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8BBA7B" w:rsidR="009D60D5" w:rsidRPr="001B5605" w:rsidRDefault="00263CEB"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F9779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E3C7B8B" w:rsidR="00C2145A" w:rsidRPr="001B5605" w:rsidRDefault="00C2145A" w:rsidP="00357B46">
            <w:pPr>
              <w:rPr>
                <w:rFonts w:asciiTheme="minorHAnsi" w:hAnsiTheme="minorHAnsi"/>
                <w:b/>
                <w:sz w:val="24"/>
              </w:rPr>
            </w:pPr>
            <w:r w:rsidRPr="00E47CC2">
              <w:rPr>
                <w:rFonts w:asciiTheme="minorHAnsi" w:hAnsiTheme="minorHAnsi"/>
                <w:b/>
                <w:bCs/>
                <w:smallCaps/>
                <w:sz w:val="24"/>
                <w:lang w:val="en"/>
              </w:rPr>
              <w:t>Number</w:t>
            </w:r>
            <w:r>
              <w:rPr>
                <w:rFonts w:asciiTheme="minorHAnsi" w:hAnsiTheme="minorHAnsi"/>
                <w:b/>
                <w:bCs/>
                <w:smallCaps/>
                <w:sz w:val="24"/>
                <w:lang w:val="en"/>
              </w:rPr>
              <w:t xml:space="preserve">: </w:t>
            </w:r>
            <w:r w:rsidR="003C1203">
              <w:rPr>
                <w:rFonts w:asciiTheme="minorHAnsi" w:hAnsiTheme="minorHAnsi"/>
                <w:b/>
                <w:bCs/>
                <w:smallCaps/>
                <w:sz w:val="24"/>
                <w:lang w:val="en"/>
              </w:rPr>
              <w:t>24-MR994</w:t>
            </w:r>
            <w:r w:rsidR="00E47CC2">
              <w:rPr>
                <w:rFonts w:asciiTheme="minorHAnsi" w:hAnsiTheme="minorHAnsi"/>
                <w:b/>
                <w:bCs/>
                <w:smallCaps/>
                <w:sz w:val="24"/>
                <w:lang w:val="en"/>
              </w:rPr>
              <w:t>8</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63CEB"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7EC0F2B" w:rsidR="00741D2D" w:rsidRPr="00413BE2" w:rsidRDefault="00413BE2" w:rsidP="00996FEA">
            <w:pPr>
              <w:rPr>
                <w:rFonts w:asciiTheme="minorHAnsi" w:hAnsiTheme="minorHAnsi" w:cstheme="minorHAnsi"/>
                <w:b/>
                <w:bCs/>
                <w:sz w:val="24"/>
                <w:szCs w:val="24"/>
                <w:lang w:val="en-GB"/>
              </w:rPr>
            </w:pPr>
            <w:r w:rsidRPr="003C1203">
              <w:rPr>
                <w:rFonts w:asciiTheme="minorHAnsi" w:eastAsia="Helvetica" w:hAnsiTheme="minorHAnsi" w:cstheme="minorHAnsi"/>
                <w:b/>
                <w:bCs/>
                <w:color w:val="323232"/>
                <w:sz w:val="24"/>
                <w:szCs w:val="24"/>
                <w:lang w:val="en-US"/>
              </w:rPr>
              <w:t>Training and Capacity Development Consultancy, the Caribbean-OCT Hub</w:t>
            </w:r>
          </w:p>
        </w:tc>
      </w:tr>
      <w:tr w:rsidR="008714BB" w:rsidRPr="00263CEB"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685C12"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570C1C5E" w:rsidR="00741D2D" w:rsidRPr="00263FD0" w:rsidRDefault="00413BE2" w:rsidP="00B927D8">
            <w:pPr>
              <w:rPr>
                <w:rFonts w:asciiTheme="minorHAnsi" w:hAnsiTheme="minorHAnsi" w:cs="Arial"/>
                <w:sz w:val="24"/>
                <w:lang w:val="en-GB"/>
              </w:rPr>
            </w:pPr>
            <w:r>
              <w:rPr>
                <w:rFonts w:asciiTheme="minorHAnsi" w:hAnsiTheme="minorHAnsi" w:cs="Arial"/>
                <w:sz w:val="24"/>
                <w:lang w:val="en-GB"/>
              </w:rPr>
              <w:t xml:space="preserve">EUR </w:t>
            </w:r>
            <w:r w:rsidR="00B927D8" w:rsidRPr="00B927D8">
              <w:rPr>
                <w:rFonts w:asciiTheme="minorHAnsi" w:hAnsiTheme="minorHAnsi" w:cs="Arial"/>
                <w:sz w:val="24"/>
                <w:highlight w:val="yellow"/>
                <w:lang w:val="en-GB"/>
              </w:rPr>
              <w:t>TBC</w:t>
            </w:r>
          </w:p>
        </w:tc>
      </w:tr>
      <w:tr w:rsidR="008714BB" w:rsidRPr="00263CEB"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63CEB"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0AD5E3C1" w:rsidR="00707B69" w:rsidRPr="00B4244A" w:rsidRDefault="00801ECC" w:rsidP="00B4244A">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A105C1" w:rsidRPr="00A105C1">
              <w:rPr>
                <w:rFonts w:asciiTheme="minorHAnsi" w:hAnsiTheme="minorHAnsi"/>
                <w:sz w:val="22"/>
                <w:szCs w:val="22"/>
                <w:lang w:val="en"/>
              </w:rPr>
              <w:t>an adapted procedure in application of Articles L. 2123-1 and R. 2123-1 to R. 2123-7 of CCP</w:t>
            </w:r>
            <w:r w:rsidR="00A105C1" w:rsidRPr="00DD247B" w:rsidDel="00A105C1">
              <w:rPr>
                <w:rFonts w:asciiTheme="minorHAnsi" w:hAnsiTheme="minorHAnsi"/>
                <w:sz w:val="22"/>
                <w:szCs w:val="22"/>
                <w:lang w:val="en"/>
              </w:rPr>
              <w:t xml:space="preserve"> </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263CEB">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263CEB">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263CEB">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263CEB">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263CEB">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263CEB">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263CEB">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263CEB">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263CEB">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263CEB">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263CEB">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263CEB">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263CEB">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263CEB">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263CEB">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263CEB">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263CEB">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263CEB">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263CEB">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263CEB">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263CEB">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263CEB">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263CEB">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263CEB">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263CEB">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263CEB">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263CEB">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263CEB">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263CEB">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263CEB">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263CEB">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263CEB">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263CEB">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263CEB">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263CEB">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263CEB">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263CEB">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263CEB">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263CEB">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263CEB">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263CEB">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263CEB">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63CEB"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1FE374D9" w14:textId="77777777" w:rsidR="00E47CC2" w:rsidRPr="00860A2D" w:rsidRDefault="00E47CC2" w:rsidP="00E47CC2">
      <w:pPr>
        <w:spacing w:before="120"/>
        <w:jc w:val="both"/>
        <w:rPr>
          <w:rFonts w:asciiTheme="minorHAnsi" w:hAnsiTheme="minorHAnsi" w:cstheme="minorHAnsi"/>
          <w:sz w:val="22"/>
          <w:lang w:val="en-GB"/>
        </w:rPr>
      </w:pPr>
      <w:r w:rsidRPr="00860A2D">
        <w:rPr>
          <w:rFonts w:asciiTheme="minorHAnsi" w:hAnsiTheme="minorHAnsi" w:cstheme="minorHAnsi"/>
          <w:sz w:val="22"/>
          <w:lang w:val="en"/>
        </w:rPr>
        <w:t xml:space="preserve">This Service Contract is part of the cooperation project hereinafter referred to as the “MAIN CONTRACT” signed on October 30th, 2018 by the European Union and Expertise France, concerning “Caribbean OCTs Resilience, Sustainable Energy and Marine Biodiversity Programme (ReSEMBiD)” Expertise France asks the Contractor, which accepts the same, to perform the services and deliver the services under the </w:t>
      </w:r>
      <w:r w:rsidRPr="00860A2D">
        <w:rPr>
          <w:rFonts w:asciiTheme="minorHAnsi" w:hAnsiTheme="minorHAnsi" w:cstheme="minorHAnsi"/>
          <w:smallCaps/>
          <w:sz w:val="22"/>
          <w:lang w:val="en"/>
        </w:rPr>
        <w:t xml:space="preserve">Contract </w:t>
      </w:r>
      <w:r w:rsidRPr="00860A2D">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2DA91B5E"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413BE2" w:rsidRPr="003C1203">
        <w:rPr>
          <w:rFonts w:asciiTheme="minorHAnsi" w:eastAsia="Helvetica" w:hAnsiTheme="minorHAnsi" w:cstheme="minorHAnsi"/>
          <w:color w:val="323232"/>
          <w:lang w:val="en-US"/>
        </w:rPr>
        <w:t>Training and Capacity Development Consultancy, the Caribbean-OCT Hub</w:t>
      </w:r>
      <w:r w:rsidR="002D1029">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38718A5D" w:rsidR="00C973C2" w:rsidRPr="007B4853"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3101799A" w14:textId="20A2D872" w:rsidR="0061177D" w:rsidRPr="007B4853" w:rsidRDefault="0061177D" w:rsidP="00314455">
      <w:pPr>
        <w:pStyle w:val="Paragraphedeliste"/>
        <w:numPr>
          <w:ilvl w:val="0"/>
          <w:numId w:val="10"/>
        </w:numPr>
        <w:tabs>
          <w:tab w:val="clear" w:pos="994"/>
          <w:tab w:val="num" w:pos="1701"/>
        </w:tabs>
        <w:ind w:left="1701" w:hanging="425"/>
        <w:rPr>
          <w:rFonts w:asciiTheme="minorHAnsi" w:hAnsiTheme="minorHAnsi" w:cstheme="minorHAnsi"/>
          <w:sz w:val="22"/>
          <w:szCs w:val="22"/>
          <w:lang w:val="en"/>
        </w:rPr>
      </w:pPr>
      <w:r w:rsidRPr="007B4853">
        <w:rPr>
          <w:rFonts w:asciiTheme="minorHAnsi" w:hAnsiTheme="minorHAnsi" w:cstheme="minorHAnsi"/>
          <w:sz w:val="22"/>
          <w:szCs w:val="22"/>
          <w:lang w:val="en"/>
        </w:rPr>
        <w:t>The purchase orders placed under the Contract (see Annex 2, attached: purchase order model)</w:t>
      </w:r>
    </w:p>
    <w:p w14:paraId="2A2D5D68" w14:textId="5290CC4D" w:rsidR="00663C0B" w:rsidRPr="00F2235E"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62D3B5FE"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w:t>
      </w:r>
      <w:r w:rsidR="00E47CC2">
        <w:rPr>
          <w:rFonts w:asciiTheme="minorHAnsi" w:hAnsiTheme="minorHAnsi" w:cstheme="minorHAnsi"/>
          <w:szCs w:val="22"/>
          <w:lang w:val="en"/>
        </w:rPr>
        <w:t xml:space="preserve">cable to public procurement for </w:t>
      </w:r>
      <w:r w:rsidRPr="00F2235E">
        <w:rPr>
          <w:rFonts w:asciiTheme="minorHAnsi" w:hAnsiTheme="minorHAnsi" w:cstheme="minorHAnsi"/>
          <w:szCs w:val="22"/>
          <w:lang w:val="en"/>
        </w:rPr>
        <w:t>intellectual services approve</w:t>
      </w:r>
      <w:r w:rsidR="00E47CC2">
        <w:rPr>
          <w:rFonts w:asciiTheme="minorHAnsi" w:hAnsiTheme="minorHAnsi" w:cstheme="minorHAnsi"/>
          <w:szCs w:val="22"/>
          <w:lang w:val="en"/>
        </w:rPr>
        <w:t>d under the Order of 30/03/2021</w:t>
      </w:r>
      <w:r w:rsidRPr="00F2235E">
        <w:rPr>
          <w:rFonts w:asciiTheme="minorHAnsi" w:hAnsiTheme="minorHAnsi" w:cstheme="minorHAnsi"/>
          <w:szCs w:val="22"/>
          <w:lang w:val="en"/>
        </w:rPr>
        <w:t xml:space="preserve">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67BE6676" w:rsidR="00656639" w:rsidRPr="002D1029" w:rsidRDefault="00E326F3" w:rsidP="0007064D">
      <w:pPr>
        <w:pStyle w:val="w"/>
        <w:widowControl w:val="0"/>
        <w:spacing w:beforeLines="240" w:before="576"/>
        <w:ind w:left="556"/>
        <w:rPr>
          <w:rFonts w:asciiTheme="minorHAnsi" w:hAnsiTheme="minorHAnsi" w:cs="Arial"/>
          <w:lang w:val="en-GB"/>
        </w:rPr>
      </w:pPr>
      <w:r w:rsidRPr="002D1029">
        <w:rPr>
          <w:rFonts w:asciiTheme="minorHAnsi" w:hAnsiTheme="minorHAnsi" w:cs="Arial"/>
          <w:lang w:val="en"/>
        </w:rPr>
        <w:t xml:space="preserve">These documents constitute the entirety of the agreement between the </w:t>
      </w:r>
      <w:r w:rsidRPr="002D1029">
        <w:rPr>
          <w:rFonts w:asciiTheme="minorHAnsi" w:hAnsiTheme="minorHAnsi" w:cs="Arial"/>
          <w:smallCaps/>
          <w:lang w:val="en"/>
        </w:rPr>
        <w:t>Parties</w:t>
      </w:r>
      <w:r w:rsidRPr="002D1029">
        <w:rPr>
          <w:rFonts w:asciiTheme="minorHAnsi" w:hAnsiTheme="minorHAnsi" w:cs="Arial"/>
          <w:lang w:val="en"/>
        </w:rPr>
        <w:t xml:space="preserve"> with regard to the </w:t>
      </w:r>
      <w:r w:rsidRPr="002D1029">
        <w:rPr>
          <w:rFonts w:asciiTheme="minorHAnsi" w:hAnsiTheme="minorHAnsi" w:cs="Arial"/>
          <w:smallCaps/>
          <w:lang w:val="en"/>
        </w:rPr>
        <w:t>Contract</w:t>
      </w:r>
      <w:r w:rsidRPr="002D1029">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2D1029">
        <w:rPr>
          <w:rFonts w:asciiTheme="minorHAnsi" w:hAnsiTheme="minorHAnsi" w:cs="Arial"/>
          <w:smallCaps/>
          <w:lang w:val="en"/>
        </w:rPr>
        <w:t>Party</w:t>
      </w:r>
      <w:r w:rsidRPr="002D1029">
        <w:rPr>
          <w:rFonts w:asciiTheme="minorHAnsi" w:hAnsiTheme="minorHAnsi" w:cs="Arial"/>
          <w:lang w:val="en"/>
        </w:rPr>
        <w:t xml:space="preserve"> to the other </w:t>
      </w:r>
      <w:r w:rsidRPr="002D1029">
        <w:rPr>
          <w:rFonts w:asciiTheme="minorHAnsi" w:hAnsiTheme="minorHAnsi" w:cs="Arial"/>
          <w:smallCaps/>
          <w:lang w:val="en"/>
        </w:rPr>
        <w:t>Party</w:t>
      </w:r>
      <w:r w:rsidRPr="002D1029">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446E1174" w14:textId="7F98AFA4" w:rsidR="00644EB5" w:rsidRDefault="00E3012B" w:rsidP="00B265F0">
      <w:pPr>
        <w:pStyle w:val="v"/>
        <w:widowControl w:val="0"/>
        <w:spacing w:beforeLines="240" w:before="576"/>
        <w:ind w:left="556" w:firstLine="0"/>
        <w:rPr>
          <w:rFonts w:asciiTheme="minorHAnsi" w:hAnsiTheme="minorHAnsi" w:cs="Arial"/>
          <w:lang w:val="en"/>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A9B5660" w14:textId="77777777" w:rsidR="0061177D" w:rsidRDefault="0061177D" w:rsidP="00B265F0">
      <w:pPr>
        <w:pStyle w:val="v"/>
        <w:widowControl w:val="0"/>
        <w:spacing w:beforeLines="240" w:before="576"/>
        <w:ind w:left="556" w:firstLine="0"/>
        <w:rPr>
          <w:rFonts w:asciiTheme="minorHAnsi" w:hAnsiTheme="minorHAnsi" w:cs="Arial"/>
          <w:lang w:val="en"/>
        </w:rPr>
      </w:pPr>
    </w:p>
    <w:p w14:paraId="444D82E2" w14:textId="77777777" w:rsidR="0061177D" w:rsidRPr="00B265F0" w:rsidRDefault="0061177D" w:rsidP="00B265F0">
      <w:pPr>
        <w:pStyle w:val="v"/>
        <w:widowControl w:val="0"/>
        <w:spacing w:beforeLines="240" w:before="576"/>
        <w:ind w:left="556" w:firstLine="0"/>
        <w:rPr>
          <w:rFonts w:asciiTheme="minorHAnsi" w:hAnsiTheme="minorHAnsi" w:cs="Arial"/>
          <w:lang w:val="en"/>
        </w:rPr>
      </w:pPr>
    </w:p>
    <w:p w14:paraId="4DA07917" w14:textId="77777777" w:rsidR="001726C5" w:rsidRPr="00742E7E"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lang w:val="en-029"/>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FB5186" w:rsidRDefault="00204CC9" w:rsidP="005204FC">
      <w:pPr>
        <w:pStyle w:val="Titre2"/>
        <w:rPr>
          <w:rFonts w:asciiTheme="minorHAnsi" w:hAnsiTheme="minorHAnsi" w:cstheme="minorHAnsi"/>
          <w:i/>
          <w:sz w:val="22"/>
          <w:szCs w:val="22"/>
          <w:lang w:val="en-US"/>
        </w:rPr>
      </w:pPr>
      <w:bookmarkStart w:id="9" w:name="_Toc140836308"/>
      <w:r w:rsidRPr="00FB5186">
        <w:rPr>
          <w:rFonts w:asciiTheme="minorHAnsi" w:hAnsiTheme="minorHAnsi" w:cstheme="minorHAnsi"/>
          <w:sz w:val="22"/>
          <w:szCs w:val="22"/>
          <w:lang w:val="en"/>
        </w:rPr>
        <w:t>Form of the Contract</w:t>
      </w:r>
      <w:bookmarkEnd w:id="8"/>
      <w:bookmarkEnd w:id="9"/>
      <w:r w:rsidRPr="00FB5186">
        <w:rPr>
          <w:rFonts w:asciiTheme="minorHAnsi" w:hAnsiTheme="minorHAnsi" w:cstheme="minorHAnsi"/>
          <w:sz w:val="22"/>
          <w:szCs w:val="22"/>
          <w:lang w:val="en"/>
        </w:rPr>
        <w:t xml:space="preserve"> </w:t>
      </w:r>
    </w:p>
    <w:p w14:paraId="3F386F97" w14:textId="0FA5F1F3" w:rsidR="0061177D" w:rsidRDefault="00A23FC6" w:rsidP="002F2D1F">
      <w:pPr>
        <w:pStyle w:val="u"/>
        <w:widowControl w:val="0"/>
        <w:spacing w:before="240"/>
        <w:ind w:left="567"/>
        <w:rPr>
          <w:rFonts w:asciiTheme="minorHAnsi" w:hAnsiTheme="minorHAnsi" w:cstheme="minorHAnsi"/>
          <w:szCs w:val="22"/>
          <w:lang w:val="en"/>
        </w:rPr>
      </w:pPr>
      <w:bookmarkStart w:id="10" w:name="_Toc379270787"/>
      <w:r w:rsidRPr="00A23FC6">
        <w:rPr>
          <w:rFonts w:asciiTheme="minorHAnsi" w:hAnsiTheme="minorHAnsi" w:cstheme="minorHAnsi"/>
          <w:szCs w:val="22"/>
          <w:lang w:val="en"/>
        </w:rPr>
        <w:t xml:space="preserve">The </w:t>
      </w:r>
      <w:r w:rsidRPr="00A23FC6">
        <w:rPr>
          <w:rFonts w:asciiTheme="minorHAnsi" w:hAnsiTheme="minorHAnsi" w:cstheme="minorHAnsi"/>
          <w:smallCaps/>
          <w:szCs w:val="22"/>
          <w:lang w:val="en"/>
        </w:rPr>
        <w:t>Contract</w:t>
      </w:r>
      <w:r w:rsidRPr="00A23FC6">
        <w:rPr>
          <w:rFonts w:asciiTheme="minorHAnsi" w:hAnsiTheme="minorHAnsi" w:cstheme="minorHAnsi"/>
          <w:szCs w:val="22"/>
          <w:lang w:val="en"/>
        </w:rPr>
        <w:t xml:space="preserve"> is a single-contractor framework contract within the meaning of </w:t>
      </w:r>
      <w:r w:rsidRPr="007B4853">
        <w:rPr>
          <w:rFonts w:asciiTheme="minorHAnsi" w:hAnsiTheme="minorHAnsi" w:cstheme="minorHAnsi"/>
          <w:szCs w:val="22"/>
          <w:lang w:val="en"/>
        </w:rPr>
        <w:t>Article L. 2125-1 of the CCP</w:t>
      </w:r>
      <w:r w:rsidRPr="00A23FC6">
        <w:rPr>
          <w:rFonts w:asciiTheme="minorHAnsi" w:hAnsiTheme="minorHAnsi" w:cstheme="minorHAnsi"/>
          <w:szCs w:val="22"/>
          <w:lang w:val="en"/>
        </w:rPr>
        <w:t xml:space="preserve">. It is executed as and when purchase orders are issued in accordance </w:t>
      </w:r>
      <w:r w:rsidRPr="007B4853">
        <w:rPr>
          <w:rFonts w:asciiTheme="minorHAnsi" w:hAnsiTheme="minorHAnsi" w:cstheme="minorHAnsi"/>
          <w:szCs w:val="22"/>
          <w:lang w:val="en"/>
        </w:rPr>
        <w:t>with Articles R. 2162-13 and R.2162-14 of the CCP</w:t>
      </w:r>
      <w:r w:rsidRPr="00A23FC6">
        <w:rPr>
          <w:rFonts w:asciiTheme="minorHAnsi" w:hAnsiTheme="minorHAnsi" w:cstheme="minorHAnsi"/>
          <w:szCs w:val="22"/>
          <w:lang w:val="en"/>
        </w:rPr>
        <w:t xml:space="preserve"> and with the contractual stipulations set out in its general and special conditions.</w:t>
      </w:r>
    </w:p>
    <w:p w14:paraId="26BEAC8C" w14:textId="07B5942B" w:rsidR="00742E7E" w:rsidRDefault="00742E7E" w:rsidP="00742E7E">
      <w:pPr>
        <w:pStyle w:val="v"/>
        <w:widowControl w:val="0"/>
        <w:spacing w:before="120" w:after="240"/>
        <w:ind w:left="556" w:firstLine="0"/>
        <w:rPr>
          <w:rFonts w:asciiTheme="minorHAnsi" w:hAnsiTheme="minorHAnsi" w:cstheme="minorHAnsi"/>
          <w:szCs w:val="22"/>
          <w:lang w:val="en"/>
        </w:rPr>
      </w:pPr>
      <w:r w:rsidRPr="008A1F26">
        <w:rPr>
          <w:rFonts w:asciiTheme="minorHAnsi" w:hAnsiTheme="minorHAnsi" w:cstheme="minorHAnsi"/>
          <w:szCs w:val="22"/>
          <w:lang w:val="en"/>
        </w:rPr>
        <w:t xml:space="preserve"> </w:t>
      </w:r>
      <w:r w:rsidRPr="00FB5186">
        <w:rPr>
          <w:rFonts w:asciiTheme="minorHAnsi" w:hAnsiTheme="minorHAnsi" w:cstheme="minorHAnsi"/>
          <w:szCs w:val="22"/>
          <w:lang w:val="en"/>
        </w:rPr>
        <w:t xml:space="preserve">The </w:t>
      </w:r>
      <w:r w:rsidRPr="00FB5186">
        <w:rPr>
          <w:rFonts w:asciiTheme="minorHAnsi" w:hAnsiTheme="minorHAnsi" w:cstheme="minorHAnsi"/>
          <w:smallCaps/>
          <w:szCs w:val="22"/>
          <w:lang w:val="en"/>
        </w:rPr>
        <w:t xml:space="preserve">Contract </w:t>
      </w:r>
      <w:r w:rsidRPr="00FB5186">
        <w:rPr>
          <w:rFonts w:asciiTheme="minorHAnsi" w:hAnsiTheme="minorHAnsi" w:cstheme="minorHAnsi"/>
          <w:szCs w:val="22"/>
          <w:lang w:val="en"/>
        </w:rPr>
        <w:t xml:space="preserve">is broken down into the </w:t>
      </w:r>
      <w:r w:rsidR="00D952D8" w:rsidRPr="00FB5186">
        <w:rPr>
          <w:rFonts w:asciiTheme="minorHAnsi" w:hAnsiTheme="minorHAnsi" w:cstheme="minorHAnsi"/>
          <w:szCs w:val="22"/>
          <w:lang w:val="en"/>
        </w:rPr>
        <w:t>following items</w:t>
      </w:r>
      <w:r w:rsidRPr="00FB5186">
        <w:rPr>
          <w:rFonts w:asciiTheme="minorHAnsi" w:hAnsiTheme="minorHAnsi" w:cstheme="minorHAnsi"/>
          <w:szCs w:val="22"/>
          <w:lang w:val="en"/>
        </w:rPr>
        <w:t>:</w:t>
      </w:r>
    </w:p>
    <w:tbl>
      <w:tblPr>
        <w:tblStyle w:val="Grilledutableau1"/>
        <w:tblW w:w="8086" w:type="dxa"/>
        <w:tblInd w:w="556" w:type="dxa"/>
        <w:tblLook w:val="04A0" w:firstRow="1" w:lastRow="0" w:firstColumn="1" w:lastColumn="0" w:noHBand="0" w:noVBand="1"/>
      </w:tblPr>
      <w:tblGrid>
        <w:gridCol w:w="985"/>
        <w:gridCol w:w="3841"/>
        <w:gridCol w:w="3260"/>
      </w:tblGrid>
      <w:tr w:rsidR="005A5DFA" w:rsidRPr="00FB5186" w14:paraId="22754DA5" w14:textId="6DAD2F9A" w:rsidTr="00FB5186">
        <w:tc>
          <w:tcPr>
            <w:tcW w:w="985" w:type="dxa"/>
            <w:vAlign w:val="center"/>
          </w:tcPr>
          <w:p w14:paraId="0BF2AFD1" w14:textId="59F66D52" w:rsidR="005A5DFA" w:rsidRPr="00FB5186" w:rsidRDefault="005A5DFA" w:rsidP="00742E7E">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lang w:val="en"/>
              </w:rPr>
            </w:pPr>
            <w:r w:rsidRPr="00FB5186">
              <w:rPr>
                <w:rFonts w:asciiTheme="minorHAnsi" w:eastAsia="Times New Roman" w:hAnsiTheme="minorHAnsi" w:cstheme="minorHAnsi"/>
                <w:sz w:val="22"/>
                <w:szCs w:val="22"/>
                <w:lang w:val="en"/>
              </w:rPr>
              <w:t>ITEM</w:t>
            </w:r>
          </w:p>
        </w:tc>
        <w:tc>
          <w:tcPr>
            <w:tcW w:w="7101" w:type="dxa"/>
            <w:gridSpan w:val="2"/>
            <w:vAlign w:val="center"/>
          </w:tcPr>
          <w:p w14:paraId="28082461" w14:textId="03802724" w:rsidR="005A5DFA" w:rsidRPr="00FB5186" w:rsidRDefault="005A5DFA" w:rsidP="005A5DFA">
            <w:pPr>
              <w:widowControl w:val="0"/>
              <w:overflowPunct w:val="0"/>
              <w:autoSpaceDE w:val="0"/>
              <w:autoSpaceDN w:val="0"/>
              <w:adjustRightInd w:val="0"/>
              <w:spacing w:before="60" w:after="60" w:line="240" w:lineRule="auto"/>
              <w:jc w:val="center"/>
              <w:textAlignment w:val="baseline"/>
              <w:rPr>
                <w:rFonts w:asciiTheme="minorHAnsi" w:eastAsia="Times New Roman" w:hAnsiTheme="minorHAnsi" w:cstheme="minorHAnsi"/>
                <w:sz w:val="22"/>
                <w:szCs w:val="22"/>
                <w:lang w:val="en"/>
              </w:rPr>
            </w:pPr>
            <w:r w:rsidRPr="00FB5186">
              <w:rPr>
                <w:rFonts w:asciiTheme="minorHAnsi" w:eastAsia="Times New Roman" w:hAnsiTheme="minorHAnsi" w:cstheme="minorHAnsi"/>
                <w:sz w:val="22"/>
                <w:szCs w:val="22"/>
                <w:lang w:val="en"/>
              </w:rPr>
              <w:t>DESCRIPTION</w:t>
            </w:r>
          </w:p>
        </w:tc>
      </w:tr>
      <w:tr w:rsidR="005A5DFA" w:rsidRPr="00FB5186" w14:paraId="5C951C2F" w14:textId="5B685369" w:rsidTr="00FB5186">
        <w:tc>
          <w:tcPr>
            <w:tcW w:w="985" w:type="dxa"/>
            <w:vAlign w:val="center"/>
          </w:tcPr>
          <w:p w14:paraId="67F0ADA0" w14:textId="77777777" w:rsidR="005A5DFA" w:rsidRPr="00FB5186" w:rsidRDefault="005A5DFA" w:rsidP="00742E7E">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rPr>
            </w:pPr>
            <w:r w:rsidRPr="00FB5186">
              <w:rPr>
                <w:rFonts w:asciiTheme="minorHAnsi" w:eastAsia="Times New Roman" w:hAnsiTheme="minorHAnsi" w:cstheme="minorHAnsi"/>
                <w:sz w:val="22"/>
                <w:szCs w:val="22"/>
                <w:lang w:val="en"/>
              </w:rPr>
              <w:t>Item 1</w:t>
            </w:r>
          </w:p>
        </w:tc>
        <w:tc>
          <w:tcPr>
            <w:tcW w:w="3841" w:type="dxa"/>
            <w:vAlign w:val="center"/>
          </w:tcPr>
          <w:p w14:paraId="4E924605" w14:textId="4A8C2C72" w:rsidR="005A5DFA" w:rsidRPr="00FB5186" w:rsidRDefault="005A5DFA" w:rsidP="00FB5186">
            <w:pPr>
              <w:shd w:val="clear" w:color="auto" w:fill="FFFFFF" w:themeFill="background1"/>
              <w:spacing w:line="23" w:lineRule="atLeast"/>
              <w:rPr>
                <w:i/>
                <w:iCs/>
                <w:lang w:val="en-029"/>
              </w:rPr>
            </w:pPr>
            <w:r w:rsidRPr="00FB5186">
              <w:rPr>
                <w:rFonts w:asciiTheme="minorHAnsi" w:eastAsia="Times New Roman" w:hAnsiTheme="minorHAnsi" w:cstheme="minorHAnsi"/>
                <w:sz w:val="22"/>
                <w:szCs w:val="22"/>
                <w:lang w:val="en"/>
              </w:rPr>
              <w:t xml:space="preserve">Stage 1 – </w:t>
            </w:r>
            <w:r w:rsidRPr="00FB5186">
              <w:rPr>
                <w:iCs/>
                <w:lang w:val="en-029"/>
              </w:rPr>
              <w:t>Situation needs review and assessment and course design</w:t>
            </w:r>
          </w:p>
        </w:tc>
        <w:tc>
          <w:tcPr>
            <w:tcW w:w="3260" w:type="dxa"/>
          </w:tcPr>
          <w:p w14:paraId="4C54C97F" w14:textId="614BA796" w:rsidR="005A5DFA" w:rsidRPr="00FB5186" w:rsidRDefault="005A5DFA" w:rsidP="00B927D8">
            <w:pPr>
              <w:shd w:val="clear" w:color="auto" w:fill="FFFFFF" w:themeFill="background1"/>
              <w:spacing w:line="23" w:lineRule="atLeast"/>
              <w:rPr>
                <w:rFonts w:asciiTheme="minorHAnsi" w:eastAsia="Times New Roman" w:hAnsiTheme="minorHAnsi" w:cstheme="minorHAnsi"/>
                <w:sz w:val="22"/>
                <w:szCs w:val="22"/>
                <w:lang w:val="en"/>
              </w:rPr>
            </w:pPr>
            <w:r w:rsidRPr="00FB5186">
              <w:rPr>
                <w:iCs/>
                <w:lang w:val="en-029"/>
              </w:rPr>
              <w:t>Purchase order-based item</w:t>
            </w:r>
          </w:p>
        </w:tc>
      </w:tr>
      <w:tr w:rsidR="005A5DFA" w:rsidRPr="00FB5186" w14:paraId="4D3AA9F5" w14:textId="6BC2EB9E" w:rsidTr="00FB5186">
        <w:tc>
          <w:tcPr>
            <w:tcW w:w="985" w:type="dxa"/>
            <w:vAlign w:val="center"/>
          </w:tcPr>
          <w:p w14:paraId="5F672644" w14:textId="77777777" w:rsidR="005A5DFA" w:rsidRPr="00FB5186" w:rsidRDefault="005A5DFA" w:rsidP="00742E7E">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rPr>
            </w:pPr>
            <w:r w:rsidRPr="00FB5186">
              <w:rPr>
                <w:rFonts w:asciiTheme="minorHAnsi" w:eastAsia="Times New Roman" w:hAnsiTheme="minorHAnsi" w:cstheme="minorHAnsi"/>
                <w:sz w:val="22"/>
                <w:szCs w:val="22"/>
                <w:lang w:val="en"/>
              </w:rPr>
              <w:t>Item 2</w:t>
            </w:r>
          </w:p>
        </w:tc>
        <w:tc>
          <w:tcPr>
            <w:tcW w:w="3841" w:type="dxa"/>
            <w:vAlign w:val="center"/>
          </w:tcPr>
          <w:p w14:paraId="4A377970" w14:textId="79CB264F" w:rsidR="005A5DFA" w:rsidRPr="00FB5186" w:rsidRDefault="005A5DFA" w:rsidP="00E17870">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lang w:val="en-GB"/>
              </w:rPr>
            </w:pPr>
            <w:r w:rsidRPr="00FB5186">
              <w:rPr>
                <w:rFonts w:asciiTheme="minorHAnsi" w:eastAsia="Times New Roman" w:hAnsiTheme="minorHAnsi" w:cstheme="minorHAnsi"/>
                <w:sz w:val="22"/>
                <w:szCs w:val="22"/>
                <w:lang w:val="en"/>
              </w:rPr>
              <w:t>Stage 2 – Course phase 1</w:t>
            </w:r>
          </w:p>
        </w:tc>
        <w:tc>
          <w:tcPr>
            <w:tcW w:w="3260" w:type="dxa"/>
          </w:tcPr>
          <w:p w14:paraId="2FD60E7A" w14:textId="2511D8F7" w:rsidR="005A5DFA" w:rsidRPr="00FB5186" w:rsidRDefault="00FB5186" w:rsidP="00E17870">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lang w:val="en"/>
              </w:rPr>
            </w:pPr>
            <w:r w:rsidRPr="00FB5186">
              <w:rPr>
                <w:iCs/>
                <w:lang w:val="en-029"/>
              </w:rPr>
              <w:t>P</w:t>
            </w:r>
            <w:r w:rsidR="005A5DFA" w:rsidRPr="00FB5186">
              <w:rPr>
                <w:iCs/>
                <w:lang w:val="en-029"/>
              </w:rPr>
              <w:t>urchase order-based item</w:t>
            </w:r>
          </w:p>
        </w:tc>
      </w:tr>
      <w:tr w:rsidR="005A5DFA" w:rsidRPr="00FB5186" w14:paraId="7B1049AF" w14:textId="41F61E62" w:rsidTr="00FB5186">
        <w:tc>
          <w:tcPr>
            <w:tcW w:w="985" w:type="dxa"/>
            <w:vAlign w:val="center"/>
          </w:tcPr>
          <w:p w14:paraId="5E9707E6" w14:textId="5C971B20" w:rsidR="005A5DFA" w:rsidRPr="00FB5186" w:rsidRDefault="005A5DFA" w:rsidP="00742E7E">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rPr>
            </w:pPr>
            <w:r w:rsidRPr="00FB5186">
              <w:rPr>
                <w:rFonts w:asciiTheme="minorHAnsi" w:eastAsia="Times New Roman" w:hAnsiTheme="minorHAnsi" w:cstheme="minorHAnsi"/>
                <w:sz w:val="22"/>
                <w:szCs w:val="22"/>
                <w:lang w:val="en"/>
              </w:rPr>
              <w:t>Item 3</w:t>
            </w:r>
          </w:p>
        </w:tc>
        <w:tc>
          <w:tcPr>
            <w:tcW w:w="3841" w:type="dxa"/>
            <w:vAlign w:val="center"/>
          </w:tcPr>
          <w:p w14:paraId="024DBB1F" w14:textId="3A5845A1" w:rsidR="005A5DFA" w:rsidRPr="00FB5186" w:rsidRDefault="005A5DFA" w:rsidP="00E17870">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lang w:val="en-GB"/>
              </w:rPr>
            </w:pPr>
            <w:r w:rsidRPr="00FB5186">
              <w:rPr>
                <w:rFonts w:asciiTheme="minorHAnsi" w:eastAsia="Times New Roman" w:hAnsiTheme="minorHAnsi" w:cstheme="minorHAnsi"/>
                <w:sz w:val="22"/>
                <w:szCs w:val="22"/>
                <w:lang w:val="en"/>
              </w:rPr>
              <w:t>Stage 3 - Course phase 2</w:t>
            </w:r>
          </w:p>
        </w:tc>
        <w:tc>
          <w:tcPr>
            <w:tcW w:w="3260" w:type="dxa"/>
          </w:tcPr>
          <w:p w14:paraId="19F87B0F" w14:textId="527194BF" w:rsidR="005A5DFA" w:rsidRPr="00FB5186" w:rsidRDefault="00FB5186" w:rsidP="00E17870">
            <w:pPr>
              <w:widowControl w:val="0"/>
              <w:overflowPunct w:val="0"/>
              <w:autoSpaceDE w:val="0"/>
              <w:autoSpaceDN w:val="0"/>
              <w:adjustRightInd w:val="0"/>
              <w:spacing w:before="60" w:after="60" w:line="240" w:lineRule="auto"/>
              <w:textAlignment w:val="baseline"/>
              <w:rPr>
                <w:rFonts w:asciiTheme="minorHAnsi" w:eastAsia="Times New Roman" w:hAnsiTheme="minorHAnsi" w:cstheme="minorHAnsi"/>
                <w:sz w:val="22"/>
                <w:szCs w:val="22"/>
                <w:lang w:val="en"/>
              </w:rPr>
            </w:pPr>
            <w:r w:rsidRPr="00FB5186">
              <w:rPr>
                <w:iCs/>
                <w:lang w:val="en-029"/>
              </w:rPr>
              <w:t>P</w:t>
            </w:r>
            <w:r w:rsidR="005A5DFA" w:rsidRPr="00FB5186">
              <w:rPr>
                <w:iCs/>
                <w:lang w:val="en-029"/>
              </w:rPr>
              <w:t>urchase order-based item</w:t>
            </w:r>
          </w:p>
        </w:tc>
      </w:tr>
    </w:tbl>
    <w:p w14:paraId="0DB03772" w14:textId="1DA9FCF1" w:rsidR="00A246CE" w:rsidRDefault="008A1F26" w:rsidP="002F2D1F">
      <w:pPr>
        <w:pStyle w:val="u"/>
        <w:widowControl w:val="0"/>
        <w:spacing w:before="240"/>
        <w:ind w:left="567"/>
        <w:rPr>
          <w:rFonts w:asciiTheme="minorHAnsi" w:hAnsiTheme="minorHAnsi" w:cstheme="minorHAnsi"/>
          <w:szCs w:val="22"/>
          <w:lang w:val="en-GB"/>
        </w:rPr>
      </w:pPr>
      <w:r w:rsidRPr="00FB5186">
        <w:rPr>
          <w:rFonts w:asciiTheme="minorHAnsi" w:hAnsiTheme="minorHAnsi" w:cstheme="minorHAnsi"/>
          <w:szCs w:val="22"/>
          <w:lang w:val="en-GB"/>
        </w:rPr>
        <w:t xml:space="preserve">As presented in section </w:t>
      </w:r>
      <w:r w:rsidR="00B4581E" w:rsidRPr="00FB5186">
        <w:rPr>
          <w:rFonts w:asciiTheme="minorHAnsi" w:hAnsiTheme="minorHAnsi" w:cstheme="minorHAnsi"/>
          <w:szCs w:val="22"/>
          <w:lang w:val="en-GB"/>
        </w:rPr>
        <w:t>“4. Scope of the work” of the Terms of Reference.</w:t>
      </w:r>
    </w:p>
    <w:p w14:paraId="1D5970F6" w14:textId="4064F3F7" w:rsidR="005A5DFA" w:rsidRPr="005A5DFA" w:rsidRDefault="005A5DFA" w:rsidP="002F2D1F">
      <w:pPr>
        <w:pStyle w:val="u"/>
        <w:widowControl w:val="0"/>
        <w:spacing w:before="240"/>
        <w:ind w:left="567"/>
        <w:rPr>
          <w:rFonts w:asciiTheme="minorHAnsi" w:hAnsiTheme="minorHAnsi" w:cstheme="minorHAnsi"/>
          <w:szCs w:val="22"/>
          <w:lang w:val="en-GB"/>
        </w:rPr>
      </w:pPr>
      <w:r w:rsidRPr="005A5DFA">
        <w:rPr>
          <w:rFonts w:asciiTheme="minorHAnsi" w:hAnsiTheme="minorHAnsi" w:cstheme="minorHAnsi"/>
          <w:szCs w:val="22"/>
          <w:lang w:val="en-GB"/>
        </w:rPr>
        <w:t>“Purchase order” items are defined by Articles R. 2162-13 and R.2162-14 of the CCP and are executed as and when s</w:t>
      </w:r>
      <w:r>
        <w:rPr>
          <w:rFonts w:asciiTheme="minorHAnsi" w:hAnsiTheme="minorHAnsi" w:cstheme="minorHAnsi"/>
          <w:szCs w:val="22"/>
          <w:lang w:val="en-GB"/>
        </w:rPr>
        <w:t>aid purchase orders are issued.</w:t>
      </w:r>
    </w:p>
    <w:p w14:paraId="69F763B2" w14:textId="2DF48A40"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7D4677F4" w14:textId="132D5F03" w:rsidR="002740D1" w:rsidRDefault="002740D1" w:rsidP="00413542">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sidR="00413BE2">
        <w:rPr>
          <w:rFonts w:asciiTheme="minorHAnsi" w:hAnsiTheme="minorHAnsi" w:cstheme="minorHAnsi"/>
          <w:szCs w:val="22"/>
          <w:lang w:val="en"/>
        </w:rPr>
        <w:t>4</w:t>
      </w:r>
      <w:r>
        <w:rPr>
          <w:rFonts w:asciiTheme="minorHAnsi" w:hAnsiTheme="minorHAnsi" w:cstheme="minorHAnsi"/>
          <w:szCs w:val="22"/>
          <w:lang w:val="en"/>
        </w:rPr>
        <w:t xml:space="preserve">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2DE48A27" w14:textId="51B972A1" w:rsidR="002740D1" w:rsidRDefault="002740D1" w:rsidP="002740D1">
      <w:pPr>
        <w:pStyle w:val="v"/>
        <w:widowControl w:val="0"/>
        <w:spacing w:before="120" w:after="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entered into with an initial validity period of </w:t>
      </w:r>
      <w:r w:rsidR="000A23E2">
        <w:rPr>
          <w:rFonts w:asciiTheme="minorHAnsi" w:hAnsiTheme="minorHAnsi" w:cstheme="minorHAnsi"/>
          <w:szCs w:val="22"/>
          <w:lang w:val="en"/>
        </w:rPr>
        <w:t>4</w:t>
      </w:r>
      <w:r>
        <w:rPr>
          <w:rFonts w:asciiTheme="minorHAnsi" w:hAnsiTheme="minorHAnsi" w:cstheme="minorHAnsi"/>
          <w:szCs w:val="22"/>
          <w:lang w:val="en"/>
        </w:rPr>
        <w:t xml:space="preserve"> months from its award date. </w:t>
      </w:r>
      <w:r w:rsidRPr="002509D6">
        <w:rPr>
          <w:rFonts w:asciiTheme="minorHAnsi" w:hAnsiTheme="minorHAnsi" w:cstheme="minorHAnsi"/>
          <w:szCs w:val="22"/>
          <w:lang w:val="en"/>
        </w:rPr>
        <w:t>This initial validity period wil</w:t>
      </w:r>
      <w:r w:rsidR="005A5DFA" w:rsidRPr="002509D6">
        <w:rPr>
          <w:rFonts w:asciiTheme="minorHAnsi" w:hAnsiTheme="minorHAnsi" w:cstheme="minorHAnsi"/>
          <w:szCs w:val="22"/>
          <w:lang w:val="en"/>
        </w:rPr>
        <w:t>l be renewed for an additional 1</w:t>
      </w:r>
      <w:r w:rsidRPr="002509D6">
        <w:rPr>
          <w:rFonts w:asciiTheme="minorHAnsi" w:hAnsiTheme="minorHAnsi" w:cstheme="minorHAnsi"/>
          <w:szCs w:val="22"/>
          <w:lang w:val="en"/>
        </w:rPr>
        <w:t>-month period of validity with a written approval from Expertise France</w:t>
      </w:r>
      <w:r w:rsidR="00C13C98" w:rsidRPr="002509D6">
        <w:rPr>
          <w:rFonts w:asciiTheme="minorHAnsi" w:hAnsiTheme="minorHAnsi" w:cstheme="minorHAnsi"/>
          <w:szCs w:val="22"/>
          <w:lang w:val="en"/>
        </w:rPr>
        <w:t xml:space="preserve"> (by email)</w:t>
      </w:r>
      <w:r w:rsidRPr="002509D6">
        <w:rPr>
          <w:rFonts w:asciiTheme="minorHAnsi" w:hAnsiTheme="minorHAnsi" w:cstheme="minorHAnsi"/>
          <w:szCs w:val="22"/>
          <w:lang w:val="en"/>
        </w:rPr>
        <w:t>, up to the maximum amount o</w:t>
      </w:r>
      <w:r w:rsidR="005A5DFA" w:rsidRPr="002509D6">
        <w:rPr>
          <w:rFonts w:asciiTheme="minorHAnsi" w:hAnsiTheme="minorHAnsi" w:cstheme="minorHAnsi"/>
          <w:szCs w:val="22"/>
          <w:lang w:val="en"/>
        </w:rPr>
        <w:t>f 5</w:t>
      </w:r>
      <w:r w:rsidRPr="002509D6">
        <w:rPr>
          <w:rFonts w:asciiTheme="minorHAnsi" w:hAnsiTheme="minorHAnsi" w:cstheme="minorHAnsi"/>
          <w:szCs w:val="22"/>
          <w:lang w:val="en"/>
        </w:rPr>
        <w:t xml:space="preserve"> months from the award date.</w:t>
      </w:r>
      <w:r>
        <w:rPr>
          <w:rFonts w:asciiTheme="minorHAnsi" w:hAnsiTheme="minorHAnsi" w:cstheme="minorHAnsi"/>
          <w:szCs w:val="22"/>
          <w:lang w:val="en"/>
        </w:rPr>
        <w:t xml:space="preserve"> </w:t>
      </w:r>
    </w:p>
    <w:p w14:paraId="1D9AD409" w14:textId="16CC8B17" w:rsidR="002740D1" w:rsidRDefault="002740D1" w:rsidP="002740D1">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However,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reserves the right not to renew any given validity period. Non-renewal of any given validity period of the </w:t>
      </w:r>
      <w:r>
        <w:rPr>
          <w:rFonts w:asciiTheme="minorHAnsi" w:hAnsiTheme="minorHAnsi" w:cstheme="minorHAnsi"/>
          <w:smallCaps/>
          <w:szCs w:val="22"/>
          <w:lang w:val="en"/>
        </w:rPr>
        <w:t>Contract</w:t>
      </w:r>
      <w:r>
        <w:rPr>
          <w:rFonts w:asciiTheme="minorHAnsi" w:hAnsiTheme="minorHAnsi" w:cstheme="minorHAnsi"/>
          <w:szCs w:val="22"/>
          <w:lang w:val="en"/>
        </w:rPr>
        <w:t xml:space="preserve"> does not establish entitlement to any indemnity for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10848C8C" w14:textId="6CF4424A"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4C7EFBEB" w14:textId="77777777" w:rsidR="00685C12" w:rsidRDefault="00685C12" w:rsidP="001E12A9">
      <w:pPr>
        <w:pStyle w:val="Titre2"/>
        <w:spacing w:before="120" w:after="60"/>
        <w:rPr>
          <w:rFonts w:asciiTheme="minorHAnsi" w:hAnsiTheme="minorHAnsi" w:cstheme="minorHAnsi"/>
          <w:sz w:val="22"/>
          <w:szCs w:val="22"/>
          <w:lang w:val="en"/>
        </w:rPr>
      </w:pPr>
      <w:bookmarkStart w:id="13" w:name="_Toc140836310"/>
    </w:p>
    <w:p w14:paraId="313A6F2F" w14:textId="6289689B" w:rsidR="001E12A9" w:rsidRPr="00F41A62" w:rsidRDefault="001E12A9" w:rsidP="001E12A9">
      <w:pPr>
        <w:pStyle w:val="Titre2"/>
        <w:spacing w:before="120" w:after="60"/>
        <w:rPr>
          <w:rFonts w:asciiTheme="minorHAnsi" w:hAnsiTheme="minorHAnsi" w:cstheme="minorHAnsi"/>
          <w:sz w:val="22"/>
          <w:szCs w:val="22"/>
          <w:lang w:val="en-GB"/>
        </w:rPr>
      </w:pPr>
      <w:r w:rsidRPr="00F41A62">
        <w:rPr>
          <w:rFonts w:asciiTheme="minorHAnsi" w:hAnsiTheme="minorHAnsi" w:cstheme="minorHAnsi"/>
          <w:sz w:val="22"/>
          <w:szCs w:val="22"/>
          <w:lang w:val="en"/>
        </w:rPr>
        <w:t>Commencement and deadline of service provisio</w:t>
      </w:r>
      <w:bookmarkEnd w:id="13"/>
      <w:r w:rsidR="004D151F">
        <w:rPr>
          <w:rFonts w:asciiTheme="minorHAnsi" w:hAnsiTheme="minorHAnsi" w:cstheme="minorHAnsi"/>
          <w:sz w:val="22"/>
          <w:szCs w:val="22"/>
          <w:lang w:val="en"/>
        </w:rPr>
        <w:t>n</w:t>
      </w:r>
    </w:p>
    <w:p w14:paraId="35450CCF" w14:textId="77777777" w:rsidR="007B4853" w:rsidRDefault="001E12A9" w:rsidP="00E326F3">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701248">
        <w:rPr>
          <w:rFonts w:asciiTheme="minorHAnsi" w:hAnsiTheme="minorHAnsi" w:cstheme="minorHAnsi"/>
          <w:smallCaps/>
          <w:szCs w:val="22"/>
          <w:lang w:val="en"/>
        </w:rPr>
        <w:t xml:space="preserve"> </w:t>
      </w:r>
      <w:r w:rsidR="00276523" w:rsidRPr="00F41A62">
        <w:rPr>
          <w:rFonts w:asciiTheme="minorHAnsi" w:hAnsiTheme="minorHAnsi" w:cstheme="minorHAnsi"/>
          <w:szCs w:val="22"/>
          <w:lang w:val="en"/>
        </w:rPr>
        <w:t>will be specified in each purchase order</w:t>
      </w:r>
      <w:r w:rsidR="00276523">
        <w:rPr>
          <w:rFonts w:asciiTheme="minorHAnsi" w:hAnsiTheme="minorHAnsi" w:cstheme="minorHAnsi"/>
          <w:szCs w:val="22"/>
          <w:lang w:val="en"/>
        </w:rPr>
        <w:t>.</w:t>
      </w:r>
    </w:p>
    <w:p w14:paraId="0171D98C" w14:textId="4FE26735" w:rsidR="00E326F3" w:rsidRDefault="00E326F3" w:rsidP="00E326F3">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3B9E4933" w14:textId="77777777" w:rsidR="007B4853" w:rsidRDefault="007B4853" w:rsidP="00E326F3">
      <w:pPr>
        <w:pStyle w:val="v"/>
        <w:widowControl w:val="0"/>
        <w:spacing w:before="120"/>
        <w:ind w:left="556" w:firstLine="0"/>
        <w:rPr>
          <w:rFonts w:asciiTheme="minorHAnsi" w:hAnsiTheme="minorHAnsi" w:cstheme="minorHAnsi"/>
          <w:szCs w:val="22"/>
          <w:lang w:val="en"/>
        </w:rPr>
      </w:pPr>
    </w:p>
    <w:p w14:paraId="0BEE2DE4" w14:textId="77777777" w:rsidR="00A02957" w:rsidRPr="00F41A62" w:rsidRDefault="00A02957" w:rsidP="00A02957">
      <w:pPr>
        <w:pStyle w:val="Titre2"/>
        <w:spacing w:before="120" w:after="60"/>
        <w:rPr>
          <w:rFonts w:asciiTheme="minorHAnsi" w:hAnsiTheme="minorHAnsi" w:cstheme="minorHAnsi"/>
          <w:sz w:val="22"/>
          <w:szCs w:val="22"/>
          <w:lang w:val="en-GB"/>
        </w:rPr>
      </w:pPr>
      <w:bookmarkStart w:id="14" w:name="_Toc140836311"/>
      <w:r w:rsidRPr="00F41A62">
        <w:rPr>
          <w:rFonts w:asciiTheme="minorHAnsi" w:hAnsiTheme="minorHAnsi" w:cstheme="minorHAnsi"/>
          <w:sz w:val="22"/>
          <w:szCs w:val="22"/>
          <w:lang w:val="en"/>
        </w:rPr>
        <w:lastRenderedPageBreak/>
        <w:t>Procedure for the issuance of purchase orders</w:t>
      </w:r>
      <w:bookmarkEnd w:id="14"/>
    </w:p>
    <w:p w14:paraId="4B6328C4" w14:textId="77777777" w:rsidR="00A02957" w:rsidRPr="00F41A62" w:rsidRDefault="00A02957" w:rsidP="00A02957">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361FD619" w14:textId="77777777" w:rsidR="00A02957" w:rsidRPr="00F41A62" w:rsidRDefault="00A02957" w:rsidP="00A02957">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7E655053" w14:textId="77777777" w:rsidR="00A02957" w:rsidRPr="00F41A62" w:rsidRDefault="00A02957" w:rsidP="00A02957">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0FC778CA" w14:textId="77777777" w:rsidR="00A02957" w:rsidRPr="00F41A62" w:rsidRDefault="00A02957" w:rsidP="00A02957">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7271A1F0" w14:textId="77777777" w:rsidR="00A02957" w:rsidRPr="00F41A62" w:rsidRDefault="00A02957" w:rsidP="00A02957">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0C5E7C1C" w14:textId="77777777" w:rsidR="00A02957" w:rsidRPr="00F41A62" w:rsidRDefault="00A02957" w:rsidP="00A02957">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1FCC04D5" w14:textId="77777777" w:rsidR="00A02957" w:rsidRPr="00F41A62" w:rsidRDefault="00A02957" w:rsidP="00A02957">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70E21DDE" w14:textId="77777777" w:rsidR="00A02957" w:rsidRPr="00F41A62" w:rsidRDefault="00A02957" w:rsidP="00A02957">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7B4853" w:rsidRDefault="00E849ED" w:rsidP="0041382E">
      <w:pPr>
        <w:pStyle w:val="Titre2"/>
        <w:spacing w:before="120" w:after="60"/>
        <w:rPr>
          <w:rFonts w:asciiTheme="minorHAnsi" w:hAnsiTheme="minorHAnsi" w:cstheme="minorHAnsi"/>
          <w:sz w:val="22"/>
          <w:szCs w:val="22"/>
          <w:lang w:val="en-US"/>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34825C31" w14:textId="11CEEDC2" w:rsidR="007B4853" w:rsidRPr="005C3E0B" w:rsidRDefault="007B4853" w:rsidP="00E112EB">
      <w:pPr>
        <w:pStyle w:val="u"/>
        <w:widowControl w:val="0"/>
        <w:numPr>
          <w:ilvl w:val="12"/>
          <w:numId w:val="0"/>
        </w:numPr>
        <w:spacing w:after="120"/>
        <w:ind w:left="561"/>
        <w:jc w:val="left"/>
        <w:rPr>
          <w:rFonts w:asciiTheme="minorHAnsi" w:hAnsiTheme="minorHAnsi" w:cstheme="minorHAnsi"/>
          <w:szCs w:val="22"/>
          <w:lang w:val="en-GB"/>
        </w:rPr>
      </w:pPr>
      <w:r w:rsidRPr="005C3E0B">
        <w:rPr>
          <w:rFonts w:asciiTheme="minorHAnsi" w:hAnsiTheme="minorHAnsi" w:cstheme="minorHAnsi"/>
          <w:szCs w:val="22"/>
          <w:lang w:val="en"/>
        </w:rPr>
        <w:t xml:space="preserve">The maximum amount of the </w:t>
      </w:r>
      <w:r w:rsidRPr="005C3E0B">
        <w:rPr>
          <w:rFonts w:asciiTheme="minorHAnsi" w:hAnsiTheme="minorHAnsi" w:cstheme="minorHAnsi"/>
          <w:smallCaps/>
          <w:szCs w:val="22"/>
          <w:lang w:val="en"/>
        </w:rPr>
        <w:t xml:space="preserve">Contract </w:t>
      </w:r>
      <w:r w:rsidRPr="005C3E0B">
        <w:rPr>
          <w:rFonts w:asciiTheme="minorHAnsi" w:hAnsiTheme="minorHAnsi" w:cstheme="minorHAnsi"/>
          <w:szCs w:val="22"/>
          <w:lang w:val="en"/>
        </w:rPr>
        <w:t xml:space="preserve">is: </w:t>
      </w:r>
      <w:r w:rsidRPr="005C3E0B">
        <w:rPr>
          <w:rFonts w:asciiTheme="minorHAnsi" w:hAnsiTheme="minorHAnsi" w:cstheme="minorHAnsi"/>
          <w:szCs w:val="22"/>
          <w:highlight w:val="yellow"/>
          <w:lang w:val="en"/>
        </w:rPr>
        <w:t>State amount</w:t>
      </w:r>
      <w:r w:rsidRPr="005C3E0B">
        <w:rPr>
          <w:rFonts w:asciiTheme="minorHAnsi" w:hAnsiTheme="minorHAnsi" w:cstheme="minorHAnsi"/>
          <w:szCs w:val="22"/>
          <w:lang w:val="en"/>
        </w:rPr>
        <w:t xml:space="preserve"> in € exc. VAT.</w:t>
      </w:r>
    </w:p>
    <w:p w14:paraId="08178B70" w14:textId="77777777" w:rsidR="007B4853" w:rsidRPr="005C3E0B" w:rsidRDefault="007B4853" w:rsidP="00E112E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t xml:space="preserve">The maximum amount corresponds to the ceiling of aggregate amounts of the purchase order placed under the </w:t>
      </w:r>
      <w:r w:rsidRPr="005C3E0B">
        <w:rPr>
          <w:rFonts w:asciiTheme="minorHAnsi" w:hAnsiTheme="minorHAnsi" w:cstheme="minorHAnsi"/>
          <w:smallCaps/>
          <w:szCs w:val="22"/>
          <w:lang w:val="en"/>
        </w:rPr>
        <w:t>Contract.</w:t>
      </w:r>
    </w:p>
    <w:p w14:paraId="0A4CEDAE" w14:textId="77777777" w:rsidR="007B4853" w:rsidRPr="005C3E0B" w:rsidRDefault="007B4853" w:rsidP="00E112EB">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4446E335" w14:textId="7F783DC1" w:rsidR="007B4853" w:rsidRDefault="007B4853" w:rsidP="007B485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
        </w:rPr>
      </w:pPr>
      <w:r w:rsidRPr="005C3E0B">
        <w:rPr>
          <w:rFonts w:asciiTheme="minorHAnsi" w:hAnsiTheme="minorHAnsi" w:cstheme="minorHAnsi"/>
          <w:sz w:val="22"/>
          <w:szCs w:val="22"/>
          <w:lang w:val="en"/>
        </w:rPr>
        <w:t xml:space="preserve">The amount of each purchase order corresponds to the amount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p w14:paraId="42E60D87" w14:textId="77777777" w:rsidR="007B4853" w:rsidRPr="005C3E0B" w:rsidRDefault="007B4853" w:rsidP="007B485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GB"/>
        </w:rPr>
      </w:pPr>
    </w:p>
    <w:tbl>
      <w:tblPr>
        <w:tblStyle w:val="Grilledutableau"/>
        <w:tblW w:w="9220" w:type="dxa"/>
        <w:tblInd w:w="556" w:type="dxa"/>
        <w:tblLook w:val="04A0" w:firstRow="1" w:lastRow="0" w:firstColumn="1" w:lastColumn="0" w:noHBand="0" w:noVBand="1"/>
      </w:tblPr>
      <w:tblGrid>
        <w:gridCol w:w="3125"/>
        <w:gridCol w:w="4819"/>
        <w:gridCol w:w="1276"/>
      </w:tblGrid>
      <w:tr w:rsidR="00C815FC" w:rsidRPr="00F41A62" w14:paraId="1C0DFCF7" w14:textId="77777777" w:rsidTr="007B4853">
        <w:trPr>
          <w:trHeight w:val="537"/>
        </w:trPr>
        <w:tc>
          <w:tcPr>
            <w:tcW w:w="3125" w:type="dxa"/>
            <w:vAlign w:val="center"/>
          </w:tcPr>
          <w:p w14:paraId="2E534C0D" w14:textId="5B667F27" w:rsidR="00C815FC" w:rsidRPr="006873F3" w:rsidRDefault="007B4853" w:rsidP="002509D6">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Expenditure categories</w:t>
            </w:r>
          </w:p>
        </w:tc>
        <w:tc>
          <w:tcPr>
            <w:tcW w:w="4819" w:type="dxa"/>
            <w:vAlign w:val="center"/>
          </w:tcPr>
          <w:p w14:paraId="4C995B86" w14:textId="0628E712" w:rsidR="00C815FC" w:rsidRPr="006873F3" w:rsidRDefault="007B4853" w:rsidP="002509D6">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Unit price (excl VAT)</w:t>
            </w:r>
          </w:p>
        </w:tc>
        <w:tc>
          <w:tcPr>
            <w:tcW w:w="1276" w:type="dxa"/>
            <w:vAlign w:val="center"/>
          </w:tcPr>
          <w:p w14:paraId="3259047D" w14:textId="6A35403B" w:rsidR="00C815FC" w:rsidRPr="006873F3" w:rsidRDefault="007B4853" w:rsidP="002509D6">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Maximum Quantity</w:t>
            </w:r>
          </w:p>
        </w:tc>
      </w:tr>
      <w:tr w:rsidR="007B4853" w:rsidRPr="00F41A62" w14:paraId="3678A36F" w14:textId="77777777" w:rsidTr="007B4853">
        <w:tc>
          <w:tcPr>
            <w:tcW w:w="3125" w:type="dxa"/>
            <w:vAlign w:val="center"/>
          </w:tcPr>
          <w:p w14:paraId="5FAE4321" w14:textId="4785F276" w:rsidR="007B4853" w:rsidRPr="007B4853" w:rsidRDefault="007B4853" w:rsidP="007B4853">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 xml:space="preserve">Item 1 : </w:t>
            </w:r>
            <w:r w:rsidRPr="00FB5186">
              <w:rPr>
                <w:rFonts w:asciiTheme="minorHAnsi" w:hAnsiTheme="minorHAnsi" w:cstheme="minorHAnsi"/>
                <w:szCs w:val="22"/>
                <w:lang w:val="en"/>
              </w:rPr>
              <w:t xml:space="preserve">Stage 1 – </w:t>
            </w:r>
            <w:r w:rsidRPr="007B4853">
              <w:rPr>
                <w:rFonts w:asciiTheme="minorHAnsi" w:hAnsiTheme="minorHAnsi" w:cstheme="minorHAnsi"/>
                <w:szCs w:val="22"/>
                <w:lang w:val="en"/>
              </w:rPr>
              <w:t>Situation needs review and assessment and course design</w:t>
            </w:r>
          </w:p>
        </w:tc>
        <w:tc>
          <w:tcPr>
            <w:tcW w:w="4819" w:type="dxa"/>
            <w:vAlign w:val="center"/>
          </w:tcPr>
          <w:p w14:paraId="3B523A0E" w14:textId="13352593" w:rsidR="007B4853" w:rsidRPr="007B4853" w:rsidRDefault="007B4853" w:rsidP="007B4853">
            <w:pPr>
              <w:pStyle w:val="v"/>
              <w:widowControl w:val="0"/>
              <w:spacing w:before="60" w:after="60"/>
              <w:ind w:left="0" w:firstLine="0"/>
              <w:jc w:val="center"/>
              <w:rPr>
                <w:rFonts w:asciiTheme="minorHAnsi" w:hAnsiTheme="minorHAnsi" w:cstheme="minorHAnsi"/>
                <w:szCs w:val="22"/>
                <w:highlight w:val="yellow"/>
                <w:lang w:val="en"/>
              </w:rPr>
            </w:pPr>
            <w:r w:rsidRPr="007B4853">
              <w:rPr>
                <w:rFonts w:asciiTheme="minorHAnsi" w:hAnsiTheme="minorHAnsi" w:cstheme="minorHAnsi"/>
                <w:szCs w:val="22"/>
                <w:highlight w:val="yellow"/>
                <w:lang w:val="en"/>
              </w:rPr>
              <w:t>TBC</w:t>
            </w:r>
          </w:p>
        </w:tc>
        <w:tc>
          <w:tcPr>
            <w:tcW w:w="1276" w:type="dxa"/>
            <w:vAlign w:val="center"/>
          </w:tcPr>
          <w:p w14:paraId="5C8A0898" w14:textId="1EE07582" w:rsidR="007B4853" w:rsidRPr="007B4853" w:rsidRDefault="007B4853" w:rsidP="007B4853">
            <w:pPr>
              <w:pStyle w:val="v"/>
              <w:widowControl w:val="0"/>
              <w:spacing w:before="60" w:after="60"/>
              <w:ind w:left="0" w:firstLine="0"/>
              <w:jc w:val="right"/>
              <w:rPr>
                <w:rFonts w:asciiTheme="minorHAnsi" w:hAnsiTheme="minorHAnsi" w:cstheme="minorHAnsi"/>
                <w:szCs w:val="22"/>
              </w:rPr>
            </w:pPr>
            <w:r w:rsidRPr="007B4853">
              <w:rPr>
                <w:rFonts w:asciiTheme="minorHAnsi" w:hAnsiTheme="minorHAnsi" w:cstheme="minorHAnsi"/>
                <w:szCs w:val="22"/>
                <w:lang w:val="en"/>
              </w:rPr>
              <w:t>1</w:t>
            </w:r>
          </w:p>
        </w:tc>
      </w:tr>
      <w:tr w:rsidR="007B4853" w:rsidRPr="00F41A62" w14:paraId="46695ED5" w14:textId="77777777" w:rsidTr="007B4853">
        <w:tc>
          <w:tcPr>
            <w:tcW w:w="3125" w:type="dxa"/>
            <w:vAlign w:val="center"/>
          </w:tcPr>
          <w:p w14:paraId="4D22A899" w14:textId="6EAC5D4D" w:rsidR="007B4853" w:rsidRPr="007B4853" w:rsidRDefault="007B4853" w:rsidP="007B4853">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 xml:space="preserve">Item 2 : </w:t>
            </w:r>
            <w:r w:rsidRPr="00FB5186">
              <w:rPr>
                <w:rFonts w:asciiTheme="minorHAnsi" w:hAnsiTheme="minorHAnsi" w:cstheme="minorHAnsi"/>
                <w:szCs w:val="22"/>
                <w:lang w:val="en"/>
              </w:rPr>
              <w:t>Stage 2 – Course phase 1</w:t>
            </w:r>
          </w:p>
        </w:tc>
        <w:tc>
          <w:tcPr>
            <w:tcW w:w="4819" w:type="dxa"/>
            <w:vAlign w:val="center"/>
          </w:tcPr>
          <w:p w14:paraId="45AAD62A" w14:textId="03BFB3F1" w:rsidR="007B4853" w:rsidRPr="007B4853" w:rsidRDefault="007B4853" w:rsidP="007B4853">
            <w:pPr>
              <w:pStyle w:val="v"/>
              <w:widowControl w:val="0"/>
              <w:spacing w:before="60" w:after="60"/>
              <w:ind w:left="0" w:firstLine="0"/>
              <w:jc w:val="center"/>
              <w:rPr>
                <w:rFonts w:asciiTheme="minorHAnsi" w:hAnsiTheme="minorHAnsi" w:cstheme="minorHAnsi"/>
                <w:szCs w:val="22"/>
                <w:highlight w:val="yellow"/>
              </w:rPr>
            </w:pPr>
            <w:r w:rsidRPr="007B4853">
              <w:rPr>
                <w:rFonts w:asciiTheme="minorHAnsi" w:hAnsiTheme="minorHAnsi" w:cstheme="minorHAnsi"/>
                <w:szCs w:val="22"/>
                <w:highlight w:val="yellow"/>
              </w:rPr>
              <w:t>TBC</w:t>
            </w:r>
          </w:p>
        </w:tc>
        <w:tc>
          <w:tcPr>
            <w:tcW w:w="1276" w:type="dxa"/>
            <w:vAlign w:val="center"/>
          </w:tcPr>
          <w:p w14:paraId="45E6E844" w14:textId="13745AAB" w:rsidR="007B4853" w:rsidRPr="007B4853" w:rsidRDefault="007B4853" w:rsidP="007B4853">
            <w:pPr>
              <w:pStyle w:val="v"/>
              <w:widowControl w:val="0"/>
              <w:spacing w:before="60" w:after="60"/>
              <w:ind w:left="0" w:firstLine="0"/>
              <w:jc w:val="right"/>
              <w:rPr>
                <w:rFonts w:asciiTheme="minorHAnsi" w:hAnsiTheme="minorHAnsi" w:cstheme="minorHAnsi"/>
                <w:szCs w:val="22"/>
              </w:rPr>
            </w:pPr>
            <w:r w:rsidRPr="007B4853">
              <w:rPr>
                <w:rFonts w:asciiTheme="minorHAnsi" w:hAnsiTheme="minorHAnsi" w:cstheme="minorHAnsi"/>
                <w:szCs w:val="22"/>
                <w:lang w:val="en"/>
              </w:rPr>
              <w:t>1</w:t>
            </w:r>
          </w:p>
        </w:tc>
      </w:tr>
      <w:tr w:rsidR="007B4853" w:rsidRPr="00F41A62" w14:paraId="5A7097B1" w14:textId="77777777" w:rsidTr="007B4853">
        <w:tc>
          <w:tcPr>
            <w:tcW w:w="3125" w:type="dxa"/>
            <w:vAlign w:val="center"/>
          </w:tcPr>
          <w:p w14:paraId="5367DAF5" w14:textId="34A6611E" w:rsidR="007B4853" w:rsidRPr="007B4853" w:rsidRDefault="007B4853" w:rsidP="007B4853">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 xml:space="preserve">Item 3 : </w:t>
            </w:r>
            <w:r w:rsidRPr="00FB5186">
              <w:rPr>
                <w:rFonts w:asciiTheme="minorHAnsi" w:hAnsiTheme="minorHAnsi" w:cstheme="minorHAnsi"/>
                <w:szCs w:val="22"/>
                <w:lang w:val="en"/>
              </w:rPr>
              <w:t>Stage 3 - Course phase 2</w:t>
            </w:r>
          </w:p>
        </w:tc>
        <w:tc>
          <w:tcPr>
            <w:tcW w:w="4819" w:type="dxa"/>
            <w:vAlign w:val="center"/>
          </w:tcPr>
          <w:p w14:paraId="5247D114" w14:textId="1200C7C4" w:rsidR="007B4853" w:rsidRPr="007B4853" w:rsidRDefault="007B4853" w:rsidP="007B4853">
            <w:pPr>
              <w:pStyle w:val="v"/>
              <w:widowControl w:val="0"/>
              <w:spacing w:before="60" w:after="60"/>
              <w:ind w:left="0" w:firstLine="0"/>
              <w:jc w:val="center"/>
              <w:rPr>
                <w:rFonts w:asciiTheme="minorHAnsi" w:hAnsiTheme="minorHAnsi" w:cstheme="minorHAnsi"/>
                <w:szCs w:val="22"/>
                <w:highlight w:val="yellow"/>
              </w:rPr>
            </w:pPr>
            <w:r w:rsidRPr="007B4853">
              <w:rPr>
                <w:rFonts w:asciiTheme="minorHAnsi" w:hAnsiTheme="minorHAnsi" w:cstheme="minorHAnsi"/>
                <w:szCs w:val="22"/>
                <w:highlight w:val="yellow"/>
              </w:rPr>
              <w:t>TBC</w:t>
            </w:r>
          </w:p>
        </w:tc>
        <w:tc>
          <w:tcPr>
            <w:tcW w:w="1276" w:type="dxa"/>
            <w:vAlign w:val="center"/>
          </w:tcPr>
          <w:p w14:paraId="282CD192" w14:textId="7C9E7FB2" w:rsidR="007B4853" w:rsidRPr="007B4853" w:rsidRDefault="007B4853" w:rsidP="007B4853">
            <w:pPr>
              <w:pStyle w:val="v"/>
              <w:widowControl w:val="0"/>
              <w:spacing w:before="60" w:after="60"/>
              <w:ind w:left="0" w:firstLine="0"/>
              <w:jc w:val="right"/>
              <w:rPr>
                <w:rFonts w:asciiTheme="minorHAnsi" w:hAnsiTheme="minorHAnsi" w:cstheme="minorHAnsi"/>
                <w:szCs w:val="22"/>
              </w:rPr>
            </w:pPr>
            <w:r w:rsidRPr="007B4853">
              <w:rPr>
                <w:rFonts w:asciiTheme="minorHAnsi" w:hAnsiTheme="minorHAnsi" w:cstheme="minorHAnsi"/>
                <w:szCs w:val="22"/>
                <w:lang w:val="en"/>
              </w:rPr>
              <w:t>1</w:t>
            </w:r>
          </w:p>
        </w:tc>
      </w:tr>
    </w:tbl>
    <w:p w14:paraId="76127934" w14:textId="3DC0B381" w:rsidR="001F4AE7" w:rsidRDefault="001F4AE7" w:rsidP="0057773C">
      <w:pPr>
        <w:ind w:left="561"/>
        <w:jc w:val="both"/>
        <w:rPr>
          <w:rFonts w:asciiTheme="minorHAnsi" w:hAnsiTheme="minorHAnsi" w:cstheme="minorHAnsi"/>
          <w:szCs w:val="22"/>
          <w:lang w:val="en"/>
        </w:rPr>
      </w:pPr>
    </w:p>
    <w:p w14:paraId="0BB279F6" w14:textId="77777777" w:rsidR="001F4AE7" w:rsidRDefault="001F4AE7" w:rsidP="001F4AE7">
      <w:pPr>
        <w:ind w:left="561"/>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As described in paragraph 6</w:t>
      </w:r>
      <w:r w:rsidRPr="0057773C">
        <w:rPr>
          <w:rFonts w:asciiTheme="minorHAnsi" w:hAnsiTheme="minorHAnsi" w:cstheme="minorHAnsi"/>
          <w:i/>
          <w:sz w:val="22"/>
          <w:szCs w:val="22"/>
          <w:lang w:val="en-US"/>
        </w:rPr>
        <w:t xml:space="preserve">. Incidental </w:t>
      </w:r>
      <w:r w:rsidRPr="00DE0E07">
        <w:rPr>
          <w:rFonts w:asciiTheme="minorHAnsi" w:hAnsiTheme="minorHAnsi" w:cstheme="minorHAnsi"/>
          <w:i/>
          <w:sz w:val="22"/>
          <w:szCs w:val="22"/>
          <w:lang w:val="en-US"/>
        </w:rPr>
        <w:t>Expenditures</w:t>
      </w:r>
      <w:r w:rsidRPr="00DE0E07">
        <w:rPr>
          <w:rFonts w:asciiTheme="minorHAnsi" w:hAnsiTheme="minorHAnsi" w:cstheme="minorHAnsi"/>
          <w:sz w:val="22"/>
          <w:szCs w:val="22"/>
          <w:lang w:val="en-US"/>
        </w:rPr>
        <w:t xml:space="preserve"> of the Terms of Reference, incidental expenditures that are incurred and paid by the contractor during the term of the contract will be reimbursed on the basis of actual costs for a total amount not exceeding EUR 30,000.</w:t>
      </w:r>
    </w:p>
    <w:p w14:paraId="24B34032" w14:textId="77777777" w:rsidR="001F4AE7" w:rsidRPr="0057773C" w:rsidRDefault="001F4AE7" w:rsidP="0057773C">
      <w:pPr>
        <w:ind w:left="561"/>
        <w:jc w:val="both"/>
        <w:rPr>
          <w:rFonts w:asciiTheme="minorHAnsi" w:hAnsiTheme="minorHAnsi" w:cstheme="minorHAnsi"/>
          <w:sz w:val="22"/>
          <w:szCs w:val="22"/>
          <w:lang w:val="en-US"/>
        </w:rPr>
      </w:pPr>
    </w:p>
    <w:p w14:paraId="61241936" w14:textId="200E5654" w:rsidR="000A6D39" w:rsidRDefault="00E03E41" w:rsidP="000A6D39">
      <w:pPr>
        <w:pStyle w:val="Titre2"/>
        <w:spacing w:before="120" w:after="60"/>
        <w:rPr>
          <w:rFonts w:asciiTheme="minorHAnsi" w:hAnsiTheme="minorHAnsi" w:cstheme="minorHAnsi"/>
          <w:sz w:val="22"/>
          <w:szCs w:val="22"/>
          <w:lang w:val="en"/>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61128511" w14:textId="77777777" w:rsidR="007B4267" w:rsidRPr="007B4267" w:rsidRDefault="007B4267" w:rsidP="007B4267">
      <w:pPr>
        <w:rPr>
          <w:lang w:val="en"/>
        </w:rPr>
      </w:pPr>
    </w:p>
    <w:p w14:paraId="40E820C2" w14:textId="1E87D1FE" w:rsidR="000A6D39" w:rsidRDefault="000A6D39" w:rsidP="00D830F2">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Prices are firm and non-modifiable. </w:t>
      </w:r>
    </w:p>
    <w:p w14:paraId="5B8FB791" w14:textId="77777777" w:rsidR="007B4267" w:rsidRPr="00722AD6" w:rsidRDefault="007B4267" w:rsidP="00D830F2">
      <w:pPr>
        <w:pStyle w:val="u"/>
        <w:widowControl w:val="0"/>
        <w:numPr>
          <w:ilvl w:val="12"/>
          <w:numId w:val="0"/>
        </w:numPr>
        <w:spacing w:after="120"/>
        <w:ind w:left="561"/>
        <w:jc w:val="left"/>
        <w:rPr>
          <w:rFonts w:asciiTheme="minorHAnsi" w:hAnsiTheme="minorHAnsi" w:cstheme="minorHAnsi"/>
          <w:szCs w:val="22"/>
          <w:lang w:val="en-GB"/>
        </w:rPr>
      </w:pPr>
    </w:p>
    <w:p w14:paraId="243D7AC9" w14:textId="66D07A92" w:rsidR="000A6D39" w:rsidRDefault="00314455" w:rsidP="000A6D39">
      <w:pPr>
        <w:pStyle w:val="Titre2"/>
        <w:spacing w:before="120" w:after="60"/>
        <w:rPr>
          <w:rFonts w:asciiTheme="minorHAnsi" w:hAnsiTheme="minorHAnsi" w:cstheme="minorHAnsi"/>
          <w:sz w:val="22"/>
          <w:szCs w:val="22"/>
          <w:lang w:val="en"/>
        </w:rPr>
      </w:pPr>
      <w:bookmarkStart w:id="21" w:name="_Toc140836316"/>
      <w:r w:rsidRPr="00B265F0">
        <w:rPr>
          <w:rFonts w:asciiTheme="minorHAnsi" w:hAnsiTheme="minorHAnsi" w:cstheme="minorHAnsi"/>
          <w:sz w:val="22"/>
          <w:szCs w:val="22"/>
          <w:lang w:val="en"/>
        </w:rPr>
        <w:t>Advance</w:t>
      </w:r>
      <w:bookmarkEnd w:id="21"/>
    </w:p>
    <w:p w14:paraId="124A2DEB" w14:textId="00B83385" w:rsidR="007B4267" w:rsidRDefault="00DE0E07" w:rsidP="007B4267">
      <w:pPr>
        <w:rPr>
          <w:rFonts w:asciiTheme="minorHAnsi" w:eastAsia="Times New Roman" w:hAnsiTheme="minorHAnsi" w:cstheme="minorHAnsi"/>
          <w:bCs/>
          <w:sz w:val="22"/>
          <w:szCs w:val="22"/>
          <w:lang w:val="en-029"/>
        </w:rPr>
      </w:pPr>
      <w:r>
        <w:rPr>
          <w:rFonts w:asciiTheme="minorHAnsi" w:eastAsia="Times New Roman" w:hAnsiTheme="minorHAnsi" w:cstheme="minorHAnsi"/>
          <w:bCs/>
          <w:sz w:val="22"/>
          <w:szCs w:val="22"/>
          <w:lang w:val="en-029"/>
        </w:rPr>
        <w:t xml:space="preserve">An </w:t>
      </w:r>
      <w:r w:rsidR="007B4267">
        <w:rPr>
          <w:rFonts w:asciiTheme="minorHAnsi" w:eastAsia="Times New Roman" w:hAnsiTheme="minorHAnsi" w:cstheme="minorHAnsi"/>
          <w:bCs/>
          <w:sz w:val="22"/>
          <w:szCs w:val="22"/>
          <w:lang w:val="en-029"/>
        </w:rPr>
        <w:t xml:space="preserve">advance </w:t>
      </w:r>
      <w:r w:rsidR="00873DD8">
        <w:rPr>
          <w:rFonts w:asciiTheme="minorHAnsi" w:eastAsia="Times New Roman" w:hAnsiTheme="minorHAnsi" w:cstheme="minorHAnsi"/>
          <w:bCs/>
          <w:sz w:val="22"/>
          <w:szCs w:val="22"/>
          <w:lang w:val="en-029"/>
        </w:rPr>
        <w:t>of 2</w:t>
      </w:r>
      <w:r w:rsidR="007B4267">
        <w:rPr>
          <w:rFonts w:asciiTheme="minorHAnsi" w:eastAsia="Times New Roman" w:hAnsiTheme="minorHAnsi" w:cstheme="minorHAnsi"/>
          <w:bCs/>
          <w:sz w:val="22"/>
          <w:szCs w:val="22"/>
          <w:lang w:val="en-029"/>
        </w:rPr>
        <w:t>0</w:t>
      </w:r>
      <w:r w:rsidR="007B4267" w:rsidRPr="007B4267">
        <w:rPr>
          <w:rFonts w:asciiTheme="minorHAnsi" w:eastAsia="Times New Roman" w:hAnsiTheme="minorHAnsi" w:cstheme="minorHAnsi"/>
          <w:bCs/>
          <w:sz w:val="22"/>
          <w:szCs w:val="22"/>
          <w:lang w:val="en-029"/>
        </w:rPr>
        <w:t xml:space="preserve">% of the amount of each purchase order is granted to the Contractor on notification of </w:t>
      </w:r>
      <w:r w:rsidR="00873DD8">
        <w:rPr>
          <w:rFonts w:asciiTheme="minorHAnsi" w:eastAsia="Times New Roman" w:hAnsiTheme="minorHAnsi" w:cstheme="minorHAnsi"/>
          <w:bCs/>
          <w:sz w:val="22"/>
          <w:szCs w:val="22"/>
          <w:lang w:val="en-029"/>
        </w:rPr>
        <w:t>the purchase order in question</w:t>
      </w:r>
      <w:r w:rsidR="007B4267">
        <w:rPr>
          <w:rFonts w:asciiTheme="minorHAnsi" w:eastAsia="Times New Roman" w:hAnsiTheme="minorHAnsi" w:cstheme="minorHAnsi"/>
          <w:bCs/>
          <w:sz w:val="22"/>
          <w:szCs w:val="22"/>
          <w:lang w:val="en-029"/>
        </w:rPr>
        <w:t>.</w:t>
      </w:r>
    </w:p>
    <w:p w14:paraId="4D571004" w14:textId="77777777" w:rsidR="007B4267" w:rsidRDefault="007B4267" w:rsidP="007B4267">
      <w:pPr>
        <w:rPr>
          <w:rFonts w:asciiTheme="minorHAnsi" w:eastAsia="Times New Roman" w:hAnsiTheme="minorHAnsi" w:cstheme="minorHAnsi"/>
          <w:bCs/>
          <w:sz w:val="22"/>
          <w:szCs w:val="22"/>
          <w:lang w:val="en-029"/>
        </w:rPr>
      </w:pPr>
    </w:p>
    <w:p w14:paraId="66FB338A" w14:textId="42D054EE" w:rsidR="007B4267" w:rsidRPr="007B4267" w:rsidRDefault="007B4267" w:rsidP="007B4267">
      <w:pPr>
        <w:rPr>
          <w:rFonts w:asciiTheme="minorHAnsi" w:eastAsia="Times New Roman" w:hAnsiTheme="minorHAnsi" w:cstheme="minorHAnsi"/>
          <w:bCs/>
          <w:sz w:val="22"/>
          <w:szCs w:val="22"/>
          <w:lang w:val="en-029"/>
        </w:rPr>
      </w:pPr>
      <w:r w:rsidRPr="007B4267">
        <w:rPr>
          <w:rFonts w:asciiTheme="minorHAnsi" w:eastAsia="Times New Roman" w:hAnsiTheme="minorHAnsi" w:cstheme="minorHAnsi"/>
          <w:bCs/>
          <w:sz w:val="22"/>
          <w:szCs w:val="22"/>
          <w:lang w:val="en-029"/>
        </w:rPr>
        <w:t>The advance must be repaid in full once the aggregate amount of payments reaches 60% of the amount of the purchase order.</w:t>
      </w:r>
    </w:p>
    <w:p w14:paraId="557363B7" w14:textId="77777777" w:rsidR="007D4E59" w:rsidRPr="007B4267" w:rsidRDefault="007D4E59" w:rsidP="007D4E59">
      <w:pPr>
        <w:rPr>
          <w:lang w:val="en-029"/>
        </w:rPr>
      </w:pPr>
    </w:p>
    <w:p w14:paraId="71CE08FA" w14:textId="77777777" w:rsidR="002712EA" w:rsidRPr="00B265F0" w:rsidRDefault="002712EA" w:rsidP="002712EA">
      <w:pPr>
        <w:pStyle w:val="Titre2"/>
        <w:spacing w:before="120" w:after="60"/>
        <w:rPr>
          <w:rFonts w:asciiTheme="minorHAnsi" w:hAnsiTheme="minorHAnsi" w:cstheme="minorHAnsi"/>
          <w:sz w:val="22"/>
          <w:szCs w:val="22"/>
          <w:lang w:val="en-GB"/>
        </w:rPr>
      </w:pPr>
      <w:bookmarkStart w:id="22" w:name="_Toc140836317"/>
      <w:r w:rsidRPr="00B265F0">
        <w:rPr>
          <w:rFonts w:asciiTheme="minorHAnsi" w:hAnsiTheme="minorHAnsi" w:cstheme="minorHAnsi"/>
          <w:sz w:val="22"/>
          <w:szCs w:val="22"/>
          <w:lang w:val="en"/>
        </w:rPr>
        <w:t>Payment procedure</w:t>
      </w:r>
      <w:bookmarkEnd w:id="22"/>
    </w:p>
    <w:p w14:paraId="5D1F3E18" w14:textId="5BEF13CA" w:rsidR="009D2BCE" w:rsidRPr="00B265F0" w:rsidRDefault="009D2BCE" w:rsidP="00A1761D">
      <w:pPr>
        <w:pStyle w:val="u"/>
        <w:widowControl w:val="0"/>
        <w:numPr>
          <w:ilvl w:val="12"/>
          <w:numId w:val="0"/>
        </w:numPr>
        <w:spacing w:after="120"/>
        <w:ind w:left="561"/>
        <w:rPr>
          <w:rFonts w:asciiTheme="minorHAnsi" w:hAnsiTheme="minorHAnsi" w:cstheme="minorHAnsi"/>
          <w:b/>
          <w:bCs/>
          <w:szCs w:val="22"/>
          <w:lang w:val="en"/>
        </w:rPr>
      </w:pPr>
    </w:p>
    <w:p w14:paraId="13515D33" w14:textId="50EE4D6D" w:rsidR="009D2BCE" w:rsidRPr="00B265F0" w:rsidRDefault="009D2BCE" w:rsidP="009D2BCE">
      <w:pPr>
        <w:pStyle w:val="u"/>
        <w:widowControl w:val="0"/>
        <w:numPr>
          <w:ilvl w:val="1"/>
          <w:numId w:val="10"/>
        </w:numPr>
        <w:spacing w:after="120"/>
        <w:rPr>
          <w:rFonts w:asciiTheme="minorHAnsi" w:hAnsiTheme="minorHAnsi" w:cstheme="minorHAnsi"/>
          <w:b/>
          <w:bCs/>
          <w:szCs w:val="22"/>
          <w:lang w:val="en-029"/>
        </w:rPr>
      </w:pPr>
      <w:r w:rsidRPr="00B265F0">
        <w:rPr>
          <w:rFonts w:asciiTheme="minorHAnsi" w:hAnsiTheme="minorHAnsi" w:cstheme="minorHAnsi"/>
          <w:b/>
          <w:bCs/>
          <w:szCs w:val="22"/>
          <w:lang w:val="en-029"/>
        </w:rPr>
        <w:t>Interim payment</w:t>
      </w:r>
    </w:p>
    <w:p w14:paraId="611D371F" w14:textId="77777777" w:rsidR="009D2BCE" w:rsidRPr="00B265F0" w:rsidRDefault="009D2BCE" w:rsidP="009D2BCE">
      <w:pPr>
        <w:pStyle w:val="u"/>
        <w:widowControl w:val="0"/>
        <w:spacing w:after="120"/>
        <w:ind w:left="1440"/>
        <w:rPr>
          <w:rFonts w:asciiTheme="minorHAnsi" w:hAnsiTheme="minorHAnsi" w:cstheme="minorHAnsi"/>
          <w:b/>
          <w:bCs/>
          <w:szCs w:val="22"/>
          <w:lang w:val="en-029"/>
        </w:rPr>
      </w:pPr>
    </w:p>
    <w:p w14:paraId="3371171D" w14:textId="38D88903" w:rsidR="009D2BCE" w:rsidRPr="00B265F0" w:rsidRDefault="009D2BCE" w:rsidP="009D2BCE">
      <w:pPr>
        <w:pStyle w:val="u"/>
        <w:widowControl w:val="0"/>
        <w:numPr>
          <w:ilvl w:val="12"/>
          <w:numId w:val="0"/>
        </w:numPr>
        <w:spacing w:after="120"/>
        <w:ind w:left="561"/>
        <w:rPr>
          <w:rFonts w:asciiTheme="minorHAnsi" w:hAnsiTheme="minorHAnsi" w:cstheme="minorHAnsi"/>
          <w:bCs/>
          <w:szCs w:val="22"/>
          <w:lang w:val="en-029"/>
        </w:rPr>
      </w:pPr>
      <w:r w:rsidRPr="00B265F0">
        <w:rPr>
          <w:rFonts w:asciiTheme="minorHAnsi" w:hAnsiTheme="minorHAnsi" w:cstheme="minorHAnsi"/>
          <w:bCs/>
          <w:szCs w:val="22"/>
          <w:lang w:val="en-029"/>
        </w:rPr>
        <w:t>By way of derogation from Article 11.2 of the CCAG-PI, no down-payment is included in this contract.</w:t>
      </w:r>
    </w:p>
    <w:p w14:paraId="660D0F61" w14:textId="77777777" w:rsidR="009D2BCE" w:rsidRPr="00B265F0" w:rsidRDefault="009D2BCE" w:rsidP="009D2BCE">
      <w:pPr>
        <w:pStyle w:val="u"/>
        <w:widowControl w:val="0"/>
        <w:numPr>
          <w:ilvl w:val="12"/>
          <w:numId w:val="0"/>
        </w:numPr>
        <w:spacing w:after="120"/>
        <w:ind w:left="561"/>
        <w:rPr>
          <w:rFonts w:asciiTheme="minorHAnsi" w:hAnsiTheme="minorHAnsi" w:cstheme="minorHAnsi"/>
          <w:b/>
          <w:bCs/>
          <w:szCs w:val="22"/>
          <w:lang w:val="en-029"/>
        </w:rPr>
      </w:pPr>
    </w:p>
    <w:p w14:paraId="07759A18" w14:textId="424242FE" w:rsidR="009D2BCE" w:rsidRPr="00B265F0" w:rsidRDefault="009D2BCE" w:rsidP="009D2BCE">
      <w:pPr>
        <w:pStyle w:val="u"/>
        <w:widowControl w:val="0"/>
        <w:numPr>
          <w:ilvl w:val="1"/>
          <w:numId w:val="10"/>
        </w:numPr>
        <w:spacing w:after="120"/>
        <w:rPr>
          <w:rFonts w:asciiTheme="minorHAnsi" w:hAnsiTheme="minorHAnsi" w:cstheme="minorHAnsi"/>
          <w:b/>
          <w:bCs/>
          <w:szCs w:val="22"/>
          <w:lang w:val="en-029"/>
        </w:rPr>
      </w:pPr>
      <w:r w:rsidRPr="00B265F0">
        <w:rPr>
          <w:rFonts w:asciiTheme="minorHAnsi" w:hAnsiTheme="minorHAnsi" w:cstheme="minorHAnsi"/>
          <w:b/>
          <w:bCs/>
          <w:szCs w:val="22"/>
          <w:lang w:val="en-029"/>
        </w:rPr>
        <w:t>Partial irrevocable payments</w:t>
      </w:r>
    </w:p>
    <w:p w14:paraId="0310D68E" w14:textId="77777777" w:rsidR="00DB25A6" w:rsidRPr="00B265F0" w:rsidRDefault="00DB25A6" w:rsidP="00DB25A6">
      <w:pPr>
        <w:pStyle w:val="u"/>
        <w:widowControl w:val="0"/>
        <w:spacing w:after="120"/>
        <w:ind w:left="1440"/>
        <w:rPr>
          <w:rFonts w:asciiTheme="minorHAnsi" w:hAnsiTheme="minorHAnsi" w:cstheme="minorHAnsi"/>
          <w:b/>
          <w:bCs/>
          <w:szCs w:val="22"/>
          <w:lang w:val="en-029"/>
        </w:rPr>
      </w:pPr>
    </w:p>
    <w:p w14:paraId="45A54DDB" w14:textId="4E5F8A1C" w:rsidR="009D2BCE" w:rsidRPr="00B265F0" w:rsidRDefault="009D2BCE" w:rsidP="009D2BCE">
      <w:pPr>
        <w:pStyle w:val="u"/>
        <w:widowControl w:val="0"/>
        <w:numPr>
          <w:ilvl w:val="12"/>
          <w:numId w:val="0"/>
        </w:numPr>
        <w:spacing w:after="120"/>
        <w:ind w:left="561"/>
        <w:rPr>
          <w:rFonts w:asciiTheme="minorHAnsi" w:hAnsiTheme="minorHAnsi" w:cstheme="minorHAnsi"/>
          <w:bCs/>
          <w:szCs w:val="22"/>
          <w:lang w:val="en-029"/>
        </w:rPr>
      </w:pPr>
      <w:r w:rsidRPr="00B265F0">
        <w:rPr>
          <w:rFonts w:asciiTheme="minorHAnsi" w:hAnsiTheme="minorHAnsi" w:cstheme="minorHAnsi"/>
          <w:bCs/>
          <w:szCs w:val="22"/>
          <w:lang w:val="en-029"/>
        </w:rPr>
        <w:t xml:space="preserve">Each item gives rise to a partial irrevocable payment, to be carried out after receipt and final acceptance of all corresponding services, as presented in </w:t>
      </w:r>
      <w:r w:rsidR="00DB25A6" w:rsidRPr="00B265F0">
        <w:rPr>
          <w:rFonts w:asciiTheme="minorHAnsi" w:hAnsiTheme="minorHAnsi" w:cstheme="minorHAnsi"/>
          <w:bCs/>
          <w:szCs w:val="22"/>
          <w:lang w:val="en-029"/>
        </w:rPr>
        <w:t xml:space="preserve">chapter “4. Scope of work” </w:t>
      </w:r>
      <w:r w:rsidR="0020557A" w:rsidRPr="00B265F0">
        <w:rPr>
          <w:rFonts w:asciiTheme="minorHAnsi" w:hAnsiTheme="minorHAnsi" w:cstheme="minorHAnsi"/>
          <w:bCs/>
          <w:szCs w:val="22"/>
          <w:lang w:val="en-029"/>
        </w:rPr>
        <w:t>of the Terms of reference.</w:t>
      </w:r>
    </w:p>
    <w:p w14:paraId="6B31ADCD" w14:textId="77777777" w:rsidR="0024287F" w:rsidRDefault="0024287F" w:rsidP="00A1761D">
      <w:pPr>
        <w:pStyle w:val="u"/>
        <w:widowControl w:val="0"/>
        <w:numPr>
          <w:ilvl w:val="12"/>
          <w:numId w:val="0"/>
        </w:numPr>
        <w:spacing w:after="120"/>
        <w:ind w:left="561"/>
        <w:rPr>
          <w:rFonts w:asciiTheme="minorHAnsi" w:hAnsiTheme="minorHAnsi" w:cstheme="minorHAnsi"/>
          <w:b/>
          <w:bCs/>
          <w:szCs w:val="22"/>
          <w:lang w:val="en"/>
        </w:rPr>
      </w:pP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lastRenderedPageBreak/>
        <w:t>Bank transfer</w:t>
      </w:r>
      <w:bookmarkEnd w:id="25"/>
    </w:p>
    <w:p w14:paraId="0B56F009" w14:textId="587BD799"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3D1481" w:rsidRDefault="000243D6" w:rsidP="00A1761D">
      <w:pPr>
        <w:pStyle w:val="Titre2"/>
        <w:jc w:val="both"/>
        <w:rPr>
          <w:rFonts w:asciiTheme="minorHAnsi" w:hAnsiTheme="minorHAnsi"/>
          <w:sz w:val="22"/>
          <w:szCs w:val="22"/>
          <w:lang w:val="en-US"/>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5BFE482D" w:rsidR="00F766D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4523C01D" w14:textId="77777777" w:rsidR="00184495" w:rsidRPr="00CB5E4E" w:rsidRDefault="00184495" w:rsidP="00A1761D">
      <w:pPr>
        <w:pStyle w:val="u"/>
        <w:widowControl w:val="0"/>
        <w:numPr>
          <w:ilvl w:val="12"/>
          <w:numId w:val="0"/>
        </w:numPr>
        <w:spacing w:before="120"/>
        <w:ind w:left="561"/>
        <w:rPr>
          <w:rFonts w:asciiTheme="minorHAnsi" w:hAnsiTheme="minorHAnsi" w:cs="Arial"/>
          <w:szCs w:val="22"/>
          <w:lang w:val="en-GB"/>
        </w:rPr>
      </w:pPr>
    </w:p>
    <w:p w14:paraId="28122027" w14:textId="15D49EA5"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E47CC2">
        <w:rPr>
          <w:rFonts w:asciiTheme="minorHAnsi" w:hAnsiTheme="minorHAnsi" w:cs="Arial"/>
          <w:szCs w:val="22"/>
          <w:lang w:val="en"/>
        </w:rPr>
        <w:t xml:space="preserve">RESEMBID </w:t>
      </w:r>
      <w:r w:rsidR="00390BCD">
        <w:rPr>
          <w:rFonts w:asciiTheme="minorHAnsi" w:hAnsiTheme="minorHAnsi" w:cs="Arial"/>
          <w:szCs w:val="22"/>
          <w:lang w:val="en"/>
        </w:rPr>
        <w:t>Senior Hub Coordinator</w:t>
      </w:r>
      <w:r w:rsidR="00E47CC2">
        <w:rPr>
          <w:rFonts w:asciiTheme="minorHAnsi" w:hAnsiTheme="minorHAnsi" w:cs="Arial"/>
          <w:szCs w:val="22"/>
          <w:lang w:val="en"/>
        </w:rPr>
        <w:t xml:space="preserve">, </w:t>
      </w:r>
      <w:r w:rsidR="00390BCD">
        <w:rPr>
          <w:rFonts w:asciiTheme="minorHAnsi" w:hAnsiTheme="minorHAnsi" w:cs="Arial"/>
          <w:szCs w:val="22"/>
          <w:lang w:val="en"/>
        </w:rPr>
        <w:t>Eleanor Henry</w:t>
      </w:r>
    </w:p>
    <w:p w14:paraId="62FBD2C5" w14:textId="078DE33E" w:rsidR="00E47CC2" w:rsidRPr="00184495" w:rsidRDefault="00F766D6" w:rsidP="00E47CC2">
      <w:pPr>
        <w:pStyle w:val="u"/>
        <w:widowControl w:val="0"/>
        <w:numPr>
          <w:ilvl w:val="0"/>
          <w:numId w:val="11"/>
        </w:numPr>
        <w:spacing w:before="120" w:after="60"/>
        <w:rPr>
          <w:rFonts w:asciiTheme="minorHAnsi" w:hAnsiTheme="minorHAnsi"/>
          <w:szCs w:val="22"/>
          <w:lang w:val="en-GB"/>
        </w:rPr>
      </w:pPr>
      <w:r w:rsidRPr="00E47CC2">
        <w:rPr>
          <w:rFonts w:asciiTheme="minorHAnsi" w:hAnsiTheme="minorHAnsi" w:cs="Arial"/>
          <w:szCs w:val="22"/>
          <w:lang w:val="en"/>
        </w:rPr>
        <w:t xml:space="preserve">the </w:t>
      </w:r>
      <w:r w:rsidR="00E47CC2" w:rsidRPr="00E47CC2">
        <w:rPr>
          <w:rFonts w:asciiTheme="minorHAnsi" w:hAnsiTheme="minorHAnsi" w:cs="Arial"/>
          <w:szCs w:val="22"/>
          <w:lang w:val="en"/>
        </w:rPr>
        <w:t xml:space="preserve">RESEMBID Programme Director, </w:t>
      </w:r>
      <w:bookmarkStart w:id="34" w:name="_Toc390691470"/>
      <w:bookmarkStart w:id="35" w:name="_Toc392669641"/>
      <w:bookmarkStart w:id="36" w:name="_Toc140836325"/>
      <w:r w:rsidR="00E47CC2">
        <w:rPr>
          <w:rFonts w:asciiTheme="minorHAnsi" w:hAnsiTheme="minorHAnsi" w:cs="Arial"/>
          <w:szCs w:val="22"/>
          <w:lang w:val="en"/>
        </w:rPr>
        <w:t>Fabian McKinnon</w:t>
      </w:r>
    </w:p>
    <w:p w14:paraId="695378AB" w14:textId="77777777" w:rsidR="00184495" w:rsidRPr="00E47CC2" w:rsidRDefault="00184495" w:rsidP="00184495">
      <w:pPr>
        <w:pStyle w:val="u"/>
        <w:widowControl w:val="0"/>
        <w:spacing w:before="120" w:after="60"/>
        <w:ind w:left="1428"/>
        <w:rPr>
          <w:rFonts w:asciiTheme="minorHAnsi" w:hAnsiTheme="minorHAnsi"/>
          <w:szCs w:val="22"/>
          <w:lang w:val="en-GB"/>
        </w:rPr>
      </w:pPr>
    </w:p>
    <w:p w14:paraId="6CCBE32B" w14:textId="2F301755" w:rsidR="00F766D6" w:rsidRPr="00E47CC2" w:rsidRDefault="00F766D6" w:rsidP="00E47CC2">
      <w:pPr>
        <w:pStyle w:val="Titre2"/>
        <w:jc w:val="both"/>
        <w:rPr>
          <w:rFonts w:asciiTheme="minorHAnsi" w:hAnsiTheme="minorHAnsi"/>
          <w:sz w:val="22"/>
          <w:szCs w:val="22"/>
          <w:lang w:val="en"/>
        </w:rPr>
      </w:pPr>
      <w:r w:rsidRPr="00E47CC2">
        <w:rPr>
          <w:rFonts w:asciiTheme="minorHAnsi" w:hAnsiTheme="minorHAnsi"/>
          <w:sz w:val="22"/>
          <w:szCs w:val="22"/>
          <w:lang w:val="en"/>
        </w:rPr>
        <w:t>Acceptance</w:t>
      </w:r>
      <w:bookmarkEnd w:id="34"/>
      <w:r w:rsidRPr="00E47CC2">
        <w:rPr>
          <w:rFonts w:asciiTheme="minorHAnsi" w:hAnsiTheme="minorHAnsi"/>
          <w:sz w:val="22"/>
          <w:szCs w:val="22"/>
          <w:lang w:val="en"/>
        </w:rPr>
        <w:t xml:space="preserve"> of service</w:t>
      </w:r>
      <w:bookmarkEnd w:id="35"/>
      <w:r w:rsidRPr="00E47CC2">
        <w:rPr>
          <w:rFonts w:asciiTheme="minorHAnsi" w:hAnsiTheme="minorHAnsi"/>
          <w:sz w:val="22"/>
          <w:szCs w:val="22"/>
          <w:lang w:val="en"/>
        </w:rPr>
        <w:t>s and supplies</w:t>
      </w:r>
      <w:bookmarkEnd w:id="36"/>
    </w:p>
    <w:p w14:paraId="64D6CB13" w14:textId="16530CC8" w:rsidR="00C27993"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By way of derogation from Article 25 of the CCAG-FCS, acceptance activities will be carried out by:</w:t>
      </w:r>
    </w:p>
    <w:p w14:paraId="0B1E146C" w14:textId="77777777" w:rsidR="00184495" w:rsidRPr="00CB5E4E" w:rsidRDefault="00184495" w:rsidP="00A1761D">
      <w:pPr>
        <w:pStyle w:val="u"/>
        <w:widowControl w:val="0"/>
        <w:numPr>
          <w:ilvl w:val="12"/>
          <w:numId w:val="0"/>
        </w:numPr>
        <w:spacing w:before="120"/>
        <w:ind w:left="561"/>
        <w:rPr>
          <w:rFonts w:asciiTheme="minorHAnsi" w:hAnsiTheme="minorHAnsi" w:cs="Arial"/>
          <w:szCs w:val="22"/>
          <w:lang w:val="en-GB"/>
        </w:rPr>
      </w:pPr>
    </w:p>
    <w:p w14:paraId="53EE729C" w14:textId="7A15A182" w:rsidR="00390BCD" w:rsidRPr="003D1481" w:rsidRDefault="00390BCD" w:rsidP="003D1481">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lang w:val="en"/>
        </w:rPr>
        <w:t>RESEMBID Senior Hub Coordinator, Eleanor Henry</w:t>
      </w:r>
    </w:p>
    <w:p w14:paraId="0972AF34" w14:textId="471681D1" w:rsidR="00390BCD" w:rsidRPr="00CB5E4E" w:rsidRDefault="00390BCD" w:rsidP="00390BC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lang w:val="en"/>
        </w:rPr>
        <w:t>RESEMBID Senior GFA Manager, Daniela Stojanova</w:t>
      </w:r>
    </w:p>
    <w:p w14:paraId="64D83B1A" w14:textId="77777777" w:rsidR="00E47CC2" w:rsidRPr="00E47CC2" w:rsidRDefault="00E47CC2" w:rsidP="00E47CC2">
      <w:pPr>
        <w:pStyle w:val="u"/>
        <w:widowControl w:val="0"/>
        <w:numPr>
          <w:ilvl w:val="0"/>
          <w:numId w:val="11"/>
        </w:numPr>
        <w:spacing w:before="120" w:after="60"/>
        <w:rPr>
          <w:rFonts w:asciiTheme="minorHAnsi" w:hAnsiTheme="minorHAnsi"/>
          <w:szCs w:val="22"/>
          <w:lang w:val="en-GB"/>
        </w:rPr>
      </w:pPr>
      <w:r w:rsidRPr="00E47CC2">
        <w:rPr>
          <w:rFonts w:asciiTheme="minorHAnsi" w:hAnsiTheme="minorHAnsi" w:cs="Arial"/>
          <w:szCs w:val="22"/>
          <w:lang w:val="en"/>
        </w:rPr>
        <w:t xml:space="preserve">the RESEMBID Programme Director, </w:t>
      </w:r>
      <w:r>
        <w:rPr>
          <w:rFonts w:asciiTheme="minorHAnsi" w:hAnsiTheme="minorHAnsi" w:cs="Arial"/>
          <w:szCs w:val="22"/>
          <w:lang w:val="en"/>
        </w:rPr>
        <w:t>Fabian McKinnon</w:t>
      </w:r>
    </w:p>
    <w:p w14:paraId="3D621301" w14:textId="7F43D667"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68853A81" w14:textId="2ECB53BE" w:rsidR="0028708A" w:rsidRDefault="0028708A" w:rsidP="00A1761D">
      <w:pPr>
        <w:pStyle w:val="u"/>
        <w:widowControl w:val="0"/>
        <w:numPr>
          <w:ilvl w:val="12"/>
          <w:numId w:val="0"/>
        </w:numPr>
        <w:spacing w:before="120"/>
        <w:ind w:left="561"/>
        <w:rPr>
          <w:rFonts w:asciiTheme="minorHAnsi" w:hAnsiTheme="minorHAnsi" w:cs="Arial"/>
          <w:szCs w:val="22"/>
          <w:lang w:val="en"/>
        </w:rPr>
      </w:pPr>
    </w:p>
    <w:p w14:paraId="4958609D" w14:textId="40AC7A6A" w:rsidR="0028708A" w:rsidRDefault="0028708A" w:rsidP="00A1761D">
      <w:pPr>
        <w:pStyle w:val="u"/>
        <w:widowControl w:val="0"/>
        <w:numPr>
          <w:ilvl w:val="12"/>
          <w:numId w:val="0"/>
        </w:numPr>
        <w:spacing w:before="120"/>
        <w:ind w:left="561"/>
        <w:rPr>
          <w:rFonts w:asciiTheme="minorHAnsi" w:hAnsiTheme="minorHAnsi" w:cs="Arial"/>
          <w:szCs w:val="22"/>
          <w:lang w:val="en"/>
        </w:rPr>
      </w:pPr>
    </w:p>
    <w:p w14:paraId="33E118B0" w14:textId="7092EBF5" w:rsidR="0028708A" w:rsidRDefault="0028708A" w:rsidP="00A1761D">
      <w:pPr>
        <w:pStyle w:val="u"/>
        <w:widowControl w:val="0"/>
        <w:numPr>
          <w:ilvl w:val="12"/>
          <w:numId w:val="0"/>
        </w:numPr>
        <w:spacing w:before="120"/>
        <w:ind w:left="561"/>
        <w:rPr>
          <w:rFonts w:asciiTheme="minorHAnsi" w:hAnsiTheme="minorHAnsi" w:cs="Arial"/>
          <w:szCs w:val="22"/>
          <w:lang w:val="en"/>
        </w:rPr>
      </w:pPr>
    </w:p>
    <w:p w14:paraId="4F730D84" w14:textId="4D33EC32" w:rsidR="0028708A" w:rsidRDefault="0028708A" w:rsidP="00A1761D">
      <w:pPr>
        <w:pStyle w:val="u"/>
        <w:widowControl w:val="0"/>
        <w:numPr>
          <w:ilvl w:val="12"/>
          <w:numId w:val="0"/>
        </w:numPr>
        <w:spacing w:before="120"/>
        <w:ind w:left="561"/>
        <w:rPr>
          <w:rFonts w:asciiTheme="minorHAnsi" w:hAnsiTheme="minorHAnsi" w:cs="Arial"/>
          <w:szCs w:val="22"/>
          <w:lang w:val="en"/>
        </w:rPr>
      </w:pPr>
    </w:p>
    <w:p w14:paraId="5BF91187" w14:textId="3DABE794" w:rsidR="0028708A" w:rsidRDefault="0028708A" w:rsidP="00A1761D">
      <w:pPr>
        <w:pStyle w:val="u"/>
        <w:widowControl w:val="0"/>
        <w:numPr>
          <w:ilvl w:val="12"/>
          <w:numId w:val="0"/>
        </w:numPr>
        <w:spacing w:before="120"/>
        <w:ind w:left="561"/>
        <w:rPr>
          <w:rFonts w:asciiTheme="minorHAnsi" w:hAnsiTheme="minorHAnsi" w:cs="Arial"/>
          <w:szCs w:val="22"/>
          <w:lang w:val="en"/>
        </w:rPr>
      </w:pPr>
    </w:p>
    <w:p w14:paraId="06DFE891" w14:textId="77777777" w:rsidR="0028708A" w:rsidRDefault="0028708A" w:rsidP="00A1761D">
      <w:pPr>
        <w:pStyle w:val="u"/>
        <w:widowControl w:val="0"/>
        <w:numPr>
          <w:ilvl w:val="12"/>
          <w:numId w:val="0"/>
        </w:numPr>
        <w:spacing w:before="120"/>
        <w:ind w:left="561"/>
        <w:rPr>
          <w:rFonts w:asciiTheme="minorHAnsi" w:hAnsiTheme="minorHAnsi" w:cs="Arial"/>
          <w:szCs w:val="22"/>
          <w:lang w:val="en"/>
        </w:rPr>
      </w:pPr>
    </w:p>
    <w:p w14:paraId="2C0E1834" w14:textId="5CC148AF" w:rsidR="0028708A" w:rsidRPr="0028708A" w:rsidRDefault="002251EE" w:rsidP="0028708A">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szCs w:val="22"/>
          <w:lang w:val="en"/>
        </w:rPr>
      </w:pPr>
      <w:bookmarkStart w:id="37" w:name="_Toc140836326"/>
      <w:r w:rsidRPr="00D95D87">
        <w:rPr>
          <w:rFonts w:asciiTheme="minorHAnsi" w:hAnsiTheme="minorHAnsi"/>
          <w:b/>
          <w:bCs/>
          <w:caps/>
          <w:sz w:val="24"/>
          <w:u w:val="single"/>
          <w:lang w:val="en"/>
        </w:rPr>
        <w:t>Specific terms of execution</w:t>
      </w:r>
      <w:bookmarkStart w:id="38" w:name="_Toc140836327"/>
      <w:bookmarkStart w:id="39" w:name="_Toc392669643"/>
      <w:bookmarkEnd w:id="37"/>
    </w:p>
    <w:p w14:paraId="24654119" w14:textId="1361DAA8" w:rsidR="000A6914" w:rsidRPr="00D95D87" w:rsidRDefault="00A105C1" w:rsidP="000A6914">
      <w:pPr>
        <w:pStyle w:val="Titre2"/>
        <w:spacing w:before="120" w:after="60"/>
        <w:rPr>
          <w:rFonts w:asciiTheme="minorHAnsi" w:hAnsiTheme="minorHAnsi" w:cstheme="minorHAnsi"/>
          <w:sz w:val="22"/>
          <w:szCs w:val="22"/>
        </w:rPr>
      </w:pPr>
      <w:r>
        <w:rPr>
          <w:rFonts w:asciiTheme="minorHAnsi" w:hAnsiTheme="minorHAnsi" w:cstheme="minorHAnsi"/>
          <w:sz w:val="22"/>
          <w:szCs w:val="22"/>
          <w:lang w:val="en"/>
        </w:rPr>
        <w:t>Estimated d</w:t>
      </w:r>
      <w:r w:rsidR="000A6914" w:rsidRPr="00D95D87">
        <w:rPr>
          <w:rFonts w:asciiTheme="minorHAnsi" w:hAnsiTheme="minorHAnsi" w:cstheme="minorHAnsi"/>
          <w:sz w:val="22"/>
          <w:szCs w:val="22"/>
          <w:lang w:val="en"/>
        </w:rPr>
        <w:t>eliverables table</w:t>
      </w:r>
      <w:bookmarkEnd w:id="38"/>
    </w:p>
    <w:tbl>
      <w:tblPr>
        <w:tblStyle w:val="Grilledutableau"/>
        <w:tblW w:w="0" w:type="auto"/>
        <w:tblInd w:w="562" w:type="dxa"/>
        <w:tblLook w:val="04A0" w:firstRow="1" w:lastRow="0" w:firstColumn="1" w:lastColumn="0" w:noHBand="0" w:noVBand="1"/>
      </w:tblPr>
      <w:tblGrid>
        <w:gridCol w:w="1530"/>
        <w:gridCol w:w="3846"/>
        <w:gridCol w:w="3798"/>
      </w:tblGrid>
      <w:tr w:rsidR="005C1231" w:rsidRPr="00D95D87" w14:paraId="71129413" w14:textId="77777777" w:rsidTr="005D5770">
        <w:tc>
          <w:tcPr>
            <w:tcW w:w="11340" w:type="dxa"/>
            <w:gridSpan w:val="3"/>
          </w:tcPr>
          <w:p w14:paraId="09287B65" w14:textId="38408907" w:rsidR="005C1231" w:rsidRPr="00390BCD" w:rsidRDefault="00131046" w:rsidP="005C1231">
            <w:pPr>
              <w:pStyle w:val="u"/>
              <w:widowControl w:val="0"/>
              <w:numPr>
                <w:ilvl w:val="12"/>
                <w:numId w:val="0"/>
              </w:numPr>
              <w:rPr>
                <w:rFonts w:asciiTheme="minorHAnsi" w:hAnsiTheme="minorHAnsi" w:cstheme="minorHAnsi"/>
                <w:szCs w:val="22"/>
              </w:rPr>
            </w:pPr>
            <w:r w:rsidRPr="00390BCD">
              <w:rPr>
                <w:rFonts w:asciiTheme="minorHAnsi" w:hAnsiTheme="minorHAnsi" w:cstheme="minorHAnsi"/>
                <w:szCs w:val="22"/>
                <w:lang w:val="en"/>
              </w:rPr>
              <w:t>D</w:t>
            </w:r>
            <w:r w:rsidR="005C1231" w:rsidRPr="00390BCD">
              <w:rPr>
                <w:rFonts w:asciiTheme="minorHAnsi" w:hAnsiTheme="minorHAnsi" w:cstheme="minorHAnsi"/>
                <w:szCs w:val="22"/>
                <w:lang w:val="en"/>
              </w:rPr>
              <w:t>eliverables</w:t>
            </w:r>
          </w:p>
        </w:tc>
      </w:tr>
      <w:tr w:rsidR="008714BB" w:rsidRPr="00D95D87" w14:paraId="3C3807FF" w14:textId="77777777" w:rsidTr="005D5770">
        <w:tc>
          <w:tcPr>
            <w:tcW w:w="1843" w:type="dxa"/>
          </w:tcPr>
          <w:p w14:paraId="70C79A8E" w14:textId="77777777" w:rsidR="000A6914" w:rsidRPr="00B265F0" w:rsidRDefault="00143F6C" w:rsidP="00F07EEF">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lang w:val="en"/>
              </w:rPr>
              <w:t>Item</w:t>
            </w:r>
          </w:p>
        </w:tc>
        <w:tc>
          <w:tcPr>
            <w:tcW w:w="4757" w:type="dxa"/>
          </w:tcPr>
          <w:p w14:paraId="34812AF4" w14:textId="4A382926" w:rsidR="000A6914" w:rsidRPr="00B265F0" w:rsidRDefault="000A6914" w:rsidP="00F07EEF">
            <w:pPr>
              <w:pStyle w:val="u"/>
              <w:widowControl w:val="0"/>
              <w:numPr>
                <w:ilvl w:val="12"/>
                <w:numId w:val="0"/>
              </w:numPr>
              <w:rPr>
                <w:rFonts w:asciiTheme="minorHAnsi" w:hAnsiTheme="minorHAnsi" w:cstheme="minorHAnsi"/>
                <w:szCs w:val="22"/>
                <w:lang w:val="en-US"/>
              </w:rPr>
            </w:pPr>
            <w:r w:rsidRPr="00B265F0">
              <w:rPr>
                <w:rFonts w:asciiTheme="minorHAnsi" w:hAnsiTheme="minorHAnsi" w:cstheme="minorHAnsi"/>
                <w:szCs w:val="22"/>
                <w:lang w:val="en"/>
              </w:rPr>
              <w:t>Deliverable</w:t>
            </w:r>
            <w:r w:rsidR="00396FBC" w:rsidRPr="00B265F0">
              <w:rPr>
                <w:rFonts w:asciiTheme="minorHAnsi" w:hAnsiTheme="minorHAnsi" w:cstheme="minorHAnsi"/>
                <w:szCs w:val="22"/>
                <w:lang w:val="en"/>
              </w:rPr>
              <w:t xml:space="preserve"> (in line with the ToR)</w:t>
            </w:r>
          </w:p>
        </w:tc>
        <w:tc>
          <w:tcPr>
            <w:tcW w:w="4740" w:type="dxa"/>
          </w:tcPr>
          <w:p w14:paraId="5A59A5BC" w14:textId="1F24656A" w:rsidR="000A6914" w:rsidRPr="005D5770" w:rsidRDefault="005D5770" w:rsidP="00F07EEF">
            <w:pPr>
              <w:pStyle w:val="u"/>
              <w:widowControl w:val="0"/>
              <w:numPr>
                <w:ilvl w:val="12"/>
                <w:numId w:val="0"/>
              </w:numPr>
              <w:rPr>
                <w:rFonts w:asciiTheme="minorHAnsi" w:hAnsiTheme="minorHAnsi" w:cstheme="minorHAnsi"/>
                <w:szCs w:val="22"/>
                <w:highlight w:val="yellow"/>
              </w:rPr>
            </w:pPr>
            <w:r w:rsidRPr="00753EB9">
              <w:rPr>
                <w:rFonts w:asciiTheme="minorHAnsi" w:hAnsiTheme="minorHAnsi" w:cstheme="minorHAnsi"/>
                <w:szCs w:val="22"/>
                <w:lang w:val="en"/>
              </w:rPr>
              <w:t>Indicative e</w:t>
            </w:r>
            <w:r w:rsidR="00A23A23" w:rsidRPr="00753EB9">
              <w:rPr>
                <w:rFonts w:asciiTheme="minorHAnsi" w:hAnsiTheme="minorHAnsi" w:cstheme="minorHAnsi"/>
                <w:szCs w:val="22"/>
                <w:lang w:val="en"/>
              </w:rPr>
              <w:t>xecution</w:t>
            </w:r>
            <w:r w:rsidR="00396FBC" w:rsidRPr="00753EB9">
              <w:rPr>
                <w:rFonts w:asciiTheme="minorHAnsi" w:hAnsiTheme="minorHAnsi" w:cstheme="minorHAnsi"/>
                <w:szCs w:val="22"/>
                <w:lang w:val="en"/>
              </w:rPr>
              <w:t xml:space="preserve"> deadline</w:t>
            </w:r>
          </w:p>
        </w:tc>
      </w:tr>
      <w:tr w:rsidR="00197CF8" w:rsidRPr="00D95D87" w14:paraId="5FB1715F" w14:textId="77777777" w:rsidTr="005D5770">
        <w:tc>
          <w:tcPr>
            <w:tcW w:w="1843" w:type="dxa"/>
          </w:tcPr>
          <w:p w14:paraId="4C978E4A" w14:textId="4CBDCBBE" w:rsidR="00197CF8" w:rsidRPr="00B265F0" w:rsidRDefault="00396FBC" w:rsidP="00390629">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1</w:t>
            </w:r>
          </w:p>
        </w:tc>
        <w:tc>
          <w:tcPr>
            <w:tcW w:w="4757" w:type="dxa"/>
          </w:tcPr>
          <w:p w14:paraId="6D3A7FC0" w14:textId="39A1A3F7" w:rsidR="00197CF8" w:rsidRPr="00B265F0" w:rsidRDefault="00396FBC" w:rsidP="00390629">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Deliverable 1</w:t>
            </w:r>
          </w:p>
        </w:tc>
        <w:tc>
          <w:tcPr>
            <w:tcW w:w="4740" w:type="dxa"/>
          </w:tcPr>
          <w:p w14:paraId="7843E4E7" w14:textId="7A7BC9C2" w:rsidR="00197CF8" w:rsidRPr="00B265F0" w:rsidRDefault="00845E25" w:rsidP="00390629">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 xml:space="preserve">End of </w:t>
            </w:r>
            <w:r w:rsidR="00390BCD" w:rsidRPr="00B265F0">
              <w:rPr>
                <w:rFonts w:asciiTheme="minorHAnsi" w:hAnsiTheme="minorHAnsi" w:cstheme="minorHAnsi"/>
                <w:szCs w:val="22"/>
              </w:rPr>
              <w:t>April</w:t>
            </w:r>
            <w:r w:rsidR="00A23A23" w:rsidRPr="00B265F0">
              <w:rPr>
                <w:rFonts w:asciiTheme="minorHAnsi" w:hAnsiTheme="minorHAnsi" w:cstheme="minorHAnsi"/>
                <w:szCs w:val="22"/>
              </w:rPr>
              <w:t xml:space="preserve"> 2025</w:t>
            </w:r>
          </w:p>
        </w:tc>
      </w:tr>
      <w:tr w:rsidR="008714BB" w:rsidRPr="00D95D87" w14:paraId="2180D999" w14:textId="77777777" w:rsidTr="005D5770">
        <w:tc>
          <w:tcPr>
            <w:tcW w:w="1843" w:type="dxa"/>
          </w:tcPr>
          <w:p w14:paraId="3557224D" w14:textId="61138349" w:rsidR="000A6914" w:rsidRPr="00B265F0" w:rsidRDefault="00396FBC" w:rsidP="00F07EEF">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2</w:t>
            </w:r>
          </w:p>
        </w:tc>
        <w:tc>
          <w:tcPr>
            <w:tcW w:w="4757" w:type="dxa"/>
          </w:tcPr>
          <w:p w14:paraId="6ACBC72D" w14:textId="00288AFB" w:rsidR="000A6914" w:rsidRPr="00B265F0" w:rsidRDefault="00396FBC" w:rsidP="00F07EEF">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Deliverable 2</w:t>
            </w:r>
          </w:p>
        </w:tc>
        <w:tc>
          <w:tcPr>
            <w:tcW w:w="4740" w:type="dxa"/>
          </w:tcPr>
          <w:p w14:paraId="26A4F612" w14:textId="061C2F49" w:rsidR="000A6914" w:rsidRPr="00B265F0" w:rsidRDefault="00845E25" w:rsidP="00131046">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 xml:space="preserve">End of </w:t>
            </w:r>
            <w:r w:rsidR="00390BCD" w:rsidRPr="00B265F0">
              <w:rPr>
                <w:rFonts w:asciiTheme="minorHAnsi" w:hAnsiTheme="minorHAnsi" w:cstheme="minorHAnsi"/>
                <w:szCs w:val="22"/>
              </w:rPr>
              <w:t>May</w:t>
            </w:r>
            <w:r w:rsidR="00A23A23" w:rsidRPr="00B265F0">
              <w:rPr>
                <w:rFonts w:asciiTheme="minorHAnsi" w:hAnsiTheme="minorHAnsi" w:cstheme="minorHAnsi"/>
                <w:szCs w:val="22"/>
              </w:rPr>
              <w:t xml:space="preserve"> 2025</w:t>
            </w:r>
          </w:p>
        </w:tc>
      </w:tr>
      <w:tr w:rsidR="00131046" w:rsidRPr="00D95D87" w14:paraId="1ADAE195" w14:textId="77777777" w:rsidTr="005D5770">
        <w:tc>
          <w:tcPr>
            <w:tcW w:w="1843" w:type="dxa"/>
          </w:tcPr>
          <w:p w14:paraId="26EB8A97" w14:textId="5B3EF000" w:rsidR="00131046" w:rsidRPr="00B265F0" w:rsidRDefault="00396FBC" w:rsidP="00F07EEF">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3</w:t>
            </w:r>
          </w:p>
        </w:tc>
        <w:tc>
          <w:tcPr>
            <w:tcW w:w="4757" w:type="dxa"/>
          </w:tcPr>
          <w:p w14:paraId="35309115" w14:textId="17E8CD10" w:rsidR="00131046" w:rsidRPr="00B265F0" w:rsidRDefault="00396FBC" w:rsidP="00F07EEF">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Deliverable 3</w:t>
            </w:r>
          </w:p>
        </w:tc>
        <w:tc>
          <w:tcPr>
            <w:tcW w:w="4740" w:type="dxa"/>
          </w:tcPr>
          <w:p w14:paraId="233A9E62" w14:textId="4400C5A4" w:rsidR="00131046" w:rsidRPr="00B265F0" w:rsidRDefault="00845E25" w:rsidP="00F07EEF">
            <w:pPr>
              <w:pStyle w:val="u"/>
              <w:widowControl w:val="0"/>
              <w:numPr>
                <w:ilvl w:val="12"/>
                <w:numId w:val="0"/>
              </w:numPr>
              <w:rPr>
                <w:rFonts w:asciiTheme="minorHAnsi" w:hAnsiTheme="minorHAnsi" w:cstheme="minorHAnsi"/>
                <w:szCs w:val="22"/>
              </w:rPr>
            </w:pPr>
            <w:r w:rsidRPr="00B265F0">
              <w:rPr>
                <w:rFonts w:asciiTheme="minorHAnsi" w:hAnsiTheme="minorHAnsi" w:cstheme="minorHAnsi"/>
                <w:szCs w:val="22"/>
              </w:rPr>
              <w:t>End of July</w:t>
            </w:r>
            <w:r w:rsidR="00A23A23" w:rsidRPr="00B265F0">
              <w:rPr>
                <w:rFonts w:asciiTheme="minorHAnsi" w:hAnsiTheme="minorHAnsi" w:cstheme="minorHAnsi"/>
                <w:szCs w:val="22"/>
              </w:rPr>
              <w:t xml:space="preserve"> 2025</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140836328"/>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40836329"/>
      <w:r w:rsidRPr="00D95D87">
        <w:rPr>
          <w:rFonts w:asciiTheme="minorHAnsi" w:hAnsiTheme="minorHAnsi" w:cstheme="minorHAnsi"/>
          <w:sz w:val="22"/>
          <w:szCs w:val="22"/>
          <w:lang w:val="en"/>
        </w:rPr>
        <w:t>Place of execution</w:t>
      </w:r>
      <w:bookmarkEnd w:id="42"/>
      <w:bookmarkEnd w:id="43"/>
    </w:p>
    <w:p w14:paraId="2347A1C4" w14:textId="75FEA08F"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685C12">
        <w:rPr>
          <w:rFonts w:asciiTheme="minorHAnsi" w:hAnsiTheme="minorHAnsi" w:cstheme="minorHAnsi"/>
          <w:szCs w:val="22"/>
          <w:lang w:val="en"/>
        </w:rPr>
        <w:t xml:space="preserve">The services will be performed in </w:t>
      </w:r>
      <w:r w:rsidR="00C4228A" w:rsidRPr="00685C12">
        <w:rPr>
          <w:rFonts w:asciiTheme="minorHAnsi" w:hAnsiTheme="minorHAnsi" w:cstheme="minorHAnsi"/>
          <w:szCs w:val="22"/>
          <w:lang w:val="en"/>
        </w:rPr>
        <w:t>th</w:t>
      </w:r>
      <w:r w:rsidR="00E6283D" w:rsidRPr="00685C12">
        <w:rPr>
          <w:rFonts w:asciiTheme="minorHAnsi" w:hAnsiTheme="minorHAnsi" w:cstheme="minorHAnsi"/>
          <w:szCs w:val="22"/>
          <w:lang w:val="en"/>
        </w:rPr>
        <w:t xml:space="preserve">e 12 Caribbean Overseas Countries and Territories </w:t>
      </w:r>
      <w:r w:rsidR="00C4228A" w:rsidRPr="00685C12">
        <w:rPr>
          <w:rFonts w:asciiTheme="minorHAnsi" w:hAnsiTheme="minorHAnsi" w:cstheme="minorHAnsi"/>
          <w:szCs w:val="22"/>
          <w:lang w:val="en"/>
        </w:rPr>
        <w:t xml:space="preserve">(OCTs) </w:t>
      </w:r>
      <w:r w:rsidR="00E6283D" w:rsidRPr="00685C12">
        <w:rPr>
          <w:rFonts w:asciiTheme="minorHAnsi" w:hAnsiTheme="minorHAnsi" w:cstheme="minorHAnsi"/>
          <w:szCs w:val="22"/>
          <w:lang w:val="en"/>
        </w:rPr>
        <w:t>covered by the RESEMBID Programme</w:t>
      </w:r>
      <w:r w:rsidR="00C4228A" w:rsidRPr="00685C12">
        <w:rPr>
          <w:rFonts w:asciiTheme="minorHAnsi" w:hAnsiTheme="minorHAnsi" w:cstheme="minorHAnsi"/>
          <w:szCs w:val="22"/>
          <w:lang w:val="en"/>
        </w:rPr>
        <w:t>.</w:t>
      </w:r>
    </w:p>
    <w:p w14:paraId="3C159C19" w14:textId="77777777" w:rsidR="00FE39B2" w:rsidRDefault="00FE39B2" w:rsidP="00A1761D">
      <w:pPr>
        <w:pStyle w:val="Titre2"/>
        <w:spacing w:before="120" w:after="60"/>
        <w:jc w:val="both"/>
        <w:rPr>
          <w:rFonts w:asciiTheme="minorHAnsi" w:hAnsiTheme="minorHAnsi"/>
          <w:sz w:val="22"/>
          <w:szCs w:val="22"/>
          <w:lang w:val="en"/>
        </w:rPr>
      </w:pPr>
      <w:bookmarkStart w:id="44" w:name="_Toc140836331"/>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5" w:name="_Toc140836332"/>
      <w:bookmarkEnd w:id="44"/>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5"/>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6" w:name="_Toc392669645"/>
      <w:bookmarkStart w:id="47" w:name="_Toc140836333"/>
      <w:r w:rsidRPr="0041061D">
        <w:rPr>
          <w:rFonts w:asciiTheme="minorHAnsi" w:hAnsiTheme="minorHAnsi"/>
          <w:sz w:val="22"/>
          <w:szCs w:val="22"/>
          <w:lang w:val="en"/>
        </w:rPr>
        <w:t xml:space="preserve">Commitments of the </w:t>
      </w:r>
      <w:bookmarkEnd w:id="46"/>
      <w:r w:rsidR="00567093">
        <w:rPr>
          <w:rFonts w:asciiTheme="minorHAnsi" w:hAnsiTheme="minorHAnsi" w:cstheme="minorHAnsi"/>
          <w:smallCaps/>
          <w:sz w:val="22"/>
          <w:lang w:val="en"/>
        </w:rPr>
        <w:t>Contractor</w:t>
      </w:r>
      <w:bookmarkEnd w:id="47"/>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lastRenderedPageBreak/>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8" w:name="_Toc392669646"/>
      <w:bookmarkStart w:id="49" w:name="_Toc140836334"/>
      <w:r w:rsidRPr="00567093">
        <w:rPr>
          <w:rFonts w:asciiTheme="minorHAnsi" w:hAnsiTheme="minorHAnsi"/>
          <w:sz w:val="22"/>
          <w:szCs w:val="22"/>
          <w:lang w:val="en"/>
        </w:rPr>
        <w:t>Confidentiality</w:t>
      </w:r>
      <w:bookmarkEnd w:id="48"/>
      <w:bookmarkEnd w:id="49"/>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0" w:name="_Toc392669648"/>
      <w:bookmarkStart w:id="51" w:name="_Toc140836335"/>
      <w:r w:rsidRPr="00567093">
        <w:rPr>
          <w:rFonts w:asciiTheme="minorHAnsi" w:hAnsiTheme="minorHAnsi"/>
          <w:sz w:val="22"/>
          <w:szCs w:val="22"/>
          <w:lang w:val="en"/>
        </w:rPr>
        <w:t>Provision of documents</w:t>
      </w:r>
      <w:bookmarkEnd w:id="50"/>
      <w:bookmarkEnd w:id="51"/>
      <w:r w:rsidRPr="00567093">
        <w:rPr>
          <w:rFonts w:asciiTheme="minorHAnsi" w:hAnsiTheme="minorHAnsi"/>
          <w:sz w:val="22"/>
          <w:szCs w:val="22"/>
          <w:lang w:val="en"/>
        </w:rPr>
        <w:t xml:space="preserve"> </w:t>
      </w:r>
    </w:p>
    <w:p w14:paraId="2FA33F8C" w14:textId="17B884BC"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w:t>
      </w:r>
    </w:p>
    <w:p w14:paraId="24C9A69E" w14:textId="1BCC9CDF" w:rsidR="00122959" w:rsidRPr="00C30330" w:rsidRDefault="00B0551F"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Programme document</w:t>
      </w:r>
    </w:p>
    <w:p w14:paraId="6709BD2F" w14:textId="7EBAA4B0" w:rsidR="00122959" w:rsidRPr="00C30330" w:rsidRDefault="00B0551F"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Project documentation</w:t>
      </w:r>
    </w:p>
    <w:p w14:paraId="3302120A" w14:textId="77777777" w:rsidR="00C30330" w:rsidRPr="00C30330" w:rsidRDefault="00C30330"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Contact information for k</w:t>
      </w:r>
      <w:r w:rsidR="00B0551F" w:rsidRPr="00C30330">
        <w:rPr>
          <w:rFonts w:asciiTheme="minorHAnsi" w:hAnsiTheme="minorHAnsi" w:cs="Arial"/>
          <w:szCs w:val="22"/>
          <w:lang w:val="en"/>
        </w:rPr>
        <w:t>ey stakeholder</w:t>
      </w:r>
      <w:r w:rsidRPr="00C30330">
        <w:rPr>
          <w:rFonts w:asciiTheme="minorHAnsi" w:hAnsiTheme="minorHAnsi" w:cs="Arial"/>
          <w:szCs w:val="22"/>
          <w:lang w:val="en"/>
        </w:rPr>
        <w:t>s</w:t>
      </w:r>
    </w:p>
    <w:p w14:paraId="7BABA058" w14:textId="547A0F1B" w:rsidR="005C1231" w:rsidRPr="00C30330" w:rsidRDefault="00C30330"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Other documentation, as required</w:t>
      </w:r>
      <w:r w:rsidR="00B0551F" w:rsidRPr="00C30330">
        <w:rPr>
          <w:rFonts w:asciiTheme="minorHAnsi" w:hAnsiTheme="minorHAnsi" w:cs="Arial"/>
          <w:szCs w:val="22"/>
          <w:lang w:val="en"/>
        </w:rPr>
        <w:t xml:space="preserve"> </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2" w:name="_Toc392669649"/>
      <w:bookmarkStart w:id="53" w:name="_Toc140836336"/>
      <w:r w:rsidRPr="00567093">
        <w:rPr>
          <w:rFonts w:asciiTheme="minorHAnsi" w:hAnsiTheme="minorHAnsi"/>
          <w:sz w:val="22"/>
          <w:szCs w:val="22"/>
          <w:lang w:val="en"/>
        </w:rPr>
        <w:t>Insurance</w:t>
      </w:r>
      <w:bookmarkEnd w:id="52"/>
      <w:bookmarkEnd w:id="53"/>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lastRenderedPageBreak/>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4" w:name="_Toc525912441"/>
      <w:bookmarkStart w:id="55" w:name="_Ref464060009"/>
      <w:bookmarkStart w:id="56" w:name="_Toc140836337"/>
      <w:r w:rsidRPr="000D43C1">
        <w:rPr>
          <w:rFonts w:asciiTheme="minorHAnsi" w:hAnsiTheme="minorHAnsi"/>
          <w:sz w:val="22"/>
          <w:lang w:val="en"/>
        </w:rPr>
        <w:t>Contact person and communication</w:t>
      </w:r>
      <w:bookmarkEnd w:id="54"/>
      <w:bookmarkEnd w:id="55"/>
      <w:bookmarkEnd w:id="56"/>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263CEB"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FB5186" w:rsidRDefault="00D07897" w:rsidP="00B2733D">
            <w:pPr>
              <w:widowControl w:val="0"/>
              <w:numPr>
                <w:ilvl w:val="12"/>
                <w:numId w:val="0"/>
              </w:numPr>
              <w:spacing w:line="240" w:lineRule="auto"/>
              <w:jc w:val="both"/>
              <w:rPr>
                <w:rFonts w:asciiTheme="minorHAnsi" w:hAnsiTheme="minorHAnsi" w:cs="Arial"/>
                <w:smallCaps/>
                <w:sz w:val="22"/>
              </w:rPr>
            </w:pPr>
            <w:r w:rsidRPr="00FB5186">
              <w:rPr>
                <w:rFonts w:asciiTheme="minorHAnsi" w:hAnsiTheme="minorHAnsi" w:cs="Arial"/>
                <w:smallCaps/>
                <w:sz w:val="22"/>
              </w:rPr>
              <w:t xml:space="preserve">Expertise France </w:t>
            </w:r>
          </w:p>
          <w:p w14:paraId="396A6DB6" w14:textId="1619A02B" w:rsidR="00E47CC2" w:rsidRPr="00FB5186" w:rsidRDefault="00DB25A6" w:rsidP="00B2733D">
            <w:pPr>
              <w:widowControl w:val="0"/>
              <w:numPr>
                <w:ilvl w:val="12"/>
                <w:numId w:val="0"/>
              </w:numPr>
              <w:spacing w:line="240" w:lineRule="auto"/>
              <w:jc w:val="both"/>
              <w:rPr>
                <w:rFonts w:asciiTheme="minorHAnsi" w:hAnsiTheme="minorHAnsi" w:cs="Arial"/>
                <w:sz w:val="22"/>
              </w:rPr>
            </w:pPr>
            <w:r w:rsidRPr="00FB5186">
              <w:rPr>
                <w:rFonts w:asciiTheme="minorHAnsi" w:hAnsiTheme="minorHAnsi" w:cs="Arial"/>
                <w:sz w:val="22"/>
              </w:rPr>
              <w:t>Sara Genta</w:t>
            </w:r>
          </w:p>
          <w:p w14:paraId="60759CA9" w14:textId="7EF1DD6C" w:rsidR="00E47CC2" w:rsidRPr="00FB5186" w:rsidRDefault="00DB25A6" w:rsidP="00B2733D">
            <w:pPr>
              <w:widowControl w:val="0"/>
              <w:numPr>
                <w:ilvl w:val="12"/>
                <w:numId w:val="0"/>
              </w:numPr>
              <w:spacing w:line="240" w:lineRule="auto"/>
              <w:jc w:val="both"/>
              <w:rPr>
                <w:rFonts w:asciiTheme="minorHAnsi" w:hAnsiTheme="minorHAnsi" w:cs="Arial"/>
                <w:sz w:val="22"/>
              </w:rPr>
            </w:pPr>
            <w:r w:rsidRPr="00FB5186">
              <w:rPr>
                <w:rFonts w:asciiTheme="minorHAnsi" w:hAnsiTheme="minorHAnsi" w:cs="Arial"/>
                <w:sz w:val="22"/>
              </w:rPr>
              <w:t>Sara.genta</w:t>
            </w:r>
            <w:r w:rsidR="00E47CC2" w:rsidRPr="00FB5186">
              <w:rPr>
                <w:rFonts w:asciiTheme="minorHAnsi" w:hAnsiTheme="minorHAnsi" w:cs="Arial"/>
                <w:sz w:val="22"/>
              </w:rPr>
              <w:t>@expertisefrance.fr</w:t>
            </w:r>
          </w:p>
          <w:p w14:paraId="66C00316" w14:textId="643EB797" w:rsidR="00D07897" w:rsidRPr="00FB5186" w:rsidRDefault="00E47CC2" w:rsidP="00B2733D">
            <w:pPr>
              <w:widowControl w:val="0"/>
              <w:numPr>
                <w:ilvl w:val="12"/>
                <w:numId w:val="0"/>
              </w:numPr>
              <w:spacing w:line="240" w:lineRule="auto"/>
              <w:jc w:val="both"/>
              <w:rPr>
                <w:rFonts w:asciiTheme="minorHAnsi" w:hAnsiTheme="minorHAnsi" w:cs="Arial"/>
                <w:sz w:val="22"/>
              </w:rPr>
            </w:pPr>
            <w:r w:rsidRPr="00FB5186">
              <w:rPr>
                <w:rFonts w:asciiTheme="minorHAnsi" w:hAnsiTheme="minorHAnsi" w:cs="Arial"/>
                <w:sz w:val="22"/>
              </w:rPr>
              <w:t>Sustainable Development</w:t>
            </w:r>
            <w:r w:rsidR="00D07897" w:rsidRPr="00FB5186">
              <w:rPr>
                <w:rFonts w:asciiTheme="minorHAnsi" w:hAnsiTheme="minorHAnsi" w:cs="Arial"/>
                <w:sz w:val="22"/>
              </w:rPr>
              <w:t xml:space="preserve"> Department</w:t>
            </w:r>
          </w:p>
          <w:p w14:paraId="6F435F85" w14:textId="6B8038EA" w:rsidR="00D07897" w:rsidRPr="00FB5186" w:rsidRDefault="008A2A15" w:rsidP="00B2733D">
            <w:pPr>
              <w:widowControl w:val="0"/>
              <w:numPr>
                <w:ilvl w:val="12"/>
                <w:numId w:val="0"/>
              </w:numPr>
              <w:spacing w:line="240" w:lineRule="auto"/>
              <w:jc w:val="both"/>
              <w:rPr>
                <w:rFonts w:asciiTheme="minorHAnsi" w:hAnsiTheme="minorHAnsi" w:cs="Arial"/>
                <w:sz w:val="22"/>
              </w:rPr>
            </w:pPr>
            <w:r w:rsidRPr="00FB5186">
              <w:rPr>
                <w:rFonts w:asciiTheme="minorHAnsi" w:hAnsiTheme="minorHAnsi" w:cs="Arial"/>
                <w:sz w:val="22"/>
              </w:rPr>
              <w:t>40, boulevard de Port Royal</w:t>
            </w:r>
          </w:p>
          <w:p w14:paraId="559C4182" w14:textId="77777777" w:rsidR="00D07897" w:rsidRPr="00DB25A6" w:rsidRDefault="008A2A15" w:rsidP="00B2733D">
            <w:pPr>
              <w:widowControl w:val="0"/>
              <w:numPr>
                <w:ilvl w:val="12"/>
                <w:numId w:val="0"/>
              </w:numPr>
              <w:spacing w:line="240" w:lineRule="auto"/>
              <w:jc w:val="both"/>
              <w:rPr>
                <w:rFonts w:asciiTheme="minorHAnsi" w:hAnsiTheme="minorHAnsi" w:cs="Arial"/>
                <w:sz w:val="22"/>
                <w:lang w:val="en-GB"/>
              </w:rPr>
            </w:pPr>
            <w:r w:rsidRPr="00DB25A6">
              <w:rPr>
                <w:rFonts w:asciiTheme="minorHAnsi" w:hAnsiTheme="minorHAnsi" w:cs="Arial"/>
                <w:sz w:val="22"/>
                <w:lang w:val="en-GB"/>
              </w:rPr>
              <w:t>F-75005 PARIS</w:t>
            </w:r>
          </w:p>
          <w:p w14:paraId="562C3B6E" w14:textId="77777777" w:rsidR="00545412" w:rsidRPr="00DB25A6" w:rsidRDefault="00545412" w:rsidP="00B2733D">
            <w:pPr>
              <w:widowControl w:val="0"/>
              <w:numPr>
                <w:ilvl w:val="12"/>
                <w:numId w:val="0"/>
              </w:numPr>
              <w:spacing w:line="240" w:lineRule="auto"/>
              <w:jc w:val="both"/>
              <w:rPr>
                <w:rFonts w:asciiTheme="minorHAnsi" w:hAnsiTheme="minorHAnsi" w:cs="Arial"/>
                <w:sz w:val="22"/>
                <w:lang w:val="en-GB"/>
              </w:rPr>
            </w:pPr>
          </w:p>
          <w:p w14:paraId="5635B4DF" w14:textId="77777777" w:rsidR="00483A59" w:rsidRDefault="00545412" w:rsidP="00B2733D">
            <w:pPr>
              <w:widowControl w:val="0"/>
              <w:numPr>
                <w:ilvl w:val="12"/>
                <w:numId w:val="0"/>
              </w:numPr>
              <w:spacing w:line="240" w:lineRule="auto"/>
              <w:jc w:val="both"/>
              <w:rPr>
                <w:rFonts w:asciiTheme="minorHAnsi" w:hAnsiTheme="minorHAnsi" w:cs="Arial"/>
                <w:sz w:val="22"/>
                <w:lang w:val="en-US"/>
              </w:rPr>
            </w:pPr>
            <w:r w:rsidRPr="00E47CC2">
              <w:rPr>
                <w:rFonts w:asciiTheme="minorHAnsi" w:hAnsiTheme="minorHAnsi" w:cs="Arial"/>
                <w:sz w:val="22"/>
                <w:lang w:val="en-US"/>
              </w:rPr>
              <w:t>Copy</w:t>
            </w:r>
            <w:r w:rsidR="00F0587D" w:rsidRPr="00E47CC2">
              <w:rPr>
                <w:rFonts w:asciiTheme="minorHAnsi" w:hAnsiTheme="minorHAnsi" w:cs="Arial"/>
                <w:sz w:val="22"/>
                <w:lang w:val="en-US"/>
              </w:rPr>
              <w:t xml:space="preserve"> to</w:t>
            </w:r>
            <w:r w:rsidR="002D7BBC" w:rsidRPr="00E47CC2">
              <w:rPr>
                <w:rFonts w:asciiTheme="minorHAnsi" w:hAnsiTheme="minorHAnsi" w:cs="Arial"/>
                <w:sz w:val="22"/>
                <w:lang w:val="en-US"/>
              </w:rPr>
              <w:t> :</w:t>
            </w:r>
            <w:r w:rsidR="00F0587D" w:rsidRPr="00E47CC2">
              <w:rPr>
                <w:rFonts w:asciiTheme="minorHAnsi" w:hAnsiTheme="minorHAnsi" w:cs="Arial"/>
                <w:sz w:val="22"/>
                <w:lang w:val="en-US"/>
              </w:rPr>
              <w:t xml:space="preserve"> </w:t>
            </w:r>
          </w:p>
          <w:p w14:paraId="05AE8F0C" w14:textId="77777777" w:rsidR="00483A59" w:rsidRPr="00DB25A6" w:rsidRDefault="00483A59" w:rsidP="00B2733D">
            <w:pPr>
              <w:widowControl w:val="0"/>
              <w:numPr>
                <w:ilvl w:val="12"/>
                <w:numId w:val="0"/>
              </w:numPr>
              <w:spacing w:line="240" w:lineRule="auto"/>
              <w:jc w:val="both"/>
              <w:rPr>
                <w:rFonts w:asciiTheme="minorHAnsi" w:hAnsiTheme="minorHAnsi" w:cs="Arial"/>
                <w:sz w:val="22"/>
                <w:lang w:val="en"/>
              </w:rPr>
            </w:pPr>
          </w:p>
          <w:p w14:paraId="3135C9E5" w14:textId="77777777" w:rsidR="00DB25A6" w:rsidRPr="00DB25A6" w:rsidRDefault="00DB25A6" w:rsidP="00B2733D">
            <w:pPr>
              <w:widowControl w:val="0"/>
              <w:numPr>
                <w:ilvl w:val="12"/>
                <w:numId w:val="0"/>
              </w:numPr>
              <w:spacing w:line="240" w:lineRule="auto"/>
              <w:jc w:val="both"/>
              <w:rPr>
                <w:rFonts w:asciiTheme="minorHAnsi" w:hAnsiTheme="minorHAnsi" w:cs="Arial"/>
                <w:sz w:val="22"/>
                <w:lang w:val="en"/>
              </w:rPr>
            </w:pPr>
            <w:r w:rsidRPr="00DB25A6">
              <w:rPr>
                <w:rFonts w:asciiTheme="minorHAnsi" w:hAnsiTheme="minorHAnsi" w:cs="Arial"/>
                <w:sz w:val="22"/>
                <w:lang w:val="en"/>
              </w:rPr>
              <w:t xml:space="preserve">Daniela Stojanova </w:t>
            </w:r>
          </w:p>
          <w:p w14:paraId="5F1FDA49" w14:textId="39DF55EA" w:rsidR="00F0587D" w:rsidRPr="00E47CC2" w:rsidRDefault="00F0587D" w:rsidP="00B2733D">
            <w:pPr>
              <w:widowControl w:val="0"/>
              <w:numPr>
                <w:ilvl w:val="12"/>
                <w:numId w:val="0"/>
              </w:numPr>
              <w:spacing w:line="240" w:lineRule="auto"/>
              <w:jc w:val="both"/>
              <w:rPr>
                <w:rFonts w:asciiTheme="minorHAnsi" w:hAnsiTheme="minorHAnsi" w:cs="Arial"/>
                <w:sz w:val="22"/>
                <w:lang w:val="en-US"/>
              </w:rPr>
            </w:pPr>
            <w:r w:rsidRPr="00E47CC2">
              <w:rPr>
                <w:rFonts w:asciiTheme="minorHAnsi" w:hAnsiTheme="minorHAnsi" w:cs="Arial"/>
                <w:sz w:val="22"/>
                <w:lang w:val="en-US"/>
              </w:rPr>
              <w:t xml:space="preserve">Senior </w:t>
            </w:r>
            <w:r w:rsidR="00DB25A6">
              <w:rPr>
                <w:rFonts w:asciiTheme="minorHAnsi" w:hAnsiTheme="minorHAnsi" w:cs="Arial"/>
                <w:sz w:val="22"/>
                <w:lang w:val="en-US"/>
              </w:rPr>
              <w:t>GFA Manager</w:t>
            </w:r>
          </w:p>
          <w:p w14:paraId="015F8118" w14:textId="6E00D948" w:rsidR="00E22059" w:rsidRDefault="00E22059" w:rsidP="00F70DB6">
            <w:pPr>
              <w:widowControl w:val="0"/>
              <w:numPr>
                <w:ilvl w:val="12"/>
                <w:numId w:val="0"/>
              </w:numPr>
              <w:spacing w:line="240" w:lineRule="auto"/>
              <w:jc w:val="both"/>
              <w:rPr>
                <w:rFonts w:asciiTheme="minorHAnsi" w:hAnsiTheme="minorHAnsi" w:cs="Arial"/>
                <w:sz w:val="22"/>
                <w:lang w:val="en-US"/>
              </w:rPr>
            </w:pPr>
            <w:r w:rsidRPr="00F70DB6">
              <w:rPr>
                <w:rFonts w:asciiTheme="minorHAnsi" w:hAnsiTheme="minorHAnsi" w:cs="Arial"/>
                <w:sz w:val="22"/>
                <w:lang w:val="en-US"/>
              </w:rPr>
              <w:t xml:space="preserve">Email : </w:t>
            </w:r>
            <w:hyperlink r:id="rId17" w:history="1">
              <w:r w:rsidR="00DB25A6" w:rsidRPr="00D546B6">
                <w:rPr>
                  <w:rStyle w:val="Lienhypertexte"/>
                  <w:rFonts w:asciiTheme="minorHAnsi" w:hAnsiTheme="minorHAnsi" w:cs="Arial"/>
                  <w:sz w:val="22"/>
                  <w:lang w:val="en-US"/>
                </w:rPr>
                <w:t>d.stojanova@resembid.org</w:t>
              </w:r>
            </w:hyperlink>
          </w:p>
          <w:p w14:paraId="51DF04E9" w14:textId="77777777" w:rsidR="00F70DB6" w:rsidRDefault="00F70DB6" w:rsidP="00F70DB6">
            <w:pPr>
              <w:widowControl w:val="0"/>
              <w:numPr>
                <w:ilvl w:val="12"/>
                <w:numId w:val="0"/>
              </w:numPr>
              <w:spacing w:line="240" w:lineRule="auto"/>
              <w:jc w:val="both"/>
              <w:rPr>
                <w:rFonts w:asciiTheme="minorHAnsi" w:hAnsiTheme="minorHAnsi" w:cs="Arial"/>
                <w:sz w:val="22"/>
                <w:lang w:val="en-US"/>
              </w:rPr>
            </w:pPr>
            <w:r>
              <w:rPr>
                <w:rFonts w:asciiTheme="minorHAnsi" w:hAnsiTheme="minorHAnsi" w:cs="Arial"/>
                <w:sz w:val="22"/>
                <w:lang w:val="en-US"/>
              </w:rPr>
              <w:t>Eleanor Henry</w:t>
            </w:r>
          </w:p>
          <w:p w14:paraId="1120BBD0" w14:textId="77777777" w:rsidR="00F70DB6" w:rsidRDefault="00F70DB6" w:rsidP="00F70DB6">
            <w:pPr>
              <w:widowControl w:val="0"/>
              <w:numPr>
                <w:ilvl w:val="12"/>
                <w:numId w:val="0"/>
              </w:numPr>
              <w:spacing w:line="240" w:lineRule="auto"/>
              <w:jc w:val="both"/>
              <w:rPr>
                <w:rFonts w:asciiTheme="minorHAnsi" w:hAnsiTheme="minorHAnsi" w:cs="Arial"/>
                <w:sz w:val="22"/>
                <w:lang w:val="en-US"/>
              </w:rPr>
            </w:pPr>
            <w:r>
              <w:rPr>
                <w:rFonts w:asciiTheme="minorHAnsi" w:hAnsiTheme="minorHAnsi" w:cs="Arial"/>
                <w:sz w:val="22"/>
                <w:lang w:val="en-US"/>
              </w:rPr>
              <w:t>Senior Hub Coordinator</w:t>
            </w:r>
          </w:p>
          <w:p w14:paraId="06B46D2D" w14:textId="1CC3C5F3" w:rsidR="00F70DB6" w:rsidRPr="00F70DB6" w:rsidRDefault="00F70DB6" w:rsidP="00F70DB6">
            <w:pPr>
              <w:widowControl w:val="0"/>
              <w:numPr>
                <w:ilvl w:val="12"/>
                <w:numId w:val="0"/>
              </w:numPr>
              <w:spacing w:line="240" w:lineRule="auto"/>
              <w:jc w:val="both"/>
              <w:rPr>
                <w:rFonts w:asciiTheme="minorHAnsi" w:hAnsiTheme="minorHAnsi" w:cs="Arial"/>
                <w:sz w:val="22"/>
                <w:highlight w:val="yellow"/>
                <w:lang w:val="en-US"/>
              </w:rPr>
            </w:pPr>
            <w:r>
              <w:rPr>
                <w:rFonts w:asciiTheme="minorHAnsi" w:hAnsiTheme="minorHAnsi" w:cs="Arial"/>
                <w:sz w:val="22"/>
                <w:lang w:val="en-US"/>
              </w:rPr>
              <w:t>Email : e.henry@resembid.org</w:t>
            </w:r>
          </w:p>
        </w:tc>
      </w:tr>
      <w:tr w:rsidR="00D07897" w:rsidRPr="00263CEB" w14:paraId="214D0415" w14:textId="77777777" w:rsidTr="00D07897">
        <w:tc>
          <w:tcPr>
            <w:tcW w:w="4370" w:type="dxa"/>
            <w:vAlign w:val="center"/>
          </w:tcPr>
          <w:p w14:paraId="209AC184" w14:textId="77777777" w:rsidR="00D07897" w:rsidRPr="00F70DB6" w:rsidRDefault="00D07897" w:rsidP="00B2733D">
            <w:pPr>
              <w:pStyle w:val="w"/>
              <w:spacing w:before="100" w:beforeAutospacing="1" w:after="100" w:afterAutospacing="1"/>
              <w:rPr>
                <w:rFonts w:asciiTheme="minorHAnsi" w:hAnsiTheme="minorHAnsi"/>
                <w:szCs w:val="20"/>
                <w:lang w:val="en-US"/>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E47CC2">
              <w:rPr>
                <w:rFonts w:asciiTheme="minorHAnsi" w:eastAsia="Calibri" w:hAnsiTheme="minorHAnsi"/>
                <w:szCs w:val="20"/>
                <w:highlight w:val="yellow"/>
                <w:lang w:val="en"/>
              </w:rPr>
              <w:t xml:space="preserve">To be completed by the </w:t>
            </w:r>
            <w:r w:rsidRPr="00E47CC2">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7" w:name="_Toc140836338"/>
      <w:r>
        <w:rPr>
          <w:rFonts w:asciiTheme="minorHAnsi" w:hAnsiTheme="minorHAnsi"/>
          <w:sz w:val="22"/>
          <w:lang w:val="en"/>
        </w:rPr>
        <w:t>Understaking against deforestation</w:t>
      </w:r>
      <w:bookmarkEnd w:id="57"/>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21F696B1" w14:textId="7E44C812" w:rsidR="00A2776F" w:rsidRDefault="00A2776F" w:rsidP="0028708A">
      <w:pPr>
        <w:spacing w:before="120" w:line="240" w:lineRule="auto"/>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39"/>
      <w:r w:rsidRPr="000D43C1">
        <w:rPr>
          <w:rFonts w:asciiTheme="minorHAnsi" w:hAnsiTheme="minorHAnsi"/>
          <w:b/>
          <w:bCs/>
          <w:caps/>
          <w:sz w:val="24"/>
          <w:u w:val="single"/>
          <w:lang w:val="en"/>
        </w:rPr>
        <w:t>Re-examination clause</w:t>
      </w:r>
      <w:bookmarkEnd w:id="58"/>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B345A3" w14:textId="7B250F16" w:rsidR="0011710F" w:rsidRPr="0011710F" w:rsidRDefault="0011710F" w:rsidP="0011710F">
      <w:pPr>
        <w:pStyle w:val="u"/>
        <w:widowControl w:val="0"/>
        <w:numPr>
          <w:ilvl w:val="0"/>
          <w:numId w:val="63"/>
        </w:numPr>
        <w:spacing w:before="120"/>
        <w:rPr>
          <w:rFonts w:asciiTheme="minorHAnsi" w:hAnsiTheme="minorHAnsi" w:cstheme="minorHAnsi"/>
          <w:szCs w:val="22"/>
          <w:lang w:val="en"/>
        </w:rPr>
      </w:pPr>
      <w:r w:rsidRPr="0011710F">
        <w:rPr>
          <w:rFonts w:asciiTheme="minorHAnsi" w:hAnsiTheme="minorHAnsi" w:cstheme="minorHAnsi"/>
          <w:szCs w:val="22"/>
          <w:lang w:val="en"/>
        </w:rPr>
        <w:t xml:space="preserve">Revision of technical elements (clarification of deliverables, producer technical definitions, equipment technical </w:t>
      </w:r>
      <w:r w:rsidR="006F2A6D">
        <w:rPr>
          <w:rFonts w:asciiTheme="minorHAnsi" w:hAnsiTheme="minorHAnsi" w:cstheme="minorHAnsi"/>
          <w:szCs w:val="22"/>
          <w:lang w:val="en"/>
        </w:rPr>
        <w:t>documents, updated instructions</w:t>
      </w:r>
      <w:r w:rsidRPr="0011710F">
        <w:rPr>
          <w:rFonts w:asciiTheme="minorHAnsi" w:hAnsiTheme="minorHAnsi" w:cstheme="minorHAnsi"/>
          <w:szCs w:val="22"/>
          <w:lang w:val="en"/>
        </w:rPr>
        <w:t>).</w:t>
      </w:r>
    </w:p>
    <w:p w14:paraId="40D2BEB9" w14:textId="57C0B6A7" w:rsidR="00685C12" w:rsidRDefault="0011710F" w:rsidP="00685C12">
      <w:pPr>
        <w:pStyle w:val="u"/>
        <w:widowControl w:val="0"/>
        <w:spacing w:before="120"/>
        <w:rPr>
          <w:rFonts w:asciiTheme="minorHAnsi" w:hAnsiTheme="minorHAnsi" w:cstheme="minorHAnsi"/>
          <w:szCs w:val="22"/>
          <w:lang w:val="en"/>
        </w:rPr>
      </w:pPr>
      <w:r w:rsidRPr="000D43C1">
        <w:rPr>
          <w:rFonts w:asciiTheme="minorHAnsi" w:hAnsiTheme="minorHAnsi" w:cstheme="minorHAnsi"/>
          <w:szCs w:val="22"/>
          <w:lang w:val="en"/>
        </w:rPr>
        <w:t>Such modifications shall</w:t>
      </w:r>
      <w:r>
        <w:rPr>
          <w:rFonts w:asciiTheme="minorHAnsi" w:hAnsiTheme="minorHAnsi" w:cstheme="minorHAnsi"/>
          <w:szCs w:val="22"/>
          <w:lang w:val="en"/>
        </w:rPr>
        <w:t xml:space="preserve"> be notified to the Contractor </w:t>
      </w:r>
      <w:r w:rsidRPr="000D43C1">
        <w:rPr>
          <w:rFonts w:asciiTheme="minorHAnsi" w:hAnsiTheme="minorHAnsi" w:cstheme="minorHAnsi"/>
          <w:szCs w:val="22"/>
          <w:lang w:val="en"/>
        </w:rPr>
        <w:t xml:space="preserve">by simple exchange of via any means defined by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guaranteeing full traceability of exchanges</w:t>
      </w:r>
      <w:r>
        <w:rPr>
          <w:rFonts w:asciiTheme="minorHAnsi" w:hAnsiTheme="minorHAnsi" w:cstheme="minorHAnsi"/>
          <w:szCs w:val="22"/>
          <w:lang w:val="en"/>
        </w:rPr>
        <w:t xml:space="preserve">, such as emails. </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40836340"/>
      <w:r w:rsidRPr="000D43C1">
        <w:rPr>
          <w:rFonts w:asciiTheme="minorHAnsi" w:hAnsiTheme="minorHAnsi"/>
          <w:b/>
          <w:bCs/>
          <w:caps/>
          <w:sz w:val="24"/>
          <w:u w:val="single"/>
          <w:lang w:val="en"/>
        </w:rPr>
        <w:t>Similar services</w:t>
      </w:r>
      <w:bookmarkEnd w:id="59"/>
      <w:bookmarkEnd w:id="60"/>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40836341"/>
      <w:r w:rsidRPr="000F76A5">
        <w:rPr>
          <w:rFonts w:asciiTheme="minorHAnsi" w:hAnsiTheme="minorHAnsi"/>
          <w:b/>
          <w:bCs/>
          <w:caps/>
          <w:sz w:val="24"/>
          <w:u w:val="single"/>
          <w:lang w:val="en"/>
        </w:rPr>
        <w:t>penalties</w:t>
      </w:r>
      <w:bookmarkEnd w:id="61"/>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2"/>
      <w:r w:rsidRPr="000F76A5">
        <w:rPr>
          <w:rFonts w:asciiTheme="minorHAnsi" w:hAnsiTheme="minorHAnsi"/>
          <w:sz w:val="22"/>
          <w:szCs w:val="22"/>
          <w:lang w:val="en"/>
        </w:rPr>
        <w:t>Penalties for periodic documentary deliverables</w:t>
      </w:r>
      <w:bookmarkEnd w:id="62"/>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40836343"/>
      <w:r w:rsidRPr="000F76A5">
        <w:rPr>
          <w:rFonts w:asciiTheme="minorHAnsi" w:hAnsiTheme="minorHAnsi"/>
          <w:sz w:val="22"/>
          <w:szCs w:val="22"/>
          <w:lang w:val="en"/>
        </w:rPr>
        <w:t>Penalties applicable to submission of final deliverables</w:t>
      </w:r>
      <w:bookmarkEnd w:id="63"/>
    </w:p>
    <w:p w14:paraId="1487B77D" w14:textId="7FD73B4A" w:rsidR="00197CF8" w:rsidRDefault="00197CF8" w:rsidP="00A1761D">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1C4C634A" w14:textId="77777777" w:rsidR="002E22B8" w:rsidRDefault="002E22B8" w:rsidP="00A1761D">
      <w:pPr>
        <w:pStyle w:val="u"/>
        <w:widowControl w:val="0"/>
        <w:numPr>
          <w:ilvl w:val="12"/>
          <w:numId w:val="0"/>
        </w:numPr>
        <w:ind w:left="562"/>
        <w:rPr>
          <w:rFonts w:asciiTheme="minorHAnsi" w:hAnsiTheme="minorHAnsi" w:cs="Arial"/>
          <w:szCs w:val="22"/>
          <w:lang w:val="en"/>
        </w:rPr>
      </w:pP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40836344"/>
      <w:r w:rsidRPr="000F76A5">
        <w:rPr>
          <w:rFonts w:asciiTheme="minorHAnsi" w:hAnsiTheme="minorHAnsi"/>
          <w:b/>
          <w:bCs/>
          <w:caps/>
          <w:sz w:val="24"/>
          <w:u w:val="single"/>
          <w:lang w:val="en"/>
        </w:rPr>
        <w:lastRenderedPageBreak/>
        <w:t>intellectual property</w:t>
      </w:r>
      <w:bookmarkEnd w:id="64"/>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5" w:name="_Toc140836345"/>
      <w:bookmarkStart w:id="66" w:name="_Toc392669651"/>
      <w:r w:rsidRPr="000F76A5">
        <w:rPr>
          <w:rFonts w:asciiTheme="minorHAnsi" w:hAnsiTheme="minorHAnsi"/>
          <w:sz w:val="22"/>
          <w:szCs w:val="22"/>
          <w:lang w:val="en"/>
        </w:rPr>
        <w:t>Definitions</w:t>
      </w:r>
      <w:bookmarkEnd w:id="65"/>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7" w:name="_Toc140836346"/>
      <w:r w:rsidRPr="000F76A5">
        <w:rPr>
          <w:rFonts w:asciiTheme="minorHAnsi" w:hAnsiTheme="minorHAnsi"/>
          <w:sz w:val="22"/>
          <w:szCs w:val="22"/>
          <w:lang w:val="en"/>
        </w:rPr>
        <w:t>Ownership of results</w:t>
      </w:r>
      <w:bookmarkEnd w:id="67"/>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8" w:name="_Toc140836347"/>
      <w:r w:rsidRPr="000F76A5">
        <w:rPr>
          <w:rFonts w:asciiTheme="minorHAnsi" w:hAnsiTheme="minorHAnsi"/>
          <w:sz w:val="22"/>
          <w:szCs w:val="22"/>
          <w:lang w:val="en"/>
        </w:rPr>
        <w:t>Exploitation of results</w:t>
      </w:r>
      <w:bookmarkEnd w:id="68"/>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9" w:name="_Toc140836348"/>
      <w:r w:rsidRPr="000F76A5">
        <w:rPr>
          <w:rFonts w:asciiTheme="minorHAnsi" w:hAnsiTheme="minorHAnsi"/>
          <w:sz w:val="22"/>
          <w:szCs w:val="22"/>
          <w:lang w:val="en"/>
        </w:rPr>
        <w:lastRenderedPageBreak/>
        <w:t>Licensing of pre-existing rights</w:t>
      </w:r>
      <w:bookmarkEnd w:id="69"/>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0" w:name="_Toc140836349"/>
      <w:r w:rsidRPr="000F76A5">
        <w:rPr>
          <w:rFonts w:asciiTheme="minorHAnsi" w:hAnsiTheme="minorHAnsi"/>
          <w:sz w:val="22"/>
          <w:szCs w:val="22"/>
          <w:lang w:val="en"/>
        </w:rPr>
        <w:t>Guarantees</w:t>
      </w:r>
      <w:bookmarkEnd w:id="70"/>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1" w:name="_Toc140836350"/>
      <w:r w:rsidRPr="000F76A5">
        <w:rPr>
          <w:rFonts w:asciiTheme="minorHAnsi" w:hAnsiTheme="minorHAnsi"/>
          <w:sz w:val="22"/>
          <w:szCs w:val="22"/>
          <w:lang w:val="en"/>
        </w:rPr>
        <w:t>Image rights</w:t>
      </w:r>
      <w:bookmarkEnd w:id="71"/>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40836351"/>
      <w:bookmarkEnd w:id="66"/>
      <w:r w:rsidRPr="0026644D">
        <w:rPr>
          <w:rFonts w:asciiTheme="minorHAnsi" w:hAnsiTheme="minorHAnsi"/>
          <w:b/>
          <w:bCs/>
          <w:caps/>
          <w:sz w:val="24"/>
          <w:u w:val="single"/>
          <w:lang w:val="en"/>
        </w:rPr>
        <w:t>Termination of the contract</w:t>
      </w:r>
      <w:bookmarkEnd w:id="72"/>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3" w:name="_Toc140836352"/>
      <w:r w:rsidRPr="0026644D">
        <w:rPr>
          <w:rFonts w:asciiTheme="minorHAnsi" w:hAnsiTheme="minorHAnsi" w:cstheme="minorHAnsi"/>
          <w:sz w:val="22"/>
          <w:szCs w:val="22"/>
          <w:lang w:val="en"/>
        </w:rPr>
        <w:t>General terms of performance</w:t>
      </w:r>
      <w:bookmarkEnd w:id="73"/>
    </w:p>
    <w:p w14:paraId="1BD0A0F2" w14:textId="77777777" w:rsidR="0000635E" w:rsidRPr="0026644D" w:rsidRDefault="0000635E"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5F836A74" w14:textId="10342040" w:rsidR="00A2776F" w:rsidRPr="00B278C5" w:rsidRDefault="00A2776F" w:rsidP="00A2776F">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263CEB">
        <w:rPr>
          <w:rFonts w:asciiTheme="minorHAnsi" w:hAnsiTheme="minorHAnsi" w:cstheme="minorHAnsi"/>
          <w:sz w:val="22"/>
          <w:szCs w:val="22"/>
          <w:lang w:val="en-US"/>
        </w:rPr>
        <w:t>from 42 of the CCAG FCS,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w:t>
      </w:r>
      <w:bookmarkStart w:id="74" w:name="_GoBack"/>
      <w:bookmarkEnd w:id="74"/>
      <w:r w:rsidRPr="0026644D">
        <w:rPr>
          <w:rFonts w:asciiTheme="minorHAnsi" w:hAnsiTheme="minorHAnsi" w:cstheme="minorHAnsi"/>
          <w:szCs w:val="22"/>
          <w:lang w:val="en"/>
        </w:rPr>
        <w:t xml:space="preserv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140836353"/>
      <w:r w:rsidRPr="0026644D">
        <w:rPr>
          <w:rFonts w:asciiTheme="minorHAnsi" w:hAnsiTheme="minorHAnsi" w:cstheme="minorHAnsi"/>
          <w:sz w:val="22"/>
          <w:szCs w:val="22"/>
          <w:lang w:val="en"/>
        </w:rPr>
        <w:t>Termination of the Contract due to the non-availability of a designated expert</w:t>
      </w:r>
      <w:bookmarkEnd w:id="7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6" w:name="_Toc140836354"/>
      <w:r w:rsidRPr="0026644D">
        <w:rPr>
          <w:rFonts w:asciiTheme="minorHAnsi" w:hAnsiTheme="minorHAnsi" w:cstheme="minorHAnsi"/>
          <w:sz w:val="22"/>
          <w:szCs w:val="22"/>
          <w:lang w:val="en"/>
        </w:rPr>
        <w:t>Procedure</w:t>
      </w:r>
      <w:bookmarkEnd w:id="76"/>
    </w:p>
    <w:p w14:paraId="4761D05B" w14:textId="355A02BF" w:rsidR="003D6B1E" w:rsidRDefault="005D2A80" w:rsidP="00CF443E">
      <w:pPr>
        <w:widowControl w:val="0"/>
        <w:tabs>
          <w:tab w:val="left" w:pos="567"/>
        </w:tabs>
        <w:spacing w:before="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3AC5E2EF" w14:textId="77777777" w:rsidR="00A2776F" w:rsidRDefault="00A2776F" w:rsidP="00CF443E">
      <w:pPr>
        <w:widowControl w:val="0"/>
        <w:tabs>
          <w:tab w:val="left" w:pos="567"/>
        </w:tabs>
        <w:spacing w:before="120" w:line="240" w:lineRule="auto"/>
        <w:ind w:left="567"/>
        <w:jc w:val="both"/>
        <w:rPr>
          <w:rFonts w:asciiTheme="minorHAnsi" w:hAnsiTheme="minorHAnsi" w:cstheme="minorHAnsi"/>
          <w:sz w:val="22"/>
          <w:szCs w:val="22"/>
          <w:lang w:val="en"/>
        </w:rPr>
      </w:pPr>
    </w:p>
    <w:p w14:paraId="549FC0B1" w14:textId="77777777" w:rsidR="00A2776F" w:rsidRPr="0026644D" w:rsidRDefault="00A2776F"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40836357"/>
      <w:bookmarkEnd w:id="78"/>
      <w:bookmarkEnd w:id="79"/>
      <w:bookmarkEnd w:id="80"/>
      <w:bookmarkEnd w:id="81"/>
      <w:r w:rsidRPr="0026644D">
        <w:rPr>
          <w:rFonts w:asciiTheme="minorHAnsi" w:hAnsiTheme="minorHAnsi"/>
          <w:b/>
          <w:bCs/>
          <w:caps/>
          <w:sz w:val="24"/>
          <w:u w:val="single"/>
          <w:lang w:val="en"/>
        </w:rPr>
        <w:t>ethics</w:t>
      </w:r>
      <w:bookmarkEnd w:id="8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Default="00093B0E" w:rsidP="00093B0E">
      <w:pPr>
        <w:widowControl w:val="0"/>
        <w:tabs>
          <w:tab w:val="left" w:pos="567"/>
        </w:tabs>
        <w:spacing w:before="120" w:line="240" w:lineRule="auto"/>
        <w:ind w:left="567"/>
        <w:jc w:val="both"/>
        <w:rPr>
          <w:rFonts w:asciiTheme="minorHAnsi" w:hAnsiTheme="minorHAnsi" w:cstheme="minorHAnsi"/>
          <w:smallCaps/>
          <w:sz w:val="22"/>
          <w:lang w:val="en"/>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2A876616" w14:textId="77777777" w:rsidR="00072AE4" w:rsidRPr="0026644D" w:rsidRDefault="00072AE4" w:rsidP="00093B0E">
      <w:pPr>
        <w:widowControl w:val="0"/>
        <w:tabs>
          <w:tab w:val="left" w:pos="567"/>
        </w:tabs>
        <w:spacing w:before="120" w:line="240" w:lineRule="auto"/>
        <w:ind w:left="567"/>
        <w:jc w:val="both"/>
        <w:rPr>
          <w:rFonts w:asciiTheme="minorHAnsi" w:eastAsia="Times New Roman" w:hAnsiTheme="minorHAnsi" w:cs="Arial"/>
          <w:sz w:val="22"/>
          <w:lang w:val="en-GB"/>
        </w:rPr>
      </w:pP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40836358"/>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80375E">
        <w:rPr>
          <w:rFonts w:asciiTheme="minorHAnsi" w:hAnsiTheme="minorHAnsi"/>
          <w:b/>
          <w:bCs/>
          <w:caps/>
          <w:sz w:val="24"/>
          <w:u w:val="single"/>
          <w:lang w:val="en"/>
        </w:rPr>
        <w:t>Administration of personal data</w:t>
      </w:r>
      <w:bookmarkEnd w:id="128"/>
    </w:p>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w:t>
      </w:r>
      <w:r w:rsidRPr="0080375E">
        <w:rPr>
          <w:rFonts w:asciiTheme="minorHAnsi" w:eastAsia="Times New Roman" w:hAnsiTheme="minorHAnsi" w:cstheme="minorHAnsi"/>
          <w:sz w:val="22"/>
          <w:szCs w:val="22"/>
          <w:lang w:val="en"/>
        </w:rPr>
        <w:lastRenderedPageBreak/>
        <w:t xml:space="preserve">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2C901DE3" w:rsidR="002A19B9" w:rsidRDefault="006536FA" w:rsidP="00A1761D">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00685C12">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40836359"/>
      <w:r w:rsidRPr="00025DBE">
        <w:rPr>
          <w:rFonts w:asciiTheme="minorHAnsi" w:hAnsiTheme="minorHAnsi"/>
          <w:b/>
          <w:bCs/>
          <w:caps/>
          <w:sz w:val="24"/>
          <w:u w:val="single"/>
          <w:lang w:val="en"/>
        </w:rPr>
        <w:t>Dispute resolution - applicable law</w:t>
      </w:r>
      <w:bookmarkEnd w:id="129"/>
    </w:p>
    <w:p w14:paraId="5AED24B8" w14:textId="77777777" w:rsidR="002A19B9" w:rsidRPr="00025DBE" w:rsidRDefault="002A19B9" w:rsidP="00A1761D">
      <w:pPr>
        <w:pStyle w:val="u"/>
        <w:widowControl w:val="0"/>
        <w:numPr>
          <w:ilvl w:val="12"/>
          <w:numId w:val="0"/>
        </w:numPr>
        <w:spacing w:before="120"/>
        <w:ind w:left="561"/>
        <w:rPr>
          <w:rFonts w:asciiTheme="minorHAnsi" w:hAnsiTheme="minorHAnsi" w:cs="Arial"/>
          <w:lang w:val="en-GB"/>
        </w:rPr>
      </w:pPr>
      <w:r w:rsidRPr="00025DBE">
        <w:rPr>
          <w:rFonts w:asciiTheme="minorHAnsi" w:hAnsiTheme="minorHAnsi" w:cs="Arial"/>
          <w:lang w:val="en"/>
        </w:rPr>
        <w:t xml:space="preserve">Any dispute between the </w:t>
      </w:r>
      <w:r w:rsidRPr="00025DBE">
        <w:rPr>
          <w:rFonts w:asciiTheme="minorHAnsi" w:hAnsiTheme="minorHAnsi" w:cs="Arial"/>
          <w:smallCaps/>
          <w:lang w:val="en"/>
        </w:rPr>
        <w:t>parties</w:t>
      </w:r>
      <w:r w:rsidRPr="00025DBE">
        <w:rPr>
          <w:rFonts w:asciiTheme="minorHAnsi" w:hAnsiTheme="minorHAnsi" w:cs="Arial"/>
          <w:lang w:val="en"/>
        </w:rPr>
        <w:t xml:space="preserve"> regarding the existence, validity, interpretation, execution or termination of the </w:t>
      </w:r>
      <w:r w:rsidRPr="00025DBE">
        <w:rPr>
          <w:rFonts w:asciiTheme="minorHAnsi" w:hAnsiTheme="minorHAnsi" w:cs="Arial"/>
          <w:smallCaps/>
          <w:lang w:val="en"/>
        </w:rPr>
        <w:t xml:space="preserve">Contract </w:t>
      </w:r>
      <w:r w:rsidRPr="00025DBE">
        <w:rPr>
          <w:rFonts w:asciiTheme="minorHAnsi" w:hAnsiTheme="minorHAnsi" w:cs="Arial"/>
          <w:lang w:val="en"/>
        </w:rPr>
        <w:t xml:space="preserve">(or any of its clauses), which the </w:t>
      </w:r>
      <w:r w:rsidRPr="00025DBE">
        <w:rPr>
          <w:rFonts w:asciiTheme="minorHAnsi" w:hAnsiTheme="minorHAnsi" w:cs="Arial"/>
          <w:smallCaps/>
          <w:lang w:val="en"/>
        </w:rPr>
        <w:t>Parties</w:t>
      </w:r>
      <w:r w:rsidRPr="00025DBE">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lang w:val="en"/>
        </w:rPr>
      </w:pPr>
      <w:r w:rsidRPr="00025DBE">
        <w:rPr>
          <w:rFonts w:asciiTheme="minorHAnsi" w:hAnsiTheme="minorHAnsi" w:cs="Arial"/>
          <w:lang w:val="en"/>
        </w:rPr>
        <w:t xml:space="preserve">The </w:t>
      </w:r>
      <w:r w:rsidRPr="00025DBE">
        <w:rPr>
          <w:rFonts w:asciiTheme="minorHAnsi" w:hAnsiTheme="minorHAnsi" w:cs="Arial"/>
          <w:smallCaps/>
          <w:lang w:val="en"/>
        </w:rPr>
        <w:t xml:space="preserve">Contract </w:t>
      </w:r>
      <w:r w:rsidRPr="00025DBE">
        <w:rPr>
          <w:rFonts w:asciiTheme="minorHAnsi" w:hAnsiTheme="minorHAnsi" w:cs="Arial"/>
          <w:lang w:val="en"/>
        </w:rPr>
        <w:t>shall be governed by French law alone.</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140836361"/>
      <w:bookmarkEnd w:id="130"/>
      <w:bookmarkEnd w:id="131"/>
      <w:bookmarkEnd w:id="132"/>
      <w:r w:rsidRPr="00D31A4D">
        <w:rPr>
          <w:rFonts w:asciiTheme="minorHAnsi" w:hAnsiTheme="minorHAnsi"/>
          <w:b/>
          <w:bCs/>
          <w:caps/>
          <w:sz w:val="24"/>
          <w:u w:val="single"/>
          <w:lang w:val="en"/>
        </w:rPr>
        <w:t>Derogation from the CCAG</w:t>
      </w:r>
      <w:bookmarkEnd w:id="133"/>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4" w:name="_Toc140836362"/>
      <w:r w:rsidRPr="00F13E6E">
        <w:rPr>
          <w:rFonts w:asciiTheme="minorHAnsi" w:hAnsiTheme="minorHAnsi"/>
          <w:b/>
          <w:bCs/>
          <w:caps/>
          <w:sz w:val="24"/>
          <w:u w:val="single"/>
          <w:lang w:val="en"/>
        </w:rPr>
        <w:t>AUDIT</w:t>
      </w:r>
      <w:bookmarkEnd w:id="134"/>
    </w:p>
    <w:p w14:paraId="17AFC1DB" w14:textId="77777777" w:rsidR="005862C9" w:rsidRPr="005862C9" w:rsidRDefault="005862C9" w:rsidP="005862C9">
      <w:pPr>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lastRenderedPageBreak/>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14:paraId="4CAC9FA3" w14:textId="77777777" w:rsidR="005862C9" w:rsidRDefault="005862C9" w:rsidP="005862C9">
      <w:pPr>
        <w:ind w:left="567"/>
        <w:rPr>
          <w:rFonts w:asciiTheme="minorHAnsi" w:eastAsia="Times New Roman" w:hAnsiTheme="minorHAnsi" w:cs="Arial"/>
          <w:sz w:val="22"/>
          <w:lang w:val="en"/>
        </w:rPr>
      </w:pPr>
    </w:p>
    <w:p w14:paraId="0FB0264A" w14:textId="77777777" w:rsidR="00A2776F" w:rsidRDefault="00A2776F" w:rsidP="005862C9">
      <w:pPr>
        <w:ind w:left="567"/>
        <w:rPr>
          <w:rFonts w:asciiTheme="minorHAnsi" w:eastAsia="Times New Roman" w:hAnsiTheme="minorHAnsi" w:cs="Arial"/>
          <w:sz w:val="22"/>
          <w:lang w:val="en"/>
        </w:rPr>
      </w:pPr>
    </w:p>
    <w:p w14:paraId="79D7AD00" w14:textId="77777777" w:rsidR="00A2776F" w:rsidRPr="005862C9" w:rsidRDefault="00A2776F" w:rsidP="005862C9">
      <w:pPr>
        <w:ind w:left="567"/>
        <w:rPr>
          <w:rFonts w:asciiTheme="minorHAnsi" w:eastAsia="Times New Roman" w:hAnsiTheme="minorHAnsi" w:cs="Arial"/>
          <w:sz w:val="22"/>
          <w:lang w:val="en"/>
        </w:rPr>
      </w:pPr>
    </w:p>
    <w:p w14:paraId="15750915" w14:textId="77777777" w:rsidR="005862C9" w:rsidRPr="005862C9" w:rsidRDefault="005862C9" w:rsidP="005862C9">
      <w:pPr>
        <w:snapToGrid w:val="0"/>
        <w:ind w:left="567"/>
        <w:jc w:val="both"/>
        <w:rPr>
          <w:rFonts w:asciiTheme="minorHAnsi" w:eastAsia="Times New Roman" w:hAnsiTheme="minorHAnsi" w:cstheme="minorHAnsi"/>
          <w:sz w:val="22"/>
          <w:szCs w:val="22"/>
          <w:lang w:val="en"/>
        </w:rPr>
      </w:pPr>
      <w:r w:rsidRPr="005862C9">
        <w:rPr>
          <w:rFonts w:asciiTheme="minorHAnsi" w:eastAsia="Times New Roman" w:hAnsiTheme="minorHAnsi" w:cs="Arial"/>
          <w:sz w:val="22"/>
          <w:lang w:val="en"/>
        </w:rPr>
        <w:t xml:space="preserve">The </w:t>
      </w:r>
      <w:r w:rsidRPr="005862C9">
        <w:rPr>
          <w:rFonts w:asciiTheme="minorHAnsi" w:eastAsia="Times New Roman" w:hAnsiTheme="minorHAnsi" w:cstheme="minorHAnsi"/>
          <w:sz w:val="22"/>
          <w:szCs w:val="22"/>
          <w:lang w:val="en"/>
        </w:rPr>
        <w:t>contractor therefore undertakes to:</w:t>
      </w:r>
    </w:p>
    <w:p w14:paraId="45EA2E70"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allow Expertise France or the appointed entity, and facilitate their access to the information required to carry out the audits,</w:t>
      </w:r>
    </w:p>
    <w:p w14:paraId="4404674A"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submit documents relating to the performance of the present contract as well as any documents required by the auditors, </w:t>
      </w:r>
    </w:p>
    <w:p w14:paraId="77FB4B3C"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demonstrate transparency and respond to auditors' requests, </w:t>
      </w:r>
    </w:p>
    <w:p w14:paraId="7E823654"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implement any corrective measures that may be necessary.</w:t>
      </w:r>
    </w:p>
    <w:p w14:paraId="646B2654"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 xml:space="preserve">Expertise France will notify the contractor of the identity of the audit structure selected in the case of an external firm, the purpose of the assignment, the planned duration of the assignment and the names of the experts assigned. </w:t>
      </w:r>
    </w:p>
    <w:p w14:paraId="7DAA616B"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0C683E36"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of the audit report will be sent to each of the Parties by any means deemed appropriate by Expertise France.</w:t>
      </w:r>
    </w:p>
    <w:p w14:paraId="1627464E"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7BC0EA03" w14:textId="77777777" w:rsidR="005862C9" w:rsidRPr="005862C9" w:rsidRDefault="005862C9" w:rsidP="005862C9">
      <w:pPr>
        <w:snapToGrid w:val="0"/>
        <w:ind w:firstLine="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may prescribe the implementation of actions and a deadline for completion.</w:t>
      </w:r>
    </w:p>
    <w:p w14:paraId="32DE6077"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1EE8EFFB" w14:textId="182773F3" w:rsidR="00936414" w:rsidRPr="00FE38D0" w:rsidRDefault="005862C9" w:rsidP="005862C9">
      <w:pPr>
        <w:ind w:left="567"/>
        <w:jc w:val="both"/>
        <w:rPr>
          <w:rFonts w:cstheme="minorHAnsi"/>
          <w:szCs w:val="22"/>
          <w:lang w:val="en-GB"/>
        </w:rPr>
      </w:pPr>
      <w:r w:rsidRPr="005862C9">
        <w:rPr>
          <w:rFonts w:asciiTheme="minorHAnsi" w:eastAsia="Times New Roman" w:hAnsiTheme="minorHAnsi" w:cs="Arial"/>
          <w:sz w:val="22"/>
          <w:lang w:val="en"/>
        </w:rPr>
        <w:t>Any refusal by the contractor to comply with the audit exercises and/or their conclusions gives as of right to Expertise France the possibility to terminate the present contract without compensation</w:t>
      </w:r>
      <w:r>
        <w:rPr>
          <w:color w:val="FF0000"/>
          <w:lang w:val="en-GB"/>
        </w:rPr>
        <w:t>.</w:t>
      </w:r>
      <w:r w:rsidR="001572C1">
        <w:rPr>
          <w:rFonts w:ascii="Calibri" w:hAnsi="Calibri"/>
          <w:sz w:val="22"/>
          <w:lang w:val="en"/>
        </w:rPr>
        <w:t>.</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5" w:name="_Toc140836363"/>
      <w:r w:rsidRPr="00D31A4D">
        <w:rPr>
          <w:rFonts w:asciiTheme="minorHAnsi" w:hAnsiTheme="minorHAnsi"/>
          <w:b/>
          <w:bCs/>
          <w:caps/>
          <w:sz w:val="24"/>
          <w:u w:val="single"/>
          <w:lang w:val="en"/>
        </w:rPr>
        <w:t>Final provisions</w:t>
      </w:r>
      <w:bookmarkEnd w:id="135"/>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6" w:name="_Toc392669654"/>
      <w:bookmarkStart w:id="137" w:name="_Toc140836364"/>
      <w:r w:rsidRPr="00D31A4D">
        <w:rPr>
          <w:rFonts w:asciiTheme="minorHAnsi" w:hAnsiTheme="minorHAnsi"/>
          <w:sz w:val="22"/>
          <w:szCs w:val="22"/>
          <w:lang w:val="en"/>
        </w:rPr>
        <w:t>Declaration</w:t>
      </w:r>
      <w:bookmarkEnd w:id="136"/>
      <w:bookmarkEnd w:id="137"/>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263CEB"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1"/>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8" w:name="_Toc140836365"/>
      <w:r>
        <w:rPr>
          <w:rFonts w:asciiTheme="minorHAnsi" w:hAnsiTheme="minorHAnsi"/>
          <w:b/>
          <w:bCs/>
          <w:caps/>
          <w:sz w:val="24"/>
          <w:lang w:val="en"/>
        </w:rPr>
        <w:t>Annex 1: Specifications</w:t>
      </w:r>
      <w:bookmarkEnd w:id="138"/>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22B52" w14:textId="77777777" w:rsidR="00CC0C85" w:rsidRDefault="00CC0C85">
      <w:r>
        <w:separator/>
      </w:r>
    </w:p>
  </w:endnote>
  <w:endnote w:type="continuationSeparator" w:id="0">
    <w:p w14:paraId="2D99B4E3" w14:textId="77777777" w:rsidR="00CC0C85" w:rsidRDefault="00CC0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276523" w:rsidRPr="00EE0FDD" w:rsidRDefault="0027652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AD1EB8D" w:rsidR="00276523" w:rsidRPr="00263FD0" w:rsidRDefault="0027652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63CEB">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63CEB">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276523" w:rsidRPr="00FF1F8E" w:rsidRDefault="00263CEB"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276523" w:rsidRPr="00EE0FDD" w:rsidRDefault="0027652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B92EFE1" w:rsidR="00276523" w:rsidRPr="00263FD0" w:rsidRDefault="0027652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63CE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63CEB">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727D6203" w:rsidR="00276523" w:rsidRPr="0036169C" w:rsidRDefault="0027652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14:paraId="1A26881B" w14:textId="11CBACA4" w:rsidR="00276523" w:rsidRDefault="0027652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276523" w:rsidRPr="0036169C" w:rsidRDefault="0027652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276523" w:rsidRDefault="00276523">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D84F6" w14:textId="77777777" w:rsidR="00CC0C85" w:rsidRDefault="00CC0C85">
      <w:r>
        <w:separator/>
      </w:r>
    </w:p>
  </w:footnote>
  <w:footnote w:type="continuationSeparator" w:id="0">
    <w:p w14:paraId="02697F5C" w14:textId="77777777" w:rsidR="00CC0C85" w:rsidRDefault="00CC0C85">
      <w:r>
        <w:continuationSeparator/>
      </w:r>
    </w:p>
  </w:footnote>
  <w:footnote w:id="1">
    <w:p w14:paraId="55132C3A" w14:textId="77777777" w:rsidR="00276523" w:rsidRDefault="00276523"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5B9481D0" w14:textId="77777777" w:rsidR="00276523" w:rsidRDefault="00276523"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276523" w:rsidRDefault="0027652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276523" w:rsidRDefault="00276523">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276523" w:rsidRDefault="0027652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276523" w:rsidRDefault="0027652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276523" w:rsidRPr="00707B69" w:rsidRDefault="0027652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276523" w:rsidRPr="00AC48DD" w:rsidRDefault="0027652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276523" w:rsidRPr="00F13E6E" w:rsidRDefault="0027652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276523" w:rsidRPr="00AC48DD" w:rsidRDefault="0027652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276523" w:rsidRPr="00707B69" w:rsidRDefault="00276523"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276523" w:rsidRPr="00AC48DD" w:rsidRDefault="0027652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276523" w:rsidRDefault="00276523"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276523" w:rsidRPr="00AC48DD" w:rsidRDefault="0027652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276523" w:rsidRPr="00707B69" w:rsidRDefault="00276523"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276523" w:rsidRPr="00AC48DD" w:rsidRDefault="00276523"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276523" w:rsidRDefault="00276523"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276523" w:rsidRPr="00996FEA" w:rsidRDefault="00276523"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81D694C0"/>
    <w:lvl w:ilvl="0">
      <w:start w:val="1"/>
      <w:numFmt w:val="decimal"/>
      <w:lvlText w:val="ARTICLE %1:"/>
      <w:lvlJc w:val="left"/>
      <w:pPr>
        <w:ind w:left="502" w:hanging="360"/>
      </w:pPr>
      <w:rPr>
        <w:rFonts w:hint="default"/>
        <w:b/>
        <w:sz w:val="24"/>
        <w:szCs w:val="24"/>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1A74137"/>
    <w:multiLevelType w:val="hybridMultilevel"/>
    <w:tmpl w:val="3FFAD5A0"/>
    <w:lvl w:ilvl="0" w:tplc="040C0001">
      <w:start w:val="1"/>
      <w:numFmt w:val="bullet"/>
      <w:lvlText w:val=""/>
      <w:lvlJc w:val="left"/>
      <w:pPr>
        <w:ind w:left="1282" w:hanging="360"/>
      </w:pPr>
      <w:rPr>
        <w:rFonts w:ascii="Symbol" w:hAnsi="Symbol" w:hint="default"/>
      </w:rPr>
    </w:lvl>
    <w:lvl w:ilvl="1" w:tplc="040C0003" w:tentative="1">
      <w:start w:val="1"/>
      <w:numFmt w:val="bullet"/>
      <w:lvlText w:val="o"/>
      <w:lvlJc w:val="left"/>
      <w:pPr>
        <w:ind w:left="2002" w:hanging="360"/>
      </w:pPr>
      <w:rPr>
        <w:rFonts w:ascii="Courier New" w:hAnsi="Courier New" w:cs="Courier New" w:hint="default"/>
      </w:rPr>
    </w:lvl>
    <w:lvl w:ilvl="2" w:tplc="040C0005" w:tentative="1">
      <w:start w:val="1"/>
      <w:numFmt w:val="bullet"/>
      <w:lvlText w:val=""/>
      <w:lvlJc w:val="left"/>
      <w:pPr>
        <w:ind w:left="2722" w:hanging="360"/>
      </w:pPr>
      <w:rPr>
        <w:rFonts w:ascii="Wingdings" w:hAnsi="Wingdings" w:hint="default"/>
      </w:rPr>
    </w:lvl>
    <w:lvl w:ilvl="3" w:tplc="040C0001" w:tentative="1">
      <w:start w:val="1"/>
      <w:numFmt w:val="bullet"/>
      <w:lvlText w:val=""/>
      <w:lvlJc w:val="left"/>
      <w:pPr>
        <w:ind w:left="3442" w:hanging="360"/>
      </w:pPr>
      <w:rPr>
        <w:rFonts w:ascii="Symbol" w:hAnsi="Symbol" w:hint="default"/>
      </w:rPr>
    </w:lvl>
    <w:lvl w:ilvl="4" w:tplc="040C0003" w:tentative="1">
      <w:start w:val="1"/>
      <w:numFmt w:val="bullet"/>
      <w:lvlText w:val="o"/>
      <w:lvlJc w:val="left"/>
      <w:pPr>
        <w:ind w:left="4162" w:hanging="360"/>
      </w:pPr>
      <w:rPr>
        <w:rFonts w:ascii="Courier New" w:hAnsi="Courier New" w:cs="Courier New" w:hint="default"/>
      </w:rPr>
    </w:lvl>
    <w:lvl w:ilvl="5" w:tplc="040C0005" w:tentative="1">
      <w:start w:val="1"/>
      <w:numFmt w:val="bullet"/>
      <w:lvlText w:val=""/>
      <w:lvlJc w:val="left"/>
      <w:pPr>
        <w:ind w:left="4882" w:hanging="360"/>
      </w:pPr>
      <w:rPr>
        <w:rFonts w:ascii="Wingdings" w:hAnsi="Wingdings" w:hint="default"/>
      </w:rPr>
    </w:lvl>
    <w:lvl w:ilvl="6" w:tplc="040C0001" w:tentative="1">
      <w:start w:val="1"/>
      <w:numFmt w:val="bullet"/>
      <w:lvlText w:val=""/>
      <w:lvlJc w:val="left"/>
      <w:pPr>
        <w:ind w:left="5602" w:hanging="360"/>
      </w:pPr>
      <w:rPr>
        <w:rFonts w:ascii="Symbol" w:hAnsi="Symbol" w:hint="default"/>
      </w:rPr>
    </w:lvl>
    <w:lvl w:ilvl="7" w:tplc="040C0003" w:tentative="1">
      <w:start w:val="1"/>
      <w:numFmt w:val="bullet"/>
      <w:lvlText w:val="o"/>
      <w:lvlJc w:val="left"/>
      <w:pPr>
        <w:ind w:left="6322" w:hanging="360"/>
      </w:pPr>
      <w:rPr>
        <w:rFonts w:ascii="Courier New" w:hAnsi="Courier New" w:cs="Courier New" w:hint="default"/>
      </w:rPr>
    </w:lvl>
    <w:lvl w:ilvl="8" w:tplc="040C0005" w:tentative="1">
      <w:start w:val="1"/>
      <w:numFmt w:val="bullet"/>
      <w:lvlText w:val=""/>
      <w:lvlJc w:val="left"/>
      <w:pPr>
        <w:ind w:left="7042"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3"/>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2"/>
  </w:num>
  <w:num w:numId="14">
    <w:abstractNumId w:val="10"/>
  </w:num>
  <w:num w:numId="15">
    <w:abstractNumId w:val="46"/>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40"/>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1"/>
  </w:num>
  <w:num w:numId="36">
    <w:abstractNumId w:val="18"/>
  </w:num>
  <w:num w:numId="37">
    <w:abstractNumId w:val="35"/>
  </w:num>
  <w:num w:numId="38">
    <w:abstractNumId w:val="4"/>
  </w:num>
  <w:num w:numId="39">
    <w:abstractNumId w:val="48"/>
  </w:num>
  <w:num w:numId="40">
    <w:abstractNumId w:val="47"/>
  </w:num>
  <w:num w:numId="41">
    <w:abstractNumId w:val="45"/>
  </w:num>
  <w:num w:numId="42">
    <w:abstractNumId w:val="33"/>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1"/>
  </w:num>
  <w:num w:numId="56">
    <w:abstractNumId w:val="44"/>
  </w:num>
  <w:num w:numId="57">
    <w:abstractNumId w:val="15"/>
  </w:num>
  <w:num w:numId="58">
    <w:abstractNumId w:val="44"/>
  </w:num>
  <w:num w:numId="59">
    <w:abstractNumId w:val="44"/>
  </w:num>
  <w:num w:numId="60">
    <w:abstractNumId w:val="19"/>
  </w:num>
  <w:num w:numId="61">
    <w:abstractNumId w:val="54"/>
  </w:num>
  <w:num w:numId="62">
    <w:abstractNumId w:val="53"/>
  </w:num>
  <w:num w:numId="6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52DD"/>
    <w:rsid w:val="00020E02"/>
    <w:rsid w:val="000243D6"/>
    <w:rsid w:val="00024709"/>
    <w:rsid w:val="00024F40"/>
    <w:rsid w:val="00025DBE"/>
    <w:rsid w:val="00031F69"/>
    <w:rsid w:val="0003445A"/>
    <w:rsid w:val="00035D58"/>
    <w:rsid w:val="00037915"/>
    <w:rsid w:val="00043222"/>
    <w:rsid w:val="00044AC3"/>
    <w:rsid w:val="000455A6"/>
    <w:rsid w:val="000461BD"/>
    <w:rsid w:val="00051787"/>
    <w:rsid w:val="00052394"/>
    <w:rsid w:val="000569A8"/>
    <w:rsid w:val="00062C21"/>
    <w:rsid w:val="000631C6"/>
    <w:rsid w:val="0006442E"/>
    <w:rsid w:val="00064B06"/>
    <w:rsid w:val="00064FD8"/>
    <w:rsid w:val="0007064D"/>
    <w:rsid w:val="000708A6"/>
    <w:rsid w:val="00072AE4"/>
    <w:rsid w:val="00075F8E"/>
    <w:rsid w:val="00076320"/>
    <w:rsid w:val="0007670D"/>
    <w:rsid w:val="00086BE7"/>
    <w:rsid w:val="00087881"/>
    <w:rsid w:val="000916BC"/>
    <w:rsid w:val="00092030"/>
    <w:rsid w:val="00093B0E"/>
    <w:rsid w:val="00095441"/>
    <w:rsid w:val="000964DE"/>
    <w:rsid w:val="000A23E2"/>
    <w:rsid w:val="000A4C31"/>
    <w:rsid w:val="000A6914"/>
    <w:rsid w:val="000A6D39"/>
    <w:rsid w:val="000A6E96"/>
    <w:rsid w:val="000B4CA7"/>
    <w:rsid w:val="000C096F"/>
    <w:rsid w:val="000C0B75"/>
    <w:rsid w:val="000C4A41"/>
    <w:rsid w:val="000C5E22"/>
    <w:rsid w:val="000C63A9"/>
    <w:rsid w:val="000C7D83"/>
    <w:rsid w:val="000D19AC"/>
    <w:rsid w:val="000D1A0F"/>
    <w:rsid w:val="000D3533"/>
    <w:rsid w:val="000D43C1"/>
    <w:rsid w:val="000D4E94"/>
    <w:rsid w:val="000E56D6"/>
    <w:rsid w:val="000F03BB"/>
    <w:rsid w:val="000F0C27"/>
    <w:rsid w:val="000F0DA5"/>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1710F"/>
    <w:rsid w:val="00122959"/>
    <w:rsid w:val="00123D1A"/>
    <w:rsid w:val="00127A5B"/>
    <w:rsid w:val="00131046"/>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66778"/>
    <w:rsid w:val="00170656"/>
    <w:rsid w:val="001708DC"/>
    <w:rsid w:val="0017191E"/>
    <w:rsid w:val="00171A81"/>
    <w:rsid w:val="00171C9E"/>
    <w:rsid w:val="00172117"/>
    <w:rsid w:val="001726C5"/>
    <w:rsid w:val="00173E83"/>
    <w:rsid w:val="00174613"/>
    <w:rsid w:val="0018104F"/>
    <w:rsid w:val="00183314"/>
    <w:rsid w:val="00184495"/>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1659"/>
    <w:rsid w:val="001F4AE7"/>
    <w:rsid w:val="001F7664"/>
    <w:rsid w:val="00202F63"/>
    <w:rsid w:val="00204CC9"/>
    <w:rsid w:val="0020557A"/>
    <w:rsid w:val="00205BDE"/>
    <w:rsid w:val="002128C2"/>
    <w:rsid w:val="0021293C"/>
    <w:rsid w:val="002129B8"/>
    <w:rsid w:val="00217B4E"/>
    <w:rsid w:val="00224471"/>
    <w:rsid w:val="002251EE"/>
    <w:rsid w:val="00226839"/>
    <w:rsid w:val="0022782C"/>
    <w:rsid w:val="00232941"/>
    <w:rsid w:val="002340FC"/>
    <w:rsid w:val="00234430"/>
    <w:rsid w:val="0023447B"/>
    <w:rsid w:val="002352A4"/>
    <w:rsid w:val="00236E62"/>
    <w:rsid w:val="0024287F"/>
    <w:rsid w:val="00242B40"/>
    <w:rsid w:val="00244620"/>
    <w:rsid w:val="00247935"/>
    <w:rsid w:val="002509D6"/>
    <w:rsid w:val="00252551"/>
    <w:rsid w:val="002554D5"/>
    <w:rsid w:val="00255D91"/>
    <w:rsid w:val="002613FA"/>
    <w:rsid w:val="0026161D"/>
    <w:rsid w:val="00263CEB"/>
    <w:rsid w:val="00263FD0"/>
    <w:rsid w:val="0026644D"/>
    <w:rsid w:val="0026753D"/>
    <w:rsid w:val="00270261"/>
    <w:rsid w:val="002712EA"/>
    <w:rsid w:val="002719F7"/>
    <w:rsid w:val="00273C7F"/>
    <w:rsid w:val="002740D1"/>
    <w:rsid w:val="00276523"/>
    <w:rsid w:val="00276A02"/>
    <w:rsid w:val="00280AA1"/>
    <w:rsid w:val="00281B8C"/>
    <w:rsid w:val="002863E9"/>
    <w:rsid w:val="0028708A"/>
    <w:rsid w:val="00287691"/>
    <w:rsid w:val="00293D59"/>
    <w:rsid w:val="002948F7"/>
    <w:rsid w:val="00295837"/>
    <w:rsid w:val="002A19B9"/>
    <w:rsid w:val="002A3730"/>
    <w:rsid w:val="002A5986"/>
    <w:rsid w:val="002B2974"/>
    <w:rsid w:val="002B4A5D"/>
    <w:rsid w:val="002B5E13"/>
    <w:rsid w:val="002C078E"/>
    <w:rsid w:val="002C42C8"/>
    <w:rsid w:val="002C46DE"/>
    <w:rsid w:val="002C5C2E"/>
    <w:rsid w:val="002D08A6"/>
    <w:rsid w:val="002D1029"/>
    <w:rsid w:val="002D275B"/>
    <w:rsid w:val="002D2B8A"/>
    <w:rsid w:val="002D4714"/>
    <w:rsid w:val="002D4A59"/>
    <w:rsid w:val="002D597F"/>
    <w:rsid w:val="002D5EDB"/>
    <w:rsid w:val="002D7BBC"/>
    <w:rsid w:val="002E22B8"/>
    <w:rsid w:val="002E3CF6"/>
    <w:rsid w:val="002E3F26"/>
    <w:rsid w:val="002F0361"/>
    <w:rsid w:val="002F072C"/>
    <w:rsid w:val="002F174A"/>
    <w:rsid w:val="002F2D1F"/>
    <w:rsid w:val="002F342B"/>
    <w:rsid w:val="002F5827"/>
    <w:rsid w:val="003009BE"/>
    <w:rsid w:val="003027A4"/>
    <w:rsid w:val="00303E37"/>
    <w:rsid w:val="003061E8"/>
    <w:rsid w:val="00306A21"/>
    <w:rsid w:val="00307CED"/>
    <w:rsid w:val="003115EA"/>
    <w:rsid w:val="00311A70"/>
    <w:rsid w:val="00312220"/>
    <w:rsid w:val="003143A8"/>
    <w:rsid w:val="00314455"/>
    <w:rsid w:val="00316F7C"/>
    <w:rsid w:val="003231C9"/>
    <w:rsid w:val="00323A64"/>
    <w:rsid w:val="003245D7"/>
    <w:rsid w:val="00326C01"/>
    <w:rsid w:val="00327378"/>
    <w:rsid w:val="00330230"/>
    <w:rsid w:val="003318E8"/>
    <w:rsid w:val="0033197D"/>
    <w:rsid w:val="003335BB"/>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866DC"/>
    <w:rsid w:val="00390537"/>
    <w:rsid w:val="00390629"/>
    <w:rsid w:val="00390BCD"/>
    <w:rsid w:val="00390DD2"/>
    <w:rsid w:val="003927B5"/>
    <w:rsid w:val="00393970"/>
    <w:rsid w:val="00394DF1"/>
    <w:rsid w:val="00396FBC"/>
    <w:rsid w:val="00397AA1"/>
    <w:rsid w:val="003A4792"/>
    <w:rsid w:val="003A61A4"/>
    <w:rsid w:val="003B0DCB"/>
    <w:rsid w:val="003B3CF2"/>
    <w:rsid w:val="003B5A58"/>
    <w:rsid w:val="003B63E6"/>
    <w:rsid w:val="003B6468"/>
    <w:rsid w:val="003C1203"/>
    <w:rsid w:val="003C19D9"/>
    <w:rsid w:val="003C32BF"/>
    <w:rsid w:val="003C6672"/>
    <w:rsid w:val="003C7DC6"/>
    <w:rsid w:val="003D00B0"/>
    <w:rsid w:val="003D1481"/>
    <w:rsid w:val="003D1919"/>
    <w:rsid w:val="003D1D40"/>
    <w:rsid w:val="003D5712"/>
    <w:rsid w:val="003D6B1E"/>
    <w:rsid w:val="003D73A9"/>
    <w:rsid w:val="003D7CE1"/>
    <w:rsid w:val="003E0766"/>
    <w:rsid w:val="003E0CA3"/>
    <w:rsid w:val="003E7602"/>
    <w:rsid w:val="003F06DE"/>
    <w:rsid w:val="003F36C1"/>
    <w:rsid w:val="003F6EE5"/>
    <w:rsid w:val="004073C5"/>
    <w:rsid w:val="0040763A"/>
    <w:rsid w:val="0041061D"/>
    <w:rsid w:val="00410B68"/>
    <w:rsid w:val="00413542"/>
    <w:rsid w:val="0041382E"/>
    <w:rsid w:val="00413BE2"/>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1672"/>
    <w:rsid w:val="00483A59"/>
    <w:rsid w:val="0048479B"/>
    <w:rsid w:val="00490566"/>
    <w:rsid w:val="00493E90"/>
    <w:rsid w:val="00495C01"/>
    <w:rsid w:val="004A099E"/>
    <w:rsid w:val="004B2F76"/>
    <w:rsid w:val="004B47E5"/>
    <w:rsid w:val="004B5B87"/>
    <w:rsid w:val="004B5E2B"/>
    <w:rsid w:val="004B7B2A"/>
    <w:rsid w:val="004C0388"/>
    <w:rsid w:val="004C05F2"/>
    <w:rsid w:val="004C0FAD"/>
    <w:rsid w:val="004C177B"/>
    <w:rsid w:val="004C1C9C"/>
    <w:rsid w:val="004C2DBD"/>
    <w:rsid w:val="004C749B"/>
    <w:rsid w:val="004D023F"/>
    <w:rsid w:val="004D151F"/>
    <w:rsid w:val="004D31ED"/>
    <w:rsid w:val="004D4172"/>
    <w:rsid w:val="004D47BE"/>
    <w:rsid w:val="004D51F5"/>
    <w:rsid w:val="004D6080"/>
    <w:rsid w:val="004E0874"/>
    <w:rsid w:val="004E27A2"/>
    <w:rsid w:val="004E42F4"/>
    <w:rsid w:val="004F2567"/>
    <w:rsid w:val="004F36DD"/>
    <w:rsid w:val="004F3F83"/>
    <w:rsid w:val="004F4ECE"/>
    <w:rsid w:val="004F57A1"/>
    <w:rsid w:val="004F6BBD"/>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26A12"/>
    <w:rsid w:val="00540DA7"/>
    <w:rsid w:val="005436FE"/>
    <w:rsid w:val="00545412"/>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73C"/>
    <w:rsid w:val="00577E61"/>
    <w:rsid w:val="00580C7F"/>
    <w:rsid w:val="00582257"/>
    <w:rsid w:val="00583154"/>
    <w:rsid w:val="00584F07"/>
    <w:rsid w:val="005851B5"/>
    <w:rsid w:val="005862C9"/>
    <w:rsid w:val="0059238F"/>
    <w:rsid w:val="005942E9"/>
    <w:rsid w:val="005A2A88"/>
    <w:rsid w:val="005A5225"/>
    <w:rsid w:val="005A5C63"/>
    <w:rsid w:val="005A5DFA"/>
    <w:rsid w:val="005B106C"/>
    <w:rsid w:val="005B64FD"/>
    <w:rsid w:val="005B74D9"/>
    <w:rsid w:val="005C1231"/>
    <w:rsid w:val="005C220F"/>
    <w:rsid w:val="005C24E2"/>
    <w:rsid w:val="005C2FC9"/>
    <w:rsid w:val="005C3E0B"/>
    <w:rsid w:val="005D1EE3"/>
    <w:rsid w:val="005D2A80"/>
    <w:rsid w:val="005D5770"/>
    <w:rsid w:val="005D7631"/>
    <w:rsid w:val="005E1520"/>
    <w:rsid w:val="005E4E1E"/>
    <w:rsid w:val="005E5F3A"/>
    <w:rsid w:val="005F0451"/>
    <w:rsid w:val="005F1565"/>
    <w:rsid w:val="005F5840"/>
    <w:rsid w:val="005F639C"/>
    <w:rsid w:val="006016FC"/>
    <w:rsid w:val="00602D42"/>
    <w:rsid w:val="00603A99"/>
    <w:rsid w:val="0060593A"/>
    <w:rsid w:val="00606779"/>
    <w:rsid w:val="00606DF5"/>
    <w:rsid w:val="0061177D"/>
    <w:rsid w:val="00611A5E"/>
    <w:rsid w:val="00613784"/>
    <w:rsid w:val="00613BD8"/>
    <w:rsid w:val="00614104"/>
    <w:rsid w:val="00615984"/>
    <w:rsid w:val="00615D07"/>
    <w:rsid w:val="00617F0E"/>
    <w:rsid w:val="00624291"/>
    <w:rsid w:val="00625902"/>
    <w:rsid w:val="006274EE"/>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2A27"/>
    <w:rsid w:val="006730A3"/>
    <w:rsid w:val="00675BF2"/>
    <w:rsid w:val="0068279C"/>
    <w:rsid w:val="006836B1"/>
    <w:rsid w:val="00684E75"/>
    <w:rsid w:val="00685C12"/>
    <w:rsid w:val="006873F3"/>
    <w:rsid w:val="00691170"/>
    <w:rsid w:val="00694A01"/>
    <w:rsid w:val="006A542F"/>
    <w:rsid w:val="006A6224"/>
    <w:rsid w:val="006B286E"/>
    <w:rsid w:val="006B60B4"/>
    <w:rsid w:val="006B620A"/>
    <w:rsid w:val="006C182E"/>
    <w:rsid w:val="006D0BFE"/>
    <w:rsid w:val="006D26AA"/>
    <w:rsid w:val="006D3BE8"/>
    <w:rsid w:val="006D71D5"/>
    <w:rsid w:val="006E0586"/>
    <w:rsid w:val="006E2006"/>
    <w:rsid w:val="006E2037"/>
    <w:rsid w:val="006E2A49"/>
    <w:rsid w:val="006E57FD"/>
    <w:rsid w:val="006F295F"/>
    <w:rsid w:val="006F2A6D"/>
    <w:rsid w:val="006F6849"/>
    <w:rsid w:val="00701248"/>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E7E"/>
    <w:rsid w:val="00745251"/>
    <w:rsid w:val="007452D4"/>
    <w:rsid w:val="007476F1"/>
    <w:rsid w:val="00747CC5"/>
    <w:rsid w:val="00750307"/>
    <w:rsid w:val="00752055"/>
    <w:rsid w:val="00753246"/>
    <w:rsid w:val="00753EB9"/>
    <w:rsid w:val="007563BB"/>
    <w:rsid w:val="0076291C"/>
    <w:rsid w:val="007654E9"/>
    <w:rsid w:val="007716CB"/>
    <w:rsid w:val="00775808"/>
    <w:rsid w:val="00781982"/>
    <w:rsid w:val="00782242"/>
    <w:rsid w:val="007925B5"/>
    <w:rsid w:val="00794721"/>
    <w:rsid w:val="00796758"/>
    <w:rsid w:val="007979DB"/>
    <w:rsid w:val="007A4D36"/>
    <w:rsid w:val="007A54F1"/>
    <w:rsid w:val="007B112F"/>
    <w:rsid w:val="007B3748"/>
    <w:rsid w:val="007B4267"/>
    <w:rsid w:val="007B473C"/>
    <w:rsid w:val="007B4853"/>
    <w:rsid w:val="007B538C"/>
    <w:rsid w:val="007C0492"/>
    <w:rsid w:val="007C42D8"/>
    <w:rsid w:val="007C47E8"/>
    <w:rsid w:val="007C612D"/>
    <w:rsid w:val="007D3A12"/>
    <w:rsid w:val="007D4E59"/>
    <w:rsid w:val="007E17F9"/>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5E25"/>
    <w:rsid w:val="008474F9"/>
    <w:rsid w:val="0084761E"/>
    <w:rsid w:val="00851F4D"/>
    <w:rsid w:val="00853098"/>
    <w:rsid w:val="00861444"/>
    <w:rsid w:val="00862433"/>
    <w:rsid w:val="0086263E"/>
    <w:rsid w:val="00863B49"/>
    <w:rsid w:val="008648C6"/>
    <w:rsid w:val="00865385"/>
    <w:rsid w:val="0087119E"/>
    <w:rsid w:val="008714BB"/>
    <w:rsid w:val="008714FA"/>
    <w:rsid w:val="00872AE2"/>
    <w:rsid w:val="00873DD8"/>
    <w:rsid w:val="008743D9"/>
    <w:rsid w:val="00880E8E"/>
    <w:rsid w:val="00883C5C"/>
    <w:rsid w:val="00884FDC"/>
    <w:rsid w:val="00885B5D"/>
    <w:rsid w:val="00887E13"/>
    <w:rsid w:val="00891619"/>
    <w:rsid w:val="00893886"/>
    <w:rsid w:val="00895DB4"/>
    <w:rsid w:val="0089602D"/>
    <w:rsid w:val="00897529"/>
    <w:rsid w:val="008A0752"/>
    <w:rsid w:val="008A1CD7"/>
    <w:rsid w:val="008A1F26"/>
    <w:rsid w:val="008A2A15"/>
    <w:rsid w:val="008A32BB"/>
    <w:rsid w:val="008A4BA2"/>
    <w:rsid w:val="008A57D1"/>
    <w:rsid w:val="008A5EB7"/>
    <w:rsid w:val="008A72EF"/>
    <w:rsid w:val="008A7C7E"/>
    <w:rsid w:val="008B44EB"/>
    <w:rsid w:val="008B6161"/>
    <w:rsid w:val="008B6F06"/>
    <w:rsid w:val="008B79A7"/>
    <w:rsid w:val="008C01FE"/>
    <w:rsid w:val="008C168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18C4"/>
    <w:rsid w:val="009243C9"/>
    <w:rsid w:val="009300EF"/>
    <w:rsid w:val="00936414"/>
    <w:rsid w:val="0093659D"/>
    <w:rsid w:val="00940289"/>
    <w:rsid w:val="00941368"/>
    <w:rsid w:val="009416AD"/>
    <w:rsid w:val="009433E7"/>
    <w:rsid w:val="00944881"/>
    <w:rsid w:val="00947488"/>
    <w:rsid w:val="00947C28"/>
    <w:rsid w:val="0095137D"/>
    <w:rsid w:val="00952C29"/>
    <w:rsid w:val="00964820"/>
    <w:rsid w:val="0097249F"/>
    <w:rsid w:val="009738D2"/>
    <w:rsid w:val="00973B1D"/>
    <w:rsid w:val="00974028"/>
    <w:rsid w:val="009766DB"/>
    <w:rsid w:val="00984461"/>
    <w:rsid w:val="009879A2"/>
    <w:rsid w:val="00990C19"/>
    <w:rsid w:val="00996094"/>
    <w:rsid w:val="00996FEA"/>
    <w:rsid w:val="009A4D19"/>
    <w:rsid w:val="009A549E"/>
    <w:rsid w:val="009B5103"/>
    <w:rsid w:val="009B584E"/>
    <w:rsid w:val="009B5F91"/>
    <w:rsid w:val="009C0663"/>
    <w:rsid w:val="009C0B55"/>
    <w:rsid w:val="009C2AF4"/>
    <w:rsid w:val="009C3F63"/>
    <w:rsid w:val="009C4FD9"/>
    <w:rsid w:val="009C621B"/>
    <w:rsid w:val="009D0971"/>
    <w:rsid w:val="009D1611"/>
    <w:rsid w:val="009D2BCE"/>
    <w:rsid w:val="009D33D1"/>
    <w:rsid w:val="009D46D9"/>
    <w:rsid w:val="009D6049"/>
    <w:rsid w:val="009D60D5"/>
    <w:rsid w:val="009E4891"/>
    <w:rsid w:val="009E79B2"/>
    <w:rsid w:val="009F3B5B"/>
    <w:rsid w:val="009F3ED9"/>
    <w:rsid w:val="009F49E3"/>
    <w:rsid w:val="009F7794"/>
    <w:rsid w:val="00A0090D"/>
    <w:rsid w:val="00A015C1"/>
    <w:rsid w:val="00A02957"/>
    <w:rsid w:val="00A0436E"/>
    <w:rsid w:val="00A04B43"/>
    <w:rsid w:val="00A0594E"/>
    <w:rsid w:val="00A105C1"/>
    <w:rsid w:val="00A107F3"/>
    <w:rsid w:val="00A13CD1"/>
    <w:rsid w:val="00A15979"/>
    <w:rsid w:val="00A16442"/>
    <w:rsid w:val="00A1761D"/>
    <w:rsid w:val="00A17DB1"/>
    <w:rsid w:val="00A2392F"/>
    <w:rsid w:val="00A23A23"/>
    <w:rsid w:val="00A23FC6"/>
    <w:rsid w:val="00A246CE"/>
    <w:rsid w:val="00A27720"/>
    <w:rsid w:val="00A2776F"/>
    <w:rsid w:val="00A34452"/>
    <w:rsid w:val="00A34CFA"/>
    <w:rsid w:val="00A36A64"/>
    <w:rsid w:val="00A41F8A"/>
    <w:rsid w:val="00A45FE4"/>
    <w:rsid w:val="00A50B8E"/>
    <w:rsid w:val="00A53B86"/>
    <w:rsid w:val="00A57D85"/>
    <w:rsid w:val="00A615CD"/>
    <w:rsid w:val="00A61E40"/>
    <w:rsid w:val="00A6242A"/>
    <w:rsid w:val="00A65758"/>
    <w:rsid w:val="00A66E36"/>
    <w:rsid w:val="00A67C9E"/>
    <w:rsid w:val="00A70C1C"/>
    <w:rsid w:val="00A740DC"/>
    <w:rsid w:val="00A757BB"/>
    <w:rsid w:val="00A83401"/>
    <w:rsid w:val="00A8549B"/>
    <w:rsid w:val="00A8561A"/>
    <w:rsid w:val="00A9191F"/>
    <w:rsid w:val="00A92253"/>
    <w:rsid w:val="00A963B0"/>
    <w:rsid w:val="00AA590D"/>
    <w:rsid w:val="00AB12D7"/>
    <w:rsid w:val="00AB2D86"/>
    <w:rsid w:val="00AB5D88"/>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0D8C"/>
    <w:rsid w:val="00AF228F"/>
    <w:rsid w:val="00AF33C4"/>
    <w:rsid w:val="00B04123"/>
    <w:rsid w:val="00B0514B"/>
    <w:rsid w:val="00B0551F"/>
    <w:rsid w:val="00B0601E"/>
    <w:rsid w:val="00B07BCD"/>
    <w:rsid w:val="00B1311C"/>
    <w:rsid w:val="00B15532"/>
    <w:rsid w:val="00B265F0"/>
    <w:rsid w:val="00B2699E"/>
    <w:rsid w:val="00B2733D"/>
    <w:rsid w:val="00B30BC2"/>
    <w:rsid w:val="00B31BF6"/>
    <w:rsid w:val="00B31F93"/>
    <w:rsid w:val="00B336D7"/>
    <w:rsid w:val="00B33DB8"/>
    <w:rsid w:val="00B340A9"/>
    <w:rsid w:val="00B35BCC"/>
    <w:rsid w:val="00B35D41"/>
    <w:rsid w:val="00B36ADB"/>
    <w:rsid w:val="00B374AA"/>
    <w:rsid w:val="00B4244A"/>
    <w:rsid w:val="00B42FD0"/>
    <w:rsid w:val="00B4581E"/>
    <w:rsid w:val="00B45A39"/>
    <w:rsid w:val="00B55D7E"/>
    <w:rsid w:val="00B56D55"/>
    <w:rsid w:val="00B703D2"/>
    <w:rsid w:val="00B71839"/>
    <w:rsid w:val="00B723A0"/>
    <w:rsid w:val="00B747C5"/>
    <w:rsid w:val="00B75D63"/>
    <w:rsid w:val="00B84B64"/>
    <w:rsid w:val="00B84BF7"/>
    <w:rsid w:val="00B860A9"/>
    <w:rsid w:val="00B9134E"/>
    <w:rsid w:val="00B91D12"/>
    <w:rsid w:val="00B927D8"/>
    <w:rsid w:val="00B92C04"/>
    <w:rsid w:val="00B94A6D"/>
    <w:rsid w:val="00B95BD7"/>
    <w:rsid w:val="00BA76D5"/>
    <w:rsid w:val="00BB05A5"/>
    <w:rsid w:val="00BB1B18"/>
    <w:rsid w:val="00BB519D"/>
    <w:rsid w:val="00BB55D6"/>
    <w:rsid w:val="00BB7E72"/>
    <w:rsid w:val="00BC2A22"/>
    <w:rsid w:val="00BC4CC2"/>
    <w:rsid w:val="00BC5A69"/>
    <w:rsid w:val="00BD262F"/>
    <w:rsid w:val="00BD3F91"/>
    <w:rsid w:val="00BD519F"/>
    <w:rsid w:val="00BE0DBB"/>
    <w:rsid w:val="00BE1860"/>
    <w:rsid w:val="00BE2239"/>
    <w:rsid w:val="00BE228D"/>
    <w:rsid w:val="00BE3AA9"/>
    <w:rsid w:val="00BE6CBF"/>
    <w:rsid w:val="00BF6EF2"/>
    <w:rsid w:val="00C047CA"/>
    <w:rsid w:val="00C04DC9"/>
    <w:rsid w:val="00C05CC0"/>
    <w:rsid w:val="00C136A7"/>
    <w:rsid w:val="00C13716"/>
    <w:rsid w:val="00C13C98"/>
    <w:rsid w:val="00C15200"/>
    <w:rsid w:val="00C15599"/>
    <w:rsid w:val="00C162E1"/>
    <w:rsid w:val="00C20435"/>
    <w:rsid w:val="00C21011"/>
    <w:rsid w:val="00C2145A"/>
    <w:rsid w:val="00C21A3E"/>
    <w:rsid w:val="00C249E5"/>
    <w:rsid w:val="00C27993"/>
    <w:rsid w:val="00C30330"/>
    <w:rsid w:val="00C32092"/>
    <w:rsid w:val="00C3308A"/>
    <w:rsid w:val="00C3644B"/>
    <w:rsid w:val="00C4228A"/>
    <w:rsid w:val="00C424F0"/>
    <w:rsid w:val="00C54C14"/>
    <w:rsid w:val="00C6093F"/>
    <w:rsid w:val="00C64382"/>
    <w:rsid w:val="00C650D5"/>
    <w:rsid w:val="00C6688F"/>
    <w:rsid w:val="00C66F56"/>
    <w:rsid w:val="00C71F4D"/>
    <w:rsid w:val="00C72690"/>
    <w:rsid w:val="00C7602F"/>
    <w:rsid w:val="00C815FC"/>
    <w:rsid w:val="00C81DEF"/>
    <w:rsid w:val="00C84056"/>
    <w:rsid w:val="00C8611D"/>
    <w:rsid w:val="00C919B4"/>
    <w:rsid w:val="00C94B45"/>
    <w:rsid w:val="00C9526B"/>
    <w:rsid w:val="00C9690C"/>
    <w:rsid w:val="00C973C2"/>
    <w:rsid w:val="00CA1669"/>
    <w:rsid w:val="00CA225A"/>
    <w:rsid w:val="00CA4550"/>
    <w:rsid w:val="00CA46AD"/>
    <w:rsid w:val="00CA568F"/>
    <w:rsid w:val="00CB26D7"/>
    <w:rsid w:val="00CB3840"/>
    <w:rsid w:val="00CB5E4E"/>
    <w:rsid w:val="00CB6E0F"/>
    <w:rsid w:val="00CC0C85"/>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513F"/>
    <w:rsid w:val="00D05F35"/>
    <w:rsid w:val="00D069BC"/>
    <w:rsid w:val="00D07897"/>
    <w:rsid w:val="00D10387"/>
    <w:rsid w:val="00D1111F"/>
    <w:rsid w:val="00D11F49"/>
    <w:rsid w:val="00D1211D"/>
    <w:rsid w:val="00D127A4"/>
    <w:rsid w:val="00D143FE"/>
    <w:rsid w:val="00D23E07"/>
    <w:rsid w:val="00D2402E"/>
    <w:rsid w:val="00D26361"/>
    <w:rsid w:val="00D27F14"/>
    <w:rsid w:val="00D307D0"/>
    <w:rsid w:val="00D31A4D"/>
    <w:rsid w:val="00D3292F"/>
    <w:rsid w:val="00D33586"/>
    <w:rsid w:val="00D402BA"/>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2D8"/>
    <w:rsid w:val="00D95D87"/>
    <w:rsid w:val="00D96A12"/>
    <w:rsid w:val="00D96AB7"/>
    <w:rsid w:val="00DA0E13"/>
    <w:rsid w:val="00DA114C"/>
    <w:rsid w:val="00DA34BB"/>
    <w:rsid w:val="00DA34BC"/>
    <w:rsid w:val="00DA472B"/>
    <w:rsid w:val="00DB1421"/>
    <w:rsid w:val="00DB1632"/>
    <w:rsid w:val="00DB25A6"/>
    <w:rsid w:val="00DB34B5"/>
    <w:rsid w:val="00DB7D43"/>
    <w:rsid w:val="00DC1669"/>
    <w:rsid w:val="00DC5939"/>
    <w:rsid w:val="00DD169A"/>
    <w:rsid w:val="00DD247B"/>
    <w:rsid w:val="00DD54AC"/>
    <w:rsid w:val="00DD5F8E"/>
    <w:rsid w:val="00DD6625"/>
    <w:rsid w:val="00DD7FCC"/>
    <w:rsid w:val="00DE0E07"/>
    <w:rsid w:val="00DE0E61"/>
    <w:rsid w:val="00DE1070"/>
    <w:rsid w:val="00DE12CE"/>
    <w:rsid w:val="00DE2129"/>
    <w:rsid w:val="00DE304A"/>
    <w:rsid w:val="00DE492A"/>
    <w:rsid w:val="00DE7754"/>
    <w:rsid w:val="00DE7CF5"/>
    <w:rsid w:val="00DF2476"/>
    <w:rsid w:val="00DF2C4A"/>
    <w:rsid w:val="00DF30E6"/>
    <w:rsid w:val="00DF5C43"/>
    <w:rsid w:val="00DF5FC1"/>
    <w:rsid w:val="00DF5FF7"/>
    <w:rsid w:val="00DF69E9"/>
    <w:rsid w:val="00E03E41"/>
    <w:rsid w:val="00E03FEC"/>
    <w:rsid w:val="00E047E8"/>
    <w:rsid w:val="00E106A4"/>
    <w:rsid w:val="00E111E9"/>
    <w:rsid w:val="00E11577"/>
    <w:rsid w:val="00E139DA"/>
    <w:rsid w:val="00E17870"/>
    <w:rsid w:val="00E22059"/>
    <w:rsid w:val="00E2207F"/>
    <w:rsid w:val="00E2279F"/>
    <w:rsid w:val="00E2281A"/>
    <w:rsid w:val="00E229AC"/>
    <w:rsid w:val="00E22D14"/>
    <w:rsid w:val="00E254B1"/>
    <w:rsid w:val="00E257FA"/>
    <w:rsid w:val="00E25860"/>
    <w:rsid w:val="00E25D2D"/>
    <w:rsid w:val="00E3012B"/>
    <w:rsid w:val="00E30C6F"/>
    <w:rsid w:val="00E326F3"/>
    <w:rsid w:val="00E33FDA"/>
    <w:rsid w:val="00E34F93"/>
    <w:rsid w:val="00E3563D"/>
    <w:rsid w:val="00E36430"/>
    <w:rsid w:val="00E4145C"/>
    <w:rsid w:val="00E4196B"/>
    <w:rsid w:val="00E4538E"/>
    <w:rsid w:val="00E45BA8"/>
    <w:rsid w:val="00E47CC2"/>
    <w:rsid w:val="00E50D98"/>
    <w:rsid w:val="00E541BC"/>
    <w:rsid w:val="00E551F2"/>
    <w:rsid w:val="00E55E56"/>
    <w:rsid w:val="00E56ECB"/>
    <w:rsid w:val="00E61AD0"/>
    <w:rsid w:val="00E6283D"/>
    <w:rsid w:val="00E6361C"/>
    <w:rsid w:val="00E637E0"/>
    <w:rsid w:val="00E640AC"/>
    <w:rsid w:val="00E64126"/>
    <w:rsid w:val="00E64828"/>
    <w:rsid w:val="00E6519B"/>
    <w:rsid w:val="00E7042A"/>
    <w:rsid w:val="00E73004"/>
    <w:rsid w:val="00E746B9"/>
    <w:rsid w:val="00E74FEA"/>
    <w:rsid w:val="00E80742"/>
    <w:rsid w:val="00E849ED"/>
    <w:rsid w:val="00E919E0"/>
    <w:rsid w:val="00E9264A"/>
    <w:rsid w:val="00E950C6"/>
    <w:rsid w:val="00E953FE"/>
    <w:rsid w:val="00E956EE"/>
    <w:rsid w:val="00EA1301"/>
    <w:rsid w:val="00EA2A29"/>
    <w:rsid w:val="00EA527C"/>
    <w:rsid w:val="00EA640A"/>
    <w:rsid w:val="00EB13E2"/>
    <w:rsid w:val="00EB4258"/>
    <w:rsid w:val="00EB6F85"/>
    <w:rsid w:val="00EC0294"/>
    <w:rsid w:val="00EC08C6"/>
    <w:rsid w:val="00EC5479"/>
    <w:rsid w:val="00ED0DD6"/>
    <w:rsid w:val="00ED3029"/>
    <w:rsid w:val="00ED37FE"/>
    <w:rsid w:val="00ED5F00"/>
    <w:rsid w:val="00ED6301"/>
    <w:rsid w:val="00EE1C0C"/>
    <w:rsid w:val="00EE2846"/>
    <w:rsid w:val="00EE4B7F"/>
    <w:rsid w:val="00EF1BFA"/>
    <w:rsid w:val="00EF22D2"/>
    <w:rsid w:val="00EF395A"/>
    <w:rsid w:val="00EF5C0A"/>
    <w:rsid w:val="00EF653D"/>
    <w:rsid w:val="00F01F99"/>
    <w:rsid w:val="00F02FBC"/>
    <w:rsid w:val="00F0587D"/>
    <w:rsid w:val="00F07EEF"/>
    <w:rsid w:val="00F10406"/>
    <w:rsid w:val="00F11340"/>
    <w:rsid w:val="00F138D6"/>
    <w:rsid w:val="00F13E6E"/>
    <w:rsid w:val="00F14FF1"/>
    <w:rsid w:val="00F16D60"/>
    <w:rsid w:val="00F171AD"/>
    <w:rsid w:val="00F176FF"/>
    <w:rsid w:val="00F17DE5"/>
    <w:rsid w:val="00F2136A"/>
    <w:rsid w:val="00F2235E"/>
    <w:rsid w:val="00F2385D"/>
    <w:rsid w:val="00F26164"/>
    <w:rsid w:val="00F33BC3"/>
    <w:rsid w:val="00F33C7B"/>
    <w:rsid w:val="00F34605"/>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0DB6"/>
    <w:rsid w:val="00F71519"/>
    <w:rsid w:val="00F72033"/>
    <w:rsid w:val="00F75684"/>
    <w:rsid w:val="00F766D6"/>
    <w:rsid w:val="00F80963"/>
    <w:rsid w:val="00F812F5"/>
    <w:rsid w:val="00F838D4"/>
    <w:rsid w:val="00F87ABD"/>
    <w:rsid w:val="00F906E3"/>
    <w:rsid w:val="00F92D77"/>
    <w:rsid w:val="00F94043"/>
    <w:rsid w:val="00F952FE"/>
    <w:rsid w:val="00F97562"/>
    <w:rsid w:val="00F97790"/>
    <w:rsid w:val="00FA2CCB"/>
    <w:rsid w:val="00FA457B"/>
    <w:rsid w:val="00FA47CD"/>
    <w:rsid w:val="00FA4897"/>
    <w:rsid w:val="00FA6986"/>
    <w:rsid w:val="00FB0089"/>
    <w:rsid w:val="00FB4BDD"/>
    <w:rsid w:val="00FB5186"/>
    <w:rsid w:val="00FB74FE"/>
    <w:rsid w:val="00FC102B"/>
    <w:rsid w:val="00FC2272"/>
    <w:rsid w:val="00FC23CC"/>
    <w:rsid w:val="00FC3A2A"/>
    <w:rsid w:val="00FC79B1"/>
    <w:rsid w:val="00FD6649"/>
    <w:rsid w:val="00FD7BED"/>
    <w:rsid w:val="00FE38D0"/>
    <w:rsid w:val="00FE39B2"/>
    <w:rsid w:val="00FE5DF2"/>
    <w:rsid w:val="00FE67F2"/>
    <w:rsid w:val="00FF044D"/>
    <w:rsid w:val="00FF0F5B"/>
    <w:rsid w:val="00FF1258"/>
    <w:rsid w:val="00FF1F8E"/>
    <w:rsid w:val="00FF3840"/>
    <w:rsid w:val="00FF3A69"/>
    <w:rsid w:val="00FF70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Grilledutableau1">
    <w:name w:val="Grille du tableau1"/>
    <w:basedOn w:val="TableauNormal"/>
    <w:next w:val="Grilledutableau"/>
    <w:uiPriority w:val="99"/>
    <w:rsid w:val="00742E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701314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d.stojanova@resembid.org"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A26B6-BEB5-4C4B-B85D-924500DA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TotalTime>
  <Pages>22</Pages>
  <Words>5993</Words>
  <Characters>37860</Characters>
  <Application>Microsoft Office Word</Application>
  <DocSecurity>0</DocSecurity>
  <Lines>315</Lines>
  <Paragraphs>87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43766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 GENTA</cp:lastModifiedBy>
  <cp:revision>4</cp:revision>
  <cp:lastPrinted>2014-11-19T14:39:00Z</cp:lastPrinted>
  <dcterms:created xsi:type="dcterms:W3CDTF">2025-03-06T11:07:00Z</dcterms:created>
  <dcterms:modified xsi:type="dcterms:W3CDTF">2025-03-07T09:23:00Z</dcterms:modified>
</cp:coreProperties>
</file>