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37EA7E8C" w14:textId="6FB28EA4" w:rsidR="00FD3609" w:rsidRPr="00FD3609" w:rsidRDefault="00FD3609" w:rsidP="00FD3609">
      <w:pPr>
        <w:rPr>
          <w:rFonts w:asciiTheme="minorHAnsi" w:hAnsiTheme="minorHAnsi"/>
          <w:noProof/>
          <w:sz w:val="22"/>
          <w:szCs w:val="22"/>
          <w:lang w:val="fr-FR"/>
        </w:rPr>
      </w:pPr>
      <w:r w:rsidRPr="00FD3609">
        <w:rPr>
          <w:rFonts w:asciiTheme="minorHAnsi" w:hAnsiTheme="minorHAnsi"/>
          <w:noProof/>
          <w:sz w:val="22"/>
          <w:szCs w:val="22"/>
          <w:lang w:val="fr-FR"/>
        </w:rPr>
        <w:t>MARCHE N° 2025RTPN5017</w:t>
      </w:r>
      <w:r>
        <w:rPr>
          <w:rFonts w:asciiTheme="minorHAnsi" w:hAnsiTheme="minorHAnsi"/>
          <w:noProof/>
          <w:sz w:val="22"/>
          <w:szCs w:val="22"/>
          <w:lang w:val="fr-FR"/>
        </w:rPr>
        <w:t xml:space="preserve"> </w:t>
      </w:r>
      <w:r w:rsidRPr="00FD3609">
        <w:rPr>
          <w:rFonts w:asciiTheme="minorHAnsi" w:hAnsiTheme="minorHAnsi"/>
          <w:noProof/>
          <w:sz w:val="22"/>
          <w:szCs w:val="22"/>
          <w:lang w:val="fr-FR"/>
        </w:rPr>
        <w:t>FOURNITURE EN LOCATION ENTRETIEN DE FONTAINES DE NETTOYAGE</w:t>
      </w:r>
      <w:r>
        <w:rPr>
          <w:rFonts w:asciiTheme="minorHAnsi" w:hAnsiTheme="minorHAnsi"/>
          <w:noProof/>
          <w:sz w:val="22"/>
          <w:szCs w:val="22"/>
          <w:lang w:val="fr-FR"/>
        </w:rPr>
        <w:t xml:space="preserve"> </w:t>
      </w:r>
      <w:r w:rsidRPr="00FD3609">
        <w:rPr>
          <w:rFonts w:asciiTheme="minorHAnsi" w:hAnsiTheme="minorHAnsi"/>
          <w:noProof/>
          <w:sz w:val="22"/>
          <w:szCs w:val="22"/>
          <w:lang w:val="fr-FR"/>
        </w:rPr>
        <w:t>FILIERE MECANIQUE | CARROSSERIE | PEINTURE</w:t>
      </w: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 xml:space="preserve">fera connaître, sans délai, au pouvoir adjudicateur toute situation constitutive d'un conflit </w:t>
      </w:r>
      <w:proofErr w:type="gramStart"/>
      <w:r w:rsidRPr="00497D0A">
        <w:rPr>
          <w:rFonts w:asciiTheme="minorHAnsi" w:hAnsiTheme="minorHAnsi"/>
          <w:sz w:val="22"/>
          <w:szCs w:val="22"/>
          <w:lang w:val="fr-FR"/>
        </w:rPr>
        <w:t>d'intérêts</w:t>
      </w:r>
      <w:proofErr w:type="gramEnd"/>
      <w:r w:rsidRPr="00497D0A">
        <w:rPr>
          <w:rFonts w:asciiTheme="minorHAnsi" w:hAnsiTheme="minorHAnsi"/>
          <w:sz w:val="22"/>
          <w:szCs w:val="22"/>
          <w:lang w:val="fr-FR"/>
        </w:rPr>
        <w:t xml:space="preserve">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410961"/>
    <w:rsid w:val="004912EC"/>
    <w:rsid w:val="005A4426"/>
    <w:rsid w:val="009E0B6C"/>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1490</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8</cp:revision>
  <dcterms:created xsi:type="dcterms:W3CDTF">2024-07-15T07:29:00Z</dcterms:created>
  <dcterms:modified xsi:type="dcterms:W3CDTF">2025-02-25T10:59:00Z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