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297EA52A"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 xml:space="preserve">BJET Du projet de </w:t>
            </w:r>
            <w:r w:rsidR="000C78B7" w:rsidRPr="0006068D">
              <w:rPr>
                <w:rFonts w:asciiTheme="minorHAnsi" w:hAnsiTheme="minorHAnsi" w:cstheme="minorHAnsi"/>
                <w:b/>
                <w:caps/>
                <w:sz w:val="22"/>
                <w:szCs w:val="22"/>
              </w:rPr>
              <w:t>CONTRAT :</w:t>
            </w:r>
          </w:p>
          <w:p w14:paraId="2B8821F0" w14:textId="17D8F086" w:rsidR="0083082B" w:rsidRPr="0006068D" w:rsidRDefault="002D62D7" w:rsidP="005C1079">
            <w:pPr>
              <w:jc w:val="both"/>
              <w:rPr>
                <w:rFonts w:asciiTheme="minorHAnsi" w:hAnsiTheme="minorHAnsi" w:cstheme="minorHAnsi"/>
                <w:b/>
                <w:sz w:val="22"/>
                <w:szCs w:val="22"/>
              </w:rPr>
            </w:pPr>
            <w:r w:rsidRPr="002D62D7">
              <w:rPr>
                <w:rFonts w:asciiTheme="minorHAnsi" w:hAnsiTheme="minorHAnsi" w:cstheme="minorHAnsi"/>
                <w:b/>
                <w:caps/>
                <w:sz w:val="22"/>
                <w:szCs w:val="22"/>
              </w:rPr>
              <w:t xml:space="preserve">Travaux </w:t>
            </w:r>
            <w:r w:rsidR="005E3B63">
              <w:rPr>
                <w:rFonts w:asciiTheme="minorHAnsi" w:hAnsiTheme="minorHAnsi" w:cstheme="minorHAnsi"/>
                <w:b/>
                <w:caps/>
                <w:sz w:val="22"/>
                <w:szCs w:val="22"/>
              </w:rPr>
              <w:t>DE RENOVATION ET DE REHABILITATION</w:t>
            </w:r>
            <w:r w:rsidR="001C77A3">
              <w:rPr>
                <w:rFonts w:asciiTheme="minorHAnsi" w:hAnsiTheme="minorHAnsi" w:cstheme="minorHAnsi"/>
                <w:b/>
                <w:caps/>
                <w:sz w:val="22"/>
                <w:szCs w:val="22"/>
              </w:rPr>
              <w:t xml:space="preserve"> DES BATIMENTS ABRITANT L</w:t>
            </w:r>
            <w:r w:rsidR="001A0E14">
              <w:rPr>
                <w:rFonts w:asciiTheme="minorHAnsi" w:hAnsiTheme="minorHAnsi" w:cstheme="minorHAnsi"/>
                <w:b/>
                <w:caps/>
                <w:sz w:val="22"/>
                <w:szCs w:val="22"/>
              </w:rPr>
              <w:t>E</w:t>
            </w:r>
            <w:r w:rsidR="001C77A3">
              <w:rPr>
                <w:rFonts w:asciiTheme="minorHAnsi" w:hAnsiTheme="minorHAnsi" w:cstheme="minorHAnsi"/>
                <w:b/>
                <w:caps/>
                <w:sz w:val="22"/>
                <w:szCs w:val="22"/>
              </w:rPr>
              <w:t>S</w:t>
            </w:r>
            <w:r w:rsidR="001A0E14">
              <w:rPr>
                <w:rFonts w:asciiTheme="minorHAnsi" w:hAnsiTheme="minorHAnsi" w:cstheme="minorHAnsi"/>
                <w:b/>
                <w:caps/>
                <w:sz w:val="22"/>
                <w:szCs w:val="22"/>
              </w:rPr>
              <w:t xml:space="preserve"> 15</w:t>
            </w:r>
            <w:r w:rsidR="005C1079">
              <w:rPr>
                <w:rFonts w:asciiTheme="minorHAnsi" w:hAnsiTheme="minorHAnsi" w:cstheme="minorHAnsi"/>
                <w:b/>
                <w:caps/>
                <w:sz w:val="22"/>
                <w:szCs w:val="22"/>
              </w:rPr>
              <w:t xml:space="preserve"> administrations déconcentrées des</w:t>
            </w:r>
            <w:r w:rsidR="001A0E14">
              <w:rPr>
                <w:rFonts w:asciiTheme="minorHAnsi" w:hAnsiTheme="minorHAnsi" w:cstheme="minorHAnsi"/>
                <w:b/>
                <w:caps/>
                <w:sz w:val="22"/>
                <w:szCs w:val="22"/>
              </w:rPr>
              <w:t xml:space="preserve"> INSTITUTIONS</w:t>
            </w:r>
            <w:r w:rsidR="00070BB1">
              <w:rPr>
                <w:rFonts w:asciiTheme="minorHAnsi" w:hAnsiTheme="minorHAnsi" w:cstheme="minorHAnsi"/>
                <w:b/>
                <w:caps/>
                <w:sz w:val="22"/>
                <w:szCs w:val="22"/>
              </w:rPr>
              <w:t xml:space="preserve"> signataires de la charte d’engagement</w:t>
            </w:r>
            <w:r w:rsidR="007570DA">
              <w:rPr>
                <w:rFonts w:asciiTheme="minorHAnsi" w:hAnsiTheme="minorHAnsi" w:cstheme="minorHAnsi"/>
                <w:b/>
                <w:caps/>
                <w:sz w:val="22"/>
                <w:szCs w:val="22"/>
              </w:rPr>
              <w:t xml:space="preserve"> </w:t>
            </w:r>
            <w:r w:rsidRPr="002D62D7">
              <w:rPr>
                <w:rFonts w:asciiTheme="minorHAnsi" w:hAnsiTheme="minorHAnsi" w:cstheme="minorHAnsi"/>
                <w:b/>
                <w:caps/>
                <w:sz w:val="22"/>
                <w:szCs w:val="22"/>
              </w:rPr>
              <w:t xml:space="preserve">en matière d’accueil, </w:t>
            </w:r>
            <w:r w:rsidR="001D2ECC">
              <w:rPr>
                <w:rFonts w:asciiTheme="minorHAnsi" w:hAnsiTheme="minorHAnsi" w:cstheme="minorHAnsi"/>
                <w:b/>
                <w:caps/>
                <w:sz w:val="22"/>
                <w:szCs w:val="22"/>
              </w:rPr>
              <w:t xml:space="preserve">de </w:t>
            </w:r>
            <w:r w:rsidR="001D2ECC" w:rsidRPr="001D2ECC">
              <w:rPr>
                <w:rFonts w:asciiTheme="minorHAnsi" w:hAnsiTheme="minorHAnsi" w:cstheme="minorHAnsi"/>
                <w:b/>
                <w:caps/>
                <w:sz w:val="22"/>
                <w:szCs w:val="22"/>
              </w:rPr>
              <w:t>STRUCTURE</w:t>
            </w:r>
            <w:r w:rsidR="001D2ECC">
              <w:rPr>
                <w:rFonts w:asciiTheme="minorHAnsi" w:hAnsiTheme="minorHAnsi" w:cstheme="minorHAnsi"/>
                <w:b/>
                <w:caps/>
                <w:sz w:val="22"/>
                <w:szCs w:val="22"/>
              </w:rPr>
              <w:t xml:space="preserve">, </w:t>
            </w:r>
            <w:r w:rsidR="001D2ECC" w:rsidRPr="001D2ECC">
              <w:rPr>
                <w:rFonts w:asciiTheme="minorHAnsi" w:hAnsiTheme="minorHAnsi" w:cstheme="minorHAnsi"/>
                <w:b/>
                <w:caps/>
                <w:sz w:val="22"/>
                <w:szCs w:val="22"/>
              </w:rPr>
              <w:t xml:space="preserve"> D’ENERGETIQUE</w:t>
            </w:r>
            <w:r w:rsidR="001D2ECC">
              <w:rPr>
                <w:rFonts w:asciiTheme="minorHAnsi" w:hAnsiTheme="minorHAnsi" w:cstheme="minorHAnsi"/>
                <w:b/>
                <w:caps/>
                <w:sz w:val="22"/>
                <w:szCs w:val="22"/>
              </w:rPr>
              <w:t xml:space="preserve">, </w:t>
            </w:r>
            <w:r w:rsidRPr="002D62D7">
              <w:rPr>
                <w:rFonts w:asciiTheme="minorHAnsi" w:hAnsiTheme="minorHAnsi" w:cstheme="minorHAnsi"/>
                <w:b/>
                <w:caps/>
                <w:sz w:val="22"/>
                <w:szCs w:val="22"/>
              </w:rPr>
              <w:t>d’énergie</w:t>
            </w:r>
            <w:r w:rsidR="001D2ECC">
              <w:rPr>
                <w:rFonts w:asciiTheme="minorHAnsi" w:hAnsiTheme="minorHAnsi" w:cstheme="minorHAnsi"/>
                <w:b/>
                <w:caps/>
                <w:sz w:val="22"/>
                <w:szCs w:val="22"/>
              </w:rPr>
              <w:t>,</w:t>
            </w:r>
            <w:r>
              <w:rPr>
                <w:rFonts w:asciiTheme="minorHAnsi" w:hAnsiTheme="minorHAnsi" w:cstheme="minorHAnsi"/>
                <w:b/>
                <w:caps/>
                <w:sz w:val="22"/>
                <w:szCs w:val="22"/>
              </w:rPr>
              <w:t xml:space="preserve"> </w:t>
            </w:r>
            <w:r w:rsidRPr="002D62D7">
              <w:rPr>
                <w:rFonts w:asciiTheme="minorHAnsi" w:hAnsiTheme="minorHAnsi" w:cstheme="minorHAnsi"/>
                <w:b/>
                <w:caps/>
                <w:sz w:val="22"/>
                <w:szCs w:val="22"/>
              </w:rPr>
              <w:t>et de connectivité</w:t>
            </w:r>
            <w:r w:rsidR="00674668">
              <w:rPr>
                <w:rFonts w:asciiTheme="minorHAnsi" w:hAnsiTheme="minorHAnsi" w:cstheme="minorHAnsi"/>
                <w:b/>
                <w:caps/>
                <w:sz w:val="22"/>
                <w:szCs w:val="22"/>
              </w:rPr>
              <w:t xml:space="preserve"> – PROCEDURE ALLOTIE</w:t>
            </w:r>
            <w:r w:rsidR="007570DA">
              <w:rPr>
                <w:rFonts w:asciiTheme="minorHAnsi" w:hAnsiTheme="minorHAnsi" w:cstheme="minorHAnsi"/>
                <w:b/>
                <w:caps/>
                <w:sz w:val="22"/>
                <w:szCs w:val="22"/>
              </w:rPr>
              <w:t xml:space="preserve"> (3 LOTS)</w:t>
            </w: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14:paraId="5ADFEC75" w14:textId="2FCCFF21" w:rsidR="0083082B" w:rsidRPr="0006068D" w:rsidRDefault="009A4149" w:rsidP="002D62D7">
            <w:pPr>
              <w:rPr>
                <w:rFonts w:asciiTheme="minorHAnsi" w:hAnsiTheme="minorHAnsi" w:cstheme="minorHAnsi"/>
                <w:sz w:val="22"/>
                <w:szCs w:val="22"/>
              </w:rPr>
            </w:pPr>
            <w:r>
              <w:rPr>
                <w:rFonts w:asciiTheme="minorHAnsi" w:hAnsiTheme="minorHAnsi" w:cstheme="minorHAnsi"/>
                <w:b/>
                <w:sz w:val="22"/>
                <w:szCs w:val="22"/>
                <w:highlight w:val="yellow"/>
              </w:rPr>
              <w:t>31</w:t>
            </w:r>
            <w:r w:rsidR="001C77A3">
              <w:rPr>
                <w:rFonts w:asciiTheme="minorHAnsi" w:hAnsiTheme="minorHAnsi" w:cstheme="minorHAnsi"/>
                <w:b/>
                <w:sz w:val="22"/>
                <w:szCs w:val="22"/>
                <w:highlight w:val="yellow"/>
              </w:rPr>
              <w:t>/0</w:t>
            </w:r>
            <w:r w:rsidR="006C3256">
              <w:rPr>
                <w:rFonts w:asciiTheme="minorHAnsi" w:hAnsiTheme="minorHAnsi" w:cstheme="minorHAnsi"/>
                <w:b/>
                <w:sz w:val="22"/>
                <w:szCs w:val="22"/>
                <w:highlight w:val="yellow"/>
              </w:rPr>
              <w:t>3</w:t>
            </w:r>
            <w:r w:rsidR="00836A9C">
              <w:rPr>
                <w:rFonts w:asciiTheme="minorHAnsi" w:hAnsiTheme="minorHAnsi" w:cstheme="minorHAnsi"/>
                <w:b/>
                <w:sz w:val="22"/>
                <w:szCs w:val="22"/>
                <w:highlight w:val="yellow"/>
              </w:rPr>
              <w:t>/20</w:t>
            </w:r>
            <w:r w:rsidR="002D62D7">
              <w:rPr>
                <w:rFonts w:asciiTheme="minorHAnsi" w:hAnsiTheme="minorHAnsi" w:cstheme="minorHAnsi"/>
                <w:b/>
                <w:sz w:val="22"/>
                <w:szCs w:val="22"/>
                <w:highlight w:val="yellow"/>
              </w:rPr>
              <w:t xml:space="preserve">25 à </w:t>
            </w:r>
            <w:r w:rsidR="002D62D7" w:rsidRPr="00674668">
              <w:rPr>
                <w:rFonts w:asciiTheme="minorHAnsi" w:hAnsiTheme="minorHAnsi" w:cstheme="minorHAnsi"/>
                <w:b/>
                <w:sz w:val="22"/>
                <w:szCs w:val="22"/>
                <w:highlight w:val="yellow"/>
              </w:rPr>
              <w:t>9h00</w:t>
            </w:r>
            <w:r w:rsidR="0083082B" w:rsidRPr="00674668">
              <w:rPr>
                <w:rFonts w:asciiTheme="minorHAnsi" w:hAnsiTheme="minorHAnsi" w:cstheme="minorHAnsi"/>
                <w:b/>
                <w:smallCaps/>
                <w:sz w:val="22"/>
                <w:szCs w:val="22"/>
                <w:highlight w:val="yellow"/>
              </w:rPr>
              <w:t xml:space="preserve"> </w:t>
            </w:r>
            <w:r w:rsidR="002D62D7" w:rsidRPr="00674668">
              <w:rPr>
                <w:rFonts w:asciiTheme="minorHAnsi" w:hAnsiTheme="minorHAnsi" w:cstheme="minorHAnsi"/>
                <w:b/>
                <w:smallCaps/>
                <w:sz w:val="22"/>
                <w:szCs w:val="22"/>
                <w:highlight w:val="yellow"/>
              </w:rPr>
              <w:t>(Heure Haïti</w:t>
            </w:r>
            <w:r w:rsidR="00131B3C" w:rsidRPr="00674668">
              <w:rPr>
                <w:rFonts w:asciiTheme="minorHAnsi" w:hAnsiTheme="minorHAnsi" w:cstheme="minorHAnsi"/>
                <w:b/>
                <w:smallCaps/>
                <w:sz w:val="22"/>
                <w:szCs w:val="22"/>
                <w:highlight w:val="yellow"/>
              </w:rPr>
              <w:t>)</w:t>
            </w:r>
            <w:r w:rsidR="002D62D7">
              <w:rPr>
                <w:rFonts w:asciiTheme="minorHAnsi" w:hAnsiTheme="minorHAnsi" w:cstheme="minorHAnsi"/>
                <w:b/>
                <w:smallCaps/>
                <w:sz w:val="22"/>
                <w:szCs w:val="22"/>
              </w:rPr>
              <w:t xml:space="preserve"> soit 15h (Heure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331BC0A0" w14:textId="64012D2C" w:rsidR="00E27F2E"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190717093" w:history="1">
            <w:r w:rsidR="00E27F2E" w:rsidRPr="005721E7">
              <w:rPr>
                <w:rStyle w:val="Lienhypertexte"/>
                <w:rFonts w:cstheme="minorHAnsi"/>
                <w:b/>
                <w:caps/>
                <w:noProof/>
              </w:rPr>
              <w:t>ARTICLE 1 :</w:t>
            </w:r>
            <w:r w:rsidR="00E27F2E">
              <w:rPr>
                <w:rFonts w:asciiTheme="minorHAnsi" w:eastAsiaTheme="minorEastAsia" w:hAnsiTheme="minorHAnsi" w:cstheme="minorBidi"/>
                <w:noProof/>
                <w:sz w:val="22"/>
                <w:szCs w:val="22"/>
              </w:rPr>
              <w:tab/>
            </w:r>
            <w:r w:rsidR="00E27F2E" w:rsidRPr="005721E7">
              <w:rPr>
                <w:rStyle w:val="Lienhypertexte"/>
                <w:rFonts w:cstheme="minorHAnsi"/>
                <w:b/>
                <w:caps/>
                <w:noProof/>
              </w:rPr>
              <w:t>Objet et étendue de la consultation</w:t>
            </w:r>
            <w:r w:rsidR="00E27F2E">
              <w:rPr>
                <w:noProof/>
                <w:webHidden/>
              </w:rPr>
              <w:tab/>
            </w:r>
            <w:r w:rsidR="00E27F2E">
              <w:rPr>
                <w:noProof/>
                <w:webHidden/>
              </w:rPr>
              <w:fldChar w:fldCharType="begin"/>
            </w:r>
            <w:r w:rsidR="00E27F2E">
              <w:rPr>
                <w:noProof/>
                <w:webHidden/>
              </w:rPr>
              <w:instrText xml:space="preserve"> PAGEREF _Toc190717093 \h </w:instrText>
            </w:r>
            <w:r w:rsidR="00E27F2E">
              <w:rPr>
                <w:noProof/>
                <w:webHidden/>
              </w:rPr>
            </w:r>
            <w:r w:rsidR="00E27F2E">
              <w:rPr>
                <w:noProof/>
                <w:webHidden/>
              </w:rPr>
              <w:fldChar w:fldCharType="separate"/>
            </w:r>
            <w:r w:rsidR="00E27F2E">
              <w:rPr>
                <w:noProof/>
                <w:webHidden/>
              </w:rPr>
              <w:t>4</w:t>
            </w:r>
            <w:r w:rsidR="00E27F2E">
              <w:rPr>
                <w:noProof/>
                <w:webHidden/>
              </w:rPr>
              <w:fldChar w:fldCharType="end"/>
            </w:r>
          </w:hyperlink>
        </w:p>
        <w:p w14:paraId="4AB98281" w14:textId="47AD99D8" w:rsidR="00E27F2E" w:rsidRDefault="00A91278">
          <w:pPr>
            <w:pStyle w:val="TM2"/>
            <w:rPr>
              <w:noProof/>
            </w:rPr>
          </w:pPr>
          <w:hyperlink w:anchor="_Toc190717094" w:history="1">
            <w:r w:rsidR="00E27F2E" w:rsidRPr="005721E7">
              <w:rPr>
                <w:rStyle w:val="Lienhypertexte"/>
                <w:rFonts w:cstheme="minorHAnsi"/>
                <w:noProof/>
              </w:rPr>
              <w:t>Objet de la consultation</w:t>
            </w:r>
            <w:r w:rsidR="00E27F2E">
              <w:rPr>
                <w:noProof/>
                <w:webHidden/>
              </w:rPr>
              <w:tab/>
            </w:r>
            <w:r w:rsidR="00E27F2E">
              <w:rPr>
                <w:noProof/>
                <w:webHidden/>
              </w:rPr>
              <w:fldChar w:fldCharType="begin"/>
            </w:r>
            <w:r w:rsidR="00E27F2E">
              <w:rPr>
                <w:noProof/>
                <w:webHidden/>
              </w:rPr>
              <w:instrText xml:space="preserve"> PAGEREF _Toc190717094 \h </w:instrText>
            </w:r>
            <w:r w:rsidR="00E27F2E">
              <w:rPr>
                <w:noProof/>
                <w:webHidden/>
              </w:rPr>
            </w:r>
            <w:r w:rsidR="00E27F2E">
              <w:rPr>
                <w:noProof/>
                <w:webHidden/>
              </w:rPr>
              <w:fldChar w:fldCharType="separate"/>
            </w:r>
            <w:r w:rsidR="00E27F2E">
              <w:rPr>
                <w:noProof/>
                <w:webHidden/>
              </w:rPr>
              <w:t>4</w:t>
            </w:r>
            <w:r w:rsidR="00E27F2E">
              <w:rPr>
                <w:noProof/>
                <w:webHidden/>
              </w:rPr>
              <w:fldChar w:fldCharType="end"/>
            </w:r>
          </w:hyperlink>
        </w:p>
        <w:p w14:paraId="49D07A89" w14:textId="26607026" w:rsidR="00E27F2E" w:rsidRDefault="00A91278">
          <w:pPr>
            <w:pStyle w:val="TM2"/>
            <w:rPr>
              <w:noProof/>
            </w:rPr>
          </w:pPr>
          <w:hyperlink w:anchor="_Toc190717095" w:history="1">
            <w:r w:rsidR="00E27F2E" w:rsidRPr="005721E7">
              <w:rPr>
                <w:rStyle w:val="Lienhypertexte"/>
                <w:rFonts w:cstheme="minorHAnsi"/>
                <w:noProof/>
              </w:rPr>
              <w:t>Etendue de la consultation</w:t>
            </w:r>
            <w:r w:rsidR="00E27F2E">
              <w:rPr>
                <w:noProof/>
                <w:webHidden/>
              </w:rPr>
              <w:tab/>
            </w:r>
            <w:r w:rsidR="00E27F2E">
              <w:rPr>
                <w:noProof/>
                <w:webHidden/>
              </w:rPr>
              <w:fldChar w:fldCharType="begin"/>
            </w:r>
            <w:r w:rsidR="00E27F2E">
              <w:rPr>
                <w:noProof/>
                <w:webHidden/>
              </w:rPr>
              <w:instrText xml:space="preserve"> PAGEREF _Toc190717095 \h </w:instrText>
            </w:r>
            <w:r w:rsidR="00E27F2E">
              <w:rPr>
                <w:noProof/>
                <w:webHidden/>
              </w:rPr>
            </w:r>
            <w:r w:rsidR="00E27F2E">
              <w:rPr>
                <w:noProof/>
                <w:webHidden/>
              </w:rPr>
              <w:fldChar w:fldCharType="separate"/>
            </w:r>
            <w:r w:rsidR="00E27F2E">
              <w:rPr>
                <w:noProof/>
                <w:webHidden/>
              </w:rPr>
              <w:t>4</w:t>
            </w:r>
            <w:r w:rsidR="00E27F2E">
              <w:rPr>
                <w:noProof/>
                <w:webHidden/>
              </w:rPr>
              <w:fldChar w:fldCharType="end"/>
            </w:r>
          </w:hyperlink>
        </w:p>
        <w:p w14:paraId="5DF9B448" w14:textId="2F93E021" w:rsidR="00E27F2E" w:rsidRDefault="00A91278">
          <w:pPr>
            <w:pStyle w:val="TM2"/>
            <w:rPr>
              <w:noProof/>
            </w:rPr>
          </w:pPr>
          <w:hyperlink w:anchor="_Toc190717096" w:history="1">
            <w:r w:rsidR="00E27F2E" w:rsidRPr="005721E7">
              <w:rPr>
                <w:rStyle w:val="Lienhypertexte"/>
                <w:rFonts w:cstheme="minorHAnsi"/>
                <w:noProof/>
              </w:rPr>
              <w:t>Calendrier prévisionnel de la consultation</w:t>
            </w:r>
            <w:r w:rsidR="00E27F2E">
              <w:rPr>
                <w:noProof/>
                <w:webHidden/>
              </w:rPr>
              <w:tab/>
            </w:r>
            <w:r w:rsidR="00E27F2E">
              <w:rPr>
                <w:noProof/>
                <w:webHidden/>
              </w:rPr>
              <w:fldChar w:fldCharType="begin"/>
            </w:r>
            <w:r w:rsidR="00E27F2E">
              <w:rPr>
                <w:noProof/>
                <w:webHidden/>
              </w:rPr>
              <w:instrText xml:space="preserve"> PAGEREF _Toc190717096 \h </w:instrText>
            </w:r>
            <w:r w:rsidR="00E27F2E">
              <w:rPr>
                <w:noProof/>
                <w:webHidden/>
              </w:rPr>
            </w:r>
            <w:r w:rsidR="00E27F2E">
              <w:rPr>
                <w:noProof/>
                <w:webHidden/>
              </w:rPr>
              <w:fldChar w:fldCharType="separate"/>
            </w:r>
            <w:r w:rsidR="00E27F2E">
              <w:rPr>
                <w:noProof/>
                <w:webHidden/>
              </w:rPr>
              <w:t>4</w:t>
            </w:r>
            <w:r w:rsidR="00E27F2E">
              <w:rPr>
                <w:noProof/>
                <w:webHidden/>
              </w:rPr>
              <w:fldChar w:fldCharType="end"/>
            </w:r>
          </w:hyperlink>
        </w:p>
        <w:p w14:paraId="4F86182E" w14:textId="447A5A4E" w:rsidR="00E27F2E" w:rsidRDefault="00A91278">
          <w:pPr>
            <w:pStyle w:val="TM2"/>
            <w:rPr>
              <w:noProof/>
            </w:rPr>
          </w:pPr>
          <w:hyperlink w:anchor="_Toc190717097" w:history="1">
            <w:r w:rsidR="00E27F2E" w:rsidRPr="005721E7">
              <w:rPr>
                <w:rStyle w:val="Lienhypertexte"/>
                <w:rFonts w:cstheme="minorHAnsi"/>
                <w:noProof/>
              </w:rPr>
              <w:t>*Dates réelles</w:t>
            </w:r>
            <w:r w:rsidR="00E27F2E">
              <w:rPr>
                <w:noProof/>
                <w:webHidden/>
              </w:rPr>
              <w:tab/>
            </w:r>
            <w:r w:rsidR="00E27F2E">
              <w:rPr>
                <w:noProof/>
                <w:webHidden/>
              </w:rPr>
              <w:fldChar w:fldCharType="begin"/>
            </w:r>
            <w:r w:rsidR="00E27F2E">
              <w:rPr>
                <w:noProof/>
                <w:webHidden/>
              </w:rPr>
              <w:instrText xml:space="preserve"> PAGEREF _Toc190717097 \h </w:instrText>
            </w:r>
            <w:r w:rsidR="00E27F2E">
              <w:rPr>
                <w:noProof/>
                <w:webHidden/>
              </w:rPr>
            </w:r>
            <w:r w:rsidR="00E27F2E">
              <w:rPr>
                <w:noProof/>
                <w:webHidden/>
              </w:rPr>
              <w:fldChar w:fldCharType="separate"/>
            </w:r>
            <w:r w:rsidR="00E27F2E">
              <w:rPr>
                <w:noProof/>
                <w:webHidden/>
              </w:rPr>
              <w:t>4</w:t>
            </w:r>
            <w:r w:rsidR="00E27F2E">
              <w:rPr>
                <w:noProof/>
                <w:webHidden/>
              </w:rPr>
              <w:fldChar w:fldCharType="end"/>
            </w:r>
          </w:hyperlink>
        </w:p>
        <w:p w14:paraId="665A775F" w14:textId="59A9515B" w:rsidR="00E27F2E" w:rsidRDefault="00A91278">
          <w:pPr>
            <w:pStyle w:val="TM2"/>
            <w:rPr>
              <w:noProof/>
            </w:rPr>
          </w:pPr>
          <w:hyperlink w:anchor="_Toc190717098" w:history="1">
            <w:r w:rsidR="00E27F2E" w:rsidRPr="005721E7">
              <w:rPr>
                <w:rStyle w:val="Lienhypertexte"/>
                <w:rFonts w:cstheme="minorHAnsi"/>
                <w:noProof/>
              </w:rPr>
              <w:t>Langue de la consultation – unité monétaire</w:t>
            </w:r>
            <w:r w:rsidR="00E27F2E">
              <w:rPr>
                <w:noProof/>
                <w:webHidden/>
              </w:rPr>
              <w:tab/>
            </w:r>
            <w:r w:rsidR="00E27F2E">
              <w:rPr>
                <w:noProof/>
                <w:webHidden/>
              </w:rPr>
              <w:fldChar w:fldCharType="begin"/>
            </w:r>
            <w:r w:rsidR="00E27F2E">
              <w:rPr>
                <w:noProof/>
                <w:webHidden/>
              </w:rPr>
              <w:instrText xml:space="preserve"> PAGEREF _Toc190717098 \h </w:instrText>
            </w:r>
            <w:r w:rsidR="00E27F2E">
              <w:rPr>
                <w:noProof/>
                <w:webHidden/>
              </w:rPr>
            </w:r>
            <w:r w:rsidR="00E27F2E">
              <w:rPr>
                <w:noProof/>
                <w:webHidden/>
              </w:rPr>
              <w:fldChar w:fldCharType="separate"/>
            </w:r>
            <w:r w:rsidR="00E27F2E">
              <w:rPr>
                <w:noProof/>
                <w:webHidden/>
              </w:rPr>
              <w:t>4</w:t>
            </w:r>
            <w:r w:rsidR="00E27F2E">
              <w:rPr>
                <w:noProof/>
                <w:webHidden/>
              </w:rPr>
              <w:fldChar w:fldCharType="end"/>
            </w:r>
          </w:hyperlink>
        </w:p>
        <w:p w14:paraId="37A26F79" w14:textId="5E5E4B5A" w:rsidR="00E27F2E" w:rsidRDefault="00A91278">
          <w:pPr>
            <w:pStyle w:val="TM2"/>
            <w:rPr>
              <w:noProof/>
            </w:rPr>
          </w:pPr>
          <w:hyperlink w:anchor="_Toc190717099" w:history="1">
            <w:r w:rsidR="00E27F2E" w:rsidRPr="005721E7">
              <w:rPr>
                <w:rStyle w:val="Lienhypertexte"/>
                <w:rFonts w:cstheme="minorHAnsi"/>
                <w:noProof/>
              </w:rPr>
              <w:t>Composition du dossier de consultation</w:t>
            </w:r>
            <w:r w:rsidR="00E27F2E">
              <w:rPr>
                <w:noProof/>
                <w:webHidden/>
              </w:rPr>
              <w:tab/>
            </w:r>
            <w:r w:rsidR="00E27F2E">
              <w:rPr>
                <w:noProof/>
                <w:webHidden/>
              </w:rPr>
              <w:fldChar w:fldCharType="begin"/>
            </w:r>
            <w:r w:rsidR="00E27F2E">
              <w:rPr>
                <w:noProof/>
                <w:webHidden/>
              </w:rPr>
              <w:instrText xml:space="preserve"> PAGEREF _Toc190717099 \h </w:instrText>
            </w:r>
            <w:r w:rsidR="00E27F2E">
              <w:rPr>
                <w:noProof/>
                <w:webHidden/>
              </w:rPr>
            </w:r>
            <w:r w:rsidR="00E27F2E">
              <w:rPr>
                <w:noProof/>
                <w:webHidden/>
              </w:rPr>
              <w:fldChar w:fldCharType="separate"/>
            </w:r>
            <w:r w:rsidR="00E27F2E">
              <w:rPr>
                <w:noProof/>
                <w:webHidden/>
              </w:rPr>
              <w:t>4</w:t>
            </w:r>
            <w:r w:rsidR="00E27F2E">
              <w:rPr>
                <w:noProof/>
                <w:webHidden/>
              </w:rPr>
              <w:fldChar w:fldCharType="end"/>
            </w:r>
          </w:hyperlink>
        </w:p>
        <w:p w14:paraId="6D9B4760" w14:textId="6CAA5F0A" w:rsidR="00E27F2E" w:rsidRDefault="00A91278">
          <w:pPr>
            <w:pStyle w:val="TM2"/>
            <w:rPr>
              <w:noProof/>
            </w:rPr>
          </w:pPr>
          <w:hyperlink w:anchor="_Toc190717100" w:history="1">
            <w:r w:rsidR="00E27F2E" w:rsidRPr="005721E7">
              <w:rPr>
                <w:rStyle w:val="Lienhypertexte"/>
                <w:rFonts w:cstheme="minorHAnsi"/>
                <w:noProof/>
              </w:rPr>
              <w:t>Modification du dossier de consultation</w:t>
            </w:r>
            <w:r w:rsidR="00E27F2E">
              <w:rPr>
                <w:noProof/>
                <w:webHidden/>
              </w:rPr>
              <w:tab/>
            </w:r>
            <w:r w:rsidR="00E27F2E">
              <w:rPr>
                <w:noProof/>
                <w:webHidden/>
              </w:rPr>
              <w:fldChar w:fldCharType="begin"/>
            </w:r>
            <w:r w:rsidR="00E27F2E">
              <w:rPr>
                <w:noProof/>
                <w:webHidden/>
              </w:rPr>
              <w:instrText xml:space="preserve"> PAGEREF _Toc190717100 \h </w:instrText>
            </w:r>
            <w:r w:rsidR="00E27F2E">
              <w:rPr>
                <w:noProof/>
                <w:webHidden/>
              </w:rPr>
            </w:r>
            <w:r w:rsidR="00E27F2E">
              <w:rPr>
                <w:noProof/>
                <w:webHidden/>
              </w:rPr>
              <w:fldChar w:fldCharType="separate"/>
            </w:r>
            <w:r w:rsidR="00E27F2E">
              <w:rPr>
                <w:noProof/>
                <w:webHidden/>
              </w:rPr>
              <w:t>5</w:t>
            </w:r>
            <w:r w:rsidR="00E27F2E">
              <w:rPr>
                <w:noProof/>
                <w:webHidden/>
              </w:rPr>
              <w:fldChar w:fldCharType="end"/>
            </w:r>
          </w:hyperlink>
        </w:p>
        <w:p w14:paraId="790E2695" w14:textId="492ABE09" w:rsidR="00E27F2E" w:rsidRDefault="00A91278">
          <w:pPr>
            <w:pStyle w:val="TM1"/>
            <w:tabs>
              <w:tab w:val="left" w:pos="1540"/>
              <w:tab w:val="right" w:leader="dot" w:pos="9329"/>
            </w:tabs>
            <w:rPr>
              <w:rFonts w:asciiTheme="minorHAnsi" w:eastAsiaTheme="minorEastAsia" w:hAnsiTheme="minorHAnsi" w:cstheme="minorBidi"/>
              <w:noProof/>
              <w:sz w:val="22"/>
              <w:szCs w:val="22"/>
            </w:rPr>
          </w:pPr>
          <w:hyperlink w:anchor="_Toc190717101" w:history="1">
            <w:r w:rsidR="00E27F2E" w:rsidRPr="005721E7">
              <w:rPr>
                <w:rStyle w:val="Lienhypertexte"/>
                <w:rFonts w:cstheme="minorHAnsi"/>
                <w:b/>
                <w:caps/>
                <w:noProof/>
              </w:rPr>
              <w:t>ARTICLE 2 :</w:t>
            </w:r>
            <w:r w:rsidR="00E27F2E">
              <w:rPr>
                <w:rFonts w:asciiTheme="minorHAnsi" w:eastAsiaTheme="minorEastAsia" w:hAnsiTheme="minorHAnsi" w:cstheme="minorBidi"/>
                <w:noProof/>
                <w:sz w:val="22"/>
                <w:szCs w:val="22"/>
              </w:rPr>
              <w:tab/>
            </w:r>
            <w:r w:rsidR="00E27F2E" w:rsidRPr="005721E7">
              <w:rPr>
                <w:rStyle w:val="Lienhypertexte"/>
                <w:rFonts w:cstheme="minorHAnsi"/>
                <w:b/>
                <w:caps/>
                <w:noProof/>
              </w:rPr>
              <w:t>Caracteristiques GENERALES du projet de contrat</w:t>
            </w:r>
            <w:r w:rsidR="00E27F2E">
              <w:rPr>
                <w:noProof/>
                <w:webHidden/>
              </w:rPr>
              <w:tab/>
            </w:r>
            <w:r w:rsidR="00E27F2E">
              <w:rPr>
                <w:noProof/>
                <w:webHidden/>
              </w:rPr>
              <w:fldChar w:fldCharType="begin"/>
            </w:r>
            <w:r w:rsidR="00E27F2E">
              <w:rPr>
                <w:noProof/>
                <w:webHidden/>
              </w:rPr>
              <w:instrText xml:space="preserve"> PAGEREF _Toc190717101 \h </w:instrText>
            </w:r>
            <w:r w:rsidR="00E27F2E">
              <w:rPr>
                <w:noProof/>
                <w:webHidden/>
              </w:rPr>
            </w:r>
            <w:r w:rsidR="00E27F2E">
              <w:rPr>
                <w:noProof/>
                <w:webHidden/>
              </w:rPr>
              <w:fldChar w:fldCharType="separate"/>
            </w:r>
            <w:r w:rsidR="00E27F2E">
              <w:rPr>
                <w:noProof/>
                <w:webHidden/>
              </w:rPr>
              <w:t>5</w:t>
            </w:r>
            <w:r w:rsidR="00E27F2E">
              <w:rPr>
                <w:noProof/>
                <w:webHidden/>
              </w:rPr>
              <w:fldChar w:fldCharType="end"/>
            </w:r>
          </w:hyperlink>
        </w:p>
        <w:p w14:paraId="2EEB13F2" w14:textId="04EDD0D9" w:rsidR="00E27F2E" w:rsidRDefault="00A91278">
          <w:pPr>
            <w:pStyle w:val="TM2"/>
            <w:rPr>
              <w:noProof/>
            </w:rPr>
          </w:pPr>
          <w:hyperlink w:anchor="_Toc190717102" w:history="1">
            <w:r w:rsidR="00E27F2E" w:rsidRPr="005721E7">
              <w:rPr>
                <w:rStyle w:val="Lienhypertexte"/>
                <w:rFonts w:cstheme="minorHAnsi"/>
                <w:noProof/>
              </w:rPr>
              <w:t>Forme du contrat</w:t>
            </w:r>
            <w:r w:rsidR="00E27F2E">
              <w:rPr>
                <w:noProof/>
                <w:webHidden/>
              </w:rPr>
              <w:tab/>
            </w:r>
            <w:r w:rsidR="00E27F2E">
              <w:rPr>
                <w:noProof/>
                <w:webHidden/>
              </w:rPr>
              <w:fldChar w:fldCharType="begin"/>
            </w:r>
            <w:r w:rsidR="00E27F2E">
              <w:rPr>
                <w:noProof/>
                <w:webHidden/>
              </w:rPr>
              <w:instrText xml:space="preserve"> PAGEREF _Toc190717102 \h </w:instrText>
            </w:r>
            <w:r w:rsidR="00E27F2E">
              <w:rPr>
                <w:noProof/>
                <w:webHidden/>
              </w:rPr>
            </w:r>
            <w:r w:rsidR="00E27F2E">
              <w:rPr>
                <w:noProof/>
                <w:webHidden/>
              </w:rPr>
              <w:fldChar w:fldCharType="separate"/>
            </w:r>
            <w:r w:rsidR="00E27F2E">
              <w:rPr>
                <w:noProof/>
                <w:webHidden/>
              </w:rPr>
              <w:t>5</w:t>
            </w:r>
            <w:r w:rsidR="00E27F2E">
              <w:rPr>
                <w:noProof/>
                <w:webHidden/>
              </w:rPr>
              <w:fldChar w:fldCharType="end"/>
            </w:r>
          </w:hyperlink>
        </w:p>
        <w:p w14:paraId="0B690176" w14:textId="47E657E6" w:rsidR="00E27F2E" w:rsidRDefault="00A91278">
          <w:pPr>
            <w:pStyle w:val="TM2"/>
            <w:rPr>
              <w:noProof/>
            </w:rPr>
          </w:pPr>
          <w:hyperlink w:anchor="_Toc190717103" w:history="1">
            <w:r w:rsidR="00E27F2E" w:rsidRPr="005721E7">
              <w:rPr>
                <w:rStyle w:val="Lienhypertexte"/>
                <w:rFonts w:cstheme="minorHAnsi"/>
                <w:noProof/>
              </w:rPr>
              <w:t>Montant estimatif du besoin</w:t>
            </w:r>
            <w:r w:rsidR="00E27F2E">
              <w:rPr>
                <w:noProof/>
                <w:webHidden/>
              </w:rPr>
              <w:tab/>
            </w:r>
            <w:r w:rsidR="00E27F2E">
              <w:rPr>
                <w:noProof/>
                <w:webHidden/>
              </w:rPr>
              <w:fldChar w:fldCharType="begin"/>
            </w:r>
            <w:r w:rsidR="00E27F2E">
              <w:rPr>
                <w:noProof/>
                <w:webHidden/>
              </w:rPr>
              <w:instrText xml:space="preserve"> PAGEREF _Toc190717103 \h </w:instrText>
            </w:r>
            <w:r w:rsidR="00E27F2E">
              <w:rPr>
                <w:noProof/>
                <w:webHidden/>
              </w:rPr>
            </w:r>
            <w:r w:rsidR="00E27F2E">
              <w:rPr>
                <w:noProof/>
                <w:webHidden/>
              </w:rPr>
              <w:fldChar w:fldCharType="separate"/>
            </w:r>
            <w:r w:rsidR="00E27F2E">
              <w:rPr>
                <w:noProof/>
                <w:webHidden/>
              </w:rPr>
              <w:t>5</w:t>
            </w:r>
            <w:r w:rsidR="00E27F2E">
              <w:rPr>
                <w:noProof/>
                <w:webHidden/>
              </w:rPr>
              <w:fldChar w:fldCharType="end"/>
            </w:r>
          </w:hyperlink>
        </w:p>
        <w:p w14:paraId="5669B779" w14:textId="7BFBFBD3" w:rsidR="00E27F2E" w:rsidRDefault="00A91278">
          <w:pPr>
            <w:pStyle w:val="TM2"/>
            <w:rPr>
              <w:noProof/>
            </w:rPr>
          </w:pPr>
          <w:hyperlink w:anchor="_Toc190717104" w:history="1">
            <w:r w:rsidR="00E27F2E" w:rsidRPr="005721E7">
              <w:rPr>
                <w:rStyle w:val="Lienhypertexte"/>
                <w:rFonts w:cstheme="minorHAnsi"/>
                <w:noProof/>
              </w:rPr>
              <w:t>Durée du contrat Lot 1</w:t>
            </w:r>
            <w:r w:rsidR="00E27F2E">
              <w:rPr>
                <w:noProof/>
                <w:webHidden/>
              </w:rPr>
              <w:tab/>
            </w:r>
            <w:r w:rsidR="00E27F2E">
              <w:rPr>
                <w:noProof/>
                <w:webHidden/>
              </w:rPr>
              <w:fldChar w:fldCharType="begin"/>
            </w:r>
            <w:r w:rsidR="00E27F2E">
              <w:rPr>
                <w:noProof/>
                <w:webHidden/>
              </w:rPr>
              <w:instrText xml:space="preserve"> PAGEREF _Toc190717104 \h </w:instrText>
            </w:r>
            <w:r w:rsidR="00E27F2E">
              <w:rPr>
                <w:noProof/>
                <w:webHidden/>
              </w:rPr>
            </w:r>
            <w:r w:rsidR="00E27F2E">
              <w:rPr>
                <w:noProof/>
                <w:webHidden/>
              </w:rPr>
              <w:fldChar w:fldCharType="separate"/>
            </w:r>
            <w:r w:rsidR="00E27F2E">
              <w:rPr>
                <w:noProof/>
                <w:webHidden/>
              </w:rPr>
              <w:t>5</w:t>
            </w:r>
            <w:r w:rsidR="00E27F2E">
              <w:rPr>
                <w:noProof/>
                <w:webHidden/>
              </w:rPr>
              <w:fldChar w:fldCharType="end"/>
            </w:r>
          </w:hyperlink>
        </w:p>
        <w:p w14:paraId="30B09239" w14:textId="2AFA66CF" w:rsidR="00E27F2E" w:rsidRDefault="00A91278">
          <w:pPr>
            <w:pStyle w:val="TM2"/>
            <w:rPr>
              <w:noProof/>
            </w:rPr>
          </w:pPr>
          <w:hyperlink w:anchor="_Toc190717105" w:history="1">
            <w:r w:rsidR="00E27F2E" w:rsidRPr="005721E7">
              <w:rPr>
                <w:rStyle w:val="Lienhypertexte"/>
                <w:rFonts w:cstheme="minorHAnsi"/>
                <w:noProof/>
              </w:rPr>
              <w:t>Durée du contrat Lot 2</w:t>
            </w:r>
            <w:r w:rsidR="00E27F2E">
              <w:rPr>
                <w:noProof/>
                <w:webHidden/>
              </w:rPr>
              <w:tab/>
            </w:r>
            <w:r w:rsidR="00E27F2E">
              <w:rPr>
                <w:noProof/>
                <w:webHidden/>
              </w:rPr>
              <w:fldChar w:fldCharType="begin"/>
            </w:r>
            <w:r w:rsidR="00E27F2E">
              <w:rPr>
                <w:noProof/>
                <w:webHidden/>
              </w:rPr>
              <w:instrText xml:space="preserve"> PAGEREF _Toc190717105 \h </w:instrText>
            </w:r>
            <w:r w:rsidR="00E27F2E">
              <w:rPr>
                <w:noProof/>
                <w:webHidden/>
              </w:rPr>
            </w:r>
            <w:r w:rsidR="00E27F2E">
              <w:rPr>
                <w:noProof/>
                <w:webHidden/>
              </w:rPr>
              <w:fldChar w:fldCharType="separate"/>
            </w:r>
            <w:r w:rsidR="00E27F2E">
              <w:rPr>
                <w:noProof/>
                <w:webHidden/>
              </w:rPr>
              <w:t>5</w:t>
            </w:r>
            <w:r w:rsidR="00E27F2E">
              <w:rPr>
                <w:noProof/>
                <w:webHidden/>
              </w:rPr>
              <w:fldChar w:fldCharType="end"/>
            </w:r>
          </w:hyperlink>
        </w:p>
        <w:p w14:paraId="00E65274" w14:textId="07A0D562" w:rsidR="00E27F2E" w:rsidRDefault="00A91278">
          <w:pPr>
            <w:pStyle w:val="TM2"/>
            <w:rPr>
              <w:noProof/>
            </w:rPr>
          </w:pPr>
          <w:hyperlink w:anchor="_Toc190717106" w:history="1">
            <w:r w:rsidR="00E27F2E" w:rsidRPr="005721E7">
              <w:rPr>
                <w:rStyle w:val="Lienhypertexte"/>
                <w:rFonts w:cstheme="minorHAnsi"/>
                <w:noProof/>
              </w:rPr>
              <w:t>Durée du contrat Lot 3</w:t>
            </w:r>
            <w:r w:rsidR="00E27F2E">
              <w:rPr>
                <w:noProof/>
                <w:webHidden/>
              </w:rPr>
              <w:tab/>
            </w:r>
            <w:r w:rsidR="00E27F2E">
              <w:rPr>
                <w:noProof/>
                <w:webHidden/>
              </w:rPr>
              <w:fldChar w:fldCharType="begin"/>
            </w:r>
            <w:r w:rsidR="00E27F2E">
              <w:rPr>
                <w:noProof/>
                <w:webHidden/>
              </w:rPr>
              <w:instrText xml:space="preserve"> PAGEREF _Toc190717106 \h </w:instrText>
            </w:r>
            <w:r w:rsidR="00E27F2E">
              <w:rPr>
                <w:noProof/>
                <w:webHidden/>
              </w:rPr>
            </w:r>
            <w:r w:rsidR="00E27F2E">
              <w:rPr>
                <w:noProof/>
                <w:webHidden/>
              </w:rPr>
              <w:fldChar w:fldCharType="separate"/>
            </w:r>
            <w:r w:rsidR="00E27F2E">
              <w:rPr>
                <w:noProof/>
                <w:webHidden/>
              </w:rPr>
              <w:t>5</w:t>
            </w:r>
            <w:r w:rsidR="00E27F2E">
              <w:rPr>
                <w:noProof/>
                <w:webHidden/>
              </w:rPr>
              <w:fldChar w:fldCharType="end"/>
            </w:r>
          </w:hyperlink>
        </w:p>
        <w:p w14:paraId="1EF5D308" w14:textId="788D8BB0" w:rsidR="00E27F2E" w:rsidRDefault="00A91278">
          <w:pPr>
            <w:pStyle w:val="TM2"/>
            <w:rPr>
              <w:noProof/>
            </w:rPr>
          </w:pPr>
          <w:hyperlink w:anchor="_Toc190717107" w:history="1">
            <w:r w:rsidR="00E27F2E" w:rsidRPr="005721E7">
              <w:rPr>
                <w:rStyle w:val="Lienhypertexte"/>
                <w:rFonts w:cstheme="minorHAnsi"/>
                <w:noProof/>
              </w:rPr>
              <w:t>Délais d’exécution des prestations Lot 1</w:t>
            </w:r>
            <w:r w:rsidR="00E27F2E">
              <w:rPr>
                <w:noProof/>
                <w:webHidden/>
              </w:rPr>
              <w:tab/>
            </w:r>
            <w:r w:rsidR="00E27F2E">
              <w:rPr>
                <w:noProof/>
                <w:webHidden/>
              </w:rPr>
              <w:fldChar w:fldCharType="begin"/>
            </w:r>
            <w:r w:rsidR="00E27F2E">
              <w:rPr>
                <w:noProof/>
                <w:webHidden/>
              </w:rPr>
              <w:instrText xml:space="preserve"> PAGEREF _Toc190717107 \h </w:instrText>
            </w:r>
            <w:r w:rsidR="00E27F2E">
              <w:rPr>
                <w:noProof/>
                <w:webHidden/>
              </w:rPr>
            </w:r>
            <w:r w:rsidR="00E27F2E">
              <w:rPr>
                <w:noProof/>
                <w:webHidden/>
              </w:rPr>
              <w:fldChar w:fldCharType="separate"/>
            </w:r>
            <w:r w:rsidR="00E27F2E">
              <w:rPr>
                <w:noProof/>
                <w:webHidden/>
              </w:rPr>
              <w:t>5</w:t>
            </w:r>
            <w:r w:rsidR="00E27F2E">
              <w:rPr>
                <w:noProof/>
                <w:webHidden/>
              </w:rPr>
              <w:fldChar w:fldCharType="end"/>
            </w:r>
          </w:hyperlink>
        </w:p>
        <w:p w14:paraId="57AD97CC" w14:textId="54014D78" w:rsidR="00E27F2E" w:rsidRDefault="00A91278">
          <w:pPr>
            <w:pStyle w:val="TM2"/>
            <w:rPr>
              <w:noProof/>
            </w:rPr>
          </w:pPr>
          <w:hyperlink w:anchor="_Toc190717108" w:history="1">
            <w:r w:rsidR="00E27F2E" w:rsidRPr="005721E7">
              <w:rPr>
                <w:rStyle w:val="Lienhypertexte"/>
                <w:rFonts w:cstheme="minorHAnsi"/>
                <w:noProof/>
              </w:rPr>
              <w:t>Délais d’exécution des prestations Lot 2</w:t>
            </w:r>
            <w:r w:rsidR="00E27F2E">
              <w:rPr>
                <w:noProof/>
                <w:webHidden/>
              </w:rPr>
              <w:tab/>
            </w:r>
            <w:r w:rsidR="00E27F2E">
              <w:rPr>
                <w:noProof/>
                <w:webHidden/>
              </w:rPr>
              <w:fldChar w:fldCharType="begin"/>
            </w:r>
            <w:r w:rsidR="00E27F2E">
              <w:rPr>
                <w:noProof/>
                <w:webHidden/>
              </w:rPr>
              <w:instrText xml:space="preserve"> PAGEREF _Toc190717108 \h </w:instrText>
            </w:r>
            <w:r w:rsidR="00E27F2E">
              <w:rPr>
                <w:noProof/>
                <w:webHidden/>
              </w:rPr>
            </w:r>
            <w:r w:rsidR="00E27F2E">
              <w:rPr>
                <w:noProof/>
                <w:webHidden/>
              </w:rPr>
              <w:fldChar w:fldCharType="separate"/>
            </w:r>
            <w:r w:rsidR="00E27F2E">
              <w:rPr>
                <w:noProof/>
                <w:webHidden/>
              </w:rPr>
              <w:t>5</w:t>
            </w:r>
            <w:r w:rsidR="00E27F2E">
              <w:rPr>
                <w:noProof/>
                <w:webHidden/>
              </w:rPr>
              <w:fldChar w:fldCharType="end"/>
            </w:r>
          </w:hyperlink>
        </w:p>
        <w:p w14:paraId="39A553CD" w14:textId="1383BDE3" w:rsidR="00E27F2E" w:rsidRDefault="00A91278">
          <w:pPr>
            <w:pStyle w:val="TM2"/>
            <w:rPr>
              <w:noProof/>
            </w:rPr>
          </w:pPr>
          <w:hyperlink w:anchor="_Toc190717109" w:history="1">
            <w:r w:rsidR="00E27F2E" w:rsidRPr="005721E7">
              <w:rPr>
                <w:rStyle w:val="Lienhypertexte"/>
                <w:rFonts w:cstheme="minorHAnsi"/>
                <w:noProof/>
              </w:rPr>
              <w:t>Délais d’exécution des prestations Lot 3</w:t>
            </w:r>
            <w:r w:rsidR="00E27F2E">
              <w:rPr>
                <w:noProof/>
                <w:webHidden/>
              </w:rPr>
              <w:tab/>
            </w:r>
            <w:r w:rsidR="00E27F2E">
              <w:rPr>
                <w:noProof/>
                <w:webHidden/>
              </w:rPr>
              <w:fldChar w:fldCharType="begin"/>
            </w:r>
            <w:r w:rsidR="00E27F2E">
              <w:rPr>
                <w:noProof/>
                <w:webHidden/>
              </w:rPr>
              <w:instrText xml:space="preserve"> PAGEREF _Toc190717109 \h </w:instrText>
            </w:r>
            <w:r w:rsidR="00E27F2E">
              <w:rPr>
                <w:noProof/>
                <w:webHidden/>
              </w:rPr>
            </w:r>
            <w:r w:rsidR="00E27F2E">
              <w:rPr>
                <w:noProof/>
                <w:webHidden/>
              </w:rPr>
              <w:fldChar w:fldCharType="separate"/>
            </w:r>
            <w:r w:rsidR="00E27F2E">
              <w:rPr>
                <w:noProof/>
                <w:webHidden/>
              </w:rPr>
              <w:t>5</w:t>
            </w:r>
            <w:r w:rsidR="00E27F2E">
              <w:rPr>
                <w:noProof/>
                <w:webHidden/>
              </w:rPr>
              <w:fldChar w:fldCharType="end"/>
            </w:r>
          </w:hyperlink>
        </w:p>
        <w:p w14:paraId="168CA3CF" w14:textId="737BAE88" w:rsidR="00E27F2E" w:rsidRDefault="00A91278">
          <w:pPr>
            <w:pStyle w:val="TM2"/>
            <w:rPr>
              <w:noProof/>
            </w:rPr>
          </w:pPr>
          <w:hyperlink w:anchor="_Toc190717110" w:history="1">
            <w:r w:rsidR="00E27F2E" w:rsidRPr="005721E7">
              <w:rPr>
                <w:rStyle w:val="Lienhypertexte"/>
                <w:rFonts w:cstheme="minorHAnsi"/>
                <w:noProof/>
              </w:rPr>
              <w:t>Allotissement</w:t>
            </w:r>
            <w:r w:rsidR="00E27F2E">
              <w:rPr>
                <w:noProof/>
                <w:webHidden/>
              </w:rPr>
              <w:tab/>
            </w:r>
            <w:r w:rsidR="00E27F2E">
              <w:rPr>
                <w:noProof/>
                <w:webHidden/>
              </w:rPr>
              <w:fldChar w:fldCharType="begin"/>
            </w:r>
            <w:r w:rsidR="00E27F2E">
              <w:rPr>
                <w:noProof/>
                <w:webHidden/>
              </w:rPr>
              <w:instrText xml:space="preserve"> PAGEREF _Toc190717110 \h </w:instrText>
            </w:r>
            <w:r w:rsidR="00E27F2E">
              <w:rPr>
                <w:noProof/>
                <w:webHidden/>
              </w:rPr>
            </w:r>
            <w:r w:rsidR="00E27F2E">
              <w:rPr>
                <w:noProof/>
                <w:webHidden/>
              </w:rPr>
              <w:fldChar w:fldCharType="separate"/>
            </w:r>
            <w:r w:rsidR="00E27F2E">
              <w:rPr>
                <w:noProof/>
                <w:webHidden/>
              </w:rPr>
              <w:t>6</w:t>
            </w:r>
            <w:r w:rsidR="00E27F2E">
              <w:rPr>
                <w:noProof/>
                <w:webHidden/>
              </w:rPr>
              <w:fldChar w:fldCharType="end"/>
            </w:r>
          </w:hyperlink>
        </w:p>
        <w:p w14:paraId="2C7508DA" w14:textId="2B02F91A" w:rsidR="00E27F2E" w:rsidRDefault="00A91278">
          <w:pPr>
            <w:pStyle w:val="TM2"/>
            <w:rPr>
              <w:noProof/>
            </w:rPr>
          </w:pPr>
          <w:hyperlink w:anchor="_Toc190717111" w:history="1">
            <w:r w:rsidR="00E27F2E" w:rsidRPr="005721E7">
              <w:rPr>
                <w:rStyle w:val="Lienhypertexte"/>
                <w:rFonts w:cstheme="minorHAnsi"/>
                <w:noProof/>
              </w:rPr>
              <w:t>Tranche Optionnelle</w:t>
            </w:r>
            <w:r w:rsidR="00E27F2E">
              <w:rPr>
                <w:noProof/>
                <w:webHidden/>
              </w:rPr>
              <w:tab/>
            </w:r>
            <w:r w:rsidR="00E27F2E">
              <w:rPr>
                <w:noProof/>
                <w:webHidden/>
              </w:rPr>
              <w:fldChar w:fldCharType="begin"/>
            </w:r>
            <w:r w:rsidR="00E27F2E">
              <w:rPr>
                <w:noProof/>
                <w:webHidden/>
              </w:rPr>
              <w:instrText xml:space="preserve"> PAGEREF _Toc190717111 \h </w:instrText>
            </w:r>
            <w:r w:rsidR="00E27F2E">
              <w:rPr>
                <w:noProof/>
                <w:webHidden/>
              </w:rPr>
            </w:r>
            <w:r w:rsidR="00E27F2E">
              <w:rPr>
                <w:noProof/>
                <w:webHidden/>
              </w:rPr>
              <w:fldChar w:fldCharType="separate"/>
            </w:r>
            <w:r w:rsidR="00E27F2E">
              <w:rPr>
                <w:noProof/>
                <w:webHidden/>
              </w:rPr>
              <w:t>6</w:t>
            </w:r>
            <w:r w:rsidR="00E27F2E">
              <w:rPr>
                <w:noProof/>
                <w:webHidden/>
              </w:rPr>
              <w:fldChar w:fldCharType="end"/>
            </w:r>
          </w:hyperlink>
        </w:p>
        <w:p w14:paraId="20E16611" w14:textId="3C620A4F" w:rsidR="00E27F2E" w:rsidRDefault="00A91278">
          <w:pPr>
            <w:pStyle w:val="TM2"/>
            <w:rPr>
              <w:noProof/>
            </w:rPr>
          </w:pPr>
          <w:hyperlink w:anchor="_Toc190717112" w:history="1">
            <w:r w:rsidR="00E27F2E" w:rsidRPr="005721E7">
              <w:rPr>
                <w:rStyle w:val="Lienhypertexte"/>
                <w:rFonts w:cstheme="minorHAnsi"/>
                <w:noProof/>
              </w:rPr>
              <w:t>Prestations similaires</w:t>
            </w:r>
            <w:r w:rsidR="00E27F2E">
              <w:rPr>
                <w:noProof/>
                <w:webHidden/>
              </w:rPr>
              <w:tab/>
            </w:r>
            <w:r w:rsidR="00E27F2E">
              <w:rPr>
                <w:noProof/>
                <w:webHidden/>
              </w:rPr>
              <w:fldChar w:fldCharType="begin"/>
            </w:r>
            <w:r w:rsidR="00E27F2E">
              <w:rPr>
                <w:noProof/>
                <w:webHidden/>
              </w:rPr>
              <w:instrText xml:space="preserve"> PAGEREF _Toc190717112 \h </w:instrText>
            </w:r>
            <w:r w:rsidR="00E27F2E">
              <w:rPr>
                <w:noProof/>
                <w:webHidden/>
              </w:rPr>
            </w:r>
            <w:r w:rsidR="00E27F2E">
              <w:rPr>
                <w:noProof/>
                <w:webHidden/>
              </w:rPr>
              <w:fldChar w:fldCharType="separate"/>
            </w:r>
            <w:r w:rsidR="00E27F2E">
              <w:rPr>
                <w:noProof/>
                <w:webHidden/>
              </w:rPr>
              <w:t>8</w:t>
            </w:r>
            <w:r w:rsidR="00E27F2E">
              <w:rPr>
                <w:noProof/>
                <w:webHidden/>
              </w:rPr>
              <w:fldChar w:fldCharType="end"/>
            </w:r>
          </w:hyperlink>
        </w:p>
        <w:p w14:paraId="02156FF9" w14:textId="17698F9E" w:rsidR="00E27F2E" w:rsidRDefault="00A91278">
          <w:pPr>
            <w:pStyle w:val="TM1"/>
            <w:tabs>
              <w:tab w:val="left" w:pos="1540"/>
              <w:tab w:val="right" w:leader="dot" w:pos="9329"/>
            </w:tabs>
            <w:rPr>
              <w:rFonts w:asciiTheme="minorHAnsi" w:eastAsiaTheme="minorEastAsia" w:hAnsiTheme="minorHAnsi" w:cstheme="minorBidi"/>
              <w:noProof/>
              <w:sz w:val="22"/>
              <w:szCs w:val="22"/>
            </w:rPr>
          </w:pPr>
          <w:hyperlink w:anchor="_Toc190717113" w:history="1">
            <w:r w:rsidR="00E27F2E" w:rsidRPr="005721E7">
              <w:rPr>
                <w:rStyle w:val="Lienhypertexte"/>
                <w:rFonts w:cstheme="minorHAnsi"/>
                <w:b/>
                <w:caps/>
                <w:noProof/>
              </w:rPr>
              <w:t>ARTICLE 3 :</w:t>
            </w:r>
            <w:r w:rsidR="00E27F2E">
              <w:rPr>
                <w:rFonts w:asciiTheme="minorHAnsi" w:eastAsiaTheme="minorEastAsia" w:hAnsiTheme="minorHAnsi" w:cstheme="minorBidi"/>
                <w:noProof/>
                <w:sz w:val="22"/>
                <w:szCs w:val="22"/>
              </w:rPr>
              <w:tab/>
            </w:r>
            <w:r w:rsidR="00E27F2E" w:rsidRPr="005721E7">
              <w:rPr>
                <w:rStyle w:val="Lienhypertexte"/>
                <w:rFonts w:cstheme="minorHAnsi"/>
                <w:b/>
                <w:caps/>
                <w:noProof/>
              </w:rPr>
              <w:t>Conditions de participation de candidats</w:t>
            </w:r>
            <w:r w:rsidR="00E27F2E">
              <w:rPr>
                <w:noProof/>
                <w:webHidden/>
              </w:rPr>
              <w:tab/>
            </w:r>
            <w:r w:rsidR="00E27F2E">
              <w:rPr>
                <w:noProof/>
                <w:webHidden/>
              </w:rPr>
              <w:fldChar w:fldCharType="begin"/>
            </w:r>
            <w:r w:rsidR="00E27F2E">
              <w:rPr>
                <w:noProof/>
                <w:webHidden/>
              </w:rPr>
              <w:instrText xml:space="preserve"> PAGEREF _Toc190717113 \h </w:instrText>
            </w:r>
            <w:r w:rsidR="00E27F2E">
              <w:rPr>
                <w:noProof/>
                <w:webHidden/>
              </w:rPr>
            </w:r>
            <w:r w:rsidR="00E27F2E">
              <w:rPr>
                <w:noProof/>
                <w:webHidden/>
              </w:rPr>
              <w:fldChar w:fldCharType="separate"/>
            </w:r>
            <w:r w:rsidR="00E27F2E">
              <w:rPr>
                <w:noProof/>
                <w:webHidden/>
              </w:rPr>
              <w:t>9</w:t>
            </w:r>
            <w:r w:rsidR="00E27F2E">
              <w:rPr>
                <w:noProof/>
                <w:webHidden/>
              </w:rPr>
              <w:fldChar w:fldCharType="end"/>
            </w:r>
          </w:hyperlink>
        </w:p>
        <w:p w14:paraId="0B75561D" w14:textId="266B573E" w:rsidR="00E27F2E" w:rsidRDefault="00A91278">
          <w:pPr>
            <w:pStyle w:val="TM2"/>
            <w:rPr>
              <w:noProof/>
            </w:rPr>
          </w:pPr>
          <w:hyperlink w:anchor="_Toc190717114" w:history="1">
            <w:r w:rsidR="00E27F2E" w:rsidRPr="005721E7">
              <w:rPr>
                <w:rStyle w:val="Lienhypertexte"/>
                <w:rFonts w:cstheme="minorHAnsi"/>
                <w:noProof/>
              </w:rPr>
              <w:t>Conditions de présentation des candidatures</w:t>
            </w:r>
            <w:r w:rsidR="00E27F2E">
              <w:rPr>
                <w:noProof/>
                <w:webHidden/>
              </w:rPr>
              <w:tab/>
            </w:r>
            <w:r w:rsidR="00E27F2E">
              <w:rPr>
                <w:noProof/>
                <w:webHidden/>
              </w:rPr>
              <w:fldChar w:fldCharType="begin"/>
            </w:r>
            <w:r w:rsidR="00E27F2E">
              <w:rPr>
                <w:noProof/>
                <w:webHidden/>
              </w:rPr>
              <w:instrText xml:space="preserve"> PAGEREF _Toc190717114 \h </w:instrText>
            </w:r>
            <w:r w:rsidR="00E27F2E">
              <w:rPr>
                <w:noProof/>
                <w:webHidden/>
              </w:rPr>
            </w:r>
            <w:r w:rsidR="00E27F2E">
              <w:rPr>
                <w:noProof/>
                <w:webHidden/>
              </w:rPr>
              <w:fldChar w:fldCharType="separate"/>
            </w:r>
            <w:r w:rsidR="00E27F2E">
              <w:rPr>
                <w:noProof/>
                <w:webHidden/>
              </w:rPr>
              <w:t>9</w:t>
            </w:r>
            <w:r w:rsidR="00E27F2E">
              <w:rPr>
                <w:noProof/>
                <w:webHidden/>
              </w:rPr>
              <w:fldChar w:fldCharType="end"/>
            </w:r>
          </w:hyperlink>
        </w:p>
        <w:p w14:paraId="2F7541EC" w14:textId="78B26093" w:rsidR="00E27F2E" w:rsidRDefault="00A91278">
          <w:pPr>
            <w:pStyle w:val="TM2"/>
            <w:rPr>
              <w:noProof/>
            </w:rPr>
          </w:pPr>
          <w:hyperlink w:anchor="_Toc190717115" w:history="1">
            <w:r w:rsidR="00E27F2E" w:rsidRPr="005721E7">
              <w:rPr>
                <w:rStyle w:val="Lienhypertexte"/>
                <w:rFonts w:cstheme="minorHAnsi"/>
                <w:noProof/>
              </w:rPr>
              <w:t>Motifs et conditions d’exclusion</w:t>
            </w:r>
            <w:r w:rsidR="00E27F2E">
              <w:rPr>
                <w:noProof/>
                <w:webHidden/>
              </w:rPr>
              <w:tab/>
            </w:r>
            <w:r w:rsidR="00E27F2E">
              <w:rPr>
                <w:noProof/>
                <w:webHidden/>
              </w:rPr>
              <w:fldChar w:fldCharType="begin"/>
            </w:r>
            <w:r w:rsidR="00E27F2E">
              <w:rPr>
                <w:noProof/>
                <w:webHidden/>
              </w:rPr>
              <w:instrText xml:space="preserve"> PAGEREF _Toc190717115 \h </w:instrText>
            </w:r>
            <w:r w:rsidR="00E27F2E">
              <w:rPr>
                <w:noProof/>
                <w:webHidden/>
              </w:rPr>
            </w:r>
            <w:r w:rsidR="00E27F2E">
              <w:rPr>
                <w:noProof/>
                <w:webHidden/>
              </w:rPr>
              <w:fldChar w:fldCharType="separate"/>
            </w:r>
            <w:r w:rsidR="00E27F2E">
              <w:rPr>
                <w:noProof/>
                <w:webHidden/>
              </w:rPr>
              <w:t>9</w:t>
            </w:r>
            <w:r w:rsidR="00E27F2E">
              <w:rPr>
                <w:noProof/>
                <w:webHidden/>
              </w:rPr>
              <w:fldChar w:fldCharType="end"/>
            </w:r>
          </w:hyperlink>
        </w:p>
        <w:p w14:paraId="406ECBB9" w14:textId="4BC8F90B" w:rsidR="00E27F2E" w:rsidRDefault="00A91278">
          <w:pPr>
            <w:pStyle w:val="TM2"/>
            <w:rPr>
              <w:noProof/>
            </w:rPr>
          </w:pPr>
          <w:hyperlink w:anchor="_Toc190717116" w:history="1">
            <w:r w:rsidR="00E27F2E" w:rsidRPr="005721E7">
              <w:rPr>
                <w:rStyle w:val="Lienhypertexte"/>
                <w:rFonts w:cstheme="minorHAnsi"/>
                <w:noProof/>
              </w:rPr>
              <w:t>Précisions concernant les groupements d'opérateurs économiques (consortium)</w:t>
            </w:r>
            <w:r w:rsidR="00E27F2E">
              <w:rPr>
                <w:noProof/>
                <w:webHidden/>
              </w:rPr>
              <w:tab/>
            </w:r>
            <w:r w:rsidR="00E27F2E">
              <w:rPr>
                <w:noProof/>
                <w:webHidden/>
              </w:rPr>
              <w:fldChar w:fldCharType="begin"/>
            </w:r>
            <w:r w:rsidR="00E27F2E">
              <w:rPr>
                <w:noProof/>
                <w:webHidden/>
              </w:rPr>
              <w:instrText xml:space="preserve"> PAGEREF _Toc190717116 \h </w:instrText>
            </w:r>
            <w:r w:rsidR="00E27F2E">
              <w:rPr>
                <w:noProof/>
                <w:webHidden/>
              </w:rPr>
            </w:r>
            <w:r w:rsidR="00E27F2E">
              <w:rPr>
                <w:noProof/>
                <w:webHidden/>
              </w:rPr>
              <w:fldChar w:fldCharType="separate"/>
            </w:r>
            <w:r w:rsidR="00E27F2E">
              <w:rPr>
                <w:noProof/>
                <w:webHidden/>
              </w:rPr>
              <w:t>10</w:t>
            </w:r>
            <w:r w:rsidR="00E27F2E">
              <w:rPr>
                <w:noProof/>
                <w:webHidden/>
              </w:rPr>
              <w:fldChar w:fldCharType="end"/>
            </w:r>
          </w:hyperlink>
        </w:p>
        <w:p w14:paraId="758A505B" w14:textId="5535C502" w:rsidR="00E27F2E" w:rsidRDefault="00A91278">
          <w:pPr>
            <w:pStyle w:val="TM2"/>
            <w:rPr>
              <w:noProof/>
            </w:rPr>
          </w:pPr>
          <w:hyperlink w:anchor="_Toc190717117" w:history="1">
            <w:r w:rsidR="00E27F2E" w:rsidRPr="005721E7">
              <w:rPr>
                <w:rStyle w:val="Lienhypertexte"/>
                <w:rFonts w:cstheme="minorHAnsi"/>
                <w:i/>
                <w:noProof/>
              </w:rPr>
              <w:t>Motifs d'exclusion en cas de groupement d'opérateurs économiques</w:t>
            </w:r>
            <w:r w:rsidR="00E27F2E">
              <w:rPr>
                <w:noProof/>
                <w:webHidden/>
              </w:rPr>
              <w:tab/>
            </w:r>
            <w:r w:rsidR="00E27F2E">
              <w:rPr>
                <w:noProof/>
                <w:webHidden/>
              </w:rPr>
              <w:fldChar w:fldCharType="begin"/>
            </w:r>
            <w:r w:rsidR="00E27F2E">
              <w:rPr>
                <w:noProof/>
                <w:webHidden/>
              </w:rPr>
              <w:instrText xml:space="preserve"> PAGEREF _Toc190717117 \h </w:instrText>
            </w:r>
            <w:r w:rsidR="00E27F2E">
              <w:rPr>
                <w:noProof/>
                <w:webHidden/>
              </w:rPr>
            </w:r>
            <w:r w:rsidR="00E27F2E">
              <w:rPr>
                <w:noProof/>
                <w:webHidden/>
              </w:rPr>
              <w:fldChar w:fldCharType="separate"/>
            </w:r>
            <w:r w:rsidR="00E27F2E">
              <w:rPr>
                <w:noProof/>
                <w:webHidden/>
              </w:rPr>
              <w:t>10</w:t>
            </w:r>
            <w:r w:rsidR="00E27F2E">
              <w:rPr>
                <w:noProof/>
                <w:webHidden/>
              </w:rPr>
              <w:fldChar w:fldCharType="end"/>
            </w:r>
          </w:hyperlink>
        </w:p>
        <w:p w14:paraId="5639BAFA" w14:textId="095257C1" w:rsidR="00E27F2E" w:rsidRDefault="00A91278">
          <w:pPr>
            <w:pStyle w:val="TM2"/>
            <w:rPr>
              <w:noProof/>
            </w:rPr>
          </w:pPr>
          <w:hyperlink w:anchor="_Toc190717118" w:history="1">
            <w:r w:rsidR="00E27F2E" w:rsidRPr="005721E7">
              <w:rPr>
                <w:rStyle w:val="Lienhypertexte"/>
                <w:rFonts w:cstheme="minorHAnsi"/>
                <w:i/>
                <w:noProof/>
              </w:rPr>
              <w:t>Forme du groupement</w:t>
            </w:r>
            <w:r w:rsidR="00E27F2E">
              <w:rPr>
                <w:noProof/>
                <w:webHidden/>
              </w:rPr>
              <w:tab/>
            </w:r>
            <w:r w:rsidR="00E27F2E">
              <w:rPr>
                <w:noProof/>
                <w:webHidden/>
              </w:rPr>
              <w:fldChar w:fldCharType="begin"/>
            </w:r>
            <w:r w:rsidR="00E27F2E">
              <w:rPr>
                <w:noProof/>
                <w:webHidden/>
              </w:rPr>
              <w:instrText xml:space="preserve"> PAGEREF _Toc190717118 \h </w:instrText>
            </w:r>
            <w:r w:rsidR="00E27F2E">
              <w:rPr>
                <w:noProof/>
                <w:webHidden/>
              </w:rPr>
            </w:r>
            <w:r w:rsidR="00E27F2E">
              <w:rPr>
                <w:noProof/>
                <w:webHidden/>
              </w:rPr>
              <w:fldChar w:fldCharType="separate"/>
            </w:r>
            <w:r w:rsidR="00E27F2E">
              <w:rPr>
                <w:noProof/>
                <w:webHidden/>
              </w:rPr>
              <w:t>10</w:t>
            </w:r>
            <w:r w:rsidR="00E27F2E">
              <w:rPr>
                <w:noProof/>
                <w:webHidden/>
              </w:rPr>
              <w:fldChar w:fldCharType="end"/>
            </w:r>
          </w:hyperlink>
        </w:p>
        <w:p w14:paraId="7FC6F5D6" w14:textId="796DF56C" w:rsidR="00E27F2E" w:rsidRDefault="00A91278">
          <w:pPr>
            <w:pStyle w:val="TM2"/>
            <w:rPr>
              <w:noProof/>
            </w:rPr>
          </w:pPr>
          <w:hyperlink w:anchor="_Toc190717119" w:history="1">
            <w:r w:rsidR="00E27F2E" w:rsidRPr="005721E7">
              <w:rPr>
                <w:rStyle w:val="Lienhypertexte"/>
                <w:rFonts w:cstheme="minorHAnsi"/>
                <w:noProof/>
              </w:rPr>
              <w:t>Précisions concernant la sous-traitance</w:t>
            </w:r>
            <w:r w:rsidR="00E27F2E">
              <w:rPr>
                <w:noProof/>
                <w:webHidden/>
              </w:rPr>
              <w:tab/>
            </w:r>
            <w:r w:rsidR="00E27F2E">
              <w:rPr>
                <w:noProof/>
                <w:webHidden/>
              </w:rPr>
              <w:fldChar w:fldCharType="begin"/>
            </w:r>
            <w:r w:rsidR="00E27F2E">
              <w:rPr>
                <w:noProof/>
                <w:webHidden/>
              </w:rPr>
              <w:instrText xml:space="preserve"> PAGEREF _Toc190717119 \h </w:instrText>
            </w:r>
            <w:r w:rsidR="00E27F2E">
              <w:rPr>
                <w:noProof/>
                <w:webHidden/>
              </w:rPr>
            </w:r>
            <w:r w:rsidR="00E27F2E">
              <w:rPr>
                <w:noProof/>
                <w:webHidden/>
              </w:rPr>
              <w:fldChar w:fldCharType="separate"/>
            </w:r>
            <w:r w:rsidR="00E27F2E">
              <w:rPr>
                <w:noProof/>
                <w:webHidden/>
              </w:rPr>
              <w:t>10</w:t>
            </w:r>
            <w:r w:rsidR="00E27F2E">
              <w:rPr>
                <w:noProof/>
                <w:webHidden/>
              </w:rPr>
              <w:fldChar w:fldCharType="end"/>
            </w:r>
          </w:hyperlink>
        </w:p>
        <w:p w14:paraId="0ED21DF6" w14:textId="7838882C" w:rsidR="00E27F2E" w:rsidRDefault="00A91278">
          <w:pPr>
            <w:pStyle w:val="TM2"/>
            <w:rPr>
              <w:noProof/>
            </w:rPr>
          </w:pPr>
          <w:hyperlink w:anchor="_Toc190717120" w:history="1">
            <w:r w:rsidR="00E27F2E" w:rsidRPr="005721E7">
              <w:rPr>
                <w:rStyle w:val="Lienhypertexte"/>
                <w:rFonts w:cstheme="minorHAnsi"/>
                <w:i/>
                <w:noProof/>
              </w:rPr>
              <w:t>Motifs d'exclusion en cas de sous-traitance</w:t>
            </w:r>
            <w:r w:rsidR="00E27F2E">
              <w:rPr>
                <w:noProof/>
                <w:webHidden/>
              </w:rPr>
              <w:tab/>
            </w:r>
            <w:r w:rsidR="00E27F2E">
              <w:rPr>
                <w:noProof/>
                <w:webHidden/>
              </w:rPr>
              <w:fldChar w:fldCharType="begin"/>
            </w:r>
            <w:r w:rsidR="00E27F2E">
              <w:rPr>
                <w:noProof/>
                <w:webHidden/>
              </w:rPr>
              <w:instrText xml:space="preserve"> PAGEREF _Toc190717120 \h </w:instrText>
            </w:r>
            <w:r w:rsidR="00E27F2E">
              <w:rPr>
                <w:noProof/>
                <w:webHidden/>
              </w:rPr>
            </w:r>
            <w:r w:rsidR="00E27F2E">
              <w:rPr>
                <w:noProof/>
                <w:webHidden/>
              </w:rPr>
              <w:fldChar w:fldCharType="separate"/>
            </w:r>
            <w:r w:rsidR="00E27F2E">
              <w:rPr>
                <w:noProof/>
                <w:webHidden/>
              </w:rPr>
              <w:t>10</w:t>
            </w:r>
            <w:r w:rsidR="00E27F2E">
              <w:rPr>
                <w:noProof/>
                <w:webHidden/>
              </w:rPr>
              <w:fldChar w:fldCharType="end"/>
            </w:r>
          </w:hyperlink>
        </w:p>
        <w:p w14:paraId="2DD42CBA" w14:textId="6A05E289" w:rsidR="00E27F2E" w:rsidRDefault="00A91278">
          <w:pPr>
            <w:pStyle w:val="TM2"/>
            <w:rPr>
              <w:noProof/>
            </w:rPr>
          </w:pPr>
          <w:hyperlink w:anchor="_Toc190717121" w:history="1">
            <w:r w:rsidR="00E27F2E" w:rsidRPr="005721E7">
              <w:rPr>
                <w:rStyle w:val="Lienhypertexte"/>
                <w:rFonts w:cstheme="minorHAnsi"/>
                <w:i/>
                <w:noProof/>
              </w:rPr>
              <w:t>Présentation d’un sous-traitant</w:t>
            </w:r>
            <w:r w:rsidR="00E27F2E">
              <w:rPr>
                <w:noProof/>
                <w:webHidden/>
              </w:rPr>
              <w:tab/>
            </w:r>
            <w:r w:rsidR="00E27F2E">
              <w:rPr>
                <w:noProof/>
                <w:webHidden/>
              </w:rPr>
              <w:fldChar w:fldCharType="begin"/>
            </w:r>
            <w:r w:rsidR="00E27F2E">
              <w:rPr>
                <w:noProof/>
                <w:webHidden/>
              </w:rPr>
              <w:instrText xml:space="preserve"> PAGEREF _Toc190717121 \h </w:instrText>
            </w:r>
            <w:r w:rsidR="00E27F2E">
              <w:rPr>
                <w:noProof/>
                <w:webHidden/>
              </w:rPr>
            </w:r>
            <w:r w:rsidR="00E27F2E">
              <w:rPr>
                <w:noProof/>
                <w:webHidden/>
              </w:rPr>
              <w:fldChar w:fldCharType="separate"/>
            </w:r>
            <w:r w:rsidR="00E27F2E">
              <w:rPr>
                <w:noProof/>
                <w:webHidden/>
              </w:rPr>
              <w:t>10</w:t>
            </w:r>
            <w:r w:rsidR="00E27F2E">
              <w:rPr>
                <w:noProof/>
                <w:webHidden/>
              </w:rPr>
              <w:fldChar w:fldCharType="end"/>
            </w:r>
          </w:hyperlink>
        </w:p>
        <w:p w14:paraId="3FC4A48D" w14:textId="0C68714D" w:rsidR="00E27F2E" w:rsidRDefault="00A91278">
          <w:pPr>
            <w:pStyle w:val="TM1"/>
            <w:tabs>
              <w:tab w:val="left" w:pos="1540"/>
              <w:tab w:val="right" w:leader="dot" w:pos="9329"/>
            </w:tabs>
            <w:rPr>
              <w:rFonts w:asciiTheme="minorHAnsi" w:eastAsiaTheme="minorEastAsia" w:hAnsiTheme="minorHAnsi" w:cstheme="minorBidi"/>
              <w:noProof/>
              <w:sz w:val="22"/>
              <w:szCs w:val="22"/>
            </w:rPr>
          </w:pPr>
          <w:hyperlink w:anchor="_Toc190717122" w:history="1">
            <w:r w:rsidR="00E27F2E" w:rsidRPr="005721E7">
              <w:rPr>
                <w:rStyle w:val="Lienhypertexte"/>
                <w:rFonts w:cstheme="minorHAnsi"/>
                <w:b/>
                <w:caps/>
                <w:noProof/>
              </w:rPr>
              <w:t>ARTICLE 4 :</w:t>
            </w:r>
            <w:r w:rsidR="00E27F2E">
              <w:rPr>
                <w:rFonts w:asciiTheme="minorHAnsi" w:eastAsiaTheme="minorEastAsia" w:hAnsiTheme="minorHAnsi" w:cstheme="minorBidi"/>
                <w:noProof/>
                <w:sz w:val="22"/>
                <w:szCs w:val="22"/>
              </w:rPr>
              <w:tab/>
            </w:r>
            <w:r w:rsidR="00E27F2E" w:rsidRPr="005721E7">
              <w:rPr>
                <w:rStyle w:val="Lienhypertexte"/>
                <w:rFonts w:cstheme="minorHAnsi"/>
                <w:b/>
                <w:caps/>
                <w:noProof/>
              </w:rPr>
              <w:t>Présentation des plis et modalités de depôt</w:t>
            </w:r>
            <w:r w:rsidR="00E27F2E">
              <w:rPr>
                <w:noProof/>
                <w:webHidden/>
              </w:rPr>
              <w:tab/>
            </w:r>
            <w:r w:rsidR="00E27F2E">
              <w:rPr>
                <w:noProof/>
                <w:webHidden/>
              </w:rPr>
              <w:fldChar w:fldCharType="begin"/>
            </w:r>
            <w:r w:rsidR="00E27F2E">
              <w:rPr>
                <w:noProof/>
                <w:webHidden/>
              </w:rPr>
              <w:instrText xml:space="preserve"> PAGEREF _Toc190717122 \h </w:instrText>
            </w:r>
            <w:r w:rsidR="00E27F2E">
              <w:rPr>
                <w:noProof/>
                <w:webHidden/>
              </w:rPr>
            </w:r>
            <w:r w:rsidR="00E27F2E">
              <w:rPr>
                <w:noProof/>
                <w:webHidden/>
              </w:rPr>
              <w:fldChar w:fldCharType="separate"/>
            </w:r>
            <w:r w:rsidR="00E27F2E">
              <w:rPr>
                <w:noProof/>
                <w:webHidden/>
              </w:rPr>
              <w:t>11</w:t>
            </w:r>
            <w:r w:rsidR="00E27F2E">
              <w:rPr>
                <w:noProof/>
                <w:webHidden/>
              </w:rPr>
              <w:fldChar w:fldCharType="end"/>
            </w:r>
          </w:hyperlink>
        </w:p>
        <w:p w14:paraId="75E98BE9" w14:textId="19110A14" w:rsidR="00E27F2E" w:rsidRDefault="00A91278">
          <w:pPr>
            <w:pStyle w:val="TM2"/>
            <w:rPr>
              <w:noProof/>
            </w:rPr>
          </w:pPr>
          <w:hyperlink w:anchor="_Toc190717123" w:history="1">
            <w:r w:rsidR="00E27F2E" w:rsidRPr="005721E7">
              <w:rPr>
                <w:rStyle w:val="Lienhypertexte"/>
                <w:rFonts w:cstheme="minorHAnsi"/>
                <w:noProof/>
              </w:rPr>
              <w:t>Pièces constitutives de la candidature</w:t>
            </w:r>
            <w:r w:rsidR="00E27F2E">
              <w:rPr>
                <w:noProof/>
                <w:webHidden/>
              </w:rPr>
              <w:tab/>
            </w:r>
            <w:r w:rsidR="00E27F2E">
              <w:rPr>
                <w:noProof/>
                <w:webHidden/>
              </w:rPr>
              <w:fldChar w:fldCharType="begin"/>
            </w:r>
            <w:r w:rsidR="00E27F2E">
              <w:rPr>
                <w:noProof/>
                <w:webHidden/>
              </w:rPr>
              <w:instrText xml:space="preserve"> PAGEREF _Toc190717123 \h </w:instrText>
            </w:r>
            <w:r w:rsidR="00E27F2E">
              <w:rPr>
                <w:noProof/>
                <w:webHidden/>
              </w:rPr>
            </w:r>
            <w:r w:rsidR="00E27F2E">
              <w:rPr>
                <w:noProof/>
                <w:webHidden/>
              </w:rPr>
              <w:fldChar w:fldCharType="separate"/>
            </w:r>
            <w:r w:rsidR="00E27F2E">
              <w:rPr>
                <w:noProof/>
                <w:webHidden/>
              </w:rPr>
              <w:t>11</w:t>
            </w:r>
            <w:r w:rsidR="00E27F2E">
              <w:rPr>
                <w:noProof/>
                <w:webHidden/>
              </w:rPr>
              <w:fldChar w:fldCharType="end"/>
            </w:r>
          </w:hyperlink>
        </w:p>
        <w:p w14:paraId="1BA96FEB" w14:textId="695E1DB2" w:rsidR="00E27F2E" w:rsidRDefault="00A91278">
          <w:pPr>
            <w:pStyle w:val="TM2"/>
            <w:rPr>
              <w:noProof/>
            </w:rPr>
          </w:pPr>
          <w:hyperlink w:anchor="_Toc190717124" w:history="1">
            <w:r w:rsidR="00E27F2E" w:rsidRPr="005721E7">
              <w:rPr>
                <w:rStyle w:val="Lienhypertexte"/>
                <w:rFonts w:cstheme="minorHAnsi"/>
                <w:noProof/>
              </w:rPr>
              <w:t>Pièces constitutives de l’offre</w:t>
            </w:r>
            <w:r w:rsidR="00E27F2E">
              <w:rPr>
                <w:noProof/>
                <w:webHidden/>
              </w:rPr>
              <w:tab/>
            </w:r>
            <w:r w:rsidR="00E27F2E">
              <w:rPr>
                <w:noProof/>
                <w:webHidden/>
              </w:rPr>
              <w:fldChar w:fldCharType="begin"/>
            </w:r>
            <w:r w:rsidR="00E27F2E">
              <w:rPr>
                <w:noProof/>
                <w:webHidden/>
              </w:rPr>
              <w:instrText xml:space="preserve"> PAGEREF _Toc190717124 \h </w:instrText>
            </w:r>
            <w:r w:rsidR="00E27F2E">
              <w:rPr>
                <w:noProof/>
                <w:webHidden/>
              </w:rPr>
            </w:r>
            <w:r w:rsidR="00E27F2E">
              <w:rPr>
                <w:noProof/>
                <w:webHidden/>
              </w:rPr>
              <w:fldChar w:fldCharType="separate"/>
            </w:r>
            <w:r w:rsidR="00E27F2E">
              <w:rPr>
                <w:noProof/>
                <w:webHidden/>
              </w:rPr>
              <w:t>12</w:t>
            </w:r>
            <w:r w:rsidR="00E27F2E">
              <w:rPr>
                <w:noProof/>
                <w:webHidden/>
              </w:rPr>
              <w:fldChar w:fldCharType="end"/>
            </w:r>
          </w:hyperlink>
        </w:p>
        <w:p w14:paraId="4E375107" w14:textId="7C01CF89" w:rsidR="00E27F2E" w:rsidRDefault="00A91278">
          <w:pPr>
            <w:pStyle w:val="TM2"/>
            <w:rPr>
              <w:noProof/>
            </w:rPr>
          </w:pPr>
          <w:hyperlink w:anchor="_Toc190717125" w:history="1">
            <w:r w:rsidR="00E27F2E" w:rsidRPr="005721E7">
              <w:rPr>
                <w:rStyle w:val="Lienhypertexte"/>
                <w:rFonts w:cstheme="minorHAnsi"/>
                <w:noProof/>
              </w:rPr>
              <w:t>Visite sur sites OBLIGATOIRE</w:t>
            </w:r>
            <w:r w:rsidR="00E27F2E">
              <w:rPr>
                <w:noProof/>
                <w:webHidden/>
              </w:rPr>
              <w:tab/>
            </w:r>
            <w:r w:rsidR="00E27F2E">
              <w:rPr>
                <w:noProof/>
                <w:webHidden/>
              </w:rPr>
              <w:fldChar w:fldCharType="begin"/>
            </w:r>
            <w:r w:rsidR="00E27F2E">
              <w:rPr>
                <w:noProof/>
                <w:webHidden/>
              </w:rPr>
              <w:instrText xml:space="preserve"> PAGEREF _Toc190717125 \h </w:instrText>
            </w:r>
            <w:r w:rsidR="00E27F2E">
              <w:rPr>
                <w:noProof/>
                <w:webHidden/>
              </w:rPr>
            </w:r>
            <w:r w:rsidR="00E27F2E">
              <w:rPr>
                <w:noProof/>
                <w:webHidden/>
              </w:rPr>
              <w:fldChar w:fldCharType="separate"/>
            </w:r>
            <w:r w:rsidR="00E27F2E">
              <w:rPr>
                <w:noProof/>
                <w:webHidden/>
              </w:rPr>
              <w:t>12</w:t>
            </w:r>
            <w:r w:rsidR="00E27F2E">
              <w:rPr>
                <w:noProof/>
                <w:webHidden/>
              </w:rPr>
              <w:fldChar w:fldCharType="end"/>
            </w:r>
          </w:hyperlink>
        </w:p>
        <w:p w14:paraId="3B2C5E66" w14:textId="14C68865" w:rsidR="00E27F2E" w:rsidRDefault="00A91278">
          <w:pPr>
            <w:pStyle w:val="TM2"/>
            <w:rPr>
              <w:noProof/>
            </w:rPr>
          </w:pPr>
          <w:hyperlink w:anchor="_Toc190717126" w:history="1">
            <w:r w:rsidR="00E27F2E" w:rsidRPr="005721E7">
              <w:rPr>
                <w:rStyle w:val="Lienhypertexte"/>
                <w:rFonts w:cstheme="minorHAnsi"/>
                <w:noProof/>
              </w:rPr>
              <w:t>Durée de validité des offres</w:t>
            </w:r>
            <w:r w:rsidR="00E27F2E">
              <w:rPr>
                <w:noProof/>
                <w:webHidden/>
              </w:rPr>
              <w:tab/>
            </w:r>
            <w:r w:rsidR="00E27F2E">
              <w:rPr>
                <w:noProof/>
                <w:webHidden/>
              </w:rPr>
              <w:fldChar w:fldCharType="begin"/>
            </w:r>
            <w:r w:rsidR="00E27F2E">
              <w:rPr>
                <w:noProof/>
                <w:webHidden/>
              </w:rPr>
              <w:instrText xml:space="preserve"> PAGEREF _Toc190717126 \h </w:instrText>
            </w:r>
            <w:r w:rsidR="00E27F2E">
              <w:rPr>
                <w:noProof/>
                <w:webHidden/>
              </w:rPr>
            </w:r>
            <w:r w:rsidR="00E27F2E">
              <w:rPr>
                <w:noProof/>
                <w:webHidden/>
              </w:rPr>
              <w:fldChar w:fldCharType="separate"/>
            </w:r>
            <w:r w:rsidR="00E27F2E">
              <w:rPr>
                <w:noProof/>
                <w:webHidden/>
              </w:rPr>
              <w:t>14</w:t>
            </w:r>
            <w:r w:rsidR="00E27F2E">
              <w:rPr>
                <w:noProof/>
                <w:webHidden/>
              </w:rPr>
              <w:fldChar w:fldCharType="end"/>
            </w:r>
          </w:hyperlink>
        </w:p>
        <w:p w14:paraId="302E3544" w14:textId="641E6E0D" w:rsidR="00E27F2E" w:rsidRDefault="00A91278">
          <w:pPr>
            <w:pStyle w:val="TM2"/>
            <w:rPr>
              <w:noProof/>
            </w:rPr>
          </w:pPr>
          <w:hyperlink w:anchor="_Toc190717127" w:history="1">
            <w:r w:rsidR="00E27F2E" w:rsidRPr="005721E7">
              <w:rPr>
                <w:rStyle w:val="Lienhypertexte"/>
                <w:rFonts w:cstheme="minorHAnsi"/>
                <w:i/>
                <w:noProof/>
              </w:rPr>
              <w:t>Remise des plis sous format papier</w:t>
            </w:r>
            <w:r w:rsidR="00E27F2E">
              <w:rPr>
                <w:noProof/>
                <w:webHidden/>
              </w:rPr>
              <w:tab/>
            </w:r>
            <w:r w:rsidR="00E27F2E">
              <w:rPr>
                <w:noProof/>
                <w:webHidden/>
              </w:rPr>
              <w:fldChar w:fldCharType="begin"/>
            </w:r>
            <w:r w:rsidR="00E27F2E">
              <w:rPr>
                <w:noProof/>
                <w:webHidden/>
              </w:rPr>
              <w:instrText xml:space="preserve"> PAGEREF _Toc190717127 \h </w:instrText>
            </w:r>
            <w:r w:rsidR="00E27F2E">
              <w:rPr>
                <w:noProof/>
                <w:webHidden/>
              </w:rPr>
            </w:r>
            <w:r w:rsidR="00E27F2E">
              <w:rPr>
                <w:noProof/>
                <w:webHidden/>
              </w:rPr>
              <w:fldChar w:fldCharType="separate"/>
            </w:r>
            <w:r w:rsidR="00E27F2E">
              <w:rPr>
                <w:noProof/>
                <w:webHidden/>
              </w:rPr>
              <w:t>14</w:t>
            </w:r>
            <w:r w:rsidR="00E27F2E">
              <w:rPr>
                <w:noProof/>
                <w:webHidden/>
              </w:rPr>
              <w:fldChar w:fldCharType="end"/>
            </w:r>
          </w:hyperlink>
        </w:p>
        <w:p w14:paraId="77BE2CBE" w14:textId="13077122" w:rsidR="00E27F2E" w:rsidRDefault="00A91278">
          <w:pPr>
            <w:pStyle w:val="TM2"/>
            <w:rPr>
              <w:noProof/>
            </w:rPr>
          </w:pPr>
          <w:hyperlink w:anchor="_Toc190717128" w:history="1">
            <w:r w:rsidR="00E27F2E" w:rsidRPr="005721E7">
              <w:rPr>
                <w:rStyle w:val="Lienhypertexte"/>
                <w:rFonts w:cstheme="minorHAnsi"/>
                <w:i/>
                <w:noProof/>
              </w:rPr>
              <w:t>Remise électronique</w:t>
            </w:r>
            <w:r w:rsidR="00E27F2E">
              <w:rPr>
                <w:noProof/>
                <w:webHidden/>
              </w:rPr>
              <w:tab/>
            </w:r>
            <w:r w:rsidR="00E27F2E">
              <w:rPr>
                <w:noProof/>
                <w:webHidden/>
              </w:rPr>
              <w:fldChar w:fldCharType="begin"/>
            </w:r>
            <w:r w:rsidR="00E27F2E">
              <w:rPr>
                <w:noProof/>
                <w:webHidden/>
              </w:rPr>
              <w:instrText xml:space="preserve"> PAGEREF _Toc190717128 \h </w:instrText>
            </w:r>
            <w:r w:rsidR="00E27F2E">
              <w:rPr>
                <w:noProof/>
                <w:webHidden/>
              </w:rPr>
            </w:r>
            <w:r w:rsidR="00E27F2E">
              <w:rPr>
                <w:noProof/>
                <w:webHidden/>
              </w:rPr>
              <w:fldChar w:fldCharType="separate"/>
            </w:r>
            <w:r w:rsidR="00E27F2E">
              <w:rPr>
                <w:noProof/>
                <w:webHidden/>
              </w:rPr>
              <w:t>14</w:t>
            </w:r>
            <w:r w:rsidR="00E27F2E">
              <w:rPr>
                <w:noProof/>
                <w:webHidden/>
              </w:rPr>
              <w:fldChar w:fldCharType="end"/>
            </w:r>
          </w:hyperlink>
        </w:p>
        <w:p w14:paraId="55C77A52" w14:textId="1FE35391" w:rsidR="00E27F2E" w:rsidRDefault="00A91278">
          <w:pPr>
            <w:pStyle w:val="TM1"/>
            <w:tabs>
              <w:tab w:val="left" w:pos="1540"/>
              <w:tab w:val="right" w:leader="dot" w:pos="9329"/>
            </w:tabs>
            <w:rPr>
              <w:rFonts w:asciiTheme="minorHAnsi" w:eastAsiaTheme="minorEastAsia" w:hAnsiTheme="minorHAnsi" w:cstheme="minorBidi"/>
              <w:noProof/>
              <w:sz w:val="22"/>
              <w:szCs w:val="22"/>
            </w:rPr>
          </w:pPr>
          <w:hyperlink w:anchor="_Toc190717129" w:history="1">
            <w:r w:rsidR="00E27F2E" w:rsidRPr="005721E7">
              <w:rPr>
                <w:rStyle w:val="Lienhypertexte"/>
                <w:rFonts w:cstheme="minorHAnsi"/>
                <w:b/>
                <w:caps/>
                <w:noProof/>
              </w:rPr>
              <w:t>ARTICLE 5 :</w:t>
            </w:r>
            <w:r w:rsidR="00E27F2E">
              <w:rPr>
                <w:rFonts w:asciiTheme="minorHAnsi" w:eastAsiaTheme="minorEastAsia" w:hAnsiTheme="minorHAnsi" w:cstheme="minorBidi"/>
                <w:noProof/>
                <w:sz w:val="22"/>
                <w:szCs w:val="22"/>
              </w:rPr>
              <w:tab/>
            </w:r>
            <w:r w:rsidR="00E27F2E" w:rsidRPr="005721E7">
              <w:rPr>
                <w:rStyle w:val="Lienhypertexte"/>
                <w:rFonts w:cstheme="minorHAnsi"/>
                <w:b/>
                <w:caps/>
                <w:noProof/>
              </w:rPr>
              <w:t>Analyse des candidatures</w:t>
            </w:r>
            <w:r w:rsidR="00E27F2E">
              <w:rPr>
                <w:noProof/>
                <w:webHidden/>
              </w:rPr>
              <w:tab/>
            </w:r>
            <w:r w:rsidR="00E27F2E">
              <w:rPr>
                <w:noProof/>
                <w:webHidden/>
              </w:rPr>
              <w:fldChar w:fldCharType="begin"/>
            </w:r>
            <w:r w:rsidR="00E27F2E">
              <w:rPr>
                <w:noProof/>
                <w:webHidden/>
              </w:rPr>
              <w:instrText xml:space="preserve"> PAGEREF _Toc190717129 \h </w:instrText>
            </w:r>
            <w:r w:rsidR="00E27F2E">
              <w:rPr>
                <w:noProof/>
                <w:webHidden/>
              </w:rPr>
            </w:r>
            <w:r w:rsidR="00E27F2E">
              <w:rPr>
                <w:noProof/>
                <w:webHidden/>
              </w:rPr>
              <w:fldChar w:fldCharType="separate"/>
            </w:r>
            <w:r w:rsidR="00E27F2E">
              <w:rPr>
                <w:noProof/>
                <w:webHidden/>
              </w:rPr>
              <w:t>15</w:t>
            </w:r>
            <w:r w:rsidR="00E27F2E">
              <w:rPr>
                <w:noProof/>
                <w:webHidden/>
              </w:rPr>
              <w:fldChar w:fldCharType="end"/>
            </w:r>
          </w:hyperlink>
        </w:p>
        <w:p w14:paraId="60AC7B05" w14:textId="63B274B5" w:rsidR="00E27F2E" w:rsidRDefault="00A91278">
          <w:pPr>
            <w:pStyle w:val="TM2"/>
            <w:rPr>
              <w:noProof/>
            </w:rPr>
          </w:pPr>
          <w:hyperlink w:anchor="_Toc190717130" w:history="1">
            <w:r w:rsidR="00E27F2E" w:rsidRPr="005721E7">
              <w:rPr>
                <w:rStyle w:val="Lienhypertexte"/>
                <w:rFonts w:cstheme="minorHAnsi"/>
                <w:noProof/>
              </w:rPr>
              <w:t>Demande de compléments de candidature</w:t>
            </w:r>
            <w:r w:rsidR="00E27F2E">
              <w:rPr>
                <w:noProof/>
                <w:webHidden/>
              </w:rPr>
              <w:tab/>
            </w:r>
            <w:r w:rsidR="00E27F2E">
              <w:rPr>
                <w:noProof/>
                <w:webHidden/>
              </w:rPr>
              <w:fldChar w:fldCharType="begin"/>
            </w:r>
            <w:r w:rsidR="00E27F2E">
              <w:rPr>
                <w:noProof/>
                <w:webHidden/>
              </w:rPr>
              <w:instrText xml:space="preserve"> PAGEREF _Toc190717130 \h </w:instrText>
            </w:r>
            <w:r w:rsidR="00E27F2E">
              <w:rPr>
                <w:noProof/>
                <w:webHidden/>
              </w:rPr>
            </w:r>
            <w:r w:rsidR="00E27F2E">
              <w:rPr>
                <w:noProof/>
                <w:webHidden/>
              </w:rPr>
              <w:fldChar w:fldCharType="separate"/>
            </w:r>
            <w:r w:rsidR="00E27F2E">
              <w:rPr>
                <w:noProof/>
                <w:webHidden/>
              </w:rPr>
              <w:t>15</w:t>
            </w:r>
            <w:r w:rsidR="00E27F2E">
              <w:rPr>
                <w:noProof/>
                <w:webHidden/>
              </w:rPr>
              <w:fldChar w:fldCharType="end"/>
            </w:r>
          </w:hyperlink>
        </w:p>
        <w:p w14:paraId="53F869D9" w14:textId="56EE3398" w:rsidR="00E27F2E" w:rsidRDefault="00A91278">
          <w:pPr>
            <w:pStyle w:val="TM2"/>
            <w:rPr>
              <w:noProof/>
            </w:rPr>
          </w:pPr>
          <w:hyperlink w:anchor="_Toc190717131" w:history="1">
            <w:r w:rsidR="00E27F2E" w:rsidRPr="005721E7">
              <w:rPr>
                <w:rStyle w:val="Lienhypertexte"/>
                <w:rFonts w:cstheme="minorHAnsi"/>
                <w:noProof/>
              </w:rPr>
              <w:t>Rejet des candidatures hors délais - Ouverture des plis</w:t>
            </w:r>
            <w:r w:rsidR="00E27F2E">
              <w:rPr>
                <w:noProof/>
                <w:webHidden/>
              </w:rPr>
              <w:tab/>
            </w:r>
            <w:r w:rsidR="00E27F2E">
              <w:rPr>
                <w:noProof/>
                <w:webHidden/>
              </w:rPr>
              <w:fldChar w:fldCharType="begin"/>
            </w:r>
            <w:r w:rsidR="00E27F2E">
              <w:rPr>
                <w:noProof/>
                <w:webHidden/>
              </w:rPr>
              <w:instrText xml:space="preserve"> PAGEREF _Toc190717131 \h </w:instrText>
            </w:r>
            <w:r w:rsidR="00E27F2E">
              <w:rPr>
                <w:noProof/>
                <w:webHidden/>
              </w:rPr>
            </w:r>
            <w:r w:rsidR="00E27F2E">
              <w:rPr>
                <w:noProof/>
                <w:webHidden/>
              </w:rPr>
              <w:fldChar w:fldCharType="separate"/>
            </w:r>
            <w:r w:rsidR="00E27F2E">
              <w:rPr>
                <w:noProof/>
                <w:webHidden/>
              </w:rPr>
              <w:t>15</w:t>
            </w:r>
            <w:r w:rsidR="00E27F2E">
              <w:rPr>
                <w:noProof/>
                <w:webHidden/>
              </w:rPr>
              <w:fldChar w:fldCharType="end"/>
            </w:r>
          </w:hyperlink>
        </w:p>
        <w:p w14:paraId="7C018D69" w14:textId="4DF123E1" w:rsidR="00E27F2E" w:rsidRDefault="00A91278">
          <w:pPr>
            <w:pStyle w:val="TM2"/>
            <w:rPr>
              <w:noProof/>
            </w:rPr>
          </w:pPr>
          <w:hyperlink w:anchor="_Toc190717132" w:history="1">
            <w:r w:rsidR="00E27F2E" w:rsidRPr="005721E7">
              <w:rPr>
                <w:rStyle w:val="Lienhypertexte"/>
                <w:rFonts w:cstheme="minorHAnsi"/>
                <w:noProof/>
              </w:rPr>
              <w:t>Recevabilité des candidatures</w:t>
            </w:r>
            <w:r w:rsidR="00E27F2E">
              <w:rPr>
                <w:noProof/>
                <w:webHidden/>
              </w:rPr>
              <w:tab/>
            </w:r>
            <w:r w:rsidR="00E27F2E">
              <w:rPr>
                <w:noProof/>
                <w:webHidden/>
              </w:rPr>
              <w:fldChar w:fldCharType="begin"/>
            </w:r>
            <w:r w:rsidR="00E27F2E">
              <w:rPr>
                <w:noProof/>
                <w:webHidden/>
              </w:rPr>
              <w:instrText xml:space="preserve"> PAGEREF _Toc190717132 \h </w:instrText>
            </w:r>
            <w:r w:rsidR="00E27F2E">
              <w:rPr>
                <w:noProof/>
                <w:webHidden/>
              </w:rPr>
            </w:r>
            <w:r w:rsidR="00E27F2E">
              <w:rPr>
                <w:noProof/>
                <w:webHidden/>
              </w:rPr>
              <w:fldChar w:fldCharType="separate"/>
            </w:r>
            <w:r w:rsidR="00E27F2E">
              <w:rPr>
                <w:noProof/>
                <w:webHidden/>
              </w:rPr>
              <w:t>15</w:t>
            </w:r>
            <w:r w:rsidR="00E27F2E">
              <w:rPr>
                <w:noProof/>
                <w:webHidden/>
              </w:rPr>
              <w:fldChar w:fldCharType="end"/>
            </w:r>
          </w:hyperlink>
        </w:p>
        <w:p w14:paraId="629ADE58" w14:textId="3644BDE1" w:rsidR="00E27F2E" w:rsidRDefault="00A91278">
          <w:pPr>
            <w:pStyle w:val="TM1"/>
            <w:tabs>
              <w:tab w:val="left" w:pos="1540"/>
              <w:tab w:val="right" w:leader="dot" w:pos="9329"/>
            </w:tabs>
            <w:rPr>
              <w:rFonts w:asciiTheme="minorHAnsi" w:eastAsiaTheme="minorEastAsia" w:hAnsiTheme="minorHAnsi" w:cstheme="minorBidi"/>
              <w:noProof/>
              <w:sz w:val="22"/>
              <w:szCs w:val="22"/>
            </w:rPr>
          </w:pPr>
          <w:hyperlink w:anchor="_Toc190717133" w:history="1">
            <w:r w:rsidR="00E27F2E" w:rsidRPr="005721E7">
              <w:rPr>
                <w:rStyle w:val="Lienhypertexte"/>
                <w:rFonts w:cstheme="minorHAnsi"/>
                <w:b/>
                <w:caps/>
                <w:noProof/>
              </w:rPr>
              <w:t>ARTICLE 6 :</w:t>
            </w:r>
            <w:r w:rsidR="00E27F2E">
              <w:rPr>
                <w:rFonts w:asciiTheme="minorHAnsi" w:eastAsiaTheme="minorEastAsia" w:hAnsiTheme="minorHAnsi" w:cstheme="minorBidi"/>
                <w:noProof/>
                <w:sz w:val="22"/>
                <w:szCs w:val="22"/>
              </w:rPr>
              <w:tab/>
            </w:r>
            <w:r w:rsidR="00E27F2E" w:rsidRPr="005721E7">
              <w:rPr>
                <w:rStyle w:val="Lienhypertexte"/>
                <w:rFonts w:cstheme="minorHAnsi"/>
                <w:b/>
                <w:caps/>
                <w:noProof/>
              </w:rPr>
              <w:t>Evaluation des offres, négociation et attribution</w:t>
            </w:r>
            <w:r w:rsidR="00E27F2E">
              <w:rPr>
                <w:noProof/>
                <w:webHidden/>
              </w:rPr>
              <w:tab/>
            </w:r>
            <w:r w:rsidR="00E27F2E">
              <w:rPr>
                <w:noProof/>
                <w:webHidden/>
              </w:rPr>
              <w:fldChar w:fldCharType="begin"/>
            </w:r>
            <w:r w:rsidR="00E27F2E">
              <w:rPr>
                <w:noProof/>
                <w:webHidden/>
              </w:rPr>
              <w:instrText xml:space="preserve"> PAGEREF _Toc190717133 \h </w:instrText>
            </w:r>
            <w:r w:rsidR="00E27F2E">
              <w:rPr>
                <w:noProof/>
                <w:webHidden/>
              </w:rPr>
            </w:r>
            <w:r w:rsidR="00E27F2E">
              <w:rPr>
                <w:noProof/>
                <w:webHidden/>
              </w:rPr>
              <w:fldChar w:fldCharType="separate"/>
            </w:r>
            <w:r w:rsidR="00E27F2E">
              <w:rPr>
                <w:noProof/>
                <w:webHidden/>
              </w:rPr>
              <w:t>17</w:t>
            </w:r>
            <w:r w:rsidR="00E27F2E">
              <w:rPr>
                <w:noProof/>
                <w:webHidden/>
              </w:rPr>
              <w:fldChar w:fldCharType="end"/>
            </w:r>
          </w:hyperlink>
        </w:p>
        <w:p w14:paraId="6A50B0B4" w14:textId="08A76413" w:rsidR="00E27F2E" w:rsidRDefault="00A91278">
          <w:pPr>
            <w:pStyle w:val="TM2"/>
            <w:rPr>
              <w:noProof/>
            </w:rPr>
          </w:pPr>
          <w:hyperlink w:anchor="_Toc190717134" w:history="1">
            <w:r w:rsidR="00E27F2E" w:rsidRPr="005721E7">
              <w:rPr>
                <w:rStyle w:val="Lienhypertexte"/>
                <w:rFonts w:cstheme="minorHAnsi"/>
                <w:noProof/>
              </w:rPr>
              <w:t>Rejet des offres hors délais - Ouverture des offres</w:t>
            </w:r>
            <w:r w:rsidR="00E27F2E">
              <w:rPr>
                <w:noProof/>
                <w:webHidden/>
              </w:rPr>
              <w:tab/>
            </w:r>
            <w:r w:rsidR="00E27F2E">
              <w:rPr>
                <w:noProof/>
                <w:webHidden/>
              </w:rPr>
              <w:fldChar w:fldCharType="begin"/>
            </w:r>
            <w:r w:rsidR="00E27F2E">
              <w:rPr>
                <w:noProof/>
                <w:webHidden/>
              </w:rPr>
              <w:instrText xml:space="preserve"> PAGEREF _Toc190717134 \h </w:instrText>
            </w:r>
            <w:r w:rsidR="00E27F2E">
              <w:rPr>
                <w:noProof/>
                <w:webHidden/>
              </w:rPr>
            </w:r>
            <w:r w:rsidR="00E27F2E">
              <w:rPr>
                <w:noProof/>
                <w:webHidden/>
              </w:rPr>
              <w:fldChar w:fldCharType="separate"/>
            </w:r>
            <w:r w:rsidR="00E27F2E">
              <w:rPr>
                <w:noProof/>
                <w:webHidden/>
              </w:rPr>
              <w:t>17</w:t>
            </w:r>
            <w:r w:rsidR="00E27F2E">
              <w:rPr>
                <w:noProof/>
                <w:webHidden/>
              </w:rPr>
              <w:fldChar w:fldCharType="end"/>
            </w:r>
          </w:hyperlink>
        </w:p>
        <w:p w14:paraId="3497E852" w14:textId="2946D627" w:rsidR="00E27F2E" w:rsidRDefault="00A91278">
          <w:pPr>
            <w:pStyle w:val="TM2"/>
            <w:rPr>
              <w:noProof/>
            </w:rPr>
          </w:pPr>
          <w:hyperlink w:anchor="_Toc190717135" w:history="1">
            <w:r w:rsidR="00E27F2E" w:rsidRPr="005721E7">
              <w:rPr>
                <w:rStyle w:val="Lienhypertexte"/>
                <w:rFonts w:cstheme="minorHAnsi"/>
                <w:noProof/>
              </w:rPr>
              <w:t>Analyse des offres</w:t>
            </w:r>
            <w:r w:rsidR="00E27F2E">
              <w:rPr>
                <w:noProof/>
                <w:webHidden/>
              </w:rPr>
              <w:tab/>
            </w:r>
            <w:r w:rsidR="00E27F2E">
              <w:rPr>
                <w:noProof/>
                <w:webHidden/>
              </w:rPr>
              <w:fldChar w:fldCharType="begin"/>
            </w:r>
            <w:r w:rsidR="00E27F2E">
              <w:rPr>
                <w:noProof/>
                <w:webHidden/>
              </w:rPr>
              <w:instrText xml:space="preserve"> PAGEREF _Toc190717135 \h </w:instrText>
            </w:r>
            <w:r w:rsidR="00E27F2E">
              <w:rPr>
                <w:noProof/>
                <w:webHidden/>
              </w:rPr>
            </w:r>
            <w:r w:rsidR="00E27F2E">
              <w:rPr>
                <w:noProof/>
                <w:webHidden/>
              </w:rPr>
              <w:fldChar w:fldCharType="separate"/>
            </w:r>
            <w:r w:rsidR="00E27F2E">
              <w:rPr>
                <w:noProof/>
                <w:webHidden/>
              </w:rPr>
              <w:t>17</w:t>
            </w:r>
            <w:r w:rsidR="00E27F2E">
              <w:rPr>
                <w:noProof/>
                <w:webHidden/>
              </w:rPr>
              <w:fldChar w:fldCharType="end"/>
            </w:r>
          </w:hyperlink>
        </w:p>
        <w:p w14:paraId="42B86017" w14:textId="12D6E32B" w:rsidR="00E27F2E" w:rsidRDefault="00A91278">
          <w:pPr>
            <w:pStyle w:val="TM2"/>
            <w:rPr>
              <w:noProof/>
            </w:rPr>
          </w:pPr>
          <w:hyperlink w:anchor="_Toc190717136" w:history="1">
            <w:r w:rsidR="00E27F2E" w:rsidRPr="005721E7">
              <w:rPr>
                <w:rStyle w:val="Lienhypertexte"/>
                <w:rFonts w:cstheme="minorHAnsi"/>
                <w:noProof/>
              </w:rPr>
              <w:t>Rejet des offres irrégulières, inacceptables et inappropriées</w:t>
            </w:r>
            <w:r w:rsidR="00E27F2E">
              <w:rPr>
                <w:noProof/>
                <w:webHidden/>
              </w:rPr>
              <w:tab/>
            </w:r>
            <w:r w:rsidR="00E27F2E">
              <w:rPr>
                <w:noProof/>
                <w:webHidden/>
              </w:rPr>
              <w:fldChar w:fldCharType="begin"/>
            </w:r>
            <w:r w:rsidR="00E27F2E">
              <w:rPr>
                <w:noProof/>
                <w:webHidden/>
              </w:rPr>
              <w:instrText xml:space="preserve"> PAGEREF _Toc190717136 \h </w:instrText>
            </w:r>
            <w:r w:rsidR="00E27F2E">
              <w:rPr>
                <w:noProof/>
                <w:webHidden/>
              </w:rPr>
            </w:r>
            <w:r w:rsidR="00E27F2E">
              <w:rPr>
                <w:noProof/>
                <w:webHidden/>
              </w:rPr>
              <w:fldChar w:fldCharType="separate"/>
            </w:r>
            <w:r w:rsidR="00E27F2E">
              <w:rPr>
                <w:noProof/>
                <w:webHidden/>
              </w:rPr>
              <w:t>17</w:t>
            </w:r>
            <w:r w:rsidR="00E27F2E">
              <w:rPr>
                <w:noProof/>
                <w:webHidden/>
              </w:rPr>
              <w:fldChar w:fldCharType="end"/>
            </w:r>
          </w:hyperlink>
        </w:p>
        <w:p w14:paraId="364B2514" w14:textId="05E60EAD" w:rsidR="00E27F2E" w:rsidRDefault="00A91278">
          <w:pPr>
            <w:pStyle w:val="TM2"/>
            <w:rPr>
              <w:noProof/>
            </w:rPr>
          </w:pPr>
          <w:hyperlink w:anchor="_Toc190717137" w:history="1">
            <w:r w:rsidR="00E27F2E" w:rsidRPr="005721E7">
              <w:rPr>
                <w:rStyle w:val="Lienhypertexte"/>
                <w:rFonts w:cstheme="minorHAnsi"/>
                <w:noProof/>
              </w:rPr>
              <w:t>Comparaison des offres pour sélection de l’offre économiquement la plus avantageuse</w:t>
            </w:r>
            <w:r w:rsidR="00E27F2E">
              <w:rPr>
                <w:noProof/>
                <w:webHidden/>
              </w:rPr>
              <w:tab/>
            </w:r>
            <w:r w:rsidR="00E27F2E">
              <w:rPr>
                <w:noProof/>
                <w:webHidden/>
              </w:rPr>
              <w:fldChar w:fldCharType="begin"/>
            </w:r>
            <w:r w:rsidR="00E27F2E">
              <w:rPr>
                <w:noProof/>
                <w:webHidden/>
              </w:rPr>
              <w:instrText xml:space="preserve"> PAGEREF _Toc190717137 \h </w:instrText>
            </w:r>
            <w:r w:rsidR="00E27F2E">
              <w:rPr>
                <w:noProof/>
                <w:webHidden/>
              </w:rPr>
            </w:r>
            <w:r w:rsidR="00E27F2E">
              <w:rPr>
                <w:noProof/>
                <w:webHidden/>
              </w:rPr>
              <w:fldChar w:fldCharType="separate"/>
            </w:r>
            <w:r w:rsidR="00E27F2E">
              <w:rPr>
                <w:noProof/>
                <w:webHidden/>
              </w:rPr>
              <w:t>17</w:t>
            </w:r>
            <w:r w:rsidR="00E27F2E">
              <w:rPr>
                <w:noProof/>
                <w:webHidden/>
              </w:rPr>
              <w:fldChar w:fldCharType="end"/>
            </w:r>
          </w:hyperlink>
        </w:p>
        <w:p w14:paraId="7BDA381E" w14:textId="20308A37" w:rsidR="00E27F2E" w:rsidRDefault="00A91278">
          <w:pPr>
            <w:pStyle w:val="TM2"/>
            <w:rPr>
              <w:noProof/>
            </w:rPr>
          </w:pPr>
          <w:hyperlink w:anchor="_Toc190717138" w:history="1">
            <w:r w:rsidR="00E27F2E" w:rsidRPr="005721E7">
              <w:rPr>
                <w:rStyle w:val="Lienhypertexte"/>
                <w:rFonts w:cstheme="minorHAnsi"/>
                <w:i/>
                <w:noProof/>
              </w:rPr>
              <w:t>Critère 1 : prix des prestations</w:t>
            </w:r>
            <w:r w:rsidR="00E27F2E">
              <w:rPr>
                <w:noProof/>
                <w:webHidden/>
              </w:rPr>
              <w:tab/>
            </w:r>
            <w:r w:rsidR="00E27F2E">
              <w:rPr>
                <w:noProof/>
                <w:webHidden/>
              </w:rPr>
              <w:fldChar w:fldCharType="begin"/>
            </w:r>
            <w:r w:rsidR="00E27F2E">
              <w:rPr>
                <w:noProof/>
                <w:webHidden/>
              </w:rPr>
              <w:instrText xml:space="preserve"> PAGEREF _Toc190717138 \h </w:instrText>
            </w:r>
            <w:r w:rsidR="00E27F2E">
              <w:rPr>
                <w:noProof/>
                <w:webHidden/>
              </w:rPr>
            </w:r>
            <w:r w:rsidR="00E27F2E">
              <w:rPr>
                <w:noProof/>
                <w:webHidden/>
              </w:rPr>
              <w:fldChar w:fldCharType="separate"/>
            </w:r>
            <w:r w:rsidR="00E27F2E">
              <w:rPr>
                <w:noProof/>
                <w:webHidden/>
              </w:rPr>
              <w:t>17</w:t>
            </w:r>
            <w:r w:rsidR="00E27F2E">
              <w:rPr>
                <w:noProof/>
                <w:webHidden/>
              </w:rPr>
              <w:fldChar w:fldCharType="end"/>
            </w:r>
          </w:hyperlink>
        </w:p>
        <w:p w14:paraId="7DA7DE84" w14:textId="3AF2023D" w:rsidR="00E27F2E" w:rsidRDefault="00A91278">
          <w:pPr>
            <w:pStyle w:val="TM2"/>
            <w:rPr>
              <w:noProof/>
            </w:rPr>
          </w:pPr>
          <w:hyperlink w:anchor="_Toc190717139" w:history="1">
            <w:r w:rsidR="00E27F2E" w:rsidRPr="005721E7">
              <w:rPr>
                <w:rStyle w:val="Lienhypertexte"/>
                <w:rFonts w:cstheme="minorHAnsi"/>
                <w:i/>
                <w:noProof/>
              </w:rPr>
              <w:t>Critère 2 : Qualité technique Lot 1</w:t>
            </w:r>
            <w:r w:rsidR="00E27F2E">
              <w:rPr>
                <w:noProof/>
                <w:webHidden/>
              </w:rPr>
              <w:tab/>
            </w:r>
            <w:r w:rsidR="00E27F2E">
              <w:rPr>
                <w:noProof/>
                <w:webHidden/>
              </w:rPr>
              <w:fldChar w:fldCharType="begin"/>
            </w:r>
            <w:r w:rsidR="00E27F2E">
              <w:rPr>
                <w:noProof/>
                <w:webHidden/>
              </w:rPr>
              <w:instrText xml:space="preserve"> PAGEREF _Toc190717139 \h </w:instrText>
            </w:r>
            <w:r w:rsidR="00E27F2E">
              <w:rPr>
                <w:noProof/>
                <w:webHidden/>
              </w:rPr>
            </w:r>
            <w:r w:rsidR="00E27F2E">
              <w:rPr>
                <w:noProof/>
                <w:webHidden/>
              </w:rPr>
              <w:fldChar w:fldCharType="separate"/>
            </w:r>
            <w:r w:rsidR="00E27F2E">
              <w:rPr>
                <w:noProof/>
                <w:webHidden/>
              </w:rPr>
              <w:t>17</w:t>
            </w:r>
            <w:r w:rsidR="00E27F2E">
              <w:rPr>
                <w:noProof/>
                <w:webHidden/>
              </w:rPr>
              <w:fldChar w:fldCharType="end"/>
            </w:r>
          </w:hyperlink>
        </w:p>
        <w:p w14:paraId="2C106577" w14:textId="0C16C33B" w:rsidR="00E27F2E" w:rsidRDefault="00A91278">
          <w:pPr>
            <w:pStyle w:val="TM2"/>
            <w:rPr>
              <w:noProof/>
            </w:rPr>
          </w:pPr>
          <w:hyperlink w:anchor="_Toc190717140" w:history="1">
            <w:r w:rsidR="00E27F2E" w:rsidRPr="005721E7">
              <w:rPr>
                <w:rStyle w:val="Lienhypertexte"/>
                <w:rFonts w:cstheme="minorHAnsi"/>
                <w:i/>
                <w:noProof/>
              </w:rPr>
              <w:t>Critère 2 : Qualité technique Lot 2</w:t>
            </w:r>
            <w:r w:rsidR="00E27F2E">
              <w:rPr>
                <w:noProof/>
                <w:webHidden/>
              </w:rPr>
              <w:tab/>
            </w:r>
            <w:r w:rsidR="00E27F2E">
              <w:rPr>
                <w:noProof/>
                <w:webHidden/>
              </w:rPr>
              <w:fldChar w:fldCharType="begin"/>
            </w:r>
            <w:r w:rsidR="00E27F2E">
              <w:rPr>
                <w:noProof/>
                <w:webHidden/>
              </w:rPr>
              <w:instrText xml:space="preserve"> PAGEREF _Toc190717140 \h </w:instrText>
            </w:r>
            <w:r w:rsidR="00E27F2E">
              <w:rPr>
                <w:noProof/>
                <w:webHidden/>
              </w:rPr>
            </w:r>
            <w:r w:rsidR="00E27F2E">
              <w:rPr>
                <w:noProof/>
                <w:webHidden/>
              </w:rPr>
              <w:fldChar w:fldCharType="separate"/>
            </w:r>
            <w:r w:rsidR="00E27F2E">
              <w:rPr>
                <w:noProof/>
                <w:webHidden/>
              </w:rPr>
              <w:t>18</w:t>
            </w:r>
            <w:r w:rsidR="00E27F2E">
              <w:rPr>
                <w:noProof/>
                <w:webHidden/>
              </w:rPr>
              <w:fldChar w:fldCharType="end"/>
            </w:r>
          </w:hyperlink>
        </w:p>
        <w:p w14:paraId="0C115549" w14:textId="1B6D9492" w:rsidR="00E27F2E" w:rsidRDefault="00A91278">
          <w:pPr>
            <w:pStyle w:val="TM2"/>
            <w:rPr>
              <w:noProof/>
            </w:rPr>
          </w:pPr>
          <w:hyperlink w:anchor="_Toc190717141" w:history="1">
            <w:r w:rsidR="00E27F2E" w:rsidRPr="005721E7">
              <w:rPr>
                <w:rStyle w:val="Lienhypertexte"/>
                <w:rFonts w:cstheme="minorHAnsi"/>
                <w:i/>
                <w:noProof/>
              </w:rPr>
              <w:t>Critère 2 : Qualité technique Lot 3</w:t>
            </w:r>
            <w:r w:rsidR="00E27F2E">
              <w:rPr>
                <w:noProof/>
                <w:webHidden/>
              </w:rPr>
              <w:tab/>
            </w:r>
            <w:r w:rsidR="00E27F2E">
              <w:rPr>
                <w:noProof/>
                <w:webHidden/>
              </w:rPr>
              <w:fldChar w:fldCharType="begin"/>
            </w:r>
            <w:r w:rsidR="00E27F2E">
              <w:rPr>
                <w:noProof/>
                <w:webHidden/>
              </w:rPr>
              <w:instrText xml:space="preserve"> PAGEREF _Toc190717141 \h </w:instrText>
            </w:r>
            <w:r w:rsidR="00E27F2E">
              <w:rPr>
                <w:noProof/>
                <w:webHidden/>
              </w:rPr>
            </w:r>
            <w:r w:rsidR="00E27F2E">
              <w:rPr>
                <w:noProof/>
                <w:webHidden/>
              </w:rPr>
              <w:fldChar w:fldCharType="separate"/>
            </w:r>
            <w:r w:rsidR="00E27F2E">
              <w:rPr>
                <w:noProof/>
                <w:webHidden/>
              </w:rPr>
              <w:t>18</w:t>
            </w:r>
            <w:r w:rsidR="00E27F2E">
              <w:rPr>
                <w:noProof/>
                <w:webHidden/>
              </w:rPr>
              <w:fldChar w:fldCharType="end"/>
            </w:r>
          </w:hyperlink>
        </w:p>
        <w:p w14:paraId="100176D6" w14:textId="1744C504" w:rsidR="00E27F2E" w:rsidRDefault="00A91278">
          <w:pPr>
            <w:pStyle w:val="TM2"/>
            <w:rPr>
              <w:noProof/>
            </w:rPr>
          </w:pPr>
          <w:hyperlink w:anchor="_Toc190717142" w:history="1">
            <w:r w:rsidR="00E27F2E" w:rsidRPr="005721E7">
              <w:rPr>
                <w:rStyle w:val="Lienhypertexte"/>
                <w:rFonts w:cstheme="minorHAnsi"/>
                <w:noProof/>
              </w:rPr>
              <w:t>Négociation</w:t>
            </w:r>
            <w:r w:rsidR="00E27F2E">
              <w:rPr>
                <w:noProof/>
                <w:webHidden/>
              </w:rPr>
              <w:tab/>
            </w:r>
            <w:r w:rsidR="00E27F2E">
              <w:rPr>
                <w:noProof/>
                <w:webHidden/>
              </w:rPr>
              <w:fldChar w:fldCharType="begin"/>
            </w:r>
            <w:r w:rsidR="00E27F2E">
              <w:rPr>
                <w:noProof/>
                <w:webHidden/>
              </w:rPr>
              <w:instrText xml:space="preserve"> PAGEREF _Toc190717142 \h </w:instrText>
            </w:r>
            <w:r w:rsidR="00E27F2E">
              <w:rPr>
                <w:noProof/>
                <w:webHidden/>
              </w:rPr>
            </w:r>
            <w:r w:rsidR="00E27F2E">
              <w:rPr>
                <w:noProof/>
                <w:webHidden/>
              </w:rPr>
              <w:fldChar w:fldCharType="separate"/>
            </w:r>
            <w:r w:rsidR="00E27F2E">
              <w:rPr>
                <w:noProof/>
                <w:webHidden/>
              </w:rPr>
              <w:t>19</w:t>
            </w:r>
            <w:r w:rsidR="00E27F2E">
              <w:rPr>
                <w:noProof/>
                <w:webHidden/>
              </w:rPr>
              <w:fldChar w:fldCharType="end"/>
            </w:r>
          </w:hyperlink>
        </w:p>
        <w:p w14:paraId="2338B4C1" w14:textId="025CD612" w:rsidR="00E27F2E" w:rsidRDefault="00A91278">
          <w:pPr>
            <w:pStyle w:val="TM2"/>
            <w:rPr>
              <w:noProof/>
            </w:rPr>
          </w:pPr>
          <w:hyperlink w:anchor="_Toc190717143" w:history="1">
            <w:r w:rsidR="00E27F2E" w:rsidRPr="005721E7">
              <w:rPr>
                <w:rStyle w:val="Lienhypertexte"/>
                <w:rFonts w:cstheme="minorHAnsi"/>
                <w:noProof/>
              </w:rPr>
              <w:t>Attribution</w:t>
            </w:r>
            <w:r w:rsidR="00E27F2E">
              <w:rPr>
                <w:noProof/>
                <w:webHidden/>
              </w:rPr>
              <w:tab/>
            </w:r>
            <w:r w:rsidR="00E27F2E">
              <w:rPr>
                <w:noProof/>
                <w:webHidden/>
              </w:rPr>
              <w:fldChar w:fldCharType="begin"/>
            </w:r>
            <w:r w:rsidR="00E27F2E">
              <w:rPr>
                <w:noProof/>
                <w:webHidden/>
              </w:rPr>
              <w:instrText xml:space="preserve"> PAGEREF _Toc190717143 \h </w:instrText>
            </w:r>
            <w:r w:rsidR="00E27F2E">
              <w:rPr>
                <w:noProof/>
                <w:webHidden/>
              </w:rPr>
            </w:r>
            <w:r w:rsidR="00E27F2E">
              <w:rPr>
                <w:noProof/>
                <w:webHidden/>
              </w:rPr>
              <w:fldChar w:fldCharType="separate"/>
            </w:r>
            <w:r w:rsidR="00E27F2E">
              <w:rPr>
                <w:noProof/>
                <w:webHidden/>
              </w:rPr>
              <w:t>19</w:t>
            </w:r>
            <w:r w:rsidR="00E27F2E">
              <w:rPr>
                <w:noProof/>
                <w:webHidden/>
              </w:rPr>
              <w:fldChar w:fldCharType="end"/>
            </w:r>
          </w:hyperlink>
        </w:p>
        <w:p w14:paraId="517B0EC1" w14:textId="16FBAFB1" w:rsidR="00E27F2E" w:rsidRDefault="00A91278">
          <w:pPr>
            <w:pStyle w:val="TM1"/>
            <w:tabs>
              <w:tab w:val="left" w:pos="1540"/>
              <w:tab w:val="right" w:leader="dot" w:pos="9329"/>
            </w:tabs>
            <w:rPr>
              <w:rFonts w:asciiTheme="minorHAnsi" w:eastAsiaTheme="minorEastAsia" w:hAnsiTheme="minorHAnsi" w:cstheme="minorBidi"/>
              <w:noProof/>
              <w:sz w:val="22"/>
              <w:szCs w:val="22"/>
            </w:rPr>
          </w:pPr>
          <w:hyperlink w:anchor="_Toc190717144" w:history="1">
            <w:r w:rsidR="00E27F2E" w:rsidRPr="005721E7">
              <w:rPr>
                <w:rStyle w:val="Lienhypertexte"/>
                <w:rFonts w:cstheme="minorHAnsi"/>
                <w:b/>
                <w:caps/>
                <w:noProof/>
              </w:rPr>
              <w:t>ARTICLE 7 :</w:t>
            </w:r>
            <w:r w:rsidR="00E27F2E">
              <w:rPr>
                <w:rFonts w:asciiTheme="minorHAnsi" w:eastAsiaTheme="minorEastAsia" w:hAnsiTheme="minorHAnsi" w:cstheme="minorBidi"/>
                <w:noProof/>
                <w:sz w:val="22"/>
                <w:szCs w:val="22"/>
              </w:rPr>
              <w:tab/>
            </w:r>
            <w:r w:rsidR="00E27F2E" w:rsidRPr="005721E7">
              <w:rPr>
                <w:rStyle w:val="Lienhypertexte"/>
                <w:rFonts w:cstheme="minorHAnsi"/>
                <w:b/>
                <w:caps/>
                <w:noProof/>
              </w:rPr>
              <w:t>Traitement des données à caractère personnel dans le cadre de la présente consultation et pour le suivi d’exécution du contrat</w:t>
            </w:r>
            <w:r w:rsidR="00E27F2E">
              <w:rPr>
                <w:noProof/>
                <w:webHidden/>
              </w:rPr>
              <w:tab/>
            </w:r>
            <w:r w:rsidR="00E27F2E">
              <w:rPr>
                <w:noProof/>
                <w:webHidden/>
              </w:rPr>
              <w:fldChar w:fldCharType="begin"/>
            </w:r>
            <w:r w:rsidR="00E27F2E">
              <w:rPr>
                <w:noProof/>
                <w:webHidden/>
              </w:rPr>
              <w:instrText xml:space="preserve"> PAGEREF _Toc190717144 \h </w:instrText>
            </w:r>
            <w:r w:rsidR="00E27F2E">
              <w:rPr>
                <w:noProof/>
                <w:webHidden/>
              </w:rPr>
            </w:r>
            <w:r w:rsidR="00E27F2E">
              <w:rPr>
                <w:noProof/>
                <w:webHidden/>
              </w:rPr>
              <w:fldChar w:fldCharType="separate"/>
            </w:r>
            <w:r w:rsidR="00E27F2E">
              <w:rPr>
                <w:noProof/>
                <w:webHidden/>
              </w:rPr>
              <w:t>19</w:t>
            </w:r>
            <w:r w:rsidR="00E27F2E">
              <w:rPr>
                <w:noProof/>
                <w:webHidden/>
              </w:rPr>
              <w:fldChar w:fldCharType="end"/>
            </w:r>
          </w:hyperlink>
        </w:p>
        <w:p w14:paraId="78F1D641" w14:textId="58D19FD8" w:rsidR="00E27F2E" w:rsidRDefault="00A91278">
          <w:pPr>
            <w:pStyle w:val="TM2"/>
            <w:rPr>
              <w:noProof/>
            </w:rPr>
          </w:pPr>
          <w:hyperlink w:anchor="_Toc190717145" w:history="1">
            <w:r w:rsidR="00E27F2E" w:rsidRPr="005721E7">
              <w:rPr>
                <w:rStyle w:val="Lienhypertexte"/>
                <w:rFonts w:cstheme="minorHAnsi"/>
                <w:noProof/>
              </w:rPr>
              <w:t>Identité et coordonnées du responsable de traitement et de son représentant :</w:t>
            </w:r>
            <w:r w:rsidR="00E27F2E">
              <w:rPr>
                <w:noProof/>
                <w:webHidden/>
              </w:rPr>
              <w:tab/>
            </w:r>
            <w:r w:rsidR="00E27F2E">
              <w:rPr>
                <w:noProof/>
                <w:webHidden/>
              </w:rPr>
              <w:fldChar w:fldCharType="begin"/>
            </w:r>
            <w:r w:rsidR="00E27F2E">
              <w:rPr>
                <w:noProof/>
                <w:webHidden/>
              </w:rPr>
              <w:instrText xml:space="preserve"> PAGEREF _Toc190717145 \h </w:instrText>
            </w:r>
            <w:r w:rsidR="00E27F2E">
              <w:rPr>
                <w:noProof/>
                <w:webHidden/>
              </w:rPr>
            </w:r>
            <w:r w:rsidR="00E27F2E">
              <w:rPr>
                <w:noProof/>
                <w:webHidden/>
              </w:rPr>
              <w:fldChar w:fldCharType="separate"/>
            </w:r>
            <w:r w:rsidR="00E27F2E">
              <w:rPr>
                <w:noProof/>
                <w:webHidden/>
              </w:rPr>
              <w:t>19</w:t>
            </w:r>
            <w:r w:rsidR="00E27F2E">
              <w:rPr>
                <w:noProof/>
                <w:webHidden/>
              </w:rPr>
              <w:fldChar w:fldCharType="end"/>
            </w:r>
          </w:hyperlink>
        </w:p>
        <w:p w14:paraId="70B57B23" w14:textId="13A7D727" w:rsidR="00E27F2E" w:rsidRDefault="00A91278">
          <w:pPr>
            <w:pStyle w:val="TM2"/>
            <w:rPr>
              <w:noProof/>
            </w:rPr>
          </w:pPr>
          <w:hyperlink w:anchor="_Toc190717146" w:history="1">
            <w:r w:rsidR="00E27F2E" w:rsidRPr="005721E7">
              <w:rPr>
                <w:rStyle w:val="Lienhypertexte"/>
                <w:rFonts w:cstheme="minorHAnsi"/>
                <w:noProof/>
              </w:rPr>
              <w:t>Pour la plateforme PLACE :</w:t>
            </w:r>
            <w:r w:rsidR="00E27F2E">
              <w:rPr>
                <w:noProof/>
                <w:webHidden/>
              </w:rPr>
              <w:tab/>
            </w:r>
            <w:r w:rsidR="00E27F2E">
              <w:rPr>
                <w:noProof/>
                <w:webHidden/>
              </w:rPr>
              <w:fldChar w:fldCharType="begin"/>
            </w:r>
            <w:r w:rsidR="00E27F2E">
              <w:rPr>
                <w:noProof/>
                <w:webHidden/>
              </w:rPr>
              <w:instrText xml:space="preserve"> PAGEREF _Toc190717146 \h </w:instrText>
            </w:r>
            <w:r w:rsidR="00E27F2E">
              <w:rPr>
                <w:noProof/>
                <w:webHidden/>
              </w:rPr>
            </w:r>
            <w:r w:rsidR="00E27F2E">
              <w:rPr>
                <w:noProof/>
                <w:webHidden/>
              </w:rPr>
              <w:fldChar w:fldCharType="separate"/>
            </w:r>
            <w:r w:rsidR="00E27F2E">
              <w:rPr>
                <w:noProof/>
                <w:webHidden/>
              </w:rPr>
              <w:t>19</w:t>
            </w:r>
            <w:r w:rsidR="00E27F2E">
              <w:rPr>
                <w:noProof/>
                <w:webHidden/>
              </w:rPr>
              <w:fldChar w:fldCharType="end"/>
            </w:r>
          </w:hyperlink>
        </w:p>
        <w:p w14:paraId="7D41F3E8" w14:textId="0BF3D3F0" w:rsidR="00E27F2E" w:rsidRDefault="00A91278">
          <w:pPr>
            <w:pStyle w:val="TM2"/>
            <w:rPr>
              <w:noProof/>
            </w:rPr>
          </w:pPr>
          <w:hyperlink w:anchor="_Toc190717147" w:history="1">
            <w:r w:rsidR="00E27F2E" w:rsidRPr="005721E7">
              <w:rPr>
                <w:rStyle w:val="Lienhypertexte"/>
                <w:rFonts w:cstheme="minorHAnsi"/>
                <w:noProof/>
              </w:rPr>
              <w:t>Coordonnées du délégué à la protection des données personnelles :</w:t>
            </w:r>
            <w:r w:rsidR="00E27F2E">
              <w:rPr>
                <w:noProof/>
                <w:webHidden/>
              </w:rPr>
              <w:tab/>
            </w:r>
            <w:r w:rsidR="00E27F2E">
              <w:rPr>
                <w:noProof/>
                <w:webHidden/>
              </w:rPr>
              <w:fldChar w:fldCharType="begin"/>
            </w:r>
            <w:r w:rsidR="00E27F2E">
              <w:rPr>
                <w:noProof/>
                <w:webHidden/>
              </w:rPr>
              <w:instrText xml:space="preserve"> PAGEREF _Toc190717147 \h </w:instrText>
            </w:r>
            <w:r w:rsidR="00E27F2E">
              <w:rPr>
                <w:noProof/>
                <w:webHidden/>
              </w:rPr>
            </w:r>
            <w:r w:rsidR="00E27F2E">
              <w:rPr>
                <w:noProof/>
                <w:webHidden/>
              </w:rPr>
              <w:fldChar w:fldCharType="separate"/>
            </w:r>
            <w:r w:rsidR="00E27F2E">
              <w:rPr>
                <w:noProof/>
                <w:webHidden/>
              </w:rPr>
              <w:t>20</w:t>
            </w:r>
            <w:r w:rsidR="00E27F2E">
              <w:rPr>
                <w:noProof/>
                <w:webHidden/>
              </w:rPr>
              <w:fldChar w:fldCharType="end"/>
            </w:r>
          </w:hyperlink>
        </w:p>
        <w:p w14:paraId="663717C5" w14:textId="5AE5A288" w:rsidR="00E27F2E" w:rsidRDefault="00A91278">
          <w:pPr>
            <w:pStyle w:val="TM2"/>
            <w:rPr>
              <w:noProof/>
            </w:rPr>
          </w:pPr>
          <w:hyperlink w:anchor="_Toc190717148" w:history="1">
            <w:r w:rsidR="00E27F2E" w:rsidRPr="005721E7">
              <w:rPr>
                <w:rStyle w:val="Lienhypertexte"/>
                <w:rFonts w:cstheme="minorHAnsi"/>
                <w:noProof/>
              </w:rPr>
              <w:t>Pour l’autorité contractante :</w:t>
            </w:r>
            <w:r w:rsidR="00E27F2E">
              <w:rPr>
                <w:noProof/>
                <w:webHidden/>
              </w:rPr>
              <w:tab/>
            </w:r>
            <w:r w:rsidR="00E27F2E">
              <w:rPr>
                <w:noProof/>
                <w:webHidden/>
              </w:rPr>
              <w:fldChar w:fldCharType="begin"/>
            </w:r>
            <w:r w:rsidR="00E27F2E">
              <w:rPr>
                <w:noProof/>
                <w:webHidden/>
              </w:rPr>
              <w:instrText xml:space="preserve"> PAGEREF _Toc190717148 \h </w:instrText>
            </w:r>
            <w:r w:rsidR="00E27F2E">
              <w:rPr>
                <w:noProof/>
                <w:webHidden/>
              </w:rPr>
            </w:r>
            <w:r w:rsidR="00E27F2E">
              <w:rPr>
                <w:noProof/>
                <w:webHidden/>
              </w:rPr>
              <w:fldChar w:fldCharType="separate"/>
            </w:r>
            <w:r w:rsidR="00E27F2E">
              <w:rPr>
                <w:noProof/>
                <w:webHidden/>
              </w:rPr>
              <w:t>20</w:t>
            </w:r>
            <w:r w:rsidR="00E27F2E">
              <w:rPr>
                <w:noProof/>
                <w:webHidden/>
              </w:rPr>
              <w:fldChar w:fldCharType="end"/>
            </w:r>
          </w:hyperlink>
        </w:p>
        <w:p w14:paraId="6A97D095" w14:textId="001E35B9" w:rsidR="00E27F2E" w:rsidRDefault="00A91278">
          <w:pPr>
            <w:pStyle w:val="TM2"/>
            <w:rPr>
              <w:noProof/>
            </w:rPr>
          </w:pPr>
          <w:hyperlink w:anchor="_Toc190717149" w:history="1">
            <w:r w:rsidR="00E27F2E" w:rsidRPr="005721E7">
              <w:rPr>
                <w:rStyle w:val="Lienhypertexte"/>
                <w:rFonts w:cstheme="minorHAnsi"/>
                <w:noProof/>
              </w:rPr>
              <w:t>Coordonnées du délégué à la protection des données personnelles :</w:t>
            </w:r>
            <w:r w:rsidR="00E27F2E">
              <w:rPr>
                <w:noProof/>
                <w:webHidden/>
              </w:rPr>
              <w:tab/>
            </w:r>
            <w:r w:rsidR="00E27F2E">
              <w:rPr>
                <w:noProof/>
                <w:webHidden/>
              </w:rPr>
              <w:fldChar w:fldCharType="begin"/>
            </w:r>
            <w:r w:rsidR="00E27F2E">
              <w:rPr>
                <w:noProof/>
                <w:webHidden/>
              </w:rPr>
              <w:instrText xml:space="preserve"> PAGEREF _Toc190717149 \h </w:instrText>
            </w:r>
            <w:r w:rsidR="00E27F2E">
              <w:rPr>
                <w:noProof/>
                <w:webHidden/>
              </w:rPr>
            </w:r>
            <w:r w:rsidR="00E27F2E">
              <w:rPr>
                <w:noProof/>
                <w:webHidden/>
              </w:rPr>
              <w:fldChar w:fldCharType="separate"/>
            </w:r>
            <w:r w:rsidR="00E27F2E">
              <w:rPr>
                <w:noProof/>
                <w:webHidden/>
              </w:rPr>
              <w:t>20</w:t>
            </w:r>
            <w:r w:rsidR="00E27F2E">
              <w:rPr>
                <w:noProof/>
                <w:webHidden/>
              </w:rPr>
              <w:fldChar w:fldCharType="end"/>
            </w:r>
          </w:hyperlink>
        </w:p>
        <w:p w14:paraId="5D29D32C" w14:textId="0371530C" w:rsidR="00E27F2E" w:rsidRDefault="00A91278">
          <w:pPr>
            <w:pStyle w:val="TM1"/>
            <w:tabs>
              <w:tab w:val="left" w:pos="1540"/>
              <w:tab w:val="right" w:leader="dot" w:pos="9329"/>
            </w:tabs>
            <w:rPr>
              <w:rFonts w:asciiTheme="minorHAnsi" w:eastAsiaTheme="minorEastAsia" w:hAnsiTheme="minorHAnsi" w:cstheme="minorBidi"/>
              <w:noProof/>
              <w:sz w:val="22"/>
              <w:szCs w:val="22"/>
            </w:rPr>
          </w:pPr>
          <w:hyperlink w:anchor="_Toc190717150" w:history="1">
            <w:r w:rsidR="00E27F2E" w:rsidRPr="005721E7">
              <w:rPr>
                <w:rStyle w:val="Lienhypertexte"/>
                <w:rFonts w:cstheme="minorHAnsi"/>
                <w:b/>
                <w:caps/>
                <w:noProof/>
              </w:rPr>
              <w:t>ARTICLE 8 :</w:t>
            </w:r>
            <w:r w:rsidR="00E27F2E">
              <w:rPr>
                <w:rFonts w:asciiTheme="minorHAnsi" w:eastAsiaTheme="minorEastAsia" w:hAnsiTheme="minorHAnsi" w:cstheme="minorBidi"/>
                <w:noProof/>
                <w:sz w:val="22"/>
                <w:szCs w:val="22"/>
              </w:rPr>
              <w:tab/>
            </w:r>
            <w:r w:rsidR="00E27F2E" w:rsidRPr="005721E7">
              <w:rPr>
                <w:rStyle w:val="Lienhypertexte"/>
                <w:rFonts w:cstheme="minorHAnsi"/>
                <w:b/>
                <w:caps/>
                <w:noProof/>
              </w:rPr>
              <w:t>AUTRES RENSEIGNEMENTS</w:t>
            </w:r>
            <w:r w:rsidR="00E27F2E">
              <w:rPr>
                <w:noProof/>
                <w:webHidden/>
              </w:rPr>
              <w:tab/>
            </w:r>
            <w:r w:rsidR="00E27F2E">
              <w:rPr>
                <w:noProof/>
                <w:webHidden/>
              </w:rPr>
              <w:fldChar w:fldCharType="begin"/>
            </w:r>
            <w:r w:rsidR="00E27F2E">
              <w:rPr>
                <w:noProof/>
                <w:webHidden/>
              </w:rPr>
              <w:instrText xml:space="preserve"> PAGEREF _Toc190717150 \h </w:instrText>
            </w:r>
            <w:r w:rsidR="00E27F2E">
              <w:rPr>
                <w:noProof/>
                <w:webHidden/>
              </w:rPr>
            </w:r>
            <w:r w:rsidR="00E27F2E">
              <w:rPr>
                <w:noProof/>
                <w:webHidden/>
              </w:rPr>
              <w:fldChar w:fldCharType="separate"/>
            </w:r>
            <w:r w:rsidR="00E27F2E">
              <w:rPr>
                <w:noProof/>
                <w:webHidden/>
              </w:rPr>
              <w:t>20</w:t>
            </w:r>
            <w:r w:rsidR="00E27F2E">
              <w:rPr>
                <w:noProof/>
                <w:webHidden/>
              </w:rPr>
              <w:fldChar w:fldCharType="end"/>
            </w:r>
          </w:hyperlink>
        </w:p>
        <w:p w14:paraId="2897202B" w14:textId="0AAF23C4" w:rsidR="00E27F2E" w:rsidRDefault="00A91278">
          <w:pPr>
            <w:pStyle w:val="TM1"/>
            <w:tabs>
              <w:tab w:val="left" w:pos="1540"/>
              <w:tab w:val="right" w:leader="dot" w:pos="9329"/>
            </w:tabs>
            <w:rPr>
              <w:rFonts w:asciiTheme="minorHAnsi" w:eastAsiaTheme="minorEastAsia" w:hAnsiTheme="minorHAnsi" w:cstheme="minorBidi"/>
              <w:noProof/>
              <w:sz w:val="22"/>
              <w:szCs w:val="22"/>
            </w:rPr>
          </w:pPr>
          <w:hyperlink w:anchor="_Toc190717151" w:history="1">
            <w:r w:rsidR="00E27F2E" w:rsidRPr="005721E7">
              <w:rPr>
                <w:rStyle w:val="Lienhypertexte"/>
                <w:rFonts w:cstheme="minorHAnsi"/>
                <w:b/>
                <w:caps/>
                <w:noProof/>
              </w:rPr>
              <w:t>ARTICLE 9 :</w:t>
            </w:r>
            <w:r w:rsidR="00E27F2E">
              <w:rPr>
                <w:rFonts w:asciiTheme="minorHAnsi" w:eastAsiaTheme="minorEastAsia" w:hAnsiTheme="minorHAnsi" w:cstheme="minorBidi"/>
                <w:noProof/>
                <w:sz w:val="22"/>
                <w:szCs w:val="22"/>
              </w:rPr>
              <w:tab/>
            </w:r>
            <w:r w:rsidR="00E27F2E" w:rsidRPr="005721E7">
              <w:rPr>
                <w:rStyle w:val="Lienhypertexte"/>
                <w:rFonts w:cstheme="minorHAnsi"/>
                <w:b/>
                <w:caps/>
                <w:noProof/>
              </w:rPr>
              <w:t>Voies et délais de recours</w:t>
            </w:r>
            <w:r w:rsidR="00E27F2E">
              <w:rPr>
                <w:noProof/>
                <w:webHidden/>
              </w:rPr>
              <w:tab/>
            </w:r>
            <w:r w:rsidR="00E27F2E">
              <w:rPr>
                <w:noProof/>
                <w:webHidden/>
              </w:rPr>
              <w:fldChar w:fldCharType="begin"/>
            </w:r>
            <w:r w:rsidR="00E27F2E">
              <w:rPr>
                <w:noProof/>
                <w:webHidden/>
              </w:rPr>
              <w:instrText xml:space="preserve"> PAGEREF _Toc190717151 \h </w:instrText>
            </w:r>
            <w:r w:rsidR="00E27F2E">
              <w:rPr>
                <w:noProof/>
                <w:webHidden/>
              </w:rPr>
            </w:r>
            <w:r w:rsidR="00E27F2E">
              <w:rPr>
                <w:noProof/>
                <w:webHidden/>
              </w:rPr>
              <w:fldChar w:fldCharType="separate"/>
            </w:r>
            <w:r w:rsidR="00E27F2E">
              <w:rPr>
                <w:noProof/>
                <w:webHidden/>
              </w:rPr>
              <w:t>21</w:t>
            </w:r>
            <w:r w:rsidR="00E27F2E">
              <w:rPr>
                <w:noProof/>
                <w:webHidden/>
              </w:rPr>
              <w:fldChar w:fldCharType="end"/>
            </w:r>
          </w:hyperlink>
        </w:p>
        <w:p w14:paraId="1F57A7CE" w14:textId="5CD6AF9B"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190717093"/>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2"/>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190717094"/>
      <w:r w:rsidRPr="009009F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580D9704" w:rsidR="00A5417F" w:rsidRPr="0006068D"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2D62D7">
        <w:rPr>
          <w:rFonts w:asciiTheme="minorHAnsi" w:hAnsiTheme="minorHAnsi" w:cstheme="minorHAnsi"/>
          <w:szCs w:val="22"/>
        </w:rPr>
        <w:t xml:space="preserve"> passation d’un contrat de </w:t>
      </w:r>
      <w:r w:rsidR="00FE7EBE" w:rsidRPr="0006068D">
        <w:rPr>
          <w:rFonts w:asciiTheme="minorHAnsi" w:hAnsiTheme="minorHAnsi" w:cstheme="minorHAnsi"/>
          <w:szCs w:val="22"/>
        </w:rPr>
        <w:t>travaux</w:t>
      </w:r>
      <w:r w:rsidR="00A44958" w:rsidRPr="0006068D">
        <w:rPr>
          <w:rFonts w:asciiTheme="minorHAnsi" w:hAnsiTheme="minorHAnsi" w:cstheme="minorHAnsi"/>
          <w:szCs w:val="22"/>
        </w:rPr>
        <w:t xml:space="preserve"> ayant pour objet </w:t>
      </w:r>
      <w:r w:rsidR="00A44958" w:rsidRPr="009009F8">
        <w:rPr>
          <w:rFonts w:asciiTheme="minorHAnsi" w:hAnsiTheme="minorHAnsi" w:cstheme="minorHAnsi"/>
          <w:szCs w:val="22"/>
        </w:rPr>
        <w:t>« </w:t>
      </w:r>
      <w:r w:rsidR="000E076A" w:rsidRPr="000E076A">
        <w:rPr>
          <w:rFonts w:asciiTheme="minorHAnsi" w:hAnsiTheme="minorHAnsi" w:cstheme="minorHAnsi"/>
          <w:i/>
          <w:szCs w:val="22"/>
        </w:rPr>
        <w:t xml:space="preserve">TRAVAUX DE RENOVATION ET DE REHABILITATION DES BATIMENTS ABRITANT LES 15 ADMINISTRATIONS DECONCENTREES DES INSTITUTIONS SIGNATAIRES DE LA CHARTE D’ENGAGEMENT EN MATIERE D’ACCUEIL, DE </w:t>
      </w:r>
      <w:r w:rsidR="00ED65F4" w:rsidRPr="000E076A">
        <w:rPr>
          <w:rFonts w:asciiTheme="minorHAnsi" w:hAnsiTheme="minorHAnsi" w:cstheme="minorHAnsi"/>
          <w:i/>
          <w:szCs w:val="22"/>
        </w:rPr>
        <w:t>STRUCTURE, D’ENERGETIQUE</w:t>
      </w:r>
      <w:r w:rsidR="000E076A" w:rsidRPr="000E076A">
        <w:rPr>
          <w:rFonts w:asciiTheme="minorHAnsi" w:hAnsiTheme="minorHAnsi" w:cstheme="minorHAnsi"/>
          <w:i/>
          <w:szCs w:val="22"/>
        </w:rPr>
        <w:t>, D’ENERGIE, ET DE CONNECTIVITE</w:t>
      </w:r>
      <w:r w:rsidR="001C77A3">
        <w:rPr>
          <w:rFonts w:asciiTheme="minorHAnsi" w:hAnsiTheme="minorHAnsi" w:cstheme="minorHAnsi"/>
          <w:i/>
          <w:szCs w:val="22"/>
        </w:rPr>
        <w:t xml:space="preserve"> – P</w:t>
      </w:r>
      <w:r w:rsidR="00CE696C" w:rsidRPr="00CE696C">
        <w:rPr>
          <w:rFonts w:asciiTheme="minorHAnsi" w:hAnsiTheme="minorHAnsi" w:cstheme="minorHAnsi"/>
          <w:i/>
          <w:szCs w:val="22"/>
        </w:rPr>
        <w:t>rocédure allotie (3 lots</w:t>
      </w:r>
      <w:r w:rsidR="001C77A3">
        <w:rPr>
          <w:rFonts w:asciiTheme="minorHAnsi" w:hAnsiTheme="minorHAnsi" w:cstheme="minorHAnsi"/>
          <w:i/>
          <w:szCs w:val="22"/>
        </w:rPr>
        <w:t>)</w:t>
      </w:r>
      <w:r w:rsidR="002D62D7" w:rsidRPr="00E23E75">
        <w:rPr>
          <w:rFonts w:asciiTheme="minorHAnsi" w:hAnsiTheme="minorHAnsi" w:cstheme="minorHAnsi"/>
          <w:szCs w:val="22"/>
        </w:rPr>
        <w:t xml:space="preserve"> »</w:t>
      </w:r>
      <w:r w:rsidR="00A44958" w:rsidRPr="00E23E75">
        <w:rPr>
          <w:rFonts w:asciiTheme="minorHAnsi" w:hAnsiTheme="minorHAnsi" w:cstheme="minorHAnsi"/>
          <w:szCs w:val="22"/>
        </w:rPr>
        <w:t>.</w:t>
      </w:r>
    </w:p>
    <w:p w14:paraId="32837BEE" w14:textId="0445FEEA"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w:t>
      </w:r>
      <w:r w:rsidR="002D62D7">
        <w:rPr>
          <w:rFonts w:asciiTheme="minorHAnsi" w:hAnsiTheme="minorHAnsi" w:cstheme="minorHAnsi"/>
          <w:sz w:val="22"/>
          <w:szCs w:val="22"/>
        </w:rPr>
        <w:t>s</w:t>
      </w:r>
      <w:r w:rsidR="00A44958" w:rsidRPr="009009F8">
        <w:rPr>
          <w:rFonts w:asciiTheme="minorHAnsi" w:hAnsiTheme="minorHAnsi" w:cstheme="minorHAnsi"/>
          <w:sz w:val="22"/>
          <w:szCs w:val="22"/>
        </w:rPr>
        <w:t xml:space="preserve"> Cahier</w:t>
      </w:r>
      <w:r w:rsidR="002D62D7">
        <w:rPr>
          <w:rFonts w:asciiTheme="minorHAnsi" w:hAnsiTheme="minorHAnsi" w:cstheme="minorHAnsi"/>
          <w:sz w:val="22"/>
          <w:szCs w:val="22"/>
        </w:rPr>
        <w:t>s</w:t>
      </w:r>
      <w:r w:rsidR="00A44958" w:rsidRPr="009009F8">
        <w:rPr>
          <w:rFonts w:asciiTheme="minorHAnsi" w:hAnsiTheme="minorHAnsi" w:cstheme="minorHAnsi"/>
          <w:sz w:val="22"/>
          <w:szCs w:val="22"/>
        </w:rPr>
        <w:t xml:space="preserve">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190717095"/>
      <w:r w:rsidRPr="009009F8">
        <w:rPr>
          <w:rFonts w:asciiTheme="minorHAnsi" w:hAnsiTheme="minorHAnsi" w:cstheme="minorHAnsi"/>
          <w:sz w:val="22"/>
          <w:szCs w:val="22"/>
          <w:u w:val="single"/>
        </w:rPr>
        <w:t>Etendue de la consultation</w:t>
      </w:r>
      <w:bookmarkEnd w:id="12"/>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7B22B0C2" w14:textId="25FB33AB" w:rsidR="009009F8" w:rsidRPr="004D0CA9" w:rsidRDefault="004D0CA9" w:rsidP="00F32194">
      <w:pPr>
        <w:pStyle w:val="u"/>
        <w:spacing w:before="120"/>
        <w:ind w:left="0"/>
        <w:rPr>
          <w:rFonts w:asciiTheme="minorHAnsi" w:hAnsiTheme="minorHAnsi" w:cstheme="minorHAnsi"/>
          <w:szCs w:val="22"/>
        </w:rPr>
      </w:pPr>
      <w:r>
        <w:rPr>
          <w:rFonts w:asciiTheme="minorHAnsi" w:hAnsiTheme="minorHAnsi" w:cstheme="minorHAnsi"/>
          <w:szCs w:val="22"/>
        </w:rPr>
        <w:t xml:space="preserve">Il est passé par soit </w:t>
      </w:r>
      <w:r w:rsidR="009009F8" w:rsidRPr="00BD1303">
        <w:rPr>
          <w:rFonts w:asciiTheme="minorHAnsi" w:hAnsiTheme="minorHAnsi" w:cstheme="minorHAnsi"/>
          <w:szCs w:val="22"/>
        </w:rPr>
        <w:t>procédure adaptée en application des articles L. 2123-1 e</w:t>
      </w:r>
      <w:r w:rsidRPr="00BD1303">
        <w:rPr>
          <w:rFonts w:asciiTheme="minorHAnsi" w:hAnsiTheme="minorHAnsi" w:cstheme="minorHAnsi"/>
          <w:szCs w:val="22"/>
        </w:rPr>
        <w:t>t R. 2123-1 au R. 2123-7 du CCP.</w:t>
      </w: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190717096"/>
      <w:r w:rsidRPr="009009F8">
        <w:rPr>
          <w:rFonts w:asciiTheme="minorHAnsi" w:hAnsiTheme="minorHAnsi" w:cstheme="minorHAnsi"/>
          <w:sz w:val="22"/>
          <w:szCs w:val="22"/>
          <w:u w:val="single"/>
        </w:rPr>
        <w:t>Calendrier prévisionnel de la consultation</w:t>
      </w:r>
      <w:bookmarkEnd w:id="13"/>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980"/>
        <w:gridCol w:w="5953"/>
      </w:tblGrid>
      <w:tr w:rsidR="009009F8" w:rsidRPr="00EB3545" w14:paraId="7BE1D5CB" w14:textId="77777777" w:rsidTr="004D0CA9">
        <w:tc>
          <w:tcPr>
            <w:tcW w:w="1980" w:type="dxa"/>
            <w:tcBorders>
              <w:top w:val="single" w:sz="4" w:space="0" w:color="auto"/>
              <w:left w:val="single" w:sz="4" w:space="0" w:color="auto"/>
              <w:bottom w:val="single" w:sz="4" w:space="0" w:color="auto"/>
              <w:right w:val="single" w:sz="4" w:space="0" w:color="auto"/>
            </w:tcBorders>
            <w:hideMark/>
          </w:tcPr>
          <w:p w14:paraId="5C3F7E3B" w14:textId="49D308DF" w:rsidR="009009F8" w:rsidRPr="00EB3545" w:rsidRDefault="00953B8B" w:rsidP="00953B8B">
            <w:pPr>
              <w:spacing w:line="240" w:lineRule="auto"/>
              <w:jc w:val="center"/>
              <w:rPr>
                <w:rFonts w:asciiTheme="minorHAnsi" w:hAnsiTheme="minorHAnsi" w:cstheme="minorHAnsi"/>
                <w:b/>
                <w:sz w:val="22"/>
                <w:szCs w:val="22"/>
              </w:rPr>
            </w:pPr>
            <w:r>
              <w:rPr>
                <w:rFonts w:asciiTheme="minorHAnsi" w:hAnsiTheme="minorHAnsi" w:cstheme="minorHAnsi"/>
                <w:b/>
                <w:sz w:val="22"/>
                <w:szCs w:val="22"/>
              </w:rPr>
              <w:t>Date</w:t>
            </w:r>
          </w:p>
        </w:tc>
        <w:tc>
          <w:tcPr>
            <w:tcW w:w="5953" w:type="dxa"/>
            <w:tcBorders>
              <w:top w:val="single" w:sz="4" w:space="0" w:color="auto"/>
              <w:left w:val="single" w:sz="4" w:space="0" w:color="auto"/>
              <w:bottom w:val="single" w:sz="4" w:space="0" w:color="auto"/>
              <w:right w:val="single" w:sz="4" w:space="0" w:color="auto"/>
            </w:tcBorders>
            <w:hideMark/>
          </w:tcPr>
          <w:p w14:paraId="0ADA830A" w14:textId="77777777" w:rsidR="009009F8" w:rsidRPr="00EB3545" w:rsidRDefault="009009F8" w:rsidP="00A025D7">
            <w:pPr>
              <w:spacing w:line="240" w:lineRule="auto"/>
              <w:jc w:val="both"/>
              <w:rPr>
                <w:rFonts w:asciiTheme="minorHAnsi" w:hAnsiTheme="minorHAnsi" w:cstheme="minorHAnsi"/>
                <w:b/>
                <w:sz w:val="22"/>
                <w:szCs w:val="22"/>
              </w:rPr>
            </w:pPr>
            <w:r w:rsidRPr="00EB3545">
              <w:rPr>
                <w:rFonts w:asciiTheme="minorHAnsi" w:hAnsiTheme="minorHAnsi" w:cstheme="minorHAnsi"/>
                <w:b/>
                <w:sz w:val="22"/>
                <w:szCs w:val="22"/>
              </w:rPr>
              <w:t>Etape</w:t>
            </w:r>
          </w:p>
        </w:tc>
      </w:tr>
      <w:tr w:rsidR="00917843" w:rsidRPr="00EB3545" w14:paraId="6959DFD9" w14:textId="77777777" w:rsidTr="004D0CA9">
        <w:tc>
          <w:tcPr>
            <w:tcW w:w="1980" w:type="dxa"/>
            <w:tcBorders>
              <w:top w:val="single" w:sz="4" w:space="0" w:color="auto"/>
              <w:left w:val="single" w:sz="4" w:space="0" w:color="auto"/>
              <w:bottom w:val="single" w:sz="4" w:space="0" w:color="auto"/>
              <w:right w:val="single" w:sz="4" w:space="0" w:color="auto"/>
            </w:tcBorders>
          </w:tcPr>
          <w:p w14:paraId="76E72B57" w14:textId="2303A535" w:rsidR="00917843" w:rsidRDefault="009A4149" w:rsidP="00A025D7">
            <w:pPr>
              <w:spacing w:line="240" w:lineRule="auto"/>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Du 10/03 au 14/03</w:t>
            </w:r>
            <w:r w:rsidR="00953B8B" w:rsidRPr="00953B8B">
              <w:rPr>
                <w:rFonts w:asciiTheme="minorHAnsi" w:hAnsiTheme="minorHAnsi" w:cstheme="minorHAnsi"/>
                <w:color w:val="FF0000"/>
                <w:sz w:val="22"/>
                <w:szCs w:val="22"/>
                <w:highlight w:val="yellow"/>
              </w:rPr>
              <w:t>*</w:t>
            </w:r>
          </w:p>
        </w:tc>
        <w:tc>
          <w:tcPr>
            <w:tcW w:w="5953" w:type="dxa"/>
            <w:tcBorders>
              <w:top w:val="single" w:sz="4" w:space="0" w:color="auto"/>
              <w:left w:val="single" w:sz="4" w:space="0" w:color="auto"/>
              <w:bottom w:val="single" w:sz="4" w:space="0" w:color="auto"/>
              <w:right w:val="single" w:sz="4" w:space="0" w:color="auto"/>
            </w:tcBorders>
          </w:tcPr>
          <w:p w14:paraId="1D7695B4" w14:textId="7459EE81" w:rsidR="00917843" w:rsidRPr="00EB3545" w:rsidRDefault="00917843" w:rsidP="00A025D7">
            <w:pPr>
              <w:spacing w:line="240" w:lineRule="auto"/>
              <w:jc w:val="both"/>
              <w:rPr>
                <w:rFonts w:asciiTheme="minorHAnsi" w:hAnsiTheme="minorHAnsi" w:cstheme="minorHAnsi"/>
                <w:sz w:val="22"/>
                <w:szCs w:val="22"/>
              </w:rPr>
            </w:pPr>
            <w:r>
              <w:rPr>
                <w:rFonts w:asciiTheme="minorHAnsi" w:hAnsiTheme="minorHAnsi" w:cstheme="minorHAnsi"/>
                <w:sz w:val="22"/>
                <w:szCs w:val="22"/>
              </w:rPr>
              <w:t>Prise de rdv pour la visite obligatoire</w:t>
            </w:r>
          </w:p>
        </w:tc>
      </w:tr>
      <w:tr w:rsidR="00DE6D29" w:rsidRPr="00EB3545" w14:paraId="60FBBCD5" w14:textId="77777777" w:rsidTr="004D0CA9">
        <w:tc>
          <w:tcPr>
            <w:tcW w:w="1980" w:type="dxa"/>
            <w:tcBorders>
              <w:top w:val="single" w:sz="4" w:space="0" w:color="auto"/>
              <w:left w:val="single" w:sz="4" w:space="0" w:color="auto"/>
              <w:bottom w:val="single" w:sz="4" w:space="0" w:color="auto"/>
              <w:right w:val="single" w:sz="4" w:space="0" w:color="auto"/>
            </w:tcBorders>
          </w:tcPr>
          <w:p w14:paraId="547F6523" w14:textId="5422CFD0" w:rsidR="00DE6D29" w:rsidRPr="00EB3545" w:rsidRDefault="00917843"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highlight w:val="yellow"/>
              </w:rPr>
              <w:t xml:space="preserve">Du </w:t>
            </w:r>
            <w:r w:rsidR="009A4149">
              <w:rPr>
                <w:rFonts w:asciiTheme="minorHAnsi" w:hAnsiTheme="minorHAnsi" w:cstheme="minorHAnsi"/>
                <w:sz w:val="22"/>
                <w:szCs w:val="22"/>
                <w:highlight w:val="yellow"/>
              </w:rPr>
              <w:t>17/03 au 21</w:t>
            </w:r>
            <w:r w:rsidR="00DE6D29" w:rsidRPr="00345DBF">
              <w:rPr>
                <w:rFonts w:asciiTheme="minorHAnsi" w:hAnsiTheme="minorHAnsi" w:cstheme="minorHAnsi"/>
                <w:sz w:val="22"/>
                <w:szCs w:val="22"/>
                <w:highlight w:val="yellow"/>
              </w:rPr>
              <w:t>/0</w:t>
            </w:r>
            <w:r w:rsidR="00F73852">
              <w:rPr>
                <w:rFonts w:asciiTheme="minorHAnsi" w:hAnsiTheme="minorHAnsi" w:cstheme="minorHAnsi"/>
                <w:sz w:val="22"/>
                <w:szCs w:val="22"/>
                <w:highlight w:val="yellow"/>
              </w:rPr>
              <w:t>3</w:t>
            </w:r>
            <w:r w:rsidR="00DE6D29" w:rsidRPr="00345DBF">
              <w:rPr>
                <w:rFonts w:asciiTheme="minorHAnsi" w:hAnsiTheme="minorHAnsi" w:cstheme="minorHAnsi"/>
                <w:sz w:val="22"/>
                <w:szCs w:val="22"/>
                <w:highlight w:val="yellow"/>
              </w:rPr>
              <w:t>/2025</w:t>
            </w:r>
            <w:r>
              <w:rPr>
                <w:rFonts w:asciiTheme="minorHAnsi" w:hAnsiTheme="minorHAnsi" w:cstheme="minorHAnsi"/>
                <w:sz w:val="22"/>
                <w:szCs w:val="22"/>
              </w:rPr>
              <w:t xml:space="preserve"> (inclus)</w:t>
            </w:r>
            <w:r w:rsidR="00953B8B" w:rsidRPr="00953B8B">
              <w:rPr>
                <w:rFonts w:asciiTheme="minorHAnsi" w:hAnsiTheme="minorHAnsi" w:cstheme="minorHAnsi"/>
                <w:color w:val="FF0000"/>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657CA61" w14:textId="519B306E" w:rsidR="00DE6D29" w:rsidRPr="00EB3545" w:rsidRDefault="00DE6D29" w:rsidP="00A025D7">
            <w:pPr>
              <w:spacing w:line="240" w:lineRule="auto"/>
              <w:jc w:val="both"/>
              <w:rPr>
                <w:rFonts w:asciiTheme="minorHAnsi" w:hAnsiTheme="minorHAnsi" w:cstheme="minorHAnsi"/>
                <w:sz w:val="22"/>
                <w:szCs w:val="22"/>
              </w:rPr>
            </w:pPr>
            <w:r w:rsidRPr="00EB3545">
              <w:rPr>
                <w:rFonts w:asciiTheme="minorHAnsi" w:hAnsiTheme="minorHAnsi" w:cstheme="minorHAnsi"/>
                <w:sz w:val="22"/>
                <w:szCs w:val="22"/>
              </w:rPr>
              <w:t xml:space="preserve">Visite </w:t>
            </w:r>
            <w:r w:rsidR="00D2181A" w:rsidRPr="00EB3545">
              <w:rPr>
                <w:rFonts w:asciiTheme="minorHAnsi" w:hAnsiTheme="minorHAnsi" w:cstheme="minorHAnsi"/>
                <w:sz w:val="22"/>
                <w:szCs w:val="22"/>
              </w:rPr>
              <w:t xml:space="preserve">obligatoire </w:t>
            </w:r>
            <w:r w:rsidRPr="00EB3545">
              <w:rPr>
                <w:rFonts w:asciiTheme="minorHAnsi" w:hAnsiTheme="minorHAnsi" w:cstheme="minorHAnsi"/>
                <w:sz w:val="22"/>
                <w:szCs w:val="22"/>
              </w:rPr>
              <w:t>des sites</w:t>
            </w:r>
          </w:p>
        </w:tc>
      </w:tr>
      <w:tr w:rsidR="009009F8" w:rsidRPr="00EB3545" w14:paraId="0F16AD86" w14:textId="77777777" w:rsidTr="004D0CA9">
        <w:tc>
          <w:tcPr>
            <w:tcW w:w="1980" w:type="dxa"/>
            <w:tcBorders>
              <w:top w:val="single" w:sz="4" w:space="0" w:color="auto"/>
              <w:left w:val="single" w:sz="4" w:space="0" w:color="auto"/>
              <w:bottom w:val="single" w:sz="4" w:space="0" w:color="auto"/>
              <w:right w:val="single" w:sz="4" w:space="0" w:color="auto"/>
            </w:tcBorders>
            <w:hideMark/>
          </w:tcPr>
          <w:p w14:paraId="21D3D1AC" w14:textId="1C89326B" w:rsidR="009009F8" w:rsidRPr="00EB3545" w:rsidRDefault="009A4149" w:rsidP="00917843">
            <w:pPr>
              <w:spacing w:line="240" w:lineRule="auto"/>
              <w:jc w:val="center"/>
              <w:rPr>
                <w:rFonts w:asciiTheme="minorHAnsi" w:hAnsiTheme="minorHAnsi" w:cstheme="minorHAnsi"/>
                <w:sz w:val="22"/>
                <w:szCs w:val="22"/>
              </w:rPr>
            </w:pPr>
            <w:r w:rsidRPr="009A4149">
              <w:rPr>
                <w:rFonts w:asciiTheme="minorHAnsi" w:hAnsiTheme="minorHAnsi" w:cstheme="minorHAnsi"/>
                <w:b/>
                <w:sz w:val="22"/>
                <w:szCs w:val="22"/>
              </w:rPr>
              <w:t>31</w:t>
            </w:r>
            <w:r w:rsidR="00917843" w:rsidRPr="009A4149">
              <w:rPr>
                <w:rFonts w:asciiTheme="minorHAnsi" w:hAnsiTheme="minorHAnsi" w:cstheme="minorHAnsi"/>
                <w:b/>
                <w:sz w:val="22"/>
                <w:szCs w:val="22"/>
              </w:rPr>
              <w:t>/03</w:t>
            </w:r>
            <w:r w:rsidR="0061256E" w:rsidRPr="009A4149">
              <w:rPr>
                <w:rFonts w:asciiTheme="minorHAnsi" w:hAnsiTheme="minorHAnsi" w:cstheme="minorHAnsi"/>
                <w:b/>
                <w:sz w:val="22"/>
                <w:szCs w:val="22"/>
              </w:rPr>
              <w:t>/2025 à 9h00 (HEURE HAÏTI)</w:t>
            </w:r>
            <w:r w:rsidR="0061256E" w:rsidRPr="00EB3545">
              <w:rPr>
                <w:rFonts w:asciiTheme="minorHAnsi" w:hAnsiTheme="minorHAnsi" w:cstheme="minorHAnsi"/>
                <w:sz w:val="22"/>
                <w:szCs w:val="22"/>
              </w:rPr>
              <w:t xml:space="preserve"> </w:t>
            </w:r>
            <w:r w:rsidR="00917843">
              <w:rPr>
                <w:rFonts w:asciiTheme="minorHAnsi" w:hAnsiTheme="minorHAnsi" w:cstheme="minorHAnsi"/>
                <w:sz w:val="22"/>
                <w:szCs w:val="22"/>
              </w:rPr>
              <w:t>soit</w:t>
            </w:r>
            <w:r w:rsidR="0061256E" w:rsidRPr="00EB3545">
              <w:rPr>
                <w:rFonts w:asciiTheme="minorHAnsi" w:hAnsiTheme="minorHAnsi" w:cstheme="minorHAnsi"/>
                <w:sz w:val="22"/>
                <w:szCs w:val="22"/>
              </w:rPr>
              <w:t xml:space="preserve"> 15H (HEURE PARIS)</w:t>
            </w:r>
          </w:p>
        </w:tc>
        <w:tc>
          <w:tcPr>
            <w:tcW w:w="5953" w:type="dxa"/>
            <w:tcBorders>
              <w:top w:val="single" w:sz="4" w:space="0" w:color="auto"/>
              <w:left w:val="single" w:sz="4" w:space="0" w:color="auto"/>
              <w:bottom w:val="single" w:sz="4" w:space="0" w:color="auto"/>
              <w:right w:val="single" w:sz="4" w:space="0" w:color="auto"/>
            </w:tcBorders>
            <w:hideMark/>
          </w:tcPr>
          <w:p w14:paraId="561F6FF3" w14:textId="77777777" w:rsidR="009009F8" w:rsidRPr="00EB3545" w:rsidRDefault="009009F8" w:rsidP="00A025D7">
            <w:pPr>
              <w:spacing w:line="240" w:lineRule="auto"/>
              <w:jc w:val="both"/>
              <w:rPr>
                <w:rFonts w:asciiTheme="minorHAnsi" w:hAnsiTheme="minorHAnsi" w:cstheme="minorHAnsi"/>
                <w:sz w:val="22"/>
                <w:szCs w:val="22"/>
              </w:rPr>
            </w:pPr>
            <w:r w:rsidRPr="00EB3545">
              <w:rPr>
                <w:rFonts w:asciiTheme="minorHAnsi" w:hAnsiTheme="minorHAnsi" w:cstheme="minorHAnsi"/>
                <w:sz w:val="22"/>
                <w:szCs w:val="22"/>
              </w:rPr>
              <w:t>Date limite de réception des offres</w:t>
            </w:r>
          </w:p>
        </w:tc>
      </w:tr>
      <w:tr w:rsidR="009009F8" w:rsidRPr="00EB3545" w14:paraId="217FDDCC" w14:textId="77777777" w:rsidTr="004D0CA9">
        <w:tc>
          <w:tcPr>
            <w:tcW w:w="1980" w:type="dxa"/>
            <w:tcBorders>
              <w:top w:val="single" w:sz="4" w:space="0" w:color="auto"/>
              <w:left w:val="single" w:sz="4" w:space="0" w:color="auto"/>
              <w:bottom w:val="single" w:sz="4" w:space="0" w:color="auto"/>
              <w:right w:val="single" w:sz="4" w:space="0" w:color="auto"/>
            </w:tcBorders>
            <w:hideMark/>
          </w:tcPr>
          <w:p w14:paraId="6E367521" w14:textId="0C05A3A6" w:rsidR="009009F8" w:rsidRPr="00953B8B" w:rsidRDefault="009A4149"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25</w:t>
            </w:r>
            <w:r w:rsidR="00917843" w:rsidRPr="00953B8B">
              <w:rPr>
                <w:rFonts w:asciiTheme="minorHAnsi" w:hAnsiTheme="minorHAnsi" w:cstheme="minorHAnsi"/>
                <w:sz w:val="22"/>
                <w:szCs w:val="22"/>
              </w:rPr>
              <w:t>/04</w:t>
            </w:r>
            <w:r w:rsidR="0061256E" w:rsidRPr="00953B8B">
              <w:rPr>
                <w:rFonts w:asciiTheme="minorHAnsi" w:hAnsiTheme="minorHAnsi" w:cstheme="minorHAnsi"/>
                <w:sz w:val="22"/>
                <w:szCs w:val="22"/>
              </w:rPr>
              <w:t>/2025</w:t>
            </w:r>
          </w:p>
        </w:tc>
        <w:tc>
          <w:tcPr>
            <w:tcW w:w="5953" w:type="dxa"/>
            <w:tcBorders>
              <w:top w:val="single" w:sz="4" w:space="0" w:color="auto"/>
              <w:left w:val="single" w:sz="4" w:space="0" w:color="auto"/>
              <w:bottom w:val="single" w:sz="4" w:space="0" w:color="auto"/>
              <w:right w:val="single" w:sz="4" w:space="0" w:color="auto"/>
            </w:tcBorders>
            <w:hideMark/>
          </w:tcPr>
          <w:p w14:paraId="3A386B79" w14:textId="77777777" w:rsidR="009009F8" w:rsidRPr="00EB3545" w:rsidRDefault="009009F8" w:rsidP="00A025D7">
            <w:pPr>
              <w:spacing w:line="240" w:lineRule="auto"/>
              <w:jc w:val="both"/>
              <w:rPr>
                <w:rFonts w:asciiTheme="minorHAnsi" w:hAnsiTheme="minorHAnsi" w:cstheme="minorHAnsi"/>
                <w:sz w:val="22"/>
                <w:szCs w:val="22"/>
              </w:rPr>
            </w:pPr>
            <w:r w:rsidRPr="00EB3545">
              <w:rPr>
                <w:rFonts w:asciiTheme="minorHAnsi" w:hAnsiTheme="minorHAnsi" w:cstheme="minorHAnsi"/>
                <w:sz w:val="22"/>
                <w:szCs w:val="22"/>
              </w:rPr>
              <w:t>Notification du marché</w:t>
            </w:r>
          </w:p>
        </w:tc>
      </w:tr>
      <w:tr w:rsidR="00DE6D29" w:rsidRPr="00EB3545" w14:paraId="3BAAD8A4" w14:textId="77777777" w:rsidTr="004D0CA9">
        <w:tc>
          <w:tcPr>
            <w:tcW w:w="1980" w:type="dxa"/>
            <w:tcBorders>
              <w:top w:val="single" w:sz="4" w:space="0" w:color="auto"/>
              <w:left w:val="single" w:sz="4" w:space="0" w:color="auto"/>
              <w:bottom w:val="single" w:sz="4" w:space="0" w:color="auto"/>
              <w:right w:val="single" w:sz="4" w:space="0" w:color="auto"/>
            </w:tcBorders>
          </w:tcPr>
          <w:p w14:paraId="11FCCBD1" w14:textId="59BCD8B5" w:rsidR="00DE6D29" w:rsidRPr="00953B8B" w:rsidRDefault="00BD10CC"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9/05</w:t>
            </w:r>
            <w:r w:rsidR="00DE6D29" w:rsidRPr="00953B8B">
              <w:rPr>
                <w:rFonts w:asciiTheme="minorHAnsi" w:hAnsiTheme="minorHAnsi" w:cstheme="minorHAnsi"/>
                <w:sz w:val="22"/>
                <w:szCs w:val="22"/>
              </w:rPr>
              <w:t>/2025</w:t>
            </w:r>
          </w:p>
        </w:tc>
        <w:tc>
          <w:tcPr>
            <w:tcW w:w="5953" w:type="dxa"/>
            <w:tcBorders>
              <w:top w:val="single" w:sz="4" w:space="0" w:color="auto"/>
              <w:left w:val="single" w:sz="4" w:space="0" w:color="auto"/>
              <w:bottom w:val="single" w:sz="4" w:space="0" w:color="auto"/>
              <w:right w:val="single" w:sz="4" w:space="0" w:color="auto"/>
            </w:tcBorders>
          </w:tcPr>
          <w:p w14:paraId="2A23D4E3" w14:textId="41199D6F" w:rsidR="00DE6D29" w:rsidRPr="00EB3545" w:rsidRDefault="00DE6D29" w:rsidP="00A025D7">
            <w:pPr>
              <w:spacing w:line="240" w:lineRule="auto"/>
              <w:jc w:val="both"/>
              <w:rPr>
                <w:rFonts w:asciiTheme="minorHAnsi" w:hAnsiTheme="minorHAnsi" w:cstheme="minorHAnsi"/>
                <w:sz w:val="22"/>
                <w:szCs w:val="22"/>
              </w:rPr>
            </w:pPr>
            <w:r w:rsidRPr="00EB3545">
              <w:rPr>
                <w:rFonts w:asciiTheme="minorHAnsi" w:hAnsiTheme="minorHAnsi" w:cstheme="minorHAnsi"/>
                <w:sz w:val="22"/>
                <w:szCs w:val="22"/>
              </w:rPr>
              <w:t>Début des travaux</w:t>
            </w:r>
          </w:p>
        </w:tc>
      </w:tr>
    </w:tbl>
    <w:p w14:paraId="3B26D09D" w14:textId="7BD19DD9" w:rsidR="00953B8B" w:rsidRPr="00953B8B" w:rsidRDefault="00953B8B" w:rsidP="00953B8B">
      <w:pPr>
        <w:pStyle w:val="Titre2"/>
        <w:spacing w:before="120" w:after="120" w:line="240" w:lineRule="auto"/>
        <w:ind w:left="720"/>
        <w:jc w:val="both"/>
        <w:rPr>
          <w:rFonts w:asciiTheme="minorHAnsi" w:hAnsiTheme="minorHAnsi" w:cstheme="minorHAnsi"/>
          <w:b w:val="0"/>
          <w:bCs w:val="0"/>
          <w:sz w:val="22"/>
          <w:szCs w:val="22"/>
        </w:rPr>
      </w:pPr>
      <w:bookmarkStart w:id="14" w:name="_Toc190717097"/>
      <w:r w:rsidRPr="00953B8B">
        <w:rPr>
          <w:rFonts w:asciiTheme="minorHAnsi" w:hAnsiTheme="minorHAnsi" w:cstheme="minorHAnsi"/>
          <w:b w:val="0"/>
          <w:bCs w:val="0"/>
          <w:color w:val="FF0000"/>
          <w:sz w:val="22"/>
          <w:szCs w:val="22"/>
        </w:rPr>
        <w:t>*</w:t>
      </w:r>
      <w:r w:rsidRPr="00953B8B">
        <w:rPr>
          <w:rFonts w:asciiTheme="minorHAnsi" w:hAnsiTheme="minorHAnsi" w:cstheme="minorHAnsi"/>
          <w:b w:val="0"/>
          <w:bCs w:val="0"/>
          <w:sz w:val="22"/>
          <w:szCs w:val="22"/>
        </w:rPr>
        <w:t>Dates réelles</w:t>
      </w:r>
      <w:bookmarkEnd w:id="14"/>
    </w:p>
    <w:p w14:paraId="32F1A50D" w14:textId="0A88BF7D" w:rsidR="009009F8" w:rsidRPr="00EB3545"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190717098"/>
      <w:r w:rsidRPr="00EB3545">
        <w:rPr>
          <w:rFonts w:asciiTheme="minorHAnsi" w:hAnsiTheme="minorHAnsi" w:cstheme="minorHAnsi"/>
          <w:sz w:val="22"/>
          <w:szCs w:val="22"/>
          <w:u w:val="single"/>
        </w:rPr>
        <w:t xml:space="preserve">Langue de la consultation – </w:t>
      </w:r>
      <w:r w:rsidR="00BC4295" w:rsidRPr="00EB3545">
        <w:rPr>
          <w:rFonts w:asciiTheme="minorHAnsi" w:hAnsiTheme="minorHAnsi" w:cstheme="minorHAnsi"/>
          <w:sz w:val="22"/>
          <w:szCs w:val="22"/>
          <w:u w:val="single"/>
        </w:rPr>
        <w:t>unité</w:t>
      </w:r>
      <w:r w:rsidRPr="00EB3545">
        <w:rPr>
          <w:rFonts w:asciiTheme="minorHAnsi" w:hAnsiTheme="minorHAnsi" w:cstheme="minorHAnsi"/>
          <w:sz w:val="22"/>
          <w:szCs w:val="22"/>
          <w:u w:val="single"/>
        </w:rPr>
        <w:t xml:space="preserve"> </w:t>
      </w:r>
      <w:r w:rsidR="00BC4295" w:rsidRPr="00EB3545">
        <w:rPr>
          <w:rFonts w:asciiTheme="minorHAnsi" w:hAnsiTheme="minorHAnsi" w:cstheme="minorHAnsi"/>
          <w:sz w:val="22"/>
          <w:szCs w:val="22"/>
          <w:u w:val="single"/>
        </w:rPr>
        <w:t>monétaire</w:t>
      </w:r>
      <w:bookmarkEnd w:id="15"/>
    </w:p>
    <w:p w14:paraId="16D24AA3" w14:textId="77777777" w:rsidR="00425606" w:rsidRPr="00EB3545" w:rsidRDefault="009009F8" w:rsidP="009009F8">
      <w:pPr>
        <w:spacing w:before="120" w:line="240" w:lineRule="auto"/>
        <w:jc w:val="both"/>
        <w:rPr>
          <w:rFonts w:asciiTheme="minorHAnsi" w:hAnsiTheme="minorHAnsi" w:cstheme="minorHAnsi"/>
          <w:sz w:val="22"/>
          <w:szCs w:val="22"/>
        </w:rPr>
      </w:pPr>
      <w:r w:rsidRPr="00EB3545">
        <w:rPr>
          <w:rFonts w:asciiTheme="minorHAnsi" w:hAnsiTheme="minorHAnsi" w:cstheme="minorHAnsi"/>
          <w:sz w:val="22"/>
          <w:szCs w:val="22"/>
        </w:rPr>
        <w:t>L’ensemble des documents de la présente consultation doivent être rédigés en langue française.</w:t>
      </w:r>
      <w:r w:rsidR="00425606" w:rsidRPr="00EB3545">
        <w:rPr>
          <w:rFonts w:asciiTheme="minorHAnsi" w:hAnsiTheme="minorHAnsi" w:cstheme="minorHAnsi"/>
          <w:sz w:val="22"/>
          <w:szCs w:val="22"/>
        </w:rPr>
        <w:t xml:space="preserve"> </w:t>
      </w:r>
    </w:p>
    <w:p w14:paraId="4966A990" w14:textId="5B72C478" w:rsidR="00425606" w:rsidRPr="00EB3545" w:rsidRDefault="00425606" w:rsidP="009009F8">
      <w:pPr>
        <w:spacing w:before="120" w:line="240" w:lineRule="auto"/>
        <w:jc w:val="both"/>
        <w:rPr>
          <w:rFonts w:asciiTheme="minorHAnsi" w:hAnsiTheme="minorHAnsi" w:cstheme="minorHAnsi"/>
          <w:sz w:val="22"/>
          <w:szCs w:val="22"/>
        </w:rPr>
      </w:pPr>
      <w:r w:rsidRPr="00EB3545">
        <w:rPr>
          <w:rFonts w:asciiTheme="minorHAnsi" w:hAnsiTheme="minorHAnsi" w:cstheme="minorHAnsi"/>
          <w:sz w:val="22"/>
          <w:szCs w:val="22"/>
        </w:rPr>
        <w:t xml:space="preserve">Le Pouvoir adjudicateur conclura les marchés dans l’unité monétaire suivante : </w:t>
      </w:r>
      <w:r w:rsidR="00ED65F4">
        <w:rPr>
          <w:rFonts w:asciiTheme="minorHAnsi" w:hAnsiTheme="minorHAnsi" w:cstheme="minorHAnsi"/>
          <w:sz w:val="22"/>
          <w:szCs w:val="22"/>
        </w:rPr>
        <w:t xml:space="preserve">Dollars </w:t>
      </w:r>
      <w:r w:rsidR="00BD10CC">
        <w:rPr>
          <w:rFonts w:asciiTheme="minorHAnsi" w:hAnsiTheme="minorHAnsi" w:cstheme="minorHAnsi"/>
          <w:sz w:val="22"/>
          <w:szCs w:val="22"/>
        </w:rPr>
        <w:t xml:space="preserve">USD </w:t>
      </w:r>
      <w:r w:rsidR="00BD10CC" w:rsidRPr="00EB3545">
        <w:rPr>
          <w:rFonts w:asciiTheme="minorHAnsi" w:hAnsiTheme="minorHAnsi" w:cstheme="minorHAnsi"/>
          <w:sz w:val="22"/>
          <w:szCs w:val="22"/>
        </w:rPr>
        <w:t>(</w:t>
      </w:r>
      <w:r w:rsidR="00ED65F4">
        <w:rPr>
          <w:rFonts w:asciiTheme="minorHAnsi" w:hAnsiTheme="minorHAnsi" w:cstheme="minorHAnsi"/>
          <w:sz w:val="22"/>
          <w:szCs w:val="22"/>
        </w:rPr>
        <w:t>$</w:t>
      </w:r>
      <w:r w:rsidRPr="00EB3545">
        <w:rPr>
          <w:rFonts w:asciiTheme="minorHAnsi" w:hAnsiTheme="minorHAnsi" w:cstheme="minorHAnsi"/>
          <w:sz w:val="22"/>
          <w:szCs w:val="22"/>
        </w:rPr>
        <w:t>).</w:t>
      </w:r>
    </w:p>
    <w:p w14:paraId="59164E6E" w14:textId="443CB7DB" w:rsidR="004B18E1" w:rsidRPr="00EB3545" w:rsidRDefault="004B18E1" w:rsidP="0006068D">
      <w:pPr>
        <w:pStyle w:val="Titre2"/>
        <w:spacing w:before="120" w:after="120" w:line="240" w:lineRule="auto"/>
        <w:jc w:val="both"/>
        <w:rPr>
          <w:rFonts w:asciiTheme="minorHAnsi" w:hAnsiTheme="minorHAnsi" w:cstheme="minorHAnsi"/>
          <w:sz w:val="22"/>
          <w:szCs w:val="22"/>
          <w:u w:val="single"/>
        </w:rPr>
      </w:pPr>
      <w:bookmarkStart w:id="16" w:name="_Toc190717099"/>
      <w:r w:rsidRPr="00EB3545">
        <w:rPr>
          <w:rFonts w:asciiTheme="minorHAnsi" w:hAnsiTheme="minorHAnsi" w:cstheme="minorHAnsi"/>
          <w:sz w:val="22"/>
          <w:szCs w:val="22"/>
          <w:u w:val="single"/>
        </w:rPr>
        <w:t>Composition du dossier de consultation</w:t>
      </w:r>
      <w:bookmarkEnd w:id="16"/>
    </w:p>
    <w:p w14:paraId="47CBB10B" w14:textId="77777777" w:rsidR="004B18E1" w:rsidRPr="00EB3545" w:rsidRDefault="004B18E1" w:rsidP="0006068D">
      <w:pPr>
        <w:spacing w:before="120" w:line="240" w:lineRule="auto"/>
        <w:jc w:val="both"/>
        <w:rPr>
          <w:rFonts w:asciiTheme="minorHAnsi" w:hAnsiTheme="minorHAnsi" w:cstheme="minorHAnsi"/>
          <w:sz w:val="22"/>
          <w:szCs w:val="22"/>
        </w:rPr>
      </w:pPr>
      <w:r w:rsidRPr="00EB3545">
        <w:rPr>
          <w:rFonts w:asciiTheme="minorHAnsi" w:hAnsiTheme="minorHAnsi" w:cstheme="minorHAnsi"/>
          <w:sz w:val="22"/>
          <w:szCs w:val="22"/>
        </w:rPr>
        <w:t>Le dossier de consultation est composé des documents suivants :</w:t>
      </w:r>
    </w:p>
    <w:p w14:paraId="6C53E017" w14:textId="4E28BA62" w:rsidR="004B18E1" w:rsidRPr="00EB3545" w:rsidRDefault="004B18E1" w:rsidP="004B18E1">
      <w:pPr>
        <w:pStyle w:val="v"/>
        <w:widowControl w:val="0"/>
        <w:numPr>
          <w:ilvl w:val="0"/>
          <w:numId w:val="7"/>
        </w:numPr>
        <w:rPr>
          <w:rFonts w:asciiTheme="minorHAnsi" w:hAnsiTheme="minorHAnsi" w:cstheme="minorHAnsi"/>
          <w:szCs w:val="22"/>
        </w:rPr>
      </w:pPr>
      <w:r w:rsidRPr="00EB3545">
        <w:rPr>
          <w:rFonts w:asciiTheme="minorHAnsi" w:hAnsiTheme="minorHAnsi" w:cstheme="minorHAnsi"/>
          <w:szCs w:val="22"/>
        </w:rPr>
        <w:t>Le présent Règlement de la consultation (R.C.)</w:t>
      </w:r>
      <w:r w:rsidR="000E076A">
        <w:rPr>
          <w:rFonts w:asciiTheme="minorHAnsi" w:hAnsiTheme="minorHAnsi" w:cstheme="minorHAnsi"/>
          <w:szCs w:val="22"/>
        </w:rPr>
        <w:t> ;</w:t>
      </w:r>
    </w:p>
    <w:p w14:paraId="68C8BE2D" w14:textId="5DB961FF" w:rsidR="004B18E1" w:rsidRPr="00EB3545" w:rsidRDefault="008A39B9" w:rsidP="004B18E1">
      <w:pPr>
        <w:pStyle w:val="Paragraphedeliste"/>
        <w:numPr>
          <w:ilvl w:val="0"/>
          <w:numId w:val="7"/>
        </w:numPr>
        <w:spacing w:line="240" w:lineRule="auto"/>
        <w:ind w:left="714" w:hanging="357"/>
        <w:jc w:val="both"/>
        <w:rPr>
          <w:rFonts w:asciiTheme="minorHAnsi" w:hAnsiTheme="minorHAnsi" w:cstheme="minorHAnsi"/>
          <w:szCs w:val="22"/>
        </w:rPr>
      </w:pPr>
      <w:r w:rsidRPr="00EB3545">
        <w:rPr>
          <w:rFonts w:asciiTheme="minorHAnsi" w:hAnsiTheme="minorHAnsi" w:cstheme="minorHAnsi"/>
          <w:color w:val="000000"/>
          <w:sz w:val="22"/>
          <w:szCs w:val="22"/>
        </w:rPr>
        <w:t>Pour chacun des trois (3) lots, l</w:t>
      </w:r>
      <w:r w:rsidR="0061256E" w:rsidRPr="00EB3545">
        <w:rPr>
          <w:rFonts w:asciiTheme="minorHAnsi" w:hAnsiTheme="minorHAnsi" w:cstheme="minorHAnsi"/>
          <w:color w:val="000000"/>
          <w:sz w:val="22"/>
          <w:szCs w:val="22"/>
        </w:rPr>
        <w:t>e</w:t>
      </w:r>
      <w:r w:rsidRPr="00EB3545">
        <w:rPr>
          <w:rFonts w:asciiTheme="minorHAnsi" w:hAnsiTheme="minorHAnsi" w:cstheme="minorHAnsi"/>
          <w:color w:val="000000"/>
          <w:sz w:val="22"/>
          <w:szCs w:val="22"/>
        </w:rPr>
        <w:t xml:space="preserve"> projet</w:t>
      </w:r>
      <w:r w:rsidR="004B18E1" w:rsidRPr="00EB3545">
        <w:rPr>
          <w:rFonts w:asciiTheme="minorHAnsi" w:hAnsiTheme="minorHAnsi" w:cstheme="minorHAnsi"/>
          <w:color w:val="000000"/>
          <w:sz w:val="22"/>
          <w:szCs w:val="22"/>
        </w:rPr>
        <w:t xml:space="preserve"> de contrat (conditions particulières et conditions générales)</w:t>
      </w:r>
      <w:r w:rsidR="005D2305" w:rsidRPr="00EB3545">
        <w:rPr>
          <w:rFonts w:asciiTheme="minorHAnsi" w:hAnsiTheme="minorHAnsi" w:cstheme="minorHAnsi"/>
          <w:color w:val="000000"/>
          <w:sz w:val="22"/>
          <w:szCs w:val="22"/>
        </w:rPr>
        <w:t xml:space="preserve"> et ses éventuelles annexes ;</w:t>
      </w:r>
      <w:r w:rsidR="004B18E1" w:rsidRPr="00EB3545">
        <w:rPr>
          <w:rFonts w:asciiTheme="minorHAnsi" w:hAnsiTheme="minorHAnsi" w:cstheme="minorHAnsi"/>
          <w:szCs w:val="22"/>
        </w:rPr>
        <w:t xml:space="preserve"> </w:t>
      </w:r>
    </w:p>
    <w:p w14:paraId="7BA694E3" w14:textId="5C150AE5" w:rsidR="00D2181A" w:rsidRPr="00EB3545" w:rsidRDefault="00D2181A" w:rsidP="004B18E1">
      <w:pPr>
        <w:pStyle w:val="Paragraphedeliste"/>
        <w:numPr>
          <w:ilvl w:val="0"/>
          <w:numId w:val="7"/>
        </w:numPr>
        <w:spacing w:line="240" w:lineRule="auto"/>
        <w:ind w:left="714" w:hanging="357"/>
        <w:jc w:val="both"/>
        <w:rPr>
          <w:rFonts w:asciiTheme="minorHAnsi" w:hAnsiTheme="minorHAnsi" w:cstheme="minorHAnsi"/>
          <w:color w:val="000000"/>
          <w:sz w:val="22"/>
          <w:szCs w:val="22"/>
        </w:rPr>
      </w:pPr>
      <w:r w:rsidRPr="00EB3545">
        <w:rPr>
          <w:rFonts w:asciiTheme="minorHAnsi" w:hAnsiTheme="minorHAnsi" w:cstheme="minorHAnsi"/>
          <w:color w:val="000000"/>
          <w:sz w:val="22"/>
          <w:szCs w:val="22"/>
        </w:rPr>
        <w:t>Pour chacun des trois (3) lots, le certificat de visite obligatoire ;</w:t>
      </w:r>
    </w:p>
    <w:p w14:paraId="7834ACDF" w14:textId="051B51E0" w:rsidR="004B18E1" w:rsidRPr="00EB3545" w:rsidRDefault="008A39B9" w:rsidP="00C05A62">
      <w:pPr>
        <w:pStyle w:val="v"/>
        <w:widowControl w:val="0"/>
        <w:numPr>
          <w:ilvl w:val="0"/>
          <w:numId w:val="7"/>
        </w:numPr>
        <w:rPr>
          <w:rFonts w:asciiTheme="minorHAnsi" w:hAnsiTheme="minorHAnsi" w:cstheme="minorHAnsi"/>
          <w:szCs w:val="22"/>
        </w:rPr>
      </w:pPr>
      <w:r w:rsidRPr="00EB3545">
        <w:rPr>
          <w:rFonts w:asciiTheme="minorHAnsi" w:hAnsiTheme="minorHAnsi" w:cstheme="minorHAnsi"/>
          <w:szCs w:val="22"/>
        </w:rPr>
        <w:t xml:space="preserve">Pour chacun des </w:t>
      </w:r>
      <w:r w:rsidR="00D2181A" w:rsidRPr="00EB3545">
        <w:rPr>
          <w:rFonts w:asciiTheme="minorHAnsi" w:hAnsiTheme="minorHAnsi" w:cstheme="minorHAnsi"/>
          <w:szCs w:val="22"/>
        </w:rPr>
        <w:t xml:space="preserve">trois </w:t>
      </w:r>
      <w:r w:rsidRPr="00EB3545">
        <w:rPr>
          <w:rFonts w:asciiTheme="minorHAnsi" w:hAnsiTheme="minorHAnsi" w:cstheme="minorHAnsi"/>
          <w:color w:val="000000"/>
          <w:szCs w:val="22"/>
        </w:rPr>
        <w:t>(3) lots,</w:t>
      </w:r>
      <w:r w:rsidRPr="00EB3545">
        <w:rPr>
          <w:rFonts w:asciiTheme="minorHAnsi" w:hAnsiTheme="minorHAnsi" w:cstheme="minorHAnsi"/>
          <w:szCs w:val="22"/>
        </w:rPr>
        <w:t xml:space="preserve"> l</w:t>
      </w:r>
      <w:r w:rsidR="0061256E" w:rsidRPr="00EB3545">
        <w:rPr>
          <w:rFonts w:asciiTheme="minorHAnsi" w:hAnsiTheme="minorHAnsi" w:cstheme="minorHAnsi"/>
          <w:szCs w:val="22"/>
        </w:rPr>
        <w:t>e</w:t>
      </w:r>
      <w:r w:rsidRPr="00EB3545">
        <w:rPr>
          <w:rFonts w:asciiTheme="minorHAnsi" w:hAnsiTheme="minorHAnsi" w:cstheme="minorHAnsi"/>
          <w:szCs w:val="22"/>
        </w:rPr>
        <w:t xml:space="preserve"> cahier</w:t>
      </w:r>
      <w:r w:rsidR="00E66685" w:rsidRPr="00EB3545">
        <w:rPr>
          <w:rFonts w:asciiTheme="minorHAnsi" w:hAnsiTheme="minorHAnsi" w:cstheme="minorHAnsi"/>
          <w:szCs w:val="22"/>
        </w:rPr>
        <w:t xml:space="preserve"> des </w:t>
      </w:r>
      <w:r w:rsidR="006C3256">
        <w:rPr>
          <w:rFonts w:asciiTheme="minorHAnsi" w:hAnsiTheme="minorHAnsi" w:cstheme="minorHAnsi"/>
          <w:szCs w:val="22"/>
        </w:rPr>
        <w:t>charges techniques</w:t>
      </w:r>
      <w:r w:rsidR="00E66685" w:rsidRPr="00EB3545">
        <w:rPr>
          <w:rFonts w:asciiTheme="minorHAnsi" w:hAnsiTheme="minorHAnsi" w:cstheme="minorHAnsi"/>
          <w:szCs w:val="22"/>
        </w:rPr>
        <w:t xml:space="preserve"> (</w:t>
      </w:r>
      <w:r w:rsidR="006C3256">
        <w:rPr>
          <w:rFonts w:asciiTheme="minorHAnsi" w:hAnsiTheme="minorHAnsi" w:cstheme="minorHAnsi"/>
          <w:szCs w:val="22"/>
        </w:rPr>
        <w:t>CDC</w:t>
      </w:r>
      <w:r w:rsidR="00D2181A" w:rsidRPr="00EB3545">
        <w:rPr>
          <w:rFonts w:asciiTheme="minorHAnsi" w:hAnsiTheme="minorHAnsi" w:cstheme="minorHAnsi"/>
          <w:szCs w:val="22"/>
        </w:rPr>
        <w:t xml:space="preserve"> </w:t>
      </w:r>
      <w:r w:rsidR="00D2181A" w:rsidRPr="00EB3545">
        <w:rPr>
          <w:rFonts w:asciiTheme="minorHAnsi" w:hAnsiTheme="minorHAnsi" w:cstheme="minorHAnsi"/>
          <w:color w:val="000000"/>
          <w:szCs w:val="22"/>
        </w:rPr>
        <w:t>– annexe 1a (lot n°1), annexe 1b (lot n°2), annexe 1c (lot n°3)</w:t>
      </w:r>
      <w:r w:rsidR="00E66685" w:rsidRPr="00EB3545">
        <w:rPr>
          <w:rFonts w:asciiTheme="minorHAnsi" w:hAnsiTheme="minorHAnsi" w:cstheme="minorHAnsi"/>
          <w:szCs w:val="22"/>
        </w:rPr>
        <w:t xml:space="preserve">) </w:t>
      </w:r>
      <w:r w:rsidR="004B18E1" w:rsidRPr="00EB3545">
        <w:rPr>
          <w:rFonts w:asciiTheme="minorHAnsi" w:hAnsiTheme="minorHAnsi" w:cstheme="minorHAnsi"/>
          <w:szCs w:val="22"/>
        </w:rPr>
        <w:t>et ses éventuelles annexes</w:t>
      </w:r>
      <w:r w:rsidR="00C05A62" w:rsidRPr="00EB3545">
        <w:rPr>
          <w:rFonts w:asciiTheme="minorHAnsi" w:hAnsiTheme="minorHAnsi" w:cstheme="minorHAnsi"/>
          <w:szCs w:val="22"/>
        </w:rPr>
        <w:t xml:space="preserve"> (plans) </w:t>
      </w:r>
      <w:r w:rsidR="004B18E1" w:rsidRPr="00EB3545">
        <w:rPr>
          <w:rFonts w:asciiTheme="minorHAnsi" w:hAnsiTheme="minorHAnsi" w:cstheme="minorHAnsi"/>
          <w:szCs w:val="22"/>
        </w:rPr>
        <w:t>;</w:t>
      </w:r>
    </w:p>
    <w:p w14:paraId="199C0862" w14:textId="77777777" w:rsidR="00D2181A" w:rsidRPr="00307C5F" w:rsidRDefault="00D2181A" w:rsidP="00D2181A">
      <w:pPr>
        <w:pStyle w:val="Paragraphedeliste"/>
        <w:numPr>
          <w:ilvl w:val="0"/>
          <w:numId w:val="7"/>
        </w:numPr>
        <w:spacing w:line="240" w:lineRule="auto"/>
        <w:jc w:val="both"/>
        <w:rPr>
          <w:rFonts w:asciiTheme="minorHAnsi" w:hAnsiTheme="minorHAnsi" w:cstheme="minorHAnsi"/>
          <w:color w:val="000000"/>
          <w:sz w:val="22"/>
          <w:szCs w:val="22"/>
        </w:rPr>
      </w:pPr>
      <w:r w:rsidRPr="00307C5F">
        <w:rPr>
          <w:rFonts w:asciiTheme="minorHAnsi" w:hAnsiTheme="minorHAnsi" w:cstheme="minorHAnsi"/>
          <w:color w:val="000000"/>
          <w:sz w:val="22"/>
          <w:szCs w:val="22"/>
        </w:rPr>
        <w:t>Pour chacun des trois (3) lots (par bâtiments), le cadre de décomposition du prix global et forfaitaire (DPGF – annexe 2a (lot n°1), annexe 2b (lot n°2), annexe 2c (lot n°3)</w:t>
      </w:r>
      <w:r>
        <w:rPr>
          <w:rFonts w:asciiTheme="minorHAnsi" w:hAnsiTheme="minorHAnsi" w:cstheme="minorHAnsi"/>
          <w:color w:val="000000"/>
          <w:sz w:val="22"/>
          <w:szCs w:val="22"/>
        </w:rPr>
        <w:t> ;</w:t>
      </w:r>
    </w:p>
    <w:p w14:paraId="26915B9B" w14:textId="48ECB9B3" w:rsidR="00B25E12" w:rsidRP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70007DB3" w14:textId="31A72BB7" w:rsidR="006E25E3"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formulaire de vérification de conformité au RGPD</w:t>
      </w:r>
      <w:r w:rsidR="005D2305">
        <w:rPr>
          <w:rFonts w:asciiTheme="minorHAnsi" w:hAnsiTheme="minorHAnsi" w:cstheme="minorHAnsi"/>
          <w:szCs w:val="22"/>
        </w:rPr>
        <w:t xml:space="preserve"> du candidat</w:t>
      </w:r>
      <w:r w:rsidR="002D24B5">
        <w:rPr>
          <w:rFonts w:asciiTheme="minorHAnsi" w:hAnsiTheme="minorHAnsi" w:cstheme="minorHAnsi"/>
          <w:szCs w:val="22"/>
        </w:rPr>
        <w:t> ;</w:t>
      </w:r>
    </w:p>
    <w:p w14:paraId="43D9EBDD" w14:textId="71053F32" w:rsidR="00B25E12" w:rsidRDefault="0077035E" w:rsidP="00E17DA4">
      <w:pPr>
        <w:pStyle w:val="v"/>
        <w:widowControl w:val="0"/>
        <w:numPr>
          <w:ilvl w:val="0"/>
          <w:numId w:val="7"/>
        </w:numPr>
        <w:rPr>
          <w:rFonts w:asciiTheme="minorHAnsi" w:hAnsiTheme="minorHAnsi" w:cstheme="minorHAnsi"/>
          <w:szCs w:val="22"/>
        </w:rPr>
      </w:pPr>
      <w:r>
        <w:rPr>
          <w:rFonts w:asciiTheme="minorHAnsi" w:hAnsiTheme="minorHAnsi" w:cstheme="minorHAnsi"/>
          <w:szCs w:val="22"/>
        </w:rPr>
        <w:t>L</w:t>
      </w:r>
      <w:r w:rsidRPr="00B25E12">
        <w:rPr>
          <w:rFonts w:asciiTheme="minorHAnsi" w:hAnsiTheme="minorHAnsi" w:cstheme="minorHAnsi"/>
          <w:szCs w:val="22"/>
        </w:rPr>
        <w:t>e questionnaire sécurité-sûreté</w:t>
      </w:r>
      <w:r w:rsidRPr="00E17DA4">
        <w:rPr>
          <w:rFonts w:asciiTheme="minorHAnsi" w:hAnsiTheme="minorHAnsi" w:cstheme="minorHAnsi"/>
          <w:szCs w:val="22"/>
        </w:rPr>
        <w:t xml:space="preserve"> </w:t>
      </w:r>
      <w:r w:rsidR="00E17DA4" w:rsidRPr="00E17DA4">
        <w:rPr>
          <w:rFonts w:asciiTheme="minorHAnsi" w:hAnsiTheme="minorHAnsi" w:cstheme="minorHAnsi"/>
          <w:szCs w:val="22"/>
        </w:rPr>
        <w:t>Pour tout contrat dont l’exécution implique un déplacement de son personnel (ou de son sous-traitant) en zone orange ou rouge (conformément aux cartes régionales de vigilance mises à disposition par le Ministère de l’Europe et des Affaires étrangères https://www.diplomatie.gouv.fr/fr/conseils-aux-voyageurs/</w:t>
      </w:r>
      <w:r w:rsidR="00B705BB">
        <w:rPr>
          <w:rFonts w:asciiTheme="minorHAnsi" w:hAnsiTheme="minorHAnsi" w:cstheme="minorHAnsi"/>
          <w:szCs w:val="22"/>
        </w:rPr>
        <w:t>) ;</w:t>
      </w:r>
    </w:p>
    <w:p w14:paraId="72CCFA05" w14:textId="518C6F39" w:rsidR="004B18E1" w:rsidRPr="00921E55" w:rsidRDefault="006E25E3" w:rsidP="006E25E3">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438E2955" w14:textId="77777777" w:rsidR="00FE5E7B" w:rsidRDefault="00FE5E7B" w:rsidP="00FE5E7B">
      <w:pPr>
        <w:pStyle w:val="v"/>
        <w:widowControl w:val="0"/>
        <w:rPr>
          <w:rFonts w:asciiTheme="minorHAnsi" w:hAnsiTheme="minorHAnsi" w:cstheme="minorHAnsi"/>
          <w:szCs w:val="22"/>
        </w:rPr>
      </w:pPr>
    </w:p>
    <w:p w14:paraId="2E3E85CB" w14:textId="02459C69" w:rsidR="00FE5E7B" w:rsidRDefault="00FE5E7B" w:rsidP="00FE5E7B">
      <w:pPr>
        <w:pStyle w:val="v"/>
        <w:widowControl w:val="0"/>
        <w:rPr>
          <w:rFonts w:asciiTheme="minorHAnsi" w:hAnsiTheme="minorHAnsi" w:cstheme="minorHAnsi"/>
          <w:szCs w:val="22"/>
        </w:rPr>
      </w:pPr>
      <w:r>
        <w:rPr>
          <w:rFonts w:asciiTheme="minorHAnsi" w:hAnsiTheme="minorHAnsi" w:cstheme="minorHAnsi"/>
          <w:szCs w:val="22"/>
        </w:rPr>
        <w:t>Pièces complémentaires au dossier de consultation :</w:t>
      </w:r>
    </w:p>
    <w:p w14:paraId="49FB8AD5" w14:textId="23D8364E" w:rsidR="00B91167" w:rsidRPr="00B91167" w:rsidRDefault="00B91167" w:rsidP="00B91167">
      <w:pPr>
        <w:pStyle w:val="v"/>
        <w:widowControl w:val="0"/>
        <w:numPr>
          <w:ilvl w:val="0"/>
          <w:numId w:val="7"/>
        </w:numPr>
        <w:rPr>
          <w:rFonts w:asciiTheme="minorHAnsi" w:hAnsiTheme="minorHAnsi" w:cstheme="minorHAnsi"/>
          <w:caps/>
          <w:szCs w:val="22"/>
        </w:rPr>
      </w:pPr>
      <w:r w:rsidRPr="00B91167">
        <w:rPr>
          <w:rFonts w:asciiTheme="minorHAnsi" w:hAnsiTheme="minorHAnsi" w:cstheme="minorHAnsi"/>
          <w:szCs w:val="22"/>
        </w:rPr>
        <w:t>Formulaire</w:t>
      </w:r>
      <w:r>
        <w:rPr>
          <w:rFonts w:asciiTheme="minorHAnsi" w:hAnsiTheme="minorHAnsi" w:cstheme="minorHAnsi"/>
          <w:szCs w:val="22"/>
        </w:rPr>
        <w:t xml:space="preserve"> DC</w:t>
      </w:r>
      <w:r w:rsidRPr="00B91167">
        <w:rPr>
          <w:rFonts w:asciiTheme="minorHAnsi" w:hAnsiTheme="minorHAnsi" w:cstheme="minorHAnsi"/>
          <w:szCs w:val="22"/>
        </w:rPr>
        <w:t>4-201</w:t>
      </w:r>
      <w:r w:rsidR="00D2181A">
        <w:rPr>
          <w:rFonts w:asciiTheme="minorHAnsi" w:hAnsiTheme="minorHAnsi" w:cstheme="minorHAnsi"/>
          <w:szCs w:val="22"/>
        </w:rPr>
        <w:t>9</w:t>
      </w: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7" w:name="_Toc190717100"/>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7"/>
    </w:p>
    <w:p w14:paraId="5CD530C3" w14:textId="466FD011" w:rsidR="00390B8F" w:rsidRPr="00921E55" w:rsidRDefault="00390B8F" w:rsidP="000E076A">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Des modifications peuvent être apportées aux documents de la consultation au plus tard</w:t>
      </w:r>
      <w:r w:rsidR="0061256E">
        <w:rPr>
          <w:rFonts w:asciiTheme="minorHAnsi" w:hAnsiTheme="minorHAnsi" w:cstheme="minorHAnsi"/>
          <w:sz w:val="22"/>
          <w:szCs w:val="22"/>
        </w:rPr>
        <w:t xml:space="preserve"> six (6) </w:t>
      </w:r>
      <w:r w:rsidRPr="00921E55">
        <w:rPr>
          <w:rFonts w:asciiTheme="minorHAnsi" w:hAnsiTheme="minorHAnsi" w:cstheme="minorHAnsi"/>
          <w:sz w:val="22"/>
          <w:szCs w:val="22"/>
        </w:rPr>
        <w:t>jours avant la date limite de réception des plis</w:t>
      </w:r>
    </w:p>
    <w:p w14:paraId="5A32D067" w14:textId="1E9AB4F3" w:rsidR="00425606" w:rsidRPr="00921E55" w:rsidRDefault="00390B8F" w:rsidP="00A35D78">
      <w:pPr>
        <w:spacing w:before="120" w:after="24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Les modifications sont communiquées aux seuls opérateurs économiques dûment identifiés lors du </w:t>
      </w:r>
      <w:r w:rsidR="0061256E" w:rsidRPr="00921E55">
        <w:rPr>
          <w:rFonts w:asciiTheme="minorHAnsi" w:hAnsiTheme="minorHAnsi" w:cstheme="minorHAnsi"/>
          <w:sz w:val="22"/>
          <w:szCs w:val="22"/>
        </w:rPr>
        <w:t>retrait des</w:t>
      </w:r>
      <w:r w:rsidRPr="00921E55">
        <w:rPr>
          <w:rFonts w:asciiTheme="minorHAnsi" w:hAnsiTheme="minorHAnsi" w:cstheme="minorHAnsi"/>
          <w:sz w:val="22"/>
          <w:szCs w:val="22"/>
        </w:rPr>
        <w:t xml:space="preserve"> documents de la consultation.</w:t>
      </w:r>
    </w:p>
    <w:p w14:paraId="77C1A062" w14:textId="7BAB85C7" w:rsidR="00425606" w:rsidRDefault="00390B8F" w:rsidP="007349BA">
      <w:pPr>
        <w:spacing w:line="240" w:lineRule="auto"/>
        <w:jc w:val="both"/>
        <w:rPr>
          <w:rFonts w:asciiTheme="minorHAnsi" w:hAnsiTheme="minorHAnsi" w:cstheme="minorHAnsi"/>
          <w:b/>
          <w:caps/>
          <w:sz w:val="28"/>
          <w:szCs w:val="22"/>
          <w:u w:val="single"/>
        </w:rPr>
      </w:pPr>
      <w:r w:rsidRPr="00921E55">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8" w:name="_Toc190717101"/>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8"/>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19" w:name="_Toc190717102"/>
      <w:bookmarkStart w:id="20" w:name="_Toc452049140"/>
      <w:bookmarkStart w:id="21" w:name="_Toc455587878"/>
      <w:bookmarkStart w:id="22" w:name="_Toc455679203"/>
      <w:bookmarkStart w:id="23" w:name="_Toc455768062"/>
      <w:bookmarkStart w:id="24" w:name="_Toc417653416"/>
      <w:bookmarkStart w:id="25" w:name="_Toc419212432"/>
      <w:bookmarkStart w:id="26" w:name="_Toc443657766"/>
      <w:bookmarkStart w:id="27" w:name="_Toc446628685"/>
      <w:bookmarkStart w:id="28" w:name="_Toc379270787"/>
      <w:r w:rsidRPr="00E23E75">
        <w:rPr>
          <w:rFonts w:asciiTheme="minorHAnsi" w:hAnsiTheme="minorHAnsi" w:cstheme="minorHAnsi"/>
          <w:sz w:val="22"/>
          <w:szCs w:val="22"/>
          <w:u w:val="single"/>
        </w:rPr>
        <w:t>Forme du contrat</w:t>
      </w:r>
      <w:bookmarkEnd w:id="19"/>
    </w:p>
    <w:p w14:paraId="0C55277B" w14:textId="75E59E56" w:rsidR="00093D39" w:rsidRPr="0006068D" w:rsidRDefault="004D0CA9" w:rsidP="00E0425F">
      <w:pPr>
        <w:spacing w:line="240" w:lineRule="auto"/>
        <w:rPr>
          <w:rFonts w:asciiTheme="minorHAnsi" w:hAnsiTheme="minorHAnsi" w:cstheme="minorHAnsi"/>
          <w:sz w:val="22"/>
          <w:szCs w:val="22"/>
        </w:rPr>
      </w:pPr>
      <w:r>
        <w:rPr>
          <w:rFonts w:asciiTheme="minorHAnsi" w:hAnsiTheme="minorHAnsi" w:cstheme="minorHAnsi"/>
          <w:sz w:val="22"/>
          <w:szCs w:val="22"/>
        </w:rPr>
        <w:t>Chaque</w:t>
      </w:r>
      <w:r w:rsidR="008139A8" w:rsidRPr="0006068D">
        <w:rPr>
          <w:rFonts w:asciiTheme="minorHAnsi" w:hAnsiTheme="minorHAnsi" w:cstheme="minorHAnsi"/>
          <w:sz w:val="22"/>
          <w:szCs w:val="22"/>
        </w:rPr>
        <w:t xml:space="preserve"> contrat est </w:t>
      </w:r>
      <w:r w:rsidR="00093D39" w:rsidRPr="0006068D">
        <w:rPr>
          <w:rFonts w:asciiTheme="minorHAnsi" w:hAnsiTheme="minorHAnsi" w:cstheme="minorHAnsi"/>
          <w:sz w:val="22"/>
          <w:szCs w:val="22"/>
        </w:rPr>
        <w:t xml:space="preserve">un marché public </w:t>
      </w:r>
      <w:r w:rsidR="008139A8" w:rsidRPr="0006068D">
        <w:rPr>
          <w:rFonts w:asciiTheme="minorHAnsi" w:hAnsiTheme="minorHAnsi" w:cstheme="minorHAnsi"/>
          <w:sz w:val="22"/>
          <w:szCs w:val="22"/>
        </w:rPr>
        <w:t>composé d’un poste unique à prix forfaitaire</w:t>
      </w:r>
      <w:r>
        <w:rPr>
          <w:rFonts w:asciiTheme="minorHAnsi" w:hAnsiTheme="minorHAnsi" w:cstheme="minorHAnsi"/>
          <w:sz w:val="22"/>
          <w:szCs w:val="22"/>
        </w:rPr>
        <w:t> :</w:t>
      </w:r>
    </w:p>
    <w:p w14:paraId="0F62264A" w14:textId="3A81A157" w:rsidR="00A10E26" w:rsidRPr="00A10E26" w:rsidRDefault="00A10E26" w:rsidP="00A10E26">
      <w:pPr>
        <w:spacing w:line="240" w:lineRule="auto"/>
        <w:rPr>
          <w:rFonts w:asciiTheme="minorHAnsi" w:hAnsiTheme="minorHAnsi" w:cstheme="minorHAnsi"/>
          <w:sz w:val="22"/>
          <w:szCs w:val="22"/>
        </w:rPr>
      </w:pPr>
      <w:r w:rsidRPr="00A10E26">
        <w:rPr>
          <w:rFonts w:asciiTheme="minorHAnsi" w:hAnsiTheme="minorHAnsi" w:cstheme="minorHAnsi"/>
          <w:sz w:val="22"/>
          <w:szCs w:val="22"/>
        </w:rPr>
        <w:t>Lot n°1 : Le contrat e</w:t>
      </w:r>
      <w:r>
        <w:rPr>
          <w:rFonts w:asciiTheme="minorHAnsi" w:hAnsiTheme="minorHAnsi" w:cstheme="minorHAnsi"/>
          <w:sz w:val="22"/>
          <w:szCs w:val="22"/>
        </w:rPr>
        <w:t xml:space="preserve">st un marché public à prix </w:t>
      </w:r>
      <w:r w:rsidR="004D0CA9">
        <w:rPr>
          <w:rFonts w:asciiTheme="minorHAnsi" w:hAnsiTheme="minorHAnsi" w:cstheme="minorHAnsi"/>
          <w:sz w:val="22"/>
          <w:szCs w:val="22"/>
        </w:rPr>
        <w:t>forfaitaire</w:t>
      </w:r>
      <w:r w:rsidRPr="00A10E26">
        <w:rPr>
          <w:rFonts w:asciiTheme="minorHAnsi" w:hAnsiTheme="minorHAnsi" w:cstheme="minorHAnsi"/>
          <w:sz w:val="22"/>
          <w:szCs w:val="22"/>
        </w:rPr>
        <w:t>.</w:t>
      </w:r>
    </w:p>
    <w:p w14:paraId="7EEBAC5D" w14:textId="6BE9B458" w:rsidR="00093D39" w:rsidRDefault="00A10E26" w:rsidP="00A10E26">
      <w:pPr>
        <w:spacing w:line="240" w:lineRule="auto"/>
        <w:rPr>
          <w:rFonts w:asciiTheme="minorHAnsi" w:hAnsiTheme="minorHAnsi" w:cstheme="minorHAnsi"/>
          <w:sz w:val="22"/>
          <w:szCs w:val="22"/>
        </w:rPr>
      </w:pPr>
      <w:r w:rsidRPr="00A10E26">
        <w:rPr>
          <w:rFonts w:asciiTheme="minorHAnsi" w:hAnsiTheme="minorHAnsi" w:cstheme="minorHAnsi"/>
          <w:sz w:val="22"/>
          <w:szCs w:val="22"/>
        </w:rPr>
        <w:t xml:space="preserve">Lot n°2 : Le contrat est un marché public à prix </w:t>
      </w:r>
      <w:r w:rsidR="004D0CA9" w:rsidRPr="004D0CA9">
        <w:rPr>
          <w:rFonts w:asciiTheme="minorHAnsi" w:hAnsiTheme="minorHAnsi" w:cstheme="minorHAnsi"/>
          <w:sz w:val="22"/>
          <w:szCs w:val="22"/>
        </w:rPr>
        <w:t>forfaitaire</w:t>
      </w:r>
      <w:r w:rsidRPr="00A10E26">
        <w:rPr>
          <w:rFonts w:asciiTheme="minorHAnsi" w:hAnsiTheme="minorHAnsi" w:cstheme="minorHAnsi"/>
          <w:sz w:val="22"/>
          <w:szCs w:val="22"/>
        </w:rPr>
        <w:t>.</w:t>
      </w:r>
    </w:p>
    <w:p w14:paraId="189376CA" w14:textId="24BB24EC" w:rsidR="00A10E26" w:rsidRPr="00A10E26" w:rsidRDefault="00A10E26" w:rsidP="00A10E26">
      <w:pPr>
        <w:spacing w:line="240" w:lineRule="auto"/>
        <w:rPr>
          <w:rFonts w:asciiTheme="minorHAnsi" w:hAnsiTheme="minorHAnsi" w:cstheme="minorHAnsi"/>
          <w:sz w:val="22"/>
          <w:szCs w:val="22"/>
        </w:rPr>
      </w:pPr>
      <w:r>
        <w:rPr>
          <w:rFonts w:asciiTheme="minorHAnsi" w:hAnsiTheme="minorHAnsi" w:cstheme="minorHAnsi"/>
          <w:sz w:val="22"/>
          <w:szCs w:val="22"/>
        </w:rPr>
        <w:t xml:space="preserve">Lot n°3 : </w:t>
      </w:r>
      <w:r w:rsidRPr="00A10E26">
        <w:rPr>
          <w:rFonts w:asciiTheme="minorHAnsi" w:hAnsiTheme="minorHAnsi" w:cstheme="minorHAnsi"/>
          <w:sz w:val="22"/>
          <w:szCs w:val="22"/>
        </w:rPr>
        <w:t xml:space="preserve">Le contrat est un marché public à prix </w:t>
      </w:r>
      <w:r w:rsidR="004D0CA9" w:rsidRPr="004D0CA9">
        <w:rPr>
          <w:rFonts w:asciiTheme="minorHAnsi" w:hAnsiTheme="minorHAnsi" w:cstheme="minorHAnsi"/>
          <w:sz w:val="22"/>
          <w:szCs w:val="22"/>
        </w:rPr>
        <w:t>forfaitaire</w:t>
      </w:r>
    </w:p>
    <w:p w14:paraId="16666276" w14:textId="4F20DEE5"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29" w:name="_Toc190717103"/>
      <w:r w:rsidRPr="0006068D">
        <w:rPr>
          <w:rFonts w:asciiTheme="minorHAnsi" w:hAnsiTheme="minorHAnsi" w:cstheme="minorHAnsi"/>
          <w:sz w:val="22"/>
          <w:szCs w:val="22"/>
          <w:u w:val="single"/>
        </w:rPr>
        <w:t>Montant estimatif du besoin</w:t>
      </w:r>
      <w:bookmarkEnd w:id="20"/>
      <w:bookmarkEnd w:id="21"/>
      <w:bookmarkEnd w:id="22"/>
      <w:bookmarkEnd w:id="23"/>
      <w:bookmarkEnd w:id="29"/>
    </w:p>
    <w:p w14:paraId="29B3A32A" w14:textId="63FA05A7" w:rsidR="008139A8" w:rsidRPr="0006068D" w:rsidRDefault="003D6FFE" w:rsidP="008139A8">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Le montant du contrat correspondra au prix proposé </w:t>
      </w:r>
      <w:r w:rsidR="004D0CA9">
        <w:rPr>
          <w:rFonts w:asciiTheme="minorHAnsi" w:hAnsiTheme="minorHAnsi" w:cstheme="minorHAnsi"/>
          <w:sz w:val="22"/>
          <w:szCs w:val="22"/>
        </w:rPr>
        <w:t>par l’attributaire retenu.</w:t>
      </w:r>
    </w:p>
    <w:p w14:paraId="2C3E545C" w14:textId="5DE3B3EA"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30" w:name="_Toc190717104"/>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r w:rsidR="00FB6251">
        <w:rPr>
          <w:rFonts w:asciiTheme="minorHAnsi" w:hAnsiTheme="minorHAnsi" w:cstheme="minorHAnsi"/>
          <w:sz w:val="22"/>
          <w:szCs w:val="22"/>
          <w:u w:val="single"/>
        </w:rPr>
        <w:t xml:space="preserve"> Lot 1</w:t>
      </w:r>
      <w:bookmarkEnd w:id="30"/>
    </w:p>
    <w:p w14:paraId="5117BDCC" w14:textId="0CD11206" w:rsidR="007F3B89" w:rsidRPr="00B705BB" w:rsidRDefault="00273F3F" w:rsidP="002E6805">
      <w:pPr>
        <w:spacing w:line="240" w:lineRule="auto"/>
        <w:jc w:val="both"/>
        <w:rPr>
          <w:rFonts w:asciiTheme="minorHAnsi" w:hAnsiTheme="minorHAnsi" w:cstheme="minorHAnsi"/>
          <w:sz w:val="22"/>
          <w:szCs w:val="22"/>
        </w:rPr>
      </w:pPr>
      <w:r w:rsidRPr="00273F3F">
        <w:rPr>
          <w:rFonts w:asciiTheme="minorHAnsi" w:hAnsiTheme="minorHAnsi" w:cstheme="minorHAnsi"/>
          <w:sz w:val="22"/>
          <w:szCs w:val="22"/>
        </w:rPr>
        <w:t>La durée prévisi</w:t>
      </w:r>
      <w:r w:rsidR="004D0CA9">
        <w:rPr>
          <w:rFonts w:asciiTheme="minorHAnsi" w:hAnsiTheme="minorHAnsi" w:cstheme="minorHAnsi"/>
          <w:sz w:val="22"/>
          <w:szCs w:val="22"/>
        </w:rPr>
        <w:t xml:space="preserve">onnelle du contrat est </w:t>
      </w:r>
      <w:r w:rsidR="004D0CA9" w:rsidRPr="00B705BB">
        <w:rPr>
          <w:rFonts w:asciiTheme="minorHAnsi" w:hAnsiTheme="minorHAnsi" w:cstheme="minorHAnsi"/>
          <w:sz w:val="22"/>
          <w:szCs w:val="22"/>
        </w:rPr>
        <w:t xml:space="preserve">fixée à 12 </w:t>
      </w:r>
      <w:r w:rsidRPr="00B705BB">
        <w:rPr>
          <w:rFonts w:asciiTheme="minorHAnsi" w:hAnsiTheme="minorHAnsi" w:cstheme="minorHAnsi"/>
          <w:sz w:val="22"/>
          <w:szCs w:val="22"/>
        </w:rPr>
        <w:t xml:space="preserve">mois </w:t>
      </w:r>
      <w:r w:rsidR="00B705BB">
        <w:rPr>
          <w:rFonts w:asciiTheme="minorHAnsi" w:hAnsiTheme="minorHAnsi" w:cstheme="minorHAnsi"/>
          <w:sz w:val="22"/>
          <w:szCs w:val="22"/>
        </w:rPr>
        <w:t xml:space="preserve">(incluant la période de préparation) </w:t>
      </w:r>
      <w:r w:rsidRPr="00B705BB">
        <w:rPr>
          <w:rFonts w:asciiTheme="minorHAnsi" w:hAnsiTheme="minorHAnsi" w:cstheme="minorHAnsi"/>
          <w:sz w:val="22"/>
          <w:szCs w:val="22"/>
        </w:rPr>
        <w:t>à compter de sa date de notification</w:t>
      </w:r>
      <w:r w:rsidR="00F200FE" w:rsidRPr="00B705BB">
        <w:rPr>
          <w:rFonts w:asciiTheme="minorHAnsi" w:hAnsiTheme="minorHAnsi" w:cstheme="minorHAnsi"/>
          <w:sz w:val="22"/>
          <w:szCs w:val="22"/>
        </w:rPr>
        <w:t>.</w:t>
      </w:r>
      <w:r w:rsidR="002E6805" w:rsidRPr="00B705BB">
        <w:rPr>
          <w:rFonts w:asciiTheme="minorHAnsi" w:hAnsiTheme="minorHAnsi" w:cstheme="minorHAnsi"/>
          <w:sz w:val="22"/>
          <w:szCs w:val="22"/>
        </w:rPr>
        <w:t xml:space="preserve"> </w:t>
      </w:r>
    </w:p>
    <w:p w14:paraId="4CC6BB4A" w14:textId="0543D164" w:rsidR="00FB6251" w:rsidRPr="00B705BB" w:rsidRDefault="00FB6251" w:rsidP="00FB6251">
      <w:pPr>
        <w:pStyle w:val="Titre2"/>
        <w:spacing w:before="120" w:after="120" w:line="240" w:lineRule="auto"/>
        <w:jc w:val="both"/>
        <w:rPr>
          <w:rFonts w:asciiTheme="minorHAnsi" w:hAnsiTheme="minorHAnsi" w:cstheme="minorHAnsi"/>
          <w:sz w:val="22"/>
          <w:szCs w:val="22"/>
          <w:u w:val="single"/>
        </w:rPr>
      </w:pPr>
      <w:bookmarkStart w:id="31" w:name="_Toc190717105"/>
      <w:r w:rsidRPr="00B705BB">
        <w:rPr>
          <w:rFonts w:asciiTheme="minorHAnsi" w:hAnsiTheme="minorHAnsi" w:cstheme="minorHAnsi"/>
          <w:sz w:val="22"/>
          <w:szCs w:val="22"/>
          <w:u w:val="single"/>
        </w:rPr>
        <w:t>Durée du contrat Lot 2</w:t>
      </w:r>
      <w:bookmarkEnd w:id="31"/>
    </w:p>
    <w:p w14:paraId="68DBA9AB" w14:textId="52F448E4" w:rsidR="00FB6251" w:rsidRPr="00B705BB" w:rsidRDefault="00273F3F" w:rsidP="002E6805">
      <w:pPr>
        <w:spacing w:line="240" w:lineRule="auto"/>
        <w:jc w:val="both"/>
        <w:rPr>
          <w:rFonts w:asciiTheme="minorHAnsi" w:hAnsiTheme="minorHAnsi" w:cstheme="minorHAnsi"/>
          <w:sz w:val="22"/>
          <w:szCs w:val="22"/>
        </w:rPr>
      </w:pPr>
      <w:r w:rsidRPr="00B705BB">
        <w:rPr>
          <w:rFonts w:asciiTheme="minorHAnsi" w:hAnsiTheme="minorHAnsi" w:cstheme="minorHAnsi"/>
          <w:sz w:val="22"/>
          <w:szCs w:val="22"/>
        </w:rPr>
        <w:t>La durée prévision</w:t>
      </w:r>
      <w:r w:rsidR="004D0CA9" w:rsidRPr="00B705BB">
        <w:rPr>
          <w:rFonts w:asciiTheme="minorHAnsi" w:hAnsiTheme="minorHAnsi" w:cstheme="minorHAnsi"/>
          <w:sz w:val="22"/>
          <w:szCs w:val="22"/>
        </w:rPr>
        <w:t xml:space="preserve">nelle du contrat est fixée à </w:t>
      </w:r>
      <w:r w:rsidR="00B705BB" w:rsidRPr="00B705BB">
        <w:rPr>
          <w:rFonts w:asciiTheme="minorHAnsi" w:hAnsiTheme="minorHAnsi" w:cstheme="minorHAnsi"/>
          <w:sz w:val="22"/>
          <w:szCs w:val="22"/>
        </w:rPr>
        <w:t>12</w:t>
      </w:r>
      <w:r w:rsidRPr="00B705BB">
        <w:rPr>
          <w:rFonts w:asciiTheme="minorHAnsi" w:hAnsiTheme="minorHAnsi" w:cstheme="minorHAnsi"/>
          <w:sz w:val="22"/>
          <w:szCs w:val="22"/>
        </w:rPr>
        <w:t xml:space="preserve"> mois </w:t>
      </w:r>
      <w:r w:rsidR="00B705BB">
        <w:rPr>
          <w:rFonts w:asciiTheme="minorHAnsi" w:hAnsiTheme="minorHAnsi" w:cstheme="minorHAnsi"/>
          <w:sz w:val="22"/>
          <w:szCs w:val="22"/>
        </w:rPr>
        <w:t xml:space="preserve">(incluant la période de préparation) </w:t>
      </w:r>
      <w:r w:rsidRPr="00B705BB">
        <w:rPr>
          <w:rFonts w:asciiTheme="minorHAnsi" w:hAnsiTheme="minorHAnsi" w:cstheme="minorHAnsi"/>
          <w:sz w:val="22"/>
          <w:szCs w:val="22"/>
        </w:rPr>
        <w:t xml:space="preserve">à compter de sa date de notification. </w:t>
      </w:r>
    </w:p>
    <w:p w14:paraId="35B12C9B" w14:textId="7BF3EE6A" w:rsidR="00FB6251" w:rsidRPr="00B705BB" w:rsidRDefault="00FB6251" w:rsidP="00FB6251">
      <w:pPr>
        <w:pStyle w:val="Titre2"/>
        <w:spacing w:before="120" w:after="120" w:line="240" w:lineRule="auto"/>
        <w:jc w:val="both"/>
        <w:rPr>
          <w:rFonts w:asciiTheme="minorHAnsi" w:hAnsiTheme="minorHAnsi" w:cstheme="minorHAnsi"/>
          <w:sz w:val="22"/>
          <w:szCs w:val="22"/>
          <w:u w:val="single"/>
        </w:rPr>
      </w:pPr>
      <w:bookmarkStart w:id="32" w:name="_Toc190717106"/>
      <w:r w:rsidRPr="00B705BB">
        <w:rPr>
          <w:rFonts w:asciiTheme="minorHAnsi" w:hAnsiTheme="minorHAnsi" w:cstheme="minorHAnsi"/>
          <w:sz w:val="22"/>
          <w:szCs w:val="22"/>
          <w:u w:val="single"/>
        </w:rPr>
        <w:t>Durée du contrat Lot 3</w:t>
      </w:r>
      <w:bookmarkEnd w:id="32"/>
    </w:p>
    <w:p w14:paraId="6908F3E6" w14:textId="283B0E33" w:rsidR="00FB6251" w:rsidRPr="00B705BB" w:rsidRDefault="00273F3F" w:rsidP="00FB6251">
      <w:pPr>
        <w:spacing w:line="240" w:lineRule="auto"/>
        <w:jc w:val="both"/>
        <w:rPr>
          <w:rFonts w:asciiTheme="minorHAnsi" w:hAnsiTheme="minorHAnsi" w:cstheme="minorHAnsi"/>
          <w:sz w:val="22"/>
          <w:szCs w:val="22"/>
        </w:rPr>
      </w:pPr>
      <w:r w:rsidRPr="00B705BB">
        <w:rPr>
          <w:rFonts w:asciiTheme="minorHAnsi" w:hAnsiTheme="minorHAnsi" w:cstheme="minorHAnsi"/>
          <w:sz w:val="22"/>
          <w:szCs w:val="22"/>
        </w:rPr>
        <w:t>La durée prévision</w:t>
      </w:r>
      <w:r w:rsidR="004D0CA9" w:rsidRPr="00B705BB">
        <w:rPr>
          <w:rFonts w:asciiTheme="minorHAnsi" w:hAnsiTheme="minorHAnsi" w:cstheme="minorHAnsi"/>
          <w:sz w:val="22"/>
          <w:szCs w:val="22"/>
        </w:rPr>
        <w:t xml:space="preserve">nelle du contrat est fixée à </w:t>
      </w:r>
      <w:r w:rsidR="00B705BB" w:rsidRPr="00B705BB">
        <w:rPr>
          <w:rFonts w:asciiTheme="minorHAnsi" w:hAnsiTheme="minorHAnsi" w:cstheme="minorHAnsi"/>
          <w:sz w:val="22"/>
          <w:szCs w:val="22"/>
        </w:rPr>
        <w:t>12</w:t>
      </w:r>
      <w:r w:rsidR="004D0CA9" w:rsidRPr="00B705BB">
        <w:rPr>
          <w:rFonts w:asciiTheme="minorHAnsi" w:hAnsiTheme="minorHAnsi" w:cstheme="minorHAnsi"/>
          <w:sz w:val="22"/>
          <w:szCs w:val="22"/>
        </w:rPr>
        <w:t xml:space="preserve"> </w:t>
      </w:r>
      <w:r w:rsidRPr="00B705BB">
        <w:rPr>
          <w:rFonts w:asciiTheme="minorHAnsi" w:hAnsiTheme="minorHAnsi" w:cstheme="minorHAnsi"/>
          <w:sz w:val="22"/>
          <w:szCs w:val="22"/>
        </w:rPr>
        <w:t xml:space="preserve">mois </w:t>
      </w:r>
      <w:r w:rsidR="00B705BB">
        <w:rPr>
          <w:rFonts w:asciiTheme="minorHAnsi" w:hAnsiTheme="minorHAnsi" w:cstheme="minorHAnsi"/>
          <w:sz w:val="22"/>
          <w:szCs w:val="22"/>
        </w:rPr>
        <w:t xml:space="preserve">(incluant la période de préparation) </w:t>
      </w:r>
      <w:r w:rsidRPr="00B705BB">
        <w:rPr>
          <w:rFonts w:asciiTheme="minorHAnsi" w:hAnsiTheme="minorHAnsi" w:cstheme="minorHAnsi"/>
          <w:sz w:val="22"/>
          <w:szCs w:val="22"/>
        </w:rPr>
        <w:t>à compter de sa date de notification</w:t>
      </w:r>
      <w:r w:rsidR="004D0CA9" w:rsidRPr="00B705BB">
        <w:rPr>
          <w:rFonts w:asciiTheme="minorHAnsi" w:hAnsiTheme="minorHAnsi" w:cstheme="minorHAnsi"/>
          <w:sz w:val="22"/>
          <w:szCs w:val="22"/>
        </w:rPr>
        <w:t>.</w:t>
      </w:r>
    </w:p>
    <w:p w14:paraId="456220CE" w14:textId="77777777" w:rsidR="00B705BB" w:rsidRDefault="00B705BB" w:rsidP="00B705BB">
      <w:pPr>
        <w:pStyle w:val="Titre2"/>
        <w:spacing w:before="120" w:after="120" w:line="240" w:lineRule="auto"/>
        <w:jc w:val="both"/>
        <w:rPr>
          <w:rFonts w:asciiTheme="minorHAnsi" w:hAnsiTheme="minorHAnsi" w:cstheme="minorHAnsi"/>
          <w:sz w:val="22"/>
          <w:szCs w:val="22"/>
          <w:u w:val="single"/>
        </w:rPr>
      </w:pPr>
      <w:bookmarkStart w:id="33" w:name="_Toc190717107"/>
      <w:r w:rsidRPr="00B705BB">
        <w:rPr>
          <w:rFonts w:asciiTheme="minorHAnsi" w:hAnsiTheme="minorHAnsi" w:cstheme="minorHAnsi"/>
          <w:sz w:val="22"/>
          <w:szCs w:val="22"/>
          <w:u w:val="single"/>
        </w:rPr>
        <w:t>Délais d’exécution des prestations Lot 1</w:t>
      </w:r>
      <w:bookmarkEnd w:id="33"/>
    </w:p>
    <w:p w14:paraId="6091590C" w14:textId="1A54B69C" w:rsidR="00B705BB" w:rsidRDefault="00B705BB" w:rsidP="00B705BB">
      <w:pPr>
        <w:spacing w:line="240" w:lineRule="auto"/>
        <w:jc w:val="both"/>
        <w:rPr>
          <w:rFonts w:asciiTheme="minorHAnsi" w:hAnsiTheme="minorHAnsi" w:cstheme="minorHAnsi"/>
          <w:sz w:val="22"/>
          <w:szCs w:val="22"/>
        </w:rPr>
      </w:pPr>
      <w:r>
        <w:rPr>
          <w:rFonts w:asciiTheme="minorHAnsi" w:hAnsiTheme="minorHAnsi" w:cstheme="minorHAnsi"/>
          <w:sz w:val="22"/>
          <w:szCs w:val="22"/>
        </w:rPr>
        <w:t>La</w:t>
      </w:r>
      <w:r w:rsidRPr="00273F3F">
        <w:rPr>
          <w:rFonts w:asciiTheme="minorHAnsi" w:hAnsiTheme="minorHAnsi" w:cstheme="minorHAnsi"/>
          <w:sz w:val="22"/>
          <w:szCs w:val="22"/>
        </w:rPr>
        <w:t xml:space="preserve"> durée maximale d'exécution des travaux </w:t>
      </w:r>
      <w:r w:rsidR="0099467D">
        <w:rPr>
          <w:rFonts w:asciiTheme="minorHAnsi" w:hAnsiTheme="minorHAnsi" w:cstheme="minorHAnsi"/>
          <w:sz w:val="22"/>
          <w:szCs w:val="22"/>
        </w:rPr>
        <w:t xml:space="preserve">de la tranche ferme </w:t>
      </w:r>
      <w:r>
        <w:rPr>
          <w:rFonts w:asciiTheme="minorHAnsi" w:hAnsiTheme="minorHAnsi" w:cstheme="minorHAnsi"/>
          <w:sz w:val="22"/>
          <w:szCs w:val="22"/>
        </w:rPr>
        <w:t xml:space="preserve">est </w:t>
      </w:r>
      <w:r w:rsidRPr="00B705BB">
        <w:rPr>
          <w:rFonts w:asciiTheme="minorHAnsi" w:hAnsiTheme="minorHAnsi" w:cstheme="minorHAnsi"/>
          <w:sz w:val="22"/>
          <w:szCs w:val="22"/>
        </w:rPr>
        <w:t>de 10 mois à compter de l’envoi de l’ordre de service de démarrer les prestations, couvrant l’ensemble des bâtiments concernés par la consultation.</w:t>
      </w:r>
    </w:p>
    <w:p w14:paraId="0CD5010D" w14:textId="70AEC510" w:rsidR="00942596" w:rsidRPr="00B705BB" w:rsidRDefault="00942596" w:rsidP="00B705BB">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La durée maximale d’exécution des travaux de la tranche </w:t>
      </w:r>
      <w:r w:rsidR="0099467D">
        <w:rPr>
          <w:rFonts w:asciiTheme="minorHAnsi" w:hAnsiTheme="minorHAnsi" w:cstheme="minorHAnsi"/>
          <w:sz w:val="22"/>
          <w:szCs w:val="22"/>
        </w:rPr>
        <w:t>Optionnelle est de 5 mois (</w:t>
      </w:r>
      <w:r w:rsidR="000E076A">
        <w:rPr>
          <w:rFonts w:asciiTheme="minorHAnsi" w:hAnsiTheme="minorHAnsi" w:cstheme="minorHAnsi"/>
          <w:sz w:val="22"/>
          <w:szCs w:val="22"/>
        </w:rPr>
        <w:t xml:space="preserve">l’exécution de celle-ci, le cas </w:t>
      </w:r>
      <w:r w:rsidR="007349BA">
        <w:rPr>
          <w:rFonts w:asciiTheme="minorHAnsi" w:hAnsiTheme="minorHAnsi" w:cstheme="minorHAnsi"/>
          <w:sz w:val="22"/>
          <w:szCs w:val="22"/>
        </w:rPr>
        <w:t>échéant, débutera</w:t>
      </w:r>
      <w:r w:rsidR="000E076A">
        <w:rPr>
          <w:rFonts w:asciiTheme="minorHAnsi" w:hAnsiTheme="minorHAnsi" w:cstheme="minorHAnsi"/>
          <w:sz w:val="22"/>
          <w:szCs w:val="22"/>
        </w:rPr>
        <w:t xml:space="preserve"> concomitamment de</w:t>
      </w:r>
      <w:r w:rsidR="0099467D">
        <w:rPr>
          <w:rFonts w:asciiTheme="minorHAnsi" w:hAnsiTheme="minorHAnsi" w:cstheme="minorHAnsi"/>
          <w:sz w:val="22"/>
          <w:szCs w:val="22"/>
        </w:rPr>
        <w:t xml:space="preserve"> la tranche ferme)</w:t>
      </w:r>
      <w:r w:rsidR="000E076A">
        <w:rPr>
          <w:rFonts w:asciiTheme="minorHAnsi" w:hAnsiTheme="minorHAnsi" w:cstheme="minorHAnsi"/>
          <w:sz w:val="22"/>
          <w:szCs w:val="22"/>
        </w:rPr>
        <w:t>.</w:t>
      </w:r>
    </w:p>
    <w:p w14:paraId="431215DF" w14:textId="77777777" w:rsidR="00B705BB" w:rsidRPr="00B705BB" w:rsidRDefault="00B705BB" w:rsidP="00B705BB">
      <w:pPr>
        <w:pStyle w:val="Titre2"/>
        <w:spacing w:before="120" w:after="120" w:line="240" w:lineRule="auto"/>
        <w:jc w:val="both"/>
        <w:rPr>
          <w:rFonts w:asciiTheme="minorHAnsi" w:hAnsiTheme="minorHAnsi" w:cstheme="minorHAnsi"/>
          <w:sz w:val="22"/>
          <w:szCs w:val="22"/>
          <w:u w:val="single"/>
        </w:rPr>
      </w:pPr>
      <w:bookmarkStart w:id="34" w:name="_Toc190717108"/>
      <w:r w:rsidRPr="00B705BB">
        <w:rPr>
          <w:rFonts w:asciiTheme="minorHAnsi" w:hAnsiTheme="minorHAnsi" w:cstheme="minorHAnsi"/>
          <w:sz w:val="22"/>
          <w:szCs w:val="22"/>
          <w:u w:val="single"/>
        </w:rPr>
        <w:t>Délais d’exécution des prestations Lot 2</w:t>
      </w:r>
      <w:bookmarkEnd w:id="34"/>
    </w:p>
    <w:p w14:paraId="27DDF729" w14:textId="3E597B34" w:rsidR="00B705BB" w:rsidRDefault="00B705BB" w:rsidP="00B705BB">
      <w:pPr>
        <w:spacing w:line="240" w:lineRule="auto"/>
        <w:jc w:val="both"/>
        <w:rPr>
          <w:rFonts w:asciiTheme="minorHAnsi" w:hAnsiTheme="minorHAnsi" w:cstheme="minorHAnsi"/>
          <w:sz w:val="22"/>
          <w:szCs w:val="22"/>
        </w:rPr>
      </w:pPr>
      <w:r w:rsidRPr="00B705BB">
        <w:rPr>
          <w:rFonts w:asciiTheme="minorHAnsi" w:hAnsiTheme="minorHAnsi" w:cstheme="minorHAnsi"/>
          <w:sz w:val="22"/>
          <w:szCs w:val="22"/>
        </w:rPr>
        <w:t xml:space="preserve">La durée maximale d'exécution des travaux </w:t>
      </w:r>
      <w:r w:rsidR="0099467D">
        <w:rPr>
          <w:rFonts w:asciiTheme="minorHAnsi" w:hAnsiTheme="minorHAnsi" w:cstheme="minorHAnsi"/>
          <w:sz w:val="22"/>
          <w:szCs w:val="22"/>
        </w:rPr>
        <w:t xml:space="preserve">de la tranche ferme est </w:t>
      </w:r>
      <w:r w:rsidRPr="00B705BB">
        <w:rPr>
          <w:rFonts w:asciiTheme="minorHAnsi" w:hAnsiTheme="minorHAnsi" w:cstheme="minorHAnsi"/>
          <w:sz w:val="22"/>
          <w:szCs w:val="22"/>
        </w:rPr>
        <w:t>de 5 mois à compter de l’envoi de l’ordre de service de démarrer les prestations, couvrant l’ensemble des bâtiments concernés par la consultation.</w:t>
      </w:r>
    </w:p>
    <w:p w14:paraId="2BC2DBBE" w14:textId="6A968963" w:rsidR="0099467D" w:rsidRPr="00B705BB" w:rsidRDefault="0099467D" w:rsidP="0099467D">
      <w:pPr>
        <w:spacing w:line="240" w:lineRule="auto"/>
        <w:jc w:val="both"/>
        <w:rPr>
          <w:rFonts w:asciiTheme="minorHAnsi" w:hAnsiTheme="minorHAnsi" w:cstheme="minorHAnsi"/>
          <w:sz w:val="22"/>
          <w:szCs w:val="22"/>
        </w:rPr>
      </w:pPr>
      <w:r>
        <w:rPr>
          <w:rFonts w:asciiTheme="minorHAnsi" w:hAnsiTheme="minorHAnsi" w:cstheme="minorHAnsi"/>
          <w:sz w:val="22"/>
          <w:szCs w:val="22"/>
        </w:rPr>
        <w:t>La durée maximale d’exécution des travaux de la tranche Optionnelle est de 2 mois</w:t>
      </w:r>
      <w:r w:rsidR="000E076A">
        <w:rPr>
          <w:rFonts w:asciiTheme="minorHAnsi" w:hAnsiTheme="minorHAnsi" w:cstheme="minorHAnsi"/>
          <w:sz w:val="22"/>
          <w:szCs w:val="22"/>
        </w:rPr>
        <w:t>.</w:t>
      </w:r>
    </w:p>
    <w:p w14:paraId="32A64AB5" w14:textId="77777777" w:rsidR="0099467D" w:rsidRPr="00B705BB" w:rsidRDefault="0099467D" w:rsidP="00B705BB">
      <w:pPr>
        <w:spacing w:line="240" w:lineRule="auto"/>
        <w:jc w:val="both"/>
        <w:rPr>
          <w:rFonts w:asciiTheme="minorHAnsi" w:hAnsiTheme="minorHAnsi" w:cstheme="minorHAnsi"/>
          <w:sz w:val="22"/>
          <w:szCs w:val="22"/>
        </w:rPr>
      </w:pPr>
    </w:p>
    <w:p w14:paraId="095FAFFF" w14:textId="77777777" w:rsidR="00B705BB" w:rsidRPr="00B705BB" w:rsidRDefault="00B705BB" w:rsidP="00B705BB">
      <w:pPr>
        <w:pStyle w:val="Titre2"/>
        <w:spacing w:before="120" w:after="120" w:line="240" w:lineRule="auto"/>
        <w:jc w:val="both"/>
        <w:rPr>
          <w:rFonts w:asciiTheme="minorHAnsi" w:hAnsiTheme="minorHAnsi" w:cstheme="minorHAnsi"/>
          <w:sz w:val="22"/>
          <w:szCs w:val="22"/>
          <w:u w:val="single"/>
        </w:rPr>
      </w:pPr>
      <w:bookmarkStart w:id="35" w:name="_Toc190717109"/>
      <w:r w:rsidRPr="00B705BB">
        <w:rPr>
          <w:rFonts w:asciiTheme="minorHAnsi" w:hAnsiTheme="minorHAnsi" w:cstheme="minorHAnsi"/>
          <w:sz w:val="22"/>
          <w:szCs w:val="22"/>
          <w:u w:val="single"/>
        </w:rPr>
        <w:t>Délais d’exécution des prestations Lot 3</w:t>
      </w:r>
      <w:bookmarkEnd w:id="35"/>
    </w:p>
    <w:p w14:paraId="36EF83C8" w14:textId="4060D636" w:rsidR="00B705BB" w:rsidRPr="00273F3F" w:rsidRDefault="00B705BB" w:rsidP="00B705BB">
      <w:pPr>
        <w:spacing w:line="240" w:lineRule="auto"/>
        <w:jc w:val="both"/>
        <w:rPr>
          <w:rFonts w:asciiTheme="minorHAnsi" w:hAnsiTheme="minorHAnsi" w:cstheme="minorHAnsi"/>
          <w:sz w:val="22"/>
          <w:szCs w:val="22"/>
        </w:rPr>
      </w:pPr>
      <w:r w:rsidRPr="00B705BB">
        <w:rPr>
          <w:rFonts w:asciiTheme="minorHAnsi" w:hAnsiTheme="minorHAnsi" w:cstheme="minorHAnsi"/>
          <w:sz w:val="22"/>
          <w:szCs w:val="22"/>
        </w:rPr>
        <w:t xml:space="preserve">La durée maximale d'exécution des travaux </w:t>
      </w:r>
      <w:r w:rsidR="0099467D">
        <w:rPr>
          <w:rFonts w:asciiTheme="minorHAnsi" w:hAnsiTheme="minorHAnsi" w:cstheme="minorHAnsi"/>
          <w:sz w:val="22"/>
          <w:szCs w:val="22"/>
        </w:rPr>
        <w:t xml:space="preserve">de la tranche ferme est </w:t>
      </w:r>
      <w:r w:rsidRPr="00B705BB">
        <w:rPr>
          <w:rFonts w:asciiTheme="minorHAnsi" w:hAnsiTheme="minorHAnsi" w:cstheme="minorHAnsi"/>
          <w:sz w:val="22"/>
          <w:szCs w:val="22"/>
        </w:rPr>
        <w:t>de 5 mois à compter de l’envoi de l’ordre de service de démarrer les prestations, couvrant l’ensemble des bâtiments concern</w:t>
      </w:r>
      <w:r w:rsidRPr="00273F3F">
        <w:rPr>
          <w:rFonts w:asciiTheme="minorHAnsi" w:hAnsiTheme="minorHAnsi" w:cstheme="minorHAnsi"/>
          <w:sz w:val="22"/>
          <w:szCs w:val="22"/>
        </w:rPr>
        <w:t>és par la consultation.</w:t>
      </w:r>
    </w:p>
    <w:p w14:paraId="2A15117F" w14:textId="162AA056" w:rsidR="0099467D" w:rsidRPr="00B705BB" w:rsidRDefault="0099467D" w:rsidP="0099467D">
      <w:pPr>
        <w:spacing w:line="240" w:lineRule="auto"/>
        <w:jc w:val="both"/>
        <w:rPr>
          <w:rFonts w:asciiTheme="minorHAnsi" w:hAnsiTheme="minorHAnsi" w:cstheme="minorHAnsi"/>
          <w:sz w:val="22"/>
          <w:szCs w:val="22"/>
        </w:rPr>
      </w:pPr>
      <w:r>
        <w:rPr>
          <w:rFonts w:asciiTheme="minorHAnsi" w:hAnsiTheme="minorHAnsi" w:cstheme="minorHAnsi"/>
          <w:sz w:val="22"/>
          <w:szCs w:val="22"/>
        </w:rPr>
        <w:t>La durée maximale d’exécution des travaux de la tranche Optionnelle est de 2 mois</w:t>
      </w:r>
      <w:r w:rsidR="000E076A">
        <w:rPr>
          <w:rFonts w:asciiTheme="minorHAnsi" w:hAnsiTheme="minorHAnsi" w:cstheme="minorHAnsi"/>
          <w:sz w:val="22"/>
          <w:szCs w:val="22"/>
        </w:rPr>
        <w:t>.</w:t>
      </w:r>
    </w:p>
    <w:p w14:paraId="0750A8DB" w14:textId="77777777" w:rsidR="00FB6251" w:rsidRPr="0006068D" w:rsidRDefault="00FB6251" w:rsidP="002E6805">
      <w:pPr>
        <w:spacing w:line="240" w:lineRule="auto"/>
        <w:jc w:val="both"/>
        <w:rPr>
          <w:rFonts w:asciiTheme="minorHAnsi" w:hAnsiTheme="minorHAnsi" w:cstheme="minorHAnsi"/>
          <w:sz w:val="22"/>
          <w:szCs w:val="22"/>
        </w:rPr>
      </w:pPr>
    </w:p>
    <w:p w14:paraId="652D73BD" w14:textId="121F72C7" w:rsidR="009B6B50" w:rsidRPr="00BA6562" w:rsidRDefault="00FC5DEB" w:rsidP="00BA6562">
      <w:pPr>
        <w:pStyle w:val="Titre2"/>
        <w:spacing w:before="120" w:after="120" w:line="240" w:lineRule="auto"/>
        <w:jc w:val="both"/>
        <w:rPr>
          <w:rFonts w:asciiTheme="minorHAnsi" w:hAnsiTheme="minorHAnsi" w:cstheme="minorHAnsi"/>
          <w:sz w:val="22"/>
          <w:szCs w:val="22"/>
          <w:u w:val="single"/>
        </w:rPr>
      </w:pPr>
      <w:bookmarkStart w:id="36" w:name="_Toc190717110"/>
      <w:r w:rsidRPr="00BC4295">
        <w:rPr>
          <w:rFonts w:asciiTheme="minorHAnsi" w:hAnsiTheme="minorHAnsi" w:cstheme="minorHAnsi"/>
          <w:sz w:val="22"/>
          <w:szCs w:val="22"/>
          <w:u w:val="single"/>
        </w:rPr>
        <w:t>Allotissement</w:t>
      </w:r>
      <w:bookmarkEnd w:id="36"/>
    </w:p>
    <w:p w14:paraId="7A3B23CA" w14:textId="33BE8677" w:rsidR="00FC5DEB" w:rsidRPr="00E23E75" w:rsidRDefault="00FC5DEB" w:rsidP="009B6B50">
      <w:pPr>
        <w:rPr>
          <w:rFonts w:asciiTheme="minorHAnsi" w:hAnsiTheme="minorHAnsi" w:cstheme="minorHAnsi"/>
          <w:sz w:val="22"/>
          <w:szCs w:val="22"/>
        </w:rPr>
      </w:pPr>
      <w:r w:rsidRPr="0006068D">
        <w:rPr>
          <w:rFonts w:asciiTheme="minorHAnsi" w:hAnsiTheme="minorHAnsi" w:cstheme="minorHAnsi"/>
          <w:sz w:val="22"/>
          <w:szCs w:val="22"/>
        </w:rPr>
        <w:t xml:space="preserve">La consultation est allotie en </w:t>
      </w:r>
      <w:r w:rsidR="00BA6562">
        <w:rPr>
          <w:rFonts w:asciiTheme="minorHAnsi" w:hAnsiTheme="minorHAnsi" w:cstheme="minorHAnsi"/>
          <w:sz w:val="22"/>
          <w:szCs w:val="22"/>
        </w:rPr>
        <w:t>3</w:t>
      </w:r>
      <w:r w:rsidRPr="00E23E75">
        <w:rPr>
          <w:rFonts w:asciiTheme="minorHAnsi" w:hAnsiTheme="minorHAnsi" w:cstheme="minorHAnsi"/>
          <w:sz w:val="22"/>
          <w:szCs w:val="22"/>
        </w:rPr>
        <w:t xml:space="preserve"> lots se présentant de la façon suivante :</w:t>
      </w:r>
    </w:p>
    <w:p w14:paraId="49D8FB16" w14:textId="44130A2B" w:rsidR="00FC5DEB" w:rsidRPr="00E23E75" w:rsidRDefault="00FC5DEB" w:rsidP="00F73852">
      <w:pPr>
        <w:pStyle w:val="Paragraphedeliste"/>
        <w:numPr>
          <w:ilvl w:val="0"/>
          <w:numId w:val="8"/>
        </w:numPr>
        <w:spacing w:line="240" w:lineRule="auto"/>
        <w:rPr>
          <w:rFonts w:asciiTheme="minorHAnsi" w:hAnsiTheme="minorHAnsi" w:cstheme="minorHAnsi"/>
          <w:sz w:val="22"/>
          <w:szCs w:val="22"/>
        </w:rPr>
      </w:pPr>
      <w:r w:rsidRPr="00B62C2C">
        <w:rPr>
          <w:rFonts w:asciiTheme="minorHAnsi" w:hAnsiTheme="minorHAnsi" w:cstheme="minorHAnsi"/>
          <w:sz w:val="22"/>
          <w:szCs w:val="22"/>
          <w:highlight w:val="yellow"/>
        </w:rPr>
        <w:t>Lot</w:t>
      </w:r>
      <w:r w:rsidR="001557FD" w:rsidRPr="00B62C2C">
        <w:rPr>
          <w:rFonts w:asciiTheme="minorHAnsi" w:hAnsiTheme="minorHAnsi" w:cstheme="minorHAnsi"/>
          <w:sz w:val="22"/>
          <w:szCs w:val="22"/>
          <w:highlight w:val="yellow"/>
        </w:rPr>
        <w:t xml:space="preserve"> n°</w:t>
      </w:r>
      <w:r w:rsidRPr="00B62C2C">
        <w:rPr>
          <w:rFonts w:asciiTheme="minorHAnsi" w:hAnsiTheme="minorHAnsi" w:cstheme="minorHAnsi"/>
          <w:sz w:val="22"/>
          <w:szCs w:val="22"/>
          <w:highlight w:val="yellow"/>
        </w:rPr>
        <w:t xml:space="preserve"> 1</w:t>
      </w:r>
      <w:r w:rsidRPr="0006068D">
        <w:rPr>
          <w:rFonts w:asciiTheme="minorHAnsi" w:hAnsiTheme="minorHAnsi" w:cstheme="minorHAnsi"/>
          <w:sz w:val="22"/>
          <w:szCs w:val="22"/>
        </w:rPr>
        <w:t xml:space="preserve"> : </w:t>
      </w:r>
      <w:r w:rsidR="007F2A8C" w:rsidRPr="007F2A8C">
        <w:rPr>
          <w:rFonts w:asciiTheme="minorHAnsi" w:hAnsiTheme="minorHAnsi" w:cstheme="minorHAnsi"/>
          <w:sz w:val="22"/>
          <w:szCs w:val="22"/>
        </w:rPr>
        <w:t>travaux de réaménagement en matière d’accueil, de structure, et d’enveloppe énergétique des bâtiments abritant les 15 administrations</w:t>
      </w:r>
      <w:r w:rsidR="007F2A8C">
        <w:rPr>
          <w:rFonts w:asciiTheme="minorHAnsi" w:hAnsiTheme="minorHAnsi" w:cstheme="minorHAnsi"/>
          <w:sz w:val="22"/>
          <w:szCs w:val="22"/>
        </w:rPr>
        <w:t xml:space="preserve"> </w:t>
      </w:r>
      <w:r w:rsidR="007F2A8C" w:rsidRPr="00016D9D">
        <w:rPr>
          <w:rFonts w:asciiTheme="minorHAnsi" w:hAnsiTheme="minorHAnsi" w:cstheme="minorHAnsi"/>
          <w:sz w:val="22"/>
          <w:szCs w:val="22"/>
        </w:rPr>
        <w:t>en</w:t>
      </w:r>
      <w:r w:rsidR="00016D9D" w:rsidRPr="00016D9D">
        <w:rPr>
          <w:rFonts w:asciiTheme="minorHAnsi" w:hAnsiTheme="minorHAnsi" w:cstheme="minorHAnsi"/>
          <w:sz w:val="22"/>
          <w:szCs w:val="22"/>
        </w:rPr>
        <w:t xml:space="preserve"> matière d’accueil, de structure, et </w:t>
      </w:r>
      <w:r w:rsidR="00016D9D">
        <w:rPr>
          <w:rFonts w:asciiTheme="minorHAnsi" w:hAnsiTheme="minorHAnsi" w:cstheme="minorHAnsi"/>
          <w:sz w:val="22"/>
          <w:szCs w:val="22"/>
        </w:rPr>
        <w:t xml:space="preserve">d’enveloppe </w:t>
      </w:r>
      <w:r w:rsidR="00016D9D" w:rsidRPr="00016D9D">
        <w:rPr>
          <w:rFonts w:asciiTheme="minorHAnsi" w:hAnsiTheme="minorHAnsi" w:cstheme="minorHAnsi"/>
          <w:sz w:val="22"/>
          <w:szCs w:val="22"/>
        </w:rPr>
        <w:t>énergétique</w:t>
      </w:r>
      <w:r w:rsidR="007806A9">
        <w:rPr>
          <w:rFonts w:asciiTheme="minorHAnsi" w:hAnsiTheme="minorHAnsi" w:cstheme="minorHAnsi"/>
          <w:sz w:val="22"/>
          <w:szCs w:val="22"/>
        </w:rPr>
        <w:t xml:space="preserve"> (traitement des parois extérieures des bâtiments)</w:t>
      </w:r>
      <w:r w:rsidR="00016D9D" w:rsidRPr="00016D9D">
        <w:rPr>
          <w:rFonts w:asciiTheme="minorHAnsi" w:hAnsiTheme="minorHAnsi" w:cstheme="minorHAnsi"/>
          <w:sz w:val="22"/>
          <w:szCs w:val="22"/>
        </w:rPr>
        <w:t>, en Haïti</w:t>
      </w:r>
      <w:r w:rsidR="00D14D3E">
        <w:rPr>
          <w:rFonts w:asciiTheme="minorHAnsi" w:hAnsiTheme="minorHAnsi" w:cstheme="minorHAnsi"/>
          <w:sz w:val="22"/>
          <w:szCs w:val="22"/>
        </w:rPr>
        <w:t> ;</w:t>
      </w:r>
    </w:p>
    <w:p w14:paraId="24255AD4" w14:textId="2882C750" w:rsidR="00FC5DEB" w:rsidRDefault="00FC5DEB" w:rsidP="00F73852">
      <w:pPr>
        <w:pStyle w:val="Paragraphedeliste"/>
        <w:numPr>
          <w:ilvl w:val="0"/>
          <w:numId w:val="8"/>
        </w:numPr>
        <w:spacing w:line="240" w:lineRule="auto"/>
        <w:rPr>
          <w:rFonts w:asciiTheme="minorHAnsi" w:hAnsiTheme="minorHAnsi" w:cstheme="minorHAnsi"/>
          <w:sz w:val="22"/>
          <w:szCs w:val="22"/>
        </w:rPr>
      </w:pPr>
      <w:r w:rsidRPr="00B62C2C">
        <w:rPr>
          <w:rFonts w:asciiTheme="minorHAnsi" w:hAnsiTheme="minorHAnsi" w:cstheme="minorHAnsi"/>
          <w:sz w:val="22"/>
          <w:szCs w:val="22"/>
          <w:highlight w:val="yellow"/>
        </w:rPr>
        <w:t xml:space="preserve">Lot </w:t>
      </w:r>
      <w:r w:rsidR="001557FD" w:rsidRPr="00B62C2C">
        <w:rPr>
          <w:rFonts w:asciiTheme="minorHAnsi" w:hAnsiTheme="minorHAnsi" w:cstheme="minorHAnsi"/>
          <w:sz w:val="22"/>
          <w:szCs w:val="22"/>
          <w:highlight w:val="yellow"/>
        </w:rPr>
        <w:t xml:space="preserve">n° </w:t>
      </w:r>
      <w:r w:rsidRPr="00B62C2C">
        <w:rPr>
          <w:rFonts w:asciiTheme="minorHAnsi" w:hAnsiTheme="minorHAnsi" w:cstheme="minorHAnsi"/>
          <w:sz w:val="22"/>
          <w:szCs w:val="22"/>
          <w:highlight w:val="yellow"/>
        </w:rPr>
        <w:t>2</w:t>
      </w:r>
      <w:r w:rsidR="00644E41"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 </w:t>
      </w:r>
      <w:r w:rsidR="002E46DB" w:rsidRPr="002E46DB">
        <w:rPr>
          <w:rFonts w:asciiTheme="minorHAnsi" w:hAnsiTheme="minorHAnsi" w:cstheme="minorHAnsi"/>
          <w:sz w:val="22"/>
          <w:szCs w:val="22"/>
        </w:rPr>
        <w:t>travaux d’amélioration et de réhabilitation des bâtiments abritant les 15 administrations en matière d’énergie</w:t>
      </w:r>
      <w:r w:rsidR="002E46DB">
        <w:rPr>
          <w:rFonts w:asciiTheme="minorHAnsi" w:hAnsiTheme="minorHAnsi" w:cstheme="minorHAnsi"/>
          <w:sz w:val="22"/>
          <w:szCs w:val="22"/>
        </w:rPr>
        <w:t xml:space="preserve"> </w:t>
      </w:r>
      <w:r w:rsidR="00D14D3E" w:rsidRPr="00E23E75">
        <w:rPr>
          <w:rFonts w:asciiTheme="minorHAnsi" w:hAnsiTheme="minorHAnsi" w:cstheme="minorHAnsi"/>
          <w:sz w:val="22"/>
          <w:szCs w:val="22"/>
        </w:rPr>
        <w:t>;</w:t>
      </w:r>
    </w:p>
    <w:p w14:paraId="5BDAFB35" w14:textId="24C22912" w:rsidR="00A25263" w:rsidRPr="00D14D3E" w:rsidRDefault="00A25263" w:rsidP="00F73852">
      <w:pPr>
        <w:pStyle w:val="Paragraphedeliste"/>
        <w:numPr>
          <w:ilvl w:val="0"/>
          <w:numId w:val="8"/>
        </w:numPr>
        <w:spacing w:line="240" w:lineRule="auto"/>
        <w:rPr>
          <w:rFonts w:asciiTheme="minorHAnsi" w:hAnsiTheme="minorHAnsi" w:cstheme="minorHAnsi"/>
          <w:sz w:val="22"/>
          <w:szCs w:val="22"/>
        </w:rPr>
      </w:pPr>
      <w:r w:rsidRPr="00B62C2C">
        <w:rPr>
          <w:rFonts w:asciiTheme="minorHAnsi" w:hAnsiTheme="minorHAnsi" w:cstheme="minorHAnsi"/>
          <w:sz w:val="22"/>
          <w:szCs w:val="22"/>
          <w:highlight w:val="yellow"/>
        </w:rPr>
        <w:t>Lot n° 3</w:t>
      </w:r>
      <w:r w:rsidRPr="00A10E26">
        <w:rPr>
          <w:rFonts w:asciiTheme="minorHAnsi" w:hAnsiTheme="minorHAnsi" w:cstheme="minorHAnsi"/>
          <w:sz w:val="22"/>
          <w:szCs w:val="22"/>
        </w:rPr>
        <w:t xml:space="preserve"> : </w:t>
      </w:r>
      <w:r w:rsidR="00BE1505" w:rsidRPr="00BE1505">
        <w:rPr>
          <w:rFonts w:asciiTheme="minorHAnsi" w:hAnsiTheme="minorHAnsi" w:cstheme="minorHAnsi"/>
          <w:sz w:val="22"/>
          <w:szCs w:val="22"/>
        </w:rPr>
        <w:t>travaux de rénovation et de réhabilitation des bâtiments abritant les 15 administrations en matière de connectivit</w:t>
      </w:r>
      <w:r w:rsidR="00BE1505">
        <w:rPr>
          <w:rFonts w:asciiTheme="minorHAnsi" w:hAnsiTheme="minorHAnsi" w:cstheme="minorHAnsi"/>
          <w:sz w:val="22"/>
          <w:szCs w:val="22"/>
        </w:rPr>
        <w:t>é</w:t>
      </w:r>
      <w:r w:rsidR="00D14D3E">
        <w:rPr>
          <w:rFonts w:asciiTheme="minorHAnsi" w:hAnsiTheme="minorHAnsi" w:cstheme="minorHAnsi"/>
          <w:sz w:val="22"/>
          <w:szCs w:val="22"/>
        </w:rPr>
        <w:t>.</w:t>
      </w:r>
    </w:p>
    <w:p w14:paraId="79F1AE1E" w14:textId="77777777" w:rsidR="00A10E26" w:rsidRDefault="00A10E26" w:rsidP="00510257">
      <w:pPr>
        <w:spacing w:line="240" w:lineRule="auto"/>
        <w:jc w:val="both"/>
        <w:rPr>
          <w:rFonts w:asciiTheme="minorHAnsi" w:hAnsiTheme="minorHAnsi" w:cstheme="minorHAnsi"/>
          <w:sz w:val="22"/>
          <w:szCs w:val="22"/>
        </w:rPr>
      </w:pPr>
    </w:p>
    <w:p w14:paraId="7395367E" w14:textId="591EC46F" w:rsidR="00AD146F" w:rsidRDefault="008E3936" w:rsidP="00510257">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Les candidats doivent présenter leurs candidatures pour l’ensemble des prestations attendues selon </w:t>
      </w:r>
      <w:r w:rsidRPr="00F61E7E">
        <w:rPr>
          <w:rFonts w:asciiTheme="minorHAnsi" w:hAnsiTheme="minorHAnsi" w:cstheme="minorHAnsi"/>
          <w:sz w:val="22"/>
          <w:szCs w:val="22"/>
        </w:rPr>
        <w:t>l’all</w:t>
      </w:r>
      <w:r w:rsidRPr="00E23E75">
        <w:rPr>
          <w:rFonts w:asciiTheme="minorHAnsi" w:hAnsiTheme="minorHAnsi" w:cstheme="minorHAnsi"/>
          <w:sz w:val="22"/>
          <w:szCs w:val="22"/>
        </w:rPr>
        <w:t>otissement défini</w:t>
      </w:r>
      <w:r w:rsidRPr="0006068D">
        <w:rPr>
          <w:rFonts w:asciiTheme="minorHAnsi" w:hAnsiTheme="minorHAnsi" w:cstheme="minorHAnsi"/>
          <w:sz w:val="22"/>
          <w:szCs w:val="22"/>
        </w:rPr>
        <w:t xml:space="preserve">. </w:t>
      </w:r>
      <w:bookmarkStart w:id="37" w:name="_Toc417653425"/>
      <w:bookmarkStart w:id="38" w:name="_Toc419212441"/>
      <w:bookmarkStart w:id="39" w:name="_Toc443657775"/>
      <w:bookmarkStart w:id="40" w:name="_Toc446628694"/>
      <w:bookmarkEnd w:id="24"/>
      <w:bookmarkEnd w:id="25"/>
      <w:bookmarkEnd w:id="26"/>
      <w:bookmarkEnd w:id="27"/>
      <w:bookmarkEnd w:id="28"/>
      <w:r w:rsidR="004D0CA9" w:rsidRPr="00E635E5">
        <w:rPr>
          <w:rFonts w:asciiTheme="minorHAnsi" w:hAnsiTheme="minorHAnsi" w:cstheme="minorHAnsi"/>
          <w:b/>
          <w:sz w:val="22"/>
          <w:szCs w:val="22"/>
          <w:u w:val="single"/>
        </w:rPr>
        <w:t xml:space="preserve">Ils peuvent répondre à un </w:t>
      </w:r>
      <w:r w:rsidR="00E635E5" w:rsidRPr="00E635E5">
        <w:rPr>
          <w:rFonts w:asciiTheme="minorHAnsi" w:hAnsiTheme="minorHAnsi" w:cstheme="minorHAnsi"/>
          <w:b/>
          <w:sz w:val="22"/>
          <w:szCs w:val="22"/>
          <w:u w:val="single"/>
        </w:rPr>
        <w:t xml:space="preserve">lot, deux </w:t>
      </w:r>
      <w:r w:rsidR="004D0CA9" w:rsidRPr="00E635E5">
        <w:rPr>
          <w:rFonts w:asciiTheme="minorHAnsi" w:hAnsiTheme="minorHAnsi" w:cstheme="minorHAnsi"/>
          <w:b/>
          <w:sz w:val="22"/>
          <w:szCs w:val="22"/>
          <w:u w:val="single"/>
        </w:rPr>
        <w:t>lots</w:t>
      </w:r>
      <w:r w:rsidR="00E635E5" w:rsidRPr="00E635E5">
        <w:rPr>
          <w:rFonts w:asciiTheme="minorHAnsi" w:hAnsiTheme="minorHAnsi" w:cstheme="minorHAnsi"/>
          <w:b/>
          <w:sz w:val="22"/>
          <w:szCs w:val="22"/>
          <w:u w:val="single"/>
        </w:rPr>
        <w:t xml:space="preserve">, ou </w:t>
      </w:r>
      <w:r w:rsidR="00312977">
        <w:rPr>
          <w:rFonts w:asciiTheme="minorHAnsi" w:hAnsiTheme="minorHAnsi" w:cstheme="minorHAnsi"/>
          <w:b/>
          <w:sz w:val="22"/>
          <w:szCs w:val="22"/>
          <w:u w:val="single"/>
        </w:rPr>
        <w:t xml:space="preserve">à </w:t>
      </w:r>
      <w:r w:rsidR="00E635E5" w:rsidRPr="00E635E5">
        <w:rPr>
          <w:rFonts w:asciiTheme="minorHAnsi" w:hAnsiTheme="minorHAnsi" w:cstheme="minorHAnsi"/>
          <w:b/>
          <w:sz w:val="22"/>
          <w:szCs w:val="22"/>
          <w:u w:val="single"/>
        </w:rPr>
        <w:t>l’ensemble des lots</w:t>
      </w:r>
      <w:r w:rsidR="004D0CA9">
        <w:rPr>
          <w:rFonts w:asciiTheme="minorHAnsi" w:hAnsiTheme="minorHAnsi" w:cstheme="minorHAnsi"/>
          <w:sz w:val="22"/>
          <w:szCs w:val="22"/>
        </w:rPr>
        <w:t>.</w:t>
      </w:r>
    </w:p>
    <w:p w14:paraId="7CBBEBD6" w14:textId="77777777" w:rsidR="00FB6251" w:rsidRDefault="00FB6251" w:rsidP="00510257">
      <w:pPr>
        <w:spacing w:line="240" w:lineRule="auto"/>
        <w:jc w:val="both"/>
        <w:rPr>
          <w:rFonts w:asciiTheme="minorHAnsi" w:hAnsiTheme="minorHAnsi" w:cstheme="minorHAnsi"/>
          <w:sz w:val="22"/>
          <w:szCs w:val="22"/>
        </w:rPr>
      </w:pPr>
    </w:p>
    <w:p w14:paraId="50860B93" w14:textId="7967DA4A" w:rsidR="00312977" w:rsidRPr="00EB3545" w:rsidRDefault="00312977" w:rsidP="00121C8F">
      <w:pPr>
        <w:pStyle w:val="Titre2"/>
        <w:spacing w:before="120" w:after="120" w:line="240" w:lineRule="auto"/>
        <w:jc w:val="both"/>
        <w:rPr>
          <w:rFonts w:asciiTheme="minorHAnsi" w:hAnsiTheme="minorHAnsi" w:cstheme="minorHAnsi"/>
          <w:sz w:val="22"/>
          <w:szCs w:val="22"/>
          <w:u w:val="single"/>
        </w:rPr>
      </w:pPr>
      <w:bookmarkStart w:id="41" w:name="_Toc190717111"/>
      <w:r w:rsidRPr="00EB3545">
        <w:rPr>
          <w:rFonts w:asciiTheme="minorHAnsi" w:hAnsiTheme="minorHAnsi" w:cstheme="minorHAnsi"/>
          <w:sz w:val="22"/>
          <w:szCs w:val="22"/>
          <w:u w:val="single"/>
        </w:rPr>
        <w:t>Tranche Optionnelle</w:t>
      </w:r>
      <w:bookmarkEnd w:id="41"/>
    </w:p>
    <w:p w14:paraId="4B04AA7E" w14:textId="67CBB8F0" w:rsidR="00312977" w:rsidRPr="00EB3545" w:rsidRDefault="00AA16F0" w:rsidP="00510257">
      <w:pPr>
        <w:spacing w:line="240" w:lineRule="auto"/>
        <w:jc w:val="both"/>
        <w:rPr>
          <w:rFonts w:asciiTheme="minorHAnsi" w:hAnsiTheme="minorHAnsi" w:cstheme="minorHAnsi"/>
          <w:sz w:val="22"/>
          <w:szCs w:val="22"/>
        </w:rPr>
      </w:pPr>
      <w:r w:rsidRPr="00EB3545">
        <w:rPr>
          <w:rFonts w:asciiTheme="minorHAnsi" w:hAnsiTheme="minorHAnsi" w:cstheme="minorHAnsi"/>
          <w:sz w:val="22"/>
          <w:szCs w:val="22"/>
        </w:rPr>
        <w:t>Le bâtiment de la DINEPA au Cap Haïtien, ayant fait l’objet d’inspection structurelle, des examens plus poussés et une étude de faisabilité de la reprise de la structure, aidera le Donneur d’Ordres à décider si les travaux de la DINEPA auront lieux ou pas.</w:t>
      </w:r>
    </w:p>
    <w:p w14:paraId="66B2D2D6" w14:textId="38A818D1" w:rsidR="00860D7A" w:rsidRPr="00EB3545" w:rsidRDefault="00860D7A" w:rsidP="00510257">
      <w:pPr>
        <w:spacing w:line="240" w:lineRule="auto"/>
        <w:jc w:val="both"/>
        <w:rPr>
          <w:rFonts w:asciiTheme="minorHAnsi" w:hAnsiTheme="minorHAnsi" w:cstheme="minorHAnsi"/>
          <w:sz w:val="22"/>
          <w:szCs w:val="22"/>
        </w:rPr>
      </w:pPr>
      <w:r w:rsidRPr="00EB3545">
        <w:rPr>
          <w:rFonts w:asciiTheme="minorHAnsi" w:hAnsiTheme="minorHAnsi" w:cstheme="minorHAnsi"/>
          <w:sz w:val="22"/>
          <w:szCs w:val="22"/>
        </w:rPr>
        <w:t>Les examens et l’étude de faisabilité seront à la charge de l’attributaire du lot N°1</w:t>
      </w:r>
      <w:r w:rsidR="00C431E8" w:rsidRPr="00EB3545">
        <w:rPr>
          <w:rFonts w:asciiTheme="minorHAnsi" w:hAnsiTheme="minorHAnsi" w:cstheme="minorHAnsi"/>
          <w:sz w:val="22"/>
          <w:szCs w:val="22"/>
        </w:rPr>
        <w:t>, à l’issue de cette étude, EF affermira ou non la tranche optionnelle de chaque lot</w:t>
      </w:r>
    </w:p>
    <w:p w14:paraId="2D800B03" w14:textId="53F0443C" w:rsidR="001C77A3" w:rsidRDefault="00AA16F0" w:rsidP="00F73852">
      <w:pPr>
        <w:spacing w:line="240" w:lineRule="auto"/>
        <w:jc w:val="both"/>
        <w:rPr>
          <w:rFonts w:asciiTheme="minorHAnsi" w:hAnsiTheme="minorHAnsi" w:cstheme="minorHAnsi"/>
          <w:sz w:val="22"/>
          <w:szCs w:val="22"/>
        </w:rPr>
      </w:pPr>
      <w:r w:rsidRPr="00EB3545">
        <w:rPr>
          <w:rFonts w:asciiTheme="minorHAnsi" w:hAnsiTheme="minorHAnsi" w:cstheme="minorHAnsi"/>
          <w:sz w:val="22"/>
          <w:szCs w:val="22"/>
        </w:rPr>
        <w:t xml:space="preserve">La tranche optionnelle concerne tous les lots (lots 1, 2 et 3) </w:t>
      </w:r>
      <w:r w:rsidR="006C3256">
        <w:rPr>
          <w:rFonts w:asciiTheme="minorHAnsi" w:hAnsiTheme="minorHAnsi" w:cstheme="minorHAnsi"/>
          <w:sz w:val="22"/>
          <w:szCs w:val="22"/>
        </w:rPr>
        <w:t>pour le</w:t>
      </w:r>
      <w:r w:rsidRPr="00EB3545">
        <w:rPr>
          <w:rFonts w:asciiTheme="minorHAnsi" w:hAnsiTheme="minorHAnsi" w:cstheme="minorHAnsi"/>
          <w:sz w:val="22"/>
          <w:szCs w:val="22"/>
        </w:rPr>
        <w:t xml:space="preserve"> bâtiment de la DINEPA.</w:t>
      </w:r>
    </w:p>
    <w:p w14:paraId="3E671E34" w14:textId="60E9B569" w:rsidR="00F5133D" w:rsidRDefault="00F5133D" w:rsidP="00510257">
      <w:pPr>
        <w:spacing w:line="240" w:lineRule="auto"/>
        <w:jc w:val="both"/>
        <w:rPr>
          <w:rFonts w:asciiTheme="minorHAnsi" w:hAnsiTheme="minorHAnsi" w:cstheme="minorHAnsi"/>
          <w:sz w:val="22"/>
          <w:szCs w:val="22"/>
        </w:rPr>
      </w:pPr>
      <w:r>
        <w:rPr>
          <w:rFonts w:asciiTheme="minorHAnsi" w:hAnsiTheme="minorHAnsi" w:cstheme="minorHAnsi"/>
          <w:sz w:val="22"/>
          <w:szCs w:val="22"/>
        </w:rPr>
        <w:t>Les lots n°1, n°2, et n°3 comportent une tranche optionnelle, cette tranche consiste en la réalisation des travaux et aménagements prévus par chacun sur le bâtiment de la DINEPA :</w:t>
      </w:r>
    </w:p>
    <w:p w14:paraId="00E16BE5" w14:textId="0331F87C" w:rsidR="00F5133D" w:rsidRDefault="00F5133D" w:rsidP="00510257">
      <w:pPr>
        <w:spacing w:line="240" w:lineRule="auto"/>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2711"/>
        <w:gridCol w:w="4230"/>
        <w:gridCol w:w="2795"/>
      </w:tblGrid>
      <w:tr w:rsidR="00F5133D" w14:paraId="1A6C5937" w14:textId="77777777" w:rsidTr="001C77A3">
        <w:tc>
          <w:tcPr>
            <w:tcW w:w="3245" w:type="dxa"/>
            <w:shd w:val="clear" w:color="auto" w:fill="EEECE1" w:themeFill="background2"/>
          </w:tcPr>
          <w:p w14:paraId="1E459C8A" w14:textId="0CFC610F" w:rsidR="00F5133D" w:rsidRPr="001C77A3" w:rsidRDefault="00F5133D" w:rsidP="00510257">
            <w:pPr>
              <w:spacing w:line="240" w:lineRule="auto"/>
              <w:jc w:val="both"/>
              <w:rPr>
                <w:rFonts w:asciiTheme="minorHAnsi" w:hAnsiTheme="minorHAnsi" w:cstheme="minorHAnsi"/>
                <w:b/>
                <w:sz w:val="22"/>
                <w:szCs w:val="22"/>
              </w:rPr>
            </w:pPr>
            <w:r w:rsidRPr="001C77A3">
              <w:rPr>
                <w:rFonts w:asciiTheme="minorHAnsi" w:hAnsiTheme="minorHAnsi" w:cstheme="minorHAnsi"/>
                <w:b/>
                <w:sz w:val="22"/>
                <w:szCs w:val="22"/>
              </w:rPr>
              <w:t>Lot n°</w:t>
            </w:r>
          </w:p>
        </w:tc>
        <w:tc>
          <w:tcPr>
            <w:tcW w:w="3245" w:type="dxa"/>
            <w:shd w:val="clear" w:color="auto" w:fill="EEECE1" w:themeFill="background2"/>
          </w:tcPr>
          <w:p w14:paraId="6F9329DB" w14:textId="4FDC0623" w:rsidR="00F5133D" w:rsidRPr="001C77A3" w:rsidRDefault="00F5133D" w:rsidP="00F5133D">
            <w:pPr>
              <w:spacing w:line="240" w:lineRule="auto"/>
              <w:jc w:val="center"/>
              <w:rPr>
                <w:rFonts w:asciiTheme="minorHAnsi" w:hAnsiTheme="minorHAnsi" w:cstheme="minorHAnsi"/>
                <w:b/>
                <w:sz w:val="22"/>
                <w:szCs w:val="22"/>
              </w:rPr>
            </w:pPr>
            <w:r w:rsidRPr="001C77A3">
              <w:rPr>
                <w:rFonts w:asciiTheme="minorHAnsi" w:hAnsiTheme="minorHAnsi" w:cstheme="minorHAnsi"/>
                <w:b/>
                <w:sz w:val="22"/>
                <w:szCs w:val="22"/>
              </w:rPr>
              <w:t>Tranche ferme</w:t>
            </w:r>
          </w:p>
        </w:tc>
        <w:tc>
          <w:tcPr>
            <w:tcW w:w="3246" w:type="dxa"/>
            <w:shd w:val="clear" w:color="auto" w:fill="EEECE1" w:themeFill="background2"/>
          </w:tcPr>
          <w:p w14:paraId="7BB99A96" w14:textId="56151BAD" w:rsidR="00F5133D" w:rsidRPr="001C77A3" w:rsidRDefault="00F5133D" w:rsidP="00F5133D">
            <w:pPr>
              <w:spacing w:line="240" w:lineRule="auto"/>
              <w:jc w:val="center"/>
              <w:rPr>
                <w:rFonts w:asciiTheme="minorHAnsi" w:hAnsiTheme="minorHAnsi" w:cstheme="minorHAnsi"/>
                <w:b/>
                <w:sz w:val="22"/>
                <w:szCs w:val="22"/>
              </w:rPr>
            </w:pPr>
            <w:r w:rsidRPr="001C77A3">
              <w:rPr>
                <w:rFonts w:asciiTheme="minorHAnsi" w:hAnsiTheme="minorHAnsi" w:cstheme="minorHAnsi"/>
                <w:b/>
                <w:sz w:val="22"/>
                <w:szCs w:val="22"/>
              </w:rPr>
              <w:t>Tranche optionnelle</w:t>
            </w:r>
          </w:p>
        </w:tc>
      </w:tr>
      <w:tr w:rsidR="00F5133D" w14:paraId="39C63E48" w14:textId="77777777" w:rsidTr="001C77A3">
        <w:tc>
          <w:tcPr>
            <w:tcW w:w="3245" w:type="dxa"/>
            <w:shd w:val="clear" w:color="auto" w:fill="F2F2F2" w:themeFill="background1" w:themeFillShade="F2"/>
          </w:tcPr>
          <w:p w14:paraId="49A75C09" w14:textId="1B4D1AFA" w:rsidR="00F5133D" w:rsidRDefault="00F5133D" w:rsidP="00510257">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1 : Travaux d’aménagement des </w:t>
            </w:r>
            <w:r w:rsidRPr="00016D9D">
              <w:rPr>
                <w:rFonts w:asciiTheme="minorHAnsi" w:hAnsiTheme="minorHAnsi" w:cstheme="minorHAnsi"/>
                <w:sz w:val="22"/>
                <w:szCs w:val="22"/>
              </w:rPr>
              <w:t xml:space="preserve">bâtiments en matière d’accueil, de structure, et </w:t>
            </w:r>
            <w:r>
              <w:rPr>
                <w:rFonts w:asciiTheme="minorHAnsi" w:hAnsiTheme="minorHAnsi" w:cstheme="minorHAnsi"/>
                <w:sz w:val="22"/>
                <w:szCs w:val="22"/>
              </w:rPr>
              <w:t xml:space="preserve">d’enveloppe </w:t>
            </w:r>
            <w:r w:rsidRPr="00016D9D">
              <w:rPr>
                <w:rFonts w:asciiTheme="minorHAnsi" w:hAnsiTheme="minorHAnsi" w:cstheme="minorHAnsi"/>
                <w:sz w:val="22"/>
                <w:szCs w:val="22"/>
              </w:rPr>
              <w:t>énergétique</w:t>
            </w:r>
            <w:r>
              <w:rPr>
                <w:rFonts w:asciiTheme="minorHAnsi" w:hAnsiTheme="minorHAnsi" w:cstheme="minorHAnsi"/>
                <w:sz w:val="22"/>
                <w:szCs w:val="22"/>
              </w:rPr>
              <w:t xml:space="preserve"> (traitement des parois extérieures des bâtiments)</w:t>
            </w:r>
            <w:r w:rsidRPr="00016D9D">
              <w:rPr>
                <w:rFonts w:asciiTheme="minorHAnsi" w:hAnsiTheme="minorHAnsi" w:cstheme="minorHAnsi"/>
                <w:sz w:val="22"/>
                <w:szCs w:val="22"/>
              </w:rPr>
              <w:t>, en Haïti</w:t>
            </w:r>
            <w:r>
              <w:rPr>
                <w:rFonts w:asciiTheme="minorHAnsi" w:hAnsiTheme="minorHAnsi" w:cstheme="minorHAnsi"/>
                <w:sz w:val="22"/>
                <w:szCs w:val="22"/>
              </w:rPr>
              <w:t> </w:t>
            </w:r>
          </w:p>
        </w:tc>
        <w:tc>
          <w:tcPr>
            <w:tcW w:w="3245" w:type="dxa"/>
            <w:shd w:val="clear" w:color="auto" w:fill="F2F2F2" w:themeFill="background1" w:themeFillShade="F2"/>
          </w:tcPr>
          <w:p w14:paraId="7237ABDE" w14:textId="3D22BC11" w:rsidR="00F5133D" w:rsidRDefault="00F5133D" w:rsidP="00F5133D">
            <w:pPr>
              <w:spacing w:line="240" w:lineRule="auto"/>
              <w:jc w:val="both"/>
              <w:rPr>
                <w:rFonts w:asciiTheme="minorHAnsi" w:hAnsiTheme="minorHAnsi" w:cstheme="minorHAnsi"/>
                <w:sz w:val="22"/>
                <w:szCs w:val="22"/>
              </w:rPr>
            </w:pPr>
            <w:r w:rsidRPr="00F5133D">
              <w:rPr>
                <w:rFonts w:asciiTheme="minorHAnsi" w:hAnsiTheme="minorHAnsi" w:cstheme="minorHAnsi"/>
                <w:sz w:val="22"/>
                <w:szCs w:val="22"/>
              </w:rPr>
              <w:t xml:space="preserve">Réalisation des </w:t>
            </w:r>
            <w:r w:rsidR="00227861">
              <w:rPr>
                <w:rFonts w:asciiTheme="minorHAnsi" w:hAnsiTheme="minorHAnsi" w:cstheme="minorHAnsi"/>
                <w:sz w:val="22"/>
                <w:szCs w:val="22"/>
              </w:rPr>
              <w:t>sondages,</w:t>
            </w:r>
            <w:r w:rsidR="00B1160F">
              <w:rPr>
                <w:rFonts w:asciiTheme="minorHAnsi" w:hAnsiTheme="minorHAnsi" w:cstheme="minorHAnsi"/>
                <w:sz w:val="22"/>
                <w:szCs w:val="22"/>
              </w:rPr>
              <w:t xml:space="preserve"> diagnostics,</w:t>
            </w:r>
            <w:r w:rsidR="00227861">
              <w:rPr>
                <w:rFonts w:asciiTheme="minorHAnsi" w:hAnsiTheme="minorHAnsi" w:cstheme="minorHAnsi"/>
                <w:sz w:val="22"/>
                <w:szCs w:val="22"/>
              </w:rPr>
              <w:t xml:space="preserve"> études d’exécution et </w:t>
            </w:r>
            <w:r w:rsidRPr="00F5133D">
              <w:rPr>
                <w:rFonts w:asciiTheme="minorHAnsi" w:hAnsiTheme="minorHAnsi" w:cstheme="minorHAnsi"/>
                <w:sz w:val="22"/>
                <w:szCs w:val="22"/>
              </w:rPr>
              <w:t>travaux prévus par le cahier des charg</w:t>
            </w:r>
            <w:r w:rsidR="005C433B">
              <w:rPr>
                <w:rFonts w:asciiTheme="minorHAnsi" w:hAnsiTheme="minorHAnsi" w:cstheme="minorHAnsi"/>
                <w:sz w:val="22"/>
                <w:szCs w:val="22"/>
              </w:rPr>
              <w:t>es du lot n°1 sur les bâtiments suivants :</w:t>
            </w:r>
          </w:p>
          <w:p w14:paraId="0134D7E0" w14:textId="468E5423"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BUREAU D'IMMIGRATION / VICE-DELEGATION DU CAP-HAITIEN / Etat Civil Section Sud et Section Nord</w:t>
            </w:r>
          </w:p>
          <w:p w14:paraId="634A6C5D" w14:textId="4A59E733"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 xml:space="preserve">DIRECTION GENERALE DES IMPOTS (DGI) </w:t>
            </w:r>
          </w:p>
          <w:p w14:paraId="392C0A46" w14:textId="436FE416"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CRLDI AU TROU DU NORD</w:t>
            </w:r>
          </w:p>
          <w:p w14:paraId="6992E03E" w14:textId="3AC319FD"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Pr>
                <w:rFonts w:asciiTheme="minorHAnsi" w:hAnsiTheme="minorHAnsi" w:cstheme="minorHAnsi"/>
                <w:sz w:val="22"/>
                <w:szCs w:val="22"/>
              </w:rPr>
              <w:t xml:space="preserve">CRLDI </w:t>
            </w:r>
            <w:r w:rsidRPr="005C433B">
              <w:rPr>
                <w:rFonts w:asciiTheme="minorHAnsi" w:hAnsiTheme="minorHAnsi" w:cstheme="minorHAnsi"/>
                <w:sz w:val="22"/>
                <w:szCs w:val="22"/>
              </w:rPr>
              <w:t xml:space="preserve">VAUDREUIL+ARCHIVE+L’ÉLECTRICITE D’ÉTAT D’HAÏTI (EDH) </w:t>
            </w:r>
          </w:p>
          <w:p w14:paraId="42B188EF" w14:textId="7F51FA7F"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 xml:space="preserve">VICE-DELEGATION DE NORD-EST FORT-LIBERTE+ DELEGATION DEPARTEMENTALE DU NORD’ EST </w:t>
            </w:r>
          </w:p>
          <w:p w14:paraId="1B185E3A" w14:textId="005B7738"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BUREAU DE LA DOUANE DU CAP-HAITIEN</w:t>
            </w:r>
          </w:p>
          <w:p w14:paraId="10E395CA" w14:textId="21B8217D"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 xml:space="preserve">DELEGATION DEPARTEMENTALE DU NORD </w:t>
            </w:r>
          </w:p>
          <w:p w14:paraId="05F61B23" w14:textId="0F3E19C0"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VICE-DELEGATION DE TROU DU NORD</w:t>
            </w:r>
          </w:p>
          <w:p w14:paraId="1093BBF8" w14:textId="49175A1F"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OFFICE NATIONALE D’IDENTIFICATION (ONI) AU CAP-HAITIEN</w:t>
            </w:r>
          </w:p>
          <w:p w14:paraId="37D8F5C9" w14:textId="77777777" w:rsidR="00F5133D" w:rsidRDefault="00F5133D" w:rsidP="00F5133D">
            <w:pPr>
              <w:spacing w:line="240" w:lineRule="auto"/>
              <w:jc w:val="both"/>
              <w:rPr>
                <w:rFonts w:asciiTheme="minorHAnsi" w:hAnsiTheme="minorHAnsi" w:cstheme="minorHAnsi"/>
                <w:sz w:val="22"/>
                <w:szCs w:val="22"/>
              </w:rPr>
            </w:pPr>
          </w:p>
          <w:p w14:paraId="71E434BD" w14:textId="77777777" w:rsidR="00F5133D" w:rsidRDefault="00F5133D" w:rsidP="00F5133D">
            <w:pPr>
              <w:spacing w:line="24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Réalisation de l’étude de faisabilité des travaux prévus par les cahiers des charges des lots n°1, n°2, et n°3 sur le </w:t>
            </w:r>
            <w:r w:rsidR="005C433B">
              <w:rPr>
                <w:rFonts w:asciiTheme="minorHAnsi" w:hAnsiTheme="minorHAnsi" w:cstheme="minorHAnsi"/>
                <w:sz w:val="22"/>
                <w:szCs w:val="22"/>
              </w:rPr>
              <w:t>bâtiment DINEPA au Cap Haïtien.</w:t>
            </w:r>
          </w:p>
          <w:p w14:paraId="3482A2EE" w14:textId="78766A98" w:rsidR="005C433B" w:rsidRPr="00F5133D" w:rsidRDefault="005C433B" w:rsidP="00F5133D">
            <w:pPr>
              <w:spacing w:line="240" w:lineRule="auto"/>
              <w:jc w:val="both"/>
              <w:rPr>
                <w:rFonts w:asciiTheme="minorHAnsi" w:hAnsiTheme="minorHAnsi" w:cstheme="minorHAnsi"/>
                <w:sz w:val="22"/>
                <w:szCs w:val="22"/>
              </w:rPr>
            </w:pPr>
          </w:p>
        </w:tc>
        <w:tc>
          <w:tcPr>
            <w:tcW w:w="3246" w:type="dxa"/>
            <w:shd w:val="clear" w:color="auto" w:fill="F2F2F2" w:themeFill="background1" w:themeFillShade="F2"/>
          </w:tcPr>
          <w:p w14:paraId="203BFC05" w14:textId="77777777" w:rsidR="005C433B" w:rsidRDefault="00F5133D" w:rsidP="00F5133D">
            <w:pPr>
              <w:spacing w:line="240" w:lineRule="auto"/>
              <w:jc w:val="both"/>
              <w:rPr>
                <w:rFonts w:asciiTheme="minorHAnsi" w:hAnsiTheme="minorHAnsi" w:cstheme="minorHAnsi"/>
                <w:sz w:val="22"/>
                <w:szCs w:val="22"/>
              </w:rPr>
            </w:pPr>
            <w:r w:rsidRPr="00F5133D">
              <w:rPr>
                <w:rFonts w:asciiTheme="minorHAnsi" w:hAnsiTheme="minorHAnsi" w:cstheme="minorHAnsi"/>
                <w:sz w:val="22"/>
                <w:szCs w:val="22"/>
              </w:rPr>
              <w:lastRenderedPageBreak/>
              <w:t>Réalisation des travaux prévus par le cahier des charges du lot n°1 sur le</w:t>
            </w:r>
            <w:r>
              <w:rPr>
                <w:rFonts w:asciiTheme="minorHAnsi" w:hAnsiTheme="minorHAnsi" w:cstheme="minorHAnsi"/>
                <w:sz w:val="22"/>
                <w:szCs w:val="22"/>
              </w:rPr>
              <w:t xml:space="preserve"> bâtiment</w:t>
            </w:r>
            <w:r w:rsidR="005C433B">
              <w:rPr>
                <w:rFonts w:asciiTheme="minorHAnsi" w:hAnsiTheme="minorHAnsi" w:cstheme="minorHAnsi"/>
                <w:sz w:val="22"/>
                <w:szCs w:val="22"/>
              </w:rPr>
              <w:t> :</w:t>
            </w:r>
          </w:p>
          <w:p w14:paraId="7D567962" w14:textId="55416066" w:rsidR="00F5133D" w:rsidRDefault="005C433B" w:rsidP="005C433B">
            <w:pPr>
              <w:spacing w:line="240" w:lineRule="auto"/>
              <w:jc w:val="both"/>
              <w:rPr>
                <w:rFonts w:asciiTheme="minorHAnsi" w:hAnsiTheme="minorHAnsi" w:cstheme="minorHAnsi"/>
                <w:sz w:val="22"/>
                <w:szCs w:val="22"/>
              </w:rPr>
            </w:pPr>
            <w:r w:rsidRPr="005C433B">
              <w:rPr>
                <w:rFonts w:asciiTheme="minorHAnsi" w:hAnsiTheme="minorHAnsi" w:cstheme="minorHAnsi"/>
                <w:sz w:val="22"/>
                <w:szCs w:val="22"/>
              </w:rPr>
              <w:t>DIRECTION NATIONALE DE L’EAU POTABLE ET DE L’ASSAINISSEMENT (DINEPA)</w:t>
            </w:r>
            <w:r w:rsidR="00F5133D">
              <w:rPr>
                <w:rFonts w:asciiTheme="minorHAnsi" w:hAnsiTheme="minorHAnsi" w:cstheme="minorHAnsi"/>
                <w:sz w:val="22"/>
                <w:szCs w:val="22"/>
              </w:rPr>
              <w:t>.</w:t>
            </w:r>
          </w:p>
          <w:p w14:paraId="12B16040" w14:textId="77777777" w:rsidR="00F5133D" w:rsidRDefault="00F5133D" w:rsidP="00510257">
            <w:pPr>
              <w:spacing w:line="240" w:lineRule="auto"/>
              <w:jc w:val="both"/>
              <w:rPr>
                <w:rFonts w:asciiTheme="minorHAnsi" w:hAnsiTheme="minorHAnsi" w:cstheme="minorHAnsi"/>
                <w:sz w:val="22"/>
                <w:szCs w:val="22"/>
              </w:rPr>
            </w:pPr>
          </w:p>
        </w:tc>
      </w:tr>
      <w:tr w:rsidR="00F5133D" w14:paraId="6C8999EE" w14:textId="77777777" w:rsidTr="001C77A3">
        <w:tc>
          <w:tcPr>
            <w:tcW w:w="3245" w:type="dxa"/>
            <w:shd w:val="clear" w:color="auto" w:fill="F2F2F2" w:themeFill="background1" w:themeFillShade="F2"/>
          </w:tcPr>
          <w:p w14:paraId="0550317E" w14:textId="1F911BB7" w:rsidR="00F5133D" w:rsidRDefault="00F5133D" w:rsidP="00510257">
            <w:pPr>
              <w:spacing w:line="24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2 : Travaux d’aménagement des </w:t>
            </w:r>
            <w:r w:rsidRPr="00D14D3E">
              <w:rPr>
                <w:rFonts w:asciiTheme="minorHAnsi" w:hAnsiTheme="minorHAnsi" w:cstheme="minorHAnsi"/>
                <w:sz w:val="22"/>
                <w:szCs w:val="22"/>
              </w:rPr>
              <w:t xml:space="preserve">bâtiments en </w:t>
            </w:r>
            <w:r>
              <w:rPr>
                <w:rFonts w:asciiTheme="minorHAnsi" w:hAnsiTheme="minorHAnsi" w:cstheme="minorHAnsi"/>
                <w:sz w:val="22"/>
                <w:szCs w:val="22"/>
              </w:rPr>
              <w:t>matière d’énergie, en Haïti</w:t>
            </w:r>
          </w:p>
        </w:tc>
        <w:tc>
          <w:tcPr>
            <w:tcW w:w="3245" w:type="dxa"/>
            <w:shd w:val="clear" w:color="auto" w:fill="F2F2F2" w:themeFill="background1" w:themeFillShade="F2"/>
          </w:tcPr>
          <w:p w14:paraId="02E28B19" w14:textId="4CACB2D7" w:rsidR="00F5133D" w:rsidRDefault="00F5133D" w:rsidP="00F5133D">
            <w:pPr>
              <w:spacing w:line="240" w:lineRule="auto"/>
              <w:jc w:val="both"/>
              <w:rPr>
                <w:rFonts w:asciiTheme="minorHAnsi" w:hAnsiTheme="minorHAnsi" w:cstheme="minorHAnsi"/>
                <w:sz w:val="22"/>
                <w:szCs w:val="22"/>
              </w:rPr>
            </w:pPr>
            <w:r w:rsidRPr="00F5133D">
              <w:rPr>
                <w:rFonts w:asciiTheme="minorHAnsi" w:hAnsiTheme="minorHAnsi" w:cstheme="minorHAnsi"/>
                <w:sz w:val="22"/>
                <w:szCs w:val="22"/>
              </w:rPr>
              <w:t xml:space="preserve">Réalisation des </w:t>
            </w:r>
            <w:r w:rsidR="00227861">
              <w:rPr>
                <w:rFonts w:asciiTheme="minorHAnsi" w:hAnsiTheme="minorHAnsi" w:cstheme="minorHAnsi"/>
                <w:sz w:val="22"/>
                <w:szCs w:val="22"/>
              </w:rPr>
              <w:t xml:space="preserve">relevés, </w:t>
            </w:r>
            <w:r w:rsidR="00B1160F">
              <w:rPr>
                <w:rFonts w:asciiTheme="minorHAnsi" w:hAnsiTheme="minorHAnsi" w:cstheme="minorHAnsi"/>
                <w:sz w:val="22"/>
                <w:szCs w:val="22"/>
              </w:rPr>
              <w:t xml:space="preserve">diagnostics, </w:t>
            </w:r>
            <w:r w:rsidR="00227861">
              <w:rPr>
                <w:rFonts w:asciiTheme="minorHAnsi" w:hAnsiTheme="minorHAnsi" w:cstheme="minorHAnsi"/>
                <w:sz w:val="22"/>
                <w:szCs w:val="22"/>
              </w:rPr>
              <w:t xml:space="preserve">études d’exécution et </w:t>
            </w:r>
            <w:r w:rsidRPr="00F5133D">
              <w:rPr>
                <w:rFonts w:asciiTheme="minorHAnsi" w:hAnsiTheme="minorHAnsi" w:cstheme="minorHAnsi"/>
                <w:sz w:val="22"/>
                <w:szCs w:val="22"/>
              </w:rPr>
              <w:t xml:space="preserve">travaux prévus par </w:t>
            </w:r>
            <w:r w:rsidR="001C77A3">
              <w:rPr>
                <w:rFonts w:asciiTheme="minorHAnsi" w:hAnsiTheme="minorHAnsi" w:cstheme="minorHAnsi"/>
                <w:sz w:val="22"/>
                <w:szCs w:val="22"/>
              </w:rPr>
              <w:t>le cahier des charges du lot n°2</w:t>
            </w:r>
            <w:r w:rsidR="005C433B">
              <w:rPr>
                <w:rFonts w:asciiTheme="minorHAnsi" w:hAnsiTheme="minorHAnsi" w:cstheme="minorHAnsi"/>
                <w:sz w:val="22"/>
                <w:szCs w:val="22"/>
              </w:rPr>
              <w:t xml:space="preserve"> sur les bâtiments suivants :</w:t>
            </w:r>
          </w:p>
          <w:p w14:paraId="3BF8E908"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BUREAU D'IMMIGRATION / VICE-DELEGATION DU CAP-HAITIEN / Etat Civil Section Sud et Section Nord</w:t>
            </w:r>
          </w:p>
          <w:p w14:paraId="5710A023"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 xml:space="preserve">DIRECTION GENERALE DES IMPOTS (DGI) </w:t>
            </w:r>
          </w:p>
          <w:p w14:paraId="33DC3C74"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CRLDI AU TROU DU NORD</w:t>
            </w:r>
          </w:p>
          <w:p w14:paraId="2307EA89"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Pr>
                <w:rFonts w:asciiTheme="minorHAnsi" w:hAnsiTheme="minorHAnsi" w:cstheme="minorHAnsi"/>
                <w:sz w:val="22"/>
                <w:szCs w:val="22"/>
              </w:rPr>
              <w:t xml:space="preserve">CRLDI </w:t>
            </w:r>
            <w:r w:rsidRPr="005C433B">
              <w:rPr>
                <w:rFonts w:asciiTheme="minorHAnsi" w:hAnsiTheme="minorHAnsi" w:cstheme="minorHAnsi"/>
                <w:sz w:val="22"/>
                <w:szCs w:val="22"/>
              </w:rPr>
              <w:t xml:space="preserve">VAUDREUIL+ARCHIVE+L’ÉLECTRICITE D’ÉTAT D’HAÏTI (EDH) </w:t>
            </w:r>
          </w:p>
          <w:p w14:paraId="01BD4CAF"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 xml:space="preserve">VICE-DELEGATION DE NORD-EST FORT-LIBERTE+ DELEGATION DEPARTEMENTALE DU NORD’ EST </w:t>
            </w:r>
          </w:p>
          <w:p w14:paraId="563390EB"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BUREAU DE LA DOUANE DU CAP-HAITIEN</w:t>
            </w:r>
          </w:p>
          <w:p w14:paraId="134B5BD2"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 xml:space="preserve">DELEGATION DEPARTEMENTALE DU NORD </w:t>
            </w:r>
          </w:p>
          <w:p w14:paraId="4D0E469A"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VICE-DELEGATION DE TROU DU NORD</w:t>
            </w:r>
          </w:p>
          <w:p w14:paraId="37B76E71"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OFFICE NATIONALE D’IDENTIFICATION (ONI) AU CAP-HAITIEN</w:t>
            </w:r>
          </w:p>
          <w:p w14:paraId="70876060" w14:textId="77777777" w:rsidR="00F5133D" w:rsidRDefault="00F5133D" w:rsidP="00510257">
            <w:pPr>
              <w:spacing w:line="240" w:lineRule="auto"/>
              <w:jc w:val="both"/>
              <w:rPr>
                <w:rFonts w:asciiTheme="minorHAnsi" w:hAnsiTheme="minorHAnsi" w:cstheme="minorHAnsi"/>
                <w:sz w:val="22"/>
                <w:szCs w:val="22"/>
              </w:rPr>
            </w:pPr>
          </w:p>
        </w:tc>
        <w:tc>
          <w:tcPr>
            <w:tcW w:w="3246" w:type="dxa"/>
            <w:shd w:val="clear" w:color="auto" w:fill="F2F2F2" w:themeFill="background1" w:themeFillShade="F2"/>
          </w:tcPr>
          <w:p w14:paraId="08282301" w14:textId="77777777" w:rsidR="005C433B" w:rsidRDefault="001C77A3" w:rsidP="001C77A3">
            <w:pPr>
              <w:spacing w:line="240" w:lineRule="auto"/>
              <w:jc w:val="both"/>
              <w:rPr>
                <w:rFonts w:asciiTheme="minorHAnsi" w:hAnsiTheme="minorHAnsi" w:cstheme="minorHAnsi"/>
                <w:sz w:val="22"/>
                <w:szCs w:val="22"/>
              </w:rPr>
            </w:pPr>
            <w:r w:rsidRPr="00F5133D">
              <w:rPr>
                <w:rFonts w:asciiTheme="minorHAnsi" w:hAnsiTheme="minorHAnsi" w:cstheme="minorHAnsi"/>
                <w:sz w:val="22"/>
                <w:szCs w:val="22"/>
              </w:rPr>
              <w:t xml:space="preserve">Réalisation des travaux prévus par </w:t>
            </w:r>
            <w:r>
              <w:rPr>
                <w:rFonts w:asciiTheme="minorHAnsi" w:hAnsiTheme="minorHAnsi" w:cstheme="minorHAnsi"/>
                <w:sz w:val="22"/>
                <w:szCs w:val="22"/>
              </w:rPr>
              <w:t>le cahier des charges du lot n°2</w:t>
            </w:r>
            <w:r w:rsidRPr="00F5133D">
              <w:rPr>
                <w:rFonts w:asciiTheme="minorHAnsi" w:hAnsiTheme="minorHAnsi" w:cstheme="minorHAnsi"/>
                <w:sz w:val="22"/>
                <w:szCs w:val="22"/>
              </w:rPr>
              <w:t xml:space="preserve"> sur le</w:t>
            </w:r>
            <w:r>
              <w:rPr>
                <w:rFonts w:asciiTheme="minorHAnsi" w:hAnsiTheme="minorHAnsi" w:cstheme="minorHAnsi"/>
                <w:sz w:val="22"/>
                <w:szCs w:val="22"/>
              </w:rPr>
              <w:t xml:space="preserve"> bâtiment</w:t>
            </w:r>
            <w:r w:rsidR="005C433B">
              <w:rPr>
                <w:rFonts w:asciiTheme="minorHAnsi" w:hAnsiTheme="minorHAnsi" w:cstheme="minorHAnsi"/>
                <w:sz w:val="22"/>
                <w:szCs w:val="22"/>
              </w:rPr>
              <w:t> :</w:t>
            </w:r>
          </w:p>
          <w:p w14:paraId="5733215C" w14:textId="77777777" w:rsidR="005C433B" w:rsidRDefault="005C433B" w:rsidP="005C433B">
            <w:pPr>
              <w:spacing w:line="240" w:lineRule="auto"/>
              <w:jc w:val="both"/>
              <w:rPr>
                <w:rFonts w:asciiTheme="minorHAnsi" w:hAnsiTheme="minorHAnsi" w:cstheme="minorHAnsi"/>
                <w:sz w:val="22"/>
                <w:szCs w:val="22"/>
              </w:rPr>
            </w:pPr>
            <w:r w:rsidRPr="005C433B">
              <w:rPr>
                <w:rFonts w:asciiTheme="minorHAnsi" w:hAnsiTheme="minorHAnsi" w:cstheme="minorHAnsi"/>
                <w:sz w:val="22"/>
                <w:szCs w:val="22"/>
              </w:rPr>
              <w:t>DIRECTION NATIONALE DE L’EAU POTABLE ET DE L’ASSAINISSEMENT (DINEPA)</w:t>
            </w:r>
            <w:r>
              <w:rPr>
                <w:rFonts w:asciiTheme="minorHAnsi" w:hAnsiTheme="minorHAnsi" w:cstheme="minorHAnsi"/>
                <w:sz w:val="22"/>
                <w:szCs w:val="22"/>
              </w:rPr>
              <w:t>.</w:t>
            </w:r>
          </w:p>
          <w:p w14:paraId="52B07AE2" w14:textId="3F642210" w:rsidR="001C77A3" w:rsidRDefault="001C77A3" w:rsidP="001C77A3">
            <w:pPr>
              <w:spacing w:line="240" w:lineRule="auto"/>
              <w:jc w:val="both"/>
              <w:rPr>
                <w:rFonts w:asciiTheme="minorHAnsi" w:hAnsiTheme="minorHAnsi" w:cstheme="minorHAnsi"/>
                <w:sz w:val="22"/>
                <w:szCs w:val="22"/>
              </w:rPr>
            </w:pPr>
          </w:p>
          <w:p w14:paraId="14892628" w14:textId="77777777" w:rsidR="00F5133D" w:rsidRDefault="00F5133D" w:rsidP="00510257">
            <w:pPr>
              <w:spacing w:line="240" w:lineRule="auto"/>
              <w:jc w:val="both"/>
              <w:rPr>
                <w:rFonts w:asciiTheme="minorHAnsi" w:hAnsiTheme="minorHAnsi" w:cstheme="minorHAnsi"/>
                <w:sz w:val="22"/>
                <w:szCs w:val="22"/>
              </w:rPr>
            </w:pPr>
          </w:p>
        </w:tc>
      </w:tr>
      <w:tr w:rsidR="00F5133D" w14:paraId="35BC93E0" w14:textId="77777777" w:rsidTr="001C77A3">
        <w:tc>
          <w:tcPr>
            <w:tcW w:w="3245" w:type="dxa"/>
            <w:shd w:val="clear" w:color="auto" w:fill="F2F2F2" w:themeFill="background1" w:themeFillShade="F2"/>
          </w:tcPr>
          <w:p w14:paraId="75E331A6" w14:textId="04BD2C63" w:rsidR="00F5133D" w:rsidRDefault="00F5133D" w:rsidP="00510257">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3 : Travaux d’aménagement des </w:t>
            </w:r>
            <w:r w:rsidRPr="00D14D3E">
              <w:rPr>
                <w:rFonts w:asciiTheme="minorHAnsi" w:hAnsiTheme="minorHAnsi" w:cstheme="minorHAnsi"/>
                <w:sz w:val="22"/>
                <w:szCs w:val="22"/>
              </w:rPr>
              <w:t xml:space="preserve">bâtiments en matière </w:t>
            </w:r>
            <w:r>
              <w:rPr>
                <w:rFonts w:asciiTheme="minorHAnsi" w:hAnsiTheme="minorHAnsi" w:cstheme="minorHAnsi"/>
                <w:sz w:val="22"/>
                <w:szCs w:val="22"/>
              </w:rPr>
              <w:t>de connectivité</w:t>
            </w:r>
            <w:r w:rsidRPr="00D14D3E">
              <w:rPr>
                <w:rFonts w:asciiTheme="minorHAnsi" w:hAnsiTheme="minorHAnsi" w:cstheme="minorHAnsi"/>
                <w:sz w:val="22"/>
                <w:szCs w:val="22"/>
              </w:rPr>
              <w:t xml:space="preserve"> en Haïti</w:t>
            </w:r>
          </w:p>
        </w:tc>
        <w:tc>
          <w:tcPr>
            <w:tcW w:w="3245" w:type="dxa"/>
            <w:shd w:val="clear" w:color="auto" w:fill="F2F2F2" w:themeFill="background1" w:themeFillShade="F2"/>
          </w:tcPr>
          <w:p w14:paraId="7FB6A315" w14:textId="78B06EA7" w:rsidR="00F5133D" w:rsidRDefault="00F5133D" w:rsidP="00F5133D">
            <w:pPr>
              <w:spacing w:line="240" w:lineRule="auto"/>
              <w:jc w:val="both"/>
              <w:rPr>
                <w:rFonts w:asciiTheme="minorHAnsi" w:hAnsiTheme="minorHAnsi" w:cstheme="minorHAnsi"/>
                <w:sz w:val="22"/>
                <w:szCs w:val="22"/>
              </w:rPr>
            </w:pPr>
            <w:r w:rsidRPr="00F5133D">
              <w:rPr>
                <w:rFonts w:asciiTheme="minorHAnsi" w:hAnsiTheme="minorHAnsi" w:cstheme="minorHAnsi"/>
                <w:sz w:val="22"/>
                <w:szCs w:val="22"/>
              </w:rPr>
              <w:t xml:space="preserve">Réalisation </w:t>
            </w:r>
            <w:r w:rsidR="00227861">
              <w:rPr>
                <w:rFonts w:asciiTheme="minorHAnsi" w:hAnsiTheme="minorHAnsi" w:cstheme="minorHAnsi"/>
                <w:sz w:val="22"/>
                <w:szCs w:val="22"/>
              </w:rPr>
              <w:t xml:space="preserve">des relevés, </w:t>
            </w:r>
            <w:r w:rsidR="00B1160F">
              <w:rPr>
                <w:rFonts w:asciiTheme="minorHAnsi" w:hAnsiTheme="minorHAnsi" w:cstheme="minorHAnsi"/>
                <w:sz w:val="22"/>
                <w:szCs w:val="22"/>
              </w:rPr>
              <w:t xml:space="preserve">diagnostics, </w:t>
            </w:r>
            <w:r w:rsidR="00227861">
              <w:rPr>
                <w:rFonts w:asciiTheme="minorHAnsi" w:hAnsiTheme="minorHAnsi" w:cstheme="minorHAnsi"/>
                <w:sz w:val="22"/>
                <w:szCs w:val="22"/>
              </w:rPr>
              <w:t xml:space="preserve">études d’exécution et </w:t>
            </w:r>
            <w:r w:rsidRPr="00F5133D">
              <w:rPr>
                <w:rFonts w:asciiTheme="minorHAnsi" w:hAnsiTheme="minorHAnsi" w:cstheme="minorHAnsi"/>
                <w:sz w:val="22"/>
                <w:szCs w:val="22"/>
              </w:rPr>
              <w:t xml:space="preserve">des travaux prévus par </w:t>
            </w:r>
            <w:r w:rsidR="001C77A3">
              <w:rPr>
                <w:rFonts w:asciiTheme="minorHAnsi" w:hAnsiTheme="minorHAnsi" w:cstheme="minorHAnsi"/>
                <w:sz w:val="22"/>
                <w:szCs w:val="22"/>
              </w:rPr>
              <w:t>le cahier des charges du lot n°3</w:t>
            </w:r>
            <w:r w:rsidR="005C433B">
              <w:rPr>
                <w:rFonts w:asciiTheme="minorHAnsi" w:hAnsiTheme="minorHAnsi" w:cstheme="minorHAnsi"/>
                <w:sz w:val="22"/>
                <w:szCs w:val="22"/>
              </w:rPr>
              <w:t xml:space="preserve"> sur les bâtiments suivants :</w:t>
            </w:r>
          </w:p>
          <w:p w14:paraId="2403797E"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BUREAU D'IMMIGRATION / VICE-DELEGATION DU CAP-HAITIEN / Etat Civil Section Sud et Section Nord</w:t>
            </w:r>
          </w:p>
          <w:p w14:paraId="34589FE8"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 xml:space="preserve">DIRECTION GENERALE DES IMPOTS (DGI) </w:t>
            </w:r>
          </w:p>
          <w:p w14:paraId="46FB458C"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CRLDI AU TROU DU NORD</w:t>
            </w:r>
          </w:p>
          <w:p w14:paraId="30A7E387"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Pr>
                <w:rFonts w:asciiTheme="minorHAnsi" w:hAnsiTheme="minorHAnsi" w:cstheme="minorHAnsi"/>
                <w:sz w:val="22"/>
                <w:szCs w:val="22"/>
              </w:rPr>
              <w:t xml:space="preserve">CRLDI </w:t>
            </w:r>
            <w:r w:rsidRPr="005C433B">
              <w:rPr>
                <w:rFonts w:asciiTheme="minorHAnsi" w:hAnsiTheme="minorHAnsi" w:cstheme="minorHAnsi"/>
                <w:sz w:val="22"/>
                <w:szCs w:val="22"/>
              </w:rPr>
              <w:t xml:space="preserve">VAUDREUIL+ARCHIVE+L’ÉLECTRICITE D’ÉTAT D’HAÏTI (EDH) </w:t>
            </w:r>
          </w:p>
          <w:p w14:paraId="33D07973"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 xml:space="preserve">VICE-DELEGATION DE NORD-EST FORT-LIBERTE+ DELEGATION DEPARTEMENTALE DU NORD’ EST </w:t>
            </w:r>
          </w:p>
          <w:p w14:paraId="5FD00E96"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BUREAU DE LA DOUANE DU CAP-HAITIEN</w:t>
            </w:r>
          </w:p>
          <w:p w14:paraId="4BCC7A37"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 xml:space="preserve">DELEGATION DEPARTEMENTALE DU NORD </w:t>
            </w:r>
          </w:p>
          <w:p w14:paraId="7E797521" w14:textId="77777777" w:rsidR="005C433B"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t>VICE-DELEGATION DE TROU DU NORD</w:t>
            </w:r>
          </w:p>
          <w:p w14:paraId="27F4A69E" w14:textId="7535FE6B" w:rsidR="00F5133D" w:rsidRPr="005C433B" w:rsidRDefault="005C433B" w:rsidP="00F73852">
            <w:pPr>
              <w:pStyle w:val="Paragraphedeliste"/>
              <w:numPr>
                <w:ilvl w:val="0"/>
                <w:numId w:val="8"/>
              </w:numPr>
              <w:spacing w:line="240" w:lineRule="auto"/>
              <w:rPr>
                <w:rFonts w:asciiTheme="minorHAnsi" w:hAnsiTheme="minorHAnsi" w:cstheme="minorHAnsi"/>
                <w:sz w:val="22"/>
                <w:szCs w:val="22"/>
              </w:rPr>
            </w:pPr>
            <w:r w:rsidRPr="005C433B">
              <w:rPr>
                <w:rFonts w:asciiTheme="minorHAnsi" w:hAnsiTheme="minorHAnsi" w:cstheme="minorHAnsi"/>
                <w:sz w:val="22"/>
                <w:szCs w:val="22"/>
              </w:rPr>
              <w:lastRenderedPageBreak/>
              <w:t>OFFICE NATIONALE D’IDENTIFICATION (ONI) AU CAP-HAITIEN</w:t>
            </w:r>
          </w:p>
        </w:tc>
        <w:tc>
          <w:tcPr>
            <w:tcW w:w="3246" w:type="dxa"/>
            <w:shd w:val="clear" w:color="auto" w:fill="F2F2F2" w:themeFill="background1" w:themeFillShade="F2"/>
          </w:tcPr>
          <w:p w14:paraId="7B2BDA8F" w14:textId="1824F189" w:rsidR="001C77A3" w:rsidRDefault="001C77A3" w:rsidP="001C77A3">
            <w:pPr>
              <w:spacing w:line="240" w:lineRule="auto"/>
              <w:jc w:val="both"/>
              <w:rPr>
                <w:rFonts w:asciiTheme="minorHAnsi" w:hAnsiTheme="minorHAnsi" w:cstheme="minorHAnsi"/>
                <w:sz w:val="22"/>
                <w:szCs w:val="22"/>
              </w:rPr>
            </w:pPr>
            <w:r w:rsidRPr="00F5133D">
              <w:rPr>
                <w:rFonts w:asciiTheme="minorHAnsi" w:hAnsiTheme="minorHAnsi" w:cstheme="minorHAnsi"/>
                <w:sz w:val="22"/>
                <w:szCs w:val="22"/>
              </w:rPr>
              <w:lastRenderedPageBreak/>
              <w:t xml:space="preserve">Réalisation des travaux prévus par </w:t>
            </w:r>
            <w:r>
              <w:rPr>
                <w:rFonts w:asciiTheme="minorHAnsi" w:hAnsiTheme="minorHAnsi" w:cstheme="minorHAnsi"/>
                <w:sz w:val="22"/>
                <w:szCs w:val="22"/>
              </w:rPr>
              <w:t>le cahier des charges du lot n°3</w:t>
            </w:r>
            <w:r w:rsidRPr="00F5133D">
              <w:rPr>
                <w:rFonts w:asciiTheme="minorHAnsi" w:hAnsiTheme="minorHAnsi" w:cstheme="minorHAnsi"/>
                <w:sz w:val="22"/>
                <w:szCs w:val="22"/>
              </w:rPr>
              <w:t xml:space="preserve"> sur le</w:t>
            </w:r>
            <w:r w:rsidR="005C433B">
              <w:rPr>
                <w:rFonts w:asciiTheme="minorHAnsi" w:hAnsiTheme="minorHAnsi" w:cstheme="minorHAnsi"/>
                <w:sz w:val="22"/>
                <w:szCs w:val="22"/>
              </w:rPr>
              <w:t xml:space="preserve"> bâtiment :</w:t>
            </w:r>
          </w:p>
          <w:p w14:paraId="3AB3F516" w14:textId="77777777" w:rsidR="005C433B" w:rsidRDefault="005C433B" w:rsidP="005C433B">
            <w:pPr>
              <w:spacing w:line="240" w:lineRule="auto"/>
              <w:jc w:val="both"/>
              <w:rPr>
                <w:rFonts w:asciiTheme="minorHAnsi" w:hAnsiTheme="minorHAnsi" w:cstheme="minorHAnsi"/>
                <w:sz w:val="22"/>
                <w:szCs w:val="22"/>
              </w:rPr>
            </w:pPr>
            <w:r w:rsidRPr="005C433B">
              <w:rPr>
                <w:rFonts w:asciiTheme="minorHAnsi" w:hAnsiTheme="minorHAnsi" w:cstheme="minorHAnsi"/>
                <w:sz w:val="22"/>
                <w:szCs w:val="22"/>
              </w:rPr>
              <w:t>DIRECTION NATIONALE DE L’EAU POTABLE ET DE L’ASSAINISSEMENT (DINEPA)</w:t>
            </w:r>
            <w:r>
              <w:rPr>
                <w:rFonts w:asciiTheme="minorHAnsi" w:hAnsiTheme="minorHAnsi" w:cstheme="minorHAnsi"/>
                <w:sz w:val="22"/>
                <w:szCs w:val="22"/>
              </w:rPr>
              <w:t>.</w:t>
            </w:r>
          </w:p>
          <w:p w14:paraId="5C52C925" w14:textId="77777777" w:rsidR="005C433B" w:rsidRDefault="005C433B" w:rsidP="001C77A3">
            <w:pPr>
              <w:spacing w:line="240" w:lineRule="auto"/>
              <w:jc w:val="both"/>
              <w:rPr>
                <w:rFonts w:asciiTheme="minorHAnsi" w:hAnsiTheme="minorHAnsi" w:cstheme="minorHAnsi"/>
                <w:sz w:val="22"/>
                <w:szCs w:val="22"/>
              </w:rPr>
            </w:pPr>
          </w:p>
          <w:p w14:paraId="6FA8B1DE" w14:textId="77777777" w:rsidR="00F5133D" w:rsidRDefault="00F5133D" w:rsidP="00510257">
            <w:pPr>
              <w:spacing w:line="240" w:lineRule="auto"/>
              <w:jc w:val="both"/>
              <w:rPr>
                <w:rFonts w:asciiTheme="minorHAnsi" w:hAnsiTheme="minorHAnsi" w:cstheme="minorHAnsi"/>
                <w:sz w:val="22"/>
                <w:szCs w:val="22"/>
              </w:rPr>
            </w:pPr>
          </w:p>
        </w:tc>
      </w:tr>
    </w:tbl>
    <w:p w14:paraId="3A68046F" w14:textId="77777777" w:rsidR="00F5133D" w:rsidRPr="00EB3545" w:rsidRDefault="00F5133D" w:rsidP="00510257">
      <w:pPr>
        <w:spacing w:line="240" w:lineRule="auto"/>
        <w:jc w:val="both"/>
        <w:rPr>
          <w:rFonts w:asciiTheme="minorHAnsi" w:hAnsiTheme="minorHAnsi" w:cstheme="minorHAnsi"/>
          <w:sz w:val="22"/>
          <w:szCs w:val="22"/>
        </w:rPr>
      </w:pPr>
    </w:p>
    <w:p w14:paraId="78157605" w14:textId="77777777" w:rsidR="00F07EDC" w:rsidRPr="004D0CA9" w:rsidRDefault="00F07EDC" w:rsidP="004D0CA9">
      <w:pPr>
        <w:pStyle w:val="Titre2"/>
        <w:spacing w:before="120" w:after="120" w:line="240" w:lineRule="auto"/>
        <w:jc w:val="both"/>
        <w:rPr>
          <w:rFonts w:asciiTheme="minorHAnsi" w:hAnsiTheme="minorHAnsi" w:cstheme="minorHAnsi"/>
          <w:sz w:val="22"/>
          <w:szCs w:val="22"/>
          <w:u w:val="single"/>
        </w:rPr>
      </w:pPr>
      <w:bookmarkStart w:id="42" w:name="_Toc190717112"/>
      <w:r w:rsidRPr="004D0CA9">
        <w:rPr>
          <w:rFonts w:asciiTheme="minorHAnsi" w:hAnsiTheme="minorHAnsi" w:cstheme="minorHAnsi"/>
          <w:sz w:val="22"/>
          <w:szCs w:val="22"/>
          <w:u w:val="single"/>
        </w:rPr>
        <w:t>Prestations similaires</w:t>
      </w:r>
      <w:bookmarkEnd w:id="42"/>
    </w:p>
    <w:p w14:paraId="6A5DA150" w14:textId="780DBE4D" w:rsidR="00C431E8" w:rsidRDefault="00F07EDC" w:rsidP="00F07EDC">
      <w:pPr>
        <w:jc w:val="both"/>
        <w:rPr>
          <w:rFonts w:asciiTheme="minorHAnsi" w:hAnsiTheme="minorHAnsi" w:cstheme="minorHAnsi"/>
          <w:bCs/>
          <w:iCs/>
          <w:sz w:val="22"/>
          <w:szCs w:val="22"/>
        </w:rPr>
      </w:pPr>
      <w:r w:rsidRPr="00C75E77">
        <w:rPr>
          <w:rFonts w:asciiTheme="minorHAnsi" w:hAnsiTheme="minorHAnsi" w:cstheme="minorHAnsi"/>
          <w:bCs/>
          <w:iCs/>
          <w:sz w:val="22"/>
          <w:szCs w:val="22"/>
        </w:rPr>
        <w:t>En application de l’article R.2122-7 du code de la commande publique,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43" w:name="_Toc491193961"/>
      <w:bookmarkStart w:id="44" w:name="_Toc190717113"/>
      <w:bookmarkEnd w:id="37"/>
      <w:bookmarkEnd w:id="38"/>
      <w:bookmarkEnd w:id="39"/>
      <w:bookmarkEnd w:id="40"/>
      <w:bookmarkEnd w:id="43"/>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44"/>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5" w:name="_Toc190717114"/>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45"/>
    </w:p>
    <w:p w14:paraId="73F7C4C4" w14:textId="6301F5C0"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w:t>
      </w:r>
      <w:r w:rsidR="00C57332">
        <w:rPr>
          <w:rFonts w:asciiTheme="minorHAnsi" w:hAnsiTheme="minorHAnsi" w:cstheme="minorHAnsi"/>
          <w:bCs/>
          <w:iCs/>
          <w:sz w:val="22"/>
          <w:szCs w:val="22"/>
          <w:lang w:bidi="ar-SA"/>
        </w:rPr>
        <w:t xml:space="preserve">ation, le pouvoir adjudicateur </w:t>
      </w:r>
      <w:r w:rsidRPr="00921E55">
        <w:rPr>
          <w:rFonts w:asciiTheme="minorHAnsi" w:hAnsiTheme="minorHAnsi" w:cstheme="minorHAnsi"/>
          <w:bCs/>
          <w:iCs/>
          <w:sz w:val="22"/>
          <w:szCs w:val="22"/>
          <w:lang w:bidi="ar-SA"/>
        </w:rPr>
        <w:t>n</w:t>
      </w:r>
      <w:r w:rsidR="00C57332">
        <w:rPr>
          <w:rFonts w:asciiTheme="minorHAnsi" w:hAnsiTheme="minorHAnsi" w:cstheme="minorHAnsi"/>
          <w:bCs/>
          <w:iCs/>
          <w:sz w:val="22"/>
          <w:szCs w:val="22"/>
          <w:lang w:bidi="ar-SA"/>
        </w:rPr>
        <w:t>’autorise pas</w:t>
      </w:r>
      <w:r w:rsidRPr="00921E55">
        <w:rPr>
          <w:rFonts w:asciiTheme="minorHAnsi" w:hAnsiTheme="minorHAnsi" w:cstheme="minorHAnsi"/>
          <w:bCs/>
          <w:iCs/>
          <w:sz w:val="22"/>
          <w:szCs w:val="22"/>
          <w:lang w:bidi="ar-SA"/>
        </w:rPr>
        <w:t xml:space="preserve"> le candidat à présenter plusieurs offres en agissant à la fois :</w:t>
      </w:r>
    </w:p>
    <w:p w14:paraId="03447BCF" w14:textId="77777777" w:rsidR="00DD0FD9" w:rsidRPr="00921E55" w:rsidRDefault="00DD0FD9" w:rsidP="00F73852">
      <w:pPr>
        <w:pStyle w:val="Standard"/>
        <w:numPr>
          <w:ilvl w:val="0"/>
          <w:numId w:val="11"/>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candidat individuel et de membre d'un ou plusieurs groupements d'opérateurs économiques;</w:t>
      </w:r>
    </w:p>
    <w:p w14:paraId="754E5730" w14:textId="77777777" w:rsidR="00DD0FD9" w:rsidRPr="00921E55" w:rsidRDefault="00DD0FD9" w:rsidP="00F73852">
      <w:pPr>
        <w:pStyle w:val="Standard"/>
        <w:numPr>
          <w:ilvl w:val="0"/>
          <w:numId w:val="11"/>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46" w:name="_Toc190717115"/>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46"/>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F73852">
      <w:pPr>
        <w:pStyle w:val="Standard"/>
        <w:numPr>
          <w:ilvl w:val="0"/>
          <w:numId w:val="12"/>
        </w:numPr>
        <w:rPr>
          <w:rFonts w:asciiTheme="minorHAnsi" w:hAnsiTheme="minorHAnsi" w:cstheme="minorHAnsi"/>
          <w:bCs/>
          <w:iCs/>
          <w:sz w:val="22"/>
          <w:szCs w:val="22"/>
        </w:rPr>
      </w:pPr>
      <w:r w:rsidRPr="0006068D">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06068D" w:rsidRDefault="00B84C4A" w:rsidP="00F73852">
      <w:pPr>
        <w:pStyle w:val="Standard"/>
        <w:numPr>
          <w:ilvl w:val="0"/>
          <w:numId w:val="12"/>
        </w:numPr>
        <w:rPr>
          <w:rFonts w:asciiTheme="minorHAnsi" w:hAnsiTheme="minorHAnsi" w:cstheme="minorHAnsi"/>
          <w:bCs/>
          <w:iCs/>
          <w:sz w:val="22"/>
          <w:szCs w:val="22"/>
        </w:rPr>
      </w:pPr>
      <w:r w:rsidRPr="0006068D">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F73852">
      <w:pPr>
        <w:pStyle w:val="Standard"/>
        <w:numPr>
          <w:ilvl w:val="0"/>
          <w:numId w:val="12"/>
        </w:numPr>
        <w:rPr>
          <w:rFonts w:asciiTheme="minorHAnsi" w:hAnsiTheme="minorHAnsi" w:cstheme="minorHAnsi"/>
          <w:bCs/>
          <w:iCs/>
          <w:sz w:val="22"/>
          <w:szCs w:val="22"/>
        </w:rPr>
      </w:pPr>
      <w:r w:rsidRPr="0006068D">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0AC7573E" w14:textId="59C0F8B1" w:rsidR="00D10AF9" w:rsidRDefault="00CF6E8D" w:rsidP="00630EE6">
      <w:pPr>
        <w:pStyle w:val="Default"/>
        <w:jc w:val="both"/>
        <w:rPr>
          <w:rFonts w:asciiTheme="minorHAnsi" w:eastAsia="Times" w:hAnsiTheme="minorHAnsi" w:cstheme="minorHAnsi"/>
          <w:b/>
          <w:bCs/>
          <w:color w:val="auto"/>
          <w:sz w:val="22"/>
          <w:szCs w:val="22"/>
          <w:u w:val="single"/>
        </w:rPr>
      </w:pPr>
      <w:r w:rsidRPr="00CF6E8D">
        <w:rPr>
          <w:rFonts w:asciiTheme="minorHAnsi" w:eastAsia="Times" w:hAnsiTheme="minorHAnsi" w:cstheme="minorHAnsi"/>
          <w:b/>
          <w:bCs/>
          <w:color w:val="auto"/>
          <w:sz w:val="22"/>
          <w:szCs w:val="22"/>
          <w:u w:val="single"/>
        </w:rPr>
        <w:lastRenderedPageBreak/>
        <w:t>Capacités économiques, t</w:t>
      </w:r>
      <w:r w:rsidR="00D10AF9">
        <w:rPr>
          <w:rFonts w:asciiTheme="minorHAnsi" w:eastAsia="Times" w:hAnsiTheme="minorHAnsi" w:cstheme="minorHAnsi"/>
          <w:b/>
          <w:bCs/>
          <w:color w:val="auto"/>
          <w:sz w:val="22"/>
          <w:szCs w:val="22"/>
          <w:u w:val="single"/>
        </w:rPr>
        <w:t>echniques et professionnelles</w:t>
      </w:r>
      <w:r w:rsidR="00D10AF9">
        <w:rPr>
          <w:rFonts w:asciiTheme="minorHAnsi" w:eastAsia="Times" w:hAnsiTheme="minorHAnsi" w:cstheme="minorHAnsi"/>
          <w:b/>
          <w:bCs/>
          <w:color w:val="auto"/>
          <w:sz w:val="22"/>
          <w:szCs w:val="22"/>
          <w:u w:val="single"/>
        </w:rPr>
        <w:cr/>
      </w:r>
      <w:r w:rsidR="00D10AF9" w:rsidRPr="00921E55">
        <w:rPr>
          <w:rFonts w:asciiTheme="minorHAnsi" w:hAnsiTheme="minorHAnsi" w:cstheme="minorHAnsi"/>
          <w:sz w:val="22"/>
          <w:szCs w:val="22"/>
        </w:rPr>
        <w:t>L’autorité contractante n'impose pas aux candidats d</w:t>
      </w:r>
      <w:r w:rsidR="00D10AF9">
        <w:rPr>
          <w:rFonts w:asciiTheme="minorHAnsi" w:hAnsiTheme="minorHAnsi" w:cstheme="minorHAnsi"/>
          <w:sz w:val="22"/>
          <w:szCs w:val="22"/>
        </w:rPr>
        <w:t>e niveaux minimaux de capacité</w:t>
      </w:r>
      <w:r w:rsidR="00D10AF9" w:rsidRPr="00CF6E8D">
        <w:rPr>
          <w:rFonts w:asciiTheme="minorHAnsi" w:eastAsia="Times" w:hAnsiTheme="minorHAnsi" w:cstheme="minorHAnsi"/>
          <w:b/>
          <w:bCs/>
          <w:color w:val="auto"/>
          <w:sz w:val="22"/>
          <w:szCs w:val="22"/>
          <w:u w:val="single"/>
        </w:rPr>
        <w:t xml:space="preserve"> </w:t>
      </w:r>
    </w:p>
    <w:p w14:paraId="1391DA39" w14:textId="77777777" w:rsidR="00C431E8" w:rsidRDefault="00C431E8" w:rsidP="00630EE6">
      <w:pPr>
        <w:pStyle w:val="Default"/>
        <w:jc w:val="both"/>
        <w:rPr>
          <w:rFonts w:asciiTheme="minorHAnsi" w:eastAsia="Times" w:hAnsiTheme="minorHAnsi" w:cstheme="minorHAnsi"/>
          <w:b/>
          <w:bCs/>
          <w:color w:val="auto"/>
          <w:sz w:val="22"/>
          <w:szCs w:val="22"/>
          <w:u w:val="single"/>
        </w:rPr>
      </w:pPr>
    </w:p>
    <w:p w14:paraId="5A0F0332" w14:textId="6168FBD4" w:rsidR="00D10AF9" w:rsidRDefault="00CF6E8D" w:rsidP="00630EE6">
      <w:pPr>
        <w:pStyle w:val="Default"/>
        <w:jc w:val="both"/>
        <w:rPr>
          <w:rFonts w:asciiTheme="minorHAnsi" w:eastAsia="Times" w:hAnsiTheme="minorHAnsi" w:cstheme="minorHAnsi"/>
          <w:b/>
          <w:bCs/>
          <w:color w:val="auto"/>
          <w:sz w:val="22"/>
          <w:szCs w:val="22"/>
          <w:u w:val="single"/>
        </w:rPr>
      </w:pPr>
      <w:r w:rsidRPr="00CF6E8D">
        <w:rPr>
          <w:rFonts w:asciiTheme="minorHAnsi" w:eastAsia="Times" w:hAnsiTheme="minorHAnsi" w:cstheme="minorHAnsi"/>
          <w:b/>
          <w:bCs/>
          <w:color w:val="auto"/>
          <w:sz w:val="22"/>
          <w:szCs w:val="22"/>
          <w:u w:val="single"/>
        </w:rPr>
        <w:t>CAPACITE E</w:t>
      </w:r>
      <w:r w:rsidR="00D10AF9">
        <w:rPr>
          <w:rFonts w:asciiTheme="minorHAnsi" w:eastAsia="Times" w:hAnsiTheme="minorHAnsi" w:cstheme="minorHAnsi"/>
          <w:b/>
          <w:bCs/>
          <w:color w:val="auto"/>
          <w:sz w:val="22"/>
          <w:szCs w:val="22"/>
          <w:u w:val="single"/>
        </w:rPr>
        <w:t>CONOMIQUE ET FINANCIERE</w:t>
      </w:r>
    </w:p>
    <w:p w14:paraId="367D5F4D" w14:textId="72A608E2" w:rsidR="00C431E8" w:rsidRDefault="00CF6E8D" w:rsidP="00C75E77">
      <w:pPr>
        <w:pStyle w:val="Default"/>
        <w:jc w:val="both"/>
        <w:rPr>
          <w:rFonts w:asciiTheme="minorHAnsi" w:eastAsia="Times" w:hAnsiTheme="minorHAnsi" w:cstheme="minorHAnsi"/>
          <w:bCs/>
          <w:color w:val="auto"/>
          <w:sz w:val="22"/>
          <w:szCs w:val="22"/>
        </w:rPr>
      </w:pPr>
      <w:r w:rsidRPr="00BE5F25">
        <w:rPr>
          <w:rFonts w:asciiTheme="minorHAnsi" w:eastAsia="Times" w:hAnsiTheme="minorHAnsi" w:cstheme="minorHAnsi"/>
          <w:b/>
          <w:bCs/>
          <w:color w:val="auto"/>
          <w:sz w:val="22"/>
          <w:szCs w:val="22"/>
        </w:rPr>
        <w:t xml:space="preserve">·     </w:t>
      </w:r>
      <w:r w:rsidRPr="00CF6E8D">
        <w:rPr>
          <w:rFonts w:asciiTheme="minorHAnsi" w:eastAsia="Times" w:hAnsiTheme="minorHAnsi" w:cstheme="minorHAnsi"/>
          <w:bCs/>
          <w:color w:val="auto"/>
          <w:sz w:val="22"/>
          <w:szCs w:val="22"/>
        </w:rPr>
        <w:t>Déclaration concernant le chiffre d'affaires global du candidat portant au maximum sur les trois derniers exercices comptables disponibles</w:t>
      </w:r>
      <w:r w:rsidRPr="00CF6E8D">
        <w:rPr>
          <w:rFonts w:asciiTheme="minorHAnsi" w:eastAsia="Times" w:hAnsiTheme="minorHAnsi" w:cstheme="minorHAnsi"/>
          <w:bCs/>
          <w:color w:val="auto"/>
          <w:sz w:val="22"/>
          <w:szCs w:val="22"/>
        </w:rPr>
        <w:cr/>
        <w:t>·       Attestation d’assurance responsabilité civile et/ou profess</w:t>
      </w:r>
      <w:r>
        <w:rPr>
          <w:rFonts w:asciiTheme="minorHAnsi" w:eastAsia="Times" w:hAnsiTheme="minorHAnsi" w:cstheme="minorHAnsi"/>
          <w:bCs/>
          <w:color w:val="auto"/>
          <w:sz w:val="22"/>
          <w:szCs w:val="22"/>
        </w:rPr>
        <w:t>ionnelle en cours de validité.</w:t>
      </w:r>
    </w:p>
    <w:p w14:paraId="66AFAB41" w14:textId="77777777" w:rsidR="00C75E77" w:rsidRPr="00C75E77" w:rsidRDefault="00C75E77" w:rsidP="00C75E77">
      <w:pPr>
        <w:pStyle w:val="Default"/>
        <w:jc w:val="both"/>
        <w:rPr>
          <w:rFonts w:asciiTheme="minorHAnsi" w:eastAsia="Times" w:hAnsiTheme="minorHAnsi" w:cstheme="minorHAnsi"/>
          <w:bCs/>
          <w:color w:val="auto"/>
          <w:sz w:val="22"/>
          <w:szCs w:val="22"/>
        </w:rPr>
      </w:pPr>
    </w:p>
    <w:p w14:paraId="48988731" w14:textId="4757B8F7" w:rsidR="00630EE6" w:rsidRPr="00D10AF9" w:rsidRDefault="00CF6E8D" w:rsidP="00630EE6">
      <w:pPr>
        <w:pStyle w:val="Default"/>
        <w:jc w:val="both"/>
        <w:rPr>
          <w:rFonts w:asciiTheme="minorHAnsi" w:eastAsia="Times" w:hAnsiTheme="minorHAnsi" w:cstheme="minorHAnsi"/>
          <w:bCs/>
          <w:color w:val="auto"/>
          <w:sz w:val="22"/>
          <w:szCs w:val="22"/>
        </w:rPr>
      </w:pPr>
      <w:r w:rsidRPr="00121C8F">
        <w:rPr>
          <w:rFonts w:asciiTheme="minorHAnsi" w:eastAsia="Times" w:hAnsiTheme="minorHAnsi" w:cstheme="minorHAnsi"/>
          <w:b/>
          <w:bCs/>
          <w:color w:val="auto"/>
          <w:sz w:val="22"/>
          <w:szCs w:val="22"/>
          <w:u w:val="single"/>
        </w:rPr>
        <w:t>CAPACITE TECHNIQUE ET PROFESSIONNELLE</w:t>
      </w:r>
      <w:r w:rsidRPr="00CF6E8D">
        <w:rPr>
          <w:rFonts w:asciiTheme="minorHAnsi" w:eastAsia="Times" w:hAnsiTheme="minorHAnsi" w:cstheme="minorHAnsi"/>
          <w:b/>
          <w:bCs/>
          <w:color w:val="auto"/>
          <w:sz w:val="22"/>
          <w:szCs w:val="22"/>
        </w:rPr>
        <w:cr/>
      </w:r>
      <w:r w:rsidRPr="00CF6E8D">
        <w:rPr>
          <w:rFonts w:asciiTheme="minorHAnsi" w:eastAsia="Times" w:hAnsiTheme="minorHAnsi" w:cstheme="minorHAnsi"/>
          <w:bCs/>
          <w:color w:val="auto"/>
          <w:sz w:val="22"/>
          <w:szCs w:val="22"/>
        </w:rPr>
        <w:t xml:space="preserve">·       Déclaration indiquant les effectifs moyens annuels et l’importance du personnel d’encadrement portant au maximum sur les 3 dernières années </w:t>
      </w:r>
      <w:r w:rsidRPr="00CF6E8D">
        <w:rPr>
          <w:rFonts w:asciiTheme="minorHAnsi" w:eastAsia="Times" w:hAnsiTheme="minorHAnsi" w:cstheme="minorHAnsi"/>
          <w:bCs/>
          <w:color w:val="auto"/>
          <w:sz w:val="22"/>
          <w:szCs w:val="22"/>
        </w:rPr>
        <w:cr/>
        <w:t>·       Expériences de l’entreprise sur des marchés similaires de la même taille ou d’une taille supérieure (attestation de bonne exécution, PV de réception, copie des contrats ou tout autre document pouvant justifier de son expérience le cas échéant)</w:t>
      </w:r>
      <w:r w:rsidRPr="00CF6E8D">
        <w:rPr>
          <w:rFonts w:asciiTheme="minorHAnsi" w:eastAsia="Times" w:hAnsiTheme="minorHAnsi" w:cstheme="minorHAnsi"/>
          <w:bCs/>
          <w:color w:val="auto"/>
          <w:sz w:val="22"/>
          <w:szCs w:val="22"/>
        </w:rPr>
        <w:cr/>
        <w:t>·       Liste des moyens techniques et matériels mobilisables</w:t>
      </w:r>
    </w:p>
    <w:p w14:paraId="259A5104" w14:textId="77777777" w:rsidR="00630EE6" w:rsidRPr="00BB7942" w:rsidRDefault="00630EE6" w:rsidP="00630EE6">
      <w:pPr>
        <w:pStyle w:val="Default"/>
        <w:autoSpaceDE/>
        <w:autoSpaceDN/>
        <w:adjustRightInd/>
        <w:spacing w:before="120"/>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116472F9" w14:textId="5140EE61" w:rsidR="00630EE6" w:rsidRPr="00D10AF9" w:rsidRDefault="00630EE6" w:rsidP="00D10AF9">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w:t>
      </w:r>
      <w:r w:rsidR="00D10AF9">
        <w:rPr>
          <w:rFonts w:asciiTheme="minorHAnsi" w:hAnsiTheme="minorHAnsi" w:cstheme="minorHAnsi"/>
          <w:sz w:val="22"/>
          <w:szCs w:val="22"/>
        </w:rPr>
        <w:t>e du formulaire DC1 en vigueur.</w:t>
      </w: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7" w:name="__RefHeading__47578_1391709442"/>
      <w:bookmarkStart w:id="48" w:name="_Toc55543747"/>
      <w:bookmarkStart w:id="49" w:name="_Toc55543797"/>
      <w:bookmarkStart w:id="50" w:name="_Toc190717116"/>
      <w:r w:rsidRPr="0006068D">
        <w:rPr>
          <w:rFonts w:asciiTheme="minorHAnsi" w:hAnsiTheme="minorHAnsi" w:cstheme="minorHAnsi"/>
          <w:sz w:val="22"/>
          <w:szCs w:val="22"/>
          <w:u w:val="single"/>
        </w:rPr>
        <w:t>Précisions concernant les groupements d'opérateurs économiques</w:t>
      </w:r>
      <w:bookmarkEnd w:id="47"/>
      <w:bookmarkEnd w:id="48"/>
      <w:bookmarkEnd w:id="49"/>
      <w:r w:rsidR="00127407" w:rsidRPr="0006068D">
        <w:rPr>
          <w:rFonts w:asciiTheme="minorHAnsi" w:hAnsiTheme="minorHAnsi" w:cstheme="minorHAnsi"/>
          <w:sz w:val="22"/>
          <w:szCs w:val="22"/>
          <w:u w:val="single"/>
        </w:rPr>
        <w:t xml:space="preserve"> (consortium)</w:t>
      </w:r>
      <w:bookmarkEnd w:id="50"/>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1" w:name="_Toc55543798"/>
      <w:bookmarkStart w:id="52" w:name="_Toc190717117"/>
      <w:r w:rsidRPr="0006068D">
        <w:rPr>
          <w:rFonts w:asciiTheme="minorHAnsi" w:hAnsiTheme="minorHAnsi" w:cstheme="minorHAnsi"/>
          <w:i/>
          <w:sz w:val="22"/>
          <w:szCs w:val="22"/>
        </w:rPr>
        <w:t>Motifs d'exclusion en cas de groupement d'opérateurs économiques</w:t>
      </w:r>
      <w:bookmarkEnd w:id="51"/>
      <w:bookmarkEnd w:id="52"/>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3" w:name="_Toc55543800"/>
      <w:bookmarkStart w:id="54" w:name="_Toc190717118"/>
      <w:r w:rsidRPr="0006068D">
        <w:rPr>
          <w:rFonts w:asciiTheme="minorHAnsi" w:hAnsiTheme="minorHAnsi" w:cstheme="minorHAnsi"/>
          <w:i/>
          <w:sz w:val="22"/>
          <w:szCs w:val="22"/>
        </w:rPr>
        <w:t>Forme du groupement</w:t>
      </w:r>
      <w:bookmarkEnd w:id="53"/>
      <w:bookmarkEnd w:id="54"/>
    </w:p>
    <w:p w14:paraId="3BC3F89E" w14:textId="70779B73" w:rsidR="00027BDB" w:rsidRPr="0006068D" w:rsidRDefault="00127407"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w:t>
      </w:r>
      <w:r w:rsidR="00C57332">
        <w:rPr>
          <w:rFonts w:asciiTheme="minorHAnsi" w:hAnsiTheme="minorHAnsi" w:cstheme="minorHAnsi"/>
          <w:bCs/>
          <w:iCs/>
          <w:sz w:val="22"/>
          <w:szCs w:val="22"/>
          <w:lang w:bidi="ar-SA"/>
        </w:rPr>
        <w:t>rme du groupement est solidaire ou conjointe. Dans ce dernier cas l</w:t>
      </w:r>
      <w:r w:rsidR="002F2416" w:rsidRPr="0006068D">
        <w:rPr>
          <w:rFonts w:asciiTheme="minorHAnsi" w:hAnsiTheme="minorHAnsi" w:cstheme="minorHAnsi"/>
          <w:bCs/>
          <w:iCs/>
          <w:sz w:val="22"/>
          <w:szCs w:val="22"/>
          <w:lang w:bidi="ar-SA"/>
        </w:rPr>
        <w:t>e mandataire est solidaire pour l'exécution du marché de chacun des membres du groupement pour ses obligations contractuelles à l'égard d</w:t>
      </w:r>
      <w:r w:rsidR="00C57332">
        <w:rPr>
          <w:rFonts w:asciiTheme="minorHAnsi" w:hAnsiTheme="minorHAnsi" w:cstheme="minorHAnsi"/>
          <w:bCs/>
          <w:iCs/>
          <w:sz w:val="22"/>
          <w:szCs w:val="22"/>
          <w:lang w:bidi="ar-SA"/>
        </w:rPr>
        <w:t>’Expertise France</w:t>
      </w:r>
      <w:r w:rsidR="00D10AF9">
        <w:rPr>
          <w:rFonts w:asciiTheme="minorHAnsi" w:hAnsiTheme="minorHAnsi" w:cstheme="minorHAnsi"/>
          <w:bCs/>
          <w:iCs/>
          <w:sz w:val="22"/>
          <w:szCs w:val="22"/>
          <w:lang w:bidi="ar-SA"/>
        </w:rPr>
        <w:t>.</w:t>
      </w: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55" w:name="__RefHeading__47580_1391709442"/>
      <w:bookmarkStart w:id="56" w:name="_Toc55543748"/>
      <w:bookmarkStart w:id="57" w:name="_Toc55543801"/>
      <w:bookmarkStart w:id="58" w:name="_Toc190717119"/>
      <w:r w:rsidRPr="0006068D">
        <w:rPr>
          <w:rFonts w:asciiTheme="minorHAnsi" w:hAnsiTheme="minorHAnsi" w:cstheme="minorHAnsi"/>
          <w:sz w:val="22"/>
          <w:szCs w:val="22"/>
          <w:u w:val="single"/>
        </w:rPr>
        <w:t>Précisions concernant la sous-traitance</w:t>
      </w:r>
      <w:bookmarkEnd w:id="55"/>
      <w:bookmarkEnd w:id="56"/>
      <w:bookmarkEnd w:id="57"/>
      <w:bookmarkEnd w:id="58"/>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9" w:name="_Toc55543802"/>
      <w:bookmarkStart w:id="60" w:name="_Toc190717120"/>
      <w:r w:rsidRPr="0006068D">
        <w:rPr>
          <w:rFonts w:asciiTheme="minorHAnsi" w:hAnsiTheme="minorHAnsi" w:cstheme="minorHAnsi"/>
          <w:i/>
          <w:sz w:val="22"/>
          <w:szCs w:val="22"/>
        </w:rPr>
        <w:t>Motifs d'exclusion en cas de sous-traitance</w:t>
      </w:r>
      <w:bookmarkEnd w:id="59"/>
      <w:bookmarkEnd w:id="60"/>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61" w:name="_Toc55543803"/>
      <w:bookmarkStart w:id="62" w:name="_Toc190717121"/>
      <w:r w:rsidRPr="0006068D">
        <w:rPr>
          <w:rFonts w:asciiTheme="minorHAnsi" w:hAnsiTheme="minorHAnsi" w:cstheme="minorHAnsi"/>
          <w:i/>
          <w:sz w:val="22"/>
          <w:szCs w:val="22"/>
        </w:rPr>
        <w:t>Présentation d’un sous-traitant</w:t>
      </w:r>
      <w:bookmarkEnd w:id="61"/>
      <w:bookmarkEnd w:id="62"/>
    </w:p>
    <w:p w14:paraId="1B1D43EC" w14:textId="5C1C4888" w:rsidR="00C431E8" w:rsidRDefault="002F2416" w:rsidP="00C75E77">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w:t>
      </w:r>
      <w:r w:rsidRPr="0006068D">
        <w:rPr>
          <w:rFonts w:asciiTheme="minorHAnsi" w:hAnsiTheme="minorHAnsi" w:cstheme="minorHAnsi"/>
          <w:bCs/>
          <w:iCs/>
          <w:sz w:val="22"/>
          <w:szCs w:val="22"/>
          <w:lang w:bidi="ar-SA"/>
        </w:rPr>
        <w:lastRenderedPageBreak/>
        <w:t xml:space="preserve">le coup d'une interdiction </w:t>
      </w:r>
      <w:r w:rsidR="00D10AF9">
        <w:rPr>
          <w:rFonts w:asciiTheme="minorHAnsi" w:hAnsiTheme="minorHAnsi" w:cstheme="minorHAnsi"/>
          <w:bCs/>
          <w:iCs/>
          <w:sz w:val="22"/>
          <w:szCs w:val="22"/>
          <w:lang w:bidi="ar-SA"/>
        </w:rPr>
        <w:t xml:space="preserve">d'accéder aux marchés publics. </w:t>
      </w: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63" w:name="_Toc56722965"/>
      <w:bookmarkStart w:id="64" w:name="_Toc56789984"/>
      <w:bookmarkStart w:id="65" w:name="_Toc56790441"/>
      <w:bookmarkStart w:id="66" w:name="_Toc63419888"/>
      <w:bookmarkStart w:id="67" w:name="_Toc190717122"/>
      <w:bookmarkEnd w:id="63"/>
      <w:bookmarkEnd w:id="64"/>
      <w:bookmarkEnd w:id="65"/>
      <w:bookmarkEnd w:id="66"/>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7"/>
    </w:p>
    <w:p w14:paraId="04029397" w14:textId="4CC31177" w:rsidR="00E93FA3" w:rsidRPr="0006068D" w:rsidRDefault="003405CD">
      <w:pPr>
        <w:pStyle w:val="v"/>
        <w:widowControl w:val="0"/>
        <w:ind w:left="0" w:firstLine="0"/>
        <w:rPr>
          <w:rFonts w:asciiTheme="minorHAnsi" w:hAnsiTheme="minorHAnsi" w:cstheme="minorHAnsi"/>
          <w:szCs w:val="22"/>
        </w:rPr>
      </w:pPr>
      <w:bookmarkStart w:id="68" w:name="_Toc417653428"/>
      <w:bookmarkStart w:id="69" w:name="_Toc419212444"/>
      <w:bookmarkStart w:id="70" w:name="_Toc443657778"/>
      <w:bookmarkStart w:id="71"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72" w:name="_Toc452049149"/>
      <w:bookmarkStart w:id="73" w:name="_Toc455587889"/>
      <w:bookmarkStart w:id="74" w:name="_Toc455679215"/>
      <w:bookmarkStart w:id="75" w:name="_Toc455768072"/>
      <w:bookmarkStart w:id="76" w:name="_Toc190717123"/>
      <w:bookmarkEnd w:id="68"/>
      <w:bookmarkEnd w:id="69"/>
      <w:bookmarkEnd w:id="70"/>
      <w:bookmarkEnd w:id="71"/>
      <w:r w:rsidRPr="00384E6F">
        <w:rPr>
          <w:rFonts w:asciiTheme="minorHAnsi" w:hAnsiTheme="minorHAnsi" w:cstheme="minorHAnsi"/>
          <w:sz w:val="22"/>
          <w:szCs w:val="22"/>
          <w:u w:val="single"/>
        </w:rPr>
        <w:t xml:space="preserve">Pièces constitutives de </w:t>
      </w:r>
      <w:bookmarkEnd w:id="72"/>
      <w:bookmarkEnd w:id="73"/>
      <w:bookmarkEnd w:id="74"/>
      <w:bookmarkEnd w:id="75"/>
      <w:r w:rsidRPr="00384E6F">
        <w:rPr>
          <w:rFonts w:asciiTheme="minorHAnsi" w:hAnsiTheme="minorHAnsi" w:cstheme="minorHAnsi"/>
          <w:sz w:val="22"/>
          <w:szCs w:val="22"/>
          <w:u w:val="single"/>
        </w:rPr>
        <w:t>la candidature</w:t>
      </w:r>
      <w:bookmarkEnd w:id="76"/>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5CC3D726" w:rsidR="0025065C" w:rsidRPr="00E23E75" w:rsidRDefault="0025065C" w:rsidP="00F73852">
      <w:pPr>
        <w:pStyle w:val="Default"/>
        <w:numPr>
          <w:ilvl w:val="0"/>
          <w:numId w:val="9"/>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396C4D">
        <w:rPr>
          <w:rFonts w:asciiTheme="minorHAnsi" w:eastAsia="Times" w:hAnsiTheme="minorHAnsi" w:cstheme="minorHAnsi"/>
          <w:color w:val="auto"/>
          <w:sz w:val="22"/>
          <w:szCs w:val="22"/>
        </w:rPr>
        <w:t> </w:t>
      </w:r>
      <w:r w:rsidR="00495F2F">
        <w:rPr>
          <w:rFonts w:asciiTheme="minorHAnsi" w:eastAsia="Times" w:hAnsiTheme="minorHAnsi" w:cstheme="minorHAnsi"/>
          <w:color w:val="auto"/>
          <w:sz w:val="22"/>
          <w:szCs w:val="22"/>
        </w:rPr>
        <w:t>(Patente, quitus, carte professionnelle au ministère du commerce, matricule fiscale) ;</w:t>
      </w:r>
    </w:p>
    <w:p w14:paraId="1369CD1A" w14:textId="13AE6DB6" w:rsidR="0025065C" w:rsidRPr="0006068D" w:rsidRDefault="00396C4D" w:rsidP="00F73852">
      <w:pPr>
        <w:pStyle w:val="Default"/>
        <w:numPr>
          <w:ilvl w:val="0"/>
          <w:numId w:val="9"/>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44856DAA" w14:textId="3A3896E9" w:rsidR="00CB5929" w:rsidRPr="0006068D" w:rsidRDefault="00CB5929" w:rsidP="00F73852">
      <w:pPr>
        <w:pStyle w:val="Default"/>
        <w:numPr>
          <w:ilvl w:val="0"/>
          <w:numId w:val="9"/>
        </w:numPr>
        <w:jc w:val="both"/>
        <w:rPr>
          <w:rFonts w:asciiTheme="minorHAnsi" w:hAnsiTheme="minorHAnsi" w:cstheme="minorHAnsi"/>
          <w:sz w:val="22"/>
          <w:szCs w:val="22"/>
        </w:rPr>
      </w:pPr>
      <w:r w:rsidRPr="0006068D">
        <w:rPr>
          <w:rFonts w:asciiTheme="minorHAnsi" w:hAnsiTheme="minorHAnsi" w:cstheme="minorHAnsi"/>
          <w:sz w:val="22"/>
          <w:szCs w:val="22"/>
        </w:rPr>
        <w:t xml:space="preserve">Le formulaire </w:t>
      </w:r>
      <w:r w:rsidR="002C048E" w:rsidRPr="0006068D">
        <w:rPr>
          <w:rFonts w:asciiTheme="minorHAnsi" w:hAnsiTheme="minorHAnsi" w:cstheme="minorHAnsi"/>
          <w:sz w:val="22"/>
          <w:szCs w:val="22"/>
        </w:rPr>
        <w:t>de vérification de conformité au RGPD joint, permettant de vérifier la mise en œuvre par le soumissionnaire de</w:t>
      </w:r>
      <w:r w:rsidR="00DC26B3" w:rsidRPr="0006068D">
        <w:rPr>
          <w:rFonts w:asciiTheme="minorHAnsi" w:hAnsiTheme="minorHAnsi" w:cstheme="minorHAns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008E1C71" w:rsidRPr="0006068D">
        <w:rPr>
          <w:rFonts w:asciiTheme="minorHAnsi" w:hAnsiTheme="minorHAnsi" w:cstheme="minorHAnsi"/>
          <w:sz w:val="22"/>
          <w:szCs w:val="22"/>
        </w:rPr>
        <w:t> ;</w:t>
      </w:r>
    </w:p>
    <w:p w14:paraId="62951418" w14:textId="77777777" w:rsidR="007A1888" w:rsidRPr="0006068D" w:rsidRDefault="007A1888" w:rsidP="00F73852">
      <w:pPr>
        <w:pStyle w:val="Default"/>
        <w:numPr>
          <w:ilvl w:val="0"/>
          <w:numId w:val="9"/>
        </w:numPr>
        <w:jc w:val="both"/>
        <w:rPr>
          <w:rFonts w:asciiTheme="minorHAnsi" w:hAnsiTheme="minorHAnsi" w:cstheme="minorHAnsi"/>
          <w:sz w:val="22"/>
          <w:szCs w:val="22"/>
        </w:rPr>
      </w:pPr>
      <w:r w:rsidRPr="0006068D">
        <w:rPr>
          <w:rFonts w:asciiTheme="minorHAnsi" w:hAnsiTheme="minorHAnsi" w:cstheme="minorHAnsi"/>
          <w:sz w:val="22"/>
          <w:szCs w:val="22"/>
        </w:rPr>
        <w:t>Le cas échéant, jugement(s) prononçant le redressement judiciaire (en cas de redressement judiciaire) ;</w:t>
      </w:r>
    </w:p>
    <w:p w14:paraId="7D1E7CE0" w14:textId="352321E4" w:rsidR="000664EC" w:rsidRPr="00E23E75" w:rsidRDefault="000664EC" w:rsidP="00F73852">
      <w:pPr>
        <w:pStyle w:val="Default"/>
        <w:numPr>
          <w:ilvl w:val="0"/>
          <w:numId w:val="9"/>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w:t>
      </w:r>
      <w:r w:rsidR="002C1290">
        <w:rPr>
          <w:rFonts w:asciiTheme="minorHAnsi" w:eastAsia="Times" w:hAnsiTheme="minorHAnsi" w:cstheme="minorHAnsi"/>
          <w:color w:val="auto"/>
          <w:sz w:val="22"/>
          <w:szCs w:val="22"/>
        </w:rPr>
        <w:t xml:space="preserve"> </w:t>
      </w:r>
      <w:r w:rsidR="002C1290" w:rsidRPr="002C1290">
        <w:rPr>
          <w:rFonts w:asciiTheme="minorHAnsi" w:eastAsia="Times" w:hAnsiTheme="minorHAnsi" w:cstheme="minorHAnsi"/>
          <w:color w:val="auto"/>
          <w:sz w:val="22"/>
          <w:szCs w:val="22"/>
        </w:rPr>
        <w:t>et matériels</w:t>
      </w:r>
      <w:r w:rsidRPr="002C1290">
        <w:rPr>
          <w:rFonts w:asciiTheme="minorHAnsi" w:eastAsia="Times" w:hAnsiTheme="minorHAnsi" w:cstheme="minorHAnsi"/>
          <w:color w:val="auto"/>
          <w:sz w:val="22"/>
          <w:szCs w:val="22"/>
        </w:rPr>
        <w:t xml:space="preserve"> </w:t>
      </w:r>
      <w:r w:rsidRPr="00E23E75">
        <w:rPr>
          <w:rFonts w:asciiTheme="minorHAnsi" w:eastAsia="Times" w:hAnsiTheme="minorHAnsi" w:cstheme="minorHAnsi"/>
          <w:color w:val="auto"/>
          <w:sz w:val="22"/>
          <w:szCs w:val="22"/>
        </w:rPr>
        <w:t>répondant aux conditions de participation décrites ci-après</w:t>
      </w:r>
    </w:p>
    <w:p w14:paraId="420594C0" w14:textId="5A4E067C" w:rsidR="002C1290" w:rsidRPr="002C1290" w:rsidRDefault="002C1290" w:rsidP="00F73852">
      <w:pPr>
        <w:numPr>
          <w:ilvl w:val="1"/>
          <w:numId w:val="9"/>
        </w:numPr>
        <w:autoSpaceDE w:val="0"/>
        <w:autoSpaceDN w:val="0"/>
        <w:adjustRightInd w:val="0"/>
        <w:spacing w:line="240" w:lineRule="auto"/>
        <w:jc w:val="both"/>
        <w:rPr>
          <w:rFonts w:ascii="Calibri" w:hAnsi="Calibri" w:cs="Calibri"/>
          <w:sz w:val="22"/>
          <w:szCs w:val="22"/>
        </w:rPr>
      </w:pPr>
      <w:r w:rsidRPr="002C1290">
        <w:rPr>
          <w:rFonts w:ascii="Calibri" w:hAnsi="Calibri" w:cs="Calibri"/>
          <w:sz w:val="22"/>
          <w:szCs w:val="22"/>
        </w:rPr>
        <w:t xml:space="preserve">Liste </w:t>
      </w:r>
      <w:r w:rsidRPr="002C1290">
        <w:rPr>
          <w:rFonts w:ascii="Calibri" w:eastAsia="Calibri" w:hAnsi="Calibri" w:cs="Calibri"/>
          <w:sz w:val="22"/>
          <w:szCs w:val="22"/>
          <w:lang w:eastAsia="en-US"/>
        </w:rPr>
        <w:t>de projets de même nature/montant/complexité comparable aux travaux couverts par l'offre qui ont été exécuté indiquant le nom et les coordonnées téléphoniques d’un contact référent (le cas échéant) ; et mettre à disposition les attestations de bonne exécution et ou de récept</w:t>
      </w:r>
      <w:r>
        <w:rPr>
          <w:rFonts w:ascii="Calibri" w:eastAsia="Calibri" w:hAnsi="Calibri" w:cs="Calibri"/>
          <w:sz w:val="22"/>
          <w:szCs w:val="22"/>
          <w:lang w:eastAsia="en-US"/>
        </w:rPr>
        <w:t>ions provisoires ou définitives (le cas échéant) ;</w:t>
      </w:r>
    </w:p>
    <w:p w14:paraId="7E5BB921" w14:textId="1A83404F" w:rsidR="002C1290" w:rsidRPr="007349BA" w:rsidRDefault="0000398C" w:rsidP="00F73852">
      <w:pPr>
        <w:numPr>
          <w:ilvl w:val="1"/>
          <w:numId w:val="9"/>
        </w:numPr>
        <w:autoSpaceDE w:val="0"/>
        <w:autoSpaceDN w:val="0"/>
        <w:adjustRightInd w:val="0"/>
        <w:spacing w:line="240" w:lineRule="auto"/>
        <w:jc w:val="both"/>
        <w:rPr>
          <w:rFonts w:ascii="Calibri" w:eastAsia="Calibri" w:hAnsi="Calibri" w:cs="Calibri"/>
          <w:sz w:val="22"/>
          <w:szCs w:val="22"/>
          <w:lang w:eastAsia="en-US"/>
        </w:rPr>
      </w:pPr>
      <w:r w:rsidRPr="007349BA">
        <w:rPr>
          <w:rFonts w:ascii="Calibri" w:eastAsia="Calibri" w:hAnsi="Calibri" w:cs="Calibri"/>
          <w:sz w:val="22"/>
          <w:szCs w:val="22"/>
          <w:lang w:eastAsia="en-US"/>
        </w:rPr>
        <w:t>Certificats de qualification professionnelle ou équivalents le cas échéant. A défaut de présenter un certificat professionnel, le candidat pourra apporter la preuve de sa capacité professionnelle par tout moyen ;</w:t>
      </w:r>
    </w:p>
    <w:p w14:paraId="6B2868C2" w14:textId="6A761296" w:rsidR="002C1290" w:rsidRPr="00ED65F4" w:rsidRDefault="002C1290" w:rsidP="00F73852">
      <w:pPr>
        <w:numPr>
          <w:ilvl w:val="1"/>
          <w:numId w:val="14"/>
        </w:numPr>
        <w:suppressAutoHyphens/>
        <w:spacing w:line="240" w:lineRule="auto"/>
        <w:ind w:right="20"/>
        <w:jc w:val="both"/>
        <w:rPr>
          <w:rFonts w:ascii="Calibri" w:eastAsia="Calibri" w:hAnsi="Calibri" w:cs="Calibri"/>
          <w:sz w:val="22"/>
          <w:szCs w:val="22"/>
          <w:lang w:eastAsia="en-US"/>
        </w:rPr>
      </w:pPr>
      <w:r w:rsidRPr="002C1290">
        <w:rPr>
          <w:rFonts w:ascii="Calibri" w:hAnsi="Calibri" w:cs="Calibri"/>
          <w:sz w:val="22"/>
          <w:szCs w:val="22"/>
        </w:rPr>
        <w:t>Déclaration indiquant l’outillage, le matériel et l’équipement technique dont le candidat dispose pour la réalisation des prestations prévues dans le cadre du marché</w:t>
      </w:r>
      <w:r w:rsidR="00814393">
        <w:rPr>
          <w:rFonts w:ascii="Calibri" w:hAnsi="Calibri" w:cs="Calibri"/>
          <w:sz w:val="22"/>
          <w:szCs w:val="22"/>
        </w:rPr>
        <w:t xml:space="preserve"> en fonction des lots</w:t>
      </w:r>
      <w:r w:rsidRPr="002C1290">
        <w:rPr>
          <w:rFonts w:ascii="Calibri" w:hAnsi="Calibri" w:cs="Calibri"/>
          <w:sz w:val="22"/>
          <w:szCs w:val="22"/>
        </w:rPr>
        <w:t xml:space="preserve">. </w:t>
      </w:r>
      <w:r w:rsidRPr="002C1290">
        <w:rPr>
          <w:rFonts w:ascii="Calibri" w:eastAsia="Calibri" w:hAnsi="Calibri" w:cs="Calibri"/>
          <w:sz w:val="22"/>
          <w:szCs w:val="22"/>
          <w:lang w:eastAsia="en-US"/>
        </w:rPr>
        <w:t xml:space="preserve">La déclaration doit </w:t>
      </w:r>
      <w:r w:rsidRPr="00ED65F4">
        <w:rPr>
          <w:rFonts w:ascii="Calibri" w:eastAsia="Calibri" w:hAnsi="Calibri" w:cs="Calibri"/>
          <w:sz w:val="22"/>
          <w:szCs w:val="22"/>
          <w:lang w:eastAsia="en-US"/>
        </w:rPr>
        <w:t>comprendre entre autres les éléments suivants :</w:t>
      </w:r>
    </w:p>
    <w:p w14:paraId="0847C09C" w14:textId="3AFCA7A4" w:rsidR="002C1290" w:rsidRPr="00ED65F4" w:rsidRDefault="002C1290" w:rsidP="00F73852">
      <w:pPr>
        <w:numPr>
          <w:ilvl w:val="0"/>
          <w:numId w:val="15"/>
        </w:numPr>
        <w:tabs>
          <w:tab w:val="left" w:pos="1701"/>
        </w:tabs>
        <w:suppressAutoHyphens/>
        <w:spacing w:line="240" w:lineRule="auto"/>
        <w:ind w:left="2160" w:right="20"/>
        <w:jc w:val="both"/>
        <w:rPr>
          <w:rFonts w:ascii="Calibri" w:eastAsia="Calibri" w:hAnsi="Calibri" w:cs="Calibri"/>
          <w:sz w:val="22"/>
          <w:szCs w:val="22"/>
          <w:lang w:eastAsia="en-US"/>
        </w:rPr>
      </w:pPr>
      <w:r w:rsidRPr="00ED65F4">
        <w:rPr>
          <w:rFonts w:ascii="Calibri" w:eastAsia="Calibri" w:hAnsi="Calibri" w:cs="Calibri"/>
          <w:sz w:val="22"/>
          <w:szCs w:val="22"/>
          <w:lang w:eastAsia="en-US"/>
        </w:rPr>
        <w:t>Engins de terrassement (Pelle</w:t>
      </w:r>
      <w:r w:rsidR="007F0A68" w:rsidRPr="00ED65F4">
        <w:rPr>
          <w:rFonts w:ascii="Calibri" w:eastAsia="Calibri" w:hAnsi="Calibri" w:cs="Calibri"/>
          <w:sz w:val="22"/>
          <w:szCs w:val="22"/>
          <w:lang w:eastAsia="en-US"/>
        </w:rPr>
        <w:t>s</w:t>
      </w:r>
      <w:r w:rsidRPr="00ED65F4">
        <w:rPr>
          <w:rFonts w:ascii="Calibri" w:eastAsia="Calibri" w:hAnsi="Calibri" w:cs="Calibri"/>
          <w:sz w:val="22"/>
          <w:szCs w:val="22"/>
          <w:lang w:eastAsia="en-US"/>
        </w:rPr>
        <w:t xml:space="preserve">, </w:t>
      </w:r>
      <w:r w:rsidR="007F0A68" w:rsidRPr="00ED65F4">
        <w:rPr>
          <w:rFonts w:ascii="Calibri" w:eastAsia="Calibri" w:hAnsi="Calibri" w:cs="Calibri"/>
          <w:sz w:val="22"/>
          <w:szCs w:val="22"/>
          <w:lang w:eastAsia="en-US"/>
        </w:rPr>
        <w:t>Chargeurs</w:t>
      </w:r>
      <w:r w:rsidRPr="00ED65F4">
        <w:rPr>
          <w:rFonts w:ascii="Calibri" w:eastAsia="Calibri" w:hAnsi="Calibri" w:cs="Calibri"/>
          <w:sz w:val="22"/>
          <w:szCs w:val="22"/>
          <w:lang w:eastAsia="en-US"/>
        </w:rPr>
        <w:t>, compacteur</w:t>
      </w:r>
      <w:r w:rsidR="007F0A68" w:rsidRPr="00ED65F4">
        <w:rPr>
          <w:rFonts w:ascii="Calibri" w:eastAsia="Calibri" w:hAnsi="Calibri" w:cs="Calibri"/>
          <w:sz w:val="22"/>
          <w:szCs w:val="22"/>
          <w:lang w:eastAsia="en-US"/>
        </w:rPr>
        <w:t>s</w:t>
      </w:r>
      <w:r w:rsidRPr="00ED65F4">
        <w:rPr>
          <w:rFonts w:ascii="Calibri" w:eastAsia="Calibri" w:hAnsi="Calibri" w:cs="Calibri"/>
          <w:sz w:val="22"/>
          <w:szCs w:val="22"/>
          <w:lang w:eastAsia="en-US"/>
        </w:rPr>
        <w:t>, bennes)</w:t>
      </w:r>
    </w:p>
    <w:p w14:paraId="4C06E8E5" w14:textId="0FECCF8D" w:rsidR="00D91A55" w:rsidRPr="00ED65F4" w:rsidRDefault="0099467D" w:rsidP="00F73852">
      <w:pPr>
        <w:numPr>
          <w:ilvl w:val="0"/>
          <w:numId w:val="15"/>
        </w:numPr>
        <w:tabs>
          <w:tab w:val="left" w:pos="1701"/>
        </w:tabs>
        <w:suppressAutoHyphens/>
        <w:spacing w:line="240" w:lineRule="auto"/>
        <w:ind w:left="2160" w:right="20"/>
        <w:jc w:val="both"/>
        <w:rPr>
          <w:rFonts w:ascii="Calibri" w:eastAsia="Calibri" w:hAnsi="Calibri" w:cs="Calibri"/>
          <w:sz w:val="22"/>
          <w:szCs w:val="22"/>
          <w:lang w:eastAsia="en-US"/>
        </w:rPr>
      </w:pPr>
      <w:r w:rsidRPr="00ED65F4">
        <w:rPr>
          <w:rFonts w:ascii="Calibri" w:eastAsia="Calibri" w:hAnsi="Calibri" w:cs="Calibri"/>
          <w:sz w:val="22"/>
          <w:szCs w:val="22"/>
          <w:lang w:eastAsia="en-US"/>
        </w:rPr>
        <w:t>Echafaudages</w:t>
      </w:r>
    </w:p>
    <w:p w14:paraId="4DA6C065" w14:textId="432E8920" w:rsidR="0099467D" w:rsidRPr="00ED65F4" w:rsidRDefault="0099467D" w:rsidP="00F73852">
      <w:pPr>
        <w:numPr>
          <w:ilvl w:val="0"/>
          <w:numId w:val="15"/>
        </w:numPr>
        <w:tabs>
          <w:tab w:val="left" w:pos="1701"/>
        </w:tabs>
        <w:suppressAutoHyphens/>
        <w:spacing w:line="240" w:lineRule="auto"/>
        <w:ind w:left="2160" w:right="20"/>
        <w:jc w:val="both"/>
        <w:rPr>
          <w:rFonts w:ascii="Calibri" w:eastAsia="Calibri" w:hAnsi="Calibri" w:cs="Calibri"/>
          <w:sz w:val="22"/>
          <w:szCs w:val="22"/>
          <w:lang w:eastAsia="en-US"/>
        </w:rPr>
      </w:pPr>
      <w:r w:rsidRPr="00ED65F4">
        <w:rPr>
          <w:rFonts w:ascii="Calibri" w:eastAsia="Calibri" w:hAnsi="Calibri" w:cs="Calibri"/>
          <w:sz w:val="22"/>
          <w:szCs w:val="22"/>
          <w:lang w:eastAsia="en-US"/>
        </w:rPr>
        <w:t>Matériel et engins de levage</w:t>
      </w:r>
    </w:p>
    <w:p w14:paraId="08CEA36A" w14:textId="77777777" w:rsidR="002C1290" w:rsidRPr="00ED65F4" w:rsidRDefault="002C1290" w:rsidP="00F73852">
      <w:pPr>
        <w:numPr>
          <w:ilvl w:val="0"/>
          <w:numId w:val="15"/>
        </w:numPr>
        <w:tabs>
          <w:tab w:val="left" w:pos="1701"/>
        </w:tabs>
        <w:suppressAutoHyphens/>
        <w:spacing w:line="240" w:lineRule="auto"/>
        <w:ind w:left="2160" w:right="20"/>
        <w:jc w:val="both"/>
        <w:rPr>
          <w:rFonts w:ascii="Calibri" w:eastAsia="Calibri" w:hAnsi="Calibri" w:cs="Calibri"/>
          <w:sz w:val="22"/>
          <w:szCs w:val="22"/>
          <w:lang w:eastAsia="en-US"/>
        </w:rPr>
      </w:pPr>
      <w:r w:rsidRPr="00ED65F4">
        <w:rPr>
          <w:rFonts w:ascii="Calibri" w:eastAsia="Calibri" w:hAnsi="Calibri" w:cs="Calibri"/>
          <w:sz w:val="22"/>
          <w:szCs w:val="22"/>
          <w:lang w:eastAsia="en-US"/>
        </w:rPr>
        <w:t>Atelier complet de soudure</w:t>
      </w:r>
    </w:p>
    <w:p w14:paraId="7A5FD453" w14:textId="09B81799" w:rsidR="002C1290" w:rsidRPr="00ED65F4" w:rsidRDefault="002C1290" w:rsidP="00F73852">
      <w:pPr>
        <w:numPr>
          <w:ilvl w:val="0"/>
          <w:numId w:val="15"/>
        </w:numPr>
        <w:tabs>
          <w:tab w:val="left" w:pos="1701"/>
        </w:tabs>
        <w:suppressAutoHyphens/>
        <w:spacing w:line="240" w:lineRule="auto"/>
        <w:ind w:left="2160" w:right="20"/>
        <w:jc w:val="both"/>
        <w:rPr>
          <w:rFonts w:ascii="Calibri" w:eastAsia="Calibri" w:hAnsi="Calibri" w:cs="Calibri"/>
          <w:sz w:val="22"/>
          <w:szCs w:val="22"/>
          <w:lang w:eastAsia="en-US"/>
        </w:rPr>
      </w:pPr>
      <w:r w:rsidRPr="00ED65F4">
        <w:rPr>
          <w:rFonts w:ascii="Calibri" w:eastAsia="Calibri" w:hAnsi="Calibri" w:cs="Calibri"/>
          <w:sz w:val="22"/>
          <w:szCs w:val="22"/>
          <w:lang w:eastAsia="en-US"/>
        </w:rPr>
        <w:t>Véhicules de liaison</w:t>
      </w:r>
    </w:p>
    <w:p w14:paraId="4961648B" w14:textId="766DF3F6" w:rsidR="002C1290" w:rsidRPr="00ED65F4" w:rsidRDefault="002C1290" w:rsidP="00F73852">
      <w:pPr>
        <w:numPr>
          <w:ilvl w:val="0"/>
          <w:numId w:val="15"/>
        </w:numPr>
        <w:tabs>
          <w:tab w:val="left" w:pos="1701"/>
        </w:tabs>
        <w:suppressAutoHyphens/>
        <w:spacing w:line="240" w:lineRule="auto"/>
        <w:ind w:left="2160" w:right="20"/>
        <w:jc w:val="both"/>
        <w:rPr>
          <w:rFonts w:ascii="Calibri" w:eastAsia="Calibri" w:hAnsi="Calibri" w:cs="Calibri"/>
          <w:sz w:val="22"/>
          <w:szCs w:val="22"/>
          <w:lang w:eastAsia="en-US"/>
        </w:rPr>
      </w:pPr>
      <w:r w:rsidRPr="00ED65F4">
        <w:rPr>
          <w:rFonts w:ascii="Calibri" w:eastAsia="Calibri" w:hAnsi="Calibri" w:cs="Calibri"/>
          <w:sz w:val="22"/>
          <w:szCs w:val="22"/>
          <w:lang w:eastAsia="en-US"/>
        </w:rPr>
        <w:t>Bétonnières</w:t>
      </w:r>
    </w:p>
    <w:p w14:paraId="385B1405" w14:textId="01D7989B" w:rsidR="002C1290" w:rsidRPr="00ED65F4" w:rsidRDefault="00BE5F25" w:rsidP="00F73852">
      <w:pPr>
        <w:numPr>
          <w:ilvl w:val="0"/>
          <w:numId w:val="15"/>
        </w:numPr>
        <w:tabs>
          <w:tab w:val="left" w:pos="1701"/>
        </w:tabs>
        <w:suppressAutoHyphens/>
        <w:spacing w:line="240" w:lineRule="auto"/>
        <w:ind w:left="2160" w:right="20"/>
        <w:jc w:val="both"/>
        <w:rPr>
          <w:rFonts w:ascii="Calibri" w:eastAsia="Calibri" w:hAnsi="Calibri" w:cs="Calibri"/>
          <w:sz w:val="22"/>
          <w:szCs w:val="22"/>
          <w:lang w:eastAsia="en-US"/>
        </w:rPr>
      </w:pPr>
      <w:r w:rsidRPr="00ED65F4">
        <w:rPr>
          <w:rFonts w:ascii="Calibri" w:eastAsia="Calibri" w:hAnsi="Calibri" w:cs="Calibri"/>
          <w:sz w:val="22"/>
          <w:szCs w:val="22"/>
          <w:lang w:eastAsia="en-US"/>
        </w:rPr>
        <w:t>Vibreurs</w:t>
      </w:r>
    </w:p>
    <w:p w14:paraId="191BD065" w14:textId="77777777" w:rsidR="002C1290" w:rsidRPr="00ED65F4" w:rsidRDefault="002C1290" w:rsidP="00F73852">
      <w:pPr>
        <w:numPr>
          <w:ilvl w:val="0"/>
          <w:numId w:val="15"/>
        </w:numPr>
        <w:tabs>
          <w:tab w:val="left" w:pos="1701"/>
        </w:tabs>
        <w:suppressAutoHyphens/>
        <w:spacing w:line="240" w:lineRule="auto"/>
        <w:ind w:left="2160" w:right="20"/>
        <w:jc w:val="both"/>
        <w:rPr>
          <w:rFonts w:ascii="Calibri" w:eastAsia="Calibri" w:hAnsi="Calibri" w:cs="Calibri"/>
          <w:sz w:val="22"/>
          <w:szCs w:val="22"/>
          <w:lang w:eastAsia="en-US"/>
        </w:rPr>
      </w:pPr>
      <w:r w:rsidRPr="00ED65F4">
        <w:rPr>
          <w:rFonts w:ascii="Calibri" w:eastAsia="Calibri" w:hAnsi="Calibri" w:cs="Calibri"/>
          <w:sz w:val="22"/>
          <w:szCs w:val="22"/>
          <w:lang w:eastAsia="en-US"/>
        </w:rPr>
        <w:t>Equipements topo complets</w:t>
      </w:r>
    </w:p>
    <w:p w14:paraId="5B167E98" w14:textId="59C2DB9C" w:rsidR="002C1290" w:rsidRPr="00ED65F4" w:rsidRDefault="002C1290" w:rsidP="00F73852">
      <w:pPr>
        <w:numPr>
          <w:ilvl w:val="0"/>
          <w:numId w:val="15"/>
        </w:numPr>
        <w:tabs>
          <w:tab w:val="left" w:pos="1701"/>
        </w:tabs>
        <w:suppressAutoHyphens/>
        <w:spacing w:line="240" w:lineRule="auto"/>
        <w:ind w:left="2160" w:right="20"/>
        <w:jc w:val="both"/>
        <w:rPr>
          <w:rFonts w:ascii="Calibri" w:eastAsia="Calibri" w:hAnsi="Calibri" w:cs="Calibri"/>
          <w:sz w:val="22"/>
          <w:szCs w:val="22"/>
          <w:lang w:eastAsia="en-US"/>
        </w:rPr>
      </w:pPr>
      <w:r w:rsidRPr="00ED65F4">
        <w:rPr>
          <w:rFonts w:ascii="Calibri" w:eastAsia="Calibri" w:hAnsi="Calibri" w:cs="Calibri"/>
          <w:sz w:val="22"/>
          <w:szCs w:val="22"/>
          <w:lang w:eastAsia="en-US"/>
        </w:rPr>
        <w:t xml:space="preserve">Jeux de coffrages </w:t>
      </w:r>
    </w:p>
    <w:p w14:paraId="09036723" w14:textId="62179DE9" w:rsidR="002C1290" w:rsidRPr="00ED65F4" w:rsidRDefault="002C1290" w:rsidP="00F73852">
      <w:pPr>
        <w:numPr>
          <w:ilvl w:val="0"/>
          <w:numId w:val="15"/>
        </w:numPr>
        <w:tabs>
          <w:tab w:val="left" w:pos="1701"/>
        </w:tabs>
        <w:suppressAutoHyphens/>
        <w:spacing w:line="240" w:lineRule="auto"/>
        <w:ind w:left="2160" w:right="20"/>
        <w:jc w:val="both"/>
        <w:rPr>
          <w:rFonts w:ascii="Calibri" w:eastAsia="Calibri" w:hAnsi="Calibri" w:cs="Calibri"/>
          <w:sz w:val="22"/>
          <w:szCs w:val="22"/>
          <w:lang w:eastAsia="en-US"/>
        </w:rPr>
      </w:pPr>
      <w:r w:rsidRPr="00ED65F4">
        <w:rPr>
          <w:rFonts w:ascii="Calibri" w:eastAsia="Calibri" w:hAnsi="Calibri" w:cs="Calibri"/>
          <w:sz w:val="22"/>
          <w:szCs w:val="22"/>
          <w:lang w:eastAsia="en-US"/>
        </w:rPr>
        <w:t>Groupe</w:t>
      </w:r>
      <w:r w:rsidR="007F0A68" w:rsidRPr="00ED65F4">
        <w:rPr>
          <w:rFonts w:ascii="Calibri" w:eastAsia="Calibri" w:hAnsi="Calibri" w:cs="Calibri"/>
          <w:sz w:val="22"/>
          <w:szCs w:val="22"/>
          <w:lang w:eastAsia="en-US"/>
        </w:rPr>
        <w:t>s</w:t>
      </w:r>
      <w:r w:rsidRPr="00ED65F4">
        <w:rPr>
          <w:rFonts w:ascii="Calibri" w:eastAsia="Calibri" w:hAnsi="Calibri" w:cs="Calibri"/>
          <w:sz w:val="22"/>
          <w:szCs w:val="22"/>
          <w:lang w:eastAsia="en-US"/>
        </w:rPr>
        <w:t xml:space="preserve"> électrogène</w:t>
      </w:r>
      <w:r w:rsidR="007F0A68" w:rsidRPr="00ED65F4">
        <w:rPr>
          <w:rFonts w:ascii="Calibri" w:eastAsia="Calibri" w:hAnsi="Calibri" w:cs="Calibri"/>
          <w:sz w:val="22"/>
          <w:szCs w:val="22"/>
          <w:lang w:eastAsia="en-US"/>
        </w:rPr>
        <w:t>s</w:t>
      </w:r>
    </w:p>
    <w:p w14:paraId="42BAD067" w14:textId="251FF791" w:rsidR="00D91A55" w:rsidRPr="00ED65F4" w:rsidRDefault="002C1290" w:rsidP="00F73852">
      <w:pPr>
        <w:numPr>
          <w:ilvl w:val="0"/>
          <w:numId w:val="15"/>
        </w:numPr>
        <w:tabs>
          <w:tab w:val="left" w:pos="1701"/>
        </w:tabs>
        <w:suppressAutoHyphens/>
        <w:spacing w:line="240" w:lineRule="auto"/>
        <w:ind w:left="2160" w:right="20"/>
        <w:jc w:val="both"/>
        <w:rPr>
          <w:rFonts w:ascii="Calibri" w:eastAsia="Calibri" w:hAnsi="Calibri" w:cs="Calibri"/>
          <w:sz w:val="22"/>
          <w:szCs w:val="22"/>
          <w:lang w:eastAsia="en-US"/>
        </w:rPr>
      </w:pPr>
      <w:r w:rsidRPr="00ED65F4">
        <w:rPr>
          <w:rFonts w:ascii="Calibri" w:eastAsia="Calibri" w:hAnsi="Calibri" w:cs="Calibri"/>
          <w:sz w:val="22"/>
          <w:szCs w:val="22"/>
          <w:lang w:eastAsia="en-US"/>
        </w:rPr>
        <w:t>Lots de petits</w:t>
      </w:r>
      <w:r w:rsidR="00814393">
        <w:rPr>
          <w:rFonts w:ascii="Calibri" w:eastAsia="Calibri" w:hAnsi="Calibri" w:cs="Calibri"/>
          <w:sz w:val="22"/>
          <w:szCs w:val="22"/>
          <w:lang w:eastAsia="en-US"/>
        </w:rPr>
        <w:t xml:space="preserve"> matériels</w:t>
      </w:r>
    </w:p>
    <w:p w14:paraId="1D262F90" w14:textId="2826E27D" w:rsidR="002C1290" w:rsidRPr="00D91A55" w:rsidRDefault="002C1290" w:rsidP="007349BA">
      <w:pPr>
        <w:tabs>
          <w:tab w:val="left" w:pos="1701"/>
        </w:tabs>
        <w:suppressAutoHyphens/>
        <w:spacing w:line="240" w:lineRule="auto"/>
        <w:ind w:left="2160" w:right="20"/>
        <w:jc w:val="both"/>
        <w:rPr>
          <w:rFonts w:asciiTheme="minorHAnsi" w:hAnsiTheme="minorHAnsi" w:cstheme="minorHAnsi"/>
          <w:sz w:val="22"/>
          <w:szCs w:val="22"/>
        </w:rPr>
      </w:pPr>
    </w:p>
    <w:p w14:paraId="7B83ADCB" w14:textId="1DCE383F" w:rsidR="000664EC" w:rsidRPr="00E23E75" w:rsidRDefault="000664EC" w:rsidP="00F73852">
      <w:pPr>
        <w:pStyle w:val="Default"/>
        <w:numPr>
          <w:ilvl w:val="0"/>
          <w:numId w:val="9"/>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Un desc</w:t>
      </w:r>
      <w:r w:rsidRPr="00BB7942">
        <w:rPr>
          <w:rFonts w:asciiTheme="minorHAnsi" w:eastAsia="Times" w:hAnsiTheme="minorHAnsi" w:cstheme="minorHAnsi"/>
          <w:color w:val="auto"/>
          <w:sz w:val="22"/>
          <w:szCs w:val="22"/>
        </w:rPr>
        <w:t>riptif des capacités économiques et financières</w:t>
      </w:r>
      <w:r w:rsidRPr="00E23E75">
        <w:rPr>
          <w:rFonts w:asciiTheme="minorHAnsi" w:eastAsia="Times" w:hAnsiTheme="minorHAnsi" w:cstheme="minorHAnsi"/>
          <w:color w:val="auto"/>
          <w:sz w:val="22"/>
          <w:szCs w:val="22"/>
        </w:rPr>
        <w:t xml:space="preserve"> répondant aux conditions de participation décrites ci-après</w:t>
      </w:r>
      <w:r w:rsidR="007A1888" w:rsidRPr="00E23E75">
        <w:rPr>
          <w:rFonts w:asciiTheme="minorHAnsi" w:eastAsia="Times" w:hAnsiTheme="minorHAnsi" w:cstheme="minorHAnsi"/>
          <w:color w:val="auto"/>
          <w:sz w:val="22"/>
          <w:szCs w:val="22"/>
        </w:rPr>
        <w:t> :</w:t>
      </w:r>
    </w:p>
    <w:p w14:paraId="5D68DA34" w14:textId="269B5924" w:rsidR="007A1888" w:rsidRPr="0006068D" w:rsidRDefault="007A1888" w:rsidP="00F73852">
      <w:pPr>
        <w:pStyle w:val="Default"/>
        <w:numPr>
          <w:ilvl w:val="1"/>
          <w:numId w:val="9"/>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Déclarations de chiffres d'affaires des trois derniers exercices comptables disponibles</w:t>
      </w:r>
      <w:r w:rsidR="0000398C">
        <w:rPr>
          <w:rFonts w:asciiTheme="minorHAnsi" w:eastAsia="Times" w:hAnsiTheme="minorHAnsi" w:cstheme="minorHAnsi"/>
          <w:color w:val="auto"/>
          <w:sz w:val="22"/>
          <w:szCs w:val="22"/>
        </w:rPr>
        <w:t xml:space="preserve"> (le cas échéant)</w:t>
      </w:r>
      <w:r w:rsidRPr="0006068D">
        <w:rPr>
          <w:rFonts w:asciiTheme="minorHAnsi" w:eastAsia="Times" w:hAnsiTheme="minorHAnsi" w:cstheme="minorHAnsi"/>
          <w:color w:val="auto"/>
          <w:sz w:val="22"/>
          <w:szCs w:val="22"/>
        </w:rPr>
        <w:t xml:space="preserve"> ;</w:t>
      </w:r>
    </w:p>
    <w:p w14:paraId="1A87EFE8" w14:textId="16EA8A66" w:rsidR="007A1888" w:rsidRDefault="007A1888" w:rsidP="00F73852">
      <w:pPr>
        <w:pStyle w:val="Default"/>
        <w:numPr>
          <w:ilvl w:val="1"/>
          <w:numId w:val="9"/>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Attestations d’assurance responsabilité civile et/ou professionnelle en cours de validité ;</w:t>
      </w:r>
    </w:p>
    <w:p w14:paraId="0D2BFDB8" w14:textId="440AD2F6" w:rsidR="002C1290" w:rsidRPr="000B1990" w:rsidRDefault="002C1290" w:rsidP="00F73852">
      <w:pPr>
        <w:pStyle w:val="Default"/>
        <w:numPr>
          <w:ilvl w:val="0"/>
          <w:numId w:val="9"/>
        </w:numPr>
        <w:jc w:val="both"/>
        <w:rPr>
          <w:rFonts w:asciiTheme="minorHAnsi" w:eastAsia="Times" w:hAnsiTheme="minorHAnsi" w:cstheme="minorHAnsi"/>
          <w:color w:val="auto"/>
          <w:sz w:val="22"/>
          <w:szCs w:val="22"/>
        </w:rPr>
      </w:pPr>
      <w:r w:rsidRPr="000B1990">
        <w:rPr>
          <w:rFonts w:asciiTheme="minorHAnsi" w:eastAsia="Times" w:hAnsiTheme="minorHAnsi" w:cstheme="minorHAnsi"/>
          <w:color w:val="auto"/>
          <w:sz w:val="22"/>
          <w:szCs w:val="22"/>
        </w:rPr>
        <w:t>Un descriptif des moyens humains répondant aux conditions de participation décrites ci-après :</w:t>
      </w:r>
    </w:p>
    <w:p w14:paraId="486A228F" w14:textId="62D65CB1" w:rsidR="00BE5F25" w:rsidRDefault="002C1290" w:rsidP="00F73852">
      <w:pPr>
        <w:pStyle w:val="Default"/>
        <w:numPr>
          <w:ilvl w:val="0"/>
          <w:numId w:val="13"/>
        </w:numPr>
        <w:jc w:val="both"/>
        <w:rPr>
          <w:rFonts w:asciiTheme="minorHAnsi" w:eastAsia="Times" w:hAnsiTheme="minorHAnsi" w:cstheme="minorHAnsi"/>
          <w:color w:val="auto"/>
          <w:sz w:val="22"/>
          <w:szCs w:val="22"/>
        </w:rPr>
      </w:pPr>
      <w:r w:rsidRPr="000B1990">
        <w:rPr>
          <w:rFonts w:asciiTheme="minorHAnsi" w:eastAsia="Times" w:hAnsiTheme="minorHAnsi" w:cstheme="minorHAnsi"/>
          <w:color w:val="auto"/>
          <w:sz w:val="22"/>
          <w:szCs w:val="22"/>
        </w:rPr>
        <w:t>Le personnel d'encadrement doit avoir les qualifications, attestées, afférentes à d</w:t>
      </w:r>
      <w:r w:rsidR="00502F75">
        <w:rPr>
          <w:rFonts w:asciiTheme="minorHAnsi" w:eastAsia="Times" w:hAnsiTheme="minorHAnsi" w:cstheme="minorHAnsi"/>
          <w:color w:val="auto"/>
          <w:sz w:val="22"/>
          <w:szCs w:val="22"/>
        </w:rPr>
        <w:t>es travaux de nature similaire. Sans y être limitatif, le personnel minimum requis dans le cadre de l’intervention est le suivant :</w:t>
      </w:r>
    </w:p>
    <w:p w14:paraId="5F202F74" w14:textId="6A25E6C6" w:rsidR="00BE5F25" w:rsidRDefault="00C75E77" w:rsidP="007349BA">
      <w:pPr>
        <w:pStyle w:val="Default"/>
        <w:jc w:val="both"/>
      </w:pPr>
      <w:r>
        <w:rPr>
          <w:rFonts w:asciiTheme="minorHAnsi" w:hAnsiTheme="minorHAnsi" w:cstheme="minorHAnsi"/>
          <w:b/>
          <w:sz w:val="22"/>
          <w:szCs w:val="22"/>
          <w:u w:val="single"/>
        </w:rPr>
        <w:lastRenderedPageBreak/>
        <w:t>N</w:t>
      </w:r>
      <w:r w:rsidR="001F4561" w:rsidRPr="00A95C1E">
        <w:rPr>
          <w:rFonts w:asciiTheme="minorHAnsi" w:hAnsiTheme="minorHAnsi" w:cstheme="minorHAnsi"/>
          <w:b/>
          <w:sz w:val="22"/>
          <w:szCs w:val="22"/>
          <w:u w:val="single"/>
        </w:rPr>
        <w:t>ota : Seul le personnel d’encadrement sera évalué</w:t>
      </w:r>
    </w:p>
    <w:p w14:paraId="34742FC0" w14:textId="79005092" w:rsidR="004B5EF6" w:rsidRPr="00495F2F" w:rsidRDefault="00B40CC1" w:rsidP="00F73852">
      <w:pPr>
        <w:pStyle w:val="Default"/>
        <w:numPr>
          <w:ilvl w:val="0"/>
          <w:numId w:val="9"/>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Le</w:t>
      </w:r>
      <w:r w:rsidRPr="00A66F72">
        <w:rPr>
          <w:rFonts w:asciiTheme="minorHAnsi" w:eastAsia="Times" w:hAnsiTheme="minorHAnsi" w:cstheme="minorHAnsi"/>
          <w:color w:val="auto"/>
          <w:sz w:val="22"/>
          <w:szCs w:val="22"/>
        </w:rPr>
        <w:t xml:space="preserve"> questionnaire </w:t>
      </w:r>
      <w:r>
        <w:rPr>
          <w:rFonts w:asciiTheme="minorHAnsi" w:eastAsia="Times" w:hAnsiTheme="minorHAnsi" w:cstheme="minorHAnsi"/>
          <w:color w:val="auto"/>
          <w:sz w:val="22"/>
          <w:szCs w:val="22"/>
        </w:rPr>
        <w:t xml:space="preserve">évaluation </w:t>
      </w:r>
      <w:r w:rsidRPr="00A66F72">
        <w:rPr>
          <w:rFonts w:asciiTheme="minorHAnsi" w:eastAsia="Times" w:hAnsiTheme="minorHAnsi" w:cstheme="minorHAnsi"/>
          <w:color w:val="auto"/>
          <w:sz w:val="22"/>
          <w:szCs w:val="22"/>
        </w:rPr>
        <w:t>sûreté</w:t>
      </w:r>
      <w:r>
        <w:rPr>
          <w:rFonts w:asciiTheme="minorHAnsi" w:eastAsia="Times" w:hAnsiTheme="minorHAnsi" w:cstheme="minorHAnsi"/>
          <w:color w:val="auto"/>
          <w:sz w:val="22"/>
          <w:szCs w:val="22"/>
        </w:rPr>
        <w:t>, po</w:t>
      </w:r>
      <w:r w:rsidR="00E17DA4" w:rsidRPr="00E17DA4">
        <w:rPr>
          <w:rFonts w:asciiTheme="minorHAnsi" w:eastAsia="Times" w:hAnsiTheme="minorHAnsi" w:cstheme="minorHAnsi"/>
          <w:color w:val="auto"/>
          <w:sz w:val="22"/>
          <w:szCs w:val="22"/>
        </w:rPr>
        <w:t xml:space="preserve">ur tout contrat dont l’exécution implique un déplacement de son personnel (ou de son sous-traitant) en zone orange ou rouge (conformément aux cartes régionales de vigilance mises à disposition par le Ministère de l’Europe et des Affaires étrangères </w:t>
      </w:r>
      <w:hyperlink r:id="rId13" w:history="1">
        <w:r w:rsidR="00576588" w:rsidRPr="003E3C0F">
          <w:rPr>
            <w:rStyle w:val="Lienhypertexte"/>
            <w:rFonts w:asciiTheme="minorHAnsi" w:eastAsia="Times" w:hAnsiTheme="minorHAnsi" w:cstheme="minorHAnsi"/>
            <w:sz w:val="22"/>
            <w:szCs w:val="22"/>
          </w:rPr>
          <w:t>https://www.diplomatie.gouv.fr/fr/conseils-aux-voyageurs/</w:t>
        </w:r>
      </w:hyperlink>
      <w:r>
        <w:rPr>
          <w:rFonts w:asciiTheme="minorHAnsi" w:eastAsia="Times" w:hAnsiTheme="minorHAnsi" w:cstheme="minorHAnsi"/>
          <w:color w:val="auto"/>
          <w:sz w:val="22"/>
          <w:szCs w:val="22"/>
        </w:rPr>
        <w:t>)</w:t>
      </w:r>
      <w:r w:rsidR="00576588">
        <w:rPr>
          <w:rFonts w:asciiTheme="minorHAnsi" w:eastAsia="Times" w:hAnsiTheme="minorHAnsi" w:cstheme="minorHAnsi"/>
          <w:color w:val="auto"/>
          <w:sz w:val="22"/>
          <w:szCs w:val="22"/>
        </w:rPr>
        <w:t>.</w:t>
      </w: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7" w:name="_Toc190717124"/>
      <w:r w:rsidRPr="00BB7942">
        <w:rPr>
          <w:rFonts w:asciiTheme="minorHAnsi" w:hAnsiTheme="minorHAnsi" w:cstheme="minorHAnsi"/>
          <w:sz w:val="22"/>
          <w:szCs w:val="22"/>
          <w:u w:val="single"/>
        </w:rPr>
        <w:t>Pièces constitutives de l’offre</w:t>
      </w:r>
      <w:bookmarkEnd w:id="77"/>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405C7257" w14:textId="77777777" w:rsidR="00A95C1E" w:rsidRDefault="00C57332" w:rsidP="00F73852">
      <w:pPr>
        <w:pStyle w:val="Default"/>
        <w:numPr>
          <w:ilvl w:val="0"/>
          <w:numId w:val="9"/>
        </w:numPr>
        <w:jc w:val="both"/>
        <w:rPr>
          <w:rFonts w:asciiTheme="minorHAnsi" w:eastAsia="Times" w:hAnsiTheme="minorHAnsi" w:cstheme="minorHAnsi"/>
          <w:color w:val="auto"/>
          <w:sz w:val="22"/>
          <w:szCs w:val="22"/>
        </w:rPr>
      </w:pPr>
      <w:r>
        <w:rPr>
          <w:rFonts w:asciiTheme="minorHAnsi" w:hAnsiTheme="minorHAnsi" w:cstheme="minorHAnsi"/>
          <w:sz w:val="22"/>
          <w:szCs w:val="22"/>
        </w:rPr>
        <w:t>Pour chaque lot, l</w:t>
      </w:r>
      <w:r w:rsidR="00AD6FAB" w:rsidRPr="00E23E75">
        <w:rPr>
          <w:rFonts w:asciiTheme="minorHAnsi" w:hAnsiTheme="minorHAnsi" w:cstheme="minorHAnsi"/>
          <w:sz w:val="22"/>
          <w:szCs w:val="22"/>
        </w:rPr>
        <w:t>e proje</w:t>
      </w:r>
      <w:r w:rsidR="00AD6FAB"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6E3ED4" w:rsidRPr="00E23E75">
        <w:rPr>
          <w:rFonts w:asciiTheme="minorHAnsi" w:eastAsia="Times" w:hAnsiTheme="minorHAnsi" w:cstheme="minorHAnsi"/>
          <w:color w:val="auto"/>
          <w:sz w:val="22"/>
          <w:szCs w:val="22"/>
        </w:rPr>
        <w:t xml:space="preserve"> </w:t>
      </w:r>
    </w:p>
    <w:p w14:paraId="66926D25" w14:textId="283625FF" w:rsidR="00C431E8" w:rsidRDefault="00C57332" w:rsidP="00F73852">
      <w:pPr>
        <w:pStyle w:val="Default"/>
        <w:numPr>
          <w:ilvl w:val="0"/>
          <w:numId w:val="9"/>
        </w:numPr>
        <w:jc w:val="both"/>
        <w:rPr>
          <w:rFonts w:asciiTheme="minorHAnsi" w:eastAsia="Times" w:hAnsiTheme="minorHAnsi" w:cstheme="minorHAnsi"/>
          <w:color w:val="auto"/>
          <w:sz w:val="22"/>
          <w:szCs w:val="22"/>
        </w:rPr>
      </w:pPr>
      <w:r w:rsidRPr="00C431E8">
        <w:rPr>
          <w:rFonts w:asciiTheme="minorHAnsi" w:eastAsia="Times" w:hAnsiTheme="minorHAnsi" w:cstheme="minorHAnsi"/>
          <w:color w:val="auto"/>
          <w:sz w:val="22"/>
          <w:szCs w:val="22"/>
        </w:rPr>
        <w:t xml:space="preserve">Pour chaque lot, </w:t>
      </w:r>
      <w:r w:rsidR="00C431E8">
        <w:rPr>
          <w:rFonts w:asciiTheme="minorHAnsi" w:eastAsia="Times" w:hAnsiTheme="minorHAnsi" w:cstheme="minorHAnsi"/>
          <w:color w:val="auto"/>
          <w:sz w:val="22"/>
          <w:szCs w:val="22"/>
        </w:rPr>
        <w:t>la D.P.G.F. (annexe 2a du lot n°1, annexe 2b du lot n°2, annexe 2c du lot n°3)</w:t>
      </w:r>
      <w:r w:rsidR="00C26BFB" w:rsidRPr="00C431E8">
        <w:rPr>
          <w:rFonts w:asciiTheme="minorHAnsi" w:eastAsia="Times" w:hAnsiTheme="minorHAnsi" w:cstheme="minorHAnsi"/>
          <w:color w:val="auto"/>
          <w:sz w:val="22"/>
          <w:szCs w:val="22"/>
        </w:rPr>
        <w:t xml:space="preserve"> </w:t>
      </w:r>
      <w:r w:rsidR="004E7A61" w:rsidRPr="00C431E8">
        <w:rPr>
          <w:rFonts w:asciiTheme="minorHAnsi" w:eastAsia="Times" w:hAnsiTheme="minorHAnsi" w:cstheme="minorHAnsi"/>
          <w:color w:val="auto"/>
          <w:sz w:val="22"/>
          <w:szCs w:val="22"/>
        </w:rPr>
        <w:t>dûment renseignée</w:t>
      </w:r>
      <w:r w:rsidR="00126F28" w:rsidRPr="00C431E8">
        <w:rPr>
          <w:rFonts w:asciiTheme="minorHAnsi" w:eastAsia="Times" w:hAnsiTheme="minorHAnsi" w:cstheme="minorHAnsi"/>
          <w:color w:val="auto"/>
          <w:sz w:val="22"/>
          <w:szCs w:val="22"/>
        </w:rPr>
        <w:t> ;</w:t>
      </w:r>
    </w:p>
    <w:p w14:paraId="4383BA6F" w14:textId="48102041" w:rsidR="00C431E8" w:rsidRPr="00121C8F" w:rsidRDefault="00C431E8" w:rsidP="00F73852">
      <w:pPr>
        <w:pStyle w:val="Default"/>
        <w:numPr>
          <w:ilvl w:val="0"/>
          <w:numId w:val="9"/>
        </w:numPr>
        <w:jc w:val="both"/>
        <w:rPr>
          <w:rFonts w:asciiTheme="minorHAnsi" w:eastAsia="Times" w:hAnsiTheme="minorHAnsi" w:cstheme="minorHAnsi"/>
          <w:color w:val="auto"/>
          <w:sz w:val="22"/>
          <w:szCs w:val="22"/>
        </w:rPr>
      </w:pPr>
      <w:r w:rsidRPr="00C431E8">
        <w:rPr>
          <w:rFonts w:asciiTheme="minorHAnsi" w:eastAsia="Times" w:hAnsiTheme="minorHAnsi" w:cstheme="minorHAnsi"/>
          <w:color w:val="auto"/>
          <w:sz w:val="22"/>
          <w:szCs w:val="22"/>
        </w:rPr>
        <w:t xml:space="preserve">Pour chaque lot, </w:t>
      </w:r>
      <w:r>
        <w:rPr>
          <w:rFonts w:asciiTheme="minorHAnsi" w:hAnsiTheme="minorHAnsi" w:cstheme="minorHAnsi"/>
          <w:sz w:val="22"/>
          <w:szCs w:val="22"/>
        </w:rPr>
        <w:t>l</w:t>
      </w:r>
      <w:r w:rsidRPr="00C431E8">
        <w:rPr>
          <w:rFonts w:asciiTheme="minorHAnsi" w:hAnsiTheme="minorHAnsi" w:cstheme="minorHAnsi"/>
          <w:sz w:val="22"/>
          <w:szCs w:val="22"/>
        </w:rPr>
        <w:t>e certificat de visite obligatoire</w:t>
      </w:r>
      <w:r w:rsidR="006C3256">
        <w:rPr>
          <w:rFonts w:asciiTheme="minorHAnsi" w:hAnsiTheme="minorHAnsi" w:cstheme="minorHAnsi"/>
          <w:sz w:val="22"/>
          <w:szCs w:val="22"/>
        </w:rPr>
        <w:t xml:space="preserve"> daté et</w:t>
      </w:r>
      <w:r w:rsidRPr="00C431E8">
        <w:rPr>
          <w:rFonts w:asciiTheme="minorHAnsi" w:hAnsiTheme="minorHAnsi" w:cstheme="minorHAnsi"/>
          <w:sz w:val="22"/>
          <w:szCs w:val="22"/>
        </w:rPr>
        <w:t xml:space="preserve"> contresigné</w:t>
      </w:r>
      <w:r>
        <w:rPr>
          <w:rFonts w:asciiTheme="minorHAnsi" w:hAnsiTheme="minorHAnsi" w:cstheme="minorHAnsi"/>
          <w:sz w:val="22"/>
          <w:szCs w:val="22"/>
        </w:rPr>
        <w:t>.</w:t>
      </w:r>
    </w:p>
    <w:p w14:paraId="6A0CC342" w14:textId="21C0B102" w:rsidR="00C431E8" w:rsidRPr="0006068D" w:rsidRDefault="00C431E8" w:rsidP="00121C8F">
      <w:pPr>
        <w:pStyle w:val="Default"/>
        <w:ind w:left="1080"/>
        <w:jc w:val="both"/>
        <w:rPr>
          <w:rFonts w:asciiTheme="minorHAnsi" w:eastAsia="Times" w:hAnsiTheme="minorHAnsi" w:cstheme="minorHAnsi"/>
          <w:color w:val="auto"/>
          <w:sz w:val="22"/>
          <w:szCs w:val="22"/>
        </w:rPr>
      </w:pPr>
    </w:p>
    <w:p w14:paraId="49C0E077" w14:textId="43CBF520" w:rsidR="004E7A61" w:rsidRPr="0006068D" w:rsidRDefault="00C57332" w:rsidP="00F73852">
      <w:pPr>
        <w:pStyle w:val="v"/>
        <w:widowControl w:val="0"/>
        <w:numPr>
          <w:ilvl w:val="0"/>
          <w:numId w:val="9"/>
        </w:numPr>
        <w:rPr>
          <w:rFonts w:asciiTheme="minorHAnsi" w:hAnsiTheme="minorHAnsi" w:cstheme="minorHAnsi"/>
          <w:szCs w:val="22"/>
        </w:rPr>
      </w:pPr>
      <w:r>
        <w:rPr>
          <w:rFonts w:asciiTheme="minorHAnsi" w:hAnsiTheme="minorHAnsi" w:cstheme="minorHAnsi"/>
          <w:szCs w:val="22"/>
        </w:rPr>
        <w:t>Pour chaque lot, u</w:t>
      </w:r>
      <w:r w:rsidR="004E7A61" w:rsidRPr="00E23E75">
        <w:rPr>
          <w:rFonts w:asciiTheme="minorHAnsi" w:hAnsiTheme="minorHAnsi" w:cstheme="minorHAnsi"/>
          <w:szCs w:val="22"/>
        </w:rPr>
        <w:t xml:space="preserve">n mémoire technique </w:t>
      </w:r>
      <w:r w:rsidR="00C26BFB" w:rsidRPr="00E23E75">
        <w:rPr>
          <w:rFonts w:asciiTheme="minorHAnsi" w:hAnsiTheme="minorHAnsi" w:cstheme="minorHAnsi"/>
          <w:szCs w:val="22"/>
        </w:rPr>
        <w:t>comprenant les informations suivantes</w:t>
      </w:r>
      <w:r w:rsidR="00C26BFB" w:rsidRPr="0006068D">
        <w:rPr>
          <w:rFonts w:asciiTheme="minorHAnsi" w:hAnsiTheme="minorHAnsi" w:cstheme="minorHAnsi"/>
          <w:b/>
          <w:szCs w:val="22"/>
        </w:rPr>
        <w:t xml:space="preserve"> </w:t>
      </w:r>
      <w:r w:rsidR="004E7A61" w:rsidRPr="0006068D">
        <w:rPr>
          <w:rFonts w:asciiTheme="minorHAnsi" w:hAnsiTheme="minorHAnsi" w:cstheme="minorHAnsi"/>
          <w:szCs w:val="22"/>
        </w:rPr>
        <w:t>:</w:t>
      </w:r>
    </w:p>
    <w:p w14:paraId="2C5FE160" w14:textId="01E0C9F0" w:rsidR="002316F3" w:rsidRPr="000B505F" w:rsidRDefault="00FB6251" w:rsidP="00F73852">
      <w:pPr>
        <w:pStyle w:val="Default"/>
        <w:numPr>
          <w:ilvl w:val="1"/>
          <w:numId w:val="9"/>
        </w:numPr>
        <w:jc w:val="both"/>
        <w:rPr>
          <w:rFonts w:asciiTheme="minorHAnsi" w:hAnsiTheme="minorHAnsi" w:cstheme="minorHAnsi"/>
          <w:sz w:val="22"/>
          <w:szCs w:val="22"/>
        </w:rPr>
      </w:pPr>
      <w:r>
        <w:rPr>
          <w:rFonts w:asciiTheme="minorHAnsi" w:eastAsia="Times" w:hAnsiTheme="minorHAnsi" w:cstheme="minorHAnsi"/>
          <w:color w:val="auto"/>
          <w:sz w:val="22"/>
          <w:szCs w:val="22"/>
        </w:rPr>
        <w:t>Plan de travail</w:t>
      </w:r>
      <w:r w:rsidR="000B505F">
        <w:rPr>
          <w:rFonts w:asciiTheme="minorHAnsi" w:eastAsia="Times" w:hAnsiTheme="minorHAnsi" w:cstheme="minorHAnsi"/>
          <w:color w:val="auto"/>
          <w:sz w:val="22"/>
          <w:szCs w:val="22"/>
        </w:rPr>
        <w:t>/chronogramme</w:t>
      </w:r>
    </w:p>
    <w:p w14:paraId="50F8B433" w14:textId="491724E3" w:rsidR="000B505F" w:rsidRPr="00874911" w:rsidRDefault="000B505F" w:rsidP="00F73852">
      <w:pPr>
        <w:pStyle w:val="Default"/>
        <w:numPr>
          <w:ilvl w:val="1"/>
          <w:numId w:val="9"/>
        </w:numPr>
        <w:jc w:val="both"/>
        <w:rPr>
          <w:rFonts w:asciiTheme="minorHAnsi" w:hAnsiTheme="minorHAnsi" w:cstheme="minorHAnsi"/>
          <w:sz w:val="22"/>
          <w:szCs w:val="22"/>
        </w:rPr>
      </w:pPr>
      <w:r w:rsidRPr="00874911">
        <w:rPr>
          <w:rFonts w:asciiTheme="minorHAnsi" w:eastAsia="Times" w:hAnsiTheme="minorHAnsi" w:cstheme="minorHAnsi"/>
          <w:color w:val="auto"/>
          <w:sz w:val="22"/>
          <w:szCs w:val="22"/>
        </w:rPr>
        <w:t>Descriptif de la conduite des travaux</w:t>
      </w:r>
    </w:p>
    <w:p w14:paraId="789B523D" w14:textId="4F97A633" w:rsidR="00F71E5F" w:rsidRDefault="00F71E5F" w:rsidP="00F73852">
      <w:pPr>
        <w:pStyle w:val="Default"/>
        <w:numPr>
          <w:ilvl w:val="1"/>
          <w:numId w:val="9"/>
        </w:numPr>
        <w:jc w:val="both"/>
        <w:rPr>
          <w:rFonts w:asciiTheme="minorHAnsi" w:hAnsiTheme="minorHAnsi" w:cstheme="minorHAnsi"/>
          <w:sz w:val="22"/>
          <w:szCs w:val="22"/>
        </w:rPr>
      </w:pPr>
      <w:r w:rsidRPr="00F71E5F">
        <w:rPr>
          <w:rFonts w:asciiTheme="minorHAnsi" w:hAnsiTheme="minorHAnsi" w:cstheme="minorHAnsi"/>
          <w:sz w:val="22"/>
          <w:szCs w:val="22"/>
        </w:rPr>
        <w:t xml:space="preserve">Compétence et expérience </w:t>
      </w:r>
      <w:r w:rsidR="00BD1303">
        <w:rPr>
          <w:rFonts w:asciiTheme="minorHAnsi" w:hAnsiTheme="minorHAnsi" w:cstheme="minorHAnsi"/>
          <w:sz w:val="22"/>
          <w:szCs w:val="22"/>
        </w:rPr>
        <w:t xml:space="preserve">du </w:t>
      </w:r>
      <w:r w:rsidR="00BD1303" w:rsidRPr="00BD1303">
        <w:rPr>
          <w:rFonts w:asciiTheme="minorHAnsi" w:hAnsiTheme="minorHAnsi" w:cstheme="minorHAnsi"/>
          <w:sz w:val="22"/>
          <w:szCs w:val="22"/>
        </w:rPr>
        <w:t xml:space="preserve">personnel d’encadrement </w:t>
      </w:r>
      <w:r w:rsidR="00F71A5E">
        <w:rPr>
          <w:rFonts w:asciiTheme="minorHAnsi" w:hAnsiTheme="minorHAnsi" w:cstheme="minorHAnsi"/>
          <w:sz w:val="22"/>
          <w:szCs w:val="22"/>
        </w:rPr>
        <w:t xml:space="preserve">(C.V et diplôme </w:t>
      </w:r>
      <w:r w:rsidR="000B505F">
        <w:rPr>
          <w:rFonts w:asciiTheme="minorHAnsi" w:hAnsiTheme="minorHAnsi" w:cstheme="minorHAnsi"/>
          <w:sz w:val="22"/>
          <w:szCs w:val="22"/>
        </w:rPr>
        <w:t>de chaque membre)</w:t>
      </w:r>
    </w:p>
    <w:p w14:paraId="058B5D65" w14:textId="77777777" w:rsidR="00C651DE" w:rsidRDefault="00C431E8" w:rsidP="00C651DE">
      <w:pPr>
        <w:pStyle w:val="Default"/>
        <w:ind w:left="1440"/>
        <w:jc w:val="both"/>
        <w:rPr>
          <w:rFonts w:asciiTheme="minorHAnsi" w:hAnsiTheme="minorHAnsi" w:cstheme="minorHAnsi"/>
          <w:sz w:val="22"/>
          <w:szCs w:val="22"/>
        </w:rPr>
      </w:pPr>
      <w:r>
        <w:rPr>
          <w:rFonts w:asciiTheme="minorHAnsi" w:hAnsiTheme="minorHAnsi" w:cstheme="minorHAnsi"/>
          <w:sz w:val="22"/>
          <w:szCs w:val="22"/>
        </w:rPr>
        <w:t>Pour rappel, il est exigé</w:t>
      </w:r>
      <w:r w:rsidR="00C651DE">
        <w:rPr>
          <w:rFonts w:asciiTheme="minorHAnsi" w:hAnsiTheme="minorHAnsi" w:cstheme="minorHAnsi"/>
          <w:sz w:val="22"/>
          <w:szCs w:val="22"/>
        </w:rPr>
        <w:t xml:space="preserve"> conformément au cahier des charges techniques (CDC)</w:t>
      </w:r>
      <w:r>
        <w:rPr>
          <w:rFonts w:asciiTheme="minorHAnsi" w:hAnsiTheme="minorHAnsi" w:cstheme="minorHAnsi"/>
          <w:sz w:val="22"/>
          <w:szCs w:val="22"/>
        </w:rPr>
        <w:t xml:space="preserve"> : </w:t>
      </w:r>
    </w:p>
    <w:p w14:paraId="0921255E" w14:textId="77777777" w:rsidR="00C651DE" w:rsidRDefault="00C651DE" w:rsidP="001D7242">
      <w:pPr>
        <w:pStyle w:val="Default"/>
        <w:ind w:left="1440"/>
        <w:jc w:val="both"/>
        <w:rPr>
          <w:rFonts w:asciiTheme="minorHAnsi" w:hAnsiTheme="minorHAnsi" w:cstheme="minorHAnsi"/>
          <w:sz w:val="22"/>
          <w:szCs w:val="22"/>
        </w:rPr>
      </w:pPr>
      <w:r w:rsidRPr="00C651DE">
        <w:rPr>
          <w:rFonts w:asciiTheme="minorHAnsi" w:hAnsiTheme="minorHAnsi" w:cstheme="minorHAnsi"/>
          <w:b/>
          <w:sz w:val="22"/>
          <w:szCs w:val="22"/>
        </w:rPr>
        <w:t xml:space="preserve"> Lot 1</w:t>
      </w:r>
      <w:r>
        <w:rPr>
          <w:rFonts w:asciiTheme="minorHAnsi" w:hAnsiTheme="minorHAnsi" w:cstheme="minorHAnsi"/>
          <w:b/>
          <w:sz w:val="22"/>
          <w:szCs w:val="22"/>
        </w:rPr>
        <w:t> :</w:t>
      </w:r>
      <w:r>
        <w:rPr>
          <w:rFonts w:asciiTheme="minorHAnsi" w:hAnsiTheme="minorHAnsi" w:cstheme="minorHAnsi"/>
          <w:sz w:val="22"/>
          <w:szCs w:val="22"/>
        </w:rPr>
        <w:t xml:space="preserve">   </w:t>
      </w:r>
    </w:p>
    <w:p w14:paraId="09762887" w14:textId="13055358" w:rsidR="00BD3BF2" w:rsidRPr="00BD3BF2" w:rsidRDefault="00C651DE" w:rsidP="001D7242">
      <w:pPr>
        <w:pStyle w:val="Default"/>
        <w:ind w:left="1440"/>
        <w:jc w:val="both"/>
        <w:rPr>
          <w:rFonts w:asciiTheme="minorHAnsi" w:hAnsiTheme="minorHAnsi" w:cstheme="minorHAnsi"/>
          <w:sz w:val="22"/>
          <w:szCs w:val="22"/>
        </w:rPr>
      </w:pPr>
      <w:r>
        <w:rPr>
          <w:rFonts w:asciiTheme="minorHAnsi" w:hAnsiTheme="minorHAnsi" w:cstheme="minorHAnsi"/>
          <w:sz w:val="22"/>
          <w:szCs w:val="22"/>
        </w:rPr>
        <w:t xml:space="preserve"> </w:t>
      </w:r>
      <w:r w:rsidR="00BD3BF2" w:rsidRPr="00BD3BF2">
        <w:rPr>
          <w:rFonts w:asciiTheme="minorHAnsi" w:hAnsiTheme="minorHAnsi" w:cstheme="minorHAnsi"/>
          <w:sz w:val="22"/>
          <w:szCs w:val="22"/>
        </w:rPr>
        <w:t>-</w:t>
      </w:r>
      <w:r w:rsidR="00BD3BF2" w:rsidRPr="00BD3BF2">
        <w:rPr>
          <w:rFonts w:asciiTheme="minorHAnsi" w:hAnsiTheme="minorHAnsi" w:cstheme="minorHAnsi"/>
          <w:sz w:val="22"/>
          <w:szCs w:val="22"/>
        </w:rPr>
        <w:tab/>
        <w:t>Directeur des travaux architecte :</w:t>
      </w:r>
      <w:r w:rsidR="00BD3BF2">
        <w:rPr>
          <w:rFonts w:asciiTheme="minorHAnsi" w:hAnsiTheme="minorHAnsi" w:cstheme="minorHAnsi"/>
          <w:sz w:val="22"/>
          <w:szCs w:val="22"/>
        </w:rPr>
        <w:t xml:space="preserve">  </w:t>
      </w:r>
      <w:r w:rsidR="00BD3BF2" w:rsidRPr="00C431E8">
        <w:rPr>
          <w:rFonts w:asciiTheme="minorHAnsi" w:hAnsiTheme="minorHAnsi" w:cstheme="minorHAnsi"/>
          <w:sz w:val="22"/>
          <w:szCs w:val="22"/>
        </w:rPr>
        <w:t xml:space="preserve">Architecte, ou équivalent ayant au minimum 10 ans </w:t>
      </w:r>
      <w:r w:rsidR="00BD3BF2">
        <w:rPr>
          <w:rFonts w:asciiTheme="minorHAnsi" w:hAnsiTheme="minorHAnsi" w:cstheme="minorHAnsi"/>
          <w:sz w:val="22"/>
          <w:szCs w:val="22"/>
        </w:rPr>
        <w:t xml:space="preserve">  </w:t>
      </w:r>
      <w:r w:rsidR="00BD3BF2" w:rsidRPr="00C431E8">
        <w:rPr>
          <w:rFonts w:asciiTheme="minorHAnsi" w:hAnsiTheme="minorHAnsi" w:cstheme="minorHAnsi"/>
          <w:sz w:val="22"/>
          <w:szCs w:val="22"/>
        </w:rPr>
        <w:t>d’expériences</w:t>
      </w:r>
      <w:r w:rsidR="00BD3BF2">
        <w:rPr>
          <w:rFonts w:asciiTheme="minorHAnsi" w:hAnsiTheme="minorHAnsi" w:cstheme="minorHAnsi"/>
          <w:sz w:val="22"/>
          <w:szCs w:val="22"/>
        </w:rPr>
        <w:t xml:space="preserve">, </w:t>
      </w:r>
      <w:r w:rsidR="00BD3BF2" w:rsidRPr="00C431E8">
        <w:rPr>
          <w:rFonts w:asciiTheme="minorHAnsi" w:hAnsiTheme="minorHAnsi" w:cstheme="minorHAnsi"/>
          <w:sz w:val="22"/>
          <w:szCs w:val="22"/>
        </w:rPr>
        <w:t>2 projets similaires</w:t>
      </w:r>
    </w:p>
    <w:p w14:paraId="14FD6656" w14:textId="5207E3F9" w:rsidR="00BD3BF2" w:rsidRPr="00BD3BF2" w:rsidRDefault="00BD3BF2" w:rsidP="001D7242">
      <w:pPr>
        <w:pStyle w:val="Default"/>
        <w:ind w:left="1440"/>
        <w:jc w:val="both"/>
        <w:rPr>
          <w:rFonts w:asciiTheme="minorHAnsi" w:hAnsiTheme="minorHAnsi" w:cstheme="minorHAnsi"/>
          <w:sz w:val="22"/>
          <w:szCs w:val="22"/>
        </w:rPr>
      </w:pPr>
      <w:r w:rsidRPr="00BD3BF2">
        <w:rPr>
          <w:rFonts w:asciiTheme="minorHAnsi" w:hAnsiTheme="minorHAnsi" w:cstheme="minorHAnsi"/>
          <w:sz w:val="22"/>
          <w:szCs w:val="22"/>
        </w:rPr>
        <w:t>-</w:t>
      </w:r>
      <w:r w:rsidRPr="00BD3BF2">
        <w:rPr>
          <w:rFonts w:asciiTheme="minorHAnsi" w:hAnsiTheme="minorHAnsi" w:cstheme="minorHAnsi"/>
          <w:sz w:val="22"/>
          <w:szCs w:val="22"/>
        </w:rPr>
        <w:tab/>
        <w:t>Ingénieur Génie Civil</w:t>
      </w:r>
      <w:r>
        <w:rPr>
          <w:rFonts w:asciiTheme="minorHAnsi" w:hAnsiTheme="minorHAnsi" w:cstheme="minorHAnsi"/>
          <w:sz w:val="22"/>
          <w:szCs w:val="22"/>
        </w:rPr>
        <w:t xml:space="preserve"> : </w:t>
      </w:r>
      <w:r w:rsidRPr="00C431E8">
        <w:rPr>
          <w:rFonts w:asciiTheme="minorHAnsi" w:hAnsiTheme="minorHAnsi" w:cstheme="minorHAnsi"/>
          <w:sz w:val="22"/>
          <w:szCs w:val="22"/>
        </w:rPr>
        <w:t>ou éq</w:t>
      </w:r>
      <w:r>
        <w:rPr>
          <w:rFonts w:asciiTheme="minorHAnsi" w:hAnsiTheme="minorHAnsi" w:cstheme="minorHAnsi"/>
          <w:sz w:val="22"/>
          <w:szCs w:val="22"/>
        </w:rPr>
        <w:t xml:space="preserve">uivalent, </w:t>
      </w:r>
      <w:r w:rsidRPr="00C431E8">
        <w:rPr>
          <w:rFonts w:asciiTheme="minorHAnsi" w:hAnsiTheme="minorHAnsi" w:cstheme="minorHAnsi"/>
          <w:sz w:val="22"/>
          <w:szCs w:val="22"/>
        </w:rPr>
        <w:t>7 ans d’expé</w:t>
      </w:r>
      <w:r>
        <w:rPr>
          <w:rFonts w:asciiTheme="minorHAnsi" w:hAnsiTheme="minorHAnsi" w:cstheme="minorHAnsi"/>
          <w:sz w:val="22"/>
          <w:szCs w:val="22"/>
        </w:rPr>
        <w:t>riences, 2 projets similaires ;</w:t>
      </w:r>
    </w:p>
    <w:p w14:paraId="584BB9EC" w14:textId="6C0838DF" w:rsidR="00BD3BF2" w:rsidRPr="00BD3BF2" w:rsidRDefault="00BD3BF2" w:rsidP="001D7242">
      <w:pPr>
        <w:pStyle w:val="Default"/>
        <w:ind w:left="1440"/>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Ingénieur géotechnicien : </w:t>
      </w:r>
      <w:r w:rsidRPr="00C431E8">
        <w:rPr>
          <w:rFonts w:asciiTheme="minorHAnsi" w:hAnsiTheme="minorHAnsi" w:cstheme="minorHAnsi"/>
          <w:sz w:val="22"/>
          <w:szCs w:val="22"/>
        </w:rPr>
        <w:t>7 ans d’expériences, 2 projets similaires</w:t>
      </w:r>
    </w:p>
    <w:p w14:paraId="20285CDF" w14:textId="6BA2077B" w:rsidR="00C651DE" w:rsidRDefault="00BD3BF2" w:rsidP="001D7242">
      <w:pPr>
        <w:pStyle w:val="Default"/>
        <w:ind w:left="1440"/>
        <w:jc w:val="both"/>
        <w:rPr>
          <w:rFonts w:asciiTheme="minorHAnsi" w:hAnsiTheme="minorHAnsi" w:cstheme="minorHAnsi"/>
          <w:sz w:val="22"/>
          <w:szCs w:val="22"/>
        </w:rPr>
      </w:pPr>
      <w:r w:rsidRPr="00BD3BF2">
        <w:rPr>
          <w:rFonts w:asciiTheme="minorHAnsi" w:hAnsiTheme="minorHAnsi" w:cstheme="minorHAnsi"/>
          <w:sz w:val="22"/>
          <w:szCs w:val="22"/>
        </w:rPr>
        <w:t>-</w:t>
      </w:r>
      <w:r w:rsidRPr="00BD3BF2">
        <w:rPr>
          <w:rFonts w:asciiTheme="minorHAnsi" w:hAnsiTheme="minorHAnsi" w:cstheme="minorHAnsi"/>
          <w:sz w:val="22"/>
          <w:szCs w:val="22"/>
        </w:rPr>
        <w:tab/>
        <w:t>Ingénieur électricien</w:t>
      </w:r>
      <w:r>
        <w:rPr>
          <w:rFonts w:asciiTheme="minorHAnsi" w:hAnsiTheme="minorHAnsi" w:cstheme="minorHAnsi"/>
          <w:sz w:val="22"/>
          <w:szCs w:val="22"/>
        </w:rPr>
        <w:t xml:space="preserve"> : </w:t>
      </w:r>
      <w:r w:rsidR="00C651DE">
        <w:rPr>
          <w:rFonts w:asciiTheme="minorHAnsi" w:hAnsiTheme="minorHAnsi" w:cstheme="minorHAnsi"/>
          <w:sz w:val="22"/>
          <w:szCs w:val="22"/>
        </w:rPr>
        <w:t xml:space="preserve"> </w:t>
      </w:r>
      <w:r w:rsidRPr="00C431E8">
        <w:rPr>
          <w:rFonts w:asciiTheme="minorHAnsi" w:hAnsiTheme="minorHAnsi" w:cstheme="minorHAnsi"/>
          <w:sz w:val="22"/>
          <w:szCs w:val="22"/>
        </w:rPr>
        <w:t xml:space="preserve"> 5 ans d’expériences, 2 projets similaires</w:t>
      </w:r>
      <w:r>
        <w:rPr>
          <w:rFonts w:asciiTheme="minorHAnsi" w:hAnsiTheme="minorHAnsi" w:cstheme="minorHAnsi"/>
          <w:sz w:val="22"/>
          <w:szCs w:val="22"/>
        </w:rPr>
        <w:t> ;</w:t>
      </w:r>
    </w:p>
    <w:p w14:paraId="5E0EE98E" w14:textId="77777777" w:rsidR="00C651DE" w:rsidRDefault="00C651DE" w:rsidP="001D7242">
      <w:pPr>
        <w:pStyle w:val="Default"/>
        <w:jc w:val="both"/>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 xml:space="preserve">   </w:t>
      </w:r>
      <w:r w:rsidRPr="00C651DE">
        <w:rPr>
          <w:rFonts w:asciiTheme="minorHAnsi" w:hAnsiTheme="minorHAnsi" w:cstheme="minorHAnsi"/>
          <w:b/>
          <w:sz w:val="22"/>
          <w:szCs w:val="22"/>
        </w:rPr>
        <w:t>Lot 2</w:t>
      </w:r>
      <w:r>
        <w:rPr>
          <w:rFonts w:asciiTheme="minorHAnsi" w:hAnsiTheme="minorHAnsi" w:cstheme="minorHAnsi"/>
          <w:b/>
          <w:sz w:val="22"/>
          <w:szCs w:val="22"/>
        </w:rPr>
        <w:t xml:space="preserve"> : </w:t>
      </w:r>
    </w:p>
    <w:p w14:paraId="276DC7D8" w14:textId="576EC129" w:rsidR="00C651DE" w:rsidRPr="00C651DE" w:rsidRDefault="00C651DE" w:rsidP="001D7242">
      <w:pPr>
        <w:pStyle w:val="Default"/>
        <w:jc w:val="both"/>
        <w:rPr>
          <w:rFonts w:asciiTheme="minorHAnsi" w:hAnsiTheme="minorHAnsi" w:cstheme="minorHAnsi"/>
          <w:sz w:val="22"/>
          <w:szCs w:val="22"/>
        </w:rPr>
      </w:pPr>
      <w:r>
        <w:rPr>
          <w:rFonts w:asciiTheme="minorHAnsi" w:hAnsiTheme="minorHAnsi" w:cstheme="minorHAnsi"/>
          <w:b/>
          <w:sz w:val="22"/>
          <w:szCs w:val="22"/>
        </w:rPr>
        <w:t xml:space="preserve">               </w:t>
      </w:r>
      <w:r w:rsidR="00BD3BF2">
        <w:rPr>
          <w:rFonts w:asciiTheme="minorHAnsi" w:hAnsiTheme="minorHAnsi" w:cstheme="minorHAnsi"/>
          <w:b/>
          <w:sz w:val="22"/>
          <w:szCs w:val="22"/>
        </w:rPr>
        <w:t xml:space="preserve">              -     </w:t>
      </w:r>
      <w:r>
        <w:rPr>
          <w:rFonts w:asciiTheme="minorHAnsi" w:hAnsiTheme="minorHAnsi" w:cstheme="minorHAnsi"/>
          <w:sz w:val="22"/>
          <w:szCs w:val="22"/>
        </w:rPr>
        <w:t xml:space="preserve"> </w:t>
      </w:r>
      <w:r w:rsidR="00BD3BF2">
        <w:rPr>
          <w:rFonts w:asciiTheme="minorHAnsi" w:hAnsiTheme="minorHAnsi" w:cstheme="minorHAnsi"/>
          <w:sz w:val="22"/>
          <w:szCs w:val="22"/>
        </w:rPr>
        <w:t xml:space="preserve">    </w:t>
      </w:r>
      <w:r w:rsidRPr="00C651DE">
        <w:rPr>
          <w:rFonts w:asciiTheme="minorHAnsi" w:hAnsiTheme="minorHAnsi" w:cstheme="minorHAnsi"/>
          <w:sz w:val="22"/>
          <w:szCs w:val="22"/>
        </w:rPr>
        <w:t>Directeur des travaux</w:t>
      </w:r>
      <w:r>
        <w:rPr>
          <w:rFonts w:asciiTheme="minorHAnsi" w:hAnsiTheme="minorHAnsi" w:cstheme="minorHAnsi"/>
          <w:sz w:val="22"/>
          <w:szCs w:val="22"/>
        </w:rPr>
        <w:t> :</w:t>
      </w:r>
      <w:r w:rsidRPr="00C651DE">
        <w:rPr>
          <w:rFonts w:asciiTheme="minorHAnsi" w:hAnsiTheme="minorHAnsi" w:cstheme="minorHAnsi"/>
          <w:sz w:val="22"/>
          <w:szCs w:val="22"/>
        </w:rPr>
        <w:t xml:space="preserve"> Ingénieur Electricien ou équivalent</w:t>
      </w:r>
      <w:r w:rsidRPr="00C651DE">
        <w:t xml:space="preserve"> </w:t>
      </w:r>
      <w:r w:rsidR="00BD3BF2">
        <w:rPr>
          <w:rFonts w:asciiTheme="minorHAnsi" w:hAnsiTheme="minorHAnsi" w:cstheme="minorHAnsi"/>
          <w:sz w:val="22"/>
          <w:szCs w:val="22"/>
        </w:rPr>
        <w:t>ayant au minimum 10</w:t>
      </w:r>
      <w:r>
        <w:rPr>
          <w:rFonts w:asciiTheme="minorHAnsi" w:hAnsiTheme="minorHAnsi" w:cstheme="minorHAnsi"/>
          <w:sz w:val="22"/>
          <w:szCs w:val="22"/>
        </w:rPr>
        <w:t xml:space="preserve"> </w:t>
      </w:r>
      <w:r w:rsidRPr="00C651DE">
        <w:rPr>
          <w:rFonts w:asciiTheme="minorHAnsi" w:hAnsiTheme="minorHAnsi" w:cstheme="minorHAnsi"/>
          <w:sz w:val="22"/>
          <w:szCs w:val="22"/>
        </w:rPr>
        <w:t>ans   d’expériences, 2 projets similaires</w:t>
      </w:r>
      <w:r w:rsidR="00BD3BF2">
        <w:rPr>
          <w:rFonts w:asciiTheme="minorHAnsi" w:hAnsiTheme="minorHAnsi" w:cstheme="minorHAnsi"/>
          <w:sz w:val="22"/>
          <w:szCs w:val="22"/>
        </w:rPr>
        <w:t> ;</w:t>
      </w:r>
      <w:r w:rsidRPr="00C651DE">
        <w:rPr>
          <w:rFonts w:asciiTheme="minorHAnsi" w:hAnsiTheme="minorHAnsi" w:cstheme="minorHAnsi"/>
          <w:sz w:val="22"/>
          <w:szCs w:val="22"/>
        </w:rPr>
        <w:t xml:space="preserve">    </w:t>
      </w:r>
    </w:p>
    <w:p w14:paraId="399870CD" w14:textId="26F55543" w:rsidR="00C651DE" w:rsidRPr="00C651DE" w:rsidRDefault="00C651DE" w:rsidP="001D7242">
      <w:pPr>
        <w:pStyle w:val="Default"/>
        <w:jc w:val="both"/>
        <w:rPr>
          <w:rFonts w:asciiTheme="minorHAnsi" w:hAnsiTheme="minorHAnsi" w:cstheme="minorHAnsi"/>
          <w:sz w:val="22"/>
          <w:szCs w:val="22"/>
        </w:rPr>
      </w:pPr>
      <w:r w:rsidRPr="00C651DE">
        <w:rPr>
          <w:rFonts w:asciiTheme="minorHAnsi" w:hAnsiTheme="minorHAnsi" w:cstheme="minorHAnsi"/>
          <w:sz w:val="22"/>
          <w:szCs w:val="22"/>
        </w:rPr>
        <w:tab/>
      </w:r>
      <w:r w:rsidR="00BD3BF2">
        <w:rPr>
          <w:rFonts w:asciiTheme="minorHAnsi" w:hAnsiTheme="minorHAnsi" w:cstheme="minorHAnsi"/>
          <w:sz w:val="22"/>
          <w:szCs w:val="22"/>
        </w:rPr>
        <w:t xml:space="preserve">              -             </w:t>
      </w:r>
      <w:r w:rsidRPr="00C651DE">
        <w:rPr>
          <w:rFonts w:asciiTheme="minorHAnsi" w:hAnsiTheme="minorHAnsi" w:cstheme="minorHAnsi"/>
          <w:sz w:val="22"/>
          <w:szCs w:val="22"/>
        </w:rPr>
        <w:t>Ingénieur Electricien</w:t>
      </w:r>
      <w:r>
        <w:rPr>
          <w:rFonts w:asciiTheme="minorHAnsi" w:hAnsiTheme="minorHAnsi" w:cstheme="minorHAnsi"/>
          <w:sz w:val="22"/>
          <w:szCs w:val="22"/>
        </w:rPr>
        <w:t xml:space="preserve"> : </w:t>
      </w:r>
      <w:r w:rsidRPr="00C431E8">
        <w:rPr>
          <w:rFonts w:asciiTheme="minorHAnsi" w:hAnsiTheme="minorHAnsi" w:cstheme="minorHAnsi"/>
          <w:sz w:val="22"/>
          <w:szCs w:val="22"/>
        </w:rPr>
        <w:t>5 ans d’expériences, 2 projets similaires</w:t>
      </w:r>
      <w:r>
        <w:rPr>
          <w:rFonts w:asciiTheme="minorHAnsi" w:hAnsiTheme="minorHAnsi" w:cstheme="minorHAnsi"/>
          <w:sz w:val="22"/>
          <w:szCs w:val="22"/>
        </w:rPr>
        <w:t> ;</w:t>
      </w:r>
    </w:p>
    <w:p w14:paraId="282C3F51" w14:textId="1987F603" w:rsidR="00C651DE" w:rsidRPr="00B972E8" w:rsidRDefault="00C651DE" w:rsidP="001D7242">
      <w:pPr>
        <w:pStyle w:val="Default"/>
        <w:jc w:val="both"/>
        <w:rPr>
          <w:rFonts w:asciiTheme="minorHAnsi" w:hAnsiTheme="minorHAnsi" w:cstheme="minorHAnsi"/>
          <w:sz w:val="22"/>
          <w:szCs w:val="22"/>
        </w:rPr>
      </w:pPr>
      <w:r w:rsidRPr="00C651DE">
        <w:rPr>
          <w:rFonts w:asciiTheme="minorHAnsi" w:hAnsiTheme="minorHAnsi" w:cstheme="minorHAnsi"/>
          <w:sz w:val="22"/>
          <w:szCs w:val="22"/>
        </w:rPr>
        <w:tab/>
      </w:r>
      <w:r w:rsidR="00BD3BF2">
        <w:rPr>
          <w:rFonts w:asciiTheme="minorHAnsi" w:hAnsiTheme="minorHAnsi" w:cstheme="minorHAnsi"/>
          <w:sz w:val="22"/>
          <w:szCs w:val="22"/>
        </w:rPr>
        <w:t xml:space="preserve">              -         </w:t>
      </w:r>
      <w:r>
        <w:rPr>
          <w:rFonts w:asciiTheme="minorHAnsi" w:hAnsiTheme="minorHAnsi" w:cstheme="minorHAnsi"/>
          <w:sz w:val="22"/>
          <w:szCs w:val="22"/>
        </w:rPr>
        <w:t xml:space="preserve"> </w:t>
      </w:r>
      <w:r w:rsidR="00BD3BF2">
        <w:rPr>
          <w:rFonts w:asciiTheme="minorHAnsi" w:hAnsiTheme="minorHAnsi" w:cstheme="minorHAnsi"/>
          <w:sz w:val="22"/>
          <w:szCs w:val="22"/>
        </w:rPr>
        <w:t xml:space="preserve">   </w:t>
      </w:r>
      <w:r w:rsidRPr="00C651DE">
        <w:rPr>
          <w:rFonts w:asciiTheme="minorHAnsi" w:hAnsiTheme="minorHAnsi" w:cstheme="minorHAnsi"/>
          <w:sz w:val="22"/>
          <w:szCs w:val="22"/>
        </w:rPr>
        <w:t>Ingénieur spécialiste photovoltaïque</w:t>
      </w:r>
      <w:r w:rsidR="00B972E8">
        <w:rPr>
          <w:rFonts w:asciiTheme="minorHAnsi" w:hAnsiTheme="minorHAnsi" w:cstheme="minorHAnsi"/>
          <w:sz w:val="22"/>
          <w:szCs w:val="22"/>
        </w:rPr>
        <w:t xml:space="preserve"> : </w:t>
      </w:r>
      <w:r w:rsidR="00B972E8" w:rsidRPr="00B972E8">
        <w:rPr>
          <w:rFonts w:asciiTheme="minorHAnsi" w:hAnsiTheme="minorHAnsi" w:cstheme="minorHAnsi"/>
          <w:sz w:val="22"/>
          <w:szCs w:val="22"/>
        </w:rPr>
        <w:t>5 ans d’expériences, 2 projets similaires</w:t>
      </w:r>
    </w:p>
    <w:p w14:paraId="4BA7237C" w14:textId="32952946" w:rsidR="00C651DE" w:rsidRDefault="00C651DE" w:rsidP="001D7242">
      <w:pPr>
        <w:pStyle w:val="Default"/>
        <w:jc w:val="both"/>
        <w:rPr>
          <w:rFonts w:asciiTheme="minorHAnsi" w:hAnsiTheme="minorHAnsi" w:cstheme="minorHAnsi"/>
          <w:sz w:val="22"/>
          <w:szCs w:val="22"/>
        </w:rPr>
      </w:pPr>
      <w:r w:rsidRPr="00C651DE">
        <w:rPr>
          <w:rFonts w:asciiTheme="minorHAnsi" w:hAnsiTheme="minorHAnsi" w:cstheme="minorHAnsi"/>
          <w:sz w:val="22"/>
          <w:szCs w:val="22"/>
        </w:rPr>
        <w:tab/>
      </w:r>
      <w:r w:rsidR="00BD3BF2">
        <w:rPr>
          <w:rFonts w:asciiTheme="minorHAnsi" w:hAnsiTheme="minorHAnsi" w:cstheme="minorHAnsi"/>
          <w:sz w:val="22"/>
          <w:szCs w:val="22"/>
        </w:rPr>
        <w:t xml:space="preserve">              -         </w:t>
      </w:r>
      <w:r>
        <w:rPr>
          <w:rFonts w:asciiTheme="minorHAnsi" w:hAnsiTheme="minorHAnsi" w:cstheme="minorHAnsi"/>
          <w:sz w:val="22"/>
          <w:szCs w:val="22"/>
        </w:rPr>
        <w:t xml:space="preserve"> </w:t>
      </w:r>
      <w:r w:rsidR="00BD3BF2">
        <w:rPr>
          <w:rFonts w:asciiTheme="minorHAnsi" w:hAnsiTheme="minorHAnsi" w:cstheme="minorHAnsi"/>
          <w:sz w:val="22"/>
          <w:szCs w:val="22"/>
        </w:rPr>
        <w:t xml:space="preserve">   </w:t>
      </w:r>
      <w:r>
        <w:rPr>
          <w:rFonts w:asciiTheme="minorHAnsi" w:hAnsiTheme="minorHAnsi" w:cstheme="minorHAnsi"/>
          <w:sz w:val="22"/>
          <w:szCs w:val="22"/>
        </w:rPr>
        <w:t>Technicien</w:t>
      </w:r>
      <w:r w:rsidRPr="00C651DE">
        <w:rPr>
          <w:rFonts w:asciiTheme="minorHAnsi" w:hAnsiTheme="minorHAnsi" w:cstheme="minorHAnsi"/>
          <w:sz w:val="22"/>
          <w:szCs w:val="22"/>
        </w:rPr>
        <w:t xml:space="preserve"> en génie climatique</w:t>
      </w:r>
      <w:r w:rsidR="00B972E8">
        <w:rPr>
          <w:rFonts w:asciiTheme="minorHAnsi" w:hAnsiTheme="minorHAnsi" w:cstheme="minorHAnsi"/>
          <w:sz w:val="22"/>
          <w:szCs w:val="22"/>
        </w:rPr>
        <w:t xml:space="preserve"> : </w:t>
      </w:r>
      <w:r w:rsidR="00B972E8" w:rsidRPr="00C431E8">
        <w:rPr>
          <w:rFonts w:asciiTheme="minorHAnsi" w:hAnsiTheme="minorHAnsi" w:cstheme="minorHAnsi"/>
          <w:sz w:val="22"/>
          <w:szCs w:val="22"/>
        </w:rPr>
        <w:t>5 ans d’expériences, 2 projets similaires</w:t>
      </w:r>
      <w:r w:rsidR="00B972E8">
        <w:rPr>
          <w:rFonts w:asciiTheme="minorHAnsi" w:hAnsiTheme="minorHAnsi" w:cstheme="minorHAnsi"/>
          <w:sz w:val="22"/>
          <w:szCs w:val="22"/>
        </w:rPr>
        <w:t> </w:t>
      </w:r>
    </w:p>
    <w:p w14:paraId="36C216B4" w14:textId="5FC5BCBE" w:rsidR="00C651DE" w:rsidRDefault="00C651DE" w:rsidP="001D7242">
      <w:pPr>
        <w:pStyle w:val="Default"/>
        <w:jc w:val="both"/>
        <w:rPr>
          <w:rFonts w:asciiTheme="minorHAnsi" w:hAnsiTheme="minorHAnsi" w:cstheme="minorHAnsi"/>
          <w:b/>
          <w:sz w:val="22"/>
          <w:szCs w:val="22"/>
        </w:rPr>
      </w:pPr>
      <w:r>
        <w:rPr>
          <w:rFonts w:asciiTheme="minorHAnsi" w:hAnsiTheme="minorHAnsi" w:cstheme="minorHAnsi"/>
          <w:b/>
          <w:sz w:val="22"/>
          <w:szCs w:val="22"/>
        </w:rPr>
        <w:t xml:space="preserve">                             </w:t>
      </w:r>
      <w:r w:rsidR="00C249E0">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C651DE">
        <w:rPr>
          <w:rFonts w:asciiTheme="minorHAnsi" w:hAnsiTheme="minorHAnsi" w:cstheme="minorHAnsi"/>
          <w:b/>
          <w:sz w:val="22"/>
          <w:szCs w:val="22"/>
        </w:rPr>
        <w:t>Lot 3</w:t>
      </w:r>
      <w:r>
        <w:rPr>
          <w:rFonts w:asciiTheme="minorHAnsi" w:hAnsiTheme="minorHAnsi" w:cstheme="minorHAnsi"/>
          <w:b/>
          <w:sz w:val="22"/>
          <w:szCs w:val="22"/>
        </w:rPr>
        <w:t xml:space="preserve"> : </w:t>
      </w:r>
    </w:p>
    <w:p w14:paraId="20E817E5" w14:textId="64D4C608" w:rsidR="00C651DE" w:rsidRPr="00C651DE" w:rsidRDefault="00C651DE" w:rsidP="001D7242">
      <w:pPr>
        <w:pStyle w:val="Default"/>
        <w:jc w:val="both"/>
        <w:rPr>
          <w:rFonts w:asciiTheme="minorHAnsi" w:hAnsiTheme="minorHAnsi" w:cstheme="minorHAnsi"/>
          <w:sz w:val="22"/>
          <w:szCs w:val="22"/>
        </w:rPr>
      </w:pPr>
      <w:r>
        <w:rPr>
          <w:rFonts w:asciiTheme="minorHAnsi" w:hAnsiTheme="minorHAnsi" w:cstheme="minorHAnsi"/>
          <w:b/>
          <w:sz w:val="22"/>
          <w:szCs w:val="22"/>
        </w:rPr>
        <w:t xml:space="preserve">           </w:t>
      </w:r>
      <w:r w:rsidR="00BD3BF2">
        <w:rPr>
          <w:rFonts w:asciiTheme="minorHAnsi" w:hAnsiTheme="minorHAnsi" w:cstheme="minorHAnsi"/>
          <w:b/>
          <w:sz w:val="22"/>
          <w:szCs w:val="22"/>
        </w:rPr>
        <w:t xml:space="preserve">                  -             </w:t>
      </w:r>
      <w:r w:rsidRPr="00C651DE">
        <w:rPr>
          <w:rFonts w:asciiTheme="minorHAnsi" w:hAnsiTheme="minorHAnsi" w:cstheme="minorHAnsi"/>
          <w:sz w:val="22"/>
          <w:szCs w:val="22"/>
        </w:rPr>
        <w:t>Ingénieur réseau et télécommunications ;</w:t>
      </w:r>
      <w:r w:rsidR="00B972E8">
        <w:rPr>
          <w:rFonts w:asciiTheme="minorHAnsi" w:hAnsiTheme="minorHAnsi" w:cstheme="minorHAnsi"/>
          <w:sz w:val="22"/>
          <w:szCs w:val="22"/>
        </w:rPr>
        <w:t xml:space="preserve"> </w:t>
      </w:r>
      <w:r w:rsidR="00B972E8" w:rsidRPr="00C431E8">
        <w:rPr>
          <w:rFonts w:asciiTheme="minorHAnsi" w:hAnsiTheme="minorHAnsi" w:cstheme="minorHAnsi"/>
          <w:sz w:val="22"/>
          <w:szCs w:val="22"/>
        </w:rPr>
        <w:t>ou éq</w:t>
      </w:r>
      <w:r w:rsidR="00B972E8">
        <w:rPr>
          <w:rFonts w:asciiTheme="minorHAnsi" w:hAnsiTheme="minorHAnsi" w:cstheme="minorHAnsi"/>
          <w:sz w:val="22"/>
          <w:szCs w:val="22"/>
        </w:rPr>
        <w:t xml:space="preserve">uivalent, </w:t>
      </w:r>
      <w:r w:rsidR="00B972E8" w:rsidRPr="00C431E8">
        <w:rPr>
          <w:rFonts w:asciiTheme="minorHAnsi" w:hAnsiTheme="minorHAnsi" w:cstheme="minorHAnsi"/>
          <w:sz w:val="22"/>
          <w:szCs w:val="22"/>
        </w:rPr>
        <w:t>7 ans d’expé</w:t>
      </w:r>
      <w:r w:rsidR="00B972E8">
        <w:rPr>
          <w:rFonts w:asciiTheme="minorHAnsi" w:hAnsiTheme="minorHAnsi" w:cstheme="minorHAnsi"/>
          <w:sz w:val="22"/>
          <w:szCs w:val="22"/>
        </w:rPr>
        <w:t>riences, 2 projets similaires</w:t>
      </w:r>
    </w:p>
    <w:p w14:paraId="02E96D9C" w14:textId="39732BB9" w:rsidR="00C651DE" w:rsidRPr="00C651DE" w:rsidRDefault="00BD3BF2" w:rsidP="001D7242">
      <w:pPr>
        <w:pStyle w:val="Default"/>
        <w:jc w:val="both"/>
        <w:rPr>
          <w:rFonts w:asciiTheme="minorHAnsi" w:hAnsiTheme="minorHAnsi" w:cstheme="minorHAnsi"/>
          <w:sz w:val="22"/>
          <w:szCs w:val="22"/>
        </w:rPr>
      </w:pPr>
      <w:r>
        <w:rPr>
          <w:rFonts w:asciiTheme="minorHAnsi" w:hAnsiTheme="minorHAnsi" w:cstheme="minorHAnsi"/>
          <w:sz w:val="22"/>
          <w:szCs w:val="22"/>
        </w:rPr>
        <w:tab/>
        <w:t xml:space="preserve">               -</w:t>
      </w:r>
      <w:r w:rsidR="00C651DE" w:rsidRPr="00C651DE">
        <w:rPr>
          <w:rFonts w:asciiTheme="minorHAnsi" w:hAnsiTheme="minorHAnsi" w:cstheme="minorHAnsi"/>
          <w:sz w:val="22"/>
          <w:szCs w:val="22"/>
        </w:rPr>
        <w:t xml:space="preserve">            Technicien en câ</w:t>
      </w:r>
      <w:r w:rsidR="00B972E8">
        <w:rPr>
          <w:rFonts w:asciiTheme="minorHAnsi" w:hAnsiTheme="minorHAnsi" w:cstheme="minorHAnsi"/>
          <w:sz w:val="22"/>
          <w:szCs w:val="22"/>
        </w:rPr>
        <w:t xml:space="preserve">blage et infrastructure réseau : </w:t>
      </w:r>
      <w:r w:rsidR="00B972E8" w:rsidRPr="00B972E8">
        <w:rPr>
          <w:rFonts w:asciiTheme="minorHAnsi" w:hAnsiTheme="minorHAnsi" w:cstheme="minorHAnsi"/>
          <w:sz w:val="22"/>
          <w:szCs w:val="22"/>
        </w:rPr>
        <w:t>5 ans d’expériences, 2 projets similaires</w:t>
      </w:r>
    </w:p>
    <w:p w14:paraId="3F4E54E0" w14:textId="62E282FD" w:rsidR="00C651DE" w:rsidRPr="00C651DE" w:rsidRDefault="00BD3BF2" w:rsidP="001D7242">
      <w:pPr>
        <w:pStyle w:val="Default"/>
        <w:jc w:val="both"/>
        <w:rPr>
          <w:rFonts w:asciiTheme="minorHAnsi" w:hAnsiTheme="minorHAnsi" w:cstheme="minorHAnsi"/>
          <w:sz w:val="22"/>
          <w:szCs w:val="22"/>
        </w:rPr>
      </w:pPr>
      <w:r>
        <w:rPr>
          <w:rFonts w:asciiTheme="minorHAnsi" w:hAnsiTheme="minorHAnsi" w:cstheme="minorHAnsi"/>
          <w:sz w:val="22"/>
          <w:szCs w:val="22"/>
        </w:rPr>
        <w:tab/>
        <w:t xml:space="preserve">              </w:t>
      </w:r>
      <w:r w:rsidR="00C651DE" w:rsidRPr="00C651DE">
        <w:rPr>
          <w:rFonts w:asciiTheme="minorHAnsi" w:hAnsiTheme="minorHAnsi" w:cstheme="minorHAnsi"/>
          <w:sz w:val="22"/>
          <w:szCs w:val="22"/>
        </w:rPr>
        <w:t xml:space="preserve"> </w:t>
      </w:r>
      <w:r>
        <w:rPr>
          <w:rFonts w:asciiTheme="minorHAnsi" w:hAnsiTheme="minorHAnsi" w:cstheme="minorHAnsi"/>
          <w:sz w:val="22"/>
          <w:szCs w:val="22"/>
        </w:rPr>
        <w:t>-</w:t>
      </w:r>
      <w:r w:rsidR="005567A4">
        <w:rPr>
          <w:rFonts w:asciiTheme="minorHAnsi" w:hAnsiTheme="minorHAnsi" w:cstheme="minorHAnsi"/>
          <w:sz w:val="22"/>
          <w:szCs w:val="22"/>
        </w:rPr>
        <w:t xml:space="preserve">       </w:t>
      </w:r>
      <w:r w:rsidR="00C651DE" w:rsidRPr="00C651DE">
        <w:rPr>
          <w:rFonts w:asciiTheme="minorHAnsi" w:hAnsiTheme="minorHAnsi" w:cstheme="minorHAnsi"/>
          <w:sz w:val="22"/>
          <w:szCs w:val="22"/>
        </w:rPr>
        <w:t>Administrateur système, Spécialiste en sécurité des réseaux</w:t>
      </w:r>
      <w:r w:rsidR="00B972E8">
        <w:rPr>
          <w:rFonts w:asciiTheme="minorHAnsi" w:hAnsiTheme="minorHAnsi" w:cstheme="minorHAnsi"/>
          <w:sz w:val="22"/>
          <w:szCs w:val="22"/>
        </w:rPr>
        <w:t xml:space="preserve"> : </w:t>
      </w:r>
      <w:r w:rsidR="00B972E8" w:rsidRPr="00B972E8">
        <w:rPr>
          <w:rFonts w:asciiTheme="minorHAnsi" w:hAnsiTheme="minorHAnsi" w:cstheme="minorHAnsi"/>
          <w:sz w:val="22"/>
          <w:szCs w:val="22"/>
        </w:rPr>
        <w:t>5 ans d’expériences, 2 projets similaires</w:t>
      </w:r>
    </w:p>
    <w:p w14:paraId="4B576ED2" w14:textId="39588841" w:rsidR="00F71E5F" w:rsidRDefault="00F71E5F" w:rsidP="00F73852">
      <w:pPr>
        <w:pStyle w:val="Default"/>
        <w:numPr>
          <w:ilvl w:val="1"/>
          <w:numId w:val="9"/>
        </w:numPr>
        <w:jc w:val="both"/>
        <w:rPr>
          <w:rFonts w:asciiTheme="minorHAnsi" w:hAnsiTheme="minorHAnsi" w:cstheme="minorHAnsi"/>
          <w:sz w:val="22"/>
          <w:szCs w:val="22"/>
        </w:rPr>
      </w:pPr>
      <w:r w:rsidRPr="00F71E5F">
        <w:rPr>
          <w:rFonts w:asciiTheme="minorHAnsi" w:hAnsiTheme="minorHAnsi" w:cstheme="minorHAnsi"/>
          <w:sz w:val="22"/>
          <w:szCs w:val="22"/>
        </w:rPr>
        <w:t>Innovation et solutions techniques</w:t>
      </w:r>
    </w:p>
    <w:p w14:paraId="146FEB26" w14:textId="0ABB92DE" w:rsidR="00F71E5F" w:rsidRDefault="00F71E5F" w:rsidP="00F73852">
      <w:pPr>
        <w:pStyle w:val="Default"/>
        <w:numPr>
          <w:ilvl w:val="1"/>
          <w:numId w:val="9"/>
        </w:numPr>
        <w:jc w:val="both"/>
        <w:rPr>
          <w:rFonts w:asciiTheme="minorHAnsi" w:hAnsiTheme="minorHAnsi" w:cstheme="minorHAnsi"/>
          <w:sz w:val="22"/>
          <w:szCs w:val="22"/>
        </w:rPr>
      </w:pPr>
      <w:r w:rsidRPr="00F71E5F">
        <w:rPr>
          <w:rFonts w:asciiTheme="minorHAnsi" w:hAnsiTheme="minorHAnsi" w:cstheme="minorHAnsi"/>
          <w:sz w:val="22"/>
          <w:szCs w:val="22"/>
        </w:rPr>
        <w:t>Gestion des risques</w:t>
      </w:r>
    </w:p>
    <w:p w14:paraId="58FE154E" w14:textId="1F477B74" w:rsidR="00F71E5F" w:rsidRDefault="00F71E5F" w:rsidP="00F73852">
      <w:pPr>
        <w:pStyle w:val="Default"/>
        <w:numPr>
          <w:ilvl w:val="1"/>
          <w:numId w:val="9"/>
        </w:numPr>
        <w:jc w:val="both"/>
        <w:rPr>
          <w:rFonts w:asciiTheme="minorHAnsi" w:hAnsiTheme="minorHAnsi" w:cstheme="minorHAnsi"/>
          <w:sz w:val="22"/>
          <w:szCs w:val="22"/>
        </w:rPr>
      </w:pPr>
      <w:r w:rsidRPr="00F71E5F">
        <w:rPr>
          <w:rFonts w:asciiTheme="minorHAnsi" w:hAnsiTheme="minorHAnsi" w:cstheme="minorHAnsi"/>
          <w:sz w:val="22"/>
          <w:szCs w:val="22"/>
        </w:rPr>
        <w:t>Suivi et contrôle qualité</w:t>
      </w:r>
    </w:p>
    <w:p w14:paraId="1457CDD6" w14:textId="70948DF5" w:rsidR="00F71E5F" w:rsidRDefault="00F71E5F" w:rsidP="00F73852">
      <w:pPr>
        <w:pStyle w:val="Default"/>
        <w:numPr>
          <w:ilvl w:val="1"/>
          <w:numId w:val="9"/>
        </w:numPr>
        <w:jc w:val="both"/>
        <w:rPr>
          <w:rFonts w:asciiTheme="minorHAnsi" w:hAnsiTheme="minorHAnsi" w:cstheme="minorHAnsi"/>
          <w:sz w:val="22"/>
          <w:szCs w:val="22"/>
        </w:rPr>
      </w:pPr>
      <w:r w:rsidRPr="00F71E5F">
        <w:rPr>
          <w:rFonts w:asciiTheme="minorHAnsi" w:hAnsiTheme="minorHAnsi" w:cstheme="minorHAnsi"/>
          <w:sz w:val="22"/>
          <w:szCs w:val="22"/>
        </w:rPr>
        <w:t>Capacité logistique et organisationnelle</w:t>
      </w:r>
    </w:p>
    <w:p w14:paraId="7901C10F" w14:textId="3C8EC86A" w:rsidR="00A35D78" w:rsidRPr="00A35D78" w:rsidRDefault="00F71E5F" w:rsidP="00F73852">
      <w:pPr>
        <w:pStyle w:val="Default"/>
        <w:numPr>
          <w:ilvl w:val="1"/>
          <w:numId w:val="9"/>
        </w:numPr>
        <w:jc w:val="both"/>
        <w:rPr>
          <w:rFonts w:asciiTheme="minorHAnsi" w:hAnsiTheme="minorHAnsi" w:cstheme="minorHAnsi"/>
          <w:sz w:val="22"/>
          <w:szCs w:val="22"/>
        </w:rPr>
      </w:pPr>
      <w:r w:rsidRPr="00F71E5F">
        <w:rPr>
          <w:rFonts w:asciiTheme="minorHAnsi" w:hAnsiTheme="minorHAnsi" w:cstheme="minorHAnsi"/>
          <w:sz w:val="22"/>
          <w:szCs w:val="22"/>
        </w:rPr>
        <w:t>Respect des réglementations et normes</w:t>
      </w:r>
    </w:p>
    <w:p w14:paraId="42B76F00" w14:textId="15BA8400" w:rsidR="00A35D78" w:rsidRPr="00ED65F4" w:rsidRDefault="00A35D78" w:rsidP="0006068D">
      <w:pPr>
        <w:pStyle w:val="Titre2"/>
        <w:spacing w:before="240" w:after="120" w:line="240" w:lineRule="auto"/>
        <w:jc w:val="both"/>
        <w:rPr>
          <w:rFonts w:asciiTheme="minorHAnsi" w:hAnsiTheme="minorHAnsi" w:cstheme="minorHAnsi"/>
          <w:sz w:val="22"/>
          <w:szCs w:val="22"/>
          <w:u w:val="single"/>
        </w:rPr>
      </w:pPr>
      <w:bookmarkStart w:id="78" w:name="_Toc190717125"/>
      <w:r w:rsidRPr="00ED65F4">
        <w:rPr>
          <w:rFonts w:asciiTheme="minorHAnsi" w:hAnsiTheme="minorHAnsi" w:cstheme="minorHAnsi"/>
          <w:sz w:val="22"/>
          <w:szCs w:val="22"/>
          <w:u w:val="single"/>
        </w:rPr>
        <w:t>Visite sur sites OBLIGATOIRE</w:t>
      </w:r>
      <w:bookmarkEnd w:id="78"/>
    </w:p>
    <w:p w14:paraId="54C977B5" w14:textId="77777777" w:rsidR="00A35D78" w:rsidRPr="00572B54" w:rsidRDefault="00A35D78" w:rsidP="0021615E">
      <w:pPr>
        <w:jc w:val="both"/>
        <w:rPr>
          <w:rFonts w:asciiTheme="minorHAnsi" w:hAnsiTheme="minorHAnsi" w:cstheme="minorHAnsi"/>
          <w:sz w:val="22"/>
          <w:szCs w:val="22"/>
        </w:rPr>
      </w:pPr>
      <w:r w:rsidRPr="00ED65F4">
        <w:rPr>
          <w:rFonts w:asciiTheme="minorHAnsi" w:hAnsiTheme="minorHAnsi" w:cstheme="minorHAnsi"/>
          <w:sz w:val="22"/>
          <w:szCs w:val="22"/>
        </w:rPr>
        <w:t xml:space="preserve">Dans le cadre de cette consultation, et relativement aux trois lots, une visite sur l’ensemble des sites concernés par les opérations de travaux </w:t>
      </w:r>
      <w:r w:rsidRPr="00572B54">
        <w:rPr>
          <w:rFonts w:asciiTheme="minorHAnsi" w:hAnsiTheme="minorHAnsi" w:cstheme="minorHAnsi"/>
          <w:sz w:val="22"/>
          <w:szCs w:val="22"/>
        </w:rPr>
        <w:t xml:space="preserve">est obligatoire afin de pouvoir soumissionner. </w:t>
      </w:r>
    </w:p>
    <w:p w14:paraId="12C8097E" w14:textId="169F8F54" w:rsidR="00A35D78" w:rsidRDefault="00A35D78" w:rsidP="0021615E">
      <w:pPr>
        <w:jc w:val="both"/>
        <w:rPr>
          <w:rFonts w:asciiTheme="minorHAnsi" w:hAnsiTheme="minorHAnsi" w:cstheme="minorHAnsi"/>
          <w:color w:val="000000"/>
          <w:sz w:val="22"/>
          <w:szCs w:val="22"/>
        </w:rPr>
      </w:pPr>
      <w:r w:rsidRPr="00DB20C6">
        <w:rPr>
          <w:rFonts w:asciiTheme="minorHAnsi" w:hAnsiTheme="minorHAnsi" w:cstheme="minorHAnsi"/>
          <w:sz w:val="22"/>
          <w:szCs w:val="22"/>
        </w:rPr>
        <w:t xml:space="preserve">Les visites auront lieu du </w:t>
      </w:r>
      <w:r w:rsidR="008F523C">
        <w:rPr>
          <w:rFonts w:asciiTheme="minorHAnsi" w:hAnsiTheme="minorHAnsi" w:cstheme="minorHAnsi"/>
          <w:sz w:val="22"/>
          <w:szCs w:val="22"/>
          <w:highlight w:val="yellow"/>
        </w:rPr>
        <w:t xml:space="preserve">3mars </w:t>
      </w:r>
      <w:r w:rsidRPr="009E6334">
        <w:rPr>
          <w:rFonts w:asciiTheme="minorHAnsi" w:hAnsiTheme="minorHAnsi" w:cstheme="minorHAnsi"/>
          <w:sz w:val="22"/>
          <w:szCs w:val="22"/>
          <w:highlight w:val="yellow"/>
        </w:rPr>
        <w:t>2025</w:t>
      </w:r>
      <w:r w:rsidRPr="00ED65F4">
        <w:rPr>
          <w:rFonts w:asciiTheme="minorHAnsi" w:hAnsiTheme="minorHAnsi" w:cstheme="minorHAnsi"/>
          <w:sz w:val="22"/>
          <w:szCs w:val="22"/>
        </w:rPr>
        <w:t xml:space="preserve"> au </w:t>
      </w:r>
      <w:r w:rsidR="00F73852">
        <w:rPr>
          <w:rFonts w:asciiTheme="minorHAnsi" w:hAnsiTheme="minorHAnsi" w:cstheme="minorHAnsi"/>
          <w:sz w:val="22"/>
          <w:szCs w:val="22"/>
          <w:highlight w:val="yellow"/>
        </w:rPr>
        <w:t xml:space="preserve">7 </w:t>
      </w:r>
      <w:r w:rsidR="00BB3490">
        <w:rPr>
          <w:rFonts w:asciiTheme="minorHAnsi" w:hAnsiTheme="minorHAnsi" w:cstheme="minorHAnsi"/>
          <w:sz w:val="22"/>
          <w:szCs w:val="22"/>
          <w:highlight w:val="yellow"/>
        </w:rPr>
        <w:t>mars 2025</w:t>
      </w:r>
      <w:r w:rsidR="00F73852">
        <w:rPr>
          <w:rFonts w:asciiTheme="minorHAnsi" w:hAnsiTheme="minorHAnsi" w:cstheme="minorHAnsi"/>
          <w:sz w:val="22"/>
          <w:szCs w:val="22"/>
        </w:rPr>
        <w:t xml:space="preserve"> (inclus)</w:t>
      </w:r>
      <w:r w:rsidRPr="00ED65F4">
        <w:rPr>
          <w:rFonts w:asciiTheme="minorHAnsi" w:hAnsiTheme="minorHAnsi" w:cstheme="minorHAnsi"/>
          <w:sz w:val="22"/>
          <w:szCs w:val="22"/>
        </w:rPr>
        <w:t xml:space="preserve">, de </w:t>
      </w:r>
      <w:r w:rsidR="00F73852">
        <w:rPr>
          <w:rFonts w:asciiTheme="minorHAnsi" w:hAnsiTheme="minorHAnsi" w:cstheme="minorHAnsi"/>
          <w:sz w:val="22"/>
          <w:szCs w:val="22"/>
          <w:highlight w:val="yellow"/>
        </w:rPr>
        <w:t>9h00</w:t>
      </w:r>
      <w:r w:rsidRPr="009E6334">
        <w:rPr>
          <w:rFonts w:asciiTheme="minorHAnsi" w:hAnsiTheme="minorHAnsi" w:cstheme="minorHAnsi"/>
          <w:sz w:val="22"/>
          <w:szCs w:val="22"/>
          <w:highlight w:val="yellow"/>
        </w:rPr>
        <w:t xml:space="preserve"> heure à </w:t>
      </w:r>
      <w:r w:rsidR="00F73852">
        <w:rPr>
          <w:rFonts w:asciiTheme="minorHAnsi" w:hAnsiTheme="minorHAnsi" w:cstheme="minorHAnsi"/>
          <w:sz w:val="22"/>
          <w:szCs w:val="22"/>
          <w:highlight w:val="yellow"/>
        </w:rPr>
        <w:t>14h30 (fin de la dernière visite)</w:t>
      </w:r>
      <w:r w:rsidRPr="00ED65F4">
        <w:rPr>
          <w:rFonts w:asciiTheme="minorHAnsi" w:hAnsiTheme="minorHAnsi" w:cstheme="minorHAnsi"/>
          <w:sz w:val="22"/>
          <w:szCs w:val="22"/>
        </w:rPr>
        <w:t>. Afin d’organiser les visites, merci de prendre contact</w:t>
      </w:r>
      <w:r w:rsidR="008F523C">
        <w:rPr>
          <w:rFonts w:asciiTheme="minorHAnsi" w:hAnsiTheme="minorHAnsi" w:cstheme="minorHAnsi"/>
          <w:sz w:val="22"/>
          <w:szCs w:val="22"/>
        </w:rPr>
        <w:t xml:space="preserve">, à compter du 24 février 2025, </w:t>
      </w:r>
      <w:r w:rsidRPr="00ED65F4">
        <w:rPr>
          <w:rFonts w:asciiTheme="minorHAnsi" w:hAnsiTheme="minorHAnsi" w:cstheme="minorHAnsi"/>
          <w:sz w:val="22"/>
          <w:szCs w:val="22"/>
        </w:rPr>
        <w:t>avec </w:t>
      </w:r>
      <w:r w:rsidRPr="00ED65F4">
        <w:rPr>
          <w:rFonts w:asciiTheme="minorHAnsi" w:hAnsiTheme="minorHAnsi" w:cstheme="minorHAnsi"/>
          <w:color w:val="000000"/>
          <w:sz w:val="22"/>
          <w:szCs w:val="22"/>
        </w:rPr>
        <w:t>:</w:t>
      </w:r>
    </w:p>
    <w:p w14:paraId="5FB225D7" w14:textId="2AE82A27" w:rsidR="00BB3490" w:rsidRDefault="00BB3490" w:rsidP="0021615E">
      <w:pPr>
        <w:jc w:val="both"/>
        <w:rPr>
          <w:rFonts w:asciiTheme="minorHAnsi" w:hAnsiTheme="minorHAnsi" w:cstheme="minorHAnsi"/>
          <w:color w:val="000000"/>
          <w:sz w:val="22"/>
          <w:szCs w:val="22"/>
        </w:rPr>
      </w:pPr>
    </w:p>
    <w:tbl>
      <w:tblPr>
        <w:tblStyle w:val="Grilledutableau"/>
        <w:tblW w:w="9776" w:type="dxa"/>
        <w:tblLook w:val="04A0" w:firstRow="1" w:lastRow="0" w:firstColumn="1" w:lastColumn="0" w:noHBand="0" w:noVBand="1"/>
      </w:tblPr>
      <w:tblGrid>
        <w:gridCol w:w="3955"/>
        <w:gridCol w:w="2156"/>
        <w:gridCol w:w="3665"/>
      </w:tblGrid>
      <w:tr w:rsidR="00BB3490" w:rsidRPr="00A4185D" w14:paraId="364AB431" w14:textId="77777777" w:rsidTr="00BB3490">
        <w:tc>
          <w:tcPr>
            <w:tcW w:w="3955" w:type="dxa"/>
            <w:shd w:val="clear" w:color="auto" w:fill="FABF8F" w:themeFill="accent6" w:themeFillTint="99"/>
          </w:tcPr>
          <w:p w14:paraId="647C40D7" w14:textId="77777777" w:rsidR="00BB3490" w:rsidRPr="00A4185D" w:rsidRDefault="00BB3490" w:rsidP="00BB3490">
            <w:pPr>
              <w:jc w:val="both"/>
              <w:rPr>
                <w:rFonts w:ascii="Times New Roman" w:hAnsi="Times New Roman"/>
                <w:b/>
                <w:color w:val="000000"/>
                <w:sz w:val="24"/>
                <w:szCs w:val="24"/>
              </w:rPr>
            </w:pPr>
            <w:r w:rsidRPr="00A4185D">
              <w:rPr>
                <w:rFonts w:ascii="Times New Roman" w:hAnsi="Times New Roman"/>
                <w:b/>
                <w:color w:val="000000"/>
                <w:sz w:val="24"/>
                <w:szCs w:val="24"/>
              </w:rPr>
              <w:t>Administrations</w:t>
            </w:r>
          </w:p>
        </w:tc>
        <w:tc>
          <w:tcPr>
            <w:tcW w:w="2156" w:type="dxa"/>
            <w:shd w:val="clear" w:color="auto" w:fill="FABF8F" w:themeFill="accent6" w:themeFillTint="99"/>
          </w:tcPr>
          <w:p w14:paraId="0DD06D26" w14:textId="77777777" w:rsidR="00BB3490" w:rsidRPr="00A4185D" w:rsidRDefault="00BB3490" w:rsidP="00BB3490">
            <w:pPr>
              <w:jc w:val="both"/>
              <w:rPr>
                <w:rFonts w:ascii="Times New Roman" w:hAnsi="Times New Roman"/>
                <w:b/>
                <w:color w:val="000000"/>
                <w:sz w:val="24"/>
                <w:szCs w:val="24"/>
              </w:rPr>
            </w:pPr>
            <w:r w:rsidRPr="00A4185D">
              <w:rPr>
                <w:rFonts w:ascii="Times New Roman" w:hAnsi="Times New Roman"/>
                <w:b/>
                <w:color w:val="000000"/>
                <w:sz w:val="24"/>
                <w:szCs w:val="24"/>
              </w:rPr>
              <w:t>Adresses</w:t>
            </w:r>
          </w:p>
        </w:tc>
        <w:tc>
          <w:tcPr>
            <w:tcW w:w="3665" w:type="dxa"/>
            <w:shd w:val="clear" w:color="auto" w:fill="FABF8F" w:themeFill="accent6" w:themeFillTint="99"/>
          </w:tcPr>
          <w:p w14:paraId="0FF7F3A5" w14:textId="77777777" w:rsidR="00BB3490" w:rsidRPr="00A4185D" w:rsidRDefault="00BB3490" w:rsidP="00BB3490">
            <w:pPr>
              <w:jc w:val="both"/>
              <w:rPr>
                <w:rFonts w:ascii="Times New Roman" w:hAnsi="Times New Roman"/>
                <w:b/>
                <w:color w:val="000000"/>
                <w:sz w:val="24"/>
                <w:szCs w:val="24"/>
              </w:rPr>
            </w:pPr>
            <w:r w:rsidRPr="00A4185D">
              <w:rPr>
                <w:rFonts w:ascii="Times New Roman" w:hAnsi="Times New Roman"/>
                <w:b/>
                <w:color w:val="000000"/>
                <w:sz w:val="24"/>
                <w:szCs w:val="24"/>
              </w:rPr>
              <w:t>Personnes de contact</w:t>
            </w:r>
          </w:p>
        </w:tc>
      </w:tr>
      <w:tr w:rsidR="00BB3490" w:rsidRPr="00A4185D" w14:paraId="3CDD7AEF" w14:textId="77777777" w:rsidTr="00BB3490">
        <w:tc>
          <w:tcPr>
            <w:tcW w:w="3955" w:type="dxa"/>
          </w:tcPr>
          <w:p w14:paraId="6AEF9EEE" w14:textId="77777777" w:rsidR="00BB3490" w:rsidRPr="00A4185D" w:rsidRDefault="00BB3490" w:rsidP="00BB3490">
            <w:pPr>
              <w:pStyle w:val="Paragraphedeliste"/>
              <w:numPr>
                <w:ilvl w:val="0"/>
                <w:numId w:val="17"/>
              </w:numPr>
              <w:jc w:val="both"/>
              <w:rPr>
                <w:rFonts w:ascii="Times New Roman" w:hAnsi="Times New Roman"/>
                <w:color w:val="000000"/>
                <w:sz w:val="24"/>
                <w:szCs w:val="24"/>
              </w:rPr>
            </w:pPr>
            <w:r w:rsidRPr="00A4185D">
              <w:rPr>
                <w:rFonts w:ascii="Times New Roman" w:eastAsia="Times New Roman" w:hAnsi="Times New Roman"/>
                <w:snapToGrid w:val="0"/>
                <w:sz w:val="24"/>
                <w:szCs w:val="24"/>
                <w:lang w:bidi="fr-FR"/>
              </w:rPr>
              <w:t>Direction générale des Impôts</w:t>
            </w:r>
          </w:p>
        </w:tc>
        <w:tc>
          <w:tcPr>
            <w:tcW w:w="2156" w:type="dxa"/>
          </w:tcPr>
          <w:p w14:paraId="05B0F638" w14:textId="77777777" w:rsidR="00BB3490" w:rsidRPr="00A4185D" w:rsidRDefault="00BB3490" w:rsidP="00BB3490">
            <w:pPr>
              <w:jc w:val="both"/>
              <w:rPr>
                <w:rFonts w:ascii="Times New Roman" w:hAnsi="Times New Roman"/>
                <w:color w:val="000000"/>
                <w:sz w:val="24"/>
                <w:szCs w:val="24"/>
              </w:rPr>
            </w:pPr>
            <w:r w:rsidRPr="00A4185D">
              <w:rPr>
                <w:rFonts w:ascii="Times New Roman" w:eastAsia="Times New Roman" w:hAnsi="Times New Roman"/>
                <w:snapToGrid w:val="0"/>
                <w:sz w:val="24"/>
                <w:szCs w:val="24"/>
                <w:lang w:bidi="fr-FR"/>
              </w:rPr>
              <w:t>Rue 18 A et Boulevard</w:t>
            </w:r>
          </w:p>
        </w:tc>
        <w:tc>
          <w:tcPr>
            <w:tcW w:w="3665" w:type="dxa"/>
          </w:tcPr>
          <w:p w14:paraId="70E2693B" w14:textId="77777777" w:rsidR="00BB3490" w:rsidRPr="00BB3490" w:rsidRDefault="00BB3490" w:rsidP="00BB3490">
            <w:pPr>
              <w:jc w:val="center"/>
              <w:rPr>
                <w:rFonts w:ascii="Times New Roman" w:hAnsi="Times New Roman"/>
                <w:color w:val="000000"/>
                <w:sz w:val="22"/>
                <w:szCs w:val="22"/>
              </w:rPr>
            </w:pPr>
            <w:r w:rsidRPr="00BB3490">
              <w:rPr>
                <w:rFonts w:ascii="Times New Roman" w:hAnsi="Times New Roman"/>
                <w:color w:val="000000"/>
                <w:sz w:val="22"/>
                <w:szCs w:val="22"/>
              </w:rPr>
              <w:t>Verne Lorius Jean</w:t>
            </w:r>
          </w:p>
          <w:p w14:paraId="38EBE0B0" w14:textId="77777777" w:rsidR="00BB3490" w:rsidRPr="00BB3490" w:rsidRDefault="00BB3490" w:rsidP="00BB3490">
            <w:pPr>
              <w:jc w:val="center"/>
              <w:rPr>
                <w:rFonts w:ascii="Times New Roman" w:hAnsi="Times New Roman"/>
                <w:color w:val="000000"/>
                <w:sz w:val="22"/>
                <w:szCs w:val="22"/>
              </w:rPr>
            </w:pPr>
            <w:r w:rsidRPr="00BB3490">
              <w:rPr>
                <w:rFonts w:ascii="Times New Roman" w:hAnsi="Times New Roman"/>
                <w:color w:val="000000"/>
                <w:sz w:val="22"/>
                <w:szCs w:val="22"/>
              </w:rPr>
              <w:t>Phone et watsap : 50937669868</w:t>
            </w:r>
          </w:p>
          <w:p w14:paraId="40ACB661" w14:textId="38A05063" w:rsidR="00BB3490" w:rsidRPr="001D7242" w:rsidRDefault="00BB3490" w:rsidP="001D7242">
            <w:pPr>
              <w:jc w:val="center"/>
              <w:rPr>
                <w:rFonts w:ascii="Times New Roman" w:hAnsi="Times New Roman"/>
                <w:color w:val="000000"/>
                <w:sz w:val="22"/>
                <w:szCs w:val="22"/>
              </w:rPr>
            </w:pPr>
            <w:r w:rsidRPr="00BB3490">
              <w:rPr>
                <w:rFonts w:ascii="Times New Roman" w:hAnsi="Times New Roman"/>
                <w:color w:val="000000"/>
                <w:sz w:val="22"/>
                <w:szCs w:val="22"/>
              </w:rPr>
              <w:t>Email :</w:t>
            </w:r>
            <w:r w:rsidRPr="00BB3490">
              <w:rPr>
                <w:rFonts w:ascii="Times New Roman" w:hAnsi="Times New Roman"/>
              </w:rPr>
              <w:t xml:space="preserve"> </w:t>
            </w:r>
            <w:r w:rsidRPr="00BB3490">
              <w:rPr>
                <w:rFonts w:ascii="Times New Roman" w:hAnsi="Times New Roman"/>
                <w:color w:val="000000"/>
                <w:sz w:val="22"/>
                <w:szCs w:val="22"/>
              </w:rPr>
              <w:t>loriusjeanverne86@gmail.com</w:t>
            </w:r>
          </w:p>
        </w:tc>
      </w:tr>
      <w:tr w:rsidR="00BB3490" w:rsidRPr="00A4185D" w14:paraId="35323021" w14:textId="77777777" w:rsidTr="00BB3490">
        <w:tc>
          <w:tcPr>
            <w:tcW w:w="3955" w:type="dxa"/>
          </w:tcPr>
          <w:p w14:paraId="17C1F88C" w14:textId="77777777" w:rsidR="00BB3490" w:rsidRPr="00A4185D" w:rsidRDefault="00BB3490" w:rsidP="00BB3490">
            <w:pPr>
              <w:pStyle w:val="Paragraphedeliste"/>
              <w:numPr>
                <w:ilvl w:val="0"/>
                <w:numId w:val="17"/>
              </w:numPr>
              <w:jc w:val="both"/>
              <w:rPr>
                <w:rFonts w:ascii="Times New Roman" w:hAnsi="Times New Roman"/>
                <w:color w:val="000000"/>
                <w:sz w:val="24"/>
                <w:szCs w:val="24"/>
              </w:rPr>
            </w:pPr>
            <w:r w:rsidRPr="00A4185D">
              <w:rPr>
                <w:rFonts w:ascii="Times New Roman" w:eastAsia="Times New Roman" w:hAnsi="Times New Roman"/>
                <w:snapToGrid w:val="0"/>
                <w:sz w:val="24"/>
                <w:szCs w:val="24"/>
                <w:lang w:bidi="fr-FR"/>
              </w:rPr>
              <w:lastRenderedPageBreak/>
              <w:t>Bureau de la Direction de l’Immigration Rue 20 ;</w:t>
            </w:r>
          </w:p>
        </w:tc>
        <w:tc>
          <w:tcPr>
            <w:tcW w:w="2156" w:type="dxa"/>
            <w:vMerge w:val="restart"/>
          </w:tcPr>
          <w:p w14:paraId="0768BE8C" w14:textId="77777777" w:rsidR="00BB3490" w:rsidRPr="00234A10" w:rsidRDefault="00BB3490" w:rsidP="00BB3490">
            <w:pPr>
              <w:jc w:val="both"/>
              <w:rPr>
                <w:rFonts w:ascii="Times New Roman" w:eastAsia="Times New Roman" w:hAnsi="Times New Roman"/>
                <w:snapToGrid w:val="0"/>
                <w:sz w:val="24"/>
                <w:szCs w:val="24"/>
                <w:lang w:bidi="fr-FR"/>
              </w:rPr>
            </w:pPr>
          </w:p>
          <w:p w14:paraId="5862B05D" w14:textId="77777777" w:rsidR="00BB3490" w:rsidRPr="00234A10" w:rsidRDefault="00BB3490" w:rsidP="00BB3490">
            <w:pPr>
              <w:jc w:val="both"/>
              <w:rPr>
                <w:rFonts w:ascii="Times New Roman" w:eastAsia="Times New Roman" w:hAnsi="Times New Roman"/>
                <w:snapToGrid w:val="0"/>
                <w:sz w:val="24"/>
                <w:szCs w:val="24"/>
                <w:lang w:bidi="fr-FR"/>
              </w:rPr>
            </w:pPr>
          </w:p>
          <w:p w14:paraId="5D14BFC4" w14:textId="77777777" w:rsidR="00BB3490" w:rsidRPr="00234A10" w:rsidRDefault="00BB3490" w:rsidP="00BB3490">
            <w:pPr>
              <w:jc w:val="center"/>
              <w:rPr>
                <w:rFonts w:ascii="Times New Roman" w:hAnsi="Times New Roman"/>
                <w:color w:val="000000"/>
                <w:sz w:val="24"/>
                <w:szCs w:val="24"/>
              </w:rPr>
            </w:pPr>
            <w:r w:rsidRPr="00234A10">
              <w:rPr>
                <w:rFonts w:ascii="Times New Roman" w:eastAsia="Times New Roman" w:hAnsi="Times New Roman"/>
                <w:snapToGrid w:val="0"/>
                <w:sz w:val="24"/>
                <w:szCs w:val="24"/>
                <w:lang w:bidi="fr-FR"/>
              </w:rPr>
              <w:t>Rue 20 J-K</w:t>
            </w:r>
          </w:p>
        </w:tc>
        <w:tc>
          <w:tcPr>
            <w:tcW w:w="3665" w:type="dxa"/>
          </w:tcPr>
          <w:p w14:paraId="000DB632" w14:textId="77777777" w:rsidR="00BB3490" w:rsidRPr="00234A10" w:rsidRDefault="00BB3490" w:rsidP="00BB3490">
            <w:pPr>
              <w:jc w:val="both"/>
              <w:rPr>
                <w:rFonts w:ascii="Times New Roman" w:hAnsi="Times New Roman"/>
                <w:color w:val="000000"/>
                <w:sz w:val="24"/>
                <w:szCs w:val="24"/>
              </w:rPr>
            </w:pPr>
            <w:r w:rsidRPr="00234A10">
              <w:rPr>
                <w:rFonts w:ascii="Times New Roman" w:hAnsi="Times New Roman"/>
                <w:color w:val="000000"/>
                <w:sz w:val="24"/>
                <w:szCs w:val="24"/>
              </w:rPr>
              <w:t>M. Zephirin Galen</w:t>
            </w:r>
          </w:p>
          <w:p w14:paraId="29135689" w14:textId="77777777" w:rsidR="00BB3490" w:rsidRPr="00234A10" w:rsidRDefault="00BB3490" w:rsidP="00BB3490">
            <w:pPr>
              <w:jc w:val="both"/>
              <w:rPr>
                <w:rFonts w:ascii="Times New Roman" w:hAnsi="Times New Roman"/>
                <w:color w:val="000000"/>
                <w:sz w:val="24"/>
                <w:szCs w:val="24"/>
              </w:rPr>
            </w:pPr>
            <w:r w:rsidRPr="00234A10">
              <w:rPr>
                <w:rFonts w:ascii="Times New Roman" w:hAnsi="Times New Roman"/>
                <w:color w:val="000000"/>
                <w:sz w:val="24"/>
                <w:szCs w:val="24"/>
              </w:rPr>
              <w:t>+509 38042721</w:t>
            </w:r>
          </w:p>
          <w:p w14:paraId="65EB8C5A" w14:textId="77777777" w:rsidR="00BB3490" w:rsidRPr="00234A10" w:rsidRDefault="00BB3490" w:rsidP="00BB3490">
            <w:pPr>
              <w:jc w:val="both"/>
              <w:rPr>
                <w:rFonts w:ascii="Times New Roman" w:hAnsi="Times New Roman"/>
                <w:color w:val="000000"/>
                <w:sz w:val="24"/>
                <w:szCs w:val="24"/>
              </w:rPr>
            </w:pPr>
            <w:r w:rsidRPr="00234A10">
              <w:rPr>
                <w:rFonts w:ascii="Times New Roman" w:hAnsi="Times New Roman"/>
                <w:color w:val="000000"/>
                <w:sz w:val="24"/>
                <w:szCs w:val="24"/>
              </w:rPr>
              <w:t>Galenzephirin28@gmail.com</w:t>
            </w:r>
          </w:p>
          <w:p w14:paraId="18744438" w14:textId="77777777" w:rsidR="00BB3490" w:rsidRPr="00234A10" w:rsidRDefault="00BB3490" w:rsidP="00BB3490">
            <w:pPr>
              <w:jc w:val="both"/>
              <w:rPr>
                <w:rFonts w:ascii="Times New Roman" w:hAnsi="Times New Roman"/>
                <w:color w:val="000000"/>
                <w:sz w:val="24"/>
                <w:szCs w:val="24"/>
              </w:rPr>
            </w:pPr>
            <w:r w:rsidRPr="00234A10">
              <w:rPr>
                <w:rFonts w:ascii="Times New Roman" w:hAnsi="Times New Roman"/>
                <w:color w:val="000000"/>
                <w:sz w:val="24"/>
                <w:szCs w:val="24"/>
              </w:rPr>
              <w:t>Benise Jacques</w:t>
            </w:r>
          </w:p>
          <w:p w14:paraId="3F69E4EC" w14:textId="77777777" w:rsidR="00BB3490" w:rsidRPr="00234A10" w:rsidRDefault="00BB3490" w:rsidP="00BB3490">
            <w:pPr>
              <w:jc w:val="both"/>
              <w:rPr>
                <w:rFonts w:ascii="Times New Roman" w:hAnsi="Times New Roman"/>
                <w:color w:val="000000"/>
                <w:sz w:val="24"/>
                <w:szCs w:val="24"/>
              </w:rPr>
            </w:pPr>
            <w:r w:rsidRPr="00234A10">
              <w:rPr>
                <w:rFonts w:ascii="Times New Roman" w:hAnsi="Times New Roman"/>
                <w:color w:val="000000"/>
                <w:sz w:val="24"/>
                <w:szCs w:val="24"/>
              </w:rPr>
              <w:t xml:space="preserve">+509  47296153 </w:t>
            </w:r>
          </w:p>
          <w:p w14:paraId="5C7FFDA3" w14:textId="77777777" w:rsidR="00BB3490" w:rsidRPr="00234A10" w:rsidRDefault="00BB3490" w:rsidP="00BB3490">
            <w:pPr>
              <w:jc w:val="both"/>
              <w:rPr>
                <w:rFonts w:ascii="Times New Roman" w:hAnsi="Times New Roman"/>
                <w:color w:val="000000"/>
                <w:sz w:val="24"/>
                <w:szCs w:val="24"/>
              </w:rPr>
            </w:pPr>
            <w:r w:rsidRPr="00234A10">
              <w:rPr>
                <w:rFonts w:ascii="Times New Roman" w:hAnsi="Times New Roman"/>
                <w:color w:val="000000"/>
                <w:sz w:val="24"/>
                <w:szCs w:val="24"/>
              </w:rPr>
              <w:t>jacquesbenise@gmail.com</w:t>
            </w:r>
          </w:p>
        </w:tc>
      </w:tr>
      <w:tr w:rsidR="00BB3490" w:rsidRPr="00A4185D" w14:paraId="3F1FD9C5" w14:textId="77777777" w:rsidTr="00BB3490">
        <w:tc>
          <w:tcPr>
            <w:tcW w:w="3955" w:type="dxa"/>
          </w:tcPr>
          <w:p w14:paraId="616D3AA0" w14:textId="77777777" w:rsidR="00BB3490" w:rsidRPr="00A4185D" w:rsidRDefault="00BB3490" w:rsidP="00BB3490">
            <w:pPr>
              <w:rPr>
                <w:rFonts w:ascii="Times New Roman" w:hAnsi="Times New Roman"/>
                <w:color w:val="000000"/>
                <w:sz w:val="24"/>
                <w:szCs w:val="24"/>
              </w:rPr>
            </w:pPr>
            <w:r w:rsidRPr="00A4185D">
              <w:rPr>
                <w:rFonts w:ascii="Times New Roman" w:hAnsi="Times New Roman"/>
                <w:color w:val="000000"/>
                <w:sz w:val="24"/>
                <w:szCs w:val="24"/>
              </w:rPr>
              <w:t>2.1. Bureau d’Etat civil section sud</w:t>
            </w:r>
          </w:p>
        </w:tc>
        <w:tc>
          <w:tcPr>
            <w:tcW w:w="2156" w:type="dxa"/>
            <w:vMerge/>
          </w:tcPr>
          <w:p w14:paraId="366F07C2" w14:textId="77777777" w:rsidR="00BB3490" w:rsidRPr="00A4185D" w:rsidRDefault="00BB3490" w:rsidP="00BB3490">
            <w:pPr>
              <w:jc w:val="both"/>
              <w:rPr>
                <w:rFonts w:ascii="Times New Roman" w:hAnsi="Times New Roman"/>
                <w:color w:val="000000"/>
                <w:sz w:val="24"/>
                <w:szCs w:val="24"/>
              </w:rPr>
            </w:pPr>
          </w:p>
        </w:tc>
        <w:tc>
          <w:tcPr>
            <w:tcW w:w="3665" w:type="dxa"/>
          </w:tcPr>
          <w:p w14:paraId="5C896C13" w14:textId="77777777" w:rsidR="00BB3490" w:rsidRDefault="00BB3490" w:rsidP="00BB3490">
            <w:pPr>
              <w:jc w:val="both"/>
              <w:rPr>
                <w:rFonts w:ascii="Times New Roman" w:hAnsi="Times New Roman"/>
                <w:color w:val="000000"/>
                <w:sz w:val="24"/>
                <w:szCs w:val="24"/>
              </w:rPr>
            </w:pPr>
            <w:r>
              <w:rPr>
                <w:rFonts w:ascii="Times New Roman" w:hAnsi="Times New Roman"/>
                <w:color w:val="000000"/>
                <w:sz w:val="24"/>
                <w:szCs w:val="24"/>
              </w:rPr>
              <w:t xml:space="preserve">Jean Louis Philoclès </w:t>
            </w:r>
          </w:p>
          <w:p w14:paraId="1F040380" w14:textId="77777777" w:rsidR="00BB3490" w:rsidRDefault="00BB3490" w:rsidP="00BB3490">
            <w:pPr>
              <w:jc w:val="both"/>
              <w:rPr>
                <w:rFonts w:ascii="Times New Roman" w:hAnsi="Times New Roman"/>
                <w:color w:val="000000"/>
                <w:sz w:val="24"/>
                <w:szCs w:val="24"/>
              </w:rPr>
            </w:pPr>
            <w:r>
              <w:rPr>
                <w:rFonts w:ascii="Times New Roman" w:hAnsi="Times New Roman"/>
                <w:color w:val="000000"/>
                <w:sz w:val="24"/>
                <w:szCs w:val="24"/>
              </w:rPr>
              <w:t>Phone et watsap : 50938380202</w:t>
            </w:r>
          </w:p>
          <w:p w14:paraId="7806FCDE" w14:textId="77777777" w:rsidR="00BB3490" w:rsidRPr="00A4185D" w:rsidRDefault="00A91278" w:rsidP="00BB3490">
            <w:pPr>
              <w:jc w:val="both"/>
              <w:rPr>
                <w:rFonts w:ascii="Times New Roman" w:hAnsi="Times New Roman"/>
                <w:color w:val="000000"/>
                <w:sz w:val="24"/>
                <w:szCs w:val="24"/>
              </w:rPr>
            </w:pPr>
            <w:hyperlink r:id="rId14" w:history="1">
              <w:r w:rsidR="00BB3490" w:rsidRPr="000A77ED">
                <w:rPr>
                  <w:rStyle w:val="Lienhypertexte"/>
                  <w:rFonts w:ascii="Times New Roman" w:hAnsi="Times New Roman"/>
                  <w:sz w:val="24"/>
                  <w:szCs w:val="24"/>
                </w:rPr>
                <w:t>jlphiloclès@gmail.com</w:t>
              </w:r>
            </w:hyperlink>
          </w:p>
        </w:tc>
      </w:tr>
      <w:tr w:rsidR="00BB3490" w:rsidRPr="00A4185D" w14:paraId="305365BB" w14:textId="77777777" w:rsidTr="00BB3490">
        <w:tc>
          <w:tcPr>
            <w:tcW w:w="3955" w:type="dxa"/>
          </w:tcPr>
          <w:p w14:paraId="43F21DA1" w14:textId="77777777" w:rsidR="00BB3490" w:rsidRPr="00A4185D" w:rsidRDefault="00BB3490" w:rsidP="00BB3490">
            <w:pPr>
              <w:rPr>
                <w:rFonts w:ascii="Times New Roman" w:hAnsi="Times New Roman"/>
                <w:color w:val="000000"/>
                <w:sz w:val="24"/>
                <w:szCs w:val="24"/>
              </w:rPr>
            </w:pPr>
            <w:r w:rsidRPr="00A4185D">
              <w:rPr>
                <w:rFonts w:ascii="Times New Roman" w:hAnsi="Times New Roman"/>
                <w:color w:val="000000"/>
                <w:sz w:val="24"/>
                <w:szCs w:val="24"/>
              </w:rPr>
              <w:t>2.2. Bureau d’état civil section nord</w:t>
            </w:r>
          </w:p>
        </w:tc>
        <w:tc>
          <w:tcPr>
            <w:tcW w:w="2156" w:type="dxa"/>
            <w:vMerge/>
          </w:tcPr>
          <w:p w14:paraId="3A6772C5" w14:textId="77777777" w:rsidR="00BB3490" w:rsidRPr="00A4185D" w:rsidRDefault="00BB3490" w:rsidP="00BB3490">
            <w:pPr>
              <w:jc w:val="both"/>
              <w:rPr>
                <w:rFonts w:ascii="Times New Roman" w:hAnsi="Times New Roman"/>
                <w:color w:val="000000"/>
                <w:sz w:val="24"/>
                <w:szCs w:val="24"/>
              </w:rPr>
            </w:pPr>
          </w:p>
        </w:tc>
        <w:tc>
          <w:tcPr>
            <w:tcW w:w="3665" w:type="dxa"/>
          </w:tcPr>
          <w:p w14:paraId="2DAABBC5" w14:textId="77777777" w:rsidR="00BB3490" w:rsidRPr="00A84360" w:rsidRDefault="00BB3490" w:rsidP="00BB3490">
            <w:pPr>
              <w:jc w:val="both"/>
              <w:rPr>
                <w:rFonts w:ascii="Times New Roman" w:hAnsi="Times New Roman"/>
                <w:color w:val="000000"/>
                <w:sz w:val="24"/>
                <w:szCs w:val="24"/>
              </w:rPr>
            </w:pPr>
            <w:r>
              <w:rPr>
                <w:rFonts w:ascii="Times New Roman" w:hAnsi="Times New Roman"/>
                <w:color w:val="000000"/>
                <w:sz w:val="24"/>
                <w:szCs w:val="24"/>
              </w:rPr>
              <w:t xml:space="preserve">Soly Milien </w:t>
            </w:r>
          </w:p>
          <w:p w14:paraId="09F243FE" w14:textId="77777777" w:rsidR="00BB3490" w:rsidRDefault="00BB3490" w:rsidP="00BB3490">
            <w:pPr>
              <w:jc w:val="both"/>
              <w:rPr>
                <w:rFonts w:ascii="Times New Roman" w:hAnsi="Times New Roman"/>
                <w:color w:val="000000"/>
                <w:sz w:val="24"/>
                <w:szCs w:val="24"/>
              </w:rPr>
            </w:pPr>
            <w:r w:rsidRPr="00A84360">
              <w:rPr>
                <w:rFonts w:ascii="Times New Roman" w:hAnsi="Times New Roman"/>
                <w:color w:val="000000"/>
                <w:sz w:val="24"/>
                <w:szCs w:val="24"/>
              </w:rPr>
              <w:t>Phone et watsap :</w:t>
            </w:r>
            <w:r>
              <w:rPr>
                <w:rFonts w:ascii="Times New Roman" w:hAnsi="Times New Roman"/>
                <w:color w:val="000000"/>
                <w:sz w:val="24"/>
                <w:szCs w:val="24"/>
              </w:rPr>
              <w:t xml:space="preserve"> 50933634967</w:t>
            </w:r>
          </w:p>
          <w:p w14:paraId="2E272F6E" w14:textId="77777777" w:rsidR="00BB3490" w:rsidRPr="00A4185D" w:rsidRDefault="00A91278" w:rsidP="00BB3490">
            <w:pPr>
              <w:jc w:val="both"/>
              <w:rPr>
                <w:rFonts w:ascii="Times New Roman" w:hAnsi="Times New Roman"/>
                <w:color w:val="000000"/>
                <w:sz w:val="24"/>
                <w:szCs w:val="24"/>
              </w:rPr>
            </w:pPr>
            <w:hyperlink r:id="rId15" w:history="1">
              <w:r w:rsidR="00BB3490" w:rsidRPr="000A77ED">
                <w:rPr>
                  <w:rStyle w:val="Lienhypertexte"/>
                  <w:rFonts w:ascii="Times New Roman" w:hAnsi="Times New Roman"/>
                  <w:sz w:val="24"/>
                  <w:szCs w:val="24"/>
                </w:rPr>
                <w:t>miliensoly971@gmail.com</w:t>
              </w:r>
            </w:hyperlink>
          </w:p>
        </w:tc>
      </w:tr>
      <w:tr w:rsidR="00BB3490" w:rsidRPr="00A4185D" w14:paraId="0B7FCFA1" w14:textId="77777777" w:rsidTr="00217351">
        <w:trPr>
          <w:trHeight w:val="1119"/>
        </w:trPr>
        <w:tc>
          <w:tcPr>
            <w:tcW w:w="3955" w:type="dxa"/>
          </w:tcPr>
          <w:p w14:paraId="0A727773" w14:textId="77777777" w:rsidR="00BB3490" w:rsidRPr="008A4F9D" w:rsidRDefault="00BB3490" w:rsidP="00BB3490">
            <w:pPr>
              <w:jc w:val="both"/>
              <w:rPr>
                <w:rFonts w:ascii="Times New Roman" w:hAnsi="Times New Roman"/>
                <w:color w:val="000000"/>
                <w:sz w:val="24"/>
                <w:szCs w:val="24"/>
                <w:highlight w:val="yellow"/>
              </w:rPr>
            </w:pPr>
            <w:r w:rsidRPr="00032EAB">
              <w:rPr>
                <w:rFonts w:ascii="Times New Roman" w:hAnsi="Times New Roman"/>
                <w:color w:val="000000"/>
                <w:sz w:val="24"/>
                <w:szCs w:val="24"/>
              </w:rPr>
              <w:t>2.3. Vice délégation du Cap Haïtien</w:t>
            </w:r>
          </w:p>
        </w:tc>
        <w:tc>
          <w:tcPr>
            <w:tcW w:w="2156" w:type="dxa"/>
            <w:vMerge/>
          </w:tcPr>
          <w:p w14:paraId="645D3950" w14:textId="77777777" w:rsidR="00BB3490" w:rsidRPr="008A4F9D" w:rsidRDefault="00BB3490" w:rsidP="00BB3490">
            <w:pPr>
              <w:jc w:val="both"/>
              <w:rPr>
                <w:rFonts w:ascii="Times New Roman" w:hAnsi="Times New Roman"/>
                <w:color w:val="000000"/>
                <w:sz w:val="24"/>
                <w:szCs w:val="24"/>
                <w:highlight w:val="yellow"/>
              </w:rPr>
            </w:pPr>
          </w:p>
        </w:tc>
        <w:tc>
          <w:tcPr>
            <w:tcW w:w="3665" w:type="dxa"/>
          </w:tcPr>
          <w:p w14:paraId="676C974A" w14:textId="3E72D701" w:rsidR="00BB3490" w:rsidRPr="00032EAB" w:rsidRDefault="00BB3490" w:rsidP="00BB3490">
            <w:pPr>
              <w:jc w:val="both"/>
              <w:rPr>
                <w:rFonts w:ascii="Times New Roman" w:hAnsi="Times New Roman"/>
                <w:color w:val="000000"/>
                <w:sz w:val="24"/>
                <w:szCs w:val="24"/>
              </w:rPr>
            </w:pPr>
            <w:r w:rsidRPr="00032EAB">
              <w:rPr>
                <w:rFonts w:ascii="Times New Roman" w:hAnsi="Times New Roman"/>
                <w:color w:val="000000"/>
                <w:sz w:val="24"/>
                <w:szCs w:val="24"/>
              </w:rPr>
              <w:t xml:space="preserve"> </w:t>
            </w:r>
            <w:r w:rsidR="00123974" w:rsidRPr="00032EAB">
              <w:rPr>
                <w:rFonts w:ascii="Times New Roman" w:hAnsi="Times New Roman"/>
                <w:color w:val="000000"/>
                <w:sz w:val="24"/>
                <w:szCs w:val="24"/>
              </w:rPr>
              <w:t>Olibrice Marc OCCIUS</w:t>
            </w:r>
          </w:p>
          <w:p w14:paraId="04A2F854" w14:textId="77777777" w:rsidR="00217351" w:rsidRDefault="00BB3490" w:rsidP="00032EAB">
            <w:pPr>
              <w:jc w:val="both"/>
              <w:rPr>
                <w:rFonts w:ascii="Times New Roman" w:hAnsi="Times New Roman"/>
                <w:color w:val="000000"/>
                <w:sz w:val="24"/>
                <w:szCs w:val="24"/>
              </w:rPr>
            </w:pPr>
            <w:r w:rsidRPr="00032EAB">
              <w:rPr>
                <w:rFonts w:ascii="Times New Roman" w:hAnsi="Times New Roman"/>
                <w:color w:val="000000"/>
                <w:sz w:val="24"/>
                <w:szCs w:val="24"/>
              </w:rPr>
              <w:t xml:space="preserve">Phone et watsap : </w:t>
            </w:r>
            <w:r w:rsidR="00032EAB">
              <w:rPr>
                <w:rFonts w:ascii="Times New Roman" w:hAnsi="Times New Roman"/>
                <w:color w:val="000000"/>
                <w:sz w:val="24"/>
                <w:szCs w:val="24"/>
              </w:rPr>
              <w:t xml:space="preserve">509 </w:t>
            </w:r>
            <w:r w:rsidR="00123974" w:rsidRPr="00032EAB">
              <w:rPr>
                <w:rFonts w:ascii="Times New Roman" w:hAnsi="Times New Roman"/>
                <w:color w:val="000000"/>
                <w:sz w:val="24"/>
                <w:szCs w:val="24"/>
              </w:rPr>
              <w:t>34</w:t>
            </w:r>
            <w:r w:rsidR="00032EAB">
              <w:rPr>
                <w:rFonts w:ascii="Times New Roman" w:hAnsi="Times New Roman"/>
                <w:color w:val="000000"/>
                <w:sz w:val="24"/>
                <w:szCs w:val="24"/>
              </w:rPr>
              <w:t>717891</w:t>
            </w:r>
          </w:p>
          <w:p w14:paraId="4BF4DAEF" w14:textId="5579BC3B" w:rsidR="00032EAB" w:rsidRPr="00217351" w:rsidRDefault="00A91278" w:rsidP="00BB3490">
            <w:pPr>
              <w:jc w:val="both"/>
              <w:rPr>
                <w:rFonts w:ascii="Times New Roman" w:hAnsi="Times New Roman"/>
                <w:color w:val="000000"/>
                <w:sz w:val="24"/>
                <w:szCs w:val="24"/>
              </w:rPr>
            </w:pPr>
            <w:hyperlink r:id="rId16" w:history="1">
              <w:r w:rsidR="00217351" w:rsidRPr="00CB5836">
                <w:rPr>
                  <w:rStyle w:val="Lienhypertexte"/>
                  <w:rFonts w:ascii="Times New Roman" w:hAnsi="Times New Roman"/>
                  <w:sz w:val="24"/>
                  <w:szCs w:val="24"/>
                </w:rPr>
                <w:t>molibrice1@gmail.com</w:t>
              </w:r>
            </w:hyperlink>
          </w:p>
        </w:tc>
      </w:tr>
      <w:tr w:rsidR="00BB3490" w:rsidRPr="00A4185D" w14:paraId="58D29CAA" w14:textId="77777777" w:rsidTr="00BB3490">
        <w:tc>
          <w:tcPr>
            <w:tcW w:w="3955" w:type="dxa"/>
          </w:tcPr>
          <w:p w14:paraId="414D0DEF" w14:textId="77777777" w:rsidR="00BB3490" w:rsidRPr="00A4185D" w:rsidRDefault="00BB3490" w:rsidP="00BB3490">
            <w:pPr>
              <w:pStyle w:val="Paragraphedeliste"/>
              <w:numPr>
                <w:ilvl w:val="0"/>
                <w:numId w:val="17"/>
              </w:numPr>
              <w:rPr>
                <w:rFonts w:ascii="Times New Roman" w:hAnsi="Times New Roman"/>
                <w:color w:val="000000"/>
                <w:sz w:val="24"/>
                <w:szCs w:val="24"/>
              </w:rPr>
            </w:pPr>
            <w:r w:rsidRPr="00A4185D">
              <w:rPr>
                <w:rFonts w:ascii="Times New Roman" w:hAnsi="Times New Roman"/>
                <w:color w:val="000000"/>
                <w:sz w:val="24"/>
                <w:szCs w:val="24"/>
              </w:rPr>
              <w:t>CRLDI de Vaudreuil</w:t>
            </w:r>
          </w:p>
        </w:tc>
        <w:tc>
          <w:tcPr>
            <w:tcW w:w="2156" w:type="dxa"/>
            <w:vMerge w:val="restart"/>
          </w:tcPr>
          <w:p w14:paraId="441C5760" w14:textId="77777777" w:rsidR="00BB3490" w:rsidRPr="00A4185D" w:rsidRDefault="00BB3490" w:rsidP="00BB3490">
            <w:pPr>
              <w:jc w:val="both"/>
              <w:rPr>
                <w:rFonts w:ascii="Times New Roman" w:hAnsi="Times New Roman"/>
                <w:color w:val="000000"/>
                <w:sz w:val="24"/>
                <w:szCs w:val="24"/>
              </w:rPr>
            </w:pPr>
            <w:r w:rsidRPr="00A4185D">
              <w:rPr>
                <w:rFonts w:ascii="Times New Roman" w:hAnsi="Times New Roman"/>
                <w:color w:val="000000"/>
                <w:sz w:val="24"/>
                <w:szCs w:val="24"/>
              </w:rPr>
              <w:t>Complexe administratif de Vaudreuil</w:t>
            </w:r>
            <w:r>
              <w:rPr>
                <w:rFonts w:ascii="Times New Roman" w:hAnsi="Times New Roman"/>
                <w:color w:val="000000"/>
                <w:sz w:val="24"/>
                <w:szCs w:val="24"/>
              </w:rPr>
              <w:t xml:space="preserve"> (1</w:t>
            </w:r>
            <w:r w:rsidRPr="00DB20C6">
              <w:rPr>
                <w:rFonts w:ascii="Times New Roman" w:hAnsi="Times New Roman"/>
                <w:color w:val="000000"/>
                <w:sz w:val="24"/>
                <w:szCs w:val="24"/>
                <w:vertAlign w:val="superscript"/>
              </w:rPr>
              <w:t>er</w:t>
            </w:r>
            <w:r>
              <w:rPr>
                <w:rFonts w:ascii="Times New Roman" w:hAnsi="Times New Roman"/>
                <w:color w:val="000000"/>
                <w:sz w:val="24"/>
                <w:szCs w:val="24"/>
              </w:rPr>
              <w:t xml:space="preserve"> étage)</w:t>
            </w:r>
          </w:p>
        </w:tc>
        <w:tc>
          <w:tcPr>
            <w:tcW w:w="3665" w:type="dxa"/>
          </w:tcPr>
          <w:p w14:paraId="14774A36" w14:textId="38DAF04B" w:rsidR="00032EAB" w:rsidRPr="00A84360" w:rsidRDefault="00032EAB" w:rsidP="00BB3490">
            <w:pPr>
              <w:jc w:val="both"/>
              <w:rPr>
                <w:rFonts w:ascii="Times New Roman" w:hAnsi="Times New Roman"/>
                <w:color w:val="000000"/>
                <w:sz w:val="24"/>
                <w:szCs w:val="24"/>
              </w:rPr>
            </w:pPr>
            <w:r>
              <w:rPr>
                <w:rFonts w:ascii="Times New Roman" w:hAnsi="Times New Roman"/>
                <w:color w:val="000000"/>
                <w:sz w:val="24"/>
                <w:szCs w:val="24"/>
              </w:rPr>
              <w:t>Julien Wilson</w:t>
            </w:r>
          </w:p>
          <w:p w14:paraId="701E564C" w14:textId="629DA36C" w:rsidR="00217351" w:rsidRDefault="00BB3490" w:rsidP="00BB3490">
            <w:pPr>
              <w:jc w:val="both"/>
              <w:rPr>
                <w:rFonts w:ascii="Times New Roman" w:hAnsi="Times New Roman"/>
                <w:color w:val="000000"/>
                <w:sz w:val="24"/>
                <w:szCs w:val="24"/>
              </w:rPr>
            </w:pPr>
            <w:r w:rsidRPr="00032EAB">
              <w:rPr>
                <w:rFonts w:ascii="Times New Roman" w:hAnsi="Times New Roman"/>
                <w:color w:val="000000"/>
                <w:sz w:val="24"/>
                <w:szCs w:val="24"/>
              </w:rPr>
              <w:t>Phone et watsap : 509</w:t>
            </w:r>
            <w:r w:rsidR="00032EAB">
              <w:rPr>
                <w:rFonts w:ascii="Times New Roman" w:hAnsi="Times New Roman"/>
                <w:color w:val="000000"/>
                <w:sz w:val="24"/>
                <w:szCs w:val="24"/>
              </w:rPr>
              <w:t xml:space="preserve"> 33618778</w:t>
            </w:r>
          </w:p>
          <w:p w14:paraId="4E6D7948" w14:textId="25DC03D8" w:rsidR="00217351" w:rsidRPr="00A4185D" w:rsidRDefault="00A91278" w:rsidP="00BB3490">
            <w:pPr>
              <w:jc w:val="both"/>
              <w:rPr>
                <w:rFonts w:ascii="Times New Roman" w:hAnsi="Times New Roman"/>
                <w:color w:val="000000"/>
                <w:sz w:val="24"/>
                <w:szCs w:val="24"/>
              </w:rPr>
            </w:pPr>
            <w:hyperlink r:id="rId17" w:history="1">
              <w:r w:rsidR="00217351" w:rsidRPr="00CB5836">
                <w:rPr>
                  <w:rStyle w:val="Lienhypertexte"/>
                  <w:rFonts w:ascii="Times New Roman" w:hAnsi="Times New Roman"/>
                  <w:sz w:val="24"/>
                  <w:szCs w:val="24"/>
                </w:rPr>
                <w:t>julienwilson28@gmail.com</w:t>
              </w:r>
            </w:hyperlink>
          </w:p>
        </w:tc>
      </w:tr>
      <w:tr w:rsidR="00BB3490" w:rsidRPr="007207D9" w14:paraId="370320E4" w14:textId="77777777" w:rsidTr="00BB3490">
        <w:tc>
          <w:tcPr>
            <w:tcW w:w="3955" w:type="dxa"/>
          </w:tcPr>
          <w:p w14:paraId="22D119F9" w14:textId="77777777" w:rsidR="00BB3490" w:rsidRPr="00A4185D" w:rsidRDefault="00BB3490" w:rsidP="00BB3490">
            <w:pPr>
              <w:jc w:val="both"/>
              <w:rPr>
                <w:rFonts w:ascii="Times New Roman" w:hAnsi="Times New Roman"/>
                <w:color w:val="000000"/>
                <w:sz w:val="24"/>
                <w:szCs w:val="24"/>
              </w:rPr>
            </w:pPr>
            <w:r w:rsidRPr="00A4185D">
              <w:rPr>
                <w:rFonts w:ascii="Times New Roman" w:hAnsi="Times New Roman"/>
                <w:color w:val="000000"/>
                <w:sz w:val="24"/>
                <w:szCs w:val="24"/>
              </w:rPr>
              <w:t>3.1</w:t>
            </w:r>
            <w:r w:rsidRPr="00A4185D">
              <w:rPr>
                <w:rFonts w:ascii="Times New Roman" w:hAnsi="Times New Roman"/>
                <w:sz w:val="24"/>
                <w:szCs w:val="24"/>
              </w:rPr>
              <w:t xml:space="preserve"> </w:t>
            </w:r>
            <w:r w:rsidRPr="00A4185D">
              <w:rPr>
                <w:rFonts w:ascii="Times New Roman" w:hAnsi="Times New Roman"/>
                <w:color w:val="000000"/>
                <w:sz w:val="24"/>
                <w:szCs w:val="24"/>
              </w:rPr>
              <w:t>Archives nationales</w:t>
            </w:r>
          </w:p>
        </w:tc>
        <w:tc>
          <w:tcPr>
            <w:tcW w:w="2156" w:type="dxa"/>
            <w:vMerge/>
          </w:tcPr>
          <w:p w14:paraId="4ADE34BB" w14:textId="77777777" w:rsidR="00BB3490" w:rsidRPr="00A4185D" w:rsidRDefault="00BB3490" w:rsidP="00BB3490">
            <w:pPr>
              <w:jc w:val="both"/>
              <w:rPr>
                <w:rFonts w:ascii="Times New Roman" w:hAnsi="Times New Roman"/>
                <w:color w:val="000000"/>
                <w:sz w:val="24"/>
                <w:szCs w:val="24"/>
              </w:rPr>
            </w:pPr>
          </w:p>
        </w:tc>
        <w:tc>
          <w:tcPr>
            <w:tcW w:w="3665" w:type="dxa"/>
          </w:tcPr>
          <w:p w14:paraId="4999CA84" w14:textId="77777777" w:rsidR="00BB3490" w:rsidRPr="007207D9" w:rsidRDefault="00BB3490" w:rsidP="00BB3490">
            <w:pPr>
              <w:jc w:val="both"/>
              <w:rPr>
                <w:rFonts w:ascii="Times New Roman" w:hAnsi="Times New Roman"/>
                <w:color w:val="000000"/>
                <w:sz w:val="24"/>
                <w:szCs w:val="24"/>
                <w:lang w:val="en-US"/>
              </w:rPr>
            </w:pPr>
            <w:r w:rsidRPr="007207D9">
              <w:rPr>
                <w:rFonts w:ascii="Times New Roman" w:hAnsi="Times New Roman"/>
                <w:color w:val="000000"/>
                <w:sz w:val="24"/>
                <w:szCs w:val="24"/>
                <w:lang w:val="en-US"/>
              </w:rPr>
              <w:t xml:space="preserve">Darshel </w:t>
            </w:r>
          </w:p>
          <w:p w14:paraId="2BFB08F7" w14:textId="77777777" w:rsidR="00BB3490" w:rsidRPr="007207D9" w:rsidRDefault="00BB3490" w:rsidP="00BB3490">
            <w:pPr>
              <w:jc w:val="both"/>
              <w:rPr>
                <w:rFonts w:ascii="Times New Roman" w:hAnsi="Times New Roman"/>
                <w:color w:val="000000"/>
                <w:sz w:val="24"/>
                <w:szCs w:val="24"/>
                <w:lang w:val="en-US"/>
              </w:rPr>
            </w:pPr>
            <w:r w:rsidRPr="007207D9">
              <w:rPr>
                <w:rFonts w:ascii="Times New Roman" w:hAnsi="Times New Roman"/>
                <w:color w:val="000000"/>
                <w:sz w:val="24"/>
                <w:szCs w:val="24"/>
                <w:lang w:val="en-US"/>
              </w:rPr>
              <w:t>Phone et watsap : 50937813863</w:t>
            </w:r>
          </w:p>
          <w:p w14:paraId="54ED848E" w14:textId="03F94400" w:rsidR="00BB3490" w:rsidRPr="007207D9" w:rsidRDefault="00BB3490" w:rsidP="00BB3490">
            <w:pPr>
              <w:jc w:val="both"/>
              <w:rPr>
                <w:rFonts w:ascii="Times New Roman" w:hAnsi="Times New Roman"/>
                <w:color w:val="000000"/>
                <w:sz w:val="24"/>
                <w:szCs w:val="24"/>
                <w:lang w:val="en-US"/>
              </w:rPr>
            </w:pPr>
            <w:r w:rsidRPr="007207D9">
              <w:rPr>
                <w:rFonts w:ascii="Times New Roman" w:hAnsi="Times New Roman"/>
                <w:color w:val="000000"/>
                <w:sz w:val="24"/>
                <w:szCs w:val="24"/>
                <w:lang w:val="en-US"/>
              </w:rPr>
              <w:t>509 33136784</w:t>
            </w:r>
          </w:p>
        </w:tc>
      </w:tr>
      <w:tr w:rsidR="00BB3490" w:rsidRPr="00A4185D" w14:paraId="1126D39A" w14:textId="77777777" w:rsidTr="00BB3490">
        <w:tc>
          <w:tcPr>
            <w:tcW w:w="3955" w:type="dxa"/>
          </w:tcPr>
          <w:p w14:paraId="0E11947C" w14:textId="77777777" w:rsidR="00BB3490" w:rsidRPr="00A4185D" w:rsidRDefault="00BB3490" w:rsidP="00BB3490">
            <w:pPr>
              <w:pStyle w:val="Paragraphedeliste"/>
              <w:numPr>
                <w:ilvl w:val="0"/>
                <w:numId w:val="17"/>
              </w:numPr>
              <w:jc w:val="both"/>
              <w:rPr>
                <w:rFonts w:ascii="Times New Roman" w:hAnsi="Times New Roman"/>
                <w:color w:val="000000"/>
                <w:sz w:val="24"/>
                <w:szCs w:val="24"/>
              </w:rPr>
            </w:pPr>
            <w:r w:rsidRPr="00A4185D">
              <w:rPr>
                <w:rFonts w:ascii="Times New Roman" w:eastAsia="Times New Roman" w:hAnsi="Times New Roman"/>
                <w:snapToGrid w:val="0"/>
                <w:sz w:val="24"/>
                <w:szCs w:val="24"/>
                <w:lang w:bidi="fr-FR"/>
              </w:rPr>
              <w:t>CRLDI de Trou du Nord(DGI, Archives nationales, DIE,ONI)</w:t>
            </w:r>
          </w:p>
        </w:tc>
        <w:tc>
          <w:tcPr>
            <w:tcW w:w="2156" w:type="dxa"/>
          </w:tcPr>
          <w:p w14:paraId="537A21BA" w14:textId="77777777" w:rsidR="00BB3490" w:rsidRPr="00A4185D" w:rsidRDefault="00BB3490" w:rsidP="00BB3490">
            <w:pPr>
              <w:jc w:val="both"/>
              <w:rPr>
                <w:rFonts w:ascii="Times New Roman" w:hAnsi="Times New Roman"/>
                <w:color w:val="000000"/>
                <w:sz w:val="24"/>
                <w:szCs w:val="24"/>
              </w:rPr>
            </w:pPr>
            <w:r w:rsidRPr="00A4185D">
              <w:rPr>
                <w:rFonts w:ascii="Times New Roman" w:eastAsia="Times New Roman" w:hAnsi="Times New Roman"/>
                <w:snapToGrid w:val="0"/>
                <w:sz w:val="24"/>
                <w:szCs w:val="24"/>
                <w:lang w:bidi="fr-FR"/>
              </w:rPr>
              <w:t>Rue du Palais, Trou du Nord</w:t>
            </w:r>
          </w:p>
        </w:tc>
        <w:tc>
          <w:tcPr>
            <w:tcW w:w="3665" w:type="dxa"/>
          </w:tcPr>
          <w:p w14:paraId="0F6CBDC1" w14:textId="77777777" w:rsidR="00BB3490" w:rsidRPr="00A84360" w:rsidRDefault="00BB3490" w:rsidP="00BB3490">
            <w:pPr>
              <w:jc w:val="both"/>
              <w:rPr>
                <w:rFonts w:ascii="Times New Roman" w:hAnsi="Times New Roman"/>
                <w:color w:val="000000"/>
                <w:sz w:val="24"/>
                <w:szCs w:val="24"/>
              </w:rPr>
            </w:pPr>
            <w:r>
              <w:rPr>
                <w:rFonts w:ascii="Times New Roman" w:hAnsi="Times New Roman"/>
                <w:color w:val="000000"/>
                <w:sz w:val="24"/>
                <w:szCs w:val="24"/>
              </w:rPr>
              <w:t>Ingénieur Gabriel</w:t>
            </w:r>
          </w:p>
          <w:p w14:paraId="59B85F24" w14:textId="77777777" w:rsidR="00BB3490" w:rsidRPr="00A4185D" w:rsidRDefault="00BB3490" w:rsidP="00BB3490">
            <w:pPr>
              <w:jc w:val="both"/>
              <w:rPr>
                <w:rFonts w:ascii="Times New Roman" w:hAnsi="Times New Roman"/>
                <w:color w:val="000000"/>
                <w:sz w:val="24"/>
                <w:szCs w:val="24"/>
              </w:rPr>
            </w:pPr>
            <w:r w:rsidRPr="00A84360">
              <w:rPr>
                <w:rFonts w:ascii="Times New Roman" w:hAnsi="Times New Roman"/>
                <w:color w:val="000000"/>
                <w:sz w:val="24"/>
                <w:szCs w:val="24"/>
              </w:rPr>
              <w:t>Phone et watsap :</w:t>
            </w:r>
            <w:r>
              <w:rPr>
                <w:rFonts w:ascii="Times New Roman" w:hAnsi="Times New Roman"/>
                <w:color w:val="000000"/>
                <w:sz w:val="24"/>
                <w:szCs w:val="24"/>
              </w:rPr>
              <w:t xml:space="preserve"> 50940891511</w:t>
            </w:r>
          </w:p>
        </w:tc>
      </w:tr>
      <w:tr w:rsidR="00BB3490" w:rsidRPr="00A4185D" w14:paraId="50630CA5" w14:textId="77777777" w:rsidTr="00BB3490">
        <w:tc>
          <w:tcPr>
            <w:tcW w:w="3955" w:type="dxa"/>
          </w:tcPr>
          <w:p w14:paraId="19908786" w14:textId="77777777" w:rsidR="00BB3490" w:rsidRPr="00A4185D" w:rsidRDefault="00BB3490" w:rsidP="00BB3490">
            <w:pPr>
              <w:pStyle w:val="Paragraphedeliste"/>
              <w:numPr>
                <w:ilvl w:val="0"/>
                <w:numId w:val="17"/>
              </w:numPr>
              <w:jc w:val="both"/>
              <w:rPr>
                <w:rFonts w:ascii="Times New Roman" w:hAnsi="Times New Roman"/>
                <w:color w:val="000000"/>
                <w:sz w:val="24"/>
                <w:szCs w:val="24"/>
              </w:rPr>
            </w:pPr>
            <w:r w:rsidRPr="00A4185D">
              <w:rPr>
                <w:rFonts w:ascii="Times New Roman" w:eastAsia="Times New Roman" w:hAnsi="Times New Roman"/>
                <w:snapToGrid w:val="0"/>
                <w:sz w:val="24"/>
                <w:szCs w:val="24"/>
                <w:lang w:bidi="fr-FR"/>
              </w:rPr>
              <w:t>Direction de la douane du Cap</w:t>
            </w:r>
          </w:p>
        </w:tc>
        <w:tc>
          <w:tcPr>
            <w:tcW w:w="2156" w:type="dxa"/>
          </w:tcPr>
          <w:p w14:paraId="58ABEB95" w14:textId="77777777" w:rsidR="00BB3490" w:rsidRPr="00A4185D" w:rsidRDefault="00BB3490" w:rsidP="00BB3490">
            <w:pPr>
              <w:jc w:val="both"/>
              <w:rPr>
                <w:rFonts w:ascii="Times New Roman" w:hAnsi="Times New Roman"/>
                <w:color w:val="000000"/>
                <w:sz w:val="24"/>
                <w:szCs w:val="24"/>
              </w:rPr>
            </w:pPr>
            <w:r w:rsidRPr="00A4185D">
              <w:rPr>
                <w:rFonts w:ascii="Times New Roman" w:eastAsia="Times New Roman" w:hAnsi="Times New Roman"/>
                <w:snapToGrid w:val="0"/>
                <w:sz w:val="24"/>
                <w:szCs w:val="24"/>
                <w:lang w:bidi="fr-FR"/>
              </w:rPr>
              <w:t>RUE 14A</w:t>
            </w:r>
          </w:p>
        </w:tc>
        <w:tc>
          <w:tcPr>
            <w:tcW w:w="3665" w:type="dxa"/>
          </w:tcPr>
          <w:p w14:paraId="56798D0B" w14:textId="77777777" w:rsidR="00BB3490" w:rsidRPr="00A84360" w:rsidRDefault="00BB3490" w:rsidP="00BB3490">
            <w:pPr>
              <w:jc w:val="both"/>
              <w:rPr>
                <w:rFonts w:ascii="Times New Roman" w:hAnsi="Times New Roman"/>
                <w:color w:val="000000"/>
                <w:sz w:val="24"/>
                <w:szCs w:val="24"/>
              </w:rPr>
            </w:pPr>
            <w:r>
              <w:rPr>
                <w:rFonts w:ascii="Times New Roman" w:hAnsi="Times New Roman"/>
                <w:color w:val="000000"/>
                <w:sz w:val="24"/>
                <w:szCs w:val="24"/>
              </w:rPr>
              <w:t>Brevert Roselor Marlène</w:t>
            </w:r>
          </w:p>
          <w:p w14:paraId="1024B7A4" w14:textId="77777777" w:rsidR="00BB3490" w:rsidRDefault="00BB3490" w:rsidP="00BB3490">
            <w:pPr>
              <w:jc w:val="both"/>
              <w:rPr>
                <w:rFonts w:ascii="Times New Roman" w:hAnsi="Times New Roman"/>
                <w:color w:val="000000"/>
                <w:sz w:val="24"/>
                <w:szCs w:val="24"/>
              </w:rPr>
            </w:pPr>
            <w:r>
              <w:rPr>
                <w:rFonts w:ascii="Times New Roman" w:hAnsi="Times New Roman"/>
                <w:color w:val="000000"/>
                <w:sz w:val="24"/>
                <w:szCs w:val="24"/>
              </w:rPr>
              <w:t>Phone et watsap : 50937558361</w:t>
            </w:r>
          </w:p>
          <w:p w14:paraId="6BA5BD7B" w14:textId="77777777" w:rsidR="00BB3490" w:rsidRPr="00A4185D" w:rsidRDefault="00A91278" w:rsidP="00BB3490">
            <w:pPr>
              <w:jc w:val="both"/>
              <w:rPr>
                <w:rFonts w:ascii="Times New Roman" w:hAnsi="Times New Roman"/>
                <w:color w:val="000000"/>
                <w:sz w:val="24"/>
                <w:szCs w:val="24"/>
              </w:rPr>
            </w:pPr>
            <w:hyperlink r:id="rId18" w:history="1">
              <w:r w:rsidR="00BB3490" w:rsidRPr="000A77ED">
                <w:rPr>
                  <w:rStyle w:val="Lienhypertexte"/>
                  <w:rFonts w:ascii="Times New Roman" w:hAnsi="Times New Roman"/>
                  <w:sz w:val="24"/>
                  <w:szCs w:val="24"/>
                </w:rPr>
                <w:t>Roselobrevert08@gmail.com</w:t>
              </w:r>
            </w:hyperlink>
          </w:p>
        </w:tc>
      </w:tr>
      <w:tr w:rsidR="00BB3490" w:rsidRPr="00A4185D" w14:paraId="5AF29FB7" w14:textId="77777777" w:rsidTr="00BB3490">
        <w:tc>
          <w:tcPr>
            <w:tcW w:w="3955" w:type="dxa"/>
          </w:tcPr>
          <w:p w14:paraId="02E9049D" w14:textId="77777777" w:rsidR="00BB3490" w:rsidRPr="00A4185D" w:rsidRDefault="00BB3490" w:rsidP="00BB3490">
            <w:pPr>
              <w:pStyle w:val="Paragraphedeliste"/>
              <w:numPr>
                <w:ilvl w:val="0"/>
                <w:numId w:val="17"/>
              </w:numPr>
              <w:jc w:val="both"/>
              <w:rPr>
                <w:rFonts w:ascii="Times New Roman" w:eastAsia="Times New Roman" w:hAnsi="Times New Roman"/>
                <w:snapToGrid w:val="0"/>
                <w:sz w:val="24"/>
                <w:szCs w:val="24"/>
                <w:lang w:bidi="fr-FR"/>
              </w:rPr>
            </w:pPr>
            <w:r w:rsidRPr="00A4185D">
              <w:rPr>
                <w:rFonts w:ascii="Times New Roman" w:eastAsia="Times New Roman" w:hAnsi="Times New Roman"/>
                <w:snapToGrid w:val="0"/>
                <w:sz w:val="24"/>
                <w:szCs w:val="24"/>
                <w:lang w:bidi="fr-FR"/>
              </w:rPr>
              <w:t>Bureau de ONI au Cap</w:t>
            </w:r>
          </w:p>
        </w:tc>
        <w:tc>
          <w:tcPr>
            <w:tcW w:w="2156" w:type="dxa"/>
          </w:tcPr>
          <w:p w14:paraId="4062B960" w14:textId="77777777" w:rsidR="00BB3490" w:rsidRPr="00A4185D" w:rsidRDefault="00BB3490" w:rsidP="00BB3490">
            <w:pPr>
              <w:jc w:val="both"/>
              <w:rPr>
                <w:rFonts w:ascii="Times New Roman" w:eastAsia="Times New Roman" w:hAnsi="Times New Roman"/>
                <w:snapToGrid w:val="0"/>
                <w:sz w:val="24"/>
                <w:szCs w:val="24"/>
                <w:lang w:bidi="fr-FR"/>
              </w:rPr>
            </w:pPr>
            <w:r w:rsidRPr="00A4185D">
              <w:rPr>
                <w:rFonts w:ascii="Times New Roman" w:eastAsia="Times New Roman" w:hAnsi="Times New Roman"/>
                <w:snapToGrid w:val="0"/>
                <w:sz w:val="24"/>
                <w:szCs w:val="24"/>
                <w:lang w:bidi="fr-FR"/>
              </w:rPr>
              <w:t>RUE 24 A</w:t>
            </w:r>
          </w:p>
        </w:tc>
        <w:tc>
          <w:tcPr>
            <w:tcW w:w="3665" w:type="dxa"/>
          </w:tcPr>
          <w:p w14:paraId="266E7683" w14:textId="77777777" w:rsidR="00BB3490" w:rsidRPr="00A84360" w:rsidRDefault="00BB3490" w:rsidP="00BB3490">
            <w:pPr>
              <w:jc w:val="both"/>
              <w:rPr>
                <w:rFonts w:ascii="Times New Roman" w:hAnsi="Times New Roman"/>
                <w:color w:val="000000"/>
                <w:sz w:val="24"/>
                <w:szCs w:val="24"/>
              </w:rPr>
            </w:pPr>
            <w:r>
              <w:rPr>
                <w:rFonts w:ascii="Times New Roman" w:hAnsi="Times New Roman"/>
                <w:color w:val="000000"/>
                <w:sz w:val="24"/>
                <w:szCs w:val="24"/>
              </w:rPr>
              <w:t>Darbouze Jean Carlo</w:t>
            </w:r>
          </w:p>
          <w:p w14:paraId="76C559E0" w14:textId="77777777" w:rsidR="00BB3490" w:rsidRDefault="00BB3490" w:rsidP="00BB3490">
            <w:pPr>
              <w:jc w:val="both"/>
              <w:rPr>
                <w:rFonts w:ascii="Times New Roman" w:hAnsi="Times New Roman"/>
                <w:color w:val="000000"/>
                <w:sz w:val="24"/>
                <w:szCs w:val="24"/>
              </w:rPr>
            </w:pPr>
            <w:r>
              <w:rPr>
                <w:rFonts w:ascii="Times New Roman" w:hAnsi="Times New Roman"/>
                <w:color w:val="000000"/>
                <w:sz w:val="24"/>
                <w:szCs w:val="24"/>
              </w:rPr>
              <w:t>Phone et watsap :</w:t>
            </w:r>
          </w:p>
          <w:p w14:paraId="79C18511" w14:textId="77777777" w:rsidR="00217351" w:rsidRDefault="00217351" w:rsidP="00BB3490">
            <w:pPr>
              <w:jc w:val="both"/>
              <w:rPr>
                <w:rFonts w:ascii="Times New Roman" w:hAnsi="Times New Roman"/>
                <w:color w:val="000000"/>
                <w:sz w:val="24"/>
                <w:szCs w:val="24"/>
              </w:rPr>
            </w:pPr>
            <w:r>
              <w:rPr>
                <w:rFonts w:ascii="Times New Roman" w:hAnsi="Times New Roman"/>
                <w:color w:val="000000"/>
                <w:sz w:val="24"/>
                <w:szCs w:val="24"/>
              </w:rPr>
              <w:t>50934267112</w:t>
            </w:r>
          </w:p>
          <w:p w14:paraId="4759CBF7" w14:textId="7411A326" w:rsidR="00217351" w:rsidRPr="00A4185D" w:rsidRDefault="00A91278" w:rsidP="00BB3490">
            <w:pPr>
              <w:jc w:val="both"/>
              <w:rPr>
                <w:rFonts w:ascii="Times New Roman" w:hAnsi="Times New Roman"/>
                <w:color w:val="000000"/>
                <w:sz w:val="24"/>
                <w:szCs w:val="24"/>
              </w:rPr>
            </w:pPr>
            <w:hyperlink r:id="rId19" w:history="1">
              <w:r w:rsidR="00217351" w:rsidRPr="00CB5836">
                <w:rPr>
                  <w:rStyle w:val="Lienhypertexte"/>
                  <w:rFonts w:ascii="Times New Roman" w:hAnsi="Times New Roman"/>
                  <w:sz w:val="24"/>
                  <w:szCs w:val="24"/>
                </w:rPr>
                <w:t>darbouze2010@yahoo.fr</w:t>
              </w:r>
            </w:hyperlink>
          </w:p>
        </w:tc>
      </w:tr>
      <w:tr w:rsidR="00BB3490" w:rsidRPr="00A4185D" w14:paraId="0DFC78FE" w14:textId="77777777" w:rsidTr="00BB3490">
        <w:tc>
          <w:tcPr>
            <w:tcW w:w="3955" w:type="dxa"/>
          </w:tcPr>
          <w:p w14:paraId="28E61948" w14:textId="77777777" w:rsidR="00BB3490" w:rsidRPr="00A4185D" w:rsidRDefault="00BB3490" w:rsidP="00BB3490">
            <w:pPr>
              <w:pStyle w:val="Paragraphedeliste"/>
              <w:numPr>
                <w:ilvl w:val="0"/>
                <w:numId w:val="17"/>
              </w:numPr>
              <w:jc w:val="both"/>
              <w:rPr>
                <w:rFonts w:ascii="Times New Roman" w:eastAsia="Times New Roman" w:hAnsi="Times New Roman"/>
                <w:snapToGrid w:val="0"/>
                <w:sz w:val="24"/>
                <w:szCs w:val="24"/>
                <w:lang w:bidi="fr-FR"/>
              </w:rPr>
            </w:pPr>
            <w:r w:rsidRPr="00A4185D">
              <w:rPr>
                <w:rFonts w:ascii="Times New Roman" w:eastAsia="Times New Roman" w:hAnsi="Times New Roman"/>
                <w:snapToGrid w:val="0"/>
                <w:sz w:val="24"/>
                <w:szCs w:val="24"/>
                <w:lang w:bidi="fr-FR"/>
              </w:rPr>
              <w:t>Bureau de la DINEPA</w:t>
            </w:r>
          </w:p>
        </w:tc>
        <w:tc>
          <w:tcPr>
            <w:tcW w:w="2156" w:type="dxa"/>
          </w:tcPr>
          <w:p w14:paraId="1E64A4EB" w14:textId="77777777" w:rsidR="00BB3490" w:rsidRPr="00A4185D" w:rsidRDefault="00BB3490" w:rsidP="00BB3490">
            <w:pPr>
              <w:jc w:val="both"/>
              <w:rPr>
                <w:rFonts w:ascii="Times New Roman" w:eastAsia="Times New Roman" w:hAnsi="Times New Roman"/>
                <w:snapToGrid w:val="0"/>
                <w:sz w:val="24"/>
                <w:szCs w:val="24"/>
                <w:lang w:bidi="fr-FR"/>
              </w:rPr>
            </w:pPr>
            <w:r w:rsidRPr="00A4185D">
              <w:rPr>
                <w:rFonts w:ascii="Times New Roman" w:eastAsia="Times New Roman" w:hAnsi="Times New Roman"/>
                <w:snapToGrid w:val="0"/>
                <w:sz w:val="24"/>
                <w:szCs w:val="24"/>
                <w:lang w:bidi="fr-FR"/>
              </w:rPr>
              <w:t>Vaudreuil à l’entrée de Villa cana</w:t>
            </w:r>
          </w:p>
        </w:tc>
        <w:tc>
          <w:tcPr>
            <w:tcW w:w="3665" w:type="dxa"/>
          </w:tcPr>
          <w:p w14:paraId="161782F9" w14:textId="77777777" w:rsidR="00BB3490" w:rsidRPr="00A84360" w:rsidRDefault="00BB3490" w:rsidP="00BB3490">
            <w:pPr>
              <w:jc w:val="both"/>
              <w:rPr>
                <w:rFonts w:ascii="Times New Roman" w:hAnsi="Times New Roman"/>
                <w:color w:val="000000"/>
                <w:sz w:val="24"/>
                <w:szCs w:val="24"/>
              </w:rPr>
            </w:pPr>
            <w:r w:rsidRPr="008A4F9D">
              <w:rPr>
                <w:rFonts w:ascii="Times New Roman" w:hAnsi="Times New Roman"/>
                <w:color w:val="000000"/>
                <w:sz w:val="24"/>
                <w:szCs w:val="24"/>
              </w:rPr>
              <w:t xml:space="preserve">Pierre Bernadin Poisson </w:t>
            </w:r>
          </w:p>
          <w:p w14:paraId="1F083565" w14:textId="77777777" w:rsidR="00BB3490" w:rsidRDefault="00BB3490" w:rsidP="00BB3490">
            <w:pPr>
              <w:jc w:val="both"/>
              <w:rPr>
                <w:rFonts w:ascii="Times New Roman" w:hAnsi="Times New Roman"/>
                <w:color w:val="000000"/>
                <w:sz w:val="24"/>
                <w:szCs w:val="24"/>
              </w:rPr>
            </w:pPr>
            <w:r w:rsidRPr="00A84360">
              <w:rPr>
                <w:rFonts w:ascii="Times New Roman" w:hAnsi="Times New Roman"/>
                <w:color w:val="000000"/>
                <w:sz w:val="24"/>
                <w:szCs w:val="24"/>
              </w:rPr>
              <w:t>Phone et watsap :</w:t>
            </w:r>
            <w:r>
              <w:rPr>
                <w:rFonts w:ascii="Times New Roman" w:hAnsi="Times New Roman"/>
                <w:color w:val="000000"/>
                <w:sz w:val="24"/>
                <w:szCs w:val="24"/>
              </w:rPr>
              <w:t xml:space="preserve"> 50931705515</w:t>
            </w:r>
          </w:p>
          <w:p w14:paraId="18F51A3E" w14:textId="3E35CBA5" w:rsidR="00217351" w:rsidRPr="00A4185D" w:rsidRDefault="00A91278" w:rsidP="00BB3490">
            <w:pPr>
              <w:jc w:val="both"/>
              <w:rPr>
                <w:rFonts w:ascii="Times New Roman" w:hAnsi="Times New Roman"/>
                <w:color w:val="000000"/>
                <w:sz w:val="24"/>
                <w:szCs w:val="24"/>
              </w:rPr>
            </w:pPr>
            <w:hyperlink r:id="rId20" w:history="1">
              <w:r w:rsidR="00217351" w:rsidRPr="00CB5836">
                <w:rPr>
                  <w:rStyle w:val="Lienhypertexte"/>
                  <w:rFonts w:ascii="Times New Roman" w:hAnsi="Times New Roman"/>
                  <w:sz w:val="24"/>
                  <w:szCs w:val="24"/>
                </w:rPr>
                <w:t>poissonh2004@yahoo.fr</w:t>
              </w:r>
            </w:hyperlink>
          </w:p>
        </w:tc>
      </w:tr>
      <w:tr w:rsidR="00BB3490" w:rsidRPr="00A4185D" w14:paraId="06340AC9" w14:textId="77777777" w:rsidTr="00BB3490">
        <w:tc>
          <w:tcPr>
            <w:tcW w:w="3955" w:type="dxa"/>
          </w:tcPr>
          <w:p w14:paraId="29BA7228" w14:textId="77777777" w:rsidR="00BB3490" w:rsidRPr="00A4185D" w:rsidRDefault="00BB3490" w:rsidP="00BB3490">
            <w:pPr>
              <w:pStyle w:val="Paragraphedeliste"/>
              <w:numPr>
                <w:ilvl w:val="0"/>
                <w:numId w:val="17"/>
              </w:numPr>
              <w:jc w:val="both"/>
              <w:rPr>
                <w:rFonts w:ascii="Times New Roman" w:eastAsia="Times New Roman" w:hAnsi="Times New Roman"/>
                <w:snapToGrid w:val="0"/>
                <w:sz w:val="24"/>
                <w:szCs w:val="24"/>
                <w:lang w:bidi="fr-FR"/>
              </w:rPr>
            </w:pPr>
            <w:r w:rsidRPr="00A4185D">
              <w:rPr>
                <w:rFonts w:ascii="Times New Roman" w:eastAsia="Times New Roman" w:hAnsi="Times New Roman"/>
                <w:snapToGrid w:val="0"/>
                <w:sz w:val="24"/>
                <w:szCs w:val="24"/>
                <w:lang w:bidi="fr-FR"/>
              </w:rPr>
              <w:t>Délégation départementale du Cap Haïtien</w:t>
            </w:r>
          </w:p>
        </w:tc>
        <w:tc>
          <w:tcPr>
            <w:tcW w:w="2156" w:type="dxa"/>
          </w:tcPr>
          <w:p w14:paraId="70BA1FC0" w14:textId="77777777" w:rsidR="00BB3490" w:rsidRPr="00A4185D" w:rsidRDefault="00BB3490" w:rsidP="00BB3490">
            <w:pPr>
              <w:jc w:val="both"/>
              <w:rPr>
                <w:rFonts w:ascii="Times New Roman" w:eastAsia="Times New Roman" w:hAnsi="Times New Roman"/>
                <w:snapToGrid w:val="0"/>
                <w:sz w:val="24"/>
                <w:szCs w:val="24"/>
                <w:lang w:bidi="fr-FR"/>
              </w:rPr>
            </w:pPr>
            <w:r w:rsidRPr="00A4185D">
              <w:rPr>
                <w:rFonts w:ascii="Times New Roman" w:eastAsia="Times New Roman" w:hAnsi="Times New Roman"/>
                <w:snapToGrid w:val="0"/>
                <w:sz w:val="24"/>
                <w:szCs w:val="24"/>
                <w:lang w:bidi="fr-FR"/>
              </w:rPr>
              <w:t>RUE 18 et 19 H</w:t>
            </w:r>
          </w:p>
        </w:tc>
        <w:tc>
          <w:tcPr>
            <w:tcW w:w="3665" w:type="dxa"/>
          </w:tcPr>
          <w:p w14:paraId="2F6103EF" w14:textId="77777777" w:rsidR="00BB3490" w:rsidRPr="00A84360" w:rsidRDefault="00BB3490" w:rsidP="00BB3490">
            <w:pPr>
              <w:jc w:val="both"/>
              <w:rPr>
                <w:rFonts w:ascii="Times New Roman" w:hAnsi="Times New Roman"/>
                <w:color w:val="000000"/>
                <w:sz w:val="24"/>
                <w:szCs w:val="24"/>
              </w:rPr>
            </w:pPr>
            <w:r>
              <w:rPr>
                <w:rFonts w:ascii="Times New Roman" w:hAnsi="Times New Roman"/>
                <w:color w:val="000000"/>
                <w:sz w:val="24"/>
                <w:szCs w:val="24"/>
              </w:rPr>
              <w:t>Moise Saintilus</w:t>
            </w:r>
            <w:r w:rsidRPr="00A84360">
              <w:rPr>
                <w:rFonts w:ascii="Times New Roman" w:hAnsi="Times New Roman"/>
                <w:color w:val="000000"/>
                <w:sz w:val="24"/>
                <w:szCs w:val="24"/>
              </w:rPr>
              <w:t xml:space="preserve"> </w:t>
            </w:r>
          </w:p>
          <w:p w14:paraId="37E0B2FA" w14:textId="77777777" w:rsidR="00BB3490" w:rsidRDefault="00BB3490" w:rsidP="00BB3490">
            <w:pPr>
              <w:jc w:val="both"/>
              <w:rPr>
                <w:rFonts w:ascii="Times New Roman" w:hAnsi="Times New Roman"/>
                <w:color w:val="000000"/>
                <w:sz w:val="24"/>
                <w:szCs w:val="24"/>
              </w:rPr>
            </w:pPr>
            <w:r w:rsidRPr="00A84360">
              <w:rPr>
                <w:rFonts w:ascii="Times New Roman" w:hAnsi="Times New Roman"/>
                <w:color w:val="000000"/>
                <w:sz w:val="24"/>
                <w:szCs w:val="24"/>
              </w:rPr>
              <w:t>Phone et watsap :</w:t>
            </w:r>
            <w:r>
              <w:rPr>
                <w:rFonts w:ascii="Times New Roman" w:hAnsi="Times New Roman"/>
                <w:color w:val="000000"/>
                <w:sz w:val="24"/>
                <w:szCs w:val="24"/>
              </w:rPr>
              <w:t xml:space="preserve"> 50937866395</w:t>
            </w:r>
          </w:p>
          <w:p w14:paraId="423F01C7" w14:textId="77777777" w:rsidR="00BB3490" w:rsidRPr="00A4185D" w:rsidRDefault="00A91278" w:rsidP="00BB3490">
            <w:pPr>
              <w:jc w:val="both"/>
              <w:rPr>
                <w:rFonts w:ascii="Times New Roman" w:hAnsi="Times New Roman"/>
                <w:color w:val="000000"/>
                <w:sz w:val="24"/>
                <w:szCs w:val="24"/>
              </w:rPr>
            </w:pPr>
            <w:hyperlink r:id="rId21" w:tgtFrame="_blank" w:history="1">
              <w:r w:rsidR="00BB3490" w:rsidRPr="008E51AB">
                <w:rPr>
                  <w:rStyle w:val="Lienhypertexte"/>
                  <w:rFonts w:ascii="Times New Roman" w:hAnsi="Times New Roman"/>
                  <w:sz w:val="24"/>
                  <w:szCs w:val="24"/>
                </w:rPr>
                <w:t>woudly5@yahoo.fr</w:t>
              </w:r>
            </w:hyperlink>
          </w:p>
        </w:tc>
      </w:tr>
      <w:tr w:rsidR="00BB3490" w:rsidRPr="00A4185D" w14:paraId="6223216C" w14:textId="77777777" w:rsidTr="00BB3490">
        <w:tc>
          <w:tcPr>
            <w:tcW w:w="3955" w:type="dxa"/>
          </w:tcPr>
          <w:p w14:paraId="158E6C2E" w14:textId="77777777" w:rsidR="00BB3490" w:rsidRPr="00A4185D" w:rsidRDefault="00BB3490" w:rsidP="00BB3490">
            <w:pPr>
              <w:pStyle w:val="Paragraphedeliste"/>
              <w:numPr>
                <w:ilvl w:val="0"/>
                <w:numId w:val="17"/>
              </w:numPr>
              <w:jc w:val="both"/>
              <w:rPr>
                <w:rFonts w:ascii="Times New Roman" w:eastAsia="Times New Roman" w:hAnsi="Times New Roman"/>
                <w:snapToGrid w:val="0"/>
                <w:sz w:val="24"/>
                <w:szCs w:val="24"/>
                <w:lang w:bidi="fr-FR"/>
              </w:rPr>
            </w:pPr>
            <w:r w:rsidRPr="00A4185D">
              <w:rPr>
                <w:rFonts w:ascii="Times New Roman" w:eastAsia="Times New Roman" w:hAnsi="Times New Roman"/>
                <w:snapToGrid w:val="0"/>
                <w:sz w:val="24"/>
                <w:szCs w:val="24"/>
                <w:lang w:bidi="fr-FR"/>
              </w:rPr>
              <w:t>Délégation du Nord Est</w:t>
            </w:r>
          </w:p>
        </w:tc>
        <w:tc>
          <w:tcPr>
            <w:tcW w:w="2156" w:type="dxa"/>
          </w:tcPr>
          <w:p w14:paraId="13D8EC2B" w14:textId="77777777" w:rsidR="00BB3490" w:rsidRPr="00A4185D" w:rsidRDefault="00BB3490" w:rsidP="00BB3490">
            <w:pPr>
              <w:jc w:val="both"/>
              <w:rPr>
                <w:rFonts w:ascii="Times New Roman" w:eastAsia="Times New Roman" w:hAnsi="Times New Roman"/>
                <w:snapToGrid w:val="0"/>
                <w:sz w:val="24"/>
                <w:szCs w:val="24"/>
                <w:lang w:bidi="fr-FR"/>
              </w:rPr>
            </w:pPr>
            <w:r w:rsidRPr="00A4185D">
              <w:rPr>
                <w:rFonts w:ascii="Times New Roman" w:eastAsia="Times New Roman" w:hAnsi="Times New Roman"/>
                <w:snapToGrid w:val="0"/>
                <w:sz w:val="24"/>
                <w:szCs w:val="24"/>
                <w:lang w:bidi="fr-FR"/>
              </w:rPr>
              <w:t>Centre-ville de Fort Liberté</w:t>
            </w:r>
          </w:p>
        </w:tc>
        <w:tc>
          <w:tcPr>
            <w:tcW w:w="3665" w:type="dxa"/>
          </w:tcPr>
          <w:p w14:paraId="03E8DDBB" w14:textId="77777777" w:rsidR="00BB3490" w:rsidRPr="008E51AB" w:rsidRDefault="00BB3490" w:rsidP="00BB3490">
            <w:pPr>
              <w:jc w:val="both"/>
              <w:rPr>
                <w:rFonts w:ascii="Times New Roman" w:hAnsi="Times New Roman"/>
                <w:color w:val="000000"/>
                <w:sz w:val="24"/>
                <w:szCs w:val="24"/>
                <w:highlight w:val="yellow"/>
              </w:rPr>
            </w:pPr>
            <w:r w:rsidRPr="008E51AB">
              <w:rPr>
                <w:rFonts w:ascii="Times New Roman" w:hAnsi="Times New Roman"/>
                <w:color w:val="000000"/>
                <w:sz w:val="24"/>
                <w:szCs w:val="24"/>
                <w:highlight w:val="yellow"/>
              </w:rPr>
              <w:t xml:space="preserve">Patrick </w:t>
            </w:r>
          </w:p>
          <w:p w14:paraId="178EF394" w14:textId="77777777" w:rsidR="00BB3490" w:rsidRPr="00A4185D" w:rsidRDefault="00BB3490" w:rsidP="00BB3490">
            <w:pPr>
              <w:jc w:val="both"/>
              <w:rPr>
                <w:rFonts w:ascii="Times New Roman" w:hAnsi="Times New Roman"/>
                <w:color w:val="000000"/>
                <w:sz w:val="24"/>
                <w:szCs w:val="24"/>
              </w:rPr>
            </w:pPr>
            <w:r w:rsidRPr="008E51AB">
              <w:rPr>
                <w:rFonts w:ascii="Times New Roman" w:hAnsi="Times New Roman"/>
                <w:color w:val="000000"/>
                <w:sz w:val="24"/>
                <w:szCs w:val="24"/>
                <w:highlight w:val="yellow"/>
              </w:rPr>
              <w:t>Phone et watsap : 50933865887</w:t>
            </w:r>
          </w:p>
        </w:tc>
      </w:tr>
      <w:tr w:rsidR="00BB3490" w:rsidRPr="00A4185D" w14:paraId="25B6A385" w14:textId="77777777" w:rsidTr="00BB3490">
        <w:tc>
          <w:tcPr>
            <w:tcW w:w="3955" w:type="dxa"/>
          </w:tcPr>
          <w:p w14:paraId="78C60FF6" w14:textId="77777777" w:rsidR="00BB3490" w:rsidRPr="00A4185D" w:rsidRDefault="00BB3490" w:rsidP="00BB3490">
            <w:pPr>
              <w:pStyle w:val="Paragraphedeliste"/>
              <w:numPr>
                <w:ilvl w:val="0"/>
                <w:numId w:val="17"/>
              </w:numPr>
              <w:jc w:val="both"/>
              <w:rPr>
                <w:rFonts w:ascii="Times New Roman" w:eastAsia="Times New Roman" w:hAnsi="Times New Roman"/>
                <w:snapToGrid w:val="0"/>
                <w:sz w:val="24"/>
                <w:szCs w:val="24"/>
                <w:lang w:bidi="fr-FR"/>
              </w:rPr>
            </w:pPr>
            <w:r w:rsidRPr="00A4185D">
              <w:rPr>
                <w:rFonts w:ascii="Times New Roman" w:eastAsia="Times New Roman" w:hAnsi="Times New Roman"/>
                <w:snapToGrid w:val="0"/>
                <w:sz w:val="24"/>
                <w:szCs w:val="24"/>
                <w:lang w:bidi="fr-FR"/>
              </w:rPr>
              <w:t>Vice délégation de Trou du Nord</w:t>
            </w:r>
          </w:p>
        </w:tc>
        <w:tc>
          <w:tcPr>
            <w:tcW w:w="2156" w:type="dxa"/>
          </w:tcPr>
          <w:p w14:paraId="615F4780" w14:textId="77777777" w:rsidR="00BB3490" w:rsidRPr="00A4185D" w:rsidRDefault="00BB3490" w:rsidP="00BB3490">
            <w:pPr>
              <w:jc w:val="both"/>
              <w:rPr>
                <w:rFonts w:ascii="Times New Roman" w:eastAsia="Times New Roman" w:hAnsi="Times New Roman"/>
                <w:snapToGrid w:val="0"/>
                <w:sz w:val="24"/>
                <w:szCs w:val="24"/>
                <w:lang w:bidi="fr-FR"/>
              </w:rPr>
            </w:pPr>
            <w:r w:rsidRPr="00A4185D">
              <w:rPr>
                <w:rFonts w:ascii="Times New Roman" w:eastAsia="Times New Roman" w:hAnsi="Times New Roman"/>
                <w:snapToGrid w:val="0"/>
                <w:sz w:val="24"/>
                <w:szCs w:val="24"/>
                <w:lang w:bidi="fr-FR"/>
              </w:rPr>
              <w:t>Rue des Perles Trou du Nord</w:t>
            </w:r>
          </w:p>
        </w:tc>
        <w:tc>
          <w:tcPr>
            <w:tcW w:w="3665" w:type="dxa"/>
          </w:tcPr>
          <w:p w14:paraId="1F46F283" w14:textId="77777777" w:rsidR="00BB3490" w:rsidRDefault="00BB3490" w:rsidP="00BB3490">
            <w:pPr>
              <w:jc w:val="both"/>
              <w:rPr>
                <w:rFonts w:ascii="Times New Roman" w:eastAsia="Times New Roman" w:hAnsi="Times New Roman"/>
                <w:snapToGrid w:val="0"/>
                <w:sz w:val="24"/>
                <w:szCs w:val="24"/>
                <w:lang w:bidi="fr-FR"/>
              </w:rPr>
            </w:pPr>
            <w:r>
              <w:rPr>
                <w:rFonts w:ascii="Times New Roman" w:eastAsia="Times New Roman" w:hAnsi="Times New Roman"/>
                <w:snapToGrid w:val="0"/>
                <w:sz w:val="24"/>
                <w:szCs w:val="24"/>
                <w:lang w:bidi="fr-FR"/>
              </w:rPr>
              <w:t>Woudeline</w:t>
            </w:r>
            <w:r w:rsidRPr="00A84360">
              <w:rPr>
                <w:rFonts w:ascii="Times New Roman" w:eastAsia="Times New Roman" w:hAnsi="Times New Roman"/>
                <w:snapToGrid w:val="0"/>
                <w:sz w:val="24"/>
                <w:szCs w:val="24"/>
                <w:lang w:bidi="fr-FR"/>
              </w:rPr>
              <w:t xml:space="preserve"> </w:t>
            </w:r>
            <w:r>
              <w:rPr>
                <w:rFonts w:ascii="Times New Roman" w:eastAsia="Times New Roman" w:hAnsi="Times New Roman"/>
                <w:snapToGrid w:val="0"/>
                <w:sz w:val="24"/>
                <w:szCs w:val="24"/>
                <w:lang w:bidi="fr-FR"/>
              </w:rPr>
              <w:t>Jean</w:t>
            </w:r>
          </w:p>
          <w:p w14:paraId="7FD24C79" w14:textId="77777777" w:rsidR="00BB3490" w:rsidRDefault="00BB3490" w:rsidP="00BB3490">
            <w:pPr>
              <w:jc w:val="both"/>
              <w:rPr>
                <w:rFonts w:ascii="Times New Roman" w:eastAsia="Times New Roman" w:hAnsi="Times New Roman"/>
                <w:snapToGrid w:val="0"/>
                <w:sz w:val="24"/>
                <w:szCs w:val="24"/>
                <w:lang w:bidi="fr-FR"/>
              </w:rPr>
            </w:pPr>
            <w:r w:rsidRPr="00A84360">
              <w:rPr>
                <w:rFonts w:ascii="Times New Roman" w:eastAsia="Times New Roman" w:hAnsi="Times New Roman"/>
                <w:snapToGrid w:val="0"/>
                <w:sz w:val="24"/>
                <w:szCs w:val="24"/>
                <w:lang w:bidi="fr-FR"/>
              </w:rPr>
              <w:t>Phone et watsap </w:t>
            </w:r>
          </w:p>
          <w:p w14:paraId="41CCC9B3" w14:textId="77777777" w:rsidR="00BB3490" w:rsidRDefault="00BB3490" w:rsidP="00BB3490">
            <w:pPr>
              <w:jc w:val="both"/>
              <w:rPr>
                <w:rFonts w:ascii="Times New Roman" w:eastAsia="Times New Roman" w:hAnsi="Times New Roman"/>
                <w:snapToGrid w:val="0"/>
                <w:sz w:val="24"/>
                <w:szCs w:val="24"/>
                <w:lang w:bidi="fr-FR"/>
              </w:rPr>
            </w:pPr>
            <w:r>
              <w:rPr>
                <w:rFonts w:ascii="Times New Roman" w:eastAsia="Times New Roman" w:hAnsi="Times New Roman"/>
                <w:snapToGrid w:val="0"/>
                <w:sz w:val="24"/>
                <w:szCs w:val="24"/>
                <w:lang w:bidi="fr-FR"/>
              </w:rPr>
              <w:t>50937743490</w:t>
            </w:r>
          </w:p>
          <w:p w14:paraId="2BEFB319" w14:textId="3CD5B75C" w:rsidR="00BB3490" w:rsidRPr="009E6334" w:rsidRDefault="00A91278" w:rsidP="00BB3490">
            <w:pPr>
              <w:jc w:val="both"/>
              <w:rPr>
                <w:rFonts w:ascii="Times New Roman" w:eastAsia="Times New Roman" w:hAnsi="Times New Roman"/>
                <w:snapToGrid w:val="0"/>
                <w:sz w:val="24"/>
                <w:szCs w:val="24"/>
                <w:lang w:bidi="fr-FR"/>
              </w:rPr>
            </w:pPr>
            <w:hyperlink r:id="rId22" w:history="1">
              <w:r w:rsidR="00217351" w:rsidRPr="00CB5836">
                <w:rPr>
                  <w:rStyle w:val="Lienhypertexte"/>
                  <w:rFonts w:ascii="Times New Roman" w:eastAsia="Times New Roman" w:hAnsi="Times New Roman"/>
                  <w:snapToGrid w:val="0"/>
                  <w:sz w:val="24"/>
                  <w:szCs w:val="24"/>
                  <w:lang w:bidi="fr-FR"/>
                </w:rPr>
                <w:t>woudelinej01@gmail.com</w:t>
              </w:r>
            </w:hyperlink>
          </w:p>
        </w:tc>
      </w:tr>
    </w:tbl>
    <w:p w14:paraId="27A5DD88" w14:textId="77777777" w:rsidR="00BB3490" w:rsidRDefault="00BB3490" w:rsidP="0021615E">
      <w:pPr>
        <w:jc w:val="both"/>
        <w:rPr>
          <w:rFonts w:asciiTheme="minorHAnsi" w:hAnsiTheme="minorHAnsi" w:cstheme="minorHAnsi"/>
          <w:color w:val="000000"/>
          <w:sz w:val="22"/>
          <w:szCs w:val="22"/>
        </w:rPr>
      </w:pPr>
    </w:p>
    <w:p w14:paraId="6E212540" w14:textId="4AE0E75D" w:rsidR="00A35D78" w:rsidRDefault="00A35D78" w:rsidP="0021615E">
      <w:pPr>
        <w:jc w:val="both"/>
        <w:rPr>
          <w:rFonts w:asciiTheme="minorHAnsi" w:hAnsiTheme="minorHAnsi" w:cstheme="minorHAnsi"/>
          <w:color w:val="000000"/>
          <w:sz w:val="22"/>
          <w:szCs w:val="22"/>
        </w:rPr>
      </w:pPr>
      <w:r>
        <w:rPr>
          <w:rFonts w:asciiTheme="minorHAnsi" w:hAnsiTheme="minorHAnsi" w:cstheme="minorHAnsi"/>
          <w:color w:val="000000"/>
          <w:sz w:val="22"/>
          <w:szCs w:val="22"/>
        </w:rPr>
        <w:t>A l’issue des visites de l’ensemble des sites, un certificat de visite contresigné d’E</w:t>
      </w:r>
      <w:r w:rsidR="008F1426">
        <w:rPr>
          <w:rFonts w:asciiTheme="minorHAnsi" w:hAnsiTheme="minorHAnsi" w:cstheme="minorHAnsi"/>
          <w:color w:val="000000"/>
          <w:sz w:val="22"/>
          <w:szCs w:val="22"/>
        </w:rPr>
        <w:t xml:space="preserve">xpertise </w:t>
      </w:r>
      <w:r>
        <w:rPr>
          <w:rFonts w:asciiTheme="minorHAnsi" w:hAnsiTheme="minorHAnsi" w:cstheme="minorHAnsi"/>
          <w:color w:val="000000"/>
          <w:sz w:val="22"/>
          <w:szCs w:val="22"/>
        </w:rPr>
        <w:t>F</w:t>
      </w:r>
      <w:r w:rsidR="008F1426">
        <w:rPr>
          <w:rFonts w:asciiTheme="minorHAnsi" w:hAnsiTheme="minorHAnsi" w:cstheme="minorHAnsi"/>
          <w:color w:val="000000"/>
          <w:sz w:val="22"/>
          <w:szCs w:val="22"/>
        </w:rPr>
        <w:t>rance</w:t>
      </w:r>
      <w:r>
        <w:rPr>
          <w:rFonts w:asciiTheme="minorHAnsi" w:hAnsiTheme="minorHAnsi" w:cstheme="minorHAnsi"/>
          <w:color w:val="000000"/>
          <w:sz w:val="22"/>
          <w:szCs w:val="22"/>
        </w:rPr>
        <w:t xml:space="preserve"> et </w:t>
      </w:r>
      <w:r w:rsidR="008F1426">
        <w:rPr>
          <w:rFonts w:asciiTheme="minorHAnsi" w:hAnsiTheme="minorHAnsi" w:cstheme="minorHAnsi"/>
          <w:color w:val="000000"/>
          <w:sz w:val="22"/>
          <w:szCs w:val="22"/>
        </w:rPr>
        <w:t>du candidat sera remis à ce-dernier, à intégrer parmi les pièces de l’offre à remettre.</w:t>
      </w:r>
    </w:p>
    <w:p w14:paraId="6A9B456A" w14:textId="77777777" w:rsidR="008F1426" w:rsidRDefault="008F1426" w:rsidP="0021615E">
      <w:pPr>
        <w:jc w:val="both"/>
        <w:rPr>
          <w:rFonts w:asciiTheme="minorHAnsi" w:hAnsiTheme="minorHAnsi" w:cstheme="minorHAnsi"/>
          <w:color w:val="000000"/>
          <w:sz w:val="22"/>
          <w:szCs w:val="22"/>
        </w:rPr>
      </w:pPr>
    </w:p>
    <w:p w14:paraId="6438B851" w14:textId="62DD9B4A" w:rsidR="008F1426" w:rsidRDefault="008F1426" w:rsidP="0021615E">
      <w:pPr>
        <w:jc w:val="both"/>
        <w:rPr>
          <w:rFonts w:asciiTheme="minorHAnsi" w:hAnsiTheme="minorHAnsi" w:cstheme="minorHAnsi"/>
          <w:color w:val="000000"/>
          <w:sz w:val="22"/>
          <w:szCs w:val="22"/>
        </w:rPr>
      </w:pPr>
      <w:r w:rsidRPr="0021615E">
        <w:rPr>
          <w:rFonts w:asciiTheme="minorHAnsi" w:hAnsiTheme="minorHAnsi" w:cstheme="minorHAnsi"/>
          <w:b/>
          <w:color w:val="000000"/>
          <w:sz w:val="22"/>
          <w:szCs w:val="22"/>
        </w:rPr>
        <w:lastRenderedPageBreak/>
        <w:t>ATTENTION :</w:t>
      </w:r>
      <w:r>
        <w:rPr>
          <w:rFonts w:asciiTheme="minorHAnsi" w:hAnsiTheme="minorHAnsi" w:cstheme="minorHAnsi"/>
          <w:color w:val="000000"/>
          <w:sz w:val="22"/>
          <w:szCs w:val="22"/>
        </w:rPr>
        <w:t xml:space="preserve"> Pendant les visites, aucune question ne pourra être posée. Afin d’assurer l’égalité de traitement des candidats, les questions doivent être posées </w:t>
      </w:r>
      <w:r w:rsidRPr="0021615E">
        <w:rPr>
          <w:rFonts w:asciiTheme="minorHAnsi" w:hAnsiTheme="minorHAnsi" w:cstheme="minorHAnsi"/>
          <w:i/>
          <w:color w:val="000000"/>
          <w:sz w:val="22"/>
          <w:szCs w:val="22"/>
        </w:rPr>
        <w:t>via</w:t>
      </w:r>
      <w:r>
        <w:rPr>
          <w:rFonts w:asciiTheme="minorHAnsi" w:hAnsiTheme="minorHAnsi" w:cstheme="minorHAnsi"/>
          <w:color w:val="000000"/>
          <w:sz w:val="22"/>
          <w:szCs w:val="22"/>
        </w:rPr>
        <w:t xml:space="preserve"> la plateforme PLACE.</w:t>
      </w:r>
    </w:p>
    <w:p w14:paraId="3C6E01EE" w14:textId="28FC1120"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9" w:name="_Toc190717126"/>
      <w:r>
        <w:rPr>
          <w:rFonts w:asciiTheme="minorHAnsi" w:hAnsiTheme="minorHAnsi" w:cstheme="minorHAnsi"/>
          <w:sz w:val="22"/>
          <w:szCs w:val="22"/>
          <w:u w:val="single"/>
        </w:rPr>
        <w:t>D</w:t>
      </w:r>
      <w:r w:rsidRPr="0006068D">
        <w:rPr>
          <w:rFonts w:asciiTheme="minorHAnsi" w:hAnsiTheme="minorHAnsi" w:cstheme="minorHAnsi"/>
          <w:sz w:val="22"/>
          <w:szCs w:val="22"/>
          <w:u w:val="single"/>
        </w:rPr>
        <w:t>urée de validité des offres</w:t>
      </w:r>
      <w:bookmarkEnd w:id="79"/>
    </w:p>
    <w:p w14:paraId="4585964D" w14:textId="77777777" w:rsidR="00323066" w:rsidRDefault="009009F8" w:rsidP="00323066">
      <w:pPr>
        <w:spacing w:after="240"/>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120 jours à compter de la da</w:t>
      </w:r>
      <w:r w:rsidR="00E10F1D">
        <w:rPr>
          <w:rFonts w:asciiTheme="minorHAnsi" w:hAnsiTheme="minorHAnsi" w:cstheme="minorHAnsi"/>
          <w:color w:val="000000"/>
          <w:sz w:val="22"/>
          <w:szCs w:val="22"/>
        </w:rPr>
        <w:t>te limite de remise des offres.</w:t>
      </w:r>
      <w:bookmarkStart w:id="80" w:name="_Toc491193511"/>
      <w:bookmarkStart w:id="81" w:name="_Toc491193966"/>
      <w:bookmarkEnd w:id="80"/>
      <w:bookmarkEnd w:id="81"/>
    </w:p>
    <w:p w14:paraId="5BEC13C8" w14:textId="79BF935F" w:rsidR="0005224C" w:rsidRPr="00E10F1D" w:rsidRDefault="00384E6F" w:rsidP="00E10F1D">
      <w:pPr>
        <w:jc w:val="both"/>
        <w:rPr>
          <w:rFonts w:asciiTheme="minorHAnsi" w:hAnsiTheme="minorHAnsi" w:cstheme="minorHAnsi"/>
          <w:color w:val="000000"/>
          <w:sz w:val="22"/>
          <w:szCs w:val="22"/>
        </w:rPr>
      </w:pPr>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82" w:name="_Toc190717127"/>
      <w:r w:rsidRPr="0006068D">
        <w:rPr>
          <w:rFonts w:asciiTheme="minorHAnsi" w:hAnsiTheme="minorHAnsi" w:cstheme="minorHAnsi"/>
          <w:i/>
          <w:sz w:val="22"/>
          <w:szCs w:val="22"/>
        </w:rPr>
        <w:t>Remise des plis sous format papier</w:t>
      </w:r>
      <w:bookmarkEnd w:id="82"/>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83" w:name="_Toc190717128"/>
      <w:r w:rsidRPr="0006068D">
        <w:rPr>
          <w:rFonts w:asciiTheme="minorHAnsi" w:hAnsiTheme="minorHAnsi" w:cstheme="minorHAnsi"/>
          <w:i/>
          <w:sz w:val="22"/>
          <w:szCs w:val="22"/>
        </w:rPr>
        <w:t>Remise électronique</w:t>
      </w:r>
      <w:bookmarkEnd w:id="83"/>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A91278" w:rsidP="00DF31D8">
      <w:pPr>
        <w:spacing w:line="240" w:lineRule="auto"/>
        <w:jc w:val="both"/>
        <w:rPr>
          <w:rFonts w:asciiTheme="minorHAnsi" w:hAnsiTheme="minorHAnsi" w:cstheme="minorHAnsi"/>
          <w:sz w:val="22"/>
          <w:szCs w:val="22"/>
        </w:rPr>
      </w:pPr>
      <w:hyperlink w:history="1">
        <w:r w:rsidR="00287171" w:rsidRPr="00E23E75">
          <w:rPr>
            <w:rStyle w:val="Lienhypertexte"/>
            <w:rFonts w:asciiTheme="minorHAnsi" w:hAnsiTheme="minorHAnsi" w:cstheme="minorHAnsi"/>
            <w:sz w:val="22"/>
            <w:szCs w:val="22"/>
          </w:rPr>
          <w:t>https://www.marches-publics.gouv.fr</w:t>
        </w:r>
        <w:r w:rsidR="00287171" w:rsidRPr="00E23E75" w:rsidDel="00D06CDF">
          <w:rPr>
            <w:rStyle w:val="Lienhypertexte"/>
            <w:rFonts w:asciiTheme="minorHAnsi" w:hAnsiTheme="minorHAnsi" w:cstheme="minorHAnsi"/>
            <w:sz w:val="22"/>
            <w:szCs w:val="22"/>
          </w:rPr>
          <w:t xml:space="preserve"> </w:t>
        </w:r>
      </w:hyperlink>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23"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3E35D146"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w:t>
      </w:r>
      <w:r w:rsidR="00E635E5" w:rsidRPr="0006068D">
        <w:rPr>
          <w:rFonts w:asciiTheme="minorHAnsi" w:hAnsiTheme="minorHAnsi" w:cstheme="minorHAnsi"/>
          <w:sz w:val="22"/>
          <w:szCs w:val="22"/>
        </w:rPr>
        <w:t xml:space="preserve"> « guide</w:t>
      </w:r>
      <w:r w:rsidRPr="0006068D">
        <w:rPr>
          <w:rFonts w:asciiTheme="minorHAnsi" w:hAnsiTheme="minorHAnsi" w:cstheme="minorHAnsi"/>
          <w:sz w:val="22"/>
          <w:szCs w:val="22"/>
        </w:rPr>
        <w:t xml:space="preserve"> </w:t>
      </w:r>
      <w:r w:rsidR="00E635E5" w:rsidRPr="0006068D">
        <w:rPr>
          <w:rFonts w:asciiTheme="minorHAnsi" w:hAnsiTheme="minorHAnsi" w:cstheme="minorHAnsi"/>
          <w:sz w:val="22"/>
          <w:szCs w:val="22"/>
        </w:rPr>
        <w:t>utilisateur »</w:t>
      </w:r>
      <w:r w:rsidRPr="0006068D">
        <w:rPr>
          <w:rFonts w:asciiTheme="minorHAnsi" w:hAnsiTheme="minorHAnsi" w:cstheme="minorHAnsi"/>
          <w:sz w:val="22"/>
          <w:szCs w:val="22"/>
        </w:rPr>
        <w:t xml:space="preserve"> téléchargeable qui précise les conditions d'utilisations de la plate-forme des achats de l'État, notamment les pré-requis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lastRenderedPageBreak/>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4" w:name="_Toc63419901"/>
      <w:bookmarkStart w:id="85" w:name="_Toc63419905"/>
      <w:bookmarkEnd w:id="84"/>
      <w:bookmarkEnd w:id="85"/>
      <w:r w:rsidRPr="0006068D">
        <w:rPr>
          <w:rFonts w:asciiTheme="minorHAnsi" w:hAnsiTheme="minorHAnsi" w:cstheme="minorHAnsi"/>
          <w:b/>
          <w:caps/>
          <w:sz w:val="28"/>
          <w:szCs w:val="22"/>
          <w:u w:val="single"/>
        </w:rPr>
        <w:t> </w:t>
      </w:r>
      <w:bookmarkStart w:id="86" w:name="_Toc190717129"/>
      <w:r w:rsidRPr="0006068D">
        <w:rPr>
          <w:rFonts w:asciiTheme="minorHAnsi" w:hAnsiTheme="minorHAnsi" w:cstheme="minorHAnsi"/>
          <w:b/>
          <w:caps/>
          <w:sz w:val="28"/>
          <w:szCs w:val="22"/>
          <w:u w:val="single"/>
        </w:rPr>
        <w:t>Analyse des candidatures</w:t>
      </w:r>
      <w:bookmarkEnd w:id="86"/>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520940B5" w14:textId="2B5545EE"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 xml:space="preserve">En application des dispositions de l'article R.2161-4 du code de la commande publique, le Comité </w:t>
      </w:r>
      <w:r w:rsidR="00FB6251" w:rsidRPr="0006068D">
        <w:rPr>
          <w:rFonts w:asciiTheme="minorHAnsi" w:hAnsiTheme="minorHAnsi" w:cstheme="minorHAnsi"/>
          <w:color w:val="000000"/>
          <w:sz w:val="22"/>
          <w:szCs w:val="22"/>
        </w:rPr>
        <w:t>d’évaluation peut</w:t>
      </w:r>
      <w:r w:rsidRPr="0006068D">
        <w:rPr>
          <w:rFonts w:asciiTheme="minorHAnsi" w:hAnsiTheme="minorHAnsi" w:cstheme="minorHAnsi"/>
          <w:color w:val="000000"/>
          <w:sz w:val="22"/>
          <w:szCs w:val="22"/>
        </w:rPr>
        <w:t xml:space="preserve"> décider d'examiner les offres avant les candidatures.</w:t>
      </w:r>
    </w:p>
    <w:p w14:paraId="7DC7EEAF" w14:textId="7F399AD4" w:rsidR="00D23FE8"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w:t>
      </w:r>
      <w:r w:rsidR="00A016BF">
        <w:rPr>
          <w:rFonts w:asciiTheme="minorHAnsi" w:hAnsiTheme="minorHAnsi" w:cstheme="minorHAnsi"/>
          <w:color w:val="000000"/>
          <w:sz w:val="22"/>
          <w:szCs w:val="22"/>
        </w:rPr>
        <w:t>envisagé d'attribuer le marché.</w:t>
      </w: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87" w:name="_Toc190717130"/>
      <w:r w:rsidRPr="0006068D">
        <w:rPr>
          <w:rFonts w:asciiTheme="minorHAnsi" w:hAnsiTheme="minorHAnsi" w:cstheme="minorHAnsi"/>
          <w:sz w:val="22"/>
          <w:szCs w:val="22"/>
          <w:u w:val="single"/>
        </w:rPr>
        <w:t>Demande de compléments de candidature</w:t>
      </w:r>
      <w:bookmarkEnd w:id="87"/>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8" w:name="_Toc190717131"/>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8"/>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9" w:name="_Toc190717132"/>
      <w:r w:rsidRPr="0006068D">
        <w:rPr>
          <w:rFonts w:asciiTheme="minorHAnsi" w:hAnsiTheme="minorHAnsi" w:cstheme="minorHAnsi"/>
          <w:sz w:val="22"/>
          <w:szCs w:val="22"/>
          <w:u w:val="single"/>
        </w:rPr>
        <w:t>Recevabilité des candidatures</w:t>
      </w:r>
      <w:bookmarkEnd w:id="89"/>
    </w:p>
    <w:p w14:paraId="388277FC" w14:textId="1C32CD03"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r w:rsidR="00922AA8">
        <w:rPr>
          <w:rFonts w:asciiTheme="minorHAnsi" w:hAnsiTheme="minorHAnsi" w:cstheme="minorHAnsi"/>
          <w:color w:val="000000"/>
          <w:sz w:val="22"/>
          <w:szCs w:val="22"/>
        </w:rPr>
        <w:t xml:space="preserve">participations, </w:t>
      </w:r>
      <w:r w:rsidR="00922AA8" w:rsidRPr="00F52D3F">
        <w:rPr>
          <w:rFonts w:asciiTheme="minorHAnsi" w:hAnsiTheme="minorHAnsi" w:cstheme="minorHAnsi"/>
          <w:color w:val="000000"/>
          <w:sz w:val="22"/>
          <w:szCs w:val="22"/>
        </w:rPr>
        <w:t>Le</w:t>
      </w:r>
      <w:r w:rsidR="00ED1945" w:rsidRPr="00F52D3F">
        <w:rPr>
          <w:rFonts w:asciiTheme="minorHAnsi" w:hAnsiTheme="minorHAnsi" w:cstheme="minorHAnsi"/>
          <w:color w:val="000000"/>
          <w:sz w:val="22"/>
          <w:szCs w:val="22"/>
        </w:rPr>
        <w:t xml:space="preserv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3185D109" w:rsidR="00ED1945" w:rsidRPr="0006068D" w:rsidRDefault="00ED1945" w:rsidP="00F73852">
      <w:pPr>
        <w:pStyle w:val="Paragraphedeliste"/>
        <w:numPr>
          <w:ilvl w:val="0"/>
          <w:numId w:val="10"/>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r w:rsidR="00FB6251">
        <w:rPr>
          <w:rFonts w:asciiTheme="minorHAnsi" w:hAnsiTheme="minorHAnsi" w:cstheme="minorHAnsi"/>
          <w:color w:val="000000"/>
          <w:sz w:val="22"/>
          <w:szCs w:val="22"/>
        </w:rPr>
        <w:t xml:space="preserve"> </w:t>
      </w:r>
    </w:p>
    <w:p w14:paraId="7AA3CDC9" w14:textId="77777777" w:rsidR="00ED1945" w:rsidRPr="0006068D" w:rsidRDefault="00ED1945" w:rsidP="00F73852">
      <w:pPr>
        <w:pStyle w:val="Paragraphedeliste"/>
        <w:numPr>
          <w:ilvl w:val="0"/>
          <w:numId w:val="10"/>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F73852">
      <w:pPr>
        <w:pStyle w:val="Paragraphedeliste"/>
        <w:numPr>
          <w:ilvl w:val="0"/>
          <w:numId w:val="10"/>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rsidP="00F73852">
      <w:pPr>
        <w:pStyle w:val="Paragraphedeliste"/>
        <w:numPr>
          <w:ilvl w:val="0"/>
          <w:numId w:val="10"/>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F73852">
      <w:pPr>
        <w:pStyle w:val="Paragraphedeliste"/>
        <w:numPr>
          <w:ilvl w:val="0"/>
          <w:numId w:val="10"/>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06068D" w:rsidRDefault="008476A6" w:rsidP="00F73852">
      <w:pPr>
        <w:pStyle w:val="Paragraphedeliste"/>
        <w:numPr>
          <w:ilvl w:val="0"/>
          <w:numId w:val="10"/>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10BFED4A" w14:textId="4A287322" w:rsidR="00F52D3F" w:rsidRPr="000B505F" w:rsidRDefault="008517E9" w:rsidP="00F73852">
      <w:pPr>
        <w:pStyle w:val="Paragraphedeliste"/>
        <w:numPr>
          <w:ilvl w:val="0"/>
          <w:numId w:val="10"/>
        </w:numPr>
        <w:jc w:val="both"/>
        <w:rPr>
          <w:rFonts w:ascii="Calibri" w:hAnsi="Calibri" w:cs="Calibri"/>
          <w:sz w:val="22"/>
          <w:szCs w:val="22"/>
          <w:highlight w:val="yellow"/>
          <w:lang w:eastAsia="en-US"/>
        </w:rPr>
      </w:pPr>
      <w:r w:rsidRPr="00BD318C">
        <w:rPr>
          <w:rFonts w:ascii="Calibri" w:hAnsi="Calibri" w:cs="Calibri"/>
          <w:sz w:val="22"/>
          <w:szCs w:val="22"/>
          <w:lang w:eastAsia="en-US"/>
        </w:rPr>
        <w:lastRenderedPageBreak/>
        <w:t xml:space="preserve">Le candidat doit justifier d’un dispositif de sûreté interne fiable permettant de garantir la sécurité des personnes impliquées dans la mise en œuvre du contrat dès lors que des déplacements sont prévus en zone organe ou rouge </w:t>
      </w:r>
      <w:r w:rsidRPr="00BD318C">
        <w:rPr>
          <w:rFonts w:ascii="Calibri" w:hAnsi="Calibri" w:cs="Calibri"/>
          <w:sz w:val="22"/>
          <w:szCs w:val="22"/>
        </w:rPr>
        <w:t>(conformément aux cartes régionales de vigilance mises à</w:t>
      </w:r>
      <w:r w:rsidR="000B505F" w:rsidRPr="00BD318C">
        <w:rPr>
          <w:rFonts w:ascii="Calibri" w:hAnsi="Calibri" w:cs="Calibri"/>
          <w:sz w:val="22"/>
          <w:szCs w:val="22"/>
        </w:rPr>
        <w:t xml:space="preserve"> </w:t>
      </w:r>
      <w:r w:rsidRPr="00BD318C">
        <w:rPr>
          <w:rFonts w:ascii="Calibri" w:hAnsi="Calibri" w:cs="Calibri"/>
          <w:sz w:val="22"/>
          <w:szCs w:val="22"/>
        </w:rPr>
        <w:t xml:space="preserve">disposition par le Ministère français de l’Europe et des Affaires étrangères </w:t>
      </w:r>
      <w:hyperlink r:id="rId24" w:history="1">
        <w:r w:rsidRPr="00BD318C">
          <w:rPr>
            <w:rStyle w:val="Lienhypertexte"/>
            <w:rFonts w:ascii="Calibri" w:hAnsi="Calibri" w:cs="Calibri"/>
            <w:sz w:val="22"/>
            <w:szCs w:val="22"/>
          </w:rPr>
          <w:t>https://www.diplomatie.gouv.fr/fr/conseils-aux-voyageurs/</w:t>
        </w:r>
      </w:hyperlink>
      <w:r w:rsidRPr="00BB3490">
        <w:rPr>
          <w:rFonts w:ascii="Calibri" w:hAnsi="Calibri" w:cs="Calibri"/>
          <w:sz w:val="22"/>
          <w:szCs w:val="22"/>
        </w:rPr>
        <w:t>).</w:t>
      </w:r>
      <w:bookmarkStart w:id="90" w:name="_GoBack"/>
      <w:bookmarkEnd w:id="90"/>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1" w:name="_Toc190717133"/>
      <w:r w:rsidRPr="0006068D">
        <w:rPr>
          <w:rFonts w:asciiTheme="minorHAnsi" w:hAnsiTheme="minorHAnsi" w:cstheme="minorHAnsi"/>
          <w:b/>
          <w:caps/>
          <w:sz w:val="28"/>
          <w:szCs w:val="22"/>
          <w:u w:val="single"/>
        </w:rPr>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91"/>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92" w:name="_Toc190717134"/>
      <w:r w:rsidRPr="001414BF">
        <w:rPr>
          <w:rFonts w:asciiTheme="minorHAnsi" w:hAnsiTheme="minorHAnsi" w:cstheme="minorHAnsi"/>
          <w:sz w:val="22"/>
          <w:szCs w:val="22"/>
          <w:u w:val="single"/>
        </w:rPr>
        <w:t>Rejet des offres hors délais - Ouverture des offres</w:t>
      </w:r>
      <w:bookmarkEnd w:id="92"/>
    </w:p>
    <w:p w14:paraId="2BBE4DC9" w14:textId="7D46A8E2"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 Comité d’ouverture des plis (séance non publique) recense les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93" w:name="_Toc190717135"/>
      <w:r w:rsidRPr="00E23E75">
        <w:rPr>
          <w:rFonts w:asciiTheme="minorHAnsi" w:hAnsiTheme="minorHAnsi" w:cstheme="minorHAnsi"/>
          <w:sz w:val="22"/>
          <w:szCs w:val="22"/>
          <w:u w:val="single"/>
        </w:rPr>
        <w:t>Analyse des offres</w:t>
      </w:r>
      <w:bookmarkEnd w:id="93"/>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94" w:name="_Toc190717136"/>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94"/>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95" w:name="_Toc190717137"/>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95"/>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96" w:name="_Toc190717138"/>
      <w:r w:rsidRPr="0006068D">
        <w:rPr>
          <w:rFonts w:asciiTheme="minorHAnsi" w:hAnsiTheme="minorHAnsi" w:cstheme="minorHAnsi"/>
          <w:i/>
          <w:sz w:val="22"/>
          <w:szCs w:val="22"/>
        </w:rPr>
        <w:t>Critère 1 : prix des prestations</w:t>
      </w:r>
      <w:bookmarkEnd w:id="96"/>
      <w:r w:rsidRPr="0006068D">
        <w:rPr>
          <w:rFonts w:asciiTheme="minorHAnsi" w:hAnsiTheme="minorHAnsi" w:cstheme="minorHAnsi"/>
          <w:i/>
          <w:sz w:val="22"/>
          <w:szCs w:val="22"/>
        </w:rPr>
        <w:t xml:space="preserve"> </w:t>
      </w:r>
    </w:p>
    <w:p w14:paraId="427BB65A" w14:textId="3AF79EEB" w:rsidR="000603AA" w:rsidRPr="0006068D" w:rsidRDefault="00C57332">
      <w:pPr>
        <w:spacing w:before="120"/>
        <w:jc w:val="both"/>
        <w:rPr>
          <w:rFonts w:asciiTheme="minorHAnsi" w:hAnsiTheme="minorHAnsi" w:cstheme="minorHAnsi"/>
          <w:b/>
          <w:color w:val="000000"/>
          <w:sz w:val="22"/>
          <w:szCs w:val="22"/>
        </w:rPr>
      </w:pPr>
      <w:r w:rsidRPr="00C57332">
        <w:rPr>
          <w:rFonts w:asciiTheme="minorHAnsi" w:hAnsiTheme="minorHAnsi" w:cstheme="minorHAnsi"/>
          <w:b/>
          <w:sz w:val="22"/>
          <w:szCs w:val="22"/>
        </w:rPr>
        <w:t>Pour chaque lot,</w:t>
      </w:r>
      <w:r>
        <w:rPr>
          <w:rFonts w:asciiTheme="minorHAnsi" w:hAnsiTheme="minorHAnsi" w:cstheme="minorHAnsi"/>
          <w:sz w:val="22"/>
          <w:szCs w:val="22"/>
        </w:rPr>
        <w:t xml:space="preserve"> l</w:t>
      </w:r>
      <w:r w:rsidR="000603AA" w:rsidRPr="00E23E75">
        <w:rPr>
          <w:rFonts w:asciiTheme="minorHAnsi" w:hAnsiTheme="minorHAnsi" w:cstheme="minorHAnsi"/>
          <w:sz w:val="22"/>
          <w:szCs w:val="22"/>
        </w:rPr>
        <w:t xml:space="preserve">a </w:t>
      </w:r>
      <w:r w:rsidR="000603AA" w:rsidRPr="0006068D">
        <w:rPr>
          <w:rFonts w:asciiTheme="minorHAnsi" w:hAnsiTheme="minorHAnsi" w:cstheme="minorHAnsi"/>
          <w:b/>
          <w:sz w:val="22"/>
          <w:szCs w:val="22"/>
        </w:rPr>
        <w:t xml:space="preserve">notation financière (NF sur </w:t>
      </w:r>
      <w:r w:rsidR="00F71E5F">
        <w:rPr>
          <w:rFonts w:asciiTheme="minorHAnsi" w:hAnsiTheme="minorHAnsi" w:cstheme="minorHAnsi"/>
          <w:b/>
          <w:sz w:val="22"/>
          <w:szCs w:val="22"/>
          <w:highlight w:val="yellow"/>
        </w:rPr>
        <w:t>4</w:t>
      </w:r>
      <w:r w:rsidR="000603AA" w:rsidRPr="0006068D">
        <w:rPr>
          <w:rFonts w:asciiTheme="minorHAnsi" w:hAnsiTheme="minorHAnsi" w:cstheme="minorHAnsi"/>
          <w:b/>
          <w:sz w:val="22"/>
          <w:szCs w:val="22"/>
          <w:highlight w:val="yellow"/>
        </w:rPr>
        <w:t>0</w:t>
      </w:r>
      <w:r w:rsidR="000603AA" w:rsidRPr="0006068D">
        <w:rPr>
          <w:rFonts w:asciiTheme="minorHAnsi" w:hAnsiTheme="minorHAnsi" w:cstheme="minorHAnsi"/>
          <w:b/>
          <w:sz w:val="22"/>
          <w:szCs w:val="22"/>
        </w:rPr>
        <w:t xml:space="preserve"> points maximum)</w:t>
      </w:r>
      <w:r w:rsidR="000603AA"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000603AA"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4DF5658F" w14:textId="5D3E0110" w:rsidR="00116C24" w:rsidRPr="00F71E5F" w:rsidRDefault="00DA0CCE" w:rsidP="00F71E5F">
      <w:pPr>
        <w:pStyle w:val="Titre2"/>
        <w:spacing w:before="120" w:after="120" w:line="240" w:lineRule="auto"/>
        <w:ind w:left="708"/>
        <w:jc w:val="both"/>
        <w:rPr>
          <w:rFonts w:asciiTheme="minorHAnsi" w:hAnsiTheme="minorHAnsi" w:cstheme="minorHAnsi"/>
          <w:i/>
          <w:sz w:val="22"/>
          <w:szCs w:val="22"/>
        </w:rPr>
      </w:pPr>
      <w:bookmarkStart w:id="97" w:name="_Toc190717139"/>
      <w:r w:rsidRPr="0006068D">
        <w:rPr>
          <w:rFonts w:asciiTheme="minorHAnsi" w:hAnsiTheme="minorHAnsi" w:cstheme="minorHAnsi"/>
          <w:i/>
          <w:sz w:val="22"/>
          <w:szCs w:val="22"/>
        </w:rPr>
        <w:t>Critère 2 : Qualité technique</w:t>
      </w:r>
      <w:r w:rsidR="001F4561">
        <w:rPr>
          <w:rFonts w:asciiTheme="minorHAnsi" w:hAnsiTheme="minorHAnsi" w:cstheme="minorHAnsi"/>
          <w:i/>
          <w:sz w:val="22"/>
          <w:szCs w:val="22"/>
        </w:rPr>
        <w:t xml:space="preserve"> Lot 1</w:t>
      </w:r>
      <w:bookmarkEnd w:id="97"/>
    </w:p>
    <w:tbl>
      <w:tblPr>
        <w:tblStyle w:val="Grilledutableau"/>
        <w:tblW w:w="0" w:type="auto"/>
        <w:shd w:val="clear" w:color="auto" w:fill="FBD4B4" w:themeFill="accent6" w:themeFillTint="66"/>
        <w:tblLook w:val="04A0" w:firstRow="1" w:lastRow="0" w:firstColumn="1" w:lastColumn="0" w:noHBand="0" w:noVBand="1"/>
      </w:tblPr>
      <w:tblGrid>
        <w:gridCol w:w="6654"/>
        <w:gridCol w:w="2692"/>
      </w:tblGrid>
      <w:tr w:rsidR="00D93D99" w:rsidRPr="0091018B" w14:paraId="0B543BB8" w14:textId="77777777" w:rsidTr="003B1FC3">
        <w:tc>
          <w:tcPr>
            <w:tcW w:w="6654" w:type="dxa"/>
            <w:shd w:val="clear" w:color="auto" w:fill="FBD4B4" w:themeFill="accent6" w:themeFillTint="66"/>
          </w:tcPr>
          <w:p w14:paraId="6AC02A4A" w14:textId="42A34F00" w:rsidR="00D93D99" w:rsidRPr="0091018B" w:rsidRDefault="00DA0CCE" w:rsidP="00693CDE">
            <w:pPr>
              <w:jc w:val="both"/>
              <w:rPr>
                <w:rFonts w:asciiTheme="minorHAnsi" w:hAnsiTheme="minorHAnsi" w:cstheme="minorHAnsi"/>
                <w:b/>
              </w:rPr>
            </w:pPr>
            <w:r w:rsidRPr="0091018B">
              <w:rPr>
                <w:rFonts w:asciiTheme="minorHAnsi" w:hAnsiTheme="minorHAnsi" w:cstheme="minorHAnsi"/>
                <w:b/>
              </w:rPr>
              <w:t>Sous-critères permettant d’apprécier la qualité technique</w:t>
            </w:r>
          </w:p>
        </w:tc>
        <w:tc>
          <w:tcPr>
            <w:tcW w:w="2692" w:type="dxa"/>
            <w:shd w:val="clear" w:color="auto" w:fill="FBD4B4" w:themeFill="accent6" w:themeFillTint="66"/>
          </w:tcPr>
          <w:p w14:paraId="692353D7" w14:textId="77777777" w:rsidR="00D93D99" w:rsidRPr="0091018B" w:rsidRDefault="00D93D99" w:rsidP="00693CDE">
            <w:pPr>
              <w:jc w:val="center"/>
              <w:rPr>
                <w:rFonts w:asciiTheme="minorHAnsi" w:hAnsiTheme="minorHAnsi" w:cstheme="minorHAnsi"/>
                <w:b/>
              </w:rPr>
            </w:pPr>
            <w:r w:rsidRPr="0091018B">
              <w:rPr>
                <w:rFonts w:asciiTheme="minorHAnsi" w:hAnsiTheme="minorHAnsi" w:cstheme="minorHAnsi"/>
                <w:b/>
              </w:rPr>
              <w:t>Nombre de points maximum</w:t>
            </w:r>
          </w:p>
        </w:tc>
      </w:tr>
      <w:tr w:rsidR="00D93D99" w:rsidRPr="0091018B" w14:paraId="1CCCFFD5" w14:textId="77777777" w:rsidTr="003B1FC3">
        <w:tc>
          <w:tcPr>
            <w:tcW w:w="6654" w:type="dxa"/>
            <w:shd w:val="clear" w:color="auto" w:fill="FBD4B4" w:themeFill="accent6" w:themeFillTint="66"/>
          </w:tcPr>
          <w:p w14:paraId="609666F4" w14:textId="3622FCDC" w:rsidR="00F71E5F" w:rsidRPr="00323066" w:rsidRDefault="00DA0CCE" w:rsidP="00693CDE">
            <w:pPr>
              <w:jc w:val="both"/>
              <w:rPr>
                <w:rFonts w:asciiTheme="minorHAnsi" w:hAnsiTheme="minorHAnsi" w:cstheme="minorHAnsi"/>
                <w:b/>
              </w:rPr>
            </w:pPr>
            <w:r w:rsidRPr="00323066">
              <w:rPr>
                <w:rFonts w:asciiTheme="minorHAnsi" w:hAnsiTheme="minorHAnsi" w:cstheme="minorHAnsi"/>
                <w:b/>
              </w:rPr>
              <w:t>Sous-c</w:t>
            </w:r>
            <w:r w:rsidR="00D93D99" w:rsidRPr="00323066">
              <w:rPr>
                <w:rFonts w:asciiTheme="minorHAnsi" w:hAnsiTheme="minorHAnsi" w:cstheme="minorHAnsi"/>
                <w:b/>
              </w:rPr>
              <w:t xml:space="preserve">ritère </w:t>
            </w:r>
            <w:r w:rsidRPr="00323066">
              <w:rPr>
                <w:rFonts w:asciiTheme="minorHAnsi" w:hAnsiTheme="minorHAnsi" w:cstheme="minorHAnsi"/>
                <w:b/>
              </w:rPr>
              <w:t>1</w:t>
            </w:r>
            <w:r w:rsidR="00D93D99" w:rsidRPr="00323066">
              <w:rPr>
                <w:rFonts w:asciiTheme="minorHAnsi" w:hAnsiTheme="minorHAnsi" w:cstheme="minorHAnsi"/>
                <w:b/>
              </w:rPr>
              <w:t xml:space="preserve"> : </w:t>
            </w:r>
            <w:r w:rsidR="008B0081" w:rsidRPr="00323066">
              <w:rPr>
                <w:rFonts w:asciiTheme="minorHAnsi" w:hAnsiTheme="minorHAnsi" w:cstheme="minorHAnsi"/>
                <w:b/>
              </w:rPr>
              <w:t>Méthodologie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38"/>
            </w:tblGrid>
            <w:tr w:rsidR="00F71E5F" w:rsidRPr="0091018B" w14:paraId="1C42449A" w14:textId="77777777" w:rsidTr="004C1EC7">
              <w:trPr>
                <w:tblCellSpacing w:w="15" w:type="dxa"/>
              </w:trPr>
              <w:tc>
                <w:tcPr>
                  <w:tcW w:w="0" w:type="auto"/>
                  <w:vAlign w:val="center"/>
                  <w:hideMark/>
                </w:tcPr>
                <w:p w14:paraId="5409EFD3" w14:textId="522A1942" w:rsidR="004C1EC7" w:rsidRPr="0091018B" w:rsidRDefault="00D10AF9" w:rsidP="00F73852">
                  <w:pPr>
                    <w:pStyle w:val="Default"/>
                    <w:numPr>
                      <w:ilvl w:val="0"/>
                      <w:numId w:val="9"/>
                    </w:numPr>
                    <w:jc w:val="both"/>
                    <w:rPr>
                      <w:rFonts w:asciiTheme="minorHAnsi" w:hAnsiTheme="minorHAnsi" w:cstheme="minorHAnsi"/>
                      <w:sz w:val="20"/>
                      <w:szCs w:val="20"/>
                    </w:rPr>
                  </w:pPr>
                  <w:r w:rsidRPr="0091018B">
                    <w:rPr>
                      <w:rFonts w:asciiTheme="minorHAnsi" w:eastAsia="Times" w:hAnsiTheme="minorHAnsi" w:cstheme="minorHAnsi"/>
                      <w:color w:val="auto"/>
                      <w:sz w:val="20"/>
                      <w:szCs w:val="20"/>
                    </w:rPr>
                    <w:t>Plan de travail/chronogramme</w:t>
                  </w:r>
                </w:p>
              </w:tc>
            </w:tr>
            <w:tr w:rsidR="00377B06" w:rsidRPr="0091018B" w14:paraId="15C4F9E5" w14:textId="77777777" w:rsidTr="004C1EC7">
              <w:trPr>
                <w:tblCellSpacing w:w="15" w:type="dxa"/>
              </w:trPr>
              <w:tc>
                <w:tcPr>
                  <w:tcW w:w="0" w:type="auto"/>
                  <w:vAlign w:val="center"/>
                </w:tcPr>
                <w:p w14:paraId="08AAA693" w14:textId="3CDE1FED" w:rsidR="00377B06" w:rsidRPr="0091018B" w:rsidRDefault="00377B06" w:rsidP="00F73852">
                  <w:pPr>
                    <w:pStyle w:val="Default"/>
                    <w:numPr>
                      <w:ilvl w:val="0"/>
                      <w:numId w:val="9"/>
                    </w:numPr>
                    <w:jc w:val="both"/>
                    <w:rPr>
                      <w:rFonts w:asciiTheme="minorHAnsi" w:eastAsia="Times" w:hAnsiTheme="minorHAnsi" w:cstheme="minorHAnsi"/>
                      <w:color w:val="auto"/>
                      <w:sz w:val="20"/>
                      <w:szCs w:val="20"/>
                    </w:rPr>
                  </w:pPr>
                  <w:r>
                    <w:rPr>
                      <w:rFonts w:asciiTheme="minorHAnsi" w:eastAsia="Times" w:hAnsiTheme="minorHAnsi" w:cstheme="minorHAnsi"/>
                      <w:color w:val="auto"/>
                      <w:sz w:val="20"/>
                      <w:szCs w:val="20"/>
                    </w:rPr>
                    <w:t>Approche méthodologique et Solutions techniques pertinentes</w:t>
                  </w:r>
                </w:p>
              </w:tc>
            </w:tr>
            <w:tr w:rsidR="006F3B86" w:rsidRPr="0091018B" w14:paraId="7E4D342F" w14:textId="77777777" w:rsidTr="004C1EC7">
              <w:trPr>
                <w:tblCellSpacing w:w="15" w:type="dxa"/>
              </w:trPr>
              <w:tc>
                <w:tcPr>
                  <w:tcW w:w="0" w:type="auto"/>
                  <w:vAlign w:val="center"/>
                </w:tcPr>
                <w:p w14:paraId="4F40A6D6" w14:textId="75AF75B1" w:rsidR="006F3B86" w:rsidRDefault="006F3B86" w:rsidP="00F73852">
                  <w:pPr>
                    <w:pStyle w:val="Default"/>
                    <w:numPr>
                      <w:ilvl w:val="0"/>
                      <w:numId w:val="9"/>
                    </w:numPr>
                    <w:jc w:val="both"/>
                    <w:rPr>
                      <w:rFonts w:asciiTheme="minorHAnsi" w:eastAsia="Times" w:hAnsiTheme="minorHAnsi" w:cstheme="minorHAnsi"/>
                      <w:color w:val="auto"/>
                      <w:sz w:val="20"/>
                      <w:szCs w:val="20"/>
                    </w:rPr>
                  </w:pPr>
                  <w:r w:rsidRPr="00121C8F">
                    <w:rPr>
                      <w:rFonts w:asciiTheme="minorHAnsi" w:eastAsia="Times" w:hAnsiTheme="minorHAnsi" w:cstheme="minorHAnsi"/>
                      <w:color w:val="auto"/>
                      <w:sz w:val="20"/>
                      <w:szCs w:val="20"/>
                    </w:rPr>
                    <w:t>Plan d’Assurance Qualité et procédures de vérification</w:t>
                  </w:r>
                </w:p>
              </w:tc>
            </w:tr>
            <w:tr w:rsidR="006F3B86" w:rsidRPr="0091018B" w14:paraId="358D9759" w14:textId="77777777" w:rsidTr="004C1EC7">
              <w:trPr>
                <w:tblCellSpacing w:w="15" w:type="dxa"/>
              </w:trPr>
              <w:tc>
                <w:tcPr>
                  <w:tcW w:w="0" w:type="auto"/>
                  <w:vAlign w:val="center"/>
                </w:tcPr>
                <w:p w14:paraId="7AD4F6EC" w14:textId="66AC440E" w:rsidR="006F3B86" w:rsidRDefault="006F3B86" w:rsidP="00F73852">
                  <w:pPr>
                    <w:pStyle w:val="Default"/>
                    <w:numPr>
                      <w:ilvl w:val="0"/>
                      <w:numId w:val="9"/>
                    </w:numPr>
                    <w:jc w:val="both"/>
                    <w:rPr>
                      <w:rFonts w:asciiTheme="minorHAnsi" w:eastAsia="Times" w:hAnsiTheme="minorHAnsi" w:cstheme="minorHAnsi"/>
                      <w:color w:val="auto"/>
                      <w:sz w:val="20"/>
                      <w:szCs w:val="20"/>
                    </w:rPr>
                  </w:pPr>
                  <w:r w:rsidRPr="00121C8F">
                    <w:rPr>
                      <w:rFonts w:asciiTheme="minorHAnsi" w:eastAsia="Times" w:hAnsiTheme="minorHAnsi" w:cstheme="minorHAnsi"/>
                      <w:color w:val="auto"/>
                      <w:sz w:val="20"/>
                      <w:szCs w:val="20"/>
                    </w:rPr>
                    <w:t>Capacité logistique et organisationnelle</w:t>
                  </w:r>
                  <w:r>
                    <w:rPr>
                      <w:rFonts w:asciiTheme="minorHAnsi" w:eastAsia="Times" w:hAnsiTheme="minorHAnsi" w:cstheme="minorHAnsi"/>
                      <w:color w:val="auto"/>
                      <w:sz w:val="20"/>
                      <w:szCs w:val="20"/>
                    </w:rPr>
                    <w:t xml:space="preserve"> (</w:t>
                  </w:r>
                  <w:r w:rsidRPr="00121C8F">
                    <w:rPr>
                      <w:rFonts w:asciiTheme="minorHAnsi" w:eastAsia="Times" w:hAnsiTheme="minorHAnsi" w:cstheme="minorHAnsi"/>
                      <w:color w:val="auto"/>
                      <w:sz w:val="20"/>
                      <w:szCs w:val="20"/>
                    </w:rPr>
                    <w:t>Capacité à mobiliser les ressources</w:t>
                  </w:r>
                  <w:r>
                    <w:rPr>
                      <w:rFonts w:asciiTheme="minorHAnsi" w:eastAsia="Times" w:hAnsiTheme="minorHAnsi" w:cstheme="minorHAnsi"/>
                      <w:color w:val="auto"/>
                      <w:sz w:val="20"/>
                      <w:szCs w:val="20"/>
                    </w:rPr>
                    <w:t>)</w:t>
                  </w:r>
                </w:p>
                <w:p w14:paraId="12FE0189" w14:textId="13C79913" w:rsidR="006F3B86" w:rsidRPr="00121C8F" w:rsidRDefault="006F3B86" w:rsidP="00F73852">
                  <w:pPr>
                    <w:pStyle w:val="Default"/>
                    <w:numPr>
                      <w:ilvl w:val="0"/>
                      <w:numId w:val="9"/>
                    </w:numPr>
                    <w:jc w:val="both"/>
                    <w:rPr>
                      <w:rFonts w:asciiTheme="minorHAnsi" w:eastAsia="Times" w:hAnsiTheme="minorHAnsi" w:cstheme="minorHAnsi"/>
                      <w:color w:val="auto"/>
                      <w:sz w:val="20"/>
                      <w:szCs w:val="20"/>
                    </w:rPr>
                  </w:pPr>
                  <w:r w:rsidRPr="00121C8F">
                    <w:rPr>
                      <w:rFonts w:asciiTheme="minorHAnsi" w:eastAsia="Times" w:hAnsiTheme="minorHAnsi" w:cstheme="minorHAnsi"/>
                      <w:color w:val="auto"/>
                      <w:sz w:val="20"/>
                      <w:szCs w:val="20"/>
                    </w:rPr>
                    <w:t>Prise en compte des contraintes environnementales</w:t>
                  </w:r>
                  <w:r>
                    <w:rPr>
                      <w:rFonts w:asciiTheme="minorHAnsi" w:eastAsia="Times" w:hAnsiTheme="minorHAnsi" w:cstheme="minorHAnsi"/>
                      <w:color w:val="auto"/>
                      <w:sz w:val="20"/>
                      <w:szCs w:val="20"/>
                    </w:rPr>
                    <w:t xml:space="preserve"> et Normes</w:t>
                  </w:r>
                </w:p>
              </w:tc>
            </w:tr>
          </w:tbl>
          <w:p w14:paraId="3983C8CD" w14:textId="04F87C88" w:rsidR="00D93D99" w:rsidRPr="0091018B" w:rsidRDefault="00D93D99" w:rsidP="00693CDE">
            <w:pPr>
              <w:jc w:val="both"/>
              <w:rPr>
                <w:rFonts w:asciiTheme="minorHAnsi" w:hAnsiTheme="minorHAnsi" w:cstheme="minorHAnsi"/>
                <w:b/>
                <w:highlight w:val="yellow"/>
              </w:rPr>
            </w:pPr>
          </w:p>
        </w:tc>
        <w:tc>
          <w:tcPr>
            <w:tcW w:w="2692" w:type="dxa"/>
            <w:shd w:val="clear" w:color="auto" w:fill="FBD4B4" w:themeFill="accent6" w:themeFillTint="66"/>
          </w:tcPr>
          <w:p w14:paraId="122A0468" w14:textId="28AC208A" w:rsidR="004C1EC7" w:rsidRPr="0091018B" w:rsidRDefault="006F3B86" w:rsidP="00693CDE">
            <w:pPr>
              <w:jc w:val="center"/>
              <w:rPr>
                <w:rFonts w:asciiTheme="minorHAnsi" w:hAnsiTheme="minorHAnsi" w:cstheme="minorHAnsi"/>
                <w:b/>
              </w:rPr>
            </w:pPr>
            <w:r>
              <w:rPr>
                <w:rFonts w:asciiTheme="minorHAnsi" w:hAnsiTheme="minorHAnsi" w:cstheme="minorHAnsi"/>
                <w:b/>
              </w:rPr>
              <w:t>3</w:t>
            </w:r>
            <w:r w:rsidR="00377B06">
              <w:rPr>
                <w:rFonts w:asciiTheme="minorHAnsi" w:hAnsiTheme="minorHAnsi" w:cstheme="minorHAnsi"/>
                <w:b/>
              </w:rPr>
              <w:t>5</w:t>
            </w:r>
            <w:r w:rsidR="00377B06" w:rsidRPr="0091018B">
              <w:rPr>
                <w:rFonts w:asciiTheme="minorHAnsi" w:hAnsiTheme="minorHAnsi" w:cstheme="minorHAnsi"/>
                <w:b/>
              </w:rPr>
              <w:t xml:space="preserve"> </w:t>
            </w:r>
            <w:r w:rsidR="004C1EC7" w:rsidRPr="0091018B">
              <w:rPr>
                <w:rFonts w:asciiTheme="minorHAnsi" w:hAnsiTheme="minorHAnsi" w:cstheme="minorHAnsi"/>
                <w:b/>
              </w:rPr>
              <w:t>Points</w:t>
            </w:r>
          </w:p>
          <w:p w14:paraId="73154C09" w14:textId="77777777" w:rsidR="004C1EC7" w:rsidRDefault="00377B06" w:rsidP="004C1EC7">
            <w:pPr>
              <w:jc w:val="center"/>
              <w:rPr>
                <w:rFonts w:asciiTheme="minorHAnsi" w:hAnsiTheme="minorHAnsi" w:cstheme="minorHAnsi"/>
                <w:b/>
              </w:rPr>
            </w:pPr>
            <w:r>
              <w:rPr>
                <w:rFonts w:asciiTheme="minorHAnsi" w:hAnsiTheme="minorHAnsi" w:cstheme="minorHAnsi"/>
                <w:b/>
              </w:rPr>
              <w:t>5 pts</w:t>
            </w:r>
          </w:p>
          <w:p w14:paraId="5CFF94C6" w14:textId="77777777" w:rsidR="00377B06" w:rsidRDefault="00377B06" w:rsidP="004C1EC7">
            <w:pPr>
              <w:jc w:val="center"/>
              <w:rPr>
                <w:rFonts w:asciiTheme="minorHAnsi" w:hAnsiTheme="minorHAnsi" w:cstheme="minorHAnsi"/>
                <w:b/>
              </w:rPr>
            </w:pPr>
            <w:r>
              <w:rPr>
                <w:rFonts w:asciiTheme="minorHAnsi" w:hAnsiTheme="minorHAnsi" w:cstheme="minorHAnsi"/>
                <w:b/>
              </w:rPr>
              <w:t>10 pts</w:t>
            </w:r>
          </w:p>
          <w:p w14:paraId="451DB042" w14:textId="77777777" w:rsidR="006F3B86" w:rsidRDefault="006F3B86" w:rsidP="004C1EC7">
            <w:pPr>
              <w:jc w:val="center"/>
              <w:rPr>
                <w:rFonts w:asciiTheme="minorHAnsi" w:hAnsiTheme="minorHAnsi" w:cstheme="minorHAnsi"/>
                <w:b/>
              </w:rPr>
            </w:pPr>
            <w:r>
              <w:rPr>
                <w:rFonts w:asciiTheme="minorHAnsi" w:hAnsiTheme="minorHAnsi" w:cstheme="minorHAnsi"/>
                <w:b/>
              </w:rPr>
              <w:t>10 pts</w:t>
            </w:r>
          </w:p>
          <w:p w14:paraId="13FD7BC2" w14:textId="77777777" w:rsidR="006F3B86" w:rsidRDefault="006F3B86" w:rsidP="004C1EC7">
            <w:pPr>
              <w:jc w:val="center"/>
              <w:rPr>
                <w:rFonts w:asciiTheme="minorHAnsi" w:hAnsiTheme="minorHAnsi" w:cstheme="minorHAnsi"/>
                <w:b/>
              </w:rPr>
            </w:pPr>
            <w:r>
              <w:rPr>
                <w:rFonts w:asciiTheme="minorHAnsi" w:hAnsiTheme="minorHAnsi" w:cstheme="minorHAnsi"/>
                <w:b/>
              </w:rPr>
              <w:t>5 pts</w:t>
            </w:r>
          </w:p>
          <w:p w14:paraId="4F74469B" w14:textId="77777777" w:rsidR="006F3B86" w:rsidRDefault="006F3B86" w:rsidP="004C1EC7">
            <w:pPr>
              <w:jc w:val="center"/>
              <w:rPr>
                <w:rFonts w:asciiTheme="minorHAnsi" w:hAnsiTheme="minorHAnsi" w:cstheme="minorHAnsi"/>
                <w:b/>
              </w:rPr>
            </w:pPr>
          </w:p>
          <w:p w14:paraId="0FBB3AD7" w14:textId="49A80FD5" w:rsidR="006F3B86" w:rsidRPr="0091018B" w:rsidRDefault="006F3B86" w:rsidP="004C1EC7">
            <w:pPr>
              <w:jc w:val="center"/>
              <w:rPr>
                <w:rFonts w:asciiTheme="minorHAnsi" w:hAnsiTheme="minorHAnsi" w:cstheme="minorHAnsi"/>
                <w:b/>
              </w:rPr>
            </w:pPr>
            <w:r>
              <w:rPr>
                <w:rFonts w:asciiTheme="minorHAnsi" w:hAnsiTheme="minorHAnsi" w:cstheme="minorHAnsi"/>
                <w:b/>
              </w:rPr>
              <w:t>5 pts</w:t>
            </w:r>
          </w:p>
        </w:tc>
      </w:tr>
      <w:tr w:rsidR="00D93D99" w:rsidRPr="0091018B" w14:paraId="6D0AFDAA" w14:textId="77777777" w:rsidTr="003B1FC3">
        <w:tc>
          <w:tcPr>
            <w:tcW w:w="6654" w:type="dxa"/>
            <w:shd w:val="clear" w:color="auto" w:fill="FBD4B4" w:themeFill="accent6" w:themeFillTint="66"/>
          </w:tcPr>
          <w:p w14:paraId="7A411E07" w14:textId="7D014759" w:rsidR="00F71E5F" w:rsidRPr="007349BA" w:rsidRDefault="00DA0CCE" w:rsidP="00DA0CCE">
            <w:pPr>
              <w:jc w:val="both"/>
              <w:rPr>
                <w:rFonts w:asciiTheme="minorHAnsi" w:hAnsiTheme="minorHAnsi" w:cstheme="minorHAnsi"/>
                <w:b/>
              </w:rPr>
            </w:pPr>
            <w:r w:rsidRPr="007349BA">
              <w:rPr>
                <w:rFonts w:asciiTheme="minorHAnsi" w:hAnsiTheme="minorHAnsi" w:cstheme="minorHAnsi"/>
                <w:b/>
              </w:rPr>
              <w:t>Sous-c</w:t>
            </w:r>
            <w:r w:rsidR="00D93D99" w:rsidRPr="007349BA">
              <w:rPr>
                <w:rFonts w:asciiTheme="minorHAnsi" w:hAnsiTheme="minorHAnsi" w:cstheme="minorHAnsi"/>
                <w:b/>
              </w:rPr>
              <w:t xml:space="preserve">ritère </w:t>
            </w:r>
            <w:r w:rsidRPr="007349BA">
              <w:rPr>
                <w:rFonts w:asciiTheme="minorHAnsi" w:hAnsiTheme="minorHAnsi" w:cstheme="minorHAnsi"/>
                <w:b/>
              </w:rPr>
              <w:t>2 </w:t>
            </w:r>
            <w:r w:rsidR="00D93D99" w:rsidRPr="007349BA">
              <w:rPr>
                <w:rFonts w:asciiTheme="minorHAnsi" w:hAnsiTheme="minorHAnsi" w:cstheme="minorHAnsi"/>
                <w:b/>
              </w:rPr>
              <w:t xml:space="preserve">: </w:t>
            </w:r>
            <w:r w:rsidR="00F71E5F" w:rsidRPr="007349BA">
              <w:rPr>
                <w:rFonts w:asciiTheme="minorHAnsi" w:hAnsiTheme="minorHAnsi" w:cstheme="minorHAnsi"/>
                <w:b/>
              </w:rPr>
              <w:t xml:space="preserve">Compétence et expérience </w:t>
            </w:r>
            <w:r w:rsidR="00222979" w:rsidRPr="007349BA">
              <w:rPr>
                <w:rFonts w:asciiTheme="minorHAnsi" w:hAnsiTheme="minorHAnsi" w:cstheme="minorHAnsi"/>
                <w:b/>
              </w:rPr>
              <w:t>du personnel d’encadrement</w:t>
            </w:r>
            <w:r w:rsidR="00F71E5F" w:rsidRPr="007349BA">
              <w:rPr>
                <w:rFonts w:asciiTheme="minorHAnsi" w:hAnsiTheme="minorHAnsi" w:cstheme="minorHAnsi"/>
                <w:b/>
              </w:rPr>
              <w:t xml:space="preserve"> </w:t>
            </w:r>
            <w:r w:rsidR="008B0081" w:rsidRPr="007349BA">
              <w:rPr>
                <w:rFonts w:asciiTheme="minorHAnsi" w:hAnsiTheme="minorHAnsi" w:cstheme="minorHAnsi"/>
                <w:b/>
              </w:rPr>
              <w:t>(</w:t>
            </w:r>
            <w:r w:rsidR="00222979" w:rsidRPr="007349BA">
              <w:rPr>
                <w:rFonts w:asciiTheme="minorHAnsi" w:hAnsiTheme="minorHAnsi" w:cstheme="minorHAnsi"/>
                <w:b/>
              </w:rPr>
              <w:t xml:space="preserve">d’après les </w:t>
            </w:r>
            <w:r w:rsidR="008B0081" w:rsidRPr="007349BA">
              <w:rPr>
                <w:rFonts w:asciiTheme="minorHAnsi" w:hAnsiTheme="minorHAnsi" w:cstheme="minorHAnsi"/>
                <w:b/>
              </w:rPr>
              <w:t xml:space="preserve">CV </w:t>
            </w:r>
            <w:r w:rsidR="00222979" w:rsidRPr="007349BA">
              <w:rPr>
                <w:rFonts w:asciiTheme="minorHAnsi" w:hAnsiTheme="minorHAnsi" w:cstheme="minorHAnsi"/>
                <w:b/>
              </w:rPr>
              <w:t>fournis</w:t>
            </w:r>
            <w:r w:rsidR="008B0081" w:rsidRPr="007349BA">
              <w:rPr>
                <w:rFonts w:asciiTheme="minorHAnsi" w:hAnsiTheme="minorHAnsi" w:cstheme="minorHAnsi"/>
                <w:b/>
              </w:rPr>
              <w:t>)</w:t>
            </w:r>
          </w:p>
          <w:p w14:paraId="0B34A4F9" w14:textId="609DE50D" w:rsidR="00BB78E1" w:rsidRPr="007349BA" w:rsidRDefault="00684F92" w:rsidP="00F73852">
            <w:pPr>
              <w:pStyle w:val="Paragraphedeliste"/>
              <w:numPr>
                <w:ilvl w:val="0"/>
                <w:numId w:val="9"/>
              </w:numPr>
              <w:jc w:val="both"/>
              <w:rPr>
                <w:rFonts w:asciiTheme="minorHAnsi" w:hAnsiTheme="minorHAnsi" w:cstheme="minorHAnsi"/>
              </w:rPr>
            </w:pPr>
            <w:r w:rsidRPr="007349BA">
              <w:rPr>
                <w:rFonts w:asciiTheme="minorHAnsi" w:hAnsiTheme="minorHAnsi" w:cstheme="minorHAnsi"/>
              </w:rPr>
              <w:t>Directeur des travaux architecte :</w:t>
            </w:r>
            <w:r w:rsidR="008B0081" w:rsidRPr="007349BA">
              <w:rPr>
                <w:rFonts w:asciiTheme="minorHAnsi" w:hAnsiTheme="minorHAnsi" w:cstheme="minorHAnsi"/>
              </w:rPr>
              <w:t xml:space="preserve"> </w:t>
            </w:r>
            <w:r w:rsidRPr="007349BA">
              <w:rPr>
                <w:rFonts w:asciiTheme="minorHAnsi" w:hAnsiTheme="minorHAnsi" w:cstheme="minorHAnsi"/>
              </w:rPr>
              <w:t>(</w:t>
            </w:r>
            <w:r w:rsidR="00BB78E1" w:rsidRPr="007349BA">
              <w:rPr>
                <w:rFonts w:asciiTheme="minorHAnsi" w:hAnsiTheme="minorHAnsi" w:cstheme="minorHAnsi"/>
                <w:bCs/>
              </w:rPr>
              <w:t>Diplômes et certifications, Expérience pertinente, Compétences techniques, Connaissance des normes</w:t>
            </w:r>
            <w:r w:rsidR="00BB78E1" w:rsidRPr="007349BA">
              <w:rPr>
                <w:rFonts w:asciiTheme="minorHAnsi" w:hAnsiTheme="minorHAnsi" w:cstheme="minorHAnsi"/>
              </w:rPr>
              <w:t>)</w:t>
            </w:r>
            <w:r w:rsidR="008B0081" w:rsidRPr="007349BA">
              <w:rPr>
                <w:rFonts w:asciiTheme="minorHAnsi" w:hAnsiTheme="minorHAnsi" w:cstheme="minorHAnsi"/>
              </w:rPr>
              <w:t xml:space="preserve">    </w:t>
            </w:r>
          </w:p>
          <w:p w14:paraId="06A7C255" w14:textId="16C5A895" w:rsidR="008B0081" w:rsidRPr="007349BA" w:rsidRDefault="00323066" w:rsidP="00F73852">
            <w:pPr>
              <w:pStyle w:val="Paragraphedeliste"/>
              <w:numPr>
                <w:ilvl w:val="0"/>
                <w:numId w:val="9"/>
              </w:numPr>
              <w:jc w:val="both"/>
              <w:rPr>
                <w:rFonts w:asciiTheme="minorHAnsi" w:hAnsiTheme="minorHAnsi" w:cstheme="minorHAnsi"/>
                <w:bCs/>
              </w:rPr>
            </w:pPr>
            <w:r w:rsidRPr="007349BA">
              <w:rPr>
                <w:rFonts w:asciiTheme="minorHAnsi" w:hAnsiTheme="minorHAnsi" w:cstheme="minorHAnsi"/>
              </w:rPr>
              <w:t>Ingénieur Génie</w:t>
            </w:r>
            <w:r w:rsidR="00486B60" w:rsidRPr="007349BA">
              <w:rPr>
                <w:rFonts w:asciiTheme="minorHAnsi" w:hAnsiTheme="minorHAnsi" w:cstheme="minorHAnsi"/>
              </w:rPr>
              <w:t xml:space="preserve"> </w:t>
            </w:r>
            <w:r w:rsidR="008B0081" w:rsidRPr="007349BA">
              <w:rPr>
                <w:rFonts w:asciiTheme="minorHAnsi" w:hAnsiTheme="minorHAnsi" w:cstheme="minorHAnsi"/>
              </w:rPr>
              <w:t>C</w:t>
            </w:r>
            <w:r w:rsidR="00486B60" w:rsidRPr="007349BA">
              <w:rPr>
                <w:rFonts w:asciiTheme="minorHAnsi" w:hAnsiTheme="minorHAnsi" w:cstheme="minorHAnsi"/>
              </w:rPr>
              <w:t>ivil</w:t>
            </w:r>
            <w:r w:rsidR="008B0081" w:rsidRPr="007349BA">
              <w:rPr>
                <w:rFonts w:asciiTheme="minorHAnsi" w:hAnsiTheme="minorHAnsi" w:cstheme="minorHAnsi"/>
              </w:rPr>
              <w:t xml:space="preserve"> </w:t>
            </w:r>
          </w:p>
          <w:p w14:paraId="6CD6EB2D" w14:textId="37E11021" w:rsidR="008B0081" w:rsidRPr="007349BA" w:rsidRDefault="008B0081" w:rsidP="00F73852">
            <w:pPr>
              <w:pStyle w:val="Paragraphedeliste"/>
              <w:numPr>
                <w:ilvl w:val="0"/>
                <w:numId w:val="9"/>
              </w:numPr>
              <w:jc w:val="both"/>
              <w:rPr>
                <w:rFonts w:asciiTheme="minorHAnsi" w:hAnsiTheme="minorHAnsi" w:cstheme="minorHAnsi"/>
              </w:rPr>
            </w:pPr>
            <w:r w:rsidRPr="007349BA">
              <w:rPr>
                <w:rFonts w:asciiTheme="minorHAnsi" w:hAnsiTheme="minorHAnsi" w:cstheme="minorHAnsi"/>
              </w:rPr>
              <w:t xml:space="preserve">Ingénieur </w:t>
            </w:r>
            <w:r w:rsidR="00377B06" w:rsidRPr="007349BA">
              <w:rPr>
                <w:rFonts w:asciiTheme="minorHAnsi" w:hAnsiTheme="minorHAnsi" w:cstheme="minorHAnsi"/>
              </w:rPr>
              <w:t xml:space="preserve">géotechnicien </w:t>
            </w:r>
          </w:p>
          <w:p w14:paraId="7F7F4AEB" w14:textId="50349E13" w:rsidR="00D93D99" w:rsidRPr="007349BA" w:rsidRDefault="008B0081" w:rsidP="00F73852">
            <w:pPr>
              <w:pStyle w:val="Paragraphedeliste"/>
              <w:numPr>
                <w:ilvl w:val="0"/>
                <w:numId w:val="9"/>
              </w:numPr>
              <w:jc w:val="both"/>
              <w:rPr>
                <w:b/>
              </w:rPr>
            </w:pPr>
            <w:r w:rsidRPr="007349BA">
              <w:rPr>
                <w:rFonts w:asciiTheme="minorHAnsi" w:hAnsiTheme="minorHAnsi" w:cstheme="minorHAnsi"/>
              </w:rPr>
              <w:lastRenderedPageBreak/>
              <w:t xml:space="preserve">Ingénieur électricien </w:t>
            </w:r>
          </w:p>
        </w:tc>
        <w:tc>
          <w:tcPr>
            <w:tcW w:w="2692" w:type="dxa"/>
            <w:shd w:val="clear" w:color="auto" w:fill="FBD4B4" w:themeFill="accent6" w:themeFillTint="66"/>
          </w:tcPr>
          <w:p w14:paraId="0EFF00C3" w14:textId="7B167BBE" w:rsidR="004C1EC7" w:rsidRPr="0091018B" w:rsidRDefault="00B20583" w:rsidP="00A216FA">
            <w:pPr>
              <w:jc w:val="center"/>
              <w:rPr>
                <w:rFonts w:asciiTheme="minorHAnsi" w:hAnsiTheme="minorHAnsi" w:cstheme="minorHAnsi"/>
                <w:b/>
              </w:rPr>
            </w:pPr>
            <w:r w:rsidRPr="007349BA">
              <w:rPr>
                <w:rFonts w:asciiTheme="minorHAnsi" w:hAnsiTheme="minorHAnsi" w:cstheme="minorHAnsi"/>
                <w:b/>
              </w:rPr>
              <w:lastRenderedPageBreak/>
              <w:t>2</w:t>
            </w:r>
            <w:r w:rsidR="004C1EC7" w:rsidRPr="007349BA">
              <w:rPr>
                <w:rFonts w:asciiTheme="minorHAnsi" w:hAnsiTheme="minorHAnsi" w:cstheme="minorHAnsi"/>
                <w:b/>
              </w:rPr>
              <w:t>0 Points</w:t>
            </w:r>
          </w:p>
          <w:p w14:paraId="6E5F15A5" w14:textId="77777777" w:rsidR="00684F92" w:rsidRPr="0091018B" w:rsidRDefault="00684F92" w:rsidP="00B20583">
            <w:pPr>
              <w:jc w:val="center"/>
              <w:rPr>
                <w:rFonts w:asciiTheme="minorHAnsi" w:hAnsiTheme="minorHAnsi" w:cstheme="minorHAnsi"/>
              </w:rPr>
            </w:pPr>
          </w:p>
          <w:p w14:paraId="1372B1B2" w14:textId="5CDE301A" w:rsidR="00B20583" w:rsidRPr="0091018B" w:rsidRDefault="00377B06" w:rsidP="00B20583">
            <w:pPr>
              <w:jc w:val="center"/>
              <w:rPr>
                <w:rFonts w:asciiTheme="minorHAnsi" w:hAnsiTheme="minorHAnsi" w:cstheme="minorHAnsi"/>
                <w:b/>
              </w:rPr>
            </w:pPr>
            <w:r>
              <w:rPr>
                <w:rFonts w:asciiTheme="minorHAnsi" w:hAnsiTheme="minorHAnsi" w:cstheme="minorHAnsi"/>
              </w:rPr>
              <w:t>8</w:t>
            </w:r>
            <w:r w:rsidRPr="0091018B">
              <w:rPr>
                <w:rFonts w:asciiTheme="minorHAnsi" w:hAnsiTheme="minorHAnsi" w:cstheme="minorHAnsi"/>
              </w:rPr>
              <w:t xml:space="preserve"> </w:t>
            </w:r>
            <w:r w:rsidR="00684F92" w:rsidRPr="0091018B">
              <w:rPr>
                <w:rFonts w:asciiTheme="minorHAnsi" w:hAnsiTheme="minorHAnsi" w:cstheme="minorHAnsi"/>
              </w:rPr>
              <w:t>pts</w:t>
            </w:r>
            <w:r w:rsidR="00D10AF9" w:rsidRPr="0091018B">
              <w:rPr>
                <w:rFonts w:asciiTheme="minorHAnsi" w:hAnsiTheme="minorHAnsi" w:cstheme="minorHAnsi"/>
                <w:b/>
              </w:rPr>
              <w:t xml:space="preserve"> </w:t>
            </w:r>
          </w:p>
          <w:p w14:paraId="0D92620F" w14:textId="77777777" w:rsidR="00BB78E1" w:rsidRPr="0091018B" w:rsidRDefault="00BB78E1" w:rsidP="00D10AF9">
            <w:pPr>
              <w:jc w:val="center"/>
              <w:rPr>
                <w:rFonts w:asciiTheme="minorHAnsi" w:hAnsiTheme="minorHAnsi" w:cstheme="minorHAnsi"/>
              </w:rPr>
            </w:pPr>
          </w:p>
          <w:p w14:paraId="1CFF0983" w14:textId="77777777" w:rsidR="00BB78E1" w:rsidRPr="0091018B" w:rsidRDefault="00BB78E1" w:rsidP="00D10AF9">
            <w:pPr>
              <w:jc w:val="center"/>
              <w:rPr>
                <w:rFonts w:asciiTheme="minorHAnsi" w:hAnsiTheme="minorHAnsi" w:cstheme="minorHAnsi"/>
              </w:rPr>
            </w:pPr>
          </w:p>
          <w:p w14:paraId="579471D0" w14:textId="52E84BFB" w:rsidR="00D10AF9" w:rsidRPr="0091018B" w:rsidRDefault="00377B06" w:rsidP="00D10AF9">
            <w:pPr>
              <w:jc w:val="center"/>
              <w:rPr>
                <w:rFonts w:asciiTheme="minorHAnsi" w:hAnsiTheme="minorHAnsi" w:cstheme="minorHAnsi"/>
              </w:rPr>
            </w:pPr>
            <w:r>
              <w:rPr>
                <w:rFonts w:asciiTheme="minorHAnsi" w:hAnsiTheme="minorHAnsi" w:cstheme="minorHAnsi"/>
              </w:rPr>
              <w:t>6</w:t>
            </w:r>
            <w:r w:rsidRPr="0091018B">
              <w:rPr>
                <w:rFonts w:asciiTheme="minorHAnsi" w:hAnsiTheme="minorHAnsi" w:cstheme="minorHAnsi"/>
              </w:rPr>
              <w:t xml:space="preserve"> </w:t>
            </w:r>
            <w:r w:rsidR="00684F92" w:rsidRPr="0091018B">
              <w:rPr>
                <w:rFonts w:asciiTheme="minorHAnsi" w:hAnsiTheme="minorHAnsi" w:cstheme="minorHAnsi"/>
              </w:rPr>
              <w:t>pts</w:t>
            </w:r>
          </w:p>
          <w:p w14:paraId="2BDB5934" w14:textId="761C2017" w:rsidR="00684F92" w:rsidRPr="0091018B" w:rsidRDefault="00684F92" w:rsidP="00D10AF9">
            <w:pPr>
              <w:jc w:val="center"/>
              <w:rPr>
                <w:rFonts w:asciiTheme="minorHAnsi" w:hAnsiTheme="minorHAnsi" w:cstheme="minorHAnsi"/>
              </w:rPr>
            </w:pPr>
            <w:r w:rsidRPr="007349BA">
              <w:rPr>
                <w:rFonts w:asciiTheme="minorHAnsi" w:hAnsiTheme="minorHAnsi" w:cstheme="minorHAnsi"/>
              </w:rPr>
              <w:t>3 pts</w:t>
            </w:r>
          </w:p>
          <w:p w14:paraId="516A1095" w14:textId="2DFE2DB0" w:rsidR="00684F92" w:rsidRPr="0091018B" w:rsidRDefault="00684F92" w:rsidP="006F3B86">
            <w:pPr>
              <w:jc w:val="center"/>
              <w:rPr>
                <w:rFonts w:asciiTheme="minorHAnsi" w:hAnsiTheme="minorHAnsi" w:cstheme="minorHAnsi"/>
                <w:b/>
              </w:rPr>
            </w:pPr>
            <w:r w:rsidRPr="0091018B">
              <w:rPr>
                <w:rFonts w:asciiTheme="minorHAnsi" w:hAnsiTheme="minorHAnsi" w:cstheme="minorHAnsi"/>
              </w:rPr>
              <w:lastRenderedPageBreak/>
              <w:t>3 pts</w:t>
            </w:r>
          </w:p>
        </w:tc>
      </w:tr>
      <w:tr w:rsidR="009009F8" w:rsidRPr="0091018B" w14:paraId="326CB03B" w14:textId="77777777" w:rsidTr="003B1FC3">
        <w:trPr>
          <w:trHeight w:val="1007"/>
        </w:trPr>
        <w:tc>
          <w:tcPr>
            <w:tcW w:w="6654" w:type="dxa"/>
            <w:shd w:val="clear" w:color="auto" w:fill="FBD4B4" w:themeFill="accent6" w:themeFillTint="66"/>
          </w:tcPr>
          <w:p w14:paraId="23435BE6" w14:textId="1EA570C1" w:rsidR="00D64A51" w:rsidRPr="007349BA" w:rsidRDefault="00BB78E1" w:rsidP="00A025D7">
            <w:pPr>
              <w:jc w:val="both"/>
              <w:rPr>
                <w:rFonts w:asciiTheme="minorHAnsi" w:hAnsiTheme="minorHAnsi" w:cstheme="minorHAnsi"/>
                <w:b/>
              </w:rPr>
            </w:pPr>
            <w:r w:rsidRPr="007349BA">
              <w:rPr>
                <w:rFonts w:asciiTheme="minorHAnsi" w:hAnsiTheme="minorHAnsi" w:cstheme="minorHAnsi"/>
                <w:b/>
              </w:rPr>
              <w:lastRenderedPageBreak/>
              <w:t xml:space="preserve">Sous-critère </w:t>
            </w:r>
            <w:r w:rsidR="00377B06" w:rsidRPr="007349BA">
              <w:rPr>
                <w:rFonts w:asciiTheme="minorHAnsi" w:hAnsiTheme="minorHAnsi" w:cstheme="minorHAnsi"/>
                <w:b/>
              </w:rPr>
              <w:t>3 </w:t>
            </w:r>
            <w:r w:rsidR="009009F8" w:rsidRPr="007349BA">
              <w:rPr>
                <w:rFonts w:asciiTheme="minorHAnsi" w:hAnsiTheme="minorHAnsi" w:cstheme="minorHAnsi"/>
                <w:b/>
              </w:rPr>
              <w:t>:</w:t>
            </w:r>
            <w:r w:rsidR="00D64A51" w:rsidRPr="007349BA">
              <w:rPr>
                <w:rFonts w:asciiTheme="minorHAnsi" w:hAnsiTheme="minorHAnsi" w:cstheme="minorHAnsi"/>
                <w:b/>
              </w:rPr>
              <w:t xml:space="preserve"> </w:t>
            </w:r>
            <w:r w:rsidR="009009F8" w:rsidRPr="007349BA">
              <w:rPr>
                <w:rFonts w:asciiTheme="minorHAnsi" w:hAnsiTheme="minorHAnsi" w:cstheme="minorHAnsi"/>
                <w:b/>
              </w:rPr>
              <w:t xml:space="preserve"> </w:t>
            </w:r>
            <w:r w:rsidR="00D64A51" w:rsidRPr="007349BA">
              <w:rPr>
                <w:rFonts w:asciiTheme="minorHAnsi" w:hAnsiTheme="minorHAnsi" w:cstheme="minorHAnsi"/>
                <w:b/>
              </w:rPr>
              <w:t xml:space="preserve">Gestion des risques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2"/>
            </w:tblGrid>
            <w:tr w:rsidR="00D64A51" w:rsidRPr="007349BA" w14:paraId="4E2AADF8" w14:textId="77777777" w:rsidTr="004C1EC7">
              <w:trPr>
                <w:tblCellSpacing w:w="15" w:type="dxa"/>
              </w:trPr>
              <w:tc>
                <w:tcPr>
                  <w:tcW w:w="0" w:type="auto"/>
                  <w:vAlign w:val="center"/>
                  <w:hideMark/>
                </w:tcPr>
                <w:p w14:paraId="6A29518E" w14:textId="77777777" w:rsidR="00D64A51" w:rsidRPr="007349BA" w:rsidRDefault="00D64A51" w:rsidP="00D64A51">
                  <w:pPr>
                    <w:spacing w:line="240" w:lineRule="auto"/>
                    <w:rPr>
                      <w:rFonts w:ascii="Times New Roman" w:eastAsia="Times New Roman" w:hAnsi="Times New Roman"/>
                    </w:rPr>
                  </w:pPr>
                  <w:r w:rsidRPr="007349BA">
                    <w:rPr>
                      <w:rFonts w:ascii="Times New Roman" w:eastAsia="Times New Roman" w:hAnsi="Times New Roman"/>
                    </w:rPr>
                    <w:t>- Identification des risques</w:t>
                  </w:r>
                </w:p>
              </w:tc>
            </w:tr>
            <w:tr w:rsidR="00D64A51" w:rsidRPr="007349BA" w14:paraId="5E83FD6C" w14:textId="77777777" w:rsidTr="004C1EC7">
              <w:trPr>
                <w:tblCellSpacing w:w="15" w:type="dxa"/>
              </w:trPr>
              <w:tc>
                <w:tcPr>
                  <w:tcW w:w="0" w:type="auto"/>
                  <w:vAlign w:val="center"/>
                  <w:hideMark/>
                </w:tcPr>
                <w:p w14:paraId="5660E6D2" w14:textId="77777777" w:rsidR="00D64A51" w:rsidRPr="007349BA" w:rsidRDefault="00D64A51" w:rsidP="00D64A51">
                  <w:pPr>
                    <w:spacing w:line="240" w:lineRule="auto"/>
                    <w:rPr>
                      <w:rFonts w:ascii="Times New Roman" w:eastAsia="Times New Roman" w:hAnsi="Times New Roman"/>
                    </w:rPr>
                  </w:pPr>
                  <w:r w:rsidRPr="007349BA">
                    <w:rPr>
                      <w:rFonts w:ascii="Times New Roman" w:eastAsia="Times New Roman" w:hAnsi="Times New Roman"/>
                    </w:rPr>
                    <w:t>- Plan de gestion des risques</w:t>
                  </w:r>
                </w:p>
              </w:tc>
            </w:tr>
          </w:tbl>
          <w:p w14:paraId="2C864B7D" w14:textId="5D0BA846" w:rsidR="009009F8" w:rsidRPr="007349BA" w:rsidRDefault="009009F8" w:rsidP="00A025D7">
            <w:pPr>
              <w:jc w:val="both"/>
              <w:rPr>
                <w:rFonts w:asciiTheme="minorHAnsi" w:hAnsiTheme="minorHAnsi" w:cstheme="minorHAnsi"/>
                <w:b/>
              </w:rPr>
            </w:pPr>
          </w:p>
        </w:tc>
        <w:tc>
          <w:tcPr>
            <w:tcW w:w="2692" w:type="dxa"/>
            <w:shd w:val="clear" w:color="auto" w:fill="FBD4B4" w:themeFill="accent6" w:themeFillTint="66"/>
          </w:tcPr>
          <w:p w14:paraId="26D52C35" w14:textId="6E2DCDEA" w:rsidR="00A216FA" w:rsidRPr="0091018B" w:rsidRDefault="004C1EC7" w:rsidP="00A216FA">
            <w:pPr>
              <w:jc w:val="center"/>
              <w:rPr>
                <w:rFonts w:asciiTheme="minorHAnsi" w:hAnsiTheme="minorHAnsi" w:cstheme="minorHAnsi"/>
                <w:b/>
              </w:rPr>
            </w:pPr>
            <w:r w:rsidRPr="007349BA">
              <w:rPr>
                <w:rFonts w:asciiTheme="minorHAnsi" w:hAnsiTheme="minorHAnsi" w:cstheme="minorHAnsi"/>
                <w:b/>
              </w:rPr>
              <w:t>5</w:t>
            </w:r>
            <w:r w:rsidR="00D10AF9" w:rsidRPr="007349BA">
              <w:rPr>
                <w:rFonts w:asciiTheme="minorHAnsi" w:hAnsiTheme="minorHAnsi" w:cstheme="minorHAnsi"/>
                <w:b/>
              </w:rPr>
              <w:t xml:space="preserve"> P</w:t>
            </w:r>
            <w:r w:rsidR="00BB78E1" w:rsidRPr="007349BA">
              <w:rPr>
                <w:rFonts w:asciiTheme="minorHAnsi" w:hAnsiTheme="minorHAnsi" w:cstheme="minorHAnsi"/>
                <w:b/>
              </w:rPr>
              <w:t>oint</w:t>
            </w:r>
            <w:r w:rsidRPr="007349BA">
              <w:rPr>
                <w:rFonts w:asciiTheme="minorHAnsi" w:hAnsiTheme="minorHAnsi" w:cstheme="minorHAnsi"/>
                <w:b/>
              </w:rPr>
              <w:t>s</w:t>
            </w:r>
          </w:p>
          <w:p w14:paraId="0D3C2A7B" w14:textId="0BEA2D62" w:rsidR="00A216FA" w:rsidRPr="0091018B" w:rsidRDefault="00A216FA" w:rsidP="00A025D7">
            <w:pPr>
              <w:jc w:val="center"/>
              <w:rPr>
                <w:rFonts w:asciiTheme="minorHAnsi" w:hAnsiTheme="minorHAnsi" w:cstheme="minorHAnsi"/>
              </w:rPr>
            </w:pPr>
            <w:r w:rsidRPr="0091018B">
              <w:rPr>
                <w:rFonts w:asciiTheme="minorHAnsi" w:hAnsiTheme="minorHAnsi" w:cstheme="minorHAnsi"/>
              </w:rPr>
              <w:t>2</w:t>
            </w:r>
            <w:r w:rsidR="00BB78E1" w:rsidRPr="0091018B">
              <w:rPr>
                <w:rFonts w:asciiTheme="minorHAnsi" w:hAnsiTheme="minorHAnsi" w:cstheme="minorHAnsi"/>
              </w:rPr>
              <w:t xml:space="preserve"> pts</w:t>
            </w:r>
          </w:p>
          <w:p w14:paraId="370ABFCB" w14:textId="2F39ABFD" w:rsidR="00A216FA" w:rsidRPr="0091018B" w:rsidRDefault="00A216FA" w:rsidP="00A025D7">
            <w:pPr>
              <w:jc w:val="center"/>
              <w:rPr>
                <w:rFonts w:asciiTheme="minorHAnsi" w:hAnsiTheme="minorHAnsi" w:cstheme="minorHAnsi"/>
                <w:b/>
              </w:rPr>
            </w:pPr>
            <w:r w:rsidRPr="0091018B">
              <w:rPr>
                <w:rFonts w:asciiTheme="minorHAnsi" w:hAnsiTheme="minorHAnsi" w:cstheme="minorHAnsi"/>
              </w:rPr>
              <w:t>3</w:t>
            </w:r>
            <w:r w:rsidR="00BB78E1" w:rsidRPr="0091018B">
              <w:rPr>
                <w:rFonts w:asciiTheme="minorHAnsi" w:hAnsiTheme="minorHAnsi" w:cstheme="minorHAnsi"/>
              </w:rPr>
              <w:t xml:space="preserve"> pts</w:t>
            </w:r>
          </w:p>
        </w:tc>
      </w:tr>
      <w:tr w:rsidR="00116C24" w:rsidRPr="0091018B" w14:paraId="399D4C70" w14:textId="77777777" w:rsidTr="003B1FC3">
        <w:tc>
          <w:tcPr>
            <w:tcW w:w="6654" w:type="dxa"/>
            <w:shd w:val="clear" w:color="auto" w:fill="FBD4B4" w:themeFill="accent6" w:themeFillTint="66"/>
          </w:tcPr>
          <w:p w14:paraId="3C0DA4EC" w14:textId="628A2473" w:rsidR="00116C24" w:rsidRPr="007349BA" w:rsidRDefault="00116C24" w:rsidP="00F10B36">
            <w:pPr>
              <w:jc w:val="right"/>
              <w:rPr>
                <w:rFonts w:asciiTheme="minorHAnsi" w:hAnsiTheme="minorHAnsi" w:cstheme="minorHAnsi"/>
                <w:b/>
              </w:rPr>
            </w:pPr>
            <w:r w:rsidRPr="007349BA">
              <w:rPr>
                <w:rFonts w:asciiTheme="minorHAnsi" w:hAnsiTheme="minorHAnsi" w:cstheme="minorHAnsi"/>
                <w:b/>
              </w:rPr>
              <w:t>TOTAL</w:t>
            </w:r>
          </w:p>
        </w:tc>
        <w:tc>
          <w:tcPr>
            <w:tcW w:w="2692" w:type="dxa"/>
            <w:shd w:val="clear" w:color="auto" w:fill="FBD4B4" w:themeFill="accent6" w:themeFillTint="66"/>
          </w:tcPr>
          <w:p w14:paraId="727CD250" w14:textId="4C1B1149" w:rsidR="00116C24" w:rsidRPr="007349BA" w:rsidRDefault="00D53223" w:rsidP="00D93D99">
            <w:pPr>
              <w:jc w:val="center"/>
              <w:rPr>
                <w:rFonts w:asciiTheme="minorHAnsi" w:hAnsiTheme="minorHAnsi" w:cstheme="minorHAnsi"/>
                <w:b/>
              </w:rPr>
            </w:pPr>
            <w:r w:rsidRPr="007349BA">
              <w:rPr>
                <w:rFonts w:asciiTheme="minorHAnsi" w:hAnsiTheme="minorHAnsi" w:cstheme="minorHAnsi"/>
                <w:b/>
              </w:rPr>
              <w:t>60</w:t>
            </w:r>
          </w:p>
        </w:tc>
      </w:tr>
    </w:tbl>
    <w:p w14:paraId="4067D76C" w14:textId="114F08B3" w:rsidR="00D93D99" w:rsidRPr="0006068D" w:rsidRDefault="00D93D99"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Chaque offre technique, jugée conforme techniquement, se verra attribuer une </w:t>
      </w:r>
      <w:r w:rsidRPr="0006068D">
        <w:rPr>
          <w:rFonts w:asciiTheme="minorHAnsi" w:hAnsiTheme="minorHAnsi" w:cstheme="minorHAnsi"/>
          <w:b/>
          <w:sz w:val="22"/>
          <w:szCs w:val="22"/>
        </w:rPr>
        <w:t xml:space="preserve">note technique (NT sur </w:t>
      </w:r>
      <w:r w:rsidRPr="0006068D">
        <w:rPr>
          <w:rFonts w:asciiTheme="minorHAnsi" w:hAnsiTheme="minorHAnsi" w:cstheme="minorHAnsi"/>
          <w:b/>
          <w:sz w:val="22"/>
          <w:szCs w:val="22"/>
          <w:highlight w:val="yellow"/>
        </w:rPr>
        <w:t>60</w:t>
      </w:r>
      <w:r w:rsidRPr="0006068D">
        <w:rPr>
          <w:rFonts w:asciiTheme="minorHAnsi" w:hAnsiTheme="minorHAnsi" w:cstheme="minorHAnsi"/>
          <w:b/>
          <w:sz w:val="22"/>
          <w:szCs w:val="22"/>
        </w:rPr>
        <w:t xml:space="preserve"> points maximum) </w:t>
      </w:r>
      <w:r w:rsidRPr="0006068D">
        <w:rPr>
          <w:rFonts w:asciiTheme="minorHAnsi" w:hAnsiTheme="minorHAnsi" w:cstheme="minorHAnsi"/>
          <w:sz w:val="22"/>
          <w:szCs w:val="22"/>
        </w:rPr>
        <w:t>par addition des notes</w:t>
      </w:r>
      <w:r w:rsidR="00DA0CCE" w:rsidRPr="0006068D">
        <w:rPr>
          <w:rFonts w:asciiTheme="minorHAnsi" w:hAnsiTheme="minorHAnsi" w:cstheme="minorHAnsi"/>
          <w:sz w:val="22"/>
          <w:szCs w:val="22"/>
        </w:rPr>
        <w:t xml:space="preserve"> pondérées</w:t>
      </w:r>
      <w:r w:rsidRPr="0006068D">
        <w:rPr>
          <w:rFonts w:asciiTheme="minorHAnsi" w:hAnsiTheme="minorHAnsi" w:cstheme="minorHAnsi"/>
          <w:sz w:val="22"/>
          <w:szCs w:val="22"/>
        </w:rPr>
        <w:t xml:space="preserve"> obtenues sur chaque sous-critère.</w:t>
      </w:r>
    </w:p>
    <w:p w14:paraId="24CA8EC6" w14:textId="74C8E6AC" w:rsidR="00E25A5B" w:rsidRDefault="00E25A5B"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à </w:t>
      </w:r>
      <w:r w:rsidR="00D52720">
        <w:rPr>
          <w:rFonts w:asciiTheme="minorHAnsi" w:hAnsiTheme="minorHAnsi" w:cstheme="minorHAnsi"/>
          <w:sz w:val="22"/>
          <w:szCs w:val="22"/>
          <w:highlight w:val="yellow"/>
        </w:rPr>
        <w:t>30/</w:t>
      </w:r>
      <w:r w:rsidR="00D52720">
        <w:rPr>
          <w:rFonts w:asciiTheme="minorHAnsi" w:hAnsiTheme="minorHAnsi" w:cstheme="minorHAnsi"/>
          <w:sz w:val="22"/>
          <w:szCs w:val="22"/>
        </w:rPr>
        <w:t>60</w:t>
      </w:r>
      <w:r w:rsidRPr="0006068D">
        <w:rPr>
          <w:rFonts w:asciiTheme="minorHAnsi" w:hAnsiTheme="minorHAnsi" w:cstheme="minorHAnsi"/>
          <w:sz w:val="22"/>
          <w:szCs w:val="22"/>
        </w:rPr>
        <w:t xml:space="preserve"> seront considérées comme </w:t>
      </w:r>
      <w:r w:rsidR="00A32CF8">
        <w:rPr>
          <w:rFonts w:asciiTheme="minorHAnsi" w:hAnsiTheme="minorHAnsi" w:cstheme="minorHAnsi"/>
          <w:sz w:val="22"/>
          <w:szCs w:val="22"/>
        </w:rPr>
        <w:t>de qualité insatisfaisante et ne pourront dès lors être retenues</w:t>
      </w:r>
      <w:r w:rsidR="00BE1878">
        <w:rPr>
          <w:rFonts w:asciiTheme="minorHAnsi" w:hAnsiTheme="minorHAnsi" w:cstheme="minorHAnsi"/>
          <w:sz w:val="22"/>
          <w:szCs w:val="22"/>
        </w:rPr>
        <w:t>.</w:t>
      </w:r>
    </w:p>
    <w:p w14:paraId="6E708458" w14:textId="06B95A09" w:rsidR="001F4561" w:rsidRPr="00F71E5F" w:rsidRDefault="001F4561" w:rsidP="001F4561">
      <w:pPr>
        <w:pStyle w:val="Titre2"/>
        <w:spacing w:before="120" w:after="120" w:line="240" w:lineRule="auto"/>
        <w:ind w:left="708"/>
        <w:jc w:val="both"/>
        <w:rPr>
          <w:rFonts w:asciiTheme="minorHAnsi" w:hAnsiTheme="minorHAnsi" w:cstheme="minorHAnsi"/>
          <w:i/>
          <w:sz w:val="22"/>
          <w:szCs w:val="22"/>
        </w:rPr>
      </w:pPr>
      <w:bookmarkStart w:id="98" w:name="_Toc190717140"/>
      <w:r w:rsidRPr="0006068D">
        <w:rPr>
          <w:rFonts w:asciiTheme="minorHAnsi" w:hAnsiTheme="minorHAnsi" w:cstheme="minorHAnsi"/>
          <w:i/>
          <w:sz w:val="22"/>
          <w:szCs w:val="22"/>
        </w:rPr>
        <w:t>Critère 2 : Qualité technique</w:t>
      </w:r>
      <w:r>
        <w:rPr>
          <w:rFonts w:asciiTheme="minorHAnsi" w:hAnsiTheme="minorHAnsi" w:cstheme="minorHAnsi"/>
          <w:i/>
          <w:sz w:val="22"/>
          <w:szCs w:val="22"/>
        </w:rPr>
        <w:t xml:space="preserve"> Lot 2</w:t>
      </w:r>
      <w:bookmarkEnd w:id="98"/>
    </w:p>
    <w:tbl>
      <w:tblPr>
        <w:tblStyle w:val="Grilledutableau"/>
        <w:tblW w:w="0" w:type="auto"/>
        <w:shd w:val="clear" w:color="auto" w:fill="FBD4B4" w:themeFill="accent6" w:themeFillTint="66"/>
        <w:tblLook w:val="04A0" w:firstRow="1" w:lastRow="0" w:firstColumn="1" w:lastColumn="0" w:noHBand="0" w:noVBand="1"/>
      </w:tblPr>
      <w:tblGrid>
        <w:gridCol w:w="6906"/>
        <w:gridCol w:w="2830"/>
      </w:tblGrid>
      <w:tr w:rsidR="006F3B86" w:rsidRPr="0091018B" w14:paraId="5E1FFBC6" w14:textId="77777777" w:rsidTr="003B1FC3">
        <w:tc>
          <w:tcPr>
            <w:tcW w:w="6906" w:type="dxa"/>
            <w:shd w:val="clear" w:color="auto" w:fill="FBD4B4" w:themeFill="accent6" w:themeFillTint="66"/>
          </w:tcPr>
          <w:p w14:paraId="173ECE7A" w14:textId="77777777" w:rsidR="006F3B86" w:rsidRPr="0091018B" w:rsidRDefault="006F3B86" w:rsidP="00D2181A">
            <w:pPr>
              <w:jc w:val="both"/>
              <w:rPr>
                <w:rFonts w:asciiTheme="minorHAnsi" w:hAnsiTheme="minorHAnsi" w:cstheme="minorHAnsi"/>
                <w:b/>
              </w:rPr>
            </w:pPr>
            <w:r w:rsidRPr="0091018B">
              <w:rPr>
                <w:rFonts w:asciiTheme="minorHAnsi" w:hAnsiTheme="minorHAnsi" w:cstheme="minorHAnsi"/>
                <w:b/>
              </w:rPr>
              <w:t>Sous-critères permettant d’apprécier la qualité technique</w:t>
            </w:r>
          </w:p>
        </w:tc>
        <w:tc>
          <w:tcPr>
            <w:tcW w:w="2830" w:type="dxa"/>
            <w:shd w:val="clear" w:color="auto" w:fill="FBD4B4" w:themeFill="accent6" w:themeFillTint="66"/>
          </w:tcPr>
          <w:p w14:paraId="5F83CB6D" w14:textId="77777777" w:rsidR="006F3B86" w:rsidRPr="0091018B" w:rsidRDefault="006F3B86" w:rsidP="00D2181A">
            <w:pPr>
              <w:jc w:val="center"/>
              <w:rPr>
                <w:rFonts w:asciiTheme="minorHAnsi" w:hAnsiTheme="minorHAnsi" w:cstheme="minorHAnsi"/>
                <w:b/>
              </w:rPr>
            </w:pPr>
            <w:r w:rsidRPr="0091018B">
              <w:rPr>
                <w:rFonts w:asciiTheme="minorHAnsi" w:hAnsiTheme="minorHAnsi" w:cstheme="minorHAnsi"/>
                <w:b/>
              </w:rPr>
              <w:t>Nombre de points maximum</w:t>
            </w:r>
          </w:p>
        </w:tc>
      </w:tr>
      <w:tr w:rsidR="006F3B86" w:rsidRPr="0091018B" w14:paraId="0BE3DFFD" w14:textId="77777777" w:rsidTr="003B1FC3">
        <w:tc>
          <w:tcPr>
            <w:tcW w:w="6906" w:type="dxa"/>
            <w:shd w:val="clear" w:color="auto" w:fill="FBD4B4" w:themeFill="accent6" w:themeFillTint="66"/>
          </w:tcPr>
          <w:p w14:paraId="0C0AB958" w14:textId="77777777" w:rsidR="006F3B86" w:rsidRPr="007349BA" w:rsidRDefault="006F3B86" w:rsidP="00D2181A">
            <w:pPr>
              <w:jc w:val="both"/>
              <w:rPr>
                <w:rFonts w:asciiTheme="minorHAnsi" w:hAnsiTheme="minorHAnsi" w:cstheme="minorHAnsi"/>
                <w:b/>
              </w:rPr>
            </w:pPr>
            <w:r w:rsidRPr="007349BA">
              <w:rPr>
                <w:rFonts w:asciiTheme="minorHAnsi" w:hAnsiTheme="minorHAnsi" w:cstheme="minorHAnsi"/>
                <w:b/>
              </w:rPr>
              <w:t>Sous-critère 1 : Méthodologie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90"/>
            </w:tblGrid>
            <w:tr w:rsidR="006F3B86" w:rsidRPr="0091018B" w14:paraId="307427E2" w14:textId="77777777" w:rsidTr="00D2181A">
              <w:trPr>
                <w:tblCellSpacing w:w="15" w:type="dxa"/>
              </w:trPr>
              <w:tc>
                <w:tcPr>
                  <w:tcW w:w="0" w:type="auto"/>
                  <w:vAlign w:val="center"/>
                  <w:hideMark/>
                </w:tcPr>
                <w:p w14:paraId="1275135A" w14:textId="77777777" w:rsidR="006F3B86" w:rsidRPr="0091018B" w:rsidRDefault="006F3B86" w:rsidP="00F73852">
                  <w:pPr>
                    <w:pStyle w:val="Default"/>
                    <w:numPr>
                      <w:ilvl w:val="0"/>
                      <w:numId w:val="9"/>
                    </w:numPr>
                    <w:jc w:val="both"/>
                    <w:rPr>
                      <w:rFonts w:asciiTheme="minorHAnsi" w:hAnsiTheme="minorHAnsi" w:cstheme="minorHAnsi"/>
                      <w:sz w:val="20"/>
                      <w:szCs w:val="20"/>
                    </w:rPr>
                  </w:pPr>
                  <w:r w:rsidRPr="0091018B">
                    <w:rPr>
                      <w:rFonts w:asciiTheme="minorHAnsi" w:eastAsia="Times" w:hAnsiTheme="minorHAnsi" w:cstheme="minorHAnsi"/>
                      <w:color w:val="auto"/>
                      <w:sz w:val="20"/>
                      <w:szCs w:val="20"/>
                    </w:rPr>
                    <w:t>Plan de travail/chronogramme</w:t>
                  </w:r>
                </w:p>
              </w:tc>
            </w:tr>
            <w:tr w:rsidR="006F3B86" w:rsidRPr="0091018B" w14:paraId="4B40780A" w14:textId="77777777" w:rsidTr="00D2181A">
              <w:trPr>
                <w:tblCellSpacing w:w="15" w:type="dxa"/>
              </w:trPr>
              <w:tc>
                <w:tcPr>
                  <w:tcW w:w="0" w:type="auto"/>
                  <w:vAlign w:val="center"/>
                </w:tcPr>
                <w:p w14:paraId="732AC7D0" w14:textId="77777777" w:rsidR="006F3B86" w:rsidRPr="0091018B" w:rsidRDefault="006F3B86" w:rsidP="00F73852">
                  <w:pPr>
                    <w:pStyle w:val="Default"/>
                    <w:numPr>
                      <w:ilvl w:val="0"/>
                      <w:numId w:val="9"/>
                    </w:numPr>
                    <w:jc w:val="both"/>
                    <w:rPr>
                      <w:rFonts w:asciiTheme="minorHAnsi" w:eastAsia="Times" w:hAnsiTheme="minorHAnsi" w:cstheme="minorHAnsi"/>
                      <w:color w:val="auto"/>
                      <w:sz w:val="20"/>
                      <w:szCs w:val="20"/>
                    </w:rPr>
                  </w:pPr>
                  <w:r>
                    <w:rPr>
                      <w:rFonts w:asciiTheme="minorHAnsi" w:eastAsia="Times" w:hAnsiTheme="minorHAnsi" w:cstheme="minorHAnsi"/>
                      <w:color w:val="auto"/>
                      <w:sz w:val="20"/>
                      <w:szCs w:val="20"/>
                    </w:rPr>
                    <w:t>Approche méthodologique et Solutions techniques pertinentes</w:t>
                  </w:r>
                </w:p>
              </w:tc>
            </w:tr>
            <w:tr w:rsidR="006F3B86" w:rsidRPr="0091018B" w14:paraId="460988E8" w14:textId="77777777" w:rsidTr="00D2181A">
              <w:trPr>
                <w:tblCellSpacing w:w="15" w:type="dxa"/>
              </w:trPr>
              <w:tc>
                <w:tcPr>
                  <w:tcW w:w="0" w:type="auto"/>
                  <w:vAlign w:val="center"/>
                </w:tcPr>
                <w:p w14:paraId="0349ECAE" w14:textId="77777777" w:rsidR="006F3B86" w:rsidRDefault="006F3B86" w:rsidP="00F73852">
                  <w:pPr>
                    <w:pStyle w:val="Default"/>
                    <w:numPr>
                      <w:ilvl w:val="0"/>
                      <w:numId w:val="9"/>
                    </w:numPr>
                    <w:jc w:val="both"/>
                    <w:rPr>
                      <w:rFonts w:asciiTheme="minorHAnsi" w:eastAsia="Times" w:hAnsiTheme="minorHAnsi" w:cstheme="minorHAnsi"/>
                      <w:color w:val="auto"/>
                      <w:sz w:val="20"/>
                      <w:szCs w:val="20"/>
                    </w:rPr>
                  </w:pPr>
                  <w:r w:rsidRPr="00524DD0">
                    <w:rPr>
                      <w:rFonts w:asciiTheme="minorHAnsi" w:eastAsia="Times" w:hAnsiTheme="minorHAnsi" w:cstheme="minorHAnsi"/>
                      <w:color w:val="auto"/>
                      <w:sz w:val="20"/>
                      <w:szCs w:val="20"/>
                    </w:rPr>
                    <w:t>Plan d’Assurance Qualité et procédures de vérification</w:t>
                  </w:r>
                </w:p>
              </w:tc>
            </w:tr>
            <w:tr w:rsidR="006F3B86" w:rsidRPr="0091018B" w14:paraId="2EB6C23E" w14:textId="77777777" w:rsidTr="00D2181A">
              <w:trPr>
                <w:tblCellSpacing w:w="15" w:type="dxa"/>
              </w:trPr>
              <w:tc>
                <w:tcPr>
                  <w:tcW w:w="0" w:type="auto"/>
                  <w:vAlign w:val="center"/>
                </w:tcPr>
                <w:p w14:paraId="76D600E0" w14:textId="77777777" w:rsidR="006F3B86" w:rsidRDefault="006F3B86" w:rsidP="00F73852">
                  <w:pPr>
                    <w:pStyle w:val="Default"/>
                    <w:numPr>
                      <w:ilvl w:val="0"/>
                      <w:numId w:val="9"/>
                    </w:numPr>
                    <w:jc w:val="both"/>
                    <w:rPr>
                      <w:rFonts w:asciiTheme="minorHAnsi" w:eastAsia="Times" w:hAnsiTheme="minorHAnsi" w:cstheme="minorHAnsi"/>
                      <w:color w:val="auto"/>
                      <w:sz w:val="20"/>
                      <w:szCs w:val="20"/>
                    </w:rPr>
                  </w:pPr>
                  <w:r w:rsidRPr="00524DD0">
                    <w:rPr>
                      <w:rFonts w:asciiTheme="minorHAnsi" w:eastAsia="Times" w:hAnsiTheme="minorHAnsi" w:cstheme="minorHAnsi"/>
                      <w:color w:val="auto"/>
                      <w:sz w:val="20"/>
                      <w:szCs w:val="20"/>
                    </w:rPr>
                    <w:t>Capacité logistique et organisationnelle</w:t>
                  </w:r>
                  <w:r>
                    <w:rPr>
                      <w:rFonts w:asciiTheme="minorHAnsi" w:eastAsia="Times" w:hAnsiTheme="minorHAnsi" w:cstheme="minorHAnsi"/>
                      <w:color w:val="auto"/>
                      <w:sz w:val="20"/>
                      <w:szCs w:val="20"/>
                    </w:rPr>
                    <w:t xml:space="preserve"> (</w:t>
                  </w:r>
                  <w:r w:rsidRPr="00524DD0">
                    <w:rPr>
                      <w:rFonts w:asciiTheme="minorHAnsi" w:eastAsia="Times" w:hAnsiTheme="minorHAnsi" w:cstheme="minorHAnsi"/>
                      <w:color w:val="auto"/>
                      <w:sz w:val="20"/>
                      <w:szCs w:val="20"/>
                    </w:rPr>
                    <w:t>Capacité à mobiliser les ressources</w:t>
                  </w:r>
                  <w:r>
                    <w:rPr>
                      <w:rFonts w:asciiTheme="minorHAnsi" w:eastAsia="Times" w:hAnsiTheme="minorHAnsi" w:cstheme="minorHAnsi"/>
                      <w:color w:val="auto"/>
                      <w:sz w:val="20"/>
                      <w:szCs w:val="20"/>
                    </w:rPr>
                    <w:t>)</w:t>
                  </w:r>
                </w:p>
                <w:p w14:paraId="0AEC84FE" w14:textId="77777777" w:rsidR="006F3B86" w:rsidRPr="00524DD0" w:rsidRDefault="006F3B86" w:rsidP="00F73852">
                  <w:pPr>
                    <w:pStyle w:val="Default"/>
                    <w:numPr>
                      <w:ilvl w:val="0"/>
                      <w:numId w:val="9"/>
                    </w:numPr>
                    <w:jc w:val="both"/>
                    <w:rPr>
                      <w:rFonts w:asciiTheme="minorHAnsi" w:eastAsia="Times" w:hAnsiTheme="minorHAnsi" w:cstheme="minorHAnsi"/>
                      <w:color w:val="auto"/>
                      <w:sz w:val="20"/>
                      <w:szCs w:val="20"/>
                    </w:rPr>
                  </w:pPr>
                  <w:r w:rsidRPr="00524DD0">
                    <w:rPr>
                      <w:rFonts w:asciiTheme="minorHAnsi" w:eastAsia="Times" w:hAnsiTheme="minorHAnsi" w:cstheme="minorHAnsi"/>
                      <w:color w:val="auto"/>
                      <w:sz w:val="20"/>
                      <w:szCs w:val="20"/>
                    </w:rPr>
                    <w:t>Prise en compte des contraintes environnementales</w:t>
                  </w:r>
                  <w:r>
                    <w:rPr>
                      <w:rFonts w:asciiTheme="minorHAnsi" w:eastAsia="Times" w:hAnsiTheme="minorHAnsi" w:cstheme="minorHAnsi"/>
                      <w:color w:val="auto"/>
                      <w:sz w:val="20"/>
                      <w:szCs w:val="20"/>
                    </w:rPr>
                    <w:t xml:space="preserve"> et Normes</w:t>
                  </w:r>
                </w:p>
              </w:tc>
            </w:tr>
          </w:tbl>
          <w:p w14:paraId="34468051" w14:textId="77777777" w:rsidR="006F3B86" w:rsidRPr="0091018B" w:rsidRDefault="006F3B86" w:rsidP="00D2181A">
            <w:pPr>
              <w:jc w:val="both"/>
              <w:rPr>
                <w:rFonts w:asciiTheme="minorHAnsi" w:hAnsiTheme="minorHAnsi" w:cstheme="minorHAnsi"/>
                <w:b/>
                <w:highlight w:val="yellow"/>
              </w:rPr>
            </w:pPr>
          </w:p>
        </w:tc>
        <w:tc>
          <w:tcPr>
            <w:tcW w:w="2830" w:type="dxa"/>
            <w:shd w:val="clear" w:color="auto" w:fill="FBD4B4" w:themeFill="accent6" w:themeFillTint="66"/>
          </w:tcPr>
          <w:p w14:paraId="0FB57B52" w14:textId="77777777" w:rsidR="006F3B86" w:rsidRPr="0091018B" w:rsidRDefault="006F3B86" w:rsidP="00D2181A">
            <w:pPr>
              <w:jc w:val="center"/>
              <w:rPr>
                <w:rFonts w:asciiTheme="minorHAnsi" w:hAnsiTheme="minorHAnsi" w:cstheme="minorHAnsi"/>
                <w:b/>
              </w:rPr>
            </w:pPr>
            <w:r>
              <w:rPr>
                <w:rFonts w:asciiTheme="minorHAnsi" w:hAnsiTheme="minorHAnsi" w:cstheme="minorHAnsi"/>
                <w:b/>
              </w:rPr>
              <w:t>35</w:t>
            </w:r>
            <w:r w:rsidRPr="0091018B">
              <w:rPr>
                <w:rFonts w:asciiTheme="minorHAnsi" w:hAnsiTheme="minorHAnsi" w:cstheme="minorHAnsi"/>
                <w:b/>
              </w:rPr>
              <w:t xml:space="preserve"> Points</w:t>
            </w:r>
          </w:p>
          <w:p w14:paraId="4048AEBD" w14:textId="77777777" w:rsidR="006F3B86" w:rsidRDefault="006F3B86" w:rsidP="00D2181A">
            <w:pPr>
              <w:jc w:val="center"/>
              <w:rPr>
                <w:rFonts w:asciiTheme="minorHAnsi" w:hAnsiTheme="minorHAnsi" w:cstheme="minorHAnsi"/>
                <w:b/>
              </w:rPr>
            </w:pPr>
            <w:r>
              <w:rPr>
                <w:rFonts w:asciiTheme="minorHAnsi" w:hAnsiTheme="minorHAnsi" w:cstheme="minorHAnsi"/>
                <w:b/>
              </w:rPr>
              <w:t>5 pts</w:t>
            </w:r>
          </w:p>
          <w:p w14:paraId="3F645A1C" w14:textId="77777777" w:rsidR="006F3B86" w:rsidRDefault="006F3B86" w:rsidP="00D2181A">
            <w:pPr>
              <w:jc w:val="center"/>
              <w:rPr>
                <w:rFonts w:asciiTheme="minorHAnsi" w:hAnsiTheme="minorHAnsi" w:cstheme="minorHAnsi"/>
                <w:b/>
              </w:rPr>
            </w:pPr>
            <w:r>
              <w:rPr>
                <w:rFonts w:asciiTheme="minorHAnsi" w:hAnsiTheme="minorHAnsi" w:cstheme="minorHAnsi"/>
                <w:b/>
              </w:rPr>
              <w:t>10 pts</w:t>
            </w:r>
          </w:p>
          <w:p w14:paraId="07E1A8A9" w14:textId="77777777" w:rsidR="006F3B86" w:rsidRDefault="006F3B86" w:rsidP="00D2181A">
            <w:pPr>
              <w:jc w:val="center"/>
              <w:rPr>
                <w:rFonts w:asciiTheme="minorHAnsi" w:hAnsiTheme="minorHAnsi" w:cstheme="minorHAnsi"/>
                <w:b/>
              </w:rPr>
            </w:pPr>
            <w:r>
              <w:rPr>
                <w:rFonts w:asciiTheme="minorHAnsi" w:hAnsiTheme="minorHAnsi" w:cstheme="minorHAnsi"/>
                <w:b/>
              </w:rPr>
              <w:t>10 pts</w:t>
            </w:r>
          </w:p>
          <w:p w14:paraId="77100F9E" w14:textId="77777777" w:rsidR="006F3B86" w:rsidRDefault="006F3B86" w:rsidP="00D2181A">
            <w:pPr>
              <w:jc w:val="center"/>
              <w:rPr>
                <w:rFonts w:asciiTheme="minorHAnsi" w:hAnsiTheme="minorHAnsi" w:cstheme="minorHAnsi"/>
                <w:b/>
              </w:rPr>
            </w:pPr>
            <w:r>
              <w:rPr>
                <w:rFonts w:asciiTheme="minorHAnsi" w:hAnsiTheme="minorHAnsi" w:cstheme="minorHAnsi"/>
                <w:b/>
              </w:rPr>
              <w:t>5 pts</w:t>
            </w:r>
          </w:p>
          <w:p w14:paraId="3E341164" w14:textId="77777777" w:rsidR="006F3B86" w:rsidRDefault="006F3B86" w:rsidP="00D2181A">
            <w:pPr>
              <w:jc w:val="center"/>
              <w:rPr>
                <w:rFonts w:asciiTheme="minorHAnsi" w:hAnsiTheme="minorHAnsi" w:cstheme="minorHAnsi"/>
                <w:b/>
              </w:rPr>
            </w:pPr>
          </w:p>
          <w:p w14:paraId="6E8BFFDE" w14:textId="77777777" w:rsidR="006F3B86" w:rsidRPr="0091018B" w:rsidRDefault="006F3B86" w:rsidP="00D2181A">
            <w:pPr>
              <w:jc w:val="center"/>
              <w:rPr>
                <w:rFonts w:asciiTheme="minorHAnsi" w:hAnsiTheme="minorHAnsi" w:cstheme="minorHAnsi"/>
                <w:b/>
              </w:rPr>
            </w:pPr>
            <w:r>
              <w:rPr>
                <w:rFonts w:asciiTheme="minorHAnsi" w:hAnsiTheme="minorHAnsi" w:cstheme="minorHAnsi"/>
                <w:b/>
              </w:rPr>
              <w:t>5 pts</w:t>
            </w:r>
          </w:p>
        </w:tc>
      </w:tr>
      <w:tr w:rsidR="006F3B86" w:rsidRPr="0091018B" w14:paraId="33CAA906" w14:textId="77777777" w:rsidTr="003B1FC3">
        <w:tc>
          <w:tcPr>
            <w:tcW w:w="6906" w:type="dxa"/>
            <w:shd w:val="clear" w:color="auto" w:fill="FBD4B4" w:themeFill="accent6" w:themeFillTint="66"/>
          </w:tcPr>
          <w:p w14:paraId="40149599" w14:textId="01C8D5B4" w:rsidR="006F3B86" w:rsidRPr="007349BA" w:rsidRDefault="006F3B86" w:rsidP="00D2181A">
            <w:pPr>
              <w:jc w:val="both"/>
              <w:rPr>
                <w:rFonts w:asciiTheme="minorHAnsi" w:hAnsiTheme="minorHAnsi" w:cstheme="minorHAnsi"/>
                <w:b/>
              </w:rPr>
            </w:pPr>
            <w:r w:rsidRPr="007349BA">
              <w:rPr>
                <w:rFonts w:asciiTheme="minorHAnsi" w:hAnsiTheme="minorHAnsi" w:cstheme="minorHAnsi"/>
                <w:b/>
              </w:rPr>
              <w:t>Sous-critère 2 : Compétence et expérie</w:t>
            </w:r>
            <w:r w:rsidR="00A95C1E" w:rsidRPr="007349BA">
              <w:rPr>
                <w:rFonts w:asciiTheme="minorHAnsi" w:hAnsiTheme="minorHAnsi" w:cstheme="minorHAnsi"/>
                <w:b/>
              </w:rPr>
              <w:t>nce du personnel d’encadrement</w:t>
            </w:r>
            <w:r w:rsidRPr="007349BA">
              <w:rPr>
                <w:rFonts w:asciiTheme="minorHAnsi" w:hAnsiTheme="minorHAnsi" w:cstheme="minorHAnsi"/>
                <w:b/>
              </w:rPr>
              <w:t xml:space="preserve"> (</w:t>
            </w:r>
            <w:r w:rsidR="00A95C1E" w:rsidRPr="007349BA">
              <w:rPr>
                <w:rFonts w:asciiTheme="minorHAnsi" w:hAnsiTheme="minorHAnsi" w:cstheme="minorHAnsi"/>
                <w:b/>
              </w:rPr>
              <w:t>d’après C.V. fournis</w:t>
            </w:r>
            <w:r w:rsidRPr="007349BA">
              <w:rPr>
                <w:rFonts w:asciiTheme="minorHAnsi" w:hAnsiTheme="minorHAnsi" w:cstheme="minorHAnsi"/>
                <w:b/>
              </w:rPr>
              <w:t>)</w:t>
            </w:r>
          </w:p>
          <w:p w14:paraId="70BBDA42" w14:textId="0365DA13" w:rsidR="006F3B86" w:rsidRPr="007349BA" w:rsidRDefault="006F3B86" w:rsidP="00F73852">
            <w:pPr>
              <w:pStyle w:val="Paragraphedeliste"/>
              <w:numPr>
                <w:ilvl w:val="0"/>
                <w:numId w:val="9"/>
              </w:numPr>
              <w:jc w:val="both"/>
              <w:rPr>
                <w:rFonts w:asciiTheme="minorHAnsi" w:hAnsiTheme="minorHAnsi" w:cstheme="minorHAnsi"/>
              </w:rPr>
            </w:pPr>
            <w:r w:rsidRPr="007349BA">
              <w:rPr>
                <w:rFonts w:asciiTheme="minorHAnsi" w:hAnsiTheme="minorHAnsi" w:cstheme="minorHAnsi"/>
              </w:rPr>
              <w:t xml:space="preserve">Directeur des travaux Ingénieur </w:t>
            </w:r>
            <w:r w:rsidR="001A075E" w:rsidRPr="007349BA">
              <w:rPr>
                <w:rFonts w:asciiTheme="minorHAnsi" w:hAnsiTheme="minorHAnsi" w:cstheme="minorHAnsi"/>
              </w:rPr>
              <w:t xml:space="preserve">Electricien ou équivalent </w:t>
            </w:r>
            <w:r w:rsidRPr="007349BA">
              <w:rPr>
                <w:rFonts w:asciiTheme="minorHAnsi" w:hAnsiTheme="minorHAnsi" w:cstheme="minorHAnsi"/>
              </w:rPr>
              <w:t>: (</w:t>
            </w:r>
            <w:r w:rsidRPr="007349BA">
              <w:rPr>
                <w:rFonts w:asciiTheme="minorHAnsi" w:hAnsiTheme="minorHAnsi" w:cstheme="minorHAnsi"/>
                <w:bCs/>
              </w:rPr>
              <w:t>Diplômes et certifications, Expérience pertinente, Compétences techniques, Connaissance des normes</w:t>
            </w:r>
            <w:r w:rsidRPr="007349BA">
              <w:rPr>
                <w:rFonts w:asciiTheme="minorHAnsi" w:hAnsiTheme="minorHAnsi" w:cstheme="minorHAnsi"/>
              </w:rPr>
              <w:t xml:space="preserve">)    </w:t>
            </w:r>
          </w:p>
          <w:p w14:paraId="71B10159" w14:textId="0DA121D0" w:rsidR="006F3B86" w:rsidRPr="007349BA" w:rsidRDefault="007349BA" w:rsidP="00F73852">
            <w:pPr>
              <w:pStyle w:val="Paragraphedeliste"/>
              <w:numPr>
                <w:ilvl w:val="0"/>
                <w:numId w:val="9"/>
              </w:numPr>
              <w:jc w:val="both"/>
              <w:rPr>
                <w:rFonts w:asciiTheme="minorHAnsi" w:hAnsiTheme="minorHAnsi" w:cstheme="minorHAnsi"/>
                <w:bCs/>
              </w:rPr>
            </w:pPr>
            <w:r w:rsidRPr="007349BA">
              <w:rPr>
                <w:rFonts w:asciiTheme="minorHAnsi" w:hAnsiTheme="minorHAnsi" w:cstheme="minorHAnsi"/>
              </w:rPr>
              <w:t>I</w:t>
            </w:r>
            <w:r w:rsidR="00323066">
              <w:rPr>
                <w:rFonts w:asciiTheme="minorHAnsi" w:hAnsiTheme="minorHAnsi" w:cstheme="minorHAnsi"/>
              </w:rPr>
              <w:t xml:space="preserve">ngénieur </w:t>
            </w:r>
            <w:r w:rsidR="006F3B86" w:rsidRPr="007349BA">
              <w:rPr>
                <w:rFonts w:asciiTheme="minorHAnsi" w:hAnsiTheme="minorHAnsi" w:cstheme="minorHAnsi"/>
              </w:rPr>
              <w:t>Electricien</w:t>
            </w:r>
          </w:p>
          <w:p w14:paraId="4AAADDB8" w14:textId="799AD30B" w:rsidR="006F3B86" w:rsidRPr="007349BA" w:rsidRDefault="006F3B86" w:rsidP="00F73852">
            <w:pPr>
              <w:pStyle w:val="Paragraphedeliste"/>
              <w:numPr>
                <w:ilvl w:val="0"/>
                <w:numId w:val="9"/>
              </w:numPr>
              <w:jc w:val="both"/>
              <w:rPr>
                <w:b/>
              </w:rPr>
            </w:pPr>
            <w:r w:rsidRPr="007349BA">
              <w:rPr>
                <w:rFonts w:asciiTheme="minorHAnsi" w:hAnsiTheme="minorHAnsi" w:cstheme="minorHAnsi"/>
              </w:rPr>
              <w:t xml:space="preserve">Ingénieur </w:t>
            </w:r>
            <w:r w:rsidR="00DC6AF5" w:rsidRPr="007349BA">
              <w:rPr>
                <w:rFonts w:asciiTheme="minorHAnsi" w:hAnsiTheme="minorHAnsi" w:cstheme="minorHAnsi"/>
              </w:rPr>
              <w:t xml:space="preserve">spécialiste photovoltaïque </w:t>
            </w:r>
          </w:p>
          <w:p w14:paraId="091CCF56" w14:textId="218C4185" w:rsidR="001A075E" w:rsidRPr="007349BA" w:rsidRDefault="001A075E" w:rsidP="00F73852">
            <w:pPr>
              <w:pStyle w:val="Paragraphedeliste"/>
              <w:numPr>
                <w:ilvl w:val="0"/>
                <w:numId w:val="9"/>
              </w:numPr>
              <w:jc w:val="both"/>
              <w:rPr>
                <w:b/>
              </w:rPr>
            </w:pPr>
            <w:r w:rsidRPr="007349BA">
              <w:rPr>
                <w:rFonts w:asciiTheme="minorHAnsi" w:hAnsiTheme="minorHAnsi" w:cstheme="minorHAnsi"/>
              </w:rPr>
              <w:t>Technicien en génie climatique</w:t>
            </w:r>
          </w:p>
        </w:tc>
        <w:tc>
          <w:tcPr>
            <w:tcW w:w="2830" w:type="dxa"/>
            <w:shd w:val="clear" w:color="auto" w:fill="FBD4B4" w:themeFill="accent6" w:themeFillTint="66"/>
          </w:tcPr>
          <w:p w14:paraId="314ACBE4" w14:textId="77777777" w:rsidR="006F3B86" w:rsidRPr="0091018B" w:rsidRDefault="006F3B86" w:rsidP="00D2181A">
            <w:pPr>
              <w:jc w:val="center"/>
              <w:rPr>
                <w:rFonts w:asciiTheme="minorHAnsi" w:hAnsiTheme="minorHAnsi" w:cstheme="minorHAnsi"/>
                <w:b/>
              </w:rPr>
            </w:pPr>
            <w:r w:rsidRPr="007349BA">
              <w:rPr>
                <w:rFonts w:asciiTheme="minorHAnsi" w:hAnsiTheme="minorHAnsi" w:cstheme="minorHAnsi"/>
                <w:b/>
              </w:rPr>
              <w:t>20</w:t>
            </w:r>
            <w:r w:rsidRPr="0091018B">
              <w:rPr>
                <w:rFonts w:asciiTheme="minorHAnsi" w:hAnsiTheme="minorHAnsi" w:cstheme="minorHAnsi"/>
                <w:b/>
              </w:rPr>
              <w:t xml:space="preserve"> Points</w:t>
            </w:r>
          </w:p>
          <w:p w14:paraId="1D7CC5C4" w14:textId="77777777" w:rsidR="006F3B86" w:rsidRPr="0091018B" w:rsidRDefault="006F3B86" w:rsidP="00D2181A">
            <w:pPr>
              <w:jc w:val="center"/>
              <w:rPr>
                <w:rFonts w:asciiTheme="minorHAnsi" w:hAnsiTheme="minorHAnsi" w:cstheme="minorHAnsi"/>
              </w:rPr>
            </w:pPr>
          </w:p>
          <w:p w14:paraId="56BBC52C" w14:textId="77777777" w:rsidR="006F3B86" w:rsidRPr="0091018B" w:rsidRDefault="006F3B86" w:rsidP="00D2181A">
            <w:pPr>
              <w:jc w:val="center"/>
              <w:rPr>
                <w:rFonts w:asciiTheme="minorHAnsi" w:hAnsiTheme="minorHAnsi" w:cstheme="minorHAnsi"/>
                <w:b/>
              </w:rPr>
            </w:pPr>
            <w:r>
              <w:rPr>
                <w:rFonts w:asciiTheme="minorHAnsi" w:hAnsiTheme="minorHAnsi" w:cstheme="minorHAnsi"/>
              </w:rPr>
              <w:t>8</w:t>
            </w:r>
            <w:r w:rsidRPr="0091018B">
              <w:rPr>
                <w:rFonts w:asciiTheme="minorHAnsi" w:hAnsiTheme="minorHAnsi" w:cstheme="minorHAnsi"/>
              </w:rPr>
              <w:t xml:space="preserve"> pts</w:t>
            </w:r>
            <w:r w:rsidRPr="0091018B">
              <w:rPr>
                <w:rFonts w:asciiTheme="minorHAnsi" w:hAnsiTheme="minorHAnsi" w:cstheme="minorHAnsi"/>
                <w:b/>
              </w:rPr>
              <w:t xml:space="preserve"> </w:t>
            </w:r>
          </w:p>
          <w:p w14:paraId="7C880212" w14:textId="77777777" w:rsidR="006F3B86" w:rsidRPr="0091018B" w:rsidRDefault="006F3B86" w:rsidP="00D2181A">
            <w:pPr>
              <w:jc w:val="center"/>
              <w:rPr>
                <w:rFonts w:asciiTheme="minorHAnsi" w:hAnsiTheme="minorHAnsi" w:cstheme="minorHAnsi"/>
              </w:rPr>
            </w:pPr>
          </w:p>
          <w:p w14:paraId="08C46B9F" w14:textId="77777777" w:rsidR="006F3B86" w:rsidRPr="0091018B" w:rsidRDefault="006F3B86" w:rsidP="00D2181A">
            <w:pPr>
              <w:jc w:val="center"/>
              <w:rPr>
                <w:rFonts w:asciiTheme="minorHAnsi" w:hAnsiTheme="minorHAnsi" w:cstheme="minorHAnsi"/>
              </w:rPr>
            </w:pPr>
          </w:p>
          <w:p w14:paraId="726168A2" w14:textId="6E77EF9B" w:rsidR="006F3B86" w:rsidRPr="0091018B" w:rsidRDefault="001A075E" w:rsidP="00D2181A">
            <w:pPr>
              <w:jc w:val="center"/>
              <w:rPr>
                <w:rFonts w:asciiTheme="minorHAnsi" w:hAnsiTheme="minorHAnsi" w:cstheme="minorHAnsi"/>
              </w:rPr>
            </w:pPr>
            <w:r>
              <w:rPr>
                <w:rFonts w:asciiTheme="minorHAnsi" w:hAnsiTheme="minorHAnsi" w:cstheme="minorHAnsi"/>
              </w:rPr>
              <w:t>4</w:t>
            </w:r>
            <w:r w:rsidR="006F3B86" w:rsidRPr="0091018B">
              <w:rPr>
                <w:rFonts w:asciiTheme="minorHAnsi" w:hAnsiTheme="minorHAnsi" w:cstheme="minorHAnsi"/>
              </w:rPr>
              <w:t xml:space="preserve"> pts</w:t>
            </w:r>
          </w:p>
          <w:p w14:paraId="5D2F6668" w14:textId="77777777" w:rsidR="006F3B86" w:rsidRDefault="001A075E" w:rsidP="00D2181A">
            <w:pPr>
              <w:jc w:val="center"/>
              <w:rPr>
                <w:rFonts w:asciiTheme="minorHAnsi" w:hAnsiTheme="minorHAnsi" w:cstheme="minorHAnsi"/>
              </w:rPr>
            </w:pPr>
            <w:r>
              <w:rPr>
                <w:rFonts w:asciiTheme="minorHAnsi" w:hAnsiTheme="minorHAnsi" w:cstheme="minorHAnsi"/>
              </w:rPr>
              <w:t>4</w:t>
            </w:r>
            <w:r w:rsidR="006F3B86" w:rsidRPr="0091018B">
              <w:rPr>
                <w:rFonts w:asciiTheme="minorHAnsi" w:hAnsiTheme="minorHAnsi" w:cstheme="minorHAnsi"/>
              </w:rPr>
              <w:t xml:space="preserve"> pts</w:t>
            </w:r>
          </w:p>
          <w:p w14:paraId="4E19186B" w14:textId="60B28084" w:rsidR="001A075E" w:rsidRPr="00121C8F" w:rsidRDefault="001A075E" w:rsidP="00D2181A">
            <w:pPr>
              <w:jc w:val="center"/>
              <w:rPr>
                <w:rFonts w:asciiTheme="minorHAnsi" w:hAnsiTheme="minorHAnsi" w:cstheme="minorHAnsi"/>
                <w:bCs/>
              </w:rPr>
            </w:pPr>
            <w:r w:rsidRPr="00121C8F">
              <w:rPr>
                <w:rFonts w:asciiTheme="minorHAnsi" w:hAnsiTheme="minorHAnsi" w:cstheme="minorHAnsi"/>
                <w:bCs/>
              </w:rPr>
              <w:t>4 pts</w:t>
            </w:r>
          </w:p>
        </w:tc>
      </w:tr>
      <w:tr w:rsidR="006F3B86" w:rsidRPr="0091018B" w14:paraId="21F07B63" w14:textId="77777777" w:rsidTr="003B1FC3">
        <w:trPr>
          <w:trHeight w:val="1007"/>
        </w:trPr>
        <w:tc>
          <w:tcPr>
            <w:tcW w:w="6906" w:type="dxa"/>
            <w:shd w:val="clear" w:color="auto" w:fill="FBD4B4" w:themeFill="accent6" w:themeFillTint="66"/>
          </w:tcPr>
          <w:p w14:paraId="00C31118" w14:textId="77777777" w:rsidR="006F3B86" w:rsidRPr="007349BA" w:rsidRDefault="006F3B86" w:rsidP="00D2181A">
            <w:pPr>
              <w:jc w:val="both"/>
              <w:rPr>
                <w:rFonts w:asciiTheme="minorHAnsi" w:hAnsiTheme="minorHAnsi" w:cstheme="minorHAnsi"/>
                <w:b/>
              </w:rPr>
            </w:pPr>
            <w:r w:rsidRPr="007349BA">
              <w:rPr>
                <w:rFonts w:asciiTheme="minorHAnsi" w:hAnsiTheme="minorHAnsi" w:cstheme="minorHAnsi"/>
                <w:b/>
              </w:rPr>
              <w:t xml:space="preserve">Sous-critère 3 :  Gestion des risques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2"/>
            </w:tblGrid>
            <w:tr w:rsidR="006F3B86" w:rsidRPr="007349BA" w14:paraId="23F247E3" w14:textId="77777777" w:rsidTr="00D2181A">
              <w:trPr>
                <w:tblCellSpacing w:w="15" w:type="dxa"/>
              </w:trPr>
              <w:tc>
                <w:tcPr>
                  <w:tcW w:w="0" w:type="auto"/>
                  <w:vAlign w:val="center"/>
                  <w:hideMark/>
                </w:tcPr>
                <w:p w14:paraId="567364E3" w14:textId="77777777" w:rsidR="006F3B86" w:rsidRPr="007349BA" w:rsidRDefault="006F3B86" w:rsidP="00D2181A">
                  <w:pPr>
                    <w:spacing w:line="240" w:lineRule="auto"/>
                    <w:rPr>
                      <w:rFonts w:ascii="Times New Roman" w:eastAsia="Times New Roman" w:hAnsi="Times New Roman"/>
                    </w:rPr>
                  </w:pPr>
                  <w:r w:rsidRPr="007349BA">
                    <w:rPr>
                      <w:rFonts w:ascii="Times New Roman" w:eastAsia="Times New Roman" w:hAnsi="Times New Roman"/>
                    </w:rPr>
                    <w:t>- Identification des risques</w:t>
                  </w:r>
                </w:p>
              </w:tc>
            </w:tr>
            <w:tr w:rsidR="006F3B86" w:rsidRPr="007349BA" w14:paraId="7D428ED6" w14:textId="77777777" w:rsidTr="00D2181A">
              <w:trPr>
                <w:tblCellSpacing w:w="15" w:type="dxa"/>
              </w:trPr>
              <w:tc>
                <w:tcPr>
                  <w:tcW w:w="0" w:type="auto"/>
                  <w:vAlign w:val="center"/>
                  <w:hideMark/>
                </w:tcPr>
                <w:p w14:paraId="20BC923A" w14:textId="77777777" w:rsidR="006F3B86" w:rsidRPr="007349BA" w:rsidRDefault="006F3B86" w:rsidP="00D2181A">
                  <w:pPr>
                    <w:spacing w:line="240" w:lineRule="auto"/>
                    <w:rPr>
                      <w:rFonts w:ascii="Times New Roman" w:eastAsia="Times New Roman" w:hAnsi="Times New Roman"/>
                    </w:rPr>
                  </w:pPr>
                  <w:r w:rsidRPr="007349BA">
                    <w:rPr>
                      <w:rFonts w:ascii="Times New Roman" w:eastAsia="Times New Roman" w:hAnsi="Times New Roman"/>
                    </w:rPr>
                    <w:t>- Plan de gestion des risques</w:t>
                  </w:r>
                </w:p>
              </w:tc>
            </w:tr>
          </w:tbl>
          <w:p w14:paraId="7D6EAACA" w14:textId="77777777" w:rsidR="006F3B86" w:rsidRPr="007349BA" w:rsidRDefault="006F3B86" w:rsidP="00D2181A">
            <w:pPr>
              <w:jc w:val="both"/>
              <w:rPr>
                <w:rFonts w:asciiTheme="minorHAnsi" w:hAnsiTheme="minorHAnsi" w:cstheme="minorHAnsi"/>
                <w:b/>
              </w:rPr>
            </w:pPr>
          </w:p>
        </w:tc>
        <w:tc>
          <w:tcPr>
            <w:tcW w:w="2830" w:type="dxa"/>
            <w:shd w:val="clear" w:color="auto" w:fill="FBD4B4" w:themeFill="accent6" w:themeFillTint="66"/>
          </w:tcPr>
          <w:p w14:paraId="199AFBC0" w14:textId="77777777" w:rsidR="006F3B86" w:rsidRPr="0091018B" w:rsidRDefault="006F3B86" w:rsidP="00D2181A">
            <w:pPr>
              <w:jc w:val="center"/>
              <w:rPr>
                <w:rFonts w:asciiTheme="minorHAnsi" w:hAnsiTheme="minorHAnsi" w:cstheme="minorHAnsi"/>
                <w:b/>
              </w:rPr>
            </w:pPr>
            <w:r w:rsidRPr="007349BA">
              <w:rPr>
                <w:rFonts w:asciiTheme="minorHAnsi" w:hAnsiTheme="minorHAnsi" w:cstheme="minorHAnsi"/>
                <w:b/>
              </w:rPr>
              <w:t>5</w:t>
            </w:r>
            <w:r w:rsidRPr="0091018B">
              <w:rPr>
                <w:rFonts w:asciiTheme="minorHAnsi" w:hAnsiTheme="minorHAnsi" w:cstheme="minorHAnsi"/>
                <w:b/>
              </w:rPr>
              <w:t xml:space="preserve"> Points</w:t>
            </w:r>
          </w:p>
          <w:p w14:paraId="69B8ABAC" w14:textId="77777777" w:rsidR="006F3B86" w:rsidRPr="0091018B" w:rsidRDefault="006F3B86" w:rsidP="00D2181A">
            <w:pPr>
              <w:jc w:val="center"/>
              <w:rPr>
                <w:rFonts w:asciiTheme="minorHAnsi" w:hAnsiTheme="minorHAnsi" w:cstheme="minorHAnsi"/>
              </w:rPr>
            </w:pPr>
            <w:r w:rsidRPr="0091018B">
              <w:rPr>
                <w:rFonts w:asciiTheme="minorHAnsi" w:hAnsiTheme="minorHAnsi" w:cstheme="minorHAnsi"/>
              </w:rPr>
              <w:t>2 pts</w:t>
            </w:r>
          </w:p>
          <w:p w14:paraId="6C9EC4CA" w14:textId="77777777" w:rsidR="006F3B86" w:rsidRPr="0091018B" w:rsidRDefault="006F3B86" w:rsidP="00D2181A">
            <w:pPr>
              <w:jc w:val="center"/>
              <w:rPr>
                <w:rFonts w:asciiTheme="minorHAnsi" w:hAnsiTheme="minorHAnsi" w:cstheme="minorHAnsi"/>
                <w:b/>
              </w:rPr>
            </w:pPr>
            <w:r w:rsidRPr="0091018B">
              <w:rPr>
                <w:rFonts w:asciiTheme="minorHAnsi" w:hAnsiTheme="minorHAnsi" w:cstheme="minorHAnsi"/>
              </w:rPr>
              <w:t>3 pts</w:t>
            </w:r>
          </w:p>
        </w:tc>
      </w:tr>
      <w:tr w:rsidR="006F3B86" w:rsidRPr="0091018B" w14:paraId="5AECBA49" w14:textId="77777777" w:rsidTr="003B1FC3">
        <w:tc>
          <w:tcPr>
            <w:tcW w:w="6906" w:type="dxa"/>
            <w:shd w:val="clear" w:color="auto" w:fill="FBD4B4" w:themeFill="accent6" w:themeFillTint="66"/>
          </w:tcPr>
          <w:p w14:paraId="21BA3E23" w14:textId="77777777" w:rsidR="006F3B86" w:rsidRPr="0091018B" w:rsidRDefault="006F3B86" w:rsidP="00D2181A">
            <w:pPr>
              <w:jc w:val="right"/>
              <w:rPr>
                <w:rFonts w:asciiTheme="minorHAnsi" w:hAnsiTheme="minorHAnsi" w:cstheme="minorHAnsi"/>
                <w:b/>
                <w:highlight w:val="yellow"/>
              </w:rPr>
            </w:pPr>
            <w:r w:rsidRPr="007349BA">
              <w:rPr>
                <w:rFonts w:asciiTheme="minorHAnsi" w:hAnsiTheme="minorHAnsi" w:cstheme="minorHAnsi"/>
                <w:b/>
              </w:rPr>
              <w:t>TOTAL</w:t>
            </w:r>
          </w:p>
        </w:tc>
        <w:tc>
          <w:tcPr>
            <w:tcW w:w="2830" w:type="dxa"/>
            <w:shd w:val="clear" w:color="auto" w:fill="FBD4B4" w:themeFill="accent6" w:themeFillTint="66"/>
          </w:tcPr>
          <w:p w14:paraId="00EE8EE6" w14:textId="77777777" w:rsidR="006F3B86" w:rsidRPr="0091018B" w:rsidRDefault="006F3B86" w:rsidP="00D2181A">
            <w:pPr>
              <w:jc w:val="center"/>
              <w:rPr>
                <w:rFonts w:asciiTheme="minorHAnsi" w:hAnsiTheme="minorHAnsi" w:cstheme="minorHAnsi"/>
                <w:b/>
                <w:highlight w:val="yellow"/>
              </w:rPr>
            </w:pPr>
            <w:r w:rsidRPr="007349BA">
              <w:rPr>
                <w:rFonts w:asciiTheme="minorHAnsi" w:hAnsiTheme="minorHAnsi" w:cstheme="minorHAnsi"/>
                <w:b/>
              </w:rPr>
              <w:t>60</w:t>
            </w:r>
          </w:p>
        </w:tc>
      </w:tr>
    </w:tbl>
    <w:p w14:paraId="45B067EC" w14:textId="77777777" w:rsidR="001F4561" w:rsidRPr="0006068D" w:rsidRDefault="001F4561" w:rsidP="001F4561">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Chaque offre technique, jugée conforme techniquement, se verra attribuer une </w:t>
      </w:r>
      <w:r w:rsidRPr="0006068D">
        <w:rPr>
          <w:rFonts w:asciiTheme="minorHAnsi" w:hAnsiTheme="minorHAnsi" w:cstheme="minorHAnsi"/>
          <w:b/>
          <w:sz w:val="22"/>
          <w:szCs w:val="22"/>
        </w:rPr>
        <w:t xml:space="preserve">note technique (NT sur </w:t>
      </w:r>
      <w:r w:rsidRPr="0006068D">
        <w:rPr>
          <w:rFonts w:asciiTheme="minorHAnsi" w:hAnsiTheme="minorHAnsi" w:cstheme="minorHAnsi"/>
          <w:b/>
          <w:sz w:val="22"/>
          <w:szCs w:val="22"/>
          <w:highlight w:val="yellow"/>
        </w:rPr>
        <w:t>60</w:t>
      </w:r>
      <w:r w:rsidRPr="0006068D">
        <w:rPr>
          <w:rFonts w:asciiTheme="minorHAnsi" w:hAnsiTheme="minorHAnsi" w:cstheme="minorHAnsi"/>
          <w:b/>
          <w:sz w:val="22"/>
          <w:szCs w:val="22"/>
        </w:rPr>
        <w:t xml:space="preserve"> points maximum) </w:t>
      </w:r>
      <w:r w:rsidRPr="0006068D">
        <w:rPr>
          <w:rFonts w:asciiTheme="minorHAnsi" w:hAnsiTheme="minorHAnsi" w:cstheme="minorHAnsi"/>
          <w:sz w:val="22"/>
          <w:szCs w:val="22"/>
        </w:rPr>
        <w:t>par addition des notes pondérées obtenues sur chaque sous-critère.</w:t>
      </w:r>
    </w:p>
    <w:p w14:paraId="5A465489" w14:textId="22363D88" w:rsidR="001F4561" w:rsidRDefault="001F4561"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à </w:t>
      </w:r>
      <w:r>
        <w:rPr>
          <w:rFonts w:asciiTheme="minorHAnsi" w:hAnsiTheme="minorHAnsi" w:cstheme="minorHAnsi"/>
          <w:sz w:val="22"/>
          <w:szCs w:val="22"/>
          <w:highlight w:val="yellow"/>
        </w:rPr>
        <w:t>30/</w:t>
      </w:r>
      <w:r>
        <w:rPr>
          <w:rFonts w:asciiTheme="minorHAnsi" w:hAnsiTheme="minorHAnsi" w:cstheme="minorHAnsi"/>
          <w:sz w:val="22"/>
          <w:szCs w:val="22"/>
        </w:rPr>
        <w:t>60</w:t>
      </w:r>
      <w:r w:rsidRPr="0006068D">
        <w:rPr>
          <w:rFonts w:asciiTheme="minorHAnsi" w:hAnsiTheme="minorHAnsi" w:cstheme="minorHAnsi"/>
          <w:sz w:val="22"/>
          <w:szCs w:val="22"/>
        </w:rPr>
        <w:t xml:space="preserve"> seront considérées comme </w:t>
      </w:r>
      <w:r>
        <w:rPr>
          <w:rFonts w:asciiTheme="minorHAnsi" w:hAnsiTheme="minorHAnsi" w:cstheme="minorHAnsi"/>
          <w:sz w:val="22"/>
          <w:szCs w:val="22"/>
        </w:rPr>
        <w:t>de qualité insatisfaisante et ne pourront dès lors être retenues.</w:t>
      </w:r>
    </w:p>
    <w:p w14:paraId="43895BA9" w14:textId="16AD8221" w:rsidR="001F4561" w:rsidRDefault="001F4561" w:rsidP="001F4561">
      <w:pPr>
        <w:pStyle w:val="Titre2"/>
        <w:spacing w:before="120" w:after="120" w:line="240" w:lineRule="auto"/>
        <w:ind w:left="708"/>
        <w:jc w:val="both"/>
        <w:rPr>
          <w:rFonts w:asciiTheme="minorHAnsi" w:hAnsiTheme="minorHAnsi" w:cstheme="minorHAnsi"/>
          <w:i/>
          <w:sz w:val="22"/>
          <w:szCs w:val="22"/>
        </w:rPr>
      </w:pPr>
      <w:bookmarkStart w:id="99" w:name="_Toc190717141"/>
      <w:r w:rsidRPr="0006068D">
        <w:rPr>
          <w:rFonts w:asciiTheme="minorHAnsi" w:hAnsiTheme="minorHAnsi" w:cstheme="minorHAnsi"/>
          <w:i/>
          <w:sz w:val="22"/>
          <w:szCs w:val="22"/>
        </w:rPr>
        <w:t>Critère 2 : Qualité technique</w:t>
      </w:r>
      <w:r>
        <w:rPr>
          <w:rFonts w:asciiTheme="minorHAnsi" w:hAnsiTheme="minorHAnsi" w:cstheme="minorHAnsi"/>
          <w:i/>
          <w:sz w:val="22"/>
          <w:szCs w:val="22"/>
        </w:rPr>
        <w:t xml:space="preserve"> Lot </w:t>
      </w:r>
      <w:r w:rsidR="00C34321">
        <w:rPr>
          <w:rFonts w:asciiTheme="minorHAnsi" w:hAnsiTheme="minorHAnsi" w:cstheme="minorHAnsi"/>
          <w:i/>
          <w:sz w:val="22"/>
          <w:szCs w:val="22"/>
        </w:rPr>
        <w:t>3</w:t>
      </w:r>
      <w:bookmarkEnd w:id="99"/>
    </w:p>
    <w:tbl>
      <w:tblPr>
        <w:tblStyle w:val="Grilledutableau1"/>
        <w:tblW w:w="0" w:type="auto"/>
        <w:shd w:val="clear" w:color="auto" w:fill="FBD4B4" w:themeFill="accent6" w:themeFillTint="66"/>
        <w:tblLook w:val="04A0" w:firstRow="1" w:lastRow="0" w:firstColumn="1" w:lastColumn="0" w:noHBand="0" w:noVBand="1"/>
      </w:tblPr>
      <w:tblGrid>
        <w:gridCol w:w="6906"/>
        <w:gridCol w:w="2830"/>
      </w:tblGrid>
      <w:tr w:rsidR="00DC6AF5" w:rsidRPr="0091018B" w14:paraId="69941C56" w14:textId="77777777" w:rsidTr="003B1FC3">
        <w:tc>
          <w:tcPr>
            <w:tcW w:w="6906" w:type="dxa"/>
            <w:shd w:val="clear" w:color="auto" w:fill="FBD4B4" w:themeFill="accent6" w:themeFillTint="66"/>
          </w:tcPr>
          <w:p w14:paraId="771D0048" w14:textId="77777777" w:rsidR="00DC6AF5" w:rsidRPr="0091018B" w:rsidRDefault="00DC6AF5" w:rsidP="00D2181A">
            <w:pPr>
              <w:jc w:val="both"/>
              <w:rPr>
                <w:rFonts w:asciiTheme="minorHAnsi" w:hAnsiTheme="minorHAnsi" w:cstheme="minorHAnsi"/>
                <w:b/>
              </w:rPr>
            </w:pPr>
            <w:r w:rsidRPr="0091018B">
              <w:rPr>
                <w:rFonts w:asciiTheme="minorHAnsi" w:hAnsiTheme="minorHAnsi" w:cstheme="minorHAnsi"/>
                <w:b/>
              </w:rPr>
              <w:t>Sous-critères permettant d’apprécier la qualité technique</w:t>
            </w:r>
          </w:p>
        </w:tc>
        <w:tc>
          <w:tcPr>
            <w:tcW w:w="2830" w:type="dxa"/>
            <w:shd w:val="clear" w:color="auto" w:fill="FBD4B4" w:themeFill="accent6" w:themeFillTint="66"/>
          </w:tcPr>
          <w:p w14:paraId="2EA0CAE2" w14:textId="77777777" w:rsidR="00DC6AF5" w:rsidRPr="0091018B" w:rsidRDefault="00DC6AF5" w:rsidP="00D2181A">
            <w:pPr>
              <w:jc w:val="center"/>
              <w:rPr>
                <w:rFonts w:asciiTheme="minorHAnsi" w:hAnsiTheme="minorHAnsi" w:cstheme="minorHAnsi"/>
                <w:b/>
              </w:rPr>
            </w:pPr>
            <w:r w:rsidRPr="0091018B">
              <w:rPr>
                <w:rFonts w:asciiTheme="minorHAnsi" w:hAnsiTheme="minorHAnsi" w:cstheme="minorHAnsi"/>
                <w:b/>
              </w:rPr>
              <w:t>Nombre de points maximum</w:t>
            </w:r>
          </w:p>
        </w:tc>
      </w:tr>
      <w:tr w:rsidR="00DC6AF5" w:rsidRPr="0091018B" w14:paraId="03FDBD9D" w14:textId="77777777" w:rsidTr="003B1FC3">
        <w:tc>
          <w:tcPr>
            <w:tcW w:w="6906" w:type="dxa"/>
            <w:shd w:val="clear" w:color="auto" w:fill="FBD4B4" w:themeFill="accent6" w:themeFillTint="66"/>
          </w:tcPr>
          <w:p w14:paraId="72100015" w14:textId="77777777" w:rsidR="00DC6AF5" w:rsidRPr="007349BA" w:rsidRDefault="00DC6AF5" w:rsidP="00D2181A">
            <w:pPr>
              <w:jc w:val="both"/>
              <w:rPr>
                <w:rFonts w:asciiTheme="minorHAnsi" w:hAnsiTheme="minorHAnsi" w:cstheme="minorHAnsi"/>
                <w:b/>
              </w:rPr>
            </w:pPr>
            <w:r w:rsidRPr="007349BA">
              <w:rPr>
                <w:rFonts w:asciiTheme="minorHAnsi" w:hAnsiTheme="minorHAnsi" w:cstheme="minorHAnsi"/>
                <w:b/>
              </w:rPr>
              <w:t>Sous-critère 1 : Méthodologie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90"/>
            </w:tblGrid>
            <w:tr w:rsidR="00DC6AF5" w:rsidRPr="0091018B" w14:paraId="31830BDF" w14:textId="77777777" w:rsidTr="00D2181A">
              <w:trPr>
                <w:tblCellSpacing w:w="15" w:type="dxa"/>
              </w:trPr>
              <w:tc>
                <w:tcPr>
                  <w:tcW w:w="0" w:type="auto"/>
                  <w:vAlign w:val="center"/>
                  <w:hideMark/>
                </w:tcPr>
                <w:p w14:paraId="6AE01498" w14:textId="77777777" w:rsidR="00DC6AF5" w:rsidRPr="0091018B" w:rsidRDefault="00DC6AF5" w:rsidP="00F73852">
                  <w:pPr>
                    <w:pStyle w:val="Default"/>
                    <w:numPr>
                      <w:ilvl w:val="0"/>
                      <w:numId w:val="9"/>
                    </w:numPr>
                    <w:jc w:val="both"/>
                    <w:rPr>
                      <w:rFonts w:asciiTheme="minorHAnsi" w:hAnsiTheme="minorHAnsi" w:cstheme="minorHAnsi"/>
                      <w:sz w:val="20"/>
                      <w:szCs w:val="20"/>
                    </w:rPr>
                  </w:pPr>
                  <w:r w:rsidRPr="0091018B">
                    <w:rPr>
                      <w:rFonts w:asciiTheme="minorHAnsi" w:eastAsia="Times" w:hAnsiTheme="minorHAnsi" w:cstheme="minorHAnsi"/>
                      <w:color w:val="auto"/>
                      <w:sz w:val="20"/>
                      <w:szCs w:val="20"/>
                    </w:rPr>
                    <w:t>Plan de travail/chronogramme</w:t>
                  </w:r>
                </w:p>
              </w:tc>
            </w:tr>
            <w:tr w:rsidR="00DC6AF5" w:rsidRPr="0091018B" w14:paraId="2C649BE3" w14:textId="77777777" w:rsidTr="00D2181A">
              <w:trPr>
                <w:tblCellSpacing w:w="15" w:type="dxa"/>
              </w:trPr>
              <w:tc>
                <w:tcPr>
                  <w:tcW w:w="0" w:type="auto"/>
                  <w:vAlign w:val="center"/>
                </w:tcPr>
                <w:p w14:paraId="0B6B3F35" w14:textId="77777777" w:rsidR="00DC6AF5" w:rsidRPr="0091018B" w:rsidRDefault="00DC6AF5" w:rsidP="00F73852">
                  <w:pPr>
                    <w:pStyle w:val="Default"/>
                    <w:numPr>
                      <w:ilvl w:val="0"/>
                      <w:numId w:val="9"/>
                    </w:numPr>
                    <w:jc w:val="both"/>
                    <w:rPr>
                      <w:rFonts w:asciiTheme="minorHAnsi" w:eastAsia="Times" w:hAnsiTheme="minorHAnsi" w:cstheme="minorHAnsi"/>
                      <w:color w:val="auto"/>
                      <w:sz w:val="20"/>
                      <w:szCs w:val="20"/>
                    </w:rPr>
                  </w:pPr>
                  <w:r>
                    <w:rPr>
                      <w:rFonts w:asciiTheme="minorHAnsi" w:eastAsia="Times" w:hAnsiTheme="minorHAnsi" w:cstheme="minorHAnsi"/>
                      <w:color w:val="auto"/>
                      <w:sz w:val="20"/>
                      <w:szCs w:val="20"/>
                    </w:rPr>
                    <w:t>Approche méthodologique et Solutions techniques pertinentes</w:t>
                  </w:r>
                </w:p>
              </w:tc>
            </w:tr>
            <w:tr w:rsidR="00DC6AF5" w:rsidRPr="0091018B" w14:paraId="347A724A" w14:textId="77777777" w:rsidTr="00D2181A">
              <w:trPr>
                <w:tblCellSpacing w:w="15" w:type="dxa"/>
              </w:trPr>
              <w:tc>
                <w:tcPr>
                  <w:tcW w:w="0" w:type="auto"/>
                  <w:vAlign w:val="center"/>
                </w:tcPr>
                <w:p w14:paraId="2ABD1FD2" w14:textId="77777777" w:rsidR="00DC6AF5" w:rsidRDefault="00DC6AF5" w:rsidP="00F73852">
                  <w:pPr>
                    <w:pStyle w:val="Default"/>
                    <w:numPr>
                      <w:ilvl w:val="0"/>
                      <w:numId w:val="9"/>
                    </w:numPr>
                    <w:jc w:val="both"/>
                    <w:rPr>
                      <w:rFonts w:asciiTheme="minorHAnsi" w:eastAsia="Times" w:hAnsiTheme="minorHAnsi" w:cstheme="minorHAnsi"/>
                      <w:color w:val="auto"/>
                      <w:sz w:val="20"/>
                      <w:szCs w:val="20"/>
                    </w:rPr>
                  </w:pPr>
                  <w:r w:rsidRPr="00524DD0">
                    <w:rPr>
                      <w:rFonts w:asciiTheme="minorHAnsi" w:eastAsia="Times" w:hAnsiTheme="minorHAnsi" w:cstheme="minorHAnsi"/>
                      <w:color w:val="auto"/>
                      <w:sz w:val="20"/>
                      <w:szCs w:val="20"/>
                    </w:rPr>
                    <w:t>Plan d’Assurance Qualité et procédures de vérification</w:t>
                  </w:r>
                </w:p>
              </w:tc>
            </w:tr>
            <w:tr w:rsidR="00DC6AF5" w:rsidRPr="0091018B" w14:paraId="19A93EF6" w14:textId="77777777" w:rsidTr="00D2181A">
              <w:trPr>
                <w:tblCellSpacing w:w="15" w:type="dxa"/>
              </w:trPr>
              <w:tc>
                <w:tcPr>
                  <w:tcW w:w="0" w:type="auto"/>
                  <w:vAlign w:val="center"/>
                </w:tcPr>
                <w:p w14:paraId="587F40CC" w14:textId="77777777" w:rsidR="00DC6AF5" w:rsidRDefault="00DC6AF5" w:rsidP="00F73852">
                  <w:pPr>
                    <w:pStyle w:val="Default"/>
                    <w:numPr>
                      <w:ilvl w:val="0"/>
                      <w:numId w:val="9"/>
                    </w:numPr>
                    <w:jc w:val="both"/>
                    <w:rPr>
                      <w:rFonts w:asciiTheme="minorHAnsi" w:eastAsia="Times" w:hAnsiTheme="minorHAnsi" w:cstheme="minorHAnsi"/>
                      <w:color w:val="auto"/>
                      <w:sz w:val="20"/>
                      <w:szCs w:val="20"/>
                    </w:rPr>
                  </w:pPr>
                  <w:r w:rsidRPr="00524DD0">
                    <w:rPr>
                      <w:rFonts w:asciiTheme="minorHAnsi" w:eastAsia="Times" w:hAnsiTheme="minorHAnsi" w:cstheme="minorHAnsi"/>
                      <w:color w:val="auto"/>
                      <w:sz w:val="20"/>
                      <w:szCs w:val="20"/>
                    </w:rPr>
                    <w:t>Capacité logistique et organisationnelle</w:t>
                  </w:r>
                  <w:r>
                    <w:rPr>
                      <w:rFonts w:asciiTheme="minorHAnsi" w:eastAsia="Times" w:hAnsiTheme="minorHAnsi" w:cstheme="minorHAnsi"/>
                      <w:color w:val="auto"/>
                      <w:sz w:val="20"/>
                      <w:szCs w:val="20"/>
                    </w:rPr>
                    <w:t xml:space="preserve"> (</w:t>
                  </w:r>
                  <w:r w:rsidRPr="00524DD0">
                    <w:rPr>
                      <w:rFonts w:asciiTheme="minorHAnsi" w:eastAsia="Times" w:hAnsiTheme="minorHAnsi" w:cstheme="minorHAnsi"/>
                      <w:color w:val="auto"/>
                      <w:sz w:val="20"/>
                      <w:szCs w:val="20"/>
                    </w:rPr>
                    <w:t>Capacité à mobiliser les ressources</w:t>
                  </w:r>
                  <w:r>
                    <w:rPr>
                      <w:rFonts w:asciiTheme="minorHAnsi" w:eastAsia="Times" w:hAnsiTheme="minorHAnsi" w:cstheme="minorHAnsi"/>
                      <w:color w:val="auto"/>
                      <w:sz w:val="20"/>
                      <w:szCs w:val="20"/>
                    </w:rPr>
                    <w:t>)</w:t>
                  </w:r>
                </w:p>
                <w:p w14:paraId="24E5A9A1" w14:textId="77777777" w:rsidR="00DC6AF5" w:rsidRPr="00524DD0" w:rsidRDefault="00DC6AF5" w:rsidP="00F73852">
                  <w:pPr>
                    <w:pStyle w:val="Default"/>
                    <w:numPr>
                      <w:ilvl w:val="0"/>
                      <w:numId w:val="9"/>
                    </w:numPr>
                    <w:jc w:val="both"/>
                    <w:rPr>
                      <w:rFonts w:asciiTheme="minorHAnsi" w:eastAsia="Times" w:hAnsiTheme="minorHAnsi" w:cstheme="minorHAnsi"/>
                      <w:color w:val="auto"/>
                      <w:sz w:val="20"/>
                      <w:szCs w:val="20"/>
                    </w:rPr>
                  </w:pPr>
                  <w:r w:rsidRPr="00524DD0">
                    <w:rPr>
                      <w:rFonts w:asciiTheme="minorHAnsi" w:eastAsia="Times" w:hAnsiTheme="minorHAnsi" w:cstheme="minorHAnsi"/>
                      <w:color w:val="auto"/>
                      <w:sz w:val="20"/>
                      <w:szCs w:val="20"/>
                    </w:rPr>
                    <w:t>Prise en compte des contraintes environnementales</w:t>
                  </w:r>
                  <w:r>
                    <w:rPr>
                      <w:rFonts w:asciiTheme="minorHAnsi" w:eastAsia="Times" w:hAnsiTheme="minorHAnsi" w:cstheme="minorHAnsi"/>
                      <w:color w:val="auto"/>
                      <w:sz w:val="20"/>
                      <w:szCs w:val="20"/>
                    </w:rPr>
                    <w:t xml:space="preserve"> et Normes</w:t>
                  </w:r>
                </w:p>
              </w:tc>
            </w:tr>
          </w:tbl>
          <w:p w14:paraId="0CE1230F" w14:textId="77777777" w:rsidR="00DC6AF5" w:rsidRPr="0091018B" w:rsidRDefault="00DC6AF5" w:rsidP="00D2181A">
            <w:pPr>
              <w:jc w:val="both"/>
              <w:rPr>
                <w:rFonts w:asciiTheme="minorHAnsi" w:hAnsiTheme="minorHAnsi" w:cstheme="minorHAnsi"/>
                <w:b/>
                <w:highlight w:val="yellow"/>
              </w:rPr>
            </w:pPr>
          </w:p>
        </w:tc>
        <w:tc>
          <w:tcPr>
            <w:tcW w:w="2830" w:type="dxa"/>
            <w:shd w:val="clear" w:color="auto" w:fill="FBD4B4" w:themeFill="accent6" w:themeFillTint="66"/>
          </w:tcPr>
          <w:p w14:paraId="340AB910" w14:textId="77777777" w:rsidR="00DC6AF5" w:rsidRPr="0091018B" w:rsidRDefault="00DC6AF5" w:rsidP="00D2181A">
            <w:pPr>
              <w:jc w:val="center"/>
              <w:rPr>
                <w:rFonts w:asciiTheme="minorHAnsi" w:hAnsiTheme="minorHAnsi" w:cstheme="minorHAnsi"/>
                <w:b/>
              </w:rPr>
            </w:pPr>
            <w:r>
              <w:rPr>
                <w:rFonts w:asciiTheme="minorHAnsi" w:hAnsiTheme="minorHAnsi" w:cstheme="minorHAnsi"/>
                <w:b/>
              </w:rPr>
              <w:t>35</w:t>
            </w:r>
            <w:r w:rsidRPr="0091018B">
              <w:rPr>
                <w:rFonts w:asciiTheme="minorHAnsi" w:hAnsiTheme="minorHAnsi" w:cstheme="minorHAnsi"/>
                <w:b/>
              </w:rPr>
              <w:t xml:space="preserve"> Points</w:t>
            </w:r>
          </w:p>
          <w:p w14:paraId="1A6A60A6" w14:textId="77777777" w:rsidR="00DC6AF5" w:rsidRDefault="00DC6AF5" w:rsidP="00D2181A">
            <w:pPr>
              <w:jc w:val="center"/>
              <w:rPr>
                <w:rFonts w:asciiTheme="minorHAnsi" w:hAnsiTheme="minorHAnsi" w:cstheme="minorHAnsi"/>
                <w:b/>
              </w:rPr>
            </w:pPr>
            <w:r>
              <w:rPr>
                <w:rFonts w:asciiTheme="minorHAnsi" w:hAnsiTheme="minorHAnsi" w:cstheme="minorHAnsi"/>
                <w:b/>
              </w:rPr>
              <w:t>5 pts</w:t>
            </w:r>
          </w:p>
          <w:p w14:paraId="7E0A7EDE" w14:textId="77777777" w:rsidR="00DC6AF5" w:rsidRDefault="00DC6AF5" w:rsidP="00D2181A">
            <w:pPr>
              <w:jc w:val="center"/>
              <w:rPr>
                <w:rFonts w:asciiTheme="minorHAnsi" w:hAnsiTheme="minorHAnsi" w:cstheme="minorHAnsi"/>
                <w:b/>
              </w:rPr>
            </w:pPr>
            <w:r>
              <w:rPr>
                <w:rFonts w:asciiTheme="minorHAnsi" w:hAnsiTheme="minorHAnsi" w:cstheme="minorHAnsi"/>
                <w:b/>
              </w:rPr>
              <w:t>10 pts</w:t>
            </w:r>
          </w:p>
          <w:p w14:paraId="73B1FE2F" w14:textId="77777777" w:rsidR="00DC6AF5" w:rsidRDefault="00DC6AF5" w:rsidP="00D2181A">
            <w:pPr>
              <w:jc w:val="center"/>
              <w:rPr>
                <w:rFonts w:asciiTheme="minorHAnsi" w:hAnsiTheme="minorHAnsi" w:cstheme="minorHAnsi"/>
                <w:b/>
              </w:rPr>
            </w:pPr>
            <w:r>
              <w:rPr>
                <w:rFonts w:asciiTheme="minorHAnsi" w:hAnsiTheme="minorHAnsi" w:cstheme="minorHAnsi"/>
                <w:b/>
              </w:rPr>
              <w:t>10 pts</w:t>
            </w:r>
          </w:p>
          <w:p w14:paraId="0E7154E0" w14:textId="77777777" w:rsidR="00DC6AF5" w:rsidRDefault="00DC6AF5" w:rsidP="00D2181A">
            <w:pPr>
              <w:jc w:val="center"/>
              <w:rPr>
                <w:rFonts w:asciiTheme="minorHAnsi" w:hAnsiTheme="minorHAnsi" w:cstheme="minorHAnsi"/>
                <w:b/>
              </w:rPr>
            </w:pPr>
            <w:r>
              <w:rPr>
                <w:rFonts w:asciiTheme="minorHAnsi" w:hAnsiTheme="minorHAnsi" w:cstheme="minorHAnsi"/>
                <w:b/>
              </w:rPr>
              <w:t>5 pts</w:t>
            </w:r>
          </w:p>
          <w:p w14:paraId="2CD1DC55" w14:textId="77777777" w:rsidR="00DC6AF5" w:rsidRDefault="00DC6AF5" w:rsidP="00D2181A">
            <w:pPr>
              <w:jc w:val="center"/>
              <w:rPr>
                <w:rFonts w:asciiTheme="minorHAnsi" w:hAnsiTheme="minorHAnsi" w:cstheme="minorHAnsi"/>
                <w:b/>
              </w:rPr>
            </w:pPr>
          </w:p>
          <w:p w14:paraId="09FE833F" w14:textId="77777777" w:rsidR="00DC6AF5" w:rsidRPr="0091018B" w:rsidRDefault="00DC6AF5" w:rsidP="00D2181A">
            <w:pPr>
              <w:jc w:val="center"/>
              <w:rPr>
                <w:rFonts w:asciiTheme="minorHAnsi" w:hAnsiTheme="minorHAnsi" w:cstheme="minorHAnsi"/>
                <w:b/>
              </w:rPr>
            </w:pPr>
            <w:r>
              <w:rPr>
                <w:rFonts w:asciiTheme="minorHAnsi" w:hAnsiTheme="minorHAnsi" w:cstheme="minorHAnsi"/>
                <w:b/>
              </w:rPr>
              <w:t>5 pts</w:t>
            </w:r>
          </w:p>
        </w:tc>
      </w:tr>
      <w:tr w:rsidR="00DC6AF5" w:rsidRPr="0091018B" w14:paraId="0CD0EDAD" w14:textId="77777777" w:rsidTr="003B1FC3">
        <w:tc>
          <w:tcPr>
            <w:tcW w:w="6906" w:type="dxa"/>
            <w:shd w:val="clear" w:color="auto" w:fill="FBD4B4" w:themeFill="accent6" w:themeFillTint="66"/>
          </w:tcPr>
          <w:p w14:paraId="051AA312" w14:textId="76CD1869" w:rsidR="00DC6AF5" w:rsidRPr="0091018B" w:rsidRDefault="00DC6AF5" w:rsidP="00DC6AF5">
            <w:pPr>
              <w:jc w:val="both"/>
              <w:rPr>
                <w:rFonts w:asciiTheme="minorHAnsi" w:hAnsiTheme="minorHAnsi" w:cstheme="minorHAnsi"/>
                <w:b/>
                <w:highlight w:val="yellow"/>
              </w:rPr>
            </w:pPr>
            <w:r w:rsidRPr="007349BA">
              <w:rPr>
                <w:rFonts w:asciiTheme="minorHAnsi" w:hAnsiTheme="minorHAnsi" w:cstheme="minorHAnsi"/>
                <w:b/>
              </w:rPr>
              <w:lastRenderedPageBreak/>
              <w:t xml:space="preserve">Sous-critère 2 : </w:t>
            </w:r>
            <w:r w:rsidR="00222979" w:rsidRPr="0091018B">
              <w:rPr>
                <w:rFonts w:asciiTheme="minorHAnsi" w:hAnsiTheme="minorHAnsi" w:cstheme="minorHAnsi"/>
                <w:b/>
              </w:rPr>
              <w:t xml:space="preserve">Compétence et expérience </w:t>
            </w:r>
            <w:r w:rsidR="00222979">
              <w:rPr>
                <w:rFonts w:asciiTheme="minorHAnsi" w:hAnsiTheme="minorHAnsi" w:cstheme="minorHAnsi"/>
                <w:b/>
              </w:rPr>
              <w:t>du personnel d’encadrement</w:t>
            </w:r>
            <w:r w:rsidR="00222979" w:rsidRPr="0091018B">
              <w:rPr>
                <w:rFonts w:asciiTheme="minorHAnsi" w:hAnsiTheme="minorHAnsi" w:cstheme="minorHAnsi"/>
                <w:b/>
              </w:rPr>
              <w:t xml:space="preserve"> (</w:t>
            </w:r>
            <w:r w:rsidR="00222979">
              <w:rPr>
                <w:rFonts w:asciiTheme="minorHAnsi" w:hAnsiTheme="minorHAnsi" w:cstheme="minorHAnsi"/>
                <w:b/>
              </w:rPr>
              <w:t xml:space="preserve">d’après les </w:t>
            </w:r>
            <w:r w:rsidR="00222979" w:rsidRPr="0091018B">
              <w:rPr>
                <w:rFonts w:asciiTheme="minorHAnsi" w:hAnsiTheme="minorHAnsi" w:cstheme="minorHAnsi"/>
                <w:b/>
              </w:rPr>
              <w:t xml:space="preserve">CV </w:t>
            </w:r>
            <w:r w:rsidR="00222979">
              <w:rPr>
                <w:rFonts w:asciiTheme="minorHAnsi" w:hAnsiTheme="minorHAnsi" w:cstheme="minorHAnsi"/>
                <w:b/>
              </w:rPr>
              <w:t>fournis</w:t>
            </w:r>
            <w:r w:rsidR="00222979" w:rsidRPr="0091018B">
              <w:rPr>
                <w:rFonts w:asciiTheme="minorHAnsi" w:hAnsiTheme="minorHAnsi" w:cstheme="minorHAnsi"/>
                <w:b/>
              </w:rPr>
              <w:t>)</w:t>
            </w:r>
          </w:p>
          <w:tbl>
            <w:tblPr>
              <w:tblW w:w="6547" w:type="dxa"/>
              <w:tblCellSpacing w:w="15" w:type="dxa"/>
              <w:tblCellMar>
                <w:top w:w="15" w:type="dxa"/>
                <w:left w:w="15" w:type="dxa"/>
                <w:bottom w:w="15" w:type="dxa"/>
                <w:right w:w="15" w:type="dxa"/>
              </w:tblCellMar>
              <w:tblLook w:val="04A0" w:firstRow="1" w:lastRow="0" w:firstColumn="1" w:lastColumn="0" w:noHBand="0" w:noVBand="1"/>
            </w:tblPr>
            <w:tblGrid>
              <w:gridCol w:w="6547"/>
            </w:tblGrid>
            <w:tr w:rsidR="00DC6AF5" w:rsidRPr="0091018B" w14:paraId="70A1F60C" w14:textId="77777777" w:rsidTr="00D2181A">
              <w:trPr>
                <w:tblCellSpacing w:w="15" w:type="dxa"/>
              </w:trPr>
              <w:tc>
                <w:tcPr>
                  <w:tcW w:w="6487" w:type="dxa"/>
                  <w:hideMark/>
                </w:tcPr>
                <w:p w14:paraId="69EEAED8" w14:textId="77777777" w:rsidR="00DC6AF5" w:rsidRPr="0091018B" w:rsidRDefault="00DC6AF5" w:rsidP="00121C8F">
                  <w:pPr>
                    <w:spacing w:line="240" w:lineRule="auto"/>
                    <w:jc w:val="both"/>
                    <w:rPr>
                      <w:rFonts w:asciiTheme="minorHAnsi" w:eastAsia="Times New Roman" w:hAnsiTheme="minorHAnsi"/>
                    </w:rPr>
                  </w:pPr>
                  <w:r w:rsidRPr="0091018B">
                    <w:rPr>
                      <w:rFonts w:asciiTheme="minorHAnsi" w:eastAsia="Times New Roman" w:hAnsiTheme="minorHAnsi"/>
                      <w:bCs/>
                    </w:rPr>
                    <w:t>Chef de projet en connectivité</w:t>
                  </w:r>
                  <w:r w:rsidRPr="0091018B">
                    <w:rPr>
                      <w:rFonts w:asciiTheme="minorHAnsi" w:eastAsia="Times New Roman" w:hAnsiTheme="minorHAnsi"/>
                    </w:rPr>
                    <w:t xml:space="preserve"> (Diplôme d’ingénieur ou Bac+5 en télécommunications/informatique, Expérience en gestion de projet (minimum 5 ans, Certification en gestion de projet, Compétence en planification, suivi budgétaire et gestion des risques)</w:t>
                  </w:r>
                </w:p>
                <w:p w14:paraId="04B69559" w14:textId="77777777" w:rsidR="00DC6AF5" w:rsidRPr="0091018B" w:rsidRDefault="00DC6AF5" w:rsidP="00F73852">
                  <w:pPr>
                    <w:pStyle w:val="Paragraphedeliste"/>
                    <w:numPr>
                      <w:ilvl w:val="0"/>
                      <w:numId w:val="16"/>
                    </w:numPr>
                    <w:rPr>
                      <w:rFonts w:asciiTheme="minorHAnsi" w:eastAsia="Times New Roman" w:hAnsiTheme="minorHAnsi"/>
                      <w:bCs/>
                    </w:rPr>
                  </w:pPr>
                  <w:r w:rsidRPr="0091018B">
                    <w:rPr>
                      <w:rFonts w:asciiTheme="minorHAnsi" w:eastAsia="Times New Roman" w:hAnsiTheme="minorHAnsi"/>
                      <w:bCs/>
                    </w:rPr>
                    <w:t>Ingénieur réseau et télécommunications ;</w:t>
                  </w:r>
                </w:p>
                <w:p w14:paraId="6B8C3AFD" w14:textId="77777777" w:rsidR="00DC6AF5" w:rsidRPr="0091018B" w:rsidRDefault="00DC6AF5" w:rsidP="00F73852">
                  <w:pPr>
                    <w:pStyle w:val="Paragraphedeliste"/>
                    <w:numPr>
                      <w:ilvl w:val="0"/>
                      <w:numId w:val="16"/>
                    </w:numPr>
                    <w:rPr>
                      <w:rFonts w:asciiTheme="minorHAnsi" w:eastAsia="Times New Roman" w:hAnsiTheme="minorHAnsi"/>
                      <w:bCs/>
                    </w:rPr>
                  </w:pPr>
                  <w:r w:rsidRPr="0091018B">
                    <w:rPr>
                      <w:rFonts w:asciiTheme="minorHAnsi" w:eastAsia="Times New Roman" w:hAnsiTheme="minorHAnsi"/>
                      <w:bCs/>
                    </w:rPr>
                    <w:t>Technicien en câblage et infrastructure réseau ;</w:t>
                  </w:r>
                </w:p>
                <w:p w14:paraId="36623542" w14:textId="439F4CD3" w:rsidR="00DC6AF5" w:rsidRPr="00121C8F" w:rsidRDefault="00DC6AF5" w:rsidP="00F73852">
                  <w:pPr>
                    <w:pStyle w:val="Paragraphedeliste"/>
                    <w:numPr>
                      <w:ilvl w:val="0"/>
                      <w:numId w:val="16"/>
                    </w:numPr>
                    <w:rPr>
                      <w:rFonts w:asciiTheme="minorHAnsi" w:eastAsia="Times New Roman" w:hAnsiTheme="minorHAnsi"/>
                      <w:bCs/>
                    </w:rPr>
                  </w:pPr>
                  <w:r w:rsidRPr="0091018B">
                    <w:rPr>
                      <w:rFonts w:asciiTheme="minorHAnsi" w:eastAsia="Times New Roman" w:hAnsiTheme="minorHAnsi"/>
                      <w:bCs/>
                    </w:rPr>
                    <w:t>Administrateur système</w:t>
                  </w:r>
                  <w:r>
                    <w:rPr>
                      <w:rFonts w:asciiTheme="minorHAnsi" w:eastAsia="Times New Roman" w:hAnsiTheme="minorHAnsi"/>
                      <w:bCs/>
                    </w:rPr>
                    <w:t>,</w:t>
                  </w:r>
                  <w:r w:rsidRPr="0091018B">
                    <w:rPr>
                      <w:rFonts w:asciiTheme="minorHAnsi" w:eastAsia="Times New Roman" w:hAnsiTheme="minorHAnsi"/>
                      <w:bCs/>
                    </w:rPr>
                    <w:t> Spécialiste en sécurité des réseaux </w:t>
                  </w:r>
                </w:p>
              </w:tc>
            </w:tr>
          </w:tbl>
          <w:p w14:paraId="11D5EDB2" w14:textId="39BC3A70" w:rsidR="00DC6AF5" w:rsidRPr="0091018B" w:rsidRDefault="00DC6AF5" w:rsidP="00121C8F">
            <w:pPr>
              <w:pStyle w:val="Paragraphedeliste"/>
              <w:jc w:val="both"/>
              <w:rPr>
                <w:b/>
                <w:highlight w:val="yellow"/>
              </w:rPr>
            </w:pPr>
          </w:p>
        </w:tc>
        <w:tc>
          <w:tcPr>
            <w:tcW w:w="2830" w:type="dxa"/>
            <w:shd w:val="clear" w:color="auto" w:fill="FBD4B4" w:themeFill="accent6" w:themeFillTint="66"/>
          </w:tcPr>
          <w:p w14:paraId="570C8D4B" w14:textId="77777777" w:rsidR="00DC6AF5" w:rsidRPr="0091018B" w:rsidRDefault="00DC6AF5" w:rsidP="00D2181A">
            <w:pPr>
              <w:jc w:val="center"/>
              <w:rPr>
                <w:rFonts w:asciiTheme="minorHAnsi" w:hAnsiTheme="minorHAnsi" w:cstheme="minorHAnsi"/>
                <w:b/>
              </w:rPr>
            </w:pPr>
            <w:r w:rsidRPr="007349BA">
              <w:rPr>
                <w:rFonts w:asciiTheme="minorHAnsi" w:hAnsiTheme="minorHAnsi" w:cstheme="minorHAnsi"/>
                <w:b/>
              </w:rPr>
              <w:t>20</w:t>
            </w:r>
            <w:r w:rsidRPr="0091018B">
              <w:rPr>
                <w:rFonts w:asciiTheme="minorHAnsi" w:hAnsiTheme="minorHAnsi" w:cstheme="minorHAnsi"/>
                <w:b/>
              </w:rPr>
              <w:t xml:space="preserve"> Points</w:t>
            </w:r>
          </w:p>
          <w:p w14:paraId="179568F7" w14:textId="77777777" w:rsidR="00DC6AF5" w:rsidRPr="0091018B" w:rsidRDefault="00DC6AF5" w:rsidP="00D2181A">
            <w:pPr>
              <w:jc w:val="center"/>
              <w:rPr>
                <w:rFonts w:asciiTheme="minorHAnsi" w:hAnsiTheme="minorHAnsi" w:cstheme="minorHAnsi"/>
              </w:rPr>
            </w:pPr>
          </w:p>
          <w:p w14:paraId="59E882BA" w14:textId="77777777" w:rsidR="00DC6AF5" w:rsidRPr="0091018B" w:rsidRDefault="00DC6AF5" w:rsidP="00D2181A">
            <w:pPr>
              <w:jc w:val="center"/>
              <w:rPr>
                <w:rFonts w:asciiTheme="minorHAnsi" w:hAnsiTheme="minorHAnsi" w:cstheme="minorHAnsi"/>
                <w:b/>
              </w:rPr>
            </w:pPr>
            <w:r>
              <w:rPr>
                <w:rFonts w:asciiTheme="minorHAnsi" w:hAnsiTheme="minorHAnsi" w:cstheme="minorHAnsi"/>
              </w:rPr>
              <w:t>8</w:t>
            </w:r>
            <w:r w:rsidRPr="0091018B">
              <w:rPr>
                <w:rFonts w:asciiTheme="minorHAnsi" w:hAnsiTheme="minorHAnsi" w:cstheme="minorHAnsi"/>
              </w:rPr>
              <w:t xml:space="preserve"> pts</w:t>
            </w:r>
            <w:r w:rsidRPr="0091018B">
              <w:rPr>
                <w:rFonts w:asciiTheme="minorHAnsi" w:hAnsiTheme="minorHAnsi" w:cstheme="minorHAnsi"/>
                <w:b/>
              </w:rPr>
              <w:t xml:space="preserve"> </w:t>
            </w:r>
          </w:p>
          <w:p w14:paraId="47EBFFD9" w14:textId="77777777" w:rsidR="00DC6AF5" w:rsidRPr="0091018B" w:rsidRDefault="00DC6AF5" w:rsidP="00D2181A">
            <w:pPr>
              <w:jc w:val="center"/>
              <w:rPr>
                <w:rFonts w:asciiTheme="minorHAnsi" w:hAnsiTheme="minorHAnsi" w:cstheme="minorHAnsi"/>
              </w:rPr>
            </w:pPr>
          </w:p>
          <w:p w14:paraId="43C2FF59" w14:textId="77777777" w:rsidR="00DC6AF5" w:rsidRPr="0091018B" w:rsidRDefault="00DC6AF5" w:rsidP="00D2181A">
            <w:pPr>
              <w:jc w:val="center"/>
              <w:rPr>
                <w:rFonts w:asciiTheme="minorHAnsi" w:hAnsiTheme="minorHAnsi" w:cstheme="minorHAnsi"/>
              </w:rPr>
            </w:pPr>
          </w:p>
          <w:p w14:paraId="2ACAD92B" w14:textId="1D2DE0B1" w:rsidR="00DC6AF5" w:rsidRPr="0091018B" w:rsidRDefault="00DC6AF5" w:rsidP="00D2181A">
            <w:pPr>
              <w:jc w:val="center"/>
              <w:rPr>
                <w:rFonts w:asciiTheme="minorHAnsi" w:hAnsiTheme="minorHAnsi" w:cstheme="minorHAnsi"/>
              </w:rPr>
            </w:pPr>
            <w:r>
              <w:rPr>
                <w:rFonts w:asciiTheme="minorHAnsi" w:hAnsiTheme="minorHAnsi" w:cstheme="minorHAnsi"/>
              </w:rPr>
              <w:t>4</w:t>
            </w:r>
            <w:r w:rsidRPr="0091018B">
              <w:rPr>
                <w:rFonts w:asciiTheme="minorHAnsi" w:hAnsiTheme="minorHAnsi" w:cstheme="minorHAnsi"/>
              </w:rPr>
              <w:t xml:space="preserve"> pts</w:t>
            </w:r>
          </w:p>
          <w:p w14:paraId="2F3435F2" w14:textId="77777777" w:rsidR="00DC6AF5" w:rsidRDefault="00DC6AF5" w:rsidP="00D2181A">
            <w:pPr>
              <w:jc w:val="center"/>
              <w:rPr>
                <w:rFonts w:asciiTheme="minorHAnsi" w:hAnsiTheme="minorHAnsi" w:cstheme="minorHAnsi"/>
              </w:rPr>
            </w:pPr>
            <w:r>
              <w:rPr>
                <w:rFonts w:asciiTheme="minorHAnsi" w:hAnsiTheme="minorHAnsi" w:cstheme="minorHAnsi"/>
              </w:rPr>
              <w:t>4</w:t>
            </w:r>
            <w:r w:rsidRPr="0091018B">
              <w:rPr>
                <w:rFonts w:asciiTheme="minorHAnsi" w:hAnsiTheme="minorHAnsi" w:cstheme="minorHAnsi"/>
              </w:rPr>
              <w:t xml:space="preserve"> pts</w:t>
            </w:r>
          </w:p>
          <w:p w14:paraId="21A0BB33" w14:textId="77777777" w:rsidR="00DC6AF5" w:rsidRDefault="00DC6AF5" w:rsidP="00D2181A">
            <w:pPr>
              <w:jc w:val="center"/>
              <w:rPr>
                <w:rFonts w:asciiTheme="minorHAnsi" w:hAnsiTheme="minorHAnsi" w:cstheme="minorHAnsi"/>
              </w:rPr>
            </w:pPr>
          </w:p>
          <w:p w14:paraId="42FA064F" w14:textId="4867AD72" w:rsidR="00DC6AF5" w:rsidRPr="0091018B" w:rsidRDefault="00DC6AF5" w:rsidP="00D2181A">
            <w:pPr>
              <w:jc w:val="center"/>
              <w:rPr>
                <w:rFonts w:asciiTheme="minorHAnsi" w:hAnsiTheme="minorHAnsi" w:cstheme="minorHAnsi"/>
                <w:b/>
              </w:rPr>
            </w:pPr>
            <w:r>
              <w:rPr>
                <w:rFonts w:asciiTheme="minorHAnsi" w:hAnsiTheme="minorHAnsi" w:cstheme="minorHAnsi"/>
              </w:rPr>
              <w:t>4</w:t>
            </w:r>
            <w:r w:rsidRPr="0091018B">
              <w:rPr>
                <w:rFonts w:asciiTheme="minorHAnsi" w:hAnsiTheme="minorHAnsi" w:cstheme="minorHAnsi"/>
              </w:rPr>
              <w:t xml:space="preserve"> pts</w:t>
            </w:r>
          </w:p>
        </w:tc>
      </w:tr>
      <w:tr w:rsidR="00DC6AF5" w:rsidRPr="0091018B" w14:paraId="1802AA8D" w14:textId="77777777" w:rsidTr="003B1FC3">
        <w:trPr>
          <w:trHeight w:val="1007"/>
        </w:trPr>
        <w:tc>
          <w:tcPr>
            <w:tcW w:w="6906" w:type="dxa"/>
            <w:shd w:val="clear" w:color="auto" w:fill="FBD4B4" w:themeFill="accent6" w:themeFillTint="66"/>
          </w:tcPr>
          <w:p w14:paraId="463ACBAE" w14:textId="77777777" w:rsidR="00DC6AF5" w:rsidRPr="0091018B" w:rsidRDefault="00DC6AF5" w:rsidP="00D2181A">
            <w:pPr>
              <w:jc w:val="both"/>
              <w:rPr>
                <w:rFonts w:asciiTheme="minorHAnsi" w:hAnsiTheme="minorHAnsi" w:cstheme="minorHAnsi"/>
                <w:b/>
                <w:highlight w:val="yellow"/>
              </w:rPr>
            </w:pPr>
            <w:r w:rsidRPr="007349BA">
              <w:rPr>
                <w:rFonts w:asciiTheme="minorHAnsi" w:hAnsiTheme="minorHAnsi" w:cstheme="minorHAnsi"/>
                <w:b/>
              </w:rPr>
              <w:t xml:space="preserve">Sous-critère 3 :  </w:t>
            </w:r>
            <w:r w:rsidRPr="0091018B">
              <w:rPr>
                <w:rFonts w:asciiTheme="minorHAnsi" w:hAnsiTheme="minorHAnsi" w:cstheme="minorHAnsi"/>
                <w:b/>
              </w:rPr>
              <w:t>Gestion des risques</w:t>
            </w:r>
            <w:r w:rsidRPr="0091018B">
              <w:rPr>
                <w:rFonts w:asciiTheme="minorHAnsi" w:hAnsiTheme="minorHAnsi" w:cstheme="minorHAnsi"/>
                <w:b/>
                <w:highlight w:val="yellow"/>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2"/>
            </w:tblGrid>
            <w:tr w:rsidR="00DC6AF5" w:rsidRPr="0091018B" w14:paraId="4212AD41" w14:textId="77777777" w:rsidTr="00D2181A">
              <w:trPr>
                <w:tblCellSpacing w:w="15" w:type="dxa"/>
              </w:trPr>
              <w:tc>
                <w:tcPr>
                  <w:tcW w:w="0" w:type="auto"/>
                  <w:vAlign w:val="center"/>
                  <w:hideMark/>
                </w:tcPr>
                <w:p w14:paraId="58A4B723" w14:textId="77777777" w:rsidR="00DC6AF5" w:rsidRPr="0091018B" w:rsidRDefault="00DC6AF5" w:rsidP="00D2181A">
                  <w:pPr>
                    <w:spacing w:line="240" w:lineRule="auto"/>
                    <w:rPr>
                      <w:rFonts w:ascii="Times New Roman" w:eastAsia="Times New Roman" w:hAnsi="Times New Roman"/>
                    </w:rPr>
                  </w:pPr>
                  <w:r w:rsidRPr="0091018B">
                    <w:rPr>
                      <w:rFonts w:ascii="Times New Roman" w:eastAsia="Times New Roman" w:hAnsi="Times New Roman"/>
                    </w:rPr>
                    <w:t>- Identification des risques</w:t>
                  </w:r>
                </w:p>
              </w:tc>
            </w:tr>
            <w:tr w:rsidR="00DC6AF5" w:rsidRPr="0091018B" w14:paraId="0AA41DDE" w14:textId="77777777" w:rsidTr="00D2181A">
              <w:trPr>
                <w:tblCellSpacing w:w="15" w:type="dxa"/>
              </w:trPr>
              <w:tc>
                <w:tcPr>
                  <w:tcW w:w="0" w:type="auto"/>
                  <w:vAlign w:val="center"/>
                  <w:hideMark/>
                </w:tcPr>
                <w:p w14:paraId="618D73E6" w14:textId="77777777" w:rsidR="00DC6AF5" w:rsidRPr="0091018B" w:rsidRDefault="00DC6AF5" w:rsidP="00D2181A">
                  <w:pPr>
                    <w:spacing w:line="240" w:lineRule="auto"/>
                    <w:rPr>
                      <w:rFonts w:ascii="Times New Roman" w:eastAsia="Times New Roman" w:hAnsi="Times New Roman"/>
                    </w:rPr>
                  </w:pPr>
                  <w:r w:rsidRPr="0091018B">
                    <w:rPr>
                      <w:rFonts w:ascii="Times New Roman" w:eastAsia="Times New Roman" w:hAnsi="Times New Roman"/>
                    </w:rPr>
                    <w:t>- Plan de gestion des risques</w:t>
                  </w:r>
                </w:p>
              </w:tc>
            </w:tr>
          </w:tbl>
          <w:p w14:paraId="551A82EC" w14:textId="77777777" w:rsidR="00DC6AF5" w:rsidRPr="0091018B" w:rsidRDefault="00DC6AF5" w:rsidP="00D2181A">
            <w:pPr>
              <w:jc w:val="both"/>
              <w:rPr>
                <w:rFonts w:asciiTheme="minorHAnsi" w:hAnsiTheme="minorHAnsi" w:cstheme="minorHAnsi"/>
                <w:b/>
                <w:highlight w:val="yellow"/>
              </w:rPr>
            </w:pPr>
          </w:p>
        </w:tc>
        <w:tc>
          <w:tcPr>
            <w:tcW w:w="2830" w:type="dxa"/>
            <w:shd w:val="clear" w:color="auto" w:fill="FBD4B4" w:themeFill="accent6" w:themeFillTint="66"/>
          </w:tcPr>
          <w:p w14:paraId="751D7731" w14:textId="77777777" w:rsidR="00DC6AF5" w:rsidRPr="0091018B" w:rsidRDefault="00DC6AF5" w:rsidP="00D2181A">
            <w:pPr>
              <w:jc w:val="center"/>
              <w:rPr>
                <w:rFonts w:asciiTheme="minorHAnsi" w:hAnsiTheme="minorHAnsi" w:cstheme="minorHAnsi"/>
                <w:b/>
              </w:rPr>
            </w:pPr>
            <w:r w:rsidRPr="007349BA">
              <w:rPr>
                <w:rFonts w:asciiTheme="minorHAnsi" w:hAnsiTheme="minorHAnsi" w:cstheme="minorHAnsi"/>
                <w:b/>
              </w:rPr>
              <w:t>5</w:t>
            </w:r>
            <w:r w:rsidRPr="0091018B">
              <w:rPr>
                <w:rFonts w:asciiTheme="minorHAnsi" w:hAnsiTheme="minorHAnsi" w:cstheme="minorHAnsi"/>
                <w:b/>
              </w:rPr>
              <w:t xml:space="preserve"> Points</w:t>
            </w:r>
          </w:p>
          <w:p w14:paraId="06727C61" w14:textId="77777777" w:rsidR="00DC6AF5" w:rsidRPr="0091018B" w:rsidRDefault="00DC6AF5" w:rsidP="00D2181A">
            <w:pPr>
              <w:jc w:val="center"/>
              <w:rPr>
                <w:rFonts w:asciiTheme="minorHAnsi" w:hAnsiTheme="minorHAnsi" w:cstheme="minorHAnsi"/>
              </w:rPr>
            </w:pPr>
            <w:r w:rsidRPr="0091018B">
              <w:rPr>
                <w:rFonts w:asciiTheme="minorHAnsi" w:hAnsiTheme="minorHAnsi" w:cstheme="minorHAnsi"/>
              </w:rPr>
              <w:t>2 pts</w:t>
            </w:r>
          </w:p>
          <w:p w14:paraId="711A462A" w14:textId="77777777" w:rsidR="00DC6AF5" w:rsidRPr="0091018B" w:rsidRDefault="00DC6AF5" w:rsidP="00D2181A">
            <w:pPr>
              <w:jc w:val="center"/>
              <w:rPr>
                <w:rFonts w:asciiTheme="minorHAnsi" w:hAnsiTheme="minorHAnsi" w:cstheme="minorHAnsi"/>
                <w:b/>
              </w:rPr>
            </w:pPr>
            <w:r w:rsidRPr="0091018B">
              <w:rPr>
                <w:rFonts w:asciiTheme="minorHAnsi" w:hAnsiTheme="minorHAnsi" w:cstheme="minorHAnsi"/>
              </w:rPr>
              <w:t>3 pts</w:t>
            </w:r>
          </w:p>
        </w:tc>
      </w:tr>
      <w:tr w:rsidR="00DC6AF5" w:rsidRPr="0091018B" w14:paraId="430EB28E" w14:textId="77777777" w:rsidTr="003B1FC3">
        <w:tc>
          <w:tcPr>
            <w:tcW w:w="6906" w:type="dxa"/>
            <w:shd w:val="clear" w:color="auto" w:fill="FBD4B4" w:themeFill="accent6" w:themeFillTint="66"/>
          </w:tcPr>
          <w:p w14:paraId="3955AF47" w14:textId="77777777" w:rsidR="00DC6AF5" w:rsidRPr="0091018B" w:rsidRDefault="00DC6AF5" w:rsidP="00D2181A">
            <w:pPr>
              <w:jc w:val="right"/>
              <w:rPr>
                <w:rFonts w:asciiTheme="minorHAnsi" w:hAnsiTheme="minorHAnsi" w:cstheme="minorHAnsi"/>
                <w:b/>
                <w:highlight w:val="yellow"/>
              </w:rPr>
            </w:pPr>
            <w:r w:rsidRPr="007349BA">
              <w:rPr>
                <w:rFonts w:asciiTheme="minorHAnsi" w:hAnsiTheme="minorHAnsi" w:cstheme="minorHAnsi"/>
                <w:b/>
              </w:rPr>
              <w:t>TOTAL</w:t>
            </w:r>
          </w:p>
        </w:tc>
        <w:tc>
          <w:tcPr>
            <w:tcW w:w="2830" w:type="dxa"/>
            <w:shd w:val="clear" w:color="auto" w:fill="FBD4B4" w:themeFill="accent6" w:themeFillTint="66"/>
          </w:tcPr>
          <w:p w14:paraId="2731F848" w14:textId="77777777" w:rsidR="00DC6AF5" w:rsidRPr="0091018B" w:rsidRDefault="00DC6AF5" w:rsidP="00D2181A">
            <w:pPr>
              <w:jc w:val="center"/>
              <w:rPr>
                <w:rFonts w:asciiTheme="minorHAnsi" w:hAnsiTheme="minorHAnsi" w:cstheme="minorHAnsi"/>
                <w:b/>
                <w:highlight w:val="yellow"/>
              </w:rPr>
            </w:pPr>
            <w:r w:rsidRPr="007349BA">
              <w:rPr>
                <w:rFonts w:asciiTheme="minorHAnsi" w:hAnsiTheme="minorHAnsi" w:cstheme="minorHAnsi"/>
                <w:b/>
              </w:rPr>
              <w:t>60</w:t>
            </w:r>
          </w:p>
        </w:tc>
      </w:tr>
    </w:tbl>
    <w:p w14:paraId="2A3BF4F3" w14:textId="77777777" w:rsidR="0091018B" w:rsidRPr="0006068D" w:rsidRDefault="0091018B" w:rsidP="0091018B">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Chaque offre technique, jugée conforme techniquement, se verra attribuer une </w:t>
      </w:r>
      <w:r w:rsidRPr="0006068D">
        <w:rPr>
          <w:rFonts w:asciiTheme="minorHAnsi" w:hAnsiTheme="minorHAnsi" w:cstheme="minorHAnsi"/>
          <w:b/>
          <w:sz w:val="22"/>
          <w:szCs w:val="22"/>
        </w:rPr>
        <w:t xml:space="preserve">note technique (NT sur </w:t>
      </w:r>
      <w:r w:rsidRPr="0006068D">
        <w:rPr>
          <w:rFonts w:asciiTheme="minorHAnsi" w:hAnsiTheme="minorHAnsi" w:cstheme="minorHAnsi"/>
          <w:b/>
          <w:sz w:val="22"/>
          <w:szCs w:val="22"/>
          <w:highlight w:val="yellow"/>
        </w:rPr>
        <w:t>60</w:t>
      </w:r>
      <w:r w:rsidRPr="0006068D">
        <w:rPr>
          <w:rFonts w:asciiTheme="minorHAnsi" w:hAnsiTheme="minorHAnsi" w:cstheme="minorHAnsi"/>
          <w:b/>
          <w:sz w:val="22"/>
          <w:szCs w:val="22"/>
        </w:rPr>
        <w:t xml:space="preserve"> points maximum) </w:t>
      </w:r>
      <w:r w:rsidRPr="0006068D">
        <w:rPr>
          <w:rFonts w:asciiTheme="minorHAnsi" w:hAnsiTheme="minorHAnsi" w:cstheme="minorHAnsi"/>
          <w:sz w:val="22"/>
          <w:szCs w:val="22"/>
        </w:rPr>
        <w:t>par addition des notes pondérées obtenues sur chaque sous-critère.</w:t>
      </w:r>
    </w:p>
    <w:p w14:paraId="3F5D7CF7" w14:textId="1337EDD4" w:rsidR="00121C8F" w:rsidRDefault="0091018B"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à </w:t>
      </w:r>
      <w:r>
        <w:rPr>
          <w:rFonts w:asciiTheme="minorHAnsi" w:hAnsiTheme="minorHAnsi" w:cstheme="minorHAnsi"/>
          <w:sz w:val="22"/>
          <w:szCs w:val="22"/>
          <w:highlight w:val="yellow"/>
        </w:rPr>
        <w:t>30/</w:t>
      </w:r>
      <w:r>
        <w:rPr>
          <w:rFonts w:asciiTheme="minorHAnsi" w:hAnsiTheme="minorHAnsi" w:cstheme="minorHAnsi"/>
          <w:sz w:val="22"/>
          <w:szCs w:val="22"/>
        </w:rPr>
        <w:t>60</w:t>
      </w:r>
      <w:r w:rsidRPr="0006068D">
        <w:rPr>
          <w:rFonts w:asciiTheme="minorHAnsi" w:hAnsiTheme="minorHAnsi" w:cstheme="minorHAnsi"/>
          <w:sz w:val="22"/>
          <w:szCs w:val="22"/>
        </w:rPr>
        <w:t xml:space="preserve"> seront considérées comme </w:t>
      </w:r>
      <w:r>
        <w:rPr>
          <w:rFonts w:asciiTheme="minorHAnsi" w:hAnsiTheme="minorHAnsi" w:cstheme="minorHAnsi"/>
          <w:sz w:val="22"/>
          <w:szCs w:val="22"/>
        </w:rPr>
        <w:t>de qualité insatisfaisante et ne pourront dès lors être retenues.</w:t>
      </w:r>
    </w:p>
    <w:p w14:paraId="63AB9D54" w14:textId="018806EE" w:rsidR="00121C8F" w:rsidRDefault="00121C8F">
      <w:pPr>
        <w:spacing w:line="240" w:lineRule="auto"/>
        <w:rPr>
          <w:rFonts w:asciiTheme="minorHAnsi" w:hAnsiTheme="minorHAnsi" w:cstheme="minorHAnsi"/>
          <w:sz w:val="22"/>
          <w:szCs w:val="22"/>
        </w:rPr>
      </w:pPr>
    </w:p>
    <w:p w14:paraId="2918C3FC" w14:textId="4BAC694F"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100" w:name="_Toc190717142"/>
      <w:r w:rsidRPr="0006068D">
        <w:rPr>
          <w:rFonts w:asciiTheme="minorHAnsi" w:hAnsiTheme="minorHAnsi" w:cstheme="minorHAnsi"/>
          <w:sz w:val="22"/>
          <w:szCs w:val="22"/>
          <w:u w:val="single"/>
        </w:rPr>
        <w:t>Négociation</w:t>
      </w:r>
      <w:bookmarkEnd w:id="100"/>
    </w:p>
    <w:p w14:paraId="3B8CB715" w14:textId="16D941EC" w:rsidR="000A457A" w:rsidRPr="0006068D" w:rsidRDefault="003F0AAC" w:rsidP="00403232">
      <w:pPr>
        <w:spacing w:before="120"/>
        <w:jc w:val="both"/>
        <w:rPr>
          <w:rFonts w:asciiTheme="minorHAnsi" w:hAnsiTheme="minorHAnsi" w:cstheme="minorHAnsi"/>
          <w:color w:val="000000"/>
          <w:sz w:val="22"/>
          <w:szCs w:val="22"/>
        </w:rPr>
      </w:pPr>
      <w:r w:rsidRPr="00F5133D">
        <w:rPr>
          <w:rFonts w:asciiTheme="minorHAnsi" w:hAnsiTheme="minorHAnsi" w:cstheme="minorHAnsi"/>
          <w:color w:val="000000"/>
          <w:sz w:val="22"/>
          <w:szCs w:val="22"/>
        </w:rPr>
        <w:t>Après une première analyse des offres, le Comité d’é</w:t>
      </w:r>
      <w:r w:rsidR="00CD488E" w:rsidRPr="00F5133D">
        <w:rPr>
          <w:rFonts w:asciiTheme="minorHAnsi" w:hAnsiTheme="minorHAnsi" w:cstheme="minorHAnsi"/>
          <w:color w:val="000000"/>
          <w:sz w:val="22"/>
          <w:szCs w:val="22"/>
        </w:rPr>
        <w:t xml:space="preserve">valuation pourra négocier avec </w:t>
      </w:r>
      <w:r w:rsidR="00731DB9" w:rsidRPr="0055439D">
        <w:rPr>
          <w:rFonts w:asciiTheme="minorHAnsi" w:hAnsiTheme="minorHAnsi" w:cstheme="minorHAnsi"/>
          <w:sz w:val="22"/>
          <w:szCs w:val="22"/>
        </w:rPr>
        <w:t>tout</w:t>
      </w:r>
      <w:r w:rsidR="00731DB9" w:rsidRPr="00961FD8">
        <w:t xml:space="preserve"> </w:t>
      </w:r>
      <w:r w:rsidR="00731DB9" w:rsidRPr="00961FD8">
        <w:rPr>
          <w:rFonts w:asciiTheme="minorHAnsi" w:hAnsiTheme="minorHAnsi" w:cstheme="minorHAnsi"/>
          <w:sz w:val="22"/>
          <w:szCs w:val="22"/>
        </w:rPr>
        <w:t xml:space="preserve">ou les 3 </w:t>
      </w:r>
      <w:r w:rsidR="00731DB9">
        <w:rPr>
          <w:rFonts w:asciiTheme="minorHAnsi" w:hAnsiTheme="minorHAnsi" w:cstheme="minorHAnsi"/>
          <w:sz w:val="22"/>
          <w:szCs w:val="22"/>
        </w:rPr>
        <w:t xml:space="preserve">soumissionnaires </w:t>
      </w:r>
      <w:r w:rsidR="00731DB9" w:rsidRPr="00961FD8">
        <w:rPr>
          <w:rFonts w:asciiTheme="minorHAnsi" w:hAnsiTheme="minorHAnsi" w:cstheme="minorHAnsi"/>
          <w:sz w:val="22"/>
          <w:szCs w:val="22"/>
        </w:rPr>
        <w:t>ayant la plus forte note globale</w:t>
      </w:r>
      <w:r w:rsidR="00731DB9" w:rsidRPr="0055439D">
        <w:rPr>
          <w:rFonts w:asciiTheme="minorHAnsi" w:hAnsiTheme="minorHAnsi" w:cstheme="minorHAnsi"/>
          <w:sz w:val="22"/>
          <w:szCs w:val="22"/>
        </w:rPr>
        <w:t xml:space="preserve"> dans le respect du principe de l’égalité de traitement</w:t>
      </w:r>
      <w:r w:rsidR="00731DB9">
        <w:rPr>
          <w:rFonts w:asciiTheme="minorHAnsi" w:hAnsiTheme="minorHAnsi" w:cstheme="minorHAnsi"/>
          <w:color w:val="000000"/>
          <w:sz w:val="22"/>
          <w:szCs w:val="22"/>
        </w:rPr>
        <w:t>.</w:t>
      </w:r>
    </w:p>
    <w:p w14:paraId="167A696F" w14:textId="5E16A212" w:rsidR="00915372" w:rsidRPr="00BE1878" w:rsidRDefault="000A457A" w:rsidP="00BE1878">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101" w:name="_Toc190717143"/>
      <w:r w:rsidRPr="0006068D">
        <w:rPr>
          <w:rFonts w:asciiTheme="minorHAnsi" w:hAnsiTheme="minorHAnsi" w:cstheme="minorHAnsi"/>
          <w:sz w:val="22"/>
          <w:szCs w:val="22"/>
          <w:u w:val="single"/>
        </w:rPr>
        <w:t>Attribution</w:t>
      </w:r>
      <w:bookmarkEnd w:id="101"/>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102" w:name="_Toc491193515"/>
      <w:bookmarkStart w:id="103" w:name="_Toc491193970"/>
      <w:bookmarkStart w:id="104" w:name="_Toc190717144"/>
      <w:bookmarkEnd w:id="102"/>
      <w:bookmarkEnd w:id="103"/>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104"/>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105" w:name="_Toc190717145"/>
      <w:r w:rsidRPr="0006068D">
        <w:rPr>
          <w:rFonts w:asciiTheme="minorHAnsi" w:hAnsiTheme="minorHAnsi" w:cstheme="minorHAnsi"/>
          <w:sz w:val="22"/>
          <w:szCs w:val="22"/>
          <w:u w:val="single"/>
        </w:rPr>
        <w:lastRenderedPageBreak/>
        <w:t>Identité et coordonnées du responsable de traitement et de son représentant :</w:t>
      </w:r>
      <w:bookmarkEnd w:id="105"/>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6" w:name="_Toc190717146"/>
      <w:r w:rsidRPr="0006068D">
        <w:rPr>
          <w:rFonts w:asciiTheme="minorHAnsi" w:hAnsiTheme="minorHAnsi" w:cstheme="minorHAnsi"/>
          <w:sz w:val="22"/>
          <w:szCs w:val="22"/>
          <w:u w:val="single"/>
        </w:rPr>
        <w:t>Pour la plateforme PLACE :</w:t>
      </w:r>
      <w:bookmarkEnd w:id="106"/>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7" w:name="_Toc190717147"/>
      <w:r w:rsidRPr="0006068D">
        <w:rPr>
          <w:rFonts w:asciiTheme="minorHAnsi" w:hAnsiTheme="minorHAnsi" w:cstheme="minorHAnsi"/>
          <w:sz w:val="22"/>
          <w:szCs w:val="22"/>
          <w:u w:val="single"/>
        </w:rPr>
        <w:t>Coordonnées du délégué à la protection des données personnelles :</w:t>
      </w:r>
      <w:bookmarkEnd w:id="107"/>
    </w:p>
    <w:p w14:paraId="5381F1CA" w14:textId="21285BCB" w:rsidR="00FB79BF" w:rsidRPr="0006068D" w:rsidRDefault="00A91278" w:rsidP="0002417A">
      <w:pPr>
        <w:pStyle w:val="Default"/>
        <w:spacing w:before="120"/>
        <w:jc w:val="both"/>
        <w:rPr>
          <w:rFonts w:asciiTheme="minorHAnsi" w:hAnsiTheme="minorHAnsi" w:cstheme="minorHAnsi"/>
          <w:color w:val="auto"/>
          <w:sz w:val="22"/>
          <w:szCs w:val="22"/>
        </w:rPr>
      </w:pPr>
      <w:hyperlink r:id="rId25" w:history="1">
        <w:r w:rsidR="00FB79BF" w:rsidRPr="0006068D">
          <w:rPr>
            <w:rFonts w:asciiTheme="minorHAnsi" w:hAnsiTheme="minorHAnsi" w:cstheme="minorHAnsi"/>
            <w:color w:val="auto"/>
            <w:sz w:val="22"/>
            <w:szCs w:val="22"/>
          </w:rPr>
          <w:t>le-delegue-a-la-protection-des-donnees-personnelles@finances.gouv.fr</w:t>
        </w:r>
      </w:hyperlink>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8" w:name="_Toc190717148"/>
      <w:r w:rsidRPr="0006068D">
        <w:rPr>
          <w:rFonts w:asciiTheme="minorHAnsi" w:hAnsiTheme="minorHAnsi" w:cstheme="minorHAnsi"/>
          <w:sz w:val="22"/>
          <w:szCs w:val="22"/>
          <w:u w:val="single"/>
        </w:rPr>
        <w:t>Pour l’autorité contractante :</w:t>
      </w:r>
      <w:bookmarkEnd w:id="108"/>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9" w:name="_Toc190717149"/>
      <w:r w:rsidRPr="0006068D">
        <w:rPr>
          <w:rFonts w:asciiTheme="minorHAnsi" w:hAnsiTheme="minorHAnsi" w:cstheme="minorHAnsi"/>
          <w:sz w:val="22"/>
          <w:szCs w:val="22"/>
          <w:u w:val="single"/>
        </w:rPr>
        <w:t>Coordonnées du délégué à la protection des données personnelles :</w:t>
      </w:r>
      <w:bookmarkEnd w:id="109"/>
    </w:p>
    <w:p w14:paraId="220D3854" w14:textId="2B456E6B" w:rsidR="00FB79BF" w:rsidRPr="0006068D" w:rsidRDefault="00A91278" w:rsidP="0002417A">
      <w:pPr>
        <w:pStyle w:val="Default"/>
        <w:spacing w:before="120"/>
        <w:jc w:val="both"/>
        <w:rPr>
          <w:rFonts w:asciiTheme="minorHAnsi" w:hAnsiTheme="minorHAnsi" w:cstheme="minorHAnsi"/>
          <w:color w:val="auto"/>
          <w:sz w:val="22"/>
          <w:szCs w:val="22"/>
        </w:rPr>
      </w:pPr>
      <w:hyperlink r:id="rId26" w:history="1">
        <w:r w:rsidR="00FB79BF" w:rsidRPr="0006068D">
          <w:rPr>
            <w:rFonts w:asciiTheme="minorHAnsi" w:hAnsiTheme="minorHAnsi" w:cstheme="minorHAnsi"/>
            <w:color w:val="auto"/>
            <w:sz w:val="22"/>
            <w:szCs w:val="22"/>
          </w:rPr>
          <w:t>informatique.libertes@expertisefrance.fr</w:t>
        </w:r>
      </w:hyperlink>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F73852">
      <w:pPr>
        <w:pStyle w:val="Default"/>
        <w:numPr>
          <w:ilvl w:val="0"/>
          <w:numId w:val="9"/>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F73852">
      <w:pPr>
        <w:pStyle w:val="Default"/>
        <w:numPr>
          <w:ilvl w:val="0"/>
          <w:numId w:val="9"/>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F73852">
      <w:pPr>
        <w:pStyle w:val="Default"/>
        <w:numPr>
          <w:ilvl w:val="0"/>
          <w:numId w:val="9"/>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F73852">
      <w:pPr>
        <w:pStyle w:val="Default"/>
        <w:numPr>
          <w:ilvl w:val="0"/>
          <w:numId w:val="9"/>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6AF78D03" w14:textId="4A0021DE" w:rsidR="00E90D73" w:rsidRPr="00CD488E" w:rsidRDefault="00FB79BF" w:rsidP="00CD488E">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w:t>
      </w:r>
      <w:r w:rsidR="00CD488E">
        <w:rPr>
          <w:rFonts w:asciiTheme="minorHAnsi" w:hAnsiTheme="minorHAnsi" w:cstheme="minorHAnsi"/>
          <w:color w:val="auto"/>
          <w:sz w:val="22"/>
          <w:szCs w:val="22"/>
        </w:rPr>
        <w:t xml:space="preserve"> réclamation auprès de la CNIL.</w:t>
      </w: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10" w:name="_Toc190717150"/>
      <w:r w:rsidRPr="00921E55">
        <w:rPr>
          <w:rFonts w:asciiTheme="minorHAnsi" w:hAnsiTheme="minorHAnsi" w:cstheme="minorHAnsi"/>
          <w:b/>
          <w:caps/>
          <w:sz w:val="28"/>
          <w:szCs w:val="22"/>
          <w:u w:val="single"/>
        </w:rPr>
        <w:lastRenderedPageBreak/>
        <w:t>AUTRES RENSEIGNEMENTS</w:t>
      </w:r>
      <w:bookmarkEnd w:id="110"/>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52F1510C" w14:textId="637D3140"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11" w:name="_Toc410899708"/>
      <w:bookmarkStart w:id="112" w:name="_Toc190717151"/>
      <w:r w:rsidRPr="0006068D">
        <w:rPr>
          <w:rFonts w:asciiTheme="minorHAnsi" w:hAnsiTheme="minorHAnsi" w:cstheme="minorHAnsi"/>
          <w:b/>
          <w:caps/>
          <w:sz w:val="28"/>
          <w:szCs w:val="22"/>
          <w:u w:val="single"/>
        </w:rPr>
        <w:t>Voies et délais de recours</w:t>
      </w:r>
      <w:bookmarkEnd w:id="111"/>
      <w:bookmarkEnd w:id="112"/>
    </w:p>
    <w:p w14:paraId="65CDE794" w14:textId="77777777" w:rsidR="007711E7" w:rsidRPr="00E23E75" w:rsidRDefault="007711E7" w:rsidP="00403232">
      <w:pPr>
        <w:autoSpaceDE w:val="0"/>
        <w:autoSpaceDN w:val="0"/>
        <w:adjustRightInd w:val="0"/>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L'instance chargée des procédures de recours est le Tribunal administratif de Paris, 7 rue de Jouy, F-</w:t>
      </w:r>
      <w:r w:rsidR="005D2674" w:rsidRPr="0006068D">
        <w:rPr>
          <w:rFonts w:asciiTheme="minorHAnsi" w:hAnsiTheme="minorHAnsi" w:cstheme="minorHAnsi"/>
          <w:sz w:val="22"/>
          <w:szCs w:val="22"/>
        </w:rPr>
        <w:t>75004 Paris ; e-mail </w:t>
      </w:r>
      <w:r w:rsidRPr="0006068D">
        <w:rPr>
          <w:rFonts w:asciiTheme="minorHAnsi" w:hAnsiTheme="minorHAnsi" w:cstheme="minorHAnsi"/>
          <w:sz w:val="22"/>
          <w:szCs w:val="22"/>
        </w:rPr>
        <w:t xml:space="preserve">: </w:t>
      </w:r>
      <w:hyperlink r:id="rId27" w:history="1">
        <w:r w:rsidRPr="0006068D">
          <w:rPr>
            <w:rStyle w:val="Lienhypertexte"/>
            <w:rFonts w:asciiTheme="minorHAnsi" w:hAnsiTheme="minorHAnsi" w:cstheme="minorHAnsi"/>
            <w:sz w:val="22"/>
            <w:szCs w:val="22"/>
          </w:rPr>
          <w:t>greffe.ta-paris@juradm.fr</w:t>
        </w:r>
      </w:hyperlink>
      <w:r w:rsidRPr="00E23E75">
        <w:rPr>
          <w:rFonts w:asciiTheme="minorHAnsi" w:hAnsiTheme="minorHAnsi" w:cstheme="minorHAnsi"/>
          <w:sz w:val="22"/>
          <w:szCs w:val="22"/>
        </w:rPr>
        <w:t xml:space="preserve">  </w:t>
      </w:r>
    </w:p>
    <w:p w14:paraId="7E2EBD2D" w14:textId="72C2D5DF" w:rsidR="00B32F8E" w:rsidRPr="00E23E75" w:rsidRDefault="007711E7" w:rsidP="00B32F8E">
      <w:pPr>
        <w:jc w:val="both"/>
        <w:rPr>
          <w:rFonts w:asciiTheme="minorHAnsi" w:hAnsiTheme="minorHAnsi" w:cstheme="minorHAnsi"/>
          <w:szCs w:val="22"/>
        </w:rPr>
      </w:pPr>
      <w:r w:rsidRPr="0006068D">
        <w:rPr>
          <w:rFonts w:asciiTheme="minorHAnsi" w:hAnsiTheme="minorHAnsi" w:cstheme="minorHAnsi"/>
          <w:sz w:val="22"/>
          <w:szCs w:val="22"/>
        </w:rPr>
        <w:t xml:space="preserve">Des renseignements sur l'introduction des recours peuvent être obtenus auprès du Greffe du Tribunal administratif de Paris, 7 rue de Jouy, F-75004 Paris ; e-mail : </w:t>
      </w:r>
      <w:hyperlink r:id="rId28" w:history="1">
        <w:r w:rsidR="00A9277A" w:rsidRPr="0006068D">
          <w:rPr>
            <w:rStyle w:val="Lienhypertexte"/>
            <w:rFonts w:asciiTheme="minorHAnsi" w:hAnsiTheme="minorHAnsi" w:cstheme="minorHAnsi"/>
            <w:sz w:val="22"/>
            <w:szCs w:val="22"/>
          </w:rPr>
          <w:t>greffe.ta-paris@juradm.fr</w:t>
        </w:r>
      </w:hyperlink>
      <w:r w:rsidRPr="00E23E75">
        <w:rPr>
          <w:rFonts w:asciiTheme="minorHAnsi" w:hAnsiTheme="minorHAnsi" w:cstheme="minorHAnsi"/>
          <w:sz w:val="22"/>
          <w:szCs w:val="22"/>
        </w:rPr>
        <w:t xml:space="preserve"> </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29"/>
      <w:footerReference w:type="even" r:id="rId30"/>
      <w:footerReference w:type="default" r:id="rId31"/>
      <w:headerReference w:type="first" r:id="rId32"/>
      <w:footerReference w:type="first" r:id="rId33"/>
      <w:pgSz w:w="11906" w:h="16838" w:code="9"/>
      <w:pgMar w:top="845" w:right="1009" w:bottom="142" w:left="1151" w:header="431" w:footer="38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F04727" w16cex:dateUtc="2025-01-17T07:54:00Z"/>
  <w16cex:commentExtensible w16cex:durableId="43A25865" w16cex:dateUtc="2025-01-17T07:54:00Z"/>
  <w16cex:commentExtensible w16cex:durableId="3514A6E0" w16cex:dateUtc="2025-01-16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2E543B" w16cid:durableId="7B2E543B"/>
  <w16cid:commentId w16cid:paraId="467685CF" w16cid:durableId="467685CF"/>
  <w16cid:commentId w16cid:paraId="3820338B" w16cid:durableId="45F04727"/>
  <w16cid:commentId w16cid:paraId="23E0D97F" w16cid:durableId="43A25865"/>
  <w16cid:commentId w16cid:paraId="63447EB9" w16cid:durableId="63447EB9"/>
  <w16cid:commentId w16cid:paraId="3949DD76" w16cid:durableId="3949DD76"/>
  <w16cid:commentId w16cid:paraId="26621646" w16cid:durableId="26621646"/>
  <w16cid:commentId w16cid:paraId="7633F061" w16cid:durableId="3514A6E0"/>
  <w16cid:commentId w16cid:paraId="24FA0E63" w16cid:durableId="24FA0E63"/>
  <w16cid:commentId w16cid:paraId="383649A8" w16cid:durableId="03CFB18C"/>
  <w16cid:commentId w16cid:paraId="59DC9CFC" w16cid:durableId="59DC9CFC"/>
  <w16cid:commentId w16cid:paraId="6D92115D" w16cid:durableId="349D91D4"/>
  <w16cid:commentId w16cid:paraId="2EA9FE26" w16cid:durableId="2EA9FE26"/>
  <w16cid:commentId w16cid:paraId="422C87BD" w16cid:durableId="422C87BD"/>
  <w16cid:commentId w16cid:paraId="078E48E6" w16cid:durableId="302E5425"/>
  <w16cid:commentId w16cid:paraId="5FC0166C" w16cid:durableId="5FC016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4D4DA" w14:textId="77777777" w:rsidR="00A91278" w:rsidRDefault="00A91278">
      <w:r>
        <w:separator/>
      </w:r>
    </w:p>
  </w:endnote>
  <w:endnote w:type="continuationSeparator" w:id="0">
    <w:p w14:paraId="1B53E9F1" w14:textId="77777777" w:rsidR="00A91278" w:rsidRDefault="00A9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123974" w:rsidRDefault="0012397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123974" w:rsidRDefault="00123974">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123974" w:rsidRPr="00EE0FDD" w:rsidRDefault="00123974"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11E0C5C0" w:rsidR="00123974" w:rsidRPr="0036169C" w:rsidRDefault="00A91278"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123974" w:rsidRPr="0036169C">
          <w:rPr>
            <w:rFonts w:asciiTheme="minorHAnsi" w:hAnsiTheme="minorHAnsi"/>
            <w:sz w:val="22"/>
            <w:szCs w:val="22"/>
          </w:rPr>
          <w:tab/>
          <w:t xml:space="preserve">Page </w:t>
        </w:r>
        <w:r w:rsidR="00123974" w:rsidRPr="0036169C">
          <w:rPr>
            <w:rFonts w:asciiTheme="minorHAnsi" w:hAnsiTheme="minorHAnsi"/>
            <w:b/>
            <w:bCs/>
            <w:sz w:val="22"/>
            <w:szCs w:val="22"/>
          </w:rPr>
          <w:fldChar w:fldCharType="begin"/>
        </w:r>
        <w:r w:rsidR="00123974" w:rsidRPr="0036169C">
          <w:rPr>
            <w:rFonts w:asciiTheme="minorHAnsi" w:hAnsiTheme="minorHAnsi"/>
            <w:b/>
            <w:bCs/>
            <w:sz w:val="22"/>
            <w:szCs w:val="22"/>
          </w:rPr>
          <w:instrText>PAGE</w:instrText>
        </w:r>
        <w:r w:rsidR="00123974" w:rsidRPr="0036169C">
          <w:rPr>
            <w:rFonts w:asciiTheme="minorHAnsi" w:hAnsiTheme="minorHAnsi"/>
            <w:b/>
            <w:bCs/>
            <w:sz w:val="22"/>
            <w:szCs w:val="22"/>
          </w:rPr>
          <w:fldChar w:fldCharType="separate"/>
        </w:r>
        <w:r w:rsidR="00C75E77">
          <w:rPr>
            <w:rFonts w:asciiTheme="minorHAnsi" w:hAnsiTheme="minorHAnsi"/>
            <w:b/>
            <w:bCs/>
            <w:noProof/>
            <w:sz w:val="22"/>
            <w:szCs w:val="22"/>
          </w:rPr>
          <w:t>3</w:t>
        </w:r>
        <w:r w:rsidR="00123974" w:rsidRPr="0036169C">
          <w:rPr>
            <w:rFonts w:asciiTheme="minorHAnsi" w:hAnsiTheme="minorHAnsi"/>
            <w:b/>
            <w:bCs/>
            <w:sz w:val="22"/>
            <w:szCs w:val="22"/>
          </w:rPr>
          <w:fldChar w:fldCharType="end"/>
        </w:r>
        <w:r w:rsidR="00123974" w:rsidRPr="0036169C">
          <w:rPr>
            <w:rFonts w:asciiTheme="minorHAnsi" w:hAnsiTheme="minorHAnsi"/>
            <w:sz w:val="22"/>
            <w:szCs w:val="22"/>
          </w:rPr>
          <w:t xml:space="preserve"> sur </w:t>
        </w:r>
        <w:r w:rsidR="00123974" w:rsidRPr="0036169C">
          <w:rPr>
            <w:rFonts w:asciiTheme="minorHAnsi" w:hAnsiTheme="minorHAnsi"/>
            <w:b/>
            <w:bCs/>
            <w:sz w:val="22"/>
            <w:szCs w:val="22"/>
          </w:rPr>
          <w:fldChar w:fldCharType="begin"/>
        </w:r>
        <w:r w:rsidR="00123974" w:rsidRPr="0036169C">
          <w:rPr>
            <w:rFonts w:asciiTheme="minorHAnsi" w:hAnsiTheme="minorHAnsi"/>
            <w:b/>
            <w:bCs/>
            <w:sz w:val="22"/>
            <w:szCs w:val="22"/>
          </w:rPr>
          <w:instrText>NUMPAGES</w:instrText>
        </w:r>
        <w:r w:rsidR="00123974" w:rsidRPr="0036169C">
          <w:rPr>
            <w:rFonts w:asciiTheme="minorHAnsi" w:hAnsiTheme="minorHAnsi"/>
            <w:b/>
            <w:bCs/>
            <w:sz w:val="22"/>
            <w:szCs w:val="22"/>
          </w:rPr>
          <w:fldChar w:fldCharType="separate"/>
        </w:r>
        <w:r w:rsidR="00C75E77">
          <w:rPr>
            <w:rFonts w:asciiTheme="minorHAnsi" w:hAnsiTheme="minorHAnsi"/>
            <w:b/>
            <w:bCs/>
            <w:noProof/>
            <w:sz w:val="22"/>
            <w:szCs w:val="22"/>
          </w:rPr>
          <w:t>19</w:t>
        </w:r>
        <w:r w:rsidR="00123974"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123974" w:rsidRPr="00825775" w:rsidRDefault="00123974"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5509DB86" w:rsidR="00123974" w:rsidRPr="00825775" w:rsidRDefault="00A91278"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123974" w:rsidRPr="00825775">
                  <w:rPr>
                    <w:rFonts w:asciiTheme="minorHAnsi" w:hAnsiTheme="minorHAnsi" w:cstheme="minorHAnsi"/>
                    <w:sz w:val="22"/>
                    <w:szCs w:val="22"/>
                  </w:rPr>
                  <w:t>DAJ_M009_v0</w:t>
                </w:r>
                <w:r w:rsidR="00123974">
                  <w:rPr>
                    <w:rFonts w:asciiTheme="minorHAnsi" w:hAnsiTheme="minorHAnsi" w:cstheme="minorHAnsi"/>
                    <w:sz w:val="22"/>
                    <w:szCs w:val="22"/>
                  </w:rPr>
                  <w:t>6</w:t>
                </w:r>
                <w:r w:rsidR="00123974" w:rsidRPr="00825775">
                  <w:rPr>
                    <w:rFonts w:asciiTheme="minorHAnsi" w:hAnsiTheme="minorHAnsi" w:cstheme="minorHAnsi"/>
                    <w:sz w:val="22"/>
                    <w:szCs w:val="22"/>
                  </w:rPr>
                  <w:tab/>
                </w:r>
              </w:sdtContent>
            </w:sdt>
          </w:p>
          <w:p w14:paraId="0A77421D" w14:textId="5C3091EB" w:rsidR="00123974" w:rsidRPr="00825775" w:rsidRDefault="00123974"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Août 2023</w:t>
            </w:r>
          </w:p>
          <w:p w14:paraId="57BF858C" w14:textId="77777777" w:rsidR="00123974" w:rsidRPr="00825775" w:rsidRDefault="00123974" w:rsidP="007D74CD">
            <w:pPr>
              <w:pStyle w:val="Pieddepage"/>
              <w:spacing w:line="240" w:lineRule="exact"/>
              <w:rPr>
                <w:rFonts w:asciiTheme="minorHAnsi" w:hAnsiTheme="minorHAnsi" w:cstheme="minorHAnsi"/>
                <w:b/>
                <w:sz w:val="22"/>
                <w:szCs w:val="22"/>
              </w:rPr>
            </w:pPr>
          </w:p>
          <w:p w14:paraId="7660B93D" w14:textId="4962C7BB" w:rsidR="00123974" w:rsidRPr="00825775" w:rsidRDefault="00123974"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808 734 792</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123974" w:rsidRDefault="00123974">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123974" w:rsidRDefault="00123974"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0FEF0EA0" w:rsidR="00123974" w:rsidRPr="00FB089A" w:rsidRDefault="00A91278"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123974">
          <w:rPr>
            <w:rFonts w:asciiTheme="minorHAnsi" w:hAnsiTheme="minorHAnsi"/>
            <w:sz w:val="22"/>
            <w:szCs w:val="22"/>
          </w:rPr>
          <w:tab/>
          <w:t xml:space="preserve">Page </w:t>
        </w:r>
        <w:r w:rsidR="00123974">
          <w:rPr>
            <w:rFonts w:asciiTheme="minorHAnsi" w:hAnsiTheme="minorHAnsi"/>
            <w:b/>
            <w:bCs/>
            <w:sz w:val="22"/>
            <w:szCs w:val="22"/>
          </w:rPr>
          <w:fldChar w:fldCharType="begin"/>
        </w:r>
        <w:r w:rsidR="00123974">
          <w:rPr>
            <w:rFonts w:asciiTheme="minorHAnsi" w:hAnsiTheme="minorHAnsi"/>
            <w:b/>
            <w:bCs/>
            <w:sz w:val="22"/>
            <w:szCs w:val="22"/>
          </w:rPr>
          <w:instrText>PAGE</w:instrText>
        </w:r>
        <w:r w:rsidR="00123974">
          <w:rPr>
            <w:rFonts w:asciiTheme="minorHAnsi" w:hAnsiTheme="minorHAnsi"/>
            <w:b/>
            <w:bCs/>
            <w:sz w:val="22"/>
            <w:szCs w:val="22"/>
          </w:rPr>
          <w:fldChar w:fldCharType="separate"/>
        </w:r>
        <w:r w:rsidR="00C75E77">
          <w:rPr>
            <w:rFonts w:asciiTheme="minorHAnsi" w:hAnsiTheme="minorHAnsi"/>
            <w:b/>
            <w:bCs/>
            <w:noProof/>
            <w:sz w:val="22"/>
            <w:szCs w:val="22"/>
          </w:rPr>
          <w:t>19</w:t>
        </w:r>
        <w:r w:rsidR="00123974">
          <w:rPr>
            <w:rFonts w:asciiTheme="minorHAnsi" w:hAnsiTheme="minorHAnsi"/>
            <w:b/>
            <w:bCs/>
            <w:sz w:val="22"/>
            <w:szCs w:val="22"/>
          </w:rPr>
          <w:fldChar w:fldCharType="end"/>
        </w:r>
        <w:r w:rsidR="00123974">
          <w:rPr>
            <w:rFonts w:asciiTheme="minorHAnsi" w:hAnsiTheme="minorHAnsi"/>
            <w:sz w:val="22"/>
            <w:szCs w:val="22"/>
          </w:rPr>
          <w:t xml:space="preserve"> sur </w:t>
        </w:r>
        <w:r w:rsidR="00123974">
          <w:rPr>
            <w:rFonts w:asciiTheme="minorHAnsi" w:hAnsiTheme="minorHAnsi"/>
            <w:b/>
            <w:bCs/>
            <w:sz w:val="22"/>
            <w:szCs w:val="22"/>
          </w:rPr>
          <w:fldChar w:fldCharType="begin"/>
        </w:r>
        <w:r w:rsidR="00123974">
          <w:rPr>
            <w:rFonts w:asciiTheme="minorHAnsi" w:hAnsiTheme="minorHAnsi"/>
            <w:b/>
            <w:bCs/>
            <w:sz w:val="22"/>
            <w:szCs w:val="22"/>
          </w:rPr>
          <w:instrText>NUMPAGES</w:instrText>
        </w:r>
        <w:r w:rsidR="00123974">
          <w:rPr>
            <w:rFonts w:asciiTheme="minorHAnsi" w:hAnsiTheme="minorHAnsi"/>
            <w:b/>
            <w:bCs/>
            <w:sz w:val="22"/>
            <w:szCs w:val="22"/>
          </w:rPr>
          <w:fldChar w:fldCharType="separate"/>
        </w:r>
        <w:r w:rsidR="00C75E77">
          <w:rPr>
            <w:rFonts w:asciiTheme="minorHAnsi" w:hAnsiTheme="minorHAnsi"/>
            <w:b/>
            <w:bCs/>
            <w:noProof/>
            <w:sz w:val="22"/>
            <w:szCs w:val="22"/>
          </w:rPr>
          <w:t>19</w:t>
        </w:r>
        <w:r w:rsidR="00123974">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123974" w:rsidRDefault="00123974"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3C39E4F3" w:rsidR="00123974" w:rsidRPr="00825775" w:rsidRDefault="00A91278"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123974">
                  <w:rPr>
                    <w:rFonts w:asciiTheme="minorHAnsi" w:hAnsiTheme="minorHAnsi"/>
                    <w:sz w:val="22"/>
                    <w:szCs w:val="22"/>
                  </w:rPr>
                  <w:tab/>
                  <w:t xml:space="preserve">Page </w:t>
                </w:r>
                <w:r w:rsidR="00123974">
                  <w:rPr>
                    <w:rFonts w:asciiTheme="minorHAnsi" w:hAnsiTheme="minorHAnsi"/>
                    <w:b/>
                    <w:bCs/>
                    <w:sz w:val="22"/>
                    <w:szCs w:val="22"/>
                  </w:rPr>
                  <w:fldChar w:fldCharType="begin"/>
                </w:r>
                <w:r w:rsidR="00123974">
                  <w:rPr>
                    <w:rFonts w:asciiTheme="minorHAnsi" w:hAnsiTheme="minorHAnsi"/>
                    <w:b/>
                    <w:bCs/>
                    <w:sz w:val="22"/>
                    <w:szCs w:val="22"/>
                  </w:rPr>
                  <w:instrText>PAGE</w:instrText>
                </w:r>
                <w:r w:rsidR="00123974">
                  <w:rPr>
                    <w:rFonts w:asciiTheme="minorHAnsi" w:hAnsiTheme="minorHAnsi"/>
                    <w:b/>
                    <w:bCs/>
                    <w:sz w:val="22"/>
                    <w:szCs w:val="22"/>
                  </w:rPr>
                  <w:fldChar w:fldCharType="separate"/>
                </w:r>
                <w:r w:rsidR="00C75E77">
                  <w:rPr>
                    <w:rFonts w:asciiTheme="minorHAnsi" w:hAnsiTheme="minorHAnsi"/>
                    <w:b/>
                    <w:bCs/>
                    <w:noProof/>
                    <w:sz w:val="22"/>
                    <w:szCs w:val="22"/>
                  </w:rPr>
                  <w:t>4</w:t>
                </w:r>
                <w:r w:rsidR="00123974">
                  <w:rPr>
                    <w:rFonts w:asciiTheme="minorHAnsi" w:hAnsiTheme="minorHAnsi"/>
                    <w:b/>
                    <w:bCs/>
                    <w:sz w:val="22"/>
                    <w:szCs w:val="22"/>
                  </w:rPr>
                  <w:fldChar w:fldCharType="end"/>
                </w:r>
                <w:r w:rsidR="00123974">
                  <w:rPr>
                    <w:rFonts w:asciiTheme="minorHAnsi" w:hAnsiTheme="minorHAnsi"/>
                    <w:sz w:val="22"/>
                    <w:szCs w:val="22"/>
                  </w:rPr>
                  <w:t xml:space="preserve"> sur </w:t>
                </w:r>
                <w:r w:rsidR="00123974">
                  <w:rPr>
                    <w:rFonts w:asciiTheme="minorHAnsi" w:hAnsiTheme="minorHAnsi"/>
                    <w:b/>
                    <w:bCs/>
                    <w:sz w:val="22"/>
                    <w:szCs w:val="22"/>
                  </w:rPr>
                  <w:fldChar w:fldCharType="begin"/>
                </w:r>
                <w:r w:rsidR="00123974">
                  <w:rPr>
                    <w:rFonts w:asciiTheme="minorHAnsi" w:hAnsiTheme="minorHAnsi"/>
                    <w:b/>
                    <w:bCs/>
                    <w:sz w:val="22"/>
                    <w:szCs w:val="22"/>
                  </w:rPr>
                  <w:instrText>NUMPAGES</w:instrText>
                </w:r>
                <w:r w:rsidR="00123974">
                  <w:rPr>
                    <w:rFonts w:asciiTheme="minorHAnsi" w:hAnsiTheme="minorHAnsi"/>
                    <w:b/>
                    <w:bCs/>
                    <w:sz w:val="22"/>
                    <w:szCs w:val="22"/>
                  </w:rPr>
                  <w:fldChar w:fldCharType="separate"/>
                </w:r>
                <w:r w:rsidR="00C75E77">
                  <w:rPr>
                    <w:rFonts w:asciiTheme="minorHAnsi" w:hAnsiTheme="minorHAnsi"/>
                    <w:b/>
                    <w:bCs/>
                    <w:noProof/>
                    <w:sz w:val="22"/>
                    <w:szCs w:val="22"/>
                  </w:rPr>
                  <w:t>19</w:t>
                </w:r>
                <w:r w:rsidR="00123974">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42095" w14:textId="77777777" w:rsidR="00A91278" w:rsidRDefault="00A91278">
      <w:r>
        <w:separator/>
      </w:r>
    </w:p>
  </w:footnote>
  <w:footnote w:type="continuationSeparator" w:id="0">
    <w:p w14:paraId="14EF2701" w14:textId="77777777" w:rsidR="00A91278" w:rsidRDefault="00A91278">
      <w:r>
        <w:continuationSeparator/>
      </w:r>
    </w:p>
  </w:footnote>
  <w:footnote w:id="1">
    <w:p w14:paraId="047663AC" w14:textId="7BDA2A25" w:rsidR="00123974" w:rsidRPr="0006068D" w:rsidRDefault="00123974">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123974" w:rsidRDefault="00123974" w:rsidP="00FB089A">
    <w:pPr>
      <w:pStyle w:val="En-tte"/>
      <w:tabs>
        <w:tab w:val="clear" w:pos="9072"/>
        <w:tab w:val="right" w:pos="9339"/>
      </w:tabs>
      <w:rPr>
        <w:rFonts w:ascii="Calibri" w:hAnsi="Calibri"/>
        <w:bCs/>
        <w:sz w:val="22"/>
        <w:szCs w:val="28"/>
        <w:u w:val="single"/>
        <w:lang w:val="en-US"/>
      </w:rPr>
    </w:pPr>
  </w:p>
  <w:p w14:paraId="20B764FC" w14:textId="77777777" w:rsidR="00123974" w:rsidRPr="00A61456" w:rsidRDefault="00123974"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123974" w:rsidRDefault="00123974"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123974" w:rsidRDefault="00123974"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123974" w:rsidRDefault="00123974"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123974" w:rsidRDefault="00123974" w:rsidP="00C92420">
    <w:pPr>
      <w:pStyle w:val="En-tte"/>
      <w:tabs>
        <w:tab w:val="right" w:pos="9214"/>
      </w:tabs>
      <w:rPr>
        <w:rFonts w:ascii="Calibri" w:hAnsi="Calibri"/>
        <w:bCs/>
        <w:sz w:val="22"/>
        <w:szCs w:val="28"/>
        <w:u w:val="single"/>
        <w:lang w:val="en-US"/>
      </w:rPr>
    </w:pPr>
  </w:p>
  <w:p w14:paraId="427C6303" w14:textId="77777777" w:rsidR="00123974" w:rsidRDefault="00123974"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123974" w:rsidRDefault="00123974"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123974" w:rsidRDefault="00123974"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123974" w:rsidRDefault="00123974"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123974" w:rsidRDefault="00123974"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4"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6"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807960"/>
    <w:multiLevelType w:val="multilevel"/>
    <w:tmpl w:val="4EA69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497587"/>
    <w:multiLevelType w:val="multilevel"/>
    <w:tmpl w:val="3F2CE5AE"/>
    <w:lvl w:ilvl="0">
      <w:start w:val="15"/>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93BD5"/>
    <w:multiLevelType w:val="hybridMultilevel"/>
    <w:tmpl w:val="40A0C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6050AE"/>
    <w:multiLevelType w:val="hybridMultilevel"/>
    <w:tmpl w:val="BF72162E"/>
    <w:lvl w:ilvl="0" w:tplc="3A703AF8">
      <w:start w:val="1"/>
      <w:numFmt w:val="decimal"/>
      <w:lvlText w:val="%1-"/>
      <w:lvlJc w:val="left"/>
      <w:pPr>
        <w:ind w:left="720" w:hanging="360"/>
      </w:pPr>
      <w:rPr>
        <w:rFonts w:ascii="Times New Roman" w:eastAsia="Times New Roman" w:hAnsi="Times New Roman" w:cs="Calibri"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3F1527"/>
    <w:multiLevelType w:val="multilevel"/>
    <w:tmpl w:val="55A885A0"/>
    <w:lvl w:ilvl="0">
      <w:start w:val="1"/>
      <w:numFmt w:val="bullet"/>
      <w:lvlText w:val="-"/>
      <w:lvlJc w:val="left"/>
      <w:pPr>
        <w:tabs>
          <w:tab w:val="num" w:pos="4034"/>
        </w:tabs>
        <w:ind w:left="4754" w:hanging="360"/>
      </w:pPr>
      <w:rPr>
        <w:rFonts w:ascii="Times New Roman" w:hAnsi="Times New Roman" w:cs="Times New Roman" w:hint="default"/>
      </w:rPr>
    </w:lvl>
    <w:lvl w:ilvl="1">
      <w:start w:val="1"/>
      <w:numFmt w:val="bullet"/>
      <w:lvlText w:val="o"/>
      <w:lvlJc w:val="left"/>
      <w:pPr>
        <w:tabs>
          <w:tab w:val="num" w:pos="4034"/>
        </w:tabs>
        <w:ind w:left="5474" w:hanging="360"/>
      </w:pPr>
      <w:rPr>
        <w:rFonts w:ascii="Courier New" w:hAnsi="Courier New" w:cs="Courier New" w:hint="default"/>
      </w:rPr>
    </w:lvl>
    <w:lvl w:ilvl="2">
      <w:start w:val="1"/>
      <w:numFmt w:val="bullet"/>
      <w:lvlText w:val=""/>
      <w:lvlJc w:val="left"/>
      <w:pPr>
        <w:tabs>
          <w:tab w:val="num" w:pos="4034"/>
        </w:tabs>
        <w:ind w:left="6194" w:hanging="360"/>
      </w:pPr>
      <w:rPr>
        <w:rFonts w:ascii="Wingdings" w:hAnsi="Wingdings" w:cs="Wingdings" w:hint="default"/>
      </w:rPr>
    </w:lvl>
    <w:lvl w:ilvl="3">
      <w:start w:val="1"/>
      <w:numFmt w:val="bullet"/>
      <w:lvlText w:val=""/>
      <w:lvlJc w:val="left"/>
      <w:pPr>
        <w:tabs>
          <w:tab w:val="num" w:pos="4034"/>
        </w:tabs>
        <w:ind w:left="6914" w:hanging="360"/>
      </w:pPr>
      <w:rPr>
        <w:rFonts w:ascii="Symbol" w:hAnsi="Symbol" w:cs="Symbol" w:hint="default"/>
      </w:rPr>
    </w:lvl>
    <w:lvl w:ilvl="4">
      <w:start w:val="1"/>
      <w:numFmt w:val="bullet"/>
      <w:lvlText w:val="o"/>
      <w:lvlJc w:val="left"/>
      <w:pPr>
        <w:tabs>
          <w:tab w:val="num" w:pos="4034"/>
        </w:tabs>
        <w:ind w:left="7634" w:hanging="360"/>
      </w:pPr>
      <w:rPr>
        <w:rFonts w:ascii="Courier New" w:hAnsi="Courier New" w:cs="Courier New" w:hint="default"/>
      </w:rPr>
    </w:lvl>
    <w:lvl w:ilvl="5">
      <w:start w:val="1"/>
      <w:numFmt w:val="bullet"/>
      <w:lvlText w:val=""/>
      <w:lvlJc w:val="left"/>
      <w:pPr>
        <w:tabs>
          <w:tab w:val="num" w:pos="4034"/>
        </w:tabs>
        <w:ind w:left="8354" w:hanging="360"/>
      </w:pPr>
      <w:rPr>
        <w:rFonts w:ascii="Wingdings" w:hAnsi="Wingdings" w:cs="Wingdings" w:hint="default"/>
      </w:rPr>
    </w:lvl>
    <w:lvl w:ilvl="6">
      <w:start w:val="1"/>
      <w:numFmt w:val="bullet"/>
      <w:lvlText w:val=""/>
      <w:lvlJc w:val="left"/>
      <w:pPr>
        <w:tabs>
          <w:tab w:val="num" w:pos="4034"/>
        </w:tabs>
        <w:ind w:left="9074" w:hanging="360"/>
      </w:pPr>
      <w:rPr>
        <w:rFonts w:ascii="Symbol" w:hAnsi="Symbol" w:cs="Symbol" w:hint="default"/>
      </w:rPr>
    </w:lvl>
    <w:lvl w:ilvl="7">
      <w:start w:val="1"/>
      <w:numFmt w:val="bullet"/>
      <w:lvlText w:val="o"/>
      <w:lvlJc w:val="left"/>
      <w:pPr>
        <w:tabs>
          <w:tab w:val="num" w:pos="4034"/>
        </w:tabs>
        <w:ind w:left="9794" w:hanging="360"/>
      </w:pPr>
      <w:rPr>
        <w:rFonts w:ascii="Courier New" w:hAnsi="Courier New" w:cs="Courier New" w:hint="default"/>
      </w:rPr>
    </w:lvl>
    <w:lvl w:ilvl="8">
      <w:start w:val="1"/>
      <w:numFmt w:val="bullet"/>
      <w:lvlText w:val=""/>
      <w:lvlJc w:val="left"/>
      <w:pPr>
        <w:tabs>
          <w:tab w:val="num" w:pos="4034"/>
        </w:tabs>
        <w:ind w:left="10514" w:hanging="360"/>
      </w:pPr>
      <w:rPr>
        <w:rFonts w:ascii="Wingdings" w:hAnsi="Wingdings" w:cs="Wingdings" w:hint="default"/>
      </w:rPr>
    </w:lvl>
  </w:abstractNum>
  <w:abstractNum w:abstractNumId="16" w15:restartNumberingAfterBreak="0">
    <w:nsid w:val="72C53306"/>
    <w:multiLevelType w:val="hybridMultilevel"/>
    <w:tmpl w:val="3F7E110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745246F8"/>
    <w:multiLevelType w:val="hybridMultilevel"/>
    <w:tmpl w:val="5DE809F6"/>
    <w:lvl w:ilvl="0" w:tplc="D91CC426">
      <w:start w:val="2"/>
      <w:numFmt w:val="bullet"/>
      <w:lvlText w:val=""/>
      <w:lvlJc w:val="left"/>
      <w:pPr>
        <w:ind w:left="720" w:hanging="360"/>
      </w:pPr>
      <w:rPr>
        <w:rFonts w:ascii="Symbol" w:eastAsia="Time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2"/>
  </w:num>
  <w:num w:numId="4">
    <w:abstractNumId w:val="3"/>
  </w:num>
  <w:num w:numId="5">
    <w:abstractNumId w:val="9"/>
  </w:num>
  <w:num w:numId="6">
    <w:abstractNumId w:val="6"/>
  </w:num>
  <w:num w:numId="7">
    <w:abstractNumId w:val="7"/>
  </w:num>
  <w:num w:numId="8">
    <w:abstractNumId w:val="2"/>
  </w:num>
  <w:num w:numId="9">
    <w:abstractNumId w:val="8"/>
  </w:num>
  <w:num w:numId="10">
    <w:abstractNumId w:val="18"/>
  </w:num>
  <w:num w:numId="11">
    <w:abstractNumId w:val="5"/>
  </w:num>
  <w:num w:numId="12">
    <w:abstractNumId w:val="19"/>
  </w:num>
  <w:num w:numId="13">
    <w:abstractNumId w:val="16"/>
  </w:num>
  <w:num w:numId="14">
    <w:abstractNumId w:val="11"/>
  </w:num>
  <w:num w:numId="15">
    <w:abstractNumId w:val="15"/>
  </w:num>
  <w:num w:numId="16">
    <w:abstractNumId w:val="13"/>
  </w:num>
  <w:num w:numId="17">
    <w:abstractNumId w:val="14"/>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398C"/>
    <w:rsid w:val="0000447A"/>
    <w:rsid w:val="0000635E"/>
    <w:rsid w:val="00010489"/>
    <w:rsid w:val="0001100A"/>
    <w:rsid w:val="0001147A"/>
    <w:rsid w:val="000114E5"/>
    <w:rsid w:val="0001241A"/>
    <w:rsid w:val="00012B5F"/>
    <w:rsid w:val="00013323"/>
    <w:rsid w:val="00014491"/>
    <w:rsid w:val="000161E0"/>
    <w:rsid w:val="00016D9D"/>
    <w:rsid w:val="00016E1A"/>
    <w:rsid w:val="000201B5"/>
    <w:rsid w:val="0002417A"/>
    <w:rsid w:val="000243D6"/>
    <w:rsid w:val="00024709"/>
    <w:rsid w:val="00027BDB"/>
    <w:rsid w:val="00032A5D"/>
    <w:rsid w:val="00032EAB"/>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0BB1"/>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00F8"/>
    <w:rsid w:val="000A13AE"/>
    <w:rsid w:val="000A3A77"/>
    <w:rsid w:val="000A457A"/>
    <w:rsid w:val="000A5564"/>
    <w:rsid w:val="000A5BAB"/>
    <w:rsid w:val="000A6914"/>
    <w:rsid w:val="000A6D39"/>
    <w:rsid w:val="000A6E96"/>
    <w:rsid w:val="000A71B0"/>
    <w:rsid w:val="000B1990"/>
    <w:rsid w:val="000B31EC"/>
    <w:rsid w:val="000B4CA7"/>
    <w:rsid w:val="000B505F"/>
    <w:rsid w:val="000B6757"/>
    <w:rsid w:val="000B7C98"/>
    <w:rsid w:val="000C096F"/>
    <w:rsid w:val="000C1B61"/>
    <w:rsid w:val="000C3C93"/>
    <w:rsid w:val="000C4A41"/>
    <w:rsid w:val="000C67A9"/>
    <w:rsid w:val="000C78B7"/>
    <w:rsid w:val="000D1543"/>
    <w:rsid w:val="000D1A0F"/>
    <w:rsid w:val="000D1D38"/>
    <w:rsid w:val="000D3F0D"/>
    <w:rsid w:val="000D4E94"/>
    <w:rsid w:val="000D6682"/>
    <w:rsid w:val="000E076A"/>
    <w:rsid w:val="000E152E"/>
    <w:rsid w:val="000E2CB8"/>
    <w:rsid w:val="000E2CBC"/>
    <w:rsid w:val="000E375B"/>
    <w:rsid w:val="000E599A"/>
    <w:rsid w:val="000E6358"/>
    <w:rsid w:val="000F1A17"/>
    <w:rsid w:val="000F1B36"/>
    <w:rsid w:val="000F2C32"/>
    <w:rsid w:val="000F3643"/>
    <w:rsid w:val="000F3902"/>
    <w:rsid w:val="000F3D1E"/>
    <w:rsid w:val="000F3EE6"/>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1C8F"/>
    <w:rsid w:val="0012289F"/>
    <w:rsid w:val="00122959"/>
    <w:rsid w:val="00123974"/>
    <w:rsid w:val="0012502C"/>
    <w:rsid w:val="00126664"/>
    <w:rsid w:val="00126B6B"/>
    <w:rsid w:val="00126BA5"/>
    <w:rsid w:val="00126F28"/>
    <w:rsid w:val="00126FA0"/>
    <w:rsid w:val="00127407"/>
    <w:rsid w:val="00127938"/>
    <w:rsid w:val="00127A5B"/>
    <w:rsid w:val="00127BD1"/>
    <w:rsid w:val="00130103"/>
    <w:rsid w:val="001302BD"/>
    <w:rsid w:val="00131B3C"/>
    <w:rsid w:val="00132867"/>
    <w:rsid w:val="001355B6"/>
    <w:rsid w:val="00136031"/>
    <w:rsid w:val="00137C01"/>
    <w:rsid w:val="00140EA6"/>
    <w:rsid w:val="0014106C"/>
    <w:rsid w:val="001414BF"/>
    <w:rsid w:val="00141959"/>
    <w:rsid w:val="00143F6C"/>
    <w:rsid w:val="001447A2"/>
    <w:rsid w:val="001452A7"/>
    <w:rsid w:val="00150BDA"/>
    <w:rsid w:val="00152DDA"/>
    <w:rsid w:val="00154603"/>
    <w:rsid w:val="00154CE7"/>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0E2"/>
    <w:rsid w:val="001753FB"/>
    <w:rsid w:val="0017540C"/>
    <w:rsid w:val="0017607C"/>
    <w:rsid w:val="00176247"/>
    <w:rsid w:val="001779C9"/>
    <w:rsid w:val="001833D1"/>
    <w:rsid w:val="00187455"/>
    <w:rsid w:val="00187DA0"/>
    <w:rsid w:val="00190653"/>
    <w:rsid w:val="0019090C"/>
    <w:rsid w:val="0019128A"/>
    <w:rsid w:val="001917EF"/>
    <w:rsid w:val="0019651A"/>
    <w:rsid w:val="00197CF8"/>
    <w:rsid w:val="001A075E"/>
    <w:rsid w:val="001A08C2"/>
    <w:rsid w:val="001A0E14"/>
    <w:rsid w:val="001A2878"/>
    <w:rsid w:val="001A5577"/>
    <w:rsid w:val="001A6683"/>
    <w:rsid w:val="001A6976"/>
    <w:rsid w:val="001B4492"/>
    <w:rsid w:val="001B4AA3"/>
    <w:rsid w:val="001B4B43"/>
    <w:rsid w:val="001C152B"/>
    <w:rsid w:val="001C27CC"/>
    <w:rsid w:val="001C3011"/>
    <w:rsid w:val="001C4C19"/>
    <w:rsid w:val="001C7353"/>
    <w:rsid w:val="001C77A3"/>
    <w:rsid w:val="001D0B35"/>
    <w:rsid w:val="001D0F25"/>
    <w:rsid w:val="001D2ECC"/>
    <w:rsid w:val="001D352A"/>
    <w:rsid w:val="001D7242"/>
    <w:rsid w:val="001E12A9"/>
    <w:rsid w:val="001E12AF"/>
    <w:rsid w:val="001E1755"/>
    <w:rsid w:val="001E2B34"/>
    <w:rsid w:val="001E311F"/>
    <w:rsid w:val="001E4481"/>
    <w:rsid w:val="001E4CCB"/>
    <w:rsid w:val="001E5716"/>
    <w:rsid w:val="001E5A98"/>
    <w:rsid w:val="001F2265"/>
    <w:rsid w:val="001F3426"/>
    <w:rsid w:val="001F354F"/>
    <w:rsid w:val="001F4561"/>
    <w:rsid w:val="001F527A"/>
    <w:rsid w:val="00200B23"/>
    <w:rsid w:val="00203CB4"/>
    <w:rsid w:val="00207E31"/>
    <w:rsid w:val="002104E9"/>
    <w:rsid w:val="002115E0"/>
    <w:rsid w:val="0021615E"/>
    <w:rsid w:val="00217351"/>
    <w:rsid w:val="0021791A"/>
    <w:rsid w:val="00217B4E"/>
    <w:rsid w:val="00222979"/>
    <w:rsid w:val="002251EE"/>
    <w:rsid w:val="002264BA"/>
    <w:rsid w:val="00227861"/>
    <w:rsid w:val="00227DB1"/>
    <w:rsid w:val="0023132A"/>
    <w:rsid w:val="002316F3"/>
    <w:rsid w:val="00231C6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3F3F"/>
    <w:rsid w:val="00276A02"/>
    <w:rsid w:val="00277D90"/>
    <w:rsid w:val="00280835"/>
    <w:rsid w:val="00281B8C"/>
    <w:rsid w:val="00282279"/>
    <w:rsid w:val="0028393F"/>
    <w:rsid w:val="00287171"/>
    <w:rsid w:val="0029001F"/>
    <w:rsid w:val="00290A84"/>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1290"/>
    <w:rsid w:val="002C46DE"/>
    <w:rsid w:val="002C485C"/>
    <w:rsid w:val="002C583F"/>
    <w:rsid w:val="002C6B30"/>
    <w:rsid w:val="002D059D"/>
    <w:rsid w:val="002D0A8A"/>
    <w:rsid w:val="002D1268"/>
    <w:rsid w:val="002D23AB"/>
    <w:rsid w:val="002D24B5"/>
    <w:rsid w:val="002D5EDB"/>
    <w:rsid w:val="002D62D7"/>
    <w:rsid w:val="002D71A9"/>
    <w:rsid w:val="002E2198"/>
    <w:rsid w:val="002E2FFB"/>
    <w:rsid w:val="002E3017"/>
    <w:rsid w:val="002E46DB"/>
    <w:rsid w:val="002E4757"/>
    <w:rsid w:val="002E55D9"/>
    <w:rsid w:val="002E6805"/>
    <w:rsid w:val="002E703D"/>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977"/>
    <w:rsid w:val="00312CF0"/>
    <w:rsid w:val="00315565"/>
    <w:rsid w:val="003175CA"/>
    <w:rsid w:val="00317AC9"/>
    <w:rsid w:val="00320F8A"/>
    <w:rsid w:val="003212EE"/>
    <w:rsid w:val="0032230A"/>
    <w:rsid w:val="00323066"/>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5DBF"/>
    <w:rsid w:val="003463A8"/>
    <w:rsid w:val="00347B70"/>
    <w:rsid w:val="0035299C"/>
    <w:rsid w:val="00353927"/>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B06"/>
    <w:rsid w:val="00377F4E"/>
    <w:rsid w:val="00380F2B"/>
    <w:rsid w:val="00383151"/>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1FC3"/>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D70F3"/>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60"/>
    <w:rsid w:val="00486BB5"/>
    <w:rsid w:val="004902FE"/>
    <w:rsid w:val="00492E4C"/>
    <w:rsid w:val="00493385"/>
    <w:rsid w:val="00495AF5"/>
    <w:rsid w:val="00495D18"/>
    <w:rsid w:val="00495F2F"/>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1EC7"/>
    <w:rsid w:val="004C5817"/>
    <w:rsid w:val="004C6134"/>
    <w:rsid w:val="004D0CA9"/>
    <w:rsid w:val="004D1FB2"/>
    <w:rsid w:val="004D27CE"/>
    <w:rsid w:val="004D33E5"/>
    <w:rsid w:val="004D47BE"/>
    <w:rsid w:val="004D5253"/>
    <w:rsid w:val="004D5269"/>
    <w:rsid w:val="004D53D7"/>
    <w:rsid w:val="004E46B3"/>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2F7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67A4"/>
    <w:rsid w:val="00557987"/>
    <w:rsid w:val="0056032E"/>
    <w:rsid w:val="005649E2"/>
    <w:rsid w:val="0057211A"/>
    <w:rsid w:val="00572B54"/>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A76C2"/>
    <w:rsid w:val="005B1764"/>
    <w:rsid w:val="005B1AFE"/>
    <w:rsid w:val="005B30EE"/>
    <w:rsid w:val="005B3DBA"/>
    <w:rsid w:val="005B4163"/>
    <w:rsid w:val="005B567D"/>
    <w:rsid w:val="005B59DE"/>
    <w:rsid w:val="005B59FA"/>
    <w:rsid w:val="005B5D12"/>
    <w:rsid w:val="005B6487"/>
    <w:rsid w:val="005B64FD"/>
    <w:rsid w:val="005C0E18"/>
    <w:rsid w:val="005C1079"/>
    <w:rsid w:val="005C1231"/>
    <w:rsid w:val="005C1379"/>
    <w:rsid w:val="005C433B"/>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3B63"/>
    <w:rsid w:val="005E45C5"/>
    <w:rsid w:val="005E4E1E"/>
    <w:rsid w:val="005E6328"/>
    <w:rsid w:val="005E6D1C"/>
    <w:rsid w:val="005E701F"/>
    <w:rsid w:val="005E75F8"/>
    <w:rsid w:val="005F0039"/>
    <w:rsid w:val="005F13E0"/>
    <w:rsid w:val="005F189E"/>
    <w:rsid w:val="005F1AD6"/>
    <w:rsid w:val="005F21A5"/>
    <w:rsid w:val="005F3084"/>
    <w:rsid w:val="005F52C6"/>
    <w:rsid w:val="005F5466"/>
    <w:rsid w:val="005F5C99"/>
    <w:rsid w:val="005F7225"/>
    <w:rsid w:val="00601895"/>
    <w:rsid w:val="006019DD"/>
    <w:rsid w:val="00602D42"/>
    <w:rsid w:val="00603AF7"/>
    <w:rsid w:val="00603FEB"/>
    <w:rsid w:val="0060425B"/>
    <w:rsid w:val="006069AC"/>
    <w:rsid w:val="00606B77"/>
    <w:rsid w:val="00607D71"/>
    <w:rsid w:val="00610AF0"/>
    <w:rsid w:val="0061256E"/>
    <w:rsid w:val="00612D47"/>
    <w:rsid w:val="00613286"/>
    <w:rsid w:val="00615357"/>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03C2"/>
    <w:rsid w:val="006619E6"/>
    <w:rsid w:val="00665A55"/>
    <w:rsid w:val="00674668"/>
    <w:rsid w:val="0067657D"/>
    <w:rsid w:val="00677E08"/>
    <w:rsid w:val="00677F17"/>
    <w:rsid w:val="006809EB"/>
    <w:rsid w:val="0068279C"/>
    <w:rsid w:val="006836F9"/>
    <w:rsid w:val="00683C1F"/>
    <w:rsid w:val="00683CE4"/>
    <w:rsid w:val="006845DA"/>
    <w:rsid w:val="00684F92"/>
    <w:rsid w:val="0069099A"/>
    <w:rsid w:val="00690A68"/>
    <w:rsid w:val="00691718"/>
    <w:rsid w:val="00691BE9"/>
    <w:rsid w:val="00692D93"/>
    <w:rsid w:val="00692E29"/>
    <w:rsid w:val="0069373F"/>
    <w:rsid w:val="00693CDE"/>
    <w:rsid w:val="00694A01"/>
    <w:rsid w:val="00695516"/>
    <w:rsid w:val="0069704B"/>
    <w:rsid w:val="00697771"/>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3256"/>
    <w:rsid w:val="006C55B4"/>
    <w:rsid w:val="006D0E15"/>
    <w:rsid w:val="006D34E0"/>
    <w:rsid w:val="006D3BE8"/>
    <w:rsid w:val="006D4139"/>
    <w:rsid w:val="006D56D3"/>
    <w:rsid w:val="006E0488"/>
    <w:rsid w:val="006E1DF3"/>
    <w:rsid w:val="006E25E3"/>
    <w:rsid w:val="006E2A49"/>
    <w:rsid w:val="006E370B"/>
    <w:rsid w:val="006E3ED4"/>
    <w:rsid w:val="006E57B5"/>
    <w:rsid w:val="006E57FD"/>
    <w:rsid w:val="006E6486"/>
    <w:rsid w:val="006F391C"/>
    <w:rsid w:val="006F3B86"/>
    <w:rsid w:val="006F3C3F"/>
    <w:rsid w:val="006F4EAD"/>
    <w:rsid w:val="006F58B7"/>
    <w:rsid w:val="006F796C"/>
    <w:rsid w:val="00701018"/>
    <w:rsid w:val="00707B69"/>
    <w:rsid w:val="0071188B"/>
    <w:rsid w:val="0071329D"/>
    <w:rsid w:val="00713C25"/>
    <w:rsid w:val="00715F99"/>
    <w:rsid w:val="00722631"/>
    <w:rsid w:val="00724BC4"/>
    <w:rsid w:val="00724F49"/>
    <w:rsid w:val="00725B1A"/>
    <w:rsid w:val="00726A46"/>
    <w:rsid w:val="00727007"/>
    <w:rsid w:val="00731DB9"/>
    <w:rsid w:val="00734440"/>
    <w:rsid w:val="007349BA"/>
    <w:rsid w:val="00737A32"/>
    <w:rsid w:val="00741613"/>
    <w:rsid w:val="00741859"/>
    <w:rsid w:val="00741D2D"/>
    <w:rsid w:val="007427A0"/>
    <w:rsid w:val="00744277"/>
    <w:rsid w:val="007445D3"/>
    <w:rsid w:val="007452D4"/>
    <w:rsid w:val="00746C7E"/>
    <w:rsid w:val="00751BBC"/>
    <w:rsid w:val="00754A96"/>
    <w:rsid w:val="00754D6B"/>
    <w:rsid w:val="00755F6B"/>
    <w:rsid w:val="007570DA"/>
    <w:rsid w:val="00760F4E"/>
    <w:rsid w:val="00766370"/>
    <w:rsid w:val="00766CF6"/>
    <w:rsid w:val="007674BA"/>
    <w:rsid w:val="0077035E"/>
    <w:rsid w:val="007711E7"/>
    <w:rsid w:val="007715C9"/>
    <w:rsid w:val="007716CB"/>
    <w:rsid w:val="0077203A"/>
    <w:rsid w:val="007722A7"/>
    <w:rsid w:val="00775508"/>
    <w:rsid w:val="007806A9"/>
    <w:rsid w:val="00782242"/>
    <w:rsid w:val="007827DB"/>
    <w:rsid w:val="00782C7A"/>
    <w:rsid w:val="007836BD"/>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454"/>
    <w:rsid w:val="007C26EE"/>
    <w:rsid w:val="007C2B15"/>
    <w:rsid w:val="007C76DE"/>
    <w:rsid w:val="007D176B"/>
    <w:rsid w:val="007D3FA2"/>
    <w:rsid w:val="007D6D60"/>
    <w:rsid w:val="007D74CD"/>
    <w:rsid w:val="007D7CC8"/>
    <w:rsid w:val="007E0F10"/>
    <w:rsid w:val="007E200B"/>
    <w:rsid w:val="007E2198"/>
    <w:rsid w:val="007E4780"/>
    <w:rsid w:val="007E4C81"/>
    <w:rsid w:val="007E6476"/>
    <w:rsid w:val="007E6AD7"/>
    <w:rsid w:val="007F0A68"/>
    <w:rsid w:val="007F2A8C"/>
    <w:rsid w:val="007F38EB"/>
    <w:rsid w:val="007F3AD1"/>
    <w:rsid w:val="007F3B89"/>
    <w:rsid w:val="007F48DE"/>
    <w:rsid w:val="007F622D"/>
    <w:rsid w:val="007F6A4D"/>
    <w:rsid w:val="007F70DF"/>
    <w:rsid w:val="00800C6C"/>
    <w:rsid w:val="00801D0A"/>
    <w:rsid w:val="008030D8"/>
    <w:rsid w:val="008053E8"/>
    <w:rsid w:val="00805C9C"/>
    <w:rsid w:val="00806153"/>
    <w:rsid w:val="00806AB1"/>
    <w:rsid w:val="00807664"/>
    <w:rsid w:val="00810FD6"/>
    <w:rsid w:val="0081137A"/>
    <w:rsid w:val="008125D3"/>
    <w:rsid w:val="008139A8"/>
    <w:rsid w:val="00814393"/>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25D"/>
    <w:rsid w:val="00855440"/>
    <w:rsid w:val="00856A1E"/>
    <w:rsid w:val="00857425"/>
    <w:rsid w:val="008603CD"/>
    <w:rsid w:val="00860D7A"/>
    <w:rsid w:val="00861765"/>
    <w:rsid w:val="00862433"/>
    <w:rsid w:val="00863B49"/>
    <w:rsid w:val="008648C6"/>
    <w:rsid w:val="008651BC"/>
    <w:rsid w:val="00866687"/>
    <w:rsid w:val="00870B9F"/>
    <w:rsid w:val="008714BB"/>
    <w:rsid w:val="00872324"/>
    <w:rsid w:val="00872AE2"/>
    <w:rsid w:val="00874911"/>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9B9"/>
    <w:rsid w:val="008A3E57"/>
    <w:rsid w:val="008B0081"/>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4B50"/>
    <w:rsid w:val="008E6678"/>
    <w:rsid w:val="008E73B2"/>
    <w:rsid w:val="008E7987"/>
    <w:rsid w:val="008F1426"/>
    <w:rsid w:val="008F45C5"/>
    <w:rsid w:val="008F4A7D"/>
    <w:rsid w:val="008F523C"/>
    <w:rsid w:val="008F6F72"/>
    <w:rsid w:val="008F71A1"/>
    <w:rsid w:val="008F77CA"/>
    <w:rsid w:val="009009F8"/>
    <w:rsid w:val="0090101E"/>
    <w:rsid w:val="0090164C"/>
    <w:rsid w:val="0091018B"/>
    <w:rsid w:val="00910223"/>
    <w:rsid w:val="009125F0"/>
    <w:rsid w:val="00915372"/>
    <w:rsid w:val="009157CA"/>
    <w:rsid w:val="00916802"/>
    <w:rsid w:val="00916CA9"/>
    <w:rsid w:val="00917843"/>
    <w:rsid w:val="00920429"/>
    <w:rsid w:val="00920A51"/>
    <w:rsid w:val="00922AA8"/>
    <w:rsid w:val="00922D1B"/>
    <w:rsid w:val="00924511"/>
    <w:rsid w:val="009272D8"/>
    <w:rsid w:val="00927F3A"/>
    <w:rsid w:val="00930038"/>
    <w:rsid w:val="00930FC5"/>
    <w:rsid w:val="009318B0"/>
    <w:rsid w:val="00931A22"/>
    <w:rsid w:val="00935E48"/>
    <w:rsid w:val="009363B4"/>
    <w:rsid w:val="009405E9"/>
    <w:rsid w:val="00940636"/>
    <w:rsid w:val="00941368"/>
    <w:rsid w:val="00942596"/>
    <w:rsid w:val="0094380D"/>
    <w:rsid w:val="00943D57"/>
    <w:rsid w:val="00944498"/>
    <w:rsid w:val="00945BA9"/>
    <w:rsid w:val="00947C28"/>
    <w:rsid w:val="00947DA0"/>
    <w:rsid w:val="00950AA9"/>
    <w:rsid w:val="0095137D"/>
    <w:rsid w:val="009520C1"/>
    <w:rsid w:val="009527A8"/>
    <w:rsid w:val="009530C4"/>
    <w:rsid w:val="00953B8B"/>
    <w:rsid w:val="009578A7"/>
    <w:rsid w:val="00960F96"/>
    <w:rsid w:val="00962A54"/>
    <w:rsid w:val="009639A5"/>
    <w:rsid w:val="009642A8"/>
    <w:rsid w:val="00967143"/>
    <w:rsid w:val="0096784A"/>
    <w:rsid w:val="009725A5"/>
    <w:rsid w:val="00977FE5"/>
    <w:rsid w:val="00980C1D"/>
    <w:rsid w:val="00981944"/>
    <w:rsid w:val="00981A03"/>
    <w:rsid w:val="00981E13"/>
    <w:rsid w:val="0098318D"/>
    <w:rsid w:val="009835B5"/>
    <w:rsid w:val="00983F69"/>
    <w:rsid w:val="009866DE"/>
    <w:rsid w:val="00987CEB"/>
    <w:rsid w:val="009911F5"/>
    <w:rsid w:val="009913F7"/>
    <w:rsid w:val="00992173"/>
    <w:rsid w:val="0099467D"/>
    <w:rsid w:val="00994916"/>
    <w:rsid w:val="00995513"/>
    <w:rsid w:val="00995C28"/>
    <w:rsid w:val="00996FEA"/>
    <w:rsid w:val="00997C18"/>
    <w:rsid w:val="009A07C9"/>
    <w:rsid w:val="009A1640"/>
    <w:rsid w:val="009A37B4"/>
    <w:rsid w:val="009A3D4C"/>
    <w:rsid w:val="009A4149"/>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47E1"/>
    <w:rsid w:val="009E5781"/>
    <w:rsid w:val="009E6334"/>
    <w:rsid w:val="009E7ED2"/>
    <w:rsid w:val="009F02F9"/>
    <w:rsid w:val="009F1519"/>
    <w:rsid w:val="009F39C3"/>
    <w:rsid w:val="009F39FB"/>
    <w:rsid w:val="009F3B5B"/>
    <w:rsid w:val="00A006EC"/>
    <w:rsid w:val="00A01393"/>
    <w:rsid w:val="00A016BF"/>
    <w:rsid w:val="00A025D7"/>
    <w:rsid w:val="00A034DC"/>
    <w:rsid w:val="00A03939"/>
    <w:rsid w:val="00A03AAB"/>
    <w:rsid w:val="00A03E1B"/>
    <w:rsid w:val="00A04F84"/>
    <w:rsid w:val="00A05F66"/>
    <w:rsid w:val="00A10E26"/>
    <w:rsid w:val="00A11D23"/>
    <w:rsid w:val="00A12302"/>
    <w:rsid w:val="00A12557"/>
    <w:rsid w:val="00A1289E"/>
    <w:rsid w:val="00A14407"/>
    <w:rsid w:val="00A216FA"/>
    <w:rsid w:val="00A2275B"/>
    <w:rsid w:val="00A2392F"/>
    <w:rsid w:val="00A23C2D"/>
    <w:rsid w:val="00A24521"/>
    <w:rsid w:val="00A25263"/>
    <w:rsid w:val="00A26034"/>
    <w:rsid w:val="00A27E45"/>
    <w:rsid w:val="00A3015E"/>
    <w:rsid w:val="00A30EAD"/>
    <w:rsid w:val="00A31244"/>
    <w:rsid w:val="00A32CF8"/>
    <w:rsid w:val="00A34452"/>
    <w:rsid w:val="00A35D78"/>
    <w:rsid w:val="00A4185D"/>
    <w:rsid w:val="00A419BC"/>
    <w:rsid w:val="00A41F8A"/>
    <w:rsid w:val="00A4411C"/>
    <w:rsid w:val="00A44428"/>
    <w:rsid w:val="00A44958"/>
    <w:rsid w:val="00A44D8F"/>
    <w:rsid w:val="00A45610"/>
    <w:rsid w:val="00A50691"/>
    <w:rsid w:val="00A50B8E"/>
    <w:rsid w:val="00A50BA3"/>
    <w:rsid w:val="00A522CE"/>
    <w:rsid w:val="00A5417F"/>
    <w:rsid w:val="00A5774F"/>
    <w:rsid w:val="00A605BE"/>
    <w:rsid w:val="00A60DB8"/>
    <w:rsid w:val="00A60E9D"/>
    <w:rsid w:val="00A624E2"/>
    <w:rsid w:val="00A62E59"/>
    <w:rsid w:val="00A62F66"/>
    <w:rsid w:val="00A63371"/>
    <w:rsid w:val="00A654AF"/>
    <w:rsid w:val="00A65FC9"/>
    <w:rsid w:val="00A66F72"/>
    <w:rsid w:val="00A67C9E"/>
    <w:rsid w:val="00A714B0"/>
    <w:rsid w:val="00A721C2"/>
    <w:rsid w:val="00A7342C"/>
    <w:rsid w:val="00A75442"/>
    <w:rsid w:val="00A75499"/>
    <w:rsid w:val="00A77AB3"/>
    <w:rsid w:val="00A84ECA"/>
    <w:rsid w:val="00A85862"/>
    <w:rsid w:val="00A85FE4"/>
    <w:rsid w:val="00A903A2"/>
    <w:rsid w:val="00A91278"/>
    <w:rsid w:val="00A9277A"/>
    <w:rsid w:val="00A9294E"/>
    <w:rsid w:val="00A936D3"/>
    <w:rsid w:val="00A95C1E"/>
    <w:rsid w:val="00A973A8"/>
    <w:rsid w:val="00AA0A41"/>
    <w:rsid w:val="00AA16F0"/>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17B7"/>
    <w:rsid w:val="00AE3005"/>
    <w:rsid w:val="00AE47B0"/>
    <w:rsid w:val="00AE4BE4"/>
    <w:rsid w:val="00AE6BEC"/>
    <w:rsid w:val="00AE6D10"/>
    <w:rsid w:val="00AE7C6F"/>
    <w:rsid w:val="00AF0502"/>
    <w:rsid w:val="00AF2330"/>
    <w:rsid w:val="00AF2A06"/>
    <w:rsid w:val="00AF307E"/>
    <w:rsid w:val="00AF33C4"/>
    <w:rsid w:val="00AF3425"/>
    <w:rsid w:val="00AF3855"/>
    <w:rsid w:val="00B00BAB"/>
    <w:rsid w:val="00B01E77"/>
    <w:rsid w:val="00B025C2"/>
    <w:rsid w:val="00B0373F"/>
    <w:rsid w:val="00B037BD"/>
    <w:rsid w:val="00B03A4D"/>
    <w:rsid w:val="00B04123"/>
    <w:rsid w:val="00B04A7E"/>
    <w:rsid w:val="00B04E3C"/>
    <w:rsid w:val="00B07BCD"/>
    <w:rsid w:val="00B1160F"/>
    <w:rsid w:val="00B13A90"/>
    <w:rsid w:val="00B14886"/>
    <w:rsid w:val="00B14AF4"/>
    <w:rsid w:val="00B17748"/>
    <w:rsid w:val="00B20248"/>
    <w:rsid w:val="00B20583"/>
    <w:rsid w:val="00B25E12"/>
    <w:rsid w:val="00B32F8E"/>
    <w:rsid w:val="00B3367C"/>
    <w:rsid w:val="00B336B1"/>
    <w:rsid w:val="00B33DB8"/>
    <w:rsid w:val="00B340A9"/>
    <w:rsid w:val="00B35BCC"/>
    <w:rsid w:val="00B35D41"/>
    <w:rsid w:val="00B36650"/>
    <w:rsid w:val="00B373BF"/>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C2C"/>
    <w:rsid w:val="00B62E9D"/>
    <w:rsid w:val="00B64350"/>
    <w:rsid w:val="00B65E46"/>
    <w:rsid w:val="00B66CCF"/>
    <w:rsid w:val="00B6735F"/>
    <w:rsid w:val="00B705BB"/>
    <w:rsid w:val="00B70A33"/>
    <w:rsid w:val="00B71839"/>
    <w:rsid w:val="00B71D05"/>
    <w:rsid w:val="00B7709C"/>
    <w:rsid w:val="00B77650"/>
    <w:rsid w:val="00B84216"/>
    <w:rsid w:val="00B844EE"/>
    <w:rsid w:val="00B84C4A"/>
    <w:rsid w:val="00B85B2B"/>
    <w:rsid w:val="00B91167"/>
    <w:rsid w:val="00B91302"/>
    <w:rsid w:val="00B92244"/>
    <w:rsid w:val="00B92C04"/>
    <w:rsid w:val="00B9412E"/>
    <w:rsid w:val="00B94A6D"/>
    <w:rsid w:val="00B95A1E"/>
    <w:rsid w:val="00B95EA0"/>
    <w:rsid w:val="00B95EB1"/>
    <w:rsid w:val="00B95EDF"/>
    <w:rsid w:val="00B9666D"/>
    <w:rsid w:val="00B972E8"/>
    <w:rsid w:val="00B9787F"/>
    <w:rsid w:val="00B979FA"/>
    <w:rsid w:val="00BA22A7"/>
    <w:rsid w:val="00BA6562"/>
    <w:rsid w:val="00BA76D5"/>
    <w:rsid w:val="00BB1349"/>
    <w:rsid w:val="00BB3490"/>
    <w:rsid w:val="00BB3F5B"/>
    <w:rsid w:val="00BB4845"/>
    <w:rsid w:val="00BB78E1"/>
    <w:rsid w:val="00BB7942"/>
    <w:rsid w:val="00BC0242"/>
    <w:rsid w:val="00BC1282"/>
    <w:rsid w:val="00BC146E"/>
    <w:rsid w:val="00BC4295"/>
    <w:rsid w:val="00BC5EBC"/>
    <w:rsid w:val="00BC7298"/>
    <w:rsid w:val="00BD033F"/>
    <w:rsid w:val="00BD037B"/>
    <w:rsid w:val="00BD0EC5"/>
    <w:rsid w:val="00BD10CC"/>
    <w:rsid w:val="00BD1303"/>
    <w:rsid w:val="00BD194E"/>
    <w:rsid w:val="00BD2D85"/>
    <w:rsid w:val="00BD318C"/>
    <w:rsid w:val="00BD3BF2"/>
    <w:rsid w:val="00BD582C"/>
    <w:rsid w:val="00BD69EC"/>
    <w:rsid w:val="00BD782B"/>
    <w:rsid w:val="00BE1505"/>
    <w:rsid w:val="00BE1878"/>
    <w:rsid w:val="00BE1BF8"/>
    <w:rsid w:val="00BE3AA9"/>
    <w:rsid w:val="00BE4303"/>
    <w:rsid w:val="00BE5F25"/>
    <w:rsid w:val="00BE6091"/>
    <w:rsid w:val="00BE7DBF"/>
    <w:rsid w:val="00BF05D6"/>
    <w:rsid w:val="00BF3B89"/>
    <w:rsid w:val="00BF4780"/>
    <w:rsid w:val="00BF57AC"/>
    <w:rsid w:val="00BF60CE"/>
    <w:rsid w:val="00C047CA"/>
    <w:rsid w:val="00C04DC9"/>
    <w:rsid w:val="00C056D9"/>
    <w:rsid w:val="00C05A62"/>
    <w:rsid w:val="00C074B9"/>
    <w:rsid w:val="00C07852"/>
    <w:rsid w:val="00C07BA3"/>
    <w:rsid w:val="00C10A24"/>
    <w:rsid w:val="00C10D44"/>
    <w:rsid w:val="00C11744"/>
    <w:rsid w:val="00C16D1F"/>
    <w:rsid w:val="00C16D7E"/>
    <w:rsid w:val="00C1701D"/>
    <w:rsid w:val="00C17896"/>
    <w:rsid w:val="00C20435"/>
    <w:rsid w:val="00C20CC5"/>
    <w:rsid w:val="00C2145A"/>
    <w:rsid w:val="00C2298C"/>
    <w:rsid w:val="00C249E0"/>
    <w:rsid w:val="00C249E5"/>
    <w:rsid w:val="00C25945"/>
    <w:rsid w:val="00C26BFB"/>
    <w:rsid w:val="00C27993"/>
    <w:rsid w:val="00C317F9"/>
    <w:rsid w:val="00C32092"/>
    <w:rsid w:val="00C34321"/>
    <w:rsid w:val="00C35C92"/>
    <w:rsid w:val="00C3644B"/>
    <w:rsid w:val="00C403B8"/>
    <w:rsid w:val="00C4243E"/>
    <w:rsid w:val="00C4298D"/>
    <w:rsid w:val="00C431E8"/>
    <w:rsid w:val="00C43724"/>
    <w:rsid w:val="00C439BD"/>
    <w:rsid w:val="00C456CA"/>
    <w:rsid w:val="00C4598C"/>
    <w:rsid w:val="00C4716B"/>
    <w:rsid w:val="00C5036C"/>
    <w:rsid w:val="00C52A0B"/>
    <w:rsid w:val="00C53B96"/>
    <w:rsid w:val="00C5618B"/>
    <w:rsid w:val="00C570E4"/>
    <w:rsid w:val="00C57332"/>
    <w:rsid w:val="00C63F9A"/>
    <w:rsid w:val="00C6419F"/>
    <w:rsid w:val="00C650D5"/>
    <w:rsid w:val="00C651DE"/>
    <w:rsid w:val="00C67E06"/>
    <w:rsid w:val="00C71F4D"/>
    <w:rsid w:val="00C72690"/>
    <w:rsid w:val="00C728CF"/>
    <w:rsid w:val="00C73257"/>
    <w:rsid w:val="00C73337"/>
    <w:rsid w:val="00C73875"/>
    <w:rsid w:val="00C75165"/>
    <w:rsid w:val="00C75E77"/>
    <w:rsid w:val="00C76248"/>
    <w:rsid w:val="00C764C1"/>
    <w:rsid w:val="00C773A0"/>
    <w:rsid w:val="00C810F9"/>
    <w:rsid w:val="00C81DC6"/>
    <w:rsid w:val="00C84056"/>
    <w:rsid w:val="00C90226"/>
    <w:rsid w:val="00C92420"/>
    <w:rsid w:val="00C92F9E"/>
    <w:rsid w:val="00C935EA"/>
    <w:rsid w:val="00C9690C"/>
    <w:rsid w:val="00C975C7"/>
    <w:rsid w:val="00C97B5B"/>
    <w:rsid w:val="00CA080B"/>
    <w:rsid w:val="00CA1F4B"/>
    <w:rsid w:val="00CA31EF"/>
    <w:rsid w:val="00CA4550"/>
    <w:rsid w:val="00CA5105"/>
    <w:rsid w:val="00CA5CD2"/>
    <w:rsid w:val="00CA60FD"/>
    <w:rsid w:val="00CA7484"/>
    <w:rsid w:val="00CA7734"/>
    <w:rsid w:val="00CA78FF"/>
    <w:rsid w:val="00CA7C13"/>
    <w:rsid w:val="00CB28C5"/>
    <w:rsid w:val="00CB4394"/>
    <w:rsid w:val="00CB518C"/>
    <w:rsid w:val="00CB5929"/>
    <w:rsid w:val="00CB6E0F"/>
    <w:rsid w:val="00CB7137"/>
    <w:rsid w:val="00CC6D0B"/>
    <w:rsid w:val="00CD14DD"/>
    <w:rsid w:val="00CD2036"/>
    <w:rsid w:val="00CD2BCE"/>
    <w:rsid w:val="00CD2D58"/>
    <w:rsid w:val="00CD488E"/>
    <w:rsid w:val="00CD6CD2"/>
    <w:rsid w:val="00CD7157"/>
    <w:rsid w:val="00CE06E0"/>
    <w:rsid w:val="00CE4511"/>
    <w:rsid w:val="00CE6493"/>
    <w:rsid w:val="00CE696C"/>
    <w:rsid w:val="00CE6DEB"/>
    <w:rsid w:val="00CF080A"/>
    <w:rsid w:val="00CF1228"/>
    <w:rsid w:val="00CF286F"/>
    <w:rsid w:val="00CF4588"/>
    <w:rsid w:val="00CF49F5"/>
    <w:rsid w:val="00CF5A8C"/>
    <w:rsid w:val="00CF6E8D"/>
    <w:rsid w:val="00CF7430"/>
    <w:rsid w:val="00D003D8"/>
    <w:rsid w:val="00D00B3A"/>
    <w:rsid w:val="00D02722"/>
    <w:rsid w:val="00D03CCC"/>
    <w:rsid w:val="00D044BB"/>
    <w:rsid w:val="00D05012"/>
    <w:rsid w:val="00D0588B"/>
    <w:rsid w:val="00D069BC"/>
    <w:rsid w:val="00D06CDF"/>
    <w:rsid w:val="00D07833"/>
    <w:rsid w:val="00D07C8D"/>
    <w:rsid w:val="00D10387"/>
    <w:rsid w:val="00D10AF9"/>
    <w:rsid w:val="00D10CA8"/>
    <w:rsid w:val="00D143FE"/>
    <w:rsid w:val="00D14D3E"/>
    <w:rsid w:val="00D153D9"/>
    <w:rsid w:val="00D16F4A"/>
    <w:rsid w:val="00D2031B"/>
    <w:rsid w:val="00D2088D"/>
    <w:rsid w:val="00D20926"/>
    <w:rsid w:val="00D2181A"/>
    <w:rsid w:val="00D22D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6FBD"/>
    <w:rsid w:val="00D473EC"/>
    <w:rsid w:val="00D47ED5"/>
    <w:rsid w:val="00D51151"/>
    <w:rsid w:val="00D51BB9"/>
    <w:rsid w:val="00D52720"/>
    <w:rsid w:val="00D53223"/>
    <w:rsid w:val="00D534E6"/>
    <w:rsid w:val="00D556D1"/>
    <w:rsid w:val="00D569AF"/>
    <w:rsid w:val="00D57128"/>
    <w:rsid w:val="00D60BBF"/>
    <w:rsid w:val="00D62A6D"/>
    <w:rsid w:val="00D63622"/>
    <w:rsid w:val="00D64A51"/>
    <w:rsid w:val="00D65484"/>
    <w:rsid w:val="00D66B89"/>
    <w:rsid w:val="00D72491"/>
    <w:rsid w:val="00D72F5E"/>
    <w:rsid w:val="00D739E0"/>
    <w:rsid w:val="00D7410D"/>
    <w:rsid w:val="00D80144"/>
    <w:rsid w:val="00D80E4A"/>
    <w:rsid w:val="00D81FDF"/>
    <w:rsid w:val="00D82F0A"/>
    <w:rsid w:val="00D87E5F"/>
    <w:rsid w:val="00D901F5"/>
    <w:rsid w:val="00D91A55"/>
    <w:rsid w:val="00D93097"/>
    <w:rsid w:val="00D93D99"/>
    <w:rsid w:val="00D95C0B"/>
    <w:rsid w:val="00D966BA"/>
    <w:rsid w:val="00D96D4F"/>
    <w:rsid w:val="00DA0CCE"/>
    <w:rsid w:val="00DA2039"/>
    <w:rsid w:val="00DA598E"/>
    <w:rsid w:val="00DA6B6E"/>
    <w:rsid w:val="00DB11DA"/>
    <w:rsid w:val="00DB14E6"/>
    <w:rsid w:val="00DB15D0"/>
    <w:rsid w:val="00DB1632"/>
    <w:rsid w:val="00DB20C6"/>
    <w:rsid w:val="00DB5F36"/>
    <w:rsid w:val="00DB78B0"/>
    <w:rsid w:val="00DC0661"/>
    <w:rsid w:val="00DC26B3"/>
    <w:rsid w:val="00DC2867"/>
    <w:rsid w:val="00DC2B27"/>
    <w:rsid w:val="00DC4CAF"/>
    <w:rsid w:val="00DC4CD4"/>
    <w:rsid w:val="00DC6650"/>
    <w:rsid w:val="00DC6AF5"/>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6D29"/>
    <w:rsid w:val="00DE7754"/>
    <w:rsid w:val="00DF27F5"/>
    <w:rsid w:val="00DF31D8"/>
    <w:rsid w:val="00DF4A5A"/>
    <w:rsid w:val="00DF67B8"/>
    <w:rsid w:val="00E03D36"/>
    <w:rsid w:val="00E03E5C"/>
    <w:rsid w:val="00E03FEC"/>
    <w:rsid w:val="00E04160"/>
    <w:rsid w:val="00E0425F"/>
    <w:rsid w:val="00E0601A"/>
    <w:rsid w:val="00E07D05"/>
    <w:rsid w:val="00E10647"/>
    <w:rsid w:val="00E106A4"/>
    <w:rsid w:val="00E10F1D"/>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27F2E"/>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5E5"/>
    <w:rsid w:val="00E637E0"/>
    <w:rsid w:val="00E64126"/>
    <w:rsid w:val="00E64828"/>
    <w:rsid w:val="00E64A93"/>
    <w:rsid w:val="00E6519B"/>
    <w:rsid w:val="00E66685"/>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7AF"/>
    <w:rsid w:val="00EA0945"/>
    <w:rsid w:val="00EA1008"/>
    <w:rsid w:val="00EA1176"/>
    <w:rsid w:val="00EA1301"/>
    <w:rsid w:val="00EA6959"/>
    <w:rsid w:val="00EA6DA5"/>
    <w:rsid w:val="00EB178F"/>
    <w:rsid w:val="00EB3545"/>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65F4"/>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1C"/>
    <w:rsid w:val="00F14BDE"/>
    <w:rsid w:val="00F16BEB"/>
    <w:rsid w:val="00F16FCB"/>
    <w:rsid w:val="00F172F4"/>
    <w:rsid w:val="00F176FF"/>
    <w:rsid w:val="00F17DE5"/>
    <w:rsid w:val="00F200FE"/>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21"/>
    <w:rsid w:val="00F45B9F"/>
    <w:rsid w:val="00F468D3"/>
    <w:rsid w:val="00F50B54"/>
    <w:rsid w:val="00F51120"/>
    <w:rsid w:val="00F5133D"/>
    <w:rsid w:val="00F52C3B"/>
    <w:rsid w:val="00F52D3F"/>
    <w:rsid w:val="00F535E6"/>
    <w:rsid w:val="00F53D69"/>
    <w:rsid w:val="00F547D9"/>
    <w:rsid w:val="00F5717F"/>
    <w:rsid w:val="00F57705"/>
    <w:rsid w:val="00F60B86"/>
    <w:rsid w:val="00F61E7E"/>
    <w:rsid w:val="00F620EF"/>
    <w:rsid w:val="00F63B30"/>
    <w:rsid w:val="00F65F8F"/>
    <w:rsid w:val="00F70589"/>
    <w:rsid w:val="00F71A5E"/>
    <w:rsid w:val="00F71E5F"/>
    <w:rsid w:val="00F72033"/>
    <w:rsid w:val="00F7230E"/>
    <w:rsid w:val="00F73756"/>
    <w:rsid w:val="00F73852"/>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251"/>
    <w:rsid w:val="00FB646D"/>
    <w:rsid w:val="00FB6884"/>
    <w:rsid w:val="00FB71E7"/>
    <w:rsid w:val="00FB7668"/>
    <w:rsid w:val="00FB79BF"/>
    <w:rsid w:val="00FB7BC0"/>
    <w:rsid w:val="00FB7E67"/>
    <w:rsid w:val="00FC102B"/>
    <w:rsid w:val="00FC24FD"/>
    <w:rsid w:val="00FC3183"/>
    <w:rsid w:val="00FC379D"/>
    <w:rsid w:val="00FC4660"/>
    <w:rsid w:val="00FC5DEB"/>
    <w:rsid w:val="00FC7F70"/>
    <w:rsid w:val="00FD15DF"/>
    <w:rsid w:val="00FD1786"/>
    <w:rsid w:val="00FD2B45"/>
    <w:rsid w:val="00FD6649"/>
    <w:rsid w:val="00FD708B"/>
    <w:rsid w:val="00FD74CF"/>
    <w:rsid w:val="00FE0E52"/>
    <w:rsid w:val="00FE21DB"/>
    <w:rsid w:val="00FE3728"/>
    <w:rsid w:val="00FE5181"/>
    <w:rsid w:val="00FE5E7B"/>
    <w:rsid w:val="00FE6B40"/>
    <w:rsid w:val="00FE7EBE"/>
    <w:rsid w:val="00FF0263"/>
    <w:rsid w:val="00FF1C8B"/>
    <w:rsid w:val="00FF340D"/>
    <w:rsid w:val="00FF373F"/>
    <w:rsid w:val="00FF3A69"/>
    <w:rsid w:val="00FF3C9E"/>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18D"/>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 w:type="table" w:customStyle="1" w:styleId="Grilledutableau1">
    <w:name w:val="Grille du tableau1"/>
    <w:basedOn w:val="TableauNormal"/>
    <w:next w:val="Grilledutableau"/>
    <w:uiPriority w:val="59"/>
    <w:rsid w:val="00983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572B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99116101">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89914386">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35399231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plomatie.gouv.fr/fr/conseils-aux-voyageurs/" TargetMode="External"/><Relationship Id="rId18" Type="http://schemas.openxmlformats.org/officeDocument/2006/relationships/hyperlink" Target="mailto:Roselobrevert08@gmail.com" TargetMode="External"/><Relationship Id="rId26" Type="http://schemas.openxmlformats.org/officeDocument/2006/relationships/hyperlink" Target="mailto:informatique.libertes@expertisefrance.fr" TargetMode="External"/><Relationship Id="rId21" Type="http://schemas.openxmlformats.org/officeDocument/2006/relationships/hyperlink" Target="mailto:woudly5@yahoo.f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ulienwilson28@gmail.com" TargetMode="External"/><Relationship Id="rId25" Type="http://schemas.openxmlformats.org/officeDocument/2006/relationships/hyperlink" Target="mailto:le-delegue-a-la-protection-des-donnees-personnelles@finances.gouv.fr"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molibrice1@gmail.com" TargetMode="External"/><Relationship Id="rId20" Type="http://schemas.openxmlformats.org/officeDocument/2006/relationships/hyperlink" Target="mailto:poissonh2004@yahoo.f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diplomatie.gouv.fr/fr/conseils-aux-voyageurs/" TargetMode="External"/><Relationship Id="rId32" Type="http://schemas.openxmlformats.org/officeDocument/2006/relationships/header" Target="header4.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miliensoly971@gmail.com" TargetMode="External"/><Relationship Id="rId23" Type="http://schemas.openxmlformats.org/officeDocument/2006/relationships/hyperlink" Target="http://www.marches-publics.gouv.fr" TargetMode="External"/><Relationship Id="rId28" Type="http://schemas.openxmlformats.org/officeDocument/2006/relationships/hyperlink" Target="mailto:greffe.ta-paris@juradm.fr" TargetMode="External"/><Relationship Id="rId36"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hyperlink" Target="mailto:darbouze2010@yahoo.fr"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lphilocl&#232;s@gmail.com" TargetMode="External"/><Relationship Id="rId22" Type="http://schemas.openxmlformats.org/officeDocument/2006/relationships/hyperlink" Target="mailto:woudelinej01@gmail.com" TargetMode="External"/><Relationship Id="rId27" Type="http://schemas.openxmlformats.org/officeDocument/2006/relationships/hyperlink" Target="mailto:greffe.ta-paris@juradm.fr"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D83E6-A5FF-474F-9705-4A12DE2D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0</TotalTime>
  <Pages>19</Pages>
  <Words>7755</Words>
  <Characters>42653</Characters>
  <Application>Microsoft Office Word</Application>
  <DocSecurity>0</DocSecurity>
  <Lines>355</Lines>
  <Paragraphs>100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50308</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Sarah FAKHET</cp:lastModifiedBy>
  <cp:revision>2</cp:revision>
  <cp:lastPrinted>2016-03-24T23:23:00Z</cp:lastPrinted>
  <dcterms:created xsi:type="dcterms:W3CDTF">2025-03-05T11:03:00Z</dcterms:created>
  <dcterms:modified xsi:type="dcterms:W3CDTF">2025-03-05T11:03:00Z</dcterms:modified>
</cp:coreProperties>
</file>