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3F12" w14:textId="77921AE9" w:rsidR="00FF609D" w:rsidRDefault="00C539B4">
      <w:pPr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DCE"/>
      <w:r>
        <w:rPr>
          <w:sz w:val="18"/>
        </w:rPr>
        <w:t xml:space="preserve">Réalisation de diagnostics amiante et plomb pour les services de la Direction Générale de l’Aviation Civile Sud Est </w:t>
      </w:r>
      <w:bookmarkStart w:id="2" w:name="FCS"/>
      <w:bookmarkEnd w:id="1"/>
      <w:bookmarkEnd w:id="2"/>
    </w:p>
    <w:p w14:paraId="65416017" w14:textId="42A3FCC4" w:rsidR="00FF609D" w:rsidRDefault="00C539B4">
      <w:pPr>
        <w:pStyle w:val="Trame"/>
        <w:spacing w:after="360"/>
        <w:ind w:right="6"/>
        <w:rPr>
          <w:sz w:val="32"/>
        </w:rPr>
      </w:pPr>
      <w:r>
        <w:rPr>
          <w:sz w:val="32"/>
        </w:rPr>
        <w:t xml:space="preserve">MARCHE PUBLIC DE </w:t>
      </w:r>
      <w:r w:rsidR="008E0A4F">
        <w:rPr>
          <w:sz w:val="32"/>
        </w:rPr>
        <w:t>PRESTATIONS INTELLECTUELLES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F609D" w14:paraId="3A3E0E7F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1810484C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3B23B57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79B472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B04A49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4C2BFCE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E919935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42AF730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FDD89A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0F75E0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CE01F5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7D2042A5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9A9AA8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D00D1BE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37B3CC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29D7F84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D5BE4E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9684A9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2102DEF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 w14:paraId="0631A971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</w:tr>
      <w:tr w:rsidR="00FF609D" w14:paraId="7CE413CF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BEEBA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C6498B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A42FC3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6D3C1F8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4C5331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C44E33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CCF510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6E2696A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6F2D20F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C717F6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930CF36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08A00B7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94A4BDD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24D3FE3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898E92B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D35DA48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603D6D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C5507E2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1E4" w14:textId="77777777" w:rsidR="00FF609D" w:rsidRDefault="00FF609D">
            <w:pPr>
              <w:snapToGrid w:val="0"/>
              <w:jc w:val="center"/>
              <w:rPr>
                <w:b/>
              </w:rPr>
            </w:pPr>
          </w:p>
        </w:tc>
      </w:tr>
    </w:tbl>
    <w:p w14:paraId="54D8DDF0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C73634" w14:textId="77777777" w:rsidR="00FF609D" w:rsidRDefault="00FF609D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403AE4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5B771F96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FF609D" w14:paraId="04F5B229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1C4101FB" w14:textId="77777777" w:rsidR="00FF609D" w:rsidRDefault="00FF609D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F609D" w14:paraId="52877D0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D80FB9D" w14:textId="77777777" w:rsidR="00352C8C" w:rsidRDefault="00352C8C" w:rsidP="00352C8C">
            <w:pPr>
              <w:ind w:left="567" w:right="497"/>
            </w:pPr>
            <w:r w:rsidRPr="00963753">
              <w:t>Ministère du Partenariat avec les territoires et de la décentralisation</w:t>
            </w:r>
          </w:p>
          <w:p w14:paraId="60C0764E" w14:textId="3841AB73" w:rsidR="00FF609D" w:rsidRDefault="00352C8C" w:rsidP="00352C8C">
            <w:pPr>
              <w:snapToGrid w:val="0"/>
              <w:ind w:left="567" w:right="497"/>
            </w:pPr>
            <w:r>
              <w:t>Direction Générale de l’Aviation Civile</w:t>
            </w:r>
          </w:p>
        </w:tc>
      </w:tr>
      <w:tr w:rsidR="00FF609D" w14:paraId="75188EC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2D37411" w14:textId="77777777" w:rsidR="00FF609D" w:rsidRDefault="00FF609D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A2B84D9" w14:textId="77777777" w:rsidR="00FF609D" w:rsidRDefault="00FF609D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FE0DA6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294572C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F609D" w14:paraId="3D501C2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027435D" w14:textId="77777777" w:rsidR="00FF609D" w:rsidRDefault="00FF609D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F609D" w14:paraId="40B3790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553F38E" w14:textId="77777777" w:rsidR="00FF609D" w:rsidRDefault="00C539B4">
            <w:pPr>
              <w:snapToGrid w:val="0"/>
              <w:ind w:left="567" w:right="497"/>
            </w:pPr>
            <w:bookmarkStart w:id="3" w:name="A0_p8_a"/>
            <w:r>
              <w:t>Réalisation de diagnostics amiante et plomb pour les services de la Direction Générale de l’Aviation Civile Sud Est</w:t>
            </w:r>
            <w:bookmarkEnd w:id="3"/>
          </w:p>
        </w:tc>
      </w:tr>
      <w:tr w:rsidR="00FF609D" w14:paraId="422CD72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38128F" w14:textId="77777777" w:rsidR="00FF609D" w:rsidRDefault="00FF609D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4D47FABE" w14:textId="77777777" w:rsidR="00FF609D" w:rsidRDefault="00FF609D">
      <w:pPr>
        <w:rPr>
          <w:sz w:val="12"/>
        </w:rPr>
      </w:pPr>
    </w:p>
    <w:p w14:paraId="78787256" w14:textId="77777777" w:rsidR="004643CE" w:rsidRDefault="004643CE">
      <w:pPr>
        <w:rPr>
          <w:sz w:val="12"/>
        </w:rPr>
      </w:pPr>
    </w:p>
    <w:tbl>
      <w:tblPr>
        <w:tblW w:w="94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3"/>
        <w:gridCol w:w="700"/>
        <w:gridCol w:w="281"/>
        <w:gridCol w:w="6972"/>
        <w:gridCol w:w="284"/>
      </w:tblGrid>
      <w:tr w:rsidR="004643CE" w:rsidRPr="004643CE" w14:paraId="6FF71316" w14:textId="77777777" w:rsidTr="004643CE">
        <w:tc>
          <w:tcPr>
            <w:tcW w:w="9426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719D7" w14:textId="77777777" w:rsidR="004643CE" w:rsidRPr="004643CE" w:rsidRDefault="004643CE" w:rsidP="004643CE">
            <w:pPr>
              <w:autoSpaceDN w:val="0"/>
              <w:snapToGrid w:val="0"/>
              <w:jc w:val="center"/>
              <w:rPr>
                <w:b/>
                <w:i/>
                <w:kern w:val="3"/>
                <w:sz w:val="28"/>
              </w:rPr>
            </w:pPr>
            <w:r w:rsidRPr="004643CE">
              <w:rPr>
                <w:b/>
                <w:i/>
                <w:kern w:val="3"/>
                <w:sz w:val="28"/>
              </w:rPr>
              <w:t>Lot</w:t>
            </w:r>
          </w:p>
        </w:tc>
      </w:tr>
      <w:tr w:rsidR="004643CE" w:rsidRPr="004643CE" w14:paraId="584D2DEE" w14:textId="77777777" w:rsidTr="004643CE">
        <w:tc>
          <w:tcPr>
            <w:tcW w:w="9426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425DB" w14:textId="77777777" w:rsidR="004643CE" w:rsidRPr="004643CE" w:rsidRDefault="004643CE" w:rsidP="004643CE">
            <w:pPr>
              <w:autoSpaceDN w:val="0"/>
              <w:snapToGrid w:val="0"/>
              <w:ind w:left="567" w:right="567"/>
              <w:rPr>
                <w:b/>
                <w:i/>
                <w:kern w:val="3"/>
                <w:sz w:val="2"/>
              </w:rPr>
            </w:pPr>
          </w:p>
        </w:tc>
      </w:tr>
      <w:tr w:rsidR="004643CE" w:rsidRPr="004643CE" w14:paraId="44CF54FF" w14:textId="77777777" w:rsidTr="004643CE">
        <w:tc>
          <w:tcPr>
            <w:tcW w:w="1184" w:type="dxa"/>
            <w:tcBorders>
              <w:top w:val="nil"/>
              <w:left w:val="double" w:sz="2" w:space="0" w:color="000000"/>
              <w:bottom w:val="nil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3E7E88B" w14:textId="77777777" w:rsidR="004643CE" w:rsidRPr="004643CE" w:rsidRDefault="004643CE" w:rsidP="004643CE">
            <w:pPr>
              <w:autoSpaceDN w:val="0"/>
              <w:snapToGrid w:val="0"/>
              <w:ind w:left="567"/>
              <w:jc w:val="left"/>
              <w:rPr>
                <w:b/>
                <w:bCs/>
                <w:kern w:val="3"/>
                <w:sz w:val="32"/>
                <w:szCs w:val="32"/>
              </w:rPr>
            </w:pPr>
            <w:r w:rsidRPr="004643CE">
              <w:rPr>
                <w:b/>
                <w:bCs/>
                <w:kern w:val="3"/>
                <w:sz w:val="32"/>
                <w:szCs w:val="32"/>
              </w:rPr>
              <w:t>N° 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D0D140" w14:textId="43DBB83E" w:rsidR="004643CE" w:rsidRPr="004643CE" w:rsidRDefault="00256569" w:rsidP="004643CE">
            <w:pPr>
              <w:autoSpaceDN w:val="0"/>
              <w:snapToGrid w:val="0"/>
              <w:jc w:val="left"/>
              <w:rPr>
                <w:b/>
                <w:bCs/>
                <w:kern w:val="3"/>
                <w:sz w:val="32"/>
                <w:szCs w:val="32"/>
              </w:rPr>
            </w:pPr>
            <w:r>
              <w:rPr>
                <w:b/>
                <w:bCs/>
                <w:kern w:val="3"/>
                <w:sz w:val="32"/>
                <w:szCs w:val="32"/>
              </w:rPr>
              <w:t xml:space="preserve"> 1</w:t>
            </w:r>
          </w:p>
        </w:tc>
        <w:tc>
          <w:tcPr>
            <w:tcW w:w="2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FF832ED" w14:textId="77777777" w:rsidR="004643CE" w:rsidRPr="004643CE" w:rsidRDefault="004643CE" w:rsidP="004643CE">
            <w:pPr>
              <w:autoSpaceDN w:val="0"/>
              <w:snapToGrid w:val="0"/>
              <w:ind w:left="-107"/>
              <w:jc w:val="center"/>
              <w:rPr>
                <w:b/>
                <w:bCs/>
                <w:kern w:val="3"/>
                <w:sz w:val="32"/>
                <w:szCs w:val="32"/>
              </w:rPr>
            </w:pPr>
            <w:r w:rsidRPr="004643CE">
              <w:rPr>
                <w:b/>
                <w:bCs/>
                <w:kern w:val="3"/>
                <w:sz w:val="32"/>
                <w:szCs w:val="32"/>
              </w:rPr>
              <w:t> 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E0B3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C6B485" w14:textId="6F655237" w:rsidR="004643CE" w:rsidRPr="004643CE" w:rsidRDefault="00256569" w:rsidP="004643CE">
            <w:pPr>
              <w:autoSpaceDN w:val="0"/>
              <w:snapToGrid w:val="0"/>
              <w:jc w:val="left"/>
              <w:rPr>
                <w:b/>
                <w:bCs/>
                <w:kern w:val="3"/>
                <w:sz w:val="32"/>
                <w:szCs w:val="32"/>
              </w:rPr>
            </w:pPr>
            <w:r>
              <w:rPr>
                <w:b/>
                <w:bCs/>
                <w:kern w:val="3"/>
                <w:sz w:val="32"/>
                <w:szCs w:val="32"/>
              </w:rPr>
              <w:t xml:space="preserve"> PACA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82710" w14:textId="77777777" w:rsidR="004643CE" w:rsidRPr="004643CE" w:rsidRDefault="004643CE" w:rsidP="004643CE">
            <w:pPr>
              <w:autoSpaceDN w:val="0"/>
              <w:snapToGrid w:val="0"/>
              <w:jc w:val="left"/>
              <w:rPr>
                <w:kern w:val="3"/>
              </w:rPr>
            </w:pPr>
          </w:p>
        </w:tc>
      </w:tr>
    </w:tbl>
    <w:p w14:paraId="5AB6AE63" w14:textId="77777777" w:rsidR="004643CE" w:rsidRDefault="004643CE">
      <w:pPr>
        <w:rPr>
          <w:sz w:val="12"/>
        </w:rPr>
      </w:pPr>
    </w:p>
    <w:p w14:paraId="7A04C269" w14:textId="77777777" w:rsidR="004643CE" w:rsidRDefault="004643CE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73E7B32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5D6B2E9A" w14:textId="77777777" w:rsidR="00FF609D" w:rsidRDefault="00FF609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F609D" w14:paraId="48F9565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AD06D2F" w14:textId="77777777" w:rsidR="00FF609D" w:rsidRDefault="00C539B4">
            <w:pPr>
              <w:snapToGrid w:val="0"/>
              <w:ind w:left="567" w:right="497"/>
            </w:pPr>
            <w:r>
              <w:rPr>
                <w:b/>
              </w:rPr>
              <w:t>Marché sur appel d'offres ouvert</w:t>
            </w:r>
            <w:r>
              <w:t xml:space="preserve">, passé en application des articles </w:t>
            </w:r>
            <w:bookmarkStart w:id="4" w:name="A0_p4D_a"/>
            <w:r>
              <w:t>L.2124-1 et L.2124-2 et R.2124-1, R.2124-2 du CCP et sous la forme d'un accord-cadre à bons de commande tel que défini aux articles R.2162-1 à R.2162-6 et R.2162-13 à R.2162-14 du CCP.</w:t>
            </w:r>
            <w:bookmarkEnd w:id="4"/>
          </w:p>
        </w:tc>
      </w:tr>
      <w:tr w:rsidR="00FF609D" w14:paraId="6609C554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0728FF7" w14:textId="77777777" w:rsidR="00FF609D" w:rsidRDefault="00FF609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FE4161D" w14:textId="77777777" w:rsidR="00FF609D" w:rsidRDefault="00FF609D"/>
    <w:p w14:paraId="6351842A" w14:textId="77777777" w:rsidR="00BF6F85" w:rsidRDefault="00BF6F85" w:rsidP="00BF6F85">
      <w:pPr>
        <w:rPr>
          <w:b/>
        </w:rPr>
      </w:pPr>
      <w:r>
        <w:rPr>
          <w:b/>
        </w:rPr>
        <w:t>L’offre a été établie sur la base des conditions économiques du mois m0 qui correspond au mois en vigueur à la date limite de remise des offres indiquée dans le règlement de la consultation.</w:t>
      </w:r>
    </w:p>
    <w:p w14:paraId="278A70D8" w14:textId="77777777" w:rsidR="00BF6F85" w:rsidRDefault="00BF6F85" w:rsidP="00BF6F85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FF609D" w14:paraId="31F06F5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A44228C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2EE1033" w14:textId="77777777" w:rsidR="00FF609D" w:rsidRDefault="00C539B4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F609D" w14:paraId="260276B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 w14:paraId="6FEC04FD" w14:textId="77777777" w:rsidR="00FF609D" w:rsidRDefault="00FF609D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C885A71" w14:textId="77777777" w:rsidR="00FF609D" w:rsidRDefault="00FF609D">
            <w:pPr>
              <w:snapToGrid w:val="0"/>
            </w:pPr>
          </w:p>
        </w:tc>
      </w:tr>
      <w:tr w:rsidR="00FF609D" w14:paraId="457636B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79055BE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7363404" w14:textId="77777777" w:rsidR="00FF609D" w:rsidRDefault="00FF609D">
            <w:pPr>
              <w:snapToGrid w:val="0"/>
            </w:pPr>
          </w:p>
        </w:tc>
      </w:tr>
      <w:tr w:rsidR="00FF609D" w14:paraId="46A2CA7D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631D422C" w14:textId="77777777" w:rsidR="00FF609D" w:rsidRDefault="00FF609D">
            <w:pPr>
              <w:snapToGrid w:val="0"/>
            </w:pPr>
          </w:p>
          <w:p w14:paraId="74808752" w14:textId="77777777" w:rsidR="00FF609D" w:rsidRDefault="00FF609D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1D43FDE" w14:textId="77777777" w:rsidR="00FF609D" w:rsidRDefault="00FF609D">
            <w:pPr>
              <w:snapToGrid w:val="0"/>
            </w:pPr>
          </w:p>
        </w:tc>
      </w:tr>
      <w:tr w:rsidR="00FF609D" w14:paraId="35316EA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3F0902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3497C47" w14:textId="77777777" w:rsidR="00FF609D" w:rsidRDefault="00FF609D">
            <w:pPr>
              <w:snapToGrid w:val="0"/>
            </w:pPr>
          </w:p>
        </w:tc>
      </w:tr>
      <w:tr w:rsidR="00FF609D" w14:paraId="7C532B10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446F0C15" w14:textId="77777777" w:rsidR="00FF609D" w:rsidRDefault="00C539B4">
            <w:pPr>
              <w:snapToGrid w:val="0"/>
            </w:pPr>
            <w:bookmarkStart w:id="5" w:name="A0_p6B_d"/>
            <w:r>
              <w:t>71000000-8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32F656E" w14:textId="77777777" w:rsidR="00FF609D" w:rsidRDefault="00FF609D">
            <w:pPr>
              <w:snapToGrid w:val="0"/>
            </w:pPr>
          </w:p>
        </w:tc>
      </w:tr>
      <w:tr w:rsidR="00FF609D" w14:paraId="02A4718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DA7F9A1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Minimum - Maximum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0204FDB" w14:textId="77777777" w:rsidR="00FF609D" w:rsidRDefault="00FF609D">
            <w:pPr>
              <w:snapToGrid w:val="0"/>
              <w:rPr>
                <w:sz w:val="28"/>
              </w:rPr>
            </w:pPr>
          </w:p>
        </w:tc>
      </w:tr>
      <w:tr w:rsidR="00FF609D" w14:paraId="2C38BE6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 w14:paraId="79A33FBF" w14:textId="5FD6BEE3" w:rsidR="00FF609D" w:rsidRDefault="004643CE">
            <w:pPr>
              <w:snapToGrid w:val="0"/>
            </w:pPr>
            <w:bookmarkStart w:id="6" w:name="A0_p6B_a"/>
            <w:bookmarkEnd w:id="6"/>
            <w:r>
              <w:t>Minimum H.T : sans minimum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6D17316" w14:textId="77777777" w:rsidR="00FF609D" w:rsidRDefault="00FF609D">
            <w:pPr>
              <w:snapToGrid w:val="0"/>
            </w:pPr>
          </w:p>
        </w:tc>
      </w:tr>
      <w:tr w:rsidR="00FF609D" w14:paraId="5F0D060B" w14:textId="77777777">
        <w:tc>
          <w:tcPr>
            <w:tcW w:w="3812" w:type="dxa"/>
            <w:tcBorders>
              <w:left w:val="single" w:sz="4" w:space="0" w:color="000000"/>
            </w:tcBorders>
          </w:tcPr>
          <w:p w14:paraId="17EC493C" w14:textId="6847E234" w:rsidR="00FF609D" w:rsidRDefault="00C539B4">
            <w:pPr>
              <w:snapToGrid w:val="0"/>
            </w:pPr>
            <w:bookmarkStart w:id="7" w:name="A0_p6B_b"/>
            <w:r>
              <w:t xml:space="preserve">Maximum </w:t>
            </w:r>
            <w:r w:rsidR="00FF6380">
              <w:t>HT</w:t>
            </w:r>
            <w:r>
              <w:t xml:space="preserve"> : </w:t>
            </w:r>
            <w:r w:rsidR="00E725AA">
              <w:t xml:space="preserve">92 000 € </w:t>
            </w:r>
            <w:bookmarkEnd w:id="7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EC24CE6" w14:textId="77777777" w:rsidR="00FF609D" w:rsidRDefault="00FF609D">
            <w:pPr>
              <w:snapToGrid w:val="0"/>
            </w:pPr>
          </w:p>
        </w:tc>
      </w:tr>
      <w:tr w:rsidR="00FF609D" w14:paraId="6E36D94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1ADC2D1" w14:textId="77777777" w:rsidR="00FF609D" w:rsidRDefault="00C539B4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2179834" w14:textId="77777777" w:rsidR="00FF609D" w:rsidRDefault="00FF609D">
            <w:pPr>
              <w:snapToGrid w:val="0"/>
              <w:rPr>
                <w:sz w:val="28"/>
              </w:rPr>
            </w:pPr>
          </w:p>
        </w:tc>
      </w:tr>
      <w:tr w:rsidR="00FF609D" w14:paraId="741C39E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19913" w14:textId="77777777" w:rsidR="00FF609D" w:rsidRDefault="00BD4B93">
            <w:pPr>
              <w:snapToGrid w:val="0"/>
            </w:pPr>
            <w:bookmarkStart w:id="8" w:name="A0_p6B_c"/>
            <w:bookmarkEnd w:id="8"/>
            <w:r>
              <w:t>SNIA P613-02</w:t>
            </w:r>
          </w:p>
          <w:p w14:paraId="69CCF69A" w14:textId="77777777" w:rsidR="00BD4B93" w:rsidRDefault="00BD4B93">
            <w:pPr>
              <w:snapToGrid w:val="0"/>
            </w:pPr>
            <w:r>
              <w:t>CRNA/SE P612-01</w:t>
            </w:r>
          </w:p>
          <w:p w14:paraId="28D2EB23" w14:textId="77777777" w:rsidR="00BD4B93" w:rsidRDefault="00BD4B93">
            <w:pPr>
              <w:snapToGrid w:val="0"/>
            </w:pPr>
            <w:r>
              <w:t>SNA/SSE P612-02</w:t>
            </w:r>
          </w:p>
          <w:p w14:paraId="493A898E" w14:textId="7010DA41" w:rsidR="00BD4B93" w:rsidRDefault="00BD4B93">
            <w:pPr>
              <w:snapToGrid w:val="0"/>
            </w:pPr>
            <w:r>
              <w:t>DSAC/SE P614-02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5BBE3BA" w14:textId="77777777" w:rsidR="00FF609D" w:rsidRDefault="00FF609D">
            <w:pPr>
              <w:snapToGrid w:val="0"/>
            </w:pPr>
          </w:p>
        </w:tc>
      </w:tr>
    </w:tbl>
    <w:p w14:paraId="15F5DF5A" w14:textId="351DA626" w:rsidR="00FF609D" w:rsidRDefault="00C539B4">
      <w:pPr>
        <w:spacing w:before="240"/>
      </w:pPr>
      <w:r>
        <w:br w:type="page"/>
      </w:r>
    </w:p>
    <w:p w14:paraId="1486350C" w14:textId="77777777" w:rsidR="00FF609D" w:rsidRDefault="00FF609D"/>
    <w:p w14:paraId="7BADCD6B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5AE8DB0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21B5919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47E70AE" w14:textId="77777777" w:rsidR="00FF609D" w:rsidRDefault="00C539B4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FF609D" w14:paraId="67FD2BC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D9F012E" w14:textId="77777777" w:rsidR="00FF609D" w:rsidRDefault="00FF609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F609D" w14:paraId="21C909D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68685D4" w14:textId="79FCF370" w:rsidR="00FF609D" w:rsidRDefault="00C539B4" w:rsidP="00F654D1">
            <w:pPr>
              <w:snapToGrid w:val="0"/>
              <w:ind w:left="567" w:right="497"/>
              <w:jc w:val="center"/>
            </w:pPr>
            <w:bookmarkStart w:id="9" w:name="A0_p7_a"/>
            <w:r>
              <w:t>Monsieur le Directeur du Service National d'Ingénierie Aéroportuaire</w:t>
            </w:r>
            <w:bookmarkEnd w:id="9"/>
          </w:p>
        </w:tc>
      </w:tr>
      <w:tr w:rsidR="00FF609D" w14:paraId="6A89D69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8BE981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44FB8D05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063F3607" w14:textId="77777777" w:rsidTr="00963753">
        <w:tc>
          <w:tcPr>
            <w:tcW w:w="933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5DCAF1" w14:textId="3B95C2CF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  <w:r w:rsidR="0050742A">
              <w:rPr>
                <w:b/>
                <w:i/>
                <w:sz w:val="28"/>
              </w:rPr>
              <w:t>s</w:t>
            </w:r>
          </w:p>
        </w:tc>
      </w:tr>
      <w:tr w:rsidR="00FF609D" w14:paraId="56595F7E" w14:textId="77777777" w:rsidTr="00963753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7B976D77" w14:textId="77777777" w:rsidR="00FF609D" w:rsidRDefault="00F654D1" w:rsidP="00F654D1">
            <w:pPr>
              <w:snapToGrid w:val="0"/>
              <w:spacing w:line="360" w:lineRule="auto"/>
              <w:jc w:val="center"/>
            </w:pPr>
            <w:r w:rsidRPr="00F654D1">
              <w:t>Monsieur</w:t>
            </w:r>
            <w:r>
              <w:t xml:space="preserve"> le chef de service du Centre en Route de la Navigation Aérienne Sud-Est</w:t>
            </w:r>
          </w:p>
          <w:p w14:paraId="0FC7C6D2" w14:textId="77777777" w:rsidR="00F654D1" w:rsidRDefault="00F654D1" w:rsidP="00F654D1">
            <w:pPr>
              <w:snapToGrid w:val="0"/>
              <w:spacing w:line="360" w:lineRule="auto"/>
              <w:jc w:val="center"/>
            </w:pPr>
            <w:r>
              <w:t>Madame la directrice de la Direction de la Sécurité de l’Aviation Civile Sud-Est</w:t>
            </w:r>
          </w:p>
          <w:p w14:paraId="38AF76CC" w14:textId="77777777" w:rsidR="00F654D1" w:rsidRDefault="00F654D1" w:rsidP="00F654D1">
            <w:pPr>
              <w:snapToGrid w:val="0"/>
              <w:spacing w:line="360" w:lineRule="auto"/>
              <w:jc w:val="center"/>
            </w:pPr>
            <w:r>
              <w:t>Monsieur le directeur du Service de la Navigation Aérienne Sud Sud-Est</w:t>
            </w:r>
          </w:p>
          <w:p w14:paraId="4208600B" w14:textId="0DDB1DE7" w:rsidR="00F654D1" w:rsidRDefault="00F654D1" w:rsidP="00F654D1">
            <w:pPr>
              <w:snapToGrid w:val="0"/>
              <w:spacing w:line="360" w:lineRule="auto"/>
              <w:jc w:val="center"/>
              <w:rPr>
                <w:b/>
                <w:i/>
                <w:sz w:val="6"/>
              </w:rPr>
            </w:pPr>
            <w:r>
              <w:t>Monsieur le directeur du Service National d’Ingénierie Aéroportuaire</w:t>
            </w:r>
          </w:p>
        </w:tc>
      </w:tr>
      <w:tr w:rsidR="00FF609D" w14:paraId="4564A8DA" w14:textId="77777777" w:rsidTr="00963753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971DF2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41AE882A" w14:textId="77777777" w:rsidR="00FF609D" w:rsidRDefault="00FF609D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9"/>
      </w:tblGrid>
      <w:tr w:rsidR="00FF609D" w14:paraId="2CD70B0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FAA8C59" w14:textId="77777777" w:rsidR="00FF609D" w:rsidRDefault="00C539B4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F609D" w14:paraId="495D630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0CFA798" w14:textId="77777777" w:rsidR="00FF609D" w:rsidRDefault="00FF609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F609D" w14:paraId="19DE541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535A140" w14:textId="77777777" w:rsidR="00FF609D" w:rsidRDefault="00C539B4" w:rsidP="00FB1F24">
            <w:pPr>
              <w:snapToGrid w:val="0"/>
              <w:ind w:left="567" w:right="497"/>
              <w:jc w:val="center"/>
            </w:pPr>
            <w:bookmarkStart w:id="10" w:name="A0_p7_d"/>
            <w:r>
              <w:t>Monsieur l'Agent Comptable du Budget Annexe</w:t>
            </w:r>
            <w:r w:rsidR="004643CE">
              <w:t xml:space="preserve"> </w:t>
            </w:r>
            <w:r>
              <w:t>"Contrôle et Exploitation Aériens"50 Rue Henri Farman75720 PARIS Cedex 15</w:t>
            </w:r>
            <w:bookmarkEnd w:id="10"/>
          </w:p>
          <w:p w14:paraId="552C9E5B" w14:textId="207C66AB" w:rsidR="004643CE" w:rsidRPr="00F654D1" w:rsidRDefault="00E725AA" w:rsidP="00F654D1">
            <w:pPr>
              <w:autoSpaceDN w:val="0"/>
              <w:snapToGrid w:val="0"/>
              <w:ind w:left="567" w:right="497"/>
              <w:jc w:val="center"/>
              <w:rPr>
                <w:b/>
                <w:bCs/>
                <w:kern w:val="3"/>
                <w:sz w:val="28"/>
                <w:szCs w:val="28"/>
              </w:rPr>
            </w:pPr>
            <w:r w:rsidRPr="004643CE">
              <w:rPr>
                <w:b/>
                <w:bCs/>
                <w:kern w:val="3"/>
                <w:sz w:val="28"/>
                <w:szCs w:val="28"/>
              </w:rPr>
              <w:t>o</w:t>
            </w:r>
            <w:r w:rsidR="00F654D1">
              <w:rPr>
                <w:b/>
                <w:bCs/>
                <w:kern w:val="3"/>
                <w:sz w:val="28"/>
                <w:szCs w:val="28"/>
              </w:rPr>
              <w:t>u</w:t>
            </w:r>
          </w:p>
          <w:p w14:paraId="2BC3E825" w14:textId="77777777" w:rsidR="004643CE" w:rsidRPr="004643CE" w:rsidRDefault="004643CE" w:rsidP="004643CE">
            <w:pPr>
              <w:autoSpaceDN w:val="0"/>
              <w:snapToGrid w:val="0"/>
              <w:ind w:left="360" w:right="624"/>
              <w:jc w:val="center"/>
              <w:rPr>
                <w:kern w:val="3"/>
              </w:rPr>
            </w:pPr>
            <w:r w:rsidRPr="004643CE">
              <w:rPr>
                <w:kern w:val="3"/>
              </w:rPr>
              <w:t>Monsieur l’Agent Comptable Secondaire</w:t>
            </w:r>
          </w:p>
          <w:p w14:paraId="1EAE256C" w14:textId="5F7B6A5D" w:rsidR="004643CE" w:rsidRPr="00F654D1" w:rsidRDefault="004643CE" w:rsidP="00F654D1">
            <w:pPr>
              <w:autoSpaceDN w:val="0"/>
              <w:snapToGrid w:val="0"/>
              <w:ind w:left="360" w:right="624"/>
              <w:jc w:val="center"/>
              <w:rPr>
                <w:kern w:val="3"/>
              </w:rPr>
            </w:pPr>
            <w:r w:rsidRPr="004643CE">
              <w:rPr>
                <w:kern w:val="3"/>
              </w:rPr>
              <w:t>1 Rue Vincent Auriol – 13617 Aix-en-Provence</w:t>
            </w:r>
          </w:p>
        </w:tc>
      </w:tr>
      <w:tr w:rsidR="00FF609D" w14:paraId="735BB63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14C9E26" w14:textId="77777777" w:rsidR="00FF609D" w:rsidRDefault="00FF609D">
            <w:pPr>
              <w:snapToGrid w:val="0"/>
              <w:rPr>
                <w:sz w:val="6"/>
              </w:rPr>
            </w:pPr>
          </w:p>
        </w:tc>
      </w:tr>
    </w:tbl>
    <w:p w14:paraId="206A9F2C" w14:textId="77777777" w:rsidR="00FF609D" w:rsidRDefault="00FF609D">
      <w:pPr>
        <w:pStyle w:val="Corpsdetexte"/>
      </w:pPr>
    </w:p>
    <w:p w14:paraId="356920BE" w14:textId="77777777" w:rsidR="00FF609D" w:rsidRDefault="00C539B4">
      <w:pPr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1D19F6FC" w14:textId="77777777" w:rsidR="00FF609D" w:rsidRDefault="00FF609D">
      <w:pPr>
        <w:rPr>
          <w:sz w:val="6"/>
        </w:rPr>
      </w:pPr>
    </w:p>
    <w:p w14:paraId="0824F2D9" w14:textId="77777777" w:rsidR="00FF609D" w:rsidRDefault="00C539B4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C852562" w14:textId="0AB73657" w:rsidR="00FF609D" w:rsidRDefault="00FF6380">
      <w:pPr>
        <w:spacing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0F6E4717" w14:textId="77777777" w:rsidTr="00FF6380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6AF7DD1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41E8C5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19EA779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2FB581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343C75F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14A9F8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57B6BF78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C53A2" w14:textId="77777777" w:rsidR="00FF609D" w:rsidRDefault="00FF609D">
            <w:pPr>
              <w:snapToGrid w:val="0"/>
              <w:rPr>
                <w:sz w:val="18"/>
              </w:rPr>
            </w:pPr>
          </w:p>
          <w:p w14:paraId="57813D0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0FF55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B78C2D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A446D4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4E2096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5346332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25429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37311C5" w14:textId="77777777" w:rsidTr="00FF6380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62D7BB72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093F02AC" w14:textId="1E690D08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56366F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71422B70" w14:textId="77777777" w:rsidTr="00FF6380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207D9D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CC64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1E377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41EEFC8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28960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3B5253C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06527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A09FC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AD69BAE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11E1BEF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1C681ED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3E36A" w14:textId="77777777" w:rsidR="00FF609D" w:rsidRDefault="00FF609D">
            <w:pPr>
              <w:snapToGrid w:val="0"/>
              <w:rPr>
                <w:sz w:val="18"/>
              </w:rPr>
            </w:pPr>
          </w:p>
          <w:p w14:paraId="35E83406" w14:textId="77777777" w:rsidR="00FF609D" w:rsidRDefault="00FF609D">
            <w:pPr>
              <w:rPr>
                <w:sz w:val="18"/>
              </w:rPr>
            </w:pPr>
          </w:p>
          <w:p w14:paraId="28208DD7" w14:textId="77777777" w:rsidR="00FF609D" w:rsidRDefault="00FF609D">
            <w:pPr>
              <w:rPr>
                <w:sz w:val="18"/>
              </w:rPr>
            </w:pPr>
          </w:p>
          <w:p w14:paraId="03EE4BC6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DD962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A496F6A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561F34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06301D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7EE1EF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C9B3B9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2FE48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5E43F6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050661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8912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6195BCD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797F7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1C7E8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4775FD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05DF75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0FE598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762390B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D72B42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A406C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32A4A31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112212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E5637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28E6AC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B84C39D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BA3CA4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7594713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5AC8403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F556EB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0743C44" w14:textId="77777777" w:rsidTr="00FF6380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4F5117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750B1565" w14:textId="49E3FBE3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540C28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439F10" w14:textId="77777777" w:rsidTr="00FF6380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6638DA8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3BD5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228B3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1A3F705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139F9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82E81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0B33B4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990589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2556892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5A4843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21637F8C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20CF2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B845A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950425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319977D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79836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556C9E9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30D843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E7D513C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07CCF01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5C22499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DED0A" w14:textId="77777777" w:rsidR="00FF609D" w:rsidRDefault="00FF609D">
            <w:pPr>
              <w:snapToGrid w:val="0"/>
              <w:rPr>
                <w:sz w:val="18"/>
              </w:rPr>
            </w:pPr>
          </w:p>
          <w:p w14:paraId="562B6189" w14:textId="77777777" w:rsidR="00FF609D" w:rsidRDefault="00FF609D">
            <w:pPr>
              <w:rPr>
                <w:sz w:val="18"/>
              </w:rPr>
            </w:pPr>
          </w:p>
          <w:p w14:paraId="5949BADB" w14:textId="77777777" w:rsidR="00FF609D" w:rsidRDefault="00FF609D">
            <w:pPr>
              <w:rPr>
                <w:sz w:val="18"/>
              </w:rPr>
            </w:pPr>
          </w:p>
          <w:p w14:paraId="7C924796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D1322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3A07447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28A279E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7C2BB7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341B9FD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D07EE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EDE0E4C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2D9988E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626003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E28F2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509A90ED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6B20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FD9BAB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4FA88BC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07D75C7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6C0224E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294F9C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E224D4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D1BF508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0A5C712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176D0137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468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CC42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0567730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49413A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FC33FF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207AC7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554C2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E222BDF" w14:textId="77777777" w:rsidTr="00FF6380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7027472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DE261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60D31C7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DF7952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441AE70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3FF9EC0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71E045C5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17B1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D25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57CA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B4E6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BD9C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E73A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7754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C0E8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6E93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6D294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5B4C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424C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3F0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4170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130F5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B9C1689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6CDF37F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603562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590D22A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F776F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2E751B97" w14:textId="77777777" w:rsidTr="00FF6380">
        <w:tc>
          <w:tcPr>
            <w:tcW w:w="26" w:type="dxa"/>
            <w:tcBorders>
              <w:left w:val="single" w:sz="4" w:space="0" w:color="000000"/>
            </w:tcBorders>
          </w:tcPr>
          <w:p w14:paraId="4E1944B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3A6DC3C6" w14:textId="686F7F23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C4B9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ED80D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4BEE52D" w14:textId="77777777" w:rsidTr="00FF6380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5DB035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4BEEA70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1D8AA9D0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6BA1441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4A6AC4B1" w14:textId="689830CD" w:rsidR="00FF609D" w:rsidRDefault="00FF6380">
      <w:pPr>
        <w:spacing w:before="12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4C84221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D088FDE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F609D" w14:paraId="1FBCCE5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41DDD7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8C5449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2E631F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416F4D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1072ED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94432A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3857E4BE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F3015" w14:textId="77777777" w:rsidR="00FF609D" w:rsidRDefault="00FF609D">
            <w:pPr>
              <w:snapToGrid w:val="0"/>
              <w:rPr>
                <w:sz w:val="18"/>
              </w:rPr>
            </w:pPr>
          </w:p>
          <w:p w14:paraId="59144E0C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0319F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C57CDC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B9D6E9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1A840F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5ED120B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7E0F65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4ED54F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F7E71DC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0E2D697" w14:textId="1ABB82E5" w:rsidR="00FF609D" w:rsidRDefault="00C539B4">
            <w:pPr>
              <w:snapToGrid w:val="0"/>
            </w:pPr>
            <w:r>
              <w:rPr>
                <w:sz w:val="22"/>
              </w:rPr>
              <w:t xml:space="preserve"> </w:t>
            </w:r>
            <w:r w:rsidR="00465751">
              <w:rPr>
                <w:rFonts w:ascii="Wingdings" w:hAnsi="Wingdings"/>
                <w:sz w:val="22"/>
                <w:szCs w:val="22"/>
              </w:rPr>
              <w:t>q</w:t>
            </w:r>
            <w:r w:rsidR="00FF6380"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94F5E9C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45133FD2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1FE1A72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7579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4736F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7FC526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E8442B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2FF4D4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7437EF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36BC1F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0617C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5F326E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C28E0DC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472972" w14:textId="77777777" w:rsidR="00FF609D" w:rsidRDefault="00FF609D">
            <w:pPr>
              <w:snapToGrid w:val="0"/>
              <w:rPr>
                <w:sz w:val="18"/>
              </w:rPr>
            </w:pPr>
          </w:p>
          <w:p w14:paraId="400DC5DE" w14:textId="77777777" w:rsidR="00FF609D" w:rsidRDefault="00FF609D">
            <w:pPr>
              <w:rPr>
                <w:sz w:val="18"/>
              </w:rPr>
            </w:pPr>
          </w:p>
          <w:p w14:paraId="6B6CAC1D" w14:textId="77777777" w:rsidR="00FF609D" w:rsidRDefault="00FF609D">
            <w:pPr>
              <w:rPr>
                <w:sz w:val="18"/>
              </w:rPr>
            </w:pPr>
          </w:p>
          <w:p w14:paraId="4313C5E7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C020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9AED52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8CB6D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F22C52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3F1CBE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E27031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8FD268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334622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BA57CD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2BF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27C00C3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606F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5B7030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E36DF0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2BCA97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ABD330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75CAC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955735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F0AF0D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178E4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4BAE9A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18E2B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D7E8C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5577BE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C739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630186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4C9C4C3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23F41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ECB8B5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839488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8A117D2" w14:textId="3CFCC0CB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71BC1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19A208C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4A76D66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B7D9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ECE3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0AE481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0DF6B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62858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4E109F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84881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FE8D2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9100A5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1768CA9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03AA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45E21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E7758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678F47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94866F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9A28F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C56116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2A76F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694FB3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C7521ED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3517E" w14:textId="77777777" w:rsidR="00FF609D" w:rsidRDefault="00FF609D">
            <w:pPr>
              <w:snapToGrid w:val="0"/>
              <w:rPr>
                <w:sz w:val="18"/>
              </w:rPr>
            </w:pPr>
          </w:p>
          <w:p w14:paraId="387A4B28" w14:textId="77777777" w:rsidR="00FF609D" w:rsidRDefault="00FF609D">
            <w:pPr>
              <w:rPr>
                <w:sz w:val="18"/>
              </w:rPr>
            </w:pPr>
          </w:p>
          <w:p w14:paraId="46A20516" w14:textId="77777777" w:rsidR="00FF609D" w:rsidRDefault="00FF609D">
            <w:pPr>
              <w:rPr>
                <w:sz w:val="18"/>
              </w:rPr>
            </w:pPr>
          </w:p>
          <w:p w14:paraId="50AA08B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1E1C2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97BE8B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423563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AAF96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D3B3A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44801D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70F4C09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19B196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62B7B35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28FF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1FA16A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2E9C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0FD94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6C80D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0E4EDE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987A1D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335896A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898BE4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29F285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3BF5B3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F1B074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2EE6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B0EDC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1B75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EDB4F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E9115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EFE71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5DCA0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B12BC5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F7BB51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7DE2D6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018002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6DEC40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B9F4A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D0811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61F4BD3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C0F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FC2B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CA56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1C3C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1341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90F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69E5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45A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5290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F3A47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A636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C3E99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42B4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D27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B5924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60BC30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6EB875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14B47BFD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6B0548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4C649D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4E4E180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C44C78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45A7F297" w14:textId="799F4C61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2758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3495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C8E08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4FCC0D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0F7F2B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1CBF8787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ABF00C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3FE6C6C5" w14:textId="77777777" w:rsidR="00FF609D" w:rsidRDefault="00C539B4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08FA8BF7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36446BD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FF609D" w14:paraId="5C5449A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ED84B4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1ACC1C9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37178C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332BB9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89A884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9A80C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4A4B4ED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BCA25" w14:textId="77777777" w:rsidR="00FF609D" w:rsidRDefault="00FF609D">
            <w:pPr>
              <w:snapToGrid w:val="0"/>
              <w:rPr>
                <w:sz w:val="18"/>
              </w:rPr>
            </w:pPr>
          </w:p>
          <w:p w14:paraId="3326D0F3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2AB62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5263E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6BCA5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213D3E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59FDD8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0232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B04FE9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FCFCAD8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51A59B35" w14:textId="7B2BE910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94018D1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16634BD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59A7B9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72AA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67AF70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AD0477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A6051F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C353D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18C2B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95B9E2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1ECC8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352963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25AA59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F35E5" w14:textId="77777777" w:rsidR="00FF609D" w:rsidRDefault="00FF609D">
            <w:pPr>
              <w:snapToGrid w:val="0"/>
              <w:rPr>
                <w:sz w:val="18"/>
              </w:rPr>
            </w:pPr>
          </w:p>
          <w:p w14:paraId="13137A33" w14:textId="77777777" w:rsidR="00FF609D" w:rsidRDefault="00FF609D">
            <w:pPr>
              <w:rPr>
                <w:sz w:val="18"/>
              </w:rPr>
            </w:pPr>
          </w:p>
          <w:p w14:paraId="6D439F23" w14:textId="77777777" w:rsidR="00FF609D" w:rsidRDefault="00FF609D">
            <w:pPr>
              <w:rPr>
                <w:sz w:val="18"/>
              </w:rPr>
            </w:pPr>
          </w:p>
          <w:p w14:paraId="563CECC9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54CA9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4D91E8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3C4ED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04E77E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FF4735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FF8BF8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7E4C5A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874CB2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3A27427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EE5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FD920D9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E292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B0DB4F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74EA53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E800B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214E0FB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ABEE8E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FAC46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CDBB8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F255FD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7D97BD0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FBED2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F8331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D557AF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DA0C5C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BD0F8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AC9F08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01C6B8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F1ED2D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35A879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31027A8" w14:textId="44F2ED0A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CE51A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4AFBF15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C8BB9C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202B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1026D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DC94F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542577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D21DA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6BFA7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17CDA2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85782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EFBB2B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9043927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4DC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E0D4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7849B7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2E3A4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87FB1F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5DBB6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8F0C36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DE71C2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54DBAD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1204A47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54596" w14:textId="77777777" w:rsidR="00FF609D" w:rsidRDefault="00FF609D">
            <w:pPr>
              <w:snapToGrid w:val="0"/>
              <w:rPr>
                <w:sz w:val="18"/>
              </w:rPr>
            </w:pPr>
          </w:p>
          <w:p w14:paraId="4BEB70B8" w14:textId="77777777" w:rsidR="00FF609D" w:rsidRDefault="00FF609D">
            <w:pPr>
              <w:rPr>
                <w:sz w:val="18"/>
              </w:rPr>
            </w:pPr>
          </w:p>
          <w:p w14:paraId="22502BE5" w14:textId="77777777" w:rsidR="00FF609D" w:rsidRDefault="00FF609D">
            <w:pPr>
              <w:rPr>
                <w:sz w:val="18"/>
              </w:rPr>
            </w:pPr>
          </w:p>
          <w:p w14:paraId="78B0BCFD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4F3D1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468195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630EA7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DA0150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115364C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4D880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09B05E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A0B2D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7F9973B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2B83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09721976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47740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3BC25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705369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63F472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7498F5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2AFF321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B30B7B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9E2A8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E0BCE1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5ED372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95F8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82BD1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52415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DD13B0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ED357A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CD6C47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63CBE0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C06478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5A0C48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03A02B7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2AF419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8742D9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882452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7F31D6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4BBA89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FC7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7617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3B62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FC36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8C43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BBAB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5A37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CE88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1EDF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2216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820A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9249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CCB9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AE51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03E55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68F531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8A3971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6E8812F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60B0BF8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7B003D1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67F5654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373CEC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7CCFB8CC" w14:textId="17E72A6C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15F8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EA636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AD0113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4C3C1B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905751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216955E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611196B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1B308AC6" w14:textId="77777777" w:rsidR="00FF609D" w:rsidRDefault="00FF609D">
      <w:pPr>
        <w:spacing w:before="240" w:after="240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6D0B913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0489F14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F609D" w14:paraId="3CC022A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FCFBC3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F75130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966D2A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8ACEB0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47C178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FE880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0CB6790D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E93C8" w14:textId="77777777" w:rsidR="00FF609D" w:rsidRDefault="00FF609D">
            <w:pPr>
              <w:snapToGrid w:val="0"/>
              <w:rPr>
                <w:sz w:val="18"/>
              </w:rPr>
            </w:pPr>
          </w:p>
          <w:p w14:paraId="14883201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F31BB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74149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9F3EC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339377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51250E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AB7C6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509190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EA70529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87DFA71" w14:textId="00CCB211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3FDA754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1874765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91227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B63C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80060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E7E627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6EBBC3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CA186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BC1AA8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B7EF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B5473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193AFB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9C7F1F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997FE6" w14:textId="77777777" w:rsidR="00FF609D" w:rsidRDefault="00FF609D">
            <w:pPr>
              <w:snapToGrid w:val="0"/>
              <w:rPr>
                <w:sz w:val="18"/>
              </w:rPr>
            </w:pPr>
          </w:p>
          <w:p w14:paraId="19CC49C3" w14:textId="77777777" w:rsidR="00FF609D" w:rsidRDefault="00FF609D">
            <w:pPr>
              <w:rPr>
                <w:sz w:val="18"/>
              </w:rPr>
            </w:pPr>
          </w:p>
          <w:p w14:paraId="4D3681F3" w14:textId="77777777" w:rsidR="00FF609D" w:rsidRDefault="00FF609D">
            <w:pPr>
              <w:rPr>
                <w:sz w:val="18"/>
              </w:rPr>
            </w:pPr>
          </w:p>
          <w:p w14:paraId="3F242563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BB263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E8F7B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B792CB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2B65E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194C6B5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3BDD6D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FD1E9B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872EA2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B8D1A55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37EBA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F57FEB1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2BFC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1398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15B0D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2FF096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D18E0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E64BDE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9D667D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369F26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D1F982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01C9318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3B66C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B9F14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C4EA07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2865B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57695D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003BCB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029D0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BAF983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5F6F8AD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552D7B2C" w14:textId="4B0EDFD6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 xml:space="preserve">q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CDB1B8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E649DDC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C02BB4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D8795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344D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0CB1B1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508CB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D7E56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2C48CD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95C30D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53E2EC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DB6A3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E87B665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D33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68597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B5F5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D96949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4CF331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BE7786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A02139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95BBB9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B9DB5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7C55354B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A6FAF" w14:textId="77777777" w:rsidR="00FF609D" w:rsidRDefault="00FF609D">
            <w:pPr>
              <w:snapToGrid w:val="0"/>
              <w:rPr>
                <w:sz w:val="18"/>
              </w:rPr>
            </w:pPr>
          </w:p>
          <w:p w14:paraId="1BCB8D14" w14:textId="77777777" w:rsidR="00FF609D" w:rsidRDefault="00FF609D">
            <w:pPr>
              <w:rPr>
                <w:sz w:val="18"/>
              </w:rPr>
            </w:pPr>
          </w:p>
          <w:p w14:paraId="6AEFFF85" w14:textId="77777777" w:rsidR="00FF609D" w:rsidRDefault="00FF609D">
            <w:pPr>
              <w:rPr>
                <w:sz w:val="18"/>
              </w:rPr>
            </w:pPr>
          </w:p>
          <w:p w14:paraId="142A878E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9F1E5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2722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F3824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7CA5BA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92C252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D9B696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FEF7FE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E524F2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6B42DE4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5154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02A4A4F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1B44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1D0F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01C804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20A4D6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0495B9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294C6A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38C802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EE7B2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071FB3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FC005BC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A8EE7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D0235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28E233A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9A80A2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E994B7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9EFCB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4D708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D57B18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8E51E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8CC5C3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2FA7B0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E4F901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5D5545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84336F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15A0FCF9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5A25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2B5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0C3A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DD52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6EE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C045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ECC7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F651F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4143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7D8B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0FB5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7B1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33DC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4D39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86A78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58B867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4122C5B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83C7E3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13C2F80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B2A5B3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45CE98B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4B347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0CD1584C" w14:textId="337602F8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3501A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8E07D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0FC4AF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1C5A2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600E29C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B024C1E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022F05C0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49D52373" w14:textId="77777777" w:rsidR="00FF609D" w:rsidRDefault="00C539B4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5F53990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0BDE053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FF609D" w14:paraId="2D03CC4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523A42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635E10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A992FB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1C927A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C92155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5C15F2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666BD89E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21EDB" w14:textId="77777777" w:rsidR="00FF609D" w:rsidRDefault="00FF609D">
            <w:pPr>
              <w:snapToGrid w:val="0"/>
              <w:rPr>
                <w:sz w:val="18"/>
              </w:rPr>
            </w:pPr>
          </w:p>
          <w:p w14:paraId="1946A242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CB8AA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55F90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B4A403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6A8E56F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1AC46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914FDF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698C06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E3BFDE7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E884E19" w14:textId="2FDB4AD4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en mon nom personnel</w:t>
            </w:r>
            <w:r w:rsidR="00C539B4">
              <w:rPr>
                <w:sz w:val="22"/>
              </w:rPr>
              <w:t xml:space="preserve"> ou </w:t>
            </w:r>
            <w:r w:rsidR="00C539B4">
              <w:rPr>
                <w:b/>
                <w:sz w:val="22"/>
              </w:rPr>
              <w:t>sous le nom de</w:t>
            </w:r>
            <w:r w:rsidR="00C539B4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E290459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4B5D34B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D1AAC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67E03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10ECE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1B4BD6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BCC97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289CA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B34E10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6A98DE2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DA7521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DD2783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5A125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DACE1" w14:textId="77777777" w:rsidR="00FF609D" w:rsidRDefault="00FF609D">
            <w:pPr>
              <w:snapToGrid w:val="0"/>
              <w:rPr>
                <w:sz w:val="18"/>
              </w:rPr>
            </w:pPr>
          </w:p>
          <w:p w14:paraId="605E0C74" w14:textId="77777777" w:rsidR="00FF609D" w:rsidRDefault="00FF609D">
            <w:pPr>
              <w:rPr>
                <w:sz w:val="18"/>
              </w:rPr>
            </w:pPr>
          </w:p>
          <w:p w14:paraId="13109A61" w14:textId="77777777" w:rsidR="00FF609D" w:rsidRDefault="00FF609D">
            <w:pPr>
              <w:rPr>
                <w:sz w:val="18"/>
              </w:rPr>
            </w:pPr>
          </w:p>
          <w:p w14:paraId="7EFF45B7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226C74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AFC1DB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042B4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5FDC34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33924E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498EE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84D4FD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50CE19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A37AEFB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0AB7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CFE3392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0D24E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CB87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E289A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FD0E8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1F230A9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1E5A098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F2BCB7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823610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6C0A73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7DCDB6D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ABFA2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8F69E4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7DC888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04F770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03964E0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83CB13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66B20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9EF21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12CDE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01693F58" w14:textId="41F97562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DAFC82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C1A566A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BBB15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E2CB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75D28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3BABE7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97204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624E86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0F5130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4E802A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0ADEA7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E2A00D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C6E627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C4317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EAA91F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04CF31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B08091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E5133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2C247F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2E5A5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13B2E7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317266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4A2A18B6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2E2AC" w14:textId="77777777" w:rsidR="00FF609D" w:rsidRDefault="00FF609D">
            <w:pPr>
              <w:snapToGrid w:val="0"/>
              <w:rPr>
                <w:sz w:val="18"/>
              </w:rPr>
            </w:pPr>
          </w:p>
          <w:p w14:paraId="25BEB12F" w14:textId="77777777" w:rsidR="00FF609D" w:rsidRDefault="00FF609D">
            <w:pPr>
              <w:rPr>
                <w:sz w:val="18"/>
              </w:rPr>
            </w:pPr>
          </w:p>
          <w:p w14:paraId="1FA0239B" w14:textId="77777777" w:rsidR="00FF609D" w:rsidRDefault="00FF609D">
            <w:pPr>
              <w:rPr>
                <w:sz w:val="18"/>
              </w:rPr>
            </w:pPr>
          </w:p>
          <w:p w14:paraId="5D82A861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827E7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592FCB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671855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1C14F761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B63147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315C77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415D8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F617C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5FB0D9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44A9F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439B309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64A9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B8796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90F571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530EA8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0A0ECA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78A4307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DE5197B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FD781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C8C7A7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443567E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9CDC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38395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C93C6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FF57D0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7CB1C0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5FE733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979DF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B7A34D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C21B8D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4BCDAF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6C28D47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56B2BBF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703052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A4A496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EEF4684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11C1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1B36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3A855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D83D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6D8F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D849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49C8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6A53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C05B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14312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F29D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51A9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AB6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60A4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A60B1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403529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9EAA18A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943DDDD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BA319A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1B5E7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5A286A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E85665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5EB4FE5C" w14:textId="432D4C72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F03E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996D2F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DF1759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B8CAA1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E6632C3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71B626B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3F876C6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53396F88" w14:textId="77777777" w:rsidR="00FF609D" w:rsidRDefault="00FF609D">
      <w:pPr>
        <w:spacing w:before="240" w:after="240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FF609D" w14:paraId="786E109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D78A566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F609D" w14:paraId="718BAC8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17F8F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05B309A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40857DE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C3B7F33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79AC8C8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666B1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CB64775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06084" w14:textId="77777777" w:rsidR="00FF609D" w:rsidRDefault="00FF609D">
            <w:pPr>
              <w:snapToGrid w:val="0"/>
              <w:rPr>
                <w:sz w:val="18"/>
              </w:rPr>
            </w:pPr>
          </w:p>
          <w:p w14:paraId="75E3A275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DC621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23407E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983E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AAB798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F630C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5E4B658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AA6B4A6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11F78F8" w14:textId="77777777" w:rsidR="00FF609D" w:rsidRDefault="00FF609D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F706BFA" w14:textId="4D164AC7" w:rsidR="00FF609D" w:rsidRDefault="00C539B4">
            <w:pPr>
              <w:snapToGrid w:val="0"/>
            </w:pPr>
            <w:r>
              <w:rPr>
                <w:sz w:val="22"/>
              </w:rPr>
              <w:t xml:space="preserve"> </w:t>
            </w:r>
            <w:r w:rsidR="00465751">
              <w:rPr>
                <w:rFonts w:ascii="Wingdings" w:hAnsi="Wingdings"/>
                <w:sz w:val="22"/>
                <w:szCs w:val="22"/>
              </w:rPr>
              <w:t>q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6EB4444" w14:textId="77777777" w:rsidR="00FF609D" w:rsidRDefault="00FF609D">
            <w:pPr>
              <w:snapToGrid w:val="0"/>
              <w:rPr>
                <w:sz w:val="20"/>
              </w:rPr>
            </w:pPr>
          </w:p>
        </w:tc>
      </w:tr>
      <w:tr w:rsidR="00FF609D" w14:paraId="6D10BE7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486D3D3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D32D7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83318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728183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667F00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C707F9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2DB49B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A7385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55D58EC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8352CC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B03A1E1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5ECD2" w14:textId="77777777" w:rsidR="00FF609D" w:rsidRDefault="00FF609D">
            <w:pPr>
              <w:snapToGrid w:val="0"/>
              <w:rPr>
                <w:sz w:val="18"/>
              </w:rPr>
            </w:pPr>
          </w:p>
          <w:p w14:paraId="623B1FB2" w14:textId="77777777" w:rsidR="00FF609D" w:rsidRDefault="00FF609D">
            <w:pPr>
              <w:rPr>
                <w:sz w:val="18"/>
              </w:rPr>
            </w:pPr>
          </w:p>
          <w:p w14:paraId="113BEB60" w14:textId="77777777" w:rsidR="00FF609D" w:rsidRDefault="00FF609D">
            <w:pPr>
              <w:rPr>
                <w:sz w:val="18"/>
              </w:rPr>
            </w:pPr>
          </w:p>
          <w:p w14:paraId="42C17114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21BF6B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414E6F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CD2FAC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4EC5F2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B0ACBC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83994F9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1D1D28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0ECF7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DF13943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E8F4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73BDC75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52E6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52CEB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386ADDB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870CF0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7D08495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1F2DD5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D21E56A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A86C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6C77C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DEE299A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EEBF7" w14:textId="77777777" w:rsidR="00FF609D" w:rsidRDefault="00FF609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6F0F3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14A39CB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E68A5B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FAACFB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76EFCF6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8F4DBD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E25CA1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3BF830D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5136583" w14:textId="101D7467" w:rsidR="00FF609D" w:rsidRDefault="00465751">
            <w:pPr>
              <w:snapToGrid w:val="0"/>
            </w:pPr>
            <w:r>
              <w:rPr>
                <w:rFonts w:ascii="Wingdings" w:hAnsi="Wingdings"/>
                <w:sz w:val="22"/>
                <w:szCs w:val="22"/>
              </w:rPr>
              <w:t>q</w:t>
            </w:r>
            <w:r w:rsidR="00C539B4">
              <w:rPr>
                <w:sz w:val="22"/>
              </w:rPr>
              <w:t xml:space="preserve"> </w:t>
            </w:r>
            <w:r w:rsidR="00C539B4">
              <w:rPr>
                <w:b/>
                <w:sz w:val="22"/>
              </w:rPr>
              <w:t>Agissant pour le nom et le compte de la Société</w:t>
            </w:r>
            <w:r w:rsidR="00C539B4">
              <w:rPr>
                <w:sz w:val="22"/>
              </w:rPr>
              <w:t xml:space="preserve"> : </w:t>
            </w:r>
            <w:r w:rsidR="00C539B4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2A19A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58B2532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AC6D2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8D66D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AFACF6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3928699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61EC21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50988E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9D70DB8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A361DF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4C966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E66BB8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6356B23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BD48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F670A7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0C47DAF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133B2A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75AAA4E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C445E2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5DD0CFC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6ED0B1C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BA81125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9A682FF" w14:textId="77777777" w:rsidR="00FF609D" w:rsidRDefault="00C539B4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FC4036" w14:textId="77777777" w:rsidR="00FF609D" w:rsidRDefault="00FF609D">
            <w:pPr>
              <w:snapToGrid w:val="0"/>
              <w:rPr>
                <w:sz w:val="18"/>
              </w:rPr>
            </w:pPr>
          </w:p>
          <w:p w14:paraId="3F382DB6" w14:textId="77777777" w:rsidR="00FF609D" w:rsidRDefault="00FF609D">
            <w:pPr>
              <w:rPr>
                <w:sz w:val="18"/>
              </w:rPr>
            </w:pPr>
          </w:p>
          <w:p w14:paraId="693E6DA4" w14:textId="77777777" w:rsidR="00FF609D" w:rsidRDefault="00FF609D">
            <w:pPr>
              <w:rPr>
                <w:sz w:val="18"/>
              </w:rPr>
            </w:pPr>
          </w:p>
          <w:p w14:paraId="1B011435" w14:textId="77777777" w:rsidR="00FF609D" w:rsidRDefault="00FF609D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70F0C0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C503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74098F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43A64F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F3F90DA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4A4B51E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47409FF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A12408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941F666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967700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16033EF" w14:textId="77777777" w:rsidR="00FF609D" w:rsidRDefault="00C539B4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538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364D4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6364CDB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544F55C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11859A39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D7A4157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6298F21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2D5D318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D35A2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DB93591" w14:textId="77777777" w:rsidR="00FF609D" w:rsidRDefault="00C539B4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8EE17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E2D04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FF7BC5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B41B39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292FCB2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BF520E3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5FB97B5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BCEB81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E0046CB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5BA8ABA4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70CDA0DF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BA1733D" w14:textId="77777777" w:rsidR="00FF609D" w:rsidRDefault="00FF609D">
            <w:pPr>
              <w:snapToGrid w:val="0"/>
              <w:rPr>
                <w:sz w:val="18"/>
              </w:rPr>
            </w:pPr>
          </w:p>
        </w:tc>
      </w:tr>
      <w:tr w:rsidR="00FF609D" w14:paraId="161B0E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479F8E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364F14AE" w14:textId="77777777" w:rsidR="00FF609D" w:rsidRDefault="00C539B4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931BA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5703B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F621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32AAF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2927A3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24432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F23E9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61D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401F4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0B96A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9E5FAE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94AB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4F4CD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0228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E98EE1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4ABCFE4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70A15A2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8ECBC98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D0BFDC4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132D49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  <w:tr w:rsidR="00FF609D" w14:paraId="5B39E27D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F73721C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1AED7C3C" w14:textId="23541673" w:rsidR="00FF609D" w:rsidRDefault="00C539B4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="00C57996">
              <w:rPr>
                <w:rFonts w:ascii="Wingdings" w:hAnsi="Wingdings" w:cs="Wingdings"/>
                <w:kern w:val="0"/>
                <w:sz w:val="18"/>
                <w:szCs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B80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77C128" w14:textId="77777777" w:rsidR="00FF609D" w:rsidRDefault="00FF609D">
            <w:pPr>
              <w:snapToGrid w:val="0"/>
              <w:spacing w:before="20"/>
              <w:rPr>
                <w:sz w:val="18"/>
              </w:rPr>
            </w:pPr>
          </w:p>
        </w:tc>
      </w:tr>
      <w:tr w:rsidR="00FF609D" w14:paraId="031E058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6B2AFC6" w14:textId="77777777" w:rsidR="00FF609D" w:rsidRDefault="00FF609D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200E1B0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82F4B5B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96AD945" w14:textId="77777777" w:rsidR="00FF609D" w:rsidRDefault="00FF609D">
            <w:pPr>
              <w:keepNext/>
              <w:snapToGrid w:val="0"/>
              <w:rPr>
                <w:sz w:val="18"/>
              </w:rPr>
            </w:pPr>
          </w:p>
        </w:tc>
      </w:tr>
    </w:tbl>
    <w:p w14:paraId="31C7079A" w14:textId="77777777" w:rsidR="00FF609D" w:rsidRDefault="00FF609D">
      <w:pPr>
        <w:rPr>
          <w:sz w:val="16"/>
        </w:rPr>
      </w:pPr>
    </w:p>
    <w:p w14:paraId="3B7B6694" w14:textId="77777777" w:rsidR="00FF609D" w:rsidRDefault="00C539B4">
      <w:r>
        <w:br w:type="page"/>
      </w:r>
    </w:p>
    <w:p w14:paraId="081B1F20" w14:textId="77777777" w:rsidR="00FF609D" w:rsidRDefault="00C539B4">
      <w:bookmarkStart w:id="11" w:name="CCAP"/>
      <w:r>
        <w:lastRenderedPageBreak/>
        <w:t>après avoir :</w:t>
      </w:r>
      <w:bookmarkEnd w:id="11"/>
    </w:p>
    <w:p w14:paraId="1385BC8F" w14:textId="3FF7A72C" w:rsidR="00FF609D" w:rsidRDefault="00C539B4">
      <w:pPr>
        <w:numPr>
          <w:ilvl w:val="0"/>
          <w:numId w:val="2"/>
        </w:numPr>
        <w:tabs>
          <w:tab w:val="left" w:pos="284"/>
        </w:tabs>
        <w:spacing w:before="120"/>
      </w:pPr>
      <w:r>
        <w:t xml:space="preserve">pris connaissance du Cahier des Clauses Administratives Particulières (CCAP) </w:t>
      </w:r>
      <w:r w:rsidRPr="00E725AA">
        <w:rPr>
          <w:b/>
          <w:bCs/>
        </w:rPr>
        <w:t>N°</w:t>
      </w:r>
      <w:r w:rsidR="00256569" w:rsidRPr="00E725AA">
        <w:rPr>
          <w:b/>
          <w:bCs/>
        </w:rPr>
        <w:t xml:space="preserve"> </w:t>
      </w:r>
      <w:r w:rsidR="00E725AA" w:rsidRPr="00E725AA">
        <w:rPr>
          <w:b/>
          <w:bCs/>
        </w:rPr>
        <w:t>SNIA_PAI/</w:t>
      </w:r>
      <w:proofErr w:type="spellStart"/>
      <w:r w:rsidR="00E725AA" w:rsidRPr="00E725AA">
        <w:rPr>
          <w:b/>
          <w:bCs/>
        </w:rPr>
        <w:t>UGPI_du</w:t>
      </w:r>
      <w:proofErr w:type="spellEnd"/>
      <w:r w:rsidR="00E725AA" w:rsidRPr="00E725AA">
        <w:rPr>
          <w:b/>
          <w:bCs/>
        </w:rPr>
        <w:t xml:space="preserve"> 01 décembre 2024</w:t>
      </w:r>
      <w:r>
        <w:rPr>
          <w:b/>
        </w:rPr>
        <w:t xml:space="preserve"> </w:t>
      </w:r>
      <w:r>
        <w:t>et des documents qui y sont mentionnés ;</w:t>
      </w:r>
    </w:p>
    <w:p w14:paraId="0C9F7AB1" w14:textId="77777777" w:rsidR="00FF609D" w:rsidRDefault="00C539B4">
      <w:pPr>
        <w:numPr>
          <w:ilvl w:val="0"/>
          <w:numId w:val="2"/>
        </w:numPr>
        <w:tabs>
          <w:tab w:val="left" w:pos="284"/>
        </w:tabs>
        <w:spacing w:before="120"/>
      </w:pPr>
      <w:r>
        <w:t>produit les documents et renseignements visés aux articles R.2143-3 et R.2143-4 du CCP. ;</w:t>
      </w:r>
    </w:p>
    <w:p w14:paraId="5D328961" w14:textId="178440AF" w:rsidR="00FF609D" w:rsidRDefault="00465751">
      <w:pPr>
        <w:pStyle w:val="Paragraphe"/>
        <w:ind w:left="567" w:hanging="567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m'engage</w:t>
      </w:r>
      <w:r w:rsidR="00C539B4">
        <w:t xml:space="preserve"> sans réserve,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définies.</w:t>
      </w:r>
    </w:p>
    <w:p w14:paraId="76CD271A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3761FA9F" w14:textId="029C8DB5" w:rsidR="00FF609D" w:rsidRDefault="00465751">
      <w:pPr>
        <w:tabs>
          <w:tab w:val="left" w:pos="-3828"/>
        </w:tabs>
        <w:spacing w:before="120" w:after="120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nous engageons</w:t>
      </w:r>
      <w:r w:rsidR="00C539B4">
        <w:t xml:space="preserve"> sans réserve, en tant que cotraitants </w:t>
      </w:r>
      <w:r w:rsidR="00C539B4">
        <w:rPr>
          <w:b/>
        </w:rPr>
        <w:t>groupés solidaires</w:t>
      </w:r>
      <w:r w:rsidR="00C539B4">
        <w:t>, représentés par :</w:t>
      </w:r>
    </w:p>
    <w:p w14:paraId="44D86813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D1D713A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8D8D1F" w14:textId="17625490" w:rsidR="00FF609D" w:rsidRDefault="00C539B4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définies.</w:t>
      </w:r>
    </w:p>
    <w:p w14:paraId="2A6BA9F1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A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7F63478E" w14:textId="5AB4AC3A" w:rsidR="00FF609D" w:rsidRDefault="00465751">
      <w:pPr>
        <w:tabs>
          <w:tab w:val="left" w:pos="-3828"/>
        </w:tabs>
        <w:spacing w:after="120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nous engageons</w:t>
      </w:r>
      <w:r w:rsidR="00C539B4">
        <w:t xml:space="preserve"> sans réserve, en tant que cotraitants </w:t>
      </w:r>
      <w:r w:rsidR="00C539B4">
        <w:rPr>
          <w:b/>
        </w:rPr>
        <w:t>groupés conjoints</w:t>
      </w:r>
      <w:r w:rsidR="00C539B4">
        <w:t>, représentés par :</w:t>
      </w:r>
    </w:p>
    <w:p w14:paraId="1EBD1DF4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832EDC9" w14:textId="77777777" w:rsidR="00FF609D" w:rsidRDefault="00FF609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4D9112F" w14:textId="3252D90D" w:rsidR="00FF609D" w:rsidRDefault="00C539B4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1-8.1, 1-8.2 et éventuellement au 1-8.3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067517C3" w14:textId="77777777" w:rsidR="00FF609D" w:rsidRDefault="00C539B4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51D4597" w14:textId="77777777" w:rsidR="00FF609D" w:rsidRDefault="00C539B4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>
        <w:t>180 jours</w:t>
      </w:r>
      <w:bookmarkEnd w:id="14"/>
      <w:r>
        <w:t xml:space="preserve"> à compter de la date limite de remise des offres fixée par le règlement de la consultation.</w:t>
      </w:r>
    </w:p>
    <w:p w14:paraId="5F03A312" w14:textId="77777777" w:rsidR="00FF609D" w:rsidRDefault="00C539B4">
      <w:pPr>
        <w:pStyle w:val="Titre1"/>
      </w:pPr>
      <w:r>
        <w:t>ARTICLE 2. PRESTATIONS ET PRIX</w:t>
      </w:r>
    </w:p>
    <w:p w14:paraId="2993D4FD" w14:textId="77777777" w:rsidR="00FF609D" w:rsidRDefault="00C539B4">
      <w:pPr>
        <w:pStyle w:val="Titre2"/>
      </w:pPr>
      <w:r>
        <w:t>2-1. Détermination des prix</w:t>
      </w:r>
    </w:p>
    <w:p w14:paraId="275EB385" w14:textId="06390836" w:rsidR="00FF609D" w:rsidRDefault="00C539B4">
      <w:pPr>
        <w:pStyle w:val="Paragraphe"/>
      </w:pPr>
      <w:r>
        <w:t xml:space="preserve">L'offre de prix est établie sur la base des conditions économiques à la date de remise de </w:t>
      </w:r>
      <w:r w:rsidR="00F678A7">
        <w:t>l’offre fixée</w:t>
      </w:r>
      <w:r>
        <w:t xml:space="preserve"> en page 1 du présent acte d’engagement. Ce mois est réputé correspondre à celui de la date </w:t>
      </w:r>
      <w:r>
        <w:lastRenderedPageBreak/>
        <w:t>à laquelle le candidat a fixé son prix remis dans son offre finale.</w:t>
      </w:r>
    </w:p>
    <w:p w14:paraId="7719C556" w14:textId="2F5D9F2A" w:rsidR="00FF609D" w:rsidRDefault="00C539B4">
      <w:pPr>
        <w:pStyle w:val="Paragraphe"/>
      </w:pPr>
      <w:r>
        <w:t>Les modalités de variation des prix sont fixées à l'article 3-3 du CCAP.</w:t>
      </w:r>
    </w:p>
    <w:p w14:paraId="47E4A948" w14:textId="77777777" w:rsidR="00F678A7" w:rsidRDefault="00F678A7" w:rsidP="004643CE">
      <w:pPr>
        <w:autoSpaceDN w:val="0"/>
        <w:rPr>
          <w:kern w:val="3"/>
        </w:rPr>
      </w:pPr>
    </w:p>
    <w:p w14:paraId="18EB3534" w14:textId="442B3031" w:rsidR="004643CE" w:rsidRPr="004643CE" w:rsidRDefault="004643CE" w:rsidP="004643CE">
      <w:pPr>
        <w:autoSpaceDN w:val="0"/>
        <w:rPr>
          <w:kern w:val="3"/>
        </w:rPr>
      </w:pPr>
      <w:r w:rsidRPr="004643CE">
        <w:rPr>
          <w:kern w:val="3"/>
        </w:rPr>
        <w:t>Il n’est pas prévu de décomposition en tranches.</w:t>
      </w:r>
    </w:p>
    <w:p w14:paraId="0D905DCE" w14:textId="5F71910E" w:rsidR="004643CE" w:rsidRDefault="004643CE" w:rsidP="00F678A7">
      <w:pPr>
        <w:widowControl/>
        <w:suppressAutoHyphens w:val="0"/>
        <w:spacing w:before="238"/>
        <w:rPr>
          <w:rFonts w:eastAsia="Times New Roman" w:cs="Times New Roman"/>
          <w:kern w:val="0"/>
        </w:rPr>
      </w:pPr>
      <w:r w:rsidRPr="00C22A8D">
        <w:rPr>
          <w:rFonts w:eastAsia="Times New Roman" w:cs="Times New Roman"/>
          <w:kern w:val="0"/>
        </w:rPr>
        <w:t xml:space="preserve">Le montant minimum et maximum </w:t>
      </w:r>
      <w:r w:rsidR="00C22A8D" w:rsidRPr="00C22A8D">
        <w:rPr>
          <w:rFonts w:eastAsia="Times New Roman" w:cs="Times New Roman"/>
          <w:b/>
          <w:bCs/>
          <w:kern w:val="0"/>
          <w:u w:val="single"/>
        </w:rPr>
        <w:t>sur la durée totale (un an, renouvelable 3 foi</w:t>
      </w:r>
      <w:r w:rsidR="00C22A8D">
        <w:rPr>
          <w:rFonts w:eastAsia="Times New Roman" w:cs="Times New Roman"/>
          <w:b/>
          <w:bCs/>
          <w:kern w:val="0"/>
          <w:u w:val="single"/>
        </w:rPr>
        <w:t>s</w:t>
      </w:r>
      <w:r w:rsidR="00C22A8D" w:rsidRPr="00C22A8D">
        <w:rPr>
          <w:rFonts w:eastAsia="Times New Roman" w:cs="Times New Roman"/>
          <w:b/>
          <w:bCs/>
          <w:kern w:val="0"/>
          <w:u w:val="single"/>
        </w:rPr>
        <w:t xml:space="preserve"> un an</w:t>
      </w:r>
      <w:r w:rsidR="00C22A8D">
        <w:rPr>
          <w:rFonts w:eastAsia="Times New Roman" w:cs="Times New Roman"/>
          <w:b/>
          <w:bCs/>
          <w:kern w:val="0"/>
          <w:u w:val="single"/>
        </w:rPr>
        <w:t xml:space="preserve"> cf. §3-1 de l’AE lot 1</w:t>
      </w:r>
      <w:r w:rsidR="00C22A8D" w:rsidRPr="00C22A8D">
        <w:rPr>
          <w:rFonts w:eastAsia="Times New Roman" w:cs="Times New Roman"/>
          <w:b/>
          <w:bCs/>
          <w:kern w:val="0"/>
          <w:u w:val="single"/>
        </w:rPr>
        <w:t>)</w:t>
      </w:r>
      <w:r w:rsidRPr="00C22A8D">
        <w:rPr>
          <w:rFonts w:eastAsia="Times New Roman" w:cs="Times New Roman"/>
          <w:kern w:val="0"/>
        </w:rPr>
        <w:t xml:space="preserve"> de l'accord-cadre à bons de commande </w:t>
      </w:r>
      <w:r w:rsidRPr="00C22A8D">
        <w:rPr>
          <w:rFonts w:eastAsia="Times New Roman" w:cs="Times New Roman"/>
          <w:b/>
          <w:bCs/>
          <w:kern w:val="0"/>
          <w:u w:val="single"/>
        </w:rPr>
        <w:t>du présent lot</w:t>
      </w:r>
      <w:r w:rsidRPr="00C22A8D">
        <w:rPr>
          <w:rFonts w:eastAsia="Times New Roman" w:cs="Times New Roman"/>
          <w:kern w:val="0"/>
        </w:rPr>
        <w:t xml:space="preserve"> est fixé ainsi :</w:t>
      </w:r>
    </w:p>
    <w:p w14:paraId="035A1A40" w14:textId="77777777" w:rsidR="00F678A7" w:rsidRPr="00F678A7" w:rsidRDefault="00F678A7" w:rsidP="00F678A7">
      <w:pPr>
        <w:widowControl/>
        <w:suppressAutoHyphens w:val="0"/>
        <w:spacing w:before="238"/>
        <w:rPr>
          <w:rFonts w:eastAsia="Times New Roman" w:cs="Times New Roman"/>
          <w:kern w:val="0"/>
        </w:rPr>
      </w:pPr>
    </w:p>
    <w:tbl>
      <w:tblPr>
        <w:tblW w:w="688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86"/>
        <w:gridCol w:w="1701"/>
      </w:tblGrid>
      <w:tr w:rsidR="00F31669" w14:paraId="715C60A9" w14:textId="77777777" w:rsidTr="00F31669">
        <w:trPr>
          <w:tblHeader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C27F87C" w14:textId="44C83286" w:rsidR="00F31669" w:rsidRDefault="00F316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Lot N°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735CB1" w14:textId="38B17D7D" w:rsidR="00F31669" w:rsidRDefault="00F31669">
            <w:pPr>
              <w:keepNext/>
              <w:snapToGrid w:val="0"/>
              <w:jc w:val="center"/>
              <w:rPr>
                <w:b/>
              </w:rPr>
            </w:pPr>
            <w:bookmarkStart w:id="15" w:name="A2B_1_p1H_a"/>
            <w:r>
              <w:rPr>
                <w:b/>
              </w:rPr>
              <w:t>Minimum HT</w:t>
            </w:r>
            <w:bookmarkEnd w:id="15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1B7BAE9" w14:textId="77777777" w:rsidR="00F31669" w:rsidRDefault="00F316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Minimum TTC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CCCCC"/>
          </w:tcPr>
          <w:p w14:paraId="008A3080" w14:textId="77777777" w:rsidR="00F31669" w:rsidRDefault="00F31669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Maximum HT</w:t>
            </w:r>
          </w:p>
        </w:tc>
      </w:tr>
      <w:tr w:rsidR="00F31669" w14:paraId="7040A3C9" w14:textId="77777777" w:rsidTr="00F31669">
        <w:trPr>
          <w:jc w:val="center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9687A9C" w14:textId="77777777" w:rsidR="00F31669" w:rsidRDefault="00F31669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5340B" w14:textId="33B7B35B" w:rsidR="00F31669" w:rsidRDefault="00F31669" w:rsidP="00D61E5E">
            <w:pPr>
              <w:snapToGrid w:val="0"/>
              <w:jc w:val="center"/>
            </w:pPr>
            <w:r>
              <w:t>Aucun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A858D" w14:textId="77777777" w:rsidR="00F31669" w:rsidRDefault="00F31669" w:rsidP="00D61E5E">
            <w:pPr>
              <w:snapToGrid w:val="0"/>
              <w:jc w:val="center"/>
            </w:pPr>
            <w:r>
              <w:t>Aucun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2604A" w14:textId="183B84D0" w:rsidR="00F31669" w:rsidRPr="00E75695" w:rsidRDefault="00F31669" w:rsidP="00D61E5E">
            <w:pPr>
              <w:snapToGrid w:val="0"/>
              <w:jc w:val="center"/>
            </w:pPr>
            <w:r w:rsidRPr="00E75695">
              <w:t>92 000 €</w:t>
            </w:r>
          </w:p>
        </w:tc>
      </w:tr>
    </w:tbl>
    <w:p w14:paraId="7AD8388C" w14:textId="648A32E9" w:rsidR="00FF609D" w:rsidRDefault="00FF609D">
      <w:pPr>
        <w:pStyle w:val="Paragraphe"/>
      </w:pPr>
    </w:p>
    <w:p w14:paraId="6FD5A9CB" w14:textId="77777777" w:rsidR="00F678A7" w:rsidRPr="00F678A7" w:rsidRDefault="00F678A7" w:rsidP="00F678A7">
      <w:pPr>
        <w:autoSpaceDN w:val="0"/>
        <w:rPr>
          <w:kern w:val="3"/>
        </w:rPr>
      </w:pPr>
      <w:r w:rsidRPr="00F678A7">
        <w:rPr>
          <w:kern w:val="3"/>
        </w:rPr>
        <w:t>Les bons de commande conclus sur la base du présent accord-cadre seront traités à prix unitaires appliqués aux prestations (quantités) réellement exécutés et dont le libellé est détaillé dans le bordereau des prix unitaires annexé au présent acte d’engagement.</w:t>
      </w:r>
    </w:p>
    <w:p w14:paraId="56719E13" w14:textId="6C6AD979" w:rsidR="00F678A7" w:rsidRPr="00BD4B93" w:rsidRDefault="00F678A7" w:rsidP="00BD4B93">
      <w:pPr>
        <w:autoSpaceDN w:val="0"/>
        <w:rPr>
          <w:kern w:val="3"/>
        </w:rPr>
      </w:pPr>
      <w:r w:rsidRPr="00F678A7">
        <w:rPr>
          <w:kern w:val="3"/>
        </w:rPr>
        <w:t>Les montants correspondants sont calculés en appliquant les taux de TVA en vigueur à la date du fait générateur de la TVA.</w:t>
      </w:r>
    </w:p>
    <w:p w14:paraId="6464C112" w14:textId="119C7E94" w:rsidR="00FF609D" w:rsidRDefault="00465751">
      <w:pPr>
        <w:keepNext/>
        <w:spacing w:before="240" w:after="12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 </w:t>
      </w:r>
      <w:r w:rsidR="00C539B4">
        <w:rPr>
          <w:b/>
          <w:u w:val="single"/>
        </w:rPr>
        <w:t>Groupement conjoint</w:t>
      </w:r>
    </w:p>
    <w:p w14:paraId="084FCED9" w14:textId="77777777" w:rsidR="00FF609D" w:rsidRDefault="00C539B4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est joint en annexe au présent acte d'engagement.</w:t>
      </w:r>
    </w:p>
    <w:p w14:paraId="78BEFF3E" w14:textId="77777777" w:rsidR="00FF609D" w:rsidRDefault="00C539B4">
      <w:pPr>
        <w:pStyle w:val="Titre2"/>
      </w:pPr>
      <w:r>
        <w:t>2-2. Montant sous-traité</w:t>
      </w:r>
    </w:p>
    <w:p w14:paraId="5252F85D" w14:textId="77777777" w:rsidR="00FF609D" w:rsidRDefault="00C539B4">
      <w:pPr>
        <w:pStyle w:val="Paragraphe"/>
      </w:pPr>
      <w:r>
        <w:t>Les demandes d'acceptation de sous-traitants et d'agrément des conditions de paiement du contrat de sous-traitance seront effectuées à l'occasion de chaque commande.</w:t>
      </w:r>
    </w:p>
    <w:p w14:paraId="540EF7F4" w14:textId="6598185D" w:rsidR="00FF609D" w:rsidRDefault="00C539B4">
      <w:pPr>
        <w:pStyle w:val="Titre1"/>
      </w:pPr>
      <w:bookmarkStart w:id="16" w:name="_Hlk190158337"/>
      <w:r>
        <w:t>ARTICLE 3. DUREE D</w:t>
      </w:r>
      <w:r w:rsidR="00BD4B93">
        <w:t>E L’ACCORD-CADRE</w:t>
      </w:r>
      <w:r>
        <w:t xml:space="preserve"> ET DELAIS DE REALISATION</w:t>
      </w:r>
    </w:p>
    <w:p w14:paraId="5D4B2242" w14:textId="20FE48CF" w:rsidR="00FF609D" w:rsidRDefault="00C539B4">
      <w:pPr>
        <w:pStyle w:val="Titre2"/>
      </w:pPr>
      <w:r>
        <w:t>3-1. Durée de validité</w:t>
      </w:r>
      <w:r w:rsidR="00BD4B93">
        <w:t xml:space="preserve"> de l’accord-cadre</w:t>
      </w:r>
    </w:p>
    <w:p w14:paraId="266E16EB" w14:textId="500021FD" w:rsidR="00FF609D" w:rsidRDefault="00C539B4">
      <w:pPr>
        <w:pStyle w:val="Paragraphe"/>
      </w:pPr>
      <w:r>
        <w:t xml:space="preserve">La durée de validité </w:t>
      </w:r>
      <w:r w:rsidR="00982C26">
        <w:t>de l’accord-cadre</w:t>
      </w:r>
      <w:r>
        <w:t xml:space="preserve"> est de </w:t>
      </w:r>
      <w:bookmarkStart w:id="17" w:name="A3B_1_p1B_a"/>
      <w:r>
        <w:t>12 mois</w:t>
      </w:r>
      <w:bookmarkEnd w:id="17"/>
      <w:r>
        <w:t xml:space="preserve"> à compter de sa notification.</w:t>
      </w:r>
    </w:p>
    <w:p w14:paraId="68720026" w14:textId="3C478FB1" w:rsidR="00FF609D" w:rsidRDefault="00EA72E8">
      <w:pPr>
        <w:pStyle w:val="Paragraphe"/>
      </w:pPr>
      <w:r>
        <w:t>Un bon de commande peut être émis jusqu’au dernier jour de validité de l’accord cadre</w:t>
      </w:r>
      <w:r w:rsidR="00C539B4">
        <w:t>.</w:t>
      </w:r>
    </w:p>
    <w:p w14:paraId="18163A14" w14:textId="7EDCFB69" w:rsidR="00BD4B93" w:rsidRDefault="00BD4B93" w:rsidP="00982C26">
      <w:pPr>
        <w:pStyle w:val="Paragraphe"/>
        <w:spacing w:after="240"/>
      </w:pPr>
      <w:r>
        <w:t>L’accord-cadre est reconductible 3 fois maximum :</w: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2550"/>
        <w:gridCol w:w="2269"/>
      </w:tblGrid>
      <w:tr w:rsidR="00BD4B93" w:rsidRPr="00982C26" w14:paraId="2C7E962A" w14:textId="77777777" w:rsidTr="00982C26">
        <w:tc>
          <w:tcPr>
            <w:tcW w:w="2550" w:type="dxa"/>
            <w:shd w:val="clear" w:color="auto" w:fill="BFBFBF" w:themeFill="background1" w:themeFillShade="BF"/>
            <w:vAlign w:val="center"/>
          </w:tcPr>
          <w:p w14:paraId="452C1E72" w14:textId="4AD24E10" w:rsidR="00BD4B93" w:rsidRPr="00982C26" w:rsidRDefault="00BD4B93" w:rsidP="00982C26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Période</w:t>
            </w:r>
          </w:p>
        </w:tc>
        <w:tc>
          <w:tcPr>
            <w:tcW w:w="2269" w:type="dxa"/>
            <w:shd w:val="clear" w:color="auto" w:fill="BFBFBF" w:themeFill="background1" w:themeFillShade="BF"/>
            <w:vAlign w:val="center"/>
          </w:tcPr>
          <w:p w14:paraId="4898E463" w14:textId="7D06FC1B" w:rsidR="00BD4B93" w:rsidRPr="00982C26" w:rsidRDefault="00BD4B93" w:rsidP="00982C26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Durée</w:t>
            </w:r>
          </w:p>
        </w:tc>
      </w:tr>
      <w:tr w:rsidR="00BD4B93" w14:paraId="7E71804C" w14:textId="77777777" w:rsidTr="00982C26">
        <w:tc>
          <w:tcPr>
            <w:tcW w:w="2550" w:type="dxa"/>
            <w:vAlign w:val="center"/>
          </w:tcPr>
          <w:p w14:paraId="0F5387D4" w14:textId="5B420981" w:rsidR="00BD4B93" w:rsidRDefault="00BD4B93" w:rsidP="00982C26">
            <w:pPr>
              <w:pStyle w:val="Paragraphe"/>
              <w:spacing w:before="0"/>
              <w:jc w:val="center"/>
            </w:pPr>
            <w:r>
              <w:t>Période ferme</w:t>
            </w:r>
          </w:p>
        </w:tc>
        <w:tc>
          <w:tcPr>
            <w:tcW w:w="2269" w:type="dxa"/>
            <w:vAlign w:val="center"/>
          </w:tcPr>
          <w:p w14:paraId="128E76D5" w14:textId="09CE4101" w:rsidR="00BD4B93" w:rsidRDefault="00BD4B93" w:rsidP="00982C26">
            <w:pPr>
              <w:pStyle w:val="Paragraphe"/>
              <w:spacing w:before="0"/>
              <w:jc w:val="center"/>
            </w:pPr>
            <w:r>
              <w:t>12 mois</w:t>
            </w:r>
          </w:p>
        </w:tc>
      </w:tr>
      <w:tr w:rsidR="00982C26" w14:paraId="3C272D35" w14:textId="77777777" w:rsidTr="00982C26">
        <w:tc>
          <w:tcPr>
            <w:tcW w:w="2550" w:type="dxa"/>
            <w:vAlign w:val="center"/>
          </w:tcPr>
          <w:p w14:paraId="6353E948" w14:textId="2B51203A" w:rsidR="00982C26" w:rsidRDefault="00982C26" w:rsidP="00982C26">
            <w:pPr>
              <w:pStyle w:val="Paragraphe"/>
              <w:spacing w:before="0"/>
              <w:jc w:val="center"/>
            </w:pPr>
            <w:r>
              <w:t>Reconduction n°1</w:t>
            </w:r>
          </w:p>
        </w:tc>
        <w:tc>
          <w:tcPr>
            <w:tcW w:w="2269" w:type="dxa"/>
            <w:vAlign w:val="center"/>
          </w:tcPr>
          <w:p w14:paraId="25294ACC" w14:textId="393EE213" w:rsidR="00982C26" w:rsidRDefault="00982C26" w:rsidP="00982C26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  <w:tr w:rsidR="00982C26" w14:paraId="39DBB0BD" w14:textId="77777777" w:rsidTr="00982C26">
        <w:tc>
          <w:tcPr>
            <w:tcW w:w="2550" w:type="dxa"/>
            <w:vAlign w:val="center"/>
          </w:tcPr>
          <w:p w14:paraId="45FE0D77" w14:textId="681F48DD" w:rsidR="00982C26" w:rsidRDefault="00982C26" w:rsidP="00982C26">
            <w:pPr>
              <w:pStyle w:val="Paragraphe"/>
              <w:spacing w:before="0"/>
              <w:jc w:val="center"/>
            </w:pPr>
            <w:r>
              <w:t>Reconduction n°2</w:t>
            </w:r>
          </w:p>
        </w:tc>
        <w:tc>
          <w:tcPr>
            <w:tcW w:w="2269" w:type="dxa"/>
            <w:vAlign w:val="center"/>
          </w:tcPr>
          <w:p w14:paraId="3E576573" w14:textId="3C73B477" w:rsidR="00982C26" w:rsidRDefault="00982C26" w:rsidP="00982C26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  <w:tr w:rsidR="00982C26" w14:paraId="03D2117B" w14:textId="77777777" w:rsidTr="00982C26">
        <w:tc>
          <w:tcPr>
            <w:tcW w:w="2550" w:type="dxa"/>
            <w:vAlign w:val="center"/>
          </w:tcPr>
          <w:p w14:paraId="3C1812D6" w14:textId="7869299D" w:rsidR="00982C26" w:rsidRDefault="00982C26" w:rsidP="00982C26">
            <w:pPr>
              <w:pStyle w:val="Paragraphe"/>
              <w:spacing w:before="0"/>
              <w:jc w:val="center"/>
            </w:pPr>
            <w:r>
              <w:t>Reconduction n°3</w:t>
            </w:r>
          </w:p>
        </w:tc>
        <w:tc>
          <w:tcPr>
            <w:tcW w:w="2269" w:type="dxa"/>
            <w:vAlign w:val="center"/>
          </w:tcPr>
          <w:p w14:paraId="02975CDC" w14:textId="3DDF1099" w:rsidR="00982C26" w:rsidRDefault="00982C26" w:rsidP="00982C26">
            <w:pPr>
              <w:pStyle w:val="Paragraphe"/>
              <w:spacing w:before="0"/>
              <w:jc w:val="center"/>
            </w:pPr>
            <w:r w:rsidRPr="00F4764B">
              <w:t>12 mois</w:t>
            </w:r>
          </w:p>
        </w:tc>
      </w:tr>
    </w:tbl>
    <w:bookmarkEnd w:id="16"/>
    <w:p w14:paraId="749CF7CE" w14:textId="34F08B25" w:rsidR="00BD4B93" w:rsidRDefault="00982C26">
      <w:pPr>
        <w:pStyle w:val="Paragraphe"/>
      </w:pPr>
      <w:r>
        <w:t>La reconduction est tacite. Si le RA ne souhaite pas reconduire l’accord-cadre, il indiquera au titulaire au moi</w:t>
      </w:r>
      <w:r w:rsidR="00073070">
        <w:t>n</w:t>
      </w:r>
      <w:r>
        <w:t>s 4 mois avant la fin de la période.</w:t>
      </w:r>
    </w:p>
    <w:p w14:paraId="4CD1C784" w14:textId="070C531C" w:rsidR="00982C26" w:rsidRDefault="00982C26">
      <w:pPr>
        <w:pStyle w:val="Paragraphe"/>
      </w:pPr>
      <w:r>
        <w:t>Le titulaire ne peut refuser la reconduction.</w:t>
      </w:r>
    </w:p>
    <w:p w14:paraId="787C9648" w14:textId="77777777" w:rsidR="00FF609D" w:rsidRDefault="00C539B4">
      <w:pPr>
        <w:pStyle w:val="Titre2"/>
      </w:pPr>
      <w:r>
        <w:t>3-2. Durée et délai de réalisation des bons de commande</w:t>
      </w:r>
    </w:p>
    <w:p w14:paraId="5E9E383F" w14:textId="29F522AB" w:rsidR="00FF609D" w:rsidRDefault="00C539B4">
      <w:pPr>
        <w:pStyle w:val="Paragraphe"/>
      </w:pPr>
      <w:r>
        <w:t xml:space="preserve">Le délai d'exécution afférent à chaque </w:t>
      </w:r>
      <w:r w:rsidR="00C57996">
        <w:t>commande,</w:t>
      </w:r>
      <w:r>
        <w:t xml:space="preserve"> ainsi que son point de départ, seront précisés dans le bon de commande</w:t>
      </w:r>
      <w:r w:rsidR="00982C26">
        <w:t xml:space="preserve"> sans pouvoir toutefois dépasser le « délai plafond » de </w:t>
      </w:r>
      <w:r w:rsidR="00EA72E8">
        <w:t>6</w:t>
      </w:r>
      <w:r w:rsidR="00982C26">
        <w:t>0 jours.</w:t>
      </w:r>
    </w:p>
    <w:p w14:paraId="76E0BEE5" w14:textId="459F0AAF" w:rsidR="00FF609D" w:rsidRDefault="00C539B4">
      <w:pPr>
        <w:pStyle w:val="Paragraphe"/>
      </w:pPr>
      <w:r>
        <w:lastRenderedPageBreak/>
        <w:t xml:space="preserve">La durée pendant laquelle peuvent s'exécuter les bons de commande ne peut excéder la durée de validité </w:t>
      </w:r>
      <w:bookmarkStart w:id="18" w:name="A3B_2_p3A_a"/>
      <w:r w:rsidR="00982C26">
        <w:t>de l’accord-cadre</w:t>
      </w:r>
      <w:r>
        <w:t xml:space="preserve"> majorée de </w:t>
      </w:r>
      <w:bookmarkEnd w:id="18"/>
      <w:r w:rsidR="00982C26">
        <w:t>30 jours</w:t>
      </w:r>
      <w:r w:rsidR="00EA72E8">
        <w:t xml:space="preserve"> calendaires</w:t>
      </w:r>
      <w:r>
        <w:t>.</w:t>
      </w:r>
    </w:p>
    <w:p w14:paraId="715A7B19" w14:textId="40AF8BB0" w:rsidR="00982C26" w:rsidRDefault="00982C26" w:rsidP="00982C26">
      <w:pPr>
        <w:pStyle w:val="Paragraphe"/>
        <w:spacing w:after="240"/>
      </w:pPr>
      <w:r>
        <w:t>Lorsqu’il s’agit d’interventions urgentes (en 5 jours</w:t>
      </w:r>
      <w:r w:rsidR="00EA72E8">
        <w:t xml:space="preserve"> ouvrés</w:t>
      </w:r>
      <w:r>
        <w:t>) prévues à l’article 4-5 du CCAP, le titulaire pourra être joint au(x) numéro(s) suivant(s)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82C26" w14:paraId="201DDEA2" w14:textId="77777777" w:rsidTr="00982C26"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6FC91EBA" w14:textId="0AEBD3AB" w:rsidR="00982C26" w:rsidRPr="00982C26" w:rsidRDefault="00982C26" w:rsidP="00982C26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Nom du prestataire</w:t>
            </w:r>
          </w:p>
        </w:tc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11ACAD80" w14:textId="76239DE4" w:rsidR="00982C26" w:rsidRPr="00982C26" w:rsidRDefault="00982C26" w:rsidP="00982C26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Personne à contacter</w:t>
            </w:r>
          </w:p>
        </w:tc>
        <w:tc>
          <w:tcPr>
            <w:tcW w:w="3115" w:type="dxa"/>
            <w:shd w:val="clear" w:color="auto" w:fill="BFBFBF" w:themeFill="background1" w:themeFillShade="BF"/>
            <w:vAlign w:val="center"/>
          </w:tcPr>
          <w:p w14:paraId="2888B894" w14:textId="1DB62558" w:rsidR="00982C26" w:rsidRPr="00982C26" w:rsidRDefault="00982C26" w:rsidP="00982C26">
            <w:pPr>
              <w:pStyle w:val="Paragraphe"/>
              <w:spacing w:before="0"/>
              <w:jc w:val="center"/>
              <w:rPr>
                <w:b/>
                <w:bCs/>
              </w:rPr>
            </w:pPr>
            <w:r w:rsidRPr="00982C26">
              <w:rPr>
                <w:b/>
                <w:bCs/>
              </w:rPr>
              <w:t>Tél</w:t>
            </w:r>
            <w:r>
              <w:rPr>
                <w:b/>
                <w:bCs/>
              </w:rPr>
              <w:t>.</w:t>
            </w:r>
            <w:r w:rsidRPr="00982C26">
              <w:rPr>
                <w:b/>
                <w:bCs/>
              </w:rPr>
              <w:t>/Fax/Mail</w:t>
            </w:r>
          </w:p>
        </w:tc>
      </w:tr>
      <w:tr w:rsidR="00982C26" w14:paraId="50644971" w14:textId="77777777" w:rsidTr="00982C26">
        <w:tc>
          <w:tcPr>
            <w:tcW w:w="3115" w:type="dxa"/>
          </w:tcPr>
          <w:p w14:paraId="34F2B0AA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5D702BFE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33549EFE" w14:textId="77777777" w:rsidR="00982C26" w:rsidRDefault="00982C26">
            <w:pPr>
              <w:pStyle w:val="Paragraphe"/>
            </w:pPr>
          </w:p>
        </w:tc>
      </w:tr>
      <w:tr w:rsidR="00982C26" w14:paraId="1AAA8189" w14:textId="77777777" w:rsidTr="00982C26">
        <w:tc>
          <w:tcPr>
            <w:tcW w:w="3115" w:type="dxa"/>
          </w:tcPr>
          <w:p w14:paraId="326265B8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03E50C61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05189220" w14:textId="77777777" w:rsidR="00982C26" w:rsidRDefault="00982C26">
            <w:pPr>
              <w:pStyle w:val="Paragraphe"/>
            </w:pPr>
          </w:p>
        </w:tc>
      </w:tr>
      <w:tr w:rsidR="00982C26" w14:paraId="0582BABC" w14:textId="77777777" w:rsidTr="00982C26">
        <w:tc>
          <w:tcPr>
            <w:tcW w:w="3115" w:type="dxa"/>
          </w:tcPr>
          <w:p w14:paraId="1A38292F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77909D54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01F094A2" w14:textId="77777777" w:rsidR="00982C26" w:rsidRDefault="00982C26">
            <w:pPr>
              <w:pStyle w:val="Paragraphe"/>
            </w:pPr>
          </w:p>
        </w:tc>
      </w:tr>
      <w:tr w:rsidR="00982C26" w14:paraId="01A561C7" w14:textId="77777777" w:rsidTr="00982C26">
        <w:tc>
          <w:tcPr>
            <w:tcW w:w="3115" w:type="dxa"/>
          </w:tcPr>
          <w:p w14:paraId="03427467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27783D12" w14:textId="77777777" w:rsidR="00982C26" w:rsidRDefault="00982C26">
            <w:pPr>
              <w:pStyle w:val="Paragraphe"/>
            </w:pPr>
          </w:p>
        </w:tc>
        <w:tc>
          <w:tcPr>
            <w:tcW w:w="3115" w:type="dxa"/>
          </w:tcPr>
          <w:p w14:paraId="4ACBA5D3" w14:textId="77777777" w:rsidR="00982C26" w:rsidRDefault="00982C26">
            <w:pPr>
              <w:pStyle w:val="Paragraphe"/>
            </w:pPr>
          </w:p>
        </w:tc>
      </w:tr>
    </w:tbl>
    <w:p w14:paraId="27085A9E" w14:textId="77777777" w:rsidR="00FF609D" w:rsidRDefault="00C539B4" w:rsidP="00982C26">
      <w:pPr>
        <w:pStyle w:val="Titre1"/>
        <w:ind w:firstLine="0"/>
      </w:pPr>
      <w:r>
        <w:t>ARTICLE 4. PAIEMENTS</w:t>
      </w:r>
    </w:p>
    <w:p w14:paraId="068929F5" w14:textId="35AFE720" w:rsidR="00FF609D" w:rsidRDefault="00C539B4">
      <w:r>
        <w:t>Les modalités du règlement des comptes du marché sont spécifiées à l'article 3-2 du CCAP.</w:t>
      </w:r>
    </w:p>
    <w:p w14:paraId="571B4537" w14:textId="77777777" w:rsidR="00FF609D" w:rsidRDefault="00FF609D"/>
    <w:p w14:paraId="140A186E" w14:textId="0D4B7143" w:rsidR="00FF609D" w:rsidRDefault="00C57996">
      <w:pPr>
        <w:pStyle w:val="Paragraphe"/>
        <w:keepNext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Prestataire unique</w:t>
      </w:r>
    </w:p>
    <w:p w14:paraId="6257F539" w14:textId="77777777" w:rsidR="00FF609D" w:rsidRDefault="00C539B4">
      <w:pPr>
        <w:pStyle w:val="Paradouble"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FF609D" w14:paraId="3E538E7A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63676D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11E30F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4EDDE6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31D11D0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C8810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268DBE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6D60372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EFC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03FCDD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CCFCF64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090BC8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41DB55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22C1A7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A460F8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AD282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B5425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6634D739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18D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BFC584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616E0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8D67DD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7A6326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DE8E4C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A9D58B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25A3A32" w14:textId="77777777">
        <w:tc>
          <w:tcPr>
            <w:tcW w:w="92" w:type="dxa"/>
            <w:tcBorders>
              <w:left w:val="single" w:sz="4" w:space="0" w:color="000000"/>
            </w:tcBorders>
          </w:tcPr>
          <w:p w14:paraId="51C7AF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7494819B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D145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24313C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65442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7A7758E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F9B17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BE23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034672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8DCC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8F4DD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4E8CC40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099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A889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C7D3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50199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5A2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2B42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965D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BC0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FFB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3AC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DDF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8702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0822A2A5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642C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6D8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A03F9A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CB34F4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BDC81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155472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3C768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3F22CF3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7D35C18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75F436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4DC7837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C9F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6DF9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9FB4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C88D4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0E4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39AA6760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CB1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518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774C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7F3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F0BC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5A7AF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A29FC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A81453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028103F3" w14:textId="77777777" w:rsidR="00FF609D" w:rsidRDefault="00FF609D">
            <w:pPr>
              <w:keepNext/>
              <w:keepLines/>
              <w:snapToGrid w:val="0"/>
            </w:pPr>
          </w:p>
        </w:tc>
      </w:tr>
      <w:tr w:rsidR="00963753" w14:paraId="6262246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3C4A05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EBB8C5B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470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418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E15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3B1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A1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DDC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9E1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035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E1A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7DE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78F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B76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B42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418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052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111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023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5E3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32AF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4E3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A3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832A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B3BA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B73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CBAD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800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067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D8EA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744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B27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2A8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2598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0E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790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9EC7237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A1CB22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BF05CE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2EE68A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D51187A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4D8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2EB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E027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1A1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E67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449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22D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FDD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FD0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4A0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40A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459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28F4E" w14:textId="77777777" w:rsidR="00FF609D" w:rsidRDefault="00FF609D">
            <w:pPr>
              <w:rPr>
                <w:outline/>
              </w:rPr>
            </w:pPr>
          </w:p>
        </w:tc>
      </w:tr>
      <w:tr w:rsidR="00FF609D" w14:paraId="3D5D0366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2F2810C3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2F17C755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3E46CE16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4583EFD" w14:textId="77777777" w:rsidR="00FF609D" w:rsidRDefault="00FF609D"/>
    <w:p w14:paraId="38754F12" w14:textId="77777777" w:rsidR="00FF609D" w:rsidRDefault="00C539B4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0767333E" w14:textId="2C9BAD05" w:rsidR="00FF609D" w:rsidRDefault="00C57996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lastRenderedPageBreak/>
        <w:t>q</w:t>
      </w:r>
      <w:r w:rsidR="00C539B4">
        <w:t xml:space="preserve"> </w:t>
      </w:r>
      <w:r w:rsidR="00C539B4">
        <w:rPr>
          <w:b/>
          <w:u w:val="single"/>
        </w:rPr>
        <w:t>Groupement solidaire</w:t>
      </w:r>
    </w:p>
    <w:p w14:paraId="1D2592DD" w14:textId="77777777" w:rsidR="00FF609D" w:rsidRDefault="00C539B4">
      <w:pPr>
        <w:pStyle w:val="Paradouble"/>
        <w:keepNext/>
        <w:keepLines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"/>
        <w:gridCol w:w="1776"/>
        <w:gridCol w:w="216"/>
        <w:gridCol w:w="185"/>
        <w:gridCol w:w="61"/>
        <w:gridCol w:w="215"/>
        <w:gridCol w:w="154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F609D" w14:paraId="1EAA6FB3" w14:textId="77777777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</w:tcPr>
          <w:p w14:paraId="457FEA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</w:tcPr>
          <w:p w14:paraId="575D7F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  <w:tcBorders>
              <w:top w:val="single" w:sz="4" w:space="0" w:color="000000"/>
            </w:tcBorders>
          </w:tcPr>
          <w:p w14:paraId="38F6CA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top w:val="single" w:sz="4" w:space="0" w:color="000000"/>
              <w:right w:val="single" w:sz="8" w:space="0" w:color="000000"/>
            </w:tcBorders>
          </w:tcPr>
          <w:p w14:paraId="6EB486F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020158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0B8BE1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1065ED0E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3E3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148B59D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D0095E9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04FA52F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124D27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34E37B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1600EFE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80BC5C4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5A83E4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10DF5988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A7CC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6D11342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6B98ACE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06AED0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7B758F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67FE39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1EF2768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AA2DA30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270EED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02B69031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660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8" w:space="0" w:color="000000"/>
            </w:tcBorders>
          </w:tcPr>
          <w:p w14:paraId="456BFBA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AF9E39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3499421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768896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70F68D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3DA3F30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F48C5C9" w14:textId="77777777">
        <w:tc>
          <w:tcPr>
            <w:tcW w:w="123" w:type="dxa"/>
            <w:tcBorders>
              <w:left w:val="single" w:sz="4" w:space="0" w:color="000000"/>
            </w:tcBorders>
          </w:tcPr>
          <w:p w14:paraId="4D55D7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1397828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37F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DC3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449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</w:tcPr>
          <w:p w14:paraId="7757533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00B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769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6E61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91A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C53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127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6FA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310C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04168313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F23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0131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8C1D65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161E52C" w14:textId="77777777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</w:tcPr>
          <w:p w14:paraId="45D885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518" w:type="dxa"/>
            <w:gridSpan w:val="22"/>
          </w:tcPr>
          <w:p w14:paraId="1E8116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1"/>
          </w:tcPr>
          <w:p w14:paraId="594365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098D00B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A94364" w14:textId="77777777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</w:tcPr>
          <w:p w14:paraId="23A177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046A357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91E4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A78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CD6E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2D34B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BE6F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1DE831BA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875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5558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BF2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4760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918A7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14:paraId="3C7ADF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</w:tcPr>
          <w:p w14:paraId="50D99EA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4DE7EF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38B266C" w14:textId="77777777" w:rsidR="00FF609D" w:rsidRDefault="00FF609D">
            <w:pPr>
              <w:keepNext/>
              <w:keepLines/>
              <w:snapToGrid w:val="0"/>
            </w:pPr>
          </w:p>
        </w:tc>
      </w:tr>
      <w:tr w:rsidR="00963753" w14:paraId="2D86E491" w14:textId="77777777"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</w:tcPr>
          <w:p w14:paraId="63C788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78CB8330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4C4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6D4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BB3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EC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4FA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8DF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99A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585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287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170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448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750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388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E5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C1B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0E0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53D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05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9AC4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41C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EF7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A20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CF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6AE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638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212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AE3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7CF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E7B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E31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01B5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62D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89C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98F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9DCC204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AFB684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89DE650" w14:textId="77777777"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</w:tcPr>
          <w:p w14:paraId="750BD2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1A47591" w14:textId="77777777" w:rsidR="00FF609D" w:rsidRDefault="00C539B4">
            <w:pPr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38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4BE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A6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C5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7E5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404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33A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71E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BE9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816B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C1F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5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7E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E158F" w14:textId="77777777" w:rsidR="00FF609D" w:rsidRDefault="00FF609D">
            <w:pPr>
              <w:rPr>
                <w:outline/>
              </w:rPr>
            </w:pPr>
          </w:p>
        </w:tc>
      </w:tr>
      <w:tr w:rsidR="00FF609D" w14:paraId="23B34854" w14:textId="77777777">
        <w:trPr>
          <w:trHeight w:hRule="exact" w:val="258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98352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FCF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20B9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44660C7E" w14:textId="77777777">
        <w:trPr>
          <w:trHeight w:hRule="exact" w:val="248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A8061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BD6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1FE50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1A1A9A7B" w14:textId="77777777">
        <w:trPr>
          <w:trHeight w:hRule="exact" w:val="263"/>
        </w:trPr>
        <w:tc>
          <w:tcPr>
            <w:tcW w:w="12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17EA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433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2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A7B5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  <w:tr w:rsidR="00FF609D" w14:paraId="487C43FA" w14:textId="77777777">
        <w:trPr>
          <w:trHeight w:hRule="exact" w:val="1439"/>
        </w:trPr>
        <w:tc>
          <w:tcPr>
            <w:tcW w:w="12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51E5A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8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A28FB" w14:textId="04F3B651" w:rsidR="00FF609D" w:rsidRDefault="00C57996">
            <w:pPr>
              <w:keepNext/>
              <w:keepLines/>
              <w:snapToGrid w:val="0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Les soussignés prestataires groupés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prestataires groupés solidaires.</w:t>
            </w:r>
          </w:p>
        </w:tc>
        <w:tc>
          <w:tcPr>
            <w:tcW w:w="128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E732" w14:textId="77777777" w:rsidR="00FF609D" w:rsidRDefault="00FF609D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248AD5A" w14:textId="77777777" w:rsidR="00FF609D" w:rsidRDefault="00FF609D"/>
    <w:p w14:paraId="192F463E" w14:textId="77777777" w:rsidR="00FF609D" w:rsidRDefault="00C539B4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45A66541" w14:textId="55D29732" w:rsidR="00FF609D" w:rsidRDefault="00C57996">
      <w:pPr>
        <w:pStyle w:val="Paragraphe"/>
        <w:keepNext/>
        <w:keepLines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 </w:t>
      </w:r>
      <w:r w:rsidR="00C539B4">
        <w:rPr>
          <w:b/>
          <w:u w:val="single"/>
        </w:rPr>
        <w:t>Groupement conjoint</w:t>
      </w:r>
    </w:p>
    <w:p w14:paraId="1B875950" w14:textId="77777777" w:rsidR="00FF609D" w:rsidRDefault="00C539B4">
      <w:pPr>
        <w:pStyle w:val="Paradouble"/>
        <w:tabs>
          <w:tab w:val="right" w:pos="5670"/>
        </w:tabs>
      </w:pPr>
      <w:r>
        <w:t xml:space="preserve">L’acheteur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27A1EB7" w14:textId="77777777" w:rsidR="00FF609D" w:rsidRDefault="00FF609D">
      <w:pPr>
        <w:rPr>
          <w:sz w:val="16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0788065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1F925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E1AC37E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3CA6B6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E758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8683E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22BE6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93B2DE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E5C4C4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5484A5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4660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1F0F8F8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C469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47C07E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6492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57C2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ED2F6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E520B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C7E0A7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F879B4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4BC0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2C5AE2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A771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B4A76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1EFFC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05C99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B750C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47FE4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7B802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3BFAE8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B404D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B2B8A9E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1C4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7982B3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08B35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B977C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D8C9C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6549C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6F3583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C65FB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9DD5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D07BED2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03C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B6A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A8B9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BA9B2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F4E5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CA5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CA3B3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FB71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04AC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137B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435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753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59005879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4F060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62B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0DA178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B9518B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A5344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834B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2EDD4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8ED885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2DC727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1E343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6AA4FF4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9F02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0EB79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A641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F5C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5E2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70D757A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60BB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1E3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F03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686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33CA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AEF1A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CC3A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29DA4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E204C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82B201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84A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C805D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4C2A9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AF27535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745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31E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A337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4AD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EAEC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C0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571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3FB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717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37F6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06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E00E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4CCD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366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24D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783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B296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0260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F39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C18B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D3C9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A16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040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96F7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6A9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87CE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CC46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82B8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B31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3BD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4F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BF40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0B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49EE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866AE5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380B6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4BEC7A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C3D4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E3AA77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63A53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693326A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CC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A821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E11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06E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4B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72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3E24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C32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AA15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C48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3B13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A3398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0BB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F3CB9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B37C3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54261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E910F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E18FA07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379FB798" w14:textId="77777777" w:rsidR="00FF609D" w:rsidRDefault="00FF609D"/>
    <w:p w14:paraId="05530C67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71886BD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E0F782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2813481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C8058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5532EE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99D53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3972C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990670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3CC728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1D94F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3AA5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BFEA77D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C32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8D300FA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E8804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CA37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0B2085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8F5D3B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C891A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A185CF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31A52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3E34424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9EB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79AD63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DC890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3B31B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935471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BF621A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C755EF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7F1851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255D09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130F8AA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C085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D2116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AF7C2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8A93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5AA2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21E9E3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BA74FD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3DC3DE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3A84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6F887B9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B8A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79E5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620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2DA9C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ABF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D9C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E8E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EDE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C1B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81B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7F1D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720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F8D5533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A5B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3F1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936515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7D761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33F3D4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C1DAFE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9F1B0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808E21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11A2A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CB32CD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0CC8E13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331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F5AC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AC16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AC4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7A0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76CBEEF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E58A7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D3D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D0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4B7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0E14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E9010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7C69A1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17901B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49962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B6076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1878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79111C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A4286E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53DBD62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729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83A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91D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E472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C30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41E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2FAF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19AD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EC35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7A2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9BC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685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369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53C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173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A1A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3B54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DAEF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36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7A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6E8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BC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E7D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34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67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9D8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2B9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815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5E5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D66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F85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89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DFD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109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DDCA65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64BE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AF252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319A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5E0861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4E61C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AE777E9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FF5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07A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E81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D0E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51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21D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E07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398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9FFB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3924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E96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5BC83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387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044B7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184540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C9780A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B3076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D444CD8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57309ECF" w14:textId="77777777" w:rsidR="00FF609D" w:rsidRDefault="00FF609D"/>
    <w:p w14:paraId="7F49408A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B070B8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83DEA1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495270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9EC585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D6C67F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851294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CA98B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F60EBA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43D442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5EA88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2DCE9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FE4DF9A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2EEE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7443E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5C014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573025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82D23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6B642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926EF8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097FDF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4E0CD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F3FFE4E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BCB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08EC7E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A5032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1F637F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DCE76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4B1199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2EFA9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D7758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1B5A73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0DCA693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EF14B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DFAB3F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F5880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C5AC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B762F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19FA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B78AE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875283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13865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B960997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AA7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72B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B639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478F75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6A4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D908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8B7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1753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D173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FC4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8214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1F8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2879142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C58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3D45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692CAA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0E843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19454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2728F5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FF120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08A9E5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381FE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966B0B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396B387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2015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AEC8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1DE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EF6F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E0F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4F3A23D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A3FA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DAED8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77C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E21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6D94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66A74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D0428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97250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D13047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DA0159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9F89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911CED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179FB2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FA5D5B8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4F50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8A05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C6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372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B50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19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25F6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3AE6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60B5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E00B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E4CD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69E3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049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EC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FE6B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403C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D3B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3047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E46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FD8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1381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135A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5029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145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65A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853F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B041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82D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6CA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BB5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D902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09F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5A9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FF2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B8671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B38ED1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1ED57A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8DE5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35603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FB615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76F5089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63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E17E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8552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6CD1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7FAF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30A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B43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B4BD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849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9AB8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5E8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23B38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7D93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6049B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5C7A56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72099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8AC1D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7DE85B54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09DAE6AA" w14:textId="77777777" w:rsidR="00FF609D" w:rsidRDefault="00FF609D"/>
    <w:p w14:paraId="2DCFC8A6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337E5B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51475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429E56A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652D81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4CADC9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727523F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12F12C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944CA7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F19331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ECBC04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7D6CD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7C541BC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783A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502FDB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EE0A89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99C2E2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7A23C4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EFEBB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3225C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6BC465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BAFE25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58B4D18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966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582672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4AC8C4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E4600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74421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BB64C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BA42F0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40A51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A8EB2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F657429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643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0E6406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B56ACF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70AA4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E5386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456080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22D34FE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8C6535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737795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637F6F8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A70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C666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24CF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8EC89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219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CD7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5637B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4291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8D24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720B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EE03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230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1DD17E5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A660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949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C7111D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A41099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B77786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15325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DC4BD7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FA5E4A3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6596AD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19F7E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B47C05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AB3A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BA02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163C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D289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C547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D217168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89F9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0153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9B36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405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C7873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E9BD44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2A71B7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79BCC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F64D9E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B0943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AB5C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41DC8A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F0C17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F9288D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B5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9BBC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6A9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06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917C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11F7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84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74AA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73C4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18E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6CC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CF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9AB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49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2BC3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D2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E7B9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856A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5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BE2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B15B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DBC6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216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C174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6D0D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7C41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9DD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8F68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686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0580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D8F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1CEF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C9A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7ED0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C9EAE2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A6A4E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50FFD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8151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0C44D7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E8B3BD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E82CF98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2A7B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861A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8406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A9FD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36D8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C924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492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C51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618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EE8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0AE8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39535A7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150C8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7771B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7FFE75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F5AB01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522917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3348A9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1D51FF54" w14:textId="77777777" w:rsidR="00FF609D" w:rsidRDefault="00FF609D"/>
    <w:p w14:paraId="6DBCF36F" w14:textId="77777777" w:rsidR="00FF609D" w:rsidRDefault="00FF609D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09D" w14:paraId="63B455C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4D3D2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D4BB8E6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D013DFF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DF6651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84C5E2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4C5FA3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A1C818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2A1A2F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5E674C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091823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93C736F" w14:textId="77777777" w:rsidR="00FF609D" w:rsidRDefault="00C539B4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253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B7092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0ADDE7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51AFA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6FC117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F371E3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8F9E0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296B3BF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93C3AF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6B01237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B7B0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0E9EE6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5D4B0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1E8FB3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1FACCC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D8DE0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6F5915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E746E7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B7ABA0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E3F8785" w14:textId="77777777" w:rsidR="00FF609D" w:rsidRDefault="00C539B4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EBF2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037F9BC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62EA5D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3BEF53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FD32AD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31F090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A9BDFD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A2B11A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020E7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DF13C79" w14:textId="77777777" w:rsidR="00FF609D" w:rsidRDefault="00C539B4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9E0F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8836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5E32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F29309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A7C6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C464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BC1F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2D3B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ED4B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348D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D800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62B7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A2D7B26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A26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AC0C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2C2E72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16DB53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151BE0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7F4553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375A85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C82CDB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1EF5AD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8CCADE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F3965D8" w14:textId="77777777" w:rsidR="00FF609D" w:rsidRDefault="00C539B4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4D5E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ECED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2ED4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763D9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4F66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A0D0077" w14:textId="77777777" w:rsidR="00FF609D" w:rsidRDefault="00C539B4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D7C0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1D91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1AC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74B63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E7F5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1E925D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85EA511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738E46A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67C9F8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600EB8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7E8E4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3C43FB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43A1824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33BCE709" w14:textId="77777777" w:rsidR="00FF609D" w:rsidRDefault="00C539B4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802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3399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43B4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2F74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5022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0AE8B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4E78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42ED1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4E7E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1A34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16EC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475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781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C158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2B4D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032A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44AB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3601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9433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57E0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1EBCD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FF61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537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B8DB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77F2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558A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5D61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2A317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7A3C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4E9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A6792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23C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D7E0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D299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1710CE1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70D340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092F0EC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186E5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C469BE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BF2C75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319781F" w14:textId="77777777" w:rsidR="00FF609D" w:rsidRDefault="00C539B4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1FB3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FC23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B02F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73AF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ABA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536E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7307A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B90F6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502A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2F5D0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D1B28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B37AB43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23276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58A2DF1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BD8C2B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55B3BF39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BBBE37E" w14:textId="77777777" w:rsidR="00FF609D" w:rsidRDefault="00FF609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213474B" w14:textId="77777777" w:rsidR="00FF609D" w:rsidRDefault="00FF609D">
            <w:pPr>
              <w:keepNext/>
              <w:keepLines/>
              <w:snapToGrid w:val="0"/>
            </w:pPr>
          </w:p>
        </w:tc>
      </w:tr>
    </w:tbl>
    <w:p w14:paraId="7B553CD5" w14:textId="77777777" w:rsidR="00FF609D" w:rsidRDefault="00FF609D"/>
    <w:p w14:paraId="100BC286" w14:textId="77777777" w:rsidR="00FF609D" w:rsidRDefault="00C539B4">
      <w:r>
        <w:t xml:space="preserve">Toutefois, l’acheteur se libérera des sommes dues aux sous-traitants payés directement en en </w:t>
      </w:r>
      <w:r>
        <w:lastRenderedPageBreak/>
        <w:t>faisant porter les montants au crédit des comptes désignés dans les annexes, les avenants ou les actes spéciaux.</w:t>
      </w:r>
    </w:p>
    <w:p w14:paraId="2E324DFF" w14:textId="7D9D9377" w:rsidR="00FF609D" w:rsidRDefault="00C57996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Prestataire unique</w:t>
      </w:r>
    </w:p>
    <w:p w14:paraId="5AE6F5C5" w14:textId="77777777" w:rsidR="00FF609D" w:rsidRDefault="00C539B4">
      <w:pPr>
        <w:keepNext/>
        <w:spacing w:before="120"/>
      </w:pPr>
      <w:r>
        <w:t>Le prestataire désigné ci-devant :</w:t>
      </w:r>
    </w:p>
    <w:p w14:paraId="696F6101" w14:textId="38427A70" w:rsidR="00FF609D" w:rsidRDefault="00C57996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refuse</w:t>
      </w:r>
      <w:r w:rsidR="00C539B4">
        <w:t xml:space="preserve"> de percevoir l'avance prévue à l'article 5-2 du CCAP.</w:t>
      </w:r>
    </w:p>
    <w:p w14:paraId="70E9466A" w14:textId="695FDCEC" w:rsidR="00FF609D" w:rsidRDefault="00C57996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ne refuse pas</w:t>
      </w:r>
      <w:r w:rsidR="00C539B4">
        <w:t xml:space="preserve"> de percevoir l'avance prévue à l'article 5-2 du CCAP.</w:t>
      </w:r>
    </w:p>
    <w:p w14:paraId="403F55A8" w14:textId="45E2D7C8" w:rsidR="00FF609D" w:rsidRDefault="00C57996">
      <w:pPr>
        <w:pStyle w:val="Paragraphe"/>
        <w:keepNext/>
        <w:spacing w:before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rPr>
          <w:sz w:val="36"/>
        </w:rPr>
        <w:t xml:space="preserve"> </w:t>
      </w:r>
      <w:r w:rsidR="00C539B4">
        <w:rPr>
          <w:b/>
          <w:u w:val="single"/>
        </w:rPr>
        <w:t>Groupement solidaire</w:t>
      </w:r>
    </w:p>
    <w:p w14:paraId="58C5DF54" w14:textId="77777777" w:rsidR="00FF609D" w:rsidRDefault="00C539B4">
      <w:pPr>
        <w:keepNext/>
        <w:spacing w:before="120"/>
      </w:pPr>
      <w:r>
        <w:t>Les prestataires désignés ci-devant :</w:t>
      </w:r>
    </w:p>
    <w:p w14:paraId="3A15766D" w14:textId="1DAB3974" w:rsidR="00FF609D" w:rsidRDefault="00C57996">
      <w:pPr>
        <w:pStyle w:val="Paragraphe"/>
        <w:keepNext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refusent</w:t>
      </w:r>
      <w:r w:rsidR="00C539B4">
        <w:t xml:space="preserve"> de percevoir l'avance prévue à l'article 5-2 du CCAP.</w:t>
      </w:r>
    </w:p>
    <w:p w14:paraId="646D166D" w14:textId="4CC7EA50" w:rsidR="00FF609D" w:rsidRDefault="00C57996">
      <w:pPr>
        <w:pStyle w:val="Paragraphe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ne refusent pas</w:t>
      </w:r>
      <w:r w:rsidR="00C539B4">
        <w:t xml:space="preserve"> de percevoir l'avance prévue à l'article 5-2 du CCAP.</w:t>
      </w:r>
    </w:p>
    <w:p w14:paraId="480243D7" w14:textId="3C7F1371" w:rsidR="00FF609D" w:rsidRDefault="00C57996">
      <w:pPr>
        <w:pStyle w:val="Paragraphe"/>
        <w:keepNext/>
        <w:spacing w:after="240"/>
        <w:ind w:left="-284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FF609D" w14:paraId="7F294B69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9F16CB2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DE3971E" w14:textId="2C74CA5E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FF609D" w14:paraId="1E02234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E3F0276" w14:textId="77777777" w:rsidR="00FF609D" w:rsidRDefault="00C539B4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4E6ADF" w14:textId="2163E8D8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66A62F" w14:textId="649E50E3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50105FD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0F5EB6" w14:textId="77777777" w:rsidR="00FF609D" w:rsidRDefault="00C539B4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B14DC1" w14:textId="3771D8EE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008C3A" w14:textId="12C06276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51B0FD3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A967A" w14:textId="77777777" w:rsidR="00FF609D" w:rsidRDefault="00C539B4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B7D18" w14:textId="06EA7D4B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EAD317" w14:textId="60CE9E84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2B14B3F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EFC582" w14:textId="77777777" w:rsidR="00FF609D" w:rsidRDefault="00C539B4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8D67B" w14:textId="5B795904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C906C0" w14:textId="65F60645" w:rsidR="00FF609D" w:rsidRDefault="00C57996">
            <w:pPr>
              <w:keepNext/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  <w:tr w:rsidR="00FF609D" w14:paraId="76882FC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8D7C1" w14:textId="77777777" w:rsidR="00FF609D" w:rsidRDefault="00C539B4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9FCD4" w14:textId="2B47371D" w:rsidR="00FF609D" w:rsidRDefault="00C57996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B51235" w14:textId="171E4688" w:rsidR="00FF609D" w:rsidRDefault="00C57996">
            <w:pPr>
              <w:snapToGrid w:val="0"/>
              <w:jc w:val="center"/>
            </w:pPr>
            <w:r>
              <w:rPr>
                <w:rFonts w:ascii="Wingdings" w:hAnsi="Wingdings"/>
                <w:sz w:val="36"/>
                <w:szCs w:val="36"/>
              </w:rPr>
              <w:t>q</w:t>
            </w:r>
            <w:r w:rsidR="00C539B4">
              <w:t xml:space="preserve"> ne refusent pas de la percevoir</w:t>
            </w:r>
          </w:p>
        </w:tc>
      </w:tr>
    </w:tbl>
    <w:p w14:paraId="619DCBCB" w14:textId="24D0039E" w:rsidR="00FF609D" w:rsidRDefault="00FF609D"/>
    <w:p w14:paraId="7DA0172A" w14:textId="77777777" w:rsidR="00FF609D" w:rsidRDefault="00FF609D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3978"/>
        <w:gridCol w:w="493"/>
        <w:gridCol w:w="3892"/>
        <w:gridCol w:w="287"/>
        <w:gridCol w:w="260"/>
      </w:tblGrid>
      <w:tr w:rsidR="00FF609D" w14:paraId="49FB79AE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1A5A018" w14:textId="77777777" w:rsidR="00FF609D" w:rsidRDefault="00C539B4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F609D" w14:paraId="3BFB0C63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4F77F48F" w14:textId="77777777" w:rsidR="00FF609D" w:rsidRDefault="00C539B4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DE9EA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0D33994B" w14:textId="77777777" w:rsidR="00FF609D" w:rsidRDefault="00C539B4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8C7936" w14:textId="77777777" w:rsidR="00FF609D" w:rsidRDefault="00FF609D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1B12D17B" w14:textId="77777777" w:rsidR="00FF609D" w:rsidRDefault="00FF609D">
            <w:pPr>
              <w:keepNext/>
              <w:snapToGrid w:val="0"/>
            </w:pPr>
          </w:p>
        </w:tc>
      </w:tr>
      <w:tr w:rsidR="00FF609D" w14:paraId="04044E4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29170E5A" w14:textId="77777777" w:rsidR="00FF609D" w:rsidRDefault="00FF609D">
            <w:pPr>
              <w:keepNext/>
              <w:snapToGrid w:val="0"/>
            </w:pPr>
          </w:p>
        </w:tc>
        <w:tc>
          <w:tcPr>
            <w:tcW w:w="3984" w:type="dxa"/>
          </w:tcPr>
          <w:p w14:paraId="748E6B1C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</w:tcPr>
          <w:p w14:paraId="16AFF7E7" w14:textId="77777777" w:rsidR="00FF609D" w:rsidRDefault="00FF609D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77C60D97" w14:textId="77777777" w:rsidR="00FF609D" w:rsidRDefault="00FF609D">
            <w:pPr>
              <w:keepNext/>
              <w:snapToGrid w:val="0"/>
            </w:pPr>
          </w:p>
        </w:tc>
      </w:tr>
      <w:tr w:rsidR="00FF609D" w14:paraId="0EC42490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43C7793" w14:textId="77777777" w:rsidR="00FF609D" w:rsidRDefault="00C539B4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FF609D" w14:paraId="46C9CD4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5BB59D8" w14:textId="77777777" w:rsidR="00FF609D" w:rsidRDefault="00FF609D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2696B" w14:textId="77777777" w:rsidR="00FF609D" w:rsidRDefault="00FF609D">
            <w:pPr>
              <w:keepNext/>
              <w:snapToGrid w:val="0"/>
            </w:pPr>
          </w:p>
          <w:p w14:paraId="7342FF51" w14:textId="77777777" w:rsidR="00FF609D" w:rsidRDefault="00FF609D">
            <w:pPr>
              <w:keepNext/>
            </w:pPr>
          </w:p>
          <w:p w14:paraId="6C49B145" w14:textId="77777777" w:rsidR="00FF609D" w:rsidRDefault="00FF609D">
            <w:pPr>
              <w:keepNext/>
            </w:pPr>
          </w:p>
          <w:p w14:paraId="6222A52B" w14:textId="77777777" w:rsidR="00FF609D" w:rsidRDefault="00FF609D">
            <w:pPr>
              <w:keepNext/>
            </w:pPr>
          </w:p>
          <w:p w14:paraId="66273B42" w14:textId="77777777" w:rsidR="00FF609D" w:rsidRDefault="00FF609D">
            <w:pPr>
              <w:keepNext/>
            </w:pPr>
          </w:p>
          <w:p w14:paraId="0A194E9D" w14:textId="77777777" w:rsidR="00FF609D" w:rsidRDefault="00FF609D">
            <w:pPr>
              <w:keepNext/>
            </w:pPr>
          </w:p>
          <w:p w14:paraId="07E98547" w14:textId="77777777" w:rsidR="00FF609D" w:rsidRDefault="00FF609D">
            <w:pPr>
              <w:keepNext/>
            </w:pPr>
          </w:p>
          <w:p w14:paraId="24AA96AA" w14:textId="77777777" w:rsidR="00FF609D" w:rsidRDefault="00FF609D">
            <w:pPr>
              <w:keepNext/>
            </w:pPr>
          </w:p>
          <w:p w14:paraId="3F62AF21" w14:textId="77777777" w:rsidR="00FF609D" w:rsidRDefault="00FF609D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47E567BE" w14:textId="77777777" w:rsidR="00FF609D" w:rsidRDefault="00FF609D">
            <w:pPr>
              <w:keepNext/>
              <w:snapToGrid w:val="0"/>
            </w:pPr>
          </w:p>
        </w:tc>
      </w:tr>
      <w:tr w:rsidR="00FF609D" w14:paraId="4A4DC2A5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6D5BE51" w14:textId="77777777" w:rsidR="00FF609D" w:rsidRDefault="00FF609D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10F2FDE0" w14:textId="77777777" w:rsidR="00FF609D" w:rsidRDefault="00FF609D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550222AF" w14:textId="77777777" w:rsidR="00FF609D" w:rsidRDefault="00FF609D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4DF98923" w14:textId="77777777" w:rsidR="00FF609D" w:rsidRDefault="00FF609D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90EDD53" w14:textId="77777777" w:rsidR="00FF609D" w:rsidRDefault="00FF609D">
            <w:pPr>
              <w:keepNext/>
              <w:snapToGrid w:val="0"/>
            </w:pPr>
          </w:p>
        </w:tc>
      </w:tr>
    </w:tbl>
    <w:p w14:paraId="243119C5" w14:textId="77777777" w:rsidR="00FF609D" w:rsidRDefault="00FF609D">
      <w:pPr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47"/>
        <w:gridCol w:w="4693"/>
      </w:tblGrid>
      <w:tr w:rsidR="00FF609D" w14:paraId="13BF356A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0AB66EA4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FF609D" w14:paraId="2999E4E8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</w:tcPr>
          <w:p w14:paraId="2970E0F3" w14:textId="77777777" w:rsidR="00FF609D" w:rsidRDefault="00FF609D">
            <w:pPr>
              <w:keepNext/>
              <w:snapToGrid w:val="0"/>
              <w:rPr>
                <w:b/>
              </w:rPr>
            </w:pPr>
          </w:p>
          <w:p w14:paraId="6A72A204" w14:textId="77777777" w:rsidR="00FF609D" w:rsidRDefault="00FF609D">
            <w:pPr>
              <w:keepNext/>
            </w:pPr>
          </w:p>
          <w:p w14:paraId="4ABE6831" w14:textId="77777777" w:rsidR="00FF609D" w:rsidRDefault="00FF609D">
            <w:pPr>
              <w:keepNext/>
            </w:pPr>
          </w:p>
          <w:p w14:paraId="05AFF97E" w14:textId="77777777" w:rsidR="00FF609D" w:rsidRDefault="00C539B4">
            <w:pPr>
              <w:keepNext/>
            </w:pPr>
            <w:r>
              <w:t>à :</w:t>
            </w:r>
          </w:p>
          <w:p w14:paraId="4B031A82" w14:textId="77777777" w:rsidR="00FF609D" w:rsidRDefault="00C539B4">
            <w:pPr>
              <w:keepNext/>
            </w:pPr>
            <w:r>
              <w:t>le :</w:t>
            </w:r>
          </w:p>
          <w:p w14:paraId="511CCEDB" w14:textId="77777777" w:rsidR="00FF609D" w:rsidRDefault="00FF609D">
            <w:pPr>
              <w:keepNext/>
            </w:pPr>
          </w:p>
          <w:p w14:paraId="59389B66" w14:textId="77777777" w:rsidR="00FF609D" w:rsidRDefault="00FF609D">
            <w:pPr>
              <w:keepNext/>
            </w:pPr>
          </w:p>
          <w:p w14:paraId="6BAE6AD9" w14:textId="77777777" w:rsidR="00FF609D" w:rsidRDefault="00FF609D">
            <w:pPr>
              <w:keepNext/>
            </w:pPr>
          </w:p>
          <w:p w14:paraId="1D45FC06" w14:textId="77777777" w:rsidR="00FF609D" w:rsidRDefault="00FF609D">
            <w:pPr>
              <w:keepNext/>
            </w:pPr>
          </w:p>
          <w:p w14:paraId="20E228F4" w14:textId="77777777" w:rsidR="00FF609D" w:rsidRDefault="00FF609D">
            <w:pPr>
              <w:keepNext/>
            </w:pPr>
          </w:p>
          <w:p w14:paraId="1F49EA04" w14:textId="77777777" w:rsidR="00FF609D" w:rsidRDefault="00FF609D">
            <w:pPr>
              <w:keepNext/>
            </w:pPr>
          </w:p>
          <w:p w14:paraId="71A358F7" w14:textId="77777777" w:rsidR="00FF609D" w:rsidRDefault="00FF609D">
            <w:pPr>
              <w:keepNext/>
            </w:pPr>
          </w:p>
          <w:p w14:paraId="229900CE" w14:textId="77777777" w:rsidR="00FF609D" w:rsidRDefault="00FF609D">
            <w:pPr>
              <w:keepNext/>
            </w:pPr>
          </w:p>
          <w:p w14:paraId="62C0A917" w14:textId="77777777" w:rsidR="00FF609D" w:rsidRDefault="00FF609D">
            <w:pPr>
              <w:keepNext/>
            </w:pPr>
          </w:p>
          <w:p w14:paraId="1423B16C" w14:textId="77777777" w:rsidR="00FF609D" w:rsidRDefault="00FF609D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85A3C73" w14:textId="77777777" w:rsidR="00FF609D" w:rsidRDefault="00C539B4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78CDD4CD" w14:textId="77777777" w:rsidR="00FF609D" w:rsidRDefault="00FF609D">
            <w:pPr>
              <w:keepNext/>
            </w:pPr>
          </w:p>
          <w:p w14:paraId="0B69B230" w14:textId="77777777" w:rsidR="00FF609D" w:rsidRDefault="00C539B4">
            <w:pPr>
              <w:keepNext/>
            </w:pPr>
            <w:r>
              <w:t>Avis :</w:t>
            </w:r>
          </w:p>
          <w:p w14:paraId="70E59CB3" w14:textId="77777777" w:rsidR="00FF609D" w:rsidRDefault="00FF609D">
            <w:pPr>
              <w:keepNext/>
            </w:pPr>
          </w:p>
          <w:p w14:paraId="33B960E3" w14:textId="77777777" w:rsidR="00FF609D" w:rsidRDefault="00FF609D">
            <w:pPr>
              <w:keepNext/>
            </w:pPr>
          </w:p>
          <w:p w14:paraId="69C6A0A1" w14:textId="77777777" w:rsidR="00FF609D" w:rsidRDefault="00FF609D">
            <w:pPr>
              <w:keepNext/>
            </w:pPr>
          </w:p>
          <w:p w14:paraId="040D3B3A" w14:textId="77777777" w:rsidR="00FF609D" w:rsidRDefault="00FF609D">
            <w:pPr>
              <w:keepNext/>
            </w:pPr>
          </w:p>
          <w:p w14:paraId="0AA5C16B" w14:textId="77777777" w:rsidR="00FF609D" w:rsidRDefault="00C539B4">
            <w:pPr>
              <w:keepNext/>
            </w:pPr>
            <w:r>
              <w:t>à :</w:t>
            </w:r>
          </w:p>
          <w:p w14:paraId="13F9D2D5" w14:textId="77777777" w:rsidR="00FF609D" w:rsidRDefault="00C539B4">
            <w:pPr>
              <w:keepNext/>
            </w:pPr>
            <w:r>
              <w:t>le :</w:t>
            </w:r>
          </w:p>
          <w:p w14:paraId="7219E841" w14:textId="77777777" w:rsidR="00FF609D" w:rsidRDefault="00FF609D">
            <w:pPr>
              <w:keepNext/>
              <w:tabs>
                <w:tab w:val="left" w:pos="3901"/>
              </w:tabs>
            </w:pPr>
          </w:p>
          <w:p w14:paraId="66EFEC43" w14:textId="77777777" w:rsidR="00FF609D" w:rsidRDefault="00FF609D">
            <w:pPr>
              <w:keepNext/>
            </w:pPr>
          </w:p>
          <w:p w14:paraId="1D47C0DA" w14:textId="77777777" w:rsidR="00FF609D" w:rsidRDefault="00FF609D">
            <w:pPr>
              <w:keepNext/>
            </w:pPr>
          </w:p>
          <w:p w14:paraId="64BE1DFF" w14:textId="77777777" w:rsidR="00FF609D" w:rsidRDefault="00FF609D">
            <w:pPr>
              <w:keepNext/>
            </w:pPr>
          </w:p>
          <w:p w14:paraId="6C919F51" w14:textId="77777777" w:rsidR="00FF609D" w:rsidRDefault="00FF609D">
            <w:pPr>
              <w:keepNext/>
            </w:pPr>
          </w:p>
        </w:tc>
      </w:tr>
    </w:tbl>
    <w:p w14:paraId="0FEF6323" w14:textId="77777777" w:rsidR="00FF609D" w:rsidRDefault="00FF609D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32"/>
        <w:gridCol w:w="4908"/>
      </w:tblGrid>
      <w:tr w:rsidR="00FF609D" w14:paraId="39345015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DBAFACC" w14:textId="77777777" w:rsidR="00FF609D" w:rsidRDefault="00C539B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F609D" w14:paraId="07759115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F105BB" w14:textId="77777777" w:rsidR="00FF609D" w:rsidRDefault="00C539B4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F609D" w14:paraId="201F8E96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4B844E" w14:textId="77777777" w:rsidR="00FF609D" w:rsidRDefault="00C539B4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l’acheteur</w:t>
            </w:r>
          </w:p>
        </w:tc>
      </w:tr>
      <w:tr w:rsidR="00FF609D" w14:paraId="5D624380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5ADD9B2" w14:textId="77777777" w:rsidR="00FF609D" w:rsidRDefault="00C539B4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29856D43" w14:textId="77777777" w:rsidR="00FF609D" w:rsidRDefault="00C539B4">
            <w:pPr>
              <w:keepNext/>
              <w:keepLines/>
              <w:snapToGrid w:val="0"/>
            </w:pPr>
            <w:r>
              <w:t>le :</w:t>
            </w:r>
          </w:p>
          <w:p w14:paraId="7EBD76E2" w14:textId="77777777" w:rsidR="00FF609D" w:rsidRDefault="00FF609D">
            <w:pPr>
              <w:keepNext/>
              <w:keepLines/>
            </w:pPr>
          </w:p>
          <w:p w14:paraId="4586AA3F" w14:textId="77777777" w:rsidR="00FF609D" w:rsidRDefault="00FF609D">
            <w:pPr>
              <w:keepNext/>
              <w:keepLines/>
            </w:pPr>
          </w:p>
          <w:p w14:paraId="5A3E0D53" w14:textId="77777777" w:rsidR="00FF609D" w:rsidRDefault="00FF609D">
            <w:pPr>
              <w:keepNext/>
              <w:keepLines/>
            </w:pPr>
          </w:p>
          <w:p w14:paraId="19920C36" w14:textId="77777777" w:rsidR="00FF609D" w:rsidRDefault="00FF609D">
            <w:pPr>
              <w:keepNext/>
              <w:keepLines/>
            </w:pPr>
          </w:p>
          <w:p w14:paraId="12EB2C0B" w14:textId="77777777" w:rsidR="00FF609D" w:rsidRDefault="00FF609D">
            <w:pPr>
              <w:keepNext/>
              <w:keepLines/>
            </w:pPr>
          </w:p>
          <w:p w14:paraId="63054CDA" w14:textId="77777777" w:rsidR="00FF609D" w:rsidRDefault="00FF609D">
            <w:pPr>
              <w:keepNext/>
              <w:keepLines/>
            </w:pPr>
          </w:p>
        </w:tc>
      </w:tr>
    </w:tbl>
    <w:p w14:paraId="1DC46C74" w14:textId="77777777" w:rsidR="00FF609D" w:rsidRDefault="00FF609D">
      <w:pPr>
        <w:rPr>
          <w:sz w:val="2"/>
        </w:rPr>
      </w:pPr>
    </w:p>
    <w:p w14:paraId="138167A6" w14:textId="77777777" w:rsidR="00FF609D" w:rsidRDefault="00FF609D">
      <w:pPr>
        <w:rPr>
          <w:sz w:val="2"/>
        </w:rPr>
      </w:pPr>
    </w:p>
    <w:p w14:paraId="6672060C" w14:textId="77777777" w:rsidR="00FF609D" w:rsidRDefault="00FF609D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FF609D" w14:paraId="36555F4D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F5EE3C9" w14:textId="77777777" w:rsidR="00FF609D" w:rsidRDefault="00C539B4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FF609D" w14:paraId="20D962C6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435D92E" w14:textId="77777777" w:rsidR="00FF609D" w:rsidRDefault="00FF609D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FF609D" w14:paraId="116FD299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4EAF0E16" w14:textId="77777777" w:rsidR="00FF609D" w:rsidRDefault="00C539B4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C38C3" w14:textId="77777777" w:rsidR="00FF609D" w:rsidRDefault="00FF609D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4BDA515A" w14:textId="77777777" w:rsidR="00FF609D" w:rsidRDefault="00FF609D">
            <w:pPr>
              <w:keepNext/>
              <w:snapToGrid w:val="0"/>
            </w:pPr>
          </w:p>
        </w:tc>
      </w:tr>
      <w:tr w:rsidR="00FF609D" w14:paraId="2F715C77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9EEF673" w14:textId="77777777" w:rsidR="00FF609D" w:rsidRDefault="00FF609D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FF609D" w14:paraId="6A414430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2AF50E09" w14:textId="77777777" w:rsidR="00FF609D" w:rsidRDefault="00C539B4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2829B7" w14:textId="77777777" w:rsidR="00FF609D" w:rsidRDefault="00FF609D">
            <w:pPr>
              <w:keepNext/>
              <w:snapToGrid w:val="0"/>
            </w:pPr>
          </w:p>
          <w:p w14:paraId="1DD51F09" w14:textId="77777777" w:rsidR="00FF609D" w:rsidRDefault="00FF609D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14144FAC" w14:textId="77777777" w:rsidR="00FF609D" w:rsidRDefault="00FF609D">
            <w:pPr>
              <w:keepNext/>
              <w:snapToGrid w:val="0"/>
            </w:pPr>
          </w:p>
        </w:tc>
      </w:tr>
      <w:tr w:rsidR="00FF609D" w14:paraId="4400B221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64E1C2F2" w14:textId="77777777" w:rsidR="00FF609D" w:rsidRDefault="00FF609D">
            <w:pPr>
              <w:keepNext/>
              <w:keepLines/>
              <w:snapToGrid w:val="0"/>
            </w:pPr>
          </w:p>
        </w:tc>
      </w:tr>
      <w:tr w:rsidR="00FF609D" w14:paraId="49C041BE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69BE6B43" w14:textId="77777777" w:rsidR="00FF609D" w:rsidRDefault="00C539B4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4925C9EC" w14:textId="77777777" w:rsidR="00FF609D" w:rsidRDefault="00C539B4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FF609D" w14:paraId="1BE4B3FD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6FA6FC26" w14:textId="77777777" w:rsidR="00FF609D" w:rsidRDefault="00C539B4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74242DBF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AFBE09D" w14:textId="77777777" w:rsidR="00FF609D" w:rsidRDefault="00C539B4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l’acheteur</w:t>
            </w:r>
            <w:r>
              <w:t>,</w:t>
            </w:r>
          </w:p>
        </w:tc>
      </w:tr>
      <w:tr w:rsidR="00FF609D" w14:paraId="5AFFEC7E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2FD9B94B" w14:textId="77777777" w:rsidR="00FF609D" w:rsidRDefault="00C539B4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4EA6378E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9AE1D19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9F321C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152107A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44EC38E" w14:textId="77777777" w:rsidR="00FF609D" w:rsidRDefault="00FF609D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1CB0F103" w14:textId="77777777" w:rsidR="00FF609D" w:rsidRDefault="00C539B4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B1AB789" w14:textId="77777777" w:rsidR="00FF609D" w:rsidRDefault="00FF609D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</w:p>
        </w:tc>
      </w:tr>
    </w:tbl>
    <w:p w14:paraId="272082EE" w14:textId="5B27783F" w:rsidR="00FF609D" w:rsidRDefault="00FF609D"/>
    <w:p w14:paraId="254BA02E" w14:textId="143CFD67" w:rsidR="00FF609D" w:rsidRDefault="00FF609D"/>
    <w:p w14:paraId="614CD5A2" w14:textId="77777777" w:rsidR="00FF609D" w:rsidRDefault="00C539B4">
      <w:r>
        <w:br w:type="page"/>
      </w:r>
    </w:p>
    <w:p w14:paraId="5BAC8848" w14:textId="77777777" w:rsidR="00FF609D" w:rsidRDefault="00FF609D"/>
    <w:p w14:paraId="04F52999" w14:textId="44C54961" w:rsidR="00FF609D" w:rsidRDefault="00C57996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" w:hAnsi="Wingdings"/>
          <w:sz w:val="36"/>
          <w:szCs w:val="36"/>
        </w:rPr>
        <w:t>q</w:t>
      </w:r>
      <w:r w:rsidR="00C539B4">
        <w:t xml:space="preserve"> </w:t>
      </w:r>
      <w:r w:rsidR="00C539B4">
        <w:rPr>
          <w:b/>
          <w:sz w:val="32"/>
        </w:rPr>
        <w:t>ANNEXE N°___ A L'ACTE D'ENGAGEMENT EN CAS DE</w:t>
      </w:r>
    </w:p>
    <w:p w14:paraId="4C497439" w14:textId="77777777" w:rsidR="00FF609D" w:rsidRDefault="00C539B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8FC9DE7" w14:textId="77777777" w:rsidR="00FF609D" w:rsidRDefault="00C539B4">
      <w:pPr>
        <w:pStyle w:val="Paragraphe"/>
        <w:spacing w:before="360" w:after="36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4233"/>
        <w:gridCol w:w="4614"/>
      </w:tblGrid>
      <w:tr w:rsidR="00FF609D" w14:paraId="19FFE129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E426FAC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5C301A2" w14:textId="77777777" w:rsidR="00FF609D" w:rsidRDefault="00C539B4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229020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F609D" w14:paraId="373E17FA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086DAAF4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724409EF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061A63A9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A98ED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5139A46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B64B0E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0E34B3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AC9206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0EDA5D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800752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49A8A7E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BFE841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83DCF58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648329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ACAB47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D79DD4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72A882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5B5B26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6892341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1D80E108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3D6E055D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40D098C0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7723E32B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45BD3B" w14:textId="77777777" w:rsidR="00FF609D" w:rsidRDefault="00C539B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796BA8" w14:textId="77777777" w:rsidR="00FF609D" w:rsidRDefault="00C539B4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F609D" w14:paraId="298E6966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36CEF257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3C33C80D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63234F08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E3D41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B30C03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84B543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CEA0E4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A32AD4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52D934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07887A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AF9D31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4BC27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7552FBF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B99C7E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5964B7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1DA2C0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9D82F41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599D69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9CA09A4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E0A7A1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8B972B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D3311A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B38327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5F5DFE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49C139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2A92E5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F62FA26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4EE4E048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5C9BCDD5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60343BBE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2130626E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D1874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031FDC0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847DF3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84C0EE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E5ED9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7D9BDE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757629F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E6F3279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F01516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7765D19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27986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20F7B8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70262B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1914E8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E7DB72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7E74806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3029E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A484B93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28840FC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031E3AF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4F865C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865356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DBF45E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DEABBB9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31D0F04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583CCE9B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2FCEF670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3FE2C47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E48C8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E5ADF98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F40BA3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1357ED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C4FDF4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F35E3E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1754D2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C1E3732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86B6E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457E34F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5C22DE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5672E9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2740C0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8FD93CC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31BE8AD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0BA2072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7B88F6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1420D2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DFF451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50A7ED7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EB0CA3C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F4B2840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015411E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13F2E60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  <w:tr w:rsidR="00FF609D" w14:paraId="305C9239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</w:tcPr>
          <w:p w14:paraId="7998A372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</w:tcPr>
          <w:p w14:paraId="6FC33F34" w14:textId="77777777" w:rsidR="00FF609D" w:rsidRDefault="00FF609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F609D" w14:paraId="5E30AD77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25093" w14:textId="77777777" w:rsidR="00FF609D" w:rsidRDefault="00C539B4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8B9F643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129408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69D733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15A5F6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30A920A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791564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DA80164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A2F20" w14:textId="77777777" w:rsidR="00FF609D" w:rsidRDefault="00FF609D">
            <w:pPr>
              <w:snapToGrid w:val="0"/>
              <w:jc w:val="left"/>
              <w:rPr>
                <w:b/>
                <w:sz w:val="20"/>
              </w:rPr>
            </w:pPr>
          </w:p>
          <w:p w14:paraId="65FE914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72182289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2F1E87E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3570F407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494E8A9B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652842E2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549ACB7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7D701F" w14:textId="77777777" w:rsidR="00FF609D" w:rsidRDefault="00FF609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4433CD0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280D274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3166C48" w14:textId="77777777" w:rsidR="00FF609D" w:rsidRDefault="00FF609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E44CC36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05B2D74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14EB7BF5" w14:textId="77777777" w:rsidR="00FF609D" w:rsidRDefault="00FF609D">
            <w:pPr>
              <w:jc w:val="left"/>
              <w:rPr>
                <w:b/>
                <w:sz w:val="20"/>
              </w:rPr>
            </w:pPr>
          </w:p>
          <w:p w14:paraId="28FF1E0D" w14:textId="77777777" w:rsidR="00FF609D" w:rsidRDefault="00FF609D">
            <w:pPr>
              <w:jc w:val="left"/>
              <w:rPr>
                <w:b/>
                <w:sz w:val="20"/>
              </w:rPr>
            </w:pPr>
          </w:p>
        </w:tc>
      </w:tr>
    </w:tbl>
    <w:p w14:paraId="0C7B98C8" w14:textId="02D21D35" w:rsidR="00FF609D" w:rsidRDefault="00FF609D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09D" w14:paraId="42F66DF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CA0EF5E" w14:textId="77777777" w:rsidR="00FF609D" w:rsidRDefault="00C539B4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50BEAA0" w14:textId="02AC6125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34D12A" w14:textId="77777777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493EAF" w14:textId="77777777" w:rsidR="00FF609D" w:rsidRDefault="00C539B4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F609D" w14:paraId="2020B6B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2E51431" w14:textId="77777777" w:rsidR="00FF609D" w:rsidRDefault="00C539B4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9445A84" w14:textId="2A176FA1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3E515512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5939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F609D" w14:paraId="170F792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20DC673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582DFF4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653A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15325F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E49D2C" w14:textId="60224D41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6E610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8DEED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3D25A4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7A7B3F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7B01307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6B688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02541B8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7002B" w14:textId="1EFA9852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E40A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F3D22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4555A8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7DDC7C8" w14:textId="77777777" w:rsidR="00FF609D" w:rsidRDefault="00C539B4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61EC5" w14:textId="0EB2563D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7409C" w14:textId="77777777" w:rsidR="00FF609D" w:rsidRDefault="00FF609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1680BC" w14:textId="77777777" w:rsidR="00FF609D" w:rsidRDefault="00FF609D">
            <w:pPr>
              <w:snapToGrid w:val="0"/>
              <w:jc w:val="left"/>
              <w:rPr>
                <w:sz w:val="22"/>
              </w:rPr>
            </w:pPr>
          </w:p>
        </w:tc>
      </w:tr>
      <w:tr w:rsidR="00FF609D" w14:paraId="09DCEA1D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EC9A8" w14:textId="77777777" w:rsidR="00FF609D" w:rsidRDefault="00C539B4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B0FFE" w14:textId="6AA30A7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1549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C641F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2C42C7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B0DFE0C" w14:textId="77777777" w:rsidR="00FF609D" w:rsidRDefault="00C539B4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2D8164E" w14:textId="0BD59329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16DCA999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FE58" w14:textId="77777777" w:rsidR="00FF609D" w:rsidRDefault="00FF609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F609D" w14:paraId="4A40345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AE9C6EA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0CD02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945A2F1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88A988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DC7FC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FBA8F" w14:textId="1B7B3F2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4C6AF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86ED0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5FE6B8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2568D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233DB84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947D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9C70597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E21BD" w14:textId="62325192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105C3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D6C2D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002985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C7012AD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9619F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B72E461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0525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541CF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6FFA8" w14:textId="3F7033CB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A79B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4B54D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57DAEE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E9B327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2EB2E62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F3FD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820031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2DB0C" w14:textId="4E7FBFD9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A51F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67859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50633C0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AAB538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70A1F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C4C2CDD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1FFD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79FAD1F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160F2" w14:textId="15EFBE2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0DFD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88BA6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AA9D89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A02F77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EDC7409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C5502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3362278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508EB" w14:textId="295E9B3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4097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AC223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FF1747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0E82587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476C0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17C5AE6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7F769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9B200E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999AB" w14:textId="2D762810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9142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861C1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212985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0E5466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9C88BFE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F7F4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0B3290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8CD27" w14:textId="28EBAA6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3173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3EDF8B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5A7237F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6E69ED1B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A1FE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F673EA2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A929D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A3748A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A4027" w14:textId="73F615C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BCEB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26255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F98B1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AD8F62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20677189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B5FEC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71BC1B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27ECA" w14:textId="42AE48A3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6DCE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57BB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901EAB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FE87735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FF5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D1DE408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1D38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CDDE7D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13393C" w14:textId="33256AD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7736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626678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2DEA87A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995BE73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0B8316C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CC8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B2401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60B2" w14:textId="3D814500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543D1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B79C0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B0987D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961C3FE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A8A9F5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8D0F2C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BC56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A21DA82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8AD5B" w14:textId="2340EAF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AF523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F2509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6BFF6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7AC3F29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5FFC063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49484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C428436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6F9FD" w14:textId="0C83CB8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4127BF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9E6CC7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19A6C1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D5E3952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9EAB0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73D2AFF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72FE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8E6BF9D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1B112" w14:textId="37237E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2BA8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B9E53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30808B0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C312EF4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5E331DD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CC26D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6BBB2F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D0EEF" w14:textId="67B76A34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C2CDED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62D48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14E3EE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E6142F6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2A78B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1F2409B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A57497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776AF7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6C771" w14:textId="027237F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8E1804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3BFC6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B0819F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1CEFA35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C618D22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703A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D7EBE44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61FFB" w14:textId="72D9C7DC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59B9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FF3E5C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02CF1D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0D95B66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407C8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2FB788C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4C541E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F440B1F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6B606D" w14:textId="27D5278E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F305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CDF49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4D5917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74591CE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2F74C1F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303B9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6C0DFE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18AD7" w14:textId="375B3AE5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80B1B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6F0312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027CD6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603A90D1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2952A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B15409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1A6B4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094FB2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467CE" w14:textId="41EF218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F12B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3ED2C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12AFD35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2004827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0FDCE88C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1F763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A0C511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03EDD" w14:textId="0DE63D0B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C89E1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66CC13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70EA67C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E4A78CE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096163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4E9D1D5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39B11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600A7FB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902A2" w14:textId="54C0924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26A80A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096166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058C8F5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B9B7848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46625745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BAC84F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A35B2A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D1346" w14:textId="7AB8B256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096D6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B6BD6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75DC3B8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644A5B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57D05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219FB50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B056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C9A2180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3D503" w14:textId="1A9E99CF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F9FB0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6E2DB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491BBB4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E40ABA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37C380A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7ED9DB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0789B13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1ECC2" w14:textId="517F6ABF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4CBE9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F5FD1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6E356DC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7EC7147" w14:textId="77777777" w:rsidR="00FF609D" w:rsidRDefault="00C539B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28C81" w14:textId="77777777" w:rsidR="00FF609D" w:rsidRDefault="00C539B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95174A" w14:textId="77777777" w:rsidR="00FF609D" w:rsidRDefault="00C539B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B5756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84255D6" w14:textId="77777777" w:rsidR="00FF609D" w:rsidRDefault="00C539B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B32F" w14:textId="202F0558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5DCDA5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A6F5EE" w14:textId="77777777" w:rsidR="00FF609D" w:rsidRDefault="00FF609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FF609D" w14:paraId="2EFFB55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2C11542" w14:textId="77777777" w:rsidR="00FF609D" w:rsidRDefault="00FF609D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4592DAA" w14:textId="77777777" w:rsidR="00FF609D" w:rsidRDefault="00C539B4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99E70" w14:textId="77777777" w:rsidR="00FF609D" w:rsidRDefault="00FF609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97FF3B3" w14:textId="77777777" w:rsidR="00FF609D" w:rsidRDefault="00C539B4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B4D8AC" w14:textId="46ECC048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E8EC45" w14:textId="77777777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CC5DE" w14:textId="77777777" w:rsidR="00FF609D" w:rsidRDefault="00FF609D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22DC55FF" w14:textId="51B723FD" w:rsidR="00FF609D" w:rsidRDefault="00FF609D">
      <w:pPr>
        <w:rPr>
          <w:lang w:val="en-GB"/>
        </w:rPr>
      </w:pPr>
    </w:p>
    <w:sectPr w:rsidR="00FF609D" w:rsidSect="00BD4B9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7611" w14:textId="77777777" w:rsidR="00C539B4" w:rsidRDefault="00C539B4">
      <w:r>
        <w:separator/>
      </w:r>
    </w:p>
  </w:endnote>
  <w:endnote w:type="continuationSeparator" w:id="0">
    <w:p w14:paraId="6C0D0F9A" w14:textId="77777777" w:rsidR="00C539B4" w:rsidRDefault="00C5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FF609D" w14:paraId="016E6224" w14:textId="77777777">
      <w:trPr>
        <w:trHeight w:val="227"/>
        <w:jc w:val="right"/>
      </w:trPr>
      <w:tc>
        <w:tcPr>
          <w:tcW w:w="3117" w:type="dxa"/>
        </w:tcPr>
        <w:p w14:paraId="7372E3DF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199CE597" w14:textId="77777777" w:rsidR="00FF609D" w:rsidRDefault="00C53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332083D5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FF609D" w14:paraId="2F80D277" w14:textId="77777777">
      <w:trPr>
        <w:trHeight w:val="227"/>
        <w:jc w:val="right"/>
      </w:trPr>
      <w:tc>
        <w:tcPr>
          <w:tcW w:w="3117" w:type="dxa"/>
        </w:tcPr>
        <w:p w14:paraId="31FB258E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</w:p>
      </w:tc>
      <w:tc>
        <w:tcPr>
          <w:tcW w:w="3118" w:type="dxa"/>
        </w:tcPr>
        <w:p w14:paraId="0ADC7FEC" w14:textId="77777777" w:rsidR="00FF609D" w:rsidRDefault="00FF609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48243136" w14:textId="56206DB5" w:rsidR="00FF609D" w:rsidRDefault="00C539B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E4FE8">
            <w:rPr>
              <w:noProof/>
              <w:sz w:val="18"/>
            </w:rPr>
            <w:t>06/03/2025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CC0DD" w14:textId="77777777" w:rsidR="00C539B4" w:rsidRDefault="00C539B4">
      <w:r>
        <w:separator/>
      </w:r>
    </w:p>
  </w:footnote>
  <w:footnote w:type="continuationSeparator" w:id="0">
    <w:p w14:paraId="38155A2C" w14:textId="77777777" w:rsidR="00C539B4" w:rsidRDefault="00C5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FF609D" w14:paraId="5BD1A35F" w14:textId="77777777">
      <w:trPr>
        <w:trHeight w:val="227"/>
        <w:jc w:val="right"/>
      </w:trPr>
      <w:tc>
        <w:tcPr>
          <w:tcW w:w="1133" w:type="dxa"/>
        </w:tcPr>
        <w:p w14:paraId="7E094815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451F461D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9" w:name="Reference_doc_2"/>
          <w:bookmarkEnd w:id="19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FF609D" w14:paraId="22E3BBC1" w14:textId="77777777">
      <w:trPr>
        <w:trHeight w:val="227"/>
        <w:jc w:val="right"/>
      </w:trPr>
      <w:tc>
        <w:tcPr>
          <w:tcW w:w="1134" w:type="dxa"/>
        </w:tcPr>
        <w:p w14:paraId="5D12FA34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C159436" w14:textId="77777777" w:rsidR="00FF609D" w:rsidRDefault="00FF609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0" w:name="Reference_doc_1"/>
          <w:bookmarkEnd w:id="20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0600"/>
    <w:multiLevelType w:val="multilevel"/>
    <w:tmpl w:val="96A817F6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0DF0FDD"/>
    <w:multiLevelType w:val="multilevel"/>
    <w:tmpl w:val="73C23FB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468166293">
    <w:abstractNumId w:val="1"/>
  </w:num>
  <w:num w:numId="2" w16cid:durableId="1645894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09D"/>
    <w:rsid w:val="00073070"/>
    <w:rsid w:val="000C2C38"/>
    <w:rsid w:val="001568A1"/>
    <w:rsid w:val="001D32BB"/>
    <w:rsid w:val="002222DC"/>
    <w:rsid w:val="00256569"/>
    <w:rsid w:val="002F6F6B"/>
    <w:rsid w:val="00327D0F"/>
    <w:rsid w:val="00352C8C"/>
    <w:rsid w:val="004643CE"/>
    <w:rsid w:val="00465751"/>
    <w:rsid w:val="00466432"/>
    <w:rsid w:val="004D42F1"/>
    <w:rsid w:val="0050742A"/>
    <w:rsid w:val="005E4FE8"/>
    <w:rsid w:val="005F132F"/>
    <w:rsid w:val="006561AE"/>
    <w:rsid w:val="00893807"/>
    <w:rsid w:val="008E0A4F"/>
    <w:rsid w:val="00963753"/>
    <w:rsid w:val="00982C26"/>
    <w:rsid w:val="009B2FBE"/>
    <w:rsid w:val="00A63AB1"/>
    <w:rsid w:val="00BD4B93"/>
    <w:rsid w:val="00BF6F85"/>
    <w:rsid w:val="00C22A8D"/>
    <w:rsid w:val="00C539B4"/>
    <w:rsid w:val="00C57996"/>
    <w:rsid w:val="00D01775"/>
    <w:rsid w:val="00D61E5E"/>
    <w:rsid w:val="00E725AA"/>
    <w:rsid w:val="00E75695"/>
    <w:rsid w:val="00EA72E8"/>
    <w:rsid w:val="00EF071F"/>
    <w:rsid w:val="00F31669"/>
    <w:rsid w:val="00F654D1"/>
    <w:rsid w:val="00F678A7"/>
    <w:rsid w:val="00FB1F24"/>
    <w:rsid w:val="00FF609D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7EBE"/>
  <w15:docId w15:val="{4B9C1233-A726-441A-9C8B-F91299AC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4643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643C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643C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3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3CE"/>
    <w:rPr>
      <w:b/>
      <w:bCs/>
      <w:kern w:val="2"/>
      <w:sz w:val="20"/>
      <w:szCs w:val="20"/>
    </w:rPr>
  </w:style>
  <w:style w:type="paragraph" w:styleId="Rvision">
    <w:name w:val="Revision"/>
    <w:hidden/>
    <w:uiPriority w:val="99"/>
    <w:semiHidden/>
    <w:rsid w:val="004643CE"/>
    <w:pPr>
      <w:suppressAutoHyphens w:val="0"/>
    </w:pPr>
    <w:rPr>
      <w:kern w:val="2"/>
    </w:rPr>
  </w:style>
  <w:style w:type="table" w:styleId="Grilledutableau">
    <w:name w:val="Table Grid"/>
    <w:basedOn w:val="TableauNormal"/>
    <w:uiPriority w:val="39"/>
    <w:rsid w:val="00BD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14</Pages>
  <Words>2597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 Pillion</cp:lastModifiedBy>
  <cp:revision>24</cp:revision>
  <dcterms:created xsi:type="dcterms:W3CDTF">2024-12-02T13:52:00Z</dcterms:created>
  <dcterms:modified xsi:type="dcterms:W3CDTF">2025-03-06T16:21:00Z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2008-04-22T10:53:33Z</dcterms:created>
  <dc:creator>Michel BENET</dc:creator>
  <dc:description/>
  <dc:language>fr-FR</dc:language>
  <cp:lastModifiedBy>Claude BOUTEUIL</cp:lastModifiedBy>
  <dcterms:modified xsi:type="dcterms:W3CDTF">2008-09-10T08:51:31Z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