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v:textbox>
                <w10:wrap anchorx="margin" anchory="page"/>
              </v:rect>
            </w:pict>
          </mc:Fallback>
        </mc:AlternateContent>
      </w:r>
    </w:p>
    <w:p w14:paraId="445BAD6F" w14:textId="6A3BEC01"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A8401F">
        <w:rPr>
          <w:rFonts w:ascii="Arial" w:hAnsi="Arial" w:cs="Arial"/>
          <w:b/>
          <w:bCs/>
          <w:color w:val="FFFFFF" w:themeColor="background1"/>
          <w:sz w:val="24"/>
        </w:rPr>
        <w:t>services</w:t>
      </w:r>
    </w:p>
    <w:p w14:paraId="17D9D66E" w14:textId="77777777" w:rsidR="00E4413F" w:rsidRDefault="00E4413F" w:rsidP="00355BA8">
      <w:pPr>
        <w:pStyle w:val="RappSCtexte"/>
        <w:tabs>
          <w:tab w:val="clear" w:pos="4674"/>
          <w:tab w:val="left" w:pos="1373"/>
        </w:tabs>
        <w:jc w:val="center"/>
        <w:rPr>
          <w:rFonts w:ascii="Arial" w:hAnsi="Arial" w:cs="Arial"/>
          <w:b/>
          <w:bCs/>
          <w:color w:val="FFFFFF" w:themeColor="background1"/>
          <w:sz w:val="24"/>
        </w:rPr>
      </w:pPr>
    </w:p>
    <w:p w14:paraId="0C1946A1" w14:textId="77777777" w:rsidR="001C4221" w:rsidRDefault="001C4221" w:rsidP="00355BA8">
      <w:pPr>
        <w:pStyle w:val="RappSCtexte"/>
        <w:tabs>
          <w:tab w:val="clear" w:pos="4674"/>
          <w:tab w:val="left" w:pos="1373"/>
        </w:tabs>
        <w:jc w:val="center"/>
      </w:pPr>
    </w:p>
    <w:p w14:paraId="5FC4CFE8" w14:textId="77777777" w:rsidR="00E4413F" w:rsidRDefault="001C4221" w:rsidP="00E4413F">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451AA0">
        <w:rPr>
          <w:b/>
          <w:noProof/>
          <w:color w:val="FFFFFF" w:themeColor="background1"/>
          <w:sz w:val="24"/>
        </w:rPr>
        <w:t>5</w:t>
      </w:r>
      <w:r w:rsidRPr="001C4221">
        <w:rPr>
          <w:b/>
          <w:noProof/>
          <w:color w:val="FFFFFF" w:themeColor="background1"/>
          <w:sz w:val="24"/>
        </w:rPr>
        <w:t>1000</w:t>
      </w:r>
      <w:r w:rsidR="00B33EA8">
        <w:rPr>
          <w:b/>
          <w:noProof/>
          <w:color w:val="FFFFFF" w:themeColor="background1"/>
          <w:sz w:val="24"/>
        </w:rPr>
        <w:t>0</w:t>
      </w:r>
      <w:r w:rsidR="00E4413F">
        <w:rPr>
          <w:b/>
          <w:noProof/>
          <w:color w:val="FFFFFF" w:themeColor="background1"/>
          <w:sz w:val="24"/>
        </w:rPr>
        <w:t>43</w:t>
      </w:r>
    </w:p>
    <w:p w14:paraId="6A707CAC" w14:textId="77777777" w:rsidR="00E4413F" w:rsidRDefault="00E4413F" w:rsidP="00E4413F">
      <w:pPr>
        <w:pStyle w:val="RappSCtexte"/>
        <w:tabs>
          <w:tab w:val="clear" w:pos="4674"/>
          <w:tab w:val="left" w:pos="1373"/>
        </w:tabs>
        <w:jc w:val="center"/>
        <w:rPr>
          <w:rFonts w:ascii="Arial" w:hAnsi="Arial" w:cs="Arial"/>
          <w:b/>
          <w:bCs/>
          <w:color w:val="FFFFFF" w:themeColor="background1"/>
          <w:sz w:val="24"/>
        </w:rPr>
      </w:pPr>
    </w:p>
    <w:p w14:paraId="5A92C636" w14:textId="77777777" w:rsidR="00E4413F" w:rsidRDefault="00E4413F" w:rsidP="00E4413F">
      <w:pPr>
        <w:pStyle w:val="RappSCtexte"/>
        <w:tabs>
          <w:tab w:val="clear" w:pos="4674"/>
          <w:tab w:val="left" w:pos="1373"/>
        </w:tabs>
        <w:jc w:val="center"/>
        <w:rPr>
          <w:rFonts w:ascii="Arial" w:hAnsi="Arial" w:cs="Arial"/>
          <w:b/>
          <w:bCs/>
          <w:color w:val="FFFFFF" w:themeColor="background1"/>
          <w:sz w:val="24"/>
        </w:rPr>
      </w:pPr>
    </w:p>
    <w:p w14:paraId="6096DB61" w14:textId="786BCC8A" w:rsidR="00355BA8" w:rsidRDefault="00355BA8" w:rsidP="00E4413F">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25089F10"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E6F80E0" w14:textId="77777777" w:rsidR="001C4221" w:rsidRDefault="001C4221" w:rsidP="007614EC">
      <w:pPr>
        <w:pStyle w:val="RappSCtexte"/>
        <w:tabs>
          <w:tab w:val="left" w:pos="1373"/>
        </w:tabs>
        <w:ind w:firstLine="0"/>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0C3F472" w14:textId="25EDF421" w:rsidR="001C4221" w:rsidRDefault="00A8401F"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Réalisation de prestations de logistique</w:t>
      </w:r>
    </w:p>
    <w:p w14:paraId="45CAA36E" w14:textId="5A2D4F87" w:rsidR="007614EC" w:rsidRDefault="007614EC" w:rsidP="001C4221">
      <w:pPr>
        <w:pStyle w:val="RappSCtexte"/>
        <w:tabs>
          <w:tab w:val="left" w:pos="1373"/>
        </w:tabs>
        <w:jc w:val="center"/>
        <w:rPr>
          <w:rFonts w:ascii="Arial" w:hAnsi="Arial" w:cs="Arial"/>
          <w:b/>
          <w:bCs/>
          <w:color w:val="FFFFFF" w:themeColor="background1"/>
          <w:sz w:val="24"/>
        </w:rPr>
      </w:pP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67F10FC1" w14:textId="77777777" w:rsidR="00791E18" w:rsidRPr="001C4221" w:rsidRDefault="00791E18" w:rsidP="00791E18">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Pr="001C4221">
        <w:rPr>
          <w:rFonts w:ascii="Arial" w:hAnsi="Arial" w:cs="Arial"/>
          <w:bCs/>
          <w:color w:val="FFFFFF" w:themeColor="background1"/>
          <w:sz w:val="24"/>
        </w:rPr>
        <w:t xml:space="preserve"> en application </w:t>
      </w:r>
      <w:r>
        <w:rPr>
          <w:rFonts w:ascii="Arial" w:hAnsi="Arial" w:cs="Arial"/>
          <w:bCs/>
          <w:color w:val="FFFFFF" w:themeColor="background1"/>
          <w:sz w:val="24"/>
        </w:rPr>
        <w:t xml:space="preserve">des articles </w:t>
      </w:r>
      <w:r w:rsidRPr="001C4221">
        <w:rPr>
          <w:rFonts w:ascii="Arial" w:hAnsi="Arial" w:cs="Arial"/>
          <w:bCs/>
          <w:color w:val="FFFFFF" w:themeColor="background1"/>
          <w:sz w:val="24"/>
        </w:rPr>
        <w:t>R.212</w:t>
      </w:r>
      <w:r>
        <w:rPr>
          <w:rFonts w:ascii="Arial" w:hAnsi="Arial" w:cs="Arial"/>
          <w:bCs/>
          <w:color w:val="FFFFFF" w:themeColor="background1"/>
          <w:sz w:val="24"/>
        </w:rPr>
        <w:t>4</w:t>
      </w:r>
      <w:r w:rsidRPr="001C4221">
        <w:rPr>
          <w:rFonts w:ascii="Arial" w:hAnsi="Arial" w:cs="Arial"/>
          <w:bCs/>
          <w:color w:val="FFFFFF" w:themeColor="background1"/>
          <w:sz w:val="24"/>
        </w:rPr>
        <w:t>-</w:t>
      </w:r>
      <w:r>
        <w:rPr>
          <w:rFonts w:ascii="Arial" w:hAnsi="Arial" w:cs="Arial"/>
          <w:bCs/>
          <w:color w:val="FFFFFF" w:themeColor="background1"/>
          <w:sz w:val="24"/>
        </w:rPr>
        <w:t>1 et R.2124-2</w:t>
      </w:r>
      <w:r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1C8050B0" w14:textId="18643E2B" w:rsidR="00AF6279" w:rsidRDefault="00AF6279">
      <w:pPr>
        <w:pStyle w:val="RappSCtexte"/>
      </w:pP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764A2BCC" w14:textId="453DEA2E" w:rsidR="000B4E64"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9841303" w:history="1">
            <w:r w:rsidR="000B4E64" w:rsidRPr="008E2A40">
              <w:rPr>
                <w:rStyle w:val="Lienhypertexte"/>
                <w:rFonts w:ascii="Arial" w:hAnsi="Arial"/>
                <w:noProof/>
                <w:kern w:val="2"/>
                <w:lang w:eastAsia="en-US"/>
                <w14:ligatures w14:val="standardContextual"/>
              </w:rPr>
              <w:t>1.</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1 – CONTRACTANT(S)</w:t>
            </w:r>
            <w:r w:rsidR="000B4E64">
              <w:rPr>
                <w:noProof/>
                <w:webHidden/>
              </w:rPr>
              <w:tab/>
            </w:r>
            <w:r w:rsidR="000B4E64">
              <w:rPr>
                <w:noProof/>
                <w:webHidden/>
              </w:rPr>
              <w:fldChar w:fldCharType="begin"/>
            </w:r>
            <w:r w:rsidR="000B4E64">
              <w:rPr>
                <w:noProof/>
                <w:webHidden/>
              </w:rPr>
              <w:instrText xml:space="preserve"> PAGEREF _Toc189841303 \h </w:instrText>
            </w:r>
            <w:r w:rsidR="000B4E64">
              <w:rPr>
                <w:noProof/>
                <w:webHidden/>
              </w:rPr>
            </w:r>
            <w:r w:rsidR="000B4E64">
              <w:rPr>
                <w:noProof/>
                <w:webHidden/>
              </w:rPr>
              <w:fldChar w:fldCharType="separate"/>
            </w:r>
            <w:r w:rsidR="000B4E64">
              <w:rPr>
                <w:noProof/>
                <w:webHidden/>
              </w:rPr>
              <w:t>3</w:t>
            </w:r>
            <w:r w:rsidR="000B4E64">
              <w:rPr>
                <w:noProof/>
                <w:webHidden/>
              </w:rPr>
              <w:fldChar w:fldCharType="end"/>
            </w:r>
          </w:hyperlink>
        </w:p>
        <w:p w14:paraId="167F263A" w14:textId="5C9A2553" w:rsidR="000B4E64" w:rsidRDefault="00A12C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4" w:history="1">
            <w:r w:rsidR="000B4E64" w:rsidRPr="008E2A40">
              <w:rPr>
                <w:rStyle w:val="Lienhypertexte"/>
                <w:rFonts w:ascii="Arial" w:hAnsi="Arial"/>
                <w:noProof/>
                <w:kern w:val="2"/>
                <w:lang w:eastAsia="en-US"/>
                <w14:ligatures w14:val="standardContextual"/>
              </w:rPr>
              <w:t>2.</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2 – MONTANT DU MARCHE</w:t>
            </w:r>
            <w:r w:rsidR="000B4E64">
              <w:rPr>
                <w:noProof/>
                <w:webHidden/>
              </w:rPr>
              <w:tab/>
            </w:r>
            <w:r w:rsidR="000B4E64">
              <w:rPr>
                <w:noProof/>
                <w:webHidden/>
              </w:rPr>
              <w:fldChar w:fldCharType="begin"/>
            </w:r>
            <w:r w:rsidR="000B4E64">
              <w:rPr>
                <w:noProof/>
                <w:webHidden/>
              </w:rPr>
              <w:instrText xml:space="preserve"> PAGEREF _Toc189841304 \h </w:instrText>
            </w:r>
            <w:r w:rsidR="000B4E64">
              <w:rPr>
                <w:noProof/>
                <w:webHidden/>
              </w:rPr>
            </w:r>
            <w:r w:rsidR="000B4E64">
              <w:rPr>
                <w:noProof/>
                <w:webHidden/>
              </w:rPr>
              <w:fldChar w:fldCharType="separate"/>
            </w:r>
            <w:r w:rsidR="000B4E64">
              <w:rPr>
                <w:noProof/>
                <w:webHidden/>
              </w:rPr>
              <w:t>6</w:t>
            </w:r>
            <w:r w:rsidR="000B4E64">
              <w:rPr>
                <w:noProof/>
                <w:webHidden/>
              </w:rPr>
              <w:fldChar w:fldCharType="end"/>
            </w:r>
          </w:hyperlink>
        </w:p>
        <w:p w14:paraId="26EA2EF4" w14:textId="69AA21D7" w:rsidR="000B4E64" w:rsidRDefault="00A12C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5" w:history="1">
            <w:r w:rsidR="000B4E64" w:rsidRPr="008E2A40">
              <w:rPr>
                <w:rStyle w:val="Lienhypertexte"/>
                <w:rFonts w:ascii="Arial" w:hAnsi="Arial"/>
                <w:noProof/>
                <w:kern w:val="2"/>
                <w:lang w:eastAsia="en-US"/>
                <w14:ligatures w14:val="standardContextual"/>
              </w:rPr>
              <w:t>3.</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3 –DUREE DE VALIDITE DU MARCHE</w:t>
            </w:r>
            <w:r w:rsidR="000B4E64">
              <w:rPr>
                <w:noProof/>
                <w:webHidden/>
              </w:rPr>
              <w:tab/>
            </w:r>
            <w:r w:rsidR="000B4E64">
              <w:rPr>
                <w:noProof/>
                <w:webHidden/>
              </w:rPr>
              <w:fldChar w:fldCharType="begin"/>
            </w:r>
            <w:r w:rsidR="000B4E64">
              <w:rPr>
                <w:noProof/>
                <w:webHidden/>
              </w:rPr>
              <w:instrText xml:space="preserve"> PAGEREF _Toc189841305 \h </w:instrText>
            </w:r>
            <w:r w:rsidR="000B4E64">
              <w:rPr>
                <w:noProof/>
                <w:webHidden/>
              </w:rPr>
            </w:r>
            <w:r w:rsidR="000B4E64">
              <w:rPr>
                <w:noProof/>
                <w:webHidden/>
              </w:rPr>
              <w:fldChar w:fldCharType="separate"/>
            </w:r>
            <w:r w:rsidR="000B4E64">
              <w:rPr>
                <w:noProof/>
                <w:webHidden/>
              </w:rPr>
              <w:t>6</w:t>
            </w:r>
            <w:r w:rsidR="000B4E64">
              <w:rPr>
                <w:noProof/>
                <w:webHidden/>
              </w:rPr>
              <w:fldChar w:fldCharType="end"/>
            </w:r>
          </w:hyperlink>
        </w:p>
        <w:p w14:paraId="0117FCBE" w14:textId="78F3298C" w:rsidR="000B4E64" w:rsidRDefault="00A12C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6" w:history="1">
            <w:r w:rsidR="000B4E64" w:rsidRPr="008E2A40">
              <w:rPr>
                <w:rStyle w:val="Lienhypertexte"/>
                <w:rFonts w:ascii="Arial" w:hAnsi="Arial"/>
                <w:noProof/>
                <w:kern w:val="2"/>
                <w:lang w:eastAsia="en-US"/>
                <w14:ligatures w14:val="standardContextual"/>
              </w:rPr>
              <w:t>4.</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4 - PAIEMENTS</w:t>
            </w:r>
            <w:r w:rsidR="000B4E64">
              <w:rPr>
                <w:noProof/>
                <w:webHidden/>
              </w:rPr>
              <w:tab/>
            </w:r>
            <w:r w:rsidR="000B4E64">
              <w:rPr>
                <w:noProof/>
                <w:webHidden/>
              </w:rPr>
              <w:fldChar w:fldCharType="begin"/>
            </w:r>
            <w:r w:rsidR="000B4E64">
              <w:rPr>
                <w:noProof/>
                <w:webHidden/>
              </w:rPr>
              <w:instrText xml:space="preserve"> PAGEREF _Toc189841306 \h </w:instrText>
            </w:r>
            <w:r w:rsidR="000B4E64">
              <w:rPr>
                <w:noProof/>
                <w:webHidden/>
              </w:rPr>
            </w:r>
            <w:r w:rsidR="000B4E64">
              <w:rPr>
                <w:noProof/>
                <w:webHidden/>
              </w:rPr>
              <w:fldChar w:fldCharType="separate"/>
            </w:r>
            <w:r w:rsidR="000B4E64">
              <w:rPr>
                <w:noProof/>
                <w:webHidden/>
              </w:rPr>
              <w:t>6</w:t>
            </w:r>
            <w:r w:rsidR="000B4E64">
              <w:rPr>
                <w:noProof/>
                <w:webHidden/>
              </w:rPr>
              <w:fldChar w:fldCharType="end"/>
            </w:r>
          </w:hyperlink>
        </w:p>
        <w:p w14:paraId="1047BE0C" w14:textId="5049B25C" w:rsidR="000B4E64" w:rsidRDefault="00A12C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7" w:history="1">
            <w:r w:rsidR="000B4E64" w:rsidRPr="008E2A40">
              <w:rPr>
                <w:rStyle w:val="Lienhypertexte"/>
                <w:rFonts w:ascii="Arial" w:hAnsi="Arial"/>
                <w:noProof/>
                <w:kern w:val="2"/>
                <w:lang w:eastAsia="en-US"/>
                <w14:ligatures w14:val="standardContextual"/>
              </w:rPr>
              <w:t>5.</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5 - SOUS-TRAITANCE</w:t>
            </w:r>
            <w:r w:rsidR="000B4E64">
              <w:rPr>
                <w:noProof/>
                <w:webHidden/>
              </w:rPr>
              <w:tab/>
            </w:r>
            <w:r w:rsidR="000B4E64">
              <w:rPr>
                <w:noProof/>
                <w:webHidden/>
              </w:rPr>
              <w:fldChar w:fldCharType="begin"/>
            </w:r>
            <w:r w:rsidR="000B4E64">
              <w:rPr>
                <w:noProof/>
                <w:webHidden/>
              </w:rPr>
              <w:instrText xml:space="preserve"> PAGEREF _Toc189841307 \h </w:instrText>
            </w:r>
            <w:r w:rsidR="000B4E64">
              <w:rPr>
                <w:noProof/>
                <w:webHidden/>
              </w:rPr>
            </w:r>
            <w:r w:rsidR="000B4E64">
              <w:rPr>
                <w:noProof/>
                <w:webHidden/>
              </w:rPr>
              <w:fldChar w:fldCharType="separate"/>
            </w:r>
            <w:r w:rsidR="000B4E64">
              <w:rPr>
                <w:noProof/>
                <w:webHidden/>
              </w:rPr>
              <w:t>7</w:t>
            </w:r>
            <w:r w:rsidR="000B4E64">
              <w:rPr>
                <w:noProof/>
                <w:webHidden/>
              </w:rPr>
              <w:fldChar w:fldCharType="end"/>
            </w:r>
          </w:hyperlink>
        </w:p>
        <w:p w14:paraId="2B528E9B" w14:textId="6AECD5C5" w:rsidR="000B4E64" w:rsidRDefault="00A12C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8" w:history="1">
            <w:r w:rsidR="000B4E64" w:rsidRPr="008E2A40">
              <w:rPr>
                <w:rStyle w:val="Lienhypertexte"/>
                <w:rFonts w:ascii="Arial" w:hAnsi="Arial"/>
                <w:noProof/>
                <w:kern w:val="2"/>
                <w:lang w:eastAsia="en-US"/>
                <w14:ligatures w14:val="standardContextual"/>
              </w:rPr>
              <w:t>6.</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6 - AVANCE</w:t>
            </w:r>
            <w:r w:rsidR="000B4E64">
              <w:rPr>
                <w:noProof/>
                <w:webHidden/>
              </w:rPr>
              <w:tab/>
            </w:r>
            <w:r w:rsidR="000B4E64">
              <w:rPr>
                <w:noProof/>
                <w:webHidden/>
              </w:rPr>
              <w:fldChar w:fldCharType="begin"/>
            </w:r>
            <w:r w:rsidR="000B4E64">
              <w:rPr>
                <w:noProof/>
                <w:webHidden/>
              </w:rPr>
              <w:instrText xml:space="preserve"> PAGEREF _Toc189841308 \h </w:instrText>
            </w:r>
            <w:r w:rsidR="000B4E64">
              <w:rPr>
                <w:noProof/>
                <w:webHidden/>
              </w:rPr>
            </w:r>
            <w:r w:rsidR="000B4E64">
              <w:rPr>
                <w:noProof/>
                <w:webHidden/>
              </w:rPr>
              <w:fldChar w:fldCharType="separate"/>
            </w:r>
            <w:r w:rsidR="000B4E64">
              <w:rPr>
                <w:noProof/>
                <w:webHidden/>
              </w:rPr>
              <w:t>8</w:t>
            </w:r>
            <w:r w:rsidR="000B4E64">
              <w:rPr>
                <w:noProof/>
                <w:webHidden/>
              </w:rPr>
              <w:fldChar w:fldCharType="end"/>
            </w:r>
          </w:hyperlink>
        </w:p>
        <w:p w14:paraId="66A93F95" w14:textId="193590C9"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3AEA8361" w:rsidR="00AC7A82" w:rsidRDefault="00AC7A82" w:rsidP="001C4221"/>
    <w:p w14:paraId="51BEF5C5" w14:textId="7FAF2BC3" w:rsidR="007932B2" w:rsidRDefault="007932B2" w:rsidP="001C4221"/>
    <w:p w14:paraId="7E2ED7D0" w14:textId="77777777" w:rsidR="007932B2" w:rsidRDefault="007932B2" w:rsidP="001C4221"/>
    <w:p w14:paraId="2D5B3845" w14:textId="318E0E4B" w:rsidR="001C4221" w:rsidRPr="001C4221" w:rsidRDefault="00284978"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89841303"/>
      <w:r>
        <w:rPr>
          <w:rFonts w:ascii="Arial" w:eastAsia="Times New Roman" w:hAnsi="Arial"/>
          <w:b/>
          <w:color w:val="0032C8"/>
          <w:kern w:val="2"/>
          <w:sz w:val="32"/>
          <w:szCs w:val="32"/>
          <w:lang w:eastAsia="en-US"/>
          <w14:ligatures w14:val="standardContextual"/>
        </w:rPr>
        <w:t>ARTICLE 1 – CONTRACTANT(S)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A12CBE">
        <w:rPr>
          <w:rFonts w:ascii="Arial" w:hAnsi="Arial" w:cs="Arial"/>
          <w:sz w:val="22"/>
          <w:szCs w:val="18"/>
        </w:rPr>
      </w:r>
      <w:r w:rsidR="00A12CBE">
        <w:rPr>
          <w:rFonts w:ascii="Arial" w:hAnsi="Arial" w:cs="Arial"/>
          <w:sz w:val="22"/>
          <w:szCs w:val="18"/>
        </w:rPr>
        <w:fldChar w:fldCharType="separate"/>
      </w:r>
      <w:bookmarkStart w:id="1" w:name="__Fieldmark__6055_1011448497"/>
      <w:bookmarkStart w:id="2" w:name="__Fieldmark__7616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A12CBE">
        <w:rPr>
          <w:rFonts w:ascii="Arial" w:hAnsi="Arial" w:cs="Arial"/>
          <w:sz w:val="22"/>
          <w:szCs w:val="18"/>
        </w:rPr>
      </w:r>
      <w:r w:rsidR="00A12CBE">
        <w:rPr>
          <w:rFonts w:ascii="Arial" w:hAnsi="Arial" w:cs="Arial"/>
          <w:sz w:val="22"/>
          <w:szCs w:val="18"/>
        </w:rPr>
        <w:fldChar w:fldCharType="separate"/>
      </w:r>
      <w:bookmarkStart w:id="3" w:name="__Fieldmark__6059_1011448497"/>
      <w:bookmarkStart w:id="4" w:name="__Fieldmark__7625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89841304"/>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AA40DD3" w14:textId="059EB1B2"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marché est un accord-cadre, conformément à l’article R.2162-4 du Code de la commande publique les montants sont définis comme suit :</w:t>
      </w:r>
    </w:p>
    <w:p w14:paraId="6D2E5B15" w14:textId="2FF3C74E"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 </w:t>
      </w:r>
    </w:p>
    <w:tbl>
      <w:tblPr>
        <w:tblW w:w="10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68"/>
        <w:gridCol w:w="5162"/>
      </w:tblGrid>
      <w:tr w:rsidR="000D3538" w:rsidRPr="000D3538" w14:paraId="16DEFA6D" w14:textId="77777777" w:rsidTr="000D3538">
        <w:trPr>
          <w:trHeight w:val="410"/>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93954"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minimum en € HT</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9195E"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maximum en € HT</w:t>
            </w:r>
          </w:p>
        </w:tc>
      </w:tr>
      <w:tr w:rsidR="000D3538" w:rsidRPr="000D3538" w14:paraId="2BECCFF5" w14:textId="77777777" w:rsidTr="000D3538">
        <w:trPr>
          <w:trHeight w:val="841"/>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9E1D2" w14:textId="78443BF8" w:rsidR="000D3538" w:rsidRPr="00284978" w:rsidRDefault="00A8401F" w:rsidP="000D3538">
            <w:pPr>
              <w:tabs>
                <w:tab w:val="left" w:pos="1134"/>
              </w:tabs>
              <w:jc w:val="center"/>
              <w:rPr>
                <w:rFonts w:ascii="Arial" w:hAnsi="Arial" w:cs="Arial"/>
                <w:szCs w:val="22"/>
              </w:rPr>
            </w:pPr>
            <w:r>
              <w:rPr>
                <w:rFonts w:ascii="Arial" w:hAnsi="Arial" w:cs="Arial"/>
                <w:szCs w:val="22"/>
              </w:rPr>
              <w:t>1</w:t>
            </w:r>
            <w:r w:rsidR="00045D19">
              <w:rPr>
                <w:rFonts w:ascii="Arial" w:hAnsi="Arial" w:cs="Arial"/>
                <w:szCs w:val="22"/>
              </w:rPr>
              <w:t>5</w:t>
            </w:r>
            <w:r w:rsidR="00023075">
              <w:rPr>
                <w:rFonts w:ascii="Arial" w:hAnsi="Arial" w:cs="Arial"/>
                <w:szCs w:val="22"/>
              </w:rPr>
              <w:t>0 000</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8EDEF" w14:textId="13787164" w:rsidR="000D3538" w:rsidRPr="00284978" w:rsidRDefault="009459E0" w:rsidP="000D3538">
            <w:pPr>
              <w:tabs>
                <w:tab w:val="left" w:pos="1134"/>
              </w:tabs>
              <w:jc w:val="center"/>
              <w:rPr>
                <w:rFonts w:ascii="Arial" w:hAnsi="Arial" w:cs="Arial"/>
                <w:szCs w:val="22"/>
              </w:rPr>
            </w:pPr>
            <w:r>
              <w:rPr>
                <w:rFonts w:ascii="Arial" w:hAnsi="Arial" w:cs="Arial"/>
                <w:szCs w:val="22"/>
              </w:rPr>
              <w:t>8</w:t>
            </w:r>
            <w:r w:rsidR="00023075">
              <w:rPr>
                <w:rFonts w:ascii="Arial" w:hAnsi="Arial" w:cs="Arial"/>
                <w:szCs w:val="22"/>
              </w:rPr>
              <w:t>00 000</w:t>
            </w:r>
          </w:p>
        </w:tc>
      </w:tr>
    </w:tbl>
    <w:p w14:paraId="36F2A439" w14:textId="77777777" w:rsidR="000D3538" w:rsidRPr="000D3538" w:rsidRDefault="000D3538" w:rsidP="000D3538">
      <w:pPr>
        <w:tabs>
          <w:tab w:val="left" w:pos="1134"/>
        </w:tabs>
        <w:jc w:val="both"/>
        <w:rPr>
          <w:rFonts w:ascii="Arial" w:hAnsi="Arial" w:cs="Arial"/>
          <w:szCs w:val="22"/>
        </w:rPr>
      </w:pPr>
    </w:p>
    <w:p w14:paraId="431C3B9C"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Les montants unitaires des prestations sont définis au bordereau de prix unitaires (BPU) joint en annexe.</w:t>
      </w:r>
    </w:p>
    <w:p w14:paraId="2D279941" w14:textId="77777777" w:rsidR="000D3538" w:rsidRPr="000D3538" w:rsidRDefault="000D3538" w:rsidP="000D3538">
      <w:pPr>
        <w:tabs>
          <w:tab w:val="left" w:pos="1134"/>
        </w:tabs>
        <w:jc w:val="both"/>
        <w:rPr>
          <w:rFonts w:ascii="Arial" w:hAnsi="Arial" w:cs="Arial"/>
          <w:szCs w:val="22"/>
        </w:rPr>
      </w:pPr>
    </w:p>
    <w:p w14:paraId="632F1453"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Pouvoir adjudicateur ou son représentant s'engage à commander les prestations objet du présent marché à hauteur du minimum indiqué ci-dessus et le titulaire s'engage à pouvoir assurer l'exécution des prestations à hauteur des estimations du détail quantitatif et estimatif. Au-delà de ces estimations, le titulaire n'est pas en obligation d’assurer les prestations et le pouvoir adjudicateur ne pourra pas prétendre à une quelconque compensation financière ou à une quelconque indemnité.</w:t>
      </w:r>
    </w:p>
    <w:p w14:paraId="3DB16B0D" w14:textId="5D2CC7A0" w:rsidR="00AC7A82" w:rsidRPr="000D3538" w:rsidRDefault="00AC7A82" w:rsidP="00AC7A82">
      <w:pPr>
        <w:tabs>
          <w:tab w:val="left" w:pos="1134"/>
        </w:tabs>
        <w:jc w:val="both"/>
        <w:rPr>
          <w:rFonts w:ascii="Arial" w:hAnsi="Arial" w:cs="Arial"/>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169B097A"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985A88">
        <w:rPr>
          <w:rFonts w:ascii="Arial" w:hAnsi="Arial" w:cs="Arial"/>
          <w:szCs w:val="22"/>
        </w:rPr>
        <w:t>’avril</w:t>
      </w:r>
      <w:r w:rsidR="00287F08">
        <w:rPr>
          <w:rFonts w:ascii="Arial" w:hAnsi="Arial" w:cs="Arial"/>
          <w:szCs w:val="22"/>
        </w:rPr>
        <w:t xml:space="preserve"> </w:t>
      </w:r>
      <w:r w:rsidR="001C4221" w:rsidRPr="00284978">
        <w:rPr>
          <w:rFonts w:ascii="Arial" w:hAnsi="Arial" w:cs="Arial"/>
          <w:szCs w:val="22"/>
        </w:rPr>
        <w:t>202</w:t>
      </w:r>
      <w:r w:rsidR="00287F08">
        <w:rPr>
          <w:rFonts w:ascii="Arial" w:hAnsi="Arial" w:cs="Arial"/>
          <w:szCs w:val="22"/>
        </w:rPr>
        <w:t>5</w:t>
      </w:r>
      <w:r w:rsidR="008C0497" w:rsidRPr="00284978">
        <w:rPr>
          <w:rFonts w:ascii="Arial" w:hAnsi="Arial" w:cs="Arial"/>
          <w:szCs w:val="22"/>
        </w:rPr>
        <w:t xml:space="preserve">. </w:t>
      </w:r>
      <w:bookmarkStart w:id="7" w:name="_Toc388009725"/>
    </w:p>
    <w:p w14:paraId="4B2AF5F4" w14:textId="77777777" w:rsidR="00AC7A82" w:rsidRPr="00AC7A82" w:rsidRDefault="00AC7A82"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89841305"/>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58DD1A2E" w14:textId="77777777" w:rsidR="00AF6279" w:rsidRDefault="00AF6279">
      <w:pPr>
        <w:jc w:val="both"/>
        <w:rPr>
          <w:rFonts w:ascii="Century Gothic" w:hAnsi="Century Gothic"/>
          <w:b/>
          <w:bCs/>
          <w:sz w:val="20"/>
        </w:rPr>
      </w:pPr>
    </w:p>
    <w:p w14:paraId="5FCF76DE" w14:textId="780F4FEA" w:rsidR="00287F08" w:rsidRPr="00287F08" w:rsidRDefault="00287F08" w:rsidP="00045D19">
      <w:pPr>
        <w:jc w:val="both"/>
        <w:rPr>
          <w:rFonts w:ascii="Arial" w:eastAsia="Times New Roman" w:hAnsi="Arial" w:cs="Arial"/>
          <w:szCs w:val="22"/>
        </w:rPr>
      </w:pPr>
      <w:bookmarkStart w:id="9" w:name="_Hlk189833769"/>
      <w:bookmarkStart w:id="10" w:name="_Hlk161848304"/>
      <w:bookmarkStart w:id="11" w:name="_Toc388009729"/>
      <w:r w:rsidRPr="00287F08">
        <w:rPr>
          <w:rFonts w:ascii="Arial" w:eastAsia="Times New Roman" w:hAnsi="Arial" w:cs="Arial"/>
          <w:szCs w:val="22"/>
        </w:rPr>
        <w:t>Le marché est conclu pour une durée</w:t>
      </w:r>
      <w:r>
        <w:rPr>
          <w:rFonts w:ascii="Arial" w:eastAsia="Times New Roman" w:hAnsi="Arial" w:cs="Arial"/>
          <w:szCs w:val="22"/>
        </w:rPr>
        <w:t xml:space="preserve"> d</w:t>
      </w:r>
      <w:r w:rsidR="00045D19">
        <w:rPr>
          <w:rFonts w:ascii="Arial" w:eastAsia="Times New Roman" w:hAnsi="Arial" w:cs="Arial"/>
          <w:szCs w:val="22"/>
        </w:rPr>
        <w:t>e quatre (4)</w:t>
      </w:r>
      <w:r w:rsidRPr="00287F08">
        <w:rPr>
          <w:rFonts w:ascii="Arial" w:eastAsia="Times New Roman" w:hAnsi="Arial" w:cs="Arial"/>
          <w:szCs w:val="22"/>
        </w:rPr>
        <w:t xml:space="preserve"> an</w:t>
      </w:r>
      <w:r w:rsidR="00045D19">
        <w:rPr>
          <w:rFonts w:ascii="Arial" w:eastAsia="Times New Roman" w:hAnsi="Arial" w:cs="Arial"/>
          <w:szCs w:val="22"/>
        </w:rPr>
        <w:t>s</w:t>
      </w:r>
      <w:r w:rsidRPr="00287F08">
        <w:rPr>
          <w:rFonts w:ascii="Arial" w:eastAsia="Times New Roman" w:hAnsi="Arial" w:cs="Arial"/>
          <w:szCs w:val="22"/>
        </w:rPr>
        <w:t xml:space="preserve"> à compter d</w:t>
      </w:r>
      <w:bookmarkEnd w:id="9"/>
      <w:r w:rsidR="00A8401F">
        <w:rPr>
          <w:rFonts w:ascii="Arial" w:eastAsia="Times New Roman" w:hAnsi="Arial" w:cs="Arial"/>
          <w:szCs w:val="22"/>
        </w:rPr>
        <w:t>u 1</w:t>
      </w:r>
      <w:r w:rsidR="00A8401F" w:rsidRPr="00A8401F">
        <w:rPr>
          <w:rFonts w:ascii="Arial" w:eastAsia="Times New Roman" w:hAnsi="Arial" w:cs="Arial"/>
          <w:szCs w:val="22"/>
          <w:vertAlign w:val="superscript"/>
        </w:rPr>
        <w:t>er</w:t>
      </w:r>
      <w:r w:rsidR="00A8401F">
        <w:rPr>
          <w:rFonts w:ascii="Arial" w:eastAsia="Times New Roman" w:hAnsi="Arial" w:cs="Arial"/>
          <w:szCs w:val="22"/>
        </w:rPr>
        <w:t xml:space="preserve"> juillet 2025</w:t>
      </w:r>
      <w:r w:rsidR="00045D19">
        <w:rPr>
          <w:rFonts w:ascii="Arial" w:eastAsia="Times New Roman" w:hAnsi="Arial" w:cs="Arial"/>
          <w:szCs w:val="22"/>
        </w:rPr>
        <w:t>.</w:t>
      </w:r>
    </w:p>
    <w:p w14:paraId="24ACD350" w14:textId="766DB83A" w:rsidR="00287F08" w:rsidRPr="00CD1C1B" w:rsidRDefault="007614EC" w:rsidP="00CD1C1B">
      <w:pPr>
        <w:jc w:val="both"/>
        <w:rPr>
          <w:rFonts w:ascii="Arial" w:eastAsia="Times New Roman" w:hAnsi="Arial" w:cs="Arial"/>
          <w:szCs w:val="22"/>
        </w:rPr>
      </w:pPr>
      <w:r>
        <w:rPr>
          <w:rFonts w:ascii="Arial" w:eastAsia="Times New Roman" w:hAnsi="Arial" w:cs="Arial"/>
          <w:szCs w:val="22"/>
        </w:rPr>
        <w:t xml:space="preserve"> </w:t>
      </w:r>
      <w:bookmarkEnd w:id="10"/>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89841306"/>
      <w:r w:rsidRPr="001C4221">
        <w:rPr>
          <w:rFonts w:ascii="Arial" w:eastAsia="Times New Roman" w:hAnsi="Arial"/>
          <w:b/>
          <w:color w:val="0032C8"/>
          <w:kern w:val="2"/>
          <w:sz w:val="32"/>
          <w:szCs w:val="32"/>
          <w:lang w:eastAsia="en-US"/>
          <w14:ligatures w14:val="standardContextual"/>
        </w:rPr>
        <w:t>ARTICLE 4 - PAIEMENTS</w:t>
      </w:r>
      <w:bookmarkEnd w:id="11"/>
      <w:bookmarkEnd w:id="12"/>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 xml:space="preserve">du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r w:rsidRPr="000D3538">
        <w:rPr>
          <w:rFonts w:ascii="Arial" w:hAnsi="Arial" w:cs="Arial"/>
          <w:szCs w:val="22"/>
        </w:rPr>
        <w:t>à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r w:rsidRPr="000D3538">
        <w:rPr>
          <w:rFonts w:ascii="Arial" w:hAnsi="Arial" w:cs="Arial"/>
          <w:szCs w:val="22"/>
        </w:rPr>
        <w:t>au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r w:rsidRPr="000D3538">
        <w:rPr>
          <w:rFonts w:ascii="Arial" w:hAnsi="Arial" w:cs="Arial"/>
          <w:szCs w:val="22"/>
        </w:rPr>
        <w:t>au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lastRenderedPageBreak/>
        <w:t>sous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3"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89841307"/>
      <w:r w:rsidRPr="001C4221">
        <w:rPr>
          <w:rFonts w:ascii="Arial" w:eastAsia="Times New Roman" w:hAnsi="Arial"/>
          <w:b/>
          <w:color w:val="0032C8"/>
          <w:kern w:val="2"/>
          <w:sz w:val="32"/>
          <w:szCs w:val="32"/>
          <w:lang w:eastAsia="en-US"/>
          <w14:ligatures w14:val="standardContextual"/>
        </w:rPr>
        <w:t>ARTICLE 5 - SOUS-TRAITANCE</w:t>
      </w:r>
      <w:bookmarkEnd w:id="13"/>
      <w:bookmarkEnd w:id="14"/>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(à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5" w:name="__Fieldmark__7804_1011448497"/>
      <w:bookmarkStart w:id="16" w:name="__Fieldmark__6279_1011448497"/>
      <w:bookmarkEnd w:id="15"/>
      <w:bookmarkEnd w:id="16"/>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sous-traitant:</w:t>
      </w:r>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A12CBE">
        <w:rPr>
          <w:rFonts w:ascii="Arial" w:hAnsi="Arial" w:cs="Arial"/>
          <w:sz w:val="22"/>
          <w:szCs w:val="18"/>
        </w:rPr>
      </w:r>
      <w:r w:rsidR="00A12CBE">
        <w:rPr>
          <w:rFonts w:ascii="Arial" w:hAnsi="Arial" w:cs="Arial"/>
          <w:sz w:val="22"/>
          <w:szCs w:val="18"/>
        </w:rPr>
        <w:fldChar w:fldCharType="separate"/>
      </w:r>
      <w:bookmarkStart w:id="17" w:name="__Fieldmark__6293_1011448497"/>
      <w:bookmarkStart w:id="18" w:name="__Fieldmark__7824_1011448497"/>
      <w:bookmarkEnd w:id="17"/>
      <w:bookmarkEnd w:id="18"/>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A12CBE">
        <w:rPr>
          <w:rFonts w:ascii="Arial" w:hAnsi="Arial" w:cs="Arial"/>
          <w:sz w:val="22"/>
          <w:szCs w:val="18"/>
        </w:rPr>
      </w:r>
      <w:r w:rsidR="00A12CBE">
        <w:rPr>
          <w:rFonts w:ascii="Arial" w:hAnsi="Arial" w:cs="Arial"/>
          <w:sz w:val="22"/>
          <w:szCs w:val="18"/>
        </w:rPr>
        <w:fldChar w:fldCharType="separate"/>
      </w:r>
      <w:bookmarkStart w:id="19" w:name="__Fieldmark__6298_1011448497"/>
      <w:bookmarkStart w:id="20" w:name="__Fieldmark__7834_1011448497"/>
      <w:bookmarkStart w:id="21" w:name="CaseACocher112"/>
      <w:bookmarkEnd w:id="19"/>
      <w:bookmarkEnd w:id="20"/>
      <w:r w:rsidRPr="000D3538">
        <w:rPr>
          <w:rFonts w:ascii="Arial" w:hAnsi="Arial" w:cs="Arial"/>
          <w:sz w:val="22"/>
          <w:szCs w:val="18"/>
        </w:rPr>
        <w:fldChar w:fldCharType="end"/>
      </w:r>
      <w:bookmarkEnd w:id="21"/>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2"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3" w:name="_Toc189841308"/>
      <w:r w:rsidRPr="001C4221">
        <w:rPr>
          <w:rFonts w:ascii="Arial" w:eastAsia="Times New Roman" w:hAnsi="Arial"/>
          <w:b/>
          <w:color w:val="0032C8"/>
          <w:kern w:val="2"/>
          <w:sz w:val="32"/>
          <w:szCs w:val="32"/>
          <w:lang w:eastAsia="en-US"/>
          <w14:ligatures w14:val="standardContextual"/>
        </w:rPr>
        <w:t>ARTICLE 6 - AVANCE</w:t>
      </w:r>
      <w:bookmarkEnd w:id="22"/>
      <w:bookmarkEnd w:id="23"/>
    </w:p>
    <w:p w14:paraId="6D220B79" w14:textId="60F2D33A"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B927D1" w:rsidRPr="00B927D1">
        <w:rPr>
          <w:rFonts w:ascii="Arial" w:hAnsi="Arial" w:cs="Arial"/>
          <w:szCs w:val="22"/>
        </w:rPr>
        <w:t>8</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A12CBE">
        <w:rPr>
          <w:rFonts w:ascii="Arial" w:hAnsi="Arial" w:cs="Arial"/>
          <w:szCs w:val="22"/>
        </w:rPr>
      </w:r>
      <w:r w:rsidR="00A12CBE">
        <w:rPr>
          <w:rFonts w:ascii="Arial" w:hAnsi="Arial" w:cs="Arial"/>
          <w:szCs w:val="22"/>
        </w:rPr>
        <w:fldChar w:fldCharType="separate"/>
      </w:r>
      <w:bookmarkStart w:id="24" w:name="__Fieldmark__7853_1011448497"/>
      <w:bookmarkStart w:id="25" w:name="__Fieldmark__6317_1011448497"/>
      <w:bookmarkEnd w:id="24"/>
      <w:bookmarkEnd w:id="25"/>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A12CBE">
        <w:rPr>
          <w:rFonts w:ascii="Arial" w:hAnsi="Arial" w:cs="Arial"/>
          <w:szCs w:val="22"/>
        </w:rPr>
      </w:r>
      <w:r w:rsidR="00A12CBE">
        <w:rPr>
          <w:rFonts w:ascii="Arial" w:hAnsi="Arial" w:cs="Arial"/>
          <w:szCs w:val="22"/>
        </w:rPr>
        <w:fldChar w:fldCharType="separate"/>
      </w:r>
      <w:bookmarkStart w:id="26" w:name="__Fieldmark__7862_1011448497"/>
      <w:bookmarkStart w:id="27" w:name="__Fieldmark__6321_1011448497"/>
      <w:bookmarkEnd w:id="26"/>
      <w:bookmarkEnd w:id="27"/>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77777777" w:rsidR="005178EF" w:rsidRPr="000D3538" w:rsidRDefault="005178EF">
      <w:pPr>
        <w:jc w:val="both"/>
        <w:rPr>
          <w:rFonts w:ascii="Arial" w:hAnsi="Arial" w:cs="Arial"/>
          <w:szCs w:val="22"/>
        </w:rPr>
      </w:pPr>
    </w:p>
    <w:p w14:paraId="1B8C18C3" w14:textId="77777777"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A                                 ,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10285295"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5F4E695" w14:textId="435F6C59" w:rsidR="00287F08" w:rsidRDefault="00287F08">
      <w:pPr>
        <w:pBdr>
          <w:top w:val="single" w:sz="4" w:space="1" w:color="000000"/>
          <w:left w:val="single" w:sz="4" w:space="4" w:color="000000"/>
          <w:bottom w:val="single" w:sz="4" w:space="1" w:color="000000"/>
          <w:right w:val="single" w:sz="4" w:space="4" w:color="000000"/>
        </w:pBdr>
        <w:rPr>
          <w:rFonts w:ascii="Arial" w:hAnsi="Arial" w:cs="Arial"/>
          <w:szCs w:val="22"/>
        </w:rPr>
      </w:pPr>
    </w:p>
    <w:p w14:paraId="3ECC6B46" w14:textId="77777777" w:rsidR="00287F08" w:rsidRPr="000D3538" w:rsidRDefault="00287F08">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18A6484" w14:textId="77263525" w:rsidR="007614EC" w:rsidRDefault="007614EC">
      <w:pPr>
        <w:rPr>
          <w:rFonts w:ascii="Arial" w:hAnsi="Arial" w:cs="Arial"/>
          <w:szCs w:val="22"/>
        </w:rPr>
      </w:pPr>
    </w:p>
    <w:p w14:paraId="1A87DE38" w14:textId="77777777" w:rsidR="00287F08" w:rsidRPr="000D3538" w:rsidRDefault="00287F08">
      <w:pPr>
        <w:rPr>
          <w:rFonts w:ascii="Arial" w:hAnsi="Arial" w:cs="Arial"/>
          <w:szCs w:val="22"/>
        </w:rPr>
      </w:pPr>
    </w:p>
    <w:p w14:paraId="5F89A806" w14:textId="77777777" w:rsidR="00AF6279" w:rsidRPr="000D3538" w:rsidRDefault="00C50B5C" w:rsidP="00287F08">
      <w:pPr>
        <w:pBdr>
          <w:top w:val="single" w:sz="4" w:space="1" w:color="000000"/>
          <w:left w:val="single" w:sz="4" w:space="4" w:color="000000"/>
          <w:bottom w:val="single" w:sz="4" w:space="31"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287F08">
      <w:pPr>
        <w:pBdr>
          <w:top w:val="single" w:sz="4" w:space="1" w:color="000000"/>
          <w:left w:val="single" w:sz="4" w:space="4" w:color="000000"/>
          <w:bottom w:val="single" w:sz="4" w:space="31" w:color="000000"/>
          <w:right w:val="single" w:sz="4" w:space="4" w:color="000000"/>
        </w:pBdr>
        <w:rPr>
          <w:rFonts w:ascii="Arial" w:hAnsi="Arial" w:cs="Arial"/>
          <w:b/>
          <w:bCs/>
          <w:szCs w:val="22"/>
        </w:rPr>
      </w:pPr>
      <w:r w:rsidRPr="000D3538">
        <w:rPr>
          <w:rFonts w:ascii="Arial" w:hAnsi="Arial" w:cs="Arial"/>
          <w:b/>
          <w:bCs/>
          <w:szCs w:val="22"/>
        </w:rPr>
        <w:t>(signatures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3ACA82CA"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060853D5"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0884BAB2" w14:textId="4D817E07" w:rsidR="005178EF" w:rsidRDefault="005178EF"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7BCCA0FD" w14:textId="77777777" w:rsidR="00287F08" w:rsidRPr="000D3538" w:rsidRDefault="00287F08"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6A94AEF8" w14:textId="77777777" w:rsidR="00774C02" w:rsidRDefault="00774C02">
      <w:pPr>
        <w:jc w:val="both"/>
        <w:rPr>
          <w:rFonts w:ascii="Arial" w:hAnsi="Arial" w:cs="Arial"/>
          <w:szCs w:val="22"/>
        </w:rPr>
      </w:pPr>
    </w:p>
    <w:p w14:paraId="14D68612" w14:textId="77777777" w:rsidR="00774C02" w:rsidRDefault="00774C02">
      <w:pPr>
        <w:jc w:val="both"/>
        <w:rPr>
          <w:rFonts w:ascii="Arial" w:hAnsi="Arial" w:cs="Arial"/>
          <w:szCs w:val="22"/>
        </w:rPr>
      </w:pPr>
    </w:p>
    <w:p w14:paraId="27C209AD" w14:textId="77777777" w:rsidR="005564B2" w:rsidRDefault="005564B2">
      <w:pPr>
        <w:jc w:val="both"/>
        <w:rPr>
          <w:rFonts w:ascii="Arial" w:hAnsi="Arial" w:cs="Arial"/>
          <w:szCs w:val="22"/>
        </w:rPr>
      </w:pPr>
    </w:p>
    <w:p w14:paraId="33E903B1" w14:textId="581B3B62"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r w:rsidRPr="000D3538">
        <w:rPr>
          <w:rFonts w:ascii="Arial" w:hAnsi="Arial" w:cs="Arial"/>
          <w:szCs w:val="22"/>
        </w:rPr>
        <w:t>est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mbria"/>
    <w:panose1 w:val="00000000000000000000"/>
    <w:charset w:val="4D"/>
    <w:family w:val="auto"/>
    <w:notTrueType/>
    <w:pitch w:val="default"/>
    <w:sig w:usb0="00000003" w:usb1="00000000" w:usb2="00000000" w:usb3="00000000" w:csb0="00000001" w:csb1="00000000"/>
  </w:font>
  <w:font w:name="Opel Sans">
    <w:altName w:val="Cambria"/>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547DEEC2"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A12CBE">
      <w:rPr>
        <w:noProof/>
      </w:rPr>
      <w:t>9</w:t>
    </w:r>
    <w:r w:rsidR="003876A9">
      <w:rPr>
        <w:noProof/>
      </w:rPr>
      <w:fldChar w:fldCharType="end"/>
    </w:r>
    <w:bookmarkStart w:id="28" w:name="__Fieldmark__7897_1011448497"/>
    <w:bookmarkStart w:id="29" w:name="__Fieldmark__6354_1011448497"/>
    <w:bookmarkEnd w:id="28"/>
    <w:bookmarkEnd w:id="29"/>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9"/>
  <w:hyphenationZone w:val="425"/>
  <w:characterSpacingControl w:val="doNotCompress"/>
  <w:hdrShapeDefaults>
    <o:shapedefaults v:ext="edit" spidmax="634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23075"/>
    <w:rsid w:val="000319C8"/>
    <w:rsid w:val="000341BD"/>
    <w:rsid w:val="00045D19"/>
    <w:rsid w:val="000B4E64"/>
    <w:rsid w:val="000C72D2"/>
    <w:rsid w:val="000D3538"/>
    <w:rsid w:val="000F582A"/>
    <w:rsid w:val="00112142"/>
    <w:rsid w:val="001245AE"/>
    <w:rsid w:val="0013733C"/>
    <w:rsid w:val="001854A3"/>
    <w:rsid w:val="001C4221"/>
    <w:rsid w:val="001D556C"/>
    <w:rsid w:val="0021320F"/>
    <w:rsid w:val="002405F2"/>
    <w:rsid w:val="00242408"/>
    <w:rsid w:val="00243351"/>
    <w:rsid w:val="00265667"/>
    <w:rsid w:val="00271581"/>
    <w:rsid w:val="002811FF"/>
    <w:rsid w:val="00284978"/>
    <w:rsid w:val="00287F08"/>
    <w:rsid w:val="0029372F"/>
    <w:rsid w:val="002F6050"/>
    <w:rsid w:val="002F72D7"/>
    <w:rsid w:val="00355BA8"/>
    <w:rsid w:val="00355CA7"/>
    <w:rsid w:val="0038637A"/>
    <w:rsid w:val="003876A9"/>
    <w:rsid w:val="003A619B"/>
    <w:rsid w:val="003C7468"/>
    <w:rsid w:val="004101FB"/>
    <w:rsid w:val="004368D0"/>
    <w:rsid w:val="00437779"/>
    <w:rsid w:val="00451AA0"/>
    <w:rsid w:val="00456B21"/>
    <w:rsid w:val="0048591E"/>
    <w:rsid w:val="005178EF"/>
    <w:rsid w:val="005318FE"/>
    <w:rsid w:val="00535578"/>
    <w:rsid w:val="005564B2"/>
    <w:rsid w:val="005575B1"/>
    <w:rsid w:val="005D57E7"/>
    <w:rsid w:val="005E67B7"/>
    <w:rsid w:val="006253F4"/>
    <w:rsid w:val="006402E0"/>
    <w:rsid w:val="00722870"/>
    <w:rsid w:val="0073266F"/>
    <w:rsid w:val="0073471B"/>
    <w:rsid w:val="007614EC"/>
    <w:rsid w:val="00774C02"/>
    <w:rsid w:val="00791A3D"/>
    <w:rsid w:val="00791E18"/>
    <w:rsid w:val="007932B2"/>
    <w:rsid w:val="00794272"/>
    <w:rsid w:val="00796C57"/>
    <w:rsid w:val="007B43A0"/>
    <w:rsid w:val="007D2F4C"/>
    <w:rsid w:val="007E5EED"/>
    <w:rsid w:val="00852B82"/>
    <w:rsid w:val="008C0497"/>
    <w:rsid w:val="008C41D2"/>
    <w:rsid w:val="009459E0"/>
    <w:rsid w:val="00950DA0"/>
    <w:rsid w:val="00972C30"/>
    <w:rsid w:val="00985A88"/>
    <w:rsid w:val="009B5AC9"/>
    <w:rsid w:val="00A1061C"/>
    <w:rsid w:val="00A12CBE"/>
    <w:rsid w:val="00A2198B"/>
    <w:rsid w:val="00A37546"/>
    <w:rsid w:val="00A41452"/>
    <w:rsid w:val="00A83FC2"/>
    <w:rsid w:val="00A8401F"/>
    <w:rsid w:val="00AA2E1F"/>
    <w:rsid w:val="00AA67DC"/>
    <w:rsid w:val="00AB0CB6"/>
    <w:rsid w:val="00AC7A82"/>
    <w:rsid w:val="00AE24B2"/>
    <w:rsid w:val="00AF6279"/>
    <w:rsid w:val="00B33EA8"/>
    <w:rsid w:val="00B472C3"/>
    <w:rsid w:val="00B7316B"/>
    <w:rsid w:val="00B927D1"/>
    <w:rsid w:val="00C03D0A"/>
    <w:rsid w:val="00C20776"/>
    <w:rsid w:val="00C50B5C"/>
    <w:rsid w:val="00C57BD7"/>
    <w:rsid w:val="00CB5707"/>
    <w:rsid w:val="00CD1C1B"/>
    <w:rsid w:val="00D20BAE"/>
    <w:rsid w:val="00D72E45"/>
    <w:rsid w:val="00D850D7"/>
    <w:rsid w:val="00D92AEE"/>
    <w:rsid w:val="00DB18A2"/>
    <w:rsid w:val="00DD3497"/>
    <w:rsid w:val="00E022C8"/>
    <w:rsid w:val="00E4413F"/>
    <w:rsid w:val="00E92933"/>
    <w:rsid w:val="00EB4981"/>
    <w:rsid w:val="00EC3039"/>
    <w:rsid w:val="00EC7A4D"/>
    <w:rsid w:val="00EE24C0"/>
    <w:rsid w:val="00EE7B88"/>
    <w:rsid w:val="00F012B6"/>
    <w:rsid w:val="00F272F1"/>
    <w:rsid w:val="00F522DE"/>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TotalTime>
  <Pages>9</Pages>
  <Words>1166</Words>
  <Characters>6416</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53</cp:revision>
  <cp:lastPrinted>2017-06-16T13:26:00Z</cp:lastPrinted>
  <dcterms:created xsi:type="dcterms:W3CDTF">2020-10-09T14:08:00Z</dcterms:created>
  <dcterms:modified xsi:type="dcterms:W3CDTF">2025-03-06T14:25:00Z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