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374C" w:rsidRDefault="00B4374C" w:rsidP="00B4374C"/>
    <w:p w:rsidR="00B4374C" w:rsidRDefault="00B4374C" w:rsidP="00B4374C">
      <w:pPr>
        <w:ind w:left="-851"/>
      </w:pPr>
    </w:p>
    <w:tbl>
      <w:tblPr>
        <w:tblStyle w:val="Grilledutableau"/>
        <w:tblW w:w="10905" w:type="dxa"/>
        <w:jc w:val="center"/>
        <w:tblLook w:val="01E0" w:firstRow="1" w:lastRow="1" w:firstColumn="1" w:lastColumn="1" w:noHBand="0" w:noVBand="0"/>
      </w:tblPr>
      <w:tblGrid>
        <w:gridCol w:w="2773"/>
        <w:gridCol w:w="8132"/>
      </w:tblGrid>
      <w:tr w:rsidR="002949D8" w:rsidRPr="002949D8" w:rsidTr="00E126E0">
        <w:trPr>
          <w:trHeight w:val="1789"/>
          <w:jc w:val="center"/>
        </w:trPr>
        <w:tc>
          <w:tcPr>
            <w:tcW w:w="2773" w:type="dxa"/>
          </w:tcPr>
          <w:p w:rsidR="002949D8" w:rsidRPr="002949D8" w:rsidRDefault="009F417D" w:rsidP="002949D8">
            <w:pPr>
              <w:jc w:val="center"/>
              <w:rPr>
                <w:b/>
                <w:sz w:val="32"/>
                <w:szCs w:val="32"/>
              </w:rPr>
            </w:pPr>
            <w:r w:rsidRPr="0002051B">
              <w:rPr>
                <w:noProof/>
              </w:rPr>
              <w:drawing>
                <wp:anchor distT="0" distB="0" distL="114300" distR="114300" simplePos="0" relativeHeight="251655168" behindDoc="0" locked="0" layoutInCell="1" allowOverlap="1" wp14:anchorId="704ABCF5" wp14:editId="7E3FE947">
                  <wp:simplePos x="0" y="0"/>
                  <wp:positionH relativeFrom="page">
                    <wp:posOffset>176841</wp:posOffset>
                  </wp:positionH>
                  <wp:positionV relativeFrom="page">
                    <wp:posOffset>52789</wp:posOffset>
                  </wp:positionV>
                  <wp:extent cx="1363980" cy="1028700"/>
                  <wp:effectExtent l="0" t="0" r="762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N_Armees_CMJN.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63980" cy="1028700"/>
                          </a:xfrm>
                          <a:prstGeom prst="rect">
                            <a:avLst/>
                          </a:prstGeom>
                        </pic:spPr>
                      </pic:pic>
                    </a:graphicData>
                  </a:graphic>
                  <wp14:sizeRelH relativeFrom="page">
                    <wp14:pctWidth>0</wp14:pctWidth>
                  </wp14:sizeRelH>
                  <wp14:sizeRelV relativeFrom="page">
                    <wp14:pctHeight>0</wp14:pctHeight>
                  </wp14:sizeRelV>
                </wp:anchor>
              </w:drawing>
            </w:r>
          </w:p>
          <w:p w:rsidR="002949D8" w:rsidRPr="002949D8" w:rsidRDefault="002949D8" w:rsidP="002949D8">
            <w:pPr>
              <w:ind w:right="283"/>
              <w:jc w:val="center"/>
              <w:rPr>
                <w:b/>
                <w:sz w:val="32"/>
                <w:szCs w:val="32"/>
              </w:rPr>
            </w:pPr>
          </w:p>
        </w:tc>
        <w:tc>
          <w:tcPr>
            <w:tcW w:w="8132" w:type="dxa"/>
            <w:vAlign w:val="center"/>
          </w:tcPr>
          <w:p w:rsidR="00603568" w:rsidRPr="00C877BD" w:rsidRDefault="002949D8" w:rsidP="00603568">
            <w:pPr>
              <w:spacing w:before="120"/>
              <w:ind w:right="284"/>
              <w:jc w:val="left"/>
              <w:rPr>
                <w:rFonts w:ascii="Marianne" w:hAnsi="Marianne"/>
                <w:b/>
                <w:sz w:val="24"/>
                <w:szCs w:val="24"/>
              </w:rPr>
            </w:pPr>
            <w:r w:rsidRPr="00C877BD">
              <w:rPr>
                <w:rFonts w:ascii="Marianne" w:hAnsi="Marianne"/>
                <w:b/>
                <w:sz w:val="24"/>
                <w:szCs w:val="24"/>
                <w:u w:val="single"/>
              </w:rPr>
              <w:t>N° d’affaire</w:t>
            </w:r>
            <w:r w:rsidRPr="00C877BD">
              <w:rPr>
                <w:rFonts w:ascii="Calibri" w:hAnsi="Calibri" w:cs="Calibri"/>
                <w:b/>
                <w:sz w:val="24"/>
                <w:szCs w:val="24"/>
              </w:rPr>
              <w:t> </w:t>
            </w:r>
            <w:r w:rsidRPr="00C877BD">
              <w:rPr>
                <w:rFonts w:ascii="Marianne" w:hAnsi="Marianne"/>
                <w:b/>
                <w:sz w:val="24"/>
                <w:szCs w:val="24"/>
              </w:rPr>
              <w:t xml:space="preserve">: </w:t>
            </w:r>
            <w:r w:rsidR="002517C4">
              <w:rPr>
                <w:rFonts w:ascii="Marianne" w:hAnsi="Marianne"/>
                <w:b/>
                <w:sz w:val="24"/>
                <w:szCs w:val="24"/>
              </w:rPr>
              <w:t>25023</w:t>
            </w:r>
          </w:p>
          <w:p w:rsidR="002949D8" w:rsidRPr="009F4EF4" w:rsidRDefault="005F2944" w:rsidP="00EB725A">
            <w:pPr>
              <w:spacing w:before="120"/>
              <w:ind w:right="284"/>
              <w:rPr>
                <w:b/>
                <w:color w:val="0000FF"/>
                <w:sz w:val="24"/>
                <w:szCs w:val="24"/>
              </w:rPr>
            </w:pPr>
            <w:r w:rsidRPr="00C877BD">
              <w:rPr>
                <w:rFonts w:ascii="Marianne" w:hAnsi="Marianne"/>
                <w:b/>
                <w:color w:val="0000FF"/>
                <w:sz w:val="24"/>
                <w:szCs w:val="24"/>
              </w:rPr>
              <w:t>Objet</w:t>
            </w:r>
            <w:r w:rsidRPr="00C877BD">
              <w:rPr>
                <w:rFonts w:ascii="Calibri" w:hAnsi="Calibri" w:cs="Calibri"/>
                <w:b/>
                <w:color w:val="0000FF"/>
                <w:sz w:val="24"/>
                <w:szCs w:val="24"/>
              </w:rPr>
              <w:t> </w:t>
            </w:r>
            <w:r w:rsidRPr="00C877BD">
              <w:rPr>
                <w:rFonts w:ascii="Marianne" w:hAnsi="Marianne"/>
                <w:b/>
                <w:color w:val="0000FF"/>
                <w:sz w:val="24"/>
                <w:szCs w:val="24"/>
              </w:rPr>
              <w:t>:</w:t>
            </w:r>
            <w:r w:rsidR="002555B1" w:rsidRPr="00C877BD">
              <w:rPr>
                <w:rFonts w:ascii="Marianne" w:hAnsi="Marianne"/>
                <w:b/>
                <w:color w:val="0000FF"/>
                <w:sz w:val="24"/>
                <w:szCs w:val="24"/>
              </w:rPr>
              <w:t xml:space="preserve"> </w:t>
            </w:r>
            <w:r w:rsidR="00A311EC">
              <w:rPr>
                <w:rFonts w:ascii="Marianne" w:hAnsi="Marianne"/>
                <w:b/>
                <w:color w:val="0000FF"/>
                <w:sz w:val="24"/>
                <w:szCs w:val="24"/>
              </w:rPr>
              <w:t>Désamiantage (lot 1) et déconstruction intérieure (lot 2) des bâtiments AC368 et AC372</w:t>
            </w:r>
            <w:r w:rsidR="00A311EC" w:rsidRPr="00B45918">
              <w:rPr>
                <w:rFonts w:ascii="Marianne" w:hAnsi="Marianne"/>
                <w:b/>
                <w:color w:val="0000FF"/>
                <w:sz w:val="24"/>
                <w:szCs w:val="24"/>
              </w:rPr>
              <w:t xml:space="preserve"> </w:t>
            </w:r>
            <w:r w:rsidR="00CD6428" w:rsidRPr="00CD6428">
              <w:rPr>
                <w:rFonts w:ascii="Marianne" w:hAnsi="Marianne"/>
                <w:b/>
                <w:color w:val="0000FF"/>
                <w:sz w:val="24"/>
                <w:szCs w:val="24"/>
              </w:rPr>
              <w:t>de l’Atelier Industriel de l’Aéronautique (AIA) de Cuers</w:t>
            </w:r>
            <w:r w:rsidR="00A778EA">
              <w:rPr>
                <w:rFonts w:ascii="Marianne" w:hAnsi="Marianne"/>
                <w:b/>
                <w:color w:val="0000FF"/>
                <w:sz w:val="24"/>
                <w:szCs w:val="24"/>
              </w:rPr>
              <w:t>-</w:t>
            </w:r>
            <w:proofErr w:type="spellStart"/>
            <w:r w:rsidR="00A778EA">
              <w:rPr>
                <w:rFonts w:ascii="Marianne" w:hAnsi="Marianne"/>
                <w:b/>
                <w:color w:val="0000FF"/>
                <w:sz w:val="24"/>
                <w:szCs w:val="24"/>
              </w:rPr>
              <w:t>Pierrefeu</w:t>
            </w:r>
            <w:proofErr w:type="spellEnd"/>
            <w:r w:rsidR="00CD6428">
              <w:rPr>
                <w:rFonts w:ascii="Marianne" w:hAnsi="Marianne"/>
                <w:b/>
                <w:color w:val="0000FF"/>
                <w:sz w:val="24"/>
                <w:szCs w:val="24"/>
              </w:rPr>
              <w:t>.</w:t>
            </w:r>
          </w:p>
        </w:tc>
      </w:tr>
    </w:tbl>
    <w:p w:rsidR="00843C9A" w:rsidRDefault="00843C9A">
      <w:pPr>
        <w:pStyle w:val="RdaliaTitredossier"/>
        <w:spacing w:before="200"/>
        <w:rPr>
          <w:sz w:val="28"/>
          <w:szCs w:val="28"/>
        </w:rPr>
      </w:pPr>
    </w:p>
    <w:p w:rsidR="001F04AE" w:rsidRPr="002555B1" w:rsidRDefault="001F04AE">
      <w:pPr>
        <w:pStyle w:val="RdaliaTitredossier"/>
        <w:spacing w:before="200"/>
        <w:rPr>
          <w:rFonts w:ascii="Marianne" w:hAnsi="Marianne"/>
          <w:sz w:val="24"/>
          <w:szCs w:val="24"/>
        </w:rPr>
      </w:pPr>
      <w:r w:rsidRPr="002555B1">
        <w:rPr>
          <w:rFonts w:ascii="Marianne" w:hAnsi="Marianne"/>
          <w:sz w:val="24"/>
          <w:szCs w:val="24"/>
        </w:rPr>
        <w:t>Marché Public de</w:t>
      </w:r>
      <w:r w:rsidRPr="002555B1">
        <w:rPr>
          <w:rFonts w:ascii="Calibri" w:hAnsi="Calibri" w:cs="Calibri"/>
          <w:sz w:val="24"/>
          <w:szCs w:val="24"/>
        </w:rPr>
        <w:t> </w:t>
      </w:r>
      <w:r w:rsidRPr="002555B1">
        <w:rPr>
          <w:rFonts w:ascii="Marianne" w:hAnsi="Marianne"/>
          <w:sz w:val="24"/>
          <w:szCs w:val="24"/>
        </w:rPr>
        <w:t xml:space="preserve">: </w:t>
      </w:r>
      <w:r w:rsidR="00F852A4" w:rsidRPr="002555B1">
        <w:rPr>
          <w:rFonts w:ascii="Marianne" w:hAnsi="Marianne"/>
          <w:sz w:val="24"/>
          <w:szCs w:val="24"/>
        </w:rPr>
        <w:t>Travaux</w:t>
      </w:r>
    </w:p>
    <w:p w:rsidR="001F04AE" w:rsidRPr="00FE01ED" w:rsidRDefault="001F04AE" w:rsidP="00064609">
      <w:pPr>
        <w:pStyle w:val="RedaliaNormal"/>
      </w:pPr>
    </w:p>
    <w:p w:rsidR="001F04AE" w:rsidRDefault="001F04AE" w:rsidP="00C877BD">
      <w:pPr>
        <w:pStyle w:val="RdaliaTitredossier"/>
        <w:ind w:left="-142" w:firstLine="142"/>
        <w:rPr>
          <w:sz w:val="20"/>
          <w:szCs w:val="20"/>
        </w:rPr>
      </w:pPr>
    </w:p>
    <w:p w:rsidR="00843C9A" w:rsidRPr="00FE01ED" w:rsidRDefault="00843C9A" w:rsidP="00A74204">
      <w:pPr>
        <w:pStyle w:val="RdaliaTitredossier"/>
        <w:rPr>
          <w:sz w:val="20"/>
          <w:szCs w:val="20"/>
        </w:rPr>
      </w:pPr>
    </w:p>
    <w:p w:rsidR="001F04AE" w:rsidRPr="002555B1" w:rsidRDefault="001F04AE">
      <w:pPr>
        <w:pStyle w:val="RdaliaTitredossier"/>
        <w:rPr>
          <w:rFonts w:ascii="Marianne" w:hAnsi="Marianne"/>
          <w:caps/>
          <w:sz w:val="44"/>
          <w:szCs w:val="44"/>
        </w:rPr>
      </w:pPr>
      <w:r w:rsidRPr="002555B1">
        <w:rPr>
          <w:rFonts w:ascii="Marianne" w:hAnsi="Marianne"/>
          <w:b/>
          <w:bCs/>
          <w:caps/>
          <w:sz w:val="44"/>
          <w:szCs w:val="44"/>
        </w:rPr>
        <w:t>Acte d’Engagement</w:t>
      </w:r>
    </w:p>
    <w:p w:rsidR="001F04AE" w:rsidRDefault="001F04AE">
      <w:pPr>
        <w:pStyle w:val="RdaliaTitredossier"/>
        <w:rPr>
          <w:sz w:val="20"/>
          <w:szCs w:val="20"/>
        </w:rPr>
      </w:pPr>
    </w:p>
    <w:p w:rsidR="00843C9A" w:rsidRDefault="00843C9A">
      <w:pPr>
        <w:pStyle w:val="RdaliaTitredossier"/>
        <w:rPr>
          <w:sz w:val="20"/>
          <w:szCs w:val="20"/>
        </w:rPr>
      </w:pPr>
    </w:p>
    <w:p w:rsidR="00843C9A" w:rsidRPr="00FE01ED" w:rsidRDefault="00843C9A">
      <w:pPr>
        <w:pStyle w:val="RdaliaTitredossier"/>
        <w:rPr>
          <w:sz w:val="20"/>
          <w:szCs w:val="20"/>
        </w:rPr>
      </w:pPr>
    </w:p>
    <w:p w:rsidR="00A74204" w:rsidRPr="00FE01ED" w:rsidRDefault="00A74204">
      <w:pPr>
        <w:pStyle w:val="RdaliaTitredossier"/>
        <w:rPr>
          <w:sz w:val="20"/>
          <w:szCs w:val="20"/>
        </w:rPr>
      </w:pPr>
    </w:p>
    <w:p w:rsidR="001F04AE" w:rsidRPr="002555B1" w:rsidRDefault="001F04AE" w:rsidP="00C77741">
      <w:pPr>
        <w:pStyle w:val="RdaliaTitreparagraphe"/>
        <w:pBdr>
          <w:bottom w:val="none" w:sz="0" w:space="0" w:color="auto"/>
        </w:pBdr>
        <w:spacing w:before="0"/>
        <w:rPr>
          <w:rFonts w:ascii="Marianne" w:hAnsi="Marianne"/>
          <w:sz w:val="24"/>
          <w:szCs w:val="24"/>
        </w:rPr>
      </w:pPr>
      <w:r w:rsidRPr="002555B1">
        <w:rPr>
          <w:rFonts w:ascii="Marianne" w:hAnsi="Marianne"/>
          <w:b/>
          <w:bCs/>
          <w:sz w:val="24"/>
          <w:szCs w:val="24"/>
          <w:u w:val="single"/>
        </w:rPr>
        <w:t>Pouvoir adjudicateur</w:t>
      </w:r>
      <w:r w:rsidR="004224C5" w:rsidRPr="002555B1">
        <w:rPr>
          <w:rFonts w:ascii="Calibri" w:hAnsi="Calibri" w:cs="Calibri"/>
          <w:bCs/>
          <w:sz w:val="24"/>
          <w:szCs w:val="24"/>
          <w:u w:val="single"/>
        </w:rPr>
        <w:t> </w:t>
      </w:r>
      <w:r w:rsidR="004224C5" w:rsidRPr="002555B1">
        <w:rPr>
          <w:rFonts w:ascii="Marianne" w:hAnsi="Marianne"/>
          <w:bCs/>
          <w:sz w:val="24"/>
          <w:szCs w:val="24"/>
        </w:rPr>
        <w:t>:</w:t>
      </w:r>
      <w:r w:rsidR="004224C5" w:rsidRPr="002555B1">
        <w:rPr>
          <w:rFonts w:ascii="Marianne" w:hAnsi="Marianne"/>
          <w:sz w:val="28"/>
          <w:szCs w:val="28"/>
        </w:rPr>
        <w:t xml:space="preserve"> </w:t>
      </w:r>
      <w:r w:rsidRPr="002555B1">
        <w:rPr>
          <w:rFonts w:ascii="Marianne" w:hAnsi="Marianne"/>
          <w:sz w:val="24"/>
          <w:szCs w:val="24"/>
        </w:rPr>
        <w:t>MIN</w:t>
      </w:r>
      <w:r w:rsidR="00BB6779" w:rsidRPr="002555B1">
        <w:rPr>
          <w:rFonts w:ascii="Marianne" w:hAnsi="Marianne"/>
          <w:sz w:val="24"/>
          <w:szCs w:val="24"/>
        </w:rPr>
        <w:t>ARM</w:t>
      </w:r>
      <w:r w:rsidRPr="002555B1">
        <w:rPr>
          <w:rFonts w:ascii="Marianne" w:hAnsi="Marianne"/>
          <w:sz w:val="24"/>
          <w:szCs w:val="24"/>
        </w:rPr>
        <w:t>/AIR/</w:t>
      </w:r>
      <w:proofErr w:type="spellStart"/>
      <w:r w:rsidRPr="002555B1">
        <w:rPr>
          <w:rFonts w:ascii="Marianne" w:hAnsi="Marianne"/>
          <w:sz w:val="24"/>
          <w:szCs w:val="24"/>
        </w:rPr>
        <w:t>SIAé</w:t>
      </w:r>
      <w:proofErr w:type="spellEnd"/>
      <w:r w:rsidRPr="002555B1">
        <w:rPr>
          <w:rFonts w:ascii="Marianne" w:hAnsi="Marianne"/>
          <w:sz w:val="24"/>
          <w:szCs w:val="24"/>
        </w:rPr>
        <w:t xml:space="preserve"> </w:t>
      </w:r>
      <w:r w:rsidR="00CA1609" w:rsidRPr="002555B1">
        <w:rPr>
          <w:rFonts w:ascii="Marianne" w:hAnsi="Marianne"/>
          <w:sz w:val="24"/>
          <w:szCs w:val="24"/>
        </w:rPr>
        <w:t>–</w:t>
      </w:r>
      <w:r w:rsidRPr="002555B1">
        <w:rPr>
          <w:rFonts w:ascii="Marianne" w:hAnsi="Marianne"/>
          <w:sz w:val="24"/>
          <w:szCs w:val="24"/>
        </w:rPr>
        <w:t xml:space="preserve"> ETAT</w:t>
      </w:r>
    </w:p>
    <w:p w:rsidR="00CA1609" w:rsidRPr="002555B1" w:rsidRDefault="00CA1609" w:rsidP="00C77741">
      <w:pPr>
        <w:pStyle w:val="RdaliaTitreparagraphe"/>
        <w:pBdr>
          <w:bottom w:val="none" w:sz="0" w:space="0" w:color="auto"/>
        </w:pBdr>
        <w:spacing w:before="0"/>
        <w:rPr>
          <w:rFonts w:ascii="Marianne" w:hAnsi="Marianne"/>
          <w:sz w:val="24"/>
          <w:szCs w:val="24"/>
        </w:rPr>
      </w:pPr>
    </w:p>
    <w:p w:rsidR="001F04AE" w:rsidRPr="002555B1" w:rsidRDefault="001F04AE" w:rsidP="00064609">
      <w:pPr>
        <w:pStyle w:val="RedaliaNormal"/>
      </w:pPr>
    </w:p>
    <w:p w:rsidR="001F04AE" w:rsidRPr="002555B1" w:rsidRDefault="001F04AE" w:rsidP="00C77741">
      <w:pPr>
        <w:pStyle w:val="RdaliaTitreparagraphe"/>
        <w:pBdr>
          <w:bottom w:val="none" w:sz="0" w:space="0" w:color="auto"/>
        </w:pBdr>
        <w:spacing w:before="0"/>
        <w:rPr>
          <w:rFonts w:ascii="Marianne" w:hAnsi="Marianne"/>
          <w:sz w:val="24"/>
          <w:szCs w:val="24"/>
        </w:rPr>
      </w:pPr>
      <w:r w:rsidRPr="002555B1">
        <w:rPr>
          <w:rFonts w:ascii="Marianne" w:hAnsi="Marianne"/>
          <w:b/>
          <w:bCs/>
          <w:sz w:val="24"/>
          <w:szCs w:val="24"/>
          <w:u w:val="single"/>
        </w:rPr>
        <w:t>Autorité habilitée à signer les contrats</w:t>
      </w:r>
      <w:r w:rsidR="004224C5" w:rsidRPr="002555B1">
        <w:rPr>
          <w:rFonts w:ascii="Calibri" w:hAnsi="Calibri" w:cs="Calibri"/>
          <w:b/>
          <w:bCs/>
          <w:sz w:val="24"/>
          <w:szCs w:val="24"/>
          <w:u w:val="single"/>
        </w:rPr>
        <w:t> </w:t>
      </w:r>
      <w:r w:rsidR="004224C5" w:rsidRPr="002555B1">
        <w:rPr>
          <w:rFonts w:ascii="Marianne" w:hAnsi="Marianne"/>
          <w:b/>
          <w:bCs/>
          <w:sz w:val="24"/>
          <w:szCs w:val="24"/>
        </w:rPr>
        <w:t xml:space="preserve">: </w:t>
      </w:r>
      <w:r w:rsidRPr="002555B1">
        <w:rPr>
          <w:rFonts w:ascii="Marianne" w:hAnsi="Marianne"/>
          <w:sz w:val="24"/>
          <w:szCs w:val="24"/>
        </w:rPr>
        <w:t xml:space="preserve">Directeur AIA de Cuers </w:t>
      </w:r>
      <w:proofErr w:type="spellStart"/>
      <w:r w:rsidRPr="002555B1">
        <w:rPr>
          <w:rFonts w:ascii="Marianne" w:hAnsi="Marianne"/>
          <w:sz w:val="24"/>
          <w:szCs w:val="24"/>
        </w:rPr>
        <w:t>Pierrefeu</w:t>
      </w:r>
      <w:proofErr w:type="spellEnd"/>
      <w:r w:rsidR="001204AC" w:rsidRPr="002555B1">
        <w:rPr>
          <w:rFonts w:ascii="Marianne" w:hAnsi="Marianne"/>
          <w:sz w:val="24"/>
          <w:szCs w:val="24"/>
        </w:rPr>
        <w:t>.</w:t>
      </w:r>
    </w:p>
    <w:p w:rsidR="00CA1609" w:rsidRPr="002555B1" w:rsidRDefault="00CA1609" w:rsidP="00C77741">
      <w:pPr>
        <w:pStyle w:val="RdaliaTitreparagraphe"/>
        <w:pBdr>
          <w:bottom w:val="none" w:sz="0" w:space="0" w:color="auto"/>
        </w:pBdr>
        <w:spacing w:before="0"/>
        <w:rPr>
          <w:rFonts w:ascii="Marianne" w:hAnsi="Marianne"/>
          <w:sz w:val="24"/>
          <w:szCs w:val="24"/>
        </w:rPr>
      </w:pPr>
    </w:p>
    <w:p w:rsidR="001F04AE" w:rsidRPr="002555B1" w:rsidRDefault="001F04AE" w:rsidP="00064609">
      <w:pPr>
        <w:pStyle w:val="RedaliaNormal"/>
      </w:pPr>
    </w:p>
    <w:p w:rsidR="0081642F" w:rsidRPr="00311015" w:rsidRDefault="00924CC6" w:rsidP="0081642F">
      <w:pPr>
        <w:ind w:left="-38"/>
        <w:rPr>
          <w:rFonts w:ascii="Marianne" w:hAnsi="Marianne"/>
          <w:color w:val="0000FF"/>
          <w:sz w:val="24"/>
          <w:szCs w:val="24"/>
        </w:rPr>
      </w:pPr>
      <w:r w:rsidRPr="002555B1">
        <w:rPr>
          <w:rFonts w:ascii="Marianne" w:hAnsi="Marianne"/>
          <w:b/>
          <w:bCs/>
          <w:sz w:val="24"/>
          <w:szCs w:val="24"/>
          <w:u w:val="single"/>
        </w:rPr>
        <w:t>Objet de la consultation</w:t>
      </w:r>
      <w:r w:rsidR="004224C5" w:rsidRPr="002555B1">
        <w:rPr>
          <w:rFonts w:ascii="Calibri" w:hAnsi="Calibri" w:cs="Calibri"/>
          <w:bCs/>
          <w:sz w:val="24"/>
          <w:szCs w:val="24"/>
          <w:u w:val="single"/>
        </w:rPr>
        <w:t> </w:t>
      </w:r>
      <w:r w:rsidR="004224C5" w:rsidRPr="002555B1">
        <w:rPr>
          <w:rFonts w:ascii="Marianne" w:hAnsi="Marianne"/>
          <w:bCs/>
          <w:sz w:val="24"/>
          <w:szCs w:val="24"/>
        </w:rPr>
        <w:t xml:space="preserve">: </w:t>
      </w:r>
      <w:r w:rsidR="00A311EC" w:rsidRPr="00A311EC">
        <w:rPr>
          <w:rFonts w:ascii="Marianne" w:hAnsi="Marianne"/>
          <w:color w:val="0000FF"/>
          <w:sz w:val="24"/>
          <w:szCs w:val="24"/>
        </w:rPr>
        <w:t>Désamiantage (lot 1) et déconstruction intérieure (lot 2) des bâtiments AC368 et AC372</w:t>
      </w:r>
      <w:r w:rsidR="00EB725A" w:rsidRPr="00EB725A">
        <w:rPr>
          <w:rFonts w:ascii="Marianne" w:hAnsi="Marianne"/>
          <w:color w:val="0000FF"/>
          <w:sz w:val="24"/>
          <w:szCs w:val="24"/>
        </w:rPr>
        <w:t xml:space="preserve"> </w:t>
      </w:r>
      <w:r w:rsidR="009A1CC2" w:rsidRPr="009A1CC2">
        <w:rPr>
          <w:rFonts w:ascii="Marianne" w:hAnsi="Marianne"/>
          <w:color w:val="0000FF"/>
          <w:sz w:val="24"/>
          <w:szCs w:val="24"/>
        </w:rPr>
        <w:t>de l’</w:t>
      </w:r>
      <w:r w:rsidR="00A778EA">
        <w:rPr>
          <w:rFonts w:ascii="Marianne" w:hAnsi="Marianne"/>
          <w:color w:val="0000FF"/>
          <w:sz w:val="24"/>
          <w:szCs w:val="24"/>
        </w:rPr>
        <w:t>Atelier Industriel de l’Aéronautique (AIA) de Cuers-</w:t>
      </w:r>
      <w:proofErr w:type="spellStart"/>
      <w:r w:rsidR="00A778EA">
        <w:rPr>
          <w:rFonts w:ascii="Marianne" w:hAnsi="Marianne"/>
          <w:color w:val="0000FF"/>
          <w:sz w:val="24"/>
          <w:szCs w:val="24"/>
        </w:rPr>
        <w:t>Pierrefeu</w:t>
      </w:r>
      <w:proofErr w:type="spellEnd"/>
      <w:r w:rsidR="00A778EA">
        <w:rPr>
          <w:rFonts w:ascii="Marianne" w:hAnsi="Marianne"/>
          <w:color w:val="0000FF"/>
          <w:sz w:val="24"/>
          <w:szCs w:val="24"/>
        </w:rPr>
        <w:t>.</w:t>
      </w:r>
    </w:p>
    <w:p w:rsidR="009F4EF4" w:rsidRPr="002555B1" w:rsidRDefault="009F4EF4" w:rsidP="00064609">
      <w:pPr>
        <w:pStyle w:val="RedaliaNormal"/>
      </w:pPr>
    </w:p>
    <w:p w:rsidR="00337FDC" w:rsidRPr="00CD6428" w:rsidRDefault="000D47E8" w:rsidP="00064609">
      <w:pPr>
        <w:pStyle w:val="RedaliaNormal"/>
        <w:rPr>
          <w:sz w:val="24"/>
          <w:szCs w:val="24"/>
          <w:lang w:eastAsia="zh-CN"/>
        </w:rPr>
      </w:pPr>
      <w:r w:rsidRPr="00CD6428">
        <w:rPr>
          <w:b/>
          <w:sz w:val="24"/>
          <w:szCs w:val="24"/>
          <w:u w:val="single"/>
          <w:lang w:eastAsia="zh-CN"/>
        </w:rPr>
        <w:t>Mode de passation</w:t>
      </w:r>
      <w:r w:rsidRPr="00CD6428">
        <w:rPr>
          <w:rFonts w:ascii="Calibri" w:hAnsi="Calibri" w:cs="Calibri"/>
          <w:sz w:val="24"/>
          <w:szCs w:val="24"/>
          <w:lang w:eastAsia="zh-CN"/>
        </w:rPr>
        <w:t> </w:t>
      </w:r>
      <w:r w:rsidRPr="00CD6428">
        <w:rPr>
          <w:sz w:val="24"/>
          <w:szCs w:val="24"/>
          <w:lang w:eastAsia="zh-CN"/>
        </w:rPr>
        <w:t xml:space="preserve">: </w:t>
      </w:r>
      <w:r w:rsidR="00337FDC" w:rsidRPr="00CD6428">
        <w:rPr>
          <w:sz w:val="24"/>
          <w:szCs w:val="24"/>
          <w:lang w:eastAsia="zh-CN"/>
        </w:rPr>
        <w:t>Marché passé selon une procédure adaptée définies aux article</w:t>
      </w:r>
      <w:r w:rsidR="0081642F" w:rsidRPr="00CD6428">
        <w:rPr>
          <w:sz w:val="24"/>
          <w:szCs w:val="24"/>
          <w:lang w:eastAsia="zh-CN"/>
        </w:rPr>
        <w:t>s L2320-1, L.2323-1 et R.2323-1 du code de la commande publique.</w:t>
      </w:r>
    </w:p>
    <w:p w:rsidR="00337FDC" w:rsidRPr="002555B1" w:rsidRDefault="00337FDC" w:rsidP="0081642F">
      <w:pPr>
        <w:keepNext/>
        <w:keepLines/>
        <w:rPr>
          <w:rFonts w:ascii="Marianne" w:hAnsi="Marianne"/>
          <w:bCs/>
          <w:sz w:val="24"/>
          <w:szCs w:val="24"/>
          <w:lang w:eastAsia="zh-CN"/>
        </w:rPr>
      </w:pPr>
    </w:p>
    <w:p w:rsidR="00337FDC" w:rsidRDefault="00337FDC" w:rsidP="002555B1">
      <w:pPr>
        <w:pStyle w:val="Default"/>
        <w:jc w:val="both"/>
        <w:rPr>
          <w:rFonts w:ascii="Marianne" w:hAnsi="Marianne" w:cs="Times New Roman"/>
          <w:bCs/>
          <w:color w:val="auto"/>
          <w:lang w:eastAsia="zh-CN"/>
        </w:rPr>
      </w:pPr>
      <w:r w:rsidRPr="002555B1">
        <w:rPr>
          <w:rFonts w:ascii="Marianne" w:hAnsi="Marianne" w:cs="Times New Roman"/>
          <w:bCs/>
          <w:color w:val="auto"/>
          <w:lang w:eastAsia="zh-CN"/>
        </w:rPr>
        <w:t xml:space="preserve">Le présent marché demeure régi pour sa passation et son exécution par les dispositions </w:t>
      </w:r>
      <w:r w:rsidR="002555B1" w:rsidRPr="002555B1">
        <w:rPr>
          <w:rFonts w:ascii="Marianne" w:hAnsi="Marianne" w:cs="Times New Roman"/>
          <w:bCs/>
          <w:color w:val="auto"/>
          <w:lang w:eastAsia="zh-CN"/>
        </w:rPr>
        <w:t xml:space="preserve">du Décret n° 2018-1075 du 3 décembre 2018 portant partie réglementaire du code de la commande publique Livre III </w:t>
      </w:r>
      <w:r w:rsidRPr="002555B1">
        <w:rPr>
          <w:rFonts w:ascii="Marianne" w:hAnsi="Marianne" w:cs="Times New Roman"/>
          <w:bCs/>
          <w:color w:val="auto"/>
          <w:lang w:eastAsia="zh-CN"/>
        </w:rPr>
        <w:t xml:space="preserve">: dispositions applicables aux marchés de défense ou sécurité. </w:t>
      </w:r>
    </w:p>
    <w:p w:rsidR="00B03FD5" w:rsidRDefault="00B03FD5" w:rsidP="002555B1">
      <w:pPr>
        <w:pStyle w:val="Default"/>
        <w:jc w:val="both"/>
        <w:rPr>
          <w:rFonts w:ascii="Marianne" w:hAnsi="Marianne" w:cs="Times New Roman"/>
          <w:bCs/>
          <w:color w:val="auto"/>
          <w:lang w:eastAsia="zh-CN"/>
        </w:rPr>
      </w:pPr>
    </w:p>
    <w:p w:rsidR="00B03FD5" w:rsidRDefault="00B03FD5" w:rsidP="002555B1">
      <w:pPr>
        <w:pStyle w:val="Default"/>
        <w:jc w:val="both"/>
        <w:rPr>
          <w:rFonts w:ascii="Marianne" w:hAnsi="Marianne" w:cs="Times New Roman"/>
          <w:bCs/>
          <w:color w:val="auto"/>
          <w:lang w:eastAsia="zh-CN"/>
        </w:rPr>
      </w:pPr>
    </w:p>
    <w:p w:rsidR="00A311EC" w:rsidRDefault="00A311EC" w:rsidP="00A311EC">
      <w:pPr>
        <w:widowControl w:val="0"/>
        <w:tabs>
          <w:tab w:val="left" w:pos="6840"/>
          <w:tab w:val="left" w:pos="8100"/>
        </w:tabs>
        <w:overflowPunct w:val="0"/>
        <w:autoSpaceDE w:val="0"/>
        <w:autoSpaceDN w:val="0"/>
        <w:adjustRightInd w:val="0"/>
        <w:ind w:left="142" w:right="62"/>
        <w:textAlignment w:val="baseline"/>
        <w:rPr>
          <w:rFonts w:ascii="Marianne" w:hAnsi="Marianne"/>
          <w:sz w:val="24"/>
          <w:szCs w:val="32"/>
        </w:rPr>
      </w:pPr>
      <w:r w:rsidRPr="00B03FD5">
        <w:rPr>
          <w:rFonts w:ascii="Marianne" w:hAnsi="Marianne"/>
          <w:sz w:val="24"/>
          <w:szCs w:val="24"/>
        </w:rPr>
        <w:sym w:font="Wingdings" w:char="F06F"/>
      </w:r>
      <w:r w:rsidRPr="00B03FD5">
        <w:rPr>
          <w:rFonts w:ascii="Marianne" w:hAnsi="Marianne"/>
          <w:sz w:val="24"/>
          <w:szCs w:val="32"/>
        </w:rPr>
        <w:t xml:space="preserve">  Lot 1</w:t>
      </w:r>
      <w:r w:rsidRPr="00B03FD5">
        <w:rPr>
          <w:rFonts w:ascii="Calibri" w:hAnsi="Calibri" w:cs="Calibri"/>
          <w:sz w:val="24"/>
          <w:szCs w:val="32"/>
        </w:rPr>
        <w:t> </w:t>
      </w:r>
      <w:r w:rsidRPr="00B03FD5">
        <w:rPr>
          <w:rFonts w:ascii="Marianne" w:hAnsi="Marianne"/>
          <w:sz w:val="24"/>
          <w:szCs w:val="32"/>
        </w:rPr>
        <w:t xml:space="preserve">: </w:t>
      </w:r>
      <w:r>
        <w:rPr>
          <w:rFonts w:ascii="Marianne" w:hAnsi="Marianne"/>
          <w:sz w:val="24"/>
          <w:szCs w:val="32"/>
        </w:rPr>
        <w:t>Désamiantage</w:t>
      </w:r>
      <w:r w:rsidRPr="00B03FD5">
        <w:rPr>
          <w:rFonts w:ascii="Marianne" w:hAnsi="Marianne"/>
          <w:sz w:val="24"/>
          <w:szCs w:val="32"/>
        </w:rPr>
        <w:t xml:space="preserve"> </w:t>
      </w:r>
    </w:p>
    <w:p w:rsidR="00A311EC" w:rsidRPr="00B03FD5" w:rsidRDefault="00A311EC" w:rsidP="00A311EC">
      <w:pPr>
        <w:widowControl w:val="0"/>
        <w:tabs>
          <w:tab w:val="left" w:pos="6840"/>
          <w:tab w:val="left" w:pos="8100"/>
        </w:tabs>
        <w:overflowPunct w:val="0"/>
        <w:autoSpaceDE w:val="0"/>
        <w:autoSpaceDN w:val="0"/>
        <w:adjustRightInd w:val="0"/>
        <w:ind w:left="142" w:right="62"/>
        <w:textAlignment w:val="baseline"/>
        <w:rPr>
          <w:rFonts w:ascii="Marianne" w:hAnsi="Marianne"/>
          <w:sz w:val="24"/>
          <w:szCs w:val="32"/>
        </w:rPr>
      </w:pPr>
    </w:p>
    <w:p w:rsidR="00A311EC" w:rsidRPr="00B03FD5" w:rsidRDefault="00A311EC" w:rsidP="00A311EC">
      <w:pPr>
        <w:widowControl w:val="0"/>
        <w:tabs>
          <w:tab w:val="left" w:pos="6840"/>
          <w:tab w:val="left" w:pos="8100"/>
        </w:tabs>
        <w:overflowPunct w:val="0"/>
        <w:autoSpaceDE w:val="0"/>
        <w:autoSpaceDN w:val="0"/>
        <w:adjustRightInd w:val="0"/>
        <w:ind w:left="142" w:right="62"/>
        <w:textAlignment w:val="baseline"/>
        <w:rPr>
          <w:rFonts w:ascii="Marianne" w:hAnsi="Marianne"/>
          <w:sz w:val="24"/>
          <w:szCs w:val="32"/>
        </w:rPr>
      </w:pPr>
      <w:r w:rsidRPr="00B03FD5">
        <w:rPr>
          <w:rFonts w:ascii="Marianne" w:hAnsi="Marianne"/>
          <w:sz w:val="24"/>
          <w:szCs w:val="24"/>
        </w:rPr>
        <w:sym w:font="Wingdings" w:char="F06F"/>
      </w:r>
      <w:r w:rsidRPr="00B03FD5">
        <w:rPr>
          <w:rFonts w:ascii="Marianne" w:hAnsi="Marianne"/>
          <w:sz w:val="24"/>
          <w:szCs w:val="32"/>
        </w:rPr>
        <w:t xml:space="preserve">  Lot 2</w:t>
      </w:r>
      <w:r w:rsidRPr="00B03FD5">
        <w:rPr>
          <w:rFonts w:ascii="Calibri" w:hAnsi="Calibri" w:cs="Calibri"/>
          <w:sz w:val="24"/>
          <w:szCs w:val="32"/>
        </w:rPr>
        <w:t> </w:t>
      </w:r>
      <w:r w:rsidRPr="00B03FD5">
        <w:rPr>
          <w:rFonts w:ascii="Marianne" w:hAnsi="Marianne"/>
          <w:sz w:val="24"/>
          <w:szCs w:val="32"/>
        </w:rPr>
        <w:t xml:space="preserve">: </w:t>
      </w:r>
      <w:r>
        <w:rPr>
          <w:rFonts w:ascii="Marianne" w:hAnsi="Marianne"/>
          <w:sz w:val="24"/>
          <w:szCs w:val="32"/>
        </w:rPr>
        <w:t>Déconstruction intérieure</w:t>
      </w:r>
    </w:p>
    <w:p w:rsidR="00A311EC" w:rsidRDefault="00A311EC" w:rsidP="002555B1">
      <w:pPr>
        <w:pStyle w:val="Default"/>
        <w:jc w:val="both"/>
        <w:rPr>
          <w:rFonts w:ascii="Marianne" w:hAnsi="Marianne" w:cs="Times New Roman"/>
          <w:bCs/>
          <w:color w:val="auto"/>
          <w:lang w:eastAsia="zh-CN"/>
        </w:rPr>
      </w:pPr>
    </w:p>
    <w:p w:rsidR="000D47E8" w:rsidRPr="00B03FD5" w:rsidRDefault="000D47E8" w:rsidP="00064609">
      <w:pPr>
        <w:pStyle w:val="RedaliaNormal"/>
        <w:rPr>
          <w:lang w:eastAsia="zh-CN"/>
        </w:rPr>
      </w:pPr>
    </w:p>
    <w:p w:rsidR="00C877BD" w:rsidRDefault="00C877BD" w:rsidP="00134629">
      <w:pPr>
        <w:pStyle w:val="RdaliaTitreparagraphe"/>
        <w:pBdr>
          <w:bottom w:val="none" w:sz="0" w:space="0" w:color="auto"/>
        </w:pBdr>
        <w:spacing w:before="0"/>
        <w:jc w:val="both"/>
        <w:rPr>
          <w:sz w:val="24"/>
          <w:szCs w:val="24"/>
        </w:rPr>
      </w:pPr>
    </w:p>
    <w:p w:rsidR="00C877BD" w:rsidRDefault="00C877BD" w:rsidP="00134629">
      <w:pPr>
        <w:pStyle w:val="RdaliaTitreparagraphe"/>
        <w:pBdr>
          <w:bottom w:val="none" w:sz="0" w:space="0" w:color="auto"/>
        </w:pBdr>
        <w:spacing w:before="0"/>
        <w:jc w:val="both"/>
        <w:rPr>
          <w:sz w:val="24"/>
          <w:szCs w:val="24"/>
        </w:rPr>
      </w:pPr>
    </w:p>
    <w:p w:rsidR="000D2CB2" w:rsidRPr="007737FB" w:rsidRDefault="000D2CB2" w:rsidP="00064609">
      <w:pPr>
        <w:pStyle w:val="RdaliaCommentairesAE"/>
      </w:pPr>
    </w:p>
    <w:p w:rsidR="008549CD" w:rsidRPr="002555B1" w:rsidRDefault="006D20C8" w:rsidP="00B47835">
      <w:pPr>
        <w:keepNext/>
        <w:keepLines/>
        <w:rPr>
          <w:rFonts w:ascii="Marianne" w:hAnsi="Marianne"/>
          <w:b/>
          <w:bCs/>
          <w:sz w:val="24"/>
          <w:szCs w:val="24"/>
          <w:u w:val="single"/>
        </w:rPr>
      </w:pPr>
      <w:r w:rsidRPr="002555B1">
        <w:rPr>
          <w:rFonts w:ascii="Marianne" w:hAnsi="Marianne"/>
          <w:b/>
          <w:bCs/>
          <w:sz w:val="24"/>
          <w:szCs w:val="24"/>
          <w:highlight w:val="lightGray"/>
          <w:u w:val="single"/>
        </w:rPr>
        <w:t xml:space="preserve">A - </w:t>
      </w:r>
      <w:r w:rsidR="00D576D1" w:rsidRPr="002555B1">
        <w:rPr>
          <w:rFonts w:ascii="Marianne" w:hAnsi="Marianne"/>
          <w:b/>
          <w:bCs/>
          <w:sz w:val="24"/>
          <w:szCs w:val="24"/>
          <w:highlight w:val="lightGray"/>
          <w:u w:val="single"/>
        </w:rPr>
        <w:t>IDENTIFICATION DU</w:t>
      </w:r>
      <w:r w:rsidR="005A510B" w:rsidRPr="002555B1">
        <w:rPr>
          <w:rFonts w:ascii="Marianne" w:hAnsi="Marianne"/>
          <w:b/>
          <w:bCs/>
          <w:sz w:val="24"/>
          <w:szCs w:val="24"/>
          <w:highlight w:val="lightGray"/>
          <w:u w:val="single"/>
        </w:rPr>
        <w:t>(DES)</w:t>
      </w:r>
      <w:r w:rsidR="00D576D1" w:rsidRPr="002555B1">
        <w:rPr>
          <w:rFonts w:ascii="Marianne" w:hAnsi="Marianne"/>
          <w:b/>
          <w:bCs/>
          <w:sz w:val="24"/>
          <w:szCs w:val="24"/>
          <w:highlight w:val="lightGray"/>
          <w:u w:val="single"/>
        </w:rPr>
        <w:t xml:space="preserve"> CONTRACTANT</w:t>
      </w:r>
      <w:r w:rsidR="005A510B" w:rsidRPr="002555B1">
        <w:rPr>
          <w:rFonts w:ascii="Marianne" w:hAnsi="Marianne"/>
          <w:b/>
          <w:bCs/>
          <w:sz w:val="24"/>
          <w:szCs w:val="24"/>
          <w:highlight w:val="lightGray"/>
          <w:u w:val="single"/>
        </w:rPr>
        <w:t>(S)</w:t>
      </w:r>
    </w:p>
    <w:p w:rsidR="008549CD" w:rsidRPr="006D20C8" w:rsidRDefault="008549CD" w:rsidP="006D20C8">
      <w:pPr>
        <w:keepNext/>
        <w:keepLines/>
        <w:spacing w:before="120"/>
        <w:rPr>
          <w:b/>
          <w:bCs/>
          <w:sz w:val="24"/>
          <w:szCs w:val="24"/>
          <w:u w:val="single"/>
        </w:rPr>
      </w:pPr>
    </w:p>
    <w:tbl>
      <w:tblPr>
        <w:tblW w:w="10632" w:type="dxa"/>
        <w:tblInd w:w="-497" w:type="dxa"/>
        <w:tblBorders>
          <w:top w:val="single" w:sz="6" w:space="0" w:color="auto"/>
          <w:left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27"/>
        <w:gridCol w:w="66"/>
        <w:gridCol w:w="2126"/>
        <w:gridCol w:w="1048"/>
        <w:gridCol w:w="58"/>
        <w:gridCol w:w="1922"/>
        <w:gridCol w:w="360"/>
        <w:gridCol w:w="360"/>
        <w:gridCol w:w="360"/>
        <w:gridCol w:w="360"/>
        <w:gridCol w:w="360"/>
        <w:gridCol w:w="360"/>
        <w:gridCol w:w="360"/>
        <w:gridCol w:w="360"/>
        <w:gridCol w:w="1605"/>
      </w:tblGrid>
      <w:tr w:rsidR="0029337A" w:rsidRPr="002555B1" w:rsidTr="00C877BD">
        <w:trPr>
          <w:trHeight w:val="526"/>
        </w:trPr>
        <w:tc>
          <w:tcPr>
            <w:tcW w:w="993" w:type="dxa"/>
            <w:gridSpan w:val="2"/>
            <w:tcBorders>
              <w:top w:val="single" w:sz="6" w:space="0" w:color="auto"/>
              <w:bottom w:val="nil"/>
              <w:right w:val="nil"/>
            </w:tcBorders>
            <w:vAlign w:val="center"/>
          </w:tcPr>
          <w:p w:rsidR="0029337A" w:rsidRPr="002555B1" w:rsidRDefault="0029337A" w:rsidP="00B47835">
            <w:pPr>
              <w:pStyle w:val="LiaLibell"/>
              <w:keepNext/>
              <w:keepLines/>
              <w:overflowPunct w:val="0"/>
              <w:autoSpaceDE w:val="0"/>
              <w:autoSpaceDN w:val="0"/>
              <w:adjustRightInd w:val="0"/>
              <w:ind w:left="-70" w:right="-70"/>
              <w:jc w:val="center"/>
              <w:textAlignment w:val="baseline"/>
              <w:rPr>
                <w:rFonts w:ascii="Marianne" w:hAnsi="Marianne"/>
                <w:i/>
                <w:iCs/>
              </w:rPr>
            </w:pPr>
            <w:r w:rsidRPr="002555B1">
              <w:rPr>
                <w:rFonts w:ascii="Marianne" w:hAnsi="Marianne"/>
                <w:i/>
                <w:iCs/>
              </w:rPr>
              <w:sym w:font="Wingdings" w:char="F072"/>
            </w:r>
          </w:p>
        </w:tc>
        <w:tc>
          <w:tcPr>
            <w:tcW w:w="2126" w:type="dxa"/>
            <w:tcBorders>
              <w:top w:val="single" w:sz="6" w:space="0" w:color="auto"/>
              <w:left w:val="nil"/>
              <w:bottom w:val="nil"/>
              <w:right w:val="nil"/>
            </w:tcBorders>
            <w:vAlign w:val="center"/>
          </w:tcPr>
          <w:p w:rsidR="0029337A" w:rsidRPr="002555B1" w:rsidRDefault="0029337A" w:rsidP="00B47835">
            <w:pPr>
              <w:pStyle w:val="LiaLibell"/>
              <w:keepNext/>
              <w:keepLines/>
              <w:overflowPunct w:val="0"/>
              <w:autoSpaceDE w:val="0"/>
              <w:autoSpaceDN w:val="0"/>
              <w:adjustRightInd w:val="0"/>
              <w:ind w:left="-70" w:right="-70"/>
              <w:jc w:val="left"/>
              <w:textAlignment w:val="baseline"/>
              <w:rPr>
                <w:rFonts w:ascii="Marianne" w:hAnsi="Marianne"/>
                <w:b w:val="0"/>
                <w:bCs w:val="0"/>
                <w:i/>
                <w:iCs/>
                <w:sz w:val="22"/>
                <w:szCs w:val="22"/>
              </w:rPr>
            </w:pPr>
            <w:r w:rsidRPr="002555B1">
              <w:rPr>
                <w:rFonts w:ascii="Marianne" w:hAnsi="Marianne"/>
                <w:b w:val="0"/>
                <w:bCs w:val="0"/>
                <w:i/>
                <w:iCs/>
                <w:sz w:val="28"/>
                <w:szCs w:val="28"/>
              </w:rPr>
              <w:t xml:space="preserve"> </w:t>
            </w:r>
            <w:r w:rsidRPr="002555B1">
              <w:rPr>
                <w:rFonts w:ascii="Marianne" w:hAnsi="Marianne"/>
                <w:b w:val="0"/>
                <w:bCs w:val="0"/>
                <w:i/>
                <w:iCs/>
                <w:sz w:val="22"/>
                <w:szCs w:val="22"/>
              </w:rPr>
              <w:t>Je soussigné,</w:t>
            </w:r>
          </w:p>
        </w:tc>
        <w:tc>
          <w:tcPr>
            <w:tcW w:w="7513" w:type="dxa"/>
            <w:gridSpan w:val="12"/>
            <w:tcBorders>
              <w:top w:val="single" w:sz="6" w:space="0" w:color="auto"/>
              <w:left w:val="nil"/>
              <w:bottom w:val="nil"/>
              <w:right w:val="single" w:sz="8" w:space="0" w:color="auto"/>
            </w:tcBorders>
            <w:vAlign w:val="center"/>
          </w:tcPr>
          <w:p w:rsidR="0029337A" w:rsidRPr="002555B1" w:rsidRDefault="0029337A" w:rsidP="00064609">
            <w:pPr>
              <w:pStyle w:val="RdaliaCommentairesAE"/>
            </w:pPr>
            <w:r w:rsidRPr="002555B1">
              <w:t>Cochez cette case si vous répondez en tant que titulaire unique</w:t>
            </w:r>
          </w:p>
        </w:tc>
      </w:tr>
      <w:tr w:rsidR="002555B1" w:rsidRPr="002555B1" w:rsidTr="00C877BD">
        <w:tblPrEx>
          <w:tblBorders>
            <w:bottom w:val="single" w:sz="6" w:space="0" w:color="auto"/>
            <w:insideH w:val="single" w:sz="6" w:space="0" w:color="auto"/>
            <w:insideV w:val="single" w:sz="6" w:space="0" w:color="auto"/>
          </w:tblBorders>
        </w:tblPrEx>
        <w:trPr>
          <w:cantSplit/>
        </w:trPr>
        <w:tc>
          <w:tcPr>
            <w:tcW w:w="4225" w:type="dxa"/>
            <w:gridSpan w:val="5"/>
            <w:tcBorders>
              <w:bottom w:val="single" w:sz="4" w:space="0" w:color="auto"/>
            </w:tcBorders>
          </w:tcPr>
          <w:p w:rsidR="002555B1" w:rsidRPr="002555B1" w:rsidRDefault="002555B1" w:rsidP="00064609">
            <w:pPr>
              <w:pStyle w:val="RedaliaNormal"/>
            </w:pPr>
            <w:r w:rsidRPr="002555B1">
              <w:t>Nom et prénom</w:t>
            </w:r>
            <w:r w:rsidRPr="002555B1">
              <w:rPr>
                <w:rFonts w:ascii="Calibri" w:hAnsi="Calibri" w:cs="Calibri"/>
              </w:rPr>
              <w:t> </w:t>
            </w:r>
          </w:p>
        </w:tc>
        <w:tc>
          <w:tcPr>
            <w:tcW w:w="6407" w:type="dxa"/>
            <w:gridSpan w:val="10"/>
            <w:tcBorders>
              <w:bottom w:val="single" w:sz="4" w:space="0" w:color="auto"/>
              <w:right w:val="single" w:sz="8" w:space="0" w:color="auto"/>
            </w:tcBorders>
            <w:vAlign w:val="center"/>
          </w:tcPr>
          <w:p w:rsidR="002555B1" w:rsidRPr="002555B1" w:rsidRDefault="002555B1" w:rsidP="00B47835">
            <w:pPr>
              <w:pStyle w:val="RdaliaZonecandidat"/>
              <w:keepNext/>
              <w:keepLines/>
              <w:shd w:val="clear" w:color="auto" w:fill="auto"/>
              <w:spacing w:before="120" w:after="120"/>
              <w:jc w:val="left"/>
              <w:rPr>
                <w:rFonts w:ascii="Marianne" w:hAnsi="Marianne"/>
              </w:rPr>
            </w:pPr>
          </w:p>
        </w:tc>
      </w:tr>
      <w:tr w:rsidR="006D20C8" w:rsidRPr="002555B1" w:rsidTr="00C877BD">
        <w:tblPrEx>
          <w:tblBorders>
            <w:bottom w:val="single" w:sz="6" w:space="0" w:color="auto"/>
            <w:insideH w:val="single" w:sz="6" w:space="0" w:color="auto"/>
            <w:insideV w:val="single" w:sz="6" w:space="0" w:color="auto"/>
          </w:tblBorders>
        </w:tblPrEx>
        <w:trPr>
          <w:cantSplit/>
        </w:trPr>
        <w:tc>
          <w:tcPr>
            <w:tcW w:w="927" w:type="dxa"/>
            <w:tcBorders>
              <w:right w:val="nil"/>
            </w:tcBorders>
          </w:tcPr>
          <w:p w:rsidR="006D20C8" w:rsidRPr="002555B1" w:rsidRDefault="006D20C8" w:rsidP="00B62DAD">
            <w:pPr>
              <w:pStyle w:val="RdaliaZonecandidat"/>
              <w:keepNext/>
              <w:keepLines/>
              <w:shd w:val="clear" w:color="auto" w:fill="auto"/>
              <w:rPr>
                <w:rFonts w:ascii="Marianne" w:hAnsi="Marianne"/>
              </w:rPr>
            </w:pPr>
          </w:p>
        </w:tc>
        <w:tc>
          <w:tcPr>
            <w:tcW w:w="9705" w:type="dxa"/>
            <w:gridSpan w:val="14"/>
            <w:tcBorders>
              <w:left w:val="nil"/>
              <w:bottom w:val="nil"/>
              <w:right w:val="single" w:sz="8" w:space="0" w:color="auto"/>
            </w:tcBorders>
          </w:tcPr>
          <w:p w:rsidR="006D20C8" w:rsidRPr="002555B1" w:rsidRDefault="006D20C8" w:rsidP="00B62DAD">
            <w:pPr>
              <w:pStyle w:val="RdaliaZonecandidat"/>
              <w:keepNext/>
              <w:keepLines/>
              <w:shd w:val="clear" w:color="auto" w:fill="auto"/>
              <w:rPr>
                <w:rFonts w:ascii="Marianne" w:hAnsi="Marianne"/>
                <w:sz w:val="22"/>
                <w:szCs w:val="22"/>
              </w:rPr>
            </w:pPr>
            <w:r w:rsidRPr="002555B1">
              <w:rPr>
                <w:rFonts w:ascii="Marianne" w:hAnsi="Marianne"/>
                <w:sz w:val="22"/>
                <w:szCs w:val="22"/>
              </w:rPr>
              <w:sym w:font="Wingdings" w:char="F071"/>
            </w:r>
            <w:r w:rsidRPr="002555B1">
              <w:rPr>
                <w:rFonts w:ascii="Marianne" w:hAnsi="Marianne"/>
                <w:sz w:val="22"/>
                <w:szCs w:val="22"/>
              </w:rPr>
              <w:t xml:space="preserve"> Agissant en mon nom personnel ou sous le nom de</w:t>
            </w:r>
            <w:r w:rsidRPr="002555B1">
              <w:rPr>
                <w:rFonts w:ascii="Calibri" w:hAnsi="Calibri" w:cs="Calibri"/>
                <w:sz w:val="22"/>
                <w:szCs w:val="22"/>
              </w:rPr>
              <w:t> </w:t>
            </w:r>
            <w:r w:rsidRPr="002555B1">
              <w:rPr>
                <w:rFonts w:ascii="Marianne" w:hAnsi="Marianne"/>
                <w:sz w:val="22"/>
                <w:szCs w:val="22"/>
              </w:rPr>
              <w:t>:</w:t>
            </w:r>
          </w:p>
        </w:tc>
      </w:tr>
      <w:tr w:rsidR="006D20C8" w:rsidRPr="002555B1" w:rsidTr="00C877BD">
        <w:tblPrEx>
          <w:tblBorders>
            <w:bottom w:val="single" w:sz="6" w:space="0" w:color="auto"/>
            <w:insideH w:val="single" w:sz="6" w:space="0" w:color="auto"/>
            <w:insideV w:val="single" w:sz="6" w:space="0" w:color="auto"/>
          </w:tblBorders>
        </w:tblPrEx>
        <w:trPr>
          <w:cantSplit/>
        </w:trPr>
        <w:tc>
          <w:tcPr>
            <w:tcW w:w="927" w:type="dxa"/>
            <w:tcBorders>
              <w:right w:val="nil"/>
            </w:tcBorders>
          </w:tcPr>
          <w:p w:rsidR="006D20C8" w:rsidRPr="002555B1" w:rsidRDefault="006D20C8" w:rsidP="00064609">
            <w:pPr>
              <w:pStyle w:val="RedaliaNormal"/>
            </w:pPr>
          </w:p>
        </w:tc>
        <w:tc>
          <w:tcPr>
            <w:tcW w:w="3240" w:type="dxa"/>
            <w:gridSpan w:val="3"/>
            <w:tcBorders>
              <w:left w:val="nil"/>
              <w:right w:val="nil"/>
            </w:tcBorders>
          </w:tcPr>
          <w:p w:rsidR="006D20C8" w:rsidRPr="002555B1" w:rsidRDefault="006D20C8" w:rsidP="00064609">
            <w:pPr>
              <w:pStyle w:val="RedaliaNormal"/>
            </w:pPr>
          </w:p>
        </w:tc>
        <w:tc>
          <w:tcPr>
            <w:tcW w:w="6465" w:type="dxa"/>
            <w:gridSpan w:val="11"/>
            <w:tcBorders>
              <w:left w:val="nil"/>
              <w:right w:val="single" w:sz="8" w:space="0" w:color="auto"/>
            </w:tcBorders>
          </w:tcPr>
          <w:p w:rsidR="006D20C8" w:rsidRPr="002555B1" w:rsidRDefault="006D20C8" w:rsidP="00B62DAD">
            <w:pPr>
              <w:pStyle w:val="RdaliaZonecandidat"/>
              <w:keepNext/>
              <w:keepLines/>
              <w:shd w:val="clear" w:color="auto" w:fill="auto"/>
              <w:rPr>
                <w:rFonts w:ascii="Marianne" w:hAnsi="Marianne"/>
              </w:rPr>
            </w:pPr>
          </w:p>
          <w:p w:rsidR="006D20C8" w:rsidRPr="002555B1" w:rsidRDefault="006D20C8" w:rsidP="00B62DAD">
            <w:pPr>
              <w:pStyle w:val="RdaliaZonecandidat"/>
              <w:keepNext/>
              <w:keepLines/>
              <w:shd w:val="clear" w:color="auto" w:fill="auto"/>
              <w:rPr>
                <w:rFonts w:ascii="Marianne" w:hAnsi="Marianne"/>
              </w:rPr>
            </w:pPr>
          </w:p>
          <w:p w:rsidR="006D20C8" w:rsidRPr="002555B1" w:rsidRDefault="006D20C8" w:rsidP="00B62DAD">
            <w:pPr>
              <w:pStyle w:val="RdaliaZonecandidat"/>
              <w:keepNext/>
              <w:keepLines/>
              <w:shd w:val="clear" w:color="auto" w:fill="auto"/>
              <w:rPr>
                <w:rFonts w:ascii="Marianne" w:hAnsi="Marianne"/>
              </w:rPr>
            </w:pPr>
          </w:p>
        </w:tc>
      </w:tr>
      <w:tr w:rsidR="002555B1" w:rsidRPr="002555B1" w:rsidTr="00C877BD">
        <w:tblPrEx>
          <w:tblBorders>
            <w:bottom w:val="single" w:sz="6" w:space="0" w:color="auto"/>
            <w:insideH w:val="single" w:sz="6" w:space="0" w:color="auto"/>
            <w:insideV w:val="single" w:sz="6" w:space="0" w:color="auto"/>
          </w:tblBorders>
        </w:tblPrEx>
        <w:trPr>
          <w:cantSplit/>
        </w:trPr>
        <w:tc>
          <w:tcPr>
            <w:tcW w:w="4167" w:type="dxa"/>
            <w:gridSpan w:val="4"/>
          </w:tcPr>
          <w:p w:rsidR="002555B1" w:rsidRPr="002555B1" w:rsidRDefault="002555B1" w:rsidP="00064609">
            <w:pPr>
              <w:pStyle w:val="RedaliaNormal"/>
            </w:pPr>
          </w:p>
          <w:p w:rsidR="002555B1" w:rsidRPr="002555B1" w:rsidRDefault="002555B1" w:rsidP="00064609">
            <w:pPr>
              <w:pStyle w:val="RedaliaNormal"/>
            </w:pPr>
            <w:r w:rsidRPr="002555B1">
              <w:t xml:space="preserve">Domicilié à </w:t>
            </w:r>
          </w:p>
        </w:tc>
        <w:tc>
          <w:tcPr>
            <w:tcW w:w="6465" w:type="dxa"/>
            <w:gridSpan w:val="11"/>
            <w:tcBorders>
              <w:right w:val="single" w:sz="8" w:space="0" w:color="auto"/>
            </w:tcBorders>
          </w:tcPr>
          <w:p w:rsidR="002555B1" w:rsidRPr="002555B1" w:rsidRDefault="002555B1" w:rsidP="00B62DAD">
            <w:pPr>
              <w:pStyle w:val="RdaliaZonecandidat"/>
              <w:keepNext/>
              <w:keepLines/>
              <w:shd w:val="clear" w:color="auto" w:fill="auto"/>
              <w:rPr>
                <w:rFonts w:ascii="Marianne" w:hAnsi="Marianne"/>
              </w:rPr>
            </w:pPr>
          </w:p>
          <w:p w:rsidR="002555B1" w:rsidRPr="002555B1" w:rsidRDefault="002555B1" w:rsidP="00B62DAD">
            <w:pPr>
              <w:pStyle w:val="RdaliaZonecandidat"/>
              <w:keepNext/>
              <w:keepLines/>
              <w:shd w:val="clear" w:color="auto" w:fill="auto"/>
              <w:rPr>
                <w:rFonts w:ascii="Marianne" w:hAnsi="Marianne"/>
              </w:rPr>
            </w:pPr>
          </w:p>
          <w:p w:rsidR="002555B1" w:rsidRPr="002555B1" w:rsidRDefault="002555B1" w:rsidP="00B62DAD">
            <w:pPr>
              <w:pStyle w:val="RdaliaZonecandidat"/>
              <w:keepNext/>
              <w:keepLines/>
              <w:shd w:val="clear" w:color="auto" w:fill="auto"/>
              <w:rPr>
                <w:rFonts w:ascii="Marianne" w:hAnsi="Marianne"/>
              </w:rPr>
            </w:pPr>
          </w:p>
          <w:p w:rsidR="002555B1" w:rsidRPr="002555B1" w:rsidRDefault="002555B1" w:rsidP="00B62DAD">
            <w:pPr>
              <w:pStyle w:val="RdaliaZonecandidat"/>
              <w:keepNext/>
              <w:keepLines/>
              <w:shd w:val="clear" w:color="auto" w:fill="auto"/>
              <w:rPr>
                <w:rFonts w:ascii="Marianne" w:hAnsi="Marianne"/>
              </w:rPr>
            </w:pPr>
          </w:p>
        </w:tc>
      </w:tr>
      <w:tr w:rsidR="002555B1" w:rsidRPr="002555B1" w:rsidTr="00C877BD">
        <w:tblPrEx>
          <w:tblBorders>
            <w:bottom w:val="single" w:sz="6" w:space="0" w:color="auto"/>
            <w:insideH w:val="single" w:sz="6" w:space="0" w:color="auto"/>
            <w:insideV w:val="single" w:sz="6" w:space="0" w:color="auto"/>
          </w:tblBorders>
        </w:tblPrEx>
        <w:trPr>
          <w:cantSplit/>
        </w:trPr>
        <w:tc>
          <w:tcPr>
            <w:tcW w:w="4167" w:type="dxa"/>
            <w:gridSpan w:val="4"/>
          </w:tcPr>
          <w:p w:rsidR="002555B1" w:rsidRPr="002555B1" w:rsidRDefault="002555B1" w:rsidP="00064609">
            <w:pPr>
              <w:pStyle w:val="RedaliaNormal"/>
            </w:pPr>
            <w:r w:rsidRPr="002555B1">
              <w:t>Téléphone</w:t>
            </w:r>
          </w:p>
        </w:tc>
        <w:tc>
          <w:tcPr>
            <w:tcW w:w="6465" w:type="dxa"/>
            <w:gridSpan w:val="11"/>
            <w:tcBorders>
              <w:right w:val="single" w:sz="8" w:space="0" w:color="auto"/>
            </w:tcBorders>
          </w:tcPr>
          <w:p w:rsidR="002555B1" w:rsidRPr="002555B1" w:rsidRDefault="002555B1" w:rsidP="00B62DAD">
            <w:pPr>
              <w:pStyle w:val="RdaliaZonecandidat"/>
              <w:keepNext/>
              <w:keepLines/>
              <w:shd w:val="clear" w:color="auto" w:fill="auto"/>
              <w:rPr>
                <w:rFonts w:ascii="Marianne" w:hAnsi="Marianne"/>
              </w:rPr>
            </w:pPr>
          </w:p>
          <w:p w:rsidR="002555B1" w:rsidRPr="002555B1" w:rsidRDefault="002555B1" w:rsidP="00B62DAD">
            <w:pPr>
              <w:pStyle w:val="RdaliaZonecandidat"/>
              <w:keepNext/>
              <w:keepLines/>
              <w:shd w:val="clear" w:color="auto" w:fill="auto"/>
              <w:rPr>
                <w:rFonts w:ascii="Marianne" w:hAnsi="Marianne"/>
              </w:rPr>
            </w:pPr>
          </w:p>
        </w:tc>
      </w:tr>
      <w:tr w:rsidR="002555B1" w:rsidRPr="002555B1" w:rsidTr="00C877BD">
        <w:tblPrEx>
          <w:tblBorders>
            <w:bottom w:val="single" w:sz="6" w:space="0" w:color="auto"/>
            <w:insideH w:val="single" w:sz="6" w:space="0" w:color="auto"/>
            <w:insideV w:val="single" w:sz="6" w:space="0" w:color="auto"/>
          </w:tblBorders>
        </w:tblPrEx>
        <w:trPr>
          <w:cantSplit/>
        </w:trPr>
        <w:tc>
          <w:tcPr>
            <w:tcW w:w="4167" w:type="dxa"/>
            <w:gridSpan w:val="4"/>
            <w:tcBorders>
              <w:bottom w:val="single" w:sz="4" w:space="0" w:color="auto"/>
            </w:tcBorders>
          </w:tcPr>
          <w:p w:rsidR="002555B1" w:rsidRPr="002555B1" w:rsidRDefault="002555B1" w:rsidP="00064609">
            <w:pPr>
              <w:pStyle w:val="RedaliaNormal"/>
            </w:pPr>
            <w:r w:rsidRPr="002555B1">
              <w:t>Télécopie</w:t>
            </w:r>
          </w:p>
        </w:tc>
        <w:tc>
          <w:tcPr>
            <w:tcW w:w="6465" w:type="dxa"/>
            <w:gridSpan w:val="11"/>
            <w:tcBorders>
              <w:bottom w:val="single" w:sz="4" w:space="0" w:color="auto"/>
              <w:right w:val="single" w:sz="8" w:space="0" w:color="auto"/>
            </w:tcBorders>
          </w:tcPr>
          <w:p w:rsidR="002555B1" w:rsidRPr="002555B1" w:rsidRDefault="002555B1" w:rsidP="00B62DAD">
            <w:pPr>
              <w:pStyle w:val="RdaliaZonecandidat"/>
              <w:keepNext/>
              <w:keepLines/>
              <w:shd w:val="clear" w:color="auto" w:fill="auto"/>
              <w:rPr>
                <w:rFonts w:ascii="Marianne" w:hAnsi="Marianne"/>
              </w:rPr>
            </w:pPr>
          </w:p>
          <w:p w:rsidR="002555B1" w:rsidRPr="002555B1" w:rsidRDefault="002555B1" w:rsidP="00B62DAD">
            <w:pPr>
              <w:pStyle w:val="RdaliaZonecandidat"/>
              <w:keepNext/>
              <w:keepLines/>
              <w:shd w:val="clear" w:color="auto" w:fill="auto"/>
              <w:rPr>
                <w:rFonts w:ascii="Marianne" w:hAnsi="Marianne"/>
              </w:rPr>
            </w:pPr>
          </w:p>
        </w:tc>
      </w:tr>
      <w:tr w:rsidR="006D20C8" w:rsidRPr="002555B1" w:rsidTr="00C877BD">
        <w:tblPrEx>
          <w:tblBorders>
            <w:bottom w:val="single" w:sz="6" w:space="0" w:color="auto"/>
            <w:insideH w:val="single" w:sz="6" w:space="0" w:color="auto"/>
            <w:insideV w:val="single" w:sz="6" w:space="0" w:color="auto"/>
          </w:tblBorders>
        </w:tblPrEx>
        <w:trPr>
          <w:cantSplit/>
        </w:trPr>
        <w:tc>
          <w:tcPr>
            <w:tcW w:w="10632" w:type="dxa"/>
            <w:gridSpan w:val="15"/>
            <w:tcBorders>
              <w:top w:val="single" w:sz="4" w:space="0" w:color="auto"/>
              <w:left w:val="single" w:sz="4" w:space="0" w:color="auto"/>
              <w:bottom w:val="single" w:sz="4" w:space="0" w:color="auto"/>
              <w:right w:val="single" w:sz="4" w:space="0" w:color="auto"/>
            </w:tcBorders>
          </w:tcPr>
          <w:p w:rsidR="006D20C8" w:rsidRPr="002555B1" w:rsidRDefault="006D20C8" w:rsidP="00B62DAD">
            <w:pPr>
              <w:pStyle w:val="RdaliaZonecandidat"/>
              <w:keepNext/>
              <w:keepLines/>
              <w:shd w:val="clear" w:color="auto" w:fill="auto"/>
              <w:rPr>
                <w:rFonts w:ascii="Marianne" w:hAnsi="Marianne"/>
                <w:sz w:val="22"/>
                <w:szCs w:val="22"/>
              </w:rPr>
            </w:pPr>
            <w:r w:rsidRPr="002555B1">
              <w:rPr>
                <w:rFonts w:ascii="Marianne" w:hAnsi="Marianne"/>
                <w:sz w:val="22"/>
                <w:szCs w:val="22"/>
              </w:rPr>
              <w:sym w:font="Wingdings" w:char="F071"/>
            </w:r>
            <w:r w:rsidRPr="002555B1">
              <w:rPr>
                <w:rFonts w:ascii="Marianne" w:hAnsi="Marianne"/>
                <w:sz w:val="22"/>
                <w:szCs w:val="22"/>
              </w:rPr>
              <w:t xml:space="preserve"> Agissant pour le nom et le compte de la Société</w:t>
            </w:r>
            <w:r w:rsidRPr="002555B1">
              <w:rPr>
                <w:rFonts w:ascii="Calibri" w:hAnsi="Calibri" w:cs="Calibri"/>
                <w:sz w:val="22"/>
                <w:szCs w:val="22"/>
              </w:rPr>
              <w:t> </w:t>
            </w:r>
            <w:r w:rsidRPr="002555B1">
              <w:rPr>
                <w:rFonts w:ascii="Marianne" w:hAnsi="Marianne"/>
                <w:sz w:val="22"/>
                <w:szCs w:val="22"/>
              </w:rPr>
              <w:t>:</w:t>
            </w:r>
          </w:p>
        </w:tc>
      </w:tr>
      <w:tr w:rsidR="006D20C8" w:rsidRPr="002555B1" w:rsidTr="00C877BD">
        <w:tblPrEx>
          <w:tblBorders>
            <w:bottom w:val="single" w:sz="6" w:space="0" w:color="auto"/>
            <w:insideH w:val="single" w:sz="6" w:space="0" w:color="auto"/>
            <w:insideV w:val="single" w:sz="6" w:space="0" w:color="auto"/>
          </w:tblBorders>
        </w:tblPrEx>
        <w:trPr>
          <w:cantSplit/>
          <w:trHeight w:val="764"/>
        </w:trPr>
        <w:tc>
          <w:tcPr>
            <w:tcW w:w="927" w:type="dxa"/>
            <w:tcBorders>
              <w:top w:val="single" w:sz="4" w:space="0" w:color="auto"/>
              <w:right w:val="nil"/>
            </w:tcBorders>
          </w:tcPr>
          <w:p w:rsidR="006D20C8" w:rsidRPr="002555B1" w:rsidRDefault="006D20C8" w:rsidP="00064609">
            <w:pPr>
              <w:pStyle w:val="RedaliaNormal"/>
            </w:pPr>
          </w:p>
        </w:tc>
        <w:tc>
          <w:tcPr>
            <w:tcW w:w="9705" w:type="dxa"/>
            <w:gridSpan w:val="14"/>
            <w:tcBorders>
              <w:top w:val="single" w:sz="4" w:space="0" w:color="auto"/>
              <w:left w:val="nil"/>
              <w:right w:val="single" w:sz="8" w:space="0" w:color="auto"/>
            </w:tcBorders>
          </w:tcPr>
          <w:p w:rsidR="006D20C8" w:rsidRPr="002555B1" w:rsidRDefault="006D20C8" w:rsidP="00B62DAD">
            <w:pPr>
              <w:pStyle w:val="RdaliaZonecandidat"/>
              <w:keepNext/>
              <w:keepLines/>
              <w:shd w:val="clear" w:color="auto" w:fill="auto"/>
              <w:rPr>
                <w:rFonts w:ascii="Marianne" w:hAnsi="Marianne"/>
              </w:rPr>
            </w:pPr>
          </w:p>
        </w:tc>
      </w:tr>
      <w:tr w:rsidR="002555B1" w:rsidRPr="002555B1" w:rsidTr="00C877BD">
        <w:tblPrEx>
          <w:tblBorders>
            <w:bottom w:val="single" w:sz="6" w:space="0" w:color="auto"/>
            <w:insideH w:val="single" w:sz="6" w:space="0" w:color="auto"/>
            <w:insideV w:val="single" w:sz="6" w:space="0" w:color="auto"/>
          </w:tblBorders>
        </w:tblPrEx>
        <w:trPr>
          <w:cantSplit/>
        </w:trPr>
        <w:tc>
          <w:tcPr>
            <w:tcW w:w="4167" w:type="dxa"/>
            <w:gridSpan w:val="4"/>
          </w:tcPr>
          <w:p w:rsidR="002555B1" w:rsidRPr="002555B1" w:rsidRDefault="002555B1" w:rsidP="00064609">
            <w:pPr>
              <w:pStyle w:val="RedaliaNormal"/>
            </w:pPr>
            <w:r w:rsidRPr="002555B1">
              <w:t>Au capital de</w:t>
            </w:r>
            <w:r w:rsidRPr="002555B1">
              <w:rPr>
                <w:rFonts w:ascii="Calibri" w:hAnsi="Calibri" w:cs="Calibri"/>
              </w:rPr>
              <w:t> </w:t>
            </w:r>
          </w:p>
        </w:tc>
        <w:tc>
          <w:tcPr>
            <w:tcW w:w="6465" w:type="dxa"/>
            <w:gridSpan w:val="11"/>
            <w:tcBorders>
              <w:right w:val="single" w:sz="8" w:space="0" w:color="auto"/>
            </w:tcBorders>
          </w:tcPr>
          <w:p w:rsidR="002555B1" w:rsidRPr="002555B1" w:rsidRDefault="002555B1" w:rsidP="00B62DAD">
            <w:pPr>
              <w:pStyle w:val="RdaliaZonecandidat"/>
              <w:keepNext/>
              <w:keepLines/>
              <w:shd w:val="clear" w:color="auto" w:fill="auto"/>
              <w:rPr>
                <w:rFonts w:ascii="Marianne" w:hAnsi="Marianne"/>
              </w:rPr>
            </w:pPr>
          </w:p>
          <w:p w:rsidR="002555B1" w:rsidRPr="002555B1" w:rsidRDefault="002555B1" w:rsidP="00B62DAD">
            <w:pPr>
              <w:pStyle w:val="RdaliaZonecandidat"/>
              <w:keepNext/>
              <w:keepLines/>
              <w:shd w:val="clear" w:color="auto" w:fill="auto"/>
              <w:rPr>
                <w:rFonts w:ascii="Marianne" w:hAnsi="Marianne"/>
              </w:rPr>
            </w:pPr>
          </w:p>
        </w:tc>
      </w:tr>
      <w:tr w:rsidR="002555B1" w:rsidRPr="002555B1" w:rsidTr="00C877BD">
        <w:tblPrEx>
          <w:tblBorders>
            <w:bottom w:val="single" w:sz="6" w:space="0" w:color="auto"/>
            <w:insideH w:val="single" w:sz="6" w:space="0" w:color="auto"/>
            <w:insideV w:val="single" w:sz="6" w:space="0" w:color="auto"/>
          </w:tblBorders>
        </w:tblPrEx>
        <w:trPr>
          <w:cantSplit/>
          <w:trHeight w:val="1421"/>
        </w:trPr>
        <w:tc>
          <w:tcPr>
            <w:tcW w:w="4167" w:type="dxa"/>
            <w:gridSpan w:val="4"/>
          </w:tcPr>
          <w:p w:rsidR="002555B1" w:rsidRDefault="002555B1" w:rsidP="00064609">
            <w:pPr>
              <w:pStyle w:val="RedaliaNormal"/>
            </w:pPr>
          </w:p>
          <w:p w:rsidR="002555B1" w:rsidRPr="002555B1" w:rsidRDefault="002555B1" w:rsidP="00064609">
            <w:pPr>
              <w:pStyle w:val="RedaliaNormal"/>
            </w:pPr>
            <w:r w:rsidRPr="002555B1">
              <w:t>Ayant son siège à</w:t>
            </w:r>
            <w:r w:rsidRPr="002555B1">
              <w:rPr>
                <w:rFonts w:ascii="Calibri" w:hAnsi="Calibri" w:cs="Calibri"/>
              </w:rPr>
              <w:t> </w:t>
            </w:r>
          </w:p>
        </w:tc>
        <w:tc>
          <w:tcPr>
            <w:tcW w:w="6465" w:type="dxa"/>
            <w:gridSpan w:val="11"/>
            <w:tcBorders>
              <w:right w:val="single" w:sz="8" w:space="0" w:color="auto"/>
            </w:tcBorders>
          </w:tcPr>
          <w:p w:rsidR="002555B1" w:rsidRPr="002555B1" w:rsidRDefault="002555B1" w:rsidP="00B62DAD">
            <w:pPr>
              <w:pStyle w:val="RdaliaZonecandidat"/>
              <w:keepNext/>
              <w:keepLines/>
              <w:shd w:val="clear" w:color="auto" w:fill="auto"/>
              <w:rPr>
                <w:rFonts w:ascii="Marianne" w:hAnsi="Marianne"/>
              </w:rPr>
            </w:pPr>
          </w:p>
          <w:p w:rsidR="002555B1" w:rsidRPr="002555B1" w:rsidRDefault="002555B1" w:rsidP="00B62DAD">
            <w:pPr>
              <w:pStyle w:val="RdaliaZonecandidat"/>
              <w:keepNext/>
              <w:keepLines/>
              <w:shd w:val="clear" w:color="auto" w:fill="auto"/>
              <w:jc w:val="left"/>
              <w:rPr>
                <w:rFonts w:ascii="Marianne" w:hAnsi="Marianne"/>
              </w:rPr>
            </w:pPr>
          </w:p>
          <w:p w:rsidR="002555B1" w:rsidRPr="002555B1" w:rsidRDefault="002555B1" w:rsidP="00B62DAD">
            <w:pPr>
              <w:pStyle w:val="RdaliaZonecandidat"/>
              <w:keepNext/>
              <w:keepLines/>
              <w:shd w:val="clear" w:color="auto" w:fill="auto"/>
              <w:rPr>
                <w:rFonts w:ascii="Marianne" w:hAnsi="Marianne"/>
              </w:rPr>
            </w:pPr>
          </w:p>
          <w:p w:rsidR="002555B1" w:rsidRPr="002555B1" w:rsidRDefault="002555B1" w:rsidP="00B62DAD">
            <w:pPr>
              <w:pStyle w:val="RdaliaZonecandidat"/>
              <w:keepNext/>
              <w:keepLines/>
              <w:shd w:val="clear" w:color="auto" w:fill="auto"/>
              <w:rPr>
                <w:rFonts w:ascii="Marianne" w:hAnsi="Marianne"/>
              </w:rPr>
            </w:pPr>
          </w:p>
          <w:p w:rsidR="002555B1" w:rsidRPr="002555B1" w:rsidRDefault="002555B1" w:rsidP="00B62DAD">
            <w:pPr>
              <w:pStyle w:val="RdaliaZonecandidat"/>
              <w:keepNext/>
              <w:keepLines/>
              <w:shd w:val="clear" w:color="auto" w:fill="auto"/>
              <w:rPr>
                <w:rFonts w:ascii="Marianne" w:hAnsi="Marianne"/>
              </w:rPr>
            </w:pPr>
          </w:p>
        </w:tc>
      </w:tr>
      <w:tr w:rsidR="002555B1" w:rsidRPr="002555B1" w:rsidTr="00C877BD">
        <w:tblPrEx>
          <w:tblBorders>
            <w:bottom w:val="single" w:sz="6" w:space="0" w:color="auto"/>
            <w:insideH w:val="single" w:sz="6" w:space="0" w:color="auto"/>
            <w:insideV w:val="single" w:sz="6" w:space="0" w:color="auto"/>
          </w:tblBorders>
        </w:tblPrEx>
        <w:trPr>
          <w:cantSplit/>
        </w:trPr>
        <w:tc>
          <w:tcPr>
            <w:tcW w:w="4167" w:type="dxa"/>
            <w:gridSpan w:val="4"/>
          </w:tcPr>
          <w:p w:rsidR="002555B1" w:rsidRPr="002555B1" w:rsidRDefault="002555B1" w:rsidP="00064609">
            <w:pPr>
              <w:pStyle w:val="RedaliaNormal"/>
            </w:pPr>
            <w:r w:rsidRPr="002555B1">
              <w:t>Téléphone</w:t>
            </w:r>
          </w:p>
        </w:tc>
        <w:tc>
          <w:tcPr>
            <w:tcW w:w="6465" w:type="dxa"/>
            <w:gridSpan w:val="11"/>
            <w:tcBorders>
              <w:right w:val="single" w:sz="8" w:space="0" w:color="auto"/>
            </w:tcBorders>
          </w:tcPr>
          <w:p w:rsidR="002555B1" w:rsidRPr="002555B1" w:rsidRDefault="002555B1" w:rsidP="00B62DAD">
            <w:pPr>
              <w:pStyle w:val="RdaliaZonecandidat"/>
              <w:keepNext/>
              <w:keepLines/>
              <w:shd w:val="clear" w:color="auto" w:fill="auto"/>
              <w:rPr>
                <w:rFonts w:ascii="Marianne" w:hAnsi="Marianne"/>
              </w:rPr>
            </w:pPr>
          </w:p>
          <w:p w:rsidR="002555B1" w:rsidRPr="002555B1" w:rsidRDefault="002555B1" w:rsidP="00B62DAD">
            <w:pPr>
              <w:pStyle w:val="RdaliaZonecandidat"/>
              <w:keepNext/>
              <w:keepLines/>
              <w:shd w:val="clear" w:color="auto" w:fill="auto"/>
              <w:rPr>
                <w:rFonts w:ascii="Marianne" w:hAnsi="Marianne"/>
              </w:rPr>
            </w:pPr>
          </w:p>
        </w:tc>
      </w:tr>
      <w:tr w:rsidR="002555B1" w:rsidRPr="002555B1" w:rsidTr="00C877BD">
        <w:tblPrEx>
          <w:tblBorders>
            <w:bottom w:val="single" w:sz="6" w:space="0" w:color="auto"/>
            <w:insideH w:val="single" w:sz="6" w:space="0" w:color="auto"/>
            <w:insideV w:val="single" w:sz="6" w:space="0" w:color="auto"/>
          </w:tblBorders>
        </w:tblPrEx>
        <w:trPr>
          <w:cantSplit/>
        </w:trPr>
        <w:tc>
          <w:tcPr>
            <w:tcW w:w="4167" w:type="dxa"/>
            <w:gridSpan w:val="4"/>
          </w:tcPr>
          <w:p w:rsidR="002555B1" w:rsidRPr="002555B1" w:rsidRDefault="002555B1" w:rsidP="00064609">
            <w:pPr>
              <w:pStyle w:val="RedaliaNormal"/>
            </w:pPr>
            <w:r w:rsidRPr="002555B1">
              <w:t>Télécopie</w:t>
            </w:r>
          </w:p>
        </w:tc>
        <w:tc>
          <w:tcPr>
            <w:tcW w:w="6465" w:type="dxa"/>
            <w:gridSpan w:val="11"/>
            <w:tcBorders>
              <w:right w:val="single" w:sz="8" w:space="0" w:color="auto"/>
            </w:tcBorders>
          </w:tcPr>
          <w:p w:rsidR="002555B1" w:rsidRPr="002555B1" w:rsidRDefault="002555B1" w:rsidP="00B62DAD">
            <w:pPr>
              <w:pStyle w:val="RdaliaZonecandidat"/>
              <w:keepNext/>
              <w:keepLines/>
              <w:shd w:val="clear" w:color="auto" w:fill="auto"/>
              <w:rPr>
                <w:rFonts w:ascii="Marianne" w:hAnsi="Marianne"/>
              </w:rPr>
            </w:pPr>
          </w:p>
          <w:p w:rsidR="002555B1" w:rsidRPr="002555B1" w:rsidRDefault="002555B1" w:rsidP="00B62DAD">
            <w:pPr>
              <w:pStyle w:val="RdaliaZonecandidat"/>
              <w:keepNext/>
              <w:keepLines/>
              <w:shd w:val="clear" w:color="auto" w:fill="auto"/>
              <w:rPr>
                <w:rFonts w:ascii="Marianne" w:hAnsi="Marianne"/>
              </w:rPr>
            </w:pPr>
          </w:p>
        </w:tc>
      </w:tr>
      <w:tr w:rsidR="002555B1" w:rsidRPr="002555B1" w:rsidTr="00C877BD">
        <w:tblPrEx>
          <w:tblBorders>
            <w:bottom w:val="single" w:sz="18" w:space="0" w:color="auto"/>
            <w:right w:val="single" w:sz="18" w:space="0" w:color="auto"/>
          </w:tblBorders>
          <w:tblCellMar>
            <w:left w:w="0" w:type="dxa"/>
            <w:right w:w="0" w:type="dxa"/>
          </w:tblCellMar>
        </w:tblPrEx>
        <w:trPr>
          <w:cantSplit/>
          <w:trHeight w:val="508"/>
        </w:trPr>
        <w:tc>
          <w:tcPr>
            <w:tcW w:w="10632" w:type="dxa"/>
            <w:gridSpan w:val="15"/>
            <w:tcBorders>
              <w:top w:val="single" w:sz="6" w:space="0" w:color="auto"/>
              <w:bottom w:val="nil"/>
              <w:right w:val="single" w:sz="8" w:space="0" w:color="auto"/>
            </w:tcBorders>
          </w:tcPr>
          <w:p w:rsidR="002555B1" w:rsidRPr="002555B1" w:rsidRDefault="002555B1" w:rsidP="00064609">
            <w:pPr>
              <w:pStyle w:val="RedaliaNormal"/>
            </w:pPr>
            <w:r w:rsidRPr="002555B1">
              <w:t>N° d’identité d’établissement (SIRET)</w:t>
            </w:r>
            <w:r w:rsidRPr="002555B1">
              <w:rPr>
                <w:rFonts w:ascii="Calibri" w:hAnsi="Calibri" w:cs="Calibri"/>
              </w:rPr>
              <w:t> </w:t>
            </w:r>
            <w:r w:rsidRPr="002555B1">
              <w:t>:</w:t>
            </w:r>
          </w:p>
        </w:tc>
      </w:tr>
      <w:tr w:rsidR="002555B1" w:rsidRPr="002555B1" w:rsidTr="00C877BD">
        <w:tblPrEx>
          <w:tblBorders>
            <w:bottom w:val="single" w:sz="18" w:space="0" w:color="auto"/>
            <w:right w:val="single" w:sz="18" w:space="0" w:color="auto"/>
          </w:tblBorders>
          <w:tblCellMar>
            <w:left w:w="0" w:type="dxa"/>
            <w:right w:w="0" w:type="dxa"/>
          </w:tblCellMar>
        </w:tblPrEx>
        <w:trPr>
          <w:cantSplit/>
          <w:trHeight w:val="507"/>
        </w:trPr>
        <w:tc>
          <w:tcPr>
            <w:tcW w:w="6147" w:type="dxa"/>
            <w:gridSpan w:val="6"/>
            <w:tcBorders>
              <w:top w:val="nil"/>
              <w:bottom w:val="nil"/>
              <w:right w:val="nil"/>
            </w:tcBorders>
          </w:tcPr>
          <w:p w:rsidR="002555B1" w:rsidRPr="002555B1" w:rsidRDefault="002555B1" w:rsidP="00064609">
            <w:pPr>
              <w:pStyle w:val="RedaliaNormal"/>
            </w:pPr>
            <w:r w:rsidRPr="002555B1">
              <w:t>N° d'inscription (SIREN) :</w:t>
            </w:r>
          </w:p>
          <w:p w:rsidR="002555B1" w:rsidRPr="002555B1" w:rsidRDefault="002555B1" w:rsidP="00064609">
            <w:pPr>
              <w:pStyle w:val="RedaliaNormal"/>
            </w:pPr>
          </w:p>
        </w:tc>
        <w:tc>
          <w:tcPr>
            <w:tcW w:w="360" w:type="dxa"/>
            <w:tcBorders>
              <w:top w:val="nil"/>
              <w:left w:val="nil"/>
              <w:bottom w:val="nil"/>
              <w:right w:val="nil"/>
            </w:tcBorders>
          </w:tcPr>
          <w:p w:rsidR="002555B1" w:rsidRPr="002555B1" w:rsidRDefault="002555B1" w:rsidP="00B62DAD">
            <w:pPr>
              <w:keepNext/>
              <w:keepLines/>
              <w:spacing w:before="20"/>
              <w:rPr>
                <w:rFonts w:ascii="Marianne" w:hAnsi="Marianne"/>
              </w:rPr>
            </w:pPr>
          </w:p>
        </w:tc>
        <w:tc>
          <w:tcPr>
            <w:tcW w:w="360" w:type="dxa"/>
            <w:tcBorders>
              <w:top w:val="nil"/>
              <w:left w:val="nil"/>
              <w:bottom w:val="nil"/>
              <w:right w:val="nil"/>
            </w:tcBorders>
          </w:tcPr>
          <w:p w:rsidR="002555B1" w:rsidRPr="002555B1" w:rsidRDefault="002555B1" w:rsidP="00B62DAD">
            <w:pPr>
              <w:keepNext/>
              <w:keepLines/>
              <w:spacing w:before="20"/>
              <w:rPr>
                <w:rFonts w:ascii="Marianne" w:hAnsi="Marianne"/>
              </w:rPr>
            </w:pPr>
          </w:p>
        </w:tc>
        <w:tc>
          <w:tcPr>
            <w:tcW w:w="360" w:type="dxa"/>
            <w:tcBorders>
              <w:top w:val="nil"/>
              <w:left w:val="nil"/>
              <w:bottom w:val="nil"/>
              <w:right w:val="nil"/>
            </w:tcBorders>
          </w:tcPr>
          <w:p w:rsidR="002555B1" w:rsidRPr="002555B1" w:rsidRDefault="002555B1" w:rsidP="00B62DAD">
            <w:pPr>
              <w:keepNext/>
              <w:keepLines/>
              <w:spacing w:before="20"/>
              <w:rPr>
                <w:rFonts w:ascii="Marianne" w:hAnsi="Marianne"/>
              </w:rPr>
            </w:pPr>
          </w:p>
        </w:tc>
        <w:tc>
          <w:tcPr>
            <w:tcW w:w="360" w:type="dxa"/>
            <w:tcBorders>
              <w:top w:val="nil"/>
              <w:left w:val="nil"/>
              <w:bottom w:val="nil"/>
              <w:right w:val="nil"/>
            </w:tcBorders>
          </w:tcPr>
          <w:p w:rsidR="002555B1" w:rsidRPr="002555B1" w:rsidRDefault="002555B1" w:rsidP="00B62DAD">
            <w:pPr>
              <w:keepNext/>
              <w:keepLines/>
              <w:spacing w:before="20"/>
              <w:rPr>
                <w:rFonts w:ascii="Marianne" w:hAnsi="Marianne"/>
              </w:rPr>
            </w:pPr>
          </w:p>
        </w:tc>
        <w:tc>
          <w:tcPr>
            <w:tcW w:w="360" w:type="dxa"/>
            <w:tcBorders>
              <w:top w:val="nil"/>
              <w:left w:val="nil"/>
              <w:bottom w:val="nil"/>
              <w:right w:val="nil"/>
            </w:tcBorders>
          </w:tcPr>
          <w:p w:rsidR="002555B1" w:rsidRPr="002555B1" w:rsidRDefault="002555B1" w:rsidP="00B62DAD">
            <w:pPr>
              <w:keepNext/>
              <w:keepLines/>
              <w:spacing w:before="20"/>
              <w:rPr>
                <w:rFonts w:ascii="Marianne" w:hAnsi="Marianne"/>
              </w:rPr>
            </w:pPr>
          </w:p>
        </w:tc>
        <w:tc>
          <w:tcPr>
            <w:tcW w:w="360" w:type="dxa"/>
            <w:tcBorders>
              <w:top w:val="nil"/>
              <w:left w:val="nil"/>
              <w:bottom w:val="nil"/>
              <w:right w:val="nil"/>
            </w:tcBorders>
          </w:tcPr>
          <w:p w:rsidR="002555B1" w:rsidRPr="002555B1" w:rsidRDefault="002555B1" w:rsidP="00B62DAD">
            <w:pPr>
              <w:keepNext/>
              <w:keepLines/>
              <w:spacing w:before="20"/>
              <w:rPr>
                <w:rFonts w:ascii="Marianne" w:hAnsi="Marianne"/>
              </w:rPr>
            </w:pPr>
          </w:p>
        </w:tc>
        <w:tc>
          <w:tcPr>
            <w:tcW w:w="360" w:type="dxa"/>
            <w:tcBorders>
              <w:top w:val="nil"/>
              <w:left w:val="nil"/>
              <w:bottom w:val="nil"/>
              <w:right w:val="nil"/>
            </w:tcBorders>
          </w:tcPr>
          <w:p w:rsidR="002555B1" w:rsidRPr="002555B1" w:rsidRDefault="002555B1" w:rsidP="00B62DAD">
            <w:pPr>
              <w:keepNext/>
              <w:keepLines/>
              <w:spacing w:before="20"/>
              <w:rPr>
                <w:rFonts w:ascii="Marianne" w:hAnsi="Marianne"/>
              </w:rPr>
            </w:pPr>
          </w:p>
        </w:tc>
        <w:tc>
          <w:tcPr>
            <w:tcW w:w="360" w:type="dxa"/>
            <w:tcBorders>
              <w:top w:val="nil"/>
              <w:left w:val="nil"/>
              <w:bottom w:val="nil"/>
              <w:right w:val="nil"/>
            </w:tcBorders>
          </w:tcPr>
          <w:p w:rsidR="002555B1" w:rsidRPr="002555B1" w:rsidRDefault="002555B1" w:rsidP="00B62DAD">
            <w:pPr>
              <w:keepNext/>
              <w:keepLines/>
              <w:spacing w:before="20"/>
              <w:rPr>
                <w:rFonts w:ascii="Marianne" w:hAnsi="Marianne"/>
              </w:rPr>
            </w:pPr>
          </w:p>
        </w:tc>
        <w:tc>
          <w:tcPr>
            <w:tcW w:w="1605" w:type="dxa"/>
            <w:tcBorders>
              <w:top w:val="nil"/>
              <w:left w:val="nil"/>
              <w:bottom w:val="nil"/>
              <w:right w:val="single" w:sz="8" w:space="0" w:color="auto"/>
            </w:tcBorders>
          </w:tcPr>
          <w:p w:rsidR="002555B1" w:rsidRPr="002555B1" w:rsidRDefault="002555B1" w:rsidP="00B62DAD">
            <w:pPr>
              <w:keepNext/>
              <w:keepLines/>
              <w:spacing w:before="20"/>
              <w:rPr>
                <w:rFonts w:ascii="Marianne" w:hAnsi="Marianne"/>
              </w:rPr>
            </w:pPr>
          </w:p>
        </w:tc>
      </w:tr>
      <w:tr w:rsidR="002555B1" w:rsidRPr="002555B1" w:rsidTr="00C877BD">
        <w:tblPrEx>
          <w:tblBorders>
            <w:bottom w:val="single" w:sz="18" w:space="0" w:color="auto"/>
            <w:right w:val="single" w:sz="18" w:space="0" w:color="auto"/>
          </w:tblBorders>
          <w:tblCellMar>
            <w:left w:w="0" w:type="dxa"/>
            <w:right w:w="0" w:type="dxa"/>
          </w:tblCellMar>
        </w:tblPrEx>
        <w:trPr>
          <w:cantSplit/>
          <w:trHeight w:val="507"/>
        </w:trPr>
        <w:tc>
          <w:tcPr>
            <w:tcW w:w="10632" w:type="dxa"/>
            <w:gridSpan w:val="15"/>
            <w:tcBorders>
              <w:top w:val="nil"/>
              <w:bottom w:val="nil"/>
              <w:right w:val="single" w:sz="8" w:space="0" w:color="auto"/>
            </w:tcBorders>
          </w:tcPr>
          <w:p w:rsidR="002555B1" w:rsidRPr="002555B1" w:rsidRDefault="002555B1" w:rsidP="00B62DAD">
            <w:pPr>
              <w:keepNext/>
              <w:keepLines/>
              <w:spacing w:before="20"/>
              <w:rPr>
                <w:rFonts w:ascii="Marianne" w:hAnsi="Marianne"/>
              </w:rPr>
            </w:pPr>
            <w:r w:rsidRPr="002555B1">
              <w:rPr>
                <w:rFonts w:ascii="Marianne" w:hAnsi="Marianne"/>
              </w:rPr>
              <w:t>N° d’identité d’établissement (SIRET)</w:t>
            </w:r>
            <w:r w:rsidRPr="002555B1">
              <w:rPr>
                <w:rFonts w:ascii="Calibri" w:hAnsi="Calibri" w:cs="Calibri"/>
              </w:rPr>
              <w:t> </w:t>
            </w:r>
            <w:r w:rsidRPr="002555B1">
              <w:rPr>
                <w:rFonts w:ascii="Marianne" w:hAnsi="Marianne"/>
                <w:b/>
              </w:rPr>
              <w:t>de facturation (si différent) :</w:t>
            </w:r>
          </w:p>
        </w:tc>
      </w:tr>
      <w:tr w:rsidR="006D20C8" w:rsidRPr="002555B1" w:rsidTr="00C877BD">
        <w:tblPrEx>
          <w:tblBorders>
            <w:bottom w:val="single" w:sz="18" w:space="0" w:color="auto"/>
            <w:right w:val="single" w:sz="18" w:space="0" w:color="auto"/>
          </w:tblBorders>
          <w:tblCellMar>
            <w:left w:w="0" w:type="dxa"/>
            <w:right w:w="0" w:type="dxa"/>
          </w:tblCellMar>
        </w:tblPrEx>
        <w:trPr>
          <w:cantSplit/>
          <w:trHeight w:val="1005"/>
        </w:trPr>
        <w:tc>
          <w:tcPr>
            <w:tcW w:w="927" w:type="dxa"/>
            <w:tcBorders>
              <w:top w:val="nil"/>
              <w:bottom w:val="nil"/>
              <w:right w:val="nil"/>
            </w:tcBorders>
          </w:tcPr>
          <w:p w:rsidR="006D20C8" w:rsidRPr="002555B1" w:rsidRDefault="006D20C8" w:rsidP="00064609">
            <w:pPr>
              <w:pStyle w:val="RedaliaNormal"/>
            </w:pPr>
          </w:p>
        </w:tc>
        <w:tc>
          <w:tcPr>
            <w:tcW w:w="5220" w:type="dxa"/>
            <w:gridSpan w:val="5"/>
            <w:tcBorders>
              <w:top w:val="nil"/>
              <w:left w:val="nil"/>
              <w:bottom w:val="nil"/>
              <w:right w:val="nil"/>
            </w:tcBorders>
          </w:tcPr>
          <w:p w:rsidR="006D20C8" w:rsidRPr="002555B1" w:rsidRDefault="006D20C8" w:rsidP="00064609">
            <w:pPr>
              <w:pStyle w:val="RedaliaNormal"/>
            </w:pPr>
            <w:r w:rsidRPr="002555B1">
              <w:sym w:font="Wingdings" w:char="F071"/>
            </w:r>
            <w:r w:rsidRPr="002555B1">
              <w:t xml:space="preserve"> </w:t>
            </w:r>
            <w:proofErr w:type="gramStart"/>
            <w:r w:rsidRPr="002555B1">
              <w:t>au</w:t>
            </w:r>
            <w:proofErr w:type="gramEnd"/>
            <w:r w:rsidRPr="002555B1">
              <w:t xml:space="preserve"> répertoire des métiers ou </w:t>
            </w:r>
          </w:p>
          <w:p w:rsidR="006D20C8" w:rsidRPr="002555B1" w:rsidRDefault="006D20C8" w:rsidP="00064609">
            <w:pPr>
              <w:pStyle w:val="RedaliaNormal"/>
            </w:pPr>
          </w:p>
          <w:p w:rsidR="006D20C8" w:rsidRPr="002555B1" w:rsidRDefault="006D20C8" w:rsidP="00064609">
            <w:pPr>
              <w:pStyle w:val="RedaliaNormal"/>
            </w:pPr>
            <w:r w:rsidRPr="002555B1">
              <w:sym w:font="Wingdings" w:char="F071"/>
            </w:r>
            <w:r w:rsidRPr="002555B1">
              <w:t xml:space="preserve"> au registre du commerce et des sociétés</w:t>
            </w:r>
            <w:r w:rsidRPr="002555B1">
              <w:rPr>
                <w:rFonts w:ascii="Calibri" w:hAnsi="Calibri" w:cs="Calibri"/>
              </w:rPr>
              <w:t> </w:t>
            </w:r>
            <w:r w:rsidRPr="002555B1">
              <w:t>:</w:t>
            </w:r>
          </w:p>
        </w:tc>
        <w:tc>
          <w:tcPr>
            <w:tcW w:w="360" w:type="dxa"/>
            <w:tcBorders>
              <w:top w:val="nil"/>
              <w:left w:val="nil"/>
              <w:bottom w:val="nil"/>
              <w:right w:val="nil"/>
            </w:tcBorders>
          </w:tcPr>
          <w:p w:rsidR="006D20C8" w:rsidRPr="002555B1" w:rsidRDefault="006D20C8" w:rsidP="00064609">
            <w:pPr>
              <w:pStyle w:val="RedaliaNormal"/>
            </w:pPr>
          </w:p>
        </w:tc>
        <w:tc>
          <w:tcPr>
            <w:tcW w:w="360" w:type="dxa"/>
            <w:tcBorders>
              <w:top w:val="nil"/>
              <w:left w:val="nil"/>
              <w:bottom w:val="nil"/>
              <w:right w:val="nil"/>
            </w:tcBorders>
          </w:tcPr>
          <w:p w:rsidR="006D20C8" w:rsidRPr="002555B1" w:rsidRDefault="006D20C8" w:rsidP="00064609">
            <w:pPr>
              <w:pStyle w:val="RedaliaNormal"/>
            </w:pPr>
          </w:p>
        </w:tc>
        <w:tc>
          <w:tcPr>
            <w:tcW w:w="360" w:type="dxa"/>
            <w:tcBorders>
              <w:top w:val="nil"/>
              <w:left w:val="nil"/>
              <w:bottom w:val="nil"/>
              <w:right w:val="nil"/>
            </w:tcBorders>
          </w:tcPr>
          <w:p w:rsidR="006D20C8" w:rsidRPr="002555B1" w:rsidRDefault="006D20C8" w:rsidP="00064609">
            <w:pPr>
              <w:pStyle w:val="RedaliaNormal"/>
            </w:pPr>
          </w:p>
        </w:tc>
        <w:tc>
          <w:tcPr>
            <w:tcW w:w="360" w:type="dxa"/>
            <w:tcBorders>
              <w:top w:val="nil"/>
              <w:left w:val="nil"/>
              <w:bottom w:val="nil"/>
              <w:right w:val="nil"/>
            </w:tcBorders>
          </w:tcPr>
          <w:p w:rsidR="006D20C8" w:rsidRPr="002555B1" w:rsidRDefault="006D20C8" w:rsidP="00064609">
            <w:pPr>
              <w:pStyle w:val="RedaliaNormal"/>
            </w:pPr>
          </w:p>
        </w:tc>
        <w:tc>
          <w:tcPr>
            <w:tcW w:w="360" w:type="dxa"/>
            <w:tcBorders>
              <w:top w:val="nil"/>
              <w:left w:val="nil"/>
              <w:bottom w:val="nil"/>
              <w:right w:val="nil"/>
            </w:tcBorders>
          </w:tcPr>
          <w:p w:rsidR="006D20C8" w:rsidRPr="002555B1" w:rsidRDefault="006D20C8" w:rsidP="00064609">
            <w:pPr>
              <w:pStyle w:val="RedaliaNormal"/>
            </w:pPr>
          </w:p>
        </w:tc>
        <w:tc>
          <w:tcPr>
            <w:tcW w:w="360" w:type="dxa"/>
            <w:tcBorders>
              <w:top w:val="nil"/>
              <w:left w:val="nil"/>
              <w:bottom w:val="nil"/>
              <w:right w:val="nil"/>
            </w:tcBorders>
          </w:tcPr>
          <w:p w:rsidR="006D20C8" w:rsidRPr="002555B1" w:rsidRDefault="006D20C8" w:rsidP="00064609">
            <w:pPr>
              <w:pStyle w:val="RedaliaNormal"/>
            </w:pPr>
          </w:p>
        </w:tc>
        <w:tc>
          <w:tcPr>
            <w:tcW w:w="360" w:type="dxa"/>
            <w:tcBorders>
              <w:top w:val="nil"/>
              <w:left w:val="nil"/>
              <w:bottom w:val="nil"/>
              <w:right w:val="nil"/>
            </w:tcBorders>
          </w:tcPr>
          <w:p w:rsidR="006D20C8" w:rsidRPr="002555B1" w:rsidRDefault="006D20C8" w:rsidP="00064609">
            <w:pPr>
              <w:pStyle w:val="RedaliaNormal"/>
            </w:pPr>
          </w:p>
        </w:tc>
        <w:tc>
          <w:tcPr>
            <w:tcW w:w="360" w:type="dxa"/>
            <w:tcBorders>
              <w:top w:val="nil"/>
              <w:left w:val="nil"/>
              <w:bottom w:val="nil"/>
              <w:right w:val="nil"/>
            </w:tcBorders>
          </w:tcPr>
          <w:p w:rsidR="006D20C8" w:rsidRPr="002555B1" w:rsidRDefault="006D20C8" w:rsidP="00064609">
            <w:pPr>
              <w:pStyle w:val="RedaliaNormal"/>
            </w:pPr>
          </w:p>
        </w:tc>
        <w:tc>
          <w:tcPr>
            <w:tcW w:w="1605" w:type="dxa"/>
            <w:tcBorders>
              <w:top w:val="nil"/>
              <w:left w:val="nil"/>
              <w:bottom w:val="nil"/>
              <w:right w:val="single" w:sz="8" w:space="0" w:color="auto"/>
            </w:tcBorders>
          </w:tcPr>
          <w:p w:rsidR="006D20C8" w:rsidRPr="002555B1" w:rsidRDefault="006D20C8" w:rsidP="00064609">
            <w:pPr>
              <w:pStyle w:val="RedaliaNormal"/>
            </w:pPr>
          </w:p>
        </w:tc>
      </w:tr>
      <w:tr w:rsidR="006D20C8" w:rsidRPr="002555B1" w:rsidTr="00C877BD">
        <w:tblPrEx>
          <w:tblBorders>
            <w:bottom w:val="single" w:sz="18" w:space="0" w:color="auto"/>
            <w:right w:val="single" w:sz="18" w:space="0" w:color="auto"/>
          </w:tblBorders>
          <w:tblCellMar>
            <w:left w:w="0" w:type="dxa"/>
            <w:right w:w="0" w:type="dxa"/>
          </w:tblCellMar>
        </w:tblPrEx>
        <w:trPr>
          <w:cantSplit/>
          <w:trHeight w:val="731"/>
        </w:trPr>
        <w:tc>
          <w:tcPr>
            <w:tcW w:w="10632" w:type="dxa"/>
            <w:gridSpan w:val="15"/>
            <w:tcBorders>
              <w:top w:val="single" w:sz="8" w:space="0" w:color="auto"/>
              <w:bottom w:val="single" w:sz="8" w:space="0" w:color="auto"/>
              <w:right w:val="single" w:sz="8" w:space="0" w:color="auto"/>
            </w:tcBorders>
          </w:tcPr>
          <w:p w:rsidR="006D20C8" w:rsidRPr="002555B1" w:rsidRDefault="006D20C8" w:rsidP="00064609">
            <w:pPr>
              <w:pStyle w:val="RedaliaNormal"/>
            </w:pPr>
            <w:r w:rsidRPr="002555B1">
              <w:t>La société est une PME/PMI</w:t>
            </w:r>
            <w:r w:rsidRPr="002555B1">
              <w:rPr>
                <w:rFonts w:ascii="Calibri" w:hAnsi="Calibri" w:cs="Calibri"/>
              </w:rPr>
              <w:t> </w:t>
            </w:r>
            <w:r w:rsidRPr="002555B1">
              <w:t>:</w:t>
            </w:r>
          </w:p>
          <w:p w:rsidR="006D20C8" w:rsidRPr="002555B1" w:rsidRDefault="006D20C8" w:rsidP="00064609">
            <w:pPr>
              <w:pStyle w:val="RedaliaNormal"/>
            </w:pPr>
            <w:r w:rsidRPr="002555B1">
              <w:t xml:space="preserve">            oui  </w:t>
            </w:r>
            <w:r w:rsidRPr="002555B1">
              <w:sym w:font="Wingdings" w:char="F071"/>
            </w:r>
            <w:r w:rsidRPr="002555B1">
              <w:t xml:space="preserve">                   non  </w:t>
            </w:r>
            <w:r w:rsidRPr="002555B1">
              <w:sym w:font="Wingdings" w:char="F071"/>
            </w:r>
          </w:p>
          <w:p w:rsidR="006D20C8" w:rsidRPr="002555B1" w:rsidRDefault="006D20C8" w:rsidP="00064609">
            <w:pPr>
              <w:pStyle w:val="RdaliaCommentairesAE"/>
            </w:pPr>
            <w:r w:rsidRPr="002555B1">
              <w:t>Cochez la case qui correspond à la situation de la société</w:t>
            </w:r>
          </w:p>
        </w:tc>
      </w:tr>
    </w:tbl>
    <w:p w:rsidR="006D20C8" w:rsidRPr="002555B1" w:rsidRDefault="006D20C8" w:rsidP="005A510B">
      <w:pPr>
        <w:keepNext/>
        <w:keepLines/>
        <w:jc w:val="center"/>
        <w:rPr>
          <w:rFonts w:ascii="Marianne" w:hAnsi="Marianne"/>
          <w:b/>
          <w:bCs/>
          <w:sz w:val="24"/>
          <w:szCs w:val="24"/>
        </w:rPr>
      </w:pPr>
    </w:p>
    <w:p w:rsidR="006D20C8" w:rsidRPr="002555B1" w:rsidRDefault="006D20C8" w:rsidP="005A510B">
      <w:pPr>
        <w:keepNext/>
        <w:keepLines/>
        <w:jc w:val="center"/>
        <w:rPr>
          <w:rFonts w:ascii="Marianne" w:hAnsi="Marianne"/>
          <w:b/>
          <w:bCs/>
          <w:sz w:val="24"/>
          <w:szCs w:val="24"/>
        </w:rPr>
      </w:pPr>
    </w:p>
    <w:p w:rsidR="00C877BD" w:rsidRDefault="00C877BD" w:rsidP="00CE7955">
      <w:pPr>
        <w:keepNext/>
        <w:keepLines/>
        <w:spacing w:before="240"/>
        <w:jc w:val="center"/>
        <w:rPr>
          <w:rFonts w:ascii="Marianne" w:hAnsi="Marianne"/>
          <w:b/>
          <w:bCs/>
          <w:sz w:val="24"/>
          <w:szCs w:val="24"/>
        </w:rPr>
      </w:pPr>
    </w:p>
    <w:p w:rsidR="00C877BD" w:rsidRDefault="00C877BD" w:rsidP="00CE7955">
      <w:pPr>
        <w:keepNext/>
        <w:keepLines/>
        <w:spacing w:before="240"/>
        <w:jc w:val="center"/>
        <w:rPr>
          <w:rFonts w:ascii="Marianne" w:hAnsi="Marianne"/>
          <w:b/>
          <w:bCs/>
          <w:sz w:val="24"/>
          <w:szCs w:val="24"/>
        </w:rPr>
      </w:pPr>
    </w:p>
    <w:p w:rsidR="0029337A" w:rsidRPr="002E48F7" w:rsidRDefault="006D20C8" w:rsidP="00CE7955">
      <w:pPr>
        <w:keepNext/>
        <w:keepLines/>
        <w:spacing w:before="240"/>
        <w:jc w:val="center"/>
        <w:rPr>
          <w:b/>
          <w:bCs/>
          <w:sz w:val="24"/>
          <w:szCs w:val="24"/>
        </w:rPr>
      </w:pPr>
      <w:r w:rsidRPr="002555B1">
        <w:rPr>
          <w:rFonts w:ascii="Marianne" w:hAnsi="Marianne"/>
          <w:b/>
          <w:bCs/>
          <w:sz w:val="24"/>
          <w:szCs w:val="24"/>
        </w:rPr>
        <w:br w:type="page"/>
      </w:r>
    </w:p>
    <w:tbl>
      <w:tblPr>
        <w:tblW w:w="10915" w:type="dxa"/>
        <w:tblInd w:w="-497" w:type="dxa"/>
        <w:tblBorders>
          <w:top w:val="single" w:sz="6" w:space="0" w:color="auto"/>
          <w:left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27"/>
        <w:gridCol w:w="66"/>
        <w:gridCol w:w="3174"/>
        <w:gridCol w:w="86"/>
        <w:gridCol w:w="1894"/>
        <w:gridCol w:w="360"/>
        <w:gridCol w:w="360"/>
        <w:gridCol w:w="360"/>
        <w:gridCol w:w="360"/>
        <w:gridCol w:w="360"/>
        <w:gridCol w:w="360"/>
        <w:gridCol w:w="360"/>
        <w:gridCol w:w="360"/>
        <w:gridCol w:w="1888"/>
      </w:tblGrid>
      <w:tr w:rsidR="0029337A" w:rsidRPr="005F0673" w:rsidTr="00C877BD">
        <w:trPr>
          <w:cantSplit/>
          <w:trHeight w:val="585"/>
        </w:trPr>
        <w:tc>
          <w:tcPr>
            <w:tcW w:w="993" w:type="dxa"/>
            <w:gridSpan w:val="2"/>
            <w:tcBorders>
              <w:top w:val="single" w:sz="6" w:space="0" w:color="auto"/>
              <w:bottom w:val="nil"/>
              <w:right w:val="nil"/>
            </w:tcBorders>
            <w:vAlign w:val="center"/>
          </w:tcPr>
          <w:p w:rsidR="0029337A" w:rsidRPr="00311015" w:rsidRDefault="0029337A" w:rsidP="00B47835">
            <w:pPr>
              <w:pStyle w:val="DCETitreTableau"/>
              <w:keepNext/>
              <w:keepLines/>
              <w:ind w:right="-70"/>
              <w:jc w:val="left"/>
              <w:rPr>
                <w:rFonts w:ascii="Marianne" w:hAnsi="Marianne"/>
                <w:iCs/>
              </w:rPr>
            </w:pPr>
            <w:r w:rsidRPr="00311015">
              <w:rPr>
                <w:rFonts w:ascii="Marianne" w:hAnsi="Marianne"/>
                <w:iCs/>
              </w:rPr>
              <w:lastRenderedPageBreak/>
              <w:sym w:font="Wingdings" w:char="F072"/>
            </w:r>
          </w:p>
        </w:tc>
        <w:tc>
          <w:tcPr>
            <w:tcW w:w="3260" w:type="dxa"/>
            <w:gridSpan w:val="2"/>
            <w:tcBorders>
              <w:top w:val="single" w:sz="6" w:space="0" w:color="auto"/>
              <w:left w:val="nil"/>
              <w:bottom w:val="nil"/>
              <w:right w:val="nil"/>
            </w:tcBorders>
            <w:vAlign w:val="center"/>
          </w:tcPr>
          <w:p w:rsidR="0029337A" w:rsidRPr="00311015" w:rsidRDefault="0029337A" w:rsidP="00B47835">
            <w:pPr>
              <w:pStyle w:val="DCETitreTableau"/>
              <w:keepNext/>
              <w:keepLines/>
              <w:ind w:right="-70"/>
              <w:jc w:val="left"/>
              <w:rPr>
                <w:rFonts w:ascii="Marianne" w:hAnsi="Marianne"/>
                <w:iCs/>
                <w:sz w:val="22"/>
                <w:szCs w:val="22"/>
              </w:rPr>
            </w:pPr>
            <w:r w:rsidRPr="00311015">
              <w:rPr>
                <w:rFonts w:ascii="Marianne" w:hAnsi="Marianne"/>
                <w:b w:val="0"/>
                <w:bCs w:val="0"/>
                <w:iCs/>
                <w:sz w:val="22"/>
                <w:szCs w:val="22"/>
              </w:rPr>
              <w:t>Nous soussignés</w:t>
            </w:r>
            <w:r w:rsidRPr="00311015">
              <w:rPr>
                <w:rFonts w:ascii="Marianne" w:hAnsi="Marianne"/>
                <w:iCs/>
                <w:sz w:val="22"/>
                <w:szCs w:val="22"/>
              </w:rPr>
              <w:t>,</w:t>
            </w:r>
          </w:p>
        </w:tc>
        <w:tc>
          <w:tcPr>
            <w:tcW w:w="6662" w:type="dxa"/>
            <w:gridSpan w:val="10"/>
            <w:tcBorders>
              <w:top w:val="single" w:sz="6" w:space="0" w:color="auto"/>
              <w:left w:val="nil"/>
              <w:bottom w:val="nil"/>
            </w:tcBorders>
            <w:vAlign w:val="center"/>
          </w:tcPr>
          <w:p w:rsidR="0029337A" w:rsidRPr="00311015" w:rsidRDefault="0029337A" w:rsidP="00064609">
            <w:pPr>
              <w:pStyle w:val="RdaliaCommentairesAE"/>
            </w:pPr>
            <w:r w:rsidRPr="00311015">
              <w:t>Cochez cette case si vous répondez en tant que groupement</w:t>
            </w:r>
          </w:p>
        </w:tc>
      </w:tr>
      <w:tr w:rsidR="0029337A" w:rsidRPr="005F0673" w:rsidTr="00C877BD">
        <w:tblPrEx>
          <w:tblBorders>
            <w:bottom w:val="single" w:sz="6" w:space="0" w:color="auto"/>
            <w:insideH w:val="single" w:sz="6" w:space="0" w:color="auto"/>
            <w:insideV w:val="single" w:sz="6" w:space="0" w:color="auto"/>
          </w:tblBorders>
        </w:tblPrEx>
        <w:trPr>
          <w:cantSplit/>
        </w:trPr>
        <w:tc>
          <w:tcPr>
            <w:tcW w:w="10915" w:type="dxa"/>
            <w:gridSpan w:val="14"/>
            <w:tcBorders>
              <w:bottom w:val="single" w:sz="4" w:space="0" w:color="auto"/>
            </w:tcBorders>
          </w:tcPr>
          <w:p w:rsidR="0029337A" w:rsidRPr="00311015" w:rsidRDefault="0029337A" w:rsidP="00B47835">
            <w:pPr>
              <w:pStyle w:val="RdaliaZonecandidat"/>
              <w:keepNext/>
              <w:keepLines/>
              <w:shd w:val="clear" w:color="auto" w:fill="auto"/>
              <w:spacing w:before="120" w:after="120"/>
              <w:rPr>
                <w:rFonts w:ascii="Marianne" w:hAnsi="Marianne"/>
                <w:b/>
                <w:bCs/>
                <w:sz w:val="24"/>
                <w:szCs w:val="24"/>
              </w:rPr>
            </w:pPr>
            <w:r w:rsidRPr="00311015">
              <w:rPr>
                <w:rFonts w:ascii="Marianne" w:hAnsi="Marianne"/>
                <w:b/>
                <w:bCs/>
                <w:sz w:val="24"/>
                <w:szCs w:val="24"/>
              </w:rPr>
              <w:t>Cotraitant …</w:t>
            </w:r>
          </w:p>
        </w:tc>
      </w:tr>
      <w:tr w:rsidR="0029337A" w:rsidRPr="005F0673" w:rsidTr="00C877BD">
        <w:tblPrEx>
          <w:tblBorders>
            <w:bottom w:val="single" w:sz="6" w:space="0" w:color="auto"/>
            <w:insideH w:val="single" w:sz="6" w:space="0" w:color="auto"/>
            <w:insideV w:val="single" w:sz="6" w:space="0" w:color="auto"/>
          </w:tblBorders>
        </w:tblPrEx>
        <w:trPr>
          <w:cantSplit/>
        </w:trPr>
        <w:tc>
          <w:tcPr>
            <w:tcW w:w="927" w:type="dxa"/>
            <w:tcBorders>
              <w:right w:val="nil"/>
            </w:tcBorders>
          </w:tcPr>
          <w:p w:rsidR="0029337A" w:rsidRPr="00311015" w:rsidRDefault="0029337A" w:rsidP="00B47835">
            <w:pPr>
              <w:pStyle w:val="RdaliaZonecandidat"/>
              <w:keepNext/>
              <w:keepLines/>
              <w:shd w:val="clear" w:color="auto" w:fill="auto"/>
              <w:rPr>
                <w:rFonts w:ascii="Marianne" w:hAnsi="Marianne"/>
              </w:rPr>
            </w:pPr>
          </w:p>
        </w:tc>
        <w:tc>
          <w:tcPr>
            <w:tcW w:w="9988" w:type="dxa"/>
            <w:gridSpan w:val="13"/>
            <w:tcBorders>
              <w:left w:val="nil"/>
              <w:bottom w:val="nil"/>
              <w:right w:val="single" w:sz="8" w:space="0" w:color="auto"/>
            </w:tcBorders>
          </w:tcPr>
          <w:p w:rsidR="0029337A" w:rsidRPr="00311015" w:rsidRDefault="0029337A" w:rsidP="00B47835">
            <w:pPr>
              <w:pStyle w:val="RdaliaZonecandidat"/>
              <w:keepNext/>
              <w:keepLines/>
              <w:shd w:val="clear" w:color="auto" w:fill="auto"/>
              <w:rPr>
                <w:rFonts w:ascii="Marianne" w:hAnsi="Marianne"/>
                <w:sz w:val="22"/>
                <w:szCs w:val="22"/>
              </w:rPr>
            </w:pPr>
            <w:r w:rsidRPr="00311015">
              <w:rPr>
                <w:rFonts w:ascii="Marianne" w:hAnsi="Marianne"/>
                <w:sz w:val="22"/>
                <w:szCs w:val="22"/>
              </w:rPr>
              <w:sym w:font="Wingdings" w:char="F071"/>
            </w:r>
            <w:r w:rsidRPr="00311015">
              <w:rPr>
                <w:rFonts w:ascii="Marianne" w:hAnsi="Marianne"/>
                <w:sz w:val="22"/>
                <w:szCs w:val="22"/>
              </w:rPr>
              <w:t xml:space="preserve"> Agissant en mon nom personnel ou sous le nom de</w:t>
            </w:r>
            <w:r w:rsidRPr="00311015">
              <w:rPr>
                <w:rFonts w:ascii="Calibri" w:hAnsi="Calibri" w:cs="Calibri"/>
                <w:sz w:val="22"/>
                <w:szCs w:val="22"/>
              </w:rPr>
              <w:t> </w:t>
            </w:r>
            <w:r w:rsidRPr="00311015">
              <w:rPr>
                <w:rFonts w:ascii="Marianne" w:hAnsi="Marianne"/>
                <w:sz w:val="22"/>
                <w:szCs w:val="22"/>
              </w:rPr>
              <w:t>:</w:t>
            </w:r>
          </w:p>
        </w:tc>
      </w:tr>
      <w:tr w:rsidR="0029337A" w:rsidRPr="005F0673" w:rsidTr="00C877BD">
        <w:tblPrEx>
          <w:tblBorders>
            <w:bottom w:val="single" w:sz="6" w:space="0" w:color="auto"/>
            <w:insideH w:val="single" w:sz="6" w:space="0" w:color="auto"/>
            <w:insideV w:val="single" w:sz="6" w:space="0" w:color="auto"/>
          </w:tblBorders>
        </w:tblPrEx>
        <w:trPr>
          <w:cantSplit/>
        </w:trPr>
        <w:tc>
          <w:tcPr>
            <w:tcW w:w="927" w:type="dxa"/>
            <w:tcBorders>
              <w:right w:val="nil"/>
            </w:tcBorders>
          </w:tcPr>
          <w:p w:rsidR="0029337A" w:rsidRPr="00311015" w:rsidRDefault="0029337A" w:rsidP="00064609">
            <w:pPr>
              <w:pStyle w:val="RedaliaNormal"/>
            </w:pPr>
          </w:p>
        </w:tc>
        <w:tc>
          <w:tcPr>
            <w:tcW w:w="3240" w:type="dxa"/>
            <w:gridSpan w:val="2"/>
            <w:tcBorders>
              <w:left w:val="nil"/>
              <w:right w:val="nil"/>
            </w:tcBorders>
          </w:tcPr>
          <w:p w:rsidR="0029337A" w:rsidRPr="00311015" w:rsidRDefault="0029337A" w:rsidP="00064609">
            <w:pPr>
              <w:pStyle w:val="RedaliaNormal"/>
            </w:pPr>
          </w:p>
        </w:tc>
        <w:tc>
          <w:tcPr>
            <w:tcW w:w="6748" w:type="dxa"/>
            <w:gridSpan w:val="11"/>
            <w:tcBorders>
              <w:left w:val="nil"/>
              <w:right w:val="single" w:sz="8" w:space="0" w:color="auto"/>
            </w:tcBorders>
          </w:tcPr>
          <w:p w:rsidR="0029337A" w:rsidRPr="00311015" w:rsidRDefault="0029337A" w:rsidP="00B47835">
            <w:pPr>
              <w:pStyle w:val="RdaliaZonecandidat"/>
              <w:keepNext/>
              <w:keepLines/>
              <w:shd w:val="clear" w:color="auto" w:fill="auto"/>
              <w:rPr>
                <w:rFonts w:ascii="Marianne" w:hAnsi="Marianne"/>
              </w:rPr>
            </w:pPr>
          </w:p>
          <w:p w:rsidR="0029337A" w:rsidRPr="00311015" w:rsidRDefault="0029337A" w:rsidP="00B47835">
            <w:pPr>
              <w:pStyle w:val="RdaliaZonecandidat"/>
              <w:keepNext/>
              <w:keepLines/>
              <w:shd w:val="clear" w:color="auto" w:fill="auto"/>
              <w:rPr>
                <w:rFonts w:ascii="Marianne" w:hAnsi="Marianne"/>
              </w:rPr>
            </w:pPr>
          </w:p>
          <w:p w:rsidR="0029337A" w:rsidRPr="00311015" w:rsidRDefault="0029337A" w:rsidP="00B47835">
            <w:pPr>
              <w:pStyle w:val="RdaliaZonecandidat"/>
              <w:keepNext/>
              <w:keepLines/>
              <w:shd w:val="clear" w:color="auto" w:fill="auto"/>
              <w:rPr>
                <w:rFonts w:ascii="Marianne" w:hAnsi="Marianne"/>
              </w:rPr>
            </w:pPr>
          </w:p>
        </w:tc>
      </w:tr>
      <w:tr w:rsidR="00311015" w:rsidRPr="005F0673" w:rsidTr="00C877BD">
        <w:tblPrEx>
          <w:tblBorders>
            <w:bottom w:val="single" w:sz="6" w:space="0" w:color="auto"/>
            <w:insideH w:val="single" w:sz="6" w:space="0" w:color="auto"/>
            <w:insideV w:val="single" w:sz="6" w:space="0" w:color="auto"/>
          </w:tblBorders>
        </w:tblPrEx>
        <w:trPr>
          <w:cantSplit/>
        </w:trPr>
        <w:tc>
          <w:tcPr>
            <w:tcW w:w="4167" w:type="dxa"/>
            <w:gridSpan w:val="3"/>
          </w:tcPr>
          <w:p w:rsidR="00311015" w:rsidRDefault="00311015" w:rsidP="00064609">
            <w:pPr>
              <w:pStyle w:val="RedaliaNormal"/>
            </w:pPr>
          </w:p>
          <w:p w:rsidR="00311015" w:rsidRPr="00311015" w:rsidRDefault="00311015" w:rsidP="00064609">
            <w:pPr>
              <w:pStyle w:val="RedaliaNormal"/>
            </w:pPr>
            <w:r w:rsidRPr="00311015">
              <w:t xml:space="preserve">Domicilié à </w:t>
            </w:r>
          </w:p>
        </w:tc>
        <w:tc>
          <w:tcPr>
            <w:tcW w:w="6748" w:type="dxa"/>
            <w:gridSpan w:val="11"/>
            <w:tcBorders>
              <w:right w:val="single" w:sz="8" w:space="0" w:color="auto"/>
            </w:tcBorders>
          </w:tcPr>
          <w:p w:rsidR="00311015" w:rsidRPr="00311015" w:rsidRDefault="00311015" w:rsidP="00B47835">
            <w:pPr>
              <w:pStyle w:val="RdaliaZonecandidat"/>
              <w:keepNext/>
              <w:keepLines/>
              <w:shd w:val="clear" w:color="auto" w:fill="auto"/>
              <w:rPr>
                <w:rFonts w:ascii="Marianne" w:hAnsi="Marianne"/>
              </w:rPr>
            </w:pPr>
          </w:p>
          <w:p w:rsidR="00311015" w:rsidRPr="00311015" w:rsidRDefault="00311015" w:rsidP="00B47835">
            <w:pPr>
              <w:pStyle w:val="RdaliaZonecandidat"/>
              <w:keepNext/>
              <w:keepLines/>
              <w:shd w:val="clear" w:color="auto" w:fill="auto"/>
              <w:rPr>
                <w:rFonts w:ascii="Marianne" w:hAnsi="Marianne"/>
              </w:rPr>
            </w:pPr>
          </w:p>
          <w:p w:rsidR="00311015" w:rsidRPr="00311015" w:rsidRDefault="00311015" w:rsidP="00B47835">
            <w:pPr>
              <w:pStyle w:val="RdaliaZonecandidat"/>
              <w:keepNext/>
              <w:keepLines/>
              <w:shd w:val="clear" w:color="auto" w:fill="auto"/>
              <w:rPr>
                <w:rFonts w:ascii="Marianne" w:hAnsi="Marianne"/>
              </w:rPr>
            </w:pPr>
          </w:p>
          <w:p w:rsidR="00311015" w:rsidRPr="00311015" w:rsidRDefault="00311015" w:rsidP="00B47835">
            <w:pPr>
              <w:pStyle w:val="RdaliaZonecandidat"/>
              <w:keepNext/>
              <w:keepLines/>
              <w:shd w:val="clear" w:color="auto" w:fill="auto"/>
              <w:rPr>
                <w:rFonts w:ascii="Marianne" w:hAnsi="Marianne"/>
              </w:rPr>
            </w:pPr>
          </w:p>
        </w:tc>
      </w:tr>
      <w:tr w:rsidR="00311015" w:rsidRPr="005F0673" w:rsidTr="00C877BD">
        <w:tblPrEx>
          <w:tblBorders>
            <w:bottom w:val="single" w:sz="6" w:space="0" w:color="auto"/>
            <w:insideH w:val="single" w:sz="6" w:space="0" w:color="auto"/>
            <w:insideV w:val="single" w:sz="6" w:space="0" w:color="auto"/>
          </w:tblBorders>
        </w:tblPrEx>
        <w:trPr>
          <w:cantSplit/>
        </w:trPr>
        <w:tc>
          <w:tcPr>
            <w:tcW w:w="4167" w:type="dxa"/>
            <w:gridSpan w:val="3"/>
          </w:tcPr>
          <w:p w:rsidR="00311015" w:rsidRPr="00311015" w:rsidRDefault="00311015" w:rsidP="00064609">
            <w:pPr>
              <w:pStyle w:val="RedaliaNormal"/>
            </w:pPr>
            <w:r w:rsidRPr="00311015">
              <w:t>Téléphone</w:t>
            </w:r>
          </w:p>
        </w:tc>
        <w:tc>
          <w:tcPr>
            <w:tcW w:w="6748" w:type="dxa"/>
            <w:gridSpan w:val="11"/>
            <w:tcBorders>
              <w:right w:val="single" w:sz="8" w:space="0" w:color="auto"/>
            </w:tcBorders>
          </w:tcPr>
          <w:p w:rsidR="00311015" w:rsidRPr="00311015" w:rsidRDefault="00311015" w:rsidP="00B47835">
            <w:pPr>
              <w:pStyle w:val="RdaliaZonecandidat"/>
              <w:keepNext/>
              <w:keepLines/>
              <w:shd w:val="clear" w:color="auto" w:fill="auto"/>
              <w:rPr>
                <w:rFonts w:ascii="Marianne" w:hAnsi="Marianne"/>
              </w:rPr>
            </w:pPr>
          </w:p>
          <w:p w:rsidR="00311015" w:rsidRPr="00311015" w:rsidRDefault="00311015" w:rsidP="00B47835">
            <w:pPr>
              <w:pStyle w:val="RdaliaZonecandidat"/>
              <w:keepNext/>
              <w:keepLines/>
              <w:shd w:val="clear" w:color="auto" w:fill="auto"/>
              <w:rPr>
                <w:rFonts w:ascii="Marianne" w:hAnsi="Marianne"/>
              </w:rPr>
            </w:pPr>
          </w:p>
        </w:tc>
      </w:tr>
      <w:tr w:rsidR="00311015" w:rsidRPr="005F0673" w:rsidTr="00C877BD">
        <w:tblPrEx>
          <w:tblBorders>
            <w:bottom w:val="single" w:sz="6" w:space="0" w:color="auto"/>
            <w:insideH w:val="single" w:sz="6" w:space="0" w:color="auto"/>
            <w:insideV w:val="single" w:sz="6" w:space="0" w:color="auto"/>
          </w:tblBorders>
        </w:tblPrEx>
        <w:trPr>
          <w:cantSplit/>
        </w:trPr>
        <w:tc>
          <w:tcPr>
            <w:tcW w:w="4167" w:type="dxa"/>
            <w:gridSpan w:val="3"/>
            <w:tcBorders>
              <w:bottom w:val="single" w:sz="4" w:space="0" w:color="auto"/>
            </w:tcBorders>
          </w:tcPr>
          <w:p w:rsidR="00311015" w:rsidRPr="00311015" w:rsidRDefault="00311015" w:rsidP="00064609">
            <w:pPr>
              <w:pStyle w:val="RedaliaNormal"/>
            </w:pPr>
            <w:r w:rsidRPr="00311015">
              <w:t>Télécopie</w:t>
            </w:r>
          </w:p>
        </w:tc>
        <w:tc>
          <w:tcPr>
            <w:tcW w:w="6748" w:type="dxa"/>
            <w:gridSpan w:val="11"/>
            <w:tcBorders>
              <w:bottom w:val="single" w:sz="4" w:space="0" w:color="auto"/>
              <w:right w:val="single" w:sz="8" w:space="0" w:color="auto"/>
            </w:tcBorders>
          </w:tcPr>
          <w:p w:rsidR="00311015" w:rsidRPr="00311015" w:rsidRDefault="00311015" w:rsidP="00B47835">
            <w:pPr>
              <w:pStyle w:val="RdaliaZonecandidat"/>
              <w:keepNext/>
              <w:keepLines/>
              <w:shd w:val="clear" w:color="auto" w:fill="auto"/>
              <w:rPr>
                <w:rFonts w:ascii="Marianne" w:hAnsi="Marianne"/>
              </w:rPr>
            </w:pPr>
          </w:p>
          <w:p w:rsidR="00311015" w:rsidRPr="00311015" w:rsidRDefault="00311015" w:rsidP="00B47835">
            <w:pPr>
              <w:pStyle w:val="RdaliaZonecandidat"/>
              <w:keepNext/>
              <w:keepLines/>
              <w:shd w:val="clear" w:color="auto" w:fill="auto"/>
              <w:rPr>
                <w:rFonts w:ascii="Marianne" w:hAnsi="Marianne"/>
              </w:rPr>
            </w:pPr>
          </w:p>
        </w:tc>
      </w:tr>
      <w:tr w:rsidR="0029337A" w:rsidRPr="005F0673" w:rsidTr="00C877BD">
        <w:tblPrEx>
          <w:tblBorders>
            <w:bottom w:val="single" w:sz="6" w:space="0" w:color="auto"/>
            <w:insideH w:val="single" w:sz="6" w:space="0" w:color="auto"/>
            <w:insideV w:val="single" w:sz="6" w:space="0" w:color="auto"/>
          </w:tblBorders>
        </w:tblPrEx>
        <w:trPr>
          <w:cantSplit/>
        </w:trPr>
        <w:tc>
          <w:tcPr>
            <w:tcW w:w="10915" w:type="dxa"/>
            <w:gridSpan w:val="14"/>
            <w:tcBorders>
              <w:top w:val="single" w:sz="4" w:space="0" w:color="auto"/>
              <w:left w:val="single" w:sz="4" w:space="0" w:color="auto"/>
              <w:bottom w:val="single" w:sz="4" w:space="0" w:color="auto"/>
              <w:right w:val="single" w:sz="4" w:space="0" w:color="auto"/>
            </w:tcBorders>
          </w:tcPr>
          <w:p w:rsidR="0029337A" w:rsidRPr="00311015" w:rsidRDefault="0029337A" w:rsidP="00B47835">
            <w:pPr>
              <w:pStyle w:val="RdaliaZonecandidat"/>
              <w:keepNext/>
              <w:keepLines/>
              <w:shd w:val="clear" w:color="auto" w:fill="auto"/>
              <w:rPr>
                <w:rFonts w:ascii="Marianne" w:hAnsi="Marianne"/>
                <w:sz w:val="22"/>
                <w:szCs w:val="22"/>
              </w:rPr>
            </w:pPr>
            <w:r w:rsidRPr="00311015">
              <w:rPr>
                <w:rFonts w:ascii="Marianne" w:hAnsi="Marianne"/>
                <w:sz w:val="22"/>
                <w:szCs w:val="22"/>
              </w:rPr>
              <w:sym w:font="Wingdings" w:char="F071"/>
            </w:r>
            <w:r w:rsidRPr="00311015">
              <w:rPr>
                <w:rFonts w:ascii="Marianne" w:hAnsi="Marianne"/>
                <w:sz w:val="22"/>
                <w:szCs w:val="22"/>
              </w:rPr>
              <w:t xml:space="preserve"> Agissant pour le nom et le compte de la Société</w:t>
            </w:r>
            <w:r w:rsidRPr="00311015">
              <w:rPr>
                <w:rFonts w:ascii="Calibri" w:hAnsi="Calibri" w:cs="Calibri"/>
                <w:sz w:val="22"/>
                <w:szCs w:val="22"/>
              </w:rPr>
              <w:t> </w:t>
            </w:r>
            <w:r w:rsidRPr="00311015">
              <w:rPr>
                <w:rFonts w:ascii="Marianne" w:hAnsi="Marianne"/>
                <w:sz w:val="22"/>
                <w:szCs w:val="22"/>
              </w:rPr>
              <w:t>:</w:t>
            </w:r>
          </w:p>
        </w:tc>
      </w:tr>
      <w:tr w:rsidR="0029337A" w:rsidRPr="005F0673" w:rsidTr="00C877BD">
        <w:tblPrEx>
          <w:tblBorders>
            <w:bottom w:val="single" w:sz="6" w:space="0" w:color="auto"/>
            <w:insideH w:val="single" w:sz="6" w:space="0" w:color="auto"/>
            <w:insideV w:val="single" w:sz="6" w:space="0" w:color="auto"/>
          </w:tblBorders>
        </w:tblPrEx>
        <w:trPr>
          <w:cantSplit/>
          <w:trHeight w:val="764"/>
        </w:trPr>
        <w:tc>
          <w:tcPr>
            <w:tcW w:w="927" w:type="dxa"/>
            <w:tcBorders>
              <w:top w:val="single" w:sz="4" w:space="0" w:color="auto"/>
              <w:right w:val="nil"/>
            </w:tcBorders>
          </w:tcPr>
          <w:p w:rsidR="0029337A" w:rsidRPr="00311015" w:rsidRDefault="0029337A" w:rsidP="00064609">
            <w:pPr>
              <w:pStyle w:val="RedaliaNormal"/>
            </w:pPr>
          </w:p>
        </w:tc>
        <w:tc>
          <w:tcPr>
            <w:tcW w:w="9988" w:type="dxa"/>
            <w:gridSpan w:val="13"/>
            <w:tcBorders>
              <w:top w:val="single" w:sz="4" w:space="0" w:color="auto"/>
              <w:left w:val="nil"/>
              <w:right w:val="single" w:sz="8" w:space="0" w:color="auto"/>
            </w:tcBorders>
          </w:tcPr>
          <w:p w:rsidR="0029337A" w:rsidRPr="00311015" w:rsidRDefault="0029337A" w:rsidP="00B47835">
            <w:pPr>
              <w:pStyle w:val="RdaliaZonecandidat"/>
              <w:keepNext/>
              <w:keepLines/>
              <w:shd w:val="clear" w:color="auto" w:fill="auto"/>
              <w:rPr>
                <w:rFonts w:ascii="Marianne" w:hAnsi="Marianne"/>
              </w:rPr>
            </w:pPr>
          </w:p>
        </w:tc>
      </w:tr>
      <w:tr w:rsidR="00311015" w:rsidRPr="005F0673" w:rsidTr="00C877BD">
        <w:tblPrEx>
          <w:tblBorders>
            <w:bottom w:val="single" w:sz="6" w:space="0" w:color="auto"/>
            <w:insideH w:val="single" w:sz="6" w:space="0" w:color="auto"/>
            <w:insideV w:val="single" w:sz="6" w:space="0" w:color="auto"/>
          </w:tblBorders>
        </w:tblPrEx>
        <w:trPr>
          <w:cantSplit/>
        </w:trPr>
        <w:tc>
          <w:tcPr>
            <w:tcW w:w="4167" w:type="dxa"/>
            <w:gridSpan w:val="3"/>
          </w:tcPr>
          <w:p w:rsidR="00311015" w:rsidRPr="00311015" w:rsidRDefault="00311015" w:rsidP="00064609">
            <w:pPr>
              <w:pStyle w:val="RedaliaNormal"/>
            </w:pPr>
            <w:r w:rsidRPr="00311015">
              <w:t>Au capital de</w:t>
            </w:r>
            <w:r w:rsidRPr="00311015">
              <w:rPr>
                <w:rFonts w:ascii="Calibri" w:hAnsi="Calibri" w:cs="Calibri"/>
              </w:rPr>
              <w:t> </w:t>
            </w:r>
          </w:p>
        </w:tc>
        <w:tc>
          <w:tcPr>
            <w:tcW w:w="6748" w:type="dxa"/>
            <w:gridSpan w:val="11"/>
            <w:tcBorders>
              <w:right w:val="single" w:sz="8" w:space="0" w:color="auto"/>
            </w:tcBorders>
          </w:tcPr>
          <w:p w:rsidR="00311015" w:rsidRPr="00311015" w:rsidRDefault="00311015" w:rsidP="00B47835">
            <w:pPr>
              <w:pStyle w:val="RdaliaZonecandidat"/>
              <w:keepNext/>
              <w:keepLines/>
              <w:shd w:val="clear" w:color="auto" w:fill="auto"/>
              <w:rPr>
                <w:rFonts w:ascii="Marianne" w:hAnsi="Marianne"/>
              </w:rPr>
            </w:pPr>
          </w:p>
          <w:p w:rsidR="00311015" w:rsidRPr="00311015" w:rsidRDefault="00311015" w:rsidP="00B47835">
            <w:pPr>
              <w:pStyle w:val="RdaliaZonecandidat"/>
              <w:keepNext/>
              <w:keepLines/>
              <w:shd w:val="clear" w:color="auto" w:fill="auto"/>
              <w:rPr>
                <w:rFonts w:ascii="Marianne" w:hAnsi="Marianne"/>
              </w:rPr>
            </w:pPr>
          </w:p>
        </w:tc>
      </w:tr>
      <w:tr w:rsidR="00311015" w:rsidRPr="005F0673" w:rsidTr="00C877BD">
        <w:tblPrEx>
          <w:tblBorders>
            <w:bottom w:val="single" w:sz="6" w:space="0" w:color="auto"/>
            <w:insideH w:val="single" w:sz="6" w:space="0" w:color="auto"/>
            <w:insideV w:val="single" w:sz="6" w:space="0" w:color="auto"/>
          </w:tblBorders>
        </w:tblPrEx>
        <w:trPr>
          <w:cantSplit/>
          <w:trHeight w:val="1421"/>
        </w:trPr>
        <w:tc>
          <w:tcPr>
            <w:tcW w:w="4167" w:type="dxa"/>
            <w:gridSpan w:val="3"/>
          </w:tcPr>
          <w:p w:rsidR="00311015" w:rsidRDefault="00311015" w:rsidP="00064609">
            <w:pPr>
              <w:pStyle w:val="RedaliaNormal"/>
            </w:pPr>
          </w:p>
          <w:p w:rsidR="00311015" w:rsidRPr="00311015" w:rsidRDefault="00311015" w:rsidP="00064609">
            <w:pPr>
              <w:pStyle w:val="RedaliaNormal"/>
            </w:pPr>
            <w:r w:rsidRPr="00311015">
              <w:t>Ayant son siège à</w:t>
            </w:r>
            <w:r w:rsidRPr="00311015">
              <w:rPr>
                <w:rFonts w:ascii="Calibri" w:hAnsi="Calibri" w:cs="Calibri"/>
              </w:rPr>
              <w:t> </w:t>
            </w:r>
          </w:p>
        </w:tc>
        <w:tc>
          <w:tcPr>
            <w:tcW w:w="6748" w:type="dxa"/>
            <w:gridSpan w:val="11"/>
            <w:tcBorders>
              <w:right w:val="single" w:sz="8" w:space="0" w:color="auto"/>
            </w:tcBorders>
          </w:tcPr>
          <w:p w:rsidR="00311015" w:rsidRPr="00311015" w:rsidRDefault="00311015" w:rsidP="00B47835">
            <w:pPr>
              <w:pStyle w:val="RdaliaZonecandidat"/>
              <w:keepNext/>
              <w:keepLines/>
              <w:shd w:val="clear" w:color="auto" w:fill="auto"/>
              <w:rPr>
                <w:rFonts w:ascii="Marianne" w:hAnsi="Marianne"/>
              </w:rPr>
            </w:pPr>
          </w:p>
          <w:p w:rsidR="00311015" w:rsidRPr="00311015" w:rsidRDefault="00311015" w:rsidP="00B47835">
            <w:pPr>
              <w:pStyle w:val="RdaliaZonecandidat"/>
              <w:keepNext/>
              <w:keepLines/>
              <w:shd w:val="clear" w:color="auto" w:fill="auto"/>
              <w:jc w:val="left"/>
              <w:rPr>
                <w:rFonts w:ascii="Marianne" w:hAnsi="Marianne"/>
              </w:rPr>
            </w:pPr>
          </w:p>
          <w:p w:rsidR="00311015" w:rsidRPr="00311015" w:rsidRDefault="00311015" w:rsidP="00B47835">
            <w:pPr>
              <w:pStyle w:val="RdaliaZonecandidat"/>
              <w:keepNext/>
              <w:keepLines/>
              <w:shd w:val="clear" w:color="auto" w:fill="auto"/>
              <w:rPr>
                <w:rFonts w:ascii="Marianne" w:hAnsi="Marianne"/>
              </w:rPr>
            </w:pPr>
          </w:p>
          <w:p w:rsidR="00311015" w:rsidRPr="00311015" w:rsidRDefault="00311015" w:rsidP="00B47835">
            <w:pPr>
              <w:pStyle w:val="RdaliaZonecandidat"/>
              <w:keepNext/>
              <w:keepLines/>
              <w:shd w:val="clear" w:color="auto" w:fill="auto"/>
              <w:rPr>
                <w:rFonts w:ascii="Marianne" w:hAnsi="Marianne"/>
              </w:rPr>
            </w:pPr>
          </w:p>
          <w:p w:rsidR="00311015" w:rsidRPr="00311015" w:rsidRDefault="00311015" w:rsidP="00B47835">
            <w:pPr>
              <w:pStyle w:val="RdaliaZonecandidat"/>
              <w:keepNext/>
              <w:keepLines/>
              <w:shd w:val="clear" w:color="auto" w:fill="auto"/>
              <w:rPr>
                <w:rFonts w:ascii="Marianne" w:hAnsi="Marianne"/>
              </w:rPr>
            </w:pPr>
          </w:p>
        </w:tc>
      </w:tr>
      <w:tr w:rsidR="00311015" w:rsidRPr="005F0673" w:rsidTr="00C877BD">
        <w:tblPrEx>
          <w:tblBorders>
            <w:bottom w:val="single" w:sz="6" w:space="0" w:color="auto"/>
            <w:insideH w:val="single" w:sz="6" w:space="0" w:color="auto"/>
            <w:insideV w:val="single" w:sz="6" w:space="0" w:color="auto"/>
          </w:tblBorders>
        </w:tblPrEx>
        <w:trPr>
          <w:cantSplit/>
        </w:trPr>
        <w:tc>
          <w:tcPr>
            <w:tcW w:w="4167" w:type="dxa"/>
            <w:gridSpan w:val="3"/>
          </w:tcPr>
          <w:p w:rsidR="00311015" w:rsidRPr="00311015" w:rsidRDefault="00311015" w:rsidP="00064609">
            <w:pPr>
              <w:pStyle w:val="RedaliaNormal"/>
            </w:pPr>
            <w:r w:rsidRPr="00311015">
              <w:t>Téléphone</w:t>
            </w:r>
          </w:p>
        </w:tc>
        <w:tc>
          <w:tcPr>
            <w:tcW w:w="6748" w:type="dxa"/>
            <w:gridSpan w:val="11"/>
            <w:tcBorders>
              <w:right w:val="single" w:sz="8" w:space="0" w:color="auto"/>
            </w:tcBorders>
          </w:tcPr>
          <w:p w:rsidR="00311015" w:rsidRPr="00311015" w:rsidRDefault="00311015" w:rsidP="00B47835">
            <w:pPr>
              <w:pStyle w:val="RdaliaZonecandidat"/>
              <w:keepNext/>
              <w:keepLines/>
              <w:shd w:val="clear" w:color="auto" w:fill="auto"/>
              <w:rPr>
                <w:rFonts w:ascii="Marianne" w:hAnsi="Marianne"/>
              </w:rPr>
            </w:pPr>
          </w:p>
          <w:p w:rsidR="00311015" w:rsidRPr="00311015" w:rsidRDefault="00311015" w:rsidP="00B47835">
            <w:pPr>
              <w:pStyle w:val="RdaliaZonecandidat"/>
              <w:keepNext/>
              <w:keepLines/>
              <w:shd w:val="clear" w:color="auto" w:fill="auto"/>
              <w:rPr>
                <w:rFonts w:ascii="Marianne" w:hAnsi="Marianne"/>
              </w:rPr>
            </w:pPr>
          </w:p>
        </w:tc>
      </w:tr>
      <w:tr w:rsidR="00311015" w:rsidRPr="005F0673" w:rsidTr="00C877BD">
        <w:tblPrEx>
          <w:tblBorders>
            <w:bottom w:val="single" w:sz="6" w:space="0" w:color="auto"/>
            <w:insideH w:val="single" w:sz="6" w:space="0" w:color="auto"/>
            <w:insideV w:val="single" w:sz="6" w:space="0" w:color="auto"/>
          </w:tblBorders>
        </w:tblPrEx>
        <w:trPr>
          <w:cantSplit/>
        </w:trPr>
        <w:tc>
          <w:tcPr>
            <w:tcW w:w="4167" w:type="dxa"/>
            <w:gridSpan w:val="3"/>
          </w:tcPr>
          <w:p w:rsidR="00311015" w:rsidRPr="00311015" w:rsidRDefault="00311015" w:rsidP="00064609">
            <w:pPr>
              <w:pStyle w:val="RedaliaNormal"/>
            </w:pPr>
            <w:r w:rsidRPr="00311015">
              <w:t>Télécopie</w:t>
            </w:r>
          </w:p>
        </w:tc>
        <w:tc>
          <w:tcPr>
            <w:tcW w:w="6748" w:type="dxa"/>
            <w:gridSpan w:val="11"/>
            <w:tcBorders>
              <w:right w:val="single" w:sz="8" w:space="0" w:color="auto"/>
            </w:tcBorders>
          </w:tcPr>
          <w:p w:rsidR="00311015" w:rsidRPr="00311015" w:rsidRDefault="00311015" w:rsidP="00B47835">
            <w:pPr>
              <w:pStyle w:val="RdaliaZonecandidat"/>
              <w:keepNext/>
              <w:keepLines/>
              <w:shd w:val="clear" w:color="auto" w:fill="auto"/>
              <w:rPr>
                <w:rFonts w:ascii="Marianne" w:hAnsi="Marianne"/>
              </w:rPr>
            </w:pPr>
          </w:p>
          <w:p w:rsidR="00311015" w:rsidRPr="00311015" w:rsidRDefault="00311015" w:rsidP="00B47835">
            <w:pPr>
              <w:pStyle w:val="RdaliaZonecandidat"/>
              <w:keepNext/>
              <w:keepLines/>
              <w:shd w:val="clear" w:color="auto" w:fill="auto"/>
              <w:rPr>
                <w:rFonts w:ascii="Marianne" w:hAnsi="Marianne"/>
              </w:rPr>
            </w:pPr>
          </w:p>
        </w:tc>
      </w:tr>
      <w:tr w:rsidR="00311015" w:rsidRPr="005F0673" w:rsidTr="00C877BD">
        <w:tblPrEx>
          <w:tblBorders>
            <w:bottom w:val="single" w:sz="18" w:space="0" w:color="auto"/>
            <w:right w:val="single" w:sz="18" w:space="0" w:color="auto"/>
          </w:tblBorders>
          <w:tblCellMar>
            <w:left w:w="0" w:type="dxa"/>
            <w:right w:w="0" w:type="dxa"/>
          </w:tblCellMar>
        </w:tblPrEx>
        <w:trPr>
          <w:cantSplit/>
          <w:trHeight w:val="508"/>
        </w:trPr>
        <w:tc>
          <w:tcPr>
            <w:tcW w:w="10915" w:type="dxa"/>
            <w:gridSpan w:val="14"/>
            <w:tcBorders>
              <w:top w:val="single" w:sz="6" w:space="0" w:color="auto"/>
              <w:bottom w:val="nil"/>
              <w:right w:val="single" w:sz="8" w:space="0" w:color="auto"/>
            </w:tcBorders>
          </w:tcPr>
          <w:p w:rsidR="00311015" w:rsidRPr="00311015" w:rsidRDefault="00311015" w:rsidP="00064609">
            <w:pPr>
              <w:pStyle w:val="RedaliaNormal"/>
            </w:pPr>
            <w:r w:rsidRPr="00311015">
              <w:t>N° d’identité d’établissement (SIRET)</w:t>
            </w:r>
            <w:r w:rsidRPr="00311015">
              <w:rPr>
                <w:rFonts w:ascii="Calibri" w:hAnsi="Calibri" w:cs="Calibri"/>
              </w:rPr>
              <w:t> </w:t>
            </w:r>
            <w:r w:rsidRPr="00311015">
              <w:t>:</w:t>
            </w:r>
          </w:p>
        </w:tc>
      </w:tr>
      <w:tr w:rsidR="00311015" w:rsidRPr="005F0673" w:rsidTr="00C877BD">
        <w:tblPrEx>
          <w:tblBorders>
            <w:bottom w:val="single" w:sz="18" w:space="0" w:color="auto"/>
            <w:right w:val="single" w:sz="18" w:space="0" w:color="auto"/>
          </w:tblBorders>
          <w:tblCellMar>
            <w:left w:w="0" w:type="dxa"/>
            <w:right w:w="0" w:type="dxa"/>
          </w:tblCellMar>
        </w:tblPrEx>
        <w:trPr>
          <w:cantSplit/>
          <w:trHeight w:val="507"/>
        </w:trPr>
        <w:tc>
          <w:tcPr>
            <w:tcW w:w="6147" w:type="dxa"/>
            <w:gridSpan w:val="5"/>
            <w:tcBorders>
              <w:top w:val="nil"/>
              <w:bottom w:val="nil"/>
              <w:right w:val="nil"/>
            </w:tcBorders>
          </w:tcPr>
          <w:p w:rsidR="00311015" w:rsidRPr="00311015" w:rsidRDefault="00311015" w:rsidP="00064609">
            <w:pPr>
              <w:pStyle w:val="RedaliaNormal"/>
            </w:pPr>
            <w:r w:rsidRPr="00311015">
              <w:t>N° d'inscription (SIREN) :</w:t>
            </w:r>
          </w:p>
        </w:tc>
        <w:tc>
          <w:tcPr>
            <w:tcW w:w="360" w:type="dxa"/>
            <w:tcBorders>
              <w:top w:val="nil"/>
              <w:left w:val="nil"/>
              <w:bottom w:val="nil"/>
              <w:right w:val="nil"/>
            </w:tcBorders>
          </w:tcPr>
          <w:p w:rsidR="00311015" w:rsidRPr="00311015" w:rsidRDefault="00311015" w:rsidP="00B47835">
            <w:pPr>
              <w:keepNext/>
              <w:keepLines/>
              <w:spacing w:before="20"/>
              <w:rPr>
                <w:rFonts w:ascii="Marianne" w:hAnsi="Marianne"/>
              </w:rPr>
            </w:pPr>
          </w:p>
        </w:tc>
        <w:tc>
          <w:tcPr>
            <w:tcW w:w="360" w:type="dxa"/>
            <w:tcBorders>
              <w:top w:val="nil"/>
              <w:left w:val="nil"/>
              <w:bottom w:val="nil"/>
              <w:right w:val="nil"/>
            </w:tcBorders>
          </w:tcPr>
          <w:p w:rsidR="00311015" w:rsidRPr="00311015" w:rsidRDefault="00311015" w:rsidP="00B47835">
            <w:pPr>
              <w:keepNext/>
              <w:keepLines/>
              <w:spacing w:before="20"/>
              <w:rPr>
                <w:rFonts w:ascii="Marianne" w:hAnsi="Marianne"/>
              </w:rPr>
            </w:pPr>
          </w:p>
        </w:tc>
        <w:tc>
          <w:tcPr>
            <w:tcW w:w="360" w:type="dxa"/>
            <w:tcBorders>
              <w:top w:val="nil"/>
              <w:left w:val="nil"/>
              <w:bottom w:val="nil"/>
              <w:right w:val="nil"/>
            </w:tcBorders>
          </w:tcPr>
          <w:p w:rsidR="00311015" w:rsidRPr="00311015" w:rsidRDefault="00311015" w:rsidP="00B47835">
            <w:pPr>
              <w:keepNext/>
              <w:keepLines/>
              <w:spacing w:before="20"/>
              <w:rPr>
                <w:rFonts w:ascii="Marianne" w:hAnsi="Marianne"/>
              </w:rPr>
            </w:pPr>
          </w:p>
        </w:tc>
        <w:tc>
          <w:tcPr>
            <w:tcW w:w="360" w:type="dxa"/>
            <w:tcBorders>
              <w:top w:val="nil"/>
              <w:left w:val="nil"/>
              <w:bottom w:val="nil"/>
              <w:right w:val="nil"/>
            </w:tcBorders>
          </w:tcPr>
          <w:p w:rsidR="00311015" w:rsidRPr="00311015" w:rsidRDefault="00311015" w:rsidP="00B47835">
            <w:pPr>
              <w:keepNext/>
              <w:keepLines/>
              <w:spacing w:before="20"/>
              <w:rPr>
                <w:rFonts w:ascii="Marianne" w:hAnsi="Marianne"/>
              </w:rPr>
            </w:pPr>
          </w:p>
        </w:tc>
        <w:tc>
          <w:tcPr>
            <w:tcW w:w="360" w:type="dxa"/>
            <w:tcBorders>
              <w:top w:val="nil"/>
              <w:left w:val="nil"/>
              <w:bottom w:val="nil"/>
              <w:right w:val="nil"/>
            </w:tcBorders>
          </w:tcPr>
          <w:p w:rsidR="00311015" w:rsidRPr="00311015" w:rsidRDefault="00311015" w:rsidP="00B47835">
            <w:pPr>
              <w:keepNext/>
              <w:keepLines/>
              <w:spacing w:before="20"/>
              <w:rPr>
                <w:rFonts w:ascii="Marianne" w:hAnsi="Marianne"/>
              </w:rPr>
            </w:pPr>
          </w:p>
        </w:tc>
        <w:tc>
          <w:tcPr>
            <w:tcW w:w="360" w:type="dxa"/>
            <w:tcBorders>
              <w:top w:val="nil"/>
              <w:left w:val="nil"/>
              <w:bottom w:val="nil"/>
              <w:right w:val="nil"/>
            </w:tcBorders>
          </w:tcPr>
          <w:p w:rsidR="00311015" w:rsidRPr="00311015" w:rsidRDefault="00311015" w:rsidP="00B47835">
            <w:pPr>
              <w:keepNext/>
              <w:keepLines/>
              <w:spacing w:before="20"/>
              <w:rPr>
                <w:rFonts w:ascii="Marianne" w:hAnsi="Marianne"/>
              </w:rPr>
            </w:pPr>
          </w:p>
        </w:tc>
        <w:tc>
          <w:tcPr>
            <w:tcW w:w="360" w:type="dxa"/>
            <w:tcBorders>
              <w:top w:val="nil"/>
              <w:left w:val="nil"/>
              <w:bottom w:val="nil"/>
              <w:right w:val="nil"/>
            </w:tcBorders>
          </w:tcPr>
          <w:p w:rsidR="00311015" w:rsidRPr="00311015" w:rsidRDefault="00311015" w:rsidP="00B47835">
            <w:pPr>
              <w:keepNext/>
              <w:keepLines/>
              <w:spacing w:before="20"/>
              <w:rPr>
                <w:rFonts w:ascii="Marianne" w:hAnsi="Marianne"/>
              </w:rPr>
            </w:pPr>
          </w:p>
        </w:tc>
        <w:tc>
          <w:tcPr>
            <w:tcW w:w="360" w:type="dxa"/>
            <w:tcBorders>
              <w:top w:val="nil"/>
              <w:left w:val="nil"/>
              <w:bottom w:val="nil"/>
              <w:right w:val="nil"/>
            </w:tcBorders>
          </w:tcPr>
          <w:p w:rsidR="00311015" w:rsidRPr="00311015" w:rsidRDefault="00311015" w:rsidP="00B47835">
            <w:pPr>
              <w:keepNext/>
              <w:keepLines/>
              <w:spacing w:before="20"/>
              <w:rPr>
                <w:rFonts w:ascii="Marianne" w:hAnsi="Marianne"/>
              </w:rPr>
            </w:pPr>
          </w:p>
        </w:tc>
        <w:tc>
          <w:tcPr>
            <w:tcW w:w="1888" w:type="dxa"/>
            <w:tcBorders>
              <w:top w:val="nil"/>
              <w:left w:val="nil"/>
              <w:bottom w:val="nil"/>
              <w:right w:val="single" w:sz="8" w:space="0" w:color="auto"/>
            </w:tcBorders>
          </w:tcPr>
          <w:p w:rsidR="00311015" w:rsidRPr="00311015" w:rsidRDefault="00311015" w:rsidP="00B47835">
            <w:pPr>
              <w:keepNext/>
              <w:keepLines/>
              <w:spacing w:before="20"/>
              <w:rPr>
                <w:rFonts w:ascii="Marianne" w:hAnsi="Marianne"/>
              </w:rPr>
            </w:pPr>
          </w:p>
        </w:tc>
      </w:tr>
      <w:tr w:rsidR="0029337A" w:rsidRPr="005F0673" w:rsidTr="00C877BD">
        <w:tblPrEx>
          <w:tblBorders>
            <w:bottom w:val="single" w:sz="18" w:space="0" w:color="auto"/>
            <w:right w:val="single" w:sz="18" w:space="0" w:color="auto"/>
          </w:tblBorders>
          <w:tblCellMar>
            <w:left w:w="0" w:type="dxa"/>
            <w:right w:w="0" w:type="dxa"/>
          </w:tblCellMar>
        </w:tblPrEx>
        <w:trPr>
          <w:cantSplit/>
          <w:trHeight w:val="1005"/>
        </w:trPr>
        <w:tc>
          <w:tcPr>
            <w:tcW w:w="927" w:type="dxa"/>
            <w:tcBorders>
              <w:top w:val="nil"/>
              <w:bottom w:val="nil"/>
              <w:right w:val="nil"/>
            </w:tcBorders>
          </w:tcPr>
          <w:p w:rsidR="0029337A" w:rsidRPr="00311015" w:rsidRDefault="0029337A" w:rsidP="00064609">
            <w:pPr>
              <w:pStyle w:val="RedaliaNormal"/>
            </w:pPr>
          </w:p>
        </w:tc>
        <w:tc>
          <w:tcPr>
            <w:tcW w:w="5220" w:type="dxa"/>
            <w:gridSpan w:val="4"/>
            <w:tcBorders>
              <w:top w:val="nil"/>
              <w:left w:val="nil"/>
              <w:bottom w:val="nil"/>
              <w:right w:val="nil"/>
            </w:tcBorders>
          </w:tcPr>
          <w:p w:rsidR="0029337A" w:rsidRPr="00311015" w:rsidRDefault="0029337A" w:rsidP="00064609">
            <w:pPr>
              <w:pStyle w:val="RedaliaNormal"/>
            </w:pPr>
            <w:r w:rsidRPr="00311015">
              <w:sym w:font="Wingdings" w:char="F071"/>
            </w:r>
            <w:r w:rsidRPr="00311015">
              <w:t xml:space="preserve"> </w:t>
            </w:r>
            <w:proofErr w:type="gramStart"/>
            <w:r w:rsidRPr="00311015">
              <w:t>au</w:t>
            </w:r>
            <w:proofErr w:type="gramEnd"/>
            <w:r w:rsidRPr="00311015">
              <w:t xml:space="preserve"> répertoire des métiers ou </w:t>
            </w:r>
          </w:p>
          <w:p w:rsidR="0029337A" w:rsidRPr="00311015" w:rsidRDefault="0029337A" w:rsidP="00064609">
            <w:pPr>
              <w:pStyle w:val="RedaliaNormal"/>
            </w:pPr>
          </w:p>
          <w:p w:rsidR="0029337A" w:rsidRPr="00311015" w:rsidRDefault="0029337A" w:rsidP="00064609">
            <w:pPr>
              <w:pStyle w:val="RedaliaNormal"/>
            </w:pPr>
            <w:r w:rsidRPr="00311015">
              <w:sym w:font="Wingdings" w:char="F071"/>
            </w:r>
            <w:r w:rsidRPr="00311015">
              <w:t xml:space="preserve"> au registre du commerce et des sociétés</w:t>
            </w:r>
            <w:r w:rsidRPr="00311015">
              <w:rPr>
                <w:rFonts w:ascii="Calibri" w:hAnsi="Calibri" w:cs="Calibri"/>
              </w:rPr>
              <w:t> </w:t>
            </w:r>
            <w:r w:rsidRPr="00311015">
              <w:t>:</w:t>
            </w:r>
          </w:p>
        </w:tc>
        <w:tc>
          <w:tcPr>
            <w:tcW w:w="360" w:type="dxa"/>
            <w:tcBorders>
              <w:top w:val="nil"/>
              <w:left w:val="nil"/>
              <w:bottom w:val="nil"/>
              <w:right w:val="nil"/>
            </w:tcBorders>
          </w:tcPr>
          <w:p w:rsidR="0029337A" w:rsidRPr="00311015" w:rsidRDefault="0029337A" w:rsidP="00064609">
            <w:pPr>
              <w:pStyle w:val="RedaliaNormal"/>
            </w:pPr>
          </w:p>
        </w:tc>
        <w:tc>
          <w:tcPr>
            <w:tcW w:w="360" w:type="dxa"/>
            <w:tcBorders>
              <w:top w:val="nil"/>
              <w:left w:val="nil"/>
              <w:bottom w:val="nil"/>
              <w:right w:val="nil"/>
            </w:tcBorders>
          </w:tcPr>
          <w:p w:rsidR="0029337A" w:rsidRPr="00311015" w:rsidRDefault="0029337A" w:rsidP="00064609">
            <w:pPr>
              <w:pStyle w:val="RedaliaNormal"/>
            </w:pPr>
          </w:p>
        </w:tc>
        <w:tc>
          <w:tcPr>
            <w:tcW w:w="360" w:type="dxa"/>
            <w:tcBorders>
              <w:top w:val="nil"/>
              <w:left w:val="nil"/>
              <w:bottom w:val="nil"/>
              <w:right w:val="nil"/>
            </w:tcBorders>
          </w:tcPr>
          <w:p w:rsidR="0029337A" w:rsidRPr="00311015" w:rsidRDefault="0029337A" w:rsidP="00064609">
            <w:pPr>
              <w:pStyle w:val="RedaliaNormal"/>
            </w:pPr>
          </w:p>
        </w:tc>
        <w:tc>
          <w:tcPr>
            <w:tcW w:w="360" w:type="dxa"/>
            <w:tcBorders>
              <w:top w:val="nil"/>
              <w:left w:val="nil"/>
              <w:bottom w:val="nil"/>
              <w:right w:val="nil"/>
            </w:tcBorders>
          </w:tcPr>
          <w:p w:rsidR="0029337A" w:rsidRPr="00311015" w:rsidRDefault="0029337A" w:rsidP="00064609">
            <w:pPr>
              <w:pStyle w:val="RedaliaNormal"/>
            </w:pPr>
          </w:p>
        </w:tc>
        <w:tc>
          <w:tcPr>
            <w:tcW w:w="360" w:type="dxa"/>
            <w:tcBorders>
              <w:top w:val="nil"/>
              <w:left w:val="nil"/>
              <w:bottom w:val="nil"/>
              <w:right w:val="nil"/>
            </w:tcBorders>
          </w:tcPr>
          <w:p w:rsidR="0029337A" w:rsidRPr="00311015" w:rsidRDefault="0029337A" w:rsidP="00064609">
            <w:pPr>
              <w:pStyle w:val="RedaliaNormal"/>
            </w:pPr>
          </w:p>
        </w:tc>
        <w:tc>
          <w:tcPr>
            <w:tcW w:w="360" w:type="dxa"/>
            <w:tcBorders>
              <w:top w:val="nil"/>
              <w:left w:val="nil"/>
              <w:bottom w:val="nil"/>
              <w:right w:val="nil"/>
            </w:tcBorders>
          </w:tcPr>
          <w:p w:rsidR="0029337A" w:rsidRPr="00311015" w:rsidRDefault="0029337A" w:rsidP="00064609">
            <w:pPr>
              <w:pStyle w:val="RedaliaNormal"/>
            </w:pPr>
          </w:p>
        </w:tc>
        <w:tc>
          <w:tcPr>
            <w:tcW w:w="360" w:type="dxa"/>
            <w:tcBorders>
              <w:top w:val="nil"/>
              <w:left w:val="nil"/>
              <w:bottom w:val="nil"/>
              <w:right w:val="nil"/>
            </w:tcBorders>
          </w:tcPr>
          <w:p w:rsidR="0029337A" w:rsidRPr="00311015" w:rsidRDefault="0029337A" w:rsidP="00064609">
            <w:pPr>
              <w:pStyle w:val="RedaliaNormal"/>
            </w:pPr>
          </w:p>
        </w:tc>
        <w:tc>
          <w:tcPr>
            <w:tcW w:w="360" w:type="dxa"/>
            <w:tcBorders>
              <w:top w:val="nil"/>
              <w:left w:val="nil"/>
              <w:bottom w:val="nil"/>
              <w:right w:val="nil"/>
            </w:tcBorders>
          </w:tcPr>
          <w:p w:rsidR="0029337A" w:rsidRPr="00311015" w:rsidRDefault="0029337A" w:rsidP="00064609">
            <w:pPr>
              <w:pStyle w:val="RedaliaNormal"/>
            </w:pPr>
          </w:p>
        </w:tc>
        <w:tc>
          <w:tcPr>
            <w:tcW w:w="1888" w:type="dxa"/>
            <w:tcBorders>
              <w:top w:val="nil"/>
              <w:left w:val="nil"/>
              <w:bottom w:val="nil"/>
              <w:right w:val="single" w:sz="8" w:space="0" w:color="auto"/>
            </w:tcBorders>
          </w:tcPr>
          <w:p w:rsidR="0029337A" w:rsidRPr="00311015" w:rsidRDefault="0029337A" w:rsidP="00064609">
            <w:pPr>
              <w:pStyle w:val="RedaliaNormal"/>
            </w:pPr>
          </w:p>
        </w:tc>
      </w:tr>
      <w:tr w:rsidR="0029337A" w:rsidRPr="005F0673" w:rsidTr="00C877BD">
        <w:tblPrEx>
          <w:tblBorders>
            <w:bottom w:val="single" w:sz="18" w:space="0" w:color="auto"/>
            <w:right w:val="single" w:sz="18" w:space="0" w:color="auto"/>
          </w:tblBorders>
          <w:tblCellMar>
            <w:left w:w="0" w:type="dxa"/>
            <w:right w:w="0" w:type="dxa"/>
          </w:tblCellMar>
        </w:tblPrEx>
        <w:trPr>
          <w:cantSplit/>
          <w:trHeight w:val="731"/>
        </w:trPr>
        <w:tc>
          <w:tcPr>
            <w:tcW w:w="10915" w:type="dxa"/>
            <w:gridSpan w:val="14"/>
            <w:tcBorders>
              <w:top w:val="single" w:sz="8" w:space="0" w:color="auto"/>
              <w:bottom w:val="single" w:sz="8" w:space="0" w:color="auto"/>
              <w:right w:val="single" w:sz="8" w:space="0" w:color="auto"/>
            </w:tcBorders>
          </w:tcPr>
          <w:p w:rsidR="0029337A" w:rsidRPr="00311015" w:rsidRDefault="0029337A" w:rsidP="00064609">
            <w:pPr>
              <w:pStyle w:val="RedaliaNormal"/>
            </w:pPr>
            <w:r w:rsidRPr="00311015">
              <w:t>La société est une PME/PMI</w:t>
            </w:r>
            <w:r w:rsidRPr="00311015">
              <w:rPr>
                <w:rFonts w:ascii="Calibri" w:hAnsi="Calibri" w:cs="Calibri"/>
              </w:rPr>
              <w:t> </w:t>
            </w:r>
            <w:r w:rsidRPr="00311015">
              <w:t>:</w:t>
            </w:r>
          </w:p>
          <w:p w:rsidR="0029337A" w:rsidRPr="00311015" w:rsidRDefault="0029337A" w:rsidP="00064609">
            <w:pPr>
              <w:pStyle w:val="RedaliaNormal"/>
            </w:pPr>
            <w:r w:rsidRPr="00311015">
              <w:t xml:space="preserve">            oui  </w:t>
            </w:r>
            <w:r w:rsidRPr="00311015">
              <w:sym w:font="Wingdings" w:char="F071"/>
            </w:r>
            <w:r w:rsidRPr="00311015">
              <w:t xml:space="preserve">                   non  </w:t>
            </w:r>
            <w:r w:rsidRPr="00311015">
              <w:sym w:font="Wingdings" w:char="F071"/>
            </w:r>
          </w:p>
          <w:p w:rsidR="0029337A" w:rsidRPr="00311015" w:rsidRDefault="0029337A" w:rsidP="00064609">
            <w:pPr>
              <w:pStyle w:val="RdaliaCommentairesAE"/>
            </w:pPr>
            <w:r w:rsidRPr="00311015">
              <w:t>Cochez la case qui correspond à la situation de la société</w:t>
            </w:r>
          </w:p>
        </w:tc>
      </w:tr>
    </w:tbl>
    <w:p w:rsidR="005A510B" w:rsidRDefault="005A510B" w:rsidP="00064609">
      <w:pPr>
        <w:pStyle w:val="RdaliaCommentairesAE"/>
      </w:pPr>
      <w:r>
        <w:t>(</w:t>
      </w:r>
      <w:proofErr w:type="gramStart"/>
      <w:r>
        <w:t>le</w:t>
      </w:r>
      <w:proofErr w:type="gramEnd"/>
      <w:r>
        <w:t xml:space="preserve"> candidat doit dupliquer autant de fois que nécessaire</w:t>
      </w:r>
    </w:p>
    <w:p w:rsidR="005A510B" w:rsidRDefault="005A510B" w:rsidP="00064609">
      <w:pPr>
        <w:pStyle w:val="RdaliaCommentairesAE"/>
      </w:pPr>
      <w:proofErr w:type="gramStart"/>
      <w:r>
        <w:t>cette</w:t>
      </w:r>
      <w:proofErr w:type="gramEnd"/>
      <w:r>
        <w:t xml:space="preserve"> page en fonction du nombre de ses cotraitants)</w:t>
      </w:r>
    </w:p>
    <w:p w:rsidR="0062494B" w:rsidRPr="00311015" w:rsidRDefault="0062494B" w:rsidP="00311015">
      <w:pPr>
        <w:keepNext/>
        <w:keepLines/>
        <w:jc w:val="left"/>
        <w:rPr>
          <w:rFonts w:ascii="Marianne" w:hAnsi="Marianne"/>
          <w:bCs/>
          <w:color w:val="0000FF"/>
        </w:rPr>
      </w:pPr>
      <w:r w:rsidRPr="00C877BD">
        <w:rPr>
          <w:rFonts w:ascii="Marianne" w:hAnsi="Marianne"/>
          <w:b/>
          <w:bCs/>
          <w:color w:val="0000FF"/>
          <w:sz w:val="22"/>
          <w:szCs w:val="22"/>
          <w:u w:val="single"/>
        </w:rPr>
        <w:t>Important</w:t>
      </w:r>
      <w:r w:rsidRPr="00C877BD">
        <w:rPr>
          <w:rFonts w:ascii="Calibri" w:hAnsi="Calibri" w:cs="Calibri"/>
          <w:b/>
          <w:bCs/>
          <w:color w:val="0000FF"/>
          <w:sz w:val="22"/>
          <w:szCs w:val="22"/>
          <w:u w:val="single"/>
        </w:rPr>
        <w:t> </w:t>
      </w:r>
      <w:r w:rsidRPr="00C877BD">
        <w:rPr>
          <w:rFonts w:ascii="Marianne" w:hAnsi="Marianne"/>
          <w:b/>
          <w:bCs/>
          <w:color w:val="0000FF"/>
          <w:sz w:val="22"/>
          <w:szCs w:val="22"/>
          <w:u w:val="single"/>
        </w:rPr>
        <w:t>: Adresse courriel du candidat</w:t>
      </w:r>
      <w:r w:rsidR="00CA2B92" w:rsidRPr="00C877BD">
        <w:rPr>
          <w:rFonts w:ascii="Marianne" w:hAnsi="Marianne"/>
          <w:b/>
          <w:bCs/>
          <w:color w:val="0000FF"/>
          <w:sz w:val="22"/>
          <w:szCs w:val="22"/>
          <w:u w:val="single"/>
        </w:rPr>
        <w:t>/titulaire</w:t>
      </w:r>
      <w:r w:rsidRPr="00C877BD">
        <w:rPr>
          <w:rFonts w:ascii="Marianne" w:hAnsi="Marianne"/>
          <w:b/>
          <w:bCs/>
          <w:color w:val="0000FF"/>
          <w:sz w:val="22"/>
          <w:szCs w:val="22"/>
          <w:u w:val="single"/>
        </w:rPr>
        <w:t>*</w:t>
      </w:r>
      <w:r w:rsidRPr="00C877BD">
        <w:rPr>
          <w:rFonts w:ascii="Calibri" w:hAnsi="Calibri" w:cs="Calibri"/>
          <w:b/>
          <w:bCs/>
          <w:color w:val="0000FF"/>
          <w:sz w:val="22"/>
          <w:szCs w:val="22"/>
          <w:u w:val="single"/>
        </w:rPr>
        <w:t> </w:t>
      </w:r>
      <w:r w:rsidRPr="00C877BD">
        <w:rPr>
          <w:rFonts w:ascii="Marianne" w:hAnsi="Marianne"/>
          <w:b/>
          <w:bCs/>
          <w:color w:val="0000FF"/>
          <w:sz w:val="22"/>
          <w:szCs w:val="22"/>
          <w:u w:val="single"/>
        </w:rPr>
        <w:t>:</w:t>
      </w:r>
      <w:r w:rsidRPr="00311015">
        <w:rPr>
          <w:rFonts w:ascii="Marianne" w:hAnsi="Marianne"/>
          <w:b/>
          <w:bCs/>
          <w:color w:val="0000FF"/>
          <w:u w:val="single"/>
        </w:rPr>
        <w:t xml:space="preserve"> </w:t>
      </w:r>
      <w:r w:rsidRPr="00311015">
        <w:rPr>
          <w:rFonts w:ascii="Marianne" w:hAnsi="Marianne"/>
          <w:bCs/>
          <w:color w:val="0000FF"/>
        </w:rPr>
        <w:t>………………………………………………………………………………………………………………………………………………………………………………………………</w:t>
      </w:r>
      <w:r w:rsidR="00311015">
        <w:rPr>
          <w:rFonts w:ascii="Marianne" w:hAnsi="Marianne"/>
          <w:bCs/>
          <w:color w:val="0000FF"/>
        </w:rPr>
        <w:t>………………………………………………………………………………………………………………………………………</w:t>
      </w:r>
      <w:proofErr w:type="gramStart"/>
      <w:r w:rsidR="00311015">
        <w:rPr>
          <w:rFonts w:ascii="Marianne" w:hAnsi="Marianne"/>
          <w:bCs/>
          <w:color w:val="0000FF"/>
        </w:rPr>
        <w:t>…….</w:t>
      </w:r>
      <w:proofErr w:type="gramEnd"/>
      <w:r w:rsidR="00311015">
        <w:rPr>
          <w:rFonts w:ascii="Marianne" w:hAnsi="Marianne"/>
          <w:bCs/>
          <w:color w:val="0000FF"/>
        </w:rPr>
        <w:t>.</w:t>
      </w:r>
      <w:r w:rsidRPr="00311015">
        <w:rPr>
          <w:rFonts w:ascii="Marianne" w:hAnsi="Marianne"/>
          <w:bCs/>
          <w:color w:val="0000FF"/>
        </w:rPr>
        <w:t>……</w:t>
      </w:r>
    </w:p>
    <w:p w:rsidR="0062494B" w:rsidRPr="00311015" w:rsidRDefault="0062494B" w:rsidP="00311015">
      <w:pPr>
        <w:keepNext/>
        <w:keepLines/>
        <w:rPr>
          <w:rFonts w:ascii="Marianne" w:hAnsi="Marianne"/>
          <w:bCs/>
          <w:i/>
          <w:color w:val="0000FF"/>
          <w:sz w:val="18"/>
          <w:szCs w:val="18"/>
        </w:rPr>
      </w:pPr>
      <w:r w:rsidRPr="00311015">
        <w:rPr>
          <w:rFonts w:ascii="Marianne" w:hAnsi="Marianne"/>
          <w:bCs/>
          <w:i/>
          <w:color w:val="0000FF"/>
          <w:sz w:val="18"/>
          <w:szCs w:val="18"/>
        </w:rPr>
        <w:t>* la ou les adresses courriel indiquée(s) ci-dessus par le candidat</w:t>
      </w:r>
      <w:r w:rsidR="00CA2B92" w:rsidRPr="00311015">
        <w:rPr>
          <w:rFonts w:ascii="Marianne" w:hAnsi="Marianne"/>
          <w:bCs/>
          <w:i/>
          <w:color w:val="0000FF"/>
          <w:sz w:val="18"/>
          <w:szCs w:val="18"/>
        </w:rPr>
        <w:t>/titulaire</w:t>
      </w:r>
      <w:r w:rsidRPr="00311015">
        <w:rPr>
          <w:rFonts w:ascii="Marianne" w:hAnsi="Marianne"/>
          <w:bCs/>
          <w:i/>
          <w:color w:val="0000FF"/>
          <w:sz w:val="18"/>
          <w:szCs w:val="18"/>
        </w:rPr>
        <w:t xml:space="preserve"> sont les adresses des personnes ayant le pouvoir d’engager la société et susceptible(s) de recevoir l’ensemble des décisions du pouvoir adjudicateur par voie électronique (complément à la candidature, demande de précisions, décision d’attribution, lettre de rejet candidature/offre, notification du </w:t>
      </w:r>
      <w:proofErr w:type="gramStart"/>
      <w:r w:rsidRPr="00311015">
        <w:rPr>
          <w:rFonts w:ascii="Marianne" w:hAnsi="Marianne"/>
          <w:bCs/>
          <w:i/>
          <w:color w:val="0000FF"/>
          <w:sz w:val="18"/>
          <w:szCs w:val="18"/>
        </w:rPr>
        <w:t>marché,…</w:t>
      </w:r>
      <w:proofErr w:type="gramEnd"/>
      <w:r w:rsidRPr="00311015">
        <w:rPr>
          <w:rFonts w:ascii="Marianne" w:hAnsi="Marianne"/>
          <w:bCs/>
          <w:i/>
          <w:color w:val="0000FF"/>
          <w:sz w:val="18"/>
          <w:szCs w:val="18"/>
        </w:rPr>
        <w:t xml:space="preserve">) </w:t>
      </w:r>
    </w:p>
    <w:p w:rsidR="0062494B" w:rsidRPr="00C877BD" w:rsidRDefault="0062494B" w:rsidP="00311015">
      <w:pPr>
        <w:keepNext/>
        <w:keepLines/>
        <w:rPr>
          <w:rFonts w:ascii="Marianne" w:hAnsi="Marianne"/>
          <w:bCs/>
          <w:sz w:val="22"/>
          <w:szCs w:val="22"/>
        </w:rPr>
      </w:pPr>
      <w:r w:rsidRPr="00C877BD">
        <w:rPr>
          <w:rFonts w:ascii="Marianne" w:hAnsi="Marianne"/>
          <w:bCs/>
          <w:color w:val="0000FF"/>
          <w:sz w:val="22"/>
          <w:szCs w:val="22"/>
        </w:rPr>
        <w:t>Toute modification des adresses mails pendant l’exécution du marché doit être signalée sans délai et faire l’objet d’une communication de l’ensemble des nouvelles coordonnées</w:t>
      </w:r>
      <w:r w:rsidRPr="00C877BD">
        <w:rPr>
          <w:rFonts w:ascii="Marianne" w:hAnsi="Marianne"/>
          <w:bCs/>
          <w:sz w:val="22"/>
          <w:szCs w:val="22"/>
        </w:rPr>
        <w:t>.</w:t>
      </w:r>
    </w:p>
    <w:p w:rsidR="00311015" w:rsidRDefault="006D20C8" w:rsidP="00CA2B92">
      <w:pPr>
        <w:spacing w:before="120" w:after="240"/>
        <w:rPr>
          <w:b/>
          <w:bCs/>
          <w:sz w:val="24"/>
          <w:szCs w:val="24"/>
          <w:u w:val="single"/>
        </w:rPr>
      </w:pPr>
      <w:r>
        <w:rPr>
          <w:b/>
          <w:bCs/>
          <w:sz w:val="24"/>
          <w:szCs w:val="24"/>
          <w:u w:val="single"/>
        </w:rPr>
        <w:br w:type="page"/>
      </w:r>
    </w:p>
    <w:p w:rsidR="00311015" w:rsidRDefault="00311015" w:rsidP="00CA2B92">
      <w:pPr>
        <w:spacing w:before="120" w:after="240"/>
        <w:rPr>
          <w:b/>
          <w:bCs/>
          <w:sz w:val="24"/>
          <w:szCs w:val="24"/>
          <w:u w:val="single"/>
        </w:rPr>
      </w:pPr>
    </w:p>
    <w:p w:rsidR="00943D24" w:rsidRPr="00311015" w:rsidRDefault="00D576D1" w:rsidP="00CA2B92">
      <w:pPr>
        <w:spacing w:before="120" w:after="240"/>
        <w:rPr>
          <w:rFonts w:ascii="Marianne" w:hAnsi="Marianne"/>
        </w:rPr>
      </w:pPr>
      <w:r w:rsidRPr="00311015">
        <w:rPr>
          <w:rFonts w:ascii="Marianne" w:hAnsi="Marianne"/>
          <w:b/>
          <w:bCs/>
          <w:sz w:val="24"/>
          <w:szCs w:val="24"/>
          <w:highlight w:val="lightGray"/>
          <w:u w:val="single"/>
        </w:rPr>
        <w:t>B</w:t>
      </w:r>
      <w:r w:rsidR="006D20C8" w:rsidRPr="00311015">
        <w:rPr>
          <w:rFonts w:ascii="Marianne" w:hAnsi="Marianne"/>
          <w:b/>
          <w:bCs/>
          <w:sz w:val="24"/>
          <w:szCs w:val="24"/>
          <w:highlight w:val="lightGray"/>
          <w:u w:val="single"/>
        </w:rPr>
        <w:t xml:space="preserve"> - </w:t>
      </w:r>
      <w:r w:rsidR="00943D24" w:rsidRPr="00311015">
        <w:rPr>
          <w:rFonts w:ascii="Marianne" w:hAnsi="Marianne"/>
          <w:b/>
          <w:bCs/>
          <w:sz w:val="24"/>
          <w:szCs w:val="24"/>
          <w:highlight w:val="lightGray"/>
          <w:u w:val="single"/>
        </w:rPr>
        <w:t>ENGAGEMENT DU CANDIDAT</w:t>
      </w:r>
    </w:p>
    <w:p w:rsidR="00B33F61" w:rsidRPr="00311015" w:rsidRDefault="00CE7955" w:rsidP="00B33F61">
      <w:pPr>
        <w:spacing w:before="120" w:after="120"/>
        <w:rPr>
          <w:rFonts w:ascii="Marianne" w:hAnsi="Marianne"/>
        </w:rPr>
      </w:pPr>
      <w:r w:rsidRPr="00311015">
        <w:rPr>
          <w:rFonts w:ascii="Marianne" w:hAnsi="Marianne"/>
          <w:b/>
          <w:bCs/>
        </w:rPr>
        <w:t>1 -</w:t>
      </w:r>
      <w:r w:rsidRPr="00311015">
        <w:rPr>
          <w:rFonts w:ascii="Marianne" w:hAnsi="Marianne"/>
        </w:rPr>
        <w:t xml:space="preserve"> </w:t>
      </w:r>
      <w:r w:rsidR="00B33F61" w:rsidRPr="00311015">
        <w:rPr>
          <w:rFonts w:ascii="Marianne" w:hAnsi="Marianne"/>
        </w:rPr>
        <w:t>Après avoir pris connaissance du cahier des clauses administratives particulières et des documents qui y sont mentionnés et après avoir produit les documents, certificats, attestations ou déclarations visés aux articles R.2343-3 à 2343-6 du décret 2018-1075 portant partie réglementaire du code de la commande publique :</w:t>
      </w:r>
    </w:p>
    <w:p w:rsidR="00576060" w:rsidRPr="00311015" w:rsidRDefault="00576060" w:rsidP="00CD6428">
      <w:pPr>
        <w:tabs>
          <w:tab w:val="left" w:pos="851"/>
        </w:tabs>
        <w:spacing w:beforeLines="60" w:before="144"/>
        <w:ind w:left="1135" w:hanging="284"/>
        <w:rPr>
          <w:rFonts w:ascii="Marianne" w:hAnsi="Marianne"/>
        </w:rPr>
      </w:pPr>
      <w:r w:rsidRPr="00311015">
        <w:rPr>
          <w:rFonts w:ascii="Marianne" w:hAnsi="Marianne"/>
        </w:rPr>
        <w:fldChar w:fldCharType="begin">
          <w:ffData>
            <w:name w:val=""/>
            <w:enabled/>
            <w:calcOnExit w:val="0"/>
            <w:checkBox>
              <w:size w:val="20"/>
              <w:default w:val="1"/>
            </w:checkBox>
          </w:ffData>
        </w:fldChar>
      </w:r>
      <w:r w:rsidRPr="00311015">
        <w:rPr>
          <w:rFonts w:ascii="Marianne" w:hAnsi="Marianne"/>
        </w:rPr>
        <w:instrText xml:space="preserve"> FORMCHECKBOX </w:instrText>
      </w:r>
      <w:r w:rsidR="002A048A">
        <w:rPr>
          <w:rFonts w:ascii="Marianne" w:hAnsi="Marianne"/>
        </w:rPr>
      </w:r>
      <w:r w:rsidR="002A048A">
        <w:rPr>
          <w:rFonts w:ascii="Marianne" w:hAnsi="Marianne"/>
        </w:rPr>
        <w:fldChar w:fldCharType="separate"/>
      </w:r>
      <w:r w:rsidRPr="00311015">
        <w:rPr>
          <w:rFonts w:ascii="Marianne" w:hAnsi="Marianne"/>
        </w:rPr>
        <w:fldChar w:fldCharType="end"/>
      </w:r>
      <w:r w:rsidRPr="00311015">
        <w:rPr>
          <w:rFonts w:ascii="Marianne" w:hAnsi="Marianne"/>
        </w:rPr>
        <w:tab/>
        <w:t xml:space="preserve">CCAP n° </w:t>
      </w:r>
      <w:r w:rsidR="00A5447A" w:rsidRPr="00311015">
        <w:rPr>
          <w:rFonts w:ascii="Marianne" w:hAnsi="Marianne"/>
          <w:color w:val="0000FF"/>
        </w:rPr>
        <w:t>2</w:t>
      </w:r>
      <w:r w:rsidR="00A311EC">
        <w:rPr>
          <w:rFonts w:ascii="Marianne" w:hAnsi="Marianne"/>
          <w:color w:val="0000FF"/>
        </w:rPr>
        <w:t>5023</w:t>
      </w:r>
      <w:r w:rsidRPr="00311015">
        <w:rPr>
          <w:rFonts w:ascii="Marianne" w:hAnsi="Marianne"/>
          <w:color w:val="0000FF"/>
        </w:rPr>
        <w:t xml:space="preserve"> </w:t>
      </w:r>
      <w:r w:rsidRPr="00311015">
        <w:rPr>
          <w:rFonts w:ascii="Marianne" w:hAnsi="Marianne"/>
        </w:rPr>
        <w:t xml:space="preserve">et ses </w:t>
      </w:r>
      <w:r w:rsidR="00417FB3">
        <w:rPr>
          <w:rFonts w:ascii="Marianne" w:hAnsi="Marianne"/>
        </w:rPr>
        <w:t>annexes</w:t>
      </w:r>
      <w:r w:rsidR="00CD6428">
        <w:rPr>
          <w:rFonts w:ascii="Calibri" w:hAnsi="Calibri" w:cs="Calibri"/>
        </w:rPr>
        <w:t> </w:t>
      </w:r>
      <w:r w:rsidR="00CD6428">
        <w:rPr>
          <w:rFonts w:ascii="Marianne" w:hAnsi="Marianne"/>
        </w:rPr>
        <w:t>;</w:t>
      </w:r>
    </w:p>
    <w:p w:rsidR="00576060" w:rsidRPr="005F72AE" w:rsidRDefault="00576060" w:rsidP="00CD6428">
      <w:pPr>
        <w:pStyle w:val="DGARetraitnormal"/>
        <w:spacing w:beforeLines="60" w:before="144"/>
        <w:ind w:firstLine="0"/>
        <w:rPr>
          <w:rFonts w:ascii="Marianne" w:hAnsi="Marianne"/>
          <w:sz w:val="20"/>
          <w:szCs w:val="20"/>
        </w:rPr>
      </w:pPr>
      <w:r w:rsidRPr="00311015">
        <w:rPr>
          <w:rFonts w:ascii="Marianne" w:hAnsi="Marianne"/>
        </w:rPr>
        <w:fldChar w:fldCharType="begin">
          <w:ffData>
            <w:name w:val=""/>
            <w:enabled/>
            <w:calcOnExit w:val="0"/>
            <w:checkBox>
              <w:size w:val="20"/>
              <w:default w:val="1"/>
            </w:checkBox>
          </w:ffData>
        </w:fldChar>
      </w:r>
      <w:r w:rsidRPr="00311015">
        <w:rPr>
          <w:rFonts w:ascii="Marianne" w:hAnsi="Marianne"/>
        </w:rPr>
        <w:instrText xml:space="preserve"> FORMCHECKBOX </w:instrText>
      </w:r>
      <w:r w:rsidR="002A048A">
        <w:rPr>
          <w:rFonts w:ascii="Marianne" w:hAnsi="Marianne"/>
        </w:rPr>
      </w:r>
      <w:r w:rsidR="002A048A">
        <w:rPr>
          <w:rFonts w:ascii="Marianne" w:hAnsi="Marianne"/>
        </w:rPr>
        <w:fldChar w:fldCharType="separate"/>
      </w:r>
      <w:r w:rsidRPr="00311015">
        <w:rPr>
          <w:rFonts w:ascii="Marianne" w:hAnsi="Marianne"/>
        </w:rPr>
        <w:fldChar w:fldCharType="end"/>
      </w:r>
      <w:r w:rsidR="005F72AE">
        <w:rPr>
          <w:rFonts w:ascii="Marianne" w:hAnsi="Marianne"/>
        </w:rPr>
        <w:t xml:space="preserve"> </w:t>
      </w:r>
      <w:r w:rsidR="005F72AE" w:rsidRPr="005F72AE">
        <w:rPr>
          <w:rFonts w:ascii="Marianne" w:hAnsi="Marianne"/>
          <w:sz w:val="20"/>
          <w:szCs w:val="20"/>
        </w:rPr>
        <w:t xml:space="preserve">CCTP </w:t>
      </w:r>
      <w:r w:rsidR="005F72AE" w:rsidRPr="005F72AE">
        <w:rPr>
          <w:rFonts w:ascii="Marianne" w:hAnsi="Marianne" w:cs="Arial"/>
          <w:sz w:val="20"/>
          <w:szCs w:val="20"/>
        </w:rPr>
        <w:t>n</w:t>
      </w:r>
      <w:r w:rsidR="005F72AE" w:rsidRPr="00912C29">
        <w:rPr>
          <w:rFonts w:ascii="Marianne" w:hAnsi="Marianne" w:cs="Arial"/>
          <w:sz w:val="20"/>
          <w:szCs w:val="20"/>
        </w:rPr>
        <w:t xml:space="preserve">° </w:t>
      </w:r>
      <w:r w:rsidR="005F72AE" w:rsidRPr="00912C29">
        <w:rPr>
          <w:rFonts w:ascii="Marianne" w:hAnsi="Marianne" w:cs="Arial"/>
          <w:color w:val="0000FF"/>
          <w:sz w:val="20"/>
          <w:szCs w:val="20"/>
        </w:rPr>
        <w:t>2</w:t>
      </w:r>
      <w:r w:rsidR="00A778EA" w:rsidRPr="00912C29">
        <w:rPr>
          <w:rFonts w:ascii="Marianne" w:hAnsi="Marianne" w:cs="Arial"/>
          <w:color w:val="0000FF"/>
          <w:sz w:val="20"/>
          <w:szCs w:val="20"/>
        </w:rPr>
        <w:t>4</w:t>
      </w:r>
      <w:r w:rsidR="005F72AE" w:rsidRPr="00912C29">
        <w:rPr>
          <w:rFonts w:ascii="Marianne" w:hAnsi="Marianne" w:cs="Calibri"/>
          <w:color w:val="0000FF"/>
          <w:sz w:val="20"/>
          <w:szCs w:val="20"/>
        </w:rPr>
        <w:t>/</w:t>
      </w:r>
      <w:r w:rsidR="009A1CC2" w:rsidRPr="00912C29">
        <w:rPr>
          <w:rFonts w:ascii="Marianne" w:hAnsi="Marianne" w:cs="Arial"/>
          <w:color w:val="0000FF"/>
          <w:sz w:val="20"/>
          <w:szCs w:val="20"/>
        </w:rPr>
        <w:t>0</w:t>
      </w:r>
      <w:r w:rsidR="00A311EC">
        <w:rPr>
          <w:rFonts w:ascii="Marianne" w:hAnsi="Marianne" w:cs="Arial"/>
          <w:color w:val="0000FF"/>
          <w:sz w:val="20"/>
          <w:szCs w:val="20"/>
        </w:rPr>
        <w:t>10</w:t>
      </w:r>
      <w:r w:rsidR="005F72AE" w:rsidRPr="00912C29">
        <w:rPr>
          <w:rFonts w:ascii="Marianne" w:hAnsi="Marianne" w:cs="Arial"/>
          <w:color w:val="0000FF"/>
          <w:sz w:val="20"/>
          <w:szCs w:val="20"/>
        </w:rPr>
        <w:t xml:space="preserve">/AIACP/DPI du </w:t>
      </w:r>
      <w:r w:rsidR="00A311EC">
        <w:rPr>
          <w:rFonts w:ascii="Marianne" w:hAnsi="Marianne" w:cs="Arial"/>
          <w:color w:val="0000FF"/>
          <w:sz w:val="20"/>
          <w:szCs w:val="20"/>
        </w:rPr>
        <w:t>15</w:t>
      </w:r>
      <w:r w:rsidR="00EB725A">
        <w:rPr>
          <w:rFonts w:ascii="Marianne" w:hAnsi="Marianne" w:cs="Arial"/>
          <w:color w:val="0000FF"/>
          <w:sz w:val="20"/>
          <w:szCs w:val="20"/>
        </w:rPr>
        <w:t>/01/2025</w:t>
      </w:r>
      <w:r w:rsidR="0081433C" w:rsidRPr="00912C29">
        <w:rPr>
          <w:rFonts w:ascii="Marianne" w:hAnsi="Marianne" w:cs="Arial"/>
          <w:sz w:val="20"/>
          <w:szCs w:val="20"/>
        </w:rPr>
        <w:t xml:space="preserve"> et</w:t>
      </w:r>
      <w:r w:rsidR="0081433C">
        <w:rPr>
          <w:rFonts w:ascii="Marianne" w:hAnsi="Marianne" w:cs="Arial"/>
          <w:sz w:val="20"/>
          <w:szCs w:val="20"/>
        </w:rPr>
        <w:t xml:space="preserve"> ses annexes</w:t>
      </w:r>
      <w:r w:rsidR="00CD6428">
        <w:rPr>
          <w:rFonts w:ascii="Calibri" w:hAnsi="Calibri" w:cs="Calibri"/>
          <w:sz w:val="20"/>
          <w:szCs w:val="20"/>
        </w:rPr>
        <w:t> </w:t>
      </w:r>
      <w:r w:rsidR="00CD6428">
        <w:rPr>
          <w:rFonts w:ascii="Marianne" w:hAnsi="Marianne" w:cs="Arial"/>
          <w:sz w:val="20"/>
          <w:szCs w:val="20"/>
        </w:rPr>
        <w:t>;</w:t>
      </w:r>
    </w:p>
    <w:p w:rsidR="00576060" w:rsidRPr="00311015" w:rsidRDefault="00576060" w:rsidP="00CD6428">
      <w:pPr>
        <w:pStyle w:val="DGARetraitnormal"/>
        <w:spacing w:beforeLines="60" w:before="144"/>
        <w:ind w:firstLine="0"/>
        <w:rPr>
          <w:rFonts w:ascii="Marianne" w:hAnsi="Marianne"/>
          <w:sz w:val="20"/>
          <w:szCs w:val="20"/>
          <w:vertAlign w:val="superscript"/>
        </w:rPr>
      </w:pPr>
      <w:r w:rsidRPr="00311015">
        <w:rPr>
          <w:rFonts w:ascii="Marianne" w:hAnsi="Marianne"/>
          <w:sz w:val="20"/>
          <w:szCs w:val="20"/>
        </w:rPr>
        <w:fldChar w:fldCharType="begin">
          <w:ffData>
            <w:name w:val=""/>
            <w:enabled/>
            <w:calcOnExit w:val="0"/>
            <w:checkBox>
              <w:size w:val="20"/>
              <w:default w:val="1"/>
            </w:checkBox>
          </w:ffData>
        </w:fldChar>
      </w:r>
      <w:r w:rsidRPr="00311015">
        <w:rPr>
          <w:rFonts w:ascii="Marianne" w:hAnsi="Marianne"/>
          <w:sz w:val="20"/>
          <w:szCs w:val="20"/>
        </w:rPr>
        <w:instrText xml:space="preserve"> FORMCHECKBOX </w:instrText>
      </w:r>
      <w:r w:rsidR="002A048A">
        <w:rPr>
          <w:rFonts w:ascii="Marianne" w:hAnsi="Marianne"/>
          <w:sz w:val="20"/>
          <w:szCs w:val="20"/>
        </w:rPr>
      </w:r>
      <w:r w:rsidR="002A048A">
        <w:rPr>
          <w:rFonts w:ascii="Marianne" w:hAnsi="Marianne"/>
          <w:sz w:val="20"/>
          <w:szCs w:val="20"/>
        </w:rPr>
        <w:fldChar w:fldCharType="separate"/>
      </w:r>
      <w:r w:rsidRPr="00311015">
        <w:rPr>
          <w:rFonts w:ascii="Marianne" w:hAnsi="Marianne"/>
          <w:sz w:val="20"/>
          <w:szCs w:val="20"/>
        </w:rPr>
        <w:fldChar w:fldCharType="end"/>
      </w:r>
      <w:r w:rsidR="009A1CC2">
        <w:rPr>
          <w:rFonts w:ascii="Marianne" w:hAnsi="Marianne"/>
          <w:sz w:val="20"/>
          <w:szCs w:val="20"/>
        </w:rPr>
        <w:t xml:space="preserve"> </w:t>
      </w:r>
      <w:r w:rsidRPr="00311015">
        <w:rPr>
          <w:rFonts w:ascii="Marianne" w:hAnsi="Marianne"/>
          <w:sz w:val="20"/>
          <w:szCs w:val="20"/>
        </w:rPr>
        <w:t xml:space="preserve">Cahier des clauses administratives générales applicables aux marchés de travaux passés au nom de l’Etat approuvé par arrêté du </w:t>
      </w:r>
      <w:r w:rsidR="00311015">
        <w:rPr>
          <w:rFonts w:ascii="Marianne" w:hAnsi="Marianne"/>
          <w:sz w:val="20"/>
          <w:szCs w:val="20"/>
        </w:rPr>
        <w:t>30 mars 2021</w:t>
      </w:r>
      <w:r w:rsidRPr="00311015">
        <w:rPr>
          <w:rFonts w:ascii="Marianne" w:hAnsi="Marianne"/>
          <w:sz w:val="20"/>
          <w:szCs w:val="20"/>
        </w:rPr>
        <w:t xml:space="preserve"> et dit CCAG/TX ci-après (Journal Officiel du </w:t>
      </w:r>
      <w:r w:rsidR="00311015">
        <w:rPr>
          <w:rFonts w:ascii="Marianne" w:hAnsi="Marianne"/>
          <w:sz w:val="20"/>
          <w:szCs w:val="20"/>
        </w:rPr>
        <w:t>01/04/2021</w:t>
      </w:r>
      <w:r w:rsidRPr="0036414A">
        <w:rPr>
          <w:rFonts w:ascii="Marianne" w:hAnsi="Marianne"/>
          <w:sz w:val="20"/>
          <w:szCs w:val="20"/>
        </w:rPr>
        <w:t xml:space="preserve">) </w:t>
      </w:r>
      <w:r w:rsidRPr="0036414A">
        <w:rPr>
          <w:rFonts w:ascii="Marianne" w:hAnsi="Marianne"/>
          <w:sz w:val="20"/>
          <w:szCs w:val="20"/>
          <w:vertAlign w:val="superscript"/>
        </w:rPr>
        <w:t>2,</w:t>
      </w:r>
    </w:p>
    <w:p w:rsidR="00576060" w:rsidRPr="00311015" w:rsidRDefault="00576060" w:rsidP="00CD6428">
      <w:pPr>
        <w:spacing w:before="120" w:after="120"/>
        <w:ind w:firstLine="851"/>
        <w:rPr>
          <w:rFonts w:ascii="Marianne" w:hAnsi="Marianne"/>
        </w:rPr>
      </w:pPr>
      <w:r w:rsidRPr="00311015">
        <w:rPr>
          <w:rFonts w:ascii="Marianne" w:hAnsi="Marianne"/>
        </w:rPr>
        <w:fldChar w:fldCharType="begin">
          <w:ffData>
            <w:name w:val=""/>
            <w:enabled/>
            <w:calcOnExit w:val="0"/>
            <w:checkBox>
              <w:size w:val="20"/>
              <w:default w:val="0"/>
            </w:checkBox>
          </w:ffData>
        </w:fldChar>
      </w:r>
      <w:r w:rsidRPr="00311015">
        <w:rPr>
          <w:rFonts w:ascii="Marianne" w:hAnsi="Marianne"/>
        </w:rPr>
        <w:instrText xml:space="preserve"> FORMCHECKBOX </w:instrText>
      </w:r>
      <w:r w:rsidR="002A048A">
        <w:rPr>
          <w:rFonts w:ascii="Marianne" w:hAnsi="Marianne"/>
        </w:rPr>
      </w:r>
      <w:r w:rsidR="002A048A">
        <w:rPr>
          <w:rFonts w:ascii="Marianne" w:hAnsi="Marianne"/>
        </w:rPr>
        <w:fldChar w:fldCharType="separate"/>
      </w:r>
      <w:r w:rsidRPr="00311015">
        <w:rPr>
          <w:rFonts w:ascii="Marianne" w:hAnsi="Marianne"/>
        </w:rPr>
        <w:fldChar w:fldCharType="end"/>
      </w:r>
      <w:r w:rsidRPr="00311015">
        <w:rPr>
          <w:rFonts w:ascii="Marianne" w:hAnsi="Marianne"/>
        </w:rPr>
        <w:t xml:space="preserve"> Autres</w:t>
      </w:r>
      <w:r w:rsidR="008F352F">
        <w:rPr>
          <w:rFonts w:ascii="Calibri" w:hAnsi="Calibri" w:cs="Calibri"/>
        </w:rPr>
        <w:t> :</w:t>
      </w:r>
    </w:p>
    <w:p w:rsidR="0062287B" w:rsidRPr="00311015" w:rsidRDefault="0062287B" w:rsidP="0062287B">
      <w:pPr>
        <w:rPr>
          <w:rFonts w:ascii="Marianne" w:hAnsi="Marianne"/>
          <w:sz w:val="24"/>
          <w:szCs w:val="24"/>
        </w:rPr>
      </w:pPr>
    </w:p>
    <w:tbl>
      <w:tblPr>
        <w:tblW w:w="9639"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26"/>
        <w:gridCol w:w="9213"/>
      </w:tblGrid>
      <w:tr w:rsidR="0062287B" w:rsidRPr="00311015" w:rsidTr="00C877BD">
        <w:trPr>
          <w:cantSplit/>
        </w:trPr>
        <w:tc>
          <w:tcPr>
            <w:tcW w:w="426" w:type="dxa"/>
            <w:tcBorders>
              <w:right w:val="nil"/>
            </w:tcBorders>
            <w:shd w:val="clear" w:color="auto" w:fill="C0C0C0"/>
          </w:tcPr>
          <w:p w:rsidR="0062287B" w:rsidRPr="00311015" w:rsidRDefault="0062287B" w:rsidP="0036568F">
            <w:pPr>
              <w:pStyle w:val="DCETableau"/>
              <w:widowControl w:val="0"/>
              <w:overflowPunct w:val="0"/>
              <w:autoSpaceDE w:val="0"/>
              <w:autoSpaceDN w:val="0"/>
              <w:adjustRightInd w:val="0"/>
              <w:ind w:left="-70" w:right="-70"/>
              <w:jc w:val="left"/>
              <w:textAlignment w:val="baseline"/>
              <w:rPr>
                <w:rFonts w:ascii="Marianne" w:hAnsi="Marianne"/>
                <w:b/>
                <w:bCs/>
                <w:i/>
                <w:iCs/>
              </w:rPr>
            </w:pPr>
          </w:p>
        </w:tc>
        <w:tc>
          <w:tcPr>
            <w:tcW w:w="9213" w:type="dxa"/>
            <w:tcBorders>
              <w:left w:val="nil"/>
            </w:tcBorders>
            <w:shd w:val="clear" w:color="auto" w:fill="C0C0C0"/>
          </w:tcPr>
          <w:p w:rsidR="0062287B" w:rsidRPr="00311015" w:rsidRDefault="0062287B" w:rsidP="0036568F">
            <w:pPr>
              <w:pStyle w:val="DCETableau"/>
              <w:widowControl w:val="0"/>
              <w:overflowPunct w:val="0"/>
              <w:autoSpaceDE w:val="0"/>
              <w:autoSpaceDN w:val="0"/>
              <w:adjustRightInd w:val="0"/>
              <w:ind w:left="-70" w:right="-70"/>
              <w:jc w:val="left"/>
              <w:textAlignment w:val="baseline"/>
              <w:rPr>
                <w:rFonts w:ascii="Marianne" w:hAnsi="Marianne"/>
                <w:b/>
                <w:bCs/>
                <w:i/>
                <w:iCs/>
              </w:rPr>
            </w:pPr>
            <w:r w:rsidRPr="00311015">
              <w:rPr>
                <w:rFonts w:ascii="Marianne" w:hAnsi="Marianne"/>
                <w:b/>
                <w:bCs/>
                <w:i/>
                <w:iCs/>
              </w:rPr>
              <w:t>Remplissez ce cadre si vous répondez en tant que titulaire unique</w:t>
            </w:r>
          </w:p>
        </w:tc>
      </w:tr>
      <w:tr w:rsidR="0062287B" w:rsidRPr="00311015" w:rsidTr="00C877BD">
        <w:tblPrEx>
          <w:tblBorders>
            <w:top w:val="none" w:sz="0" w:space="0" w:color="auto"/>
            <w:left w:val="single" w:sz="4" w:space="0" w:color="auto"/>
            <w:bottom w:val="none" w:sz="0" w:space="0" w:color="auto"/>
            <w:right w:val="single" w:sz="4" w:space="0" w:color="auto"/>
            <w:insideH w:val="none" w:sz="0" w:space="0" w:color="auto"/>
            <w:insideV w:val="none" w:sz="0" w:space="0" w:color="auto"/>
          </w:tblBorders>
        </w:tblPrEx>
        <w:trPr>
          <w:cantSplit/>
        </w:trPr>
        <w:tc>
          <w:tcPr>
            <w:tcW w:w="426" w:type="dxa"/>
          </w:tcPr>
          <w:p w:rsidR="0062287B" w:rsidRPr="00311015" w:rsidRDefault="0062287B" w:rsidP="0036568F">
            <w:pPr>
              <w:pStyle w:val="DCETableau"/>
              <w:widowControl w:val="0"/>
              <w:overflowPunct w:val="0"/>
              <w:autoSpaceDE w:val="0"/>
              <w:autoSpaceDN w:val="0"/>
              <w:adjustRightInd w:val="0"/>
              <w:spacing w:before="40"/>
              <w:ind w:left="-68" w:right="-68"/>
              <w:jc w:val="left"/>
              <w:textAlignment w:val="baseline"/>
              <w:rPr>
                <w:rFonts w:ascii="Marianne" w:hAnsi="Marianne"/>
                <w:b/>
                <w:bCs/>
                <w:i/>
                <w:iCs/>
                <w:sz w:val="24"/>
                <w:szCs w:val="24"/>
              </w:rPr>
            </w:pPr>
          </w:p>
        </w:tc>
        <w:tc>
          <w:tcPr>
            <w:tcW w:w="9213" w:type="dxa"/>
          </w:tcPr>
          <w:p w:rsidR="0062287B" w:rsidRPr="00311015" w:rsidRDefault="0062287B" w:rsidP="00064609">
            <w:pPr>
              <w:pStyle w:val="RedaliaNormal"/>
            </w:pPr>
          </w:p>
        </w:tc>
      </w:tr>
      <w:tr w:rsidR="0062287B" w:rsidRPr="00311015" w:rsidTr="00C877BD">
        <w:tblPrEx>
          <w:tblBorders>
            <w:top w:val="none" w:sz="0" w:space="0" w:color="auto"/>
            <w:left w:val="single" w:sz="4" w:space="0" w:color="auto"/>
            <w:bottom w:val="none" w:sz="0" w:space="0" w:color="auto"/>
            <w:right w:val="single" w:sz="4" w:space="0" w:color="auto"/>
            <w:insideH w:val="none" w:sz="0" w:space="0" w:color="auto"/>
            <w:insideV w:val="none" w:sz="0" w:space="0" w:color="auto"/>
          </w:tblBorders>
        </w:tblPrEx>
        <w:trPr>
          <w:cantSplit/>
        </w:trPr>
        <w:tc>
          <w:tcPr>
            <w:tcW w:w="426" w:type="dxa"/>
          </w:tcPr>
          <w:p w:rsidR="0062287B" w:rsidRPr="00311015" w:rsidRDefault="0062287B" w:rsidP="0036568F">
            <w:pPr>
              <w:pStyle w:val="DCETableau"/>
              <w:widowControl w:val="0"/>
              <w:overflowPunct w:val="0"/>
              <w:autoSpaceDE w:val="0"/>
              <w:autoSpaceDN w:val="0"/>
              <w:adjustRightInd w:val="0"/>
              <w:spacing w:before="40"/>
              <w:ind w:left="-68" w:right="-68"/>
              <w:jc w:val="left"/>
              <w:textAlignment w:val="baseline"/>
              <w:rPr>
                <w:rFonts w:ascii="Marianne" w:hAnsi="Marianne"/>
                <w:b/>
                <w:bCs/>
                <w:iCs/>
                <w:sz w:val="24"/>
                <w:szCs w:val="24"/>
              </w:rPr>
            </w:pPr>
            <w:r w:rsidRPr="00311015">
              <w:rPr>
                <w:rFonts w:ascii="Marianne" w:hAnsi="Marianne"/>
                <w:b/>
                <w:bCs/>
                <w:i/>
                <w:iCs/>
                <w:sz w:val="24"/>
                <w:szCs w:val="24"/>
              </w:rPr>
              <w:t xml:space="preserve"> </w:t>
            </w:r>
            <w:r w:rsidRPr="00311015">
              <w:rPr>
                <w:rFonts w:ascii="Marianne" w:hAnsi="Marianne"/>
                <w:b/>
                <w:bCs/>
                <w:iCs/>
                <w:sz w:val="24"/>
                <w:szCs w:val="24"/>
              </w:rPr>
              <w:sym w:font="Wingdings" w:char="F071"/>
            </w:r>
          </w:p>
        </w:tc>
        <w:tc>
          <w:tcPr>
            <w:tcW w:w="9213" w:type="dxa"/>
          </w:tcPr>
          <w:p w:rsidR="0062287B" w:rsidRPr="00311015" w:rsidRDefault="0062287B" w:rsidP="00064609">
            <w:pPr>
              <w:pStyle w:val="RedaliaNormal"/>
            </w:pPr>
            <w:r w:rsidRPr="00311015">
              <w:t>Je m’engage sans réserve, conformément aux stipulations des documents visés ci-dessus, à exécuter les</w:t>
            </w:r>
            <w:r w:rsidR="001B0F5B" w:rsidRPr="00311015">
              <w:t xml:space="preserve"> prestations</w:t>
            </w:r>
            <w:r w:rsidRPr="00311015">
              <w:t xml:space="preserve"> dans les conditions ci-après définies.</w:t>
            </w:r>
          </w:p>
        </w:tc>
      </w:tr>
      <w:tr w:rsidR="0062287B" w:rsidRPr="00311015" w:rsidTr="00C877BD">
        <w:tblPrEx>
          <w:tblBorders>
            <w:top w:val="none" w:sz="0" w:space="0" w:color="auto"/>
            <w:left w:val="single" w:sz="4" w:space="0" w:color="auto"/>
            <w:bottom w:val="none" w:sz="0" w:space="0" w:color="auto"/>
            <w:right w:val="single" w:sz="4" w:space="0" w:color="auto"/>
            <w:insideH w:val="none" w:sz="0" w:space="0" w:color="auto"/>
            <w:insideV w:val="none" w:sz="0" w:space="0" w:color="auto"/>
          </w:tblBorders>
        </w:tblPrEx>
        <w:trPr>
          <w:cantSplit/>
        </w:trPr>
        <w:tc>
          <w:tcPr>
            <w:tcW w:w="426" w:type="dxa"/>
            <w:tcBorders>
              <w:bottom w:val="single" w:sz="4" w:space="0" w:color="auto"/>
            </w:tcBorders>
          </w:tcPr>
          <w:p w:rsidR="0062287B" w:rsidRPr="00311015" w:rsidRDefault="0062287B" w:rsidP="0036568F">
            <w:pPr>
              <w:pStyle w:val="DCETableau"/>
              <w:widowControl w:val="0"/>
              <w:overflowPunct w:val="0"/>
              <w:autoSpaceDE w:val="0"/>
              <w:autoSpaceDN w:val="0"/>
              <w:adjustRightInd w:val="0"/>
              <w:spacing w:before="40"/>
              <w:ind w:left="-68" w:right="-68"/>
              <w:jc w:val="left"/>
              <w:textAlignment w:val="baseline"/>
              <w:rPr>
                <w:rFonts w:ascii="Marianne" w:hAnsi="Marianne"/>
                <w:b/>
                <w:bCs/>
                <w:i/>
                <w:iCs/>
                <w:sz w:val="24"/>
                <w:szCs w:val="24"/>
              </w:rPr>
            </w:pPr>
          </w:p>
        </w:tc>
        <w:tc>
          <w:tcPr>
            <w:tcW w:w="9213" w:type="dxa"/>
            <w:tcBorders>
              <w:bottom w:val="single" w:sz="4" w:space="0" w:color="auto"/>
            </w:tcBorders>
          </w:tcPr>
          <w:p w:rsidR="0062287B" w:rsidRPr="00311015" w:rsidRDefault="0062287B" w:rsidP="00064609">
            <w:pPr>
              <w:pStyle w:val="RedaliaNormal"/>
            </w:pPr>
          </w:p>
        </w:tc>
      </w:tr>
    </w:tbl>
    <w:p w:rsidR="0062287B" w:rsidRPr="00311015" w:rsidRDefault="0062287B" w:rsidP="0062287B">
      <w:pPr>
        <w:rPr>
          <w:rFonts w:ascii="Marianne" w:hAnsi="Marianne"/>
          <w:sz w:val="24"/>
          <w:szCs w:val="24"/>
        </w:rPr>
      </w:pPr>
    </w:p>
    <w:tbl>
      <w:tblPr>
        <w:tblW w:w="9639"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60"/>
        <w:gridCol w:w="66"/>
        <w:gridCol w:w="992"/>
        <w:gridCol w:w="8221"/>
      </w:tblGrid>
      <w:tr w:rsidR="0062287B" w:rsidRPr="00311015" w:rsidTr="00C877BD">
        <w:trPr>
          <w:cantSplit/>
        </w:trPr>
        <w:tc>
          <w:tcPr>
            <w:tcW w:w="360" w:type="dxa"/>
            <w:tcBorders>
              <w:right w:val="nil"/>
            </w:tcBorders>
            <w:shd w:val="clear" w:color="auto" w:fill="C0C0C0"/>
          </w:tcPr>
          <w:p w:rsidR="0062287B" w:rsidRPr="00311015" w:rsidRDefault="0062287B" w:rsidP="0036568F">
            <w:pPr>
              <w:pStyle w:val="DCETitreTableau"/>
              <w:widowControl w:val="0"/>
              <w:ind w:left="567"/>
              <w:jc w:val="left"/>
              <w:rPr>
                <w:rFonts w:ascii="Marianne" w:hAnsi="Marianne"/>
                <w:i/>
                <w:iCs/>
              </w:rPr>
            </w:pPr>
            <w:r w:rsidRPr="00311015">
              <w:rPr>
                <w:rFonts w:ascii="Marianne" w:hAnsi="Marianne"/>
                <w:b w:val="0"/>
                <w:bCs w:val="0"/>
                <w:sz w:val="24"/>
                <w:szCs w:val="24"/>
                <w:u w:val="single"/>
              </w:rPr>
              <w:br w:type="page"/>
            </w:r>
          </w:p>
        </w:tc>
        <w:tc>
          <w:tcPr>
            <w:tcW w:w="9279" w:type="dxa"/>
            <w:gridSpan w:val="3"/>
            <w:tcBorders>
              <w:left w:val="nil"/>
            </w:tcBorders>
            <w:shd w:val="clear" w:color="auto" w:fill="C0C0C0"/>
          </w:tcPr>
          <w:p w:rsidR="0062287B" w:rsidRPr="00311015" w:rsidRDefault="0062287B" w:rsidP="0036568F">
            <w:pPr>
              <w:pStyle w:val="DCETitreTableau"/>
              <w:widowControl w:val="0"/>
              <w:jc w:val="left"/>
              <w:rPr>
                <w:rFonts w:ascii="Marianne" w:hAnsi="Marianne"/>
                <w:i/>
                <w:iCs/>
                <w:sz w:val="22"/>
                <w:szCs w:val="22"/>
              </w:rPr>
            </w:pPr>
            <w:r w:rsidRPr="00311015">
              <w:rPr>
                <w:rFonts w:ascii="Marianne" w:hAnsi="Marianne"/>
                <w:i/>
                <w:iCs/>
                <w:sz w:val="22"/>
                <w:szCs w:val="22"/>
              </w:rPr>
              <w:t>Remplissez ce cadre si vous répondez en tant que groupement solidaire</w:t>
            </w:r>
          </w:p>
        </w:tc>
      </w:tr>
      <w:tr w:rsidR="0062287B" w:rsidRPr="00311015" w:rsidTr="00C877BD">
        <w:tblPrEx>
          <w:tblBorders>
            <w:top w:val="none" w:sz="0" w:space="0" w:color="auto"/>
            <w:left w:val="single" w:sz="4" w:space="0" w:color="auto"/>
            <w:bottom w:val="none" w:sz="0" w:space="0" w:color="auto"/>
            <w:right w:val="single" w:sz="4" w:space="0" w:color="auto"/>
            <w:insideH w:val="none" w:sz="0" w:space="0" w:color="auto"/>
            <w:insideV w:val="none" w:sz="0" w:space="0" w:color="auto"/>
          </w:tblBorders>
        </w:tblPrEx>
        <w:tc>
          <w:tcPr>
            <w:tcW w:w="426" w:type="dxa"/>
            <w:gridSpan w:val="2"/>
          </w:tcPr>
          <w:p w:rsidR="0062287B" w:rsidRPr="00311015" w:rsidRDefault="0062287B" w:rsidP="0036568F">
            <w:pPr>
              <w:pStyle w:val="DCETitreTableau"/>
              <w:widowControl w:val="0"/>
              <w:spacing w:before="40"/>
              <w:ind w:right="-68"/>
              <w:jc w:val="left"/>
              <w:rPr>
                <w:rFonts w:ascii="Marianne" w:hAnsi="Marianne"/>
                <w:i/>
                <w:iCs/>
                <w:sz w:val="24"/>
                <w:szCs w:val="24"/>
              </w:rPr>
            </w:pPr>
          </w:p>
        </w:tc>
        <w:tc>
          <w:tcPr>
            <w:tcW w:w="9213" w:type="dxa"/>
            <w:gridSpan w:val="2"/>
          </w:tcPr>
          <w:p w:rsidR="0062287B" w:rsidRPr="00311015" w:rsidRDefault="0062287B" w:rsidP="00064609">
            <w:pPr>
              <w:pStyle w:val="RedaliaNormal"/>
            </w:pPr>
          </w:p>
        </w:tc>
      </w:tr>
      <w:tr w:rsidR="0062287B" w:rsidRPr="00311015" w:rsidTr="00C877BD">
        <w:tblPrEx>
          <w:tblBorders>
            <w:top w:val="none" w:sz="0" w:space="0" w:color="auto"/>
            <w:left w:val="single" w:sz="4" w:space="0" w:color="auto"/>
            <w:bottom w:val="none" w:sz="0" w:space="0" w:color="auto"/>
            <w:right w:val="single" w:sz="4" w:space="0" w:color="auto"/>
            <w:insideH w:val="none" w:sz="0" w:space="0" w:color="auto"/>
            <w:insideV w:val="none" w:sz="0" w:space="0" w:color="auto"/>
          </w:tblBorders>
        </w:tblPrEx>
        <w:tc>
          <w:tcPr>
            <w:tcW w:w="426" w:type="dxa"/>
            <w:gridSpan w:val="2"/>
          </w:tcPr>
          <w:p w:rsidR="0062287B" w:rsidRPr="00311015" w:rsidRDefault="0062287B" w:rsidP="0036568F">
            <w:pPr>
              <w:pStyle w:val="DCETitreTableau"/>
              <w:widowControl w:val="0"/>
              <w:spacing w:before="40"/>
              <w:ind w:right="-68"/>
              <w:jc w:val="left"/>
              <w:rPr>
                <w:rFonts w:ascii="Marianne" w:hAnsi="Marianne"/>
                <w:iCs/>
                <w:sz w:val="24"/>
                <w:szCs w:val="24"/>
              </w:rPr>
            </w:pPr>
            <w:r w:rsidRPr="00311015">
              <w:rPr>
                <w:rFonts w:ascii="Marianne" w:hAnsi="Marianne"/>
                <w:iCs/>
                <w:sz w:val="24"/>
                <w:szCs w:val="24"/>
              </w:rPr>
              <w:sym w:font="Wingdings" w:char="F071"/>
            </w:r>
          </w:p>
          <w:p w:rsidR="0062287B" w:rsidRPr="00311015" w:rsidRDefault="0062287B" w:rsidP="0036568F">
            <w:pPr>
              <w:pStyle w:val="DCETitreTableau"/>
              <w:widowControl w:val="0"/>
              <w:spacing w:before="160"/>
              <w:ind w:right="-70"/>
              <w:jc w:val="left"/>
              <w:rPr>
                <w:rFonts w:ascii="Marianne" w:hAnsi="Marianne"/>
                <w:i/>
                <w:iCs/>
                <w:sz w:val="24"/>
                <w:szCs w:val="24"/>
              </w:rPr>
            </w:pPr>
          </w:p>
        </w:tc>
        <w:tc>
          <w:tcPr>
            <w:tcW w:w="9213" w:type="dxa"/>
            <w:gridSpan w:val="2"/>
          </w:tcPr>
          <w:p w:rsidR="0062287B" w:rsidRPr="00311015" w:rsidRDefault="0062287B" w:rsidP="00064609">
            <w:pPr>
              <w:pStyle w:val="RedaliaNormal"/>
            </w:pPr>
            <w:r w:rsidRPr="00311015">
              <w:t xml:space="preserve">Nous nous engageons sans réserve, conformément aux stipulations des documents visés ci-dessus et en tant qu’entrepreneurs </w:t>
            </w:r>
            <w:r w:rsidRPr="00311015">
              <w:rPr>
                <w:b/>
                <w:bCs/>
              </w:rPr>
              <w:t>groupés solidaires</w:t>
            </w:r>
            <w:r w:rsidRPr="00311015">
              <w:t xml:space="preserve">, à exécuter les </w:t>
            </w:r>
            <w:r w:rsidR="001B0F5B" w:rsidRPr="00311015">
              <w:t>prestations</w:t>
            </w:r>
            <w:r w:rsidRPr="00311015">
              <w:t xml:space="preserve"> dans les conditions ci-après définies.</w:t>
            </w:r>
          </w:p>
          <w:p w:rsidR="0062287B" w:rsidRPr="00311015" w:rsidRDefault="0062287B" w:rsidP="00064609">
            <w:pPr>
              <w:pStyle w:val="RedaliaNormal"/>
            </w:pPr>
          </w:p>
        </w:tc>
      </w:tr>
      <w:tr w:rsidR="0062287B" w:rsidRPr="00311015" w:rsidTr="00C877BD">
        <w:tblPrEx>
          <w:tblBorders>
            <w:top w:val="none" w:sz="0" w:space="0" w:color="auto"/>
            <w:bottom w:val="none" w:sz="0" w:space="0" w:color="auto"/>
            <w:insideH w:val="none" w:sz="0" w:space="0" w:color="auto"/>
            <w:insideV w:val="none" w:sz="0" w:space="0" w:color="auto"/>
          </w:tblBorders>
        </w:tblPrEx>
        <w:trPr>
          <w:trHeight w:hRule="exact" w:val="478"/>
        </w:trPr>
        <w:tc>
          <w:tcPr>
            <w:tcW w:w="1418" w:type="dxa"/>
            <w:gridSpan w:val="3"/>
            <w:tcBorders>
              <w:top w:val="nil"/>
              <w:left w:val="single" w:sz="4" w:space="0" w:color="auto"/>
              <w:bottom w:val="nil"/>
              <w:right w:val="nil"/>
            </w:tcBorders>
          </w:tcPr>
          <w:p w:rsidR="0062287B" w:rsidRPr="00311015" w:rsidRDefault="0062287B" w:rsidP="0036568F">
            <w:pPr>
              <w:pStyle w:val="RdaliaCondens"/>
              <w:rPr>
                <w:rFonts w:ascii="Marianne" w:hAnsi="Marianne"/>
                <w:sz w:val="18"/>
                <w:szCs w:val="18"/>
              </w:rPr>
            </w:pPr>
            <w:r w:rsidRPr="00311015">
              <w:rPr>
                <w:rFonts w:ascii="Marianne" w:hAnsi="Marianne"/>
                <w:sz w:val="18"/>
                <w:szCs w:val="18"/>
              </w:rPr>
              <w:t>L’entreprise</w:t>
            </w:r>
          </w:p>
        </w:tc>
        <w:tc>
          <w:tcPr>
            <w:tcW w:w="8221" w:type="dxa"/>
            <w:tcBorders>
              <w:top w:val="nil"/>
              <w:left w:val="nil"/>
              <w:bottom w:val="nil"/>
              <w:right w:val="single" w:sz="4" w:space="0" w:color="auto"/>
            </w:tcBorders>
          </w:tcPr>
          <w:p w:rsidR="0062287B" w:rsidRPr="00311015" w:rsidRDefault="0062287B" w:rsidP="0036568F">
            <w:pPr>
              <w:pStyle w:val="RdaliaZonecandidat"/>
              <w:shd w:val="clear" w:color="auto" w:fill="auto"/>
              <w:jc w:val="both"/>
              <w:rPr>
                <w:rFonts w:ascii="Marianne" w:hAnsi="Marianne"/>
              </w:rPr>
            </w:pPr>
          </w:p>
        </w:tc>
      </w:tr>
      <w:tr w:rsidR="0062287B" w:rsidRPr="00311015" w:rsidTr="00C877BD">
        <w:tblPrEx>
          <w:tblBorders>
            <w:top w:val="none" w:sz="0" w:space="0" w:color="auto"/>
            <w:bottom w:val="none" w:sz="0" w:space="0" w:color="auto"/>
            <w:insideH w:val="none" w:sz="0" w:space="0" w:color="auto"/>
            <w:insideV w:val="none" w:sz="0" w:space="0" w:color="auto"/>
          </w:tblBorders>
        </w:tblPrEx>
        <w:tc>
          <w:tcPr>
            <w:tcW w:w="1418" w:type="dxa"/>
            <w:gridSpan w:val="3"/>
            <w:tcBorders>
              <w:top w:val="nil"/>
              <w:left w:val="single" w:sz="4" w:space="0" w:color="auto"/>
              <w:bottom w:val="nil"/>
              <w:right w:val="nil"/>
            </w:tcBorders>
          </w:tcPr>
          <w:p w:rsidR="0062287B" w:rsidRPr="00311015" w:rsidRDefault="0062287B" w:rsidP="0036568F">
            <w:pPr>
              <w:pStyle w:val="RdaliaCondens"/>
              <w:rPr>
                <w:rFonts w:ascii="Marianne" w:hAnsi="Marianne"/>
                <w:sz w:val="18"/>
                <w:szCs w:val="18"/>
              </w:rPr>
            </w:pPr>
          </w:p>
        </w:tc>
        <w:tc>
          <w:tcPr>
            <w:tcW w:w="8221" w:type="dxa"/>
            <w:tcBorders>
              <w:top w:val="nil"/>
              <w:left w:val="nil"/>
              <w:bottom w:val="nil"/>
              <w:right w:val="single" w:sz="4" w:space="0" w:color="auto"/>
            </w:tcBorders>
          </w:tcPr>
          <w:p w:rsidR="0062287B" w:rsidRPr="00311015" w:rsidRDefault="0062287B" w:rsidP="0036568F">
            <w:pPr>
              <w:pStyle w:val="RdaliaZonecandidat"/>
              <w:shd w:val="clear" w:color="auto" w:fill="auto"/>
              <w:rPr>
                <w:rFonts w:ascii="Marianne" w:hAnsi="Marianne"/>
              </w:rPr>
            </w:pPr>
            <w:r w:rsidRPr="00311015">
              <w:rPr>
                <w:rFonts w:ascii="Marianne" w:hAnsi="Marianne"/>
              </w:rPr>
              <w:t xml:space="preserve">est le mandataire des entrepreneurs </w:t>
            </w:r>
            <w:r w:rsidRPr="00311015">
              <w:rPr>
                <w:rFonts w:ascii="Marianne" w:hAnsi="Marianne"/>
                <w:b/>
                <w:bCs/>
              </w:rPr>
              <w:t>groupés solidaires</w:t>
            </w:r>
            <w:r w:rsidRPr="00311015">
              <w:rPr>
                <w:rFonts w:ascii="Marianne" w:hAnsi="Marianne"/>
              </w:rPr>
              <w:t>.</w:t>
            </w:r>
          </w:p>
        </w:tc>
      </w:tr>
      <w:tr w:rsidR="0062287B" w:rsidRPr="00311015" w:rsidTr="00C877BD">
        <w:tblPrEx>
          <w:tblBorders>
            <w:top w:val="none" w:sz="0" w:space="0" w:color="auto"/>
            <w:insideH w:val="none" w:sz="0" w:space="0" w:color="auto"/>
            <w:insideV w:val="none" w:sz="0" w:space="0" w:color="auto"/>
          </w:tblBorders>
        </w:tblPrEx>
        <w:tc>
          <w:tcPr>
            <w:tcW w:w="9639" w:type="dxa"/>
            <w:gridSpan w:val="4"/>
            <w:tcBorders>
              <w:top w:val="nil"/>
              <w:bottom w:val="single" w:sz="6" w:space="0" w:color="auto"/>
            </w:tcBorders>
          </w:tcPr>
          <w:p w:rsidR="0062287B" w:rsidRPr="00311015" w:rsidRDefault="0062287B" w:rsidP="00064609">
            <w:pPr>
              <w:pStyle w:val="RedaliaNormal"/>
            </w:pPr>
          </w:p>
        </w:tc>
      </w:tr>
    </w:tbl>
    <w:p w:rsidR="0062287B" w:rsidRPr="00311015" w:rsidRDefault="0062287B" w:rsidP="0062287B">
      <w:pPr>
        <w:rPr>
          <w:rFonts w:ascii="Marianne" w:hAnsi="Marianne"/>
          <w:sz w:val="24"/>
          <w:szCs w:val="24"/>
        </w:rPr>
      </w:pPr>
    </w:p>
    <w:tbl>
      <w:tblPr>
        <w:tblW w:w="9639" w:type="dxa"/>
        <w:tblInd w:w="70" w:type="dxa"/>
        <w:tblBorders>
          <w:left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60"/>
        <w:gridCol w:w="207"/>
        <w:gridCol w:w="851"/>
        <w:gridCol w:w="8221"/>
      </w:tblGrid>
      <w:tr w:rsidR="0062287B" w:rsidRPr="00311015" w:rsidTr="00C877BD">
        <w:trPr>
          <w:cantSplit/>
        </w:trPr>
        <w:tc>
          <w:tcPr>
            <w:tcW w:w="360" w:type="dxa"/>
            <w:tcBorders>
              <w:top w:val="single" w:sz="6" w:space="0" w:color="auto"/>
              <w:bottom w:val="single" w:sz="6" w:space="0" w:color="auto"/>
              <w:right w:val="nil"/>
            </w:tcBorders>
            <w:shd w:val="clear" w:color="auto" w:fill="C0C0C0"/>
          </w:tcPr>
          <w:p w:rsidR="0062287B" w:rsidRPr="00311015" w:rsidRDefault="0062287B" w:rsidP="0036568F">
            <w:pPr>
              <w:pStyle w:val="DCETitreTableau"/>
              <w:widowControl w:val="0"/>
              <w:ind w:left="567"/>
              <w:jc w:val="left"/>
              <w:rPr>
                <w:rFonts w:ascii="Marianne" w:hAnsi="Marianne"/>
                <w:i/>
                <w:iCs/>
              </w:rPr>
            </w:pPr>
          </w:p>
        </w:tc>
        <w:tc>
          <w:tcPr>
            <w:tcW w:w="9279" w:type="dxa"/>
            <w:gridSpan w:val="3"/>
            <w:tcBorders>
              <w:top w:val="single" w:sz="6" w:space="0" w:color="auto"/>
              <w:left w:val="nil"/>
              <w:bottom w:val="single" w:sz="6" w:space="0" w:color="auto"/>
            </w:tcBorders>
            <w:shd w:val="clear" w:color="auto" w:fill="C0C0C0"/>
          </w:tcPr>
          <w:p w:rsidR="0062287B" w:rsidRPr="00311015" w:rsidRDefault="0062287B" w:rsidP="0036568F">
            <w:pPr>
              <w:pStyle w:val="DCETitreTableau"/>
              <w:widowControl w:val="0"/>
              <w:jc w:val="left"/>
              <w:rPr>
                <w:rFonts w:ascii="Marianne" w:hAnsi="Marianne"/>
                <w:i/>
                <w:iCs/>
                <w:sz w:val="22"/>
                <w:szCs w:val="22"/>
              </w:rPr>
            </w:pPr>
            <w:r w:rsidRPr="00311015">
              <w:rPr>
                <w:rFonts w:ascii="Marianne" w:hAnsi="Marianne"/>
                <w:i/>
                <w:iCs/>
                <w:sz w:val="22"/>
                <w:szCs w:val="22"/>
              </w:rPr>
              <w:t>Remplissez ce cadre si vous répondez en tant que groupement conjoint</w:t>
            </w:r>
          </w:p>
        </w:tc>
      </w:tr>
      <w:tr w:rsidR="0062287B" w:rsidRPr="00311015" w:rsidTr="00C877BD">
        <w:tc>
          <w:tcPr>
            <w:tcW w:w="567" w:type="dxa"/>
            <w:gridSpan w:val="2"/>
            <w:tcBorders>
              <w:top w:val="nil"/>
              <w:bottom w:val="nil"/>
              <w:right w:val="nil"/>
            </w:tcBorders>
          </w:tcPr>
          <w:p w:rsidR="0062287B" w:rsidRPr="00311015" w:rsidRDefault="0062287B" w:rsidP="0036568F">
            <w:pPr>
              <w:pStyle w:val="DCETitreTableau"/>
              <w:widowControl w:val="0"/>
              <w:ind w:right="-70"/>
              <w:jc w:val="left"/>
              <w:rPr>
                <w:rFonts w:ascii="Marianne" w:hAnsi="Marianne"/>
                <w:i/>
                <w:iCs/>
                <w:sz w:val="16"/>
                <w:szCs w:val="16"/>
              </w:rPr>
            </w:pPr>
          </w:p>
        </w:tc>
        <w:tc>
          <w:tcPr>
            <w:tcW w:w="9072" w:type="dxa"/>
            <w:gridSpan w:val="2"/>
            <w:tcBorders>
              <w:top w:val="nil"/>
              <w:left w:val="nil"/>
              <w:bottom w:val="nil"/>
            </w:tcBorders>
          </w:tcPr>
          <w:p w:rsidR="0062287B" w:rsidRPr="00311015" w:rsidRDefault="0062287B" w:rsidP="00064609">
            <w:pPr>
              <w:pStyle w:val="RedaliaNormal"/>
            </w:pPr>
          </w:p>
        </w:tc>
      </w:tr>
      <w:tr w:rsidR="0062287B" w:rsidRPr="00311015" w:rsidTr="00C877BD">
        <w:tc>
          <w:tcPr>
            <w:tcW w:w="567" w:type="dxa"/>
            <w:gridSpan w:val="2"/>
            <w:tcBorders>
              <w:top w:val="nil"/>
              <w:bottom w:val="nil"/>
              <w:right w:val="nil"/>
            </w:tcBorders>
          </w:tcPr>
          <w:p w:rsidR="0062287B" w:rsidRPr="00311015" w:rsidRDefault="0062287B" w:rsidP="0036568F">
            <w:pPr>
              <w:pStyle w:val="DCETitreTableau"/>
              <w:widowControl w:val="0"/>
              <w:ind w:right="-70"/>
              <w:jc w:val="left"/>
              <w:rPr>
                <w:rFonts w:ascii="Marianne" w:hAnsi="Marianne"/>
                <w:iCs/>
                <w:sz w:val="24"/>
                <w:szCs w:val="24"/>
              </w:rPr>
            </w:pPr>
            <w:r w:rsidRPr="00311015">
              <w:rPr>
                <w:rFonts w:ascii="Marianne" w:hAnsi="Marianne"/>
                <w:iCs/>
                <w:sz w:val="24"/>
                <w:szCs w:val="24"/>
              </w:rPr>
              <w:sym w:font="Wingdings" w:char="F071"/>
            </w:r>
          </w:p>
        </w:tc>
        <w:tc>
          <w:tcPr>
            <w:tcW w:w="9072" w:type="dxa"/>
            <w:gridSpan w:val="2"/>
            <w:tcBorders>
              <w:top w:val="nil"/>
              <w:left w:val="nil"/>
              <w:bottom w:val="nil"/>
            </w:tcBorders>
          </w:tcPr>
          <w:p w:rsidR="0062287B" w:rsidRPr="00311015" w:rsidRDefault="0062287B" w:rsidP="00064609">
            <w:pPr>
              <w:pStyle w:val="RedaliaNormal"/>
            </w:pPr>
            <w:r w:rsidRPr="00311015">
              <w:t xml:space="preserve">Nous nous engageons sans réserve, conformément aux stipulations des documents visés ci-dessus et en tant qu’entrepreneurs </w:t>
            </w:r>
            <w:r w:rsidRPr="00311015">
              <w:rPr>
                <w:b/>
                <w:bCs/>
              </w:rPr>
              <w:t>groupés conjoints</w:t>
            </w:r>
            <w:r w:rsidRPr="00311015">
              <w:t xml:space="preserve">, à exécuter les </w:t>
            </w:r>
            <w:r w:rsidR="001B0F5B" w:rsidRPr="00311015">
              <w:t>prestations</w:t>
            </w:r>
            <w:r w:rsidRPr="00311015">
              <w:t xml:space="preserve"> dans l</w:t>
            </w:r>
            <w:r w:rsidR="00A832EC">
              <w:t>es conditions ci-après définies</w:t>
            </w:r>
            <w:r w:rsidR="00607E35" w:rsidRPr="00311015">
              <w:t xml:space="preserve"> "le mandataire du groupement conjoint est solidaire, pour l'exécution du marché, de chacun des membres du groupement pour ses obligations contractuelles à l'égard du pouvoir adjudicateur</w:t>
            </w:r>
            <w:r w:rsidR="00607E35" w:rsidRPr="00311015">
              <w:rPr>
                <w:color w:val="0000FF"/>
              </w:rPr>
              <w:t>"</w:t>
            </w:r>
          </w:p>
        </w:tc>
      </w:tr>
      <w:tr w:rsidR="0062287B" w:rsidRPr="00311015" w:rsidTr="00C877BD">
        <w:trPr>
          <w:trHeight w:hRule="exact" w:val="689"/>
        </w:trPr>
        <w:tc>
          <w:tcPr>
            <w:tcW w:w="1418" w:type="dxa"/>
            <w:gridSpan w:val="3"/>
            <w:tcBorders>
              <w:top w:val="nil"/>
              <w:bottom w:val="nil"/>
              <w:right w:val="nil"/>
            </w:tcBorders>
          </w:tcPr>
          <w:p w:rsidR="0062287B" w:rsidRPr="00311015" w:rsidRDefault="0062287B" w:rsidP="0036568F">
            <w:pPr>
              <w:pStyle w:val="RdaliaCondens"/>
              <w:rPr>
                <w:rFonts w:ascii="Marianne" w:hAnsi="Marianne"/>
                <w:sz w:val="18"/>
                <w:szCs w:val="18"/>
              </w:rPr>
            </w:pPr>
          </w:p>
          <w:p w:rsidR="0062287B" w:rsidRPr="00311015" w:rsidRDefault="0062287B" w:rsidP="0036568F">
            <w:pPr>
              <w:pStyle w:val="RdaliaCondens"/>
              <w:rPr>
                <w:rFonts w:ascii="Marianne" w:hAnsi="Marianne"/>
                <w:sz w:val="18"/>
                <w:szCs w:val="18"/>
              </w:rPr>
            </w:pPr>
            <w:r w:rsidRPr="00311015">
              <w:rPr>
                <w:rFonts w:ascii="Marianne" w:hAnsi="Marianne"/>
                <w:sz w:val="18"/>
                <w:szCs w:val="18"/>
              </w:rPr>
              <w:t>L’entreprise</w:t>
            </w:r>
          </w:p>
        </w:tc>
        <w:tc>
          <w:tcPr>
            <w:tcW w:w="8221" w:type="dxa"/>
            <w:tcBorders>
              <w:top w:val="nil"/>
              <w:left w:val="nil"/>
              <w:bottom w:val="nil"/>
            </w:tcBorders>
          </w:tcPr>
          <w:p w:rsidR="0062287B" w:rsidRPr="00311015" w:rsidRDefault="0062287B" w:rsidP="0036568F">
            <w:pPr>
              <w:pStyle w:val="RdaliaZonecandidat"/>
              <w:shd w:val="clear" w:color="auto" w:fill="auto"/>
              <w:rPr>
                <w:rFonts w:ascii="Marianne" w:hAnsi="Marianne"/>
              </w:rPr>
            </w:pPr>
          </w:p>
        </w:tc>
      </w:tr>
      <w:tr w:rsidR="0062287B" w:rsidRPr="00311015" w:rsidTr="00C877BD">
        <w:tc>
          <w:tcPr>
            <w:tcW w:w="1418" w:type="dxa"/>
            <w:gridSpan w:val="3"/>
            <w:tcBorders>
              <w:top w:val="nil"/>
              <w:bottom w:val="nil"/>
              <w:right w:val="nil"/>
            </w:tcBorders>
          </w:tcPr>
          <w:p w:rsidR="0062287B" w:rsidRPr="00311015" w:rsidRDefault="0062287B" w:rsidP="0036568F">
            <w:pPr>
              <w:pStyle w:val="RdaliaCondens"/>
              <w:rPr>
                <w:rFonts w:ascii="Marianne" w:hAnsi="Marianne"/>
                <w:sz w:val="18"/>
                <w:szCs w:val="18"/>
              </w:rPr>
            </w:pPr>
          </w:p>
        </w:tc>
        <w:tc>
          <w:tcPr>
            <w:tcW w:w="8221" w:type="dxa"/>
            <w:tcBorders>
              <w:top w:val="nil"/>
              <w:left w:val="nil"/>
              <w:bottom w:val="nil"/>
            </w:tcBorders>
          </w:tcPr>
          <w:p w:rsidR="0062287B" w:rsidRPr="00311015" w:rsidRDefault="0062287B" w:rsidP="0036568F">
            <w:pPr>
              <w:pStyle w:val="RdaliaZonecandidat"/>
              <w:shd w:val="clear" w:color="auto" w:fill="auto"/>
              <w:rPr>
                <w:rFonts w:ascii="Marianne" w:hAnsi="Marianne"/>
              </w:rPr>
            </w:pPr>
            <w:r w:rsidRPr="00311015">
              <w:rPr>
                <w:rFonts w:ascii="Marianne" w:hAnsi="Marianne"/>
              </w:rPr>
              <w:t xml:space="preserve">est le mandataire des entrepreneurs </w:t>
            </w:r>
            <w:r w:rsidRPr="00311015">
              <w:rPr>
                <w:rFonts w:ascii="Marianne" w:hAnsi="Marianne"/>
                <w:b/>
                <w:bCs/>
              </w:rPr>
              <w:t>groupés conjoints</w:t>
            </w:r>
            <w:r w:rsidRPr="00311015">
              <w:rPr>
                <w:rFonts w:ascii="Marianne" w:hAnsi="Marianne"/>
              </w:rPr>
              <w:t>.</w:t>
            </w:r>
          </w:p>
        </w:tc>
      </w:tr>
      <w:tr w:rsidR="0062287B" w:rsidRPr="00311015" w:rsidTr="00C877BD">
        <w:tc>
          <w:tcPr>
            <w:tcW w:w="9639" w:type="dxa"/>
            <w:gridSpan w:val="4"/>
            <w:tcBorders>
              <w:top w:val="nil"/>
              <w:bottom w:val="single" w:sz="6" w:space="0" w:color="auto"/>
            </w:tcBorders>
          </w:tcPr>
          <w:p w:rsidR="0062287B" w:rsidRPr="00311015" w:rsidRDefault="0062287B" w:rsidP="00064609">
            <w:pPr>
              <w:pStyle w:val="RedaliaNormal"/>
            </w:pPr>
          </w:p>
        </w:tc>
      </w:tr>
    </w:tbl>
    <w:p w:rsidR="0062287B" w:rsidRPr="00311015" w:rsidRDefault="0062287B" w:rsidP="0062287B">
      <w:pPr>
        <w:rPr>
          <w:rFonts w:ascii="Marianne" w:hAnsi="Marianne"/>
          <w:sz w:val="24"/>
          <w:szCs w:val="24"/>
        </w:rPr>
      </w:pPr>
    </w:p>
    <w:p w:rsidR="00003C17" w:rsidRPr="00311015" w:rsidRDefault="00003C17" w:rsidP="00D85E78">
      <w:pPr>
        <w:rPr>
          <w:rFonts w:ascii="Marianne" w:hAnsi="Marianne"/>
        </w:rPr>
      </w:pPr>
    </w:p>
    <w:p w:rsidR="00CF3387" w:rsidRPr="00311015" w:rsidRDefault="00CF3387" w:rsidP="00C52841">
      <w:pPr>
        <w:rPr>
          <w:rStyle w:val="Lienhypertexte"/>
          <w:rFonts w:ascii="Marianne" w:hAnsi="Marianne"/>
          <w:color w:val="auto"/>
          <w:sz w:val="24"/>
          <w:szCs w:val="24"/>
          <w:u w:val="none"/>
        </w:rPr>
      </w:pPr>
    </w:p>
    <w:p w:rsidR="00603A27" w:rsidRPr="00A832EC" w:rsidRDefault="00603A27" w:rsidP="00603A27">
      <w:pPr>
        <w:pStyle w:val="CondInsert"/>
        <w:rPr>
          <w:rFonts w:ascii="Marianne" w:hAnsi="Marianne"/>
          <w:color w:val="auto"/>
        </w:rPr>
      </w:pPr>
    </w:p>
    <w:p w:rsidR="0036414A" w:rsidRDefault="0036414A" w:rsidP="009C0BC5">
      <w:pPr>
        <w:pStyle w:val="Titre3"/>
        <w:spacing w:before="0" w:after="0"/>
        <w:rPr>
          <w:rFonts w:ascii="Marianne" w:hAnsi="Marianne"/>
        </w:rPr>
      </w:pPr>
    </w:p>
    <w:p w:rsidR="0036414A" w:rsidRDefault="0036414A" w:rsidP="009C0BC5">
      <w:pPr>
        <w:pStyle w:val="Titre3"/>
        <w:spacing w:before="0" w:after="0"/>
        <w:rPr>
          <w:rFonts w:ascii="Marianne" w:hAnsi="Marianne"/>
        </w:rPr>
      </w:pPr>
    </w:p>
    <w:p w:rsidR="00A832EC" w:rsidRPr="00A832EC" w:rsidRDefault="0036414A" w:rsidP="009C0BC5">
      <w:pPr>
        <w:pStyle w:val="Titre3"/>
        <w:spacing w:before="0" w:after="0"/>
        <w:rPr>
          <w:rFonts w:ascii="Marianne" w:hAnsi="Marianne"/>
          <w:i/>
          <w:sz w:val="16"/>
          <w:szCs w:val="16"/>
          <w:u w:val="none"/>
        </w:rPr>
      </w:pPr>
      <w:r w:rsidRPr="00A832EC">
        <w:rPr>
          <w:rFonts w:ascii="Marianne" w:hAnsi="Marianne"/>
          <w:i/>
          <w:sz w:val="16"/>
          <w:szCs w:val="16"/>
          <w:u w:val="none"/>
        </w:rPr>
        <w:t>2</w:t>
      </w:r>
      <w:r w:rsidR="002E71B7" w:rsidRPr="00A832EC">
        <w:rPr>
          <w:rFonts w:ascii="Marianne" w:hAnsi="Marianne"/>
          <w:i/>
          <w:sz w:val="16"/>
          <w:szCs w:val="16"/>
          <w:u w:val="none"/>
        </w:rPr>
        <w:t xml:space="preserve"> Document non joint dont le titulaire déclare avoir pris connaissance</w:t>
      </w:r>
    </w:p>
    <w:p w:rsidR="00E70D44" w:rsidRPr="002E71B7" w:rsidRDefault="00603A27" w:rsidP="009C0BC5">
      <w:pPr>
        <w:pStyle w:val="Titre3"/>
        <w:spacing w:before="0" w:after="0"/>
        <w:rPr>
          <w:rFonts w:ascii="Marianne" w:hAnsi="Marianne"/>
          <w:i/>
          <w:sz w:val="16"/>
          <w:szCs w:val="16"/>
        </w:rPr>
      </w:pPr>
      <w:r w:rsidRPr="002E71B7">
        <w:rPr>
          <w:rFonts w:ascii="Marianne" w:hAnsi="Marianne"/>
          <w:i/>
          <w:sz w:val="16"/>
          <w:szCs w:val="16"/>
        </w:rPr>
        <w:br w:type="page"/>
      </w:r>
    </w:p>
    <w:p w:rsidR="00B23A8E" w:rsidRDefault="00B23A8E" w:rsidP="009C0BC5">
      <w:pPr>
        <w:pStyle w:val="Titre3"/>
        <w:spacing w:before="0" w:after="0"/>
        <w:rPr>
          <w:rFonts w:ascii="Marianne" w:hAnsi="Marianne" w:cstheme="minorHAnsi"/>
          <w:b/>
          <w:sz w:val="20"/>
          <w:szCs w:val="20"/>
        </w:rPr>
      </w:pPr>
    </w:p>
    <w:p w:rsidR="002949D8" w:rsidRPr="00B23A8E" w:rsidRDefault="002949D8" w:rsidP="009C0BC5">
      <w:pPr>
        <w:pStyle w:val="Titre3"/>
        <w:spacing w:before="0" w:after="0"/>
        <w:rPr>
          <w:rFonts w:ascii="Marianne" w:hAnsi="Marianne" w:cstheme="minorHAnsi"/>
          <w:b/>
          <w:smallCaps/>
          <w:sz w:val="22"/>
          <w:szCs w:val="22"/>
        </w:rPr>
      </w:pPr>
      <w:r w:rsidRPr="00B23A8E">
        <w:rPr>
          <w:rFonts w:ascii="Marianne" w:hAnsi="Marianne" w:cstheme="minorHAnsi"/>
          <w:b/>
          <w:sz w:val="22"/>
          <w:szCs w:val="22"/>
        </w:rPr>
        <w:t>2</w:t>
      </w:r>
      <w:r w:rsidRPr="00B23A8E">
        <w:rPr>
          <w:rFonts w:ascii="Marianne" w:hAnsi="Marianne" w:cstheme="minorHAnsi"/>
          <w:b/>
          <w:smallCaps/>
          <w:sz w:val="22"/>
          <w:szCs w:val="22"/>
        </w:rPr>
        <w:t xml:space="preserve">. </w:t>
      </w:r>
      <w:r w:rsidR="00F21E85" w:rsidRPr="00B23A8E">
        <w:rPr>
          <w:rFonts w:ascii="Marianne" w:hAnsi="Marianne" w:cstheme="minorHAnsi"/>
          <w:b/>
          <w:smallCaps/>
          <w:sz w:val="22"/>
          <w:szCs w:val="22"/>
        </w:rPr>
        <w:t>prix, m</w:t>
      </w:r>
      <w:r w:rsidRPr="00B23A8E">
        <w:rPr>
          <w:rFonts w:ascii="Marianne" w:hAnsi="Marianne" w:cstheme="minorHAnsi"/>
          <w:b/>
          <w:smallCaps/>
          <w:sz w:val="22"/>
          <w:szCs w:val="22"/>
        </w:rPr>
        <w:t>ontant(s)</w:t>
      </w:r>
      <w:r w:rsidR="00E745E4" w:rsidRPr="00B23A8E">
        <w:rPr>
          <w:rFonts w:ascii="Marianne" w:hAnsi="Marianne" w:cstheme="minorHAnsi"/>
          <w:b/>
          <w:smallCaps/>
          <w:sz w:val="22"/>
          <w:szCs w:val="22"/>
        </w:rPr>
        <w:t>, garantie</w:t>
      </w:r>
      <w:r w:rsidRPr="00B23A8E">
        <w:rPr>
          <w:rFonts w:ascii="Marianne" w:hAnsi="Marianne" w:cstheme="minorHAnsi"/>
          <w:b/>
          <w:smallCaps/>
          <w:sz w:val="22"/>
          <w:szCs w:val="22"/>
        </w:rPr>
        <w:t xml:space="preserve"> </w:t>
      </w:r>
      <w:r w:rsidR="00E745E4" w:rsidRPr="00B23A8E">
        <w:rPr>
          <w:rFonts w:ascii="Marianne" w:hAnsi="Marianne" w:cstheme="minorHAnsi"/>
          <w:b/>
          <w:smallCaps/>
          <w:sz w:val="22"/>
          <w:szCs w:val="22"/>
        </w:rPr>
        <w:t>du marche</w:t>
      </w:r>
    </w:p>
    <w:p w:rsidR="003D6F58" w:rsidRPr="00B23A8E" w:rsidRDefault="00E711C0" w:rsidP="00CF2D55">
      <w:pPr>
        <w:spacing w:before="120" w:after="120"/>
        <w:rPr>
          <w:rFonts w:ascii="Marianne" w:hAnsi="Marianne" w:cstheme="minorHAnsi"/>
          <w:b/>
          <w:bCs/>
          <w:smallCaps/>
          <w:sz w:val="22"/>
          <w:szCs w:val="22"/>
        </w:rPr>
      </w:pPr>
      <w:r w:rsidRPr="00B23A8E">
        <w:rPr>
          <w:rFonts w:ascii="Marianne" w:hAnsi="Marianne" w:cstheme="minorHAnsi"/>
          <w:b/>
          <w:bCs/>
          <w:smallCaps/>
          <w:sz w:val="22"/>
          <w:szCs w:val="22"/>
        </w:rPr>
        <w:t>2</w:t>
      </w:r>
      <w:r w:rsidR="002949D8" w:rsidRPr="00B23A8E">
        <w:rPr>
          <w:rFonts w:ascii="Marianne" w:hAnsi="Marianne" w:cstheme="minorHAnsi"/>
          <w:b/>
          <w:bCs/>
          <w:smallCaps/>
          <w:sz w:val="22"/>
          <w:szCs w:val="22"/>
        </w:rPr>
        <w:t>.1</w:t>
      </w:r>
      <w:r w:rsidRPr="00B23A8E">
        <w:rPr>
          <w:rFonts w:ascii="Marianne" w:hAnsi="Marianne" w:cstheme="minorHAnsi"/>
          <w:b/>
          <w:bCs/>
          <w:smallCaps/>
          <w:sz w:val="22"/>
          <w:szCs w:val="22"/>
        </w:rPr>
        <w:t xml:space="preserve"> – </w:t>
      </w:r>
      <w:r w:rsidR="00BE2A5C" w:rsidRPr="00B23A8E">
        <w:rPr>
          <w:rFonts w:ascii="Marianne" w:hAnsi="Marianne" w:cstheme="minorHAnsi"/>
          <w:b/>
          <w:bCs/>
          <w:smallCaps/>
          <w:sz w:val="22"/>
          <w:szCs w:val="22"/>
        </w:rPr>
        <w:t>Prix forfaitaire</w:t>
      </w:r>
      <w:r w:rsidR="002949D8" w:rsidRPr="00B23A8E">
        <w:rPr>
          <w:rFonts w:ascii="Marianne" w:hAnsi="Marianne" w:cstheme="minorHAnsi"/>
          <w:b/>
          <w:bCs/>
          <w:smallCaps/>
          <w:sz w:val="22"/>
          <w:szCs w:val="22"/>
        </w:rPr>
        <w:t xml:space="preserve"> </w:t>
      </w:r>
    </w:p>
    <w:p w:rsidR="00B23A8E" w:rsidRDefault="00E745E4" w:rsidP="00CF2D55">
      <w:pPr>
        <w:spacing w:before="120" w:after="120"/>
        <w:rPr>
          <w:rFonts w:ascii="Marianne" w:hAnsi="Marianne" w:cstheme="minorHAnsi"/>
        </w:rPr>
      </w:pPr>
      <w:r w:rsidRPr="00B23A8E">
        <w:rPr>
          <w:rFonts w:ascii="Marianne" w:hAnsi="Marianne" w:cstheme="minorHAnsi"/>
        </w:rPr>
        <w:t xml:space="preserve">Les modalités de variation des prix sont fixées dans le cahier des clauses administratives particulières. </w:t>
      </w:r>
      <w:r w:rsidR="008D77D4" w:rsidRPr="00B23A8E">
        <w:rPr>
          <w:rFonts w:ascii="Marianne" w:hAnsi="Marianne" w:cstheme="minorHAnsi"/>
        </w:rPr>
        <w:t xml:space="preserve">Les travaux du présent marché définis dans le CCAP et le CCTP seront rémunérés par application </w:t>
      </w:r>
      <w:r w:rsidR="008D77D4" w:rsidRPr="00B23A8E">
        <w:rPr>
          <w:rFonts w:ascii="Marianne" w:hAnsi="Marianne" w:cstheme="minorHAnsi"/>
          <w:b/>
        </w:rPr>
        <w:t>d</w:t>
      </w:r>
      <w:r w:rsidR="00484EA2" w:rsidRPr="00B23A8E">
        <w:rPr>
          <w:rFonts w:ascii="Marianne" w:hAnsi="Marianne" w:cstheme="minorHAnsi"/>
          <w:b/>
        </w:rPr>
        <w:t>u prix forfaitaire</w:t>
      </w:r>
      <w:r w:rsidR="008D77D4" w:rsidRPr="00B23A8E">
        <w:rPr>
          <w:rFonts w:ascii="Marianne" w:hAnsi="Marianne" w:cstheme="minorHAnsi"/>
        </w:rPr>
        <w:t xml:space="preserve"> </w:t>
      </w:r>
      <w:r w:rsidR="002A048A">
        <w:rPr>
          <w:rFonts w:ascii="Marianne" w:hAnsi="Marianne" w:cstheme="minorHAnsi"/>
        </w:rPr>
        <w:t xml:space="preserve">ci-dessous, </w:t>
      </w:r>
      <w:r w:rsidR="008D77D4" w:rsidRPr="00B23A8E">
        <w:rPr>
          <w:rFonts w:ascii="Marianne" w:hAnsi="Marianne" w:cstheme="minorHAnsi"/>
        </w:rPr>
        <w:t>décomposé dans le cadre</w:t>
      </w:r>
      <w:r w:rsidR="004172EE" w:rsidRPr="00B23A8E">
        <w:rPr>
          <w:rFonts w:ascii="Marianne" w:hAnsi="Marianne" w:cstheme="minorHAnsi"/>
        </w:rPr>
        <w:t xml:space="preserve"> de décomposition des</w:t>
      </w:r>
      <w:r w:rsidR="008D77D4" w:rsidRPr="00B23A8E">
        <w:rPr>
          <w:rFonts w:ascii="Marianne" w:hAnsi="Marianne" w:cstheme="minorHAnsi"/>
        </w:rPr>
        <w:t xml:space="preserve"> prix joint en annexe à l’acte d’engagement. </w:t>
      </w:r>
    </w:p>
    <w:p w:rsidR="00574CBF" w:rsidRDefault="003955DA" w:rsidP="00B04A4D">
      <w:pPr>
        <w:spacing w:before="120" w:after="120"/>
        <w:rPr>
          <w:rFonts w:ascii="Marianne" w:hAnsi="Marianne" w:cstheme="minorHAnsi"/>
          <w:i/>
          <w:color w:val="FF0000"/>
          <w:sz w:val="18"/>
          <w:szCs w:val="18"/>
        </w:rPr>
      </w:pPr>
      <w:r>
        <w:rPr>
          <w:rFonts w:ascii="Marianne" w:hAnsi="Marianne" w:cstheme="minorHAnsi"/>
          <w:i/>
          <w:color w:val="FF0000"/>
          <w:sz w:val="18"/>
          <w:szCs w:val="18"/>
        </w:rPr>
        <w:t>Nota</w:t>
      </w:r>
      <w:r>
        <w:rPr>
          <w:rFonts w:ascii="Calibri" w:hAnsi="Calibri" w:cs="Calibri"/>
          <w:i/>
          <w:color w:val="FF0000"/>
          <w:sz w:val="18"/>
          <w:szCs w:val="18"/>
        </w:rPr>
        <w:t> </w:t>
      </w:r>
      <w:r>
        <w:rPr>
          <w:rFonts w:ascii="Marianne" w:hAnsi="Marianne" w:cstheme="minorHAnsi"/>
          <w:i/>
          <w:color w:val="FF0000"/>
          <w:sz w:val="18"/>
          <w:szCs w:val="18"/>
        </w:rPr>
        <w:t xml:space="preserve">: </w:t>
      </w:r>
      <w:r w:rsidR="00574CBF" w:rsidRPr="00C877BD">
        <w:rPr>
          <w:rFonts w:ascii="Marianne" w:hAnsi="Marianne" w:cstheme="minorHAnsi"/>
          <w:i/>
          <w:color w:val="FF0000"/>
          <w:sz w:val="18"/>
          <w:szCs w:val="18"/>
        </w:rPr>
        <w:t>à compléter par tous les soumissionnaires</w:t>
      </w:r>
      <w:r w:rsidR="007E51C4" w:rsidRPr="00C877BD">
        <w:rPr>
          <w:rFonts w:ascii="Marianne" w:hAnsi="Marianne" w:cstheme="minorHAnsi"/>
          <w:i/>
          <w:color w:val="FF0000"/>
          <w:sz w:val="18"/>
          <w:szCs w:val="18"/>
        </w:rPr>
        <w:t xml:space="preserve"> si groupement d’entreprise</w:t>
      </w:r>
      <w:r w:rsidR="00D406AF" w:rsidRPr="00C877BD">
        <w:rPr>
          <w:rFonts w:ascii="Marianne" w:hAnsi="Marianne" w:cstheme="minorHAnsi"/>
          <w:i/>
          <w:color w:val="FF0000"/>
          <w:sz w:val="18"/>
          <w:szCs w:val="18"/>
        </w:rPr>
        <w:t>, le ca</w:t>
      </w:r>
      <w:r w:rsidR="0081433C">
        <w:rPr>
          <w:rFonts w:ascii="Marianne" w:hAnsi="Marianne" w:cstheme="minorHAnsi"/>
          <w:i/>
          <w:color w:val="FF0000"/>
          <w:sz w:val="18"/>
          <w:szCs w:val="18"/>
        </w:rPr>
        <w:t>s échéant</w:t>
      </w:r>
      <w:r w:rsidR="007E51C4" w:rsidRPr="00C877BD">
        <w:rPr>
          <w:rFonts w:ascii="Calibri" w:hAnsi="Calibri" w:cs="Calibri"/>
          <w:i/>
          <w:color w:val="FF0000"/>
          <w:sz w:val="18"/>
          <w:szCs w:val="18"/>
        </w:rPr>
        <w:t> </w:t>
      </w:r>
      <w:r w:rsidR="007E51C4" w:rsidRPr="00C877BD">
        <w:rPr>
          <w:rFonts w:ascii="Marianne" w:hAnsi="Marianne" w:cstheme="minorHAnsi"/>
          <w:i/>
          <w:color w:val="FF0000"/>
          <w:sz w:val="18"/>
          <w:szCs w:val="18"/>
        </w:rPr>
        <w:t>: i</w:t>
      </w:r>
      <w:r w:rsidR="00574CBF" w:rsidRPr="00C877BD">
        <w:rPr>
          <w:rFonts w:ascii="Marianne" w:hAnsi="Marianne" w:cstheme="minorHAnsi"/>
          <w:i/>
          <w:color w:val="FF0000"/>
          <w:sz w:val="18"/>
          <w:szCs w:val="18"/>
        </w:rPr>
        <w:t xml:space="preserve">ndiquer la répartition en cas de </w:t>
      </w:r>
      <w:r w:rsidRPr="00C877BD">
        <w:rPr>
          <w:rFonts w:ascii="Marianne" w:hAnsi="Marianne" w:cstheme="minorHAnsi"/>
          <w:i/>
          <w:color w:val="FF0000"/>
          <w:sz w:val="18"/>
          <w:szCs w:val="18"/>
        </w:rPr>
        <w:t>cotraitance</w:t>
      </w:r>
      <w:r w:rsidR="00574CBF" w:rsidRPr="00C877BD">
        <w:rPr>
          <w:rFonts w:ascii="Calibri" w:hAnsi="Calibri" w:cs="Calibri"/>
          <w:i/>
          <w:color w:val="FF0000"/>
          <w:sz w:val="18"/>
          <w:szCs w:val="18"/>
        </w:rPr>
        <w:t> </w:t>
      </w:r>
      <w:r w:rsidR="00574CBF" w:rsidRPr="00C877BD">
        <w:rPr>
          <w:rFonts w:ascii="Marianne" w:hAnsi="Marianne" w:cstheme="minorHAnsi"/>
          <w:i/>
          <w:color w:val="FF0000"/>
          <w:sz w:val="18"/>
          <w:szCs w:val="18"/>
        </w:rPr>
        <w:t xml:space="preserve">: </w:t>
      </w:r>
      <w:r w:rsidR="00574CBF" w:rsidRPr="00C877BD">
        <w:rPr>
          <w:rFonts w:ascii="Marianne" w:hAnsi="Marianne" w:cstheme="minorHAnsi"/>
          <w:i/>
          <w:color w:val="FF0000"/>
          <w:sz w:val="18"/>
          <w:szCs w:val="18"/>
          <w:u w:val="single"/>
        </w:rPr>
        <w:t>nature des travaux et n</w:t>
      </w:r>
      <w:r w:rsidR="003F75EB" w:rsidRPr="00C877BD">
        <w:rPr>
          <w:rFonts w:ascii="Marianne" w:hAnsi="Marianne" w:cstheme="minorHAnsi"/>
          <w:i/>
          <w:color w:val="FF0000"/>
          <w:sz w:val="18"/>
          <w:szCs w:val="18"/>
          <w:u w:val="single"/>
        </w:rPr>
        <w:t xml:space="preserve">om du mandataire et </w:t>
      </w:r>
      <w:r w:rsidRPr="00C877BD">
        <w:rPr>
          <w:rFonts w:ascii="Marianne" w:hAnsi="Marianne" w:cstheme="minorHAnsi"/>
          <w:i/>
          <w:color w:val="FF0000"/>
          <w:sz w:val="18"/>
          <w:szCs w:val="18"/>
          <w:u w:val="single"/>
        </w:rPr>
        <w:t>cotraitant</w:t>
      </w:r>
      <w:r w:rsidR="00EC395C" w:rsidRPr="00C877BD">
        <w:rPr>
          <w:rFonts w:ascii="Marianne" w:hAnsi="Marianne" w:cstheme="minorHAnsi"/>
          <w:i/>
          <w:color w:val="FF0000"/>
          <w:sz w:val="18"/>
          <w:szCs w:val="18"/>
          <w:u w:val="single"/>
        </w:rPr>
        <w:t>.</w:t>
      </w:r>
      <w:r w:rsidR="00EC395C" w:rsidRPr="00C877BD">
        <w:rPr>
          <w:rFonts w:ascii="Marianne" w:hAnsi="Marianne" w:cstheme="minorHAnsi"/>
          <w:i/>
          <w:color w:val="FF0000"/>
          <w:sz w:val="18"/>
          <w:szCs w:val="18"/>
        </w:rPr>
        <w:t xml:space="preserve"> </w:t>
      </w:r>
    </w:p>
    <w:p w:rsidR="00A311EC" w:rsidRPr="00A311EC" w:rsidRDefault="00A311EC" w:rsidP="00A311EC">
      <w:pPr>
        <w:spacing w:before="360" w:after="120"/>
        <w:rPr>
          <w:rFonts w:ascii="Marianne" w:hAnsi="Marianne"/>
          <w:i/>
          <w:sz w:val="22"/>
          <w:szCs w:val="22"/>
        </w:rPr>
      </w:pPr>
      <w:r w:rsidRPr="00A311EC">
        <w:rPr>
          <w:rFonts w:ascii="Marianne" w:hAnsi="Marianne"/>
          <w:b/>
          <w:sz w:val="22"/>
          <w:szCs w:val="22"/>
          <w:u w:val="single"/>
        </w:rPr>
        <w:t>Lot n° 1</w:t>
      </w:r>
      <w:r w:rsidRPr="00A311EC">
        <w:rPr>
          <w:rFonts w:ascii="Calibri" w:hAnsi="Calibri" w:cs="Calibri"/>
          <w:b/>
          <w:sz w:val="22"/>
          <w:szCs w:val="22"/>
          <w:u w:val="single"/>
        </w:rPr>
        <w:t> </w:t>
      </w:r>
      <w:r w:rsidRPr="00A311EC">
        <w:rPr>
          <w:rFonts w:ascii="Marianne" w:hAnsi="Marianne"/>
          <w:b/>
          <w:sz w:val="22"/>
          <w:szCs w:val="22"/>
          <w:u w:val="single"/>
        </w:rPr>
        <w:t xml:space="preserve">: Désamiantage </w:t>
      </w:r>
      <w:r w:rsidRPr="00A311EC">
        <w:rPr>
          <w:rFonts w:ascii="Marianne" w:hAnsi="Marianne"/>
          <w:b/>
          <w:sz w:val="22"/>
          <w:szCs w:val="22"/>
        </w:rPr>
        <w:t xml:space="preserve"> </w:t>
      </w:r>
    </w:p>
    <w:tbl>
      <w:tblPr>
        <w:tblW w:w="10141" w:type="dxa"/>
        <w:tblInd w:w="-109" w:type="dxa"/>
        <w:tblLayout w:type="fixed"/>
        <w:tblCellMar>
          <w:left w:w="71" w:type="dxa"/>
          <w:right w:w="71" w:type="dxa"/>
        </w:tblCellMar>
        <w:tblLook w:val="0000" w:firstRow="0" w:lastRow="0" w:firstColumn="0" w:lastColumn="0" w:noHBand="0" w:noVBand="0"/>
      </w:tblPr>
      <w:tblGrid>
        <w:gridCol w:w="4008"/>
        <w:gridCol w:w="162"/>
        <w:gridCol w:w="5791"/>
        <w:gridCol w:w="180"/>
      </w:tblGrid>
      <w:tr w:rsidR="003D6F58" w:rsidRPr="00B23A8E" w:rsidTr="0029797D">
        <w:trPr>
          <w:trHeight w:hRule="exact" w:val="120"/>
        </w:trPr>
        <w:tc>
          <w:tcPr>
            <w:tcW w:w="4008" w:type="dxa"/>
            <w:tcBorders>
              <w:top w:val="nil"/>
              <w:left w:val="nil"/>
              <w:bottom w:val="nil"/>
              <w:right w:val="single" w:sz="6" w:space="0" w:color="C0C0C0"/>
            </w:tcBorders>
          </w:tcPr>
          <w:p w:rsidR="003D6F58" w:rsidRDefault="003D6F58" w:rsidP="00B00E60">
            <w:pPr>
              <w:keepNext/>
              <w:keepLines/>
              <w:rPr>
                <w:rFonts w:ascii="Marianne" w:hAnsi="Marianne" w:cstheme="minorHAnsi"/>
                <w:b/>
                <w:i/>
              </w:rPr>
            </w:pPr>
            <w:r w:rsidRPr="00B23A8E">
              <w:rPr>
                <w:rFonts w:ascii="Marianne" w:hAnsi="Marianne" w:cstheme="minorHAnsi"/>
                <w:b/>
                <w:i/>
              </w:rPr>
              <w:tab/>
            </w:r>
          </w:p>
          <w:p w:rsidR="00A311EC" w:rsidRDefault="00A311EC" w:rsidP="00B00E60">
            <w:pPr>
              <w:keepNext/>
              <w:keepLines/>
              <w:rPr>
                <w:rFonts w:ascii="Marianne" w:hAnsi="Marianne" w:cstheme="minorHAnsi"/>
                <w:b/>
                <w:i/>
              </w:rPr>
            </w:pPr>
          </w:p>
          <w:p w:rsidR="00A311EC" w:rsidRPr="00B23A8E" w:rsidRDefault="00A311EC" w:rsidP="00B00E60">
            <w:pPr>
              <w:keepNext/>
              <w:keepLines/>
              <w:rPr>
                <w:rFonts w:ascii="Marianne" w:hAnsi="Marianne" w:cstheme="minorHAnsi"/>
              </w:rPr>
            </w:pPr>
          </w:p>
          <w:p w:rsidR="003D6F58" w:rsidRPr="00B23A8E" w:rsidRDefault="003D6F58" w:rsidP="00B00E60">
            <w:pPr>
              <w:keepNext/>
              <w:keepLines/>
              <w:rPr>
                <w:rFonts w:ascii="Marianne" w:hAnsi="Marianne" w:cstheme="minorHAnsi"/>
              </w:rPr>
            </w:pPr>
          </w:p>
          <w:p w:rsidR="003D6F58" w:rsidRPr="00B23A8E" w:rsidRDefault="003D6F58" w:rsidP="00B00E60">
            <w:pPr>
              <w:keepNext/>
              <w:keepLines/>
              <w:rPr>
                <w:rFonts w:ascii="Marianne" w:hAnsi="Marianne" w:cstheme="minorHAnsi"/>
              </w:rPr>
            </w:pPr>
          </w:p>
        </w:tc>
        <w:tc>
          <w:tcPr>
            <w:tcW w:w="162" w:type="dxa"/>
            <w:tcBorders>
              <w:top w:val="single" w:sz="6" w:space="0" w:color="C0C0C0"/>
              <w:left w:val="single" w:sz="6" w:space="0" w:color="C0C0C0"/>
              <w:bottom w:val="single" w:sz="6" w:space="0" w:color="C0C0C0"/>
              <w:right w:val="single" w:sz="6" w:space="0" w:color="C0C0C0"/>
            </w:tcBorders>
            <w:shd w:val="pct25" w:color="FFFF00" w:fill="auto"/>
          </w:tcPr>
          <w:p w:rsidR="003D6F58" w:rsidRPr="00B23A8E" w:rsidRDefault="003D6F58" w:rsidP="00B00E60">
            <w:pPr>
              <w:keepNext/>
              <w:keepLines/>
              <w:rPr>
                <w:rFonts w:ascii="Marianne" w:hAnsi="Marianne" w:cstheme="minorHAnsi"/>
              </w:rPr>
            </w:pPr>
          </w:p>
        </w:tc>
        <w:tc>
          <w:tcPr>
            <w:tcW w:w="5791" w:type="dxa"/>
            <w:tcBorders>
              <w:top w:val="single" w:sz="6" w:space="0" w:color="C0C0C0"/>
              <w:left w:val="single" w:sz="6" w:space="0" w:color="C0C0C0"/>
              <w:bottom w:val="single" w:sz="6" w:space="0" w:color="auto"/>
              <w:right w:val="single" w:sz="6" w:space="0" w:color="C0C0C0"/>
            </w:tcBorders>
            <w:shd w:val="pct25" w:color="FFFF00" w:fill="auto"/>
          </w:tcPr>
          <w:p w:rsidR="003D6F58" w:rsidRPr="00B23A8E" w:rsidRDefault="003D6F58" w:rsidP="00B00E60">
            <w:pPr>
              <w:keepNext/>
              <w:keepLines/>
              <w:rPr>
                <w:rFonts w:ascii="Marianne" w:hAnsi="Marianne" w:cstheme="minorHAnsi"/>
              </w:rPr>
            </w:pPr>
          </w:p>
        </w:tc>
        <w:tc>
          <w:tcPr>
            <w:tcW w:w="180" w:type="dxa"/>
            <w:tcBorders>
              <w:top w:val="single" w:sz="6" w:space="0" w:color="C0C0C0"/>
              <w:left w:val="single" w:sz="6" w:space="0" w:color="C0C0C0"/>
              <w:bottom w:val="single" w:sz="6" w:space="0" w:color="C0C0C0"/>
              <w:right w:val="single" w:sz="6" w:space="0" w:color="C0C0C0"/>
            </w:tcBorders>
            <w:shd w:val="pct25" w:color="FFFF00" w:fill="auto"/>
          </w:tcPr>
          <w:p w:rsidR="003D6F58" w:rsidRPr="00B23A8E" w:rsidRDefault="003D6F58" w:rsidP="00B00E60">
            <w:pPr>
              <w:keepNext/>
              <w:keepLines/>
              <w:rPr>
                <w:rFonts w:ascii="Marianne" w:hAnsi="Marianne" w:cstheme="minorHAnsi"/>
              </w:rPr>
            </w:pPr>
          </w:p>
        </w:tc>
      </w:tr>
      <w:tr w:rsidR="003D6F58" w:rsidRPr="00B23A8E" w:rsidTr="0029797D">
        <w:trPr>
          <w:trHeight w:hRule="exact" w:val="567"/>
        </w:trPr>
        <w:tc>
          <w:tcPr>
            <w:tcW w:w="4008" w:type="dxa"/>
            <w:tcBorders>
              <w:top w:val="nil"/>
              <w:left w:val="nil"/>
              <w:bottom w:val="nil"/>
              <w:right w:val="single" w:sz="6" w:space="0" w:color="C0C0C0"/>
            </w:tcBorders>
            <w:vAlign w:val="center"/>
          </w:tcPr>
          <w:p w:rsidR="003D6F58" w:rsidRPr="00B23A8E" w:rsidRDefault="003D6F58" w:rsidP="00B00E60">
            <w:pPr>
              <w:keepNext/>
              <w:keepLines/>
              <w:rPr>
                <w:rFonts w:ascii="Marianne" w:hAnsi="Marianne" w:cstheme="minorHAnsi"/>
              </w:rPr>
            </w:pPr>
            <w:r w:rsidRPr="00B23A8E">
              <w:rPr>
                <w:rFonts w:ascii="Marianne" w:hAnsi="Marianne" w:cstheme="minorHAnsi"/>
              </w:rPr>
              <w:t>Montant global hors TVA</w:t>
            </w:r>
          </w:p>
        </w:tc>
        <w:tc>
          <w:tcPr>
            <w:tcW w:w="162" w:type="dxa"/>
            <w:tcBorders>
              <w:top w:val="single" w:sz="6" w:space="0" w:color="C0C0C0"/>
              <w:left w:val="single" w:sz="6" w:space="0" w:color="C0C0C0"/>
              <w:bottom w:val="single" w:sz="6" w:space="0" w:color="C0C0C0"/>
              <w:right w:val="single" w:sz="6" w:space="0" w:color="auto"/>
            </w:tcBorders>
            <w:shd w:val="pct25" w:color="FFFF00" w:fill="auto"/>
            <w:vAlign w:val="center"/>
          </w:tcPr>
          <w:p w:rsidR="003D6F58" w:rsidRPr="00B23A8E" w:rsidRDefault="003D6F58" w:rsidP="00B00E60">
            <w:pPr>
              <w:keepNext/>
              <w:keepLines/>
              <w:rPr>
                <w:rFonts w:ascii="Marianne" w:hAnsi="Marianne" w:cstheme="minorHAnsi"/>
              </w:rPr>
            </w:pPr>
          </w:p>
        </w:tc>
        <w:tc>
          <w:tcPr>
            <w:tcW w:w="5791" w:type="dxa"/>
            <w:tcBorders>
              <w:top w:val="single" w:sz="6" w:space="0" w:color="auto"/>
              <w:left w:val="single" w:sz="6" w:space="0" w:color="auto"/>
              <w:bottom w:val="single" w:sz="6" w:space="0" w:color="auto"/>
              <w:right w:val="single" w:sz="6" w:space="0" w:color="auto"/>
            </w:tcBorders>
            <w:vAlign w:val="center"/>
          </w:tcPr>
          <w:p w:rsidR="003D6F58" w:rsidRPr="00B23A8E" w:rsidRDefault="003D6F58" w:rsidP="00B00E60">
            <w:pPr>
              <w:keepNext/>
              <w:keepLines/>
              <w:rPr>
                <w:rFonts w:ascii="Marianne" w:hAnsi="Marianne" w:cstheme="minorHAnsi"/>
              </w:rPr>
            </w:pPr>
            <w:r w:rsidRPr="00B23A8E">
              <w:rPr>
                <w:rFonts w:ascii="Marianne" w:hAnsi="Marianne" w:cstheme="minorHAnsi"/>
              </w:rPr>
              <w:t xml:space="preserve">                                                                                    </w:t>
            </w:r>
            <w:r w:rsidR="0029797D">
              <w:rPr>
                <w:rFonts w:ascii="Marianne" w:hAnsi="Marianne" w:cstheme="minorHAnsi"/>
              </w:rPr>
              <w:t xml:space="preserve">   </w:t>
            </w:r>
            <w:r w:rsidRPr="00B23A8E">
              <w:rPr>
                <w:rFonts w:ascii="Marianne" w:hAnsi="Marianne" w:cstheme="minorHAnsi"/>
              </w:rPr>
              <w:t xml:space="preserve">  €</w:t>
            </w:r>
          </w:p>
        </w:tc>
        <w:tc>
          <w:tcPr>
            <w:tcW w:w="180" w:type="dxa"/>
            <w:tcBorders>
              <w:top w:val="single" w:sz="6" w:space="0" w:color="C0C0C0"/>
              <w:left w:val="single" w:sz="6" w:space="0" w:color="auto"/>
              <w:bottom w:val="single" w:sz="6" w:space="0" w:color="C0C0C0"/>
              <w:right w:val="single" w:sz="6" w:space="0" w:color="C0C0C0"/>
            </w:tcBorders>
            <w:shd w:val="pct25" w:color="FFFF00" w:fill="auto"/>
          </w:tcPr>
          <w:p w:rsidR="003D6F58" w:rsidRPr="00B23A8E" w:rsidRDefault="003D6F58" w:rsidP="00B00E60">
            <w:pPr>
              <w:keepNext/>
              <w:keepLines/>
              <w:rPr>
                <w:rFonts w:ascii="Marianne" w:hAnsi="Marianne" w:cstheme="minorHAnsi"/>
              </w:rPr>
            </w:pPr>
          </w:p>
        </w:tc>
      </w:tr>
      <w:tr w:rsidR="003D6F58" w:rsidRPr="00B23A8E" w:rsidTr="0029797D">
        <w:trPr>
          <w:trHeight w:hRule="exact" w:val="100"/>
        </w:trPr>
        <w:tc>
          <w:tcPr>
            <w:tcW w:w="4008" w:type="dxa"/>
            <w:tcBorders>
              <w:top w:val="nil"/>
              <w:left w:val="nil"/>
              <w:bottom w:val="nil"/>
              <w:right w:val="single" w:sz="6" w:space="0" w:color="C0C0C0"/>
            </w:tcBorders>
            <w:vAlign w:val="center"/>
          </w:tcPr>
          <w:p w:rsidR="003D6F58" w:rsidRPr="00B23A8E" w:rsidRDefault="003D6F58" w:rsidP="00B00E60">
            <w:pPr>
              <w:keepNext/>
              <w:keepLines/>
              <w:rPr>
                <w:rFonts w:ascii="Marianne" w:hAnsi="Marianne" w:cstheme="minorHAnsi"/>
              </w:rPr>
            </w:pPr>
          </w:p>
        </w:tc>
        <w:tc>
          <w:tcPr>
            <w:tcW w:w="162" w:type="dxa"/>
            <w:tcBorders>
              <w:top w:val="single" w:sz="6" w:space="0" w:color="C0C0C0"/>
              <w:left w:val="single" w:sz="6" w:space="0" w:color="C0C0C0"/>
              <w:bottom w:val="single" w:sz="6" w:space="0" w:color="C0C0C0"/>
              <w:right w:val="single" w:sz="6" w:space="0" w:color="C0C0C0"/>
            </w:tcBorders>
            <w:shd w:val="pct25" w:color="FFFF00" w:fill="auto"/>
            <w:vAlign w:val="center"/>
          </w:tcPr>
          <w:p w:rsidR="003D6F58" w:rsidRPr="00B23A8E" w:rsidRDefault="003D6F58" w:rsidP="00B00E60">
            <w:pPr>
              <w:keepNext/>
              <w:keepLines/>
              <w:rPr>
                <w:rFonts w:ascii="Marianne" w:hAnsi="Marianne" w:cstheme="minorHAnsi"/>
              </w:rPr>
            </w:pPr>
          </w:p>
        </w:tc>
        <w:tc>
          <w:tcPr>
            <w:tcW w:w="5791" w:type="dxa"/>
            <w:tcBorders>
              <w:top w:val="single" w:sz="6" w:space="0" w:color="auto"/>
              <w:left w:val="single" w:sz="6" w:space="0" w:color="C0C0C0"/>
              <w:bottom w:val="single" w:sz="6" w:space="0" w:color="auto"/>
              <w:right w:val="single" w:sz="6" w:space="0" w:color="C0C0C0"/>
            </w:tcBorders>
            <w:shd w:val="pct25" w:color="FFFF00" w:fill="auto"/>
            <w:vAlign w:val="center"/>
          </w:tcPr>
          <w:p w:rsidR="003D6F58" w:rsidRPr="00B23A8E" w:rsidRDefault="003D6F58" w:rsidP="00B00E60">
            <w:pPr>
              <w:keepNext/>
              <w:keepLines/>
              <w:rPr>
                <w:rFonts w:ascii="Marianne" w:hAnsi="Marianne" w:cstheme="minorHAnsi"/>
              </w:rPr>
            </w:pPr>
          </w:p>
        </w:tc>
        <w:tc>
          <w:tcPr>
            <w:tcW w:w="180" w:type="dxa"/>
            <w:tcBorders>
              <w:top w:val="single" w:sz="6" w:space="0" w:color="C0C0C0"/>
              <w:left w:val="single" w:sz="6" w:space="0" w:color="C0C0C0"/>
              <w:bottom w:val="single" w:sz="6" w:space="0" w:color="C0C0C0"/>
              <w:right w:val="single" w:sz="6" w:space="0" w:color="C0C0C0"/>
            </w:tcBorders>
            <w:shd w:val="pct25" w:color="FFFF00" w:fill="auto"/>
          </w:tcPr>
          <w:p w:rsidR="003D6F58" w:rsidRPr="00B23A8E" w:rsidRDefault="003D6F58" w:rsidP="00B00E60">
            <w:pPr>
              <w:keepNext/>
              <w:keepLines/>
              <w:rPr>
                <w:rFonts w:ascii="Marianne" w:hAnsi="Marianne" w:cstheme="minorHAnsi"/>
              </w:rPr>
            </w:pPr>
          </w:p>
        </w:tc>
      </w:tr>
      <w:tr w:rsidR="003D6F58" w:rsidRPr="00B23A8E" w:rsidTr="0029797D">
        <w:trPr>
          <w:trHeight w:hRule="exact" w:val="567"/>
        </w:trPr>
        <w:tc>
          <w:tcPr>
            <w:tcW w:w="4008" w:type="dxa"/>
            <w:tcBorders>
              <w:top w:val="nil"/>
              <w:left w:val="nil"/>
              <w:bottom w:val="nil"/>
              <w:right w:val="single" w:sz="6" w:space="0" w:color="C0C0C0"/>
            </w:tcBorders>
            <w:vAlign w:val="center"/>
          </w:tcPr>
          <w:p w:rsidR="003D6F58" w:rsidRPr="00B23A8E" w:rsidRDefault="003D6F58" w:rsidP="00B00E60">
            <w:pPr>
              <w:keepNext/>
              <w:keepLines/>
              <w:rPr>
                <w:rFonts w:ascii="Marianne" w:hAnsi="Marianne" w:cstheme="minorHAnsi"/>
              </w:rPr>
            </w:pPr>
            <w:r w:rsidRPr="00B23A8E">
              <w:rPr>
                <w:rFonts w:ascii="Marianne" w:hAnsi="Marianne" w:cstheme="minorHAnsi"/>
              </w:rPr>
              <w:t>Montant de la TVA</w:t>
            </w:r>
          </w:p>
          <w:p w:rsidR="003D6F58" w:rsidRPr="00B23A8E" w:rsidRDefault="003D6F58" w:rsidP="00B00E60">
            <w:pPr>
              <w:keepNext/>
              <w:keepLines/>
              <w:rPr>
                <w:rFonts w:ascii="Marianne" w:hAnsi="Marianne" w:cstheme="minorHAnsi"/>
              </w:rPr>
            </w:pPr>
            <w:r w:rsidRPr="00B23A8E">
              <w:rPr>
                <w:rFonts w:ascii="Marianne" w:hAnsi="Marianne" w:cstheme="minorHAnsi"/>
              </w:rPr>
              <w:t xml:space="preserve">           (Taux de la TVA</w:t>
            </w:r>
            <w:r w:rsidRPr="00B23A8E">
              <w:rPr>
                <w:rFonts w:ascii="Calibri" w:hAnsi="Calibri" w:cs="Calibri"/>
              </w:rPr>
              <w:t> </w:t>
            </w:r>
            <w:r w:rsidRPr="00B23A8E">
              <w:rPr>
                <w:rFonts w:ascii="Marianne" w:hAnsi="Marianne" w:cstheme="minorHAnsi"/>
              </w:rPr>
              <w:t>: 20,00 %)</w:t>
            </w:r>
          </w:p>
        </w:tc>
        <w:tc>
          <w:tcPr>
            <w:tcW w:w="162" w:type="dxa"/>
            <w:tcBorders>
              <w:top w:val="single" w:sz="6" w:space="0" w:color="C0C0C0"/>
              <w:left w:val="single" w:sz="6" w:space="0" w:color="C0C0C0"/>
              <w:bottom w:val="single" w:sz="6" w:space="0" w:color="C0C0C0"/>
              <w:right w:val="single" w:sz="6" w:space="0" w:color="auto"/>
            </w:tcBorders>
            <w:shd w:val="pct25" w:color="FFFF00" w:fill="auto"/>
            <w:vAlign w:val="center"/>
          </w:tcPr>
          <w:p w:rsidR="003D6F58" w:rsidRPr="00B23A8E" w:rsidRDefault="003D6F58" w:rsidP="00B00E60">
            <w:pPr>
              <w:keepNext/>
              <w:keepLines/>
              <w:rPr>
                <w:rFonts w:ascii="Marianne" w:hAnsi="Marianne" w:cstheme="minorHAnsi"/>
              </w:rPr>
            </w:pPr>
          </w:p>
        </w:tc>
        <w:tc>
          <w:tcPr>
            <w:tcW w:w="5791" w:type="dxa"/>
            <w:tcBorders>
              <w:top w:val="single" w:sz="6" w:space="0" w:color="auto"/>
              <w:left w:val="single" w:sz="6" w:space="0" w:color="auto"/>
              <w:bottom w:val="single" w:sz="6" w:space="0" w:color="auto"/>
              <w:right w:val="single" w:sz="6" w:space="0" w:color="auto"/>
            </w:tcBorders>
            <w:vAlign w:val="center"/>
          </w:tcPr>
          <w:p w:rsidR="003D6F58" w:rsidRPr="00B23A8E" w:rsidRDefault="003D6F58" w:rsidP="00B00E60">
            <w:pPr>
              <w:keepNext/>
              <w:keepLines/>
              <w:rPr>
                <w:rFonts w:ascii="Marianne" w:hAnsi="Marianne" w:cstheme="minorHAnsi"/>
              </w:rPr>
            </w:pPr>
            <w:r w:rsidRPr="00B23A8E">
              <w:rPr>
                <w:rFonts w:ascii="Marianne" w:hAnsi="Marianne" w:cstheme="minorHAnsi"/>
              </w:rPr>
              <w:t xml:space="preserve">                                                                                  </w:t>
            </w:r>
            <w:r w:rsidR="0029797D">
              <w:rPr>
                <w:rFonts w:ascii="Marianne" w:hAnsi="Marianne" w:cstheme="minorHAnsi"/>
              </w:rPr>
              <w:t xml:space="preserve">     </w:t>
            </w:r>
            <w:r w:rsidRPr="00B23A8E">
              <w:rPr>
                <w:rFonts w:ascii="Marianne" w:hAnsi="Marianne" w:cstheme="minorHAnsi"/>
              </w:rPr>
              <w:t xml:space="preserve">   €</w:t>
            </w:r>
          </w:p>
        </w:tc>
        <w:tc>
          <w:tcPr>
            <w:tcW w:w="180" w:type="dxa"/>
            <w:tcBorders>
              <w:top w:val="single" w:sz="6" w:space="0" w:color="C0C0C0"/>
              <w:left w:val="single" w:sz="6" w:space="0" w:color="auto"/>
              <w:bottom w:val="single" w:sz="6" w:space="0" w:color="C0C0C0"/>
              <w:right w:val="single" w:sz="6" w:space="0" w:color="C0C0C0"/>
            </w:tcBorders>
            <w:shd w:val="pct25" w:color="FFFF00" w:fill="auto"/>
          </w:tcPr>
          <w:p w:rsidR="003D6F58" w:rsidRPr="00B23A8E" w:rsidRDefault="003D6F58" w:rsidP="00B00E60">
            <w:pPr>
              <w:keepNext/>
              <w:keepLines/>
              <w:rPr>
                <w:rFonts w:ascii="Marianne" w:hAnsi="Marianne" w:cstheme="minorHAnsi"/>
              </w:rPr>
            </w:pPr>
          </w:p>
        </w:tc>
      </w:tr>
      <w:tr w:rsidR="003D6F58" w:rsidRPr="00B23A8E" w:rsidTr="0029797D">
        <w:trPr>
          <w:trHeight w:hRule="exact" w:val="100"/>
        </w:trPr>
        <w:tc>
          <w:tcPr>
            <w:tcW w:w="4008" w:type="dxa"/>
            <w:tcBorders>
              <w:top w:val="nil"/>
              <w:left w:val="nil"/>
              <w:bottom w:val="nil"/>
              <w:right w:val="single" w:sz="6" w:space="0" w:color="C0C0C0"/>
            </w:tcBorders>
            <w:vAlign w:val="center"/>
          </w:tcPr>
          <w:p w:rsidR="003D6F58" w:rsidRPr="00B23A8E" w:rsidRDefault="003D6F58" w:rsidP="00B00E60">
            <w:pPr>
              <w:keepNext/>
              <w:keepLines/>
              <w:rPr>
                <w:rFonts w:ascii="Marianne" w:hAnsi="Marianne" w:cstheme="minorHAnsi"/>
              </w:rPr>
            </w:pPr>
          </w:p>
        </w:tc>
        <w:tc>
          <w:tcPr>
            <w:tcW w:w="162" w:type="dxa"/>
            <w:tcBorders>
              <w:top w:val="single" w:sz="6" w:space="0" w:color="C0C0C0"/>
              <w:left w:val="single" w:sz="6" w:space="0" w:color="C0C0C0"/>
              <w:bottom w:val="single" w:sz="6" w:space="0" w:color="C0C0C0"/>
              <w:right w:val="single" w:sz="6" w:space="0" w:color="C0C0C0"/>
            </w:tcBorders>
            <w:shd w:val="pct25" w:color="FFFF00" w:fill="auto"/>
            <w:vAlign w:val="center"/>
          </w:tcPr>
          <w:p w:rsidR="003D6F58" w:rsidRPr="00B23A8E" w:rsidRDefault="003D6F58" w:rsidP="00B00E60">
            <w:pPr>
              <w:keepNext/>
              <w:keepLines/>
              <w:rPr>
                <w:rFonts w:ascii="Marianne" w:hAnsi="Marianne" w:cstheme="minorHAnsi"/>
              </w:rPr>
            </w:pPr>
          </w:p>
        </w:tc>
        <w:tc>
          <w:tcPr>
            <w:tcW w:w="5791" w:type="dxa"/>
            <w:tcBorders>
              <w:top w:val="single" w:sz="6" w:space="0" w:color="auto"/>
              <w:left w:val="single" w:sz="6" w:space="0" w:color="C0C0C0"/>
              <w:bottom w:val="single" w:sz="6" w:space="0" w:color="auto"/>
              <w:right w:val="single" w:sz="6" w:space="0" w:color="C0C0C0"/>
            </w:tcBorders>
            <w:shd w:val="pct25" w:color="FFFF00" w:fill="auto"/>
            <w:vAlign w:val="center"/>
          </w:tcPr>
          <w:p w:rsidR="003D6F58" w:rsidRPr="00B23A8E" w:rsidRDefault="003D6F58" w:rsidP="00B00E60">
            <w:pPr>
              <w:keepNext/>
              <w:keepLines/>
              <w:rPr>
                <w:rFonts w:ascii="Marianne" w:hAnsi="Marianne" w:cstheme="minorHAnsi"/>
              </w:rPr>
            </w:pPr>
          </w:p>
        </w:tc>
        <w:tc>
          <w:tcPr>
            <w:tcW w:w="180" w:type="dxa"/>
            <w:tcBorders>
              <w:top w:val="single" w:sz="6" w:space="0" w:color="C0C0C0"/>
              <w:left w:val="single" w:sz="6" w:space="0" w:color="C0C0C0"/>
              <w:bottom w:val="single" w:sz="6" w:space="0" w:color="C0C0C0"/>
              <w:right w:val="single" w:sz="6" w:space="0" w:color="C0C0C0"/>
            </w:tcBorders>
            <w:shd w:val="pct25" w:color="FFFF00" w:fill="auto"/>
          </w:tcPr>
          <w:p w:rsidR="003D6F58" w:rsidRPr="00B23A8E" w:rsidRDefault="003D6F58" w:rsidP="00B00E60">
            <w:pPr>
              <w:keepNext/>
              <w:keepLines/>
              <w:rPr>
                <w:rFonts w:ascii="Marianne" w:hAnsi="Marianne" w:cstheme="minorHAnsi"/>
              </w:rPr>
            </w:pPr>
          </w:p>
        </w:tc>
      </w:tr>
      <w:tr w:rsidR="003D6F58" w:rsidRPr="00B23A8E" w:rsidTr="0029797D">
        <w:trPr>
          <w:trHeight w:hRule="exact" w:val="567"/>
        </w:trPr>
        <w:tc>
          <w:tcPr>
            <w:tcW w:w="4008" w:type="dxa"/>
            <w:tcBorders>
              <w:top w:val="nil"/>
              <w:left w:val="nil"/>
              <w:bottom w:val="nil"/>
              <w:right w:val="single" w:sz="6" w:space="0" w:color="C0C0C0"/>
            </w:tcBorders>
            <w:vAlign w:val="center"/>
          </w:tcPr>
          <w:p w:rsidR="003D6F58" w:rsidRPr="00B23A8E" w:rsidRDefault="003D6F58" w:rsidP="00B00E60">
            <w:pPr>
              <w:keepNext/>
              <w:keepLines/>
              <w:rPr>
                <w:rFonts w:ascii="Marianne" w:hAnsi="Marianne" w:cstheme="minorHAnsi"/>
                <w:b/>
              </w:rPr>
            </w:pPr>
            <w:r w:rsidRPr="00B23A8E">
              <w:rPr>
                <w:rFonts w:ascii="Marianne" w:hAnsi="Marianne" w:cstheme="minorHAnsi"/>
                <w:b/>
              </w:rPr>
              <w:t>Montant global forfaitaire TTC</w:t>
            </w:r>
          </w:p>
        </w:tc>
        <w:tc>
          <w:tcPr>
            <w:tcW w:w="162" w:type="dxa"/>
            <w:tcBorders>
              <w:top w:val="single" w:sz="6" w:space="0" w:color="C0C0C0"/>
              <w:left w:val="single" w:sz="6" w:space="0" w:color="C0C0C0"/>
              <w:bottom w:val="single" w:sz="6" w:space="0" w:color="C0C0C0"/>
              <w:right w:val="single" w:sz="6" w:space="0" w:color="auto"/>
            </w:tcBorders>
            <w:shd w:val="pct25" w:color="FFFF00" w:fill="auto"/>
            <w:vAlign w:val="center"/>
          </w:tcPr>
          <w:p w:rsidR="003D6F58" w:rsidRPr="00B23A8E" w:rsidRDefault="003D6F58" w:rsidP="00B00E60">
            <w:pPr>
              <w:keepNext/>
              <w:keepLines/>
              <w:rPr>
                <w:rFonts w:ascii="Marianne" w:hAnsi="Marianne" w:cstheme="minorHAnsi"/>
              </w:rPr>
            </w:pPr>
          </w:p>
        </w:tc>
        <w:tc>
          <w:tcPr>
            <w:tcW w:w="5791" w:type="dxa"/>
            <w:tcBorders>
              <w:top w:val="single" w:sz="6" w:space="0" w:color="auto"/>
              <w:left w:val="single" w:sz="6" w:space="0" w:color="auto"/>
              <w:bottom w:val="single" w:sz="6" w:space="0" w:color="auto"/>
              <w:right w:val="single" w:sz="6" w:space="0" w:color="auto"/>
            </w:tcBorders>
            <w:vAlign w:val="center"/>
          </w:tcPr>
          <w:p w:rsidR="003D6F58" w:rsidRPr="00B23A8E" w:rsidRDefault="003D6F58" w:rsidP="00B00E60">
            <w:pPr>
              <w:keepNext/>
              <w:keepLines/>
              <w:rPr>
                <w:rFonts w:ascii="Marianne" w:hAnsi="Marianne" w:cstheme="minorHAnsi"/>
              </w:rPr>
            </w:pPr>
            <w:r w:rsidRPr="00B23A8E">
              <w:rPr>
                <w:rFonts w:ascii="Marianne" w:hAnsi="Marianne" w:cstheme="minorHAnsi"/>
              </w:rPr>
              <w:t xml:space="preserve">                                                                               </w:t>
            </w:r>
            <w:r w:rsidR="0029797D">
              <w:rPr>
                <w:rFonts w:ascii="Marianne" w:hAnsi="Marianne" w:cstheme="minorHAnsi"/>
              </w:rPr>
              <w:t xml:space="preserve">     </w:t>
            </w:r>
            <w:r w:rsidRPr="00B23A8E">
              <w:rPr>
                <w:rFonts w:ascii="Marianne" w:hAnsi="Marianne" w:cstheme="minorHAnsi"/>
              </w:rPr>
              <w:t xml:space="preserve">      €</w:t>
            </w:r>
          </w:p>
        </w:tc>
        <w:tc>
          <w:tcPr>
            <w:tcW w:w="180" w:type="dxa"/>
            <w:tcBorders>
              <w:top w:val="single" w:sz="6" w:space="0" w:color="C0C0C0"/>
              <w:left w:val="single" w:sz="6" w:space="0" w:color="auto"/>
              <w:bottom w:val="single" w:sz="6" w:space="0" w:color="C0C0C0"/>
              <w:right w:val="single" w:sz="6" w:space="0" w:color="C0C0C0"/>
            </w:tcBorders>
            <w:shd w:val="pct25" w:color="FFFF00" w:fill="auto"/>
          </w:tcPr>
          <w:p w:rsidR="003D6F58" w:rsidRPr="00B23A8E" w:rsidRDefault="003D6F58" w:rsidP="00B00E60">
            <w:pPr>
              <w:keepNext/>
              <w:keepLines/>
              <w:rPr>
                <w:rFonts w:ascii="Marianne" w:hAnsi="Marianne" w:cstheme="minorHAnsi"/>
              </w:rPr>
            </w:pPr>
          </w:p>
        </w:tc>
      </w:tr>
      <w:tr w:rsidR="003D6F58" w:rsidRPr="00B23A8E" w:rsidTr="0029797D">
        <w:trPr>
          <w:trHeight w:hRule="exact" w:val="120"/>
        </w:trPr>
        <w:tc>
          <w:tcPr>
            <w:tcW w:w="4008" w:type="dxa"/>
            <w:tcBorders>
              <w:top w:val="nil"/>
              <w:left w:val="nil"/>
              <w:bottom w:val="nil"/>
              <w:right w:val="single" w:sz="6" w:space="0" w:color="C0C0C0"/>
            </w:tcBorders>
          </w:tcPr>
          <w:p w:rsidR="003D6F58" w:rsidRPr="00B23A8E" w:rsidRDefault="003D6F58" w:rsidP="00B00E60">
            <w:pPr>
              <w:keepNext/>
              <w:keepLines/>
              <w:rPr>
                <w:rFonts w:ascii="Marianne" w:hAnsi="Marianne" w:cstheme="minorHAnsi"/>
              </w:rPr>
            </w:pPr>
          </w:p>
        </w:tc>
        <w:tc>
          <w:tcPr>
            <w:tcW w:w="162" w:type="dxa"/>
            <w:tcBorders>
              <w:top w:val="single" w:sz="6" w:space="0" w:color="C0C0C0"/>
              <w:left w:val="single" w:sz="6" w:space="0" w:color="C0C0C0"/>
              <w:bottom w:val="single" w:sz="6" w:space="0" w:color="C0C0C0"/>
              <w:right w:val="single" w:sz="6" w:space="0" w:color="C0C0C0"/>
            </w:tcBorders>
            <w:shd w:val="pct25" w:color="FFFF00" w:fill="auto"/>
          </w:tcPr>
          <w:p w:rsidR="003D6F58" w:rsidRPr="00B23A8E" w:rsidRDefault="003D6F58" w:rsidP="00B00E60">
            <w:pPr>
              <w:keepNext/>
              <w:keepLines/>
              <w:rPr>
                <w:rFonts w:ascii="Marianne" w:hAnsi="Marianne" w:cstheme="minorHAnsi"/>
              </w:rPr>
            </w:pPr>
          </w:p>
        </w:tc>
        <w:tc>
          <w:tcPr>
            <w:tcW w:w="5791" w:type="dxa"/>
            <w:tcBorders>
              <w:top w:val="single" w:sz="6" w:space="0" w:color="auto"/>
              <w:left w:val="single" w:sz="6" w:space="0" w:color="C0C0C0"/>
              <w:bottom w:val="single" w:sz="6" w:space="0" w:color="C0C0C0"/>
              <w:right w:val="single" w:sz="6" w:space="0" w:color="C0C0C0"/>
            </w:tcBorders>
            <w:shd w:val="pct25" w:color="FFFF00" w:fill="auto"/>
          </w:tcPr>
          <w:p w:rsidR="003D6F58" w:rsidRPr="00B23A8E" w:rsidRDefault="003D6F58" w:rsidP="00B00E60">
            <w:pPr>
              <w:keepNext/>
              <w:keepLines/>
              <w:rPr>
                <w:rFonts w:ascii="Marianne" w:hAnsi="Marianne" w:cstheme="minorHAnsi"/>
              </w:rPr>
            </w:pPr>
          </w:p>
        </w:tc>
        <w:tc>
          <w:tcPr>
            <w:tcW w:w="180" w:type="dxa"/>
            <w:tcBorders>
              <w:top w:val="single" w:sz="6" w:space="0" w:color="C0C0C0"/>
              <w:left w:val="single" w:sz="6" w:space="0" w:color="C0C0C0"/>
              <w:bottom w:val="single" w:sz="6" w:space="0" w:color="C0C0C0"/>
              <w:right w:val="single" w:sz="6" w:space="0" w:color="C0C0C0"/>
            </w:tcBorders>
            <w:shd w:val="pct25" w:color="FFFF00" w:fill="auto"/>
          </w:tcPr>
          <w:p w:rsidR="003D6F58" w:rsidRPr="00B23A8E" w:rsidRDefault="003D6F58" w:rsidP="00B00E60">
            <w:pPr>
              <w:keepNext/>
              <w:keepLines/>
              <w:rPr>
                <w:rFonts w:ascii="Marianne" w:hAnsi="Marianne" w:cstheme="minorHAnsi"/>
              </w:rPr>
            </w:pPr>
          </w:p>
        </w:tc>
      </w:tr>
    </w:tbl>
    <w:p w:rsidR="003D6F58" w:rsidRPr="00B23A8E" w:rsidRDefault="003D6F58" w:rsidP="003D6F58">
      <w:pPr>
        <w:keepNext/>
        <w:keepLines/>
        <w:jc w:val="center"/>
        <w:rPr>
          <w:rFonts w:ascii="Marianne" w:hAnsi="Marianne" w:cstheme="minorHAnsi"/>
          <w:i/>
          <w:iCs/>
          <w:color w:val="808080"/>
        </w:rPr>
      </w:pPr>
      <w:r w:rsidRPr="00B23A8E">
        <w:rPr>
          <w:rFonts w:ascii="Marianne" w:hAnsi="Marianne" w:cstheme="minorHAnsi"/>
          <w:i/>
          <w:iCs/>
          <w:color w:val="808080"/>
        </w:rPr>
        <w:t>Le montant TTC n’est à indiquer que par les candidats français</w:t>
      </w:r>
    </w:p>
    <w:p w:rsidR="003D6F58" w:rsidRPr="00B23A8E" w:rsidRDefault="003D6F58" w:rsidP="003D6F58">
      <w:pPr>
        <w:keepNext/>
        <w:keepLines/>
        <w:rPr>
          <w:rFonts w:ascii="Marianne" w:hAnsi="Marianne" w:cstheme="minorHAnsi"/>
        </w:rPr>
      </w:pPr>
    </w:p>
    <w:p w:rsidR="003D6F58" w:rsidRPr="00B23A8E" w:rsidRDefault="003D6F58" w:rsidP="003D6F58">
      <w:pPr>
        <w:keepNext/>
        <w:keepLines/>
        <w:rPr>
          <w:rFonts w:ascii="Marianne" w:hAnsi="Marianne" w:cstheme="minorHAnsi"/>
        </w:rPr>
      </w:pPr>
      <w:r w:rsidRPr="00B23A8E">
        <w:rPr>
          <w:rFonts w:ascii="Marianne" w:hAnsi="Marianne" w:cstheme="minorHAnsi"/>
        </w:rPr>
        <w:t>Montant (en € TTC) arrêté en lettres à</w:t>
      </w:r>
      <w:r w:rsidRPr="00B23A8E">
        <w:rPr>
          <w:rFonts w:ascii="Calibri" w:hAnsi="Calibri" w:cs="Calibri"/>
        </w:rPr>
        <w:t> </w:t>
      </w:r>
      <w:r w:rsidRPr="00B23A8E">
        <w:rPr>
          <w:rFonts w:ascii="Marianne" w:hAnsi="Marianne" w:cstheme="minorHAnsi"/>
        </w:rPr>
        <w:t>:</w:t>
      </w:r>
    </w:p>
    <w:tbl>
      <w:tblPr>
        <w:tblW w:w="9923" w:type="dxa"/>
        <w:tblInd w:w="-72"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923"/>
      </w:tblGrid>
      <w:tr w:rsidR="003D6F58" w:rsidRPr="00B23A8E" w:rsidTr="00B00E60">
        <w:trPr>
          <w:trHeight w:val="567"/>
        </w:trPr>
        <w:tc>
          <w:tcPr>
            <w:tcW w:w="9923" w:type="dxa"/>
            <w:tcBorders>
              <w:top w:val="single" w:sz="6" w:space="0" w:color="auto"/>
              <w:bottom w:val="nil"/>
            </w:tcBorders>
          </w:tcPr>
          <w:p w:rsidR="003D6F58" w:rsidRPr="00B23A8E" w:rsidRDefault="003D6F58" w:rsidP="00B00E60">
            <w:pPr>
              <w:keepNext/>
              <w:keepLines/>
              <w:rPr>
                <w:rFonts w:ascii="Marianne" w:hAnsi="Marianne" w:cstheme="minorHAnsi"/>
              </w:rPr>
            </w:pPr>
          </w:p>
        </w:tc>
      </w:tr>
      <w:tr w:rsidR="003D6F58" w:rsidRPr="00B23A8E" w:rsidTr="00B00E60">
        <w:trPr>
          <w:trHeight w:val="191"/>
        </w:trPr>
        <w:tc>
          <w:tcPr>
            <w:tcW w:w="9923" w:type="dxa"/>
            <w:tcBorders>
              <w:top w:val="nil"/>
              <w:bottom w:val="single" w:sz="6" w:space="0" w:color="auto"/>
            </w:tcBorders>
          </w:tcPr>
          <w:p w:rsidR="003D6F58" w:rsidRPr="00B23A8E" w:rsidRDefault="003D6F58" w:rsidP="00B00E60">
            <w:pPr>
              <w:keepNext/>
              <w:keepLines/>
              <w:rPr>
                <w:rFonts w:ascii="Marianne" w:hAnsi="Marianne" w:cstheme="minorHAnsi"/>
              </w:rPr>
            </w:pPr>
          </w:p>
        </w:tc>
      </w:tr>
    </w:tbl>
    <w:p w:rsidR="00A778EA" w:rsidRDefault="00A778EA" w:rsidP="00E26D19">
      <w:pPr>
        <w:keepNext/>
        <w:keepLines/>
        <w:rPr>
          <w:rFonts w:ascii="Marianne" w:hAnsi="Marianne" w:cstheme="minorHAnsi"/>
          <w:b/>
        </w:rPr>
      </w:pPr>
    </w:p>
    <w:p w:rsidR="00A311EC" w:rsidRDefault="00A311EC" w:rsidP="00E26D19">
      <w:pPr>
        <w:keepNext/>
        <w:keepLines/>
        <w:rPr>
          <w:rFonts w:ascii="Marianne" w:hAnsi="Marianne" w:cstheme="minorHAnsi"/>
          <w:b/>
        </w:rPr>
      </w:pPr>
    </w:p>
    <w:p w:rsidR="00A311EC" w:rsidRPr="00A311EC" w:rsidRDefault="00A311EC" w:rsidP="00A311EC">
      <w:pPr>
        <w:spacing w:before="360" w:after="120"/>
        <w:rPr>
          <w:rFonts w:ascii="Marianne" w:hAnsi="Marianne"/>
          <w:i/>
          <w:sz w:val="22"/>
          <w:szCs w:val="22"/>
        </w:rPr>
      </w:pPr>
      <w:r>
        <w:rPr>
          <w:rFonts w:ascii="Marianne" w:hAnsi="Marianne"/>
          <w:b/>
          <w:sz w:val="22"/>
          <w:szCs w:val="22"/>
          <w:u w:val="single"/>
        </w:rPr>
        <w:t>Lot n° 2</w:t>
      </w:r>
      <w:r w:rsidRPr="00A311EC">
        <w:rPr>
          <w:rFonts w:ascii="Calibri" w:hAnsi="Calibri" w:cs="Calibri"/>
          <w:b/>
          <w:sz w:val="22"/>
          <w:szCs w:val="22"/>
          <w:u w:val="single"/>
        </w:rPr>
        <w:t> </w:t>
      </w:r>
      <w:r w:rsidRPr="00A311EC">
        <w:rPr>
          <w:rFonts w:ascii="Marianne" w:hAnsi="Marianne"/>
          <w:b/>
          <w:sz w:val="22"/>
          <w:szCs w:val="22"/>
          <w:u w:val="single"/>
        </w:rPr>
        <w:t xml:space="preserve">: </w:t>
      </w:r>
      <w:r>
        <w:rPr>
          <w:rFonts w:ascii="Marianne" w:hAnsi="Marianne"/>
          <w:b/>
          <w:sz w:val="22"/>
          <w:szCs w:val="22"/>
          <w:u w:val="single"/>
        </w:rPr>
        <w:t>Déconstruction intérieure</w:t>
      </w:r>
      <w:r w:rsidRPr="00A311EC">
        <w:rPr>
          <w:rFonts w:ascii="Marianne" w:hAnsi="Marianne"/>
          <w:b/>
          <w:sz w:val="22"/>
          <w:szCs w:val="22"/>
          <w:u w:val="single"/>
        </w:rPr>
        <w:t xml:space="preserve"> </w:t>
      </w:r>
      <w:r w:rsidRPr="00A311EC">
        <w:rPr>
          <w:rFonts w:ascii="Marianne" w:hAnsi="Marianne"/>
          <w:b/>
          <w:sz w:val="22"/>
          <w:szCs w:val="22"/>
        </w:rPr>
        <w:t xml:space="preserve"> </w:t>
      </w:r>
    </w:p>
    <w:tbl>
      <w:tblPr>
        <w:tblW w:w="10141" w:type="dxa"/>
        <w:tblInd w:w="-109" w:type="dxa"/>
        <w:tblLayout w:type="fixed"/>
        <w:tblCellMar>
          <w:left w:w="71" w:type="dxa"/>
          <w:right w:w="71" w:type="dxa"/>
        </w:tblCellMar>
        <w:tblLook w:val="0000" w:firstRow="0" w:lastRow="0" w:firstColumn="0" w:lastColumn="0" w:noHBand="0" w:noVBand="0"/>
      </w:tblPr>
      <w:tblGrid>
        <w:gridCol w:w="4008"/>
        <w:gridCol w:w="162"/>
        <w:gridCol w:w="5791"/>
        <w:gridCol w:w="180"/>
      </w:tblGrid>
      <w:tr w:rsidR="00A311EC" w:rsidRPr="00B23A8E" w:rsidTr="00360854">
        <w:trPr>
          <w:trHeight w:hRule="exact" w:val="120"/>
        </w:trPr>
        <w:tc>
          <w:tcPr>
            <w:tcW w:w="4008" w:type="dxa"/>
            <w:tcBorders>
              <w:top w:val="nil"/>
              <w:left w:val="nil"/>
              <w:bottom w:val="nil"/>
              <w:right w:val="single" w:sz="6" w:space="0" w:color="C0C0C0"/>
            </w:tcBorders>
          </w:tcPr>
          <w:p w:rsidR="00A311EC" w:rsidRDefault="00A311EC" w:rsidP="00360854">
            <w:pPr>
              <w:keepNext/>
              <w:keepLines/>
              <w:rPr>
                <w:rFonts w:ascii="Marianne" w:hAnsi="Marianne" w:cstheme="minorHAnsi"/>
                <w:b/>
                <w:i/>
              </w:rPr>
            </w:pPr>
            <w:r w:rsidRPr="00B23A8E">
              <w:rPr>
                <w:rFonts w:ascii="Marianne" w:hAnsi="Marianne" w:cstheme="minorHAnsi"/>
                <w:b/>
                <w:i/>
              </w:rPr>
              <w:tab/>
            </w:r>
          </w:p>
          <w:p w:rsidR="00A311EC" w:rsidRDefault="00A311EC" w:rsidP="00360854">
            <w:pPr>
              <w:keepNext/>
              <w:keepLines/>
              <w:rPr>
                <w:rFonts w:ascii="Marianne" w:hAnsi="Marianne" w:cstheme="minorHAnsi"/>
                <w:b/>
                <w:i/>
              </w:rPr>
            </w:pPr>
          </w:p>
          <w:p w:rsidR="00A311EC" w:rsidRPr="00B23A8E" w:rsidRDefault="00A311EC" w:rsidP="00360854">
            <w:pPr>
              <w:keepNext/>
              <w:keepLines/>
              <w:rPr>
                <w:rFonts w:ascii="Marianne" w:hAnsi="Marianne" w:cstheme="minorHAnsi"/>
              </w:rPr>
            </w:pPr>
          </w:p>
          <w:p w:rsidR="00A311EC" w:rsidRPr="00B23A8E" w:rsidRDefault="00A311EC" w:rsidP="00360854">
            <w:pPr>
              <w:keepNext/>
              <w:keepLines/>
              <w:rPr>
                <w:rFonts w:ascii="Marianne" w:hAnsi="Marianne" w:cstheme="minorHAnsi"/>
              </w:rPr>
            </w:pPr>
          </w:p>
          <w:p w:rsidR="00A311EC" w:rsidRPr="00B23A8E" w:rsidRDefault="00A311EC" w:rsidP="00360854">
            <w:pPr>
              <w:keepNext/>
              <w:keepLines/>
              <w:rPr>
                <w:rFonts w:ascii="Marianne" w:hAnsi="Marianne" w:cstheme="minorHAnsi"/>
              </w:rPr>
            </w:pPr>
          </w:p>
        </w:tc>
        <w:tc>
          <w:tcPr>
            <w:tcW w:w="162" w:type="dxa"/>
            <w:tcBorders>
              <w:top w:val="single" w:sz="6" w:space="0" w:color="C0C0C0"/>
              <w:left w:val="single" w:sz="6" w:space="0" w:color="C0C0C0"/>
              <w:bottom w:val="single" w:sz="6" w:space="0" w:color="C0C0C0"/>
              <w:right w:val="single" w:sz="6" w:space="0" w:color="C0C0C0"/>
            </w:tcBorders>
            <w:shd w:val="pct25" w:color="FFFF00" w:fill="auto"/>
          </w:tcPr>
          <w:p w:rsidR="00A311EC" w:rsidRPr="00B23A8E" w:rsidRDefault="00A311EC" w:rsidP="00360854">
            <w:pPr>
              <w:keepNext/>
              <w:keepLines/>
              <w:rPr>
                <w:rFonts w:ascii="Marianne" w:hAnsi="Marianne" w:cstheme="minorHAnsi"/>
              </w:rPr>
            </w:pPr>
          </w:p>
        </w:tc>
        <w:tc>
          <w:tcPr>
            <w:tcW w:w="5791" w:type="dxa"/>
            <w:tcBorders>
              <w:top w:val="single" w:sz="6" w:space="0" w:color="C0C0C0"/>
              <w:left w:val="single" w:sz="6" w:space="0" w:color="C0C0C0"/>
              <w:bottom w:val="single" w:sz="6" w:space="0" w:color="auto"/>
              <w:right w:val="single" w:sz="6" w:space="0" w:color="C0C0C0"/>
            </w:tcBorders>
            <w:shd w:val="pct25" w:color="FFFF00" w:fill="auto"/>
          </w:tcPr>
          <w:p w:rsidR="00A311EC" w:rsidRPr="00B23A8E" w:rsidRDefault="00A311EC" w:rsidP="00360854">
            <w:pPr>
              <w:keepNext/>
              <w:keepLines/>
              <w:rPr>
                <w:rFonts w:ascii="Marianne" w:hAnsi="Marianne" w:cstheme="minorHAnsi"/>
              </w:rPr>
            </w:pPr>
          </w:p>
        </w:tc>
        <w:tc>
          <w:tcPr>
            <w:tcW w:w="180" w:type="dxa"/>
            <w:tcBorders>
              <w:top w:val="single" w:sz="6" w:space="0" w:color="C0C0C0"/>
              <w:left w:val="single" w:sz="6" w:space="0" w:color="C0C0C0"/>
              <w:bottom w:val="single" w:sz="6" w:space="0" w:color="C0C0C0"/>
              <w:right w:val="single" w:sz="6" w:space="0" w:color="C0C0C0"/>
            </w:tcBorders>
            <w:shd w:val="pct25" w:color="FFFF00" w:fill="auto"/>
          </w:tcPr>
          <w:p w:rsidR="00A311EC" w:rsidRPr="00B23A8E" w:rsidRDefault="00A311EC" w:rsidP="00360854">
            <w:pPr>
              <w:keepNext/>
              <w:keepLines/>
              <w:rPr>
                <w:rFonts w:ascii="Marianne" w:hAnsi="Marianne" w:cstheme="minorHAnsi"/>
              </w:rPr>
            </w:pPr>
          </w:p>
        </w:tc>
      </w:tr>
      <w:tr w:rsidR="00A311EC" w:rsidRPr="00B23A8E" w:rsidTr="00360854">
        <w:trPr>
          <w:trHeight w:hRule="exact" w:val="567"/>
        </w:trPr>
        <w:tc>
          <w:tcPr>
            <w:tcW w:w="4008" w:type="dxa"/>
            <w:tcBorders>
              <w:top w:val="nil"/>
              <w:left w:val="nil"/>
              <w:bottom w:val="nil"/>
              <w:right w:val="single" w:sz="6" w:space="0" w:color="C0C0C0"/>
            </w:tcBorders>
            <w:vAlign w:val="center"/>
          </w:tcPr>
          <w:p w:rsidR="00A311EC" w:rsidRPr="00B23A8E" w:rsidRDefault="00A311EC" w:rsidP="00360854">
            <w:pPr>
              <w:keepNext/>
              <w:keepLines/>
              <w:rPr>
                <w:rFonts w:ascii="Marianne" w:hAnsi="Marianne" w:cstheme="minorHAnsi"/>
              </w:rPr>
            </w:pPr>
            <w:r w:rsidRPr="00B23A8E">
              <w:rPr>
                <w:rFonts w:ascii="Marianne" w:hAnsi="Marianne" w:cstheme="minorHAnsi"/>
              </w:rPr>
              <w:t>Montant global hors TVA</w:t>
            </w:r>
          </w:p>
        </w:tc>
        <w:tc>
          <w:tcPr>
            <w:tcW w:w="162" w:type="dxa"/>
            <w:tcBorders>
              <w:top w:val="single" w:sz="6" w:space="0" w:color="C0C0C0"/>
              <w:left w:val="single" w:sz="6" w:space="0" w:color="C0C0C0"/>
              <w:bottom w:val="single" w:sz="6" w:space="0" w:color="C0C0C0"/>
              <w:right w:val="single" w:sz="6" w:space="0" w:color="auto"/>
            </w:tcBorders>
            <w:shd w:val="pct25" w:color="FFFF00" w:fill="auto"/>
            <w:vAlign w:val="center"/>
          </w:tcPr>
          <w:p w:rsidR="00A311EC" w:rsidRPr="00B23A8E" w:rsidRDefault="00A311EC" w:rsidP="00360854">
            <w:pPr>
              <w:keepNext/>
              <w:keepLines/>
              <w:rPr>
                <w:rFonts w:ascii="Marianne" w:hAnsi="Marianne" w:cstheme="minorHAnsi"/>
              </w:rPr>
            </w:pPr>
          </w:p>
        </w:tc>
        <w:tc>
          <w:tcPr>
            <w:tcW w:w="5791" w:type="dxa"/>
            <w:tcBorders>
              <w:top w:val="single" w:sz="6" w:space="0" w:color="auto"/>
              <w:left w:val="single" w:sz="6" w:space="0" w:color="auto"/>
              <w:bottom w:val="single" w:sz="6" w:space="0" w:color="auto"/>
              <w:right w:val="single" w:sz="6" w:space="0" w:color="auto"/>
            </w:tcBorders>
            <w:vAlign w:val="center"/>
          </w:tcPr>
          <w:p w:rsidR="00A311EC" w:rsidRPr="00B23A8E" w:rsidRDefault="00A311EC" w:rsidP="00360854">
            <w:pPr>
              <w:keepNext/>
              <w:keepLines/>
              <w:rPr>
                <w:rFonts w:ascii="Marianne" w:hAnsi="Marianne" w:cstheme="minorHAnsi"/>
              </w:rPr>
            </w:pPr>
            <w:r w:rsidRPr="00B23A8E">
              <w:rPr>
                <w:rFonts w:ascii="Marianne" w:hAnsi="Marianne" w:cstheme="minorHAnsi"/>
              </w:rPr>
              <w:t xml:space="preserve">                                                                                    </w:t>
            </w:r>
            <w:r>
              <w:rPr>
                <w:rFonts w:ascii="Marianne" w:hAnsi="Marianne" w:cstheme="minorHAnsi"/>
              </w:rPr>
              <w:t xml:space="preserve">   </w:t>
            </w:r>
            <w:r w:rsidRPr="00B23A8E">
              <w:rPr>
                <w:rFonts w:ascii="Marianne" w:hAnsi="Marianne" w:cstheme="minorHAnsi"/>
              </w:rPr>
              <w:t xml:space="preserve">  €</w:t>
            </w:r>
          </w:p>
        </w:tc>
        <w:tc>
          <w:tcPr>
            <w:tcW w:w="180" w:type="dxa"/>
            <w:tcBorders>
              <w:top w:val="single" w:sz="6" w:space="0" w:color="C0C0C0"/>
              <w:left w:val="single" w:sz="6" w:space="0" w:color="auto"/>
              <w:bottom w:val="single" w:sz="6" w:space="0" w:color="C0C0C0"/>
              <w:right w:val="single" w:sz="6" w:space="0" w:color="C0C0C0"/>
            </w:tcBorders>
            <w:shd w:val="pct25" w:color="FFFF00" w:fill="auto"/>
          </w:tcPr>
          <w:p w:rsidR="00A311EC" w:rsidRPr="00B23A8E" w:rsidRDefault="00A311EC" w:rsidP="00360854">
            <w:pPr>
              <w:keepNext/>
              <w:keepLines/>
              <w:rPr>
                <w:rFonts w:ascii="Marianne" w:hAnsi="Marianne" w:cstheme="minorHAnsi"/>
              </w:rPr>
            </w:pPr>
          </w:p>
        </w:tc>
      </w:tr>
      <w:tr w:rsidR="00A311EC" w:rsidRPr="00B23A8E" w:rsidTr="00360854">
        <w:trPr>
          <w:trHeight w:hRule="exact" w:val="100"/>
        </w:trPr>
        <w:tc>
          <w:tcPr>
            <w:tcW w:w="4008" w:type="dxa"/>
            <w:tcBorders>
              <w:top w:val="nil"/>
              <w:left w:val="nil"/>
              <w:bottom w:val="nil"/>
              <w:right w:val="single" w:sz="6" w:space="0" w:color="C0C0C0"/>
            </w:tcBorders>
            <w:vAlign w:val="center"/>
          </w:tcPr>
          <w:p w:rsidR="00A311EC" w:rsidRPr="00B23A8E" w:rsidRDefault="00A311EC" w:rsidP="00360854">
            <w:pPr>
              <w:keepNext/>
              <w:keepLines/>
              <w:rPr>
                <w:rFonts w:ascii="Marianne" w:hAnsi="Marianne" w:cstheme="minorHAnsi"/>
              </w:rPr>
            </w:pPr>
          </w:p>
        </w:tc>
        <w:tc>
          <w:tcPr>
            <w:tcW w:w="162" w:type="dxa"/>
            <w:tcBorders>
              <w:top w:val="single" w:sz="6" w:space="0" w:color="C0C0C0"/>
              <w:left w:val="single" w:sz="6" w:space="0" w:color="C0C0C0"/>
              <w:bottom w:val="single" w:sz="6" w:space="0" w:color="C0C0C0"/>
              <w:right w:val="single" w:sz="6" w:space="0" w:color="C0C0C0"/>
            </w:tcBorders>
            <w:shd w:val="pct25" w:color="FFFF00" w:fill="auto"/>
            <w:vAlign w:val="center"/>
          </w:tcPr>
          <w:p w:rsidR="00A311EC" w:rsidRPr="00B23A8E" w:rsidRDefault="00A311EC" w:rsidP="00360854">
            <w:pPr>
              <w:keepNext/>
              <w:keepLines/>
              <w:rPr>
                <w:rFonts w:ascii="Marianne" w:hAnsi="Marianne" w:cstheme="minorHAnsi"/>
              </w:rPr>
            </w:pPr>
          </w:p>
        </w:tc>
        <w:tc>
          <w:tcPr>
            <w:tcW w:w="5791" w:type="dxa"/>
            <w:tcBorders>
              <w:top w:val="single" w:sz="6" w:space="0" w:color="auto"/>
              <w:left w:val="single" w:sz="6" w:space="0" w:color="C0C0C0"/>
              <w:bottom w:val="single" w:sz="6" w:space="0" w:color="auto"/>
              <w:right w:val="single" w:sz="6" w:space="0" w:color="C0C0C0"/>
            </w:tcBorders>
            <w:shd w:val="pct25" w:color="FFFF00" w:fill="auto"/>
            <w:vAlign w:val="center"/>
          </w:tcPr>
          <w:p w:rsidR="00A311EC" w:rsidRPr="00B23A8E" w:rsidRDefault="00A311EC" w:rsidP="00360854">
            <w:pPr>
              <w:keepNext/>
              <w:keepLines/>
              <w:rPr>
                <w:rFonts w:ascii="Marianne" w:hAnsi="Marianne" w:cstheme="minorHAnsi"/>
              </w:rPr>
            </w:pPr>
          </w:p>
        </w:tc>
        <w:tc>
          <w:tcPr>
            <w:tcW w:w="180" w:type="dxa"/>
            <w:tcBorders>
              <w:top w:val="single" w:sz="6" w:space="0" w:color="C0C0C0"/>
              <w:left w:val="single" w:sz="6" w:space="0" w:color="C0C0C0"/>
              <w:bottom w:val="single" w:sz="6" w:space="0" w:color="C0C0C0"/>
              <w:right w:val="single" w:sz="6" w:space="0" w:color="C0C0C0"/>
            </w:tcBorders>
            <w:shd w:val="pct25" w:color="FFFF00" w:fill="auto"/>
          </w:tcPr>
          <w:p w:rsidR="00A311EC" w:rsidRPr="00B23A8E" w:rsidRDefault="00A311EC" w:rsidP="00360854">
            <w:pPr>
              <w:keepNext/>
              <w:keepLines/>
              <w:rPr>
                <w:rFonts w:ascii="Marianne" w:hAnsi="Marianne" w:cstheme="minorHAnsi"/>
              </w:rPr>
            </w:pPr>
          </w:p>
        </w:tc>
      </w:tr>
      <w:tr w:rsidR="00A311EC" w:rsidRPr="00B23A8E" w:rsidTr="00360854">
        <w:trPr>
          <w:trHeight w:hRule="exact" w:val="567"/>
        </w:trPr>
        <w:tc>
          <w:tcPr>
            <w:tcW w:w="4008" w:type="dxa"/>
            <w:tcBorders>
              <w:top w:val="nil"/>
              <w:left w:val="nil"/>
              <w:bottom w:val="nil"/>
              <w:right w:val="single" w:sz="6" w:space="0" w:color="C0C0C0"/>
            </w:tcBorders>
            <w:vAlign w:val="center"/>
          </w:tcPr>
          <w:p w:rsidR="00A311EC" w:rsidRPr="00B23A8E" w:rsidRDefault="00A311EC" w:rsidP="00360854">
            <w:pPr>
              <w:keepNext/>
              <w:keepLines/>
              <w:rPr>
                <w:rFonts w:ascii="Marianne" w:hAnsi="Marianne" w:cstheme="minorHAnsi"/>
              </w:rPr>
            </w:pPr>
            <w:r w:rsidRPr="00B23A8E">
              <w:rPr>
                <w:rFonts w:ascii="Marianne" w:hAnsi="Marianne" w:cstheme="minorHAnsi"/>
              </w:rPr>
              <w:t>Montant de la TVA</w:t>
            </w:r>
          </w:p>
          <w:p w:rsidR="00A311EC" w:rsidRPr="00B23A8E" w:rsidRDefault="00A311EC" w:rsidP="00360854">
            <w:pPr>
              <w:keepNext/>
              <w:keepLines/>
              <w:rPr>
                <w:rFonts w:ascii="Marianne" w:hAnsi="Marianne" w:cstheme="minorHAnsi"/>
              </w:rPr>
            </w:pPr>
            <w:r w:rsidRPr="00B23A8E">
              <w:rPr>
                <w:rFonts w:ascii="Marianne" w:hAnsi="Marianne" w:cstheme="minorHAnsi"/>
              </w:rPr>
              <w:t xml:space="preserve">           (Taux de la TVA</w:t>
            </w:r>
            <w:r w:rsidRPr="00B23A8E">
              <w:rPr>
                <w:rFonts w:ascii="Calibri" w:hAnsi="Calibri" w:cs="Calibri"/>
              </w:rPr>
              <w:t> </w:t>
            </w:r>
            <w:r w:rsidRPr="00B23A8E">
              <w:rPr>
                <w:rFonts w:ascii="Marianne" w:hAnsi="Marianne" w:cstheme="minorHAnsi"/>
              </w:rPr>
              <w:t>: 20,00 %)</w:t>
            </w:r>
          </w:p>
        </w:tc>
        <w:tc>
          <w:tcPr>
            <w:tcW w:w="162" w:type="dxa"/>
            <w:tcBorders>
              <w:top w:val="single" w:sz="6" w:space="0" w:color="C0C0C0"/>
              <w:left w:val="single" w:sz="6" w:space="0" w:color="C0C0C0"/>
              <w:bottom w:val="single" w:sz="6" w:space="0" w:color="C0C0C0"/>
              <w:right w:val="single" w:sz="6" w:space="0" w:color="auto"/>
            </w:tcBorders>
            <w:shd w:val="pct25" w:color="FFFF00" w:fill="auto"/>
            <w:vAlign w:val="center"/>
          </w:tcPr>
          <w:p w:rsidR="00A311EC" w:rsidRPr="00B23A8E" w:rsidRDefault="00A311EC" w:rsidP="00360854">
            <w:pPr>
              <w:keepNext/>
              <w:keepLines/>
              <w:rPr>
                <w:rFonts w:ascii="Marianne" w:hAnsi="Marianne" w:cstheme="minorHAnsi"/>
              </w:rPr>
            </w:pPr>
          </w:p>
        </w:tc>
        <w:tc>
          <w:tcPr>
            <w:tcW w:w="5791" w:type="dxa"/>
            <w:tcBorders>
              <w:top w:val="single" w:sz="6" w:space="0" w:color="auto"/>
              <w:left w:val="single" w:sz="6" w:space="0" w:color="auto"/>
              <w:bottom w:val="single" w:sz="6" w:space="0" w:color="auto"/>
              <w:right w:val="single" w:sz="6" w:space="0" w:color="auto"/>
            </w:tcBorders>
            <w:vAlign w:val="center"/>
          </w:tcPr>
          <w:p w:rsidR="00A311EC" w:rsidRPr="00B23A8E" w:rsidRDefault="00A311EC" w:rsidP="00360854">
            <w:pPr>
              <w:keepNext/>
              <w:keepLines/>
              <w:rPr>
                <w:rFonts w:ascii="Marianne" w:hAnsi="Marianne" w:cstheme="minorHAnsi"/>
              </w:rPr>
            </w:pPr>
            <w:r w:rsidRPr="00B23A8E">
              <w:rPr>
                <w:rFonts w:ascii="Marianne" w:hAnsi="Marianne" w:cstheme="minorHAnsi"/>
              </w:rPr>
              <w:t xml:space="preserve">                                                                                  </w:t>
            </w:r>
            <w:r>
              <w:rPr>
                <w:rFonts w:ascii="Marianne" w:hAnsi="Marianne" w:cstheme="minorHAnsi"/>
              </w:rPr>
              <w:t xml:space="preserve">     </w:t>
            </w:r>
            <w:r w:rsidRPr="00B23A8E">
              <w:rPr>
                <w:rFonts w:ascii="Marianne" w:hAnsi="Marianne" w:cstheme="minorHAnsi"/>
              </w:rPr>
              <w:t xml:space="preserve">   €</w:t>
            </w:r>
          </w:p>
        </w:tc>
        <w:tc>
          <w:tcPr>
            <w:tcW w:w="180" w:type="dxa"/>
            <w:tcBorders>
              <w:top w:val="single" w:sz="6" w:space="0" w:color="C0C0C0"/>
              <w:left w:val="single" w:sz="6" w:space="0" w:color="auto"/>
              <w:bottom w:val="single" w:sz="6" w:space="0" w:color="C0C0C0"/>
              <w:right w:val="single" w:sz="6" w:space="0" w:color="C0C0C0"/>
            </w:tcBorders>
            <w:shd w:val="pct25" w:color="FFFF00" w:fill="auto"/>
          </w:tcPr>
          <w:p w:rsidR="00A311EC" w:rsidRPr="00B23A8E" w:rsidRDefault="00A311EC" w:rsidP="00360854">
            <w:pPr>
              <w:keepNext/>
              <w:keepLines/>
              <w:rPr>
                <w:rFonts w:ascii="Marianne" w:hAnsi="Marianne" w:cstheme="minorHAnsi"/>
              </w:rPr>
            </w:pPr>
          </w:p>
        </w:tc>
      </w:tr>
      <w:tr w:rsidR="00A311EC" w:rsidRPr="00B23A8E" w:rsidTr="00360854">
        <w:trPr>
          <w:trHeight w:hRule="exact" w:val="100"/>
        </w:trPr>
        <w:tc>
          <w:tcPr>
            <w:tcW w:w="4008" w:type="dxa"/>
            <w:tcBorders>
              <w:top w:val="nil"/>
              <w:left w:val="nil"/>
              <w:bottom w:val="nil"/>
              <w:right w:val="single" w:sz="6" w:space="0" w:color="C0C0C0"/>
            </w:tcBorders>
            <w:vAlign w:val="center"/>
          </w:tcPr>
          <w:p w:rsidR="00A311EC" w:rsidRPr="00B23A8E" w:rsidRDefault="00A311EC" w:rsidP="00360854">
            <w:pPr>
              <w:keepNext/>
              <w:keepLines/>
              <w:rPr>
                <w:rFonts w:ascii="Marianne" w:hAnsi="Marianne" w:cstheme="minorHAnsi"/>
              </w:rPr>
            </w:pPr>
          </w:p>
        </w:tc>
        <w:tc>
          <w:tcPr>
            <w:tcW w:w="162" w:type="dxa"/>
            <w:tcBorders>
              <w:top w:val="single" w:sz="6" w:space="0" w:color="C0C0C0"/>
              <w:left w:val="single" w:sz="6" w:space="0" w:color="C0C0C0"/>
              <w:bottom w:val="single" w:sz="6" w:space="0" w:color="C0C0C0"/>
              <w:right w:val="single" w:sz="6" w:space="0" w:color="C0C0C0"/>
            </w:tcBorders>
            <w:shd w:val="pct25" w:color="FFFF00" w:fill="auto"/>
            <w:vAlign w:val="center"/>
          </w:tcPr>
          <w:p w:rsidR="00A311EC" w:rsidRPr="00B23A8E" w:rsidRDefault="00A311EC" w:rsidP="00360854">
            <w:pPr>
              <w:keepNext/>
              <w:keepLines/>
              <w:rPr>
                <w:rFonts w:ascii="Marianne" w:hAnsi="Marianne" w:cstheme="minorHAnsi"/>
              </w:rPr>
            </w:pPr>
          </w:p>
        </w:tc>
        <w:tc>
          <w:tcPr>
            <w:tcW w:w="5791" w:type="dxa"/>
            <w:tcBorders>
              <w:top w:val="single" w:sz="6" w:space="0" w:color="auto"/>
              <w:left w:val="single" w:sz="6" w:space="0" w:color="C0C0C0"/>
              <w:bottom w:val="single" w:sz="6" w:space="0" w:color="auto"/>
              <w:right w:val="single" w:sz="6" w:space="0" w:color="C0C0C0"/>
            </w:tcBorders>
            <w:shd w:val="pct25" w:color="FFFF00" w:fill="auto"/>
            <w:vAlign w:val="center"/>
          </w:tcPr>
          <w:p w:rsidR="00A311EC" w:rsidRPr="00B23A8E" w:rsidRDefault="00A311EC" w:rsidP="00360854">
            <w:pPr>
              <w:keepNext/>
              <w:keepLines/>
              <w:rPr>
                <w:rFonts w:ascii="Marianne" w:hAnsi="Marianne" w:cstheme="minorHAnsi"/>
              </w:rPr>
            </w:pPr>
          </w:p>
        </w:tc>
        <w:tc>
          <w:tcPr>
            <w:tcW w:w="180" w:type="dxa"/>
            <w:tcBorders>
              <w:top w:val="single" w:sz="6" w:space="0" w:color="C0C0C0"/>
              <w:left w:val="single" w:sz="6" w:space="0" w:color="C0C0C0"/>
              <w:bottom w:val="single" w:sz="6" w:space="0" w:color="C0C0C0"/>
              <w:right w:val="single" w:sz="6" w:space="0" w:color="C0C0C0"/>
            </w:tcBorders>
            <w:shd w:val="pct25" w:color="FFFF00" w:fill="auto"/>
          </w:tcPr>
          <w:p w:rsidR="00A311EC" w:rsidRPr="00B23A8E" w:rsidRDefault="00A311EC" w:rsidP="00360854">
            <w:pPr>
              <w:keepNext/>
              <w:keepLines/>
              <w:rPr>
                <w:rFonts w:ascii="Marianne" w:hAnsi="Marianne" w:cstheme="minorHAnsi"/>
              </w:rPr>
            </w:pPr>
          </w:p>
        </w:tc>
      </w:tr>
      <w:tr w:rsidR="00A311EC" w:rsidRPr="00B23A8E" w:rsidTr="00360854">
        <w:trPr>
          <w:trHeight w:hRule="exact" w:val="567"/>
        </w:trPr>
        <w:tc>
          <w:tcPr>
            <w:tcW w:w="4008" w:type="dxa"/>
            <w:tcBorders>
              <w:top w:val="nil"/>
              <w:left w:val="nil"/>
              <w:bottom w:val="nil"/>
              <w:right w:val="single" w:sz="6" w:space="0" w:color="C0C0C0"/>
            </w:tcBorders>
            <w:vAlign w:val="center"/>
          </w:tcPr>
          <w:p w:rsidR="00A311EC" w:rsidRPr="00B23A8E" w:rsidRDefault="00A311EC" w:rsidP="00360854">
            <w:pPr>
              <w:keepNext/>
              <w:keepLines/>
              <w:rPr>
                <w:rFonts w:ascii="Marianne" w:hAnsi="Marianne" w:cstheme="minorHAnsi"/>
                <w:b/>
              </w:rPr>
            </w:pPr>
            <w:r w:rsidRPr="00B23A8E">
              <w:rPr>
                <w:rFonts w:ascii="Marianne" w:hAnsi="Marianne" w:cstheme="minorHAnsi"/>
                <w:b/>
              </w:rPr>
              <w:t>Montant global forfaitaire TTC</w:t>
            </w:r>
          </w:p>
        </w:tc>
        <w:tc>
          <w:tcPr>
            <w:tcW w:w="162" w:type="dxa"/>
            <w:tcBorders>
              <w:top w:val="single" w:sz="6" w:space="0" w:color="C0C0C0"/>
              <w:left w:val="single" w:sz="6" w:space="0" w:color="C0C0C0"/>
              <w:bottom w:val="single" w:sz="6" w:space="0" w:color="C0C0C0"/>
              <w:right w:val="single" w:sz="6" w:space="0" w:color="auto"/>
            </w:tcBorders>
            <w:shd w:val="pct25" w:color="FFFF00" w:fill="auto"/>
            <w:vAlign w:val="center"/>
          </w:tcPr>
          <w:p w:rsidR="00A311EC" w:rsidRPr="00B23A8E" w:rsidRDefault="00A311EC" w:rsidP="00360854">
            <w:pPr>
              <w:keepNext/>
              <w:keepLines/>
              <w:rPr>
                <w:rFonts w:ascii="Marianne" w:hAnsi="Marianne" w:cstheme="minorHAnsi"/>
              </w:rPr>
            </w:pPr>
          </w:p>
        </w:tc>
        <w:tc>
          <w:tcPr>
            <w:tcW w:w="5791" w:type="dxa"/>
            <w:tcBorders>
              <w:top w:val="single" w:sz="6" w:space="0" w:color="auto"/>
              <w:left w:val="single" w:sz="6" w:space="0" w:color="auto"/>
              <w:bottom w:val="single" w:sz="6" w:space="0" w:color="auto"/>
              <w:right w:val="single" w:sz="6" w:space="0" w:color="auto"/>
            </w:tcBorders>
            <w:vAlign w:val="center"/>
          </w:tcPr>
          <w:p w:rsidR="00A311EC" w:rsidRPr="00B23A8E" w:rsidRDefault="00A311EC" w:rsidP="00360854">
            <w:pPr>
              <w:keepNext/>
              <w:keepLines/>
              <w:rPr>
                <w:rFonts w:ascii="Marianne" w:hAnsi="Marianne" w:cstheme="minorHAnsi"/>
              </w:rPr>
            </w:pPr>
            <w:r w:rsidRPr="00B23A8E">
              <w:rPr>
                <w:rFonts w:ascii="Marianne" w:hAnsi="Marianne" w:cstheme="minorHAnsi"/>
              </w:rPr>
              <w:t xml:space="preserve">                                                                               </w:t>
            </w:r>
            <w:r>
              <w:rPr>
                <w:rFonts w:ascii="Marianne" w:hAnsi="Marianne" w:cstheme="minorHAnsi"/>
              </w:rPr>
              <w:t xml:space="preserve">     </w:t>
            </w:r>
            <w:r w:rsidRPr="00B23A8E">
              <w:rPr>
                <w:rFonts w:ascii="Marianne" w:hAnsi="Marianne" w:cstheme="minorHAnsi"/>
              </w:rPr>
              <w:t xml:space="preserve">      €</w:t>
            </w:r>
          </w:p>
        </w:tc>
        <w:tc>
          <w:tcPr>
            <w:tcW w:w="180" w:type="dxa"/>
            <w:tcBorders>
              <w:top w:val="single" w:sz="6" w:space="0" w:color="C0C0C0"/>
              <w:left w:val="single" w:sz="6" w:space="0" w:color="auto"/>
              <w:bottom w:val="single" w:sz="6" w:space="0" w:color="C0C0C0"/>
              <w:right w:val="single" w:sz="6" w:space="0" w:color="C0C0C0"/>
            </w:tcBorders>
            <w:shd w:val="pct25" w:color="FFFF00" w:fill="auto"/>
          </w:tcPr>
          <w:p w:rsidR="00A311EC" w:rsidRPr="00B23A8E" w:rsidRDefault="00A311EC" w:rsidP="00360854">
            <w:pPr>
              <w:keepNext/>
              <w:keepLines/>
              <w:rPr>
                <w:rFonts w:ascii="Marianne" w:hAnsi="Marianne" w:cstheme="minorHAnsi"/>
              </w:rPr>
            </w:pPr>
          </w:p>
        </w:tc>
      </w:tr>
      <w:tr w:rsidR="00A311EC" w:rsidRPr="00B23A8E" w:rsidTr="00360854">
        <w:trPr>
          <w:trHeight w:hRule="exact" w:val="120"/>
        </w:trPr>
        <w:tc>
          <w:tcPr>
            <w:tcW w:w="4008" w:type="dxa"/>
            <w:tcBorders>
              <w:top w:val="nil"/>
              <w:left w:val="nil"/>
              <w:bottom w:val="nil"/>
              <w:right w:val="single" w:sz="6" w:space="0" w:color="C0C0C0"/>
            </w:tcBorders>
          </w:tcPr>
          <w:p w:rsidR="00A311EC" w:rsidRPr="00B23A8E" w:rsidRDefault="00A311EC" w:rsidP="00360854">
            <w:pPr>
              <w:keepNext/>
              <w:keepLines/>
              <w:rPr>
                <w:rFonts w:ascii="Marianne" w:hAnsi="Marianne" w:cstheme="minorHAnsi"/>
              </w:rPr>
            </w:pPr>
          </w:p>
        </w:tc>
        <w:tc>
          <w:tcPr>
            <w:tcW w:w="162" w:type="dxa"/>
            <w:tcBorders>
              <w:top w:val="single" w:sz="6" w:space="0" w:color="C0C0C0"/>
              <w:left w:val="single" w:sz="6" w:space="0" w:color="C0C0C0"/>
              <w:bottom w:val="single" w:sz="6" w:space="0" w:color="C0C0C0"/>
              <w:right w:val="single" w:sz="6" w:space="0" w:color="C0C0C0"/>
            </w:tcBorders>
            <w:shd w:val="pct25" w:color="FFFF00" w:fill="auto"/>
          </w:tcPr>
          <w:p w:rsidR="00A311EC" w:rsidRPr="00B23A8E" w:rsidRDefault="00A311EC" w:rsidP="00360854">
            <w:pPr>
              <w:keepNext/>
              <w:keepLines/>
              <w:rPr>
                <w:rFonts w:ascii="Marianne" w:hAnsi="Marianne" w:cstheme="minorHAnsi"/>
              </w:rPr>
            </w:pPr>
          </w:p>
        </w:tc>
        <w:tc>
          <w:tcPr>
            <w:tcW w:w="5791" w:type="dxa"/>
            <w:tcBorders>
              <w:top w:val="single" w:sz="6" w:space="0" w:color="auto"/>
              <w:left w:val="single" w:sz="6" w:space="0" w:color="C0C0C0"/>
              <w:bottom w:val="single" w:sz="6" w:space="0" w:color="C0C0C0"/>
              <w:right w:val="single" w:sz="6" w:space="0" w:color="C0C0C0"/>
            </w:tcBorders>
            <w:shd w:val="pct25" w:color="FFFF00" w:fill="auto"/>
          </w:tcPr>
          <w:p w:rsidR="00A311EC" w:rsidRPr="00B23A8E" w:rsidRDefault="00A311EC" w:rsidP="00360854">
            <w:pPr>
              <w:keepNext/>
              <w:keepLines/>
              <w:rPr>
                <w:rFonts w:ascii="Marianne" w:hAnsi="Marianne" w:cstheme="minorHAnsi"/>
              </w:rPr>
            </w:pPr>
          </w:p>
        </w:tc>
        <w:tc>
          <w:tcPr>
            <w:tcW w:w="180" w:type="dxa"/>
            <w:tcBorders>
              <w:top w:val="single" w:sz="6" w:space="0" w:color="C0C0C0"/>
              <w:left w:val="single" w:sz="6" w:space="0" w:color="C0C0C0"/>
              <w:bottom w:val="single" w:sz="6" w:space="0" w:color="C0C0C0"/>
              <w:right w:val="single" w:sz="6" w:space="0" w:color="C0C0C0"/>
            </w:tcBorders>
            <w:shd w:val="pct25" w:color="FFFF00" w:fill="auto"/>
          </w:tcPr>
          <w:p w:rsidR="00A311EC" w:rsidRPr="00B23A8E" w:rsidRDefault="00A311EC" w:rsidP="00360854">
            <w:pPr>
              <w:keepNext/>
              <w:keepLines/>
              <w:rPr>
                <w:rFonts w:ascii="Marianne" w:hAnsi="Marianne" w:cstheme="minorHAnsi"/>
              </w:rPr>
            </w:pPr>
          </w:p>
        </w:tc>
      </w:tr>
    </w:tbl>
    <w:p w:rsidR="00A311EC" w:rsidRPr="00B23A8E" w:rsidRDefault="00A311EC" w:rsidP="00A311EC">
      <w:pPr>
        <w:keepNext/>
        <w:keepLines/>
        <w:jc w:val="center"/>
        <w:rPr>
          <w:rFonts w:ascii="Marianne" w:hAnsi="Marianne" w:cstheme="minorHAnsi"/>
          <w:i/>
          <w:iCs/>
          <w:color w:val="808080"/>
        </w:rPr>
      </w:pPr>
      <w:r w:rsidRPr="00B23A8E">
        <w:rPr>
          <w:rFonts w:ascii="Marianne" w:hAnsi="Marianne" w:cstheme="minorHAnsi"/>
          <w:i/>
          <w:iCs/>
          <w:color w:val="808080"/>
        </w:rPr>
        <w:t>Le montant TTC n’est à indiquer que par les candidats français</w:t>
      </w:r>
    </w:p>
    <w:p w:rsidR="00A311EC" w:rsidRPr="00B23A8E" w:rsidRDefault="00A311EC" w:rsidP="00A311EC">
      <w:pPr>
        <w:keepNext/>
        <w:keepLines/>
        <w:rPr>
          <w:rFonts w:ascii="Marianne" w:hAnsi="Marianne" w:cstheme="minorHAnsi"/>
        </w:rPr>
      </w:pPr>
    </w:p>
    <w:p w:rsidR="00A311EC" w:rsidRPr="00B23A8E" w:rsidRDefault="00A311EC" w:rsidP="00A311EC">
      <w:pPr>
        <w:keepNext/>
        <w:keepLines/>
        <w:rPr>
          <w:rFonts w:ascii="Marianne" w:hAnsi="Marianne" w:cstheme="minorHAnsi"/>
        </w:rPr>
      </w:pPr>
      <w:r w:rsidRPr="00B23A8E">
        <w:rPr>
          <w:rFonts w:ascii="Marianne" w:hAnsi="Marianne" w:cstheme="minorHAnsi"/>
        </w:rPr>
        <w:t>Montant (en € TTC) arrêté en lettres à</w:t>
      </w:r>
      <w:r w:rsidRPr="00B23A8E">
        <w:rPr>
          <w:rFonts w:ascii="Calibri" w:hAnsi="Calibri" w:cs="Calibri"/>
        </w:rPr>
        <w:t> </w:t>
      </w:r>
      <w:r w:rsidRPr="00B23A8E">
        <w:rPr>
          <w:rFonts w:ascii="Marianne" w:hAnsi="Marianne" w:cstheme="minorHAnsi"/>
        </w:rPr>
        <w:t>:</w:t>
      </w:r>
    </w:p>
    <w:tbl>
      <w:tblPr>
        <w:tblW w:w="9923" w:type="dxa"/>
        <w:tblInd w:w="-72"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923"/>
      </w:tblGrid>
      <w:tr w:rsidR="00A311EC" w:rsidRPr="00B23A8E" w:rsidTr="00360854">
        <w:trPr>
          <w:trHeight w:val="567"/>
        </w:trPr>
        <w:tc>
          <w:tcPr>
            <w:tcW w:w="9923" w:type="dxa"/>
            <w:tcBorders>
              <w:top w:val="single" w:sz="6" w:space="0" w:color="auto"/>
              <w:bottom w:val="nil"/>
            </w:tcBorders>
          </w:tcPr>
          <w:p w:rsidR="00A311EC" w:rsidRPr="00B23A8E" w:rsidRDefault="00A311EC" w:rsidP="00360854">
            <w:pPr>
              <w:keepNext/>
              <w:keepLines/>
              <w:rPr>
                <w:rFonts w:ascii="Marianne" w:hAnsi="Marianne" w:cstheme="minorHAnsi"/>
              </w:rPr>
            </w:pPr>
          </w:p>
        </w:tc>
      </w:tr>
      <w:tr w:rsidR="00A311EC" w:rsidRPr="00B23A8E" w:rsidTr="00360854">
        <w:trPr>
          <w:trHeight w:val="191"/>
        </w:trPr>
        <w:tc>
          <w:tcPr>
            <w:tcW w:w="9923" w:type="dxa"/>
            <w:tcBorders>
              <w:top w:val="nil"/>
              <w:bottom w:val="single" w:sz="6" w:space="0" w:color="auto"/>
            </w:tcBorders>
          </w:tcPr>
          <w:p w:rsidR="00A311EC" w:rsidRPr="00B23A8E" w:rsidRDefault="00A311EC" w:rsidP="00360854">
            <w:pPr>
              <w:keepNext/>
              <w:keepLines/>
              <w:rPr>
                <w:rFonts w:ascii="Marianne" w:hAnsi="Marianne" w:cstheme="minorHAnsi"/>
              </w:rPr>
            </w:pPr>
          </w:p>
        </w:tc>
      </w:tr>
    </w:tbl>
    <w:p w:rsidR="00A311EC" w:rsidRDefault="00A311EC" w:rsidP="00A311EC">
      <w:pPr>
        <w:keepNext/>
        <w:keepLines/>
        <w:rPr>
          <w:rFonts w:ascii="Marianne" w:hAnsi="Marianne" w:cstheme="minorHAnsi"/>
          <w:b/>
        </w:rPr>
      </w:pPr>
    </w:p>
    <w:p w:rsidR="00A311EC" w:rsidRDefault="00A311EC" w:rsidP="008D77D4">
      <w:pPr>
        <w:rPr>
          <w:rFonts w:ascii="Marianne" w:hAnsi="Marianne"/>
          <w:b/>
          <w:bCs/>
          <w:smallCaps/>
          <w:sz w:val="22"/>
          <w:szCs w:val="22"/>
        </w:rPr>
      </w:pPr>
    </w:p>
    <w:p w:rsidR="008D77D4" w:rsidRPr="00B23A8E" w:rsidRDefault="008D77D4" w:rsidP="008D77D4">
      <w:pPr>
        <w:rPr>
          <w:rFonts w:ascii="Marianne" w:hAnsi="Marianne"/>
          <w:b/>
          <w:bCs/>
          <w:smallCaps/>
          <w:sz w:val="22"/>
          <w:szCs w:val="22"/>
        </w:rPr>
      </w:pPr>
      <w:r w:rsidRPr="00B23A8E">
        <w:rPr>
          <w:rFonts w:ascii="Marianne" w:hAnsi="Marianne"/>
          <w:b/>
          <w:bCs/>
          <w:smallCaps/>
          <w:sz w:val="22"/>
          <w:szCs w:val="22"/>
        </w:rPr>
        <w:t>2.2 – garantie</w:t>
      </w:r>
    </w:p>
    <w:p w:rsidR="00B23A8E" w:rsidRDefault="00B23A8E" w:rsidP="00137C4F">
      <w:pPr>
        <w:autoSpaceDE w:val="0"/>
        <w:autoSpaceDN w:val="0"/>
        <w:adjustRightInd w:val="0"/>
        <w:rPr>
          <w:rFonts w:ascii="Marianne" w:hAnsi="Marianne"/>
        </w:rPr>
      </w:pPr>
    </w:p>
    <w:p w:rsidR="00137C4F" w:rsidRDefault="00114917" w:rsidP="00137C4F">
      <w:pPr>
        <w:autoSpaceDE w:val="0"/>
        <w:autoSpaceDN w:val="0"/>
        <w:adjustRightInd w:val="0"/>
        <w:rPr>
          <w:rFonts w:ascii="Marianne" w:hAnsi="Marianne"/>
        </w:rPr>
      </w:pPr>
      <w:r w:rsidRPr="00C877BD">
        <w:rPr>
          <w:rFonts w:ascii="Marianne" w:hAnsi="Marianne"/>
        </w:rPr>
        <w:t xml:space="preserve">Le délai de la garantie </w:t>
      </w:r>
      <w:r w:rsidR="00137C4F" w:rsidRPr="00C877BD">
        <w:rPr>
          <w:rFonts w:ascii="Marianne" w:hAnsi="Marianne"/>
        </w:rPr>
        <w:t xml:space="preserve">de parfait achèvement </w:t>
      </w:r>
      <w:r w:rsidRPr="00C877BD">
        <w:rPr>
          <w:rFonts w:ascii="Marianne" w:hAnsi="Marianne"/>
        </w:rPr>
        <w:t xml:space="preserve">est fixé à minimum un an conformément à l’article 44-1 du CCAG Travaux. </w:t>
      </w:r>
    </w:p>
    <w:p w:rsidR="005F217B" w:rsidRDefault="005F217B" w:rsidP="00137C4F">
      <w:pPr>
        <w:autoSpaceDE w:val="0"/>
        <w:autoSpaceDN w:val="0"/>
        <w:adjustRightInd w:val="0"/>
        <w:rPr>
          <w:rFonts w:ascii="Marianne" w:hAnsi="Marianne"/>
        </w:rPr>
      </w:pPr>
    </w:p>
    <w:p w:rsidR="00A311EC" w:rsidRDefault="00A311EC" w:rsidP="00137C4F">
      <w:pPr>
        <w:autoSpaceDE w:val="0"/>
        <w:autoSpaceDN w:val="0"/>
        <w:adjustRightInd w:val="0"/>
        <w:rPr>
          <w:rFonts w:ascii="Marianne" w:hAnsi="Marianne"/>
        </w:rPr>
      </w:pPr>
    </w:p>
    <w:p w:rsidR="00A311EC" w:rsidRDefault="00A311EC" w:rsidP="00137C4F">
      <w:pPr>
        <w:autoSpaceDE w:val="0"/>
        <w:autoSpaceDN w:val="0"/>
        <w:adjustRightInd w:val="0"/>
        <w:rPr>
          <w:rFonts w:ascii="Marianne" w:hAnsi="Marianne"/>
        </w:rPr>
      </w:pPr>
    </w:p>
    <w:p w:rsidR="00E37F48" w:rsidRDefault="00E37F48" w:rsidP="00137C4F">
      <w:pPr>
        <w:autoSpaceDE w:val="0"/>
        <w:autoSpaceDN w:val="0"/>
        <w:adjustRightInd w:val="0"/>
        <w:rPr>
          <w:rFonts w:ascii="Marianne" w:hAnsi="Marianne"/>
        </w:rPr>
      </w:pPr>
      <w:r w:rsidRPr="00C877BD">
        <w:rPr>
          <w:rFonts w:ascii="Marianne" w:hAnsi="Marianne"/>
        </w:rPr>
        <w:t xml:space="preserve">Les </w:t>
      </w:r>
      <w:r w:rsidRPr="00C877BD">
        <w:rPr>
          <w:rFonts w:ascii="Marianne" w:hAnsi="Marianne"/>
          <w:b/>
        </w:rPr>
        <w:t>garanties particulières</w:t>
      </w:r>
      <w:r w:rsidRPr="00B23A8E">
        <w:rPr>
          <w:rFonts w:ascii="Marianne" w:hAnsi="Marianne"/>
        </w:rPr>
        <w:t xml:space="preserve"> proposées par le candidat sont les suivantes</w:t>
      </w:r>
      <w:r w:rsidRPr="00B23A8E">
        <w:rPr>
          <w:rFonts w:ascii="Calibri" w:hAnsi="Calibri" w:cs="Calibri"/>
        </w:rPr>
        <w:t> </w:t>
      </w:r>
      <w:r w:rsidRPr="00B23A8E">
        <w:rPr>
          <w:rFonts w:ascii="Marianne" w:hAnsi="Marianne"/>
        </w:rPr>
        <w:t>:</w:t>
      </w:r>
    </w:p>
    <w:p w:rsidR="00B04A4D" w:rsidRDefault="00B04A4D" w:rsidP="00137C4F">
      <w:pPr>
        <w:autoSpaceDE w:val="0"/>
        <w:autoSpaceDN w:val="0"/>
        <w:adjustRightInd w:val="0"/>
        <w:rPr>
          <w:rFonts w:ascii="Marianne" w:hAnsi="Marianne"/>
        </w:rPr>
      </w:pPr>
    </w:p>
    <w:tbl>
      <w:tblPr>
        <w:tblStyle w:val="Grilledutableau"/>
        <w:tblW w:w="10235" w:type="dxa"/>
        <w:tblInd w:w="-5" w:type="dxa"/>
        <w:tblLook w:val="04A0" w:firstRow="1" w:lastRow="0" w:firstColumn="1" w:lastColumn="0" w:noHBand="0" w:noVBand="1"/>
      </w:tblPr>
      <w:tblGrid>
        <w:gridCol w:w="3715"/>
        <w:gridCol w:w="1418"/>
        <w:gridCol w:w="2375"/>
        <w:gridCol w:w="2727"/>
      </w:tblGrid>
      <w:tr w:rsidR="00E37F48" w:rsidRPr="00B23A8E" w:rsidTr="00F53249">
        <w:tc>
          <w:tcPr>
            <w:tcW w:w="3715" w:type="dxa"/>
            <w:shd w:val="clear" w:color="auto" w:fill="DDD9C3"/>
          </w:tcPr>
          <w:p w:rsidR="00E37F48" w:rsidRPr="00B23A8E" w:rsidRDefault="007546A7" w:rsidP="00075727">
            <w:pPr>
              <w:autoSpaceDE w:val="0"/>
              <w:autoSpaceDN w:val="0"/>
              <w:adjustRightInd w:val="0"/>
              <w:jc w:val="center"/>
              <w:rPr>
                <w:rFonts w:ascii="Marianne" w:hAnsi="Marianne"/>
              </w:rPr>
            </w:pPr>
            <w:r w:rsidRPr="00B23A8E">
              <w:rPr>
                <w:rFonts w:ascii="Marianne" w:hAnsi="Marianne"/>
              </w:rPr>
              <w:t xml:space="preserve">Préciser </w:t>
            </w:r>
            <w:r w:rsidR="00E37F48" w:rsidRPr="00B23A8E">
              <w:rPr>
                <w:rFonts w:ascii="Marianne" w:hAnsi="Marianne"/>
              </w:rPr>
              <w:t xml:space="preserve">Nature de la garantie </w:t>
            </w:r>
          </w:p>
        </w:tc>
        <w:tc>
          <w:tcPr>
            <w:tcW w:w="1418" w:type="dxa"/>
            <w:shd w:val="clear" w:color="auto" w:fill="DDD9C3"/>
          </w:tcPr>
          <w:p w:rsidR="00E37F48" w:rsidRPr="00B23A8E" w:rsidRDefault="00E37F48" w:rsidP="00E37F48">
            <w:pPr>
              <w:autoSpaceDE w:val="0"/>
              <w:autoSpaceDN w:val="0"/>
              <w:adjustRightInd w:val="0"/>
              <w:jc w:val="center"/>
              <w:rPr>
                <w:rFonts w:ascii="Marianne" w:hAnsi="Marianne"/>
              </w:rPr>
            </w:pPr>
            <w:r w:rsidRPr="00B23A8E">
              <w:rPr>
                <w:rFonts w:ascii="Marianne" w:hAnsi="Marianne"/>
              </w:rPr>
              <w:t>Durée (2)</w:t>
            </w:r>
          </w:p>
        </w:tc>
        <w:tc>
          <w:tcPr>
            <w:tcW w:w="2375" w:type="dxa"/>
            <w:shd w:val="clear" w:color="auto" w:fill="DDD9C3"/>
          </w:tcPr>
          <w:p w:rsidR="00E37F48" w:rsidRPr="00B23A8E" w:rsidRDefault="00E37F48" w:rsidP="00E37F48">
            <w:pPr>
              <w:autoSpaceDE w:val="0"/>
              <w:autoSpaceDN w:val="0"/>
              <w:adjustRightInd w:val="0"/>
              <w:jc w:val="center"/>
              <w:rPr>
                <w:rFonts w:ascii="Marianne" w:hAnsi="Marianne"/>
              </w:rPr>
            </w:pPr>
            <w:r w:rsidRPr="00B23A8E">
              <w:rPr>
                <w:rFonts w:ascii="Marianne" w:hAnsi="Marianne"/>
              </w:rPr>
              <w:t>Conditions de mise en œuvre (3)</w:t>
            </w:r>
          </w:p>
        </w:tc>
        <w:tc>
          <w:tcPr>
            <w:tcW w:w="2727" w:type="dxa"/>
            <w:shd w:val="clear" w:color="auto" w:fill="DDD9C3"/>
          </w:tcPr>
          <w:p w:rsidR="00E37F48" w:rsidRPr="00B23A8E" w:rsidRDefault="00E37F48" w:rsidP="00E37F48">
            <w:pPr>
              <w:autoSpaceDE w:val="0"/>
              <w:autoSpaceDN w:val="0"/>
              <w:adjustRightInd w:val="0"/>
              <w:jc w:val="center"/>
              <w:rPr>
                <w:rFonts w:ascii="Marianne" w:hAnsi="Marianne"/>
              </w:rPr>
            </w:pPr>
            <w:r w:rsidRPr="00B23A8E">
              <w:rPr>
                <w:rFonts w:ascii="Marianne" w:hAnsi="Marianne"/>
              </w:rPr>
              <w:t>Délai d’intervention au titre de la garantie (4)</w:t>
            </w:r>
          </w:p>
        </w:tc>
      </w:tr>
      <w:tr w:rsidR="00043997" w:rsidRPr="00B23A8E" w:rsidTr="00F53249">
        <w:tc>
          <w:tcPr>
            <w:tcW w:w="3715" w:type="dxa"/>
          </w:tcPr>
          <w:p w:rsidR="00043997" w:rsidRPr="00AB6111" w:rsidRDefault="00043997" w:rsidP="00E637EA">
            <w:pPr>
              <w:autoSpaceDE w:val="0"/>
              <w:autoSpaceDN w:val="0"/>
              <w:adjustRightInd w:val="0"/>
              <w:jc w:val="left"/>
              <w:rPr>
                <w:rFonts w:ascii="Marianne" w:hAnsi="Marianne"/>
              </w:rPr>
            </w:pPr>
          </w:p>
          <w:p w:rsidR="0029797D" w:rsidRPr="00AB6111" w:rsidRDefault="0029797D" w:rsidP="00E637EA">
            <w:pPr>
              <w:autoSpaceDE w:val="0"/>
              <w:autoSpaceDN w:val="0"/>
              <w:adjustRightInd w:val="0"/>
              <w:jc w:val="left"/>
              <w:rPr>
                <w:rFonts w:ascii="Marianne" w:hAnsi="Marianne"/>
              </w:rPr>
            </w:pPr>
          </w:p>
        </w:tc>
        <w:tc>
          <w:tcPr>
            <w:tcW w:w="1418" w:type="dxa"/>
          </w:tcPr>
          <w:p w:rsidR="00043997" w:rsidRPr="00B23A8E" w:rsidRDefault="00043997" w:rsidP="00E637EA">
            <w:pPr>
              <w:autoSpaceDE w:val="0"/>
              <w:autoSpaceDN w:val="0"/>
              <w:adjustRightInd w:val="0"/>
              <w:jc w:val="left"/>
              <w:rPr>
                <w:rFonts w:ascii="Marianne" w:hAnsi="Marianne"/>
              </w:rPr>
            </w:pPr>
          </w:p>
        </w:tc>
        <w:tc>
          <w:tcPr>
            <w:tcW w:w="2375" w:type="dxa"/>
          </w:tcPr>
          <w:p w:rsidR="00043997" w:rsidRPr="00B23A8E" w:rsidRDefault="00043997" w:rsidP="00E637EA">
            <w:pPr>
              <w:autoSpaceDE w:val="0"/>
              <w:autoSpaceDN w:val="0"/>
              <w:adjustRightInd w:val="0"/>
              <w:jc w:val="left"/>
              <w:rPr>
                <w:rFonts w:ascii="Marianne" w:hAnsi="Marianne"/>
              </w:rPr>
            </w:pPr>
          </w:p>
        </w:tc>
        <w:tc>
          <w:tcPr>
            <w:tcW w:w="2727" w:type="dxa"/>
          </w:tcPr>
          <w:p w:rsidR="00043997" w:rsidRPr="00B23A8E" w:rsidRDefault="00043997" w:rsidP="00E637EA">
            <w:pPr>
              <w:autoSpaceDE w:val="0"/>
              <w:autoSpaceDN w:val="0"/>
              <w:adjustRightInd w:val="0"/>
              <w:jc w:val="left"/>
              <w:rPr>
                <w:rFonts w:ascii="Marianne" w:hAnsi="Marianne"/>
              </w:rPr>
            </w:pPr>
          </w:p>
        </w:tc>
      </w:tr>
      <w:tr w:rsidR="004944D7" w:rsidRPr="00B23A8E" w:rsidTr="00F53249">
        <w:tc>
          <w:tcPr>
            <w:tcW w:w="3715" w:type="dxa"/>
          </w:tcPr>
          <w:p w:rsidR="004944D7" w:rsidRPr="00AB6111" w:rsidRDefault="004944D7" w:rsidP="00E637EA">
            <w:pPr>
              <w:autoSpaceDE w:val="0"/>
              <w:autoSpaceDN w:val="0"/>
              <w:adjustRightInd w:val="0"/>
              <w:jc w:val="left"/>
              <w:rPr>
                <w:rFonts w:ascii="Marianne" w:hAnsi="Marianne"/>
              </w:rPr>
            </w:pPr>
          </w:p>
          <w:p w:rsidR="004944D7" w:rsidRPr="00AB6111" w:rsidRDefault="004944D7" w:rsidP="00E637EA">
            <w:pPr>
              <w:autoSpaceDE w:val="0"/>
              <w:autoSpaceDN w:val="0"/>
              <w:adjustRightInd w:val="0"/>
              <w:jc w:val="left"/>
              <w:rPr>
                <w:rFonts w:ascii="Marianne" w:hAnsi="Marianne"/>
              </w:rPr>
            </w:pPr>
          </w:p>
        </w:tc>
        <w:tc>
          <w:tcPr>
            <w:tcW w:w="1418" w:type="dxa"/>
          </w:tcPr>
          <w:p w:rsidR="004944D7" w:rsidRPr="00B23A8E" w:rsidRDefault="004944D7" w:rsidP="00E637EA">
            <w:pPr>
              <w:autoSpaceDE w:val="0"/>
              <w:autoSpaceDN w:val="0"/>
              <w:adjustRightInd w:val="0"/>
              <w:jc w:val="left"/>
              <w:rPr>
                <w:rFonts w:ascii="Marianne" w:hAnsi="Marianne"/>
              </w:rPr>
            </w:pPr>
          </w:p>
        </w:tc>
        <w:tc>
          <w:tcPr>
            <w:tcW w:w="2375" w:type="dxa"/>
          </w:tcPr>
          <w:p w:rsidR="004944D7" w:rsidRPr="00B23A8E" w:rsidRDefault="004944D7" w:rsidP="00E637EA">
            <w:pPr>
              <w:autoSpaceDE w:val="0"/>
              <w:autoSpaceDN w:val="0"/>
              <w:adjustRightInd w:val="0"/>
              <w:jc w:val="left"/>
              <w:rPr>
                <w:rFonts w:ascii="Marianne" w:hAnsi="Marianne"/>
              </w:rPr>
            </w:pPr>
          </w:p>
        </w:tc>
        <w:tc>
          <w:tcPr>
            <w:tcW w:w="2727" w:type="dxa"/>
          </w:tcPr>
          <w:p w:rsidR="004944D7" w:rsidRPr="00B23A8E" w:rsidRDefault="004944D7" w:rsidP="00E637EA">
            <w:pPr>
              <w:autoSpaceDE w:val="0"/>
              <w:autoSpaceDN w:val="0"/>
              <w:adjustRightInd w:val="0"/>
              <w:jc w:val="left"/>
              <w:rPr>
                <w:rFonts w:ascii="Marianne" w:hAnsi="Marianne"/>
              </w:rPr>
            </w:pPr>
          </w:p>
        </w:tc>
      </w:tr>
      <w:tr w:rsidR="004944D7" w:rsidRPr="00B23A8E" w:rsidTr="00F53249">
        <w:tc>
          <w:tcPr>
            <w:tcW w:w="3715" w:type="dxa"/>
          </w:tcPr>
          <w:p w:rsidR="004944D7" w:rsidRPr="00AB6111" w:rsidRDefault="004944D7" w:rsidP="00E637EA">
            <w:pPr>
              <w:autoSpaceDE w:val="0"/>
              <w:autoSpaceDN w:val="0"/>
              <w:adjustRightInd w:val="0"/>
              <w:jc w:val="left"/>
              <w:rPr>
                <w:rFonts w:ascii="Marianne" w:hAnsi="Marianne"/>
              </w:rPr>
            </w:pPr>
          </w:p>
          <w:p w:rsidR="004944D7" w:rsidRPr="00AB6111" w:rsidRDefault="004944D7" w:rsidP="00E637EA">
            <w:pPr>
              <w:autoSpaceDE w:val="0"/>
              <w:autoSpaceDN w:val="0"/>
              <w:adjustRightInd w:val="0"/>
              <w:jc w:val="left"/>
              <w:rPr>
                <w:rFonts w:ascii="Marianne" w:hAnsi="Marianne"/>
              </w:rPr>
            </w:pPr>
          </w:p>
        </w:tc>
        <w:tc>
          <w:tcPr>
            <w:tcW w:w="1418" w:type="dxa"/>
          </w:tcPr>
          <w:p w:rsidR="004944D7" w:rsidRPr="00B23A8E" w:rsidRDefault="004944D7" w:rsidP="00E637EA">
            <w:pPr>
              <w:autoSpaceDE w:val="0"/>
              <w:autoSpaceDN w:val="0"/>
              <w:adjustRightInd w:val="0"/>
              <w:jc w:val="left"/>
              <w:rPr>
                <w:rFonts w:ascii="Marianne" w:hAnsi="Marianne"/>
              </w:rPr>
            </w:pPr>
          </w:p>
        </w:tc>
        <w:tc>
          <w:tcPr>
            <w:tcW w:w="2375" w:type="dxa"/>
          </w:tcPr>
          <w:p w:rsidR="004944D7" w:rsidRPr="00B23A8E" w:rsidRDefault="004944D7" w:rsidP="00E637EA">
            <w:pPr>
              <w:autoSpaceDE w:val="0"/>
              <w:autoSpaceDN w:val="0"/>
              <w:adjustRightInd w:val="0"/>
              <w:jc w:val="left"/>
              <w:rPr>
                <w:rFonts w:ascii="Marianne" w:hAnsi="Marianne"/>
              </w:rPr>
            </w:pPr>
          </w:p>
        </w:tc>
        <w:tc>
          <w:tcPr>
            <w:tcW w:w="2727" w:type="dxa"/>
          </w:tcPr>
          <w:p w:rsidR="004944D7" w:rsidRPr="00B23A8E" w:rsidRDefault="004944D7" w:rsidP="00E637EA">
            <w:pPr>
              <w:autoSpaceDE w:val="0"/>
              <w:autoSpaceDN w:val="0"/>
              <w:adjustRightInd w:val="0"/>
              <w:jc w:val="left"/>
              <w:rPr>
                <w:rFonts w:ascii="Marianne" w:hAnsi="Marianne"/>
              </w:rPr>
            </w:pPr>
          </w:p>
        </w:tc>
      </w:tr>
      <w:tr w:rsidR="0025474F" w:rsidRPr="00B23A8E" w:rsidTr="00F53249">
        <w:tc>
          <w:tcPr>
            <w:tcW w:w="3715" w:type="dxa"/>
          </w:tcPr>
          <w:p w:rsidR="0025474F" w:rsidRPr="00AB6111" w:rsidRDefault="0025474F" w:rsidP="00E637EA">
            <w:pPr>
              <w:autoSpaceDE w:val="0"/>
              <w:autoSpaceDN w:val="0"/>
              <w:adjustRightInd w:val="0"/>
              <w:jc w:val="left"/>
              <w:rPr>
                <w:rFonts w:ascii="Marianne" w:hAnsi="Marianne"/>
              </w:rPr>
            </w:pPr>
          </w:p>
          <w:p w:rsidR="0029797D" w:rsidRPr="00AB6111" w:rsidRDefault="0029797D" w:rsidP="00E637EA">
            <w:pPr>
              <w:autoSpaceDE w:val="0"/>
              <w:autoSpaceDN w:val="0"/>
              <w:adjustRightInd w:val="0"/>
              <w:jc w:val="left"/>
              <w:rPr>
                <w:rFonts w:ascii="Marianne" w:hAnsi="Marianne"/>
              </w:rPr>
            </w:pPr>
          </w:p>
        </w:tc>
        <w:tc>
          <w:tcPr>
            <w:tcW w:w="1418" w:type="dxa"/>
          </w:tcPr>
          <w:p w:rsidR="0025474F" w:rsidRPr="00B23A8E" w:rsidRDefault="0025474F" w:rsidP="00E637EA">
            <w:pPr>
              <w:autoSpaceDE w:val="0"/>
              <w:autoSpaceDN w:val="0"/>
              <w:adjustRightInd w:val="0"/>
              <w:jc w:val="left"/>
              <w:rPr>
                <w:rFonts w:ascii="Marianne" w:hAnsi="Marianne"/>
              </w:rPr>
            </w:pPr>
          </w:p>
        </w:tc>
        <w:tc>
          <w:tcPr>
            <w:tcW w:w="2375" w:type="dxa"/>
          </w:tcPr>
          <w:p w:rsidR="0025474F" w:rsidRPr="00B23A8E" w:rsidRDefault="0025474F" w:rsidP="00E637EA">
            <w:pPr>
              <w:autoSpaceDE w:val="0"/>
              <w:autoSpaceDN w:val="0"/>
              <w:adjustRightInd w:val="0"/>
              <w:jc w:val="left"/>
              <w:rPr>
                <w:rFonts w:ascii="Marianne" w:hAnsi="Marianne"/>
              </w:rPr>
            </w:pPr>
          </w:p>
        </w:tc>
        <w:tc>
          <w:tcPr>
            <w:tcW w:w="2727" w:type="dxa"/>
          </w:tcPr>
          <w:p w:rsidR="0025474F" w:rsidRPr="00B23A8E" w:rsidRDefault="0025474F" w:rsidP="00E637EA">
            <w:pPr>
              <w:autoSpaceDE w:val="0"/>
              <w:autoSpaceDN w:val="0"/>
              <w:adjustRightInd w:val="0"/>
              <w:jc w:val="left"/>
              <w:rPr>
                <w:rFonts w:ascii="Marianne" w:hAnsi="Marianne"/>
              </w:rPr>
            </w:pPr>
          </w:p>
        </w:tc>
      </w:tr>
    </w:tbl>
    <w:p w:rsidR="0029797D" w:rsidRPr="003955DA" w:rsidRDefault="0029797D" w:rsidP="00064609">
      <w:pPr>
        <w:pStyle w:val="RedaliaNormal"/>
        <w:rPr>
          <w:sz w:val="18"/>
          <w:szCs w:val="18"/>
        </w:rPr>
      </w:pPr>
      <w:r w:rsidRPr="003955DA">
        <w:rPr>
          <w:sz w:val="18"/>
          <w:szCs w:val="18"/>
        </w:rPr>
        <w:t>(1) préciser «</w:t>
      </w:r>
      <w:r w:rsidRPr="003955DA">
        <w:rPr>
          <w:rFonts w:ascii="Calibri" w:hAnsi="Calibri" w:cs="Calibri"/>
          <w:sz w:val="18"/>
          <w:szCs w:val="18"/>
        </w:rPr>
        <w:t> </w:t>
      </w:r>
      <w:r w:rsidRPr="003955DA">
        <w:rPr>
          <w:sz w:val="18"/>
          <w:szCs w:val="18"/>
        </w:rPr>
        <w:t>pas de garantie particuli</w:t>
      </w:r>
      <w:r w:rsidRPr="003955DA">
        <w:rPr>
          <w:rFonts w:cs="Marianne"/>
          <w:sz w:val="18"/>
          <w:szCs w:val="18"/>
        </w:rPr>
        <w:t>è</w:t>
      </w:r>
      <w:r w:rsidRPr="003955DA">
        <w:rPr>
          <w:sz w:val="18"/>
          <w:szCs w:val="18"/>
        </w:rPr>
        <w:t xml:space="preserve">re </w:t>
      </w:r>
      <w:r w:rsidRPr="003955DA">
        <w:rPr>
          <w:rFonts w:cs="Marianne"/>
          <w:sz w:val="18"/>
          <w:szCs w:val="18"/>
        </w:rPr>
        <w:t>»</w:t>
      </w:r>
      <w:r w:rsidRPr="003955DA">
        <w:rPr>
          <w:sz w:val="18"/>
          <w:szCs w:val="18"/>
        </w:rPr>
        <w:t xml:space="preserve">, le cas </w:t>
      </w:r>
      <w:r w:rsidRPr="003955DA">
        <w:rPr>
          <w:rFonts w:cs="Marianne"/>
          <w:sz w:val="18"/>
          <w:szCs w:val="18"/>
        </w:rPr>
        <w:t>é</w:t>
      </w:r>
      <w:r w:rsidRPr="003955DA">
        <w:rPr>
          <w:sz w:val="18"/>
          <w:szCs w:val="18"/>
        </w:rPr>
        <w:t>ch</w:t>
      </w:r>
      <w:r w:rsidRPr="003955DA">
        <w:rPr>
          <w:rFonts w:cs="Marianne"/>
          <w:sz w:val="18"/>
          <w:szCs w:val="18"/>
        </w:rPr>
        <w:t>é</w:t>
      </w:r>
      <w:r w:rsidR="00282C24" w:rsidRPr="003955DA">
        <w:rPr>
          <w:sz w:val="18"/>
          <w:szCs w:val="18"/>
        </w:rPr>
        <w:t>ant</w:t>
      </w:r>
    </w:p>
    <w:p w:rsidR="0029797D" w:rsidRPr="003955DA" w:rsidRDefault="0029797D" w:rsidP="00064609">
      <w:pPr>
        <w:pStyle w:val="RedaliaNormal"/>
        <w:rPr>
          <w:sz w:val="18"/>
          <w:szCs w:val="18"/>
        </w:rPr>
      </w:pPr>
      <w:r w:rsidRPr="003955DA">
        <w:rPr>
          <w:sz w:val="18"/>
          <w:szCs w:val="18"/>
        </w:rPr>
        <w:t>(2) minimum 1 an</w:t>
      </w:r>
    </w:p>
    <w:p w:rsidR="0029797D" w:rsidRPr="003955DA" w:rsidRDefault="0029797D" w:rsidP="00064609">
      <w:pPr>
        <w:pStyle w:val="RedaliaNormal"/>
        <w:rPr>
          <w:sz w:val="18"/>
          <w:szCs w:val="18"/>
        </w:rPr>
      </w:pPr>
      <w:r w:rsidRPr="003955DA">
        <w:rPr>
          <w:sz w:val="18"/>
          <w:szCs w:val="18"/>
        </w:rPr>
        <w:t>(3) préciser si pièces, main d’œuvre et déplacement inclus</w:t>
      </w:r>
    </w:p>
    <w:p w:rsidR="0029797D" w:rsidRPr="003955DA" w:rsidRDefault="0029797D" w:rsidP="00064609">
      <w:pPr>
        <w:pStyle w:val="RedaliaNormal"/>
        <w:rPr>
          <w:sz w:val="18"/>
          <w:szCs w:val="18"/>
        </w:rPr>
      </w:pPr>
      <w:r w:rsidRPr="003955DA">
        <w:rPr>
          <w:sz w:val="18"/>
          <w:szCs w:val="18"/>
        </w:rPr>
        <w:t>(4) à compter de la date de réception de la demande d’intervention</w:t>
      </w:r>
    </w:p>
    <w:p w:rsidR="0029797D" w:rsidRDefault="0029797D" w:rsidP="00064609">
      <w:pPr>
        <w:pStyle w:val="RedaliaNormal"/>
      </w:pPr>
    </w:p>
    <w:p w:rsidR="00EB725A" w:rsidRPr="00C877BD" w:rsidRDefault="00EB725A" w:rsidP="00064609">
      <w:pPr>
        <w:pStyle w:val="RedaliaNormal"/>
      </w:pPr>
    </w:p>
    <w:p w:rsidR="0097569A" w:rsidRPr="00132555" w:rsidRDefault="00E711C0" w:rsidP="00132555">
      <w:pPr>
        <w:spacing w:before="120" w:after="120"/>
        <w:rPr>
          <w:rFonts w:ascii="Marianne" w:hAnsi="Marianne"/>
          <w:b/>
          <w:bCs/>
          <w:smallCaps/>
          <w:sz w:val="22"/>
          <w:szCs w:val="22"/>
        </w:rPr>
      </w:pPr>
      <w:r w:rsidRPr="00132555">
        <w:rPr>
          <w:rFonts w:ascii="Marianne" w:hAnsi="Marianne"/>
          <w:b/>
          <w:bCs/>
          <w:smallCaps/>
          <w:sz w:val="22"/>
          <w:szCs w:val="22"/>
        </w:rPr>
        <w:t>3 – Délais</w:t>
      </w:r>
      <w:r w:rsidR="00874F4E" w:rsidRPr="00132555">
        <w:rPr>
          <w:rFonts w:ascii="Marianne" w:hAnsi="Marianne"/>
          <w:b/>
          <w:bCs/>
          <w:smallCaps/>
          <w:sz w:val="22"/>
          <w:szCs w:val="22"/>
        </w:rPr>
        <w:t xml:space="preserve"> </w:t>
      </w:r>
      <w:r w:rsidR="00576060" w:rsidRPr="00132555">
        <w:rPr>
          <w:rFonts w:ascii="Marianne" w:hAnsi="Marianne"/>
          <w:b/>
          <w:bCs/>
          <w:smallCaps/>
          <w:sz w:val="22"/>
          <w:szCs w:val="22"/>
        </w:rPr>
        <w:t xml:space="preserve">D’exécution </w:t>
      </w:r>
      <w:r w:rsidR="00874F4E" w:rsidRPr="00132555">
        <w:rPr>
          <w:rFonts w:ascii="Marianne" w:hAnsi="Marianne"/>
          <w:b/>
          <w:bCs/>
          <w:smallCaps/>
          <w:sz w:val="22"/>
          <w:szCs w:val="22"/>
        </w:rPr>
        <w:t>(à préciser par le candidat)</w:t>
      </w:r>
    </w:p>
    <w:p w:rsidR="00E26D19" w:rsidRDefault="00E26D19" w:rsidP="00576060">
      <w:pPr>
        <w:keepNext/>
        <w:keepLines/>
        <w:rPr>
          <w:rFonts w:ascii="Marianne" w:hAnsi="Marianne"/>
          <w:bCs/>
          <w:lang w:eastAsia="zh-CN"/>
        </w:rPr>
      </w:pPr>
      <w:r>
        <w:rPr>
          <w:rFonts w:ascii="Marianne" w:hAnsi="Marianne"/>
          <w:b/>
          <w:bCs/>
          <w:lang w:eastAsia="zh-CN"/>
        </w:rPr>
        <w:t xml:space="preserve">Pour </w:t>
      </w:r>
      <w:r w:rsidR="003955DA">
        <w:rPr>
          <w:rFonts w:ascii="Marianne" w:hAnsi="Marianne"/>
          <w:b/>
          <w:bCs/>
          <w:lang w:eastAsia="zh-CN"/>
        </w:rPr>
        <w:t>ce marché</w:t>
      </w:r>
      <w:r>
        <w:rPr>
          <w:rFonts w:ascii="Marianne" w:hAnsi="Marianne"/>
          <w:b/>
          <w:bCs/>
          <w:lang w:eastAsia="zh-CN"/>
        </w:rPr>
        <w:t>, u</w:t>
      </w:r>
      <w:r w:rsidR="00576060" w:rsidRPr="00A57697">
        <w:rPr>
          <w:rFonts w:ascii="Marianne" w:hAnsi="Marianne"/>
          <w:b/>
          <w:bCs/>
          <w:lang w:eastAsia="zh-CN"/>
        </w:rPr>
        <w:t>ne période de préparation</w:t>
      </w:r>
      <w:r w:rsidR="00576060" w:rsidRPr="00A57697">
        <w:rPr>
          <w:rFonts w:ascii="Marianne" w:hAnsi="Marianne"/>
          <w:bCs/>
          <w:lang w:eastAsia="zh-CN"/>
        </w:rPr>
        <w:t xml:space="preserve"> et </w:t>
      </w:r>
      <w:r w:rsidR="00576060" w:rsidRPr="00A57697">
        <w:rPr>
          <w:rFonts w:ascii="Marianne" w:hAnsi="Marianne"/>
          <w:b/>
          <w:bCs/>
          <w:lang w:eastAsia="zh-CN"/>
        </w:rPr>
        <w:t>un délai d’exécution</w:t>
      </w:r>
      <w:r w:rsidR="00576060" w:rsidRPr="00A57697">
        <w:rPr>
          <w:rFonts w:ascii="Marianne" w:hAnsi="Marianne"/>
          <w:bCs/>
          <w:lang w:eastAsia="zh-CN"/>
        </w:rPr>
        <w:t xml:space="preserve"> sont prévus</w:t>
      </w:r>
      <w:r w:rsidR="00D30695" w:rsidRPr="00A57697">
        <w:rPr>
          <w:rFonts w:ascii="Marianne" w:hAnsi="Marianne"/>
          <w:bCs/>
          <w:lang w:eastAsia="zh-CN"/>
        </w:rPr>
        <w:t>.</w:t>
      </w:r>
      <w:r w:rsidR="004944D7" w:rsidRPr="00A57697">
        <w:rPr>
          <w:rFonts w:ascii="Marianne" w:hAnsi="Marianne"/>
          <w:bCs/>
          <w:lang w:eastAsia="zh-CN"/>
        </w:rPr>
        <w:t xml:space="preserve"> </w:t>
      </w:r>
    </w:p>
    <w:p w:rsidR="00E26D19" w:rsidRDefault="00E26D19" w:rsidP="00576060">
      <w:pPr>
        <w:keepNext/>
        <w:keepLines/>
        <w:rPr>
          <w:rFonts w:ascii="Marianne" w:hAnsi="Marianne"/>
          <w:bCs/>
          <w:lang w:eastAsia="zh-CN"/>
        </w:rPr>
      </w:pPr>
    </w:p>
    <w:p w:rsidR="00FD28AB" w:rsidRPr="000B065D" w:rsidRDefault="00FD28AB" w:rsidP="00FD28AB">
      <w:pPr>
        <w:keepNext/>
        <w:keepLines/>
        <w:rPr>
          <w:rFonts w:ascii="Marianne" w:hAnsi="Marianne"/>
          <w:b/>
          <w:bCs/>
          <w:color w:val="0000FF"/>
          <w:lang w:eastAsia="zh-CN"/>
        </w:rPr>
      </w:pPr>
      <w:r w:rsidRPr="000B065D">
        <w:rPr>
          <w:rFonts w:ascii="Marianne" w:hAnsi="Marianne"/>
          <w:b/>
          <w:bCs/>
          <w:color w:val="0000FF"/>
          <w:u w:val="single"/>
          <w:lang w:eastAsia="zh-CN"/>
        </w:rPr>
        <w:t>Période de préparation</w:t>
      </w:r>
      <w:r w:rsidRPr="000B065D">
        <w:rPr>
          <w:rFonts w:ascii="Calibri" w:hAnsi="Calibri" w:cs="Calibri"/>
          <w:b/>
          <w:bCs/>
          <w:color w:val="0000FF"/>
          <w:lang w:eastAsia="zh-CN"/>
        </w:rPr>
        <w:t> </w:t>
      </w:r>
      <w:r w:rsidRPr="000B065D">
        <w:rPr>
          <w:rFonts w:ascii="Marianne" w:hAnsi="Marianne"/>
          <w:b/>
          <w:bCs/>
          <w:color w:val="0000FF"/>
          <w:lang w:eastAsia="zh-CN"/>
        </w:rPr>
        <w:t>:</w:t>
      </w:r>
    </w:p>
    <w:p w:rsidR="00C82E3B" w:rsidRDefault="00FD28AB" w:rsidP="00C82E3B">
      <w:pPr>
        <w:pStyle w:val="DGANormal"/>
        <w:suppressAutoHyphens/>
        <w:ind w:left="0"/>
        <w:jc w:val="left"/>
        <w:rPr>
          <w:rFonts w:ascii="Marianne" w:hAnsi="Marianne" w:cs="Arial"/>
          <w:sz w:val="20"/>
          <w:szCs w:val="20"/>
        </w:rPr>
      </w:pPr>
      <w:r w:rsidRPr="000B065D">
        <w:rPr>
          <w:rFonts w:ascii="Marianne" w:hAnsi="Marianne" w:cs="Arial"/>
          <w:b/>
          <w:sz w:val="20"/>
          <w:szCs w:val="20"/>
          <w:u w:val="single"/>
        </w:rPr>
        <w:t xml:space="preserve">La période de préparation est fixée à 2 </w:t>
      </w:r>
      <w:r w:rsidRPr="00C024DF">
        <w:rPr>
          <w:rFonts w:ascii="Marianne" w:hAnsi="Marianne" w:cs="Arial"/>
          <w:b/>
          <w:sz w:val="20"/>
          <w:szCs w:val="20"/>
          <w:u w:val="single"/>
        </w:rPr>
        <w:t>mois</w:t>
      </w:r>
      <w:r w:rsidR="00C024DF" w:rsidRPr="00C024DF">
        <w:rPr>
          <w:rFonts w:ascii="Marianne" w:hAnsi="Marianne" w:cs="Arial"/>
          <w:b/>
          <w:sz w:val="20"/>
          <w:szCs w:val="20"/>
        </w:rPr>
        <w:t xml:space="preserve">. </w:t>
      </w:r>
      <w:r w:rsidRPr="00A833F0">
        <w:rPr>
          <w:rFonts w:ascii="Marianne" w:hAnsi="Marianne" w:cs="Arial"/>
          <w:sz w:val="20"/>
          <w:szCs w:val="20"/>
        </w:rPr>
        <w:t>Elle</w:t>
      </w:r>
      <w:r w:rsidRPr="000B065D">
        <w:rPr>
          <w:rFonts w:ascii="Marianne" w:hAnsi="Marianne" w:cs="Arial"/>
          <w:sz w:val="20"/>
          <w:szCs w:val="20"/>
        </w:rPr>
        <w:t xml:space="preserve"> débute à compter de la date de notification du marché</w:t>
      </w:r>
      <w:r w:rsidR="00814B7C">
        <w:rPr>
          <w:rFonts w:ascii="Marianne" w:hAnsi="Marianne" w:cs="Arial"/>
          <w:sz w:val="20"/>
          <w:szCs w:val="20"/>
        </w:rPr>
        <w:t xml:space="preserve"> pour les deux lots</w:t>
      </w:r>
      <w:r w:rsidRPr="000B065D">
        <w:rPr>
          <w:rFonts w:ascii="Marianne" w:hAnsi="Marianne" w:cs="Arial"/>
          <w:sz w:val="20"/>
          <w:szCs w:val="20"/>
        </w:rPr>
        <w:t xml:space="preserve">. </w:t>
      </w:r>
    </w:p>
    <w:p w:rsidR="00C82E3B" w:rsidRDefault="00E5075B" w:rsidP="00C82E3B">
      <w:pPr>
        <w:keepNext/>
        <w:keepLines/>
        <w:rPr>
          <w:rFonts w:ascii="Marianne" w:hAnsi="Marianne"/>
          <w:b/>
          <w:bCs/>
          <w:color w:val="0000FF"/>
          <w:u w:val="single"/>
          <w:lang w:eastAsia="zh-CN"/>
        </w:rPr>
      </w:pPr>
      <w:r>
        <w:rPr>
          <w:rFonts w:ascii="Marianne" w:hAnsi="Marianne"/>
          <w:b/>
          <w:bCs/>
          <w:color w:val="0000FF"/>
          <w:u w:val="single"/>
          <w:lang w:eastAsia="zh-CN"/>
        </w:rPr>
        <w:t>Délais d’exécution des travaux</w:t>
      </w:r>
      <w:r w:rsidR="00F53249">
        <w:rPr>
          <w:rFonts w:ascii="Marianne" w:hAnsi="Marianne"/>
          <w:b/>
          <w:bCs/>
          <w:color w:val="0000FF"/>
          <w:u w:val="single"/>
          <w:lang w:eastAsia="zh-CN"/>
        </w:rPr>
        <w:t xml:space="preserve"> </w:t>
      </w:r>
      <w:r w:rsidR="00FD28AB" w:rsidRPr="000B065D">
        <w:rPr>
          <w:rFonts w:ascii="Marianne" w:hAnsi="Marianne"/>
          <w:b/>
          <w:bCs/>
          <w:color w:val="0000FF"/>
          <w:u w:val="single"/>
          <w:lang w:eastAsia="zh-CN"/>
        </w:rPr>
        <w:t>:</w:t>
      </w:r>
    </w:p>
    <w:p w:rsidR="00FD28AB" w:rsidRPr="00C82E3B" w:rsidRDefault="00FD28AB" w:rsidP="00C82E3B">
      <w:pPr>
        <w:pStyle w:val="DGANormal"/>
        <w:suppressAutoHyphens/>
        <w:ind w:left="0"/>
        <w:jc w:val="left"/>
        <w:rPr>
          <w:rFonts w:ascii="Marianne" w:hAnsi="Marianne" w:cs="Arial"/>
          <w:sz w:val="20"/>
          <w:szCs w:val="20"/>
        </w:rPr>
      </w:pPr>
      <w:r w:rsidRPr="00C82E3B">
        <w:rPr>
          <w:rFonts w:ascii="Marianne" w:hAnsi="Marianne" w:cs="Arial"/>
          <w:sz w:val="20"/>
          <w:szCs w:val="20"/>
        </w:rPr>
        <w:t>Ces délais sont lai</w:t>
      </w:r>
      <w:r w:rsidR="00EB725A">
        <w:rPr>
          <w:rFonts w:ascii="Marianne" w:hAnsi="Marianne" w:cs="Arial"/>
          <w:sz w:val="20"/>
          <w:szCs w:val="20"/>
        </w:rPr>
        <w:t>ssés à l’initiative du candidat</w:t>
      </w:r>
      <w:r w:rsidR="002517C4">
        <w:rPr>
          <w:rFonts w:ascii="Marianne" w:hAnsi="Marianne" w:cs="Arial"/>
          <w:sz w:val="20"/>
          <w:szCs w:val="20"/>
        </w:rPr>
        <w:t xml:space="preserve"> et débutent par ordre de service</w:t>
      </w:r>
      <w:r w:rsidR="00EB725A">
        <w:rPr>
          <w:rFonts w:ascii="Calibri" w:hAnsi="Calibri" w:cs="Calibri"/>
          <w:sz w:val="20"/>
          <w:szCs w:val="20"/>
        </w:rPr>
        <w:t> </w:t>
      </w:r>
      <w:r w:rsidR="00EB725A">
        <w:rPr>
          <w:rFonts w:ascii="Marianne" w:hAnsi="Marianne" w:cs="Arial"/>
          <w:sz w:val="20"/>
          <w:szCs w:val="20"/>
        </w:rPr>
        <w:t>:</w:t>
      </w:r>
    </w:p>
    <w:p w:rsidR="00F53249" w:rsidRDefault="00F53249" w:rsidP="005028ED">
      <w:pPr>
        <w:pStyle w:val="DGANormal"/>
        <w:suppressAutoHyphens/>
        <w:ind w:left="0"/>
        <w:jc w:val="left"/>
        <w:rPr>
          <w:rFonts w:ascii="Marianne" w:hAnsi="Marianne"/>
          <w:bCs/>
          <w:lang w:eastAsia="zh-CN"/>
        </w:rPr>
      </w:pPr>
    </w:p>
    <w:p w:rsidR="006840AF" w:rsidRPr="006840AF" w:rsidRDefault="006840AF" w:rsidP="005028ED">
      <w:pPr>
        <w:pStyle w:val="DGANormal"/>
        <w:suppressAutoHyphens/>
        <w:ind w:left="0"/>
        <w:jc w:val="left"/>
        <w:rPr>
          <w:rFonts w:ascii="Marianne" w:hAnsi="Marianne"/>
          <w:b/>
          <w:bCs/>
          <w:sz w:val="22"/>
          <w:u w:val="single"/>
          <w:lang w:eastAsia="zh-CN"/>
        </w:rPr>
      </w:pPr>
      <w:r w:rsidRPr="006840AF">
        <w:rPr>
          <w:rFonts w:ascii="Marianne" w:hAnsi="Marianne"/>
          <w:b/>
          <w:bCs/>
          <w:sz w:val="22"/>
          <w:u w:val="single"/>
          <w:lang w:eastAsia="zh-CN"/>
        </w:rPr>
        <w:t>LOT 1</w:t>
      </w:r>
      <w:r w:rsidRPr="006840AF">
        <w:rPr>
          <w:rFonts w:ascii="Calibri" w:hAnsi="Calibri" w:cs="Calibri"/>
          <w:b/>
          <w:bCs/>
          <w:sz w:val="22"/>
          <w:u w:val="single"/>
          <w:lang w:eastAsia="zh-CN"/>
        </w:rPr>
        <w:t> </w:t>
      </w:r>
      <w:r w:rsidRPr="006840AF">
        <w:rPr>
          <w:rFonts w:ascii="Marianne" w:hAnsi="Marianne"/>
          <w:b/>
          <w:bCs/>
          <w:sz w:val="22"/>
          <w:u w:val="single"/>
          <w:lang w:eastAsia="zh-CN"/>
        </w:rPr>
        <w:t>: Désamiantage</w:t>
      </w:r>
    </w:p>
    <w:p w:rsidR="00F177C5" w:rsidRPr="006840AF" w:rsidRDefault="006840AF" w:rsidP="005028ED">
      <w:pPr>
        <w:pStyle w:val="DGANormal"/>
        <w:suppressAutoHyphens/>
        <w:ind w:left="0"/>
        <w:jc w:val="left"/>
        <w:rPr>
          <w:rFonts w:ascii="Marianne" w:hAnsi="Marianne" w:cs="Arial"/>
          <w:i/>
          <w:sz w:val="20"/>
          <w:szCs w:val="20"/>
        </w:rPr>
      </w:pPr>
      <w:r w:rsidRPr="006840AF">
        <w:rPr>
          <w:rFonts w:ascii="Marianne" w:hAnsi="Marianne" w:cs="Arial"/>
          <w:i/>
          <w:sz w:val="20"/>
          <w:szCs w:val="20"/>
        </w:rPr>
        <w:t>*les d</w:t>
      </w:r>
      <w:r w:rsidR="002A048A">
        <w:rPr>
          <w:rFonts w:ascii="Marianne" w:hAnsi="Marianne" w:cs="Arial"/>
          <w:i/>
          <w:sz w:val="20"/>
          <w:szCs w:val="20"/>
        </w:rPr>
        <w:t>élais d’exécution comprennent tout approvisionnement/</w:t>
      </w:r>
      <w:r w:rsidRPr="006840AF">
        <w:rPr>
          <w:rFonts w:ascii="Marianne" w:hAnsi="Marianne" w:cs="Arial"/>
          <w:i/>
          <w:sz w:val="20"/>
          <w:szCs w:val="20"/>
        </w:rPr>
        <w:t>fabrication nécessaire aux travaux</w:t>
      </w:r>
    </w:p>
    <w:tbl>
      <w:tblPr>
        <w:tblpPr w:leftFromText="141" w:rightFromText="141" w:vertAnchor="text" w:horzAnchor="margin" w:tblpXSpec="center" w:tblpY="-61"/>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098"/>
        <w:gridCol w:w="2552"/>
        <w:gridCol w:w="2268"/>
      </w:tblGrid>
      <w:tr w:rsidR="00F65426" w:rsidRPr="00A833F0" w:rsidTr="006840AF">
        <w:trPr>
          <w:trHeight w:val="295"/>
          <w:jc w:val="center"/>
        </w:trPr>
        <w:tc>
          <w:tcPr>
            <w:tcW w:w="5098" w:type="dxa"/>
            <w:shd w:val="clear" w:color="auto" w:fill="auto"/>
            <w:vAlign w:val="center"/>
            <w:hideMark/>
          </w:tcPr>
          <w:p w:rsidR="00F65426" w:rsidRPr="00A833F0" w:rsidRDefault="00F65426" w:rsidP="005028ED">
            <w:pPr>
              <w:jc w:val="center"/>
              <w:rPr>
                <w:rFonts w:ascii="Marianne" w:hAnsi="Marianne" w:cs="Calibri"/>
                <w:b/>
                <w:bCs/>
              </w:rPr>
            </w:pPr>
            <w:r w:rsidRPr="00A833F0">
              <w:rPr>
                <w:rFonts w:ascii="Marianne" w:hAnsi="Marianne" w:cs="Calibri"/>
                <w:b/>
                <w:bCs/>
              </w:rPr>
              <w:t>Travaux</w:t>
            </w:r>
          </w:p>
        </w:tc>
        <w:tc>
          <w:tcPr>
            <w:tcW w:w="2552" w:type="dxa"/>
          </w:tcPr>
          <w:p w:rsidR="00F65426" w:rsidRPr="00A833F0" w:rsidRDefault="00F65426" w:rsidP="005028ED">
            <w:pPr>
              <w:jc w:val="center"/>
              <w:rPr>
                <w:rFonts w:ascii="Marianne" w:hAnsi="Marianne" w:cs="Calibri"/>
                <w:b/>
                <w:bCs/>
              </w:rPr>
            </w:pPr>
            <w:r>
              <w:rPr>
                <w:rFonts w:ascii="Marianne" w:hAnsi="Marianne" w:cs="Calibri"/>
                <w:b/>
                <w:bCs/>
              </w:rPr>
              <w:t>Délai d’exécution*</w:t>
            </w:r>
          </w:p>
          <w:p w:rsidR="00F65426" w:rsidRPr="006840AF" w:rsidRDefault="00F65426" w:rsidP="006840AF">
            <w:pPr>
              <w:jc w:val="center"/>
              <w:rPr>
                <w:rFonts w:ascii="Marianne" w:hAnsi="Marianne" w:cs="Calibri"/>
                <w:b/>
                <w:bCs/>
              </w:rPr>
            </w:pPr>
            <w:r w:rsidRPr="00A833F0">
              <w:rPr>
                <w:rFonts w:ascii="Marianne" w:hAnsi="Marianne" w:cs="Calibri"/>
                <w:b/>
                <w:bCs/>
              </w:rPr>
              <w:t>en jours calendaires</w:t>
            </w:r>
          </w:p>
        </w:tc>
        <w:tc>
          <w:tcPr>
            <w:tcW w:w="2268" w:type="dxa"/>
            <w:vAlign w:val="center"/>
          </w:tcPr>
          <w:p w:rsidR="00F65426" w:rsidRPr="00F00537" w:rsidRDefault="00F65426" w:rsidP="00F156BD">
            <w:pPr>
              <w:jc w:val="center"/>
              <w:rPr>
                <w:rFonts w:ascii="Marianne" w:hAnsi="Marianne" w:cs="Calibri"/>
                <w:b/>
                <w:bCs/>
              </w:rPr>
            </w:pPr>
            <w:r w:rsidRPr="00F00537">
              <w:rPr>
                <w:rFonts w:ascii="Marianne" w:hAnsi="Marianne" w:cs="Calibri"/>
                <w:b/>
                <w:bCs/>
              </w:rPr>
              <w:t>Poi</w:t>
            </w:r>
            <w:r>
              <w:rPr>
                <w:rFonts w:ascii="Marianne" w:hAnsi="Marianne" w:cs="Calibri"/>
                <w:b/>
                <w:bCs/>
              </w:rPr>
              <w:t>nt de départ des délais</w:t>
            </w:r>
          </w:p>
        </w:tc>
      </w:tr>
      <w:tr w:rsidR="00F65426" w:rsidRPr="00A833F0" w:rsidTr="006840AF">
        <w:trPr>
          <w:trHeight w:val="567"/>
          <w:jc w:val="center"/>
        </w:trPr>
        <w:tc>
          <w:tcPr>
            <w:tcW w:w="5098" w:type="dxa"/>
            <w:shd w:val="clear" w:color="auto" w:fill="auto"/>
            <w:vAlign w:val="center"/>
            <w:hideMark/>
          </w:tcPr>
          <w:p w:rsidR="00F65426" w:rsidRPr="006840AF" w:rsidRDefault="006840AF" w:rsidP="006840AF">
            <w:pPr>
              <w:spacing w:before="120" w:after="120"/>
              <w:rPr>
                <w:rFonts w:ascii="Marianne" w:hAnsi="Marianne"/>
                <w:sz w:val="22"/>
                <w:szCs w:val="22"/>
              </w:rPr>
            </w:pPr>
            <w:r w:rsidRPr="006840AF">
              <w:rPr>
                <w:rFonts w:ascii="Marianne" w:hAnsi="Marianne"/>
                <w:sz w:val="22"/>
                <w:szCs w:val="22"/>
              </w:rPr>
              <w:t>Désamiantage des bâtiments AC368/AC372</w:t>
            </w:r>
          </w:p>
        </w:tc>
        <w:tc>
          <w:tcPr>
            <w:tcW w:w="2552" w:type="dxa"/>
          </w:tcPr>
          <w:p w:rsidR="00F65426" w:rsidRPr="006840AF" w:rsidRDefault="00F65426" w:rsidP="006840AF">
            <w:pPr>
              <w:spacing w:before="120" w:after="120"/>
              <w:jc w:val="center"/>
              <w:rPr>
                <w:rFonts w:ascii="Marianne" w:hAnsi="Marianne" w:cs="Calibri"/>
                <w:sz w:val="22"/>
                <w:szCs w:val="22"/>
              </w:rPr>
            </w:pPr>
          </w:p>
        </w:tc>
        <w:tc>
          <w:tcPr>
            <w:tcW w:w="2268" w:type="dxa"/>
          </w:tcPr>
          <w:p w:rsidR="00F65426" w:rsidRPr="006840AF" w:rsidRDefault="002517C4" w:rsidP="006840AF">
            <w:pPr>
              <w:spacing w:before="120" w:after="120"/>
              <w:jc w:val="center"/>
              <w:rPr>
                <w:rFonts w:ascii="Marianne" w:hAnsi="Marianne" w:cs="Calibri"/>
                <w:sz w:val="22"/>
                <w:szCs w:val="22"/>
              </w:rPr>
            </w:pPr>
            <w:r>
              <w:rPr>
                <w:rFonts w:ascii="Marianne" w:hAnsi="Marianne"/>
                <w:bCs/>
                <w:sz w:val="22"/>
                <w:szCs w:val="22"/>
                <w:lang w:eastAsia="zh-CN"/>
              </w:rPr>
              <w:t xml:space="preserve">Date indiquée dans </w:t>
            </w:r>
            <w:r w:rsidR="00F65426" w:rsidRPr="006840AF">
              <w:rPr>
                <w:rFonts w:ascii="Marianne" w:hAnsi="Marianne"/>
                <w:bCs/>
                <w:sz w:val="22"/>
                <w:szCs w:val="22"/>
                <w:lang w:eastAsia="zh-CN"/>
              </w:rPr>
              <w:t xml:space="preserve"> </w:t>
            </w:r>
            <w:r>
              <w:rPr>
                <w:rFonts w:ascii="Marianne" w:hAnsi="Marianne"/>
                <w:bCs/>
                <w:sz w:val="22"/>
                <w:szCs w:val="22"/>
                <w:lang w:eastAsia="zh-CN"/>
              </w:rPr>
              <w:t>l’</w:t>
            </w:r>
            <w:r w:rsidR="00F65426" w:rsidRPr="006840AF">
              <w:rPr>
                <w:rFonts w:ascii="Marianne" w:hAnsi="Marianne" w:cs="Calibri"/>
                <w:sz w:val="22"/>
                <w:szCs w:val="22"/>
              </w:rPr>
              <w:t>ordre</w:t>
            </w:r>
            <w:r w:rsidR="00F65426" w:rsidRPr="006840AF">
              <w:rPr>
                <w:rFonts w:ascii="Marianne" w:hAnsi="Marianne"/>
                <w:bCs/>
                <w:sz w:val="22"/>
                <w:szCs w:val="22"/>
                <w:lang w:eastAsia="zh-CN"/>
              </w:rPr>
              <w:t xml:space="preserve"> de service</w:t>
            </w:r>
          </w:p>
        </w:tc>
      </w:tr>
    </w:tbl>
    <w:p w:rsidR="00937840" w:rsidRPr="00F00537" w:rsidRDefault="00937840" w:rsidP="00F00537">
      <w:pPr>
        <w:pStyle w:val="DGANormal"/>
        <w:suppressAutoHyphens/>
        <w:ind w:left="0"/>
        <w:rPr>
          <w:rFonts w:ascii="Marianne" w:hAnsi="Marianne" w:cs="Arial"/>
          <w:sz w:val="20"/>
          <w:szCs w:val="20"/>
        </w:rPr>
      </w:pPr>
    </w:p>
    <w:p w:rsidR="00034B77" w:rsidRPr="006840AF" w:rsidRDefault="0089325F" w:rsidP="00F00537">
      <w:pPr>
        <w:pStyle w:val="DGANormal"/>
        <w:suppressAutoHyphens/>
        <w:ind w:left="0"/>
        <w:rPr>
          <w:rFonts w:ascii="Marianne" w:hAnsi="Marianne" w:cs="Arial"/>
          <w:sz w:val="20"/>
          <w:szCs w:val="20"/>
        </w:rPr>
      </w:pPr>
      <w:r w:rsidRPr="006840AF">
        <w:rPr>
          <w:rFonts w:ascii="Marianne" w:hAnsi="Marianne" w:cs="Arial"/>
          <w:sz w:val="20"/>
          <w:szCs w:val="20"/>
        </w:rPr>
        <w:t>Le délai global annoncé doit être cohérent avec le planning fourni.</w:t>
      </w:r>
    </w:p>
    <w:p w:rsidR="00937840" w:rsidRDefault="00937840" w:rsidP="00937840">
      <w:pPr>
        <w:pStyle w:val="DGANormal"/>
        <w:suppressAutoHyphens/>
        <w:ind w:left="0"/>
        <w:jc w:val="left"/>
        <w:rPr>
          <w:rFonts w:ascii="Marianne" w:hAnsi="Marianne" w:cs="Arial"/>
          <w:sz w:val="20"/>
          <w:szCs w:val="20"/>
        </w:rPr>
      </w:pPr>
    </w:p>
    <w:p w:rsidR="006840AF" w:rsidRPr="006840AF" w:rsidRDefault="006840AF" w:rsidP="006840AF">
      <w:pPr>
        <w:pStyle w:val="DGANormal"/>
        <w:suppressAutoHyphens/>
        <w:ind w:left="0"/>
        <w:jc w:val="left"/>
        <w:rPr>
          <w:rFonts w:ascii="Marianne" w:hAnsi="Marianne"/>
          <w:b/>
          <w:bCs/>
          <w:sz w:val="22"/>
          <w:u w:val="single"/>
          <w:lang w:eastAsia="zh-CN"/>
        </w:rPr>
      </w:pPr>
      <w:r>
        <w:rPr>
          <w:rFonts w:ascii="Marianne" w:hAnsi="Marianne"/>
          <w:b/>
          <w:bCs/>
          <w:sz w:val="22"/>
          <w:u w:val="single"/>
          <w:lang w:eastAsia="zh-CN"/>
        </w:rPr>
        <w:t>LOT 2</w:t>
      </w:r>
      <w:r w:rsidRPr="006840AF">
        <w:rPr>
          <w:rFonts w:ascii="Calibri" w:hAnsi="Calibri" w:cs="Calibri"/>
          <w:b/>
          <w:bCs/>
          <w:sz w:val="22"/>
          <w:u w:val="single"/>
          <w:lang w:eastAsia="zh-CN"/>
        </w:rPr>
        <w:t> </w:t>
      </w:r>
      <w:r w:rsidRPr="006840AF">
        <w:rPr>
          <w:rFonts w:ascii="Marianne" w:hAnsi="Marianne"/>
          <w:b/>
          <w:bCs/>
          <w:sz w:val="22"/>
          <w:u w:val="single"/>
          <w:lang w:eastAsia="zh-CN"/>
        </w:rPr>
        <w:t xml:space="preserve">: </w:t>
      </w:r>
      <w:r>
        <w:rPr>
          <w:rFonts w:ascii="Marianne" w:hAnsi="Marianne"/>
          <w:b/>
          <w:bCs/>
          <w:sz w:val="22"/>
          <w:u w:val="single"/>
          <w:lang w:eastAsia="zh-CN"/>
        </w:rPr>
        <w:t>Déconstruction intérieure</w:t>
      </w:r>
    </w:p>
    <w:p w:rsidR="002A048A" w:rsidRPr="006840AF" w:rsidRDefault="002A048A" w:rsidP="002A048A">
      <w:pPr>
        <w:pStyle w:val="DGANormal"/>
        <w:suppressAutoHyphens/>
        <w:ind w:left="0"/>
        <w:jc w:val="left"/>
        <w:rPr>
          <w:rFonts w:ascii="Marianne" w:hAnsi="Marianne" w:cs="Arial"/>
          <w:i/>
          <w:sz w:val="20"/>
          <w:szCs w:val="20"/>
        </w:rPr>
      </w:pPr>
      <w:r w:rsidRPr="006840AF">
        <w:rPr>
          <w:rFonts w:ascii="Marianne" w:hAnsi="Marianne" w:cs="Arial"/>
          <w:i/>
          <w:sz w:val="20"/>
          <w:szCs w:val="20"/>
        </w:rPr>
        <w:t>*les d</w:t>
      </w:r>
      <w:r>
        <w:rPr>
          <w:rFonts w:ascii="Marianne" w:hAnsi="Marianne" w:cs="Arial"/>
          <w:i/>
          <w:sz w:val="20"/>
          <w:szCs w:val="20"/>
        </w:rPr>
        <w:t>élais d’exécution comprennent tout approvisionnement/</w:t>
      </w:r>
      <w:r w:rsidRPr="006840AF">
        <w:rPr>
          <w:rFonts w:ascii="Marianne" w:hAnsi="Marianne" w:cs="Arial"/>
          <w:i/>
          <w:sz w:val="20"/>
          <w:szCs w:val="20"/>
        </w:rPr>
        <w:t>fabrication nécessaire aux travaux</w:t>
      </w:r>
    </w:p>
    <w:tbl>
      <w:tblPr>
        <w:tblpPr w:leftFromText="141" w:rightFromText="141" w:vertAnchor="text" w:horzAnchor="margin" w:tblpXSpec="center" w:tblpY="-61"/>
        <w:tblW w:w="99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077"/>
        <w:gridCol w:w="2589"/>
        <w:gridCol w:w="2268"/>
      </w:tblGrid>
      <w:tr w:rsidR="006840AF" w:rsidRPr="00A833F0" w:rsidTr="006840AF">
        <w:trPr>
          <w:trHeight w:val="295"/>
          <w:jc w:val="center"/>
        </w:trPr>
        <w:tc>
          <w:tcPr>
            <w:tcW w:w="5077" w:type="dxa"/>
            <w:shd w:val="clear" w:color="auto" w:fill="auto"/>
            <w:vAlign w:val="center"/>
            <w:hideMark/>
          </w:tcPr>
          <w:p w:rsidR="006840AF" w:rsidRPr="00A833F0" w:rsidRDefault="006840AF" w:rsidP="00360854">
            <w:pPr>
              <w:jc w:val="center"/>
              <w:rPr>
                <w:rFonts w:ascii="Marianne" w:hAnsi="Marianne" w:cs="Calibri"/>
                <w:b/>
                <w:bCs/>
              </w:rPr>
            </w:pPr>
            <w:r w:rsidRPr="00A833F0">
              <w:rPr>
                <w:rFonts w:ascii="Marianne" w:hAnsi="Marianne" w:cs="Calibri"/>
                <w:b/>
                <w:bCs/>
              </w:rPr>
              <w:t>Travaux</w:t>
            </w:r>
          </w:p>
        </w:tc>
        <w:tc>
          <w:tcPr>
            <w:tcW w:w="2589" w:type="dxa"/>
          </w:tcPr>
          <w:p w:rsidR="006840AF" w:rsidRPr="00A833F0" w:rsidRDefault="006840AF" w:rsidP="00360854">
            <w:pPr>
              <w:jc w:val="center"/>
              <w:rPr>
                <w:rFonts w:ascii="Marianne" w:hAnsi="Marianne" w:cs="Calibri"/>
                <w:b/>
                <w:bCs/>
              </w:rPr>
            </w:pPr>
            <w:r>
              <w:rPr>
                <w:rFonts w:ascii="Marianne" w:hAnsi="Marianne" w:cs="Calibri"/>
                <w:b/>
                <w:bCs/>
              </w:rPr>
              <w:t>Délai d’exécution*</w:t>
            </w:r>
          </w:p>
          <w:p w:rsidR="006840AF" w:rsidRPr="006840AF" w:rsidRDefault="006840AF" w:rsidP="00360854">
            <w:pPr>
              <w:jc w:val="center"/>
              <w:rPr>
                <w:rFonts w:ascii="Marianne" w:hAnsi="Marianne" w:cs="Calibri"/>
                <w:b/>
                <w:bCs/>
              </w:rPr>
            </w:pPr>
            <w:r w:rsidRPr="00A833F0">
              <w:rPr>
                <w:rFonts w:ascii="Marianne" w:hAnsi="Marianne" w:cs="Calibri"/>
                <w:b/>
                <w:bCs/>
              </w:rPr>
              <w:t>en jours calendaires</w:t>
            </w:r>
          </w:p>
        </w:tc>
        <w:tc>
          <w:tcPr>
            <w:tcW w:w="2268" w:type="dxa"/>
            <w:vAlign w:val="center"/>
          </w:tcPr>
          <w:p w:rsidR="006840AF" w:rsidRPr="00F00537" w:rsidRDefault="006840AF" w:rsidP="00360854">
            <w:pPr>
              <w:jc w:val="center"/>
              <w:rPr>
                <w:rFonts w:ascii="Marianne" w:hAnsi="Marianne" w:cs="Calibri"/>
                <w:b/>
                <w:bCs/>
              </w:rPr>
            </w:pPr>
            <w:r w:rsidRPr="00F00537">
              <w:rPr>
                <w:rFonts w:ascii="Marianne" w:hAnsi="Marianne" w:cs="Calibri"/>
                <w:b/>
                <w:bCs/>
              </w:rPr>
              <w:t>Poi</w:t>
            </w:r>
            <w:r>
              <w:rPr>
                <w:rFonts w:ascii="Marianne" w:hAnsi="Marianne" w:cs="Calibri"/>
                <w:b/>
                <w:bCs/>
              </w:rPr>
              <w:t>nt de départ des délais</w:t>
            </w:r>
          </w:p>
        </w:tc>
      </w:tr>
      <w:tr w:rsidR="006840AF" w:rsidRPr="00A833F0" w:rsidTr="006840AF">
        <w:trPr>
          <w:trHeight w:val="567"/>
          <w:jc w:val="center"/>
        </w:trPr>
        <w:tc>
          <w:tcPr>
            <w:tcW w:w="5077" w:type="dxa"/>
            <w:shd w:val="clear" w:color="auto" w:fill="auto"/>
            <w:vAlign w:val="center"/>
            <w:hideMark/>
          </w:tcPr>
          <w:p w:rsidR="006840AF" w:rsidRPr="006840AF" w:rsidRDefault="006840AF" w:rsidP="006840AF">
            <w:pPr>
              <w:spacing w:before="120" w:after="120"/>
              <w:rPr>
                <w:rFonts w:ascii="Marianne" w:hAnsi="Marianne"/>
                <w:sz w:val="22"/>
                <w:szCs w:val="22"/>
              </w:rPr>
            </w:pPr>
            <w:r>
              <w:rPr>
                <w:rFonts w:ascii="Marianne" w:hAnsi="Marianne"/>
                <w:sz w:val="22"/>
                <w:szCs w:val="22"/>
              </w:rPr>
              <w:t>Déconstruction intérieure</w:t>
            </w:r>
            <w:r w:rsidRPr="006840AF">
              <w:rPr>
                <w:rFonts w:ascii="Marianne" w:hAnsi="Marianne"/>
                <w:sz w:val="22"/>
                <w:szCs w:val="22"/>
              </w:rPr>
              <w:t xml:space="preserve"> des bâtiments AC368/AC372</w:t>
            </w:r>
          </w:p>
        </w:tc>
        <w:tc>
          <w:tcPr>
            <w:tcW w:w="2589" w:type="dxa"/>
          </w:tcPr>
          <w:p w:rsidR="006840AF" w:rsidRPr="006840AF" w:rsidRDefault="006840AF" w:rsidP="006840AF">
            <w:pPr>
              <w:spacing w:before="120" w:after="120"/>
              <w:jc w:val="center"/>
              <w:rPr>
                <w:rFonts w:ascii="Marianne" w:hAnsi="Marianne"/>
                <w:sz w:val="22"/>
                <w:szCs w:val="22"/>
              </w:rPr>
            </w:pPr>
          </w:p>
        </w:tc>
        <w:tc>
          <w:tcPr>
            <w:tcW w:w="2268" w:type="dxa"/>
          </w:tcPr>
          <w:p w:rsidR="006840AF" w:rsidRPr="006840AF" w:rsidRDefault="002517C4" w:rsidP="006840AF">
            <w:pPr>
              <w:spacing w:before="120" w:after="120"/>
              <w:jc w:val="center"/>
              <w:rPr>
                <w:rFonts w:ascii="Marianne" w:hAnsi="Marianne"/>
                <w:sz w:val="22"/>
                <w:szCs w:val="22"/>
              </w:rPr>
            </w:pPr>
            <w:r>
              <w:rPr>
                <w:rFonts w:ascii="Marianne" w:hAnsi="Marianne"/>
                <w:bCs/>
                <w:sz w:val="22"/>
                <w:szCs w:val="22"/>
                <w:lang w:eastAsia="zh-CN"/>
              </w:rPr>
              <w:t xml:space="preserve">Date indiquée dans </w:t>
            </w:r>
            <w:r w:rsidRPr="006840AF">
              <w:rPr>
                <w:rFonts w:ascii="Marianne" w:hAnsi="Marianne"/>
                <w:bCs/>
                <w:sz w:val="22"/>
                <w:szCs w:val="22"/>
                <w:lang w:eastAsia="zh-CN"/>
              </w:rPr>
              <w:t xml:space="preserve"> </w:t>
            </w:r>
            <w:r>
              <w:rPr>
                <w:rFonts w:ascii="Marianne" w:hAnsi="Marianne"/>
                <w:bCs/>
                <w:sz w:val="22"/>
                <w:szCs w:val="22"/>
                <w:lang w:eastAsia="zh-CN"/>
              </w:rPr>
              <w:t>l’</w:t>
            </w:r>
            <w:r w:rsidRPr="006840AF">
              <w:rPr>
                <w:rFonts w:ascii="Marianne" w:hAnsi="Marianne" w:cs="Calibri"/>
                <w:sz w:val="22"/>
                <w:szCs w:val="22"/>
              </w:rPr>
              <w:t>ordre</w:t>
            </w:r>
            <w:r w:rsidRPr="006840AF">
              <w:rPr>
                <w:rFonts w:ascii="Marianne" w:hAnsi="Marianne"/>
                <w:bCs/>
                <w:sz w:val="22"/>
                <w:szCs w:val="22"/>
                <w:lang w:eastAsia="zh-CN"/>
              </w:rPr>
              <w:t xml:space="preserve"> de service</w:t>
            </w:r>
          </w:p>
        </w:tc>
      </w:tr>
    </w:tbl>
    <w:p w:rsidR="006840AF" w:rsidRDefault="002517C4" w:rsidP="006840AF">
      <w:pPr>
        <w:pStyle w:val="DGANormal"/>
        <w:suppressAutoHyphens/>
        <w:ind w:left="0"/>
        <w:rPr>
          <w:rFonts w:ascii="Marianne" w:hAnsi="Marianne" w:cs="Arial"/>
          <w:sz w:val="20"/>
          <w:szCs w:val="20"/>
        </w:rPr>
      </w:pPr>
      <w:r>
        <w:rPr>
          <w:rFonts w:ascii="Marianne" w:hAnsi="Marianne" w:cs="Arial"/>
          <w:sz w:val="20"/>
          <w:szCs w:val="20"/>
        </w:rPr>
        <w:t>NOTA</w:t>
      </w:r>
      <w:r>
        <w:rPr>
          <w:rFonts w:ascii="Calibri" w:hAnsi="Calibri" w:cs="Calibri"/>
          <w:sz w:val="20"/>
          <w:szCs w:val="20"/>
        </w:rPr>
        <w:t> </w:t>
      </w:r>
      <w:r>
        <w:rPr>
          <w:rFonts w:ascii="Marianne" w:hAnsi="Marianne" w:cs="Arial"/>
          <w:sz w:val="20"/>
          <w:szCs w:val="20"/>
        </w:rPr>
        <w:t>: la notification de l’ordre de service pour le démarrage du lot 2 interviendra après l’achèvement des travaux du lot 1.</w:t>
      </w:r>
    </w:p>
    <w:p w:rsidR="002517C4" w:rsidRPr="00F00537" w:rsidRDefault="002517C4" w:rsidP="006840AF">
      <w:pPr>
        <w:pStyle w:val="DGANormal"/>
        <w:suppressAutoHyphens/>
        <w:ind w:left="0"/>
        <w:rPr>
          <w:rFonts w:ascii="Marianne" w:hAnsi="Marianne" w:cs="Arial"/>
          <w:sz w:val="20"/>
          <w:szCs w:val="20"/>
        </w:rPr>
      </w:pPr>
      <w:bookmarkStart w:id="0" w:name="_GoBack"/>
      <w:bookmarkEnd w:id="0"/>
    </w:p>
    <w:p w:rsidR="006840AF" w:rsidRPr="006840AF" w:rsidRDefault="006840AF" w:rsidP="006840AF">
      <w:pPr>
        <w:pStyle w:val="DGANormal"/>
        <w:suppressAutoHyphens/>
        <w:ind w:left="0"/>
        <w:rPr>
          <w:rFonts w:ascii="Marianne" w:hAnsi="Marianne" w:cs="Arial"/>
          <w:sz w:val="20"/>
          <w:szCs w:val="20"/>
        </w:rPr>
      </w:pPr>
      <w:r w:rsidRPr="006840AF">
        <w:rPr>
          <w:rFonts w:ascii="Marianne" w:hAnsi="Marianne" w:cs="Arial"/>
          <w:sz w:val="20"/>
          <w:szCs w:val="20"/>
        </w:rPr>
        <w:t>Le délai global annoncé doit être cohérent avec le planning fourni.</w:t>
      </w:r>
    </w:p>
    <w:p w:rsidR="006840AF" w:rsidRPr="00937840" w:rsidRDefault="006840AF" w:rsidP="00937840">
      <w:pPr>
        <w:pStyle w:val="DGANormal"/>
        <w:suppressAutoHyphens/>
        <w:ind w:left="0"/>
        <w:jc w:val="left"/>
        <w:rPr>
          <w:rFonts w:ascii="Marianne" w:hAnsi="Marianne" w:cs="Arial"/>
          <w:sz w:val="20"/>
          <w:szCs w:val="20"/>
        </w:rPr>
      </w:pPr>
    </w:p>
    <w:p w:rsidR="00A16D78" w:rsidRPr="00064609" w:rsidRDefault="00EC3DCA" w:rsidP="00E368F8">
      <w:pPr>
        <w:spacing w:before="120" w:after="120"/>
        <w:rPr>
          <w:rFonts w:ascii="Marianne" w:hAnsi="Marianne"/>
          <w:b/>
          <w:bCs/>
          <w:smallCaps/>
          <w:sz w:val="22"/>
          <w:szCs w:val="22"/>
        </w:rPr>
      </w:pPr>
      <w:r w:rsidRPr="00064609">
        <w:rPr>
          <w:rFonts w:ascii="Marianne" w:hAnsi="Marianne"/>
          <w:b/>
          <w:bCs/>
          <w:smallCaps/>
          <w:sz w:val="22"/>
          <w:szCs w:val="22"/>
        </w:rPr>
        <w:t>4</w:t>
      </w:r>
      <w:r w:rsidR="006A4DD1" w:rsidRPr="00064609">
        <w:rPr>
          <w:rFonts w:ascii="Marianne" w:hAnsi="Marianne"/>
          <w:b/>
          <w:bCs/>
          <w:smallCaps/>
          <w:sz w:val="22"/>
          <w:szCs w:val="22"/>
        </w:rPr>
        <w:t xml:space="preserve"> – </w:t>
      </w:r>
      <w:r w:rsidR="007E58B9" w:rsidRPr="00064609">
        <w:rPr>
          <w:rFonts w:ascii="Marianne" w:hAnsi="Marianne"/>
          <w:b/>
          <w:bCs/>
          <w:smallCaps/>
          <w:sz w:val="22"/>
          <w:szCs w:val="22"/>
        </w:rPr>
        <w:t>forme et durée</w:t>
      </w:r>
      <w:r w:rsidR="00A16D78" w:rsidRPr="00064609">
        <w:rPr>
          <w:rFonts w:ascii="Marianne" w:hAnsi="Marianne"/>
          <w:b/>
          <w:bCs/>
          <w:smallCaps/>
          <w:sz w:val="22"/>
          <w:szCs w:val="22"/>
        </w:rPr>
        <w:t xml:space="preserve"> d’exécution</w:t>
      </w:r>
      <w:r w:rsidR="00A13B8E" w:rsidRPr="00064609">
        <w:rPr>
          <w:rFonts w:ascii="Marianne" w:hAnsi="Marianne"/>
          <w:b/>
          <w:bCs/>
          <w:smallCaps/>
          <w:sz w:val="22"/>
          <w:szCs w:val="22"/>
        </w:rPr>
        <w:t xml:space="preserve"> </w:t>
      </w:r>
    </w:p>
    <w:p w:rsidR="0003237F" w:rsidRDefault="0085478E" w:rsidP="008F352F">
      <w:pPr>
        <w:spacing w:before="240"/>
        <w:rPr>
          <w:rFonts w:ascii="Marianne" w:hAnsi="Marianne"/>
          <w:bCs/>
          <w:lang w:eastAsia="zh-CN"/>
        </w:rPr>
      </w:pPr>
      <w:r w:rsidRPr="0085478E">
        <w:rPr>
          <w:rFonts w:ascii="Marianne" w:hAnsi="Marianne"/>
          <w:bCs/>
          <w:lang w:eastAsia="zh-CN"/>
        </w:rPr>
        <w:t xml:space="preserve">Le marché est ordinaire à quantité fixe dont la durée débute à compter </w:t>
      </w:r>
      <w:r>
        <w:rPr>
          <w:rFonts w:ascii="Marianne" w:hAnsi="Marianne"/>
          <w:bCs/>
          <w:lang w:eastAsia="zh-CN"/>
        </w:rPr>
        <w:t xml:space="preserve">de la notification du marché </w:t>
      </w:r>
      <w:r w:rsidRPr="0085478E">
        <w:rPr>
          <w:rFonts w:ascii="Marianne" w:hAnsi="Marianne"/>
          <w:bCs/>
          <w:lang w:eastAsia="zh-CN"/>
        </w:rPr>
        <w:t xml:space="preserve">et s’achève le dernier jour de la garantie contractuelle dans les conditions prévues à </w:t>
      </w:r>
      <w:r w:rsidRPr="005E19F0">
        <w:rPr>
          <w:rFonts w:ascii="Marianne" w:hAnsi="Marianne"/>
          <w:bCs/>
          <w:lang w:eastAsia="zh-CN"/>
        </w:rPr>
        <w:t xml:space="preserve">l’article </w:t>
      </w:r>
      <w:r w:rsidR="005E19F0" w:rsidRPr="005E19F0">
        <w:rPr>
          <w:rFonts w:ascii="Marianne" w:hAnsi="Marianne"/>
          <w:bCs/>
          <w:lang w:eastAsia="zh-CN"/>
        </w:rPr>
        <w:t xml:space="preserve">2.2 ci-dessus et à l’article </w:t>
      </w:r>
      <w:r w:rsidRPr="005E19F0">
        <w:rPr>
          <w:rFonts w:ascii="Marianne" w:hAnsi="Marianne"/>
          <w:bCs/>
          <w:lang w:eastAsia="zh-CN"/>
        </w:rPr>
        <w:t>7 du CCAP.</w:t>
      </w:r>
    </w:p>
    <w:p w:rsidR="0003237F" w:rsidRDefault="0003237F" w:rsidP="008F352F">
      <w:pPr>
        <w:rPr>
          <w:rFonts w:ascii="Marianne" w:hAnsi="Marianne"/>
          <w:bCs/>
          <w:lang w:eastAsia="zh-CN"/>
        </w:rPr>
      </w:pPr>
    </w:p>
    <w:p w:rsidR="00E711C0" w:rsidRPr="00064609" w:rsidRDefault="00E711C0" w:rsidP="0003237F">
      <w:pPr>
        <w:spacing w:before="240" w:after="240"/>
        <w:rPr>
          <w:rFonts w:ascii="Marianne" w:hAnsi="Marianne"/>
          <w:b/>
          <w:bCs/>
          <w:smallCaps/>
          <w:sz w:val="22"/>
          <w:szCs w:val="22"/>
        </w:rPr>
      </w:pPr>
      <w:r w:rsidRPr="00064609">
        <w:rPr>
          <w:rFonts w:ascii="Marianne" w:hAnsi="Marianne"/>
          <w:b/>
          <w:bCs/>
          <w:smallCaps/>
          <w:sz w:val="22"/>
          <w:szCs w:val="22"/>
        </w:rPr>
        <w:lastRenderedPageBreak/>
        <w:t>5 – Paiements et délai de validité de l’offre</w:t>
      </w:r>
    </w:p>
    <w:p w:rsidR="00B33F61" w:rsidRPr="00132555" w:rsidRDefault="00EB7D6F" w:rsidP="00B33F61">
      <w:pPr>
        <w:pStyle w:val="Titre3"/>
        <w:spacing w:before="0" w:after="0"/>
        <w:rPr>
          <w:rFonts w:ascii="Marianne" w:hAnsi="Marianne"/>
          <w:smallCaps/>
          <w:sz w:val="20"/>
          <w:szCs w:val="20"/>
        </w:rPr>
      </w:pPr>
      <w:r w:rsidRPr="00132555">
        <w:rPr>
          <w:rFonts w:ascii="Marianne" w:hAnsi="Marianne"/>
          <w:smallCaps/>
          <w:sz w:val="20"/>
          <w:szCs w:val="20"/>
        </w:rPr>
        <w:t>5</w:t>
      </w:r>
      <w:r w:rsidR="006A7AC2" w:rsidRPr="00132555">
        <w:rPr>
          <w:rFonts w:ascii="Marianne" w:hAnsi="Marianne"/>
          <w:smallCaps/>
          <w:sz w:val="20"/>
          <w:szCs w:val="20"/>
        </w:rPr>
        <w:t xml:space="preserve">.1 - </w:t>
      </w:r>
      <w:r w:rsidR="00B33F61" w:rsidRPr="00132555">
        <w:rPr>
          <w:rFonts w:ascii="Marianne" w:hAnsi="Marianne"/>
          <w:smallCaps/>
          <w:sz w:val="20"/>
          <w:szCs w:val="20"/>
        </w:rPr>
        <w:t xml:space="preserve">avance </w:t>
      </w:r>
      <w:r w:rsidR="00B33F61" w:rsidRPr="00132555">
        <w:rPr>
          <w:rFonts w:ascii="Marianne" w:hAnsi="Marianne"/>
          <w:sz w:val="20"/>
          <w:szCs w:val="20"/>
        </w:rPr>
        <w:t>(article R.2391 du code de la commande publique)</w:t>
      </w:r>
    </w:p>
    <w:p w:rsidR="006A7AC2" w:rsidRPr="00132555" w:rsidRDefault="006A7AC2" w:rsidP="00064609">
      <w:pPr>
        <w:pStyle w:val="TM9"/>
      </w:pPr>
      <w:r w:rsidRPr="00132555">
        <w:fldChar w:fldCharType="begin">
          <w:ffData>
            <w:name w:val="CaseACocher113"/>
            <w:enabled/>
            <w:calcOnExit w:val="0"/>
            <w:checkBox>
              <w:sizeAuto/>
              <w:default w:val="0"/>
            </w:checkBox>
          </w:ffData>
        </w:fldChar>
      </w:r>
      <w:r w:rsidRPr="00132555">
        <w:instrText xml:space="preserve"> FORMCHECKBOX </w:instrText>
      </w:r>
      <w:r w:rsidR="002A048A">
        <w:fldChar w:fldCharType="separate"/>
      </w:r>
      <w:r w:rsidRPr="00132555">
        <w:fldChar w:fldCharType="end"/>
      </w:r>
      <w:r w:rsidRPr="00132555">
        <w:t xml:space="preserve"> Je ne renonce pas au bénéfice de l'avance prévue dans le cahier des clauses administratives particulières.</w:t>
      </w:r>
    </w:p>
    <w:p w:rsidR="0028511F" w:rsidRDefault="006A7AC2" w:rsidP="00064609">
      <w:pPr>
        <w:pStyle w:val="TM9"/>
      </w:pPr>
      <w:r w:rsidRPr="00132555">
        <w:fldChar w:fldCharType="begin">
          <w:ffData>
            <w:name w:val="CaseACocher113"/>
            <w:enabled/>
            <w:calcOnExit w:val="0"/>
            <w:checkBox>
              <w:sizeAuto/>
              <w:default w:val="0"/>
            </w:checkBox>
          </w:ffData>
        </w:fldChar>
      </w:r>
      <w:r w:rsidRPr="00132555">
        <w:instrText xml:space="preserve"> FORMCHECKBOX </w:instrText>
      </w:r>
      <w:r w:rsidR="002A048A">
        <w:fldChar w:fldCharType="separate"/>
      </w:r>
      <w:r w:rsidRPr="00132555">
        <w:fldChar w:fldCharType="end"/>
      </w:r>
      <w:r w:rsidRPr="00132555">
        <w:t xml:space="preserve"> Je renonce au bénéfice de l'avance prévue dans le cahier des clauses administratives particulières.</w:t>
      </w:r>
    </w:p>
    <w:p w:rsidR="008F352F" w:rsidRPr="008F352F" w:rsidRDefault="008F352F" w:rsidP="008F352F"/>
    <w:p w:rsidR="0028511F" w:rsidRPr="00132555" w:rsidRDefault="00EB7D6F" w:rsidP="0028511F">
      <w:pPr>
        <w:pStyle w:val="Titre3"/>
        <w:rPr>
          <w:rFonts w:ascii="Marianne" w:hAnsi="Marianne"/>
          <w:smallCaps/>
          <w:sz w:val="20"/>
          <w:szCs w:val="20"/>
        </w:rPr>
      </w:pPr>
      <w:r w:rsidRPr="00132555">
        <w:rPr>
          <w:rFonts w:ascii="Marianne" w:hAnsi="Marianne"/>
          <w:smallCaps/>
          <w:sz w:val="20"/>
          <w:szCs w:val="20"/>
        </w:rPr>
        <w:t>5</w:t>
      </w:r>
      <w:r w:rsidR="0028511F" w:rsidRPr="00132555">
        <w:rPr>
          <w:rFonts w:ascii="Marianne" w:hAnsi="Marianne"/>
          <w:smallCaps/>
          <w:sz w:val="20"/>
          <w:szCs w:val="20"/>
        </w:rPr>
        <w:t>.2 – Périodicité des acomptes</w:t>
      </w:r>
    </w:p>
    <w:p w:rsidR="00B33F61" w:rsidRPr="00132555" w:rsidRDefault="00B33F61" w:rsidP="00B33F61">
      <w:pPr>
        <w:spacing w:after="120"/>
        <w:rPr>
          <w:rFonts w:ascii="Marianne" w:hAnsi="Marianne"/>
        </w:rPr>
      </w:pPr>
      <w:r w:rsidRPr="00132555">
        <w:rPr>
          <w:rFonts w:ascii="Marianne" w:hAnsi="Marianne"/>
        </w:rPr>
        <w:t>Conformément à l’article R2391.16 et R2391-17 du code de la commande publique, si l’entreprise désignée ci-avant est une petite ou moyenne entreprise, une société coopérative ouvrière de production, un groupement de producteurs agricoles, un artisan, une société coopérative d’artisans, une société coopérative d’artistes ou une entreprise adaptée</w:t>
      </w:r>
      <w:r w:rsidRPr="00132555">
        <w:rPr>
          <w:rFonts w:ascii="Calibri" w:hAnsi="Calibri" w:cs="Calibri"/>
        </w:rPr>
        <w:t> </w:t>
      </w:r>
      <w:r w:rsidRPr="00132555">
        <w:rPr>
          <w:rFonts w:ascii="Marianne" w:hAnsi="Marianne"/>
        </w:rPr>
        <w:t>ou pour les march</w:t>
      </w:r>
      <w:r w:rsidRPr="00132555">
        <w:rPr>
          <w:rFonts w:ascii="Marianne" w:hAnsi="Marianne" w:cs="Marianne"/>
        </w:rPr>
        <w:t>é</w:t>
      </w:r>
      <w:r w:rsidRPr="00132555">
        <w:rPr>
          <w:rFonts w:ascii="Marianne" w:hAnsi="Marianne"/>
        </w:rPr>
        <w:t>s de travaux :</w:t>
      </w:r>
    </w:p>
    <w:p w:rsidR="00137C4F" w:rsidRDefault="00140EAE" w:rsidP="00064609">
      <w:pPr>
        <w:pStyle w:val="TM9"/>
      </w:pPr>
      <w:r w:rsidRPr="00D85E78">
        <w:fldChar w:fldCharType="begin">
          <w:ffData>
            <w:name w:val="CaseACocher113"/>
            <w:enabled/>
            <w:calcOnExit w:val="0"/>
            <w:checkBox>
              <w:sizeAuto/>
              <w:default w:val="0"/>
            </w:checkBox>
          </w:ffData>
        </w:fldChar>
      </w:r>
      <w:r w:rsidRPr="00D85E78">
        <w:instrText xml:space="preserve"> FORMCHECKBOX </w:instrText>
      </w:r>
      <w:r w:rsidR="002A048A">
        <w:fldChar w:fldCharType="separate"/>
      </w:r>
      <w:r w:rsidRPr="00D85E78">
        <w:fldChar w:fldCharType="end"/>
      </w:r>
      <w:r w:rsidRPr="00D85E78">
        <w:t xml:space="preserve"> </w:t>
      </w:r>
      <w:r>
        <w:t>J</w:t>
      </w:r>
      <w:r w:rsidRPr="00D85E78">
        <w:t xml:space="preserve">e </w:t>
      </w:r>
      <w:r w:rsidR="00137C4F">
        <w:t>bénéficie d’une</w:t>
      </w:r>
      <w:r>
        <w:t xml:space="preserve"> périodicité du versement des acomptes </w:t>
      </w:r>
      <w:r w:rsidR="00137C4F">
        <w:t>fixée au maximum à 1 (un) mois (</w:t>
      </w:r>
      <w:r w:rsidR="00BC3F87">
        <w:t>acompte</w:t>
      </w:r>
      <w:r w:rsidR="00137C4F">
        <w:t xml:space="preserve"> mensuel)</w:t>
      </w:r>
    </w:p>
    <w:p w:rsidR="00B33F61" w:rsidRPr="00064609" w:rsidRDefault="00B33F61" w:rsidP="00B33F61">
      <w:pPr>
        <w:spacing w:after="120"/>
        <w:rPr>
          <w:rFonts w:ascii="Marianne" w:hAnsi="Marianne"/>
        </w:rPr>
      </w:pPr>
      <w:r w:rsidRPr="00B33F61">
        <w:rPr>
          <w:sz w:val="24"/>
          <w:szCs w:val="24"/>
        </w:rPr>
        <w:fldChar w:fldCharType="begin">
          <w:ffData>
            <w:name w:val="CaseACocher113"/>
            <w:enabled/>
            <w:calcOnExit w:val="0"/>
            <w:checkBox>
              <w:sizeAuto/>
              <w:default w:val="0"/>
            </w:checkBox>
          </w:ffData>
        </w:fldChar>
      </w:r>
      <w:r w:rsidRPr="00B33F61">
        <w:rPr>
          <w:sz w:val="24"/>
          <w:szCs w:val="24"/>
        </w:rPr>
        <w:instrText xml:space="preserve"> FORMCHECKBOX </w:instrText>
      </w:r>
      <w:r w:rsidR="002A048A">
        <w:rPr>
          <w:sz w:val="24"/>
          <w:szCs w:val="24"/>
        </w:rPr>
      </w:r>
      <w:r w:rsidR="002A048A">
        <w:rPr>
          <w:sz w:val="24"/>
          <w:szCs w:val="24"/>
        </w:rPr>
        <w:fldChar w:fldCharType="separate"/>
      </w:r>
      <w:r w:rsidRPr="00B33F61">
        <w:rPr>
          <w:sz w:val="24"/>
          <w:szCs w:val="24"/>
        </w:rPr>
        <w:fldChar w:fldCharType="end"/>
      </w:r>
      <w:r w:rsidRPr="00B33F61">
        <w:rPr>
          <w:sz w:val="24"/>
          <w:szCs w:val="24"/>
        </w:rPr>
        <w:t xml:space="preserve"> </w:t>
      </w:r>
      <w:r w:rsidRPr="00064609">
        <w:rPr>
          <w:rFonts w:ascii="Marianne" w:hAnsi="Marianne"/>
        </w:rPr>
        <w:t>Je ne demande pas que la périodicité du versement des acomptes soit fixée au maximum à 1 (un) mois.</w:t>
      </w:r>
    </w:p>
    <w:p w:rsidR="00137C4F" w:rsidRPr="00064609" w:rsidRDefault="00EB7D6F" w:rsidP="00064609">
      <w:pPr>
        <w:pStyle w:val="Titre3"/>
        <w:spacing w:before="0" w:after="0"/>
        <w:rPr>
          <w:rFonts w:ascii="Marianne" w:hAnsi="Marianne"/>
          <w:smallCaps/>
          <w:sz w:val="20"/>
          <w:szCs w:val="20"/>
        </w:rPr>
      </w:pPr>
      <w:r w:rsidRPr="00064609">
        <w:rPr>
          <w:rFonts w:ascii="Marianne" w:hAnsi="Marianne"/>
          <w:smallCaps/>
          <w:sz w:val="20"/>
          <w:szCs w:val="20"/>
        </w:rPr>
        <w:t>5</w:t>
      </w:r>
      <w:r w:rsidR="0028511F" w:rsidRPr="00064609">
        <w:rPr>
          <w:rFonts w:ascii="Marianne" w:hAnsi="Marianne"/>
          <w:smallCaps/>
          <w:sz w:val="20"/>
          <w:szCs w:val="20"/>
        </w:rPr>
        <w:t>.3 -</w:t>
      </w:r>
      <w:r w:rsidR="002E4C61" w:rsidRPr="00064609">
        <w:rPr>
          <w:rFonts w:ascii="Marianne" w:hAnsi="Marianne"/>
          <w:smallCaps/>
          <w:sz w:val="20"/>
          <w:szCs w:val="20"/>
        </w:rPr>
        <w:t xml:space="preserve"> Délai de validité de l’offre</w:t>
      </w:r>
    </w:p>
    <w:p w:rsidR="002E4C61" w:rsidRDefault="002E4C61" w:rsidP="00064609">
      <w:pPr>
        <w:pStyle w:val="TM9"/>
      </w:pPr>
      <w:r w:rsidRPr="00064609">
        <w:t>Le délai de valid</w:t>
      </w:r>
      <w:r w:rsidR="00204223" w:rsidRPr="00064609">
        <w:t xml:space="preserve">ité de l’offre </w:t>
      </w:r>
      <w:r w:rsidR="00204223" w:rsidRPr="00FA0B6B">
        <w:t xml:space="preserve">est de </w:t>
      </w:r>
      <w:r w:rsidR="00885422">
        <w:t>180</w:t>
      </w:r>
      <w:r w:rsidR="00204223" w:rsidRPr="00FA0B6B">
        <w:t xml:space="preserve"> jours à compter de</w:t>
      </w:r>
      <w:r w:rsidR="00204223" w:rsidRPr="00064609">
        <w:t xml:space="preserve"> la date limite de remise des offres.</w:t>
      </w:r>
    </w:p>
    <w:p w:rsidR="00EB4699" w:rsidRPr="00175968" w:rsidRDefault="00EB4699" w:rsidP="00EB4699">
      <w:pPr>
        <w:pStyle w:val="Titre1"/>
        <w:rPr>
          <w:rFonts w:ascii="Marianne" w:hAnsi="Marianne"/>
          <w:sz w:val="28"/>
          <w:szCs w:val="28"/>
        </w:rPr>
      </w:pPr>
      <w:r w:rsidRPr="00175968">
        <w:rPr>
          <w:rFonts w:ascii="Marianne" w:hAnsi="Marianne"/>
          <w:sz w:val="28"/>
          <w:szCs w:val="28"/>
          <w:highlight w:val="lightGray"/>
        </w:rPr>
        <w:t>Partie réservée au signataire</w:t>
      </w:r>
    </w:p>
    <w:p w:rsidR="004E6937" w:rsidRPr="004E6937" w:rsidRDefault="004E6937" w:rsidP="004E6937"/>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1"/>
        <w:gridCol w:w="411"/>
        <w:gridCol w:w="3405"/>
        <w:gridCol w:w="395"/>
        <w:gridCol w:w="647"/>
        <w:gridCol w:w="398"/>
        <w:gridCol w:w="3103"/>
        <w:gridCol w:w="904"/>
      </w:tblGrid>
      <w:tr w:rsidR="00EB4699" w:rsidRPr="00E407FD" w:rsidTr="0089766F">
        <w:trPr>
          <w:trHeight w:val="238"/>
        </w:trPr>
        <w:tc>
          <w:tcPr>
            <w:tcW w:w="9694" w:type="dxa"/>
            <w:gridSpan w:val="8"/>
            <w:tcBorders>
              <w:top w:val="single" w:sz="6" w:space="0" w:color="auto"/>
              <w:left w:val="single" w:sz="6" w:space="0" w:color="auto"/>
              <w:bottom w:val="nil"/>
              <w:right w:val="single" w:sz="6" w:space="0" w:color="auto"/>
            </w:tcBorders>
          </w:tcPr>
          <w:p w:rsidR="00EB4699" w:rsidRPr="00064609" w:rsidRDefault="00EB4699" w:rsidP="00064609">
            <w:pPr>
              <w:pStyle w:val="RedaliaNormal"/>
            </w:pPr>
            <w:r w:rsidRPr="00064609">
              <w:t>LE TITULAIRE</w:t>
            </w:r>
          </w:p>
        </w:tc>
      </w:tr>
      <w:tr w:rsidR="00EB4699" w:rsidRPr="00E407FD" w:rsidTr="008976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9694" w:type="dxa"/>
            <w:gridSpan w:val="8"/>
            <w:tcBorders>
              <w:left w:val="single" w:sz="6" w:space="0" w:color="auto"/>
              <w:bottom w:val="nil"/>
              <w:right w:val="single" w:sz="6" w:space="0" w:color="auto"/>
            </w:tcBorders>
          </w:tcPr>
          <w:p w:rsidR="00EB4699" w:rsidRPr="00064609" w:rsidRDefault="00EB4699" w:rsidP="00064609">
            <w:pPr>
              <w:pStyle w:val="RedaliaNormal"/>
            </w:pPr>
            <w:r w:rsidRPr="00064609">
              <w:br w:type="page"/>
              <w:t>Fait en un seul original</w:t>
            </w:r>
          </w:p>
          <w:p w:rsidR="00EB4699" w:rsidRPr="00064609" w:rsidRDefault="00EB4699" w:rsidP="00064609">
            <w:pPr>
              <w:pStyle w:val="RedaliaNormal"/>
            </w:pPr>
          </w:p>
        </w:tc>
      </w:tr>
      <w:tr w:rsidR="00EB4699" w:rsidRPr="00E407FD" w:rsidTr="008976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842" w:type="dxa"/>
            <w:gridSpan w:val="2"/>
            <w:tcBorders>
              <w:top w:val="nil"/>
              <w:left w:val="single" w:sz="6" w:space="0" w:color="auto"/>
              <w:bottom w:val="nil"/>
              <w:right w:val="nil"/>
            </w:tcBorders>
          </w:tcPr>
          <w:p w:rsidR="00EB4699" w:rsidRPr="00064609" w:rsidRDefault="00EB4699" w:rsidP="00064609">
            <w:pPr>
              <w:pStyle w:val="RedaliaNormal"/>
            </w:pPr>
            <w:r w:rsidRPr="00064609">
              <w:t>à</w:t>
            </w:r>
            <w:r w:rsidRPr="00064609">
              <w:rPr>
                <w:rFonts w:ascii="Calibri" w:hAnsi="Calibri" w:cs="Calibri"/>
              </w:rPr>
              <w:t> </w:t>
            </w:r>
            <w:r w:rsidRPr="00064609">
              <w:t>:</w:t>
            </w:r>
          </w:p>
        </w:tc>
        <w:tc>
          <w:tcPr>
            <w:tcW w:w="3800" w:type="dxa"/>
            <w:gridSpan w:val="2"/>
            <w:tcBorders>
              <w:top w:val="nil"/>
              <w:left w:val="nil"/>
              <w:bottom w:val="nil"/>
              <w:right w:val="nil"/>
            </w:tcBorders>
            <w:shd w:val="pct5" w:color="auto" w:fill="auto"/>
          </w:tcPr>
          <w:p w:rsidR="00EB4699" w:rsidRPr="00064609" w:rsidRDefault="00EB4699" w:rsidP="00F62C97">
            <w:pPr>
              <w:pStyle w:val="RdaliaZonecandidat"/>
              <w:shd w:val="clear" w:color="auto" w:fill="auto"/>
              <w:rPr>
                <w:rFonts w:ascii="Marianne" w:hAnsi="Marianne"/>
              </w:rPr>
            </w:pPr>
          </w:p>
        </w:tc>
        <w:tc>
          <w:tcPr>
            <w:tcW w:w="1045" w:type="dxa"/>
            <w:gridSpan w:val="2"/>
            <w:tcBorders>
              <w:top w:val="nil"/>
              <w:left w:val="nil"/>
              <w:bottom w:val="nil"/>
              <w:right w:val="nil"/>
            </w:tcBorders>
          </w:tcPr>
          <w:p w:rsidR="00EB4699" w:rsidRPr="00064609" w:rsidRDefault="00EB4699" w:rsidP="00064609">
            <w:pPr>
              <w:pStyle w:val="RedaliaNormal"/>
            </w:pPr>
            <w:r w:rsidRPr="00064609">
              <w:t xml:space="preserve"> le</w:t>
            </w:r>
            <w:r w:rsidRPr="00064609">
              <w:rPr>
                <w:rFonts w:ascii="Calibri" w:hAnsi="Calibri" w:cs="Calibri"/>
              </w:rPr>
              <w:t> </w:t>
            </w:r>
            <w:r w:rsidRPr="00064609">
              <w:t>:</w:t>
            </w:r>
          </w:p>
        </w:tc>
        <w:tc>
          <w:tcPr>
            <w:tcW w:w="3103" w:type="dxa"/>
            <w:tcBorders>
              <w:top w:val="nil"/>
              <w:left w:val="nil"/>
              <w:bottom w:val="nil"/>
              <w:right w:val="nil"/>
            </w:tcBorders>
            <w:shd w:val="pct5" w:color="auto" w:fill="auto"/>
          </w:tcPr>
          <w:p w:rsidR="00EB4699" w:rsidRPr="00064609" w:rsidRDefault="00EB4699" w:rsidP="00F62C97">
            <w:pPr>
              <w:pStyle w:val="RdaliaZonecandidat"/>
              <w:shd w:val="clear" w:color="auto" w:fill="auto"/>
              <w:rPr>
                <w:rFonts w:ascii="Marianne" w:hAnsi="Marianne"/>
              </w:rPr>
            </w:pPr>
          </w:p>
        </w:tc>
        <w:tc>
          <w:tcPr>
            <w:tcW w:w="904" w:type="dxa"/>
            <w:tcBorders>
              <w:top w:val="nil"/>
              <w:left w:val="nil"/>
              <w:bottom w:val="nil"/>
              <w:right w:val="single" w:sz="6" w:space="0" w:color="auto"/>
            </w:tcBorders>
          </w:tcPr>
          <w:p w:rsidR="00EB4699" w:rsidRPr="00064609" w:rsidRDefault="00EB4699" w:rsidP="00064609">
            <w:pPr>
              <w:pStyle w:val="RedaliaNormal"/>
            </w:pPr>
          </w:p>
        </w:tc>
      </w:tr>
      <w:tr w:rsidR="00EB4699" w:rsidRPr="00E407FD" w:rsidTr="008976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431" w:type="dxa"/>
            <w:tcBorders>
              <w:top w:val="nil"/>
              <w:left w:val="single" w:sz="6" w:space="0" w:color="auto"/>
              <w:bottom w:val="nil"/>
              <w:right w:val="nil"/>
            </w:tcBorders>
          </w:tcPr>
          <w:p w:rsidR="00EB4699" w:rsidRPr="00064609" w:rsidRDefault="00EB4699" w:rsidP="00064609">
            <w:pPr>
              <w:pStyle w:val="RedaliaNormal"/>
            </w:pPr>
          </w:p>
        </w:tc>
        <w:tc>
          <w:tcPr>
            <w:tcW w:w="3816" w:type="dxa"/>
            <w:gridSpan w:val="2"/>
            <w:tcBorders>
              <w:top w:val="nil"/>
              <w:left w:val="nil"/>
              <w:bottom w:val="nil"/>
              <w:right w:val="nil"/>
            </w:tcBorders>
          </w:tcPr>
          <w:p w:rsidR="00EB4699" w:rsidRPr="00064609" w:rsidRDefault="00EB4699" w:rsidP="00064609">
            <w:pPr>
              <w:pStyle w:val="RedaliaNormal"/>
            </w:pPr>
          </w:p>
        </w:tc>
        <w:tc>
          <w:tcPr>
            <w:tcW w:w="1042" w:type="dxa"/>
            <w:gridSpan w:val="2"/>
            <w:tcBorders>
              <w:top w:val="nil"/>
              <w:left w:val="nil"/>
              <w:bottom w:val="nil"/>
              <w:right w:val="nil"/>
            </w:tcBorders>
          </w:tcPr>
          <w:p w:rsidR="00EB4699" w:rsidRPr="00064609" w:rsidRDefault="00EB4699" w:rsidP="00064609">
            <w:pPr>
              <w:pStyle w:val="RedaliaNormal"/>
            </w:pPr>
          </w:p>
        </w:tc>
        <w:tc>
          <w:tcPr>
            <w:tcW w:w="4405" w:type="dxa"/>
            <w:gridSpan w:val="3"/>
            <w:tcBorders>
              <w:top w:val="nil"/>
              <w:left w:val="nil"/>
              <w:bottom w:val="nil"/>
              <w:right w:val="single" w:sz="6" w:space="0" w:color="auto"/>
            </w:tcBorders>
          </w:tcPr>
          <w:p w:rsidR="00EB4699" w:rsidRPr="00064609" w:rsidRDefault="00EB4699" w:rsidP="00064609">
            <w:pPr>
              <w:pStyle w:val="RedaliaNormal"/>
            </w:pPr>
          </w:p>
        </w:tc>
      </w:tr>
      <w:tr w:rsidR="00EB4699" w:rsidRPr="00E407FD" w:rsidTr="008976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9694" w:type="dxa"/>
            <w:gridSpan w:val="8"/>
            <w:tcBorders>
              <w:top w:val="nil"/>
              <w:left w:val="single" w:sz="6" w:space="0" w:color="auto"/>
              <w:bottom w:val="nil"/>
              <w:right w:val="single" w:sz="6" w:space="0" w:color="auto"/>
            </w:tcBorders>
          </w:tcPr>
          <w:p w:rsidR="00EB4699" w:rsidRPr="00064609" w:rsidRDefault="00EB4699" w:rsidP="00064609">
            <w:pPr>
              <w:pStyle w:val="RedaliaNormal"/>
            </w:pPr>
            <w:r w:rsidRPr="00064609">
              <w:t>Mention(s) manuscrite(s) "lu et approuvé" et signature(s) du/des prestataire(s)</w:t>
            </w:r>
            <w:r w:rsidRPr="00064609">
              <w:rPr>
                <w:rFonts w:ascii="Calibri" w:hAnsi="Calibri" w:cs="Calibri"/>
              </w:rPr>
              <w:t> </w:t>
            </w:r>
            <w:r w:rsidRPr="00064609">
              <w:t>:</w:t>
            </w:r>
          </w:p>
          <w:p w:rsidR="00EB4699" w:rsidRPr="00064609" w:rsidRDefault="00EB4699" w:rsidP="00064609">
            <w:pPr>
              <w:pStyle w:val="RedaliaNormal"/>
            </w:pPr>
            <w:r w:rsidRPr="00064609">
              <w:t>Cachet de la société</w:t>
            </w:r>
          </w:p>
          <w:p w:rsidR="00EB4699" w:rsidRPr="00064609" w:rsidRDefault="00EB4699" w:rsidP="00064609">
            <w:pPr>
              <w:pStyle w:val="RedaliaNormal"/>
            </w:pPr>
          </w:p>
        </w:tc>
      </w:tr>
      <w:tr w:rsidR="00EB4699" w:rsidRPr="00E407FD" w:rsidTr="008976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431" w:type="dxa"/>
            <w:tcBorders>
              <w:top w:val="nil"/>
              <w:left w:val="single" w:sz="6" w:space="0" w:color="auto"/>
              <w:bottom w:val="nil"/>
              <w:right w:val="nil"/>
            </w:tcBorders>
          </w:tcPr>
          <w:p w:rsidR="00EB4699" w:rsidRPr="00064609" w:rsidRDefault="00EB4699" w:rsidP="00F62C97">
            <w:pPr>
              <w:keepNext/>
              <w:rPr>
                <w:rFonts w:ascii="Marianne" w:hAnsi="Marianne"/>
              </w:rPr>
            </w:pPr>
          </w:p>
        </w:tc>
        <w:tc>
          <w:tcPr>
            <w:tcW w:w="3816" w:type="dxa"/>
            <w:gridSpan w:val="2"/>
            <w:tcBorders>
              <w:top w:val="nil"/>
              <w:left w:val="nil"/>
              <w:bottom w:val="nil"/>
              <w:right w:val="nil"/>
            </w:tcBorders>
            <w:shd w:val="pct5" w:color="auto" w:fill="auto"/>
          </w:tcPr>
          <w:p w:rsidR="00E54737" w:rsidRPr="00064609" w:rsidRDefault="00E54737" w:rsidP="00F62C97">
            <w:pPr>
              <w:pStyle w:val="RdaliaZonecandidat"/>
              <w:shd w:val="clear" w:color="auto" w:fill="auto"/>
              <w:rPr>
                <w:rFonts w:ascii="Marianne" w:hAnsi="Marianne"/>
              </w:rPr>
            </w:pPr>
          </w:p>
        </w:tc>
        <w:tc>
          <w:tcPr>
            <w:tcW w:w="1042" w:type="dxa"/>
            <w:gridSpan w:val="2"/>
            <w:tcBorders>
              <w:top w:val="nil"/>
              <w:left w:val="nil"/>
              <w:bottom w:val="nil"/>
              <w:right w:val="nil"/>
            </w:tcBorders>
            <w:shd w:val="pct5" w:color="auto" w:fill="auto"/>
          </w:tcPr>
          <w:p w:rsidR="00EB4699" w:rsidRPr="00064609" w:rsidRDefault="00EB4699" w:rsidP="00F62C97">
            <w:pPr>
              <w:pStyle w:val="RdaliaZonecandidat"/>
              <w:shd w:val="clear" w:color="auto" w:fill="auto"/>
              <w:rPr>
                <w:rFonts w:ascii="Marianne" w:hAnsi="Marianne"/>
              </w:rPr>
            </w:pPr>
          </w:p>
        </w:tc>
        <w:tc>
          <w:tcPr>
            <w:tcW w:w="3501" w:type="dxa"/>
            <w:gridSpan w:val="2"/>
            <w:tcBorders>
              <w:top w:val="nil"/>
              <w:left w:val="nil"/>
              <w:bottom w:val="nil"/>
              <w:right w:val="nil"/>
            </w:tcBorders>
            <w:shd w:val="pct5" w:color="auto" w:fill="auto"/>
          </w:tcPr>
          <w:p w:rsidR="00EB4699" w:rsidRPr="00064609" w:rsidRDefault="00EB4699" w:rsidP="00F62C97">
            <w:pPr>
              <w:pStyle w:val="RdaliaZonecandidat"/>
              <w:shd w:val="clear" w:color="auto" w:fill="auto"/>
              <w:rPr>
                <w:rFonts w:ascii="Marianne" w:hAnsi="Marianne"/>
              </w:rPr>
            </w:pPr>
          </w:p>
        </w:tc>
        <w:tc>
          <w:tcPr>
            <w:tcW w:w="904" w:type="dxa"/>
            <w:tcBorders>
              <w:top w:val="nil"/>
              <w:left w:val="nil"/>
              <w:bottom w:val="nil"/>
              <w:right w:val="single" w:sz="6" w:space="0" w:color="auto"/>
            </w:tcBorders>
          </w:tcPr>
          <w:p w:rsidR="00EB4699" w:rsidRPr="00064609" w:rsidRDefault="00EB4699" w:rsidP="00F62C97">
            <w:pPr>
              <w:keepNext/>
              <w:rPr>
                <w:rFonts w:ascii="Marianne" w:hAnsi="Marianne"/>
              </w:rPr>
            </w:pPr>
          </w:p>
        </w:tc>
      </w:tr>
      <w:tr w:rsidR="00EB4699" w:rsidRPr="00E407FD" w:rsidTr="008976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431" w:type="dxa"/>
            <w:tcBorders>
              <w:top w:val="nil"/>
              <w:left w:val="single" w:sz="6" w:space="0" w:color="auto"/>
              <w:bottom w:val="nil"/>
              <w:right w:val="nil"/>
            </w:tcBorders>
          </w:tcPr>
          <w:p w:rsidR="00EB4699" w:rsidRPr="00064609" w:rsidRDefault="00EB4699" w:rsidP="00F62C97">
            <w:pPr>
              <w:keepNext/>
              <w:rPr>
                <w:rFonts w:ascii="Marianne" w:hAnsi="Marianne"/>
              </w:rPr>
            </w:pPr>
          </w:p>
        </w:tc>
        <w:tc>
          <w:tcPr>
            <w:tcW w:w="3816" w:type="dxa"/>
            <w:gridSpan w:val="2"/>
            <w:tcBorders>
              <w:top w:val="nil"/>
              <w:left w:val="nil"/>
              <w:bottom w:val="nil"/>
              <w:right w:val="nil"/>
            </w:tcBorders>
            <w:shd w:val="pct5" w:color="auto" w:fill="auto"/>
          </w:tcPr>
          <w:p w:rsidR="00EB4699" w:rsidRPr="00064609" w:rsidRDefault="00EB4699" w:rsidP="00F62C97">
            <w:pPr>
              <w:pStyle w:val="RdaliaZonecandidat"/>
              <w:shd w:val="clear" w:color="auto" w:fill="auto"/>
              <w:rPr>
                <w:rFonts w:ascii="Marianne" w:hAnsi="Marianne"/>
              </w:rPr>
            </w:pPr>
          </w:p>
          <w:p w:rsidR="005538F5" w:rsidRPr="00064609" w:rsidRDefault="005538F5" w:rsidP="00F62C97">
            <w:pPr>
              <w:pStyle w:val="RdaliaZonecandidat"/>
              <w:shd w:val="clear" w:color="auto" w:fill="auto"/>
              <w:rPr>
                <w:rFonts w:ascii="Marianne" w:hAnsi="Marianne"/>
              </w:rPr>
            </w:pPr>
          </w:p>
          <w:p w:rsidR="005538F5" w:rsidRPr="00064609" w:rsidRDefault="005538F5" w:rsidP="00F62C97">
            <w:pPr>
              <w:pStyle w:val="RdaliaZonecandidat"/>
              <w:shd w:val="clear" w:color="auto" w:fill="auto"/>
              <w:rPr>
                <w:rFonts w:ascii="Marianne" w:hAnsi="Marianne"/>
              </w:rPr>
            </w:pPr>
          </w:p>
          <w:p w:rsidR="00DA16C0" w:rsidRPr="00064609" w:rsidRDefault="00DA16C0" w:rsidP="00F62C97">
            <w:pPr>
              <w:pStyle w:val="RdaliaZonecandidat"/>
              <w:shd w:val="clear" w:color="auto" w:fill="auto"/>
              <w:rPr>
                <w:rFonts w:ascii="Marianne" w:hAnsi="Marianne"/>
              </w:rPr>
            </w:pPr>
          </w:p>
          <w:p w:rsidR="00DA16C0" w:rsidRPr="00064609" w:rsidRDefault="00DA16C0" w:rsidP="00F62C97">
            <w:pPr>
              <w:pStyle w:val="RdaliaZonecandidat"/>
              <w:shd w:val="clear" w:color="auto" w:fill="auto"/>
              <w:rPr>
                <w:rFonts w:ascii="Marianne" w:hAnsi="Marianne"/>
              </w:rPr>
            </w:pPr>
          </w:p>
        </w:tc>
        <w:tc>
          <w:tcPr>
            <w:tcW w:w="1042" w:type="dxa"/>
            <w:gridSpan w:val="2"/>
            <w:tcBorders>
              <w:top w:val="nil"/>
              <w:left w:val="nil"/>
              <w:bottom w:val="nil"/>
              <w:right w:val="nil"/>
            </w:tcBorders>
            <w:shd w:val="pct5" w:color="auto" w:fill="auto"/>
          </w:tcPr>
          <w:p w:rsidR="00EB4699" w:rsidRPr="00064609" w:rsidRDefault="00EB4699" w:rsidP="00F62C97">
            <w:pPr>
              <w:pStyle w:val="RdaliaZonecandidat"/>
              <w:shd w:val="clear" w:color="auto" w:fill="auto"/>
              <w:rPr>
                <w:rFonts w:ascii="Marianne" w:hAnsi="Marianne"/>
              </w:rPr>
            </w:pPr>
          </w:p>
        </w:tc>
        <w:tc>
          <w:tcPr>
            <w:tcW w:w="3501" w:type="dxa"/>
            <w:gridSpan w:val="2"/>
            <w:tcBorders>
              <w:top w:val="nil"/>
              <w:left w:val="nil"/>
              <w:bottom w:val="nil"/>
              <w:right w:val="nil"/>
            </w:tcBorders>
            <w:shd w:val="pct5" w:color="auto" w:fill="auto"/>
          </w:tcPr>
          <w:p w:rsidR="00EB4699" w:rsidRPr="00064609" w:rsidRDefault="00EB4699" w:rsidP="00F62C97">
            <w:pPr>
              <w:pStyle w:val="RdaliaZonecandidat"/>
              <w:shd w:val="clear" w:color="auto" w:fill="auto"/>
              <w:rPr>
                <w:rFonts w:ascii="Marianne" w:hAnsi="Marianne"/>
              </w:rPr>
            </w:pPr>
          </w:p>
        </w:tc>
        <w:tc>
          <w:tcPr>
            <w:tcW w:w="904" w:type="dxa"/>
            <w:tcBorders>
              <w:top w:val="nil"/>
              <w:left w:val="nil"/>
              <w:bottom w:val="nil"/>
              <w:right w:val="single" w:sz="6" w:space="0" w:color="auto"/>
            </w:tcBorders>
          </w:tcPr>
          <w:p w:rsidR="00EB4699" w:rsidRPr="00064609" w:rsidRDefault="00EB4699" w:rsidP="00F62C97">
            <w:pPr>
              <w:keepNext/>
              <w:rPr>
                <w:rFonts w:ascii="Marianne" w:hAnsi="Marianne"/>
              </w:rPr>
            </w:pPr>
          </w:p>
        </w:tc>
      </w:tr>
      <w:tr w:rsidR="00EB4699" w:rsidRPr="00E407FD" w:rsidTr="008976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431" w:type="dxa"/>
            <w:tcBorders>
              <w:top w:val="nil"/>
              <w:left w:val="single" w:sz="6" w:space="0" w:color="auto"/>
              <w:bottom w:val="nil"/>
              <w:right w:val="nil"/>
            </w:tcBorders>
          </w:tcPr>
          <w:p w:rsidR="00EB4699" w:rsidRPr="00064609" w:rsidRDefault="00EB4699" w:rsidP="00F62C97">
            <w:pPr>
              <w:keepNext/>
              <w:rPr>
                <w:rFonts w:ascii="Marianne" w:hAnsi="Marianne"/>
              </w:rPr>
            </w:pPr>
          </w:p>
        </w:tc>
        <w:tc>
          <w:tcPr>
            <w:tcW w:w="3816" w:type="dxa"/>
            <w:gridSpan w:val="2"/>
            <w:tcBorders>
              <w:top w:val="nil"/>
              <w:left w:val="nil"/>
              <w:bottom w:val="nil"/>
              <w:right w:val="nil"/>
            </w:tcBorders>
            <w:shd w:val="pct5" w:color="auto" w:fill="auto"/>
          </w:tcPr>
          <w:p w:rsidR="00EB4699" w:rsidRPr="00064609" w:rsidRDefault="00EB4699" w:rsidP="00F62C97">
            <w:pPr>
              <w:pStyle w:val="RdaliaZonecandidat"/>
              <w:shd w:val="clear" w:color="auto" w:fill="auto"/>
              <w:rPr>
                <w:rFonts w:ascii="Marianne" w:hAnsi="Marianne"/>
              </w:rPr>
            </w:pPr>
          </w:p>
        </w:tc>
        <w:tc>
          <w:tcPr>
            <w:tcW w:w="1042" w:type="dxa"/>
            <w:gridSpan w:val="2"/>
            <w:tcBorders>
              <w:top w:val="nil"/>
              <w:left w:val="nil"/>
              <w:bottom w:val="nil"/>
              <w:right w:val="nil"/>
            </w:tcBorders>
            <w:shd w:val="pct5" w:color="auto" w:fill="auto"/>
          </w:tcPr>
          <w:p w:rsidR="00EB4699" w:rsidRPr="00064609" w:rsidRDefault="00EB4699" w:rsidP="00F62C97">
            <w:pPr>
              <w:pStyle w:val="RdaliaZonecandidat"/>
              <w:shd w:val="clear" w:color="auto" w:fill="auto"/>
              <w:rPr>
                <w:rFonts w:ascii="Marianne" w:hAnsi="Marianne"/>
              </w:rPr>
            </w:pPr>
          </w:p>
        </w:tc>
        <w:tc>
          <w:tcPr>
            <w:tcW w:w="3501" w:type="dxa"/>
            <w:gridSpan w:val="2"/>
            <w:tcBorders>
              <w:top w:val="nil"/>
              <w:left w:val="nil"/>
              <w:bottom w:val="nil"/>
              <w:right w:val="nil"/>
            </w:tcBorders>
            <w:shd w:val="pct5" w:color="auto" w:fill="auto"/>
          </w:tcPr>
          <w:p w:rsidR="00EB4699" w:rsidRPr="00064609" w:rsidRDefault="00EB4699" w:rsidP="00F62C97">
            <w:pPr>
              <w:pStyle w:val="RdaliaZonecandidat"/>
              <w:shd w:val="clear" w:color="auto" w:fill="auto"/>
              <w:rPr>
                <w:rFonts w:ascii="Marianne" w:hAnsi="Marianne"/>
              </w:rPr>
            </w:pPr>
          </w:p>
        </w:tc>
        <w:tc>
          <w:tcPr>
            <w:tcW w:w="904" w:type="dxa"/>
            <w:tcBorders>
              <w:top w:val="nil"/>
              <w:left w:val="nil"/>
              <w:bottom w:val="nil"/>
              <w:right w:val="single" w:sz="6" w:space="0" w:color="auto"/>
            </w:tcBorders>
          </w:tcPr>
          <w:p w:rsidR="00EB4699" w:rsidRPr="00064609" w:rsidRDefault="00EB4699" w:rsidP="00F62C97">
            <w:pPr>
              <w:keepNext/>
              <w:rPr>
                <w:rFonts w:ascii="Marianne" w:hAnsi="Marianne"/>
              </w:rPr>
            </w:pPr>
          </w:p>
        </w:tc>
      </w:tr>
      <w:tr w:rsidR="00EB4699" w:rsidRPr="00E407FD" w:rsidTr="008976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Height w:val="80"/>
        </w:trPr>
        <w:tc>
          <w:tcPr>
            <w:tcW w:w="431" w:type="dxa"/>
            <w:tcBorders>
              <w:top w:val="nil"/>
              <w:left w:val="single" w:sz="6" w:space="0" w:color="auto"/>
              <w:bottom w:val="single" w:sz="6" w:space="0" w:color="auto"/>
              <w:right w:val="nil"/>
            </w:tcBorders>
          </w:tcPr>
          <w:p w:rsidR="00EB4699" w:rsidRPr="00064609" w:rsidRDefault="00EB4699" w:rsidP="00F62C97">
            <w:pPr>
              <w:keepNext/>
              <w:rPr>
                <w:rFonts w:ascii="Marianne" w:hAnsi="Marianne"/>
              </w:rPr>
            </w:pPr>
          </w:p>
        </w:tc>
        <w:tc>
          <w:tcPr>
            <w:tcW w:w="8359" w:type="dxa"/>
            <w:gridSpan w:val="6"/>
            <w:tcBorders>
              <w:top w:val="nil"/>
              <w:left w:val="nil"/>
              <w:bottom w:val="single" w:sz="6" w:space="0" w:color="auto"/>
              <w:right w:val="nil"/>
            </w:tcBorders>
          </w:tcPr>
          <w:p w:rsidR="00EB4699" w:rsidRPr="00064609" w:rsidRDefault="00EB4699" w:rsidP="00064609">
            <w:pPr>
              <w:pStyle w:val="RdaliaCommentairesAE"/>
            </w:pPr>
            <w:r w:rsidRPr="00064609">
              <w:t>(Nom et fonction du signataire habilité à engager la société)</w:t>
            </w:r>
          </w:p>
        </w:tc>
        <w:tc>
          <w:tcPr>
            <w:tcW w:w="904" w:type="dxa"/>
            <w:tcBorders>
              <w:top w:val="nil"/>
              <w:left w:val="nil"/>
              <w:bottom w:val="single" w:sz="6" w:space="0" w:color="auto"/>
              <w:right w:val="single" w:sz="6" w:space="0" w:color="auto"/>
            </w:tcBorders>
          </w:tcPr>
          <w:p w:rsidR="00EB4699" w:rsidRPr="00064609" w:rsidRDefault="00EB4699" w:rsidP="00F62C97">
            <w:pPr>
              <w:keepNext/>
              <w:rPr>
                <w:rFonts w:ascii="Marianne" w:hAnsi="Marianne"/>
              </w:rPr>
            </w:pPr>
          </w:p>
        </w:tc>
      </w:tr>
    </w:tbl>
    <w:p w:rsidR="00A84CC8" w:rsidRDefault="00A84CC8" w:rsidP="00EB4699"/>
    <w:p w:rsidR="00B27716" w:rsidRPr="00064609" w:rsidRDefault="00B27716" w:rsidP="00064609">
      <w:pPr>
        <w:pStyle w:val="Titre1"/>
        <w:rPr>
          <w:rFonts w:ascii="Marianne" w:hAnsi="Marianne"/>
          <w:sz w:val="24"/>
          <w:szCs w:val="24"/>
          <w:highlight w:val="lightGray"/>
        </w:rPr>
      </w:pPr>
      <w:r w:rsidRPr="00064609">
        <w:rPr>
          <w:rFonts w:ascii="Marianne" w:hAnsi="Marianne"/>
          <w:sz w:val="24"/>
          <w:szCs w:val="24"/>
          <w:highlight w:val="lightGray"/>
        </w:rPr>
        <w:t>C - PARTIE RESERVEE A L'ADMINISTRATION</w:t>
      </w:r>
    </w:p>
    <w:p w:rsidR="0089766F" w:rsidRDefault="00064609" w:rsidP="00B27716">
      <w:pPr>
        <w:pStyle w:val="T1"/>
        <w:tabs>
          <w:tab w:val="left" w:pos="3600"/>
        </w:tabs>
        <w:rPr>
          <w:rFonts w:ascii="Marianne" w:hAnsi="Marianne"/>
          <w:sz w:val="22"/>
          <w:szCs w:val="22"/>
        </w:rPr>
      </w:pPr>
      <w:r>
        <w:rPr>
          <w:rFonts w:ascii="Marianne" w:hAnsi="Marianne"/>
          <w:sz w:val="22"/>
          <w:szCs w:val="22"/>
        </w:rPr>
        <w:t xml:space="preserve">  </w:t>
      </w:r>
      <w:r w:rsidR="0033342E" w:rsidRPr="00064609">
        <w:rPr>
          <w:rFonts w:ascii="Marianne" w:hAnsi="Marianne"/>
          <w:sz w:val="22"/>
          <w:szCs w:val="22"/>
        </w:rPr>
        <w:t xml:space="preserve">C1 </w:t>
      </w:r>
      <w:r w:rsidR="00175968">
        <w:rPr>
          <w:rFonts w:ascii="Marianne" w:hAnsi="Marianne"/>
          <w:sz w:val="22"/>
          <w:szCs w:val="22"/>
        </w:rPr>
        <w:t>–</w:t>
      </w:r>
      <w:r w:rsidR="0003237F">
        <w:rPr>
          <w:rFonts w:ascii="Marianne" w:hAnsi="Marianne"/>
          <w:sz w:val="22"/>
          <w:szCs w:val="22"/>
        </w:rPr>
        <w:t xml:space="preserve"> </w:t>
      </w:r>
      <w:r w:rsidR="00B27716" w:rsidRPr="00064609">
        <w:rPr>
          <w:rFonts w:ascii="Marianne" w:hAnsi="Marianne"/>
          <w:sz w:val="22"/>
          <w:szCs w:val="22"/>
        </w:rPr>
        <w:t>La présente offre est acceptée</w:t>
      </w:r>
      <w:r w:rsidR="00B27716" w:rsidRPr="00064609">
        <w:rPr>
          <w:rFonts w:ascii="Calibri" w:hAnsi="Calibri" w:cs="Calibri"/>
          <w:sz w:val="22"/>
          <w:szCs w:val="22"/>
        </w:rPr>
        <w:t> </w:t>
      </w:r>
      <w:r w:rsidR="00D93C75" w:rsidRPr="00064609">
        <w:rPr>
          <w:rFonts w:ascii="Marianne" w:hAnsi="Marianne"/>
          <w:sz w:val="22"/>
          <w:szCs w:val="22"/>
        </w:rPr>
        <w:t>en ce qui concerne</w:t>
      </w:r>
      <w:r w:rsidR="0089766F">
        <w:rPr>
          <w:rFonts w:ascii="Calibri" w:hAnsi="Calibri" w:cs="Calibri"/>
          <w:sz w:val="22"/>
          <w:szCs w:val="22"/>
        </w:rPr>
        <w:t> </w:t>
      </w:r>
      <w:r w:rsidR="0089766F">
        <w:rPr>
          <w:rFonts w:ascii="Marianne" w:hAnsi="Marianne"/>
          <w:sz w:val="22"/>
          <w:szCs w:val="22"/>
        </w:rPr>
        <w:t>:</w:t>
      </w:r>
    </w:p>
    <w:p w:rsidR="00D02ACF" w:rsidRDefault="00D02ACF" w:rsidP="00D02ACF">
      <w:pPr>
        <w:widowControl w:val="0"/>
        <w:tabs>
          <w:tab w:val="left" w:pos="6840"/>
          <w:tab w:val="left" w:pos="8100"/>
        </w:tabs>
        <w:overflowPunct w:val="0"/>
        <w:autoSpaceDE w:val="0"/>
        <w:autoSpaceDN w:val="0"/>
        <w:adjustRightInd w:val="0"/>
        <w:ind w:left="142" w:right="62" w:firstLine="425"/>
        <w:textAlignment w:val="baseline"/>
        <w:rPr>
          <w:rFonts w:ascii="Marianne" w:hAnsi="Marianne"/>
          <w:sz w:val="22"/>
          <w:szCs w:val="22"/>
        </w:rPr>
      </w:pPr>
      <w:r w:rsidRPr="00B04A4D">
        <w:rPr>
          <w:rFonts w:ascii="Marianne" w:hAnsi="Marianne"/>
          <w:sz w:val="22"/>
          <w:szCs w:val="22"/>
        </w:rPr>
        <w:sym w:font="Wingdings" w:char="F06F"/>
      </w:r>
      <w:r w:rsidRPr="00B04A4D">
        <w:rPr>
          <w:rFonts w:ascii="Marianne" w:hAnsi="Marianne"/>
          <w:sz w:val="22"/>
          <w:szCs w:val="22"/>
        </w:rPr>
        <w:t xml:space="preserve">  Lot 1</w:t>
      </w:r>
      <w:r w:rsidRPr="00B04A4D">
        <w:rPr>
          <w:rFonts w:ascii="Calibri" w:hAnsi="Calibri" w:cs="Calibri"/>
          <w:sz w:val="22"/>
          <w:szCs w:val="22"/>
        </w:rPr>
        <w:t> </w:t>
      </w:r>
      <w:r w:rsidRPr="00B04A4D">
        <w:rPr>
          <w:rFonts w:ascii="Marianne" w:hAnsi="Marianne"/>
          <w:sz w:val="22"/>
          <w:szCs w:val="22"/>
        </w:rPr>
        <w:t xml:space="preserve">: </w:t>
      </w:r>
      <w:proofErr w:type="spellStart"/>
      <w:r w:rsidRPr="00B04A4D">
        <w:rPr>
          <w:rFonts w:ascii="Marianne" w:hAnsi="Marianne"/>
          <w:sz w:val="22"/>
          <w:szCs w:val="22"/>
        </w:rPr>
        <w:t>Dé</w:t>
      </w:r>
      <w:r>
        <w:rPr>
          <w:rFonts w:ascii="Marianne" w:hAnsi="Marianne"/>
          <w:sz w:val="22"/>
          <w:szCs w:val="22"/>
        </w:rPr>
        <w:t>samantiage</w:t>
      </w:r>
      <w:proofErr w:type="spellEnd"/>
      <w:r w:rsidRPr="00B04A4D">
        <w:rPr>
          <w:rFonts w:ascii="Marianne" w:hAnsi="Marianne"/>
          <w:sz w:val="22"/>
          <w:szCs w:val="22"/>
        </w:rPr>
        <w:t xml:space="preserve"> </w:t>
      </w:r>
    </w:p>
    <w:p w:rsidR="00D02ACF" w:rsidRPr="00B04A4D" w:rsidRDefault="00D02ACF" w:rsidP="00D02ACF">
      <w:pPr>
        <w:widowControl w:val="0"/>
        <w:tabs>
          <w:tab w:val="left" w:pos="6840"/>
          <w:tab w:val="left" w:pos="8100"/>
        </w:tabs>
        <w:overflowPunct w:val="0"/>
        <w:autoSpaceDE w:val="0"/>
        <w:autoSpaceDN w:val="0"/>
        <w:adjustRightInd w:val="0"/>
        <w:ind w:left="142" w:right="62" w:firstLine="425"/>
        <w:textAlignment w:val="baseline"/>
        <w:rPr>
          <w:rFonts w:ascii="Marianne" w:hAnsi="Marianne"/>
          <w:sz w:val="22"/>
          <w:szCs w:val="22"/>
        </w:rPr>
      </w:pPr>
      <w:r w:rsidRPr="00B04A4D">
        <w:rPr>
          <w:rFonts w:ascii="Marianne" w:hAnsi="Marianne"/>
          <w:sz w:val="22"/>
          <w:szCs w:val="22"/>
        </w:rPr>
        <w:sym w:font="Wingdings" w:char="F06F"/>
      </w:r>
      <w:r w:rsidRPr="00B04A4D">
        <w:rPr>
          <w:rFonts w:ascii="Marianne" w:hAnsi="Marianne"/>
          <w:sz w:val="22"/>
          <w:szCs w:val="22"/>
        </w:rPr>
        <w:t xml:space="preserve">  Lot 2</w:t>
      </w:r>
      <w:r w:rsidRPr="00B04A4D">
        <w:rPr>
          <w:rFonts w:ascii="Calibri" w:hAnsi="Calibri" w:cs="Calibri"/>
          <w:sz w:val="22"/>
          <w:szCs w:val="22"/>
        </w:rPr>
        <w:t> </w:t>
      </w:r>
      <w:r w:rsidRPr="00B04A4D">
        <w:rPr>
          <w:rFonts w:ascii="Marianne" w:hAnsi="Marianne"/>
          <w:sz w:val="22"/>
          <w:szCs w:val="22"/>
        </w:rPr>
        <w:t xml:space="preserve">: </w:t>
      </w:r>
      <w:r>
        <w:rPr>
          <w:rFonts w:ascii="Marianne" w:hAnsi="Marianne"/>
          <w:sz w:val="22"/>
          <w:szCs w:val="22"/>
        </w:rPr>
        <w:t>Déconstruction intérieure</w:t>
      </w:r>
    </w:p>
    <w:p w:rsidR="00A84CC8" w:rsidRPr="00A84CC8" w:rsidRDefault="00A84CC8" w:rsidP="00A84CC8">
      <w:pPr>
        <w:rPr>
          <w:rFonts w:ascii="Marianne" w:hAnsi="Marianne"/>
          <w:iCs/>
          <w:sz w:val="22"/>
          <w:szCs w:val="22"/>
        </w:rPr>
      </w:pPr>
    </w:p>
    <w:p w:rsidR="0033342E" w:rsidRDefault="0033342E" w:rsidP="0089325F">
      <w:pPr>
        <w:widowControl w:val="0"/>
        <w:tabs>
          <w:tab w:val="left" w:pos="6840"/>
          <w:tab w:val="left" w:pos="8100"/>
        </w:tabs>
        <w:overflowPunct w:val="0"/>
        <w:autoSpaceDE w:val="0"/>
        <w:autoSpaceDN w:val="0"/>
        <w:adjustRightInd w:val="0"/>
        <w:ind w:left="142" w:right="62"/>
        <w:textAlignment w:val="baseline"/>
        <w:rPr>
          <w:rFonts w:ascii="Marianne" w:hAnsi="Marianne"/>
          <w:b/>
          <w:iCs/>
          <w:sz w:val="22"/>
          <w:szCs w:val="22"/>
        </w:rPr>
      </w:pPr>
      <w:r w:rsidRPr="00064609">
        <w:rPr>
          <w:rFonts w:ascii="Marianne" w:hAnsi="Marianne"/>
          <w:b/>
          <w:iCs/>
          <w:sz w:val="22"/>
          <w:szCs w:val="22"/>
        </w:rPr>
        <w:t>C</w:t>
      </w:r>
      <w:r w:rsidR="00A13B8E" w:rsidRPr="00064609">
        <w:rPr>
          <w:rFonts w:ascii="Marianne" w:hAnsi="Marianne"/>
          <w:b/>
          <w:iCs/>
          <w:sz w:val="22"/>
          <w:szCs w:val="22"/>
        </w:rPr>
        <w:t>2</w:t>
      </w:r>
      <w:r w:rsidRPr="00064609">
        <w:rPr>
          <w:rFonts w:ascii="Marianne" w:hAnsi="Marianne"/>
          <w:b/>
          <w:iCs/>
          <w:sz w:val="22"/>
          <w:szCs w:val="22"/>
        </w:rPr>
        <w:t xml:space="preserve"> – </w:t>
      </w:r>
      <w:r w:rsidR="00D02ACF">
        <w:rPr>
          <w:rFonts w:ascii="Marianne" w:hAnsi="Marianne"/>
          <w:b/>
          <w:iCs/>
          <w:sz w:val="22"/>
          <w:szCs w:val="22"/>
        </w:rPr>
        <w:t xml:space="preserve">L’acte d’engagement comporte 8 </w:t>
      </w:r>
      <w:r w:rsidRPr="00064609">
        <w:rPr>
          <w:rFonts w:ascii="Marianne" w:hAnsi="Marianne"/>
          <w:b/>
          <w:iCs/>
          <w:sz w:val="22"/>
          <w:szCs w:val="22"/>
        </w:rPr>
        <w:t>feuillets et</w:t>
      </w:r>
      <w:r w:rsidRPr="00064609">
        <w:rPr>
          <w:rFonts w:ascii="Calibri" w:hAnsi="Calibri" w:cs="Calibri"/>
          <w:b/>
          <w:iCs/>
          <w:sz w:val="22"/>
          <w:szCs w:val="22"/>
        </w:rPr>
        <w:t> </w:t>
      </w:r>
      <w:r w:rsidRPr="00064609">
        <w:rPr>
          <w:rFonts w:ascii="Marianne" w:hAnsi="Marianne"/>
          <w:b/>
          <w:iCs/>
          <w:sz w:val="22"/>
          <w:szCs w:val="22"/>
        </w:rPr>
        <w:t>:</w:t>
      </w:r>
    </w:p>
    <w:p w:rsidR="005307EF" w:rsidRPr="0089766F" w:rsidRDefault="0033342E" w:rsidP="0003237F">
      <w:pPr>
        <w:pStyle w:val="Paragraphedeliste"/>
        <w:numPr>
          <w:ilvl w:val="0"/>
          <w:numId w:val="46"/>
        </w:numPr>
        <w:rPr>
          <w:rFonts w:ascii="Marianne" w:hAnsi="Marianne"/>
          <w:iCs/>
          <w:sz w:val="22"/>
          <w:szCs w:val="22"/>
        </w:rPr>
      </w:pPr>
      <w:proofErr w:type="gramStart"/>
      <w:r w:rsidRPr="0089766F">
        <w:rPr>
          <w:rFonts w:ascii="Marianne" w:hAnsi="Marianne"/>
          <w:iCs/>
          <w:sz w:val="22"/>
          <w:szCs w:val="22"/>
        </w:rPr>
        <w:t>annexe</w:t>
      </w:r>
      <w:proofErr w:type="gramEnd"/>
      <w:r w:rsidR="005307EF" w:rsidRPr="0089766F">
        <w:rPr>
          <w:rFonts w:ascii="Marianne" w:hAnsi="Marianne"/>
          <w:iCs/>
          <w:sz w:val="22"/>
          <w:szCs w:val="22"/>
        </w:rPr>
        <w:t xml:space="preserve"> 1</w:t>
      </w:r>
      <w:r w:rsidR="00A52CD2" w:rsidRPr="0089766F">
        <w:rPr>
          <w:rFonts w:ascii="Marianne" w:hAnsi="Marianne"/>
          <w:iCs/>
          <w:sz w:val="22"/>
          <w:szCs w:val="22"/>
        </w:rPr>
        <w:t>.</w:t>
      </w:r>
      <w:r w:rsidR="005307EF" w:rsidRPr="0089766F">
        <w:rPr>
          <w:rFonts w:ascii="Marianne" w:hAnsi="Marianne"/>
          <w:iCs/>
          <w:sz w:val="22"/>
          <w:szCs w:val="22"/>
        </w:rPr>
        <w:t>1 à l’acte d’engagement</w:t>
      </w:r>
      <w:r w:rsidR="00A90609" w:rsidRPr="0089766F">
        <w:rPr>
          <w:rFonts w:ascii="Marianne" w:hAnsi="Marianne"/>
          <w:iCs/>
          <w:sz w:val="22"/>
          <w:szCs w:val="22"/>
        </w:rPr>
        <w:t xml:space="preserve"> </w:t>
      </w:r>
      <w:r w:rsidR="005307EF" w:rsidRPr="0089766F">
        <w:rPr>
          <w:rFonts w:ascii="Marianne" w:hAnsi="Marianne"/>
          <w:iCs/>
          <w:sz w:val="22"/>
          <w:szCs w:val="22"/>
        </w:rPr>
        <w:t>relative au cadre de décomposition des prix</w:t>
      </w:r>
    </w:p>
    <w:p w:rsidR="0033342E" w:rsidRPr="0089766F" w:rsidRDefault="00A57697" w:rsidP="0003237F">
      <w:pPr>
        <w:pStyle w:val="Paragraphedeliste"/>
        <w:numPr>
          <w:ilvl w:val="0"/>
          <w:numId w:val="46"/>
        </w:numPr>
        <w:rPr>
          <w:rFonts w:ascii="Marianne" w:hAnsi="Marianne"/>
          <w:iCs/>
          <w:sz w:val="22"/>
          <w:szCs w:val="22"/>
        </w:rPr>
      </w:pPr>
      <w:proofErr w:type="gramStart"/>
      <w:r w:rsidRPr="0089766F">
        <w:rPr>
          <w:rFonts w:ascii="Marianne" w:hAnsi="Marianne"/>
          <w:iCs/>
          <w:sz w:val="22"/>
          <w:szCs w:val="22"/>
        </w:rPr>
        <w:t>annexe</w:t>
      </w:r>
      <w:proofErr w:type="gramEnd"/>
      <w:r w:rsidRPr="0089766F">
        <w:rPr>
          <w:rFonts w:ascii="Marianne" w:hAnsi="Marianne"/>
          <w:iCs/>
          <w:sz w:val="22"/>
          <w:szCs w:val="22"/>
        </w:rPr>
        <w:t>(s) ….…..</w:t>
      </w:r>
      <w:r w:rsidR="0033342E" w:rsidRPr="0089766F">
        <w:rPr>
          <w:rFonts w:ascii="Marianne" w:hAnsi="Marianne"/>
          <w:iCs/>
          <w:sz w:val="22"/>
          <w:szCs w:val="22"/>
        </w:rPr>
        <w:t>relative</w:t>
      </w:r>
      <w:r w:rsidRPr="0089766F">
        <w:rPr>
          <w:rFonts w:ascii="Marianne" w:hAnsi="Marianne"/>
          <w:iCs/>
          <w:sz w:val="22"/>
          <w:szCs w:val="22"/>
        </w:rPr>
        <w:t>(s)</w:t>
      </w:r>
      <w:r w:rsidR="0033342E" w:rsidRPr="0089766F">
        <w:rPr>
          <w:rFonts w:ascii="Marianne" w:hAnsi="Marianne"/>
          <w:iCs/>
          <w:sz w:val="22"/>
          <w:szCs w:val="22"/>
        </w:rPr>
        <w:t xml:space="preserve"> </w:t>
      </w:r>
      <w:r w:rsidR="00476C90" w:rsidRPr="0089766F">
        <w:rPr>
          <w:rFonts w:ascii="Marianne" w:hAnsi="Marianne"/>
          <w:iCs/>
          <w:sz w:val="22"/>
          <w:szCs w:val="22"/>
        </w:rPr>
        <w:t>au compte</w:t>
      </w:r>
      <w:r w:rsidRPr="0089766F">
        <w:rPr>
          <w:rFonts w:ascii="Marianne" w:hAnsi="Marianne"/>
          <w:iCs/>
          <w:sz w:val="22"/>
          <w:szCs w:val="22"/>
        </w:rPr>
        <w:t>(s)</w:t>
      </w:r>
      <w:r w:rsidR="00476C90" w:rsidRPr="0089766F">
        <w:rPr>
          <w:rFonts w:ascii="Marianne" w:hAnsi="Marianne"/>
          <w:iCs/>
          <w:sz w:val="22"/>
          <w:szCs w:val="22"/>
        </w:rPr>
        <w:t xml:space="preserve"> rendu</w:t>
      </w:r>
      <w:r w:rsidRPr="0089766F">
        <w:rPr>
          <w:rFonts w:ascii="Marianne" w:hAnsi="Marianne"/>
          <w:iCs/>
          <w:sz w:val="22"/>
          <w:szCs w:val="22"/>
        </w:rPr>
        <w:t>(s)</w:t>
      </w:r>
      <w:r w:rsidR="00476C90" w:rsidRPr="0089766F">
        <w:rPr>
          <w:rFonts w:ascii="Marianne" w:hAnsi="Marianne"/>
          <w:iCs/>
          <w:sz w:val="22"/>
          <w:szCs w:val="22"/>
        </w:rPr>
        <w:t xml:space="preserve"> de visite</w:t>
      </w:r>
    </w:p>
    <w:p w:rsidR="0033342E" w:rsidRPr="0089766F" w:rsidRDefault="00476C90" w:rsidP="0003237F">
      <w:pPr>
        <w:pStyle w:val="Paragraphedeliste"/>
        <w:numPr>
          <w:ilvl w:val="0"/>
          <w:numId w:val="46"/>
        </w:numPr>
        <w:rPr>
          <w:rFonts w:ascii="Marianne" w:hAnsi="Marianne"/>
          <w:iCs/>
          <w:sz w:val="22"/>
          <w:szCs w:val="22"/>
        </w:rPr>
      </w:pPr>
      <w:proofErr w:type="gramStart"/>
      <w:r w:rsidRPr="0089766F">
        <w:rPr>
          <w:rFonts w:ascii="Marianne" w:hAnsi="Marianne"/>
          <w:iCs/>
          <w:sz w:val="22"/>
          <w:szCs w:val="22"/>
        </w:rPr>
        <w:t>annexe</w:t>
      </w:r>
      <w:proofErr w:type="gramEnd"/>
      <w:r w:rsidRPr="0089766F">
        <w:rPr>
          <w:rFonts w:ascii="Marianne" w:hAnsi="Marianne"/>
          <w:iCs/>
          <w:sz w:val="22"/>
          <w:szCs w:val="22"/>
        </w:rPr>
        <w:t xml:space="preserve"> relative à demande et réponse à précisions</w:t>
      </w:r>
    </w:p>
    <w:p w:rsidR="00476C90" w:rsidRPr="0089766F" w:rsidRDefault="00476C90" w:rsidP="0003237F">
      <w:pPr>
        <w:pStyle w:val="Paragraphedeliste"/>
        <w:numPr>
          <w:ilvl w:val="0"/>
          <w:numId w:val="46"/>
        </w:numPr>
        <w:rPr>
          <w:rFonts w:ascii="Marianne" w:hAnsi="Marianne"/>
          <w:iCs/>
          <w:sz w:val="22"/>
          <w:szCs w:val="22"/>
        </w:rPr>
      </w:pPr>
      <w:proofErr w:type="gramStart"/>
      <w:r w:rsidRPr="0089766F">
        <w:rPr>
          <w:rFonts w:ascii="Marianne" w:hAnsi="Marianne"/>
          <w:iCs/>
          <w:sz w:val="22"/>
          <w:szCs w:val="22"/>
        </w:rPr>
        <w:t>annexe</w:t>
      </w:r>
      <w:proofErr w:type="gramEnd"/>
      <w:r w:rsidRPr="0089766F">
        <w:rPr>
          <w:rFonts w:ascii="Marianne" w:hAnsi="Marianne"/>
          <w:iCs/>
          <w:sz w:val="22"/>
          <w:szCs w:val="22"/>
        </w:rPr>
        <w:t xml:space="preserve"> relative à la mise au point </w:t>
      </w:r>
      <w:r w:rsidR="00FA10C2" w:rsidRPr="0089766F">
        <w:rPr>
          <w:rFonts w:ascii="Marianne" w:hAnsi="Marianne"/>
          <w:iCs/>
          <w:sz w:val="22"/>
          <w:szCs w:val="22"/>
        </w:rPr>
        <w:t>…..</w:t>
      </w:r>
      <w:r w:rsidRPr="0089766F">
        <w:rPr>
          <w:rFonts w:ascii="Marianne" w:hAnsi="Marianne"/>
          <w:iCs/>
          <w:sz w:val="22"/>
          <w:szCs w:val="22"/>
        </w:rPr>
        <w:t>…..…………………………………………</w:t>
      </w:r>
    </w:p>
    <w:p w:rsidR="009C6B39" w:rsidRPr="0089766F" w:rsidRDefault="009C6B39" w:rsidP="0003237F">
      <w:pPr>
        <w:pStyle w:val="Paragraphedeliste"/>
        <w:numPr>
          <w:ilvl w:val="0"/>
          <w:numId w:val="46"/>
        </w:numPr>
        <w:rPr>
          <w:rFonts w:ascii="Marianne" w:hAnsi="Marianne"/>
          <w:iCs/>
          <w:sz w:val="22"/>
          <w:szCs w:val="22"/>
        </w:rPr>
      </w:pPr>
      <w:proofErr w:type="gramStart"/>
      <w:r w:rsidRPr="0089766F">
        <w:rPr>
          <w:rFonts w:ascii="Marianne" w:hAnsi="Marianne"/>
          <w:iCs/>
          <w:sz w:val="22"/>
          <w:szCs w:val="22"/>
        </w:rPr>
        <w:t>annexe</w:t>
      </w:r>
      <w:proofErr w:type="gramEnd"/>
      <w:r w:rsidRPr="0089766F">
        <w:rPr>
          <w:rFonts w:ascii="Marianne" w:hAnsi="Marianne"/>
          <w:iCs/>
          <w:sz w:val="22"/>
          <w:szCs w:val="22"/>
        </w:rPr>
        <w:t xml:space="preserve"> relative à la sous</w:t>
      </w:r>
      <w:r w:rsidR="00E335E3" w:rsidRPr="0089766F">
        <w:rPr>
          <w:rFonts w:ascii="Marianne" w:hAnsi="Marianne"/>
          <w:iCs/>
          <w:sz w:val="22"/>
          <w:szCs w:val="22"/>
        </w:rPr>
        <w:t>-</w:t>
      </w:r>
      <w:r w:rsidRPr="0089766F">
        <w:rPr>
          <w:rFonts w:ascii="Marianne" w:hAnsi="Marianne"/>
          <w:iCs/>
          <w:sz w:val="22"/>
          <w:szCs w:val="22"/>
        </w:rPr>
        <w:t>traitance ou acte spécial</w:t>
      </w:r>
    </w:p>
    <w:p w:rsidR="00A57697" w:rsidRDefault="00A57697" w:rsidP="0003237F">
      <w:pPr>
        <w:pStyle w:val="Paragraphedeliste"/>
        <w:numPr>
          <w:ilvl w:val="0"/>
          <w:numId w:val="46"/>
        </w:numPr>
        <w:rPr>
          <w:rFonts w:ascii="Marianne" w:hAnsi="Marianne"/>
          <w:iCs/>
        </w:rPr>
      </w:pPr>
      <w:proofErr w:type="gramStart"/>
      <w:r w:rsidRPr="0089766F">
        <w:rPr>
          <w:rFonts w:ascii="Marianne" w:hAnsi="Marianne"/>
          <w:iCs/>
          <w:sz w:val="22"/>
          <w:szCs w:val="22"/>
        </w:rPr>
        <w:t>autre</w:t>
      </w:r>
      <w:proofErr w:type="gramEnd"/>
      <w:r w:rsidRPr="0089766F">
        <w:rPr>
          <w:rFonts w:ascii="Marianne" w:hAnsi="Marianne"/>
          <w:iCs/>
          <w:sz w:val="22"/>
          <w:szCs w:val="22"/>
        </w:rPr>
        <w:t>(s) annexe(s)……………………………………………………………………………………</w:t>
      </w:r>
    </w:p>
    <w:p w:rsidR="00A84CC8" w:rsidRDefault="00A84CC8" w:rsidP="00065DC0">
      <w:pPr>
        <w:rPr>
          <w:rFonts w:ascii="Marianne" w:hAnsi="Marianne"/>
          <w:iCs/>
        </w:rPr>
      </w:pPr>
    </w:p>
    <w:p w:rsidR="00A84CC8" w:rsidRDefault="00A84CC8" w:rsidP="00065DC0">
      <w:pPr>
        <w:rPr>
          <w:rFonts w:ascii="Marianne" w:hAnsi="Marianne"/>
          <w:iCs/>
        </w:rPr>
      </w:pPr>
    </w:p>
    <w:p w:rsidR="00A84CC8" w:rsidRPr="00065DC0" w:rsidRDefault="00A84CC8" w:rsidP="00065DC0">
      <w:pPr>
        <w:rPr>
          <w:rFonts w:ascii="Marianne" w:hAnsi="Marianne"/>
          <w:iCs/>
        </w:rPr>
      </w:pPr>
    </w:p>
    <w:p w:rsidR="0033342E" w:rsidRPr="00064609" w:rsidRDefault="0033342E" w:rsidP="00064609">
      <w:pPr>
        <w:pStyle w:val="RdaliaCommentairesAE"/>
        <w:rPr>
          <w:rFonts w:ascii="Marianne" w:hAnsi="Marianne"/>
        </w:rPr>
      </w:pPr>
      <w:r w:rsidRPr="00064609">
        <w:rPr>
          <w:rFonts w:ascii="Marianne" w:hAnsi="Marianne"/>
        </w:rPr>
        <w:t>(</w:t>
      </w:r>
      <w:proofErr w:type="gramStart"/>
      <w:r w:rsidRPr="00064609">
        <w:rPr>
          <w:rFonts w:ascii="Marianne" w:hAnsi="Marianne"/>
        </w:rPr>
        <w:t>ne</w:t>
      </w:r>
      <w:proofErr w:type="gramEnd"/>
      <w:r w:rsidRPr="00064609">
        <w:rPr>
          <w:rFonts w:ascii="Marianne" w:hAnsi="Marianne"/>
        </w:rPr>
        <w:t xml:space="preserve"> pas remplir ci-après, réservé au pouvoir adjudicateur)</w:t>
      </w:r>
    </w:p>
    <w:p w:rsidR="009C6B39" w:rsidRPr="00064609" w:rsidRDefault="009C6B39" w:rsidP="00141AA2">
      <w:pPr>
        <w:pStyle w:val="RdaliaTitreparagraphe"/>
        <w:pBdr>
          <w:bottom w:val="single" w:sz="6" w:space="8" w:color="auto"/>
        </w:pBdr>
        <w:jc w:val="both"/>
        <w:rPr>
          <w:rFonts w:ascii="Marianne" w:hAnsi="Marianne"/>
          <w:sz w:val="20"/>
          <w:szCs w:val="20"/>
        </w:rPr>
      </w:pPr>
      <w:r w:rsidRPr="00064609">
        <w:rPr>
          <w:rFonts w:ascii="Marianne" w:hAnsi="Marianne"/>
          <w:sz w:val="20"/>
          <w:szCs w:val="20"/>
        </w:rPr>
        <w:t>Est acceptée la présente offre pour valoir acte d’engagement par l’autorité habilitée à signer les contrats</w:t>
      </w:r>
      <w:r w:rsidRPr="00064609">
        <w:rPr>
          <w:rFonts w:ascii="Calibri" w:hAnsi="Calibri" w:cs="Calibri"/>
          <w:sz w:val="20"/>
          <w:szCs w:val="20"/>
        </w:rPr>
        <w:t> </w:t>
      </w:r>
      <w:r w:rsidRPr="00064609">
        <w:rPr>
          <w:rFonts w:ascii="Marianne" w:hAnsi="Marianne"/>
          <w:sz w:val="20"/>
          <w:szCs w:val="20"/>
        </w:rPr>
        <w:t>:</w:t>
      </w:r>
    </w:p>
    <w:tbl>
      <w:tblPr>
        <w:tblW w:w="0" w:type="auto"/>
        <w:tblInd w:w="70" w:type="dxa"/>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9700"/>
      </w:tblGrid>
      <w:tr w:rsidR="0033342E" w:rsidRPr="00064609" w:rsidTr="00032494">
        <w:trPr>
          <w:trHeight w:val="135"/>
        </w:trPr>
        <w:tc>
          <w:tcPr>
            <w:tcW w:w="9716" w:type="dxa"/>
          </w:tcPr>
          <w:p w:rsidR="0033342E" w:rsidRPr="00064609" w:rsidRDefault="0033342E" w:rsidP="003A72AB">
            <w:pPr>
              <w:pBdr>
                <w:top w:val="single" w:sz="6" w:space="1" w:color="auto"/>
                <w:left w:val="single" w:sz="6" w:space="4" w:color="auto"/>
                <w:right w:val="single" w:sz="6" w:space="1" w:color="auto"/>
              </w:pBdr>
              <w:jc w:val="center"/>
              <w:rPr>
                <w:rFonts w:ascii="Marianne" w:hAnsi="Marianne"/>
                <w:b/>
              </w:rPr>
            </w:pPr>
            <w:r w:rsidRPr="00064609">
              <w:rPr>
                <w:rFonts w:ascii="Marianne" w:hAnsi="Marianne"/>
                <w:b/>
              </w:rPr>
              <w:t>AUTORITE SIGNATAIRE</w:t>
            </w:r>
            <w:r w:rsidRPr="00064609">
              <w:rPr>
                <w:rFonts w:ascii="Marianne" w:hAnsi="Marianne"/>
                <w:b/>
              </w:rPr>
              <w:br w:type="page"/>
            </w:r>
          </w:p>
          <w:p w:rsidR="00141AA2" w:rsidRPr="00064609" w:rsidRDefault="00141AA2" w:rsidP="003A72AB">
            <w:pPr>
              <w:pBdr>
                <w:top w:val="single" w:sz="6" w:space="1" w:color="auto"/>
                <w:left w:val="single" w:sz="6" w:space="4" w:color="auto"/>
                <w:right w:val="single" w:sz="6" w:space="1" w:color="auto"/>
              </w:pBdr>
              <w:jc w:val="center"/>
              <w:rPr>
                <w:rFonts w:ascii="Marianne" w:hAnsi="Marianne"/>
              </w:rPr>
            </w:pPr>
          </w:p>
          <w:p w:rsidR="00141AA2" w:rsidRPr="00064609" w:rsidRDefault="00A84CC8" w:rsidP="00141AA2">
            <w:pPr>
              <w:pBdr>
                <w:top w:val="single" w:sz="6" w:space="1" w:color="auto"/>
                <w:left w:val="single" w:sz="6" w:space="4" w:color="auto"/>
                <w:right w:val="single" w:sz="6" w:space="1" w:color="auto"/>
              </w:pBdr>
              <w:jc w:val="center"/>
              <w:rPr>
                <w:rFonts w:ascii="Marianne" w:hAnsi="Marianne"/>
              </w:rPr>
            </w:pPr>
            <w:r>
              <w:rPr>
                <w:rFonts w:ascii="Marianne" w:hAnsi="Marianne"/>
              </w:rPr>
              <w:t>à Cuers, le :</w:t>
            </w:r>
          </w:p>
          <w:p w:rsidR="00141AA2" w:rsidRPr="00064609" w:rsidRDefault="00141AA2" w:rsidP="00141AA2">
            <w:pPr>
              <w:pBdr>
                <w:top w:val="single" w:sz="6" w:space="1" w:color="auto"/>
                <w:left w:val="single" w:sz="6" w:space="4" w:color="auto"/>
                <w:right w:val="single" w:sz="6" w:space="1" w:color="auto"/>
              </w:pBdr>
              <w:jc w:val="center"/>
              <w:rPr>
                <w:rFonts w:ascii="Marianne" w:hAnsi="Marianne"/>
              </w:rPr>
            </w:pPr>
          </w:p>
          <w:p w:rsidR="00141AA2" w:rsidRPr="00064609" w:rsidRDefault="00141AA2" w:rsidP="00141AA2">
            <w:pPr>
              <w:pBdr>
                <w:top w:val="single" w:sz="6" w:space="1" w:color="auto"/>
                <w:left w:val="single" w:sz="6" w:space="4" w:color="auto"/>
                <w:right w:val="single" w:sz="6" w:space="1" w:color="auto"/>
              </w:pBdr>
              <w:jc w:val="center"/>
              <w:rPr>
                <w:rFonts w:ascii="Marianne" w:hAnsi="Marianne"/>
              </w:rPr>
            </w:pPr>
            <w:r w:rsidRPr="00064609">
              <w:rPr>
                <w:rFonts w:ascii="Marianne" w:hAnsi="Marianne"/>
              </w:rPr>
              <w:t>Signature</w:t>
            </w:r>
          </w:p>
          <w:p w:rsidR="00141AA2" w:rsidRPr="00064609" w:rsidRDefault="00141AA2" w:rsidP="00141AA2">
            <w:pPr>
              <w:pBdr>
                <w:top w:val="single" w:sz="6" w:space="1" w:color="auto"/>
                <w:left w:val="single" w:sz="6" w:space="4" w:color="auto"/>
                <w:right w:val="single" w:sz="6" w:space="1" w:color="auto"/>
              </w:pBdr>
              <w:jc w:val="center"/>
              <w:rPr>
                <w:rFonts w:ascii="Marianne" w:hAnsi="Marianne"/>
              </w:rPr>
            </w:pPr>
            <w:r w:rsidRPr="00064609">
              <w:rPr>
                <w:rFonts w:ascii="Marianne" w:hAnsi="Marianne"/>
              </w:rPr>
              <w:t>(</w:t>
            </w:r>
            <w:r w:rsidR="00A84CC8" w:rsidRPr="00064609">
              <w:rPr>
                <w:rFonts w:ascii="Marianne" w:hAnsi="Marianne"/>
              </w:rPr>
              <w:t>Représentant</w:t>
            </w:r>
            <w:r w:rsidRPr="00064609">
              <w:rPr>
                <w:rFonts w:ascii="Marianne" w:hAnsi="Marianne"/>
              </w:rPr>
              <w:t xml:space="preserve"> de l’acheteur habilité à signer le marché)</w:t>
            </w:r>
          </w:p>
          <w:p w:rsidR="00141AA2" w:rsidRPr="00064609" w:rsidRDefault="00141AA2" w:rsidP="00141AA2">
            <w:pPr>
              <w:pBdr>
                <w:top w:val="single" w:sz="6" w:space="1" w:color="auto"/>
                <w:left w:val="single" w:sz="6" w:space="4" w:color="auto"/>
                <w:right w:val="single" w:sz="6" w:space="1" w:color="auto"/>
              </w:pBdr>
              <w:jc w:val="center"/>
              <w:rPr>
                <w:rFonts w:ascii="Marianne" w:hAnsi="Marianne"/>
              </w:rPr>
            </w:pPr>
          </w:p>
          <w:p w:rsidR="00141AA2" w:rsidRPr="00064609" w:rsidRDefault="00141AA2" w:rsidP="00141AA2">
            <w:pPr>
              <w:pBdr>
                <w:top w:val="single" w:sz="6" w:space="1" w:color="auto"/>
                <w:left w:val="single" w:sz="6" w:space="4" w:color="auto"/>
                <w:right w:val="single" w:sz="6" w:space="1" w:color="auto"/>
              </w:pBdr>
              <w:jc w:val="center"/>
              <w:rPr>
                <w:rFonts w:ascii="Marianne" w:hAnsi="Marianne"/>
              </w:rPr>
            </w:pPr>
          </w:p>
          <w:p w:rsidR="00141AA2" w:rsidRPr="00064609" w:rsidRDefault="00141AA2" w:rsidP="00141AA2">
            <w:pPr>
              <w:pBdr>
                <w:top w:val="single" w:sz="6" w:space="1" w:color="auto"/>
                <w:left w:val="single" w:sz="6" w:space="4" w:color="auto"/>
                <w:right w:val="single" w:sz="6" w:space="1" w:color="auto"/>
              </w:pBdr>
              <w:jc w:val="center"/>
              <w:rPr>
                <w:rFonts w:ascii="Marianne" w:hAnsi="Marianne"/>
              </w:rPr>
            </w:pPr>
          </w:p>
          <w:p w:rsidR="00141AA2" w:rsidRPr="00064609" w:rsidRDefault="00141AA2" w:rsidP="00141AA2">
            <w:pPr>
              <w:pBdr>
                <w:top w:val="single" w:sz="6" w:space="1" w:color="auto"/>
                <w:left w:val="single" w:sz="6" w:space="4" w:color="auto"/>
                <w:right w:val="single" w:sz="6" w:space="1" w:color="auto"/>
              </w:pBdr>
              <w:jc w:val="center"/>
              <w:rPr>
                <w:rFonts w:ascii="Marianne" w:hAnsi="Marianne"/>
              </w:rPr>
            </w:pPr>
          </w:p>
          <w:p w:rsidR="00141AA2" w:rsidRDefault="00141AA2" w:rsidP="003A72AB">
            <w:pPr>
              <w:pBdr>
                <w:top w:val="single" w:sz="6" w:space="1" w:color="auto"/>
                <w:left w:val="single" w:sz="6" w:space="4" w:color="auto"/>
                <w:right w:val="single" w:sz="6" w:space="1" w:color="auto"/>
              </w:pBdr>
              <w:jc w:val="center"/>
              <w:rPr>
                <w:rFonts w:ascii="Marianne" w:hAnsi="Marianne"/>
              </w:rPr>
            </w:pPr>
          </w:p>
          <w:p w:rsidR="00B04A4D" w:rsidRDefault="00B04A4D" w:rsidP="003A72AB">
            <w:pPr>
              <w:pBdr>
                <w:top w:val="single" w:sz="6" w:space="1" w:color="auto"/>
                <w:left w:val="single" w:sz="6" w:space="4" w:color="auto"/>
                <w:right w:val="single" w:sz="6" w:space="1" w:color="auto"/>
              </w:pBdr>
              <w:jc w:val="center"/>
              <w:rPr>
                <w:rFonts w:ascii="Marianne" w:hAnsi="Marianne"/>
              </w:rPr>
            </w:pPr>
          </w:p>
          <w:p w:rsidR="00141AA2" w:rsidRPr="00064609" w:rsidRDefault="00141AA2" w:rsidP="003A72AB">
            <w:pPr>
              <w:pBdr>
                <w:top w:val="single" w:sz="6" w:space="1" w:color="auto"/>
                <w:left w:val="single" w:sz="6" w:space="4" w:color="auto"/>
                <w:right w:val="single" w:sz="6" w:space="1" w:color="auto"/>
              </w:pBdr>
              <w:jc w:val="center"/>
              <w:rPr>
                <w:rFonts w:ascii="Marianne" w:hAnsi="Marianne"/>
              </w:rPr>
            </w:pPr>
          </w:p>
        </w:tc>
      </w:tr>
    </w:tbl>
    <w:p w:rsidR="00141AA2" w:rsidRDefault="00141AA2" w:rsidP="00064609">
      <w:pPr>
        <w:pStyle w:val="RedaliaNormal"/>
      </w:pPr>
    </w:p>
    <w:p w:rsidR="00141AA2" w:rsidRDefault="00141AA2" w:rsidP="00064609">
      <w:pPr>
        <w:pStyle w:val="RedaliaNormal"/>
      </w:pPr>
    </w:p>
    <w:p w:rsidR="002517C4" w:rsidRDefault="002517C4" w:rsidP="00064609">
      <w:pPr>
        <w:pStyle w:val="RedaliaNormal"/>
      </w:pPr>
    </w:p>
    <w:p w:rsidR="002517C4" w:rsidRDefault="002517C4" w:rsidP="00064609">
      <w:pPr>
        <w:pStyle w:val="RedaliaNormal"/>
      </w:pPr>
    </w:p>
    <w:p w:rsidR="002517C4" w:rsidRDefault="002517C4" w:rsidP="00064609">
      <w:pPr>
        <w:pStyle w:val="RedaliaNormal"/>
      </w:pPr>
    </w:p>
    <w:p w:rsidR="0089766F" w:rsidRDefault="0089766F" w:rsidP="00064609">
      <w:pPr>
        <w:pStyle w:val="RedaliaNormal"/>
      </w:pPr>
    </w:p>
    <w:p w:rsidR="0089766F" w:rsidRDefault="0089766F" w:rsidP="00064609">
      <w:pPr>
        <w:pStyle w:val="RedaliaNormal"/>
      </w:pPr>
    </w:p>
    <w:tbl>
      <w:tblPr>
        <w:tblW w:w="0" w:type="auto"/>
        <w:tblInd w:w="70" w:type="dxa"/>
        <w:tblCellMar>
          <w:left w:w="0" w:type="dxa"/>
          <w:right w:w="0" w:type="dxa"/>
        </w:tblCellMar>
        <w:tblLook w:val="0000" w:firstRow="0" w:lastRow="0" w:firstColumn="0" w:lastColumn="0" w:noHBand="0" w:noVBand="0"/>
      </w:tblPr>
      <w:tblGrid>
        <w:gridCol w:w="1139"/>
        <w:gridCol w:w="3474"/>
        <w:gridCol w:w="1038"/>
        <w:gridCol w:w="3076"/>
        <w:gridCol w:w="967"/>
      </w:tblGrid>
      <w:tr w:rsidR="00A13B8E" w:rsidRPr="009C6B39" w:rsidTr="00032494">
        <w:trPr>
          <w:trHeight w:val="135"/>
        </w:trPr>
        <w:tc>
          <w:tcPr>
            <w:tcW w:w="9719" w:type="dxa"/>
            <w:gridSpan w:val="5"/>
            <w:tcBorders>
              <w:top w:val="single" w:sz="6" w:space="0" w:color="auto"/>
              <w:left w:val="single" w:sz="6" w:space="0" w:color="auto"/>
              <w:right w:val="single" w:sz="6" w:space="0" w:color="auto"/>
            </w:tcBorders>
          </w:tcPr>
          <w:p w:rsidR="00A13B8E" w:rsidRPr="00064609" w:rsidRDefault="00A13B8E" w:rsidP="003A72AB">
            <w:pPr>
              <w:pStyle w:val="RdaliaTitreparagraphe"/>
              <w:pBdr>
                <w:bottom w:val="none" w:sz="0" w:space="0" w:color="auto"/>
              </w:pBdr>
              <w:rPr>
                <w:rFonts w:ascii="Marianne" w:hAnsi="Marianne"/>
                <w:b/>
                <w:bCs/>
                <w:sz w:val="24"/>
                <w:szCs w:val="24"/>
              </w:rPr>
            </w:pPr>
            <w:r w:rsidRPr="00064609">
              <w:rPr>
                <w:rFonts w:ascii="Marianne" w:hAnsi="Marianne"/>
                <w:b/>
                <w:bCs/>
                <w:sz w:val="24"/>
                <w:szCs w:val="24"/>
              </w:rPr>
              <w:t>Cession ou nantissement du marché</w:t>
            </w:r>
          </w:p>
        </w:tc>
      </w:tr>
      <w:tr w:rsidR="00A13B8E" w:rsidTr="00032494">
        <w:trPr>
          <w:trHeight w:val="135"/>
        </w:trPr>
        <w:tc>
          <w:tcPr>
            <w:tcW w:w="9719" w:type="dxa"/>
            <w:gridSpan w:val="5"/>
            <w:tcBorders>
              <w:left w:val="single" w:sz="6" w:space="0" w:color="auto"/>
              <w:bottom w:val="nil"/>
              <w:right w:val="single" w:sz="6" w:space="0" w:color="auto"/>
            </w:tcBorders>
          </w:tcPr>
          <w:p w:rsidR="00A13B8E" w:rsidRPr="00064609" w:rsidRDefault="00A13B8E" w:rsidP="003A72AB">
            <w:pPr>
              <w:jc w:val="center"/>
              <w:rPr>
                <w:rFonts w:ascii="Marianne" w:hAnsi="Marianne"/>
                <w:sz w:val="24"/>
                <w:szCs w:val="24"/>
              </w:rPr>
            </w:pPr>
          </w:p>
        </w:tc>
      </w:tr>
      <w:tr w:rsidR="00A13B8E" w:rsidRPr="00E407FD" w:rsidTr="00032494">
        <w:tc>
          <w:tcPr>
            <w:tcW w:w="1142" w:type="dxa"/>
            <w:tcBorders>
              <w:top w:val="nil"/>
              <w:left w:val="single" w:sz="6" w:space="0" w:color="auto"/>
              <w:right w:val="nil"/>
            </w:tcBorders>
          </w:tcPr>
          <w:p w:rsidR="00A13B8E" w:rsidRPr="00064609" w:rsidRDefault="00A13B8E" w:rsidP="00064609">
            <w:pPr>
              <w:pStyle w:val="RedaliaNormal"/>
              <w:rPr>
                <w:sz w:val="24"/>
                <w:szCs w:val="24"/>
              </w:rPr>
            </w:pPr>
            <w:r w:rsidRPr="00064609">
              <w:rPr>
                <w:sz w:val="24"/>
                <w:szCs w:val="24"/>
              </w:rPr>
              <w:t>à</w:t>
            </w:r>
            <w:r w:rsidRPr="00064609">
              <w:rPr>
                <w:rFonts w:ascii="Calibri" w:hAnsi="Calibri" w:cs="Calibri"/>
                <w:sz w:val="24"/>
                <w:szCs w:val="24"/>
              </w:rPr>
              <w:t> </w:t>
            </w:r>
            <w:r w:rsidRPr="00064609">
              <w:rPr>
                <w:sz w:val="24"/>
                <w:szCs w:val="24"/>
              </w:rPr>
              <w:t>:</w:t>
            </w:r>
          </w:p>
        </w:tc>
        <w:tc>
          <w:tcPr>
            <w:tcW w:w="3482" w:type="dxa"/>
            <w:tcBorders>
              <w:top w:val="nil"/>
              <w:left w:val="nil"/>
              <w:right w:val="nil"/>
            </w:tcBorders>
            <w:shd w:val="pct5" w:color="auto" w:fill="auto"/>
          </w:tcPr>
          <w:p w:rsidR="00A13B8E" w:rsidRPr="00064609" w:rsidRDefault="00A13B8E" w:rsidP="003A72AB">
            <w:pPr>
              <w:pStyle w:val="RdaliaZonecandidat"/>
              <w:shd w:val="clear" w:color="auto" w:fill="auto"/>
              <w:jc w:val="left"/>
              <w:rPr>
                <w:rFonts w:ascii="Marianne" w:hAnsi="Marianne"/>
                <w:sz w:val="24"/>
                <w:szCs w:val="24"/>
              </w:rPr>
            </w:pPr>
            <w:r w:rsidRPr="00064609">
              <w:rPr>
                <w:rFonts w:ascii="Marianne" w:hAnsi="Marianne"/>
                <w:sz w:val="24"/>
                <w:szCs w:val="24"/>
              </w:rPr>
              <w:t>Cuers</w:t>
            </w:r>
          </w:p>
        </w:tc>
        <w:tc>
          <w:tcPr>
            <w:tcW w:w="1040" w:type="dxa"/>
            <w:tcBorders>
              <w:top w:val="nil"/>
              <w:left w:val="nil"/>
              <w:right w:val="nil"/>
            </w:tcBorders>
          </w:tcPr>
          <w:p w:rsidR="00A13B8E" w:rsidRPr="00064609" w:rsidRDefault="00A13B8E" w:rsidP="00064609">
            <w:pPr>
              <w:pStyle w:val="RedaliaNormal"/>
              <w:rPr>
                <w:sz w:val="24"/>
                <w:szCs w:val="24"/>
              </w:rPr>
            </w:pPr>
            <w:r w:rsidRPr="00064609">
              <w:rPr>
                <w:sz w:val="24"/>
                <w:szCs w:val="24"/>
              </w:rPr>
              <w:t xml:space="preserve"> le</w:t>
            </w:r>
            <w:r w:rsidRPr="00064609">
              <w:rPr>
                <w:rFonts w:ascii="Calibri" w:hAnsi="Calibri" w:cs="Calibri"/>
                <w:sz w:val="24"/>
                <w:szCs w:val="24"/>
              </w:rPr>
              <w:t> </w:t>
            </w:r>
            <w:r w:rsidRPr="00064609">
              <w:rPr>
                <w:sz w:val="24"/>
                <w:szCs w:val="24"/>
              </w:rPr>
              <w:t>:</w:t>
            </w:r>
          </w:p>
        </w:tc>
        <w:tc>
          <w:tcPr>
            <w:tcW w:w="3085" w:type="dxa"/>
            <w:tcBorders>
              <w:top w:val="nil"/>
              <w:left w:val="nil"/>
              <w:right w:val="nil"/>
            </w:tcBorders>
            <w:shd w:val="pct5" w:color="auto" w:fill="auto"/>
          </w:tcPr>
          <w:p w:rsidR="00A13B8E" w:rsidRPr="00064609" w:rsidRDefault="00A13B8E" w:rsidP="003A72AB">
            <w:pPr>
              <w:pStyle w:val="RdaliaZonecandidat"/>
              <w:shd w:val="clear" w:color="auto" w:fill="auto"/>
              <w:rPr>
                <w:rFonts w:ascii="Marianne" w:hAnsi="Marianne"/>
                <w:sz w:val="24"/>
                <w:szCs w:val="24"/>
              </w:rPr>
            </w:pPr>
          </w:p>
        </w:tc>
        <w:tc>
          <w:tcPr>
            <w:tcW w:w="970" w:type="dxa"/>
            <w:tcBorders>
              <w:top w:val="nil"/>
              <w:left w:val="nil"/>
              <w:right w:val="single" w:sz="6" w:space="0" w:color="auto"/>
            </w:tcBorders>
          </w:tcPr>
          <w:p w:rsidR="00A13B8E" w:rsidRPr="00E407FD" w:rsidRDefault="00A13B8E" w:rsidP="00064609">
            <w:pPr>
              <w:pStyle w:val="RedaliaNormal"/>
            </w:pPr>
          </w:p>
        </w:tc>
      </w:tr>
      <w:tr w:rsidR="00A13B8E" w:rsidRPr="00E407FD" w:rsidTr="00032494">
        <w:tc>
          <w:tcPr>
            <w:tcW w:w="9719" w:type="dxa"/>
            <w:gridSpan w:val="5"/>
            <w:tcBorders>
              <w:top w:val="nil"/>
              <w:left w:val="single" w:sz="6" w:space="0" w:color="auto"/>
              <w:bottom w:val="single" w:sz="6" w:space="0" w:color="auto"/>
              <w:right w:val="single" w:sz="6" w:space="0" w:color="auto"/>
            </w:tcBorders>
          </w:tcPr>
          <w:p w:rsidR="00A13B8E" w:rsidRPr="00E407FD" w:rsidRDefault="00A13B8E" w:rsidP="00064609">
            <w:pPr>
              <w:pStyle w:val="RedaliaNormal"/>
            </w:pPr>
          </w:p>
          <w:p w:rsidR="00E54737" w:rsidRDefault="00E54737" w:rsidP="00064609">
            <w:pPr>
              <w:pStyle w:val="RedaliaNormal"/>
            </w:pPr>
          </w:p>
          <w:p w:rsidR="004E6937" w:rsidRDefault="004E6937" w:rsidP="00064609">
            <w:pPr>
              <w:pStyle w:val="RedaliaNormal"/>
            </w:pPr>
          </w:p>
          <w:p w:rsidR="00141AA2" w:rsidRDefault="00141AA2" w:rsidP="00064609">
            <w:pPr>
              <w:pStyle w:val="RedaliaNormal"/>
            </w:pPr>
          </w:p>
          <w:p w:rsidR="00141AA2" w:rsidRDefault="00141AA2" w:rsidP="00064609">
            <w:pPr>
              <w:pStyle w:val="RedaliaNormal"/>
            </w:pPr>
          </w:p>
          <w:p w:rsidR="00186482" w:rsidRDefault="00186482" w:rsidP="00064609">
            <w:pPr>
              <w:pStyle w:val="RedaliaNormal"/>
            </w:pPr>
          </w:p>
          <w:p w:rsidR="00186482" w:rsidRDefault="00186482" w:rsidP="00064609">
            <w:pPr>
              <w:pStyle w:val="RedaliaNormal"/>
            </w:pPr>
          </w:p>
          <w:p w:rsidR="00186482" w:rsidRDefault="00186482" w:rsidP="00064609">
            <w:pPr>
              <w:pStyle w:val="RedaliaNormal"/>
            </w:pPr>
          </w:p>
          <w:p w:rsidR="00A13B8E" w:rsidRDefault="00A13B8E" w:rsidP="00064609">
            <w:pPr>
              <w:pStyle w:val="RedaliaNormal"/>
            </w:pPr>
          </w:p>
          <w:p w:rsidR="000F1318" w:rsidRDefault="000F1318" w:rsidP="00064609">
            <w:pPr>
              <w:pStyle w:val="RedaliaNormal"/>
            </w:pPr>
          </w:p>
          <w:p w:rsidR="00A13B8E" w:rsidRPr="00E407FD" w:rsidRDefault="00A13B8E" w:rsidP="00064609">
            <w:pPr>
              <w:pStyle w:val="RedaliaNormal"/>
            </w:pPr>
          </w:p>
          <w:p w:rsidR="00A13B8E" w:rsidRPr="00E407FD" w:rsidRDefault="00A13B8E" w:rsidP="00064609">
            <w:pPr>
              <w:pStyle w:val="RedaliaNormal"/>
            </w:pPr>
          </w:p>
        </w:tc>
      </w:tr>
    </w:tbl>
    <w:p w:rsidR="0033342E" w:rsidRDefault="0033342E" w:rsidP="00981645"/>
    <w:sectPr w:rsidR="0033342E" w:rsidSect="009F417D">
      <w:headerReference w:type="default" r:id="rId9"/>
      <w:footerReference w:type="default" r:id="rId10"/>
      <w:pgSz w:w="11906" w:h="16838" w:code="9"/>
      <w:pgMar w:top="568" w:right="1133" w:bottom="426" w:left="993" w:header="708" w:footer="708"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1A65" w:rsidRDefault="00401A65">
      <w:r>
        <w:separator/>
      </w:r>
    </w:p>
  </w:endnote>
  <w:endnote w:type="continuationSeparator" w:id="0">
    <w:p w:rsidR="00401A65" w:rsidRDefault="00401A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Univers (WN)">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5335664"/>
      <w:docPartObj>
        <w:docPartGallery w:val="Page Numbers (Bottom of Page)"/>
        <w:docPartUnique/>
      </w:docPartObj>
    </w:sdtPr>
    <w:sdtEndPr/>
    <w:sdtContent>
      <w:p w:rsidR="005F217B" w:rsidRDefault="005F217B">
        <w:pPr>
          <w:pStyle w:val="Pieddepage"/>
          <w:jc w:val="right"/>
        </w:pPr>
        <w:r>
          <w:fldChar w:fldCharType="begin"/>
        </w:r>
        <w:r>
          <w:instrText>PAGE   \* MERGEFORMAT</w:instrText>
        </w:r>
        <w:r>
          <w:fldChar w:fldCharType="separate"/>
        </w:r>
        <w:r w:rsidR="002A048A">
          <w:rPr>
            <w:noProof/>
          </w:rPr>
          <w:t>8</w:t>
        </w:r>
        <w:r>
          <w:fldChar w:fldCharType="end"/>
        </w:r>
      </w:p>
    </w:sdtContent>
  </w:sdt>
  <w:p w:rsidR="005F217B" w:rsidRDefault="005F217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1A65" w:rsidRDefault="00401A65">
      <w:r>
        <w:separator/>
      </w:r>
    </w:p>
  </w:footnote>
  <w:footnote w:type="continuationSeparator" w:id="0">
    <w:p w:rsidR="00401A65" w:rsidRDefault="00401A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5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790"/>
      <w:gridCol w:w="8460"/>
    </w:tblGrid>
    <w:tr w:rsidR="0081642F">
      <w:trPr>
        <w:cantSplit/>
      </w:trPr>
      <w:tc>
        <w:tcPr>
          <w:tcW w:w="790" w:type="dxa"/>
          <w:tcBorders>
            <w:top w:val="single" w:sz="6" w:space="0" w:color="auto"/>
            <w:bottom w:val="single" w:sz="6" w:space="0" w:color="auto"/>
            <w:right w:val="nil"/>
          </w:tcBorders>
        </w:tcPr>
        <w:p w:rsidR="0081642F" w:rsidRDefault="0081642F">
          <w:pPr>
            <w:pStyle w:val="RdaliaEn-tte"/>
            <w:tabs>
              <w:tab w:val="clear" w:pos="9072"/>
            </w:tabs>
          </w:pPr>
          <w:r>
            <w:t>Dossier</w:t>
          </w:r>
        </w:p>
      </w:tc>
      <w:tc>
        <w:tcPr>
          <w:tcW w:w="8460" w:type="dxa"/>
          <w:tcBorders>
            <w:top w:val="single" w:sz="6" w:space="0" w:color="auto"/>
            <w:left w:val="nil"/>
            <w:bottom w:val="single" w:sz="6" w:space="0" w:color="auto"/>
          </w:tcBorders>
          <w:vAlign w:val="center"/>
        </w:tcPr>
        <w:p w:rsidR="0081642F" w:rsidRDefault="00D02ACF" w:rsidP="00B04A4D">
          <w:pPr>
            <w:pStyle w:val="RdaliaEn-tte"/>
            <w:tabs>
              <w:tab w:val="clear" w:pos="9072"/>
              <w:tab w:val="left" w:pos="705"/>
              <w:tab w:val="right" w:pos="2931"/>
            </w:tabs>
          </w:pPr>
          <w:r>
            <w:t>N° 25023</w:t>
          </w:r>
        </w:p>
      </w:tc>
    </w:tr>
  </w:tbl>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rPr>
    </w:lvl>
  </w:abstractNum>
  <w:abstractNum w:abstractNumId="1" w15:restartNumberingAfterBreak="0">
    <w:nsid w:val="01E8475F"/>
    <w:multiLevelType w:val="hybridMultilevel"/>
    <w:tmpl w:val="72DE0EA4"/>
    <w:lvl w:ilvl="0" w:tplc="040C0001">
      <w:start w:val="1"/>
      <w:numFmt w:val="bullet"/>
      <w:lvlText w:val=""/>
      <w:lvlJc w:val="left"/>
      <w:pPr>
        <w:ind w:left="915" w:hanging="360"/>
      </w:pPr>
      <w:rPr>
        <w:rFonts w:ascii="Symbol" w:hAnsi="Symbol" w:hint="default"/>
      </w:rPr>
    </w:lvl>
    <w:lvl w:ilvl="1" w:tplc="040C0003" w:tentative="1">
      <w:start w:val="1"/>
      <w:numFmt w:val="bullet"/>
      <w:lvlText w:val="o"/>
      <w:lvlJc w:val="left"/>
      <w:pPr>
        <w:ind w:left="1635" w:hanging="360"/>
      </w:pPr>
      <w:rPr>
        <w:rFonts w:ascii="Courier New" w:hAnsi="Courier New" w:cs="Courier New" w:hint="default"/>
      </w:rPr>
    </w:lvl>
    <w:lvl w:ilvl="2" w:tplc="040C0005" w:tentative="1">
      <w:start w:val="1"/>
      <w:numFmt w:val="bullet"/>
      <w:lvlText w:val=""/>
      <w:lvlJc w:val="left"/>
      <w:pPr>
        <w:ind w:left="2355" w:hanging="360"/>
      </w:pPr>
      <w:rPr>
        <w:rFonts w:ascii="Wingdings" w:hAnsi="Wingdings" w:hint="default"/>
      </w:rPr>
    </w:lvl>
    <w:lvl w:ilvl="3" w:tplc="040C0001" w:tentative="1">
      <w:start w:val="1"/>
      <w:numFmt w:val="bullet"/>
      <w:lvlText w:val=""/>
      <w:lvlJc w:val="left"/>
      <w:pPr>
        <w:ind w:left="3075" w:hanging="360"/>
      </w:pPr>
      <w:rPr>
        <w:rFonts w:ascii="Symbol" w:hAnsi="Symbol" w:hint="default"/>
      </w:rPr>
    </w:lvl>
    <w:lvl w:ilvl="4" w:tplc="040C0003" w:tentative="1">
      <w:start w:val="1"/>
      <w:numFmt w:val="bullet"/>
      <w:lvlText w:val="o"/>
      <w:lvlJc w:val="left"/>
      <w:pPr>
        <w:ind w:left="3795" w:hanging="360"/>
      </w:pPr>
      <w:rPr>
        <w:rFonts w:ascii="Courier New" w:hAnsi="Courier New" w:cs="Courier New" w:hint="default"/>
      </w:rPr>
    </w:lvl>
    <w:lvl w:ilvl="5" w:tplc="040C0005" w:tentative="1">
      <w:start w:val="1"/>
      <w:numFmt w:val="bullet"/>
      <w:lvlText w:val=""/>
      <w:lvlJc w:val="left"/>
      <w:pPr>
        <w:ind w:left="4515" w:hanging="360"/>
      </w:pPr>
      <w:rPr>
        <w:rFonts w:ascii="Wingdings" w:hAnsi="Wingdings" w:hint="default"/>
      </w:rPr>
    </w:lvl>
    <w:lvl w:ilvl="6" w:tplc="040C0001" w:tentative="1">
      <w:start w:val="1"/>
      <w:numFmt w:val="bullet"/>
      <w:lvlText w:val=""/>
      <w:lvlJc w:val="left"/>
      <w:pPr>
        <w:ind w:left="5235" w:hanging="360"/>
      </w:pPr>
      <w:rPr>
        <w:rFonts w:ascii="Symbol" w:hAnsi="Symbol" w:hint="default"/>
      </w:rPr>
    </w:lvl>
    <w:lvl w:ilvl="7" w:tplc="040C0003" w:tentative="1">
      <w:start w:val="1"/>
      <w:numFmt w:val="bullet"/>
      <w:lvlText w:val="o"/>
      <w:lvlJc w:val="left"/>
      <w:pPr>
        <w:ind w:left="5955" w:hanging="360"/>
      </w:pPr>
      <w:rPr>
        <w:rFonts w:ascii="Courier New" w:hAnsi="Courier New" w:cs="Courier New" w:hint="default"/>
      </w:rPr>
    </w:lvl>
    <w:lvl w:ilvl="8" w:tplc="040C0005" w:tentative="1">
      <w:start w:val="1"/>
      <w:numFmt w:val="bullet"/>
      <w:lvlText w:val=""/>
      <w:lvlJc w:val="left"/>
      <w:pPr>
        <w:ind w:left="6675" w:hanging="360"/>
      </w:pPr>
      <w:rPr>
        <w:rFonts w:ascii="Wingdings" w:hAnsi="Wingdings" w:hint="default"/>
      </w:rPr>
    </w:lvl>
  </w:abstractNum>
  <w:abstractNum w:abstractNumId="2" w15:restartNumberingAfterBreak="0">
    <w:nsid w:val="01F678EF"/>
    <w:multiLevelType w:val="multilevel"/>
    <w:tmpl w:val="CEF4E624"/>
    <w:lvl w:ilvl="0">
      <w:start w:val="1"/>
      <w:numFmt w:val="decimal"/>
      <w:suff w:val="space"/>
      <w:lvlText w:val="%1."/>
      <w:lvlJc w:val="left"/>
      <w:pPr>
        <w:ind w:left="644" w:hanging="644"/>
      </w:pPr>
      <w:rPr>
        <w:rFonts w:cs="Times New Roman" w:hint="default"/>
      </w:rPr>
    </w:lvl>
    <w:lvl w:ilvl="1">
      <w:start w:val="1"/>
      <w:numFmt w:val="decimal"/>
      <w:suff w:val="space"/>
      <w:lvlText w:val="%1.%2."/>
      <w:lvlJc w:val="left"/>
      <w:pPr>
        <w:ind w:left="1134" w:hanging="850"/>
      </w:pPr>
      <w:rPr>
        <w:rFonts w:cs="Times New Roman" w:hint="default"/>
      </w:rPr>
    </w:lvl>
    <w:lvl w:ilvl="2">
      <w:start w:val="1"/>
      <w:numFmt w:val="decimal"/>
      <w:suff w:val="space"/>
      <w:lvlText w:val="%1.%2.%3."/>
      <w:lvlJc w:val="left"/>
      <w:pPr>
        <w:ind w:left="1701" w:hanging="1134"/>
      </w:pPr>
      <w:rPr>
        <w:rFonts w:cs="Times New Roman" w:hint="default"/>
      </w:rPr>
    </w:lvl>
    <w:lvl w:ilvl="3">
      <w:start w:val="1"/>
      <w:numFmt w:val="decimal"/>
      <w:lvlText w:val="%1.%2.%3.%4."/>
      <w:lvlJc w:val="left"/>
      <w:pPr>
        <w:tabs>
          <w:tab w:val="num" w:pos="2804"/>
        </w:tabs>
        <w:ind w:left="2012" w:hanging="648"/>
      </w:pPr>
      <w:rPr>
        <w:rFonts w:cs="Times New Roman" w:hint="default"/>
      </w:rPr>
    </w:lvl>
    <w:lvl w:ilvl="4">
      <w:start w:val="1"/>
      <w:numFmt w:val="decimal"/>
      <w:lvlText w:val="%1.%2.%3.%4.%5."/>
      <w:lvlJc w:val="left"/>
      <w:pPr>
        <w:tabs>
          <w:tab w:val="num" w:pos="3524"/>
        </w:tabs>
        <w:ind w:left="2516" w:hanging="792"/>
      </w:pPr>
      <w:rPr>
        <w:rFonts w:cs="Times New Roman" w:hint="default"/>
      </w:rPr>
    </w:lvl>
    <w:lvl w:ilvl="5">
      <w:start w:val="1"/>
      <w:numFmt w:val="decimal"/>
      <w:lvlText w:val="%1.%2.%3.%4.%5.%6."/>
      <w:lvlJc w:val="left"/>
      <w:pPr>
        <w:tabs>
          <w:tab w:val="num" w:pos="4244"/>
        </w:tabs>
        <w:ind w:left="3020" w:hanging="936"/>
      </w:pPr>
      <w:rPr>
        <w:rFonts w:cs="Times New Roman" w:hint="default"/>
      </w:rPr>
    </w:lvl>
    <w:lvl w:ilvl="6">
      <w:start w:val="1"/>
      <w:numFmt w:val="decimal"/>
      <w:lvlText w:val="%1.%2.%3.%4.%5.%6.%7."/>
      <w:lvlJc w:val="left"/>
      <w:pPr>
        <w:tabs>
          <w:tab w:val="num" w:pos="4964"/>
        </w:tabs>
        <w:ind w:left="3524" w:hanging="1080"/>
      </w:pPr>
      <w:rPr>
        <w:rFonts w:cs="Times New Roman" w:hint="default"/>
      </w:rPr>
    </w:lvl>
    <w:lvl w:ilvl="7">
      <w:start w:val="1"/>
      <w:numFmt w:val="decimal"/>
      <w:lvlText w:val="%1.%2.%3.%4.%5.%6.%7.%8."/>
      <w:lvlJc w:val="left"/>
      <w:pPr>
        <w:tabs>
          <w:tab w:val="num" w:pos="5684"/>
        </w:tabs>
        <w:ind w:left="4028" w:hanging="1224"/>
      </w:pPr>
      <w:rPr>
        <w:rFonts w:cs="Times New Roman" w:hint="default"/>
      </w:rPr>
    </w:lvl>
    <w:lvl w:ilvl="8">
      <w:start w:val="1"/>
      <w:numFmt w:val="decimal"/>
      <w:lvlText w:val="%1.%2.%3.%4.%5.%6.%7.%8.%9."/>
      <w:lvlJc w:val="left"/>
      <w:pPr>
        <w:tabs>
          <w:tab w:val="num" w:pos="6404"/>
        </w:tabs>
        <w:ind w:left="4604" w:hanging="1440"/>
      </w:pPr>
      <w:rPr>
        <w:rFonts w:cs="Times New Roman" w:hint="default"/>
      </w:rPr>
    </w:lvl>
  </w:abstractNum>
  <w:abstractNum w:abstractNumId="3" w15:restartNumberingAfterBreak="0">
    <w:nsid w:val="056F1B9F"/>
    <w:multiLevelType w:val="multilevel"/>
    <w:tmpl w:val="D7C2C190"/>
    <w:lvl w:ilvl="0">
      <w:start w:val="1"/>
      <w:numFmt w:val="decimal"/>
      <w:suff w:val="space"/>
      <w:lvlText w:val="%1"/>
      <w:lvlJc w:val="left"/>
      <w:pPr>
        <w:ind w:left="369" w:hanging="369"/>
      </w:pPr>
      <w:rPr>
        <w:rFonts w:cs="Times New Roman" w:hint="default"/>
      </w:rPr>
    </w:lvl>
    <w:lvl w:ilvl="1">
      <w:start w:val="1"/>
      <w:numFmt w:val="decimal"/>
      <w:suff w:val="space"/>
      <w:lvlText w:val="%1.%2"/>
      <w:lvlJc w:val="left"/>
      <w:pPr>
        <w:ind w:left="369" w:firstLine="56"/>
      </w:pPr>
      <w:rPr>
        <w:rFonts w:cs="Times New Roman" w:hint="default"/>
      </w:rPr>
    </w:lvl>
    <w:lvl w:ilvl="2">
      <w:start w:val="1"/>
      <w:numFmt w:val="decimal"/>
      <w:suff w:val="space"/>
      <w:lvlText w:val="%1.%2.%3"/>
      <w:lvlJc w:val="left"/>
      <w:pPr>
        <w:ind w:left="369" w:firstLine="56"/>
      </w:pPr>
      <w:rPr>
        <w:rFonts w:cs="Times New Roman" w:hint="default"/>
      </w:rPr>
    </w:lvl>
    <w:lvl w:ilvl="3">
      <w:start w:val="1"/>
      <w:numFmt w:val="decimal"/>
      <w:lvlText w:val="%1.%2.%3.%4"/>
      <w:lvlJc w:val="left"/>
      <w:pPr>
        <w:tabs>
          <w:tab w:val="num" w:pos="1431"/>
        </w:tabs>
        <w:ind w:left="1431" w:hanging="864"/>
      </w:pPr>
      <w:rPr>
        <w:rFonts w:cs="Times New Roman" w:hint="default"/>
      </w:rPr>
    </w:lvl>
    <w:lvl w:ilvl="4">
      <w:start w:val="1"/>
      <w:numFmt w:val="decimal"/>
      <w:lvlText w:val="%1.%2.%3.%4.%5"/>
      <w:lvlJc w:val="left"/>
      <w:pPr>
        <w:tabs>
          <w:tab w:val="num" w:pos="1575"/>
        </w:tabs>
        <w:ind w:left="1575" w:hanging="1008"/>
      </w:pPr>
      <w:rPr>
        <w:rFonts w:cs="Times New Roman" w:hint="default"/>
      </w:rPr>
    </w:lvl>
    <w:lvl w:ilvl="5">
      <w:start w:val="1"/>
      <w:numFmt w:val="decimal"/>
      <w:lvlText w:val="%1.%2.%3.%4.%5.%6"/>
      <w:lvlJc w:val="left"/>
      <w:pPr>
        <w:tabs>
          <w:tab w:val="num" w:pos="1719"/>
        </w:tabs>
        <w:ind w:left="1719" w:hanging="1152"/>
      </w:pPr>
      <w:rPr>
        <w:rFonts w:cs="Times New Roman" w:hint="default"/>
      </w:rPr>
    </w:lvl>
    <w:lvl w:ilvl="6">
      <w:start w:val="1"/>
      <w:numFmt w:val="decimal"/>
      <w:lvlText w:val="%1.%2.%3.%4.%5.%6.%7"/>
      <w:lvlJc w:val="left"/>
      <w:pPr>
        <w:tabs>
          <w:tab w:val="num" w:pos="1863"/>
        </w:tabs>
        <w:ind w:left="1863" w:hanging="1296"/>
      </w:pPr>
      <w:rPr>
        <w:rFonts w:cs="Times New Roman" w:hint="default"/>
      </w:rPr>
    </w:lvl>
    <w:lvl w:ilvl="7">
      <w:start w:val="1"/>
      <w:numFmt w:val="decimal"/>
      <w:lvlText w:val="%1.%2.%3.%4.%5.%6.%7.%8"/>
      <w:lvlJc w:val="left"/>
      <w:pPr>
        <w:tabs>
          <w:tab w:val="num" w:pos="2007"/>
        </w:tabs>
        <w:ind w:left="2007" w:hanging="1440"/>
      </w:pPr>
      <w:rPr>
        <w:rFonts w:cs="Times New Roman" w:hint="default"/>
      </w:rPr>
    </w:lvl>
    <w:lvl w:ilvl="8">
      <w:start w:val="1"/>
      <w:numFmt w:val="decimal"/>
      <w:lvlText w:val="%1.%2.%3.%4.%5.%6.%7.%8.%9"/>
      <w:lvlJc w:val="left"/>
      <w:pPr>
        <w:tabs>
          <w:tab w:val="num" w:pos="2151"/>
        </w:tabs>
        <w:ind w:left="2151" w:hanging="1584"/>
      </w:pPr>
      <w:rPr>
        <w:rFonts w:cs="Times New Roman" w:hint="default"/>
      </w:rPr>
    </w:lvl>
  </w:abstractNum>
  <w:abstractNum w:abstractNumId="4" w15:restartNumberingAfterBreak="0">
    <w:nsid w:val="096A4FE1"/>
    <w:multiLevelType w:val="hybridMultilevel"/>
    <w:tmpl w:val="DAAC78CC"/>
    <w:lvl w:ilvl="0" w:tplc="34283F2C">
      <w:start w:val="4"/>
      <w:numFmt w:val="bullet"/>
      <w:lvlText w:val=""/>
      <w:lvlJc w:val="left"/>
      <w:pPr>
        <w:ind w:left="720" w:hanging="360"/>
      </w:pPr>
      <w:rPr>
        <w:rFonts w:ascii="Wingdings" w:eastAsia="Times New Roman" w:hAnsi="Wingdings" w:cs="Times New Roman"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5AF067F"/>
    <w:multiLevelType w:val="hybridMultilevel"/>
    <w:tmpl w:val="3872FE3C"/>
    <w:lvl w:ilvl="0" w:tplc="DC94B5F6">
      <w:start w:val="3"/>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E1E0BD7"/>
    <w:multiLevelType w:val="multilevel"/>
    <w:tmpl w:val="7C14AF2A"/>
    <w:lvl w:ilvl="0">
      <w:start w:val="1"/>
      <w:numFmt w:val="decimal"/>
      <w:suff w:val="space"/>
      <w:lvlText w:val="%1."/>
      <w:lvlJc w:val="left"/>
      <w:pPr>
        <w:ind w:left="360" w:hanging="360"/>
      </w:pPr>
      <w:rPr>
        <w:rFonts w:cs="Times New Roman" w:hint="default"/>
      </w:rPr>
    </w:lvl>
    <w:lvl w:ilvl="1">
      <w:start w:val="1"/>
      <w:numFmt w:val="decimal"/>
      <w:suff w:val="space"/>
      <w:lvlText w:val="%1.%2"/>
      <w:lvlJc w:val="left"/>
      <w:pPr>
        <w:ind w:left="357" w:hanging="357"/>
      </w:pPr>
      <w:rPr>
        <w:rFonts w:cs="Times New Roman" w:hint="default"/>
      </w:rPr>
    </w:lvl>
    <w:lvl w:ilvl="2">
      <w:start w:val="1"/>
      <w:numFmt w:val="decimal"/>
      <w:suff w:val="space"/>
      <w:lvlText w:val="%1.%2.%3"/>
      <w:lvlJc w:val="left"/>
      <w:pPr>
        <w:ind w:left="357" w:hanging="357"/>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 w15:restartNumberingAfterBreak="0">
    <w:nsid w:val="28D241F8"/>
    <w:multiLevelType w:val="hybridMultilevel"/>
    <w:tmpl w:val="2DDA604E"/>
    <w:lvl w:ilvl="0" w:tplc="FFFFFFFF">
      <w:start w:val="1"/>
      <w:numFmt w:val="upperRoman"/>
      <w:lvlText w:val="%1."/>
      <w:lvlJc w:val="right"/>
      <w:pPr>
        <w:tabs>
          <w:tab w:val="num" w:pos="720"/>
        </w:tabs>
        <w:ind w:left="720" w:hanging="18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8" w15:restartNumberingAfterBreak="0">
    <w:nsid w:val="28D34FDB"/>
    <w:multiLevelType w:val="multilevel"/>
    <w:tmpl w:val="4BAC5A10"/>
    <w:lvl w:ilvl="0">
      <w:start w:val="1"/>
      <w:numFmt w:val="upperRoman"/>
      <w:lvlText w:val="%1"/>
      <w:lvlJc w:val="left"/>
      <w:pPr>
        <w:tabs>
          <w:tab w:val="num" w:pos="1440"/>
        </w:tabs>
        <w:ind w:left="1080" w:hanging="360"/>
      </w:pPr>
      <w:rPr>
        <w:rFonts w:cs="Times New Roman" w:hint="default"/>
      </w:rPr>
    </w:lvl>
    <w:lvl w:ilvl="1">
      <w:start w:val="1"/>
      <w:numFmt w:val="decimal"/>
      <w:lvlText w:val="%1.%2."/>
      <w:lvlJc w:val="left"/>
      <w:pPr>
        <w:tabs>
          <w:tab w:val="num" w:pos="1800"/>
        </w:tabs>
        <w:ind w:left="1512" w:hanging="432"/>
      </w:pPr>
      <w:rPr>
        <w:rFonts w:cs="Times New Roman" w:hint="default"/>
      </w:rPr>
    </w:lvl>
    <w:lvl w:ilvl="2">
      <w:start w:val="1"/>
      <w:numFmt w:val="decimal"/>
      <w:lvlText w:val="%1.%2.%3."/>
      <w:lvlJc w:val="left"/>
      <w:pPr>
        <w:tabs>
          <w:tab w:val="num" w:pos="2520"/>
        </w:tabs>
        <w:ind w:left="1944" w:hanging="504"/>
      </w:pPr>
      <w:rPr>
        <w:rFonts w:cs="Times New Roman" w:hint="default"/>
      </w:rPr>
    </w:lvl>
    <w:lvl w:ilvl="3">
      <w:start w:val="1"/>
      <w:numFmt w:val="decimal"/>
      <w:lvlText w:val="%1.%2.%3.%4."/>
      <w:lvlJc w:val="left"/>
      <w:pPr>
        <w:tabs>
          <w:tab w:val="num" w:pos="3240"/>
        </w:tabs>
        <w:ind w:left="2448" w:hanging="648"/>
      </w:pPr>
      <w:rPr>
        <w:rFonts w:cs="Times New Roman" w:hint="default"/>
      </w:rPr>
    </w:lvl>
    <w:lvl w:ilvl="4">
      <w:start w:val="1"/>
      <w:numFmt w:val="decimal"/>
      <w:lvlText w:val="%1.%2.%3.%4.%5."/>
      <w:lvlJc w:val="left"/>
      <w:pPr>
        <w:tabs>
          <w:tab w:val="num" w:pos="3960"/>
        </w:tabs>
        <w:ind w:left="2952" w:hanging="792"/>
      </w:pPr>
      <w:rPr>
        <w:rFonts w:cs="Times New Roman" w:hint="default"/>
      </w:rPr>
    </w:lvl>
    <w:lvl w:ilvl="5">
      <w:start w:val="1"/>
      <w:numFmt w:val="decimal"/>
      <w:lvlText w:val="%1.%2.%3.%4.%5.%6."/>
      <w:lvlJc w:val="left"/>
      <w:pPr>
        <w:tabs>
          <w:tab w:val="num" w:pos="4320"/>
        </w:tabs>
        <w:ind w:left="3456" w:hanging="936"/>
      </w:pPr>
      <w:rPr>
        <w:rFonts w:cs="Times New Roman" w:hint="default"/>
      </w:rPr>
    </w:lvl>
    <w:lvl w:ilvl="6">
      <w:start w:val="1"/>
      <w:numFmt w:val="decimal"/>
      <w:lvlText w:val="%1.%2.%3.%4.%5.%6.%7."/>
      <w:lvlJc w:val="left"/>
      <w:pPr>
        <w:tabs>
          <w:tab w:val="num" w:pos="5040"/>
        </w:tabs>
        <w:ind w:left="3960" w:hanging="1080"/>
      </w:pPr>
      <w:rPr>
        <w:rFonts w:cs="Times New Roman" w:hint="default"/>
      </w:rPr>
    </w:lvl>
    <w:lvl w:ilvl="7">
      <w:start w:val="1"/>
      <w:numFmt w:val="decimal"/>
      <w:lvlText w:val="%1.%2.%3.%4.%5.%6.%7.%8."/>
      <w:lvlJc w:val="left"/>
      <w:pPr>
        <w:tabs>
          <w:tab w:val="num" w:pos="5760"/>
        </w:tabs>
        <w:ind w:left="4464" w:hanging="1224"/>
      </w:pPr>
      <w:rPr>
        <w:rFonts w:cs="Times New Roman" w:hint="default"/>
      </w:rPr>
    </w:lvl>
    <w:lvl w:ilvl="8">
      <w:start w:val="1"/>
      <w:numFmt w:val="decimal"/>
      <w:lvlText w:val="%1.%2.%3.%4.%5.%6.%7.%8.%9."/>
      <w:lvlJc w:val="left"/>
      <w:pPr>
        <w:tabs>
          <w:tab w:val="num" w:pos="6480"/>
        </w:tabs>
        <w:ind w:left="5040" w:hanging="1440"/>
      </w:pPr>
      <w:rPr>
        <w:rFonts w:cs="Times New Roman" w:hint="default"/>
      </w:rPr>
    </w:lvl>
  </w:abstractNum>
  <w:abstractNum w:abstractNumId="9" w15:restartNumberingAfterBreak="0">
    <w:nsid w:val="2CC94386"/>
    <w:multiLevelType w:val="multilevel"/>
    <w:tmpl w:val="688EAEFA"/>
    <w:lvl w:ilvl="0">
      <w:start w:val="1"/>
      <w:numFmt w:val="upperRoman"/>
      <w:lvlText w:val="%1"/>
      <w:lvlJc w:val="left"/>
      <w:pPr>
        <w:tabs>
          <w:tab w:val="num" w:pos="1080"/>
        </w:tabs>
        <w:ind w:left="792" w:hanging="432"/>
      </w:pPr>
      <w:rPr>
        <w:rFonts w:cs="Times New Roman" w:hint="default"/>
      </w:rPr>
    </w:lvl>
    <w:lvl w:ilvl="1">
      <w:start w:val="1"/>
      <w:numFmt w:val="decimal"/>
      <w:lvlText w:val="%1.%2"/>
      <w:lvlJc w:val="left"/>
      <w:pPr>
        <w:tabs>
          <w:tab w:val="num" w:pos="936"/>
        </w:tabs>
        <w:ind w:left="936" w:hanging="576"/>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24"/>
        </w:tabs>
        <w:ind w:left="1224" w:hanging="864"/>
      </w:pPr>
      <w:rPr>
        <w:rFonts w:cs="Times New Roman" w:hint="default"/>
      </w:rPr>
    </w:lvl>
    <w:lvl w:ilvl="4">
      <w:start w:val="1"/>
      <w:numFmt w:val="decimal"/>
      <w:lvlText w:val="%1.%2.%3.%4.%5"/>
      <w:lvlJc w:val="left"/>
      <w:pPr>
        <w:tabs>
          <w:tab w:val="num" w:pos="1368"/>
        </w:tabs>
        <w:ind w:left="1368" w:hanging="1008"/>
      </w:pPr>
      <w:rPr>
        <w:rFonts w:cs="Times New Roman" w:hint="default"/>
      </w:rPr>
    </w:lvl>
    <w:lvl w:ilvl="5">
      <w:start w:val="1"/>
      <w:numFmt w:val="decimal"/>
      <w:lvlText w:val="%1.%2.%3.%4.%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10" w15:restartNumberingAfterBreak="0">
    <w:nsid w:val="33BA2F9A"/>
    <w:multiLevelType w:val="multilevel"/>
    <w:tmpl w:val="76D8A0D8"/>
    <w:lvl w:ilvl="0">
      <w:start w:val="1"/>
      <w:numFmt w:val="decimal"/>
      <w:suff w:val="space"/>
      <w:lvlText w:val="%1"/>
      <w:lvlJc w:val="left"/>
      <w:pPr>
        <w:ind w:left="369" w:hanging="369"/>
      </w:pPr>
      <w:rPr>
        <w:rFonts w:cs="Times New Roman" w:hint="default"/>
      </w:rPr>
    </w:lvl>
    <w:lvl w:ilvl="1">
      <w:start w:val="1"/>
      <w:numFmt w:val="decimal"/>
      <w:suff w:val="space"/>
      <w:lvlText w:val="%1.%2"/>
      <w:lvlJc w:val="left"/>
      <w:pPr>
        <w:ind w:left="369" w:firstLine="56"/>
      </w:pPr>
      <w:rPr>
        <w:rFonts w:cs="Times New Roman" w:hint="default"/>
      </w:rPr>
    </w:lvl>
    <w:lvl w:ilvl="2">
      <w:start w:val="1"/>
      <w:numFmt w:val="decimal"/>
      <w:suff w:val="space"/>
      <w:lvlText w:val="%1.%2.%3"/>
      <w:lvlJc w:val="left"/>
      <w:pPr>
        <w:ind w:left="369" w:firstLine="56"/>
      </w:pPr>
      <w:rPr>
        <w:rFonts w:cs="Times New Roman" w:hint="default"/>
      </w:rPr>
    </w:lvl>
    <w:lvl w:ilvl="3">
      <w:start w:val="1"/>
      <w:numFmt w:val="decimal"/>
      <w:lvlText w:val="%1.%2.%3.%4"/>
      <w:lvlJc w:val="left"/>
      <w:pPr>
        <w:tabs>
          <w:tab w:val="num" w:pos="1431"/>
        </w:tabs>
        <w:ind w:left="1431" w:hanging="864"/>
      </w:pPr>
      <w:rPr>
        <w:rFonts w:cs="Times New Roman" w:hint="default"/>
      </w:rPr>
    </w:lvl>
    <w:lvl w:ilvl="4">
      <w:start w:val="1"/>
      <w:numFmt w:val="decimal"/>
      <w:lvlText w:val="%1.%2.%3.%4.%5"/>
      <w:lvlJc w:val="left"/>
      <w:pPr>
        <w:tabs>
          <w:tab w:val="num" w:pos="1575"/>
        </w:tabs>
        <w:ind w:left="1575" w:hanging="1008"/>
      </w:pPr>
      <w:rPr>
        <w:rFonts w:cs="Times New Roman" w:hint="default"/>
      </w:rPr>
    </w:lvl>
    <w:lvl w:ilvl="5">
      <w:start w:val="1"/>
      <w:numFmt w:val="decimal"/>
      <w:lvlText w:val="%1.%2.%3.%4.%5.%6"/>
      <w:lvlJc w:val="left"/>
      <w:pPr>
        <w:tabs>
          <w:tab w:val="num" w:pos="1719"/>
        </w:tabs>
        <w:ind w:left="1719" w:hanging="1152"/>
      </w:pPr>
      <w:rPr>
        <w:rFonts w:cs="Times New Roman" w:hint="default"/>
      </w:rPr>
    </w:lvl>
    <w:lvl w:ilvl="6">
      <w:start w:val="1"/>
      <w:numFmt w:val="decimal"/>
      <w:lvlText w:val="%1.%2.%3.%4.%5.%6.%7"/>
      <w:lvlJc w:val="left"/>
      <w:pPr>
        <w:tabs>
          <w:tab w:val="num" w:pos="1863"/>
        </w:tabs>
        <w:ind w:left="1863" w:hanging="1296"/>
      </w:pPr>
      <w:rPr>
        <w:rFonts w:cs="Times New Roman" w:hint="default"/>
      </w:rPr>
    </w:lvl>
    <w:lvl w:ilvl="7">
      <w:start w:val="1"/>
      <w:numFmt w:val="decimal"/>
      <w:lvlText w:val="%1.%2.%3.%4.%5.%6.%7.%8"/>
      <w:lvlJc w:val="left"/>
      <w:pPr>
        <w:tabs>
          <w:tab w:val="num" w:pos="2007"/>
        </w:tabs>
        <w:ind w:left="2007" w:hanging="1440"/>
      </w:pPr>
      <w:rPr>
        <w:rFonts w:cs="Times New Roman" w:hint="default"/>
      </w:rPr>
    </w:lvl>
    <w:lvl w:ilvl="8">
      <w:start w:val="1"/>
      <w:numFmt w:val="decimal"/>
      <w:lvlText w:val="%1.%2.%3.%4.%5.%6.%7.%8.%9"/>
      <w:lvlJc w:val="left"/>
      <w:pPr>
        <w:tabs>
          <w:tab w:val="num" w:pos="2151"/>
        </w:tabs>
        <w:ind w:left="2151" w:hanging="1584"/>
      </w:pPr>
      <w:rPr>
        <w:rFonts w:cs="Times New Roman" w:hint="default"/>
      </w:rPr>
    </w:lvl>
  </w:abstractNum>
  <w:abstractNum w:abstractNumId="11" w15:restartNumberingAfterBreak="0">
    <w:nsid w:val="394E37D6"/>
    <w:multiLevelType w:val="hybridMultilevel"/>
    <w:tmpl w:val="8C26357A"/>
    <w:lvl w:ilvl="0" w:tplc="0F268BF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3B503E17"/>
    <w:multiLevelType w:val="singleLevel"/>
    <w:tmpl w:val="7DEE8FF8"/>
    <w:lvl w:ilvl="0">
      <w:start w:val="1"/>
      <w:numFmt w:val="bullet"/>
      <w:pStyle w:val="RdaliaTableau"/>
      <w:lvlText w:val=""/>
      <w:lvlJc w:val="left"/>
      <w:pPr>
        <w:tabs>
          <w:tab w:val="num" w:pos="360"/>
        </w:tabs>
        <w:ind w:left="360" w:hanging="360"/>
      </w:pPr>
      <w:rPr>
        <w:rFonts w:ascii="Symbol" w:hAnsi="Symbol" w:hint="default"/>
      </w:rPr>
    </w:lvl>
  </w:abstractNum>
  <w:abstractNum w:abstractNumId="13" w15:restartNumberingAfterBreak="0">
    <w:nsid w:val="40C620BE"/>
    <w:multiLevelType w:val="multilevel"/>
    <w:tmpl w:val="987423A2"/>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15:restartNumberingAfterBreak="0">
    <w:nsid w:val="414C379D"/>
    <w:multiLevelType w:val="hybridMultilevel"/>
    <w:tmpl w:val="28D61A80"/>
    <w:lvl w:ilvl="0" w:tplc="FFFFFFFF">
      <w:start w:val="1"/>
      <w:numFmt w:val="bullet"/>
      <w:pStyle w:val="RdaliaRetraitniveau1"/>
      <w:lvlText w:val="-"/>
      <w:lvlJc w:val="left"/>
      <w:pPr>
        <w:tabs>
          <w:tab w:val="num" w:pos="720"/>
        </w:tabs>
        <w:ind w:left="720" w:hanging="360"/>
      </w:pPr>
      <w:rPr>
        <w:rFonts w:hAnsi="Tahoma"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5A934EB"/>
    <w:multiLevelType w:val="multilevel"/>
    <w:tmpl w:val="A31AB3B2"/>
    <w:lvl w:ilvl="0">
      <w:start w:val="1"/>
      <w:numFmt w:val="decimal"/>
      <w:lvlText w:val="%1."/>
      <w:lvlJc w:val="left"/>
      <w:pPr>
        <w:tabs>
          <w:tab w:val="num" w:pos="360"/>
        </w:tabs>
        <w:ind w:left="284" w:hanging="284"/>
      </w:pPr>
      <w:rPr>
        <w:rFonts w:ascii="Times New Roman" w:hAnsi="Times New Roman" w:cs="Times New Roman" w:hint="default"/>
        <w:sz w:val="28"/>
        <w:szCs w:val="28"/>
      </w:rPr>
    </w:lvl>
    <w:lvl w:ilvl="1">
      <w:start w:val="1"/>
      <w:numFmt w:val="decimal"/>
      <w:lvlText w:val="%1.%2."/>
      <w:lvlJc w:val="left"/>
      <w:pPr>
        <w:tabs>
          <w:tab w:val="num" w:pos="1287"/>
        </w:tabs>
        <w:ind w:left="567"/>
      </w:pPr>
      <w:rPr>
        <w:rFonts w:ascii="Times New Roman" w:hAnsi="Times New Roman" w:cs="Times New Roman" w:hint="default"/>
        <w:sz w:val="28"/>
        <w:szCs w:val="28"/>
      </w:rPr>
    </w:lvl>
    <w:lvl w:ilvl="2">
      <w:start w:val="1"/>
      <w:numFmt w:val="decimal"/>
      <w:lvlText w:val="%1.%2.%3."/>
      <w:lvlJc w:val="left"/>
      <w:pPr>
        <w:tabs>
          <w:tab w:val="num" w:pos="1287"/>
        </w:tabs>
        <w:ind w:left="567"/>
      </w:pPr>
      <w:rPr>
        <w:rFonts w:ascii="Times New Roman" w:hAnsi="Times New Roman" w:cs="Times New Roman" w:hint="default"/>
        <w:sz w:val="24"/>
        <w:szCs w:val="24"/>
      </w:rPr>
    </w:lvl>
    <w:lvl w:ilvl="3">
      <w:start w:val="1"/>
      <w:numFmt w:val="decimal"/>
      <w:lvlText w:val="%1.%2.%3.%4."/>
      <w:lvlJc w:val="left"/>
      <w:pPr>
        <w:tabs>
          <w:tab w:val="num" w:pos="1287"/>
        </w:tabs>
        <w:ind w:left="567"/>
      </w:pPr>
      <w:rPr>
        <w:rFonts w:ascii="Times New Roman" w:hAnsi="Times New Roman" w:cs="Times New Roman" w:hint="default"/>
        <w:sz w:val="24"/>
        <w:szCs w:val="24"/>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6" w15:restartNumberingAfterBreak="0">
    <w:nsid w:val="467251B7"/>
    <w:multiLevelType w:val="hybridMultilevel"/>
    <w:tmpl w:val="61BE2C88"/>
    <w:lvl w:ilvl="0" w:tplc="040C0001">
      <w:start w:val="1"/>
      <w:numFmt w:val="bullet"/>
      <w:lvlText w:val=""/>
      <w:lvlJc w:val="left"/>
      <w:pPr>
        <w:ind w:left="915" w:hanging="360"/>
      </w:pPr>
      <w:rPr>
        <w:rFonts w:ascii="Symbol" w:hAnsi="Symbol" w:hint="default"/>
      </w:rPr>
    </w:lvl>
    <w:lvl w:ilvl="1" w:tplc="040C0003" w:tentative="1">
      <w:start w:val="1"/>
      <w:numFmt w:val="bullet"/>
      <w:lvlText w:val="o"/>
      <w:lvlJc w:val="left"/>
      <w:pPr>
        <w:ind w:left="1635" w:hanging="360"/>
      </w:pPr>
      <w:rPr>
        <w:rFonts w:ascii="Courier New" w:hAnsi="Courier New" w:cs="Courier New" w:hint="default"/>
      </w:rPr>
    </w:lvl>
    <w:lvl w:ilvl="2" w:tplc="040C0005" w:tentative="1">
      <w:start w:val="1"/>
      <w:numFmt w:val="bullet"/>
      <w:lvlText w:val=""/>
      <w:lvlJc w:val="left"/>
      <w:pPr>
        <w:ind w:left="2355" w:hanging="360"/>
      </w:pPr>
      <w:rPr>
        <w:rFonts w:ascii="Wingdings" w:hAnsi="Wingdings" w:hint="default"/>
      </w:rPr>
    </w:lvl>
    <w:lvl w:ilvl="3" w:tplc="040C0001" w:tentative="1">
      <w:start w:val="1"/>
      <w:numFmt w:val="bullet"/>
      <w:lvlText w:val=""/>
      <w:lvlJc w:val="left"/>
      <w:pPr>
        <w:ind w:left="3075" w:hanging="360"/>
      </w:pPr>
      <w:rPr>
        <w:rFonts w:ascii="Symbol" w:hAnsi="Symbol" w:hint="default"/>
      </w:rPr>
    </w:lvl>
    <w:lvl w:ilvl="4" w:tplc="040C0003" w:tentative="1">
      <w:start w:val="1"/>
      <w:numFmt w:val="bullet"/>
      <w:lvlText w:val="o"/>
      <w:lvlJc w:val="left"/>
      <w:pPr>
        <w:ind w:left="3795" w:hanging="360"/>
      </w:pPr>
      <w:rPr>
        <w:rFonts w:ascii="Courier New" w:hAnsi="Courier New" w:cs="Courier New" w:hint="default"/>
      </w:rPr>
    </w:lvl>
    <w:lvl w:ilvl="5" w:tplc="040C0005" w:tentative="1">
      <w:start w:val="1"/>
      <w:numFmt w:val="bullet"/>
      <w:lvlText w:val=""/>
      <w:lvlJc w:val="left"/>
      <w:pPr>
        <w:ind w:left="4515" w:hanging="360"/>
      </w:pPr>
      <w:rPr>
        <w:rFonts w:ascii="Wingdings" w:hAnsi="Wingdings" w:hint="default"/>
      </w:rPr>
    </w:lvl>
    <w:lvl w:ilvl="6" w:tplc="040C0001" w:tentative="1">
      <w:start w:val="1"/>
      <w:numFmt w:val="bullet"/>
      <w:lvlText w:val=""/>
      <w:lvlJc w:val="left"/>
      <w:pPr>
        <w:ind w:left="5235" w:hanging="360"/>
      </w:pPr>
      <w:rPr>
        <w:rFonts w:ascii="Symbol" w:hAnsi="Symbol" w:hint="default"/>
      </w:rPr>
    </w:lvl>
    <w:lvl w:ilvl="7" w:tplc="040C0003" w:tentative="1">
      <w:start w:val="1"/>
      <w:numFmt w:val="bullet"/>
      <w:lvlText w:val="o"/>
      <w:lvlJc w:val="left"/>
      <w:pPr>
        <w:ind w:left="5955" w:hanging="360"/>
      </w:pPr>
      <w:rPr>
        <w:rFonts w:ascii="Courier New" w:hAnsi="Courier New" w:cs="Courier New" w:hint="default"/>
      </w:rPr>
    </w:lvl>
    <w:lvl w:ilvl="8" w:tplc="040C0005" w:tentative="1">
      <w:start w:val="1"/>
      <w:numFmt w:val="bullet"/>
      <w:lvlText w:val=""/>
      <w:lvlJc w:val="left"/>
      <w:pPr>
        <w:ind w:left="6675" w:hanging="360"/>
      </w:pPr>
      <w:rPr>
        <w:rFonts w:ascii="Wingdings" w:hAnsi="Wingdings" w:hint="default"/>
      </w:rPr>
    </w:lvl>
  </w:abstractNum>
  <w:abstractNum w:abstractNumId="17" w15:restartNumberingAfterBreak="0">
    <w:nsid w:val="4BD44361"/>
    <w:multiLevelType w:val="hybridMultilevel"/>
    <w:tmpl w:val="20F82AE8"/>
    <w:lvl w:ilvl="0" w:tplc="040C0001">
      <w:start w:val="1"/>
      <w:numFmt w:val="bullet"/>
      <w:lvlText w:val=""/>
      <w:lvlJc w:val="left"/>
      <w:pPr>
        <w:ind w:left="915" w:hanging="360"/>
      </w:pPr>
      <w:rPr>
        <w:rFonts w:ascii="Symbol" w:hAnsi="Symbol" w:hint="default"/>
      </w:rPr>
    </w:lvl>
    <w:lvl w:ilvl="1" w:tplc="040C0003" w:tentative="1">
      <w:start w:val="1"/>
      <w:numFmt w:val="bullet"/>
      <w:lvlText w:val="o"/>
      <w:lvlJc w:val="left"/>
      <w:pPr>
        <w:ind w:left="1635" w:hanging="360"/>
      </w:pPr>
      <w:rPr>
        <w:rFonts w:ascii="Courier New" w:hAnsi="Courier New" w:cs="Courier New" w:hint="default"/>
      </w:rPr>
    </w:lvl>
    <w:lvl w:ilvl="2" w:tplc="040C0005" w:tentative="1">
      <w:start w:val="1"/>
      <w:numFmt w:val="bullet"/>
      <w:lvlText w:val=""/>
      <w:lvlJc w:val="left"/>
      <w:pPr>
        <w:ind w:left="2355" w:hanging="360"/>
      </w:pPr>
      <w:rPr>
        <w:rFonts w:ascii="Wingdings" w:hAnsi="Wingdings" w:hint="default"/>
      </w:rPr>
    </w:lvl>
    <w:lvl w:ilvl="3" w:tplc="040C0001" w:tentative="1">
      <w:start w:val="1"/>
      <w:numFmt w:val="bullet"/>
      <w:lvlText w:val=""/>
      <w:lvlJc w:val="left"/>
      <w:pPr>
        <w:ind w:left="3075" w:hanging="360"/>
      </w:pPr>
      <w:rPr>
        <w:rFonts w:ascii="Symbol" w:hAnsi="Symbol" w:hint="default"/>
      </w:rPr>
    </w:lvl>
    <w:lvl w:ilvl="4" w:tplc="040C0003" w:tentative="1">
      <w:start w:val="1"/>
      <w:numFmt w:val="bullet"/>
      <w:lvlText w:val="o"/>
      <w:lvlJc w:val="left"/>
      <w:pPr>
        <w:ind w:left="3795" w:hanging="360"/>
      </w:pPr>
      <w:rPr>
        <w:rFonts w:ascii="Courier New" w:hAnsi="Courier New" w:cs="Courier New" w:hint="default"/>
      </w:rPr>
    </w:lvl>
    <w:lvl w:ilvl="5" w:tplc="040C0005" w:tentative="1">
      <w:start w:val="1"/>
      <w:numFmt w:val="bullet"/>
      <w:lvlText w:val=""/>
      <w:lvlJc w:val="left"/>
      <w:pPr>
        <w:ind w:left="4515" w:hanging="360"/>
      </w:pPr>
      <w:rPr>
        <w:rFonts w:ascii="Wingdings" w:hAnsi="Wingdings" w:hint="default"/>
      </w:rPr>
    </w:lvl>
    <w:lvl w:ilvl="6" w:tplc="040C0001" w:tentative="1">
      <w:start w:val="1"/>
      <w:numFmt w:val="bullet"/>
      <w:lvlText w:val=""/>
      <w:lvlJc w:val="left"/>
      <w:pPr>
        <w:ind w:left="5235" w:hanging="360"/>
      </w:pPr>
      <w:rPr>
        <w:rFonts w:ascii="Symbol" w:hAnsi="Symbol" w:hint="default"/>
      </w:rPr>
    </w:lvl>
    <w:lvl w:ilvl="7" w:tplc="040C0003" w:tentative="1">
      <w:start w:val="1"/>
      <w:numFmt w:val="bullet"/>
      <w:lvlText w:val="o"/>
      <w:lvlJc w:val="left"/>
      <w:pPr>
        <w:ind w:left="5955" w:hanging="360"/>
      </w:pPr>
      <w:rPr>
        <w:rFonts w:ascii="Courier New" w:hAnsi="Courier New" w:cs="Courier New" w:hint="default"/>
      </w:rPr>
    </w:lvl>
    <w:lvl w:ilvl="8" w:tplc="040C0005" w:tentative="1">
      <w:start w:val="1"/>
      <w:numFmt w:val="bullet"/>
      <w:lvlText w:val=""/>
      <w:lvlJc w:val="left"/>
      <w:pPr>
        <w:ind w:left="6675" w:hanging="360"/>
      </w:pPr>
      <w:rPr>
        <w:rFonts w:ascii="Wingdings" w:hAnsi="Wingdings" w:hint="default"/>
      </w:rPr>
    </w:lvl>
  </w:abstractNum>
  <w:abstractNum w:abstractNumId="18" w15:restartNumberingAfterBreak="0">
    <w:nsid w:val="4C2E53B4"/>
    <w:multiLevelType w:val="multilevel"/>
    <w:tmpl w:val="DF28AD6A"/>
    <w:lvl w:ilvl="0">
      <w:start w:val="1"/>
      <w:numFmt w:val="decimal"/>
      <w:lvlText w:val="1.1.%1"/>
      <w:lvlJc w:val="left"/>
      <w:pPr>
        <w:tabs>
          <w:tab w:val="num" w:pos="720"/>
        </w:tabs>
        <w:ind w:left="360" w:hanging="360"/>
      </w:pPr>
      <w:rPr>
        <w:rFonts w:cs="Times New Roman" w:hint="default"/>
      </w:rPr>
    </w:lvl>
    <w:lvl w:ilvl="1">
      <w:start w:val="1"/>
      <w:numFmt w:val="decimal"/>
      <w:lvlText w:val="%1.%2."/>
      <w:lvlJc w:val="left"/>
      <w:pPr>
        <w:tabs>
          <w:tab w:val="num" w:pos="5112"/>
        </w:tabs>
        <w:ind w:left="5112" w:hanging="432"/>
      </w:pPr>
      <w:rPr>
        <w:rFonts w:cs="Times New Roman" w:hint="default"/>
      </w:rPr>
    </w:lvl>
    <w:lvl w:ilvl="2">
      <w:start w:val="1"/>
      <w:numFmt w:val="decimal"/>
      <w:lvlText w:val="%3%1%2"/>
      <w:lvlJc w:val="left"/>
      <w:pPr>
        <w:tabs>
          <w:tab w:val="num" w:pos="5544"/>
        </w:tabs>
        <w:ind w:left="5544" w:hanging="504"/>
      </w:pPr>
      <w:rPr>
        <w:rFonts w:cs="Times New Roman" w:hint="default"/>
      </w:rPr>
    </w:lvl>
    <w:lvl w:ilvl="3">
      <w:start w:val="1"/>
      <w:numFmt w:val="decimal"/>
      <w:lvlText w:val="%1.%2.%3.%4."/>
      <w:lvlJc w:val="left"/>
      <w:pPr>
        <w:tabs>
          <w:tab w:val="num" w:pos="6048"/>
        </w:tabs>
        <w:ind w:left="6048" w:hanging="648"/>
      </w:pPr>
      <w:rPr>
        <w:rFonts w:cs="Times New Roman" w:hint="default"/>
      </w:rPr>
    </w:lvl>
    <w:lvl w:ilvl="4">
      <w:start w:val="1"/>
      <w:numFmt w:val="decimal"/>
      <w:lvlText w:val="%1.%2.%3.%4.%5."/>
      <w:lvlJc w:val="left"/>
      <w:pPr>
        <w:tabs>
          <w:tab w:val="num" w:pos="6552"/>
        </w:tabs>
        <w:ind w:left="6552" w:hanging="792"/>
      </w:pPr>
      <w:rPr>
        <w:rFonts w:cs="Times New Roman" w:hint="default"/>
      </w:rPr>
    </w:lvl>
    <w:lvl w:ilvl="5">
      <w:start w:val="1"/>
      <w:numFmt w:val="decimal"/>
      <w:lvlText w:val="%1.%2.%3.%4.%5.%6."/>
      <w:lvlJc w:val="left"/>
      <w:pPr>
        <w:tabs>
          <w:tab w:val="num" w:pos="7056"/>
        </w:tabs>
        <w:ind w:left="7056" w:hanging="936"/>
      </w:pPr>
      <w:rPr>
        <w:rFonts w:cs="Times New Roman" w:hint="default"/>
      </w:rPr>
    </w:lvl>
    <w:lvl w:ilvl="6">
      <w:start w:val="1"/>
      <w:numFmt w:val="decimal"/>
      <w:lvlText w:val="%1.%2.%3.%4.%5.%6.%7."/>
      <w:lvlJc w:val="left"/>
      <w:pPr>
        <w:tabs>
          <w:tab w:val="num" w:pos="7560"/>
        </w:tabs>
        <w:ind w:left="7560" w:hanging="1080"/>
      </w:pPr>
      <w:rPr>
        <w:rFonts w:cs="Times New Roman" w:hint="default"/>
      </w:rPr>
    </w:lvl>
    <w:lvl w:ilvl="7">
      <w:start w:val="1"/>
      <w:numFmt w:val="decimal"/>
      <w:lvlText w:val="%1.%2.%3.%4.%5.%6.%7.%8."/>
      <w:lvlJc w:val="left"/>
      <w:pPr>
        <w:tabs>
          <w:tab w:val="num" w:pos="8064"/>
        </w:tabs>
        <w:ind w:left="8064" w:hanging="1224"/>
      </w:pPr>
      <w:rPr>
        <w:rFonts w:cs="Times New Roman" w:hint="default"/>
      </w:rPr>
    </w:lvl>
    <w:lvl w:ilvl="8">
      <w:start w:val="1"/>
      <w:numFmt w:val="decimal"/>
      <w:lvlText w:val="%1.%2.%3.%4.%5.%6.%7.%8.%9."/>
      <w:lvlJc w:val="left"/>
      <w:pPr>
        <w:tabs>
          <w:tab w:val="num" w:pos="8640"/>
        </w:tabs>
        <w:ind w:left="8640" w:hanging="1440"/>
      </w:pPr>
      <w:rPr>
        <w:rFonts w:cs="Times New Roman" w:hint="default"/>
      </w:rPr>
    </w:lvl>
  </w:abstractNum>
  <w:abstractNum w:abstractNumId="19" w15:restartNumberingAfterBreak="0">
    <w:nsid w:val="519C0E86"/>
    <w:multiLevelType w:val="multilevel"/>
    <w:tmpl w:val="59E4D5D0"/>
    <w:lvl w:ilvl="0">
      <w:start w:val="1"/>
      <w:numFmt w:val="decimal"/>
      <w:suff w:val="space"/>
      <w:lvlText w:val="%1."/>
      <w:lvlJc w:val="left"/>
      <w:pPr>
        <w:ind w:left="928" w:hanging="644"/>
      </w:pPr>
      <w:rPr>
        <w:rFonts w:cs="Times New Roman" w:hint="default"/>
      </w:rPr>
    </w:lvl>
    <w:lvl w:ilvl="1">
      <w:start w:val="1"/>
      <w:numFmt w:val="decimal"/>
      <w:suff w:val="space"/>
      <w:lvlText w:val="%1.%2."/>
      <w:lvlJc w:val="left"/>
      <w:pPr>
        <w:ind w:left="1418" w:hanging="850"/>
      </w:pPr>
      <w:rPr>
        <w:rFonts w:cs="Times New Roman" w:hint="default"/>
      </w:rPr>
    </w:lvl>
    <w:lvl w:ilvl="2">
      <w:start w:val="1"/>
      <w:numFmt w:val="decimal"/>
      <w:suff w:val="space"/>
      <w:lvlText w:val="%1.%2.%3."/>
      <w:lvlJc w:val="left"/>
      <w:pPr>
        <w:ind w:left="1985" w:hanging="113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20" w15:restartNumberingAfterBreak="0">
    <w:nsid w:val="535246C8"/>
    <w:multiLevelType w:val="multilevel"/>
    <w:tmpl w:val="0706D750"/>
    <w:lvl w:ilvl="0">
      <w:start w:val="1"/>
      <w:numFmt w:val="decimal"/>
      <w:suff w:val="space"/>
      <w:lvlText w:val="%1."/>
      <w:lvlJc w:val="left"/>
      <w:pPr>
        <w:ind w:left="927" w:hanging="360"/>
      </w:pPr>
      <w:rPr>
        <w:rFonts w:cs="Times New Roman" w:hint="default"/>
      </w:rPr>
    </w:lvl>
    <w:lvl w:ilvl="1">
      <w:start w:val="1"/>
      <w:numFmt w:val="decimal"/>
      <w:suff w:val="space"/>
      <w:lvlText w:val="%1.%2"/>
      <w:lvlJc w:val="left"/>
      <w:pPr>
        <w:ind w:left="924" w:hanging="357"/>
      </w:pPr>
      <w:rPr>
        <w:rFonts w:cs="Times New Roman" w:hint="default"/>
      </w:rPr>
    </w:lvl>
    <w:lvl w:ilvl="2">
      <w:start w:val="1"/>
      <w:numFmt w:val="decimal"/>
      <w:suff w:val="space"/>
      <w:lvlText w:val="%1.%2.%3"/>
      <w:lvlJc w:val="left"/>
      <w:pPr>
        <w:ind w:left="924" w:hanging="357"/>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abstractNum w:abstractNumId="21" w15:restartNumberingAfterBreak="0">
    <w:nsid w:val="53EA7ED7"/>
    <w:multiLevelType w:val="multilevel"/>
    <w:tmpl w:val="B8BA5440"/>
    <w:lvl w:ilvl="0">
      <w:start w:val="1"/>
      <w:numFmt w:val="decimal"/>
      <w:lvlText w:val="%1"/>
      <w:lvlJc w:val="left"/>
      <w:pPr>
        <w:tabs>
          <w:tab w:val="num" w:pos="1708"/>
        </w:tabs>
        <w:ind w:left="1708" w:hanging="432"/>
      </w:pPr>
      <w:rPr>
        <w:rFonts w:cs="Times New Roman"/>
      </w:rPr>
    </w:lvl>
    <w:lvl w:ilvl="1">
      <w:start w:val="1"/>
      <w:numFmt w:val="decimal"/>
      <w:lvlText w:val="%1.%2"/>
      <w:lvlJc w:val="left"/>
      <w:pPr>
        <w:tabs>
          <w:tab w:val="num" w:pos="1852"/>
        </w:tabs>
        <w:ind w:left="1852" w:hanging="576"/>
      </w:pPr>
      <w:rPr>
        <w:rFonts w:cs="Times New Roman"/>
      </w:rPr>
    </w:lvl>
    <w:lvl w:ilvl="2">
      <w:start w:val="1"/>
      <w:numFmt w:val="decimal"/>
      <w:lvlText w:val="%1.%2.%3"/>
      <w:lvlJc w:val="left"/>
      <w:pPr>
        <w:tabs>
          <w:tab w:val="num" w:pos="1996"/>
        </w:tabs>
        <w:ind w:left="1996" w:hanging="720"/>
      </w:pPr>
      <w:rPr>
        <w:rFonts w:cs="Times New Roman"/>
      </w:rPr>
    </w:lvl>
    <w:lvl w:ilvl="3">
      <w:start w:val="1"/>
      <w:numFmt w:val="decimal"/>
      <w:lvlText w:val="%1.%2.%3.%4"/>
      <w:lvlJc w:val="left"/>
      <w:pPr>
        <w:tabs>
          <w:tab w:val="num" w:pos="2140"/>
        </w:tabs>
        <w:ind w:left="2140" w:hanging="864"/>
      </w:pPr>
      <w:rPr>
        <w:rFonts w:cs="Times New Roman"/>
      </w:rPr>
    </w:lvl>
    <w:lvl w:ilvl="4">
      <w:start w:val="1"/>
      <w:numFmt w:val="decimal"/>
      <w:lvlText w:val="%1.%2.%3.%4.%5"/>
      <w:lvlJc w:val="left"/>
      <w:pPr>
        <w:tabs>
          <w:tab w:val="num" w:pos="2284"/>
        </w:tabs>
        <w:ind w:left="2284" w:hanging="1008"/>
      </w:pPr>
      <w:rPr>
        <w:rFonts w:cs="Times New Roman"/>
      </w:rPr>
    </w:lvl>
    <w:lvl w:ilvl="5">
      <w:start w:val="1"/>
      <w:numFmt w:val="decimal"/>
      <w:lvlText w:val="%1.%2.%3.%4.%5.%6"/>
      <w:lvlJc w:val="left"/>
      <w:pPr>
        <w:tabs>
          <w:tab w:val="num" w:pos="2428"/>
        </w:tabs>
        <w:ind w:left="2428" w:hanging="1152"/>
      </w:pPr>
      <w:rPr>
        <w:rFonts w:cs="Times New Roman"/>
      </w:rPr>
    </w:lvl>
    <w:lvl w:ilvl="6">
      <w:start w:val="1"/>
      <w:numFmt w:val="decimal"/>
      <w:lvlText w:val="%1.%2.%3.%4.%5.%6.%7"/>
      <w:lvlJc w:val="left"/>
      <w:pPr>
        <w:tabs>
          <w:tab w:val="num" w:pos="2572"/>
        </w:tabs>
        <w:ind w:left="2572" w:hanging="1296"/>
      </w:pPr>
      <w:rPr>
        <w:rFonts w:cs="Times New Roman"/>
      </w:rPr>
    </w:lvl>
    <w:lvl w:ilvl="7">
      <w:start w:val="1"/>
      <w:numFmt w:val="decimal"/>
      <w:lvlText w:val="%1.%2.%3.%4.%5.%6.%7.%8"/>
      <w:lvlJc w:val="left"/>
      <w:pPr>
        <w:tabs>
          <w:tab w:val="num" w:pos="2716"/>
        </w:tabs>
        <w:ind w:left="2716" w:hanging="1440"/>
      </w:pPr>
      <w:rPr>
        <w:rFonts w:cs="Times New Roman"/>
      </w:rPr>
    </w:lvl>
    <w:lvl w:ilvl="8">
      <w:start w:val="1"/>
      <w:numFmt w:val="decimal"/>
      <w:lvlText w:val="%1.%2.%3.%4.%5.%6.%7.%8.%9"/>
      <w:lvlJc w:val="left"/>
      <w:pPr>
        <w:tabs>
          <w:tab w:val="num" w:pos="2860"/>
        </w:tabs>
        <w:ind w:left="2860" w:hanging="1584"/>
      </w:pPr>
      <w:rPr>
        <w:rFonts w:cs="Times New Roman"/>
      </w:rPr>
    </w:lvl>
  </w:abstractNum>
  <w:abstractNum w:abstractNumId="22" w15:restartNumberingAfterBreak="0">
    <w:nsid w:val="5445275E"/>
    <w:multiLevelType w:val="multilevel"/>
    <w:tmpl w:val="10ACE9B4"/>
    <w:lvl w:ilvl="0">
      <w:start w:val="1"/>
      <w:numFmt w:val="upperRoman"/>
      <w:lvlText w:val="%1."/>
      <w:lvlJc w:val="right"/>
      <w:pPr>
        <w:tabs>
          <w:tab w:val="num" w:pos="180"/>
        </w:tabs>
        <w:ind w:left="180" w:hanging="180"/>
      </w:pPr>
      <w:rPr>
        <w:rFonts w:cs="Times New Roman" w:hint="default"/>
      </w:rPr>
    </w:lvl>
    <w:lvl w:ilvl="1">
      <w:start w:val="1"/>
      <w:numFmt w:val="decimal"/>
      <w:lvlText w:val="%1.%2."/>
      <w:lvlJc w:val="left"/>
      <w:pPr>
        <w:tabs>
          <w:tab w:val="num" w:pos="1080"/>
        </w:tabs>
        <w:ind w:left="792" w:hanging="432"/>
      </w:pPr>
      <w:rPr>
        <w:rFonts w:cs="Times New Roman" w:hint="default"/>
      </w:rPr>
    </w:lvl>
    <w:lvl w:ilvl="2">
      <w:start w:val="1"/>
      <w:numFmt w:val="decimal"/>
      <w:lvlText w:val="%1.%2.%3."/>
      <w:lvlJc w:val="left"/>
      <w:pPr>
        <w:tabs>
          <w:tab w:val="num" w:pos="1800"/>
        </w:tabs>
        <w:ind w:left="1224" w:hanging="504"/>
      </w:pPr>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324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5040"/>
        </w:tabs>
        <w:ind w:left="3744" w:hanging="1224"/>
      </w:pPr>
      <w:rPr>
        <w:rFonts w:cs="Times New Roman" w:hint="default"/>
      </w:rPr>
    </w:lvl>
    <w:lvl w:ilvl="8">
      <w:start w:val="1"/>
      <w:numFmt w:val="decimal"/>
      <w:lvlText w:val="%1.%2.%3.%4.%5.%6.%7.%8.%9."/>
      <w:lvlJc w:val="left"/>
      <w:pPr>
        <w:tabs>
          <w:tab w:val="num" w:pos="5760"/>
        </w:tabs>
        <w:ind w:left="4320" w:hanging="1440"/>
      </w:pPr>
      <w:rPr>
        <w:rFonts w:cs="Times New Roman" w:hint="default"/>
      </w:rPr>
    </w:lvl>
  </w:abstractNum>
  <w:abstractNum w:abstractNumId="23" w15:restartNumberingAfterBreak="0">
    <w:nsid w:val="54614B0D"/>
    <w:multiLevelType w:val="multilevel"/>
    <w:tmpl w:val="8E18B07A"/>
    <w:lvl w:ilvl="0">
      <w:start w:val="1"/>
      <w:numFmt w:val="decimal"/>
      <w:suff w:val="space"/>
      <w:lvlText w:val="%1."/>
      <w:lvlJc w:val="left"/>
      <w:pPr>
        <w:ind w:left="927" w:hanging="360"/>
      </w:pPr>
      <w:rPr>
        <w:rFonts w:cs="Times New Roman" w:hint="default"/>
      </w:rPr>
    </w:lvl>
    <w:lvl w:ilvl="1">
      <w:start w:val="1"/>
      <w:numFmt w:val="decimal"/>
      <w:suff w:val="space"/>
      <w:lvlText w:val="%1.%2"/>
      <w:lvlJc w:val="left"/>
      <w:pPr>
        <w:ind w:left="924" w:hanging="357"/>
      </w:pPr>
      <w:rPr>
        <w:rFonts w:cs="Times New Roman" w:hint="default"/>
      </w:rPr>
    </w:lvl>
    <w:lvl w:ilvl="2">
      <w:start w:val="1"/>
      <w:numFmt w:val="decimal"/>
      <w:suff w:val="space"/>
      <w:lvlText w:val="%1.%2.%3"/>
      <w:lvlJc w:val="left"/>
      <w:pPr>
        <w:ind w:left="924" w:hanging="357"/>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abstractNum w:abstractNumId="24" w15:restartNumberingAfterBreak="0">
    <w:nsid w:val="552B2052"/>
    <w:multiLevelType w:val="multilevel"/>
    <w:tmpl w:val="3702997E"/>
    <w:lvl w:ilvl="0">
      <w:start w:val="1"/>
      <w:numFmt w:val="decimal"/>
      <w:lvlText w:val="%1."/>
      <w:lvlJc w:val="left"/>
      <w:pPr>
        <w:tabs>
          <w:tab w:val="num" w:pos="1080"/>
        </w:tabs>
        <w:ind w:left="1080" w:hanging="360"/>
      </w:pPr>
      <w:rPr>
        <w:rFonts w:cs="Times New Roman"/>
      </w:rPr>
    </w:lvl>
    <w:lvl w:ilvl="1">
      <w:start w:val="1"/>
      <w:numFmt w:val="decimal"/>
      <w:lvlText w:val="%1.%2."/>
      <w:lvlJc w:val="left"/>
      <w:pPr>
        <w:tabs>
          <w:tab w:val="num" w:pos="1800"/>
        </w:tabs>
        <w:ind w:left="1512" w:hanging="432"/>
      </w:pPr>
      <w:rPr>
        <w:rFonts w:cs="Times New Roman"/>
      </w:rPr>
    </w:lvl>
    <w:lvl w:ilvl="2">
      <w:start w:val="1"/>
      <w:numFmt w:val="decimal"/>
      <w:lvlText w:val="%1.%2.%3."/>
      <w:lvlJc w:val="left"/>
      <w:pPr>
        <w:tabs>
          <w:tab w:val="num" w:pos="2160"/>
        </w:tabs>
        <w:ind w:left="1944" w:hanging="504"/>
      </w:pPr>
      <w:rPr>
        <w:rFonts w:cs="Times New Roman"/>
      </w:rPr>
    </w:lvl>
    <w:lvl w:ilvl="3">
      <w:start w:val="1"/>
      <w:numFmt w:val="decimal"/>
      <w:lvlText w:val="%1.%2.%3.%4."/>
      <w:lvlJc w:val="left"/>
      <w:pPr>
        <w:tabs>
          <w:tab w:val="num" w:pos="2880"/>
        </w:tabs>
        <w:ind w:left="2448" w:hanging="648"/>
      </w:pPr>
      <w:rPr>
        <w:rFonts w:cs="Times New Roman"/>
      </w:rPr>
    </w:lvl>
    <w:lvl w:ilvl="4">
      <w:start w:val="1"/>
      <w:numFmt w:val="decimal"/>
      <w:lvlText w:val="%1.%2.%3.%4.%5."/>
      <w:lvlJc w:val="left"/>
      <w:pPr>
        <w:tabs>
          <w:tab w:val="num" w:pos="3600"/>
        </w:tabs>
        <w:ind w:left="2952" w:hanging="792"/>
      </w:pPr>
      <w:rPr>
        <w:rFonts w:cs="Times New Roman"/>
      </w:rPr>
    </w:lvl>
    <w:lvl w:ilvl="5">
      <w:start w:val="1"/>
      <w:numFmt w:val="decimal"/>
      <w:lvlText w:val="%1.%2.%3.%4.%5.%6."/>
      <w:lvlJc w:val="left"/>
      <w:pPr>
        <w:tabs>
          <w:tab w:val="num" w:pos="3960"/>
        </w:tabs>
        <w:ind w:left="3456" w:hanging="936"/>
      </w:pPr>
      <w:rPr>
        <w:rFonts w:cs="Times New Roman"/>
      </w:rPr>
    </w:lvl>
    <w:lvl w:ilvl="6">
      <w:start w:val="1"/>
      <w:numFmt w:val="decimal"/>
      <w:lvlText w:val="%1.%2.%3.%4.%5.%6.%7."/>
      <w:lvlJc w:val="left"/>
      <w:pPr>
        <w:tabs>
          <w:tab w:val="num" w:pos="4680"/>
        </w:tabs>
        <w:ind w:left="3960" w:hanging="1080"/>
      </w:pPr>
      <w:rPr>
        <w:rFonts w:cs="Times New Roman"/>
      </w:rPr>
    </w:lvl>
    <w:lvl w:ilvl="7">
      <w:start w:val="1"/>
      <w:numFmt w:val="decimal"/>
      <w:lvlText w:val="%1.%2.%3.%4.%5.%6.%7.%8."/>
      <w:lvlJc w:val="left"/>
      <w:pPr>
        <w:tabs>
          <w:tab w:val="num" w:pos="5400"/>
        </w:tabs>
        <w:ind w:left="4464" w:hanging="1224"/>
      </w:pPr>
      <w:rPr>
        <w:rFonts w:cs="Times New Roman"/>
      </w:rPr>
    </w:lvl>
    <w:lvl w:ilvl="8">
      <w:start w:val="1"/>
      <w:numFmt w:val="decimal"/>
      <w:lvlText w:val="%1.%2.%3.%4.%5.%6.%7.%8.%9."/>
      <w:lvlJc w:val="left"/>
      <w:pPr>
        <w:tabs>
          <w:tab w:val="num" w:pos="5760"/>
        </w:tabs>
        <w:ind w:left="5040" w:hanging="1440"/>
      </w:pPr>
      <w:rPr>
        <w:rFonts w:cs="Times New Roman"/>
      </w:rPr>
    </w:lvl>
  </w:abstractNum>
  <w:abstractNum w:abstractNumId="25" w15:restartNumberingAfterBreak="0">
    <w:nsid w:val="593055AE"/>
    <w:multiLevelType w:val="hybridMultilevel"/>
    <w:tmpl w:val="8738FA88"/>
    <w:lvl w:ilvl="0" w:tplc="FFFFFFFF">
      <w:start w:val="1"/>
      <w:numFmt w:val="upperRoman"/>
      <w:lvlText w:val="%1."/>
      <w:lvlJc w:val="right"/>
      <w:pPr>
        <w:tabs>
          <w:tab w:val="num" w:pos="720"/>
        </w:tabs>
        <w:ind w:left="720" w:hanging="18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6" w15:restartNumberingAfterBreak="0">
    <w:nsid w:val="59B119A1"/>
    <w:multiLevelType w:val="multilevel"/>
    <w:tmpl w:val="BA109904"/>
    <w:lvl w:ilvl="0">
      <w:start w:val="1"/>
      <w:numFmt w:val="decimal"/>
      <w:pStyle w:val="RedaliaTitre1"/>
      <w:suff w:val="space"/>
      <w:lvlText w:val="%1."/>
      <w:lvlJc w:val="left"/>
      <w:pPr>
        <w:ind w:left="284" w:hanging="284"/>
      </w:pPr>
      <w:rPr>
        <w:rFonts w:cs="Times New Roman" w:hint="default"/>
      </w:rPr>
    </w:lvl>
    <w:lvl w:ilvl="1">
      <w:start w:val="1"/>
      <w:numFmt w:val="decimal"/>
      <w:pStyle w:val="RedaliaTitre2"/>
      <w:suff w:val="space"/>
      <w:lvlText w:val="%1.%2."/>
      <w:lvlJc w:val="left"/>
      <w:pPr>
        <w:ind w:left="794" w:hanging="369"/>
      </w:pPr>
      <w:rPr>
        <w:rFonts w:cs="Times New Roman" w:hint="default"/>
      </w:rPr>
    </w:lvl>
    <w:lvl w:ilvl="2">
      <w:start w:val="1"/>
      <w:numFmt w:val="decimal"/>
      <w:pStyle w:val="RedaliaTitre3"/>
      <w:suff w:val="space"/>
      <w:lvlText w:val="%1.%2.%3."/>
      <w:lvlJc w:val="left"/>
      <w:pPr>
        <w:ind w:left="1021" w:hanging="45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27" w15:restartNumberingAfterBreak="0">
    <w:nsid w:val="5AC46C34"/>
    <w:multiLevelType w:val="multilevel"/>
    <w:tmpl w:val="62640E8E"/>
    <w:lvl w:ilvl="0">
      <w:start w:val="1"/>
      <w:numFmt w:val="decimal"/>
      <w:lvlText w:val="%1."/>
      <w:lvlJc w:val="left"/>
      <w:pPr>
        <w:tabs>
          <w:tab w:val="num" w:pos="1080"/>
        </w:tabs>
        <w:ind w:left="1080" w:hanging="360"/>
      </w:pPr>
      <w:rPr>
        <w:rFonts w:cs="Times New Roman"/>
      </w:rPr>
    </w:lvl>
    <w:lvl w:ilvl="1">
      <w:start w:val="1"/>
      <w:numFmt w:val="decimal"/>
      <w:lvlText w:val="%1.%2."/>
      <w:lvlJc w:val="left"/>
      <w:pPr>
        <w:tabs>
          <w:tab w:val="num" w:pos="1800"/>
        </w:tabs>
        <w:ind w:left="1512" w:hanging="432"/>
      </w:pPr>
      <w:rPr>
        <w:rFonts w:cs="Times New Roman"/>
      </w:rPr>
    </w:lvl>
    <w:lvl w:ilvl="2">
      <w:start w:val="1"/>
      <w:numFmt w:val="decimal"/>
      <w:lvlText w:val="%1.%2.%3."/>
      <w:lvlJc w:val="left"/>
      <w:pPr>
        <w:tabs>
          <w:tab w:val="num" w:pos="2160"/>
        </w:tabs>
        <w:ind w:left="1944" w:hanging="504"/>
      </w:pPr>
      <w:rPr>
        <w:rFonts w:cs="Times New Roman"/>
      </w:rPr>
    </w:lvl>
    <w:lvl w:ilvl="3">
      <w:start w:val="1"/>
      <w:numFmt w:val="decimal"/>
      <w:lvlText w:val="%1.%2.%3.%4."/>
      <w:lvlJc w:val="left"/>
      <w:pPr>
        <w:tabs>
          <w:tab w:val="num" w:pos="2880"/>
        </w:tabs>
        <w:ind w:left="2448" w:hanging="648"/>
      </w:pPr>
      <w:rPr>
        <w:rFonts w:cs="Times New Roman"/>
      </w:rPr>
    </w:lvl>
    <w:lvl w:ilvl="4">
      <w:start w:val="1"/>
      <w:numFmt w:val="decimal"/>
      <w:lvlText w:val="%1.%2.%3.%4.%5."/>
      <w:lvlJc w:val="left"/>
      <w:pPr>
        <w:tabs>
          <w:tab w:val="num" w:pos="3600"/>
        </w:tabs>
        <w:ind w:left="2952" w:hanging="792"/>
      </w:pPr>
      <w:rPr>
        <w:rFonts w:cs="Times New Roman"/>
      </w:rPr>
    </w:lvl>
    <w:lvl w:ilvl="5">
      <w:start w:val="1"/>
      <w:numFmt w:val="decimal"/>
      <w:lvlText w:val="%1.%2.%3.%4.%5.%6."/>
      <w:lvlJc w:val="left"/>
      <w:pPr>
        <w:tabs>
          <w:tab w:val="num" w:pos="3960"/>
        </w:tabs>
        <w:ind w:left="3456" w:hanging="936"/>
      </w:pPr>
      <w:rPr>
        <w:rFonts w:cs="Times New Roman"/>
      </w:rPr>
    </w:lvl>
    <w:lvl w:ilvl="6">
      <w:start w:val="1"/>
      <w:numFmt w:val="decimal"/>
      <w:lvlText w:val="%1.%2.%3.%4.%5.%6.%7."/>
      <w:lvlJc w:val="left"/>
      <w:pPr>
        <w:tabs>
          <w:tab w:val="num" w:pos="4680"/>
        </w:tabs>
        <w:ind w:left="3960" w:hanging="1080"/>
      </w:pPr>
      <w:rPr>
        <w:rFonts w:cs="Times New Roman"/>
      </w:rPr>
    </w:lvl>
    <w:lvl w:ilvl="7">
      <w:start w:val="1"/>
      <w:numFmt w:val="decimal"/>
      <w:lvlText w:val="%1.%2.%3.%4.%5.%6.%7.%8."/>
      <w:lvlJc w:val="left"/>
      <w:pPr>
        <w:tabs>
          <w:tab w:val="num" w:pos="5400"/>
        </w:tabs>
        <w:ind w:left="4464" w:hanging="1224"/>
      </w:pPr>
      <w:rPr>
        <w:rFonts w:cs="Times New Roman"/>
      </w:rPr>
    </w:lvl>
    <w:lvl w:ilvl="8">
      <w:start w:val="1"/>
      <w:numFmt w:val="decimal"/>
      <w:lvlText w:val="%1.%2.%3.%4.%5.%6.%7.%8.%9."/>
      <w:lvlJc w:val="left"/>
      <w:pPr>
        <w:tabs>
          <w:tab w:val="num" w:pos="5760"/>
        </w:tabs>
        <w:ind w:left="5040" w:hanging="1440"/>
      </w:pPr>
      <w:rPr>
        <w:rFonts w:cs="Times New Roman"/>
      </w:rPr>
    </w:lvl>
  </w:abstractNum>
  <w:abstractNum w:abstractNumId="28" w15:restartNumberingAfterBreak="0">
    <w:nsid w:val="5E192FF1"/>
    <w:multiLevelType w:val="hybridMultilevel"/>
    <w:tmpl w:val="069842D4"/>
    <w:lvl w:ilvl="0" w:tplc="FFFFFFFF">
      <w:start w:val="1"/>
      <w:numFmt w:val="upperRoman"/>
      <w:lvlText w:val="%1."/>
      <w:lvlJc w:val="right"/>
      <w:pPr>
        <w:tabs>
          <w:tab w:val="num" w:pos="1260"/>
        </w:tabs>
        <w:ind w:left="1260" w:hanging="180"/>
      </w:pPr>
      <w:rPr>
        <w:rFonts w:cs="Times New Roman"/>
      </w:rPr>
    </w:lvl>
    <w:lvl w:ilvl="1" w:tplc="FFFFFFFF">
      <w:start w:val="1"/>
      <w:numFmt w:val="lowerLetter"/>
      <w:lvlText w:val="%2."/>
      <w:lvlJc w:val="left"/>
      <w:pPr>
        <w:tabs>
          <w:tab w:val="num" w:pos="1980"/>
        </w:tabs>
        <w:ind w:left="1980" w:hanging="360"/>
      </w:pPr>
      <w:rPr>
        <w:rFonts w:cs="Times New Roman"/>
      </w:rPr>
    </w:lvl>
    <w:lvl w:ilvl="2" w:tplc="FFFFFFFF">
      <w:start w:val="1"/>
      <w:numFmt w:val="lowerRoman"/>
      <w:lvlText w:val="%3."/>
      <w:lvlJc w:val="right"/>
      <w:pPr>
        <w:tabs>
          <w:tab w:val="num" w:pos="2700"/>
        </w:tabs>
        <w:ind w:left="2700" w:hanging="180"/>
      </w:pPr>
      <w:rPr>
        <w:rFonts w:cs="Times New Roman"/>
      </w:rPr>
    </w:lvl>
    <w:lvl w:ilvl="3" w:tplc="FFFFFFFF">
      <w:start w:val="1"/>
      <w:numFmt w:val="decimal"/>
      <w:lvlText w:val="%4."/>
      <w:lvlJc w:val="left"/>
      <w:pPr>
        <w:tabs>
          <w:tab w:val="num" w:pos="3420"/>
        </w:tabs>
        <w:ind w:left="3420" w:hanging="360"/>
      </w:pPr>
      <w:rPr>
        <w:rFonts w:cs="Times New Roman"/>
      </w:rPr>
    </w:lvl>
    <w:lvl w:ilvl="4" w:tplc="FFFFFFFF">
      <w:start w:val="1"/>
      <w:numFmt w:val="lowerLetter"/>
      <w:lvlText w:val="%5."/>
      <w:lvlJc w:val="left"/>
      <w:pPr>
        <w:tabs>
          <w:tab w:val="num" w:pos="4140"/>
        </w:tabs>
        <w:ind w:left="4140" w:hanging="360"/>
      </w:pPr>
      <w:rPr>
        <w:rFonts w:cs="Times New Roman"/>
      </w:rPr>
    </w:lvl>
    <w:lvl w:ilvl="5" w:tplc="FFFFFFFF">
      <w:start w:val="1"/>
      <w:numFmt w:val="lowerRoman"/>
      <w:lvlText w:val="%6."/>
      <w:lvlJc w:val="right"/>
      <w:pPr>
        <w:tabs>
          <w:tab w:val="num" w:pos="4860"/>
        </w:tabs>
        <w:ind w:left="4860" w:hanging="180"/>
      </w:pPr>
      <w:rPr>
        <w:rFonts w:cs="Times New Roman"/>
      </w:rPr>
    </w:lvl>
    <w:lvl w:ilvl="6" w:tplc="FFFFFFFF">
      <w:start w:val="1"/>
      <w:numFmt w:val="decimal"/>
      <w:lvlText w:val="%7."/>
      <w:lvlJc w:val="left"/>
      <w:pPr>
        <w:tabs>
          <w:tab w:val="num" w:pos="5580"/>
        </w:tabs>
        <w:ind w:left="5580" w:hanging="360"/>
      </w:pPr>
      <w:rPr>
        <w:rFonts w:cs="Times New Roman"/>
      </w:rPr>
    </w:lvl>
    <w:lvl w:ilvl="7" w:tplc="FFFFFFFF">
      <w:start w:val="1"/>
      <w:numFmt w:val="lowerLetter"/>
      <w:lvlText w:val="%8."/>
      <w:lvlJc w:val="left"/>
      <w:pPr>
        <w:tabs>
          <w:tab w:val="num" w:pos="6300"/>
        </w:tabs>
        <w:ind w:left="6300" w:hanging="360"/>
      </w:pPr>
      <w:rPr>
        <w:rFonts w:cs="Times New Roman"/>
      </w:rPr>
    </w:lvl>
    <w:lvl w:ilvl="8" w:tplc="FFFFFFFF">
      <w:start w:val="1"/>
      <w:numFmt w:val="lowerRoman"/>
      <w:lvlText w:val="%9."/>
      <w:lvlJc w:val="right"/>
      <w:pPr>
        <w:tabs>
          <w:tab w:val="num" w:pos="7020"/>
        </w:tabs>
        <w:ind w:left="7020" w:hanging="180"/>
      </w:pPr>
      <w:rPr>
        <w:rFonts w:cs="Times New Roman"/>
      </w:rPr>
    </w:lvl>
  </w:abstractNum>
  <w:abstractNum w:abstractNumId="29" w15:restartNumberingAfterBreak="0">
    <w:nsid w:val="618F6BE3"/>
    <w:multiLevelType w:val="multilevel"/>
    <w:tmpl w:val="5AB072FA"/>
    <w:lvl w:ilvl="0">
      <w:start w:val="1"/>
      <w:numFmt w:val="decimal"/>
      <w:suff w:val="space"/>
      <w:lvlText w:val="%1."/>
      <w:lvlJc w:val="left"/>
      <w:pPr>
        <w:ind w:left="357" w:hanging="357"/>
      </w:pPr>
      <w:rPr>
        <w:rFonts w:cs="Times New Roman" w:hint="default"/>
      </w:rPr>
    </w:lvl>
    <w:lvl w:ilvl="1">
      <w:start w:val="1"/>
      <w:numFmt w:val="decimal"/>
      <w:suff w:val="space"/>
      <w:lvlText w:val="%1.%2."/>
      <w:lvlJc w:val="left"/>
      <w:pPr>
        <w:ind w:left="709" w:hanging="284"/>
      </w:pPr>
      <w:rPr>
        <w:rFonts w:cs="Times New Roman" w:hint="default"/>
      </w:rPr>
    </w:lvl>
    <w:lvl w:ilvl="2">
      <w:start w:val="1"/>
      <w:numFmt w:val="decimal"/>
      <w:suff w:val="space"/>
      <w:lvlText w:val="%1.%2.%3."/>
      <w:lvlJc w:val="left"/>
      <w:pPr>
        <w:ind w:left="851" w:hanging="28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30" w15:restartNumberingAfterBreak="0">
    <w:nsid w:val="62D835FE"/>
    <w:multiLevelType w:val="multilevel"/>
    <w:tmpl w:val="E8406144"/>
    <w:lvl w:ilvl="0">
      <w:start w:val="1"/>
      <w:numFmt w:val="decimal"/>
      <w:suff w:val="space"/>
      <w:lvlText w:val="%1."/>
      <w:lvlJc w:val="left"/>
      <w:pPr>
        <w:ind w:left="927" w:hanging="360"/>
      </w:pPr>
      <w:rPr>
        <w:rFonts w:cs="Times New Roman" w:hint="default"/>
      </w:rPr>
    </w:lvl>
    <w:lvl w:ilvl="1">
      <w:start w:val="1"/>
      <w:numFmt w:val="decimal"/>
      <w:suff w:val="space"/>
      <w:lvlText w:val="%1.%2"/>
      <w:lvlJc w:val="left"/>
      <w:pPr>
        <w:ind w:left="924" w:hanging="357"/>
      </w:pPr>
      <w:rPr>
        <w:rFonts w:cs="Times New Roman" w:hint="default"/>
      </w:rPr>
    </w:lvl>
    <w:lvl w:ilvl="2">
      <w:start w:val="1"/>
      <w:numFmt w:val="decimal"/>
      <w:suff w:val="space"/>
      <w:lvlText w:val="%1.%2.%3"/>
      <w:lvlJc w:val="left"/>
      <w:pPr>
        <w:ind w:left="924" w:hanging="357"/>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abstractNum w:abstractNumId="31" w15:restartNumberingAfterBreak="0">
    <w:nsid w:val="63F170AF"/>
    <w:multiLevelType w:val="multilevel"/>
    <w:tmpl w:val="7EAC2522"/>
    <w:lvl w:ilvl="0">
      <w:start w:val="1"/>
      <w:numFmt w:val="decimal"/>
      <w:lvlText w:val="%1"/>
      <w:lvlJc w:val="left"/>
      <w:pPr>
        <w:tabs>
          <w:tab w:val="num" w:pos="2275"/>
        </w:tabs>
        <w:ind w:left="2275" w:hanging="432"/>
      </w:pPr>
      <w:rPr>
        <w:rFonts w:cs="Times New Roman"/>
      </w:rPr>
    </w:lvl>
    <w:lvl w:ilvl="1">
      <w:start w:val="1"/>
      <w:numFmt w:val="decimal"/>
      <w:lvlText w:val="%1.%2"/>
      <w:lvlJc w:val="left"/>
      <w:pPr>
        <w:tabs>
          <w:tab w:val="num" w:pos="2419"/>
        </w:tabs>
        <w:ind w:left="2419" w:hanging="576"/>
      </w:pPr>
      <w:rPr>
        <w:rFonts w:cs="Times New Roman"/>
      </w:rPr>
    </w:lvl>
    <w:lvl w:ilvl="2">
      <w:start w:val="1"/>
      <w:numFmt w:val="decimal"/>
      <w:lvlText w:val="%1.%2.%3"/>
      <w:lvlJc w:val="left"/>
      <w:pPr>
        <w:tabs>
          <w:tab w:val="num" w:pos="2563"/>
        </w:tabs>
        <w:ind w:left="2563" w:hanging="720"/>
      </w:pPr>
      <w:rPr>
        <w:rFonts w:cs="Times New Roman"/>
      </w:rPr>
    </w:lvl>
    <w:lvl w:ilvl="3">
      <w:start w:val="1"/>
      <w:numFmt w:val="decimal"/>
      <w:lvlText w:val="%1.%2.%3.%4"/>
      <w:lvlJc w:val="left"/>
      <w:pPr>
        <w:tabs>
          <w:tab w:val="num" w:pos="2707"/>
        </w:tabs>
        <w:ind w:left="2707" w:hanging="864"/>
      </w:pPr>
      <w:rPr>
        <w:rFonts w:cs="Times New Roman"/>
      </w:rPr>
    </w:lvl>
    <w:lvl w:ilvl="4">
      <w:start w:val="1"/>
      <w:numFmt w:val="decimal"/>
      <w:lvlText w:val="%1.%2.%3.%4.%5"/>
      <w:lvlJc w:val="left"/>
      <w:pPr>
        <w:tabs>
          <w:tab w:val="num" w:pos="2851"/>
        </w:tabs>
        <w:ind w:left="2851" w:hanging="1008"/>
      </w:pPr>
      <w:rPr>
        <w:rFonts w:cs="Times New Roman"/>
      </w:rPr>
    </w:lvl>
    <w:lvl w:ilvl="5">
      <w:start w:val="1"/>
      <w:numFmt w:val="decimal"/>
      <w:lvlText w:val="%1.%2.%3.%4.%5.%6"/>
      <w:lvlJc w:val="left"/>
      <w:pPr>
        <w:tabs>
          <w:tab w:val="num" w:pos="2995"/>
        </w:tabs>
        <w:ind w:left="2995" w:hanging="1152"/>
      </w:pPr>
      <w:rPr>
        <w:rFonts w:cs="Times New Roman"/>
      </w:rPr>
    </w:lvl>
    <w:lvl w:ilvl="6">
      <w:start w:val="1"/>
      <w:numFmt w:val="decimal"/>
      <w:lvlText w:val="%1.%2.%3.%4.%5.%6.%7"/>
      <w:lvlJc w:val="left"/>
      <w:pPr>
        <w:tabs>
          <w:tab w:val="num" w:pos="3139"/>
        </w:tabs>
        <w:ind w:left="3139" w:hanging="1296"/>
      </w:pPr>
      <w:rPr>
        <w:rFonts w:cs="Times New Roman"/>
      </w:rPr>
    </w:lvl>
    <w:lvl w:ilvl="7">
      <w:start w:val="1"/>
      <w:numFmt w:val="decimal"/>
      <w:lvlText w:val="%1.%2.%3.%4.%5.%6.%7.%8"/>
      <w:lvlJc w:val="left"/>
      <w:pPr>
        <w:tabs>
          <w:tab w:val="num" w:pos="3283"/>
        </w:tabs>
        <w:ind w:left="3283" w:hanging="1440"/>
      </w:pPr>
      <w:rPr>
        <w:rFonts w:cs="Times New Roman"/>
      </w:rPr>
    </w:lvl>
    <w:lvl w:ilvl="8">
      <w:start w:val="1"/>
      <w:numFmt w:val="decimal"/>
      <w:lvlText w:val="%1.%2.%3.%4.%5.%6.%7.%8.%9"/>
      <w:lvlJc w:val="left"/>
      <w:pPr>
        <w:tabs>
          <w:tab w:val="num" w:pos="3427"/>
        </w:tabs>
        <w:ind w:left="3427" w:hanging="1584"/>
      </w:pPr>
      <w:rPr>
        <w:rFonts w:cs="Times New Roman"/>
      </w:rPr>
    </w:lvl>
  </w:abstractNum>
  <w:abstractNum w:abstractNumId="32" w15:restartNumberingAfterBreak="0">
    <w:nsid w:val="64AC74C0"/>
    <w:multiLevelType w:val="multilevel"/>
    <w:tmpl w:val="2F148102"/>
    <w:lvl w:ilvl="0">
      <w:start w:val="1"/>
      <w:numFmt w:val="decimal"/>
      <w:pStyle w:val="DGATitre1"/>
      <w:suff w:val="space"/>
      <w:lvlText w:val="%1."/>
      <w:lvlJc w:val="left"/>
      <w:pPr>
        <w:ind w:left="357" w:hanging="357"/>
      </w:pPr>
      <w:rPr>
        <w:rFonts w:cs="Times New Roman" w:hint="default"/>
      </w:rPr>
    </w:lvl>
    <w:lvl w:ilvl="1">
      <w:start w:val="1"/>
      <w:numFmt w:val="decimal"/>
      <w:pStyle w:val="DGATitre2"/>
      <w:suff w:val="space"/>
      <w:lvlText w:val="%1.%2."/>
      <w:lvlJc w:val="left"/>
      <w:pPr>
        <w:ind w:left="794" w:hanging="369"/>
      </w:pPr>
      <w:rPr>
        <w:rFonts w:cs="Times New Roman" w:hint="default"/>
      </w:rPr>
    </w:lvl>
    <w:lvl w:ilvl="2">
      <w:start w:val="1"/>
      <w:numFmt w:val="decimal"/>
      <w:pStyle w:val="DGATitre3"/>
      <w:suff w:val="space"/>
      <w:lvlText w:val="%1.%2.%3."/>
      <w:lvlJc w:val="left"/>
      <w:pPr>
        <w:ind w:left="1021" w:hanging="454"/>
      </w:pPr>
      <w:rPr>
        <w:rFonts w:cs="Times New Roman" w:hint="default"/>
      </w:rPr>
    </w:lvl>
    <w:lvl w:ilvl="3">
      <w:start w:val="1"/>
      <w:numFmt w:val="decimal"/>
      <w:lvlText w:val="%1.%2.%3.%4."/>
      <w:lvlJc w:val="left"/>
      <w:pPr>
        <w:tabs>
          <w:tab w:val="num" w:pos="3513"/>
        </w:tabs>
        <w:ind w:left="2721" w:hanging="648"/>
      </w:pPr>
      <w:rPr>
        <w:rFonts w:cs="Times New Roman" w:hint="default"/>
      </w:rPr>
    </w:lvl>
    <w:lvl w:ilvl="4">
      <w:start w:val="1"/>
      <w:numFmt w:val="decimal"/>
      <w:lvlText w:val="%1.%2.%3.%4.%5."/>
      <w:lvlJc w:val="left"/>
      <w:pPr>
        <w:tabs>
          <w:tab w:val="num" w:pos="4233"/>
        </w:tabs>
        <w:ind w:left="3225" w:hanging="792"/>
      </w:pPr>
      <w:rPr>
        <w:rFonts w:cs="Times New Roman" w:hint="default"/>
      </w:rPr>
    </w:lvl>
    <w:lvl w:ilvl="5">
      <w:start w:val="1"/>
      <w:numFmt w:val="decimal"/>
      <w:lvlText w:val="%1.%2.%3.%4.%5.%6."/>
      <w:lvlJc w:val="left"/>
      <w:pPr>
        <w:tabs>
          <w:tab w:val="num" w:pos="4953"/>
        </w:tabs>
        <w:ind w:left="3729" w:hanging="936"/>
      </w:pPr>
      <w:rPr>
        <w:rFonts w:cs="Times New Roman" w:hint="default"/>
      </w:rPr>
    </w:lvl>
    <w:lvl w:ilvl="6">
      <w:start w:val="1"/>
      <w:numFmt w:val="decimal"/>
      <w:lvlText w:val="%1.%2.%3.%4.%5.%6.%7."/>
      <w:lvlJc w:val="left"/>
      <w:pPr>
        <w:tabs>
          <w:tab w:val="num" w:pos="5673"/>
        </w:tabs>
        <w:ind w:left="4233" w:hanging="1080"/>
      </w:pPr>
      <w:rPr>
        <w:rFonts w:cs="Times New Roman" w:hint="default"/>
      </w:rPr>
    </w:lvl>
    <w:lvl w:ilvl="7">
      <w:start w:val="1"/>
      <w:numFmt w:val="decimal"/>
      <w:lvlText w:val="%1.%2.%3.%4.%5.%6.%7.%8."/>
      <w:lvlJc w:val="left"/>
      <w:pPr>
        <w:tabs>
          <w:tab w:val="num" w:pos="6393"/>
        </w:tabs>
        <w:ind w:left="4737" w:hanging="1224"/>
      </w:pPr>
      <w:rPr>
        <w:rFonts w:cs="Times New Roman" w:hint="default"/>
      </w:rPr>
    </w:lvl>
    <w:lvl w:ilvl="8">
      <w:start w:val="1"/>
      <w:numFmt w:val="decimal"/>
      <w:lvlText w:val="%1.%2.%3.%4.%5.%6.%7.%8.%9."/>
      <w:lvlJc w:val="left"/>
      <w:pPr>
        <w:tabs>
          <w:tab w:val="num" w:pos="7113"/>
        </w:tabs>
        <w:ind w:left="5313" w:hanging="1440"/>
      </w:pPr>
      <w:rPr>
        <w:rFonts w:cs="Times New Roman" w:hint="default"/>
      </w:rPr>
    </w:lvl>
  </w:abstractNum>
  <w:abstractNum w:abstractNumId="33" w15:restartNumberingAfterBreak="0">
    <w:nsid w:val="65DA307A"/>
    <w:multiLevelType w:val="multilevel"/>
    <w:tmpl w:val="570851AC"/>
    <w:lvl w:ilvl="0">
      <w:start w:val="1"/>
      <w:numFmt w:val="decimal"/>
      <w:suff w:val="space"/>
      <w:lvlText w:val="%1."/>
      <w:lvlJc w:val="left"/>
      <w:pPr>
        <w:ind w:left="357" w:hanging="357"/>
      </w:pPr>
      <w:rPr>
        <w:rFonts w:cs="Times New Roman" w:hint="default"/>
      </w:rPr>
    </w:lvl>
    <w:lvl w:ilvl="1">
      <w:start w:val="1"/>
      <w:numFmt w:val="decimal"/>
      <w:suff w:val="space"/>
      <w:lvlText w:val="%1.%2."/>
      <w:lvlJc w:val="left"/>
      <w:pPr>
        <w:ind w:left="794" w:hanging="369"/>
      </w:pPr>
      <w:rPr>
        <w:rFonts w:cs="Times New Roman" w:hint="default"/>
      </w:rPr>
    </w:lvl>
    <w:lvl w:ilvl="2">
      <w:start w:val="1"/>
      <w:numFmt w:val="decimal"/>
      <w:suff w:val="space"/>
      <w:lvlText w:val="%1.%2.%3."/>
      <w:lvlJc w:val="left"/>
      <w:pPr>
        <w:ind w:left="1021" w:hanging="454"/>
      </w:pPr>
      <w:rPr>
        <w:rFonts w:cs="Times New Roman" w:hint="default"/>
      </w:rPr>
    </w:lvl>
    <w:lvl w:ilvl="3">
      <w:start w:val="1"/>
      <w:numFmt w:val="decimal"/>
      <w:lvlText w:val="%1.%2.%3.%4."/>
      <w:lvlJc w:val="left"/>
      <w:pPr>
        <w:tabs>
          <w:tab w:val="num" w:pos="3513"/>
        </w:tabs>
        <w:ind w:left="2721" w:hanging="648"/>
      </w:pPr>
      <w:rPr>
        <w:rFonts w:cs="Times New Roman" w:hint="default"/>
      </w:rPr>
    </w:lvl>
    <w:lvl w:ilvl="4">
      <w:start w:val="1"/>
      <w:numFmt w:val="decimal"/>
      <w:lvlText w:val="%1.%2.%3.%4.%5."/>
      <w:lvlJc w:val="left"/>
      <w:pPr>
        <w:tabs>
          <w:tab w:val="num" w:pos="4233"/>
        </w:tabs>
        <w:ind w:left="3225" w:hanging="792"/>
      </w:pPr>
      <w:rPr>
        <w:rFonts w:cs="Times New Roman" w:hint="default"/>
      </w:rPr>
    </w:lvl>
    <w:lvl w:ilvl="5">
      <w:start w:val="1"/>
      <w:numFmt w:val="decimal"/>
      <w:lvlText w:val="%1.%2.%3.%4.%5.%6."/>
      <w:lvlJc w:val="left"/>
      <w:pPr>
        <w:tabs>
          <w:tab w:val="num" w:pos="4953"/>
        </w:tabs>
        <w:ind w:left="3729" w:hanging="936"/>
      </w:pPr>
      <w:rPr>
        <w:rFonts w:cs="Times New Roman" w:hint="default"/>
      </w:rPr>
    </w:lvl>
    <w:lvl w:ilvl="6">
      <w:start w:val="1"/>
      <w:numFmt w:val="decimal"/>
      <w:lvlText w:val="%1.%2.%3.%4.%5.%6.%7."/>
      <w:lvlJc w:val="left"/>
      <w:pPr>
        <w:tabs>
          <w:tab w:val="num" w:pos="5673"/>
        </w:tabs>
        <w:ind w:left="4233" w:hanging="1080"/>
      </w:pPr>
      <w:rPr>
        <w:rFonts w:cs="Times New Roman" w:hint="default"/>
      </w:rPr>
    </w:lvl>
    <w:lvl w:ilvl="7">
      <w:start w:val="1"/>
      <w:numFmt w:val="decimal"/>
      <w:lvlText w:val="%1.%2.%3.%4.%5.%6.%7.%8."/>
      <w:lvlJc w:val="left"/>
      <w:pPr>
        <w:tabs>
          <w:tab w:val="num" w:pos="6393"/>
        </w:tabs>
        <w:ind w:left="4737" w:hanging="1224"/>
      </w:pPr>
      <w:rPr>
        <w:rFonts w:cs="Times New Roman" w:hint="default"/>
      </w:rPr>
    </w:lvl>
    <w:lvl w:ilvl="8">
      <w:start w:val="1"/>
      <w:numFmt w:val="decimal"/>
      <w:lvlText w:val="%1.%2.%3.%4.%5.%6.%7.%8.%9."/>
      <w:lvlJc w:val="left"/>
      <w:pPr>
        <w:tabs>
          <w:tab w:val="num" w:pos="7113"/>
        </w:tabs>
        <w:ind w:left="5313" w:hanging="1440"/>
      </w:pPr>
      <w:rPr>
        <w:rFonts w:cs="Times New Roman" w:hint="default"/>
      </w:rPr>
    </w:lvl>
  </w:abstractNum>
  <w:abstractNum w:abstractNumId="34" w15:restartNumberingAfterBreak="0">
    <w:nsid w:val="66366AC8"/>
    <w:multiLevelType w:val="multilevel"/>
    <w:tmpl w:val="6A745900"/>
    <w:lvl w:ilvl="0">
      <w:start w:val="1"/>
      <w:numFmt w:val="decimal"/>
      <w:lvlText w:val="%1."/>
      <w:lvlJc w:val="left"/>
      <w:pPr>
        <w:tabs>
          <w:tab w:val="num" w:pos="5760"/>
        </w:tabs>
        <w:ind w:left="5760" w:hanging="360"/>
      </w:pPr>
      <w:rPr>
        <w:rFonts w:cs="Times New Roman" w:hint="default"/>
      </w:rPr>
    </w:lvl>
    <w:lvl w:ilvl="1">
      <w:start w:val="1"/>
      <w:numFmt w:val="decimal"/>
      <w:lvlText w:val="%1.%2."/>
      <w:lvlJc w:val="left"/>
      <w:pPr>
        <w:tabs>
          <w:tab w:val="num" w:pos="6192"/>
        </w:tabs>
        <w:ind w:left="6192" w:hanging="432"/>
      </w:pPr>
      <w:rPr>
        <w:rFonts w:cs="Times New Roman" w:hint="default"/>
      </w:rPr>
    </w:lvl>
    <w:lvl w:ilvl="2">
      <w:start w:val="1"/>
      <w:numFmt w:val="decimal"/>
      <w:lvlText w:val="%1.%2.%3."/>
      <w:lvlJc w:val="left"/>
      <w:pPr>
        <w:tabs>
          <w:tab w:val="num" w:pos="6624"/>
        </w:tabs>
        <w:ind w:left="6624" w:hanging="504"/>
      </w:pPr>
      <w:rPr>
        <w:rFonts w:cs="Times New Roman" w:hint="default"/>
      </w:rPr>
    </w:lvl>
    <w:lvl w:ilvl="3">
      <w:start w:val="1"/>
      <w:numFmt w:val="decimal"/>
      <w:lvlText w:val="%1.%2.%3.%4."/>
      <w:lvlJc w:val="left"/>
      <w:pPr>
        <w:tabs>
          <w:tab w:val="num" w:pos="7128"/>
        </w:tabs>
        <w:ind w:left="7128" w:hanging="648"/>
      </w:pPr>
      <w:rPr>
        <w:rFonts w:cs="Times New Roman" w:hint="default"/>
      </w:rPr>
    </w:lvl>
    <w:lvl w:ilvl="4">
      <w:start w:val="1"/>
      <w:numFmt w:val="decimal"/>
      <w:lvlText w:val="%1.%2.%3.%4.%5."/>
      <w:lvlJc w:val="left"/>
      <w:pPr>
        <w:tabs>
          <w:tab w:val="num" w:pos="7632"/>
        </w:tabs>
        <w:ind w:left="7632" w:hanging="792"/>
      </w:pPr>
      <w:rPr>
        <w:rFonts w:cs="Times New Roman" w:hint="default"/>
      </w:rPr>
    </w:lvl>
    <w:lvl w:ilvl="5">
      <w:start w:val="1"/>
      <w:numFmt w:val="decimal"/>
      <w:lvlText w:val="%1.%2.%3.%4.%5.%6."/>
      <w:lvlJc w:val="left"/>
      <w:pPr>
        <w:tabs>
          <w:tab w:val="num" w:pos="8136"/>
        </w:tabs>
        <w:ind w:left="8136" w:hanging="936"/>
      </w:pPr>
      <w:rPr>
        <w:rFonts w:cs="Times New Roman" w:hint="default"/>
      </w:rPr>
    </w:lvl>
    <w:lvl w:ilvl="6">
      <w:start w:val="1"/>
      <w:numFmt w:val="decimal"/>
      <w:lvlText w:val="%1.%2.%3.%4.%5.%6.%7."/>
      <w:lvlJc w:val="left"/>
      <w:pPr>
        <w:tabs>
          <w:tab w:val="num" w:pos="8640"/>
        </w:tabs>
        <w:ind w:left="8640" w:hanging="1080"/>
      </w:pPr>
      <w:rPr>
        <w:rFonts w:cs="Times New Roman" w:hint="default"/>
      </w:rPr>
    </w:lvl>
    <w:lvl w:ilvl="7">
      <w:start w:val="1"/>
      <w:numFmt w:val="decimal"/>
      <w:lvlText w:val="%1.%2.%3.%4.%5.%6.%7.%8."/>
      <w:lvlJc w:val="left"/>
      <w:pPr>
        <w:tabs>
          <w:tab w:val="num" w:pos="9144"/>
        </w:tabs>
        <w:ind w:left="9144" w:hanging="1224"/>
      </w:pPr>
      <w:rPr>
        <w:rFonts w:cs="Times New Roman" w:hint="default"/>
      </w:rPr>
    </w:lvl>
    <w:lvl w:ilvl="8">
      <w:start w:val="1"/>
      <w:numFmt w:val="decimal"/>
      <w:lvlText w:val="%1.%2.%3.%4.%5.%6.%7.%8.%9."/>
      <w:lvlJc w:val="left"/>
      <w:pPr>
        <w:tabs>
          <w:tab w:val="num" w:pos="9720"/>
        </w:tabs>
        <w:ind w:left="9720" w:hanging="1440"/>
      </w:pPr>
      <w:rPr>
        <w:rFonts w:cs="Times New Roman" w:hint="default"/>
      </w:rPr>
    </w:lvl>
  </w:abstractNum>
  <w:abstractNum w:abstractNumId="35" w15:restartNumberingAfterBreak="0">
    <w:nsid w:val="6B31091D"/>
    <w:multiLevelType w:val="multilevel"/>
    <w:tmpl w:val="D84A2BCA"/>
    <w:lvl w:ilvl="0">
      <w:start w:val="1"/>
      <w:numFmt w:val="decimal"/>
      <w:suff w:val="space"/>
      <w:lvlText w:val="%1."/>
      <w:lvlJc w:val="left"/>
      <w:pPr>
        <w:ind w:left="928" w:hanging="644"/>
      </w:pPr>
      <w:rPr>
        <w:rFonts w:cs="Times New Roman" w:hint="default"/>
      </w:rPr>
    </w:lvl>
    <w:lvl w:ilvl="1">
      <w:start w:val="1"/>
      <w:numFmt w:val="decimal"/>
      <w:suff w:val="space"/>
      <w:lvlText w:val="%1.%2."/>
      <w:lvlJc w:val="left"/>
      <w:pPr>
        <w:ind w:left="1418" w:hanging="850"/>
      </w:pPr>
      <w:rPr>
        <w:rFonts w:cs="Times New Roman" w:hint="default"/>
      </w:rPr>
    </w:lvl>
    <w:lvl w:ilvl="2">
      <w:start w:val="1"/>
      <w:numFmt w:val="decimal"/>
      <w:suff w:val="space"/>
      <w:lvlText w:val="%1.%2.%3."/>
      <w:lvlJc w:val="left"/>
      <w:pPr>
        <w:ind w:left="1985" w:hanging="113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36" w15:restartNumberingAfterBreak="0">
    <w:nsid w:val="6BCC30EB"/>
    <w:multiLevelType w:val="hybridMultilevel"/>
    <w:tmpl w:val="123C03B8"/>
    <w:lvl w:ilvl="0" w:tplc="FFFFFFFF">
      <w:start w:val="1"/>
      <w:numFmt w:val="bullet"/>
      <w:pStyle w:val="RdaliaRetraitniveau2"/>
      <w:lvlText w:val=""/>
      <w:lvlJc w:val="left"/>
      <w:pPr>
        <w:tabs>
          <w:tab w:val="num" w:pos="1060"/>
        </w:tabs>
        <w:ind w:left="1060" w:hanging="360"/>
      </w:pPr>
      <w:rPr>
        <w:rFonts w:ascii="Symbol" w:hAnsi="Symbol" w:hint="default"/>
        <w:color w:val="auto"/>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F2648A5"/>
    <w:multiLevelType w:val="multilevel"/>
    <w:tmpl w:val="CE7625E2"/>
    <w:lvl w:ilvl="0">
      <w:start w:val="1"/>
      <w:numFmt w:val="decimal"/>
      <w:lvlText w:val="%1."/>
      <w:lvlJc w:val="left"/>
      <w:pPr>
        <w:tabs>
          <w:tab w:val="num" w:pos="360"/>
        </w:tabs>
        <w:ind w:left="284" w:hanging="284"/>
      </w:pPr>
      <w:rPr>
        <w:rFonts w:ascii="Times New Roman" w:hAnsi="Times New Roman" w:cs="Times New Roman" w:hint="default"/>
        <w:sz w:val="28"/>
        <w:szCs w:val="28"/>
      </w:rPr>
    </w:lvl>
    <w:lvl w:ilvl="1">
      <w:start w:val="1"/>
      <w:numFmt w:val="decimal"/>
      <w:lvlText w:val="%1.%2."/>
      <w:lvlJc w:val="left"/>
      <w:pPr>
        <w:tabs>
          <w:tab w:val="num" w:pos="1287"/>
        </w:tabs>
        <w:ind w:left="425" w:firstLine="142"/>
      </w:pPr>
      <w:rPr>
        <w:rFonts w:ascii="Times New Roman" w:hAnsi="Times New Roman" w:cs="Times New Roman" w:hint="default"/>
        <w:sz w:val="28"/>
        <w:szCs w:val="28"/>
      </w:rPr>
    </w:lvl>
    <w:lvl w:ilvl="2">
      <w:start w:val="1"/>
      <w:numFmt w:val="decimal"/>
      <w:lvlText w:val="%1.%2.%3."/>
      <w:lvlJc w:val="left"/>
      <w:pPr>
        <w:tabs>
          <w:tab w:val="num" w:pos="1287"/>
        </w:tabs>
        <w:ind w:left="567"/>
      </w:pPr>
      <w:rPr>
        <w:rFonts w:ascii="Times New Roman" w:hAnsi="Times New Roman" w:cs="Times New Roman" w:hint="default"/>
        <w:sz w:val="24"/>
        <w:szCs w:val="24"/>
      </w:rPr>
    </w:lvl>
    <w:lvl w:ilvl="3">
      <w:start w:val="1"/>
      <w:numFmt w:val="decimal"/>
      <w:lvlText w:val="%1.%2.%3.%4."/>
      <w:lvlJc w:val="left"/>
      <w:pPr>
        <w:tabs>
          <w:tab w:val="num" w:pos="1287"/>
        </w:tabs>
        <w:ind w:firstLine="567"/>
      </w:pPr>
      <w:rPr>
        <w:rFonts w:ascii="Times New Roman" w:hAnsi="Times New Roman" w:cs="Times New Roman" w:hint="default"/>
        <w:sz w:val="24"/>
        <w:szCs w:val="24"/>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8" w15:restartNumberingAfterBreak="0">
    <w:nsid w:val="70496AEB"/>
    <w:multiLevelType w:val="hybridMultilevel"/>
    <w:tmpl w:val="DDC4447C"/>
    <w:lvl w:ilvl="0" w:tplc="FFFFFFFF">
      <w:start w:val="1"/>
      <w:numFmt w:val="decimal"/>
      <w:lvlText w:val="%1.1"/>
      <w:lvlJc w:val="left"/>
      <w:pPr>
        <w:tabs>
          <w:tab w:val="num" w:pos="720"/>
        </w:tabs>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9" w15:restartNumberingAfterBreak="0">
    <w:nsid w:val="706C3FF8"/>
    <w:multiLevelType w:val="singleLevel"/>
    <w:tmpl w:val="382A10B4"/>
    <w:lvl w:ilvl="0">
      <w:start w:val="1"/>
      <w:numFmt w:val="bullet"/>
      <w:lvlText w:val="-"/>
      <w:lvlJc w:val="left"/>
      <w:pPr>
        <w:tabs>
          <w:tab w:val="num" w:pos="360"/>
        </w:tabs>
        <w:ind w:left="360" w:hanging="360"/>
      </w:pPr>
      <w:rPr>
        <w:rFonts w:ascii="Times New Roman" w:hAnsi="Times New Roman" w:hint="default"/>
        <w:sz w:val="18"/>
      </w:rPr>
    </w:lvl>
  </w:abstractNum>
  <w:abstractNum w:abstractNumId="40" w15:restartNumberingAfterBreak="0">
    <w:nsid w:val="71A10834"/>
    <w:multiLevelType w:val="multilevel"/>
    <w:tmpl w:val="6C66F102"/>
    <w:lvl w:ilvl="0">
      <w:start w:val="1"/>
      <w:numFmt w:val="upperRoman"/>
      <w:lvlText w:val="%1"/>
      <w:lvlJc w:val="left"/>
      <w:pPr>
        <w:tabs>
          <w:tab w:val="num" w:pos="1800"/>
        </w:tabs>
        <w:ind w:left="1440" w:hanging="360"/>
      </w:pPr>
      <w:rPr>
        <w:rFonts w:cs="Times New Roman" w:hint="default"/>
      </w:rPr>
    </w:lvl>
    <w:lvl w:ilvl="1">
      <w:start w:val="1"/>
      <w:numFmt w:val="decimal"/>
      <w:lvlText w:val="%1.%2"/>
      <w:lvlJc w:val="left"/>
      <w:pPr>
        <w:tabs>
          <w:tab w:val="num" w:pos="2160"/>
        </w:tabs>
        <w:ind w:left="1800" w:hanging="360"/>
      </w:pPr>
      <w:rPr>
        <w:rFonts w:cs="Times New Roman" w:hint="default"/>
      </w:rPr>
    </w:lvl>
    <w:lvl w:ilvl="2">
      <w:start w:val="1"/>
      <w:numFmt w:val="decimal"/>
      <w:lvlText w:val="%1.%2.%3"/>
      <w:lvlJc w:val="left"/>
      <w:pPr>
        <w:tabs>
          <w:tab w:val="num" w:pos="2520"/>
        </w:tabs>
        <w:ind w:left="2160" w:hanging="360"/>
      </w:pPr>
      <w:rPr>
        <w:rFonts w:cs="Times New Roman"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2880"/>
        </w:tabs>
        <w:ind w:left="2880" w:hanging="360"/>
      </w:pPr>
      <w:rPr>
        <w:rFonts w:cs="Times New Roman" w:hint="default"/>
      </w:rPr>
    </w:lvl>
    <w:lvl w:ilvl="5">
      <w:start w:val="1"/>
      <w:numFmt w:val="lowerRoman"/>
      <w:lvlText w:val="(%6)"/>
      <w:lvlJc w:val="left"/>
      <w:pPr>
        <w:tabs>
          <w:tab w:val="num" w:pos="3240"/>
        </w:tabs>
        <w:ind w:left="3240" w:hanging="360"/>
      </w:pPr>
      <w:rPr>
        <w:rFonts w:cs="Times New Roman" w:hint="default"/>
      </w:rPr>
    </w:lvl>
    <w:lvl w:ilvl="6">
      <w:start w:val="1"/>
      <w:numFmt w:val="decimal"/>
      <w:lvlText w:val="%7."/>
      <w:lvlJc w:val="left"/>
      <w:pPr>
        <w:tabs>
          <w:tab w:val="num" w:pos="3600"/>
        </w:tabs>
        <w:ind w:left="3600" w:hanging="360"/>
      </w:pPr>
      <w:rPr>
        <w:rFonts w:cs="Times New Roman" w:hint="default"/>
      </w:rPr>
    </w:lvl>
    <w:lvl w:ilvl="7">
      <w:start w:val="1"/>
      <w:numFmt w:val="lowerLetter"/>
      <w:lvlText w:val="%8."/>
      <w:lvlJc w:val="left"/>
      <w:pPr>
        <w:tabs>
          <w:tab w:val="num" w:pos="3960"/>
        </w:tabs>
        <w:ind w:left="3960" w:hanging="360"/>
      </w:pPr>
      <w:rPr>
        <w:rFonts w:cs="Times New Roman" w:hint="default"/>
      </w:rPr>
    </w:lvl>
    <w:lvl w:ilvl="8">
      <w:start w:val="1"/>
      <w:numFmt w:val="lowerRoman"/>
      <w:lvlText w:val="%9."/>
      <w:lvlJc w:val="left"/>
      <w:pPr>
        <w:tabs>
          <w:tab w:val="num" w:pos="4320"/>
        </w:tabs>
        <w:ind w:left="4320" w:hanging="360"/>
      </w:pPr>
      <w:rPr>
        <w:rFonts w:cs="Times New Roman" w:hint="default"/>
      </w:rPr>
    </w:lvl>
  </w:abstractNum>
  <w:abstractNum w:abstractNumId="41" w15:restartNumberingAfterBreak="0">
    <w:nsid w:val="739A3881"/>
    <w:multiLevelType w:val="multilevel"/>
    <w:tmpl w:val="537AD2FC"/>
    <w:lvl w:ilvl="0">
      <w:start w:val="1"/>
      <w:numFmt w:val="decimal"/>
      <w:suff w:val="space"/>
      <w:lvlText w:val="%1."/>
      <w:lvlJc w:val="left"/>
      <w:pPr>
        <w:ind w:left="284" w:hanging="284"/>
      </w:pPr>
      <w:rPr>
        <w:rFonts w:cs="Times New Roman" w:hint="default"/>
      </w:rPr>
    </w:lvl>
    <w:lvl w:ilvl="1">
      <w:start w:val="1"/>
      <w:numFmt w:val="decimal"/>
      <w:suff w:val="space"/>
      <w:lvlText w:val="%1.%2."/>
      <w:lvlJc w:val="left"/>
      <w:pPr>
        <w:ind w:left="794" w:hanging="369"/>
      </w:pPr>
      <w:rPr>
        <w:rFonts w:cs="Times New Roman" w:hint="default"/>
      </w:rPr>
    </w:lvl>
    <w:lvl w:ilvl="2">
      <w:start w:val="1"/>
      <w:numFmt w:val="decimal"/>
      <w:suff w:val="space"/>
      <w:lvlText w:val="%1.%2.%3."/>
      <w:lvlJc w:val="left"/>
      <w:pPr>
        <w:ind w:left="1021" w:hanging="45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42" w15:restartNumberingAfterBreak="0">
    <w:nsid w:val="77886D25"/>
    <w:multiLevelType w:val="multilevel"/>
    <w:tmpl w:val="852E9CF0"/>
    <w:lvl w:ilvl="0">
      <w:start w:val="1"/>
      <w:numFmt w:val="decimal"/>
      <w:suff w:val="space"/>
      <w:lvlText w:val="%1."/>
      <w:lvlJc w:val="left"/>
      <w:pPr>
        <w:ind w:left="357" w:hanging="357"/>
      </w:pPr>
      <w:rPr>
        <w:rFonts w:cs="Times New Roman" w:hint="default"/>
      </w:rPr>
    </w:lvl>
    <w:lvl w:ilvl="1">
      <w:start w:val="1"/>
      <w:numFmt w:val="decimal"/>
      <w:suff w:val="space"/>
      <w:lvlText w:val="%1.%2."/>
      <w:lvlJc w:val="left"/>
      <w:pPr>
        <w:ind w:left="709" w:hanging="284"/>
      </w:pPr>
      <w:rPr>
        <w:rFonts w:cs="Times New Roman" w:hint="default"/>
      </w:rPr>
    </w:lvl>
    <w:lvl w:ilvl="2">
      <w:start w:val="1"/>
      <w:numFmt w:val="decimal"/>
      <w:suff w:val="space"/>
      <w:lvlText w:val="%1.%2.%3."/>
      <w:lvlJc w:val="left"/>
      <w:pPr>
        <w:ind w:left="851" w:hanging="28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43" w15:restartNumberingAfterBreak="0">
    <w:nsid w:val="796A378C"/>
    <w:multiLevelType w:val="hybridMultilevel"/>
    <w:tmpl w:val="88547804"/>
    <w:lvl w:ilvl="0" w:tplc="040C0001">
      <w:start w:val="1"/>
      <w:numFmt w:val="bullet"/>
      <w:lvlText w:val=""/>
      <w:lvlJc w:val="left"/>
      <w:pPr>
        <w:ind w:left="862" w:hanging="360"/>
      </w:pPr>
      <w:rPr>
        <w:rFonts w:ascii="Symbol" w:hAnsi="Symbol"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44" w15:restartNumberingAfterBreak="0">
    <w:nsid w:val="7A770A6C"/>
    <w:multiLevelType w:val="multilevel"/>
    <w:tmpl w:val="2C147442"/>
    <w:lvl w:ilvl="0">
      <w:start w:val="1"/>
      <w:numFmt w:val="decimal"/>
      <w:suff w:val="space"/>
      <w:lvlText w:val="%1."/>
      <w:lvlJc w:val="left"/>
      <w:pPr>
        <w:ind w:left="1353" w:hanging="644"/>
      </w:pPr>
      <w:rPr>
        <w:rFonts w:cs="Times New Roman" w:hint="default"/>
      </w:rPr>
    </w:lvl>
    <w:lvl w:ilvl="1">
      <w:start w:val="1"/>
      <w:numFmt w:val="decimal"/>
      <w:suff w:val="space"/>
      <w:lvlText w:val="%1.%2."/>
      <w:lvlJc w:val="left"/>
      <w:pPr>
        <w:ind w:left="1843" w:hanging="850"/>
      </w:pPr>
      <w:rPr>
        <w:rFonts w:cs="Times New Roman" w:hint="default"/>
      </w:rPr>
    </w:lvl>
    <w:lvl w:ilvl="2">
      <w:start w:val="1"/>
      <w:numFmt w:val="decimal"/>
      <w:suff w:val="space"/>
      <w:lvlText w:val="%1.%2.%3."/>
      <w:lvlJc w:val="left"/>
      <w:pPr>
        <w:ind w:left="2410" w:hanging="1134"/>
      </w:pPr>
      <w:rPr>
        <w:rFonts w:cs="Times New Roman" w:hint="default"/>
      </w:rPr>
    </w:lvl>
    <w:lvl w:ilvl="3">
      <w:start w:val="1"/>
      <w:numFmt w:val="decimal"/>
      <w:lvlText w:val="%1.%2.%3.%4."/>
      <w:lvlJc w:val="left"/>
      <w:pPr>
        <w:tabs>
          <w:tab w:val="num" w:pos="3513"/>
        </w:tabs>
        <w:ind w:left="2721" w:hanging="648"/>
      </w:pPr>
      <w:rPr>
        <w:rFonts w:cs="Times New Roman" w:hint="default"/>
      </w:rPr>
    </w:lvl>
    <w:lvl w:ilvl="4">
      <w:start w:val="1"/>
      <w:numFmt w:val="decimal"/>
      <w:lvlText w:val="%1.%2.%3.%4.%5."/>
      <w:lvlJc w:val="left"/>
      <w:pPr>
        <w:tabs>
          <w:tab w:val="num" w:pos="4233"/>
        </w:tabs>
        <w:ind w:left="3225" w:hanging="792"/>
      </w:pPr>
      <w:rPr>
        <w:rFonts w:cs="Times New Roman" w:hint="default"/>
      </w:rPr>
    </w:lvl>
    <w:lvl w:ilvl="5">
      <w:start w:val="1"/>
      <w:numFmt w:val="decimal"/>
      <w:lvlText w:val="%1.%2.%3.%4.%5.%6."/>
      <w:lvlJc w:val="left"/>
      <w:pPr>
        <w:tabs>
          <w:tab w:val="num" w:pos="4953"/>
        </w:tabs>
        <w:ind w:left="3729" w:hanging="936"/>
      </w:pPr>
      <w:rPr>
        <w:rFonts w:cs="Times New Roman" w:hint="default"/>
      </w:rPr>
    </w:lvl>
    <w:lvl w:ilvl="6">
      <w:start w:val="1"/>
      <w:numFmt w:val="decimal"/>
      <w:lvlText w:val="%1.%2.%3.%4.%5.%6.%7."/>
      <w:lvlJc w:val="left"/>
      <w:pPr>
        <w:tabs>
          <w:tab w:val="num" w:pos="5673"/>
        </w:tabs>
        <w:ind w:left="4233" w:hanging="1080"/>
      </w:pPr>
      <w:rPr>
        <w:rFonts w:cs="Times New Roman" w:hint="default"/>
      </w:rPr>
    </w:lvl>
    <w:lvl w:ilvl="7">
      <w:start w:val="1"/>
      <w:numFmt w:val="decimal"/>
      <w:lvlText w:val="%1.%2.%3.%4.%5.%6.%7.%8."/>
      <w:lvlJc w:val="left"/>
      <w:pPr>
        <w:tabs>
          <w:tab w:val="num" w:pos="6393"/>
        </w:tabs>
        <w:ind w:left="4737" w:hanging="1224"/>
      </w:pPr>
      <w:rPr>
        <w:rFonts w:cs="Times New Roman" w:hint="default"/>
      </w:rPr>
    </w:lvl>
    <w:lvl w:ilvl="8">
      <w:start w:val="1"/>
      <w:numFmt w:val="decimal"/>
      <w:lvlText w:val="%1.%2.%3.%4.%5.%6.%7.%8.%9."/>
      <w:lvlJc w:val="left"/>
      <w:pPr>
        <w:tabs>
          <w:tab w:val="num" w:pos="7113"/>
        </w:tabs>
        <w:ind w:left="5313" w:hanging="1440"/>
      </w:pPr>
      <w:rPr>
        <w:rFonts w:cs="Times New Roman" w:hint="default"/>
      </w:rPr>
    </w:lvl>
  </w:abstractNum>
  <w:abstractNum w:abstractNumId="45" w15:restartNumberingAfterBreak="0">
    <w:nsid w:val="7E5C766C"/>
    <w:multiLevelType w:val="singleLevel"/>
    <w:tmpl w:val="26F0404E"/>
    <w:lvl w:ilvl="0">
      <w:start w:val="1"/>
      <w:numFmt w:val="bullet"/>
      <w:lvlText w:val=""/>
      <w:lvlJc w:val="left"/>
      <w:pPr>
        <w:tabs>
          <w:tab w:val="num" w:pos="360"/>
        </w:tabs>
        <w:ind w:left="360" w:hanging="360"/>
      </w:pPr>
      <w:rPr>
        <w:rFonts w:ascii="Wingdings" w:hAnsi="Wingdings" w:hint="default"/>
      </w:rPr>
    </w:lvl>
  </w:abstractNum>
  <w:abstractNum w:abstractNumId="46" w15:restartNumberingAfterBreak="0">
    <w:nsid w:val="7E653037"/>
    <w:multiLevelType w:val="multilevel"/>
    <w:tmpl w:val="F312B676"/>
    <w:lvl w:ilvl="0">
      <w:start w:val="1"/>
      <w:numFmt w:val="decimal"/>
      <w:suff w:val="space"/>
      <w:lvlText w:val="%1."/>
      <w:lvlJc w:val="left"/>
      <w:pPr>
        <w:ind w:left="284" w:hanging="284"/>
      </w:pPr>
      <w:rPr>
        <w:rFonts w:cs="Times New Roman" w:hint="default"/>
      </w:rPr>
    </w:lvl>
    <w:lvl w:ilvl="1">
      <w:start w:val="1"/>
      <w:numFmt w:val="decimal"/>
      <w:suff w:val="space"/>
      <w:lvlText w:val="%1.%2."/>
      <w:lvlJc w:val="left"/>
      <w:pPr>
        <w:ind w:left="794" w:hanging="369"/>
      </w:pPr>
      <w:rPr>
        <w:rFonts w:cs="Times New Roman" w:hint="default"/>
      </w:rPr>
    </w:lvl>
    <w:lvl w:ilvl="2">
      <w:start w:val="1"/>
      <w:numFmt w:val="decimal"/>
      <w:suff w:val="space"/>
      <w:lvlText w:val="%1.%2.%3."/>
      <w:lvlJc w:val="left"/>
      <w:pPr>
        <w:ind w:left="1021" w:hanging="45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num w:numId="1">
    <w:abstractNumId w:val="12"/>
  </w:num>
  <w:num w:numId="2">
    <w:abstractNumId w:val="39"/>
  </w:num>
  <w:num w:numId="3">
    <w:abstractNumId w:val="45"/>
  </w:num>
  <w:num w:numId="4">
    <w:abstractNumId w:val="14"/>
  </w:num>
  <w:num w:numId="5">
    <w:abstractNumId w:val="36"/>
  </w:num>
  <w:num w:numId="6">
    <w:abstractNumId w:val="25"/>
  </w:num>
  <w:num w:numId="7">
    <w:abstractNumId w:val="27"/>
  </w:num>
  <w:num w:numId="8">
    <w:abstractNumId w:val="24"/>
  </w:num>
  <w:num w:numId="9">
    <w:abstractNumId w:val="22"/>
  </w:num>
  <w:num w:numId="10">
    <w:abstractNumId w:val="8"/>
  </w:num>
  <w:num w:numId="11">
    <w:abstractNumId w:val="7"/>
  </w:num>
  <w:num w:numId="12">
    <w:abstractNumId w:val="28"/>
  </w:num>
  <w:num w:numId="13">
    <w:abstractNumId w:val="9"/>
  </w:num>
  <w:num w:numId="14">
    <w:abstractNumId w:val="40"/>
  </w:num>
  <w:num w:numId="15">
    <w:abstractNumId w:val="34"/>
  </w:num>
  <w:num w:numId="16">
    <w:abstractNumId w:val="38"/>
  </w:num>
  <w:num w:numId="17">
    <w:abstractNumId w:val="18"/>
  </w:num>
  <w:num w:numId="18">
    <w:abstractNumId w:val="6"/>
  </w:num>
  <w:num w:numId="19">
    <w:abstractNumId w:val="21"/>
  </w:num>
  <w:num w:numId="20">
    <w:abstractNumId w:val="31"/>
  </w:num>
  <w:num w:numId="21">
    <w:abstractNumId w:val="15"/>
  </w:num>
  <w:num w:numId="22">
    <w:abstractNumId w:val="23"/>
  </w:num>
  <w:num w:numId="23">
    <w:abstractNumId w:val="20"/>
  </w:num>
  <w:num w:numId="24">
    <w:abstractNumId w:val="30"/>
  </w:num>
  <w:num w:numId="25">
    <w:abstractNumId w:val="19"/>
  </w:num>
  <w:num w:numId="26">
    <w:abstractNumId w:val="2"/>
  </w:num>
  <w:num w:numId="27">
    <w:abstractNumId w:val="29"/>
  </w:num>
  <w:num w:numId="28">
    <w:abstractNumId w:val="42"/>
  </w:num>
  <w:num w:numId="29">
    <w:abstractNumId w:val="35"/>
  </w:num>
  <w:num w:numId="30">
    <w:abstractNumId w:val="44"/>
  </w:num>
  <w:num w:numId="31">
    <w:abstractNumId w:val="41"/>
  </w:num>
  <w:num w:numId="32">
    <w:abstractNumId w:val="46"/>
  </w:num>
  <w:num w:numId="33">
    <w:abstractNumId w:val="32"/>
  </w:num>
  <w:num w:numId="34">
    <w:abstractNumId w:val="26"/>
  </w:num>
  <w:num w:numId="35">
    <w:abstractNumId w:val="37"/>
  </w:num>
  <w:num w:numId="36">
    <w:abstractNumId w:val="33"/>
  </w:num>
  <w:num w:numId="37">
    <w:abstractNumId w:val="3"/>
  </w:num>
  <w:num w:numId="38">
    <w:abstractNumId w:val="10"/>
  </w:num>
  <w:num w:numId="39">
    <w:abstractNumId w:val="0"/>
  </w:num>
  <w:num w:numId="40">
    <w:abstractNumId w:val="5"/>
  </w:num>
  <w:num w:numId="41">
    <w:abstractNumId w:val="43"/>
  </w:num>
  <w:num w:numId="42">
    <w:abstractNumId w:val="1"/>
  </w:num>
  <w:num w:numId="43">
    <w:abstractNumId w:val="17"/>
  </w:num>
  <w:num w:numId="44">
    <w:abstractNumId w:val="16"/>
  </w:num>
  <w:num w:numId="45">
    <w:abstractNumId w:val="13"/>
  </w:num>
  <w:num w:numId="46">
    <w:abstractNumId w:val="4"/>
  </w:num>
  <w:num w:numId="4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1EE4"/>
    <w:rsid w:val="00003C17"/>
    <w:rsid w:val="00006D55"/>
    <w:rsid w:val="0000789B"/>
    <w:rsid w:val="00013DE0"/>
    <w:rsid w:val="0001589A"/>
    <w:rsid w:val="000175E2"/>
    <w:rsid w:val="00017B82"/>
    <w:rsid w:val="000260E6"/>
    <w:rsid w:val="000312E4"/>
    <w:rsid w:val="0003237F"/>
    <w:rsid w:val="00032494"/>
    <w:rsid w:val="00034691"/>
    <w:rsid w:val="00034B77"/>
    <w:rsid w:val="0003577A"/>
    <w:rsid w:val="00040361"/>
    <w:rsid w:val="00040A1E"/>
    <w:rsid w:val="000434E8"/>
    <w:rsid w:val="00043997"/>
    <w:rsid w:val="00047E3B"/>
    <w:rsid w:val="0005164B"/>
    <w:rsid w:val="00053785"/>
    <w:rsid w:val="00054291"/>
    <w:rsid w:val="00056E24"/>
    <w:rsid w:val="00064609"/>
    <w:rsid w:val="00064879"/>
    <w:rsid w:val="00065DC0"/>
    <w:rsid w:val="00066FC8"/>
    <w:rsid w:val="00067554"/>
    <w:rsid w:val="00075727"/>
    <w:rsid w:val="00075DE9"/>
    <w:rsid w:val="00077081"/>
    <w:rsid w:val="00083C07"/>
    <w:rsid w:val="000952CD"/>
    <w:rsid w:val="00096033"/>
    <w:rsid w:val="0009753A"/>
    <w:rsid w:val="000A3770"/>
    <w:rsid w:val="000A5124"/>
    <w:rsid w:val="000A5910"/>
    <w:rsid w:val="000A6742"/>
    <w:rsid w:val="000A6C84"/>
    <w:rsid w:val="000B29AE"/>
    <w:rsid w:val="000B55E2"/>
    <w:rsid w:val="000C6C89"/>
    <w:rsid w:val="000C7EA1"/>
    <w:rsid w:val="000D2CB2"/>
    <w:rsid w:val="000D47E8"/>
    <w:rsid w:val="000E0E2D"/>
    <w:rsid w:val="000E5BD3"/>
    <w:rsid w:val="000F0EC0"/>
    <w:rsid w:val="000F1318"/>
    <w:rsid w:val="00102EED"/>
    <w:rsid w:val="0010649B"/>
    <w:rsid w:val="00113886"/>
    <w:rsid w:val="00114917"/>
    <w:rsid w:val="001204AC"/>
    <w:rsid w:val="00121DDA"/>
    <w:rsid w:val="00126439"/>
    <w:rsid w:val="00132555"/>
    <w:rsid w:val="00134310"/>
    <w:rsid w:val="00134629"/>
    <w:rsid w:val="00134D3A"/>
    <w:rsid w:val="00135702"/>
    <w:rsid w:val="00136727"/>
    <w:rsid w:val="0013781C"/>
    <w:rsid w:val="00137C4F"/>
    <w:rsid w:val="00140EAE"/>
    <w:rsid w:val="00141960"/>
    <w:rsid w:val="00141AA2"/>
    <w:rsid w:val="00142F8C"/>
    <w:rsid w:val="00147CC7"/>
    <w:rsid w:val="00152CC0"/>
    <w:rsid w:val="0015728E"/>
    <w:rsid w:val="00167D8C"/>
    <w:rsid w:val="001700DC"/>
    <w:rsid w:val="00175968"/>
    <w:rsid w:val="00175BAB"/>
    <w:rsid w:val="00175DF2"/>
    <w:rsid w:val="00177EBB"/>
    <w:rsid w:val="00180989"/>
    <w:rsid w:val="00181317"/>
    <w:rsid w:val="00184F07"/>
    <w:rsid w:val="0018542F"/>
    <w:rsid w:val="00185C22"/>
    <w:rsid w:val="00186482"/>
    <w:rsid w:val="001962E4"/>
    <w:rsid w:val="00196367"/>
    <w:rsid w:val="001A0DB8"/>
    <w:rsid w:val="001A1BF1"/>
    <w:rsid w:val="001A2393"/>
    <w:rsid w:val="001A298F"/>
    <w:rsid w:val="001B0F5B"/>
    <w:rsid w:val="001B2D2D"/>
    <w:rsid w:val="001B77CC"/>
    <w:rsid w:val="001C27C2"/>
    <w:rsid w:val="001C4599"/>
    <w:rsid w:val="001C487C"/>
    <w:rsid w:val="001C64E4"/>
    <w:rsid w:val="001C6DDF"/>
    <w:rsid w:val="001D5ACD"/>
    <w:rsid w:val="001E0AD1"/>
    <w:rsid w:val="001E14B1"/>
    <w:rsid w:val="001F04AE"/>
    <w:rsid w:val="001F1E0C"/>
    <w:rsid w:val="00204223"/>
    <w:rsid w:val="002131A8"/>
    <w:rsid w:val="002156AC"/>
    <w:rsid w:val="00215BBF"/>
    <w:rsid w:val="00224186"/>
    <w:rsid w:val="002277C0"/>
    <w:rsid w:val="00230D1A"/>
    <w:rsid w:val="00232465"/>
    <w:rsid w:val="002344D6"/>
    <w:rsid w:val="00235A7C"/>
    <w:rsid w:val="00237111"/>
    <w:rsid w:val="0024153A"/>
    <w:rsid w:val="002515C2"/>
    <w:rsid w:val="0025164B"/>
    <w:rsid w:val="002517C4"/>
    <w:rsid w:val="0025474F"/>
    <w:rsid w:val="002555B1"/>
    <w:rsid w:val="00260E17"/>
    <w:rsid w:val="00261C9D"/>
    <w:rsid w:val="00272AFD"/>
    <w:rsid w:val="00274DF1"/>
    <w:rsid w:val="0027561D"/>
    <w:rsid w:val="002758E2"/>
    <w:rsid w:val="00277E17"/>
    <w:rsid w:val="00277E74"/>
    <w:rsid w:val="00282041"/>
    <w:rsid w:val="00282C24"/>
    <w:rsid w:val="0028511F"/>
    <w:rsid w:val="00286ED8"/>
    <w:rsid w:val="002915D9"/>
    <w:rsid w:val="00291837"/>
    <w:rsid w:val="0029337A"/>
    <w:rsid w:val="002949D8"/>
    <w:rsid w:val="002954F0"/>
    <w:rsid w:val="002972CC"/>
    <w:rsid w:val="00297481"/>
    <w:rsid w:val="002974DC"/>
    <w:rsid w:val="0029797D"/>
    <w:rsid w:val="002A048A"/>
    <w:rsid w:val="002B2ABF"/>
    <w:rsid w:val="002B3E0C"/>
    <w:rsid w:val="002B7B8A"/>
    <w:rsid w:val="002C29A0"/>
    <w:rsid w:val="002C3B83"/>
    <w:rsid w:val="002C50FC"/>
    <w:rsid w:val="002C6C01"/>
    <w:rsid w:val="002D068F"/>
    <w:rsid w:val="002D15DE"/>
    <w:rsid w:val="002D6FA1"/>
    <w:rsid w:val="002E46D4"/>
    <w:rsid w:val="002E48F7"/>
    <w:rsid w:val="002E4C61"/>
    <w:rsid w:val="002E68EF"/>
    <w:rsid w:val="002E71B7"/>
    <w:rsid w:val="002E7B27"/>
    <w:rsid w:val="002F3536"/>
    <w:rsid w:val="002F36BD"/>
    <w:rsid w:val="00300465"/>
    <w:rsid w:val="00302945"/>
    <w:rsid w:val="003030EF"/>
    <w:rsid w:val="00311015"/>
    <w:rsid w:val="00313D42"/>
    <w:rsid w:val="003327AB"/>
    <w:rsid w:val="0033342E"/>
    <w:rsid w:val="003361E6"/>
    <w:rsid w:val="00337FDC"/>
    <w:rsid w:val="00340B96"/>
    <w:rsid w:val="00345090"/>
    <w:rsid w:val="00346587"/>
    <w:rsid w:val="00347459"/>
    <w:rsid w:val="00356A23"/>
    <w:rsid w:val="00360091"/>
    <w:rsid w:val="00361885"/>
    <w:rsid w:val="00362AB8"/>
    <w:rsid w:val="0036414A"/>
    <w:rsid w:val="0036568F"/>
    <w:rsid w:val="00381DAD"/>
    <w:rsid w:val="0038233E"/>
    <w:rsid w:val="003825F8"/>
    <w:rsid w:val="00391BD6"/>
    <w:rsid w:val="003943F3"/>
    <w:rsid w:val="003955DA"/>
    <w:rsid w:val="003A0994"/>
    <w:rsid w:val="003A4EE8"/>
    <w:rsid w:val="003A72AB"/>
    <w:rsid w:val="003A76DE"/>
    <w:rsid w:val="003B154B"/>
    <w:rsid w:val="003B2E38"/>
    <w:rsid w:val="003B651D"/>
    <w:rsid w:val="003C32E4"/>
    <w:rsid w:val="003C3ADE"/>
    <w:rsid w:val="003C6697"/>
    <w:rsid w:val="003D03B2"/>
    <w:rsid w:val="003D1336"/>
    <w:rsid w:val="003D1D1D"/>
    <w:rsid w:val="003D6F58"/>
    <w:rsid w:val="003E68BC"/>
    <w:rsid w:val="003F012B"/>
    <w:rsid w:val="003F080F"/>
    <w:rsid w:val="003F0B79"/>
    <w:rsid w:val="003F75EB"/>
    <w:rsid w:val="003F7D42"/>
    <w:rsid w:val="00401A65"/>
    <w:rsid w:val="00405152"/>
    <w:rsid w:val="00414F70"/>
    <w:rsid w:val="00415B3D"/>
    <w:rsid w:val="004172EE"/>
    <w:rsid w:val="00417B56"/>
    <w:rsid w:val="00417DBD"/>
    <w:rsid w:val="00417FB3"/>
    <w:rsid w:val="004224C5"/>
    <w:rsid w:val="00422824"/>
    <w:rsid w:val="00423A17"/>
    <w:rsid w:val="00425054"/>
    <w:rsid w:val="00425518"/>
    <w:rsid w:val="004300D5"/>
    <w:rsid w:val="00437FF9"/>
    <w:rsid w:val="0046299E"/>
    <w:rsid w:val="004729EE"/>
    <w:rsid w:val="00476C90"/>
    <w:rsid w:val="00476DB3"/>
    <w:rsid w:val="00484EA2"/>
    <w:rsid w:val="004944D7"/>
    <w:rsid w:val="00494682"/>
    <w:rsid w:val="004962C6"/>
    <w:rsid w:val="004A7B89"/>
    <w:rsid w:val="004B6DE3"/>
    <w:rsid w:val="004B747A"/>
    <w:rsid w:val="004C16E7"/>
    <w:rsid w:val="004C2786"/>
    <w:rsid w:val="004C6501"/>
    <w:rsid w:val="004C6F5B"/>
    <w:rsid w:val="004D32D8"/>
    <w:rsid w:val="004D3FBC"/>
    <w:rsid w:val="004D6063"/>
    <w:rsid w:val="004E07C6"/>
    <w:rsid w:val="004E1294"/>
    <w:rsid w:val="004E6937"/>
    <w:rsid w:val="00500D1B"/>
    <w:rsid w:val="00501ED6"/>
    <w:rsid w:val="005028ED"/>
    <w:rsid w:val="00502CF0"/>
    <w:rsid w:val="0051043A"/>
    <w:rsid w:val="00511BEC"/>
    <w:rsid w:val="00512250"/>
    <w:rsid w:val="0052754A"/>
    <w:rsid w:val="005307EF"/>
    <w:rsid w:val="00540A97"/>
    <w:rsid w:val="005410F7"/>
    <w:rsid w:val="00545C5C"/>
    <w:rsid w:val="00551846"/>
    <w:rsid w:val="00551DE2"/>
    <w:rsid w:val="005538F5"/>
    <w:rsid w:val="00554355"/>
    <w:rsid w:val="00555569"/>
    <w:rsid w:val="0055729F"/>
    <w:rsid w:val="0056086A"/>
    <w:rsid w:val="005628F2"/>
    <w:rsid w:val="00563853"/>
    <w:rsid w:val="00564259"/>
    <w:rsid w:val="0056719B"/>
    <w:rsid w:val="00574CBF"/>
    <w:rsid w:val="00575052"/>
    <w:rsid w:val="00576060"/>
    <w:rsid w:val="00581C4A"/>
    <w:rsid w:val="00584528"/>
    <w:rsid w:val="00584E81"/>
    <w:rsid w:val="00592D89"/>
    <w:rsid w:val="0059362B"/>
    <w:rsid w:val="005A39E7"/>
    <w:rsid w:val="005A3ADD"/>
    <w:rsid w:val="005A510B"/>
    <w:rsid w:val="005B373B"/>
    <w:rsid w:val="005C0683"/>
    <w:rsid w:val="005C1EE4"/>
    <w:rsid w:val="005D0E76"/>
    <w:rsid w:val="005D2B56"/>
    <w:rsid w:val="005D54D0"/>
    <w:rsid w:val="005D65BC"/>
    <w:rsid w:val="005E19F0"/>
    <w:rsid w:val="005E1E22"/>
    <w:rsid w:val="005E2C7E"/>
    <w:rsid w:val="005E3BFA"/>
    <w:rsid w:val="005E65EF"/>
    <w:rsid w:val="005F0673"/>
    <w:rsid w:val="005F217B"/>
    <w:rsid w:val="005F2944"/>
    <w:rsid w:val="005F536B"/>
    <w:rsid w:val="005F72AE"/>
    <w:rsid w:val="005F7505"/>
    <w:rsid w:val="006015BA"/>
    <w:rsid w:val="00601FD5"/>
    <w:rsid w:val="00603568"/>
    <w:rsid w:val="00603A27"/>
    <w:rsid w:val="0060413B"/>
    <w:rsid w:val="0060414F"/>
    <w:rsid w:val="00607E09"/>
    <w:rsid w:val="00607E35"/>
    <w:rsid w:val="00615EB4"/>
    <w:rsid w:val="00616147"/>
    <w:rsid w:val="00616BB6"/>
    <w:rsid w:val="00617325"/>
    <w:rsid w:val="00621816"/>
    <w:rsid w:val="0062287B"/>
    <w:rsid w:val="0062494B"/>
    <w:rsid w:val="00633086"/>
    <w:rsid w:val="00633C44"/>
    <w:rsid w:val="00644EA4"/>
    <w:rsid w:val="00644FCA"/>
    <w:rsid w:val="00645C67"/>
    <w:rsid w:val="006478FD"/>
    <w:rsid w:val="0065260D"/>
    <w:rsid w:val="00653323"/>
    <w:rsid w:val="006603C4"/>
    <w:rsid w:val="006619A1"/>
    <w:rsid w:val="00666206"/>
    <w:rsid w:val="006763EC"/>
    <w:rsid w:val="006840AF"/>
    <w:rsid w:val="00687DE3"/>
    <w:rsid w:val="00693500"/>
    <w:rsid w:val="00696156"/>
    <w:rsid w:val="006A297F"/>
    <w:rsid w:val="006A3222"/>
    <w:rsid w:val="006A3808"/>
    <w:rsid w:val="006A4DD1"/>
    <w:rsid w:val="006A7AC2"/>
    <w:rsid w:val="006B08F5"/>
    <w:rsid w:val="006B57CC"/>
    <w:rsid w:val="006B7F0B"/>
    <w:rsid w:val="006C7E20"/>
    <w:rsid w:val="006D01EA"/>
    <w:rsid w:val="006D04F5"/>
    <w:rsid w:val="006D20C8"/>
    <w:rsid w:val="006D5BAB"/>
    <w:rsid w:val="006D66B9"/>
    <w:rsid w:val="006E2494"/>
    <w:rsid w:val="006E325C"/>
    <w:rsid w:val="006E5E16"/>
    <w:rsid w:val="006F635C"/>
    <w:rsid w:val="007047FA"/>
    <w:rsid w:val="007057C8"/>
    <w:rsid w:val="007058CA"/>
    <w:rsid w:val="007102C1"/>
    <w:rsid w:val="00714EE5"/>
    <w:rsid w:val="00716119"/>
    <w:rsid w:val="00722A2C"/>
    <w:rsid w:val="007317F3"/>
    <w:rsid w:val="00734261"/>
    <w:rsid w:val="00736AB0"/>
    <w:rsid w:val="007423AC"/>
    <w:rsid w:val="007466F0"/>
    <w:rsid w:val="0075072C"/>
    <w:rsid w:val="00751AC7"/>
    <w:rsid w:val="007538D6"/>
    <w:rsid w:val="00753E39"/>
    <w:rsid w:val="007546A7"/>
    <w:rsid w:val="007737FB"/>
    <w:rsid w:val="0077512D"/>
    <w:rsid w:val="00783629"/>
    <w:rsid w:val="00786DB8"/>
    <w:rsid w:val="007919B2"/>
    <w:rsid w:val="00794672"/>
    <w:rsid w:val="0079518B"/>
    <w:rsid w:val="00796F74"/>
    <w:rsid w:val="00797ADD"/>
    <w:rsid w:val="007A354A"/>
    <w:rsid w:val="007A5E23"/>
    <w:rsid w:val="007A7C37"/>
    <w:rsid w:val="007E2A4D"/>
    <w:rsid w:val="007E51C4"/>
    <w:rsid w:val="007E58B9"/>
    <w:rsid w:val="007E60AA"/>
    <w:rsid w:val="008001A2"/>
    <w:rsid w:val="008024AB"/>
    <w:rsid w:val="00811F06"/>
    <w:rsid w:val="0081433C"/>
    <w:rsid w:val="008148B3"/>
    <w:rsid w:val="00814B7C"/>
    <w:rsid w:val="0081532F"/>
    <w:rsid w:val="0081642F"/>
    <w:rsid w:val="00816F5F"/>
    <w:rsid w:val="00826510"/>
    <w:rsid w:val="00830DC9"/>
    <w:rsid w:val="00833784"/>
    <w:rsid w:val="0083381B"/>
    <w:rsid w:val="00834A8B"/>
    <w:rsid w:val="00836556"/>
    <w:rsid w:val="00837AD4"/>
    <w:rsid w:val="00843C9A"/>
    <w:rsid w:val="0084650F"/>
    <w:rsid w:val="00846C9B"/>
    <w:rsid w:val="008507D2"/>
    <w:rsid w:val="008518B0"/>
    <w:rsid w:val="0085478E"/>
    <w:rsid w:val="008549CD"/>
    <w:rsid w:val="00867951"/>
    <w:rsid w:val="00870A62"/>
    <w:rsid w:val="008724C2"/>
    <w:rsid w:val="00872692"/>
    <w:rsid w:val="00873A3A"/>
    <w:rsid w:val="00873B89"/>
    <w:rsid w:val="0087427C"/>
    <w:rsid w:val="00874F4E"/>
    <w:rsid w:val="00880DD2"/>
    <w:rsid w:val="00881022"/>
    <w:rsid w:val="00883DFB"/>
    <w:rsid w:val="00884C14"/>
    <w:rsid w:val="00885422"/>
    <w:rsid w:val="008870E8"/>
    <w:rsid w:val="00891A8B"/>
    <w:rsid w:val="0089325F"/>
    <w:rsid w:val="00895DBA"/>
    <w:rsid w:val="008965FB"/>
    <w:rsid w:val="0089766F"/>
    <w:rsid w:val="008A3E4D"/>
    <w:rsid w:val="008A7675"/>
    <w:rsid w:val="008B2992"/>
    <w:rsid w:val="008B5EC5"/>
    <w:rsid w:val="008B75D3"/>
    <w:rsid w:val="008C11C2"/>
    <w:rsid w:val="008C3A77"/>
    <w:rsid w:val="008C65B2"/>
    <w:rsid w:val="008D0B40"/>
    <w:rsid w:val="008D456E"/>
    <w:rsid w:val="008D6942"/>
    <w:rsid w:val="008D77D4"/>
    <w:rsid w:val="008E26F2"/>
    <w:rsid w:val="008E57AC"/>
    <w:rsid w:val="008F352F"/>
    <w:rsid w:val="00903B87"/>
    <w:rsid w:val="00904C74"/>
    <w:rsid w:val="009078E6"/>
    <w:rsid w:val="00912C29"/>
    <w:rsid w:val="0091422F"/>
    <w:rsid w:val="0091527A"/>
    <w:rsid w:val="00917957"/>
    <w:rsid w:val="009246AF"/>
    <w:rsid w:val="00924CC6"/>
    <w:rsid w:val="00937840"/>
    <w:rsid w:val="00943689"/>
    <w:rsid w:val="00943D24"/>
    <w:rsid w:val="00952A9F"/>
    <w:rsid w:val="00952C28"/>
    <w:rsid w:val="009540AE"/>
    <w:rsid w:val="009543D6"/>
    <w:rsid w:val="0095714F"/>
    <w:rsid w:val="00957E96"/>
    <w:rsid w:val="00963367"/>
    <w:rsid w:val="00964749"/>
    <w:rsid w:val="009667CD"/>
    <w:rsid w:val="0096769C"/>
    <w:rsid w:val="00967E6E"/>
    <w:rsid w:val="0097569A"/>
    <w:rsid w:val="0097653B"/>
    <w:rsid w:val="00981645"/>
    <w:rsid w:val="00983104"/>
    <w:rsid w:val="009875E0"/>
    <w:rsid w:val="0099389F"/>
    <w:rsid w:val="00995277"/>
    <w:rsid w:val="009A1CC2"/>
    <w:rsid w:val="009A7CDF"/>
    <w:rsid w:val="009B0106"/>
    <w:rsid w:val="009B5C8D"/>
    <w:rsid w:val="009B7C3B"/>
    <w:rsid w:val="009C0784"/>
    <w:rsid w:val="009C0BC5"/>
    <w:rsid w:val="009C4589"/>
    <w:rsid w:val="009C6B39"/>
    <w:rsid w:val="009D24D1"/>
    <w:rsid w:val="009D55CD"/>
    <w:rsid w:val="009E0C7E"/>
    <w:rsid w:val="009E1D87"/>
    <w:rsid w:val="009E6F96"/>
    <w:rsid w:val="009E71B9"/>
    <w:rsid w:val="009F2A60"/>
    <w:rsid w:val="009F2E56"/>
    <w:rsid w:val="009F417D"/>
    <w:rsid w:val="009F4EF4"/>
    <w:rsid w:val="009F6125"/>
    <w:rsid w:val="00A02DCC"/>
    <w:rsid w:val="00A10522"/>
    <w:rsid w:val="00A13B8E"/>
    <w:rsid w:val="00A13DE1"/>
    <w:rsid w:val="00A16D78"/>
    <w:rsid w:val="00A22BE1"/>
    <w:rsid w:val="00A22EBA"/>
    <w:rsid w:val="00A2789E"/>
    <w:rsid w:val="00A311EC"/>
    <w:rsid w:val="00A323B9"/>
    <w:rsid w:val="00A431D0"/>
    <w:rsid w:val="00A45949"/>
    <w:rsid w:val="00A47DB8"/>
    <w:rsid w:val="00A52CD2"/>
    <w:rsid w:val="00A5447A"/>
    <w:rsid w:val="00A560D8"/>
    <w:rsid w:val="00A57697"/>
    <w:rsid w:val="00A74204"/>
    <w:rsid w:val="00A7569E"/>
    <w:rsid w:val="00A763E9"/>
    <w:rsid w:val="00A778EA"/>
    <w:rsid w:val="00A77E80"/>
    <w:rsid w:val="00A80D90"/>
    <w:rsid w:val="00A832EC"/>
    <w:rsid w:val="00A833F0"/>
    <w:rsid w:val="00A84CC8"/>
    <w:rsid w:val="00A86DA4"/>
    <w:rsid w:val="00A90609"/>
    <w:rsid w:val="00A97A97"/>
    <w:rsid w:val="00AB0D5E"/>
    <w:rsid w:val="00AB33EF"/>
    <w:rsid w:val="00AB41E7"/>
    <w:rsid w:val="00AB576B"/>
    <w:rsid w:val="00AB6111"/>
    <w:rsid w:val="00AD4109"/>
    <w:rsid w:val="00AE1143"/>
    <w:rsid w:val="00AE189A"/>
    <w:rsid w:val="00AE505E"/>
    <w:rsid w:val="00AE69F9"/>
    <w:rsid w:val="00AE7178"/>
    <w:rsid w:val="00AF2085"/>
    <w:rsid w:val="00B00E60"/>
    <w:rsid w:val="00B019AA"/>
    <w:rsid w:val="00B01AA5"/>
    <w:rsid w:val="00B03C23"/>
    <w:rsid w:val="00B03FD5"/>
    <w:rsid w:val="00B04A4D"/>
    <w:rsid w:val="00B06B5E"/>
    <w:rsid w:val="00B0720A"/>
    <w:rsid w:val="00B164A1"/>
    <w:rsid w:val="00B21243"/>
    <w:rsid w:val="00B23A8E"/>
    <w:rsid w:val="00B269B7"/>
    <w:rsid w:val="00B27716"/>
    <w:rsid w:val="00B33F61"/>
    <w:rsid w:val="00B34A84"/>
    <w:rsid w:val="00B42012"/>
    <w:rsid w:val="00B42A87"/>
    <w:rsid w:val="00B4374C"/>
    <w:rsid w:val="00B4442A"/>
    <w:rsid w:val="00B446B5"/>
    <w:rsid w:val="00B46281"/>
    <w:rsid w:val="00B47835"/>
    <w:rsid w:val="00B52A02"/>
    <w:rsid w:val="00B54088"/>
    <w:rsid w:val="00B54E6F"/>
    <w:rsid w:val="00B57E88"/>
    <w:rsid w:val="00B62DAD"/>
    <w:rsid w:val="00B66D58"/>
    <w:rsid w:val="00B711F8"/>
    <w:rsid w:val="00B80E23"/>
    <w:rsid w:val="00B84393"/>
    <w:rsid w:val="00B861CA"/>
    <w:rsid w:val="00BA1416"/>
    <w:rsid w:val="00BA762C"/>
    <w:rsid w:val="00BA79EF"/>
    <w:rsid w:val="00BB36F6"/>
    <w:rsid w:val="00BB6779"/>
    <w:rsid w:val="00BB7A56"/>
    <w:rsid w:val="00BC3F87"/>
    <w:rsid w:val="00BD420F"/>
    <w:rsid w:val="00BE2A5C"/>
    <w:rsid w:val="00BE3F34"/>
    <w:rsid w:val="00BE7D8C"/>
    <w:rsid w:val="00BF0169"/>
    <w:rsid w:val="00BF33EA"/>
    <w:rsid w:val="00C00080"/>
    <w:rsid w:val="00C012B7"/>
    <w:rsid w:val="00C024DF"/>
    <w:rsid w:val="00C07DBC"/>
    <w:rsid w:val="00C1181F"/>
    <w:rsid w:val="00C14481"/>
    <w:rsid w:val="00C1737E"/>
    <w:rsid w:val="00C25127"/>
    <w:rsid w:val="00C3053A"/>
    <w:rsid w:val="00C32624"/>
    <w:rsid w:val="00C334FC"/>
    <w:rsid w:val="00C36169"/>
    <w:rsid w:val="00C378E7"/>
    <w:rsid w:val="00C37A4F"/>
    <w:rsid w:val="00C4084A"/>
    <w:rsid w:val="00C41537"/>
    <w:rsid w:val="00C450E7"/>
    <w:rsid w:val="00C46136"/>
    <w:rsid w:val="00C46C18"/>
    <w:rsid w:val="00C51283"/>
    <w:rsid w:val="00C52841"/>
    <w:rsid w:val="00C54122"/>
    <w:rsid w:val="00C61879"/>
    <w:rsid w:val="00C63A3E"/>
    <w:rsid w:val="00C66058"/>
    <w:rsid w:val="00C77741"/>
    <w:rsid w:val="00C77AE9"/>
    <w:rsid w:val="00C80498"/>
    <w:rsid w:val="00C82E3B"/>
    <w:rsid w:val="00C86A7D"/>
    <w:rsid w:val="00C877BD"/>
    <w:rsid w:val="00C9112D"/>
    <w:rsid w:val="00C92D59"/>
    <w:rsid w:val="00C93386"/>
    <w:rsid w:val="00CA1609"/>
    <w:rsid w:val="00CA2B92"/>
    <w:rsid w:val="00CA7BE2"/>
    <w:rsid w:val="00CC3A72"/>
    <w:rsid w:val="00CC4119"/>
    <w:rsid w:val="00CD1099"/>
    <w:rsid w:val="00CD56C2"/>
    <w:rsid w:val="00CD6428"/>
    <w:rsid w:val="00CD664F"/>
    <w:rsid w:val="00CD71C0"/>
    <w:rsid w:val="00CE5B9D"/>
    <w:rsid w:val="00CE7955"/>
    <w:rsid w:val="00CF093C"/>
    <w:rsid w:val="00CF1AFC"/>
    <w:rsid w:val="00CF1D88"/>
    <w:rsid w:val="00CF2D55"/>
    <w:rsid w:val="00CF3387"/>
    <w:rsid w:val="00CF3E5D"/>
    <w:rsid w:val="00D02ACF"/>
    <w:rsid w:val="00D036D4"/>
    <w:rsid w:val="00D07ACF"/>
    <w:rsid w:val="00D10501"/>
    <w:rsid w:val="00D12900"/>
    <w:rsid w:val="00D1310C"/>
    <w:rsid w:val="00D13DF3"/>
    <w:rsid w:val="00D161E8"/>
    <w:rsid w:val="00D17421"/>
    <w:rsid w:val="00D22E6C"/>
    <w:rsid w:val="00D26DDB"/>
    <w:rsid w:val="00D30695"/>
    <w:rsid w:val="00D320F1"/>
    <w:rsid w:val="00D34D5D"/>
    <w:rsid w:val="00D40135"/>
    <w:rsid w:val="00D406AF"/>
    <w:rsid w:val="00D421F9"/>
    <w:rsid w:val="00D42F44"/>
    <w:rsid w:val="00D53726"/>
    <w:rsid w:val="00D56165"/>
    <w:rsid w:val="00D576D1"/>
    <w:rsid w:val="00D61BFD"/>
    <w:rsid w:val="00D71FBE"/>
    <w:rsid w:val="00D83F13"/>
    <w:rsid w:val="00D85E78"/>
    <w:rsid w:val="00D93C75"/>
    <w:rsid w:val="00DA16C0"/>
    <w:rsid w:val="00DA3A05"/>
    <w:rsid w:val="00DA3D07"/>
    <w:rsid w:val="00DA4B2A"/>
    <w:rsid w:val="00DB0714"/>
    <w:rsid w:val="00DB1189"/>
    <w:rsid w:val="00DB4566"/>
    <w:rsid w:val="00DB4E4B"/>
    <w:rsid w:val="00DC2A2A"/>
    <w:rsid w:val="00DC549E"/>
    <w:rsid w:val="00DC7656"/>
    <w:rsid w:val="00DC7E76"/>
    <w:rsid w:val="00DD0D93"/>
    <w:rsid w:val="00DD5A4D"/>
    <w:rsid w:val="00DD7067"/>
    <w:rsid w:val="00DE00AD"/>
    <w:rsid w:val="00DF1623"/>
    <w:rsid w:val="00DF19FF"/>
    <w:rsid w:val="00DF4BA5"/>
    <w:rsid w:val="00DF5AFA"/>
    <w:rsid w:val="00E0229A"/>
    <w:rsid w:val="00E079C3"/>
    <w:rsid w:val="00E10A59"/>
    <w:rsid w:val="00E1169D"/>
    <w:rsid w:val="00E126E0"/>
    <w:rsid w:val="00E15DC4"/>
    <w:rsid w:val="00E25AA0"/>
    <w:rsid w:val="00E26D19"/>
    <w:rsid w:val="00E2748B"/>
    <w:rsid w:val="00E3154F"/>
    <w:rsid w:val="00E31BF7"/>
    <w:rsid w:val="00E335E3"/>
    <w:rsid w:val="00E34FDC"/>
    <w:rsid w:val="00E368F8"/>
    <w:rsid w:val="00E37F48"/>
    <w:rsid w:val="00E407FD"/>
    <w:rsid w:val="00E42077"/>
    <w:rsid w:val="00E45664"/>
    <w:rsid w:val="00E5075B"/>
    <w:rsid w:val="00E50A48"/>
    <w:rsid w:val="00E54737"/>
    <w:rsid w:val="00E55168"/>
    <w:rsid w:val="00E61964"/>
    <w:rsid w:val="00E61E24"/>
    <w:rsid w:val="00E637EA"/>
    <w:rsid w:val="00E70D44"/>
    <w:rsid w:val="00E711C0"/>
    <w:rsid w:val="00E745E4"/>
    <w:rsid w:val="00E91ECB"/>
    <w:rsid w:val="00E943A7"/>
    <w:rsid w:val="00E95DA9"/>
    <w:rsid w:val="00EA1394"/>
    <w:rsid w:val="00EA5078"/>
    <w:rsid w:val="00EB4699"/>
    <w:rsid w:val="00EB4D26"/>
    <w:rsid w:val="00EB725A"/>
    <w:rsid w:val="00EB7D6F"/>
    <w:rsid w:val="00EC395C"/>
    <w:rsid w:val="00EC3DCA"/>
    <w:rsid w:val="00EC44FD"/>
    <w:rsid w:val="00EC6F2B"/>
    <w:rsid w:val="00EE0C72"/>
    <w:rsid w:val="00EE52AC"/>
    <w:rsid w:val="00EF08FC"/>
    <w:rsid w:val="00EF4E7E"/>
    <w:rsid w:val="00F00537"/>
    <w:rsid w:val="00F03CCB"/>
    <w:rsid w:val="00F11462"/>
    <w:rsid w:val="00F14A83"/>
    <w:rsid w:val="00F156BD"/>
    <w:rsid w:val="00F15822"/>
    <w:rsid w:val="00F177C5"/>
    <w:rsid w:val="00F21769"/>
    <w:rsid w:val="00F21E85"/>
    <w:rsid w:val="00F36DF3"/>
    <w:rsid w:val="00F41424"/>
    <w:rsid w:val="00F47194"/>
    <w:rsid w:val="00F47DC7"/>
    <w:rsid w:val="00F50256"/>
    <w:rsid w:val="00F52188"/>
    <w:rsid w:val="00F53249"/>
    <w:rsid w:val="00F532CD"/>
    <w:rsid w:val="00F61CB5"/>
    <w:rsid w:val="00F62A98"/>
    <w:rsid w:val="00F62B13"/>
    <w:rsid w:val="00F62C97"/>
    <w:rsid w:val="00F62F3C"/>
    <w:rsid w:val="00F65426"/>
    <w:rsid w:val="00F716CD"/>
    <w:rsid w:val="00F717C6"/>
    <w:rsid w:val="00F8044A"/>
    <w:rsid w:val="00F852A4"/>
    <w:rsid w:val="00F94076"/>
    <w:rsid w:val="00F965FB"/>
    <w:rsid w:val="00FA0AE7"/>
    <w:rsid w:val="00FA0B6B"/>
    <w:rsid w:val="00FA10C2"/>
    <w:rsid w:val="00FA216A"/>
    <w:rsid w:val="00FA7673"/>
    <w:rsid w:val="00FB2A6D"/>
    <w:rsid w:val="00FC6E38"/>
    <w:rsid w:val="00FD1082"/>
    <w:rsid w:val="00FD1D1B"/>
    <w:rsid w:val="00FD22BD"/>
    <w:rsid w:val="00FD28AB"/>
    <w:rsid w:val="00FD63B4"/>
    <w:rsid w:val="00FD7337"/>
    <w:rsid w:val="00FE01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AAB4F"/>
  <w14:defaultImageDpi w14:val="0"/>
  <w15:docId w15:val="{E663A241-AB3A-41C1-B79D-0AEEAD17F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2D55"/>
    <w:pPr>
      <w:spacing w:after="0" w:line="240" w:lineRule="auto"/>
      <w:jc w:val="both"/>
    </w:pPr>
    <w:rPr>
      <w:rFonts w:ascii="Times New Roman" w:hAnsi="Times New Roman" w:cs="Times New Roman"/>
      <w:sz w:val="20"/>
      <w:szCs w:val="20"/>
    </w:rPr>
  </w:style>
  <w:style w:type="paragraph" w:styleId="Titre1">
    <w:name w:val="heading 1"/>
    <w:basedOn w:val="Normal"/>
    <w:next w:val="Normal"/>
    <w:link w:val="Titre1Car"/>
    <w:uiPriority w:val="99"/>
    <w:qFormat/>
    <w:rsid w:val="00575052"/>
    <w:pPr>
      <w:keepNext/>
      <w:spacing w:before="240" w:after="60"/>
      <w:outlineLvl w:val="0"/>
    </w:pPr>
    <w:rPr>
      <w:b/>
      <w:bCs/>
      <w:kern w:val="28"/>
      <w:sz w:val="32"/>
      <w:szCs w:val="32"/>
    </w:rPr>
  </w:style>
  <w:style w:type="paragraph" w:styleId="Titre2">
    <w:name w:val="heading 2"/>
    <w:basedOn w:val="Normal"/>
    <w:next w:val="Normal"/>
    <w:link w:val="Titre2Car"/>
    <w:uiPriority w:val="99"/>
    <w:qFormat/>
    <w:rsid w:val="00575052"/>
    <w:pPr>
      <w:keepNext/>
      <w:spacing w:before="240" w:after="60"/>
      <w:outlineLvl w:val="1"/>
    </w:pPr>
    <w:rPr>
      <w:sz w:val="28"/>
      <w:szCs w:val="28"/>
      <w:u w:val="single"/>
    </w:rPr>
  </w:style>
  <w:style w:type="paragraph" w:styleId="Titre3">
    <w:name w:val="heading 3"/>
    <w:basedOn w:val="Normal"/>
    <w:next w:val="Normal"/>
    <w:link w:val="Titre3Car"/>
    <w:uiPriority w:val="99"/>
    <w:qFormat/>
    <w:rsid w:val="00575052"/>
    <w:pPr>
      <w:keepNext/>
      <w:spacing w:before="240" w:after="60"/>
      <w:outlineLvl w:val="2"/>
    </w:pPr>
    <w:rPr>
      <w:sz w:val="24"/>
      <w:szCs w:val="24"/>
      <w:u w:val="single"/>
    </w:rPr>
  </w:style>
  <w:style w:type="paragraph" w:styleId="Titre4">
    <w:name w:val="heading 4"/>
    <w:basedOn w:val="Normal"/>
    <w:next w:val="Normal"/>
    <w:link w:val="Titre4Car"/>
    <w:uiPriority w:val="99"/>
    <w:qFormat/>
    <w:rsid w:val="00575052"/>
    <w:pPr>
      <w:keepNext/>
      <w:spacing w:before="240" w:after="60"/>
      <w:ind w:left="567"/>
      <w:outlineLvl w:val="3"/>
    </w:pPr>
    <w:rPr>
      <w:i/>
      <w:iCs/>
      <w:sz w:val="24"/>
      <w:szCs w:val="24"/>
    </w:rPr>
  </w:style>
  <w:style w:type="paragraph" w:styleId="Titre5">
    <w:name w:val="heading 5"/>
    <w:basedOn w:val="Normal"/>
    <w:next w:val="Normal"/>
    <w:link w:val="Titre5Car"/>
    <w:uiPriority w:val="99"/>
    <w:qFormat/>
    <w:rsid w:val="00575052"/>
    <w:pPr>
      <w:spacing w:before="240" w:after="60"/>
      <w:ind w:left="1134"/>
      <w:outlineLvl w:val="4"/>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Pr>
      <w:rFonts w:ascii="Times New Roman" w:hAnsi="Times New Roman" w:cs="Times New Roman"/>
      <w:b/>
      <w:bCs/>
      <w:kern w:val="28"/>
      <w:sz w:val="32"/>
      <w:szCs w:val="32"/>
    </w:rPr>
  </w:style>
  <w:style w:type="character" w:customStyle="1" w:styleId="Titre2Car">
    <w:name w:val="Titre 2 Car"/>
    <w:basedOn w:val="Policepardfaut"/>
    <w:link w:val="Titre2"/>
    <w:uiPriority w:val="99"/>
    <w:locked/>
    <w:rPr>
      <w:rFonts w:ascii="Times New Roman" w:hAnsi="Times New Roman" w:cs="Times New Roman"/>
      <w:sz w:val="28"/>
      <w:szCs w:val="28"/>
      <w:u w:val="single"/>
    </w:rPr>
  </w:style>
  <w:style w:type="character" w:customStyle="1" w:styleId="Titre3Car">
    <w:name w:val="Titre 3 Car"/>
    <w:basedOn w:val="Policepardfaut"/>
    <w:link w:val="Titre3"/>
    <w:uiPriority w:val="99"/>
    <w:locked/>
    <w:rPr>
      <w:rFonts w:ascii="Times New Roman" w:hAnsi="Times New Roman" w:cs="Times New Roman"/>
      <w:sz w:val="24"/>
      <w:szCs w:val="24"/>
      <w:u w:val="single"/>
    </w:rPr>
  </w:style>
  <w:style w:type="character" w:customStyle="1" w:styleId="Titre4Car">
    <w:name w:val="Titre 4 Car"/>
    <w:basedOn w:val="Policepardfaut"/>
    <w:link w:val="Titre4"/>
    <w:uiPriority w:val="99"/>
    <w:locked/>
    <w:rPr>
      <w:rFonts w:ascii="Times New Roman" w:hAnsi="Times New Roman" w:cs="Times New Roman"/>
      <w:i/>
      <w:iCs/>
      <w:sz w:val="24"/>
      <w:szCs w:val="24"/>
    </w:rPr>
  </w:style>
  <w:style w:type="character" w:customStyle="1" w:styleId="Titre5Car">
    <w:name w:val="Titre 5 Car"/>
    <w:basedOn w:val="Policepardfaut"/>
    <w:link w:val="Titre5"/>
    <w:uiPriority w:val="99"/>
    <w:locked/>
    <w:rPr>
      <w:rFonts w:ascii="Times New Roman" w:hAnsi="Times New Roman" w:cs="Times New Roman"/>
      <w:i/>
      <w:iCs/>
    </w:rPr>
  </w:style>
  <w:style w:type="paragraph" w:customStyle="1" w:styleId="Courriercivilit">
    <w:name w:val="Courrier civilité"/>
    <w:basedOn w:val="Normal"/>
    <w:uiPriority w:val="99"/>
    <w:rsid w:val="00575052"/>
    <w:pPr>
      <w:tabs>
        <w:tab w:val="left" w:pos="1134"/>
      </w:tabs>
    </w:pPr>
    <w:rPr>
      <w:sz w:val="22"/>
      <w:szCs w:val="22"/>
    </w:rPr>
  </w:style>
  <w:style w:type="paragraph" w:customStyle="1" w:styleId="Courrierdate">
    <w:name w:val="Courrier date"/>
    <w:basedOn w:val="Normal"/>
    <w:uiPriority w:val="99"/>
    <w:rsid w:val="00575052"/>
    <w:pPr>
      <w:jc w:val="right"/>
    </w:pPr>
    <w:rPr>
      <w:sz w:val="22"/>
      <w:szCs w:val="22"/>
    </w:rPr>
  </w:style>
  <w:style w:type="paragraph" w:customStyle="1" w:styleId="Courrierdest">
    <w:name w:val="Courrier dest"/>
    <w:basedOn w:val="Normal"/>
    <w:uiPriority w:val="99"/>
    <w:rsid w:val="00575052"/>
    <w:rPr>
      <w:sz w:val="22"/>
      <w:szCs w:val="22"/>
    </w:rPr>
  </w:style>
  <w:style w:type="paragraph" w:customStyle="1" w:styleId="Courriersign">
    <w:name w:val="Courrier sign"/>
    <w:basedOn w:val="Courrierdest"/>
    <w:uiPriority w:val="99"/>
    <w:rsid w:val="00575052"/>
    <w:rPr>
      <w:caps/>
    </w:rPr>
  </w:style>
  <w:style w:type="paragraph" w:customStyle="1" w:styleId="Courriertext">
    <w:name w:val="Courrier text"/>
    <w:basedOn w:val="Normal"/>
    <w:uiPriority w:val="99"/>
    <w:rsid w:val="00575052"/>
    <w:rPr>
      <w:sz w:val="22"/>
      <w:szCs w:val="22"/>
    </w:rPr>
  </w:style>
  <w:style w:type="paragraph" w:customStyle="1" w:styleId="Dossierune">
    <w:name w:val="Dossier une"/>
    <w:basedOn w:val="Normal"/>
    <w:uiPriority w:val="99"/>
    <w:rsid w:val="00575052"/>
    <w:pPr>
      <w:jc w:val="center"/>
    </w:pPr>
    <w:rPr>
      <w:sz w:val="72"/>
      <w:szCs w:val="72"/>
    </w:rPr>
  </w:style>
  <w:style w:type="paragraph" w:customStyle="1" w:styleId="Dossierobjet">
    <w:name w:val="Dossier objet"/>
    <w:basedOn w:val="Dossierune"/>
    <w:uiPriority w:val="99"/>
    <w:rsid w:val="00575052"/>
    <w:rPr>
      <w:sz w:val="48"/>
      <w:szCs w:val="48"/>
    </w:rPr>
  </w:style>
  <w:style w:type="paragraph" w:customStyle="1" w:styleId="DossierobjetRdalia">
    <w:name w:val="Dossier objet Rédalia"/>
    <w:basedOn w:val="Dossierobjet"/>
    <w:next w:val="Normal"/>
    <w:uiPriority w:val="99"/>
    <w:rsid w:val="00575052"/>
    <w:rPr>
      <w:sz w:val="36"/>
      <w:szCs w:val="36"/>
    </w:rPr>
  </w:style>
  <w:style w:type="paragraph" w:customStyle="1" w:styleId="Dossiertitre">
    <w:name w:val="Dossier titre"/>
    <w:basedOn w:val="Dossierobjet"/>
    <w:uiPriority w:val="99"/>
    <w:rsid w:val="00575052"/>
    <w:pPr>
      <w:pBdr>
        <w:bottom w:val="single" w:sz="6" w:space="1" w:color="auto"/>
      </w:pBdr>
    </w:pPr>
    <w:rPr>
      <w:sz w:val="40"/>
      <w:szCs w:val="40"/>
    </w:rPr>
  </w:style>
  <w:style w:type="paragraph" w:customStyle="1" w:styleId="DossiertitreRedalia">
    <w:name w:val="Dossier titre Redalia"/>
    <w:basedOn w:val="Dossiertitre"/>
    <w:uiPriority w:val="99"/>
    <w:rsid w:val="00575052"/>
    <w:pPr>
      <w:jc w:val="left"/>
    </w:pPr>
    <w:rPr>
      <w:sz w:val="32"/>
      <w:szCs w:val="32"/>
    </w:rPr>
  </w:style>
  <w:style w:type="paragraph" w:customStyle="1" w:styleId="Enttecentre">
    <w:name w:val="Entête centre"/>
    <w:basedOn w:val="Normal"/>
    <w:uiPriority w:val="99"/>
    <w:rsid w:val="00575052"/>
    <w:pPr>
      <w:jc w:val="center"/>
    </w:pPr>
  </w:style>
  <w:style w:type="paragraph" w:customStyle="1" w:styleId="Enttedrte">
    <w:name w:val="Entête drte"/>
    <w:basedOn w:val="Normal"/>
    <w:uiPriority w:val="99"/>
    <w:rsid w:val="00575052"/>
    <w:pPr>
      <w:jc w:val="right"/>
    </w:pPr>
  </w:style>
  <w:style w:type="paragraph" w:customStyle="1" w:styleId="Enttegche">
    <w:name w:val="Entête gche"/>
    <w:basedOn w:val="Normal"/>
    <w:uiPriority w:val="99"/>
    <w:rsid w:val="00575052"/>
  </w:style>
  <w:style w:type="paragraph" w:customStyle="1" w:styleId="Enttemilieu">
    <w:name w:val="Entête milieu"/>
    <w:basedOn w:val="Normal"/>
    <w:uiPriority w:val="99"/>
    <w:rsid w:val="00575052"/>
    <w:pPr>
      <w:jc w:val="center"/>
    </w:pPr>
    <w:rPr>
      <w:sz w:val="28"/>
      <w:szCs w:val="28"/>
    </w:rPr>
  </w:style>
  <w:style w:type="paragraph" w:customStyle="1" w:styleId="PagedegardeRdalia">
    <w:name w:val="Page de garde Rédalia"/>
    <w:basedOn w:val="Normal"/>
    <w:next w:val="Normal"/>
    <w:uiPriority w:val="99"/>
    <w:rsid w:val="00575052"/>
    <w:rPr>
      <w:b/>
      <w:bCs/>
      <w:sz w:val="28"/>
      <w:szCs w:val="28"/>
    </w:rPr>
  </w:style>
  <w:style w:type="paragraph" w:customStyle="1" w:styleId="Piedpagecentre">
    <w:name w:val="Piedpage centre"/>
    <w:basedOn w:val="Normal"/>
    <w:uiPriority w:val="99"/>
    <w:rsid w:val="00575052"/>
    <w:pPr>
      <w:jc w:val="center"/>
    </w:pPr>
  </w:style>
  <w:style w:type="paragraph" w:customStyle="1" w:styleId="Piedpagedrte">
    <w:name w:val="Piedpage drte"/>
    <w:basedOn w:val="Normal"/>
    <w:uiPriority w:val="99"/>
    <w:rsid w:val="00575052"/>
    <w:pPr>
      <w:jc w:val="right"/>
    </w:pPr>
  </w:style>
  <w:style w:type="paragraph" w:customStyle="1" w:styleId="Piedpagegche">
    <w:name w:val="Piedpage gche"/>
    <w:basedOn w:val="Normal"/>
    <w:uiPriority w:val="99"/>
    <w:rsid w:val="00575052"/>
  </w:style>
  <w:style w:type="paragraph" w:customStyle="1" w:styleId="Tableau10centre">
    <w:name w:val="Tableau 10 centre"/>
    <w:basedOn w:val="Normal"/>
    <w:uiPriority w:val="99"/>
    <w:rsid w:val="00575052"/>
    <w:pPr>
      <w:jc w:val="center"/>
    </w:pPr>
  </w:style>
  <w:style w:type="paragraph" w:customStyle="1" w:styleId="Tableau10drte">
    <w:name w:val="Tableau 10 drte"/>
    <w:basedOn w:val="Normal"/>
    <w:uiPriority w:val="99"/>
    <w:rsid w:val="00575052"/>
    <w:pPr>
      <w:jc w:val="right"/>
    </w:pPr>
  </w:style>
  <w:style w:type="paragraph" w:customStyle="1" w:styleId="Tableau10gche">
    <w:name w:val="Tableau 10 gche"/>
    <w:basedOn w:val="Normal"/>
    <w:uiPriority w:val="99"/>
    <w:rsid w:val="00575052"/>
  </w:style>
  <w:style w:type="paragraph" w:customStyle="1" w:styleId="Tableau11centre">
    <w:name w:val="Tableau 11 centre"/>
    <w:basedOn w:val="Normal"/>
    <w:uiPriority w:val="99"/>
    <w:rsid w:val="00575052"/>
    <w:pPr>
      <w:jc w:val="center"/>
    </w:pPr>
    <w:rPr>
      <w:sz w:val="22"/>
      <w:szCs w:val="22"/>
    </w:rPr>
  </w:style>
  <w:style w:type="paragraph" w:customStyle="1" w:styleId="Tableau11drte">
    <w:name w:val="Tableau 11 drte"/>
    <w:basedOn w:val="Normal"/>
    <w:uiPriority w:val="99"/>
    <w:rsid w:val="00575052"/>
    <w:pPr>
      <w:jc w:val="right"/>
    </w:pPr>
    <w:rPr>
      <w:sz w:val="22"/>
      <w:szCs w:val="22"/>
    </w:rPr>
  </w:style>
  <w:style w:type="paragraph" w:customStyle="1" w:styleId="Tableau11gche">
    <w:name w:val="Tableau 11 gche"/>
    <w:basedOn w:val="Normal"/>
    <w:uiPriority w:val="99"/>
    <w:rsid w:val="00575052"/>
    <w:rPr>
      <w:sz w:val="22"/>
      <w:szCs w:val="22"/>
    </w:rPr>
  </w:style>
  <w:style w:type="paragraph" w:customStyle="1" w:styleId="Tableau8centre">
    <w:name w:val="Tableau 8 centre"/>
    <w:basedOn w:val="Normal"/>
    <w:uiPriority w:val="99"/>
    <w:rsid w:val="00575052"/>
    <w:pPr>
      <w:jc w:val="center"/>
    </w:pPr>
    <w:rPr>
      <w:sz w:val="16"/>
      <w:szCs w:val="16"/>
    </w:rPr>
  </w:style>
  <w:style w:type="paragraph" w:customStyle="1" w:styleId="Tableau8drte">
    <w:name w:val="Tableau 8 drte"/>
    <w:basedOn w:val="Normal"/>
    <w:uiPriority w:val="99"/>
    <w:rsid w:val="00575052"/>
    <w:pPr>
      <w:jc w:val="right"/>
    </w:pPr>
    <w:rPr>
      <w:sz w:val="16"/>
      <w:szCs w:val="16"/>
    </w:rPr>
  </w:style>
  <w:style w:type="paragraph" w:customStyle="1" w:styleId="Tableau8gche">
    <w:name w:val="Tableau 8 gche"/>
    <w:basedOn w:val="Normal"/>
    <w:uiPriority w:val="99"/>
    <w:rsid w:val="00575052"/>
    <w:rPr>
      <w:sz w:val="16"/>
      <w:szCs w:val="16"/>
    </w:rPr>
  </w:style>
  <w:style w:type="paragraph" w:customStyle="1" w:styleId="Titredetableau">
    <w:name w:val="Titre de tableau"/>
    <w:basedOn w:val="Tableau11centre"/>
    <w:uiPriority w:val="99"/>
    <w:rsid w:val="00575052"/>
    <w:rPr>
      <w:b/>
      <w:bCs/>
    </w:rPr>
  </w:style>
  <w:style w:type="paragraph" w:customStyle="1" w:styleId="TitreN1">
    <w:name w:val="Titre N1"/>
    <w:basedOn w:val="Titre1"/>
    <w:uiPriority w:val="99"/>
    <w:rsid w:val="00575052"/>
    <w:pPr>
      <w:ind w:left="283" w:hanging="283"/>
      <w:outlineLvl w:val="9"/>
    </w:pPr>
  </w:style>
  <w:style w:type="paragraph" w:customStyle="1" w:styleId="TitreN2">
    <w:name w:val="Titre N2"/>
    <w:basedOn w:val="Titre2"/>
    <w:uiPriority w:val="99"/>
    <w:rsid w:val="00575052"/>
    <w:pPr>
      <w:ind w:left="283" w:hanging="283"/>
      <w:outlineLvl w:val="9"/>
    </w:pPr>
  </w:style>
  <w:style w:type="paragraph" w:customStyle="1" w:styleId="TitreN3">
    <w:name w:val="Titre N3"/>
    <w:basedOn w:val="Titre3"/>
    <w:uiPriority w:val="99"/>
    <w:rsid w:val="00575052"/>
    <w:pPr>
      <w:ind w:left="283" w:hanging="283"/>
      <w:outlineLvl w:val="9"/>
    </w:pPr>
  </w:style>
  <w:style w:type="paragraph" w:customStyle="1" w:styleId="TitreN4">
    <w:name w:val="Titre N4"/>
    <w:basedOn w:val="Titre4"/>
    <w:uiPriority w:val="99"/>
    <w:rsid w:val="00575052"/>
    <w:pPr>
      <w:ind w:left="850" w:hanging="283"/>
      <w:outlineLvl w:val="9"/>
    </w:pPr>
  </w:style>
  <w:style w:type="paragraph" w:customStyle="1" w:styleId="TitreN5">
    <w:name w:val="Titre N5"/>
    <w:basedOn w:val="Titre5"/>
    <w:uiPriority w:val="99"/>
    <w:rsid w:val="00575052"/>
    <w:pPr>
      <w:ind w:left="1417" w:hanging="283"/>
      <w:outlineLvl w:val="9"/>
    </w:pPr>
  </w:style>
  <w:style w:type="paragraph" w:styleId="TM1">
    <w:name w:val="toc 1"/>
    <w:basedOn w:val="Titre1"/>
    <w:next w:val="Normal"/>
    <w:autoRedefine/>
    <w:uiPriority w:val="99"/>
    <w:semiHidden/>
    <w:rsid w:val="00575052"/>
    <w:pPr>
      <w:keepNext w:val="0"/>
      <w:tabs>
        <w:tab w:val="right" w:leader="dot" w:pos="9072"/>
      </w:tabs>
      <w:spacing w:before="120" w:after="0"/>
      <w:outlineLvl w:val="9"/>
    </w:pPr>
    <w:rPr>
      <w:b w:val="0"/>
      <w:bCs w:val="0"/>
      <w:sz w:val="24"/>
      <w:szCs w:val="24"/>
    </w:rPr>
  </w:style>
  <w:style w:type="paragraph" w:styleId="TM2">
    <w:name w:val="toc 2"/>
    <w:basedOn w:val="Titre2"/>
    <w:next w:val="Normal"/>
    <w:autoRedefine/>
    <w:uiPriority w:val="99"/>
    <w:semiHidden/>
    <w:pPr>
      <w:keepNext w:val="0"/>
      <w:tabs>
        <w:tab w:val="right" w:leader="dot" w:pos="9072"/>
      </w:tabs>
      <w:spacing w:before="120" w:after="0"/>
      <w:ind w:left="198"/>
      <w:outlineLvl w:val="9"/>
    </w:pPr>
    <w:rPr>
      <w:sz w:val="24"/>
      <w:szCs w:val="24"/>
      <w:u w:val="none"/>
    </w:rPr>
  </w:style>
  <w:style w:type="paragraph" w:styleId="TM3">
    <w:name w:val="toc 3"/>
    <w:basedOn w:val="Titre3"/>
    <w:next w:val="Normal"/>
    <w:autoRedefine/>
    <w:uiPriority w:val="99"/>
    <w:semiHidden/>
    <w:pPr>
      <w:keepNext w:val="0"/>
      <w:tabs>
        <w:tab w:val="right" w:leader="dot" w:pos="9072"/>
      </w:tabs>
      <w:spacing w:before="120" w:after="0"/>
      <w:ind w:left="403"/>
      <w:outlineLvl w:val="9"/>
    </w:pPr>
    <w:rPr>
      <w:sz w:val="22"/>
      <w:szCs w:val="22"/>
      <w:u w:val="none"/>
    </w:rPr>
  </w:style>
  <w:style w:type="paragraph" w:styleId="TM4">
    <w:name w:val="toc 4"/>
    <w:basedOn w:val="Titre4"/>
    <w:next w:val="Normal"/>
    <w:autoRedefine/>
    <w:uiPriority w:val="99"/>
    <w:semiHidden/>
    <w:pPr>
      <w:keepNext w:val="0"/>
      <w:tabs>
        <w:tab w:val="right" w:leader="dot" w:pos="9072"/>
      </w:tabs>
      <w:spacing w:before="120" w:after="0"/>
      <w:ind w:left="601"/>
      <w:outlineLvl w:val="9"/>
    </w:pPr>
    <w:rPr>
      <w:sz w:val="22"/>
      <w:szCs w:val="22"/>
    </w:rPr>
  </w:style>
  <w:style w:type="paragraph" w:styleId="TM5">
    <w:name w:val="toc 5"/>
    <w:basedOn w:val="Titre5"/>
    <w:next w:val="Normal"/>
    <w:autoRedefine/>
    <w:uiPriority w:val="99"/>
    <w:semiHidden/>
    <w:pPr>
      <w:tabs>
        <w:tab w:val="right" w:leader="dot" w:pos="9072"/>
      </w:tabs>
      <w:spacing w:before="120" w:after="0"/>
      <w:ind w:left="799"/>
      <w:outlineLvl w:val="9"/>
    </w:pPr>
  </w:style>
  <w:style w:type="paragraph" w:customStyle="1" w:styleId="CondInsert">
    <w:name w:val="Cond Insert"/>
    <w:basedOn w:val="Normal"/>
    <w:next w:val="Normal"/>
    <w:uiPriority w:val="99"/>
    <w:pPr>
      <w:tabs>
        <w:tab w:val="right" w:leader="dot" w:pos="9000"/>
      </w:tabs>
    </w:pPr>
    <w:rPr>
      <w:rFonts w:ascii="Arial" w:hAnsi="Arial" w:cs="Arial"/>
      <w:b/>
      <w:bCs/>
      <w:color w:val="0000FF"/>
    </w:rPr>
  </w:style>
  <w:style w:type="paragraph" w:customStyle="1" w:styleId="RdaliaCondens">
    <w:name w:val="Rédalia : Condensé"/>
    <w:basedOn w:val="Normal"/>
    <w:uiPriority w:val="99"/>
    <w:rsid w:val="00575052"/>
    <w:pPr>
      <w:spacing w:before="40"/>
    </w:pPr>
    <w:rPr>
      <w:sz w:val="16"/>
      <w:szCs w:val="16"/>
    </w:rPr>
  </w:style>
  <w:style w:type="paragraph" w:customStyle="1" w:styleId="RdaliaLgende">
    <w:name w:val="Rédalia : Légende"/>
    <w:basedOn w:val="Normal"/>
    <w:uiPriority w:val="99"/>
    <w:rsid w:val="00575052"/>
    <w:pPr>
      <w:ind w:left="283" w:hanging="283"/>
    </w:pPr>
    <w:rPr>
      <w:i/>
      <w:iCs/>
      <w:sz w:val="16"/>
      <w:szCs w:val="16"/>
    </w:rPr>
  </w:style>
  <w:style w:type="paragraph" w:customStyle="1" w:styleId="RedaliaNormal">
    <w:name w:val="Redalia : Normal"/>
    <w:basedOn w:val="Normal"/>
    <w:autoRedefine/>
    <w:uiPriority w:val="99"/>
    <w:rsid w:val="00064609"/>
    <w:pPr>
      <w:keepNext/>
      <w:keepLines/>
    </w:pPr>
    <w:rPr>
      <w:rFonts w:ascii="Marianne" w:hAnsi="Marianne"/>
    </w:rPr>
  </w:style>
  <w:style w:type="paragraph" w:customStyle="1" w:styleId="RdaliaRetraitniveau1">
    <w:name w:val="Rédalia : Retrait niveau 1"/>
    <w:basedOn w:val="Normal"/>
    <w:uiPriority w:val="99"/>
    <w:rsid w:val="00575052"/>
    <w:pPr>
      <w:numPr>
        <w:numId w:val="4"/>
      </w:numPr>
      <w:ind w:left="1066" w:hanging="357"/>
    </w:pPr>
    <w:rPr>
      <w:sz w:val="22"/>
      <w:szCs w:val="22"/>
    </w:rPr>
  </w:style>
  <w:style w:type="paragraph" w:customStyle="1" w:styleId="RdaliaRetraitniveau2">
    <w:name w:val="Rédalia : Retrait niveau 2"/>
    <w:basedOn w:val="Normal"/>
    <w:uiPriority w:val="99"/>
    <w:rsid w:val="00575052"/>
    <w:pPr>
      <w:numPr>
        <w:numId w:val="5"/>
      </w:numPr>
      <w:ind w:left="1208" w:hanging="357"/>
    </w:pPr>
    <w:rPr>
      <w:sz w:val="22"/>
      <w:szCs w:val="22"/>
    </w:rPr>
  </w:style>
  <w:style w:type="paragraph" w:customStyle="1" w:styleId="RdaliaTableau">
    <w:name w:val="Rédalia : Tableau"/>
    <w:basedOn w:val="RedaliaNormal"/>
    <w:uiPriority w:val="99"/>
    <w:rsid w:val="00575052"/>
    <w:pPr>
      <w:numPr>
        <w:numId w:val="1"/>
      </w:numPr>
    </w:pPr>
    <w:rPr>
      <w:b/>
      <w:bCs/>
      <w:color w:val="0000FF"/>
    </w:rPr>
  </w:style>
  <w:style w:type="paragraph" w:customStyle="1" w:styleId="RdaliaTextemasqu">
    <w:name w:val="Rédalia : Texte masqué"/>
    <w:basedOn w:val="RdaliaRetraitniveau1"/>
    <w:uiPriority w:val="99"/>
    <w:rsid w:val="00575052"/>
    <w:pPr>
      <w:numPr>
        <w:numId w:val="0"/>
      </w:numPr>
      <w:shd w:val="pct5" w:color="auto" w:fill="FFFFFF"/>
    </w:pPr>
    <w:rPr>
      <w:vanish/>
      <w:sz w:val="20"/>
      <w:szCs w:val="20"/>
    </w:rPr>
  </w:style>
  <w:style w:type="paragraph" w:customStyle="1" w:styleId="RdaliaTitredestableaux">
    <w:name w:val="Rédalia : Titre des tableaux"/>
    <w:basedOn w:val="RedaliaNormal"/>
    <w:uiPriority w:val="99"/>
    <w:rsid w:val="00575052"/>
    <w:rPr>
      <w:b/>
      <w:bCs/>
    </w:rPr>
  </w:style>
  <w:style w:type="paragraph" w:customStyle="1" w:styleId="RdaliaTitredossier">
    <w:name w:val="Rédalia : Titre dossier"/>
    <w:basedOn w:val="Dossierune"/>
    <w:uiPriority w:val="99"/>
    <w:rsid w:val="00575052"/>
    <w:rPr>
      <w:sz w:val="48"/>
      <w:szCs w:val="48"/>
    </w:rPr>
  </w:style>
  <w:style w:type="paragraph" w:customStyle="1" w:styleId="RdaliaTitreparagraphe">
    <w:name w:val="Rédalia : Titre paragraphe"/>
    <w:basedOn w:val="Dossiertitre"/>
    <w:uiPriority w:val="99"/>
    <w:rsid w:val="00575052"/>
    <w:pPr>
      <w:spacing w:before="100"/>
      <w:jc w:val="left"/>
    </w:pPr>
    <w:rPr>
      <w:sz w:val="32"/>
      <w:szCs w:val="32"/>
    </w:rPr>
  </w:style>
  <w:style w:type="paragraph" w:customStyle="1" w:styleId="RdaliaTitretableaucondens">
    <w:name w:val="Rédalia : Titre tableau condensé"/>
    <w:basedOn w:val="Normal"/>
    <w:uiPriority w:val="99"/>
    <w:rsid w:val="00575052"/>
    <w:pPr>
      <w:spacing w:before="40"/>
    </w:pPr>
    <w:rPr>
      <w:b/>
      <w:bCs/>
      <w:sz w:val="18"/>
      <w:szCs w:val="18"/>
    </w:rPr>
  </w:style>
  <w:style w:type="paragraph" w:customStyle="1" w:styleId="RdaliaZonecandidat">
    <w:name w:val="Rédalia : Zone candidat"/>
    <w:basedOn w:val="Normal"/>
    <w:uiPriority w:val="99"/>
    <w:rsid w:val="00575052"/>
    <w:pPr>
      <w:shd w:val="clear" w:color="auto" w:fill="00FFFF"/>
      <w:spacing w:before="40"/>
      <w:jc w:val="center"/>
    </w:pPr>
    <w:rPr>
      <w:sz w:val="18"/>
      <w:szCs w:val="18"/>
    </w:rPr>
  </w:style>
  <w:style w:type="paragraph" w:customStyle="1" w:styleId="STabCentre">
    <w:name w:val="STab Centre"/>
    <w:basedOn w:val="Normal"/>
    <w:uiPriority w:val="99"/>
    <w:rsid w:val="00575052"/>
    <w:pPr>
      <w:jc w:val="center"/>
    </w:pPr>
  </w:style>
  <w:style w:type="paragraph" w:customStyle="1" w:styleId="LiaLibell">
    <w:name w:val="Lia_Libellé"/>
    <w:basedOn w:val="Normal"/>
    <w:uiPriority w:val="99"/>
    <w:rsid w:val="00575052"/>
    <w:rPr>
      <w:b/>
      <w:bCs/>
    </w:rPr>
  </w:style>
  <w:style w:type="paragraph" w:customStyle="1" w:styleId="LiaDescription">
    <w:name w:val="Lia_Description"/>
    <w:basedOn w:val="Normal"/>
    <w:uiPriority w:val="99"/>
    <w:rsid w:val="00575052"/>
  </w:style>
  <w:style w:type="paragraph" w:customStyle="1" w:styleId="LiaUnit">
    <w:name w:val="Lia_Unité"/>
    <w:basedOn w:val="Normal"/>
    <w:uiPriority w:val="99"/>
    <w:rsid w:val="00575052"/>
    <w:rPr>
      <w:i/>
      <w:iCs/>
    </w:rPr>
  </w:style>
  <w:style w:type="paragraph" w:customStyle="1" w:styleId="DCENormal">
    <w:name w:val="DCE Normal"/>
    <w:basedOn w:val="Normal"/>
    <w:uiPriority w:val="99"/>
    <w:rsid w:val="00575052"/>
  </w:style>
  <w:style w:type="paragraph" w:customStyle="1" w:styleId="DCETableau">
    <w:name w:val="DCE Tableau"/>
    <w:basedOn w:val="Normal"/>
    <w:uiPriority w:val="99"/>
    <w:rsid w:val="00575052"/>
    <w:rPr>
      <w:sz w:val="22"/>
      <w:szCs w:val="22"/>
    </w:rPr>
  </w:style>
  <w:style w:type="paragraph" w:customStyle="1" w:styleId="DCETitreTableau">
    <w:name w:val="DCE TitreTableau"/>
    <w:basedOn w:val="Normal"/>
    <w:uiPriority w:val="99"/>
    <w:rsid w:val="00575052"/>
    <w:pPr>
      <w:jc w:val="center"/>
    </w:pPr>
    <w:rPr>
      <w:b/>
      <w:bCs/>
    </w:rPr>
  </w:style>
  <w:style w:type="paragraph" w:customStyle="1" w:styleId="GnliaMarquedeparagraphe">
    <w:name w:val="Génélia : Marque de paragraphe"/>
    <w:basedOn w:val="Normal"/>
    <w:uiPriority w:val="99"/>
    <w:rsid w:val="00575052"/>
    <w:pPr>
      <w:keepNext/>
      <w:keepLines/>
      <w:tabs>
        <w:tab w:val="right" w:leader="dot" w:pos="10205"/>
      </w:tabs>
      <w:spacing w:before="40"/>
      <w:ind w:left="-1134"/>
    </w:pPr>
    <w:rPr>
      <w:rFonts w:ascii="Arial" w:hAnsi="Arial" w:cs="Arial"/>
      <w:b/>
      <w:bCs/>
      <w:color w:val="008080"/>
    </w:rPr>
  </w:style>
  <w:style w:type="paragraph" w:customStyle="1" w:styleId="DGANormal">
    <w:name w:val="DGA Normal"/>
    <w:basedOn w:val="Normal"/>
    <w:link w:val="DGANormalCar"/>
    <w:rsid w:val="00575052"/>
    <w:pPr>
      <w:ind w:left="567"/>
    </w:pPr>
    <w:rPr>
      <w:sz w:val="24"/>
      <w:szCs w:val="24"/>
    </w:rPr>
  </w:style>
  <w:style w:type="paragraph" w:customStyle="1" w:styleId="DGATitre2">
    <w:name w:val="DGA Titre 2"/>
    <w:basedOn w:val="Normal"/>
    <w:next w:val="DGANormal"/>
    <w:uiPriority w:val="99"/>
    <w:rsid w:val="00575052"/>
    <w:pPr>
      <w:numPr>
        <w:ilvl w:val="1"/>
        <w:numId w:val="33"/>
      </w:numPr>
      <w:spacing w:after="80"/>
      <w:outlineLvl w:val="1"/>
    </w:pPr>
    <w:rPr>
      <w:sz w:val="28"/>
      <w:szCs w:val="28"/>
    </w:rPr>
  </w:style>
  <w:style w:type="paragraph" w:customStyle="1" w:styleId="DGATitre3">
    <w:name w:val="DGA Titre 3"/>
    <w:basedOn w:val="Normal"/>
    <w:next w:val="DGANormal"/>
    <w:uiPriority w:val="99"/>
    <w:rsid w:val="00575052"/>
    <w:pPr>
      <w:numPr>
        <w:ilvl w:val="2"/>
        <w:numId w:val="33"/>
      </w:numPr>
      <w:overflowPunct w:val="0"/>
      <w:autoSpaceDE w:val="0"/>
      <w:autoSpaceDN w:val="0"/>
      <w:adjustRightInd w:val="0"/>
      <w:spacing w:before="120" w:after="60"/>
      <w:textAlignment w:val="baseline"/>
      <w:outlineLvl w:val="2"/>
    </w:pPr>
    <w:rPr>
      <w:sz w:val="24"/>
      <w:szCs w:val="24"/>
    </w:rPr>
  </w:style>
  <w:style w:type="paragraph" w:customStyle="1" w:styleId="DGATexteTableau">
    <w:name w:val="DGA Texte Tableau"/>
    <w:basedOn w:val="Normal"/>
    <w:uiPriority w:val="99"/>
    <w:rsid w:val="00575052"/>
    <w:pPr>
      <w:overflowPunct w:val="0"/>
      <w:autoSpaceDE w:val="0"/>
      <w:autoSpaceDN w:val="0"/>
      <w:adjustRightInd w:val="0"/>
      <w:textAlignment w:val="baseline"/>
    </w:pPr>
    <w:rPr>
      <w:sz w:val="24"/>
      <w:szCs w:val="24"/>
    </w:rPr>
  </w:style>
  <w:style w:type="paragraph" w:customStyle="1" w:styleId="DGATM">
    <w:name w:val="DGA TM"/>
    <w:basedOn w:val="TM1"/>
    <w:uiPriority w:val="99"/>
    <w:rsid w:val="00575052"/>
    <w:pPr>
      <w:tabs>
        <w:tab w:val="left" w:pos="851"/>
      </w:tabs>
      <w:spacing w:before="0"/>
    </w:pPr>
  </w:style>
  <w:style w:type="paragraph" w:customStyle="1" w:styleId="RedaliaTitre1">
    <w:name w:val="Redalia Titre 1"/>
    <w:basedOn w:val="Normal"/>
    <w:next w:val="RedaliaNormal"/>
    <w:uiPriority w:val="99"/>
    <w:rsid w:val="00575052"/>
    <w:pPr>
      <w:numPr>
        <w:numId w:val="34"/>
      </w:numPr>
      <w:outlineLvl w:val="0"/>
    </w:pPr>
    <w:rPr>
      <w:b/>
      <w:bCs/>
      <w:sz w:val="32"/>
      <w:szCs w:val="32"/>
    </w:rPr>
  </w:style>
  <w:style w:type="paragraph" w:customStyle="1" w:styleId="RedaliaTitre2">
    <w:name w:val="Redalia Titre 2"/>
    <w:basedOn w:val="Normal"/>
    <w:next w:val="RedaliaNormal"/>
    <w:uiPriority w:val="99"/>
    <w:rsid w:val="00575052"/>
    <w:pPr>
      <w:numPr>
        <w:ilvl w:val="1"/>
        <w:numId w:val="34"/>
      </w:numPr>
      <w:tabs>
        <w:tab w:val="left" w:pos="57"/>
      </w:tabs>
      <w:outlineLvl w:val="1"/>
    </w:pPr>
    <w:rPr>
      <w:sz w:val="28"/>
      <w:szCs w:val="28"/>
      <w:u w:val="single"/>
    </w:rPr>
  </w:style>
  <w:style w:type="paragraph" w:customStyle="1" w:styleId="RedaliaTitre3">
    <w:name w:val="Redalia Titre 3"/>
    <w:basedOn w:val="Normal"/>
    <w:next w:val="RedaliaNormal"/>
    <w:uiPriority w:val="99"/>
    <w:rsid w:val="00575052"/>
    <w:pPr>
      <w:keepNext/>
      <w:keepLines/>
      <w:numPr>
        <w:ilvl w:val="2"/>
        <w:numId w:val="34"/>
      </w:numPr>
      <w:overflowPunct w:val="0"/>
      <w:autoSpaceDE w:val="0"/>
      <w:autoSpaceDN w:val="0"/>
      <w:adjustRightInd w:val="0"/>
      <w:textAlignment w:val="baseline"/>
      <w:outlineLvl w:val="2"/>
    </w:pPr>
    <w:rPr>
      <w:sz w:val="24"/>
      <w:szCs w:val="24"/>
      <w:u w:val="single"/>
    </w:rPr>
  </w:style>
  <w:style w:type="paragraph" w:customStyle="1" w:styleId="RedaliaTitre4">
    <w:name w:val="Redalia Titre 4"/>
    <w:basedOn w:val="Normal"/>
    <w:next w:val="RedaliaNormal"/>
    <w:uiPriority w:val="99"/>
    <w:rsid w:val="00575052"/>
    <w:pPr>
      <w:ind w:left="567"/>
    </w:pPr>
    <w:rPr>
      <w:i/>
      <w:iCs/>
      <w:sz w:val="24"/>
      <w:szCs w:val="24"/>
      <w:u w:val="single"/>
    </w:rPr>
  </w:style>
  <w:style w:type="paragraph" w:customStyle="1" w:styleId="DGATitre1">
    <w:name w:val="DGA Titre 1"/>
    <w:basedOn w:val="Normal"/>
    <w:next w:val="DGANormal"/>
    <w:uiPriority w:val="99"/>
    <w:rsid w:val="00575052"/>
    <w:pPr>
      <w:numPr>
        <w:numId w:val="33"/>
      </w:numPr>
      <w:spacing w:after="120"/>
      <w:outlineLvl w:val="0"/>
    </w:pPr>
    <w:rPr>
      <w:sz w:val="28"/>
      <w:szCs w:val="28"/>
    </w:rPr>
  </w:style>
  <w:style w:type="paragraph" w:customStyle="1" w:styleId="DGATitre4">
    <w:name w:val="DGA Titre 4"/>
    <w:basedOn w:val="Normal"/>
    <w:next w:val="DGANormal"/>
    <w:uiPriority w:val="99"/>
    <w:rsid w:val="00575052"/>
    <w:pPr>
      <w:spacing w:after="60"/>
      <w:ind w:left="567"/>
    </w:pPr>
    <w:rPr>
      <w:sz w:val="24"/>
      <w:szCs w:val="24"/>
      <w:u w:val="single"/>
    </w:rPr>
  </w:style>
  <w:style w:type="paragraph" w:customStyle="1" w:styleId="DGARetraitnormal">
    <w:name w:val="DGA Retrait normal"/>
    <w:basedOn w:val="Normal"/>
    <w:uiPriority w:val="99"/>
    <w:rsid w:val="00575052"/>
    <w:pPr>
      <w:ind w:left="851" w:hanging="142"/>
    </w:pPr>
    <w:rPr>
      <w:sz w:val="24"/>
      <w:szCs w:val="24"/>
    </w:rPr>
  </w:style>
  <w:style w:type="paragraph" w:customStyle="1" w:styleId="DGATitreTableau">
    <w:name w:val="DGA Titre Tableau"/>
    <w:basedOn w:val="Normal"/>
    <w:uiPriority w:val="99"/>
    <w:rsid w:val="00575052"/>
    <w:pPr>
      <w:overflowPunct w:val="0"/>
      <w:autoSpaceDE w:val="0"/>
      <w:autoSpaceDN w:val="0"/>
      <w:adjustRightInd w:val="0"/>
      <w:jc w:val="center"/>
      <w:textAlignment w:val="baseline"/>
    </w:pPr>
    <w:rPr>
      <w:b/>
      <w:bCs/>
      <w:sz w:val="22"/>
      <w:szCs w:val="22"/>
    </w:rPr>
  </w:style>
  <w:style w:type="paragraph" w:styleId="En-tte">
    <w:name w:val="header"/>
    <w:basedOn w:val="Normal"/>
    <w:link w:val="En-tteCar"/>
    <w:uiPriority w:val="99"/>
    <w:rsid w:val="00575052"/>
    <w:pPr>
      <w:tabs>
        <w:tab w:val="center" w:pos="4536"/>
        <w:tab w:val="right" w:pos="9072"/>
      </w:tabs>
    </w:pPr>
  </w:style>
  <w:style w:type="character" w:customStyle="1" w:styleId="En-tteCar">
    <w:name w:val="En-tête Car"/>
    <w:basedOn w:val="Policepardfaut"/>
    <w:link w:val="En-tte"/>
    <w:uiPriority w:val="99"/>
    <w:locked/>
    <w:rPr>
      <w:rFonts w:ascii="Times New Roman" w:hAnsi="Times New Roman" w:cs="Times New Roman"/>
    </w:rPr>
  </w:style>
  <w:style w:type="paragraph" w:styleId="Pieddepage">
    <w:name w:val="footer"/>
    <w:basedOn w:val="Normal"/>
    <w:link w:val="PieddepageCar"/>
    <w:uiPriority w:val="99"/>
    <w:rsid w:val="00575052"/>
    <w:pPr>
      <w:tabs>
        <w:tab w:val="center" w:pos="4536"/>
        <w:tab w:val="right" w:pos="9072"/>
      </w:tabs>
    </w:pPr>
    <w:rPr>
      <w:sz w:val="24"/>
      <w:szCs w:val="24"/>
    </w:rPr>
  </w:style>
  <w:style w:type="character" w:customStyle="1" w:styleId="PieddepageCar">
    <w:name w:val="Pied de page Car"/>
    <w:basedOn w:val="Policepardfaut"/>
    <w:link w:val="Pieddepage"/>
    <w:uiPriority w:val="99"/>
    <w:locked/>
    <w:rPr>
      <w:rFonts w:ascii="Times New Roman" w:hAnsi="Times New Roman" w:cs="Times New Roman"/>
      <w:sz w:val="24"/>
      <w:szCs w:val="24"/>
    </w:rPr>
  </w:style>
  <w:style w:type="paragraph" w:customStyle="1" w:styleId="PUBNormal">
    <w:name w:val="PUB : Normal"/>
    <w:uiPriority w:val="99"/>
    <w:rsid w:val="00575052"/>
    <w:pPr>
      <w:widowControl w:val="0"/>
      <w:overflowPunct w:val="0"/>
      <w:autoSpaceDE w:val="0"/>
      <w:autoSpaceDN w:val="0"/>
      <w:adjustRightInd w:val="0"/>
      <w:spacing w:before="20" w:after="20" w:line="240" w:lineRule="auto"/>
      <w:jc w:val="both"/>
      <w:textAlignment w:val="baseline"/>
    </w:pPr>
    <w:rPr>
      <w:rFonts w:ascii="Verdana" w:hAnsi="Verdana" w:cs="Verdana"/>
      <w:sz w:val="18"/>
      <w:szCs w:val="18"/>
    </w:rPr>
  </w:style>
  <w:style w:type="paragraph" w:customStyle="1" w:styleId="PUBCasecocher">
    <w:name w:val="PUB : Case à cocher"/>
    <w:basedOn w:val="PUBNormal"/>
    <w:uiPriority w:val="99"/>
    <w:rsid w:val="00575052"/>
    <w:rPr>
      <w:rFonts w:ascii="Wingdings" w:hAnsi="Wingdings" w:cs="Wingdings"/>
    </w:rPr>
  </w:style>
  <w:style w:type="paragraph" w:customStyle="1" w:styleId="RdaliaEn-tte">
    <w:name w:val="Rédalia : En-tête"/>
    <w:basedOn w:val="En-tte"/>
    <w:uiPriority w:val="99"/>
    <w:rsid w:val="00575052"/>
    <w:rPr>
      <w:rFonts w:ascii="Arial" w:hAnsi="Arial" w:cs="Arial"/>
      <w:sz w:val="16"/>
      <w:szCs w:val="16"/>
    </w:rPr>
  </w:style>
  <w:style w:type="paragraph" w:customStyle="1" w:styleId="RdaliaPieddepage">
    <w:name w:val="Rédalia : Pied de page"/>
    <w:basedOn w:val="Normal"/>
    <w:uiPriority w:val="99"/>
    <w:rsid w:val="00575052"/>
    <w:pPr>
      <w:keepNext/>
      <w:keepLines/>
      <w:spacing w:before="40"/>
    </w:pPr>
    <w:rPr>
      <w:rFonts w:ascii="Verdana" w:hAnsi="Verdana" w:cs="Verdana"/>
      <w:sz w:val="18"/>
      <w:szCs w:val="18"/>
    </w:rPr>
  </w:style>
  <w:style w:type="paragraph" w:customStyle="1" w:styleId="DGATexteCentreTableau">
    <w:name w:val="DGA Texte Centre Tableau"/>
    <w:basedOn w:val="DGATexteTableau"/>
    <w:uiPriority w:val="99"/>
    <w:rsid w:val="00575052"/>
    <w:pPr>
      <w:jc w:val="center"/>
    </w:pPr>
  </w:style>
  <w:style w:type="paragraph" w:styleId="TM6">
    <w:name w:val="toc 6"/>
    <w:basedOn w:val="Normal"/>
    <w:next w:val="Normal"/>
    <w:autoRedefine/>
    <w:uiPriority w:val="99"/>
    <w:semiHidden/>
    <w:pPr>
      <w:ind w:left="1000"/>
    </w:pPr>
  </w:style>
  <w:style w:type="paragraph" w:styleId="TM7">
    <w:name w:val="toc 7"/>
    <w:basedOn w:val="Normal"/>
    <w:next w:val="Normal"/>
    <w:autoRedefine/>
    <w:uiPriority w:val="99"/>
    <w:semiHidden/>
    <w:pPr>
      <w:ind w:left="1200"/>
    </w:pPr>
  </w:style>
  <w:style w:type="paragraph" w:styleId="TM8">
    <w:name w:val="toc 8"/>
    <w:basedOn w:val="Normal"/>
    <w:next w:val="Normal"/>
    <w:autoRedefine/>
    <w:uiPriority w:val="99"/>
    <w:semiHidden/>
    <w:pPr>
      <w:ind w:left="1400"/>
    </w:pPr>
  </w:style>
  <w:style w:type="paragraph" w:styleId="TM9">
    <w:name w:val="toc 9"/>
    <w:basedOn w:val="Normal"/>
    <w:next w:val="Normal"/>
    <w:autoRedefine/>
    <w:uiPriority w:val="99"/>
    <w:semiHidden/>
    <w:rsid w:val="00064609"/>
    <w:pPr>
      <w:spacing w:before="180" w:after="120"/>
    </w:pPr>
    <w:rPr>
      <w:rFonts w:ascii="Marianne" w:hAnsi="Marianne"/>
    </w:rPr>
  </w:style>
  <w:style w:type="character" w:styleId="Lienhypertexte">
    <w:name w:val="Hyperlink"/>
    <w:basedOn w:val="Policepardfaut"/>
    <w:uiPriority w:val="99"/>
    <w:rPr>
      <w:rFonts w:cs="Times New Roman"/>
      <w:color w:val="0000FF"/>
      <w:u w:val="single"/>
    </w:rPr>
  </w:style>
  <w:style w:type="paragraph" w:customStyle="1" w:styleId="Style1">
    <w:name w:val="Style1"/>
    <w:basedOn w:val="Normal"/>
    <w:uiPriority w:val="99"/>
    <w:pPr>
      <w:spacing w:line="480" w:lineRule="auto"/>
    </w:pPr>
    <w:rPr>
      <w:rFonts w:ascii="Courier New" w:hAnsi="Courier New" w:cs="Courier New"/>
      <w:b/>
      <w:bCs/>
      <w:sz w:val="24"/>
      <w:szCs w:val="24"/>
    </w:rPr>
  </w:style>
  <w:style w:type="paragraph" w:customStyle="1" w:styleId="RdaliaCommentairesAE">
    <w:name w:val="Rédalia : Commentaires AE"/>
    <w:basedOn w:val="RedaliaNormal"/>
    <w:uiPriority w:val="99"/>
    <w:rsid w:val="00575052"/>
    <w:rPr>
      <w:rFonts w:ascii="Verdana" w:hAnsi="Verdana" w:cs="Verdana"/>
      <w:i/>
      <w:iCs/>
      <w:color w:val="808080"/>
      <w:sz w:val="14"/>
      <w:szCs w:val="14"/>
    </w:rPr>
  </w:style>
  <w:style w:type="paragraph" w:customStyle="1" w:styleId="CCAP">
    <w:name w:val="CCAP"/>
    <w:basedOn w:val="DGANormal"/>
    <w:uiPriority w:val="99"/>
    <w:rsid w:val="00575052"/>
    <w:pPr>
      <w:spacing w:before="120" w:after="120"/>
      <w:ind w:right="-144"/>
    </w:pPr>
  </w:style>
  <w:style w:type="paragraph" w:customStyle="1" w:styleId="T1">
    <w:name w:val="T1"/>
    <w:basedOn w:val="Normal"/>
    <w:uiPriority w:val="99"/>
    <w:rsid w:val="00B27716"/>
    <w:rPr>
      <w:b/>
      <w:bCs/>
      <w:sz w:val="24"/>
      <w:szCs w:val="24"/>
    </w:rPr>
  </w:style>
  <w:style w:type="paragraph" w:customStyle="1" w:styleId="fcasegauche">
    <w:name w:val="f_case_gauche"/>
    <w:basedOn w:val="Normal"/>
    <w:uiPriority w:val="99"/>
    <w:rsid w:val="00B27716"/>
    <w:pPr>
      <w:spacing w:after="60"/>
      <w:ind w:left="284" w:hanging="284"/>
    </w:pPr>
    <w:rPr>
      <w:rFonts w:ascii="Univers (WN)" w:hAnsi="Univers (WN)" w:cs="Univers (WN)"/>
    </w:rPr>
  </w:style>
  <w:style w:type="paragraph" w:styleId="Textedebulles">
    <w:name w:val="Balloon Text"/>
    <w:basedOn w:val="Normal"/>
    <w:link w:val="TextedebullesCar"/>
    <w:uiPriority w:val="99"/>
    <w:semiHidden/>
    <w:unhideWhenUsed/>
    <w:rsid w:val="00340B96"/>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340B96"/>
    <w:rPr>
      <w:rFonts w:ascii="Tahoma" w:hAnsi="Tahoma" w:cs="Tahoma"/>
      <w:sz w:val="16"/>
      <w:szCs w:val="16"/>
    </w:rPr>
  </w:style>
  <w:style w:type="table" w:styleId="Grilledutableau">
    <w:name w:val="Table Grid"/>
    <w:basedOn w:val="TableauNormal"/>
    <w:uiPriority w:val="59"/>
    <w:rsid w:val="002949D8"/>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0F1318"/>
    <w:pPr>
      <w:ind w:left="720"/>
      <w:contextualSpacing/>
    </w:pPr>
  </w:style>
  <w:style w:type="paragraph" w:customStyle="1" w:styleId="Default">
    <w:name w:val="Default"/>
    <w:rsid w:val="002555B1"/>
    <w:pPr>
      <w:autoSpaceDE w:val="0"/>
      <w:autoSpaceDN w:val="0"/>
      <w:adjustRightInd w:val="0"/>
      <w:spacing w:after="0" w:line="240" w:lineRule="auto"/>
    </w:pPr>
    <w:rPr>
      <w:rFonts w:ascii="Arial" w:hAnsi="Arial" w:cs="Arial"/>
      <w:color w:val="000000"/>
      <w:sz w:val="24"/>
      <w:szCs w:val="24"/>
    </w:rPr>
  </w:style>
  <w:style w:type="character" w:customStyle="1" w:styleId="DGANormalCar">
    <w:name w:val="DGA Normal Car"/>
    <w:basedOn w:val="Policepardfaut"/>
    <w:link w:val="DGANormal"/>
    <w:locked/>
    <w:rsid w:val="00E26D19"/>
    <w:rPr>
      <w:rFonts w:ascii="Times New Roman" w:hAnsi="Times New Roman" w:cs="Times New Roman"/>
      <w:sz w:val="24"/>
      <w:szCs w:val="24"/>
    </w:rPr>
  </w:style>
  <w:style w:type="character" w:styleId="Marquedecommentaire">
    <w:name w:val="annotation reference"/>
    <w:basedOn w:val="Policepardfaut"/>
    <w:uiPriority w:val="99"/>
    <w:semiHidden/>
    <w:unhideWhenUsed/>
    <w:rsid w:val="00CD6428"/>
    <w:rPr>
      <w:sz w:val="16"/>
      <w:szCs w:val="16"/>
    </w:rPr>
  </w:style>
  <w:style w:type="paragraph" w:styleId="Commentaire">
    <w:name w:val="annotation text"/>
    <w:basedOn w:val="Normal"/>
    <w:link w:val="CommentaireCar"/>
    <w:uiPriority w:val="99"/>
    <w:semiHidden/>
    <w:unhideWhenUsed/>
    <w:rsid w:val="00CD6428"/>
  </w:style>
  <w:style w:type="character" w:customStyle="1" w:styleId="CommentaireCar">
    <w:name w:val="Commentaire Car"/>
    <w:basedOn w:val="Policepardfaut"/>
    <w:link w:val="Commentaire"/>
    <w:uiPriority w:val="99"/>
    <w:semiHidden/>
    <w:rsid w:val="00CD6428"/>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6594104">
      <w:bodyDiv w:val="1"/>
      <w:marLeft w:val="0"/>
      <w:marRight w:val="0"/>
      <w:marTop w:val="0"/>
      <w:marBottom w:val="0"/>
      <w:divBdr>
        <w:top w:val="none" w:sz="0" w:space="0" w:color="auto"/>
        <w:left w:val="none" w:sz="0" w:space="0" w:color="auto"/>
        <w:bottom w:val="none" w:sz="0" w:space="0" w:color="auto"/>
        <w:right w:val="none" w:sz="0" w:space="0" w:color="auto"/>
      </w:divBdr>
    </w:div>
    <w:div w:id="545677195">
      <w:bodyDiv w:val="1"/>
      <w:marLeft w:val="0"/>
      <w:marRight w:val="0"/>
      <w:marTop w:val="0"/>
      <w:marBottom w:val="0"/>
      <w:divBdr>
        <w:top w:val="none" w:sz="0" w:space="0" w:color="auto"/>
        <w:left w:val="none" w:sz="0" w:space="0" w:color="auto"/>
        <w:bottom w:val="none" w:sz="0" w:space="0" w:color="auto"/>
        <w:right w:val="none" w:sz="0" w:space="0" w:color="auto"/>
      </w:divBdr>
    </w:div>
    <w:div w:id="1719039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71DDB8-4383-4659-886E-E0A6727759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1336</TotalTime>
  <Pages>8</Pages>
  <Words>1588</Words>
  <Characters>9767</Characters>
  <Application>Microsoft Office Word</Application>
  <DocSecurity>0</DocSecurity>
  <Lines>81</Lines>
  <Paragraphs>22</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DGA</Company>
  <LinksUpToDate>false</LinksUpToDate>
  <CharactersWithSpaces>11333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creator>AIA</dc:creator>
  <cp:lastModifiedBy>PEYPE Nadege</cp:lastModifiedBy>
  <cp:revision>28</cp:revision>
  <cp:lastPrinted>2023-09-29T08:53:00Z</cp:lastPrinted>
  <dcterms:created xsi:type="dcterms:W3CDTF">2023-10-17T07:12:00Z</dcterms:created>
  <dcterms:modified xsi:type="dcterms:W3CDTF">2025-03-06T09:55:00Z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minDoctype">
    <vt:lpwstr>C:\DOCUME~1\4126~1.AIA\LOCALS~1\Temp</vt:lpwstr>
  </property>
  <property fmtid="{D5CDD505-2E9C-101B-9397-08002B2CF9AE}" pid="3" name="IdentifiantEdition">
    <vt:lpwstr>DGA_AE</vt:lpwstr>
  </property>
  <property fmtid="{D5CDD505-2E9C-101B-9397-08002B2CF9AE}" pid="4" name="Application">
    <vt:lpwstr>AD2E</vt:lpwstr>
  </property>
  <property fmtid="{D5CDD505-2E9C-101B-9397-08002B2CF9AE}" pid="5" name="ResultatCommande">
    <vt:lpwstr>Ok</vt:lpwstr>
  </property>
  <property fmtid="{D5CDD505-2E9C-101B-9397-08002B2CF9AE}" pid="6" name="ElementContenant">
    <vt:lpwstr>DGA_AECOM_MAPA_DocSimples</vt:lpwstr>
  </property>
  <property fmtid="{D5CDD505-2E9C-101B-9397-08002B2CF9AE}" pid="7" name="ElementPrecedent">
    <vt:lpwstr>DGA_AECOM_Article_4_MAPA</vt:lpwstr>
  </property>
  <property fmtid="{D5CDD505-2E9C-101B-9397-08002B2CF9AE}" pid="8" name="NouveauElement">
    <vt:lpwstr>DGA_AECOM_Article_6_MAPA</vt:lpwstr>
  </property>
  <property fmtid="{D5CDD505-2E9C-101B-9397-08002B2CF9AE}" pid="9" name="NomSegment">
    <vt:lpwstr>DGA_AECOM_MAPA_DocSimples</vt:lpwstr>
  </property>
</Properties>
</file>