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4865" w:rsidRPr="00FF4865" w14:paraId="786925DD" w14:textId="77777777" w:rsidTr="00041DAB">
        <w:tc>
          <w:tcPr>
            <w:tcW w:w="9639" w:type="dxa"/>
            <w:shd w:val="clear" w:color="auto" w:fill="auto"/>
          </w:tcPr>
          <w:p w14:paraId="038AA1AD" w14:textId="39933098" w:rsidR="00E036B4" w:rsidRPr="00FF4865" w:rsidRDefault="00FF4865" w:rsidP="005D0F6C">
            <w:pPr>
              <w:widowControl w:val="0"/>
              <w:spacing w:before="240" w:after="240" w:line="325" w:lineRule="exact"/>
              <w:jc w:val="center"/>
              <w:rPr>
                <w:color w:val="2E74B5" w:themeColor="accent1" w:themeShade="BF"/>
                <w:sz w:val="6"/>
                <w:szCs w:val="6"/>
              </w:rPr>
            </w:pPr>
            <w:r w:rsidRPr="00FF4865">
              <w:rPr>
                <w:rFonts w:ascii="Trebuchet MS" w:eastAsia="Trebuchet MS" w:hAnsi="Trebuchet MS" w:cs="Trebuchet MS"/>
                <w:b/>
                <w:color w:val="2E74B5" w:themeColor="accent1" w:themeShade="BF"/>
                <w:sz w:val="26"/>
                <w:szCs w:val="26"/>
              </w:rPr>
              <w:t>2024-GIE-014 – PRESTATIONS DE NETTOYAGE DES LOCAUX ET FOURNITURES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618D6"/>
    <w:rsid w:val="00E91F06"/>
    <w:rsid w:val="00EA51EC"/>
    <w:rsid w:val="00EC3DB1"/>
    <w:rsid w:val="00ED32DF"/>
    <w:rsid w:val="00F006E5"/>
    <w:rsid w:val="00F24F07"/>
    <w:rsid w:val="00FB655A"/>
    <w:rsid w:val="00FF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SANCHEZ Elisabeth</cp:lastModifiedBy>
  <cp:revision>2</cp:revision>
  <cp:lastPrinted>2013-06-18T17:31:00Z</cp:lastPrinted>
  <dcterms:created xsi:type="dcterms:W3CDTF">2025-02-06T11:23:00Z</dcterms:created>
  <dcterms:modified xsi:type="dcterms:W3CDTF">2025-02-06T11:23:00Z</dcterms:modified>
</cp:coreProperties>
</file>