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3F165" w14:textId="77777777" w:rsidR="00E959B8" w:rsidRPr="00E9661E" w:rsidRDefault="00637D52" w:rsidP="00B1084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529C2AF" wp14:editId="1E1E76DD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252095" cy="26670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9E558" w14:textId="77777777" w:rsidR="00E959B8" w:rsidRDefault="00E959B8" w:rsidP="00E959B8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29C2A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7pt;margin-top:-54pt;width:19.85pt;height:21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" o:allowincell="f" filled="f" stroked="f">
                <v:textbox style="mso-fit-shape-to-text:t">
                  <w:txbxContent>
                    <w:p w14:paraId="1F39E558" w14:textId="77777777" w:rsidR="00E959B8" w:rsidRDefault="00E959B8" w:rsidP="00E959B8"/>
                  </w:txbxContent>
                </v:textbox>
              </v:shape>
            </w:pict>
          </mc:Fallback>
        </mc:AlternateContent>
      </w:r>
      <w:r w:rsidR="00E959B8" w:rsidRPr="00E9661E">
        <w:rPr>
          <w:rFonts w:ascii="Arial" w:hAnsi="Arial" w:cs="Arial"/>
          <w:b/>
          <w:bCs/>
        </w:rPr>
        <w:t>« </w:t>
      </w:r>
      <w:r w:rsidR="00E959B8">
        <w:rPr>
          <w:rFonts w:ascii="Arial" w:hAnsi="Arial" w:cs="Arial"/>
          <w:b/>
          <w:bCs/>
        </w:rPr>
        <w:t xml:space="preserve">Conditions commerciales complémentaires </w:t>
      </w:r>
      <w:r w:rsidR="00E959B8" w:rsidRPr="00E9661E">
        <w:rPr>
          <w:rFonts w:ascii="Arial" w:hAnsi="Arial" w:cs="Arial"/>
          <w:b/>
          <w:bCs/>
        </w:rPr>
        <w:t>»</w:t>
      </w:r>
    </w:p>
    <w:p w14:paraId="2D90724E" w14:textId="77777777" w:rsidR="00686D41" w:rsidRPr="009C6229" w:rsidRDefault="00686D41" w:rsidP="00B1084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Fourniture de </w:t>
      </w:r>
      <w:r w:rsidR="00B10843">
        <w:rPr>
          <w:rFonts w:ascii="Arial" w:hAnsi="Arial" w:cs="Arial"/>
          <w:b/>
          <w:bCs/>
        </w:rPr>
        <w:t xml:space="preserve">Stimulateurs et </w:t>
      </w:r>
      <w:r w:rsidR="00B10843" w:rsidRPr="00B10843">
        <w:rPr>
          <w:rFonts w:ascii="Arial" w:hAnsi="Arial" w:cs="Arial"/>
          <w:b/>
          <w:bCs/>
        </w:rPr>
        <w:t xml:space="preserve">défibrillateurs cardiaques et de Dispositifs médicaux d’électrophysiologie / </w:t>
      </w:r>
      <w:proofErr w:type="spellStart"/>
      <w:r w:rsidR="00B10843" w:rsidRPr="00B10843">
        <w:rPr>
          <w:rFonts w:ascii="Arial" w:hAnsi="Arial" w:cs="Arial"/>
          <w:b/>
          <w:bCs/>
        </w:rPr>
        <w:t>rythmologie</w:t>
      </w:r>
      <w:proofErr w:type="spellEnd"/>
      <w:r w:rsidR="00B10843" w:rsidRPr="00B10843">
        <w:rPr>
          <w:rFonts w:ascii="Arial" w:hAnsi="Arial" w:cs="Arial"/>
          <w:b/>
          <w:bCs/>
        </w:rPr>
        <w:t xml:space="preserve"> et d’ablation par radiofréquence pour traitement des varices</w:t>
      </w:r>
    </w:p>
    <w:p w14:paraId="197DE02C" w14:textId="77777777" w:rsidR="00E959B8" w:rsidRDefault="00E959B8" w:rsidP="00E959B8">
      <w:pPr>
        <w:spacing w:before="240"/>
        <w:jc w:val="center"/>
        <w:rPr>
          <w:b/>
          <w:bCs/>
        </w:rPr>
      </w:pPr>
      <w:r>
        <w:rPr>
          <w:b/>
          <w:bCs/>
        </w:rPr>
        <w:t>Nom du fournisseur : ……………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>…………..</w:t>
      </w:r>
    </w:p>
    <w:p w14:paraId="0D0DB68E" w14:textId="77777777" w:rsidR="000067E5" w:rsidRDefault="00E959B8" w:rsidP="005638FB">
      <w:pPr>
        <w:spacing w:before="240"/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Les engagements signés sur ce présent document prévalent sur les conditions générales de vente éventuellement annexées par le fournisseur à son offre</w:t>
      </w:r>
    </w:p>
    <w:p w14:paraId="62210C66" w14:textId="77777777" w:rsidR="00E959B8" w:rsidRDefault="00E959B8" w:rsidP="00F2257E">
      <w:pPr>
        <w:pStyle w:val="Sansinterligne"/>
        <w:rPr>
          <w:rFonts w:ascii="Arial" w:hAnsi="Arial" w:cs="Arial"/>
          <w:sz w:val="22"/>
          <w:szCs w:val="22"/>
        </w:rPr>
      </w:pPr>
    </w:p>
    <w:p w14:paraId="28E58258" w14:textId="77777777" w:rsidR="005B6730" w:rsidRDefault="005B6730" w:rsidP="00F2257E">
      <w:pPr>
        <w:pStyle w:val="Sansinterligne"/>
        <w:rPr>
          <w:rFonts w:ascii="Arial" w:hAnsi="Arial" w:cs="Arial"/>
          <w:sz w:val="22"/>
          <w:szCs w:val="22"/>
        </w:rPr>
      </w:pPr>
    </w:p>
    <w:p w14:paraId="573646A5" w14:textId="4FB45F0F" w:rsidR="00B10843" w:rsidRDefault="00B10843" w:rsidP="00520B41">
      <w:pPr>
        <w:pStyle w:val="Sansinterligne"/>
        <w:jc w:val="both"/>
        <w:rPr>
          <w:b/>
          <w:bCs/>
          <w:color w:val="FF0000"/>
        </w:rPr>
      </w:pPr>
      <w:r w:rsidRPr="004F552B">
        <w:rPr>
          <w:b/>
          <w:bCs/>
        </w:rPr>
        <w:t xml:space="preserve">Remise </w:t>
      </w:r>
      <w:r>
        <w:rPr>
          <w:b/>
          <w:bCs/>
        </w:rPr>
        <w:t xml:space="preserve">de fin d’année </w:t>
      </w:r>
      <w:r w:rsidRPr="004F552B">
        <w:rPr>
          <w:b/>
          <w:bCs/>
        </w:rPr>
        <w:t>sur montant des commandes réalisées</w:t>
      </w:r>
      <w:r>
        <w:rPr>
          <w:b/>
          <w:bCs/>
        </w:rPr>
        <w:t xml:space="preserve"> </w:t>
      </w:r>
      <w:r>
        <w:rPr>
          <w:b/>
          <w:bCs/>
          <w:color w:val="FF0000"/>
        </w:rPr>
        <w:t>(soit sous forme de titre de recettes</w:t>
      </w:r>
      <w:r w:rsidR="007D1597">
        <w:rPr>
          <w:b/>
          <w:bCs/>
          <w:color w:val="FF0000"/>
        </w:rPr>
        <w:t xml:space="preserve"> (avoirs)</w:t>
      </w:r>
      <w:r>
        <w:rPr>
          <w:b/>
          <w:bCs/>
          <w:color w:val="FF0000"/>
        </w:rPr>
        <w:t>, soit sous forme de gratuités</w:t>
      </w:r>
      <w:r w:rsidR="00F76476">
        <w:rPr>
          <w:b/>
          <w:bCs/>
          <w:color w:val="FF0000"/>
        </w:rPr>
        <w:t xml:space="preserve"> </w:t>
      </w:r>
      <w:r w:rsidR="00C525CE">
        <w:rPr>
          <w:b/>
          <w:bCs/>
          <w:color w:val="FF0000"/>
        </w:rPr>
        <w:t>(uniquement</w:t>
      </w:r>
      <w:r w:rsidR="00F76476">
        <w:rPr>
          <w:b/>
          <w:bCs/>
          <w:color w:val="FF0000"/>
        </w:rPr>
        <w:t xml:space="preserve"> concernant les références identifiées dans le BPU du lot concerné, complément de gamme compris</w:t>
      </w:r>
      <w:r>
        <w:rPr>
          <w:b/>
          <w:bCs/>
          <w:color w:val="FF0000"/>
        </w:rPr>
        <w:t>)</w:t>
      </w:r>
      <w:r w:rsidR="00520B41">
        <w:rPr>
          <w:b/>
          <w:bCs/>
          <w:color w:val="FF0000"/>
        </w:rPr>
        <w:t> :</w:t>
      </w:r>
    </w:p>
    <w:p w14:paraId="393D48F3" w14:textId="7F245D94" w:rsidR="00403046" w:rsidRDefault="00403046" w:rsidP="00520B41">
      <w:pPr>
        <w:pStyle w:val="Sansinterligne"/>
        <w:jc w:val="both"/>
        <w:rPr>
          <w:b/>
          <w:bCs/>
          <w:color w:val="FF0000"/>
        </w:rPr>
      </w:pPr>
    </w:p>
    <w:p w14:paraId="3126E5A9" w14:textId="652AA357" w:rsidR="00403046" w:rsidRPr="00520B41" w:rsidRDefault="0080123B" w:rsidP="00520B41">
      <w:pPr>
        <w:pStyle w:val="Sansinterligne"/>
        <w:jc w:val="both"/>
        <w:rPr>
          <w:b/>
          <w:bCs/>
        </w:rPr>
      </w:pPr>
      <w:bookmarkStart w:id="0" w:name="_GoBack"/>
      <w:bookmarkEnd w:id="0"/>
      <w:r w:rsidRPr="00520B41">
        <w:rPr>
          <w:b/>
          <w:bCs/>
        </w:rPr>
        <w:t>Indiquez-le</w:t>
      </w:r>
      <w:r w:rsidR="00403046" w:rsidRPr="00520B41">
        <w:rPr>
          <w:b/>
          <w:bCs/>
        </w:rPr>
        <w:t xml:space="preserve"> ou les lots concernés par la remise de fin d'année proposée* : </w:t>
      </w:r>
    </w:p>
    <w:p w14:paraId="58410766" w14:textId="77777777" w:rsidR="00B10843" w:rsidRDefault="00B10843" w:rsidP="00B10843">
      <w:pPr>
        <w:tabs>
          <w:tab w:val="left" w:pos="360"/>
          <w:tab w:val="left" w:pos="8280"/>
        </w:tabs>
        <w:ind w:left="357" w:right="-493" w:hanging="357"/>
        <w:jc w:val="both"/>
        <w:rPr>
          <w:b/>
          <w:bCs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1596"/>
        <w:gridCol w:w="1596"/>
        <w:gridCol w:w="1596"/>
        <w:gridCol w:w="1596"/>
        <w:gridCol w:w="1596"/>
      </w:tblGrid>
      <w:tr w:rsidR="00B10843" w:rsidRPr="0030395B" w14:paraId="500E182F" w14:textId="77777777" w:rsidTr="00B10843">
        <w:trPr>
          <w:trHeight w:val="1805"/>
        </w:trPr>
        <w:tc>
          <w:tcPr>
            <w:tcW w:w="1796" w:type="dxa"/>
            <w:shd w:val="clear" w:color="auto" w:fill="auto"/>
          </w:tcPr>
          <w:p w14:paraId="51C5BDA1" w14:textId="77777777" w:rsidR="00B10843" w:rsidRPr="0030395B" w:rsidRDefault="00B10843" w:rsidP="00156E97">
            <w:r w:rsidRPr="0030395B">
              <w:t>Seuil des commandes</w:t>
            </w:r>
          </w:p>
          <w:p w14:paraId="2A08A0B5" w14:textId="77777777" w:rsidR="00B10843" w:rsidRPr="0030395B" w:rsidRDefault="00B10843" w:rsidP="00156E97">
            <w:proofErr w:type="gramStart"/>
            <w:r w:rsidRPr="0030395B">
              <w:t>réalisées</w:t>
            </w:r>
            <w:proofErr w:type="gramEnd"/>
            <w:r w:rsidRPr="0030395B">
              <w:t xml:space="preserve"> sur une période</w:t>
            </w:r>
          </w:p>
          <w:p w14:paraId="280A03B7" w14:textId="77777777" w:rsidR="00B10843" w:rsidRPr="0030395B" w:rsidRDefault="00B10843" w:rsidP="00156E97">
            <w:r w:rsidRPr="0030395B">
              <w:t>d’exécution</w:t>
            </w:r>
          </w:p>
        </w:tc>
        <w:tc>
          <w:tcPr>
            <w:tcW w:w="1596" w:type="dxa"/>
            <w:shd w:val="clear" w:color="auto" w:fill="auto"/>
          </w:tcPr>
          <w:p w14:paraId="233D53A8" w14:textId="77777777" w:rsidR="00B10843" w:rsidRPr="0030395B" w:rsidRDefault="00B10843" w:rsidP="00156E97">
            <w:pPr>
              <w:jc w:val="center"/>
            </w:pPr>
            <w:r w:rsidRPr="0030395B">
              <w:t>Tranche 1</w:t>
            </w:r>
          </w:p>
          <w:p w14:paraId="02BF1526" w14:textId="77777777" w:rsidR="00B10843" w:rsidRPr="0030395B" w:rsidRDefault="00B10843" w:rsidP="00156E97">
            <w:pPr>
              <w:jc w:val="both"/>
            </w:pPr>
          </w:p>
          <w:p w14:paraId="779B005C" w14:textId="77777777" w:rsidR="00B10843" w:rsidRPr="0030395B" w:rsidRDefault="00B10843" w:rsidP="00156E97">
            <w:pPr>
              <w:jc w:val="center"/>
            </w:pPr>
            <w:r w:rsidRPr="0030395B">
              <w:t>De ………….€ à …………….€ HT</w:t>
            </w:r>
          </w:p>
        </w:tc>
        <w:tc>
          <w:tcPr>
            <w:tcW w:w="1596" w:type="dxa"/>
            <w:shd w:val="clear" w:color="auto" w:fill="auto"/>
          </w:tcPr>
          <w:p w14:paraId="1069B40D" w14:textId="77777777" w:rsidR="00B10843" w:rsidRPr="0030395B" w:rsidRDefault="00B10843" w:rsidP="00156E97">
            <w:pPr>
              <w:jc w:val="center"/>
            </w:pPr>
            <w:r w:rsidRPr="0030395B">
              <w:t>Tranche 2</w:t>
            </w:r>
          </w:p>
          <w:p w14:paraId="422D0D0C" w14:textId="77777777" w:rsidR="00B10843" w:rsidRPr="0030395B" w:rsidRDefault="00B10843" w:rsidP="00156E97">
            <w:pPr>
              <w:jc w:val="center"/>
            </w:pPr>
          </w:p>
          <w:p w14:paraId="555A5349" w14:textId="77777777" w:rsidR="00B10843" w:rsidRPr="0030395B" w:rsidRDefault="00B10843" w:rsidP="00156E97">
            <w:pPr>
              <w:jc w:val="center"/>
            </w:pPr>
            <w:r w:rsidRPr="0030395B">
              <w:t>De ………….€ à …………….€ HT</w:t>
            </w:r>
          </w:p>
        </w:tc>
        <w:tc>
          <w:tcPr>
            <w:tcW w:w="1596" w:type="dxa"/>
            <w:shd w:val="clear" w:color="auto" w:fill="auto"/>
          </w:tcPr>
          <w:p w14:paraId="0539EDC4" w14:textId="77777777" w:rsidR="00B10843" w:rsidRPr="0030395B" w:rsidRDefault="00B10843" w:rsidP="00156E97">
            <w:pPr>
              <w:jc w:val="center"/>
            </w:pPr>
            <w:r w:rsidRPr="0030395B">
              <w:t>Tranche 3</w:t>
            </w:r>
          </w:p>
          <w:p w14:paraId="1A632E4E" w14:textId="77777777" w:rsidR="00B10843" w:rsidRPr="0030395B" w:rsidRDefault="00B10843" w:rsidP="00156E97">
            <w:pPr>
              <w:jc w:val="center"/>
            </w:pPr>
          </w:p>
          <w:p w14:paraId="69F41F5B" w14:textId="77777777" w:rsidR="00B10843" w:rsidRPr="0030395B" w:rsidRDefault="00B10843" w:rsidP="00156E97">
            <w:pPr>
              <w:jc w:val="center"/>
            </w:pPr>
            <w:r w:rsidRPr="0030395B">
              <w:t>De ………….€ à …………….€ HT</w:t>
            </w:r>
          </w:p>
        </w:tc>
        <w:tc>
          <w:tcPr>
            <w:tcW w:w="1596" w:type="dxa"/>
            <w:shd w:val="clear" w:color="auto" w:fill="auto"/>
          </w:tcPr>
          <w:p w14:paraId="5563C8AA" w14:textId="77777777" w:rsidR="00B10843" w:rsidRPr="0030395B" w:rsidRDefault="00B10843" w:rsidP="00156E97">
            <w:pPr>
              <w:jc w:val="center"/>
            </w:pPr>
            <w:r w:rsidRPr="0030395B">
              <w:t>Tranche 4</w:t>
            </w:r>
          </w:p>
          <w:p w14:paraId="7015FD18" w14:textId="77777777" w:rsidR="00B10843" w:rsidRPr="0030395B" w:rsidRDefault="00B10843" w:rsidP="00156E97">
            <w:pPr>
              <w:jc w:val="center"/>
            </w:pPr>
          </w:p>
          <w:p w14:paraId="169B6BAC" w14:textId="77777777" w:rsidR="00B10843" w:rsidRPr="0030395B" w:rsidRDefault="00B10843" w:rsidP="00156E97">
            <w:pPr>
              <w:jc w:val="center"/>
            </w:pPr>
            <w:r w:rsidRPr="0030395B">
              <w:t>De ………….€ à …………….€ HT</w:t>
            </w:r>
          </w:p>
        </w:tc>
        <w:tc>
          <w:tcPr>
            <w:tcW w:w="1596" w:type="dxa"/>
            <w:shd w:val="clear" w:color="auto" w:fill="auto"/>
          </w:tcPr>
          <w:p w14:paraId="637E52F7" w14:textId="77777777" w:rsidR="00B10843" w:rsidRPr="0030395B" w:rsidRDefault="00B10843" w:rsidP="00156E97">
            <w:pPr>
              <w:jc w:val="center"/>
            </w:pPr>
            <w:r w:rsidRPr="0030395B">
              <w:t>Tranche 5</w:t>
            </w:r>
          </w:p>
          <w:p w14:paraId="0041B164" w14:textId="77777777" w:rsidR="00B10843" w:rsidRPr="0030395B" w:rsidRDefault="00B10843" w:rsidP="00156E97">
            <w:pPr>
              <w:jc w:val="center"/>
            </w:pPr>
          </w:p>
          <w:p w14:paraId="733EECC4" w14:textId="77777777" w:rsidR="00B10843" w:rsidRPr="0030395B" w:rsidRDefault="00B10843" w:rsidP="00156E97">
            <w:pPr>
              <w:jc w:val="center"/>
            </w:pPr>
            <w:r w:rsidRPr="0030395B">
              <w:t>De ………….€ à …………….€ HT</w:t>
            </w:r>
          </w:p>
        </w:tc>
      </w:tr>
      <w:tr w:rsidR="00B10843" w:rsidRPr="0030395B" w14:paraId="0158D8C4" w14:textId="77777777" w:rsidTr="00B10843">
        <w:tc>
          <w:tcPr>
            <w:tcW w:w="1796" w:type="dxa"/>
            <w:shd w:val="clear" w:color="auto" w:fill="auto"/>
          </w:tcPr>
          <w:p w14:paraId="47C2AA66" w14:textId="77777777" w:rsidR="00B10843" w:rsidRPr="0030395B" w:rsidRDefault="00B10843" w:rsidP="00156E97">
            <w:pPr>
              <w:jc w:val="both"/>
            </w:pPr>
            <w:r w:rsidRPr="0030395B">
              <w:t>% de remise sur chiffre</w:t>
            </w:r>
          </w:p>
          <w:p w14:paraId="120FF767" w14:textId="77777777" w:rsidR="00B10843" w:rsidRPr="0030395B" w:rsidRDefault="00B10843" w:rsidP="00156E97">
            <w:pPr>
              <w:jc w:val="both"/>
            </w:pPr>
            <w:r w:rsidRPr="0030395B">
              <w:t>d’affaires **</w:t>
            </w:r>
          </w:p>
        </w:tc>
        <w:tc>
          <w:tcPr>
            <w:tcW w:w="1596" w:type="dxa"/>
            <w:shd w:val="clear" w:color="auto" w:fill="auto"/>
          </w:tcPr>
          <w:p w14:paraId="0992F6EC" w14:textId="77777777" w:rsidR="00B10843" w:rsidRPr="0030395B" w:rsidRDefault="00B10843" w:rsidP="00156E97">
            <w:pPr>
              <w:jc w:val="both"/>
            </w:pPr>
          </w:p>
        </w:tc>
        <w:tc>
          <w:tcPr>
            <w:tcW w:w="1596" w:type="dxa"/>
            <w:shd w:val="clear" w:color="auto" w:fill="auto"/>
          </w:tcPr>
          <w:p w14:paraId="661780AB" w14:textId="77777777" w:rsidR="00B10843" w:rsidRPr="0030395B" w:rsidRDefault="00B10843" w:rsidP="00156E97">
            <w:pPr>
              <w:jc w:val="both"/>
            </w:pPr>
          </w:p>
        </w:tc>
        <w:tc>
          <w:tcPr>
            <w:tcW w:w="1596" w:type="dxa"/>
            <w:shd w:val="clear" w:color="auto" w:fill="auto"/>
          </w:tcPr>
          <w:p w14:paraId="2EAFFE28" w14:textId="77777777" w:rsidR="00B10843" w:rsidRPr="0030395B" w:rsidRDefault="00B10843" w:rsidP="00156E97">
            <w:pPr>
              <w:jc w:val="both"/>
            </w:pPr>
          </w:p>
        </w:tc>
        <w:tc>
          <w:tcPr>
            <w:tcW w:w="1596" w:type="dxa"/>
            <w:shd w:val="clear" w:color="auto" w:fill="auto"/>
          </w:tcPr>
          <w:p w14:paraId="30B61CCC" w14:textId="77777777" w:rsidR="00B10843" w:rsidRPr="0030395B" w:rsidRDefault="00B10843" w:rsidP="00156E97">
            <w:pPr>
              <w:jc w:val="both"/>
            </w:pPr>
          </w:p>
        </w:tc>
        <w:tc>
          <w:tcPr>
            <w:tcW w:w="1596" w:type="dxa"/>
            <w:shd w:val="clear" w:color="auto" w:fill="auto"/>
          </w:tcPr>
          <w:p w14:paraId="557B96E6" w14:textId="77777777" w:rsidR="00B10843" w:rsidRPr="0030395B" w:rsidRDefault="00B10843" w:rsidP="00156E97">
            <w:pPr>
              <w:jc w:val="both"/>
            </w:pPr>
          </w:p>
        </w:tc>
      </w:tr>
    </w:tbl>
    <w:p w14:paraId="48807733" w14:textId="77777777" w:rsidR="00B10843" w:rsidRDefault="00B10843" w:rsidP="00B10843">
      <w:pPr>
        <w:jc w:val="both"/>
        <w:rPr>
          <w:b/>
        </w:rPr>
      </w:pPr>
    </w:p>
    <w:p w14:paraId="0369A883" w14:textId="77777777" w:rsidR="00B10843" w:rsidRPr="0030395B" w:rsidRDefault="00B10843" w:rsidP="00B10843">
      <w:pPr>
        <w:jc w:val="both"/>
        <w:rPr>
          <w:b/>
        </w:rPr>
      </w:pPr>
      <w:r w:rsidRPr="0030395B">
        <w:rPr>
          <w:b/>
        </w:rPr>
        <w:t>L’absence de % de remise équivaut à 0%</w:t>
      </w:r>
    </w:p>
    <w:p w14:paraId="07726563" w14:textId="77777777" w:rsidR="00B10843" w:rsidRPr="0030395B" w:rsidRDefault="00B10843" w:rsidP="00B10843">
      <w:pPr>
        <w:jc w:val="both"/>
      </w:pPr>
    </w:p>
    <w:p w14:paraId="0A170EF7" w14:textId="51E065B9" w:rsidR="00403046" w:rsidRPr="0030395B" w:rsidRDefault="00403046" w:rsidP="00403046">
      <w:pPr>
        <w:jc w:val="both"/>
        <w:rPr>
          <w:u w:val="single"/>
        </w:rPr>
      </w:pPr>
      <w:r>
        <w:rPr>
          <w:u w:val="single"/>
        </w:rPr>
        <w:t>*</w:t>
      </w:r>
      <w:r w:rsidR="00B10843" w:rsidRPr="0030395B">
        <w:rPr>
          <w:u w:val="single"/>
        </w:rPr>
        <w:t>Les tranches ci-dessus sont valables pour 1 lot. Elles ne sont pas cumulables en cas d’attribution de plusieurs lots au même candidat</w:t>
      </w:r>
      <w:r>
        <w:rPr>
          <w:u w:val="single"/>
        </w:rPr>
        <w:t xml:space="preserve"> (Ajouter autant de tableaux que souhaités par lot)</w:t>
      </w:r>
    </w:p>
    <w:p w14:paraId="0D12F9C7" w14:textId="77777777" w:rsidR="00403046" w:rsidRDefault="00403046" w:rsidP="00B10843">
      <w:pPr>
        <w:jc w:val="both"/>
        <w:rPr>
          <w:u w:val="single"/>
        </w:rPr>
      </w:pPr>
    </w:p>
    <w:p w14:paraId="328C1616" w14:textId="77777777" w:rsidR="00B10843" w:rsidRPr="0030395B" w:rsidRDefault="00B10843" w:rsidP="00B10843">
      <w:pPr>
        <w:jc w:val="both"/>
      </w:pPr>
    </w:p>
    <w:p w14:paraId="43381B70" w14:textId="77777777" w:rsidR="00B10843" w:rsidRPr="0030395B" w:rsidRDefault="00B10843" w:rsidP="00B10843">
      <w:pPr>
        <w:jc w:val="both"/>
        <w:rPr>
          <w:b/>
        </w:rPr>
      </w:pPr>
      <w:r w:rsidRPr="0030395B">
        <w:rPr>
          <w:b/>
        </w:rPr>
        <w:t>· Modalités d’application : remise du relevé annuel de chiffre d’affaires</w:t>
      </w:r>
    </w:p>
    <w:p w14:paraId="5A818289" w14:textId="28AB3F7A" w:rsidR="00B10843" w:rsidRPr="0030395B" w:rsidRDefault="00B10843" w:rsidP="00B10843">
      <w:pPr>
        <w:jc w:val="both"/>
      </w:pPr>
      <w:r w:rsidRPr="0030395B">
        <w:t xml:space="preserve">La remise est calculée sur le chiffre d’affaires réalisé au titre du marché, pour chaque </w:t>
      </w:r>
      <w:r w:rsidR="00403046">
        <w:t>établissement</w:t>
      </w:r>
      <w:r w:rsidRPr="0030395B">
        <w:t>.</w:t>
      </w:r>
    </w:p>
    <w:p w14:paraId="35799C5C" w14:textId="660F5676" w:rsidR="00B10843" w:rsidRDefault="00B10843" w:rsidP="00B10843">
      <w:pPr>
        <w:jc w:val="both"/>
      </w:pPr>
      <w:r w:rsidRPr="0030395B">
        <w:t>L’appréciation du chiffre d’affaires se fera sur la base d’une période d’exécution de 12 mois</w:t>
      </w:r>
      <w:r w:rsidR="00520B41">
        <w:t xml:space="preserve"> (année civile)</w:t>
      </w:r>
      <w:r w:rsidRPr="0030395B">
        <w:t>. Ainsi lors de la première année d’exécution de l’accord-cadre, le chiffre d’affaire sera arrêté à la date d’échéance de la première année d’exécution contractuelle. Le titulaire a l’obligation d’envoyer dans un délai maximum de 3 mois après la fin de la période d’exécution un relevé de facturation indiquant le montant global de la facturation établie pour les 12 mois de la période d’exécution considérée N avec indication de l’ensemble des références et dates des bons de commandes passés.</w:t>
      </w:r>
    </w:p>
    <w:p w14:paraId="1570400E" w14:textId="67399315" w:rsidR="00B10843" w:rsidRDefault="00B10843" w:rsidP="00B10843">
      <w:pPr>
        <w:jc w:val="both"/>
      </w:pPr>
      <w:r>
        <w:t xml:space="preserve">Dès validation par l’établissement support, le titulaire </w:t>
      </w:r>
      <w:r w:rsidRPr="004120CF">
        <w:t>pourra émettre</w:t>
      </w:r>
      <w:r>
        <w:rPr>
          <w:color w:val="FF0000"/>
        </w:rPr>
        <w:t xml:space="preserve"> </w:t>
      </w:r>
      <w:r>
        <w:t xml:space="preserve">au profit de chaque adhérent un avoir du montant de la remise pour la période considérée. Cet avoir fera l’objet d’un titre de recette émis par le trésorier de l’établissement. </w:t>
      </w:r>
      <w:r>
        <w:rPr>
          <w:color w:val="FF0000"/>
        </w:rPr>
        <w:t>Le titulaire</w:t>
      </w:r>
      <w:r w:rsidRPr="0087102F">
        <w:rPr>
          <w:color w:val="FF0000"/>
        </w:rPr>
        <w:t xml:space="preserve"> pourra également p</w:t>
      </w:r>
      <w:r>
        <w:rPr>
          <w:color w:val="FF0000"/>
        </w:rPr>
        <w:t xml:space="preserve">roposer pour chaque </w:t>
      </w:r>
      <w:r w:rsidR="00520B41">
        <w:rPr>
          <w:color w:val="FF0000"/>
        </w:rPr>
        <w:t>établissement</w:t>
      </w:r>
      <w:r>
        <w:rPr>
          <w:color w:val="FF0000"/>
        </w:rPr>
        <w:t xml:space="preserve"> des unités gratuités égales au montant de la remise calculée </w:t>
      </w:r>
      <w:r w:rsidR="00520B41">
        <w:rPr>
          <w:color w:val="FF0000"/>
        </w:rPr>
        <w:lastRenderedPageBreak/>
        <w:t>par an. Pour rappel, ces gratuités ne concernent que</w:t>
      </w:r>
      <w:r w:rsidR="00520B41" w:rsidRPr="00520B41">
        <w:rPr>
          <w:color w:val="FF0000"/>
        </w:rPr>
        <w:t xml:space="preserve"> les références identifiées dans le BPU du lot concer</w:t>
      </w:r>
      <w:r w:rsidR="00520B41">
        <w:rPr>
          <w:color w:val="FF0000"/>
        </w:rPr>
        <w:t>né, complément de gamme compris.</w:t>
      </w:r>
    </w:p>
    <w:p w14:paraId="0E560945" w14:textId="77777777" w:rsidR="00B10843" w:rsidRPr="0030395B" w:rsidRDefault="00B10843" w:rsidP="00B10843">
      <w:pPr>
        <w:jc w:val="both"/>
      </w:pPr>
    </w:p>
    <w:p w14:paraId="15AE47AD" w14:textId="77777777" w:rsidR="00B10843" w:rsidRPr="0030395B" w:rsidRDefault="00B10843" w:rsidP="00B10843">
      <w:pPr>
        <w:jc w:val="both"/>
      </w:pPr>
      <w:r w:rsidRPr="0030395B">
        <w:t>** Taux planchers</w:t>
      </w:r>
    </w:p>
    <w:p w14:paraId="5A0086BF" w14:textId="77777777" w:rsidR="00B10843" w:rsidRDefault="00B10843" w:rsidP="00B10843">
      <w:pPr>
        <w:jc w:val="both"/>
      </w:pPr>
      <w:r w:rsidRPr="0030395B">
        <w:t>Les % de remise figurant sur le présent document sont des taux planchers qui ne pourront être diminués, et ce pour toute la durée de l’accord-cadre.</w:t>
      </w:r>
    </w:p>
    <w:p w14:paraId="613E317D" w14:textId="77777777" w:rsidR="00B10843" w:rsidRDefault="00B10843" w:rsidP="00B10843">
      <w:pPr>
        <w:jc w:val="both"/>
      </w:pPr>
    </w:p>
    <w:p w14:paraId="29FD7C07" w14:textId="77777777" w:rsidR="00B10843" w:rsidRDefault="00B10843" w:rsidP="00B10843">
      <w:pPr>
        <w:jc w:val="both"/>
      </w:pPr>
    </w:p>
    <w:p w14:paraId="0CBCD265" w14:textId="77777777" w:rsidR="006C1B4A" w:rsidRDefault="006C1B4A" w:rsidP="006C1B4A">
      <w:pPr>
        <w:jc w:val="both"/>
        <w:rPr>
          <w:bCs/>
          <w:sz w:val="18"/>
          <w:szCs w:val="18"/>
        </w:rPr>
      </w:pPr>
    </w:p>
    <w:p w14:paraId="42E01DEB" w14:textId="77777777" w:rsidR="006C1B4A" w:rsidRDefault="006C1B4A" w:rsidP="006C1B4A">
      <w:pPr>
        <w:rPr>
          <w:bCs/>
        </w:rPr>
      </w:pPr>
    </w:p>
    <w:p w14:paraId="2AE8A72D" w14:textId="77777777" w:rsidR="00380A22" w:rsidRDefault="00380A22" w:rsidP="00E84755">
      <w:pPr>
        <w:rPr>
          <w:bCs/>
        </w:rPr>
      </w:pPr>
    </w:p>
    <w:p w14:paraId="3A6224EB" w14:textId="77777777" w:rsidR="00380A22" w:rsidRPr="00380A22" w:rsidRDefault="00380A22" w:rsidP="00E84755">
      <w:pPr>
        <w:rPr>
          <w:b/>
          <w:bCs/>
        </w:rPr>
      </w:pPr>
      <w:r w:rsidRPr="00380A22">
        <w:rPr>
          <w:b/>
          <w:bCs/>
        </w:rPr>
        <w:t>Nom, Fonction et Signature personne habilitée</w:t>
      </w:r>
      <w:r w:rsidRPr="00380A22">
        <w:rPr>
          <w:b/>
          <w:bCs/>
        </w:rPr>
        <w:tab/>
      </w:r>
      <w:r w:rsidRPr="00380A22">
        <w:rPr>
          <w:b/>
          <w:bCs/>
        </w:rPr>
        <w:tab/>
        <w:t>Cachet du laboratoire</w:t>
      </w:r>
    </w:p>
    <w:sectPr w:rsidR="00380A22" w:rsidRPr="00380A22" w:rsidSect="00931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19CB"/>
    <w:multiLevelType w:val="hybridMultilevel"/>
    <w:tmpl w:val="74BCB304"/>
    <w:lvl w:ilvl="0" w:tplc="F3F224A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51067"/>
    <w:multiLevelType w:val="hybridMultilevel"/>
    <w:tmpl w:val="11D472EA"/>
    <w:lvl w:ilvl="0" w:tplc="DD546BE8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5CD7"/>
    <w:multiLevelType w:val="hybridMultilevel"/>
    <w:tmpl w:val="CB3C591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23E1C"/>
    <w:multiLevelType w:val="hybridMultilevel"/>
    <w:tmpl w:val="8C9CBB32"/>
    <w:lvl w:ilvl="0" w:tplc="35F8E0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45517B"/>
    <w:multiLevelType w:val="hybridMultilevel"/>
    <w:tmpl w:val="0A9C470C"/>
    <w:lvl w:ilvl="0" w:tplc="040C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48494D7B"/>
    <w:multiLevelType w:val="hybridMultilevel"/>
    <w:tmpl w:val="E062C90C"/>
    <w:lvl w:ilvl="0" w:tplc="AE2C7286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AF2042"/>
    <w:multiLevelType w:val="hybridMultilevel"/>
    <w:tmpl w:val="2A6E0142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9" w15:restartNumberingAfterBreak="0">
    <w:nsid w:val="6EEB0C89"/>
    <w:multiLevelType w:val="hybridMultilevel"/>
    <w:tmpl w:val="AE7407E6"/>
    <w:lvl w:ilvl="0" w:tplc="2BFCD8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2F3CA3"/>
    <w:multiLevelType w:val="hybridMultilevel"/>
    <w:tmpl w:val="13B8C88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C4803"/>
    <w:multiLevelType w:val="hybridMultilevel"/>
    <w:tmpl w:val="D61ED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9"/>
  </w:num>
  <w:num w:numId="5">
    <w:abstractNumId w:val="5"/>
  </w:num>
  <w:num w:numId="6">
    <w:abstractNumId w:val="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61E"/>
    <w:rsid w:val="000067E5"/>
    <w:rsid w:val="000B397E"/>
    <w:rsid w:val="0011433C"/>
    <w:rsid w:val="00137FAC"/>
    <w:rsid w:val="001870A1"/>
    <w:rsid w:val="001C15C6"/>
    <w:rsid w:val="001C7FA5"/>
    <w:rsid w:val="001E4252"/>
    <w:rsid w:val="001F3032"/>
    <w:rsid w:val="00333070"/>
    <w:rsid w:val="00380A22"/>
    <w:rsid w:val="003D46E2"/>
    <w:rsid w:val="003F745C"/>
    <w:rsid w:val="00403046"/>
    <w:rsid w:val="00424A6B"/>
    <w:rsid w:val="0043793D"/>
    <w:rsid w:val="00443219"/>
    <w:rsid w:val="00484AC6"/>
    <w:rsid w:val="00517EB0"/>
    <w:rsid w:val="00520B41"/>
    <w:rsid w:val="0052333A"/>
    <w:rsid w:val="005638FB"/>
    <w:rsid w:val="00567926"/>
    <w:rsid w:val="00590AAB"/>
    <w:rsid w:val="005A4FFE"/>
    <w:rsid w:val="005B2170"/>
    <w:rsid w:val="005B6730"/>
    <w:rsid w:val="00637D52"/>
    <w:rsid w:val="00686D41"/>
    <w:rsid w:val="006C1B4A"/>
    <w:rsid w:val="006C651E"/>
    <w:rsid w:val="00732A8B"/>
    <w:rsid w:val="007946C5"/>
    <w:rsid w:val="007D1597"/>
    <w:rsid w:val="007E220E"/>
    <w:rsid w:val="007F4D9A"/>
    <w:rsid w:val="0080123B"/>
    <w:rsid w:val="00812FD1"/>
    <w:rsid w:val="008800A5"/>
    <w:rsid w:val="008B7089"/>
    <w:rsid w:val="008D54D8"/>
    <w:rsid w:val="008F6C7E"/>
    <w:rsid w:val="00904FC8"/>
    <w:rsid w:val="0093155D"/>
    <w:rsid w:val="00954CE5"/>
    <w:rsid w:val="009A2175"/>
    <w:rsid w:val="009C6229"/>
    <w:rsid w:val="009F05DE"/>
    <w:rsid w:val="00B10843"/>
    <w:rsid w:val="00B24A22"/>
    <w:rsid w:val="00B41910"/>
    <w:rsid w:val="00BD3216"/>
    <w:rsid w:val="00C232B6"/>
    <w:rsid w:val="00C525CE"/>
    <w:rsid w:val="00CD1B6E"/>
    <w:rsid w:val="00CF5AEC"/>
    <w:rsid w:val="00D57564"/>
    <w:rsid w:val="00E23126"/>
    <w:rsid w:val="00E84755"/>
    <w:rsid w:val="00E87712"/>
    <w:rsid w:val="00E959B8"/>
    <w:rsid w:val="00E9661E"/>
    <w:rsid w:val="00F02E6F"/>
    <w:rsid w:val="00F2257E"/>
    <w:rsid w:val="00F4276C"/>
    <w:rsid w:val="00F76476"/>
    <w:rsid w:val="00FC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6F482"/>
  <w15:docId w15:val="{5E6FE054-7002-4302-A818-E010068E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661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661E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E9661E"/>
    <w:pPr>
      <w:ind w:left="720"/>
      <w:contextualSpacing/>
    </w:pPr>
  </w:style>
  <w:style w:type="paragraph" w:customStyle="1" w:styleId="CarCarCarCarCarCarCar">
    <w:name w:val="Car Car Car Car Car Car Car"/>
    <w:basedOn w:val="Normal"/>
    <w:semiHidden/>
    <w:rsid w:val="00E9661E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Sansinterligne">
    <w:name w:val="No Spacing"/>
    <w:uiPriority w:val="1"/>
    <w:qFormat/>
    <w:rsid w:val="008F6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nhideWhenUsed/>
    <w:rsid w:val="007946C5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7946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3330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arquedecommentaire">
    <w:name w:val="annotation reference"/>
    <w:semiHidden/>
    <w:rsid w:val="00B1084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1084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B1084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08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0843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2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Bordeaux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RUEL Blandine</dc:creator>
  <cp:lastModifiedBy>Florea Cristina</cp:lastModifiedBy>
  <cp:revision>12</cp:revision>
  <cp:lastPrinted>2016-12-08T13:52:00Z</cp:lastPrinted>
  <dcterms:created xsi:type="dcterms:W3CDTF">2025-02-25T14:14:00Z</dcterms:created>
  <dcterms:modified xsi:type="dcterms:W3CDTF">2025-02-26T16:34:00Z</dcterms:modified>
</cp:coreProperties>
</file>