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6A7F386A" w14:textId="3CA0B1AE" w:rsidR="007408B3"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587516">
                              <w:rPr>
                                <w:rFonts w:ascii="Fira Sans" w:hAnsi="Fira Sans"/>
                                <w:b/>
                                <w:bCs/>
                                <w:color w:val="FFFFFF" w:themeColor="background1"/>
                                <w:sz w:val="28"/>
                                <w:szCs w:val="28"/>
                              </w:rPr>
                              <w:t>8</w:t>
                            </w:r>
                            <w:r>
                              <w:rPr>
                                <w:rFonts w:ascii="Fira Sans" w:hAnsi="Fira Sans"/>
                                <w:b/>
                                <w:bCs/>
                                <w:color w:val="FFFFFF" w:themeColor="background1"/>
                                <w:sz w:val="28"/>
                                <w:szCs w:val="28"/>
                              </w:rPr>
                              <w:t xml:space="preserve"> : </w:t>
                            </w:r>
                            <w:r w:rsidR="00130574">
                              <w:rPr>
                                <w:rFonts w:ascii="Fira Sans" w:hAnsi="Fira Sans"/>
                                <w:b/>
                                <w:bCs/>
                                <w:color w:val="FFFFFF" w:themeColor="background1"/>
                                <w:sz w:val="28"/>
                                <w:szCs w:val="28"/>
                              </w:rPr>
                              <w:t>Scénographie</w:t>
                            </w:r>
                          </w:p>
                          <w:p w14:paraId="11A6A099" w14:textId="7C73D9D6" w:rsidR="009F284F" w:rsidRDefault="00587516" w:rsidP="009F284F">
                            <w:pPr>
                              <w:rPr>
                                <w:rFonts w:ascii="Fira Sans" w:hAnsi="Fira Sans"/>
                                <w:b/>
                                <w:bCs/>
                                <w:color w:val="FFFFFF" w:themeColor="background1"/>
                                <w:sz w:val="28"/>
                                <w:szCs w:val="28"/>
                              </w:rPr>
                            </w:pPr>
                            <w:r>
                              <w:rPr>
                                <w:rFonts w:ascii="Fira Sans" w:hAnsi="Fira Sans"/>
                                <w:b/>
                                <w:bCs/>
                                <w:color w:val="FFFFFF" w:themeColor="background1"/>
                                <w:sz w:val="28"/>
                                <w:szCs w:val="28"/>
                              </w:rPr>
                              <w:t xml:space="preserve">(Eclairage </w:t>
                            </w:r>
                            <w:r w:rsidR="007408B3">
                              <w:rPr>
                                <w:rFonts w:ascii="Fira Sans" w:hAnsi="Fira Sans"/>
                                <w:b/>
                                <w:bCs/>
                                <w:color w:val="FFFFFF" w:themeColor="background1"/>
                                <w:sz w:val="28"/>
                                <w:szCs w:val="28"/>
                              </w:rPr>
                              <w:t>de scène)</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6A7F386A" w14:textId="3CA0B1AE" w:rsidR="007408B3"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587516">
                        <w:rPr>
                          <w:rFonts w:ascii="Fira Sans" w:hAnsi="Fira Sans"/>
                          <w:b/>
                          <w:bCs/>
                          <w:color w:val="FFFFFF" w:themeColor="background1"/>
                          <w:sz w:val="28"/>
                          <w:szCs w:val="28"/>
                        </w:rPr>
                        <w:t>8</w:t>
                      </w:r>
                      <w:r>
                        <w:rPr>
                          <w:rFonts w:ascii="Fira Sans" w:hAnsi="Fira Sans"/>
                          <w:b/>
                          <w:bCs/>
                          <w:color w:val="FFFFFF" w:themeColor="background1"/>
                          <w:sz w:val="28"/>
                          <w:szCs w:val="28"/>
                        </w:rPr>
                        <w:t xml:space="preserve"> : </w:t>
                      </w:r>
                      <w:r w:rsidR="00130574">
                        <w:rPr>
                          <w:rFonts w:ascii="Fira Sans" w:hAnsi="Fira Sans"/>
                          <w:b/>
                          <w:bCs/>
                          <w:color w:val="FFFFFF" w:themeColor="background1"/>
                          <w:sz w:val="28"/>
                          <w:szCs w:val="28"/>
                        </w:rPr>
                        <w:t>Scénographie</w:t>
                      </w:r>
                    </w:p>
                    <w:p w14:paraId="11A6A099" w14:textId="7C73D9D6" w:rsidR="009F284F" w:rsidRDefault="00587516" w:rsidP="009F284F">
                      <w:pPr>
                        <w:rPr>
                          <w:rFonts w:ascii="Fira Sans" w:hAnsi="Fira Sans"/>
                          <w:b/>
                          <w:bCs/>
                          <w:color w:val="FFFFFF" w:themeColor="background1"/>
                          <w:sz w:val="28"/>
                          <w:szCs w:val="28"/>
                        </w:rPr>
                      </w:pPr>
                      <w:r>
                        <w:rPr>
                          <w:rFonts w:ascii="Fira Sans" w:hAnsi="Fira Sans"/>
                          <w:b/>
                          <w:bCs/>
                          <w:color w:val="FFFFFF" w:themeColor="background1"/>
                          <w:sz w:val="28"/>
                          <w:szCs w:val="28"/>
                        </w:rPr>
                        <w:t xml:space="preserve">(Eclairage </w:t>
                      </w:r>
                      <w:r w:rsidR="007408B3">
                        <w:rPr>
                          <w:rFonts w:ascii="Fira Sans" w:hAnsi="Fira Sans"/>
                          <w:b/>
                          <w:bCs/>
                          <w:color w:val="FFFFFF" w:themeColor="background1"/>
                          <w:sz w:val="28"/>
                          <w:szCs w:val="28"/>
                        </w:rPr>
                        <w:t>de scène)</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B24019">
      <w:pPr>
        <w:pStyle w:val="En-ttedetabledesmatires"/>
      </w:pPr>
    </w:p>
    <w:p w14:paraId="20C960A6" w14:textId="4E5CA888" w:rsidR="00C46675" w:rsidRDefault="00C46675" w:rsidP="00B24019">
      <w:pPr>
        <w:pStyle w:val="En-ttedetabledesmatires"/>
      </w:pPr>
      <w:r>
        <w:t>Table des matières</w:t>
      </w:r>
    </w:p>
    <w:p w14:paraId="355062C3" w14:textId="49477594" w:rsidR="00B24019"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436" w:history="1">
        <w:r w:rsidR="00B24019" w:rsidRPr="00DD346B">
          <w:rPr>
            <w:rStyle w:val="Lienhypertexte"/>
          </w:rPr>
          <w:t>Article 1.</w:t>
        </w:r>
        <w:r w:rsidR="00B24019">
          <w:rPr>
            <w:rFonts w:asciiTheme="minorHAnsi" w:eastAsiaTheme="minorEastAsia" w:hAnsiTheme="minorHAnsi" w:cstheme="minorBidi"/>
            <w:b w:val="0"/>
            <w:bCs w:val="0"/>
            <w:i w:val="0"/>
            <w:iCs w:val="0"/>
            <w:kern w:val="2"/>
            <w:sz w:val="24"/>
            <w:szCs w:val="24"/>
            <w14:ligatures w14:val="standardContextual"/>
          </w:rPr>
          <w:tab/>
        </w:r>
        <w:r w:rsidR="00B24019" w:rsidRPr="00DD346B">
          <w:rPr>
            <w:rStyle w:val="Lienhypertexte"/>
          </w:rPr>
          <w:t>OBJET DE L’ACTE D’ENGAGEMENT</w:t>
        </w:r>
        <w:r w:rsidR="00B24019">
          <w:rPr>
            <w:webHidden/>
          </w:rPr>
          <w:tab/>
        </w:r>
        <w:r w:rsidR="00B24019">
          <w:rPr>
            <w:webHidden/>
          </w:rPr>
          <w:fldChar w:fldCharType="begin"/>
        </w:r>
        <w:r w:rsidR="00B24019">
          <w:rPr>
            <w:webHidden/>
          </w:rPr>
          <w:instrText xml:space="preserve"> PAGEREF _Toc189214436 \h </w:instrText>
        </w:r>
        <w:r w:rsidR="00B24019">
          <w:rPr>
            <w:webHidden/>
          </w:rPr>
        </w:r>
        <w:r w:rsidR="00B24019">
          <w:rPr>
            <w:webHidden/>
          </w:rPr>
          <w:fldChar w:fldCharType="separate"/>
        </w:r>
        <w:r w:rsidR="00B24019">
          <w:rPr>
            <w:webHidden/>
          </w:rPr>
          <w:t>3</w:t>
        </w:r>
        <w:r w:rsidR="00B24019">
          <w:rPr>
            <w:webHidden/>
          </w:rPr>
          <w:fldChar w:fldCharType="end"/>
        </w:r>
      </w:hyperlink>
    </w:p>
    <w:p w14:paraId="67E9ADBA" w14:textId="53E9E1AD" w:rsidR="00B24019" w:rsidRDefault="00B24019">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37" w:history="1">
        <w:r w:rsidRPr="00DD346B">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DD346B">
          <w:rPr>
            <w:rStyle w:val="Lienhypertexte"/>
          </w:rPr>
          <w:t>ENGAGEMENT DU TITULAIRE OU DU GROUPEMENT TITULAIRE</w:t>
        </w:r>
        <w:r>
          <w:rPr>
            <w:webHidden/>
          </w:rPr>
          <w:tab/>
        </w:r>
        <w:r>
          <w:rPr>
            <w:webHidden/>
          </w:rPr>
          <w:fldChar w:fldCharType="begin"/>
        </w:r>
        <w:r>
          <w:rPr>
            <w:webHidden/>
          </w:rPr>
          <w:instrText xml:space="preserve"> PAGEREF _Toc189214437 \h </w:instrText>
        </w:r>
        <w:r>
          <w:rPr>
            <w:webHidden/>
          </w:rPr>
        </w:r>
        <w:r>
          <w:rPr>
            <w:webHidden/>
          </w:rPr>
          <w:fldChar w:fldCharType="separate"/>
        </w:r>
        <w:r>
          <w:rPr>
            <w:webHidden/>
          </w:rPr>
          <w:t>3</w:t>
        </w:r>
        <w:r>
          <w:rPr>
            <w:webHidden/>
          </w:rPr>
          <w:fldChar w:fldCharType="end"/>
        </w:r>
      </w:hyperlink>
    </w:p>
    <w:p w14:paraId="0ABA9F13" w14:textId="413C8992" w:rsidR="00B24019" w:rsidRDefault="00B24019">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38" w:history="1">
        <w:r w:rsidRPr="00DD346B">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DD346B">
          <w:rPr>
            <w:rStyle w:val="Lienhypertexte"/>
          </w:rPr>
          <w:t>PRIX</w:t>
        </w:r>
        <w:r>
          <w:rPr>
            <w:webHidden/>
          </w:rPr>
          <w:tab/>
        </w:r>
        <w:r>
          <w:rPr>
            <w:webHidden/>
          </w:rPr>
          <w:fldChar w:fldCharType="begin"/>
        </w:r>
        <w:r>
          <w:rPr>
            <w:webHidden/>
          </w:rPr>
          <w:instrText xml:space="preserve"> PAGEREF _Toc189214438 \h </w:instrText>
        </w:r>
        <w:r>
          <w:rPr>
            <w:webHidden/>
          </w:rPr>
        </w:r>
        <w:r>
          <w:rPr>
            <w:webHidden/>
          </w:rPr>
          <w:fldChar w:fldCharType="separate"/>
        </w:r>
        <w:r>
          <w:rPr>
            <w:webHidden/>
          </w:rPr>
          <w:t>5</w:t>
        </w:r>
        <w:r>
          <w:rPr>
            <w:webHidden/>
          </w:rPr>
          <w:fldChar w:fldCharType="end"/>
        </w:r>
      </w:hyperlink>
    </w:p>
    <w:p w14:paraId="347561F6" w14:textId="2CECA9FD" w:rsidR="00B24019" w:rsidRDefault="00B24019">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39" w:history="1">
        <w:r w:rsidRPr="00DD346B">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DD346B">
          <w:rPr>
            <w:rStyle w:val="Lienhypertexte"/>
          </w:rPr>
          <w:t>AVANCE (Art. R.2191-3 et R.2191-16 du CCP)</w:t>
        </w:r>
        <w:r>
          <w:rPr>
            <w:webHidden/>
          </w:rPr>
          <w:tab/>
        </w:r>
        <w:r>
          <w:rPr>
            <w:webHidden/>
          </w:rPr>
          <w:fldChar w:fldCharType="begin"/>
        </w:r>
        <w:r>
          <w:rPr>
            <w:webHidden/>
          </w:rPr>
          <w:instrText xml:space="preserve"> PAGEREF _Toc189214439 \h </w:instrText>
        </w:r>
        <w:r>
          <w:rPr>
            <w:webHidden/>
          </w:rPr>
        </w:r>
        <w:r>
          <w:rPr>
            <w:webHidden/>
          </w:rPr>
          <w:fldChar w:fldCharType="separate"/>
        </w:r>
        <w:r>
          <w:rPr>
            <w:webHidden/>
          </w:rPr>
          <w:t>5</w:t>
        </w:r>
        <w:r>
          <w:rPr>
            <w:webHidden/>
          </w:rPr>
          <w:fldChar w:fldCharType="end"/>
        </w:r>
      </w:hyperlink>
    </w:p>
    <w:p w14:paraId="163BEDD7" w14:textId="2F5628D4" w:rsidR="00B24019" w:rsidRDefault="00B24019">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40" w:history="1">
        <w:r w:rsidRPr="00DD346B">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DD346B">
          <w:rPr>
            <w:rStyle w:val="Lienhypertexte"/>
          </w:rPr>
          <w:t>PIECES CONSTITUTIVES DU MARCHE</w:t>
        </w:r>
        <w:r>
          <w:rPr>
            <w:webHidden/>
          </w:rPr>
          <w:tab/>
        </w:r>
        <w:r>
          <w:rPr>
            <w:webHidden/>
          </w:rPr>
          <w:fldChar w:fldCharType="begin"/>
        </w:r>
        <w:r>
          <w:rPr>
            <w:webHidden/>
          </w:rPr>
          <w:instrText xml:space="preserve"> PAGEREF _Toc189214440 \h </w:instrText>
        </w:r>
        <w:r>
          <w:rPr>
            <w:webHidden/>
          </w:rPr>
        </w:r>
        <w:r>
          <w:rPr>
            <w:webHidden/>
          </w:rPr>
          <w:fldChar w:fldCharType="separate"/>
        </w:r>
        <w:r>
          <w:rPr>
            <w:webHidden/>
          </w:rPr>
          <w:t>6</w:t>
        </w:r>
        <w:r>
          <w:rPr>
            <w:webHidden/>
          </w:rPr>
          <w:fldChar w:fldCharType="end"/>
        </w:r>
      </w:hyperlink>
    </w:p>
    <w:p w14:paraId="142011EC" w14:textId="554712DB" w:rsidR="00B24019" w:rsidRDefault="00B24019">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41" w:history="1">
        <w:r w:rsidRPr="00DD346B">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DD346B">
          <w:rPr>
            <w:rStyle w:val="Lienhypertexte"/>
          </w:rPr>
          <w:t>DELAI DU MARCHE</w:t>
        </w:r>
        <w:r>
          <w:rPr>
            <w:webHidden/>
          </w:rPr>
          <w:tab/>
        </w:r>
        <w:r>
          <w:rPr>
            <w:webHidden/>
          </w:rPr>
          <w:fldChar w:fldCharType="begin"/>
        </w:r>
        <w:r>
          <w:rPr>
            <w:webHidden/>
          </w:rPr>
          <w:instrText xml:space="preserve"> PAGEREF _Toc189214441 \h </w:instrText>
        </w:r>
        <w:r>
          <w:rPr>
            <w:webHidden/>
          </w:rPr>
        </w:r>
        <w:r>
          <w:rPr>
            <w:webHidden/>
          </w:rPr>
          <w:fldChar w:fldCharType="separate"/>
        </w:r>
        <w:r>
          <w:rPr>
            <w:webHidden/>
          </w:rPr>
          <w:t>6</w:t>
        </w:r>
        <w:r>
          <w:rPr>
            <w:webHidden/>
          </w:rPr>
          <w:fldChar w:fldCharType="end"/>
        </w:r>
      </w:hyperlink>
    </w:p>
    <w:p w14:paraId="2D5C42C8" w14:textId="4F7C7427" w:rsidR="00B24019" w:rsidRDefault="00B24019">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42" w:history="1">
        <w:r w:rsidRPr="00DD346B">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DD346B">
          <w:rPr>
            <w:rStyle w:val="Lienhypertexte"/>
            <w:rFonts w:ascii="Calibri" w:hAnsi="Calibri" w:cs="Calibri"/>
          </w:rPr>
          <w:t>COMPTES A CREDITER</w:t>
        </w:r>
        <w:r>
          <w:rPr>
            <w:webHidden/>
          </w:rPr>
          <w:tab/>
        </w:r>
        <w:r>
          <w:rPr>
            <w:webHidden/>
          </w:rPr>
          <w:fldChar w:fldCharType="begin"/>
        </w:r>
        <w:r>
          <w:rPr>
            <w:webHidden/>
          </w:rPr>
          <w:instrText xml:space="preserve"> PAGEREF _Toc189214442 \h </w:instrText>
        </w:r>
        <w:r>
          <w:rPr>
            <w:webHidden/>
          </w:rPr>
        </w:r>
        <w:r>
          <w:rPr>
            <w:webHidden/>
          </w:rPr>
          <w:fldChar w:fldCharType="separate"/>
        </w:r>
        <w:r>
          <w:rPr>
            <w:webHidden/>
          </w:rPr>
          <w:t>6</w:t>
        </w:r>
        <w:r>
          <w:rPr>
            <w:webHidden/>
          </w:rPr>
          <w:fldChar w:fldCharType="end"/>
        </w:r>
      </w:hyperlink>
    </w:p>
    <w:p w14:paraId="477AC766" w14:textId="6D8B8667" w:rsidR="00B24019" w:rsidRDefault="00B24019">
      <w:pPr>
        <w:pStyle w:val="TM2"/>
        <w:rPr>
          <w:rFonts w:asciiTheme="minorHAnsi" w:eastAsiaTheme="minorEastAsia" w:hAnsiTheme="minorHAnsi" w:cstheme="minorBidi"/>
          <w:bCs w:val="0"/>
          <w:i w:val="0"/>
          <w:kern w:val="2"/>
          <w:sz w:val="24"/>
          <w:szCs w:val="24"/>
          <w14:ligatures w14:val="standardContextual"/>
        </w:rPr>
      </w:pPr>
      <w:hyperlink w:anchor="_Toc189214443" w:history="1">
        <w:r w:rsidRPr="00DD346B">
          <w:rPr>
            <w:rStyle w:val="Lienhypertexte"/>
            <w:b/>
          </w:rPr>
          <w:t>7.1.</w:t>
        </w:r>
        <w:r>
          <w:rPr>
            <w:rFonts w:asciiTheme="minorHAnsi" w:eastAsiaTheme="minorEastAsia" w:hAnsiTheme="minorHAnsi" w:cstheme="minorBidi"/>
            <w:bCs w:val="0"/>
            <w:i w:val="0"/>
            <w:kern w:val="2"/>
            <w:sz w:val="24"/>
            <w:szCs w:val="24"/>
            <w14:ligatures w14:val="standardContextual"/>
          </w:rPr>
          <w:tab/>
        </w:r>
        <w:r w:rsidRPr="00DD346B">
          <w:rPr>
            <w:rStyle w:val="Lienhypertexte"/>
            <w:b/>
          </w:rPr>
          <w:t>Paiement des titulaires</w:t>
        </w:r>
        <w:r>
          <w:rPr>
            <w:webHidden/>
          </w:rPr>
          <w:tab/>
        </w:r>
        <w:r>
          <w:rPr>
            <w:webHidden/>
          </w:rPr>
          <w:fldChar w:fldCharType="begin"/>
        </w:r>
        <w:r>
          <w:rPr>
            <w:webHidden/>
          </w:rPr>
          <w:instrText xml:space="preserve"> PAGEREF _Toc189214443 \h </w:instrText>
        </w:r>
        <w:r>
          <w:rPr>
            <w:webHidden/>
          </w:rPr>
        </w:r>
        <w:r>
          <w:rPr>
            <w:webHidden/>
          </w:rPr>
          <w:fldChar w:fldCharType="separate"/>
        </w:r>
        <w:r>
          <w:rPr>
            <w:webHidden/>
          </w:rPr>
          <w:t>6</w:t>
        </w:r>
        <w:r>
          <w:rPr>
            <w:webHidden/>
          </w:rPr>
          <w:fldChar w:fldCharType="end"/>
        </w:r>
      </w:hyperlink>
    </w:p>
    <w:p w14:paraId="4C407E9A" w14:textId="65BE6BAE" w:rsidR="00B24019" w:rsidRDefault="00B24019">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44" w:history="1">
        <w:r w:rsidRPr="00DD346B">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DD346B">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_Toc189214444 \h </w:instrText>
        </w:r>
        <w:r>
          <w:rPr>
            <w:webHidden/>
          </w:rPr>
        </w:r>
        <w:r>
          <w:rPr>
            <w:webHidden/>
          </w:rPr>
          <w:fldChar w:fldCharType="separate"/>
        </w:r>
        <w:r>
          <w:rPr>
            <w:webHidden/>
          </w:rPr>
          <w:t>9</w:t>
        </w:r>
        <w:r>
          <w:rPr>
            <w:webHidden/>
          </w:rPr>
          <w:fldChar w:fldCharType="end"/>
        </w:r>
      </w:hyperlink>
    </w:p>
    <w:p w14:paraId="6145BF06" w14:textId="7E957A3F" w:rsidR="00B24019" w:rsidRDefault="00B24019">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45" w:history="1">
        <w:r w:rsidRPr="00DD346B">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DD346B">
          <w:rPr>
            <w:rStyle w:val="Lienhypertexte"/>
          </w:rPr>
          <w:t>IDENTIFICATION DE L’ACHETEUR</w:t>
        </w:r>
        <w:r>
          <w:rPr>
            <w:webHidden/>
          </w:rPr>
          <w:tab/>
        </w:r>
        <w:r>
          <w:rPr>
            <w:webHidden/>
          </w:rPr>
          <w:fldChar w:fldCharType="begin"/>
        </w:r>
        <w:r>
          <w:rPr>
            <w:webHidden/>
          </w:rPr>
          <w:instrText xml:space="preserve"> PAGEREF _Toc189214445 \h </w:instrText>
        </w:r>
        <w:r>
          <w:rPr>
            <w:webHidden/>
          </w:rPr>
        </w:r>
        <w:r>
          <w:rPr>
            <w:webHidden/>
          </w:rPr>
          <w:fldChar w:fldCharType="separate"/>
        </w:r>
        <w:r>
          <w:rPr>
            <w:webHidden/>
          </w:rPr>
          <w:t>10</w:t>
        </w:r>
        <w:r>
          <w:rPr>
            <w:webHidden/>
          </w:rPr>
          <w:fldChar w:fldCharType="end"/>
        </w:r>
      </w:hyperlink>
    </w:p>
    <w:p w14:paraId="4BBE244B" w14:textId="1A15966A" w:rsidR="00B24019" w:rsidRDefault="00B24019">
      <w:pPr>
        <w:pStyle w:val="TM2"/>
        <w:rPr>
          <w:rFonts w:asciiTheme="minorHAnsi" w:eastAsiaTheme="minorEastAsia" w:hAnsiTheme="minorHAnsi" w:cstheme="minorBidi"/>
          <w:bCs w:val="0"/>
          <w:i w:val="0"/>
          <w:kern w:val="2"/>
          <w:sz w:val="24"/>
          <w:szCs w:val="24"/>
          <w14:ligatures w14:val="standardContextual"/>
        </w:rPr>
      </w:pPr>
      <w:hyperlink w:anchor="_Toc189214446" w:history="1">
        <w:r w:rsidRPr="00DD346B">
          <w:rPr>
            <w:rStyle w:val="Lienhypertexte"/>
          </w:rPr>
          <w:t>ANNEXE N° 2 : DESIGNATION DES CO-TRAITANTS ET REPARTITION DES PRESTATIONS</w:t>
        </w:r>
        <w:r>
          <w:rPr>
            <w:webHidden/>
          </w:rPr>
          <w:tab/>
        </w:r>
        <w:r>
          <w:rPr>
            <w:webHidden/>
          </w:rPr>
          <w:fldChar w:fldCharType="begin"/>
        </w:r>
        <w:r>
          <w:rPr>
            <w:webHidden/>
          </w:rPr>
          <w:instrText xml:space="preserve"> PAGEREF _Toc189214446 \h </w:instrText>
        </w:r>
        <w:r>
          <w:rPr>
            <w:webHidden/>
          </w:rPr>
        </w:r>
        <w:r>
          <w:rPr>
            <w:webHidden/>
          </w:rPr>
          <w:fldChar w:fldCharType="separate"/>
        </w:r>
        <w:r>
          <w:rPr>
            <w:webHidden/>
          </w:rPr>
          <w:t>13</w:t>
        </w:r>
        <w:r>
          <w:rPr>
            <w:webHidden/>
          </w:rPr>
          <w:fldChar w:fldCharType="end"/>
        </w:r>
      </w:hyperlink>
    </w:p>
    <w:p w14:paraId="001DADCD" w14:textId="5883264A"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B24019">
      <w:pPr>
        <w:pStyle w:val="Titre1"/>
      </w:pPr>
      <w:bookmarkStart w:id="3" w:name="_Toc189214436"/>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117F139F"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 xml:space="preserve">le lot </w:t>
      </w:r>
      <w:r w:rsidR="00932670">
        <w:rPr>
          <w:rFonts w:asciiTheme="minorHAnsi" w:hAnsiTheme="minorHAnsi" w:cstheme="minorHAnsi"/>
          <w:szCs w:val="24"/>
        </w:rPr>
        <w:t>0</w:t>
      </w:r>
      <w:r w:rsidR="00587516">
        <w:rPr>
          <w:rFonts w:asciiTheme="minorHAnsi" w:hAnsiTheme="minorHAnsi" w:cstheme="minorHAnsi"/>
          <w:szCs w:val="24"/>
        </w:rPr>
        <w:t>8</w:t>
      </w:r>
      <w:r w:rsidR="00932670">
        <w:rPr>
          <w:rFonts w:asciiTheme="minorHAnsi" w:hAnsiTheme="minorHAnsi" w:cstheme="minorHAnsi"/>
          <w:szCs w:val="24"/>
        </w:rPr>
        <w:t xml:space="preserve"> </w:t>
      </w:r>
      <w:r w:rsidR="00130574">
        <w:rPr>
          <w:rFonts w:asciiTheme="minorHAnsi" w:hAnsiTheme="minorHAnsi" w:cstheme="minorHAnsi"/>
          <w:szCs w:val="24"/>
        </w:rPr>
        <w:t>Scénographie (</w:t>
      </w:r>
      <w:r w:rsidR="00587516">
        <w:rPr>
          <w:rFonts w:asciiTheme="minorHAnsi" w:hAnsiTheme="minorHAnsi" w:cstheme="minorHAnsi"/>
          <w:szCs w:val="24"/>
        </w:rPr>
        <w:t>Eclairage</w:t>
      </w:r>
      <w:r w:rsidR="00130574">
        <w:rPr>
          <w:rFonts w:asciiTheme="minorHAnsi" w:hAnsiTheme="minorHAnsi" w:cstheme="minorHAnsi"/>
          <w:szCs w:val="24"/>
        </w:rPr>
        <w:t xml:space="preserve"> de scène)</w:t>
      </w:r>
      <w:r w:rsidR="00932670">
        <w:rPr>
          <w:rFonts w:asciiTheme="minorHAnsi" w:hAnsiTheme="minorHAnsi" w:cstheme="minorHAnsi"/>
          <w:szCs w:val="24"/>
        </w:rPr>
        <w:t xml:space="preserve"> </w:t>
      </w:r>
      <w:r w:rsidR="009F284F">
        <w:rPr>
          <w:rFonts w:asciiTheme="minorHAnsi" w:hAnsiTheme="minorHAnsi" w:cstheme="minorHAnsi"/>
          <w:szCs w:val="24"/>
        </w:rPr>
        <w:t>dans le cadre de l’opération de réhabilitation du bâtiment 18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B24019">
      <w:pPr>
        <w:pStyle w:val="Titre1"/>
      </w:pPr>
      <w:bookmarkStart w:id="8" w:name="_Toc189214437"/>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B24019">
      <w:pPr>
        <w:pStyle w:val="Titre1"/>
      </w:pPr>
      <w:bookmarkStart w:id="13" w:name="_Toc189214438"/>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prix couvrent tous les frais inhérents aux prestations demandées dans le Cahier des Clauses Administratives Particulières (CCAP) et les Cahiers des Clauses Techniques Particuliè</w:t>
      </w:r>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r w:rsidRPr="009F284F">
        <w:rPr>
          <w:rFonts w:asciiTheme="minorHAnsi" w:hAnsiTheme="minorHAnsi" w:cs="Calibri"/>
          <w:szCs w:val="24"/>
        </w:rPr>
        <w:t xml:space="preserve">étermination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en solution de base est de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Pr="009F284F" w:rsidRDefault="009F284F" w:rsidP="009F284F">
      <w:pPr>
        <w:ind w:right="-285"/>
        <w:jc w:val="both"/>
        <w:rPr>
          <w:rFonts w:asciiTheme="minorHAnsi" w:hAnsiTheme="minorHAnsi" w:cs="Calibri"/>
          <w:szCs w:val="24"/>
        </w:rPr>
      </w:pPr>
    </w:p>
    <w:p w14:paraId="0B11637B" w14:textId="4FC9CA84" w:rsidR="005D35D7" w:rsidRPr="00883CE3" w:rsidRDefault="005D35D7" w:rsidP="00B24019">
      <w:pPr>
        <w:pStyle w:val="Titre1"/>
      </w:pPr>
      <w:bookmarkStart w:id="14" w:name="_Toc118811663"/>
      <w:bookmarkStart w:id="15" w:name="_Toc189214439"/>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B24019">
      <w:pPr>
        <w:pStyle w:val="Titre1"/>
      </w:pPr>
      <w:bookmarkStart w:id="17" w:name="_Toc189214440"/>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620FAD63" w14:textId="77777777" w:rsidR="00B24019" w:rsidRPr="005D35D7" w:rsidRDefault="00B24019" w:rsidP="00B24019">
      <w:pPr>
        <w:pStyle w:val="Sansinterligne"/>
        <w:jc w:val="both"/>
        <w:rPr>
          <w:rFonts w:asciiTheme="minorHAnsi" w:hAnsiTheme="minorHAnsi" w:cstheme="minorHAnsi"/>
          <w:sz w:val="24"/>
          <w:szCs w:val="24"/>
        </w:rPr>
      </w:pPr>
    </w:p>
    <w:p w14:paraId="0E7BA6C7" w14:textId="77777777" w:rsidR="00B24019" w:rsidRPr="002D7913" w:rsidRDefault="00B24019" w:rsidP="00B24019">
      <w:pPr>
        <w:pStyle w:val="Titre1"/>
      </w:pPr>
      <w:bookmarkStart w:id="18" w:name="_Toc189214201"/>
      <w:bookmarkStart w:id="19" w:name="_Toc189214441"/>
      <w:bookmarkStart w:id="20" w:name="_Hlk187750022"/>
      <w:r>
        <w:t>DELAI DU MARCHE</w:t>
      </w:r>
      <w:bookmarkEnd w:id="18"/>
      <w:bookmarkEnd w:id="19"/>
    </w:p>
    <w:p w14:paraId="38B9E4C7" w14:textId="77777777" w:rsidR="00B24019" w:rsidRDefault="00B24019" w:rsidP="00B24019">
      <w:pPr>
        <w:pStyle w:val="Sansinterligne"/>
        <w:jc w:val="both"/>
        <w:rPr>
          <w:rStyle w:val="Hyperlink2"/>
        </w:rPr>
      </w:pPr>
    </w:p>
    <w:p w14:paraId="4E8A80E1" w14:textId="77777777" w:rsidR="00B24019" w:rsidRDefault="00B24019" w:rsidP="00B24019">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327F28BB" w14:textId="77777777" w:rsidR="00B24019" w:rsidRDefault="00B24019" w:rsidP="00B24019">
      <w:pPr>
        <w:pStyle w:val="Sansinterligne"/>
        <w:jc w:val="both"/>
        <w:rPr>
          <w:rFonts w:asciiTheme="minorHAnsi" w:hAnsiTheme="minorHAnsi" w:cstheme="minorHAnsi"/>
          <w:sz w:val="24"/>
          <w:szCs w:val="24"/>
        </w:rPr>
      </w:pPr>
    </w:p>
    <w:p w14:paraId="534A647A" w14:textId="77777777" w:rsidR="00B24019" w:rsidRDefault="00B24019" w:rsidP="00B24019">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67FD6E4A" w14:textId="77777777" w:rsidR="00B24019" w:rsidRDefault="00B24019" w:rsidP="00B24019">
      <w:pPr>
        <w:pStyle w:val="Sansinterligne"/>
        <w:jc w:val="both"/>
        <w:rPr>
          <w:rFonts w:asciiTheme="minorHAnsi" w:hAnsiTheme="minorHAnsi" w:cstheme="minorHAnsi"/>
          <w:sz w:val="24"/>
          <w:szCs w:val="24"/>
        </w:rPr>
      </w:pPr>
    </w:p>
    <w:p w14:paraId="007D0226" w14:textId="77777777" w:rsidR="00B24019" w:rsidRPr="003940CE" w:rsidRDefault="00B24019" w:rsidP="00B24019">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Pr>
          <w:rFonts w:asciiTheme="minorHAnsi" w:hAnsiTheme="minorHAnsi" w:cstheme="minorHAnsi"/>
          <w:sz w:val="24"/>
          <w:szCs w:val="24"/>
        </w:rPr>
        <w:t>.</w:t>
      </w:r>
    </w:p>
    <w:bookmarkEnd w:id="20"/>
    <w:p w14:paraId="56C8298B" w14:textId="77777777" w:rsidR="00B24019" w:rsidRPr="003940CE" w:rsidRDefault="00B24019" w:rsidP="00B24019">
      <w:pPr>
        <w:pStyle w:val="Sansinterligne"/>
        <w:jc w:val="both"/>
        <w:rPr>
          <w:rFonts w:asciiTheme="minorHAnsi" w:hAnsiTheme="minorHAnsi" w:cstheme="minorHAnsi"/>
          <w:sz w:val="24"/>
          <w:szCs w:val="24"/>
        </w:rPr>
      </w:pPr>
    </w:p>
    <w:p w14:paraId="57EEAD1C" w14:textId="77777777" w:rsidR="00B24019" w:rsidRPr="003940CE" w:rsidRDefault="00B24019" w:rsidP="00B24019">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89214442"/>
      <w:r w:rsidRPr="00F43C4B">
        <w:rPr>
          <w:rFonts w:ascii="Calibri" w:hAnsi="Calibri" w:cs="Calibri"/>
          <w:b/>
          <w:sz w:val="28"/>
          <w:szCs w:val="28"/>
        </w:rPr>
        <w:t>COMPTES A CREDITER</w:t>
      </w:r>
      <w:bookmarkEnd w:id="21"/>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89214443"/>
      <w:r w:rsidRPr="00F43C4B">
        <w:rPr>
          <w:rFonts w:ascii="Calibri" w:hAnsi="Calibri" w:cs="Calibri"/>
          <w:b/>
          <w:i/>
          <w:sz w:val="28"/>
          <w:szCs w:val="28"/>
          <w:u w:val="single"/>
        </w:rPr>
        <w:t>Paiement des titulaires</w:t>
      </w:r>
      <w:bookmarkEnd w:id="22"/>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B24019">
      <w:pPr>
        <w:pStyle w:val="Titre1"/>
      </w:pPr>
      <w:bookmarkStart w:id="23" w:name="_Toc189214444"/>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lastRenderedPageBreak/>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B24019">
      <w:pPr>
        <w:pStyle w:val="Titre1"/>
      </w:pPr>
      <w:bookmarkStart w:id="25" w:name="_Toc189214445"/>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252CACE"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bookmarkStart w:id="39" w:name="_Toc189214446"/>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1C68E066"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de réhabilitation du bâtiment 18 du Siège de la CCI NCA – LOT 0</w:t>
      </w:r>
      <w:r w:rsidR="00587516">
        <w:rPr>
          <w:rFonts w:ascii="Palatino Linotype" w:hAnsi="Palatino Linotype" w:cstheme="minorHAnsi"/>
          <w:b/>
          <w:i/>
          <w:sz w:val="18"/>
        </w:rPr>
        <w:t>8</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227892B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57F640E3"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w:t>
    </w:r>
    <w:r w:rsidR="00587516">
      <w:rPr>
        <w:b/>
        <w:bCs/>
        <w:sz w:val="20"/>
      </w:rPr>
      <w:t>8</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E18B01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8480524" o:spid="_x0000_i1025" type="#_x0000_t75" style="width:1070.25pt;height:567pt;visibility:visible;mso-wrap-style:square">
            <v:imagedata r:id="rId1" o:title=""/>
          </v:shape>
        </w:pict>
      </mc:Choice>
      <mc:Fallback>
        <w:drawing>
          <wp:inline distT="0" distB="0" distL="0" distR="0" wp14:anchorId="33A4AEA5">
            <wp:extent cx="13592175" cy="7200900"/>
            <wp:effectExtent l="0" t="0" r="0" b="0"/>
            <wp:docPr id="208480524" name="Image 208480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2175"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38D228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5841949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0574"/>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52FC"/>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093E"/>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87516"/>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08B3"/>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0F29"/>
    <w:rsid w:val="00811962"/>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89"/>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019"/>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4979"/>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5A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64DC"/>
    <w:rsid w:val="00EF7F7E"/>
    <w:rsid w:val="00F01532"/>
    <w:rsid w:val="00F02472"/>
    <w:rsid w:val="00F03AC3"/>
    <w:rsid w:val="00F05651"/>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B24019"/>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B24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3286</Words>
  <Characters>25679</Characters>
  <Application>Microsoft Office Word</Application>
  <DocSecurity>0</DocSecurity>
  <Lines>213</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2025-01-29T15:44:00Z</dcterms:created>
  <dcterms:modified xsi:type="dcterms:W3CDTF">2025-02-27T10:09:00Z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