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75657E2E"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CC25AB">
                              <w:rPr>
                                <w:rFonts w:ascii="Fira Sans" w:hAnsi="Fira Sans"/>
                                <w:b/>
                                <w:bCs/>
                                <w:color w:val="FFFFFF" w:themeColor="background1"/>
                                <w:sz w:val="28"/>
                                <w:szCs w:val="28"/>
                              </w:rPr>
                              <w:t>5</w:t>
                            </w:r>
                            <w:r>
                              <w:rPr>
                                <w:rFonts w:ascii="Fira Sans" w:hAnsi="Fira Sans"/>
                                <w:b/>
                                <w:bCs/>
                                <w:color w:val="FFFFFF" w:themeColor="background1"/>
                                <w:sz w:val="28"/>
                                <w:szCs w:val="28"/>
                              </w:rPr>
                              <w:t xml:space="preserve"> : </w:t>
                            </w:r>
                            <w:r w:rsidR="00CC25AB">
                              <w:rPr>
                                <w:rFonts w:ascii="Fira Sans" w:hAnsi="Fira Sans"/>
                                <w:b/>
                                <w:bCs/>
                                <w:color w:val="FFFFFF" w:themeColor="background1"/>
                                <w:sz w:val="28"/>
                                <w:szCs w:val="28"/>
                              </w:rPr>
                              <w:t>Chauffage / ventilation / plomberie</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084D3DF4" w14:textId="77777777" w:rsidR="009F284F" w:rsidRDefault="009F284F" w:rsidP="009F284F">
                      <w:pPr>
                        <w:rPr>
                          <w:rFonts w:ascii="Fira Sans" w:hAnsi="Fira Sans"/>
                          <w:b/>
                          <w:bCs/>
                          <w:color w:val="FFFFFF" w:themeColor="background1"/>
                          <w:sz w:val="28"/>
                          <w:szCs w:val="28"/>
                        </w:rPr>
                      </w:pPr>
                    </w:p>
                    <w:p w14:paraId="58279BCE" w14:textId="77777777" w:rsidR="009F284F" w:rsidRDefault="009F284F" w:rsidP="009F284F">
                      <w:pPr>
                        <w:rPr>
                          <w:rFonts w:ascii="Fira Sans" w:hAnsi="Fira Sans"/>
                          <w:b/>
                          <w:bCs/>
                          <w:color w:val="FFFFFF" w:themeColor="background1"/>
                          <w:sz w:val="28"/>
                          <w:szCs w:val="28"/>
                        </w:rPr>
                      </w:pPr>
                    </w:p>
                    <w:p w14:paraId="11A6A099" w14:textId="75657E2E" w:rsidR="009F284F"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LOT 0</w:t>
                      </w:r>
                      <w:r w:rsidR="00CC25AB">
                        <w:rPr>
                          <w:rFonts w:ascii="Fira Sans" w:hAnsi="Fira Sans"/>
                          <w:b/>
                          <w:bCs/>
                          <w:color w:val="FFFFFF" w:themeColor="background1"/>
                          <w:sz w:val="28"/>
                          <w:szCs w:val="28"/>
                        </w:rPr>
                        <w:t>5</w:t>
                      </w:r>
                      <w:r>
                        <w:rPr>
                          <w:rFonts w:ascii="Fira Sans" w:hAnsi="Fira Sans"/>
                          <w:b/>
                          <w:bCs/>
                          <w:color w:val="FFFFFF" w:themeColor="background1"/>
                          <w:sz w:val="28"/>
                          <w:szCs w:val="28"/>
                        </w:rPr>
                        <w:t xml:space="preserve"> : </w:t>
                      </w:r>
                      <w:r w:rsidR="00CC25AB">
                        <w:rPr>
                          <w:rFonts w:ascii="Fira Sans" w:hAnsi="Fira Sans"/>
                          <w:b/>
                          <w:bCs/>
                          <w:color w:val="FFFFFF" w:themeColor="background1"/>
                          <w:sz w:val="28"/>
                          <w:szCs w:val="28"/>
                        </w:rPr>
                        <w:t>Chauffage / ventilation / plomberie</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77777777"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2C3C89">
                        <w:rPr>
                          <w:rFonts w:ascii="Fira Sans" w:hAnsi="Fira Sans"/>
                          <w:b/>
                          <w:bCs/>
                          <w:color w:val="FFFFFF" w:themeColor="background1"/>
                          <w:sz w:val="28"/>
                          <w:szCs w:val="28"/>
                        </w:rPr>
                        <w:t>2025/10/TX/10/005</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8406B7">
      <w:pPr>
        <w:pStyle w:val="En-ttedetabledesmatires"/>
      </w:pPr>
    </w:p>
    <w:p w14:paraId="20C960A6" w14:textId="4E5CA888" w:rsidR="00C46675" w:rsidRDefault="00C46675" w:rsidP="008406B7">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8406B7">
      <w:pPr>
        <w:pStyle w:val="Titre1"/>
      </w:pPr>
      <w:bookmarkStart w:id="3" w:name="_Toc171502250"/>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12CB67D7"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9F284F">
        <w:rPr>
          <w:rFonts w:asciiTheme="minorHAnsi" w:hAnsiTheme="minorHAnsi" w:cstheme="minorHAnsi"/>
          <w:szCs w:val="24"/>
        </w:rPr>
        <w:t xml:space="preserve">le lot </w:t>
      </w:r>
      <w:r w:rsidR="00932670">
        <w:rPr>
          <w:rFonts w:asciiTheme="minorHAnsi" w:hAnsiTheme="minorHAnsi" w:cstheme="minorHAnsi"/>
          <w:szCs w:val="24"/>
        </w:rPr>
        <w:t>0</w:t>
      </w:r>
      <w:r w:rsidR="00CC25AB">
        <w:rPr>
          <w:rFonts w:asciiTheme="minorHAnsi" w:hAnsiTheme="minorHAnsi" w:cstheme="minorHAnsi"/>
          <w:szCs w:val="24"/>
        </w:rPr>
        <w:t>5</w:t>
      </w:r>
      <w:r w:rsidR="00932670">
        <w:rPr>
          <w:rFonts w:asciiTheme="minorHAnsi" w:hAnsiTheme="minorHAnsi" w:cstheme="minorHAnsi"/>
          <w:szCs w:val="24"/>
        </w:rPr>
        <w:t xml:space="preserve"> </w:t>
      </w:r>
      <w:r w:rsidR="00CC25AB">
        <w:rPr>
          <w:rFonts w:asciiTheme="minorHAnsi" w:hAnsiTheme="minorHAnsi" w:cstheme="minorHAnsi"/>
          <w:szCs w:val="24"/>
        </w:rPr>
        <w:t>Chauffage – ventilation - plomberie</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8406B7">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8406B7">
      <w:pPr>
        <w:pStyle w:val="Titre1"/>
      </w:pPr>
      <w:bookmarkStart w:id="13" w:name="_Toc171502252"/>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en solution de base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8406B7">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8406B7">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4C007F25" w14:textId="77777777" w:rsidR="008406B7" w:rsidRPr="005D35D7" w:rsidRDefault="008406B7" w:rsidP="008406B7">
      <w:pPr>
        <w:pStyle w:val="Sansinterligne"/>
        <w:jc w:val="both"/>
        <w:rPr>
          <w:rFonts w:asciiTheme="minorHAnsi" w:hAnsiTheme="minorHAnsi" w:cstheme="minorHAnsi"/>
          <w:sz w:val="24"/>
          <w:szCs w:val="24"/>
        </w:rPr>
      </w:pPr>
    </w:p>
    <w:p w14:paraId="4A1A8941" w14:textId="77777777" w:rsidR="008406B7" w:rsidRPr="002D7913" w:rsidRDefault="008406B7" w:rsidP="008406B7">
      <w:pPr>
        <w:pStyle w:val="Titre1"/>
      </w:pPr>
      <w:bookmarkStart w:id="18" w:name="_Toc189214201"/>
      <w:bookmarkStart w:id="19" w:name="_Hlk187750022"/>
      <w:r>
        <w:t>DELAI DU MARCHE</w:t>
      </w:r>
      <w:bookmarkEnd w:id="18"/>
    </w:p>
    <w:p w14:paraId="77106225" w14:textId="77777777" w:rsidR="008406B7" w:rsidRDefault="008406B7" w:rsidP="008406B7">
      <w:pPr>
        <w:pStyle w:val="Sansinterligne"/>
        <w:jc w:val="both"/>
        <w:rPr>
          <w:rStyle w:val="Hyperlink2"/>
        </w:rPr>
      </w:pPr>
    </w:p>
    <w:p w14:paraId="4A9215FC" w14:textId="77777777" w:rsidR="008406B7" w:rsidRDefault="008406B7" w:rsidP="008406B7">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durée globale du marché est de 13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616237CA" w14:textId="77777777" w:rsidR="008406B7" w:rsidRDefault="008406B7" w:rsidP="008406B7">
      <w:pPr>
        <w:pStyle w:val="Sansinterligne"/>
        <w:jc w:val="both"/>
        <w:rPr>
          <w:rFonts w:asciiTheme="minorHAnsi" w:hAnsiTheme="minorHAnsi" w:cstheme="minorHAnsi"/>
          <w:sz w:val="24"/>
          <w:szCs w:val="24"/>
        </w:rPr>
      </w:pPr>
    </w:p>
    <w:p w14:paraId="10033905" w14:textId="77777777" w:rsidR="008406B7" w:rsidRDefault="008406B7" w:rsidP="008406B7">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66AF3939" w14:textId="77777777" w:rsidR="008406B7" w:rsidRDefault="008406B7" w:rsidP="008406B7">
      <w:pPr>
        <w:pStyle w:val="Sansinterligne"/>
        <w:jc w:val="both"/>
        <w:rPr>
          <w:rFonts w:asciiTheme="minorHAnsi" w:hAnsiTheme="minorHAnsi" w:cstheme="minorHAnsi"/>
          <w:sz w:val="24"/>
          <w:szCs w:val="24"/>
        </w:rPr>
      </w:pPr>
    </w:p>
    <w:p w14:paraId="6B3339B0" w14:textId="77777777" w:rsidR="008406B7" w:rsidRPr="003940CE" w:rsidRDefault="008406B7" w:rsidP="008406B7">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 xml:space="preserve">La période de travaux </w:t>
      </w:r>
      <w:r>
        <w:rPr>
          <w:rFonts w:asciiTheme="minorHAnsi" w:hAnsiTheme="minorHAnsi" w:cstheme="minorHAnsi"/>
          <w:sz w:val="24"/>
          <w:szCs w:val="24"/>
        </w:rPr>
        <w:t xml:space="preserve">d’une durée de 12 mois </w:t>
      </w:r>
      <w:r w:rsidRPr="003940CE">
        <w:rPr>
          <w:rFonts w:asciiTheme="minorHAnsi" w:hAnsiTheme="minorHAnsi" w:cstheme="minorHAnsi"/>
          <w:sz w:val="24"/>
          <w:szCs w:val="24"/>
        </w:rPr>
        <w:t>est prévue à cheval sur les années 2025 et 2026, incluant des périodes de vacances scolaires</w:t>
      </w:r>
      <w:r>
        <w:rPr>
          <w:rFonts w:asciiTheme="minorHAnsi" w:hAnsiTheme="minorHAnsi" w:cstheme="minorHAnsi"/>
          <w:sz w:val="24"/>
          <w:szCs w:val="24"/>
        </w:rPr>
        <w:t>.</w:t>
      </w:r>
    </w:p>
    <w:bookmarkEnd w:id="19"/>
    <w:p w14:paraId="27390A0D" w14:textId="77777777" w:rsidR="008406B7" w:rsidRPr="003940CE" w:rsidRDefault="008406B7" w:rsidP="008406B7">
      <w:pPr>
        <w:pStyle w:val="Sansinterligne"/>
        <w:jc w:val="both"/>
        <w:rPr>
          <w:rFonts w:asciiTheme="minorHAnsi" w:hAnsiTheme="minorHAnsi" w:cstheme="minorHAnsi"/>
          <w:sz w:val="24"/>
          <w:szCs w:val="24"/>
        </w:rPr>
      </w:pPr>
    </w:p>
    <w:p w14:paraId="52436AF7" w14:textId="77777777" w:rsidR="008406B7" w:rsidRPr="003940CE" w:rsidRDefault="008406B7" w:rsidP="008406B7">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0" w:name="_Toc171502256"/>
      <w:r w:rsidRPr="00F43C4B">
        <w:rPr>
          <w:rFonts w:ascii="Calibri" w:hAnsi="Calibri" w:cs="Calibri"/>
          <w:b/>
          <w:sz w:val="28"/>
          <w:szCs w:val="28"/>
        </w:rPr>
        <w:t>COMPTES A CREDITER</w:t>
      </w:r>
      <w:bookmarkEnd w:id="20"/>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1" w:name="_Toc171502257"/>
      <w:r w:rsidRPr="00F43C4B">
        <w:rPr>
          <w:rFonts w:ascii="Calibri" w:hAnsi="Calibri" w:cs="Calibri"/>
          <w:b/>
          <w:i/>
          <w:sz w:val="28"/>
          <w:szCs w:val="28"/>
          <w:u w:val="single"/>
        </w:rPr>
        <w:t>Paiement des titulaires</w:t>
      </w:r>
      <w:bookmarkEnd w:id="21"/>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8406B7">
      <w:pPr>
        <w:pStyle w:val="Titre1"/>
      </w:pPr>
      <w:bookmarkStart w:id="22" w:name="_Toc171502258"/>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lastRenderedPageBreak/>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8406B7">
      <w:pPr>
        <w:pStyle w:val="Titre1"/>
      </w:pPr>
      <w:bookmarkStart w:id="24" w:name="_Toc171502259"/>
      <w:r>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5"/>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Président.</w:t>
      </w:r>
    </w:p>
    <w:bookmarkEnd w:id="26"/>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252CAC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FC1123" w:rsidRPr="00F41EAB">
        <w:rPr>
          <w:rFonts w:asciiTheme="minorHAnsi" w:hAnsiTheme="minorHAnsi" w:cstheme="minorHAnsi"/>
          <w:sz w:val="22"/>
          <w:szCs w:val="22"/>
          <w:highlight w:val="yellow"/>
        </w:rPr>
        <w:t>«</w:t>
      </w:r>
      <w:r w:rsidR="009F284F">
        <w:rPr>
          <w:rFonts w:asciiTheme="minorHAnsi" w:hAnsiTheme="minorHAnsi" w:cstheme="minorHAnsi"/>
          <w:sz w:val="22"/>
          <w:szCs w:val="22"/>
          <w:highlight w:val="yellow"/>
        </w:rPr>
        <w:t>2025/10/TX/005</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49D80C0D"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de réhabilitation du bâtiment 18 du Siège de la CCI NCA – LOT 0</w:t>
      </w:r>
      <w:r w:rsidR="00CC25AB">
        <w:rPr>
          <w:rFonts w:ascii="Palatino Linotype" w:hAnsi="Palatino Linotype" w:cstheme="minorHAnsi"/>
          <w:b/>
          <w:i/>
          <w:sz w:val="18"/>
        </w:rPr>
        <w:t>5</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8" w:name="_Hlk525023796"/>
      <w:r w:rsidRPr="003529FE">
        <w:rPr>
          <w:rFonts w:ascii="Palatino Linotype" w:hAnsi="Palatino Linotype" w:cstheme="minorHAnsi"/>
          <w:sz w:val="18"/>
        </w:rPr>
        <w:t>…………………………………………………………………………………………………………</w:t>
      </w:r>
      <w:bookmarkEnd w:id="38"/>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9" w:name="_Hlk523834563"/>
      <w:r w:rsidRPr="003529FE">
        <w:rPr>
          <w:rFonts w:ascii="Palatino Linotype" w:hAnsi="Palatino Linotype" w:cstheme="minorHAnsi"/>
          <w:sz w:val="18"/>
        </w:rPr>
        <w:t>garantissant un niveau de sécurité adapté au risque</w:t>
      </w:r>
      <w:bookmarkEnd w:id="39"/>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8F1A2F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5AE04CB"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CC25AB">
      <w:rPr>
        <w:b/>
        <w:bCs/>
        <w:sz w:val="20"/>
      </w:rPr>
      <w:t>5</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0AC443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89594994" o:spid="_x0000_i1025" type="#_x0000_t75" style="width:1070.25pt;height:567pt;visibility:visible;mso-wrap-style:square">
            <v:imagedata r:id="rId1" o:title=""/>
          </v:shape>
        </w:pict>
      </mc:Choice>
      <mc:Fallback>
        <w:drawing>
          <wp:inline distT="0" distB="0" distL="0" distR="0" wp14:anchorId="728BEC5F">
            <wp:extent cx="13592175" cy="7200900"/>
            <wp:effectExtent l="0" t="0" r="0" b="0"/>
            <wp:docPr id="1889594994" name="Image 1889594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2175" cy="7200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85020DBC"/>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15217777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26BF"/>
    <w:rsid w:val="00603426"/>
    <w:rsid w:val="00606505"/>
    <w:rsid w:val="006131AE"/>
    <w:rsid w:val="00614097"/>
    <w:rsid w:val="00616535"/>
    <w:rsid w:val="00617915"/>
    <w:rsid w:val="00617A11"/>
    <w:rsid w:val="00622555"/>
    <w:rsid w:val="00623959"/>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06B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643"/>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5A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776CA"/>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8406B7"/>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840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3276</Words>
  <Characters>25568</Characters>
  <Application>Microsoft Office Word</Application>
  <DocSecurity>0</DocSecurity>
  <Lines>213</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2025-01-29T15:39:00Z</dcterms:created>
  <dcterms:modified xsi:type="dcterms:W3CDTF">2025-02-27T10:08:00Z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