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2B403" w14:textId="3FA504E2" w:rsidR="001810E6" w:rsidRPr="004A09B0" w:rsidRDefault="001810E6" w:rsidP="001810E6">
      <w:pPr>
        <w:pStyle w:val="Standard"/>
        <w:jc w:val="both"/>
      </w:pPr>
    </w:p>
    <w:p w14:paraId="3E709C66" w14:textId="77777777" w:rsidR="001810E6" w:rsidRPr="004A09B0" w:rsidRDefault="001810E6" w:rsidP="001810E6">
      <w:pPr>
        <w:pStyle w:val="Standard"/>
        <w:jc w:val="both"/>
      </w:pPr>
    </w:p>
    <w:p w14:paraId="67C70E8F" w14:textId="77777777" w:rsidR="001810E6" w:rsidRPr="00BF6AC9" w:rsidRDefault="001810E6" w:rsidP="001810E6">
      <w:pPr>
        <w:jc w:val="center"/>
        <w:rPr>
          <w:b/>
          <w:bCs/>
        </w:rPr>
      </w:pPr>
      <w:r>
        <w:rPr>
          <w:noProof/>
        </w:rPr>
        <w:drawing>
          <wp:inline distT="0" distB="0" distL="0" distR="0" wp14:anchorId="4DB519BB" wp14:editId="091682CF">
            <wp:extent cx="2907947" cy="914400"/>
            <wp:effectExtent l="0" t="0" r="0" b="0"/>
            <wp:docPr id="1" name="Picture 1" descr="Une image contenant Police, Graphique, text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Une image contenant Police, Graphique, texte, capture d’écran&#10;&#10;Le contenu généré par l’IA peut être incorrect."/>
                    <pic:cNvPicPr/>
                  </pic:nvPicPr>
                  <pic:blipFill>
                    <a:blip r:embed="rId10"/>
                    <a:stretch>
                      <a:fillRect/>
                    </a:stretch>
                  </pic:blipFill>
                  <pic:spPr>
                    <a:xfrm>
                      <a:off x="0" y="0"/>
                      <a:ext cx="2907947" cy="914400"/>
                    </a:xfrm>
                    <a:prstGeom prst="rect">
                      <a:avLst/>
                    </a:prstGeom>
                  </pic:spPr>
                </pic:pic>
              </a:graphicData>
            </a:graphic>
          </wp:inline>
        </w:drawing>
      </w:r>
    </w:p>
    <w:p w14:paraId="5A867BC2" w14:textId="77777777" w:rsidR="001810E6" w:rsidRDefault="001810E6" w:rsidP="001810E6">
      <w:pPr>
        <w:pStyle w:val="Paragraphedeliste"/>
        <w:jc w:val="center"/>
        <w:rPr>
          <w:b/>
          <w:bCs/>
        </w:rPr>
      </w:pPr>
    </w:p>
    <w:p w14:paraId="7446AC52" w14:textId="77777777" w:rsidR="001810E6" w:rsidRDefault="001810E6" w:rsidP="001810E6">
      <w:pPr>
        <w:pStyle w:val="Paragraphedeliste"/>
        <w:jc w:val="center"/>
        <w:rPr>
          <w:b/>
          <w:bCs/>
        </w:rPr>
      </w:pPr>
    </w:p>
    <w:p w14:paraId="564DC6BD" w14:textId="77777777" w:rsidR="001810E6" w:rsidRDefault="001810E6" w:rsidP="001810E6">
      <w:pPr>
        <w:pStyle w:val="Paragraphedeliste"/>
        <w:shd w:val="clear" w:color="auto" w:fill="036CAA"/>
        <w:jc w:val="center"/>
        <w:rPr>
          <w:b/>
          <w:bCs/>
        </w:rPr>
      </w:pPr>
    </w:p>
    <w:p w14:paraId="00CE31BB" w14:textId="77777777" w:rsidR="001810E6" w:rsidRDefault="001810E6" w:rsidP="001810E6">
      <w:pPr>
        <w:pStyle w:val="Paragraphedeliste"/>
        <w:shd w:val="clear" w:color="auto" w:fill="036CAA"/>
        <w:jc w:val="center"/>
        <w:rPr>
          <w:b/>
          <w:bCs/>
        </w:rPr>
      </w:pPr>
    </w:p>
    <w:p w14:paraId="709B6A81" w14:textId="77777777" w:rsidR="001810E6" w:rsidRPr="0040394F" w:rsidRDefault="001810E6" w:rsidP="001810E6">
      <w:pPr>
        <w:pStyle w:val="OBJET"/>
      </w:pPr>
      <w:bookmarkStart w:id="0" w:name="_Hlk191472020"/>
      <w:r>
        <w:t>Mise à disposition et maintenance d’une plateforme de téléexpertise en région Occitanie</w:t>
      </w:r>
    </w:p>
    <w:bookmarkEnd w:id="0"/>
    <w:p w14:paraId="34D0EA75" w14:textId="77777777" w:rsidR="001810E6" w:rsidRDefault="001810E6" w:rsidP="001810E6">
      <w:pPr>
        <w:pStyle w:val="Paragraphedeliste"/>
        <w:shd w:val="clear" w:color="auto" w:fill="036CAA"/>
        <w:rPr>
          <w:b/>
          <w:bCs/>
          <w:sz w:val="32"/>
          <w:szCs w:val="32"/>
        </w:rPr>
      </w:pPr>
    </w:p>
    <w:p w14:paraId="4DBF62D8" w14:textId="77777777" w:rsidR="001810E6" w:rsidRPr="002C1213" w:rsidRDefault="001810E6" w:rsidP="001810E6">
      <w:pPr>
        <w:pStyle w:val="Paragraphedeliste"/>
        <w:shd w:val="clear" w:color="auto" w:fill="036CAA"/>
        <w:jc w:val="center"/>
        <w:rPr>
          <w:b/>
          <w:bCs/>
          <w:sz w:val="32"/>
          <w:szCs w:val="32"/>
        </w:rPr>
      </w:pPr>
    </w:p>
    <w:p w14:paraId="423FD83A" w14:textId="77777777" w:rsidR="001810E6" w:rsidRDefault="001810E6" w:rsidP="001810E6">
      <w:pPr>
        <w:pStyle w:val="Paragraphedeliste"/>
        <w:jc w:val="center"/>
        <w:rPr>
          <w:b/>
          <w:bCs/>
        </w:rPr>
      </w:pPr>
    </w:p>
    <w:p w14:paraId="26570828" w14:textId="77777777" w:rsidR="001810E6" w:rsidRDefault="001810E6" w:rsidP="001810E6">
      <w:pPr>
        <w:pStyle w:val="Paragraphedeliste"/>
        <w:jc w:val="center"/>
        <w:rPr>
          <w:b/>
          <w:bCs/>
        </w:rPr>
      </w:pPr>
    </w:p>
    <w:p w14:paraId="73E0AD43" w14:textId="77777777" w:rsidR="001810E6" w:rsidRDefault="001810E6" w:rsidP="001810E6">
      <w:pPr>
        <w:pStyle w:val="Paragraphedeliste"/>
        <w:jc w:val="center"/>
        <w:rPr>
          <w:b/>
          <w:bCs/>
        </w:rPr>
      </w:pPr>
    </w:p>
    <w:p w14:paraId="0D63CF2A" w14:textId="77777777" w:rsidR="001810E6" w:rsidRDefault="001810E6" w:rsidP="001810E6">
      <w:pPr>
        <w:pStyle w:val="Rfrence"/>
      </w:pPr>
    </w:p>
    <w:p w14:paraId="490F406B" w14:textId="77777777" w:rsidR="001810E6" w:rsidRPr="00BF6AC9" w:rsidRDefault="001810E6" w:rsidP="001810E6">
      <w:pPr>
        <w:rPr>
          <w:b/>
          <w:bCs/>
        </w:rPr>
      </w:pPr>
    </w:p>
    <w:p w14:paraId="6927319E" w14:textId="77777777" w:rsidR="001810E6" w:rsidRDefault="001810E6" w:rsidP="001810E6">
      <w:pPr>
        <w:pStyle w:val="Paragraphedeliste"/>
        <w:jc w:val="center"/>
        <w:rPr>
          <w:b/>
          <w:bCs/>
        </w:rPr>
      </w:pPr>
    </w:p>
    <w:p w14:paraId="1FA7780E" w14:textId="77777777" w:rsidR="001810E6" w:rsidRDefault="001810E6" w:rsidP="001810E6">
      <w:pPr>
        <w:pStyle w:val="Paragraphedeliste"/>
        <w:jc w:val="center"/>
        <w:rPr>
          <w:b/>
          <w:bCs/>
        </w:rPr>
      </w:pPr>
    </w:p>
    <w:p w14:paraId="76B57C03" w14:textId="77777777" w:rsidR="001810E6" w:rsidRDefault="001810E6" w:rsidP="001810E6">
      <w:pPr>
        <w:pStyle w:val="Paragraphedeliste"/>
        <w:pBdr>
          <w:top w:val="single" w:sz="4" w:space="1" w:color="036CAA"/>
          <w:left w:val="single" w:sz="4" w:space="4" w:color="036CAA"/>
          <w:bottom w:val="single" w:sz="4" w:space="1" w:color="036CAA"/>
          <w:right w:val="single" w:sz="4" w:space="4" w:color="036CAA"/>
        </w:pBdr>
        <w:jc w:val="center"/>
        <w:rPr>
          <w:b/>
          <w:bCs/>
        </w:rPr>
      </w:pPr>
    </w:p>
    <w:p w14:paraId="2B637182" w14:textId="692D1AAB" w:rsidR="001810E6" w:rsidRPr="00666709" w:rsidRDefault="001810E6" w:rsidP="001810E6">
      <w:pPr>
        <w:pStyle w:val="NOM"/>
      </w:pPr>
      <w:r>
        <w:t xml:space="preserve">Annexe </w:t>
      </w:r>
      <w:r w:rsidR="00FF2D0A">
        <w:t>3</w:t>
      </w:r>
      <w:r>
        <w:t xml:space="preserve"> au Règlement de la consultation  - Cadre de Réponse Technique </w:t>
      </w:r>
    </w:p>
    <w:p w14:paraId="210649CB" w14:textId="77777777" w:rsidR="001810E6" w:rsidRDefault="001810E6" w:rsidP="001810E6">
      <w:pPr>
        <w:pStyle w:val="Paragraphedeliste"/>
        <w:pBdr>
          <w:top w:val="single" w:sz="4" w:space="1" w:color="036CAA"/>
          <w:left w:val="single" w:sz="4" w:space="4" w:color="036CAA"/>
          <w:bottom w:val="single" w:sz="4" w:space="1" w:color="036CAA"/>
          <w:right w:val="single" w:sz="4" w:space="4" w:color="036CAA"/>
        </w:pBdr>
        <w:rPr>
          <w:b/>
          <w:bCs/>
        </w:rPr>
      </w:pPr>
    </w:p>
    <w:p w14:paraId="0949A1C1" w14:textId="77777777" w:rsidR="001810E6" w:rsidRPr="00BF6AC9" w:rsidRDefault="001810E6" w:rsidP="001810E6">
      <w:pPr>
        <w:rPr>
          <w:b/>
          <w:bCs/>
        </w:rPr>
      </w:pPr>
    </w:p>
    <w:p w14:paraId="1388BAF0" w14:textId="77777777" w:rsidR="001810E6" w:rsidRPr="004A09B0" w:rsidRDefault="001810E6" w:rsidP="001810E6">
      <w:pPr>
        <w:spacing w:after="0" w:line="240" w:lineRule="auto"/>
        <w:rPr>
          <w:rFonts w:ascii="Times New Roman" w:hAnsi="Times New Roman" w:cs="Times New Roman"/>
          <w:sz w:val="24"/>
          <w:szCs w:val="24"/>
        </w:rPr>
      </w:pPr>
    </w:p>
    <w:p w14:paraId="7F784A26" w14:textId="77777777" w:rsidR="001810E6" w:rsidRPr="004A09B0" w:rsidRDefault="001810E6" w:rsidP="001810E6">
      <w:pPr>
        <w:spacing w:after="0" w:line="240" w:lineRule="auto"/>
        <w:rPr>
          <w:rFonts w:ascii="Times New Roman" w:hAnsi="Times New Roman" w:cs="Times New Roman"/>
          <w:sz w:val="24"/>
          <w:szCs w:val="24"/>
        </w:rPr>
      </w:pPr>
    </w:p>
    <w:p w14:paraId="44C18027" w14:textId="76D5880D" w:rsidR="001810E6" w:rsidRPr="001810E6" w:rsidRDefault="001810E6" w:rsidP="001810E6">
      <w:pPr>
        <w:spacing w:after="0" w:line="240" w:lineRule="auto"/>
        <w:rPr>
          <w:rFonts w:ascii="Open Sans" w:hAnsi="Open Sans" w:cs="Open Sans"/>
          <w:sz w:val="24"/>
          <w:szCs w:val="24"/>
        </w:rPr>
      </w:pPr>
      <w:r w:rsidRPr="001810E6">
        <w:rPr>
          <w:rFonts w:ascii="Open Sans" w:hAnsi="Open Sans" w:cs="Open Sans"/>
          <w:sz w:val="24"/>
          <w:szCs w:val="24"/>
        </w:rPr>
        <w:t xml:space="preserve">Le candidat doit compléter </w:t>
      </w:r>
      <w:r w:rsidRPr="001810E6">
        <w:rPr>
          <w:rFonts w:ascii="Open Sans" w:hAnsi="Open Sans" w:cs="Open Sans"/>
          <w:b/>
          <w:sz w:val="24"/>
          <w:szCs w:val="24"/>
          <w:u w:val="single"/>
        </w:rPr>
        <w:t>obligatoirement</w:t>
      </w:r>
      <w:r w:rsidRPr="001810E6">
        <w:rPr>
          <w:rFonts w:ascii="Open Sans" w:hAnsi="Open Sans" w:cs="Open Sans"/>
          <w:sz w:val="24"/>
          <w:szCs w:val="24"/>
        </w:rPr>
        <w:t xml:space="preserve"> le présent cadre de réponse afin de permettre le jugement de son offre au regard des critères énoncés </w:t>
      </w:r>
      <w:r>
        <w:rPr>
          <w:rFonts w:ascii="Open Sans" w:hAnsi="Open Sans" w:cs="Open Sans"/>
          <w:sz w:val="24"/>
          <w:szCs w:val="24"/>
        </w:rPr>
        <w:t>au</w:t>
      </w:r>
      <w:r w:rsidRPr="001810E6">
        <w:rPr>
          <w:rFonts w:ascii="Open Sans" w:hAnsi="Open Sans" w:cs="Open Sans"/>
          <w:sz w:val="24"/>
          <w:szCs w:val="24"/>
        </w:rPr>
        <w:t xml:space="preserve"> règlement de la consultation.</w:t>
      </w:r>
    </w:p>
    <w:p w14:paraId="4E5E24D2" w14:textId="77777777" w:rsidR="001810E6" w:rsidRPr="001810E6" w:rsidRDefault="001810E6" w:rsidP="001810E6">
      <w:pPr>
        <w:spacing w:after="0" w:line="240" w:lineRule="auto"/>
        <w:rPr>
          <w:rFonts w:ascii="Open Sans" w:hAnsi="Open Sans" w:cs="Open Sans"/>
          <w:sz w:val="24"/>
          <w:szCs w:val="24"/>
        </w:rPr>
      </w:pPr>
    </w:p>
    <w:p w14:paraId="0CB75F2A" w14:textId="77777777" w:rsidR="001810E6" w:rsidRPr="001810E6" w:rsidRDefault="001810E6" w:rsidP="001810E6">
      <w:pPr>
        <w:spacing w:after="0" w:line="240" w:lineRule="auto"/>
        <w:rPr>
          <w:rFonts w:ascii="Open Sans" w:hAnsi="Open Sans" w:cs="Open Sans"/>
          <w:sz w:val="24"/>
          <w:szCs w:val="24"/>
        </w:rPr>
      </w:pPr>
      <w:r w:rsidRPr="001810E6">
        <w:rPr>
          <w:rFonts w:ascii="Open Sans" w:hAnsi="Open Sans" w:cs="Open Sans"/>
          <w:sz w:val="24"/>
          <w:szCs w:val="24"/>
        </w:rPr>
        <w:t>Il peut joindre en annexe du présent cadre de réponse des documents complémentaires demandés dans le cadre de réponse qu’il jugerait nécessaire de joindre, en prenant soin d’indiquer dans le présent cadre de réponse l’intitulé de ce(s) document(s) et le(s) paragraphe(s) concerné(s). Ces annexes ne doivent pas se substituer aux éléments à décrire dans le cadre de réponse.</w:t>
      </w:r>
    </w:p>
    <w:p w14:paraId="71CA7DAF" w14:textId="77777777" w:rsidR="001810E6" w:rsidRPr="004A09B0" w:rsidRDefault="001810E6" w:rsidP="001810E6">
      <w:pPr>
        <w:spacing w:after="0" w:line="240" w:lineRule="auto"/>
        <w:rPr>
          <w:rFonts w:ascii="Times New Roman" w:hAnsi="Times New Roman" w:cs="Times New Roman"/>
          <w:sz w:val="24"/>
          <w:szCs w:val="24"/>
        </w:rPr>
      </w:pPr>
    </w:p>
    <w:p w14:paraId="0044A1F5" w14:textId="77777777" w:rsidR="001810E6" w:rsidRPr="004A09B0" w:rsidRDefault="001810E6" w:rsidP="001810E6">
      <w:pPr>
        <w:keepNext/>
        <w:pageBreakBefore/>
        <w:pBdr>
          <w:top w:val="single" w:sz="18" w:space="1" w:color="666666"/>
          <w:left w:val="single" w:sz="18" w:space="1" w:color="666666"/>
          <w:bottom w:val="single" w:sz="18" w:space="1" w:color="666666"/>
          <w:right w:val="single" w:sz="18" w:space="1" w:color="666666"/>
        </w:pBdr>
        <w:spacing w:after="0" w:line="240" w:lineRule="auto"/>
        <w:jc w:val="center"/>
        <w:rPr>
          <w:rFonts w:ascii="Times New Roman" w:eastAsia="Times New Roman" w:hAnsi="Times New Roman" w:cs="Times New Roman"/>
          <w:sz w:val="24"/>
          <w:szCs w:val="24"/>
          <w:lang w:eastAsia="fr-FR"/>
        </w:rPr>
      </w:pPr>
      <w:r w:rsidRPr="004A09B0">
        <w:rPr>
          <w:rFonts w:ascii="Times New Roman" w:eastAsia="Times New Roman" w:hAnsi="Times New Roman" w:cs="Times New Roman"/>
          <w:b/>
          <w:bCs/>
          <w:sz w:val="24"/>
          <w:szCs w:val="24"/>
          <w:lang w:eastAsia="fr-FR"/>
        </w:rPr>
        <w:lastRenderedPageBreak/>
        <w:t>Table des matières</w:t>
      </w:r>
    </w:p>
    <w:sdt>
      <w:sdtPr>
        <w:rPr>
          <w:rFonts w:ascii="Times New Roman" w:hAnsi="Times New Roman" w:cs="Times New Roman"/>
          <w:sz w:val="24"/>
          <w:szCs w:val="24"/>
        </w:rPr>
        <w:id w:val="-225223059"/>
        <w:docPartObj>
          <w:docPartGallery w:val="Table of Contents"/>
          <w:docPartUnique/>
        </w:docPartObj>
      </w:sdtPr>
      <w:sdtEndPr/>
      <w:sdtContent>
        <w:p w14:paraId="6405DF63" w14:textId="77777777" w:rsidR="001810E6" w:rsidRPr="004A09B0" w:rsidRDefault="001810E6" w:rsidP="001810E6">
          <w:pPr>
            <w:spacing w:after="0" w:line="240" w:lineRule="auto"/>
            <w:rPr>
              <w:rFonts w:ascii="Times New Roman" w:hAnsi="Times New Roman" w:cs="Times New Roman"/>
              <w:sz w:val="24"/>
              <w:szCs w:val="24"/>
            </w:rPr>
          </w:pPr>
        </w:p>
        <w:p w14:paraId="366FC12B" w14:textId="2807833F" w:rsidR="00143405" w:rsidRDefault="001810E6">
          <w:pPr>
            <w:pStyle w:val="TM1"/>
            <w:rPr>
              <w:rFonts w:asciiTheme="minorHAnsi" w:eastAsiaTheme="minorEastAsia" w:hAnsiTheme="minorHAnsi" w:cstheme="minorBidi"/>
              <w:b w:val="0"/>
              <w:kern w:val="2"/>
              <w:sz w:val="24"/>
              <w:szCs w:val="24"/>
              <w14:ligatures w14:val="standardContextual"/>
            </w:rPr>
          </w:pPr>
          <w:r w:rsidRPr="004A09B0">
            <w:rPr>
              <w:rFonts w:ascii="Times New Roman" w:hAnsi="Times New Roman"/>
              <w:sz w:val="24"/>
              <w:szCs w:val="24"/>
            </w:rPr>
            <w:fldChar w:fldCharType="begin"/>
          </w:r>
          <w:r w:rsidRPr="004A09B0">
            <w:rPr>
              <w:rFonts w:ascii="Times New Roman" w:hAnsi="Times New Roman"/>
              <w:sz w:val="24"/>
              <w:szCs w:val="24"/>
            </w:rPr>
            <w:instrText xml:space="preserve"> TOC \o "1-3" \h \z \u </w:instrText>
          </w:r>
          <w:r w:rsidRPr="004A09B0">
            <w:rPr>
              <w:rFonts w:ascii="Times New Roman" w:hAnsi="Times New Roman"/>
              <w:sz w:val="24"/>
              <w:szCs w:val="24"/>
            </w:rPr>
            <w:fldChar w:fldCharType="separate"/>
          </w:r>
          <w:hyperlink w:anchor="_Toc193791610" w:history="1">
            <w:r w:rsidR="00143405" w:rsidRPr="00547935">
              <w:rPr>
                <w:rStyle w:val="Lienhypertexte"/>
                <w:rFonts w:ascii="Open Sans" w:hAnsi="Open Sans" w:cs="Open Sans"/>
              </w:rPr>
              <w:t>MODALITES DE COMPLETION</w:t>
            </w:r>
            <w:r w:rsidR="00143405">
              <w:rPr>
                <w:webHidden/>
              </w:rPr>
              <w:tab/>
            </w:r>
            <w:r w:rsidR="00143405">
              <w:rPr>
                <w:webHidden/>
              </w:rPr>
              <w:fldChar w:fldCharType="begin"/>
            </w:r>
            <w:r w:rsidR="00143405">
              <w:rPr>
                <w:webHidden/>
              </w:rPr>
              <w:instrText xml:space="preserve"> PAGEREF _Toc193791610 \h </w:instrText>
            </w:r>
            <w:r w:rsidR="00143405">
              <w:rPr>
                <w:webHidden/>
              </w:rPr>
            </w:r>
            <w:r w:rsidR="00143405">
              <w:rPr>
                <w:webHidden/>
              </w:rPr>
              <w:fldChar w:fldCharType="separate"/>
            </w:r>
            <w:r w:rsidR="00143405">
              <w:rPr>
                <w:webHidden/>
              </w:rPr>
              <w:t>3</w:t>
            </w:r>
            <w:r w:rsidR="00143405">
              <w:rPr>
                <w:webHidden/>
              </w:rPr>
              <w:fldChar w:fldCharType="end"/>
            </w:r>
          </w:hyperlink>
        </w:p>
        <w:p w14:paraId="785258CC" w14:textId="64AF5C44" w:rsidR="00143405" w:rsidRDefault="00143405">
          <w:pPr>
            <w:pStyle w:val="TM1"/>
            <w:rPr>
              <w:rFonts w:asciiTheme="minorHAnsi" w:eastAsiaTheme="minorEastAsia" w:hAnsiTheme="minorHAnsi" w:cstheme="minorBidi"/>
              <w:b w:val="0"/>
              <w:kern w:val="2"/>
              <w:sz w:val="24"/>
              <w:szCs w:val="24"/>
              <w14:ligatures w14:val="standardContextual"/>
            </w:rPr>
          </w:pPr>
          <w:hyperlink w:anchor="_Toc193791611" w:history="1">
            <w:r w:rsidRPr="00547935">
              <w:rPr>
                <w:rStyle w:val="Lienhypertexte"/>
                <w:rFonts w:ascii="Open Sans" w:hAnsi="Open Sans" w:cs="Open Sans"/>
              </w:rPr>
              <w:t>LES CRITERES ETUDIES :</w:t>
            </w:r>
            <w:r>
              <w:rPr>
                <w:webHidden/>
              </w:rPr>
              <w:tab/>
            </w:r>
            <w:r>
              <w:rPr>
                <w:webHidden/>
              </w:rPr>
              <w:fldChar w:fldCharType="begin"/>
            </w:r>
            <w:r>
              <w:rPr>
                <w:webHidden/>
              </w:rPr>
              <w:instrText xml:space="preserve"> PAGEREF _Toc193791611 \h </w:instrText>
            </w:r>
            <w:r>
              <w:rPr>
                <w:webHidden/>
              </w:rPr>
            </w:r>
            <w:r>
              <w:rPr>
                <w:webHidden/>
              </w:rPr>
              <w:fldChar w:fldCharType="separate"/>
            </w:r>
            <w:r>
              <w:rPr>
                <w:webHidden/>
              </w:rPr>
              <w:t>3</w:t>
            </w:r>
            <w:r>
              <w:rPr>
                <w:webHidden/>
              </w:rPr>
              <w:fldChar w:fldCharType="end"/>
            </w:r>
          </w:hyperlink>
        </w:p>
        <w:p w14:paraId="0A258392" w14:textId="7153FDC5" w:rsidR="00143405" w:rsidRDefault="00143405">
          <w:pPr>
            <w:pStyle w:val="TM1"/>
            <w:rPr>
              <w:rFonts w:asciiTheme="minorHAnsi" w:eastAsiaTheme="minorEastAsia" w:hAnsiTheme="minorHAnsi" w:cstheme="minorBidi"/>
              <w:b w:val="0"/>
              <w:kern w:val="2"/>
              <w:sz w:val="24"/>
              <w:szCs w:val="24"/>
              <w14:ligatures w14:val="standardContextual"/>
            </w:rPr>
          </w:pPr>
          <w:hyperlink w:anchor="_Toc193791612" w:history="1">
            <w:r w:rsidRPr="00547935">
              <w:rPr>
                <w:rStyle w:val="Lienhypertexte"/>
                <w:rFonts w:ascii="Open Sans" w:hAnsi="Open Sans" w:cs="Open Sans"/>
              </w:rPr>
              <w:t>TECH 1 : QUALITE DE LA PLATEFORME (450 POINTS)</w:t>
            </w:r>
            <w:r>
              <w:rPr>
                <w:webHidden/>
              </w:rPr>
              <w:tab/>
            </w:r>
            <w:r>
              <w:rPr>
                <w:webHidden/>
              </w:rPr>
              <w:fldChar w:fldCharType="begin"/>
            </w:r>
            <w:r>
              <w:rPr>
                <w:webHidden/>
              </w:rPr>
              <w:instrText xml:space="preserve"> PAGEREF _Toc193791612 \h </w:instrText>
            </w:r>
            <w:r>
              <w:rPr>
                <w:webHidden/>
              </w:rPr>
            </w:r>
            <w:r>
              <w:rPr>
                <w:webHidden/>
              </w:rPr>
              <w:fldChar w:fldCharType="separate"/>
            </w:r>
            <w:r>
              <w:rPr>
                <w:webHidden/>
              </w:rPr>
              <w:t>4</w:t>
            </w:r>
            <w:r>
              <w:rPr>
                <w:webHidden/>
              </w:rPr>
              <w:fldChar w:fldCharType="end"/>
            </w:r>
          </w:hyperlink>
        </w:p>
        <w:p w14:paraId="5C353C72" w14:textId="68383B3E" w:rsidR="00143405" w:rsidRDefault="00143405">
          <w:pPr>
            <w:pStyle w:val="TM1"/>
            <w:rPr>
              <w:rFonts w:asciiTheme="minorHAnsi" w:eastAsiaTheme="minorEastAsia" w:hAnsiTheme="minorHAnsi" w:cstheme="minorBidi"/>
              <w:b w:val="0"/>
              <w:kern w:val="2"/>
              <w:sz w:val="24"/>
              <w:szCs w:val="24"/>
              <w14:ligatures w14:val="standardContextual"/>
            </w:rPr>
          </w:pPr>
          <w:hyperlink w:anchor="_Toc193791614" w:history="1">
            <w:r w:rsidRPr="00547935">
              <w:rPr>
                <w:rStyle w:val="Lienhypertexte"/>
                <w:rFonts w:ascii="Open Sans" w:hAnsi="Open Sans" w:cs="Open Sans"/>
              </w:rPr>
              <w:t>TECH 2 : SECURITE DE LA SOLUTION (50 POINTS)</w:t>
            </w:r>
            <w:r>
              <w:rPr>
                <w:webHidden/>
              </w:rPr>
              <w:tab/>
            </w:r>
            <w:r>
              <w:rPr>
                <w:webHidden/>
              </w:rPr>
              <w:fldChar w:fldCharType="begin"/>
            </w:r>
            <w:r>
              <w:rPr>
                <w:webHidden/>
              </w:rPr>
              <w:instrText xml:space="preserve"> PAGEREF _Toc193791614 \h </w:instrText>
            </w:r>
            <w:r>
              <w:rPr>
                <w:webHidden/>
              </w:rPr>
            </w:r>
            <w:r>
              <w:rPr>
                <w:webHidden/>
              </w:rPr>
              <w:fldChar w:fldCharType="separate"/>
            </w:r>
            <w:r>
              <w:rPr>
                <w:webHidden/>
              </w:rPr>
              <w:t>5</w:t>
            </w:r>
            <w:r>
              <w:rPr>
                <w:webHidden/>
              </w:rPr>
              <w:fldChar w:fldCharType="end"/>
            </w:r>
          </w:hyperlink>
        </w:p>
        <w:p w14:paraId="015CDB67" w14:textId="12517C63" w:rsidR="00143405" w:rsidRDefault="00143405">
          <w:pPr>
            <w:pStyle w:val="TM1"/>
            <w:rPr>
              <w:rFonts w:asciiTheme="minorHAnsi" w:eastAsiaTheme="minorEastAsia" w:hAnsiTheme="minorHAnsi" w:cstheme="minorBidi"/>
              <w:b w:val="0"/>
              <w:kern w:val="2"/>
              <w:sz w:val="24"/>
              <w:szCs w:val="24"/>
              <w14:ligatures w14:val="standardContextual"/>
            </w:rPr>
          </w:pPr>
          <w:hyperlink w:anchor="_Toc193791616" w:history="1">
            <w:r w:rsidRPr="00547935">
              <w:rPr>
                <w:rStyle w:val="Lienhypertexte"/>
                <w:rFonts w:ascii="Open Sans" w:hAnsi="Open Sans" w:cs="Open Sans"/>
              </w:rPr>
              <w:t>TECH 3 : ACCOMPAGNEMENT ET DEPLOIEMENT  (100 POINTS)</w:t>
            </w:r>
            <w:r>
              <w:rPr>
                <w:webHidden/>
              </w:rPr>
              <w:tab/>
            </w:r>
            <w:r>
              <w:rPr>
                <w:webHidden/>
              </w:rPr>
              <w:fldChar w:fldCharType="begin"/>
            </w:r>
            <w:r>
              <w:rPr>
                <w:webHidden/>
              </w:rPr>
              <w:instrText xml:space="preserve"> PAGEREF _Toc193791616 \h </w:instrText>
            </w:r>
            <w:r>
              <w:rPr>
                <w:webHidden/>
              </w:rPr>
            </w:r>
            <w:r>
              <w:rPr>
                <w:webHidden/>
              </w:rPr>
              <w:fldChar w:fldCharType="separate"/>
            </w:r>
            <w:r>
              <w:rPr>
                <w:webHidden/>
              </w:rPr>
              <w:t>6</w:t>
            </w:r>
            <w:r>
              <w:rPr>
                <w:webHidden/>
              </w:rPr>
              <w:fldChar w:fldCharType="end"/>
            </w:r>
          </w:hyperlink>
        </w:p>
        <w:p w14:paraId="737059D6" w14:textId="6259A6CD" w:rsidR="001810E6" w:rsidRPr="004A09B0" w:rsidRDefault="001810E6" w:rsidP="001810E6">
          <w:pPr>
            <w:spacing w:after="0" w:line="240" w:lineRule="auto"/>
            <w:rPr>
              <w:rFonts w:ascii="Times New Roman" w:hAnsi="Times New Roman" w:cs="Times New Roman"/>
              <w:sz w:val="24"/>
              <w:szCs w:val="24"/>
            </w:rPr>
          </w:pPr>
          <w:r w:rsidRPr="004A09B0">
            <w:rPr>
              <w:rFonts w:ascii="Times New Roman" w:hAnsi="Times New Roman" w:cs="Times New Roman"/>
              <w:b/>
              <w:bCs/>
              <w:sz w:val="24"/>
              <w:szCs w:val="24"/>
            </w:rPr>
            <w:fldChar w:fldCharType="end"/>
          </w:r>
        </w:p>
      </w:sdtContent>
    </w:sdt>
    <w:p w14:paraId="38334C45" w14:textId="77777777" w:rsidR="001810E6" w:rsidRPr="004A09B0" w:rsidRDefault="001810E6" w:rsidP="001810E6">
      <w:pPr>
        <w:spacing w:after="0" w:line="240" w:lineRule="auto"/>
        <w:rPr>
          <w:rFonts w:ascii="Times New Roman" w:eastAsia="Times New Roman" w:hAnsi="Times New Roman" w:cs="Times New Roman"/>
          <w:b/>
          <w:sz w:val="24"/>
          <w:szCs w:val="24"/>
          <w:lang w:eastAsia="fr-FR"/>
        </w:rPr>
      </w:pPr>
      <w:r w:rsidRPr="004A09B0">
        <w:rPr>
          <w:rFonts w:ascii="Times New Roman" w:eastAsia="Times New Roman" w:hAnsi="Times New Roman" w:cs="Times New Roman"/>
          <w:b/>
          <w:sz w:val="24"/>
          <w:szCs w:val="24"/>
          <w:lang w:eastAsia="fr-FR"/>
        </w:rPr>
        <w:br w:type="page"/>
      </w:r>
    </w:p>
    <w:p w14:paraId="2301D1B4" w14:textId="77777777" w:rsidR="001810E6" w:rsidRPr="00FC11E0" w:rsidRDefault="001810E6" w:rsidP="001810E6">
      <w:pPr>
        <w:pStyle w:val="Titre1"/>
        <w:rPr>
          <w:rFonts w:ascii="Open Sans" w:hAnsi="Open Sans" w:cs="Open Sans"/>
          <w:sz w:val="24"/>
          <w:szCs w:val="24"/>
        </w:rPr>
      </w:pPr>
      <w:bookmarkStart w:id="1" w:name="_Toc193791610"/>
      <w:r w:rsidRPr="00FC11E0">
        <w:rPr>
          <w:rFonts w:ascii="Open Sans" w:hAnsi="Open Sans" w:cs="Open Sans"/>
          <w:sz w:val="24"/>
          <w:szCs w:val="24"/>
        </w:rPr>
        <w:lastRenderedPageBreak/>
        <w:t>MODALITES DE COMPLETION</w:t>
      </w:r>
      <w:bookmarkEnd w:id="1"/>
    </w:p>
    <w:p w14:paraId="17D6A9AE" w14:textId="78D14711" w:rsidR="001810E6" w:rsidRPr="00FC11E0" w:rsidRDefault="001810E6" w:rsidP="001810E6">
      <w:pPr>
        <w:spacing w:after="0" w:line="240" w:lineRule="auto"/>
        <w:rPr>
          <w:rFonts w:ascii="Open Sans" w:hAnsi="Open Sans" w:cs="Open Sans"/>
          <w:sz w:val="24"/>
          <w:szCs w:val="24"/>
        </w:rPr>
      </w:pPr>
      <w:r w:rsidRPr="00FC11E0">
        <w:rPr>
          <w:rFonts w:ascii="Open Sans" w:hAnsi="Open Sans" w:cs="Open Sans"/>
          <w:sz w:val="24"/>
          <w:szCs w:val="24"/>
        </w:rPr>
        <w:t>Le présent cadre de réponse a pour objectif d’accompagner le candidat dans la rédaction et la structuration de son offre. Le candidat devra respecter les consignes suivantes lors de sa production :</w:t>
      </w:r>
    </w:p>
    <w:p w14:paraId="21383009" w14:textId="1AA17969" w:rsidR="001810E6" w:rsidRPr="00FC11E0" w:rsidRDefault="001810E6" w:rsidP="001810E6">
      <w:pPr>
        <w:pStyle w:val="Paragraphedeliste"/>
        <w:numPr>
          <w:ilvl w:val="0"/>
          <w:numId w:val="5"/>
        </w:numPr>
        <w:spacing w:after="0" w:line="240" w:lineRule="auto"/>
        <w:rPr>
          <w:rFonts w:ascii="Open Sans" w:hAnsi="Open Sans" w:cs="Open Sans"/>
          <w:sz w:val="24"/>
          <w:szCs w:val="24"/>
        </w:rPr>
      </w:pPr>
      <w:r w:rsidRPr="00FC11E0">
        <w:rPr>
          <w:rFonts w:ascii="Open Sans" w:hAnsi="Open Sans" w:cs="Open Sans"/>
          <w:sz w:val="24"/>
          <w:szCs w:val="24"/>
        </w:rPr>
        <w:t>Ne pas modifier la trame type du cadre de réponse</w:t>
      </w:r>
    </w:p>
    <w:p w14:paraId="0397891D" w14:textId="23FE95F0" w:rsidR="001810E6" w:rsidRPr="00FC11E0" w:rsidRDefault="001810E6" w:rsidP="001810E6">
      <w:pPr>
        <w:pStyle w:val="Paragraphedeliste"/>
        <w:numPr>
          <w:ilvl w:val="0"/>
          <w:numId w:val="5"/>
        </w:numPr>
        <w:spacing w:after="0" w:line="240" w:lineRule="auto"/>
        <w:rPr>
          <w:rFonts w:ascii="Open Sans" w:hAnsi="Open Sans" w:cs="Open Sans"/>
          <w:sz w:val="24"/>
          <w:szCs w:val="24"/>
        </w:rPr>
      </w:pPr>
      <w:r w:rsidRPr="00FC11E0">
        <w:rPr>
          <w:rFonts w:ascii="Open Sans" w:hAnsi="Open Sans" w:cs="Open Sans"/>
          <w:sz w:val="24"/>
          <w:szCs w:val="24"/>
        </w:rPr>
        <w:t>Ne pas excéder 5</w:t>
      </w:r>
      <w:r w:rsidR="00AA3E75">
        <w:rPr>
          <w:rFonts w:ascii="Open Sans" w:hAnsi="Open Sans" w:cs="Open Sans"/>
          <w:sz w:val="24"/>
          <w:szCs w:val="24"/>
        </w:rPr>
        <w:t>4</w:t>
      </w:r>
      <w:r w:rsidRPr="00FC11E0">
        <w:rPr>
          <w:rFonts w:ascii="Open Sans" w:hAnsi="Open Sans" w:cs="Open Sans"/>
          <w:sz w:val="24"/>
          <w:szCs w:val="24"/>
        </w:rPr>
        <w:t xml:space="preserve"> pages (hors page de garde</w:t>
      </w:r>
      <w:r w:rsidR="00D956C7">
        <w:rPr>
          <w:rFonts w:ascii="Open Sans" w:hAnsi="Open Sans" w:cs="Open Sans"/>
          <w:sz w:val="24"/>
          <w:szCs w:val="24"/>
        </w:rPr>
        <w:t>,</w:t>
      </w:r>
      <w:r w:rsidRPr="00FC11E0">
        <w:rPr>
          <w:rFonts w:ascii="Open Sans" w:hAnsi="Open Sans" w:cs="Open Sans"/>
          <w:sz w:val="24"/>
          <w:szCs w:val="24"/>
        </w:rPr>
        <w:t xml:space="preserve"> table des matières</w:t>
      </w:r>
      <w:r w:rsidR="00D956C7">
        <w:rPr>
          <w:rFonts w:ascii="Open Sans" w:hAnsi="Open Sans" w:cs="Open Sans"/>
          <w:sz w:val="24"/>
          <w:szCs w:val="24"/>
        </w:rPr>
        <w:t xml:space="preserve"> et annexes</w:t>
      </w:r>
      <w:r w:rsidR="0090468F">
        <w:rPr>
          <w:rFonts w:ascii="Open Sans" w:hAnsi="Open Sans" w:cs="Open Sans"/>
          <w:sz w:val="24"/>
          <w:szCs w:val="24"/>
        </w:rPr>
        <w:t xml:space="preserve"> demandées dans le CCTP</w:t>
      </w:r>
      <w:r w:rsidRPr="00FC11E0">
        <w:rPr>
          <w:rFonts w:ascii="Open Sans" w:hAnsi="Open Sans" w:cs="Open Sans"/>
          <w:sz w:val="24"/>
          <w:szCs w:val="24"/>
        </w:rPr>
        <w:t xml:space="preserve">) après complétion. Toute page supplémentaire ne sera pas étudiée. Les cadres de réponse insérés ne sont pas représentatifs des attentes du groupement, ils facilitent simple la lecture de </w:t>
      </w:r>
      <w:r w:rsidR="006C6E4E">
        <w:rPr>
          <w:rFonts w:ascii="Open Sans" w:hAnsi="Open Sans" w:cs="Open Sans"/>
          <w:sz w:val="24"/>
          <w:szCs w:val="24"/>
        </w:rPr>
        <w:t>l’</w:t>
      </w:r>
      <w:r w:rsidRPr="00FC11E0">
        <w:rPr>
          <w:rFonts w:ascii="Open Sans" w:hAnsi="Open Sans" w:cs="Open Sans"/>
          <w:sz w:val="24"/>
          <w:szCs w:val="24"/>
        </w:rPr>
        <w:t>offre</w:t>
      </w:r>
    </w:p>
    <w:p w14:paraId="6773C7B8" w14:textId="3FBB6B70" w:rsidR="001810E6" w:rsidRPr="00FC11E0" w:rsidRDefault="001810E6" w:rsidP="001810E6">
      <w:pPr>
        <w:pStyle w:val="Paragraphedeliste"/>
        <w:numPr>
          <w:ilvl w:val="0"/>
          <w:numId w:val="5"/>
        </w:numPr>
        <w:spacing w:after="0" w:line="240" w:lineRule="auto"/>
        <w:rPr>
          <w:rFonts w:ascii="Open Sans" w:hAnsi="Open Sans" w:cs="Open Sans"/>
          <w:sz w:val="24"/>
          <w:szCs w:val="24"/>
        </w:rPr>
      </w:pPr>
      <w:r w:rsidRPr="00FC11E0">
        <w:rPr>
          <w:rFonts w:ascii="Open Sans" w:hAnsi="Open Sans" w:cs="Open Sans"/>
          <w:sz w:val="24"/>
          <w:szCs w:val="24"/>
        </w:rPr>
        <w:t>Respecter la police « Times New Roman » et respecter une taille de police comprise entre 10 et 12 pour les corps de texte avec un espace d’interligne de 1.0</w:t>
      </w:r>
    </w:p>
    <w:p w14:paraId="5FC1C1CC" w14:textId="77777777" w:rsidR="001810E6" w:rsidRDefault="001810E6" w:rsidP="001810E6">
      <w:pPr>
        <w:spacing w:after="0" w:line="240" w:lineRule="auto"/>
        <w:rPr>
          <w:rFonts w:ascii="Open Sans" w:hAnsi="Open Sans" w:cs="Open Sans"/>
          <w:sz w:val="24"/>
          <w:szCs w:val="24"/>
        </w:rPr>
      </w:pPr>
      <w:r w:rsidRPr="00FC11E0">
        <w:rPr>
          <w:rFonts w:ascii="Open Sans" w:hAnsi="Open Sans" w:cs="Open Sans"/>
          <w:sz w:val="24"/>
          <w:szCs w:val="24"/>
        </w:rPr>
        <w:t>Le non-respect de ces consignes sera pris en compte dans la notation de l’offre du candidat. (-20 points sur la valeur technique).</w:t>
      </w:r>
    </w:p>
    <w:p w14:paraId="0CD07D59" w14:textId="77777777" w:rsidR="008404F3" w:rsidRPr="00D77938" w:rsidRDefault="008404F3" w:rsidP="001810E6">
      <w:pPr>
        <w:spacing w:after="0" w:line="240" w:lineRule="auto"/>
        <w:rPr>
          <w:rFonts w:ascii="Open Sans" w:hAnsi="Open Sans" w:cs="Open Sans"/>
          <w:sz w:val="16"/>
          <w:szCs w:val="16"/>
        </w:rPr>
      </w:pPr>
    </w:p>
    <w:p w14:paraId="1526834A" w14:textId="77777777" w:rsidR="008404F3" w:rsidRPr="008404F3" w:rsidRDefault="008404F3" w:rsidP="008404F3">
      <w:pPr>
        <w:rPr>
          <w:rFonts w:ascii="Open Sans" w:hAnsi="Open Sans" w:cs="Open Sans"/>
          <w:sz w:val="24"/>
          <w:szCs w:val="24"/>
        </w:rPr>
      </w:pPr>
      <w:r w:rsidRPr="008404F3">
        <w:rPr>
          <w:rFonts w:ascii="Open Sans" w:hAnsi="Open Sans" w:cs="Open Sans"/>
          <w:sz w:val="24"/>
          <w:szCs w:val="24"/>
        </w:rPr>
        <w:t>Les éléments attendus dans le cadre de réponse technique sont mis en exergue de la façon suivante dans le CCTP :</w:t>
      </w:r>
    </w:p>
    <w:p w14:paraId="01875AEB" w14:textId="77777777" w:rsidR="008404F3" w:rsidRPr="00E959B7" w:rsidRDefault="008404F3" w:rsidP="008404F3">
      <w:pPr>
        <w:pStyle w:val="PrestationprciserdansleCRT"/>
      </w:pPr>
      <w:r>
        <w:t>Description attendue dans le cadre de réponse technique</w:t>
      </w:r>
    </w:p>
    <w:p w14:paraId="0DCD3993" w14:textId="77777777" w:rsidR="008404F3" w:rsidRPr="00D77938" w:rsidRDefault="008404F3" w:rsidP="001810E6">
      <w:pPr>
        <w:spacing w:after="0" w:line="240" w:lineRule="auto"/>
        <w:rPr>
          <w:rFonts w:ascii="Open Sans" w:hAnsi="Open Sans" w:cs="Open Sans"/>
          <w:sz w:val="16"/>
          <w:szCs w:val="16"/>
        </w:rPr>
      </w:pPr>
    </w:p>
    <w:p w14:paraId="62F1D564" w14:textId="0A9FED29" w:rsidR="001810E6" w:rsidRPr="00D77938" w:rsidRDefault="001810E6" w:rsidP="00D77938">
      <w:pPr>
        <w:pStyle w:val="Titre1"/>
        <w:spacing w:before="0"/>
        <w:rPr>
          <w:rFonts w:ascii="Open Sans" w:hAnsi="Open Sans" w:cs="Open Sans"/>
          <w:sz w:val="24"/>
          <w:szCs w:val="24"/>
        </w:rPr>
      </w:pPr>
      <w:bookmarkStart w:id="2" w:name="_Toc193791611"/>
      <w:r w:rsidRPr="00FC11E0">
        <w:rPr>
          <w:rFonts w:ascii="Open Sans" w:hAnsi="Open Sans" w:cs="Open Sans"/>
          <w:sz w:val="24"/>
          <w:szCs w:val="24"/>
        </w:rPr>
        <w:t>LES CRITERES ETUDIES :</w:t>
      </w:r>
      <w:bookmarkEnd w:id="2"/>
    </w:p>
    <w:p w14:paraId="72944061" w14:textId="5CCB1A67" w:rsidR="001810E6" w:rsidRPr="00FC11E0" w:rsidRDefault="001810E6" w:rsidP="001810E6">
      <w:pPr>
        <w:spacing w:after="0" w:line="240" w:lineRule="auto"/>
        <w:rPr>
          <w:rFonts w:ascii="Open Sans" w:hAnsi="Open Sans" w:cs="Open Sans"/>
          <w:sz w:val="24"/>
          <w:szCs w:val="24"/>
          <w:lang w:eastAsia="fr-FR"/>
        </w:rPr>
      </w:pPr>
      <w:r w:rsidRPr="00FC11E0">
        <w:rPr>
          <w:rFonts w:ascii="Open Sans" w:hAnsi="Open Sans" w:cs="Open Sans"/>
          <w:sz w:val="24"/>
          <w:szCs w:val="24"/>
          <w:lang w:eastAsia="fr-FR"/>
        </w:rPr>
        <w:t>Conformément à la publication du règlement de consultation du présent marché, les critères d’étude sont les suivants :</w:t>
      </w:r>
    </w:p>
    <w:p w14:paraId="3C76CE63" w14:textId="77777777" w:rsidR="001810E6" w:rsidRPr="00D77938" w:rsidRDefault="001810E6" w:rsidP="001810E6">
      <w:pPr>
        <w:spacing w:after="0" w:line="240" w:lineRule="auto"/>
        <w:rPr>
          <w:rFonts w:ascii="Open Sans" w:eastAsia="Times New Roman" w:hAnsi="Open Sans" w:cs="Open Sans"/>
          <w:bCs/>
          <w:sz w:val="16"/>
          <w:szCs w:val="16"/>
          <w:lang w:eastAsia="fr-FR"/>
        </w:rPr>
      </w:pPr>
    </w:p>
    <w:tbl>
      <w:tblPr>
        <w:tblStyle w:val="Grilledutableau"/>
        <w:tblW w:w="0" w:type="auto"/>
        <w:tblInd w:w="378" w:type="dxa"/>
        <w:tblLook w:val="04A0" w:firstRow="1" w:lastRow="0" w:firstColumn="1" w:lastColumn="0" w:noHBand="0" w:noVBand="1"/>
      </w:tblPr>
      <w:tblGrid>
        <w:gridCol w:w="1933"/>
        <w:gridCol w:w="1940"/>
        <w:gridCol w:w="3115"/>
        <w:gridCol w:w="1696"/>
      </w:tblGrid>
      <w:tr w:rsidR="001810E6" w:rsidRPr="00FC11E0" w14:paraId="601265C2" w14:textId="77777777" w:rsidTr="003E60AD">
        <w:trPr>
          <w:trHeight w:val="1400"/>
        </w:trPr>
        <w:tc>
          <w:tcPr>
            <w:tcW w:w="1933" w:type="dxa"/>
            <w:shd w:val="clear" w:color="auto" w:fill="auto"/>
            <w:vAlign w:val="center"/>
          </w:tcPr>
          <w:p w14:paraId="34D87D43" w14:textId="77777777" w:rsidR="001810E6" w:rsidRPr="00FC11E0" w:rsidRDefault="001810E6" w:rsidP="003E60AD">
            <w:pPr>
              <w:ind w:right="235"/>
              <w:jc w:val="left"/>
              <w:rPr>
                <w:rFonts w:ascii="Open Sans" w:eastAsia="Open Sans" w:hAnsi="Open Sans" w:cs="Open Sans"/>
                <w:b/>
                <w:bCs/>
                <w:sz w:val="24"/>
                <w:szCs w:val="24"/>
              </w:rPr>
            </w:pPr>
            <w:r w:rsidRPr="00FC11E0">
              <w:rPr>
                <w:rFonts w:ascii="Open Sans" w:eastAsia="Open Sans" w:hAnsi="Open Sans" w:cs="Open Sans"/>
                <w:b/>
                <w:bCs/>
                <w:sz w:val="24"/>
                <w:szCs w:val="24"/>
              </w:rPr>
              <w:t>Critères</w:t>
            </w:r>
          </w:p>
        </w:tc>
        <w:tc>
          <w:tcPr>
            <w:tcW w:w="1940" w:type="dxa"/>
            <w:shd w:val="clear" w:color="auto" w:fill="auto"/>
            <w:vAlign w:val="center"/>
          </w:tcPr>
          <w:p w14:paraId="704A5040" w14:textId="77777777" w:rsidR="001810E6" w:rsidRPr="00FC11E0" w:rsidRDefault="001810E6" w:rsidP="003E60AD">
            <w:pPr>
              <w:ind w:right="235"/>
              <w:jc w:val="left"/>
              <w:rPr>
                <w:rFonts w:ascii="Open Sans" w:eastAsia="Open Sans" w:hAnsi="Open Sans" w:cs="Open Sans"/>
                <w:b/>
                <w:bCs/>
                <w:sz w:val="24"/>
                <w:szCs w:val="24"/>
              </w:rPr>
            </w:pPr>
            <w:r w:rsidRPr="00FC11E0">
              <w:rPr>
                <w:rFonts w:ascii="Open Sans" w:eastAsia="Open Sans" w:hAnsi="Open Sans" w:cs="Open Sans"/>
                <w:b/>
                <w:bCs/>
                <w:sz w:val="24"/>
                <w:szCs w:val="24"/>
              </w:rPr>
              <w:t>Pondération sur note totale</w:t>
            </w:r>
          </w:p>
        </w:tc>
        <w:tc>
          <w:tcPr>
            <w:tcW w:w="3115" w:type="dxa"/>
            <w:shd w:val="clear" w:color="auto" w:fill="auto"/>
            <w:vAlign w:val="center"/>
          </w:tcPr>
          <w:p w14:paraId="6DF58A14" w14:textId="77777777" w:rsidR="001810E6" w:rsidRPr="00FC11E0" w:rsidRDefault="001810E6" w:rsidP="003E60AD">
            <w:pPr>
              <w:ind w:right="235"/>
              <w:jc w:val="left"/>
              <w:rPr>
                <w:rFonts w:ascii="Open Sans" w:eastAsia="Open Sans" w:hAnsi="Open Sans" w:cs="Open Sans"/>
                <w:b/>
                <w:bCs/>
                <w:sz w:val="24"/>
                <w:szCs w:val="24"/>
              </w:rPr>
            </w:pPr>
            <w:r w:rsidRPr="00FC11E0">
              <w:rPr>
                <w:rFonts w:ascii="Open Sans" w:eastAsia="Open Sans" w:hAnsi="Open Sans" w:cs="Open Sans"/>
                <w:b/>
                <w:bCs/>
                <w:sz w:val="24"/>
                <w:szCs w:val="24"/>
              </w:rPr>
              <w:t>Sous-critères</w:t>
            </w:r>
          </w:p>
        </w:tc>
        <w:tc>
          <w:tcPr>
            <w:tcW w:w="1696" w:type="dxa"/>
            <w:shd w:val="clear" w:color="auto" w:fill="auto"/>
            <w:vAlign w:val="center"/>
          </w:tcPr>
          <w:p w14:paraId="7FBF1194" w14:textId="77777777" w:rsidR="001810E6" w:rsidRPr="00FC11E0" w:rsidRDefault="001810E6" w:rsidP="003E60AD">
            <w:pPr>
              <w:ind w:right="235"/>
              <w:jc w:val="left"/>
              <w:rPr>
                <w:rFonts w:ascii="Open Sans" w:eastAsia="Open Sans" w:hAnsi="Open Sans" w:cs="Open Sans"/>
                <w:b/>
                <w:bCs/>
                <w:sz w:val="24"/>
                <w:szCs w:val="24"/>
              </w:rPr>
            </w:pPr>
            <w:r w:rsidRPr="00FC11E0">
              <w:rPr>
                <w:rFonts w:ascii="Open Sans" w:eastAsia="Open Sans" w:hAnsi="Open Sans" w:cs="Open Sans"/>
                <w:b/>
                <w:bCs/>
                <w:sz w:val="24"/>
                <w:szCs w:val="24"/>
              </w:rPr>
              <w:t>Poids en nombre de points</w:t>
            </w:r>
          </w:p>
        </w:tc>
      </w:tr>
      <w:tr w:rsidR="001810E6" w:rsidRPr="00FC11E0" w14:paraId="55DEC67E" w14:textId="77777777" w:rsidTr="003E60AD">
        <w:tc>
          <w:tcPr>
            <w:tcW w:w="1933" w:type="dxa"/>
            <w:vMerge w:val="restart"/>
            <w:shd w:val="clear" w:color="auto" w:fill="auto"/>
            <w:vAlign w:val="center"/>
          </w:tcPr>
          <w:p w14:paraId="3CD69B38" w14:textId="77777777" w:rsidR="001810E6" w:rsidRPr="00FC11E0" w:rsidRDefault="001810E6" w:rsidP="0075470C">
            <w:pPr>
              <w:ind w:right="235"/>
              <w:rPr>
                <w:rFonts w:ascii="Open Sans" w:eastAsia="Open Sans" w:hAnsi="Open Sans" w:cs="Open Sans"/>
                <w:sz w:val="24"/>
                <w:szCs w:val="24"/>
              </w:rPr>
            </w:pPr>
            <w:r w:rsidRPr="00FC11E0">
              <w:rPr>
                <w:rFonts w:ascii="Open Sans" w:eastAsia="Open Sans" w:hAnsi="Open Sans" w:cs="Open Sans"/>
                <w:sz w:val="24"/>
                <w:szCs w:val="24"/>
              </w:rPr>
              <w:t>Valeur « technique »</w:t>
            </w:r>
          </w:p>
        </w:tc>
        <w:tc>
          <w:tcPr>
            <w:tcW w:w="1940" w:type="dxa"/>
            <w:vMerge w:val="restart"/>
            <w:shd w:val="clear" w:color="auto" w:fill="auto"/>
            <w:vAlign w:val="center"/>
          </w:tcPr>
          <w:p w14:paraId="100D81B9" w14:textId="6FE88F05" w:rsidR="001810E6" w:rsidRPr="00FC11E0" w:rsidRDefault="001810E6" w:rsidP="0075470C">
            <w:pPr>
              <w:ind w:right="235"/>
              <w:rPr>
                <w:rFonts w:ascii="Open Sans" w:eastAsia="Open Sans" w:hAnsi="Open Sans" w:cs="Open Sans"/>
                <w:sz w:val="24"/>
                <w:szCs w:val="24"/>
              </w:rPr>
            </w:pPr>
            <w:r w:rsidRPr="00FC11E0">
              <w:rPr>
                <w:rFonts w:ascii="Open Sans" w:eastAsia="Open Sans" w:hAnsi="Open Sans" w:cs="Open Sans"/>
                <w:sz w:val="24"/>
                <w:szCs w:val="24"/>
              </w:rPr>
              <w:t xml:space="preserve">600 </w:t>
            </w:r>
            <w:r w:rsidR="006A5324">
              <w:rPr>
                <w:rFonts w:ascii="Open Sans" w:eastAsia="Open Sans" w:hAnsi="Open Sans" w:cs="Open Sans"/>
                <w:sz w:val="24"/>
                <w:szCs w:val="24"/>
              </w:rPr>
              <w:t>points</w:t>
            </w:r>
          </w:p>
        </w:tc>
        <w:tc>
          <w:tcPr>
            <w:tcW w:w="3115" w:type="dxa"/>
            <w:shd w:val="clear" w:color="auto" w:fill="auto"/>
            <w:vAlign w:val="center"/>
          </w:tcPr>
          <w:p w14:paraId="71364988" w14:textId="6BC74E06" w:rsidR="001810E6" w:rsidRPr="00FC11E0" w:rsidRDefault="001810E6" w:rsidP="003E60AD">
            <w:pPr>
              <w:spacing w:after="200"/>
              <w:jc w:val="left"/>
              <w:rPr>
                <w:rFonts w:ascii="Open Sans" w:eastAsia="Open Sans" w:hAnsi="Open Sans" w:cs="Open Sans"/>
                <w:sz w:val="24"/>
                <w:szCs w:val="24"/>
                <w:lang w:eastAsia="fr-FR"/>
              </w:rPr>
            </w:pPr>
            <w:r w:rsidRPr="00FC11E0">
              <w:rPr>
                <w:rFonts w:ascii="Open Sans" w:eastAsia="Open Sans" w:hAnsi="Open Sans" w:cs="Open Sans"/>
                <w:b/>
                <w:bCs/>
                <w:sz w:val="24"/>
                <w:szCs w:val="24"/>
              </w:rPr>
              <w:t>TECH 1</w:t>
            </w:r>
            <w:r w:rsidRPr="00FC11E0">
              <w:rPr>
                <w:rFonts w:ascii="Open Sans" w:eastAsia="Open Sans" w:hAnsi="Open Sans" w:cs="Open Sans"/>
                <w:sz w:val="24"/>
                <w:szCs w:val="24"/>
              </w:rPr>
              <w:t> : Qualité de la plateforme</w:t>
            </w:r>
          </w:p>
        </w:tc>
        <w:tc>
          <w:tcPr>
            <w:tcW w:w="1696" w:type="dxa"/>
            <w:shd w:val="clear" w:color="auto" w:fill="auto"/>
            <w:vAlign w:val="center"/>
          </w:tcPr>
          <w:p w14:paraId="4AAFD081" w14:textId="4F6E726C" w:rsidR="001810E6" w:rsidRPr="00FC11E0" w:rsidRDefault="00620FB3" w:rsidP="0075470C">
            <w:pPr>
              <w:ind w:right="235"/>
              <w:rPr>
                <w:rFonts w:ascii="Open Sans" w:eastAsia="Open Sans" w:hAnsi="Open Sans" w:cs="Open Sans"/>
                <w:sz w:val="24"/>
                <w:szCs w:val="24"/>
              </w:rPr>
            </w:pPr>
            <w:r w:rsidRPr="00FC11E0">
              <w:rPr>
                <w:rFonts w:ascii="Open Sans" w:eastAsia="Open Sans" w:hAnsi="Open Sans" w:cs="Open Sans"/>
                <w:sz w:val="24"/>
                <w:szCs w:val="24"/>
              </w:rPr>
              <w:t>450</w:t>
            </w:r>
            <w:r w:rsidR="001810E6" w:rsidRPr="00FC11E0">
              <w:rPr>
                <w:rFonts w:ascii="Open Sans" w:eastAsia="Open Sans" w:hAnsi="Open Sans" w:cs="Open Sans"/>
                <w:sz w:val="24"/>
                <w:szCs w:val="24"/>
              </w:rPr>
              <w:t xml:space="preserve"> pts</w:t>
            </w:r>
          </w:p>
        </w:tc>
      </w:tr>
      <w:tr w:rsidR="001810E6" w:rsidRPr="00FC11E0" w14:paraId="2C81DFFE" w14:textId="77777777" w:rsidTr="003E60AD">
        <w:tc>
          <w:tcPr>
            <w:tcW w:w="1933" w:type="dxa"/>
            <w:vMerge/>
            <w:shd w:val="clear" w:color="auto" w:fill="auto"/>
            <w:vAlign w:val="center"/>
          </w:tcPr>
          <w:p w14:paraId="5E71C39C" w14:textId="77777777" w:rsidR="001810E6" w:rsidRPr="00FC11E0" w:rsidRDefault="001810E6" w:rsidP="0075470C">
            <w:pPr>
              <w:ind w:right="235"/>
              <w:rPr>
                <w:rFonts w:ascii="Open Sans" w:eastAsia="Open Sans" w:hAnsi="Open Sans" w:cs="Open Sans"/>
                <w:sz w:val="24"/>
                <w:szCs w:val="24"/>
              </w:rPr>
            </w:pPr>
          </w:p>
        </w:tc>
        <w:tc>
          <w:tcPr>
            <w:tcW w:w="1940" w:type="dxa"/>
            <w:vMerge/>
            <w:shd w:val="clear" w:color="auto" w:fill="auto"/>
            <w:vAlign w:val="center"/>
          </w:tcPr>
          <w:p w14:paraId="4D6A30D5" w14:textId="77777777" w:rsidR="001810E6" w:rsidRPr="00FC11E0" w:rsidRDefault="001810E6" w:rsidP="0075470C">
            <w:pPr>
              <w:ind w:right="235"/>
              <w:rPr>
                <w:rFonts w:ascii="Open Sans" w:eastAsia="Open Sans" w:hAnsi="Open Sans" w:cs="Open Sans"/>
                <w:sz w:val="24"/>
                <w:szCs w:val="24"/>
              </w:rPr>
            </w:pPr>
          </w:p>
        </w:tc>
        <w:tc>
          <w:tcPr>
            <w:tcW w:w="3115" w:type="dxa"/>
            <w:shd w:val="clear" w:color="auto" w:fill="auto"/>
            <w:vAlign w:val="center"/>
          </w:tcPr>
          <w:p w14:paraId="7DE02A33" w14:textId="12867C79" w:rsidR="001810E6" w:rsidRPr="00FC11E0" w:rsidRDefault="001810E6" w:rsidP="003E60AD">
            <w:pPr>
              <w:ind w:right="235"/>
              <w:jc w:val="left"/>
              <w:rPr>
                <w:rFonts w:ascii="Open Sans" w:eastAsia="Open Sans" w:hAnsi="Open Sans" w:cs="Open Sans"/>
                <w:sz w:val="24"/>
                <w:szCs w:val="24"/>
              </w:rPr>
            </w:pPr>
            <w:r w:rsidRPr="00FC11E0">
              <w:rPr>
                <w:rFonts w:ascii="Open Sans" w:eastAsia="Open Sans" w:hAnsi="Open Sans" w:cs="Open Sans"/>
                <w:b/>
                <w:bCs/>
                <w:sz w:val="24"/>
                <w:szCs w:val="24"/>
              </w:rPr>
              <w:t>TECH 2 :</w:t>
            </w:r>
            <w:r w:rsidRPr="00FC11E0">
              <w:rPr>
                <w:rFonts w:ascii="Open Sans" w:eastAsia="Open Sans" w:hAnsi="Open Sans" w:cs="Open Sans"/>
                <w:sz w:val="24"/>
                <w:szCs w:val="24"/>
              </w:rPr>
              <w:t xml:space="preserve"> </w:t>
            </w:r>
            <w:r w:rsidR="00620FB3" w:rsidRPr="00FC11E0">
              <w:rPr>
                <w:rFonts w:ascii="Open Sans" w:eastAsia="Times New Roman" w:hAnsi="Open Sans" w:cs="Open Sans"/>
                <w:sz w:val="24"/>
                <w:szCs w:val="24"/>
              </w:rPr>
              <w:t>Sécurité</w:t>
            </w:r>
            <w:r w:rsidRPr="00FC11E0">
              <w:rPr>
                <w:rFonts w:ascii="Open Sans" w:eastAsia="Times New Roman" w:hAnsi="Open Sans" w:cs="Open Sans"/>
                <w:sz w:val="24"/>
                <w:szCs w:val="24"/>
              </w:rPr>
              <w:t xml:space="preserve"> de la solution</w:t>
            </w:r>
          </w:p>
        </w:tc>
        <w:tc>
          <w:tcPr>
            <w:tcW w:w="1696" w:type="dxa"/>
            <w:shd w:val="clear" w:color="auto" w:fill="auto"/>
            <w:vAlign w:val="center"/>
          </w:tcPr>
          <w:p w14:paraId="1BBFEA07" w14:textId="4F29FED4" w:rsidR="001810E6" w:rsidRPr="00FC11E0" w:rsidRDefault="00620FB3" w:rsidP="0075470C">
            <w:pPr>
              <w:ind w:right="235"/>
              <w:rPr>
                <w:rFonts w:ascii="Open Sans" w:eastAsia="Open Sans" w:hAnsi="Open Sans" w:cs="Open Sans"/>
                <w:sz w:val="24"/>
                <w:szCs w:val="24"/>
              </w:rPr>
            </w:pPr>
            <w:r w:rsidRPr="00FC11E0">
              <w:rPr>
                <w:rFonts w:ascii="Open Sans" w:eastAsia="Open Sans" w:hAnsi="Open Sans" w:cs="Open Sans"/>
                <w:sz w:val="24"/>
                <w:szCs w:val="24"/>
              </w:rPr>
              <w:t>50</w:t>
            </w:r>
            <w:r w:rsidR="001810E6" w:rsidRPr="00FC11E0">
              <w:rPr>
                <w:rFonts w:ascii="Open Sans" w:eastAsia="Open Sans" w:hAnsi="Open Sans" w:cs="Open Sans"/>
                <w:sz w:val="24"/>
                <w:szCs w:val="24"/>
              </w:rPr>
              <w:t xml:space="preserve"> pts</w:t>
            </w:r>
          </w:p>
        </w:tc>
      </w:tr>
      <w:tr w:rsidR="001810E6" w:rsidRPr="00FC11E0" w14:paraId="2026CA36" w14:textId="77777777" w:rsidTr="003E60AD">
        <w:tc>
          <w:tcPr>
            <w:tcW w:w="1933" w:type="dxa"/>
            <w:vMerge/>
            <w:shd w:val="clear" w:color="auto" w:fill="auto"/>
            <w:vAlign w:val="center"/>
          </w:tcPr>
          <w:p w14:paraId="0D7AD7C3" w14:textId="77777777" w:rsidR="001810E6" w:rsidRPr="00FC11E0" w:rsidRDefault="001810E6" w:rsidP="0075470C">
            <w:pPr>
              <w:ind w:right="235"/>
              <w:rPr>
                <w:rFonts w:ascii="Open Sans" w:eastAsia="Open Sans" w:hAnsi="Open Sans" w:cs="Open Sans"/>
                <w:sz w:val="24"/>
                <w:szCs w:val="24"/>
              </w:rPr>
            </w:pPr>
          </w:p>
        </w:tc>
        <w:tc>
          <w:tcPr>
            <w:tcW w:w="1940" w:type="dxa"/>
            <w:vMerge/>
            <w:shd w:val="clear" w:color="auto" w:fill="auto"/>
            <w:vAlign w:val="center"/>
          </w:tcPr>
          <w:p w14:paraId="3CB40811" w14:textId="77777777" w:rsidR="001810E6" w:rsidRPr="00FC11E0" w:rsidRDefault="001810E6" w:rsidP="0075470C">
            <w:pPr>
              <w:ind w:right="235"/>
              <w:rPr>
                <w:rFonts w:ascii="Open Sans" w:eastAsia="Open Sans" w:hAnsi="Open Sans" w:cs="Open Sans"/>
                <w:sz w:val="24"/>
                <w:szCs w:val="24"/>
              </w:rPr>
            </w:pPr>
          </w:p>
        </w:tc>
        <w:tc>
          <w:tcPr>
            <w:tcW w:w="3115" w:type="dxa"/>
            <w:shd w:val="clear" w:color="auto" w:fill="auto"/>
            <w:vAlign w:val="center"/>
          </w:tcPr>
          <w:p w14:paraId="61A63ECD" w14:textId="7D21D4FC" w:rsidR="001810E6" w:rsidRPr="00FC11E0" w:rsidRDefault="001810E6" w:rsidP="003E60AD">
            <w:pPr>
              <w:ind w:right="235"/>
              <w:jc w:val="left"/>
              <w:rPr>
                <w:rFonts w:ascii="Open Sans" w:eastAsia="Open Sans" w:hAnsi="Open Sans" w:cs="Open Sans"/>
                <w:b/>
                <w:bCs/>
                <w:sz w:val="24"/>
                <w:szCs w:val="24"/>
              </w:rPr>
            </w:pPr>
            <w:r w:rsidRPr="00FC11E0">
              <w:rPr>
                <w:rFonts w:ascii="Open Sans" w:eastAsia="Open Sans" w:hAnsi="Open Sans" w:cs="Open Sans"/>
                <w:b/>
                <w:bCs/>
                <w:sz w:val="24"/>
                <w:szCs w:val="24"/>
              </w:rPr>
              <w:t>TECH 3</w:t>
            </w:r>
            <w:r w:rsidRPr="00FC11E0">
              <w:rPr>
                <w:rFonts w:ascii="Open Sans" w:eastAsia="Open Sans" w:hAnsi="Open Sans" w:cs="Open Sans"/>
                <w:sz w:val="24"/>
                <w:szCs w:val="24"/>
              </w:rPr>
              <w:t xml:space="preserve"> : </w:t>
            </w:r>
            <w:r w:rsidR="00620FB3" w:rsidRPr="00FC11E0">
              <w:rPr>
                <w:rFonts w:ascii="Open Sans" w:eastAsia="Times New Roman" w:hAnsi="Open Sans" w:cs="Open Sans"/>
                <w:sz w:val="24"/>
                <w:szCs w:val="24"/>
              </w:rPr>
              <w:t>Accompagnement et déploiement</w:t>
            </w:r>
          </w:p>
        </w:tc>
        <w:tc>
          <w:tcPr>
            <w:tcW w:w="1696" w:type="dxa"/>
            <w:shd w:val="clear" w:color="auto" w:fill="auto"/>
            <w:vAlign w:val="center"/>
          </w:tcPr>
          <w:p w14:paraId="41C43B61" w14:textId="53763A50" w:rsidR="001810E6" w:rsidRPr="00FC11E0" w:rsidRDefault="00620FB3" w:rsidP="0075470C">
            <w:pPr>
              <w:ind w:right="235"/>
              <w:rPr>
                <w:rFonts w:ascii="Open Sans" w:eastAsia="Open Sans" w:hAnsi="Open Sans" w:cs="Open Sans"/>
                <w:sz w:val="24"/>
                <w:szCs w:val="24"/>
              </w:rPr>
            </w:pPr>
            <w:r w:rsidRPr="00FC11E0">
              <w:rPr>
                <w:rFonts w:ascii="Open Sans" w:eastAsia="Open Sans" w:hAnsi="Open Sans" w:cs="Open Sans"/>
                <w:sz w:val="24"/>
                <w:szCs w:val="24"/>
              </w:rPr>
              <w:t>10</w:t>
            </w:r>
            <w:r w:rsidR="001810E6" w:rsidRPr="00FC11E0">
              <w:rPr>
                <w:rFonts w:ascii="Open Sans" w:eastAsia="Open Sans" w:hAnsi="Open Sans" w:cs="Open Sans"/>
                <w:sz w:val="24"/>
                <w:szCs w:val="24"/>
              </w:rPr>
              <w:t>0 pts</w:t>
            </w:r>
          </w:p>
        </w:tc>
      </w:tr>
      <w:tr w:rsidR="001810E6" w:rsidRPr="00FC11E0" w14:paraId="606CA6A2" w14:textId="77777777" w:rsidTr="003E60AD">
        <w:trPr>
          <w:trHeight w:val="218"/>
        </w:trPr>
        <w:tc>
          <w:tcPr>
            <w:tcW w:w="1933" w:type="dxa"/>
            <w:shd w:val="clear" w:color="auto" w:fill="auto"/>
            <w:vAlign w:val="center"/>
          </w:tcPr>
          <w:p w14:paraId="732EFC0E" w14:textId="77777777" w:rsidR="001810E6" w:rsidRPr="00FC11E0" w:rsidRDefault="001810E6" w:rsidP="0075470C">
            <w:pPr>
              <w:ind w:right="235"/>
              <w:rPr>
                <w:rFonts w:ascii="Open Sans" w:eastAsia="Open Sans" w:hAnsi="Open Sans" w:cs="Open Sans"/>
                <w:sz w:val="24"/>
                <w:szCs w:val="24"/>
              </w:rPr>
            </w:pPr>
            <w:r w:rsidRPr="00FC11E0">
              <w:rPr>
                <w:rFonts w:ascii="Open Sans" w:eastAsia="Open Sans" w:hAnsi="Open Sans" w:cs="Open Sans"/>
                <w:sz w:val="24"/>
                <w:szCs w:val="24"/>
              </w:rPr>
              <w:t>Valeur « prix »</w:t>
            </w:r>
          </w:p>
        </w:tc>
        <w:tc>
          <w:tcPr>
            <w:tcW w:w="1940" w:type="dxa"/>
            <w:shd w:val="clear" w:color="auto" w:fill="auto"/>
            <w:vAlign w:val="center"/>
          </w:tcPr>
          <w:p w14:paraId="6C8887FD" w14:textId="612C432D" w:rsidR="001810E6" w:rsidRPr="00FC11E0" w:rsidRDefault="001810E6" w:rsidP="0075470C">
            <w:pPr>
              <w:ind w:right="235"/>
              <w:rPr>
                <w:rFonts w:ascii="Open Sans" w:eastAsia="Open Sans" w:hAnsi="Open Sans" w:cs="Open Sans"/>
                <w:sz w:val="24"/>
                <w:szCs w:val="24"/>
              </w:rPr>
            </w:pPr>
            <w:r w:rsidRPr="00FC11E0">
              <w:rPr>
                <w:rFonts w:ascii="Open Sans" w:eastAsia="Open Sans" w:hAnsi="Open Sans" w:cs="Open Sans"/>
                <w:sz w:val="24"/>
                <w:szCs w:val="24"/>
              </w:rPr>
              <w:t xml:space="preserve">400 </w:t>
            </w:r>
            <w:r w:rsidR="006A5324">
              <w:rPr>
                <w:rFonts w:ascii="Open Sans" w:eastAsia="Open Sans" w:hAnsi="Open Sans" w:cs="Open Sans"/>
                <w:sz w:val="24"/>
                <w:szCs w:val="24"/>
              </w:rPr>
              <w:t>points</w:t>
            </w:r>
          </w:p>
        </w:tc>
        <w:tc>
          <w:tcPr>
            <w:tcW w:w="3115" w:type="dxa"/>
            <w:shd w:val="clear" w:color="auto" w:fill="auto"/>
            <w:vAlign w:val="center"/>
          </w:tcPr>
          <w:p w14:paraId="4CD5EC1F" w14:textId="77777777" w:rsidR="001810E6" w:rsidRPr="00FC11E0" w:rsidRDefault="001810E6" w:rsidP="003E60AD">
            <w:pPr>
              <w:ind w:right="235"/>
              <w:jc w:val="left"/>
              <w:rPr>
                <w:rFonts w:ascii="Open Sans" w:eastAsia="Open Sans" w:hAnsi="Open Sans" w:cs="Open Sans"/>
                <w:sz w:val="24"/>
                <w:szCs w:val="24"/>
              </w:rPr>
            </w:pPr>
            <w:r w:rsidRPr="00FC11E0">
              <w:rPr>
                <w:rFonts w:ascii="Open Sans" w:eastAsia="Open Sans" w:hAnsi="Open Sans" w:cs="Open Sans"/>
                <w:sz w:val="24"/>
                <w:szCs w:val="24"/>
              </w:rPr>
              <w:t>Montant résultant de la simulation financière</w:t>
            </w:r>
          </w:p>
        </w:tc>
        <w:tc>
          <w:tcPr>
            <w:tcW w:w="1696" w:type="dxa"/>
            <w:shd w:val="clear" w:color="auto" w:fill="auto"/>
            <w:vAlign w:val="center"/>
          </w:tcPr>
          <w:p w14:paraId="45D03ACD" w14:textId="77777777" w:rsidR="001810E6" w:rsidRPr="00FC11E0" w:rsidRDefault="001810E6" w:rsidP="0075470C">
            <w:pPr>
              <w:ind w:right="235"/>
              <w:rPr>
                <w:rFonts w:ascii="Open Sans" w:eastAsia="Open Sans" w:hAnsi="Open Sans" w:cs="Open Sans"/>
                <w:sz w:val="24"/>
                <w:szCs w:val="24"/>
              </w:rPr>
            </w:pPr>
            <w:r w:rsidRPr="00FC11E0">
              <w:rPr>
                <w:rFonts w:ascii="Open Sans" w:eastAsia="Open Sans" w:hAnsi="Open Sans" w:cs="Open Sans"/>
                <w:sz w:val="24"/>
                <w:szCs w:val="24"/>
              </w:rPr>
              <w:t>400 pts</w:t>
            </w:r>
          </w:p>
        </w:tc>
      </w:tr>
    </w:tbl>
    <w:p w14:paraId="43417EBA" w14:textId="77777777" w:rsidR="001810E6" w:rsidRPr="00FC11E0" w:rsidRDefault="001810E6" w:rsidP="001810E6">
      <w:pPr>
        <w:spacing w:after="0" w:line="240" w:lineRule="auto"/>
        <w:rPr>
          <w:rFonts w:ascii="Open Sans" w:eastAsia="Times New Roman" w:hAnsi="Open Sans" w:cs="Open Sans"/>
          <w:b/>
          <w:sz w:val="24"/>
          <w:szCs w:val="24"/>
          <w:lang w:eastAsia="fr-FR"/>
        </w:rPr>
      </w:pPr>
      <w:r w:rsidRPr="00FC11E0">
        <w:rPr>
          <w:rFonts w:ascii="Open Sans" w:eastAsia="Times New Roman" w:hAnsi="Open Sans" w:cs="Open Sans"/>
          <w:b/>
          <w:sz w:val="24"/>
          <w:szCs w:val="24"/>
          <w:lang w:eastAsia="fr-FR"/>
        </w:rPr>
        <w:br w:type="page"/>
      </w:r>
    </w:p>
    <w:p w14:paraId="42A7724C" w14:textId="137C28C1" w:rsidR="001810E6" w:rsidRPr="00FC11E0" w:rsidRDefault="001810E6" w:rsidP="003518E7">
      <w:pPr>
        <w:pStyle w:val="Titre1"/>
        <w:pBdr>
          <w:bottom w:val="single" w:sz="4" w:space="1" w:color="156082" w:themeColor="accent1"/>
        </w:pBdr>
        <w:spacing w:before="0"/>
        <w:rPr>
          <w:rFonts w:ascii="Open Sans" w:hAnsi="Open Sans" w:cs="Open Sans"/>
          <w:sz w:val="24"/>
          <w:szCs w:val="24"/>
        </w:rPr>
      </w:pPr>
      <w:bookmarkStart w:id="3" w:name="_Toc43720326"/>
      <w:bookmarkStart w:id="4" w:name="_Toc193791612"/>
      <w:r w:rsidRPr="00FC11E0">
        <w:rPr>
          <w:rFonts w:ascii="Open Sans" w:hAnsi="Open Sans" w:cs="Open Sans"/>
          <w:sz w:val="24"/>
          <w:szCs w:val="24"/>
        </w:rPr>
        <w:lastRenderedPageBreak/>
        <w:t xml:space="preserve">TECH 1 : </w:t>
      </w:r>
      <w:bookmarkEnd w:id="3"/>
      <w:r w:rsidRPr="00FC11E0">
        <w:rPr>
          <w:rFonts w:ascii="Open Sans" w:hAnsi="Open Sans" w:cs="Open Sans"/>
          <w:sz w:val="24"/>
          <w:szCs w:val="24"/>
        </w:rPr>
        <w:t xml:space="preserve">QUALITE DE LA PLATEFORME </w:t>
      </w:r>
      <w:r w:rsidR="00BB10E7" w:rsidRPr="00FC11E0">
        <w:rPr>
          <w:rFonts w:ascii="Open Sans" w:hAnsi="Open Sans" w:cs="Open Sans"/>
          <w:sz w:val="24"/>
          <w:szCs w:val="24"/>
        </w:rPr>
        <w:t>(</w:t>
      </w:r>
      <w:r w:rsidR="004F4304" w:rsidRPr="00FC11E0">
        <w:rPr>
          <w:rFonts w:ascii="Open Sans" w:hAnsi="Open Sans" w:cs="Open Sans"/>
          <w:sz w:val="24"/>
          <w:szCs w:val="24"/>
        </w:rPr>
        <w:t>450 POINTS</w:t>
      </w:r>
      <w:r w:rsidR="00BB10E7" w:rsidRPr="00FC11E0">
        <w:rPr>
          <w:rFonts w:ascii="Open Sans" w:hAnsi="Open Sans" w:cs="Open Sans"/>
          <w:sz w:val="24"/>
          <w:szCs w:val="24"/>
        </w:rPr>
        <w:t>)</w:t>
      </w:r>
      <w:bookmarkEnd w:id="4"/>
    </w:p>
    <w:p w14:paraId="2430EF59" w14:textId="77777777" w:rsidR="004F4304" w:rsidRPr="00FC11E0" w:rsidRDefault="004F4304" w:rsidP="001810E6">
      <w:pPr>
        <w:pStyle w:val="Paragraphedeliste"/>
        <w:spacing w:after="0" w:line="240" w:lineRule="auto"/>
        <w:ind w:left="0"/>
        <w:rPr>
          <w:rFonts w:ascii="Open Sans" w:hAnsi="Open Sans" w:cs="Open Sans"/>
          <w:noProof/>
          <w:sz w:val="24"/>
          <w:szCs w:val="24"/>
        </w:rPr>
      </w:pPr>
      <w:bookmarkStart w:id="5" w:name="_Toc512506710"/>
      <w:bookmarkStart w:id="6" w:name="_Toc512506717"/>
      <w:bookmarkStart w:id="7" w:name="_Toc513464662"/>
      <w:bookmarkStart w:id="8" w:name="_Toc519266668"/>
      <w:bookmarkStart w:id="9" w:name="_Toc519503373"/>
      <w:bookmarkStart w:id="10" w:name="_Toc519505338"/>
      <w:bookmarkStart w:id="11" w:name="_Toc525121295"/>
      <w:bookmarkStart w:id="12" w:name="_Toc525121300"/>
      <w:bookmarkStart w:id="13" w:name="_Toc126752933"/>
      <w:bookmarkStart w:id="14" w:name="_Toc127542069"/>
      <w:bookmarkStart w:id="15" w:name="_Toc127542099"/>
      <w:bookmarkStart w:id="16" w:name="_Toc156551635"/>
      <w:bookmarkStart w:id="17" w:name="_Toc156551708"/>
      <w:bookmarkStart w:id="18" w:name="_Toc156900671"/>
      <w:bookmarkStart w:id="19" w:name="_Toc156905555"/>
      <w:bookmarkStart w:id="20" w:name="_Toc156905591"/>
      <w:bookmarkStart w:id="21" w:name="_Toc156905667"/>
      <w:bookmarkStart w:id="22" w:name="_Toc156911674"/>
      <w:bookmarkStart w:id="23" w:name="_Toc156914181"/>
      <w:bookmarkStart w:id="24" w:name="_Toc156914250"/>
      <w:bookmarkStart w:id="25" w:name="_Toc156916832"/>
      <w:bookmarkStart w:id="26" w:name="_Toc156917532"/>
      <w:bookmarkStart w:id="27" w:name="_Toc156917565"/>
      <w:bookmarkStart w:id="28" w:name="_Toc156917644"/>
      <w:bookmarkStart w:id="29" w:name="_Toc157065991"/>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FC11E0">
        <w:rPr>
          <w:rFonts w:ascii="Open Sans" w:hAnsi="Open Sans" w:cs="Open Sans"/>
          <w:noProof/>
          <w:sz w:val="24"/>
          <w:szCs w:val="24"/>
        </w:rPr>
        <w:t>Le critère TECH 1 est apprécié au regard :</w:t>
      </w:r>
    </w:p>
    <w:p w14:paraId="49608A9A" w14:textId="77777777" w:rsidR="004920A4" w:rsidRPr="00FC11E0" w:rsidRDefault="004920A4" w:rsidP="001810E6">
      <w:pPr>
        <w:pStyle w:val="Paragraphedeliste"/>
        <w:spacing w:after="0" w:line="240" w:lineRule="auto"/>
        <w:ind w:left="0"/>
        <w:rPr>
          <w:rFonts w:ascii="Open Sans" w:hAnsi="Open Sans" w:cs="Open Sans"/>
          <w:noProof/>
          <w:sz w:val="24"/>
          <w:szCs w:val="24"/>
        </w:rPr>
      </w:pPr>
    </w:p>
    <w:p w14:paraId="790D3990" w14:textId="7AE0CBAC" w:rsidR="004F4304" w:rsidRDefault="00FC11E0" w:rsidP="00623F04">
      <w:pPr>
        <w:pStyle w:val="Paragraphedeliste"/>
        <w:numPr>
          <w:ilvl w:val="0"/>
          <w:numId w:val="9"/>
        </w:numPr>
        <w:spacing w:after="0" w:line="240" w:lineRule="auto"/>
        <w:rPr>
          <w:rFonts w:ascii="Open Sans" w:hAnsi="Open Sans" w:cs="Open Sans"/>
          <w:noProof/>
          <w:sz w:val="24"/>
          <w:szCs w:val="24"/>
        </w:rPr>
      </w:pPr>
      <w:r w:rsidRPr="00FC11E0">
        <w:rPr>
          <w:rFonts w:ascii="Open Sans" w:hAnsi="Open Sans" w:cs="Open Sans"/>
          <w:noProof/>
          <w:sz w:val="24"/>
          <w:szCs w:val="24"/>
        </w:rPr>
        <w:t>De l’e</w:t>
      </w:r>
      <w:r w:rsidR="004920A4" w:rsidRPr="00FC11E0">
        <w:rPr>
          <w:rFonts w:ascii="Open Sans" w:hAnsi="Open Sans" w:cs="Open Sans"/>
          <w:noProof/>
          <w:sz w:val="24"/>
          <w:szCs w:val="24"/>
        </w:rPr>
        <w:t xml:space="preserve">rgonomie, </w:t>
      </w:r>
      <w:r w:rsidRPr="00FC11E0">
        <w:rPr>
          <w:rFonts w:ascii="Open Sans" w:hAnsi="Open Sans" w:cs="Open Sans"/>
          <w:noProof/>
          <w:sz w:val="24"/>
          <w:szCs w:val="24"/>
        </w:rPr>
        <w:t>l’</w:t>
      </w:r>
      <w:r w:rsidR="004920A4" w:rsidRPr="00FC11E0">
        <w:rPr>
          <w:rFonts w:ascii="Open Sans" w:hAnsi="Open Sans" w:cs="Open Sans"/>
          <w:noProof/>
          <w:sz w:val="24"/>
          <w:szCs w:val="24"/>
        </w:rPr>
        <w:t>acc</w:t>
      </w:r>
      <w:r w:rsidR="00075051">
        <w:rPr>
          <w:rFonts w:ascii="Open Sans" w:hAnsi="Open Sans" w:cs="Open Sans"/>
          <w:noProof/>
          <w:sz w:val="24"/>
          <w:szCs w:val="24"/>
        </w:rPr>
        <w:t>e</w:t>
      </w:r>
      <w:r w:rsidR="004920A4" w:rsidRPr="00FC11E0">
        <w:rPr>
          <w:rFonts w:ascii="Open Sans" w:hAnsi="Open Sans" w:cs="Open Sans"/>
          <w:noProof/>
          <w:sz w:val="24"/>
          <w:szCs w:val="24"/>
        </w:rPr>
        <w:t xml:space="preserve">ssibilité et </w:t>
      </w:r>
      <w:r w:rsidRPr="00FC11E0">
        <w:rPr>
          <w:rFonts w:ascii="Open Sans" w:hAnsi="Open Sans" w:cs="Open Sans"/>
          <w:noProof/>
          <w:sz w:val="24"/>
          <w:szCs w:val="24"/>
        </w:rPr>
        <w:t xml:space="preserve">la </w:t>
      </w:r>
      <w:r w:rsidR="004920A4" w:rsidRPr="00FC11E0">
        <w:rPr>
          <w:rFonts w:ascii="Open Sans" w:hAnsi="Open Sans" w:cs="Open Sans"/>
          <w:noProof/>
          <w:sz w:val="24"/>
          <w:szCs w:val="24"/>
        </w:rPr>
        <w:t>facilité d’utilisation de l’outil</w:t>
      </w:r>
      <w:r w:rsidR="005555E2">
        <w:rPr>
          <w:rFonts w:ascii="Open Sans" w:hAnsi="Open Sans" w:cs="Open Sans"/>
          <w:noProof/>
          <w:sz w:val="24"/>
          <w:szCs w:val="24"/>
        </w:rPr>
        <w:t>,</w:t>
      </w:r>
      <w:r w:rsidR="004920A4" w:rsidRPr="00FC11E0">
        <w:rPr>
          <w:rFonts w:ascii="Open Sans" w:hAnsi="Open Sans" w:cs="Open Sans"/>
          <w:noProof/>
          <w:sz w:val="24"/>
          <w:szCs w:val="24"/>
        </w:rPr>
        <w:t xml:space="preserve"> apprécié</w:t>
      </w:r>
      <w:r w:rsidR="005555E2">
        <w:rPr>
          <w:rFonts w:ascii="Open Sans" w:hAnsi="Open Sans" w:cs="Open Sans"/>
          <w:noProof/>
          <w:sz w:val="24"/>
          <w:szCs w:val="24"/>
        </w:rPr>
        <w:t>es</w:t>
      </w:r>
      <w:r w:rsidR="004920A4" w:rsidRPr="00FC11E0">
        <w:rPr>
          <w:rFonts w:ascii="Open Sans" w:hAnsi="Open Sans" w:cs="Open Sans"/>
          <w:noProof/>
          <w:sz w:val="24"/>
          <w:szCs w:val="24"/>
        </w:rPr>
        <w:t xml:space="preserve"> notamment au regard des vidéo</w:t>
      </w:r>
      <w:r w:rsidR="00AA0CCE" w:rsidRPr="00FC11E0">
        <w:rPr>
          <w:rFonts w:ascii="Open Sans" w:hAnsi="Open Sans" w:cs="Open Sans"/>
          <w:noProof/>
          <w:sz w:val="24"/>
          <w:szCs w:val="24"/>
        </w:rPr>
        <w:t>s</w:t>
      </w:r>
      <w:r w:rsidR="004920A4" w:rsidRPr="00FC11E0">
        <w:rPr>
          <w:rFonts w:ascii="Open Sans" w:hAnsi="Open Sans" w:cs="Open Sans"/>
          <w:noProof/>
          <w:sz w:val="24"/>
          <w:szCs w:val="24"/>
        </w:rPr>
        <w:t xml:space="preserve"> de présentation de l’outil </w:t>
      </w:r>
      <w:r w:rsidR="00E863D0">
        <w:rPr>
          <w:rFonts w:ascii="Open Sans" w:hAnsi="Open Sans" w:cs="Open Sans"/>
          <w:noProof/>
          <w:sz w:val="24"/>
          <w:szCs w:val="24"/>
        </w:rPr>
        <w:t>mises à disposition</w:t>
      </w:r>
      <w:r w:rsidR="004920A4" w:rsidRPr="00FC11E0">
        <w:rPr>
          <w:rFonts w:ascii="Open Sans" w:hAnsi="Open Sans" w:cs="Open Sans"/>
          <w:noProof/>
          <w:sz w:val="24"/>
          <w:szCs w:val="24"/>
        </w:rPr>
        <w:t xml:space="preserve"> dans l’offre des candidats</w:t>
      </w:r>
      <w:r w:rsidR="00E863D0">
        <w:rPr>
          <w:rFonts w:ascii="Open Sans" w:hAnsi="Open Sans" w:cs="Open Sans"/>
          <w:noProof/>
          <w:sz w:val="24"/>
          <w:szCs w:val="24"/>
        </w:rPr>
        <w:t>,</w:t>
      </w:r>
      <w:r w:rsidR="004920A4" w:rsidRPr="00FC11E0">
        <w:rPr>
          <w:rFonts w:ascii="Open Sans" w:hAnsi="Open Sans" w:cs="Open Sans"/>
          <w:noProof/>
          <w:sz w:val="24"/>
          <w:szCs w:val="24"/>
        </w:rPr>
        <w:t xml:space="preserve"> mais également </w:t>
      </w:r>
      <w:r w:rsidR="001810E6" w:rsidRPr="00FC11E0">
        <w:rPr>
          <w:rFonts w:ascii="Open Sans" w:hAnsi="Open Sans" w:cs="Open Sans"/>
          <w:noProof/>
          <w:sz w:val="24"/>
          <w:szCs w:val="24"/>
        </w:rPr>
        <w:t>lors de</w:t>
      </w:r>
      <w:r w:rsidR="00E863D0">
        <w:rPr>
          <w:rFonts w:ascii="Open Sans" w:hAnsi="Open Sans" w:cs="Open Sans"/>
          <w:noProof/>
          <w:sz w:val="24"/>
          <w:szCs w:val="24"/>
        </w:rPr>
        <w:t xml:space="preserve"> la session de prise en main </w:t>
      </w:r>
      <w:r w:rsidR="004920A4" w:rsidRPr="00FC11E0">
        <w:rPr>
          <w:rFonts w:ascii="Open Sans" w:hAnsi="Open Sans" w:cs="Open Sans"/>
          <w:noProof/>
          <w:sz w:val="24"/>
          <w:szCs w:val="24"/>
        </w:rPr>
        <w:t>réalisée</w:t>
      </w:r>
      <w:r w:rsidR="001810E6" w:rsidRPr="00FC11E0">
        <w:rPr>
          <w:rFonts w:ascii="Open Sans" w:hAnsi="Open Sans" w:cs="Open Sans"/>
          <w:noProof/>
          <w:sz w:val="24"/>
          <w:szCs w:val="24"/>
        </w:rPr>
        <w:t xml:space="preserve"> dans les conditions énoncé</w:t>
      </w:r>
      <w:r w:rsidR="004920A4" w:rsidRPr="00FC11E0">
        <w:rPr>
          <w:rFonts w:ascii="Open Sans" w:hAnsi="Open Sans" w:cs="Open Sans"/>
          <w:noProof/>
          <w:sz w:val="24"/>
          <w:szCs w:val="24"/>
        </w:rPr>
        <w:t>es</w:t>
      </w:r>
      <w:r w:rsidR="001810E6" w:rsidRPr="00FC11E0">
        <w:rPr>
          <w:rFonts w:ascii="Open Sans" w:hAnsi="Open Sans" w:cs="Open Sans"/>
          <w:noProof/>
          <w:sz w:val="24"/>
          <w:szCs w:val="24"/>
        </w:rPr>
        <w:t xml:space="preserve"> au règlement de la consultation.</w:t>
      </w:r>
    </w:p>
    <w:p w14:paraId="171B9E31" w14:textId="77777777" w:rsidR="003518E7" w:rsidRPr="00FC11E0" w:rsidRDefault="003518E7" w:rsidP="003518E7">
      <w:pPr>
        <w:pStyle w:val="Paragraphedeliste"/>
        <w:spacing w:after="0" w:line="240" w:lineRule="auto"/>
        <w:ind w:left="0"/>
        <w:rPr>
          <w:rFonts w:ascii="Open Sans" w:hAnsi="Open Sans" w:cs="Open Sans"/>
          <w:noProof/>
          <w:sz w:val="24"/>
          <w:szCs w:val="24"/>
          <w:highlight w:val="yellow"/>
        </w:rPr>
      </w:pPr>
      <w:bookmarkStart w:id="30" w:name="_Toc519503228"/>
    </w:p>
    <w:p w14:paraId="3A989D6E" w14:textId="19022575" w:rsidR="003518E7" w:rsidRPr="00EC4E16" w:rsidRDefault="00FC11E0" w:rsidP="00623F04">
      <w:pPr>
        <w:pStyle w:val="Paragraphedeliste"/>
        <w:numPr>
          <w:ilvl w:val="0"/>
          <w:numId w:val="9"/>
        </w:numPr>
        <w:spacing w:after="0" w:line="240" w:lineRule="auto"/>
        <w:rPr>
          <w:rFonts w:ascii="Open Sans" w:hAnsi="Open Sans" w:cs="Open Sans"/>
          <w:noProof/>
          <w:sz w:val="24"/>
          <w:szCs w:val="24"/>
        </w:rPr>
      </w:pPr>
      <w:r w:rsidRPr="00EC4E16">
        <w:rPr>
          <w:rFonts w:ascii="Open Sans" w:hAnsi="Open Sans" w:cs="Open Sans"/>
          <w:noProof/>
          <w:sz w:val="24"/>
          <w:szCs w:val="24"/>
        </w:rPr>
        <w:t>De la ma</w:t>
      </w:r>
      <w:r w:rsidR="00555F8F" w:rsidRPr="00EC4E16">
        <w:rPr>
          <w:rFonts w:ascii="Open Sans" w:hAnsi="Open Sans" w:cs="Open Sans"/>
          <w:noProof/>
          <w:sz w:val="24"/>
          <w:szCs w:val="24"/>
        </w:rPr>
        <w:t>t</w:t>
      </w:r>
      <w:r w:rsidRPr="00EC4E16">
        <w:rPr>
          <w:rFonts w:ascii="Open Sans" w:hAnsi="Open Sans" w:cs="Open Sans"/>
          <w:noProof/>
          <w:sz w:val="24"/>
          <w:szCs w:val="24"/>
        </w:rPr>
        <w:t>urité de la solution</w:t>
      </w:r>
      <w:r w:rsidR="00E1088E" w:rsidRPr="00EC4E16">
        <w:rPr>
          <w:rFonts w:ascii="Open Sans" w:hAnsi="Open Sans" w:cs="Open Sans"/>
          <w:noProof/>
          <w:sz w:val="24"/>
          <w:szCs w:val="24"/>
        </w:rPr>
        <w:t>,</w:t>
      </w:r>
      <w:r w:rsidRPr="00EC4E16">
        <w:rPr>
          <w:rFonts w:ascii="Open Sans" w:hAnsi="Open Sans" w:cs="Open Sans"/>
          <w:noProof/>
          <w:sz w:val="24"/>
          <w:szCs w:val="24"/>
        </w:rPr>
        <w:t xml:space="preserve"> apprécié</w:t>
      </w:r>
      <w:r w:rsidR="00E1088E" w:rsidRPr="00EC4E16">
        <w:rPr>
          <w:rFonts w:ascii="Open Sans" w:hAnsi="Open Sans" w:cs="Open Sans"/>
          <w:noProof/>
          <w:sz w:val="24"/>
          <w:szCs w:val="24"/>
        </w:rPr>
        <w:t>e</w:t>
      </w:r>
      <w:r w:rsidRPr="00EC4E16">
        <w:rPr>
          <w:rFonts w:ascii="Open Sans" w:hAnsi="Open Sans" w:cs="Open Sans"/>
          <w:noProof/>
          <w:sz w:val="24"/>
          <w:szCs w:val="24"/>
        </w:rPr>
        <w:t xml:space="preserve"> au regard des réponses apporté</w:t>
      </w:r>
      <w:r w:rsidR="00E1088E" w:rsidRPr="00EC4E16">
        <w:rPr>
          <w:rFonts w:ascii="Open Sans" w:hAnsi="Open Sans" w:cs="Open Sans"/>
          <w:noProof/>
          <w:sz w:val="24"/>
          <w:szCs w:val="24"/>
        </w:rPr>
        <w:t>es</w:t>
      </w:r>
      <w:r w:rsidRPr="00EC4E16">
        <w:rPr>
          <w:rFonts w:ascii="Open Sans" w:hAnsi="Open Sans" w:cs="Open Sans"/>
          <w:noProof/>
          <w:sz w:val="24"/>
          <w:szCs w:val="24"/>
        </w:rPr>
        <w:t xml:space="preserve"> dans la grille fonctionnelle. </w:t>
      </w:r>
      <w:r w:rsidR="003518E7" w:rsidRPr="00EC4E16">
        <w:rPr>
          <w:rFonts w:ascii="Open Sans" w:hAnsi="Open Sans" w:cs="Open Sans"/>
          <w:noProof/>
          <w:sz w:val="24"/>
          <w:szCs w:val="24"/>
        </w:rPr>
        <w:t xml:space="preserve">Il est attendu que le candidat complète les attentes fonctionnelles en respectant les consignes annoncées en onglet 1 « Consignes » de </w:t>
      </w:r>
      <w:r w:rsidR="003518E7" w:rsidRPr="00776225">
        <w:rPr>
          <w:rFonts w:ascii="Open Sans" w:hAnsi="Open Sans" w:cs="Open Sans"/>
          <w:noProof/>
          <w:sz w:val="24"/>
          <w:szCs w:val="24"/>
        </w:rPr>
        <w:t>l’A</w:t>
      </w:r>
      <w:r w:rsidR="00EC4E16" w:rsidRPr="00776225">
        <w:rPr>
          <w:rFonts w:ascii="Open Sans" w:hAnsi="Open Sans" w:cs="Open Sans"/>
          <w:noProof/>
          <w:sz w:val="24"/>
          <w:szCs w:val="24"/>
        </w:rPr>
        <w:t>nnexe </w:t>
      </w:r>
      <w:r w:rsidR="00272801">
        <w:rPr>
          <w:rFonts w:ascii="Open Sans" w:hAnsi="Open Sans" w:cs="Open Sans"/>
          <w:noProof/>
          <w:sz w:val="24"/>
          <w:szCs w:val="24"/>
        </w:rPr>
        <w:t>1 au CCTP</w:t>
      </w:r>
      <w:r w:rsidR="00154EE1" w:rsidRPr="00EC4E16">
        <w:rPr>
          <w:rFonts w:ascii="Open Sans" w:hAnsi="Open Sans" w:cs="Open Sans"/>
          <w:noProof/>
          <w:sz w:val="24"/>
          <w:szCs w:val="24"/>
        </w:rPr>
        <w:t xml:space="preserve"> </w:t>
      </w:r>
      <w:r w:rsidR="00776225">
        <w:rPr>
          <w:rFonts w:ascii="Open Sans" w:hAnsi="Open Sans" w:cs="Open Sans"/>
          <w:noProof/>
          <w:sz w:val="24"/>
          <w:szCs w:val="24"/>
        </w:rPr>
        <w:t>« </w:t>
      </w:r>
      <w:r w:rsidR="003518E7" w:rsidRPr="00EC4E16">
        <w:rPr>
          <w:rFonts w:ascii="Open Sans" w:hAnsi="Open Sans" w:cs="Open Sans"/>
          <w:noProof/>
          <w:sz w:val="24"/>
          <w:szCs w:val="24"/>
        </w:rPr>
        <w:t>Grille fonctionnelle</w:t>
      </w:r>
      <w:r w:rsidR="00776225">
        <w:rPr>
          <w:rFonts w:ascii="Open Sans" w:hAnsi="Open Sans" w:cs="Open Sans"/>
          <w:noProof/>
          <w:sz w:val="24"/>
          <w:szCs w:val="24"/>
        </w:rPr>
        <w:t> »</w:t>
      </w:r>
      <w:r w:rsidR="003518E7" w:rsidRPr="00EC4E16">
        <w:rPr>
          <w:rFonts w:ascii="Open Sans" w:hAnsi="Open Sans" w:cs="Open Sans"/>
          <w:noProof/>
          <w:sz w:val="24"/>
          <w:szCs w:val="24"/>
        </w:rPr>
        <w:t>.</w:t>
      </w:r>
    </w:p>
    <w:p w14:paraId="0BDC5164" w14:textId="77777777" w:rsidR="003518E7" w:rsidRPr="00FC11E0" w:rsidRDefault="003518E7" w:rsidP="003518E7">
      <w:pPr>
        <w:spacing w:after="0" w:line="240" w:lineRule="auto"/>
        <w:rPr>
          <w:rFonts w:ascii="Open Sans" w:hAnsi="Open Sans" w:cs="Open Sans"/>
          <w:sz w:val="24"/>
          <w:szCs w:val="24"/>
        </w:rPr>
      </w:pPr>
    </w:p>
    <w:p w14:paraId="1E2B274C" w14:textId="1ACF9FAA" w:rsidR="003518E7" w:rsidRPr="00776225" w:rsidRDefault="003518E7" w:rsidP="003518E7">
      <w:pPr>
        <w:spacing w:after="0" w:line="240" w:lineRule="auto"/>
        <w:rPr>
          <w:rFonts w:ascii="Open Sans" w:hAnsi="Open Sans" w:cs="Open Sans"/>
          <w:b/>
          <w:bCs/>
          <w:noProof/>
          <w:sz w:val="24"/>
          <w:szCs w:val="24"/>
          <w:u w:val="single"/>
        </w:rPr>
      </w:pPr>
      <w:r w:rsidRPr="00776225">
        <w:rPr>
          <w:rFonts w:ascii="Open Sans" w:hAnsi="Open Sans" w:cs="Open Sans"/>
          <w:noProof/>
          <w:sz w:val="24"/>
          <w:szCs w:val="24"/>
        </w:rPr>
        <w:t xml:space="preserve">Le candidat décrit également, </w:t>
      </w:r>
      <w:r w:rsidRPr="00776225">
        <w:rPr>
          <w:rFonts w:ascii="Open Sans" w:hAnsi="Open Sans" w:cs="Open Sans"/>
          <w:b/>
          <w:bCs/>
          <w:noProof/>
          <w:sz w:val="24"/>
          <w:szCs w:val="24"/>
          <w:u w:val="single"/>
        </w:rPr>
        <w:t xml:space="preserve">en </w:t>
      </w:r>
      <w:r w:rsidR="00FC11E0" w:rsidRPr="00AA3E75">
        <w:rPr>
          <w:rFonts w:ascii="Open Sans" w:hAnsi="Open Sans" w:cs="Open Sans"/>
          <w:b/>
          <w:bCs/>
          <w:noProof/>
          <w:sz w:val="24"/>
          <w:szCs w:val="24"/>
          <w:u w:val="single"/>
        </w:rPr>
        <w:t>20</w:t>
      </w:r>
      <w:r w:rsidRPr="00776225">
        <w:rPr>
          <w:rFonts w:ascii="Open Sans" w:hAnsi="Open Sans" w:cs="Open Sans"/>
          <w:b/>
          <w:bCs/>
          <w:noProof/>
          <w:sz w:val="24"/>
          <w:szCs w:val="24"/>
          <w:u w:val="single"/>
        </w:rPr>
        <w:t xml:space="preserve"> pages maximum ce critère.</w:t>
      </w:r>
    </w:p>
    <w:p w14:paraId="4FF24392" w14:textId="77777777" w:rsidR="00FC11E0" w:rsidRDefault="00FC11E0" w:rsidP="00FC11E0">
      <w:pPr>
        <w:spacing w:after="0" w:line="240" w:lineRule="auto"/>
        <w:rPr>
          <w:rFonts w:ascii="Times New Roman" w:hAnsi="Times New Roman" w:cs="Times New Roman"/>
          <w:sz w:val="24"/>
          <w:szCs w:val="24"/>
        </w:rPr>
      </w:pPr>
    </w:p>
    <w:p w14:paraId="1C170EF5" w14:textId="77777777" w:rsidR="00FC11E0" w:rsidRDefault="00FC11E0" w:rsidP="00FC11E0">
      <w:pPr>
        <w:pStyle w:val="Paragraphedeliste"/>
        <w:pBdr>
          <w:top w:val="single" w:sz="4" w:space="1" w:color="156082" w:themeColor="accent1"/>
          <w:left w:val="single" w:sz="4" w:space="4" w:color="156082" w:themeColor="accent1"/>
          <w:bottom w:val="single" w:sz="4" w:space="1" w:color="156082" w:themeColor="accent1"/>
          <w:right w:val="single" w:sz="4" w:space="4" w:color="156082" w:themeColor="accent1"/>
        </w:pBdr>
        <w:spacing w:after="60"/>
        <w:ind w:left="0"/>
        <w:jc w:val="left"/>
        <w:rPr>
          <w:rFonts w:ascii="Open Sans" w:hAnsi="Open Sans" w:cs="Open Sans"/>
          <w:sz w:val="24"/>
          <w:szCs w:val="24"/>
        </w:rPr>
      </w:pPr>
      <w:r w:rsidRPr="00FC11E0">
        <w:rPr>
          <w:rFonts w:ascii="Open Sans" w:hAnsi="Open Sans" w:cs="Open Sans"/>
          <w:sz w:val="24"/>
          <w:szCs w:val="24"/>
        </w:rPr>
        <w:t>Réponse :</w:t>
      </w:r>
    </w:p>
    <w:p w14:paraId="306B2517" w14:textId="77777777" w:rsidR="00FC11E0" w:rsidRDefault="00FC11E0" w:rsidP="00FC11E0">
      <w:pPr>
        <w:pStyle w:val="Paragraphedeliste"/>
        <w:pBdr>
          <w:top w:val="single" w:sz="4" w:space="1" w:color="156082" w:themeColor="accent1"/>
          <w:left w:val="single" w:sz="4" w:space="4" w:color="156082" w:themeColor="accent1"/>
          <w:bottom w:val="single" w:sz="4" w:space="1" w:color="156082" w:themeColor="accent1"/>
          <w:right w:val="single" w:sz="4" w:space="4" w:color="156082" w:themeColor="accent1"/>
        </w:pBdr>
        <w:spacing w:after="60"/>
        <w:ind w:left="0"/>
        <w:jc w:val="left"/>
        <w:rPr>
          <w:rFonts w:ascii="Open Sans" w:hAnsi="Open Sans" w:cs="Open Sans"/>
          <w:sz w:val="24"/>
          <w:szCs w:val="24"/>
        </w:rPr>
      </w:pPr>
    </w:p>
    <w:p w14:paraId="16C7B6E9" w14:textId="77777777" w:rsidR="00FC11E0" w:rsidRDefault="00FC11E0" w:rsidP="00FC11E0">
      <w:pPr>
        <w:pStyle w:val="Paragraphedeliste"/>
        <w:pBdr>
          <w:top w:val="single" w:sz="4" w:space="1" w:color="156082" w:themeColor="accent1"/>
          <w:left w:val="single" w:sz="4" w:space="4" w:color="156082" w:themeColor="accent1"/>
          <w:bottom w:val="single" w:sz="4" w:space="1" w:color="156082" w:themeColor="accent1"/>
          <w:right w:val="single" w:sz="4" w:space="4" w:color="156082" w:themeColor="accent1"/>
        </w:pBdr>
        <w:spacing w:after="60"/>
        <w:ind w:left="0"/>
        <w:jc w:val="left"/>
        <w:rPr>
          <w:rFonts w:ascii="Open Sans" w:hAnsi="Open Sans" w:cs="Open Sans"/>
          <w:sz w:val="24"/>
          <w:szCs w:val="24"/>
        </w:rPr>
      </w:pPr>
    </w:p>
    <w:p w14:paraId="2CACEF89" w14:textId="77777777" w:rsidR="00FC11E0" w:rsidRDefault="00FC11E0" w:rsidP="00FC11E0">
      <w:pPr>
        <w:pStyle w:val="Paragraphedeliste"/>
        <w:pBdr>
          <w:top w:val="single" w:sz="4" w:space="1" w:color="156082" w:themeColor="accent1"/>
          <w:left w:val="single" w:sz="4" w:space="4" w:color="156082" w:themeColor="accent1"/>
          <w:bottom w:val="single" w:sz="4" w:space="1" w:color="156082" w:themeColor="accent1"/>
          <w:right w:val="single" w:sz="4" w:space="4" w:color="156082" w:themeColor="accent1"/>
        </w:pBdr>
        <w:spacing w:after="60"/>
        <w:ind w:left="0"/>
        <w:jc w:val="left"/>
        <w:rPr>
          <w:rFonts w:ascii="Open Sans" w:hAnsi="Open Sans" w:cs="Open Sans"/>
          <w:sz w:val="24"/>
          <w:szCs w:val="24"/>
        </w:rPr>
      </w:pPr>
    </w:p>
    <w:p w14:paraId="281E9C78" w14:textId="77777777" w:rsidR="00FC11E0" w:rsidRPr="00FC11E0" w:rsidRDefault="00FC11E0" w:rsidP="00FC11E0">
      <w:pPr>
        <w:pStyle w:val="Paragraphedeliste"/>
        <w:pBdr>
          <w:top w:val="single" w:sz="4" w:space="1" w:color="156082" w:themeColor="accent1"/>
          <w:left w:val="single" w:sz="4" w:space="4" w:color="156082" w:themeColor="accent1"/>
          <w:bottom w:val="single" w:sz="4" w:space="1" w:color="156082" w:themeColor="accent1"/>
          <w:right w:val="single" w:sz="4" w:space="4" w:color="156082" w:themeColor="accent1"/>
        </w:pBdr>
        <w:spacing w:after="60"/>
        <w:ind w:left="0"/>
        <w:jc w:val="left"/>
        <w:rPr>
          <w:rFonts w:ascii="Open Sans" w:hAnsi="Open Sans" w:cs="Open Sans"/>
          <w:sz w:val="24"/>
          <w:szCs w:val="24"/>
        </w:rPr>
      </w:pPr>
    </w:p>
    <w:p w14:paraId="1077649C" w14:textId="77777777" w:rsidR="00E863D0" w:rsidRDefault="00E863D0" w:rsidP="001810E6">
      <w:pPr>
        <w:spacing w:after="0" w:line="240" w:lineRule="auto"/>
        <w:rPr>
          <w:rFonts w:ascii="Times New Roman" w:hAnsi="Times New Roman" w:cs="Times New Roman"/>
          <w:sz w:val="24"/>
          <w:szCs w:val="24"/>
        </w:rPr>
      </w:pPr>
    </w:p>
    <w:p w14:paraId="610358D8" w14:textId="30B7A666" w:rsidR="001810E6" w:rsidRPr="004A09B0" w:rsidRDefault="003518E7" w:rsidP="001810E6">
      <w:pPr>
        <w:spacing w:after="0" w:line="240" w:lineRule="auto"/>
        <w:rPr>
          <w:rFonts w:ascii="Times New Roman" w:hAnsi="Times New Roman" w:cs="Times New Roman"/>
          <w:noProof/>
          <w:sz w:val="24"/>
          <w:szCs w:val="24"/>
        </w:rPr>
      </w:pPr>
      <w:r w:rsidRPr="00FC11E0">
        <w:rPr>
          <w:rFonts w:ascii="Times New Roman" w:hAnsi="Times New Roman" w:cs="Times New Roman"/>
          <w:sz w:val="24"/>
          <w:szCs w:val="24"/>
        </w:rPr>
        <w:br w:type="page"/>
      </w:r>
    </w:p>
    <w:bookmarkEnd w:id="30"/>
    <w:p w14:paraId="36CCD2DC" w14:textId="77777777" w:rsidR="001810E6" w:rsidRPr="004A09B0" w:rsidRDefault="001810E6" w:rsidP="001810E6">
      <w:pPr>
        <w:spacing w:after="0" w:line="240" w:lineRule="auto"/>
        <w:rPr>
          <w:rFonts w:ascii="Times New Roman" w:hAnsi="Times New Roman" w:cs="Times New Roman"/>
          <w:sz w:val="24"/>
          <w:szCs w:val="24"/>
        </w:rPr>
      </w:pPr>
    </w:p>
    <w:p w14:paraId="5D52A8B6" w14:textId="35E5B761" w:rsidR="001810E6" w:rsidRPr="00FC11E0" w:rsidRDefault="001810E6" w:rsidP="003518E7">
      <w:pPr>
        <w:pStyle w:val="Titre1"/>
        <w:pBdr>
          <w:bottom w:val="single" w:sz="4" w:space="1" w:color="156082" w:themeColor="accent1"/>
        </w:pBdr>
        <w:spacing w:before="0"/>
        <w:rPr>
          <w:rFonts w:ascii="Open Sans" w:hAnsi="Open Sans" w:cs="Open Sans"/>
          <w:sz w:val="24"/>
          <w:szCs w:val="24"/>
        </w:rPr>
      </w:pPr>
      <w:bookmarkStart w:id="31" w:name="_Toc193791614"/>
      <w:r w:rsidRPr="00FC11E0">
        <w:rPr>
          <w:rFonts w:ascii="Open Sans" w:hAnsi="Open Sans" w:cs="Open Sans"/>
          <w:sz w:val="24"/>
          <w:szCs w:val="24"/>
        </w:rPr>
        <w:t xml:space="preserve">TECH 2 : </w:t>
      </w:r>
      <w:r w:rsidR="003518E7" w:rsidRPr="00FC11E0">
        <w:rPr>
          <w:rFonts w:ascii="Open Sans" w:hAnsi="Open Sans" w:cs="Open Sans"/>
          <w:sz w:val="24"/>
          <w:szCs w:val="24"/>
        </w:rPr>
        <w:t xml:space="preserve">SECURITE DE LA SOLUTION </w:t>
      </w:r>
      <w:r w:rsidR="00BB10E7" w:rsidRPr="00FC11E0">
        <w:rPr>
          <w:rFonts w:ascii="Open Sans" w:hAnsi="Open Sans" w:cs="Open Sans"/>
          <w:sz w:val="24"/>
          <w:szCs w:val="24"/>
        </w:rPr>
        <w:t>(50 POINTS)</w:t>
      </w:r>
      <w:bookmarkEnd w:id="31"/>
    </w:p>
    <w:p w14:paraId="0D85F3F3" w14:textId="398F748C" w:rsidR="004B590A" w:rsidRPr="00FC11E0" w:rsidRDefault="004B590A" w:rsidP="004B590A">
      <w:pPr>
        <w:pStyle w:val="Paragraphedeliste"/>
        <w:spacing w:after="0" w:line="240" w:lineRule="auto"/>
        <w:ind w:left="0"/>
        <w:rPr>
          <w:rFonts w:ascii="Open Sans" w:hAnsi="Open Sans" w:cs="Open Sans"/>
          <w:noProof/>
          <w:sz w:val="24"/>
          <w:szCs w:val="24"/>
        </w:rPr>
      </w:pPr>
      <w:r w:rsidRPr="00FC11E0">
        <w:rPr>
          <w:rFonts w:ascii="Open Sans" w:hAnsi="Open Sans" w:cs="Open Sans"/>
          <w:noProof/>
          <w:sz w:val="24"/>
          <w:szCs w:val="24"/>
        </w:rPr>
        <w:t>Le candidat remet dans son offre l</w:t>
      </w:r>
      <w:r w:rsidR="00B93824">
        <w:rPr>
          <w:rFonts w:ascii="Open Sans" w:hAnsi="Open Sans" w:cs="Open Sans"/>
          <w:noProof/>
          <w:sz w:val="24"/>
          <w:szCs w:val="24"/>
        </w:rPr>
        <w:t>a</w:t>
      </w:r>
      <w:r w:rsidRPr="00FC11E0">
        <w:rPr>
          <w:rFonts w:ascii="Open Sans" w:hAnsi="Open Sans" w:cs="Open Sans"/>
          <w:noProof/>
          <w:sz w:val="24"/>
          <w:szCs w:val="24"/>
        </w:rPr>
        <w:t xml:space="preserve"> pièce suivante :</w:t>
      </w:r>
    </w:p>
    <w:p w14:paraId="3B7256CF" w14:textId="12A032C2" w:rsidR="00A20DF3" w:rsidRPr="00014B1B" w:rsidRDefault="00EA54BC" w:rsidP="00A20DF3">
      <w:pPr>
        <w:pStyle w:val="Paragraphedeliste"/>
        <w:numPr>
          <w:ilvl w:val="0"/>
          <w:numId w:val="7"/>
        </w:numPr>
        <w:spacing w:after="0" w:line="240" w:lineRule="auto"/>
        <w:rPr>
          <w:rFonts w:ascii="Open Sans" w:hAnsi="Open Sans" w:cs="Open Sans"/>
          <w:noProof/>
          <w:sz w:val="24"/>
          <w:szCs w:val="24"/>
        </w:rPr>
      </w:pPr>
      <w:r w:rsidRPr="00014B1B">
        <w:rPr>
          <w:rFonts w:ascii="Open Sans" w:hAnsi="Open Sans" w:cs="Open Sans"/>
        </w:rPr>
        <w:t>Plan d’Assurance Sécurité</w:t>
      </w:r>
      <w:r w:rsidR="00B93824">
        <w:rPr>
          <w:rFonts w:ascii="Open Sans" w:hAnsi="Open Sans" w:cs="Open Sans"/>
        </w:rPr>
        <w:t xml:space="preserve"> (PAS)</w:t>
      </w:r>
    </w:p>
    <w:p w14:paraId="441219C1" w14:textId="77777777" w:rsidR="004B590A" w:rsidRPr="00FC11E0" w:rsidRDefault="004B590A" w:rsidP="004B590A">
      <w:pPr>
        <w:spacing w:after="0" w:line="240" w:lineRule="auto"/>
        <w:rPr>
          <w:rFonts w:ascii="Open Sans" w:hAnsi="Open Sans" w:cs="Open Sans"/>
          <w:sz w:val="24"/>
          <w:szCs w:val="24"/>
        </w:rPr>
      </w:pPr>
      <w:bookmarkStart w:id="32" w:name="_Toc191472044"/>
      <w:bookmarkStart w:id="33" w:name="_Toc193791615"/>
      <w:bookmarkEnd w:id="32"/>
      <w:bookmarkEnd w:id="33"/>
    </w:p>
    <w:p w14:paraId="0572E991" w14:textId="4D0E0C67" w:rsidR="004B590A" w:rsidRDefault="004B590A" w:rsidP="004B590A">
      <w:pPr>
        <w:spacing w:after="0" w:line="240" w:lineRule="auto"/>
        <w:rPr>
          <w:rFonts w:ascii="Open Sans" w:hAnsi="Open Sans" w:cs="Open Sans"/>
          <w:b/>
          <w:bCs/>
          <w:noProof/>
          <w:sz w:val="24"/>
          <w:szCs w:val="24"/>
          <w:u w:val="single"/>
        </w:rPr>
      </w:pPr>
      <w:r w:rsidRPr="00FC11E0">
        <w:rPr>
          <w:rFonts w:ascii="Open Sans" w:hAnsi="Open Sans" w:cs="Open Sans"/>
          <w:noProof/>
          <w:sz w:val="24"/>
          <w:szCs w:val="24"/>
        </w:rPr>
        <w:t xml:space="preserve">Le candidat décrit, </w:t>
      </w:r>
      <w:r w:rsidRPr="00FC11E0">
        <w:rPr>
          <w:rFonts w:ascii="Open Sans" w:hAnsi="Open Sans" w:cs="Open Sans"/>
          <w:b/>
          <w:bCs/>
          <w:noProof/>
          <w:sz w:val="24"/>
          <w:szCs w:val="24"/>
          <w:u w:val="single"/>
        </w:rPr>
        <w:t xml:space="preserve">en </w:t>
      </w:r>
      <w:r w:rsidR="0015789E">
        <w:rPr>
          <w:rFonts w:ascii="Open Sans" w:hAnsi="Open Sans" w:cs="Open Sans"/>
          <w:b/>
          <w:bCs/>
          <w:noProof/>
          <w:sz w:val="24"/>
          <w:szCs w:val="24"/>
          <w:u w:val="single"/>
        </w:rPr>
        <w:t>4</w:t>
      </w:r>
      <w:r w:rsidRPr="00FC11E0">
        <w:rPr>
          <w:rFonts w:ascii="Open Sans" w:hAnsi="Open Sans" w:cs="Open Sans"/>
          <w:b/>
          <w:bCs/>
          <w:noProof/>
          <w:sz w:val="24"/>
          <w:szCs w:val="24"/>
          <w:u w:val="single"/>
        </w:rPr>
        <w:t xml:space="preserve"> pages maximum ce critère.</w:t>
      </w:r>
    </w:p>
    <w:p w14:paraId="591493FB" w14:textId="77777777" w:rsidR="00BB31A8" w:rsidRPr="00FC11E0" w:rsidRDefault="00BB31A8" w:rsidP="004B590A">
      <w:pPr>
        <w:spacing w:after="0" w:line="240" w:lineRule="auto"/>
        <w:rPr>
          <w:rFonts w:ascii="Open Sans" w:hAnsi="Open Sans" w:cs="Open Sans"/>
          <w:b/>
          <w:bCs/>
          <w:noProof/>
          <w:sz w:val="24"/>
          <w:szCs w:val="24"/>
          <w:u w:val="single"/>
        </w:rPr>
      </w:pPr>
    </w:p>
    <w:p w14:paraId="24771B19" w14:textId="77777777" w:rsidR="004B590A" w:rsidRDefault="004B590A" w:rsidP="004B590A">
      <w:pPr>
        <w:spacing w:after="0" w:line="240" w:lineRule="auto"/>
        <w:rPr>
          <w:rFonts w:ascii="Open Sans" w:hAnsi="Open Sans" w:cs="Open Sans"/>
          <w:noProof/>
          <w:sz w:val="24"/>
          <w:szCs w:val="24"/>
        </w:rPr>
      </w:pPr>
      <w:r w:rsidRPr="00FC11E0">
        <w:rPr>
          <w:rFonts w:ascii="Open Sans" w:hAnsi="Open Sans" w:cs="Open Sans"/>
          <w:noProof/>
          <w:sz w:val="24"/>
          <w:szCs w:val="24"/>
        </w:rPr>
        <w:t>Formulez ci-dessous votre offre en détaillant à minima les points suivants :</w:t>
      </w:r>
    </w:p>
    <w:p w14:paraId="0C30531C" w14:textId="77777777" w:rsidR="00BB31A8" w:rsidRPr="00FC11E0" w:rsidRDefault="00BB31A8" w:rsidP="004B590A">
      <w:pPr>
        <w:spacing w:after="0" w:line="240" w:lineRule="auto"/>
        <w:rPr>
          <w:rFonts w:ascii="Open Sans" w:hAnsi="Open Sans" w:cs="Open Sans"/>
          <w:b/>
          <w:bCs/>
          <w:noProof/>
          <w:sz w:val="24"/>
          <w:szCs w:val="24"/>
          <w:u w:val="single"/>
        </w:rPr>
      </w:pPr>
    </w:p>
    <w:p w14:paraId="08574323" w14:textId="3CA4A18E" w:rsidR="004B590A" w:rsidRDefault="004B590A" w:rsidP="004B590A">
      <w:pPr>
        <w:pStyle w:val="Paragraphedeliste"/>
        <w:numPr>
          <w:ilvl w:val="0"/>
          <w:numId w:val="2"/>
        </w:numPr>
        <w:spacing w:after="0" w:line="240" w:lineRule="auto"/>
        <w:rPr>
          <w:rFonts w:ascii="Open Sans" w:hAnsi="Open Sans" w:cs="Open Sans"/>
          <w:noProof/>
          <w:sz w:val="24"/>
          <w:szCs w:val="24"/>
        </w:rPr>
      </w:pPr>
      <w:r w:rsidRPr="00FC11E0">
        <w:rPr>
          <w:rFonts w:ascii="Open Sans" w:hAnsi="Open Sans" w:cs="Open Sans"/>
          <w:noProof/>
          <w:sz w:val="24"/>
          <w:szCs w:val="24"/>
        </w:rPr>
        <w:t>Les solutions de secours / le mode dégradé (dont hors ligne), la gestion du plan de reprise de l'activité et la gestion du plan de continuité d’activité (PCA/PRA)</w:t>
      </w:r>
    </w:p>
    <w:p w14:paraId="1FF1DD4C" w14:textId="77777777" w:rsidR="00BB31A8" w:rsidRPr="00BB31A8" w:rsidRDefault="00BB31A8" w:rsidP="00BB31A8">
      <w:pPr>
        <w:spacing w:after="0" w:line="240" w:lineRule="auto"/>
        <w:rPr>
          <w:rFonts w:ascii="Open Sans" w:hAnsi="Open Sans" w:cs="Open Sans"/>
          <w:noProof/>
          <w:sz w:val="24"/>
          <w:szCs w:val="24"/>
        </w:rPr>
      </w:pPr>
    </w:p>
    <w:p w14:paraId="16B739E8" w14:textId="12D69510" w:rsidR="004B590A" w:rsidRDefault="004B590A" w:rsidP="004B590A">
      <w:pPr>
        <w:pStyle w:val="Paragraphedeliste"/>
        <w:numPr>
          <w:ilvl w:val="0"/>
          <w:numId w:val="2"/>
        </w:numPr>
        <w:spacing w:after="0" w:line="240" w:lineRule="auto"/>
        <w:rPr>
          <w:rFonts w:ascii="Open Sans" w:hAnsi="Open Sans" w:cs="Open Sans"/>
          <w:noProof/>
          <w:sz w:val="24"/>
          <w:szCs w:val="24"/>
        </w:rPr>
      </w:pPr>
      <w:r w:rsidRPr="00FC11E0">
        <w:rPr>
          <w:rFonts w:ascii="Open Sans" w:hAnsi="Open Sans" w:cs="Open Sans"/>
          <w:noProof/>
          <w:sz w:val="24"/>
          <w:szCs w:val="24"/>
        </w:rPr>
        <w:t>Les processus et l’outillage mis en œuvre pour sécuriser les développements menés sur sa solution, afin de garantir l’absence de failles de sécurité et de vulnérabilités connues au fil des versions</w:t>
      </w:r>
    </w:p>
    <w:p w14:paraId="2E526731" w14:textId="77777777" w:rsidR="006C4094" w:rsidRPr="006C4094" w:rsidRDefault="006C4094" w:rsidP="006C4094">
      <w:pPr>
        <w:spacing w:after="0" w:line="240" w:lineRule="auto"/>
        <w:rPr>
          <w:rFonts w:ascii="Open Sans" w:hAnsi="Open Sans" w:cs="Open Sans"/>
          <w:noProof/>
          <w:sz w:val="24"/>
          <w:szCs w:val="24"/>
        </w:rPr>
      </w:pPr>
    </w:p>
    <w:p w14:paraId="2717FE91" w14:textId="59E7CBDF" w:rsidR="00E37481" w:rsidRPr="00FC11E0" w:rsidRDefault="00E37481" w:rsidP="00E37481">
      <w:pPr>
        <w:pStyle w:val="Paragraphedeliste"/>
        <w:pBdr>
          <w:top w:val="single" w:sz="4" w:space="1" w:color="156082" w:themeColor="accent1"/>
          <w:left w:val="single" w:sz="4" w:space="4" w:color="156082" w:themeColor="accent1"/>
          <w:bottom w:val="single" w:sz="4" w:space="1" w:color="156082" w:themeColor="accent1"/>
          <w:right w:val="single" w:sz="4" w:space="4" w:color="156082" w:themeColor="accent1"/>
        </w:pBdr>
        <w:spacing w:after="60"/>
        <w:ind w:left="0"/>
        <w:jc w:val="left"/>
        <w:rPr>
          <w:rFonts w:ascii="Open Sans" w:hAnsi="Open Sans" w:cs="Open Sans"/>
          <w:sz w:val="24"/>
          <w:szCs w:val="24"/>
        </w:rPr>
      </w:pPr>
      <w:r w:rsidRPr="00FC11E0">
        <w:rPr>
          <w:rFonts w:ascii="Open Sans" w:hAnsi="Open Sans" w:cs="Open Sans"/>
          <w:sz w:val="24"/>
          <w:szCs w:val="24"/>
        </w:rPr>
        <w:t>Réponse :</w:t>
      </w:r>
    </w:p>
    <w:p w14:paraId="7EEB9AD3" w14:textId="77777777" w:rsidR="00E37481" w:rsidRPr="00FC11E0" w:rsidRDefault="00E37481" w:rsidP="00E37481">
      <w:pPr>
        <w:pStyle w:val="Paragraphedeliste"/>
        <w:pBdr>
          <w:top w:val="single" w:sz="4" w:space="1" w:color="156082" w:themeColor="accent1"/>
          <w:left w:val="single" w:sz="4" w:space="4" w:color="156082" w:themeColor="accent1"/>
          <w:bottom w:val="single" w:sz="4" w:space="1" w:color="156082" w:themeColor="accent1"/>
          <w:right w:val="single" w:sz="4" w:space="4" w:color="156082" w:themeColor="accent1"/>
        </w:pBdr>
        <w:spacing w:after="60"/>
        <w:ind w:left="0"/>
        <w:jc w:val="left"/>
        <w:rPr>
          <w:rFonts w:ascii="Open Sans" w:hAnsi="Open Sans" w:cs="Open Sans"/>
          <w:sz w:val="24"/>
          <w:szCs w:val="24"/>
        </w:rPr>
      </w:pPr>
    </w:p>
    <w:p w14:paraId="18A7462C" w14:textId="77777777" w:rsidR="00E37481" w:rsidRPr="00FC11E0" w:rsidRDefault="00E37481" w:rsidP="00E37481">
      <w:pPr>
        <w:pStyle w:val="Paragraphedeliste"/>
        <w:pBdr>
          <w:top w:val="single" w:sz="4" w:space="1" w:color="156082" w:themeColor="accent1"/>
          <w:left w:val="single" w:sz="4" w:space="4" w:color="156082" w:themeColor="accent1"/>
          <w:bottom w:val="single" w:sz="4" w:space="1" w:color="156082" w:themeColor="accent1"/>
          <w:right w:val="single" w:sz="4" w:space="4" w:color="156082" w:themeColor="accent1"/>
        </w:pBdr>
        <w:spacing w:after="60"/>
        <w:ind w:left="0"/>
        <w:jc w:val="left"/>
        <w:rPr>
          <w:rFonts w:ascii="Open Sans" w:hAnsi="Open Sans" w:cs="Open Sans"/>
          <w:sz w:val="24"/>
          <w:szCs w:val="24"/>
        </w:rPr>
      </w:pPr>
    </w:p>
    <w:p w14:paraId="6312CC5B" w14:textId="77777777" w:rsidR="00E37481" w:rsidRPr="00FC11E0" w:rsidRDefault="00E37481" w:rsidP="00E37481">
      <w:pPr>
        <w:pStyle w:val="Paragraphedeliste"/>
        <w:pBdr>
          <w:top w:val="single" w:sz="4" w:space="1" w:color="156082" w:themeColor="accent1"/>
          <w:left w:val="single" w:sz="4" w:space="4" w:color="156082" w:themeColor="accent1"/>
          <w:bottom w:val="single" w:sz="4" w:space="1" w:color="156082" w:themeColor="accent1"/>
          <w:right w:val="single" w:sz="4" w:space="4" w:color="156082" w:themeColor="accent1"/>
        </w:pBdr>
        <w:spacing w:after="60"/>
        <w:ind w:left="0"/>
        <w:jc w:val="left"/>
        <w:rPr>
          <w:rFonts w:ascii="Open Sans" w:hAnsi="Open Sans" w:cs="Open Sans"/>
          <w:sz w:val="24"/>
          <w:szCs w:val="24"/>
        </w:rPr>
      </w:pPr>
    </w:p>
    <w:p w14:paraId="42A8494D" w14:textId="77777777" w:rsidR="00E37481" w:rsidRPr="00FC11E0" w:rsidRDefault="00E37481" w:rsidP="00E37481">
      <w:pPr>
        <w:pStyle w:val="Paragraphedeliste"/>
        <w:pBdr>
          <w:top w:val="single" w:sz="4" w:space="1" w:color="156082" w:themeColor="accent1"/>
          <w:left w:val="single" w:sz="4" w:space="4" w:color="156082" w:themeColor="accent1"/>
          <w:bottom w:val="single" w:sz="4" w:space="1" w:color="156082" w:themeColor="accent1"/>
          <w:right w:val="single" w:sz="4" w:space="4" w:color="156082" w:themeColor="accent1"/>
        </w:pBdr>
        <w:spacing w:after="60"/>
        <w:ind w:left="0"/>
        <w:jc w:val="left"/>
        <w:rPr>
          <w:rFonts w:ascii="Open Sans" w:hAnsi="Open Sans" w:cs="Open Sans"/>
          <w:sz w:val="24"/>
          <w:szCs w:val="24"/>
        </w:rPr>
      </w:pPr>
    </w:p>
    <w:p w14:paraId="44D78A78" w14:textId="77777777" w:rsidR="00A01746" w:rsidRDefault="00A01746">
      <w:pPr>
        <w:spacing w:after="160" w:line="259" w:lineRule="auto"/>
        <w:jc w:val="left"/>
        <w:rPr>
          <w:rFonts w:ascii="Open Sans" w:hAnsi="Open Sans" w:cs="Open Sans"/>
          <w:sz w:val="24"/>
          <w:szCs w:val="24"/>
        </w:rPr>
      </w:pPr>
    </w:p>
    <w:p w14:paraId="3D1BD9B6" w14:textId="01D433E5" w:rsidR="00A01746" w:rsidRDefault="00A01746">
      <w:pPr>
        <w:spacing w:after="160" w:line="259" w:lineRule="auto"/>
        <w:jc w:val="left"/>
        <w:rPr>
          <w:rFonts w:ascii="Open Sans" w:hAnsi="Open Sans" w:cs="Open Sans"/>
          <w:sz w:val="24"/>
          <w:szCs w:val="24"/>
        </w:rPr>
      </w:pPr>
      <w:r>
        <w:rPr>
          <w:rFonts w:ascii="Open Sans" w:hAnsi="Open Sans" w:cs="Open Sans"/>
          <w:sz w:val="24"/>
          <w:szCs w:val="24"/>
        </w:rPr>
        <w:br w:type="page"/>
      </w:r>
    </w:p>
    <w:p w14:paraId="7505FD52" w14:textId="77777777" w:rsidR="00E37481" w:rsidRPr="00FC11E0" w:rsidRDefault="00E37481" w:rsidP="00E37481">
      <w:pPr>
        <w:pStyle w:val="Paragraphedeliste"/>
        <w:spacing w:after="60"/>
        <w:ind w:left="0"/>
        <w:jc w:val="left"/>
        <w:rPr>
          <w:rFonts w:ascii="Open Sans" w:hAnsi="Open Sans" w:cs="Open Sans"/>
          <w:sz w:val="24"/>
          <w:szCs w:val="24"/>
        </w:rPr>
      </w:pPr>
    </w:p>
    <w:p w14:paraId="11B14F27" w14:textId="6271E185" w:rsidR="001810E6" w:rsidRPr="00FC11E0" w:rsidRDefault="001810E6" w:rsidP="003518E7">
      <w:pPr>
        <w:pStyle w:val="Titre1"/>
        <w:pBdr>
          <w:bottom w:val="single" w:sz="4" w:space="0" w:color="156082" w:themeColor="accent1"/>
        </w:pBdr>
        <w:spacing w:before="0"/>
        <w:rPr>
          <w:rFonts w:ascii="Open Sans" w:hAnsi="Open Sans" w:cs="Open Sans"/>
          <w:sz w:val="24"/>
          <w:szCs w:val="24"/>
        </w:rPr>
      </w:pPr>
      <w:bookmarkStart w:id="34" w:name="_Toc193791616"/>
      <w:r w:rsidRPr="00FC11E0">
        <w:rPr>
          <w:rFonts w:ascii="Open Sans" w:hAnsi="Open Sans" w:cs="Open Sans"/>
          <w:sz w:val="24"/>
          <w:szCs w:val="24"/>
        </w:rPr>
        <w:t xml:space="preserve">TECH 3 : </w:t>
      </w:r>
      <w:r w:rsidR="004E61DD" w:rsidRPr="00FC11E0">
        <w:rPr>
          <w:rFonts w:ascii="Open Sans" w:hAnsi="Open Sans" w:cs="Open Sans"/>
          <w:sz w:val="24"/>
          <w:szCs w:val="24"/>
        </w:rPr>
        <w:t xml:space="preserve">ACCOMPAGNEMENT ET DEPLOIEMENT  </w:t>
      </w:r>
      <w:r w:rsidR="00BB10E7" w:rsidRPr="00FC11E0">
        <w:rPr>
          <w:rFonts w:ascii="Open Sans" w:hAnsi="Open Sans" w:cs="Open Sans"/>
          <w:sz w:val="24"/>
          <w:szCs w:val="24"/>
        </w:rPr>
        <w:t>(100 POINTS)</w:t>
      </w:r>
      <w:bookmarkEnd w:id="34"/>
    </w:p>
    <w:p w14:paraId="5A364769" w14:textId="7DD1A2E6" w:rsidR="001810E6" w:rsidRDefault="001810E6" w:rsidP="001810E6">
      <w:pPr>
        <w:spacing w:after="0" w:line="240" w:lineRule="auto"/>
        <w:rPr>
          <w:rFonts w:ascii="Open Sans" w:hAnsi="Open Sans" w:cs="Open Sans"/>
          <w:b/>
          <w:bCs/>
          <w:noProof/>
          <w:sz w:val="24"/>
          <w:szCs w:val="24"/>
          <w:u w:val="single"/>
        </w:rPr>
      </w:pPr>
      <w:r w:rsidRPr="00FC11E0">
        <w:rPr>
          <w:rFonts w:ascii="Open Sans" w:hAnsi="Open Sans" w:cs="Open Sans"/>
          <w:noProof/>
          <w:sz w:val="24"/>
          <w:szCs w:val="24"/>
        </w:rPr>
        <w:t xml:space="preserve">Le candidat décrit </w:t>
      </w:r>
      <w:r w:rsidRPr="00FC11E0">
        <w:rPr>
          <w:rFonts w:ascii="Open Sans" w:hAnsi="Open Sans" w:cs="Open Sans"/>
          <w:b/>
          <w:bCs/>
          <w:noProof/>
          <w:sz w:val="24"/>
          <w:szCs w:val="24"/>
          <w:u w:val="single"/>
        </w:rPr>
        <w:t xml:space="preserve">en </w:t>
      </w:r>
      <w:r w:rsidR="00FC11E0" w:rsidRPr="00FC11E0">
        <w:rPr>
          <w:rFonts w:ascii="Open Sans" w:hAnsi="Open Sans" w:cs="Open Sans"/>
          <w:b/>
          <w:bCs/>
          <w:noProof/>
          <w:sz w:val="24"/>
          <w:szCs w:val="24"/>
          <w:u w:val="single"/>
        </w:rPr>
        <w:t>30</w:t>
      </w:r>
      <w:r w:rsidRPr="00FC11E0">
        <w:rPr>
          <w:rFonts w:ascii="Open Sans" w:hAnsi="Open Sans" w:cs="Open Sans"/>
          <w:b/>
          <w:bCs/>
          <w:noProof/>
          <w:sz w:val="24"/>
          <w:szCs w:val="24"/>
          <w:u w:val="single"/>
        </w:rPr>
        <w:t xml:space="preserve"> pages maximum ce critère.</w:t>
      </w:r>
    </w:p>
    <w:p w14:paraId="4D58C8B3" w14:textId="77777777" w:rsidR="00BB31A8" w:rsidRPr="00F76880" w:rsidRDefault="00BB31A8" w:rsidP="001810E6">
      <w:pPr>
        <w:spacing w:after="0" w:line="240" w:lineRule="auto"/>
        <w:rPr>
          <w:rFonts w:ascii="Open Sans" w:hAnsi="Open Sans" w:cs="Open Sans"/>
          <w:noProof/>
          <w:sz w:val="24"/>
          <w:szCs w:val="24"/>
        </w:rPr>
      </w:pPr>
    </w:p>
    <w:p w14:paraId="6F5E627B" w14:textId="77777777" w:rsidR="001810E6" w:rsidRDefault="001810E6" w:rsidP="001810E6">
      <w:pPr>
        <w:spacing w:after="0" w:line="240" w:lineRule="auto"/>
        <w:rPr>
          <w:rFonts w:ascii="Open Sans" w:hAnsi="Open Sans" w:cs="Open Sans"/>
          <w:noProof/>
          <w:sz w:val="24"/>
          <w:szCs w:val="24"/>
        </w:rPr>
      </w:pPr>
      <w:r w:rsidRPr="00FC11E0">
        <w:rPr>
          <w:rFonts w:ascii="Open Sans" w:hAnsi="Open Sans" w:cs="Open Sans"/>
          <w:noProof/>
          <w:sz w:val="24"/>
          <w:szCs w:val="24"/>
        </w:rPr>
        <w:t>Formulez ci-dessous votre offre en détaillant à minima les points suivants :</w:t>
      </w:r>
    </w:p>
    <w:p w14:paraId="4FF2E6B7" w14:textId="77777777" w:rsidR="00BB31A8" w:rsidRPr="00F76880" w:rsidRDefault="00BB31A8" w:rsidP="001810E6">
      <w:pPr>
        <w:spacing w:after="0" w:line="240" w:lineRule="auto"/>
        <w:rPr>
          <w:rFonts w:ascii="Open Sans" w:hAnsi="Open Sans" w:cs="Open Sans"/>
          <w:noProof/>
          <w:sz w:val="24"/>
          <w:szCs w:val="24"/>
        </w:rPr>
      </w:pPr>
    </w:p>
    <w:p w14:paraId="3E1FDD4C" w14:textId="3A2E954F" w:rsidR="001810E6" w:rsidRPr="00FC11E0" w:rsidRDefault="001810E6" w:rsidP="001810E6">
      <w:pPr>
        <w:pStyle w:val="Paragraphedeliste"/>
        <w:numPr>
          <w:ilvl w:val="0"/>
          <w:numId w:val="2"/>
        </w:numPr>
        <w:spacing w:after="0" w:line="240" w:lineRule="auto"/>
        <w:rPr>
          <w:rFonts w:ascii="Open Sans" w:hAnsi="Open Sans" w:cs="Open Sans"/>
          <w:sz w:val="24"/>
          <w:szCs w:val="24"/>
        </w:rPr>
      </w:pPr>
      <w:r w:rsidRPr="00FC11E0">
        <w:rPr>
          <w:rFonts w:ascii="Open Sans" w:hAnsi="Open Sans" w:cs="Open Sans"/>
          <w:noProof/>
          <w:sz w:val="24"/>
          <w:szCs w:val="24"/>
        </w:rPr>
        <w:t xml:space="preserve">Décrire sa proposition concernant </w:t>
      </w:r>
      <w:r w:rsidR="00B00325" w:rsidRPr="00FC11E0">
        <w:rPr>
          <w:rFonts w:ascii="Open Sans" w:hAnsi="Open Sans" w:cs="Open Sans"/>
          <w:noProof/>
          <w:sz w:val="24"/>
          <w:szCs w:val="24"/>
        </w:rPr>
        <w:t>les modalités d’accompagnement et de déploiement sur le marché et notamment</w:t>
      </w:r>
      <w:r w:rsidRPr="00FC11E0">
        <w:rPr>
          <w:rFonts w:ascii="Open Sans" w:hAnsi="Open Sans" w:cs="Open Sans"/>
          <w:noProof/>
          <w:sz w:val="24"/>
          <w:szCs w:val="24"/>
        </w:rPr>
        <w:t> :</w:t>
      </w:r>
    </w:p>
    <w:p w14:paraId="51342BB0" w14:textId="38B7B987" w:rsidR="001810E6" w:rsidRPr="006F731F" w:rsidRDefault="00B00325" w:rsidP="00B00325">
      <w:pPr>
        <w:pStyle w:val="Paragraphedeliste"/>
        <w:numPr>
          <w:ilvl w:val="0"/>
          <w:numId w:val="6"/>
        </w:numPr>
        <w:spacing w:after="0" w:line="240" w:lineRule="auto"/>
        <w:rPr>
          <w:rFonts w:ascii="Open Sans" w:hAnsi="Open Sans" w:cs="Open Sans"/>
          <w:sz w:val="22"/>
        </w:rPr>
      </w:pPr>
      <w:r w:rsidRPr="006F731F">
        <w:rPr>
          <w:rFonts w:ascii="Open Sans" w:hAnsi="Open Sans" w:cs="Open Sans"/>
          <w:sz w:val="22"/>
        </w:rPr>
        <w:t>Le rétroplanning détaillé du déploiement dans le cadre de la prestation 1</w:t>
      </w:r>
    </w:p>
    <w:p w14:paraId="6CA9D7A3" w14:textId="5099D61B" w:rsidR="003D33B3" w:rsidRPr="006F731F" w:rsidRDefault="003D33B3" w:rsidP="00B00325">
      <w:pPr>
        <w:pStyle w:val="Paragraphedeliste"/>
        <w:numPr>
          <w:ilvl w:val="0"/>
          <w:numId w:val="6"/>
        </w:numPr>
        <w:spacing w:after="0" w:line="240" w:lineRule="auto"/>
        <w:rPr>
          <w:rFonts w:ascii="Open Sans" w:hAnsi="Open Sans" w:cs="Open Sans"/>
          <w:sz w:val="22"/>
        </w:rPr>
      </w:pPr>
      <w:r w:rsidRPr="006F731F">
        <w:rPr>
          <w:rFonts w:ascii="Open Sans" w:hAnsi="Open Sans" w:cs="Open Sans"/>
          <w:sz w:val="22"/>
        </w:rPr>
        <w:t xml:space="preserve">Le plan de migration </w:t>
      </w:r>
      <w:r w:rsidR="003518E7" w:rsidRPr="006F731F">
        <w:rPr>
          <w:rFonts w:ascii="Open Sans" w:hAnsi="Open Sans" w:cs="Open Sans"/>
          <w:sz w:val="22"/>
        </w:rPr>
        <w:t>associé</w:t>
      </w:r>
    </w:p>
    <w:p w14:paraId="5C98B80D" w14:textId="7B554336" w:rsidR="003D33B3" w:rsidRPr="006F731F" w:rsidRDefault="003D33B3" w:rsidP="00B00325">
      <w:pPr>
        <w:pStyle w:val="Paragraphedeliste"/>
        <w:numPr>
          <w:ilvl w:val="0"/>
          <w:numId w:val="6"/>
        </w:numPr>
        <w:spacing w:after="0" w:line="240" w:lineRule="auto"/>
        <w:rPr>
          <w:rFonts w:ascii="Open Sans" w:hAnsi="Open Sans" w:cs="Open Sans"/>
          <w:sz w:val="22"/>
        </w:rPr>
      </w:pPr>
      <w:r w:rsidRPr="006F731F">
        <w:rPr>
          <w:rFonts w:ascii="Open Sans" w:hAnsi="Open Sans" w:cs="Open Sans"/>
          <w:sz w:val="22"/>
        </w:rPr>
        <w:t>Le délai de mise en œuvre</w:t>
      </w:r>
    </w:p>
    <w:p w14:paraId="3F297913" w14:textId="227B14C9" w:rsidR="004C5C80" w:rsidRPr="006F731F" w:rsidRDefault="004C5C80" w:rsidP="003518E7">
      <w:pPr>
        <w:pStyle w:val="Paragraphedeliste"/>
        <w:numPr>
          <w:ilvl w:val="0"/>
          <w:numId w:val="6"/>
        </w:numPr>
        <w:spacing w:after="0" w:line="240" w:lineRule="auto"/>
        <w:rPr>
          <w:rFonts w:ascii="Open Sans" w:hAnsi="Open Sans" w:cs="Open Sans"/>
          <w:sz w:val="22"/>
        </w:rPr>
      </w:pPr>
      <w:r w:rsidRPr="006F731F">
        <w:rPr>
          <w:rFonts w:ascii="Open Sans" w:hAnsi="Open Sans" w:cs="Open Sans"/>
          <w:sz w:val="22"/>
        </w:rPr>
        <w:t xml:space="preserve">Les étapes clef des </w:t>
      </w:r>
      <w:r w:rsidR="0043568A" w:rsidRPr="006F731F">
        <w:rPr>
          <w:rFonts w:ascii="Open Sans" w:hAnsi="Open Sans" w:cs="Open Sans"/>
          <w:sz w:val="22"/>
        </w:rPr>
        <w:t>interopérabilité</w:t>
      </w:r>
      <w:r w:rsidR="0C5440E2" w:rsidRPr="006F731F">
        <w:rPr>
          <w:rFonts w:ascii="Open Sans" w:hAnsi="Open Sans" w:cs="Open Sans"/>
          <w:sz w:val="22"/>
        </w:rPr>
        <w:t>s</w:t>
      </w:r>
      <w:r w:rsidRPr="006F731F">
        <w:rPr>
          <w:rFonts w:ascii="Open Sans" w:hAnsi="Open Sans" w:cs="Open Sans"/>
          <w:sz w:val="22"/>
        </w:rPr>
        <w:t xml:space="preserve"> avec les </w:t>
      </w:r>
      <w:r w:rsidR="00A12EB8" w:rsidRPr="006F731F">
        <w:rPr>
          <w:rFonts w:ascii="Open Sans" w:hAnsi="Open Sans" w:cs="Open Sans"/>
          <w:sz w:val="22"/>
        </w:rPr>
        <w:t>PACS</w:t>
      </w:r>
      <w:r w:rsidRPr="006F731F">
        <w:rPr>
          <w:rFonts w:ascii="Open Sans" w:hAnsi="Open Sans" w:cs="Open Sans"/>
          <w:sz w:val="22"/>
        </w:rPr>
        <w:t xml:space="preserve"> des établissement</w:t>
      </w:r>
      <w:r w:rsidR="0043568A" w:rsidRPr="006F731F">
        <w:rPr>
          <w:rFonts w:ascii="Open Sans" w:hAnsi="Open Sans" w:cs="Open Sans"/>
          <w:sz w:val="22"/>
        </w:rPr>
        <w:t>s</w:t>
      </w:r>
      <w:r w:rsidR="00A12EB8" w:rsidRPr="006F731F">
        <w:rPr>
          <w:rFonts w:ascii="Open Sans" w:hAnsi="Open Sans" w:cs="Open Sans"/>
          <w:sz w:val="22"/>
        </w:rPr>
        <w:t xml:space="preserve"> et le DCC</w:t>
      </w:r>
    </w:p>
    <w:p w14:paraId="267AE146" w14:textId="77777777" w:rsidR="00BB31A8" w:rsidRPr="00BB31A8" w:rsidRDefault="00BB31A8" w:rsidP="00BB31A8">
      <w:pPr>
        <w:spacing w:after="0" w:line="240" w:lineRule="auto"/>
        <w:rPr>
          <w:rFonts w:ascii="Open Sans" w:hAnsi="Open Sans" w:cs="Open Sans"/>
          <w:sz w:val="24"/>
          <w:szCs w:val="24"/>
        </w:rPr>
      </w:pPr>
    </w:p>
    <w:p w14:paraId="7F9E5F23" w14:textId="04A3FF3E" w:rsidR="004C5C80" w:rsidRPr="00FC11E0" w:rsidRDefault="004C5C80" w:rsidP="004C5C80">
      <w:pPr>
        <w:pStyle w:val="Paragraphedeliste"/>
        <w:numPr>
          <w:ilvl w:val="0"/>
          <w:numId w:val="2"/>
        </w:numPr>
        <w:spacing w:after="0" w:line="240" w:lineRule="auto"/>
        <w:rPr>
          <w:rFonts w:ascii="Open Sans" w:hAnsi="Open Sans" w:cs="Open Sans"/>
          <w:sz w:val="24"/>
          <w:szCs w:val="24"/>
        </w:rPr>
      </w:pPr>
      <w:r w:rsidRPr="00FC11E0">
        <w:rPr>
          <w:rFonts w:ascii="Open Sans" w:hAnsi="Open Sans" w:cs="Open Sans"/>
          <w:sz w:val="24"/>
          <w:szCs w:val="24"/>
        </w:rPr>
        <w:t>Décrire la mét</w:t>
      </w:r>
      <w:r w:rsidR="00445221" w:rsidRPr="00FC11E0">
        <w:rPr>
          <w:rFonts w:ascii="Open Sans" w:hAnsi="Open Sans" w:cs="Open Sans"/>
          <w:sz w:val="24"/>
          <w:szCs w:val="24"/>
        </w:rPr>
        <w:t>hodologie et l’accompagnement à la mise en place de la solution</w:t>
      </w:r>
      <w:r w:rsidR="00DF2D88">
        <w:rPr>
          <w:rFonts w:ascii="Open Sans" w:hAnsi="Open Sans" w:cs="Open Sans"/>
          <w:sz w:val="24"/>
          <w:szCs w:val="24"/>
        </w:rPr>
        <w:t> :</w:t>
      </w:r>
    </w:p>
    <w:p w14:paraId="58C9E7B4" w14:textId="04976BA8" w:rsidR="00445221" w:rsidRPr="006F731F" w:rsidRDefault="0043568A" w:rsidP="00445221">
      <w:pPr>
        <w:pStyle w:val="Paragraphedeliste"/>
        <w:numPr>
          <w:ilvl w:val="0"/>
          <w:numId w:val="6"/>
        </w:numPr>
        <w:spacing w:after="0" w:line="240" w:lineRule="auto"/>
        <w:rPr>
          <w:rFonts w:ascii="Open Sans" w:hAnsi="Open Sans" w:cs="Open Sans"/>
          <w:sz w:val="22"/>
        </w:rPr>
      </w:pPr>
      <w:r w:rsidRPr="006F731F">
        <w:rPr>
          <w:rFonts w:ascii="Open Sans" w:hAnsi="Open Sans" w:cs="Open Sans"/>
          <w:sz w:val="22"/>
        </w:rPr>
        <w:t xml:space="preserve">Méthodologie projet dans le cadre de la prestation </w:t>
      </w:r>
      <w:r w:rsidR="00D77D2A" w:rsidRPr="006F731F">
        <w:rPr>
          <w:rFonts w:ascii="Open Sans" w:hAnsi="Open Sans" w:cs="Open Sans"/>
          <w:sz w:val="22"/>
        </w:rPr>
        <w:t>1</w:t>
      </w:r>
    </w:p>
    <w:p w14:paraId="6219AC46" w14:textId="38513AD7" w:rsidR="00975405" w:rsidRPr="006F731F" w:rsidRDefault="00A01D39" w:rsidP="00975405">
      <w:pPr>
        <w:pStyle w:val="Paragraphedeliste"/>
        <w:numPr>
          <w:ilvl w:val="0"/>
          <w:numId w:val="6"/>
        </w:numPr>
        <w:spacing w:after="0" w:line="240" w:lineRule="auto"/>
        <w:rPr>
          <w:rFonts w:ascii="Open Sans" w:hAnsi="Open Sans" w:cs="Open Sans"/>
          <w:sz w:val="22"/>
        </w:rPr>
      </w:pPr>
      <w:r w:rsidRPr="006F731F">
        <w:rPr>
          <w:rFonts w:ascii="Open Sans" w:hAnsi="Open Sans" w:cs="Open Sans"/>
          <w:sz w:val="22"/>
        </w:rPr>
        <w:t xml:space="preserve">Ressources dédiées </w:t>
      </w:r>
      <w:r w:rsidR="0067311B" w:rsidRPr="006F731F">
        <w:rPr>
          <w:rFonts w:ascii="Open Sans" w:hAnsi="Open Sans" w:cs="Open Sans"/>
          <w:sz w:val="22"/>
        </w:rPr>
        <w:t>(support technique et équipe projet)</w:t>
      </w:r>
    </w:p>
    <w:p w14:paraId="47965862" w14:textId="77777777" w:rsidR="00BB31A8" w:rsidRPr="00BB31A8" w:rsidRDefault="00BB31A8" w:rsidP="00BB31A8">
      <w:pPr>
        <w:spacing w:after="0" w:line="240" w:lineRule="auto"/>
        <w:rPr>
          <w:rFonts w:ascii="Open Sans" w:hAnsi="Open Sans" w:cs="Open Sans"/>
          <w:sz w:val="24"/>
          <w:szCs w:val="24"/>
        </w:rPr>
      </w:pPr>
    </w:p>
    <w:p w14:paraId="26F5CA65" w14:textId="2D03E2D9" w:rsidR="00975405" w:rsidRPr="00FC11E0" w:rsidRDefault="00975405" w:rsidP="00AA0CCE">
      <w:pPr>
        <w:pStyle w:val="Paragraphedeliste"/>
        <w:numPr>
          <w:ilvl w:val="0"/>
          <w:numId w:val="2"/>
        </w:numPr>
        <w:spacing w:after="0" w:line="240" w:lineRule="auto"/>
        <w:rPr>
          <w:rFonts w:ascii="Open Sans" w:hAnsi="Open Sans" w:cs="Open Sans"/>
          <w:sz w:val="24"/>
          <w:szCs w:val="24"/>
        </w:rPr>
      </w:pPr>
      <w:r w:rsidRPr="00FC11E0">
        <w:rPr>
          <w:rFonts w:ascii="Open Sans" w:hAnsi="Open Sans" w:cs="Open Sans"/>
          <w:sz w:val="24"/>
          <w:szCs w:val="24"/>
        </w:rPr>
        <w:t>Qualité des formation proposées</w:t>
      </w:r>
      <w:r w:rsidR="00DF2D88">
        <w:rPr>
          <w:rFonts w:ascii="Open Sans" w:hAnsi="Open Sans" w:cs="Open Sans"/>
          <w:sz w:val="24"/>
          <w:szCs w:val="24"/>
        </w:rPr>
        <w:t> :</w:t>
      </w:r>
    </w:p>
    <w:p w14:paraId="7AAE1BB7" w14:textId="1EEE60C3" w:rsidR="00975405" w:rsidRPr="006F731F" w:rsidRDefault="00975405" w:rsidP="00975405">
      <w:pPr>
        <w:pStyle w:val="Paragraphedeliste"/>
        <w:numPr>
          <w:ilvl w:val="0"/>
          <w:numId w:val="6"/>
        </w:numPr>
        <w:spacing w:after="0" w:line="240" w:lineRule="auto"/>
        <w:rPr>
          <w:rFonts w:ascii="Open Sans" w:hAnsi="Open Sans" w:cs="Open Sans"/>
          <w:sz w:val="22"/>
        </w:rPr>
      </w:pPr>
      <w:r w:rsidRPr="006F731F">
        <w:rPr>
          <w:rFonts w:ascii="Open Sans" w:hAnsi="Open Sans" w:cs="Open Sans"/>
          <w:sz w:val="22"/>
        </w:rPr>
        <w:t>Le candidat présente le contenu ou des extraits de support de formation</w:t>
      </w:r>
    </w:p>
    <w:p w14:paraId="6C8D013E" w14:textId="6B1E004A" w:rsidR="003518E7" w:rsidRPr="006F731F" w:rsidRDefault="003518E7" w:rsidP="003518E7">
      <w:pPr>
        <w:pStyle w:val="Paragraphedeliste"/>
        <w:numPr>
          <w:ilvl w:val="0"/>
          <w:numId w:val="6"/>
        </w:numPr>
        <w:spacing w:line="240" w:lineRule="auto"/>
        <w:rPr>
          <w:rFonts w:ascii="Open Sans" w:hAnsi="Open Sans" w:cs="Open Sans"/>
          <w:noProof/>
          <w:sz w:val="22"/>
        </w:rPr>
      </w:pPr>
      <w:r w:rsidRPr="006F731F">
        <w:rPr>
          <w:rFonts w:ascii="Open Sans" w:hAnsi="Open Sans" w:cs="Open Sans"/>
          <w:noProof/>
          <w:sz w:val="22"/>
        </w:rPr>
        <w:t>Le plan de maintien des compétences et de formation des intervenants sur la durée du march</w:t>
      </w:r>
      <w:r w:rsidR="00BB31A8" w:rsidRPr="006F731F">
        <w:rPr>
          <w:rFonts w:ascii="Open Sans" w:hAnsi="Open Sans" w:cs="Open Sans"/>
          <w:noProof/>
          <w:sz w:val="22"/>
        </w:rPr>
        <w:t>é</w:t>
      </w:r>
    </w:p>
    <w:p w14:paraId="43DD1A5D" w14:textId="77777777" w:rsidR="00BB31A8" w:rsidRPr="00BB31A8" w:rsidRDefault="00BB31A8" w:rsidP="00BB31A8">
      <w:pPr>
        <w:spacing w:line="240" w:lineRule="auto"/>
        <w:rPr>
          <w:rFonts w:ascii="Open Sans" w:hAnsi="Open Sans" w:cs="Open Sans"/>
          <w:noProof/>
          <w:sz w:val="24"/>
          <w:szCs w:val="24"/>
        </w:rPr>
      </w:pPr>
    </w:p>
    <w:p w14:paraId="0AF2DB7B" w14:textId="22C0C219" w:rsidR="001810E6" w:rsidRDefault="001810E6" w:rsidP="001810E6">
      <w:pPr>
        <w:pStyle w:val="Paragraphedeliste"/>
        <w:numPr>
          <w:ilvl w:val="0"/>
          <w:numId w:val="3"/>
        </w:numPr>
        <w:spacing w:line="240" w:lineRule="auto"/>
        <w:rPr>
          <w:rFonts w:ascii="Open Sans" w:hAnsi="Open Sans" w:cs="Open Sans"/>
          <w:noProof/>
          <w:sz w:val="24"/>
          <w:szCs w:val="24"/>
        </w:rPr>
      </w:pPr>
      <w:r w:rsidRPr="00FC11E0">
        <w:rPr>
          <w:rFonts w:ascii="Open Sans" w:hAnsi="Open Sans" w:cs="Open Sans"/>
          <w:noProof/>
          <w:sz w:val="24"/>
          <w:szCs w:val="24"/>
        </w:rPr>
        <w:t>L’équipe dédiée à l’exercice des prestations en expliquant les profils, les compétences, le cursus des intervenants, ainsi que le rôle sur les prestations en mode build et en mode run</w:t>
      </w:r>
    </w:p>
    <w:p w14:paraId="07E6F18A" w14:textId="77777777" w:rsidR="00BB31A8" w:rsidRPr="00BB31A8" w:rsidRDefault="00BB31A8" w:rsidP="00BB31A8">
      <w:pPr>
        <w:spacing w:line="240" w:lineRule="auto"/>
        <w:rPr>
          <w:rFonts w:ascii="Open Sans" w:hAnsi="Open Sans" w:cs="Open Sans"/>
          <w:noProof/>
          <w:sz w:val="24"/>
          <w:szCs w:val="24"/>
        </w:rPr>
      </w:pPr>
    </w:p>
    <w:p w14:paraId="5D8646AB" w14:textId="57E30E33" w:rsidR="001810E6" w:rsidRPr="00FC11E0" w:rsidRDefault="001810E6" w:rsidP="001810E6">
      <w:pPr>
        <w:pStyle w:val="Paragraphedeliste"/>
        <w:numPr>
          <w:ilvl w:val="0"/>
          <w:numId w:val="3"/>
        </w:numPr>
        <w:spacing w:line="240" w:lineRule="auto"/>
        <w:rPr>
          <w:rFonts w:ascii="Open Sans" w:hAnsi="Open Sans" w:cs="Open Sans"/>
          <w:noProof/>
          <w:sz w:val="24"/>
          <w:szCs w:val="24"/>
        </w:rPr>
      </w:pPr>
      <w:r w:rsidRPr="00FC11E0">
        <w:rPr>
          <w:rFonts w:ascii="Open Sans" w:hAnsi="Open Sans" w:cs="Open Sans"/>
          <w:noProof/>
          <w:sz w:val="24"/>
          <w:szCs w:val="24"/>
        </w:rPr>
        <w:t>Le plan de maintien des compétences et de formation des intervenants sur la durée du marché</w:t>
      </w:r>
    </w:p>
    <w:p w14:paraId="0351FDB1" w14:textId="77777777" w:rsidR="001810E6" w:rsidRPr="00F76880" w:rsidRDefault="001810E6" w:rsidP="00F76880">
      <w:pPr>
        <w:spacing w:line="240" w:lineRule="auto"/>
        <w:rPr>
          <w:rFonts w:ascii="Open Sans" w:hAnsi="Open Sans" w:cs="Open Sans"/>
          <w:noProof/>
          <w:sz w:val="24"/>
          <w:szCs w:val="24"/>
        </w:rPr>
      </w:pPr>
    </w:p>
    <w:tbl>
      <w:tblPr>
        <w:tblStyle w:val="Grilledutableau"/>
        <w:tblW w:w="0" w:type="auto"/>
        <w:tblLook w:val="04A0" w:firstRow="1" w:lastRow="0" w:firstColumn="1" w:lastColumn="0" w:noHBand="0" w:noVBand="1"/>
      </w:tblPr>
      <w:tblGrid>
        <w:gridCol w:w="9062"/>
      </w:tblGrid>
      <w:tr w:rsidR="001810E6" w:rsidRPr="00FC11E0" w14:paraId="41E148B8" w14:textId="77777777" w:rsidTr="0075470C">
        <w:tc>
          <w:tcPr>
            <w:tcW w:w="9628" w:type="dxa"/>
          </w:tcPr>
          <w:p w14:paraId="7B7E3488" w14:textId="77777777" w:rsidR="001810E6" w:rsidRPr="00FC11E0" w:rsidRDefault="001810E6" w:rsidP="0075470C">
            <w:pPr>
              <w:pStyle w:val="Paragraphedeliste"/>
              <w:spacing w:after="60"/>
              <w:ind w:left="0"/>
              <w:rPr>
                <w:rFonts w:ascii="Open Sans" w:hAnsi="Open Sans" w:cs="Open Sans"/>
                <w:sz w:val="24"/>
                <w:szCs w:val="24"/>
              </w:rPr>
            </w:pPr>
            <w:r w:rsidRPr="00FC11E0">
              <w:rPr>
                <w:rFonts w:ascii="Open Sans" w:hAnsi="Open Sans" w:cs="Open Sans"/>
                <w:sz w:val="24"/>
                <w:szCs w:val="24"/>
              </w:rPr>
              <w:t>Réponse :</w:t>
            </w:r>
          </w:p>
          <w:p w14:paraId="6B8D7056" w14:textId="77777777" w:rsidR="003518E7" w:rsidRPr="00FC11E0" w:rsidRDefault="003518E7" w:rsidP="0075470C">
            <w:pPr>
              <w:pStyle w:val="Paragraphedeliste"/>
              <w:spacing w:after="60"/>
              <w:ind w:left="0"/>
              <w:rPr>
                <w:rFonts w:ascii="Open Sans" w:hAnsi="Open Sans" w:cs="Open Sans"/>
                <w:sz w:val="24"/>
                <w:szCs w:val="24"/>
              </w:rPr>
            </w:pPr>
          </w:p>
          <w:p w14:paraId="38DD4F32" w14:textId="77777777" w:rsidR="003518E7" w:rsidRPr="00FC11E0" w:rsidRDefault="003518E7" w:rsidP="0075470C">
            <w:pPr>
              <w:pStyle w:val="Paragraphedeliste"/>
              <w:spacing w:after="60"/>
              <w:ind w:left="0"/>
              <w:rPr>
                <w:rFonts w:ascii="Open Sans" w:hAnsi="Open Sans" w:cs="Open Sans"/>
                <w:sz w:val="24"/>
                <w:szCs w:val="24"/>
              </w:rPr>
            </w:pPr>
          </w:p>
          <w:p w14:paraId="70C21518" w14:textId="77777777" w:rsidR="003518E7" w:rsidRPr="00FC11E0" w:rsidRDefault="003518E7" w:rsidP="0075470C">
            <w:pPr>
              <w:pStyle w:val="Paragraphedeliste"/>
              <w:spacing w:after="60"/>
              <w:ind w:left="0"/>
              <w:rPr>
                <w:rFonts w:ascii="Open Sans" w:hAnsi="Open Sans" w:cs="Open Sans"/>
                <w:sz w:val="24"/>
                <w:szCs w:val="24"/>
              </w:rPr>
            </w:pPr>
          </w:p>
          <w:p w14:paraId="781E6A4F" w14:textId="77777777" w:rsidR="001810E6" w:rsidRPr="00FC11E0" w:rsidRDefault="001810E6" w:rsidP="0075470C">
            <w:pPr>
              <w:pStyle w:val="Paragraphedeliste"/>
              <w:spacing w:after="60"/>
              <w:ind w:left="0"/>
              <w:rPr>
                <w:rFonts w:ascii="Open Sans" w:hAnsi="Open Sans" w:cs="Open Sans"/>
                <w:sz w:val="24"/>
                <w:szCs w:val="24"/>
              </w:rPr>
            </w:pPr>
          </w:p>
        </w:tc>
      </w:tr>
    </w:tbl>
    <w:p w14:paraId="714EBAF5" w14:textId="77777777" w:rsidR="00350731" w:rsidRDefault="00350731"/>
    <w:sectPr w:rsidR="0035073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1ACF5" w14:textId="77777777" w:rsidR="00B66374" w:rsidRDefault="00B66374" w:rsidP="00FC11E0">
      <w:pPr>
        <w:spacing w:after="0" w:line="240" w:lineRule="auto"/>
      </w:pPr>
      <w:r>
        <w:separator/>
      </w:r>
    </w:p>
  </w:endnote>
  <w:endnote w:type="continuationSeparator" w:id="0">
    <w:p w14:paraId="6C5EDCE5" w14:textId="77777777" w:rsidR="00B66374" w:rsidRDefault="00B66374" w:rsidP="00FC11E0">
      <w:pPr>
        <w:spacing w:after="0" w:line="240" w:lineRule="auto"/>
      </w:pPr>
      <w:r>
        <w:continuationSeparator/>
      </w:r>
    </w:p>
  </w:endnote>
  <w:endnote w:type="continuationNotice" w:id="1">
    <w:p w14:paraId="41451F60" w14:textId="77777777" w:rsidR="00B66374" w:rsidRDefault="00B663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w:panose1 w:val="020B0606030504020204"/>
    <w:charset w:val="00"/>
    <w:family w:val="swiss"/>
    <w:pitch w:val="variable"/>
    <w:sig w:usb0="E00002EF" w:usb1="4000205B" w:usb2="00000028"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90EEE" w14:textId="7067F71E" w:rsidR="00FC11E0" w:rsidRPr="00FC11E0" w:rsidRDefault="00FC11E0" w:rsidP="00FC11E0">
    <w:pPr>
      <w:pStyle w:val="Pieddepage"/>
      <w:jc w:val="center"/>
    </w:pPr>
    <w:r>
      <w:t>AOO2025-0</w:t>
    </w:r>
    <w:r w:rsidR="00D34595">
      <w:t>1</w:t>
    </w:r>
    <w:r>
      <w:t>_</w:t>
    </w:r>
    <w:r w:rsidRPr="00FC11E0">
      <w:rPr>
        <w:rFonts w:asciiTheme="majorHAnsi" w:eastAsiaTheme="minorEastAsia" w:hAnsiTheme="majorHAnsi"/>
        <w:b/>
        <w:bCs/>
        <w:color w:val="FFFFFF" w:themeColor="background1"/>
        <w:sz w:val="32"/>
        <w:szCs w:val="32"/>
      </w:rPr>
      <w:t xml:space="preserve"> </w:t>
    </w:r>
    <w:r w:rsidRPr="00FC11E0">
      <w:t>Mise à disposition et maintenance d’une plateforme de téléexpertise en région Occitanie</w:t>
    </w:r>
  </w:p>
  <w:p w14:paraId="0B188A97" w14:textId="5F8EBE90" w:rsidR="00FC11E0" w:rsidRDefault="00FC11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E0D162" w14:textId="77777777" w:rsidR="00B66374" w:rsidRDefault="00B66374" w:rsidP="00FC11E0">
      <w:pPr>
        <w:spacing w:after="0" w:line="240" w:lineRule="auto"/>
      </w:pPr>
      <w:r>
        <w:separator/>
      </w:r>
    </w:p>
  </w:footnote>
  <w:footnote w:type="continuationSeparator" w:id="0">
    <w:p w14:paraId="6526AE2F" w14:textId="77777777" w:rsidR="00B66374" w:rsidRDefault="00B66374" w:rsidP="00FC11E0">
      <w:pPr>
        <w:spacing w:after="0" w:line="240" w:lineRule="auto"/>
      </w:pPr>
      <w:r>
        <w:continuationSeparator/>
      </w:r>
    </w:p>
  </w:footnote>
  <w:footnote w:type="continuationNotice" w:id="1">
    <w:p w14:paraId="3374D965" w14:textId="77777777" w:rsidR="00B66374" w:rsidRDefault="00B6637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16472"/>
    <w:multiLevelType w:val="hybridMultilevel"/>
    <w:tmpl w:val="F8928592"/>
    <w:lvl w:ilvl="0" w:tplc="BE08BB52">
      <w:start w:val="8"/>
      <w:numFmt w:val="bullet"/>
      <w:pStyle w:val="PrestationprciserdansleCR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B670B5"/>
    <w:multiLevelType w:val="hybridMultilevel"/>
    <w:tmpl w:val="FA8ED482"/>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6F4603"/>
    <w:multiLevelType w:val="hybridMultilevel"/>
    <w:tmpl w:val="60561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41541E"/>
    <w:multiLevelType w:val="hybridMultilevel"/>
    <w:tmpl w:val="9CF63A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E83058"/>
    <w:multiLevelType w:val="multilevel"/>
    <w:tmpl w:val="281066E8"/>
    <w:lvl w:ilvl="0">
      <w:start w:val="1"/>
      <w:numFmt w:val="decimal"/>
      <w:lvlText w:val="Article %1"/>
      <w:lvlJc w:val="left"/>
      <w:pPr>
        <w:ind w:left="432" w:hanging="432"/>
      </w:pPr>
      <w:rPr>
        <w:rFonts w:hint="default"/>
      </w:rPr>
    </w:lvl>
    <w:lvl w:ilvl="1">
      <w:start w:val="1"/>
      <w:numFmt w:val="decimal"/>
      <w:lvlText w:val="Sous-critère 2.%2 -"/>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6B866D2"/>
    <w:multiLevelType w:val="hybridMultilevel"/>
    <w:tmpl w:val="A5B8F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5C976A1"/>
    <w:multiLevelType w:val="hybridMultilevel"/>
    <w:tmpl w:val="1F2E7C62"/>
    <w:lvl w:ilvl="0" w:tplc="714CE56E">
      <w:start w:val="1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E86F47"/>
    <w:multiLevelType w:val="hybridMultilevel"/>
    <w:tmpl w:val="6EECB41E"/>
    <w:lvl w:ilvl="0" w:tplc="714CE56E">
      <w:start w:val="400"/>
      <w:numFmt w:val="bullet"/>
      <w:lvlText w:val="-"/>
      <w:lvlJc w:val="left"/>
      <w:pPr>
        <w:ind w:left="1068" w:hanging="360"/>
      </w:pPr>
      <w:rPr>
        <w:rFonts w:ascii="Times New Roman" w:eastAsiaTheme="minorHAnsi"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6F3E6114"/>
    <w:multiLevelType w:val="hybridMultilevel"/>
    <w:tmpl w:val="12C690A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3E32285"/>
    <w:multiLevelType w:val="hybridMultilevel"/>
    <w:tmpl w:val="1D06F2A2"/>
    <w:lvl w:ilvl="0" w:tplc="714CE56E">
      <w:start w:val="40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85423762">
    <w:abstractNumId w:val="4"/>
  </w:num>
  <w:num w:numId="2" w16cid:durableId="642196178">
    <w:abstractNumId w:val="1"/>
  </w:num>
  <w:num w:numId="3" w16cid:durableId="1475949839">
    <w:abstractNumId w:val="5"/>
  </w:num>
  <w:num w:numId="4" w16cid:durableId="2116317762">
    <w:abstractNumId w:val="3"/>
  </w:num>
  <w:num w:numId="5" w16cid:durableId="124782766">
    <w:abstractNumId w:val="2"/>
  </w:num>
  <w:num w:numId="6" w16cid:durableId="1972437880">
    <w:abstractNumId w:val="7"/>
  </w:num>
  <w:num w:numId="7" w16cid:durableId="1234000615">
    <w:abstractNumId w:val="9"/>
  </w:num>
  <w:num w:numId="8" w16cid:durableId="1993756100">
    <w:abstractNumId w:val="6"/>
  </w:num>
  <w:num w:numId="9" w16cid:durableId="242110475">
    <w:abstractNumId w:val="8"/>
  </w:num>
  <w:num w:numId="10" w16cid:durableId="1759521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0E6"/>
    <w:rsid w:val="00014B1B"/>
    <w:rsid w:val="00075051"/>
    <w:rsid w:val="00137ECE"/>
    <w:rsid w:val="00143405"/>
    <w:rsid w:val="00154EE1"/>
    <w:rsid w:val="0015789E"/>
    <w:rsid w:val="00167F16"/>
    <w:rsid w:val="001810E6"/>
    <w:rsid w:val="001935A9"/>
    <w:rsid w:val="00272801"/>
    <w:rsid w:val="00350731"/>
    <w:rsid w:val="003518E7"/>
    <w:rsid w:val="00396B9B"/>
    <w:rsid w:val="003D33B3"/>
    <w:rsid w:val="003E60AD"/>
    <w:rsid w:val="0043568A"/>
    <w:rsid w:val="00444FDB"/>
    <w:rsid w:val="00445221"/>
    <w:rsid w:val="004920A4"/>
    <w:rsid w:val="00495FD6"/>
    <w:rsid w:val="004A054C"/>
    <w:rsid w:val="004A6414"/>
    <w:rsid w:val="004B590A"/>
    <w:rsid w:val="004C5C80"/>
    <w:rsid w:val="004D3675"/>
    <w:rsid w:val="004E61DD"/>
    <w:rsid w:val="004F4304"/>
    <w:rsid w:val="00502F09"/>
    <w:rsid w:val="00527617"/>
    <w:rsid w:val="005555E2"/>
    <w:rsid w:val="00555F8F"/>
    <w:rsid w:val="005573B0"/>
    <w:rsid w:val="0060645C"/>
    <w:rsid w:val="00620FB3"/>
    <w:rsid w:val="00623F04"/>
    <w:rsid w:val="00654603"/>
    <w:rsid w:val="00657DEF"/>
    <w:rsid w:val="0067311B"/>
    <w:rsid w:val="006A5324"/>
    <w:rsid w:val="006C4094"/>
    <w:rsid w:val="006C6E4E"/>
    <w:rsid w:val="006D4EF4"/>
    <w:rsid w:val="006F5293"/>
    <w:rsid w:val="006F731F"/>
    <w:rsid w:val="00747576"/>
    <w:rsid w:val="0075470C"/>
    <w:rsid w:val="00776225"/>
    <w:rsid w:val="008038D1"/>
    <w:rsid w:val="00804993"/>
    <w:rsid w:val="008404F3"/>
    <w:rsid w:val="00890346"/>
    <w:rsid w:val="00891C6F"/>
    <w:rsid w:val="0090468F"/>
    <w:rsid w:val="009634F0"/>
    <w:rsid w:val="0097375F"/>
    <w:rsid w:val="00975405"/>
    <w:rsid w:val="00A01746"/>
    <w:rsid w:val="00A01D39"/>
    <w:rsid w:val="00A12EB8"/>
    <w:rsid w:val="00A20DF3"/>
    <w:rsid w:val="00AA0CCE"/>
    <w:rsid w:val="00AA3E75"/>
    <w:rsid w:val="00B00325"/>
    <w:rsid w:val="00B66374"/>
    <w:rsid w:val="00B93824"/>
    <w:rsid w:val="00BB10E7"/>
    <w:rsid w:val="00BB31A8"/>
    <w:rsid w:val="00D34595"/>
    <w:rsid w:val="00D77938"/>
    <w:rsid w:val="00D77D2A"/>
    <w:rsid w:val="00D956C7"/>
    <w:rsid w:val="00DB14AB"/>
    <w:rsid w:val="00DF2D88"/>
    <w:rsid w:val="00E1088E"/>
    <w:rsid w:val="00E37481"/>
    <w:rsid w:val="00E6475A"/>
    <w:rsid w:val="00E863D0"/>
    <w:rsid w:val="00EA54BC"/>
    <w:rsid w:val="00EA6FF8"/>
    <w:rsid w:val="00EC4E16"/>
    <w:rsid w:val="00F76880"/>
    <w:rsid w:val="00FC11E0"/>
    <w:rsid w:val="00FF2D0A"/>
    <w:rsid w:val="0C5440E2"/>
    <w:rsid w:val="75E3CD1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BC75B"/>
  <w15:chartTrackingRefBased/>
  <w15:docId w15:val="{24F21AEA-7AC3-4273-8F9C-F0001F424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0E6"/>
    <w:pPr>
      <w:spacing w:after="120" w:line="276" w:lineRule="auto"/>
      <w:jc w:val="both"/>
    </w:pPr>
    <w:rPr>
      <w:rFonts w:ascii="Arial" w:hAnsi="Arial"/>
      <w:kern w:val="0"/>
      <w:sz w:val="20"/>
      <w14:ligatures w14:val="none"/>
    </w:rPr>
  </w:style>
  <w:style w:type="paragraph" w:styleId="Titre1">
    <w:name w:val="heading 1"/>
    <w:basedOn w:val="Normal"/>
    <w:next w:val="Normal"/>
    <w:link w:val="Titre1Car"/>
    <w:uiPriority w:val="9"/>
    <w:qFormat/>
    <w:rsid w:val="001810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810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810E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810E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810E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810E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810E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810E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810E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810E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810E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810E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810E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810E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810E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810E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810E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810E6"/>
    <w:rPr>
      <w:rFonts w:eastAsiaTheme="majorEastAsia" w:cstheme="majorBidi"/>
      <w:color w:val="272727" w:themeColor="text1" w:themeTint="D8"/>
    </w:rPr>
  </w:style>
  <w:style w:type="paragraph" w:styleId="Titre">
    <w:name w:val="Title"/>
    <w:basedOn w:val="Normal"/>
    <w:next w:val="Normal"/>
    <w:link w:val="TitreCar"/>
    <w:uiPriority w:val="10"/>
    <w:qFormat/>
    <w:rsid w:val="001810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810E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810E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810E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810E6"/>
    <w:pPr>
      <w:spacing w:before="160"/>
      <w:jc w:val="center"/>
    </w:pPr>
    <w:rPr>
      <w:i/>
      <w:iCs/>
      <w:color w:val="404040" w:themeColor="text1" w:themeTint="BF"/>
    </w:rPr>
  </w:style>
  <w:style w:type="character" w:customStyle="1" w:styleId="CitationCar">
    <w:name w:val="Citation Car"/>
    <w:basedOn w:val="Policepardfaut"/>
    <w:link w:val="Citation"/>
    <w:uiPriority w:val="29"/>
    <w:rsid w:val="001810E6"/>
    <w:rPr>
      <w:i/>
      <w:iCs/>
      <w:color w:val="404040" w:themeColor="text1" w:themeTint="BF"/>
    </w:rPr>
  </w:style>
  <w:style w:type="paragraph" w:styleId="Paragraphedeliste">
    <w:name w:val="List Paragraph"/>
    <w:aliases w:val="§norme,Resume Title,Paragraphe de liste N1,lp1,Bullet Niv 1,Puces 1er niveau,ParagrapheLEXSI,article,Puce niveau 0,Lettre d'introduction,Paragrafo elenco,List Paragraph1,1st level - Bullet List Paragraph,Medium Grid 1 - Accent 21,Lis"/>
    <w:basedOn w:val="Normal"/>
    <w:link w:val="ParagraphedelisteCar"/>
    <w:uiPriority w:val="34"/>
    <w:qFormat/>
    <w:rsid w:val="001810E6"/>
    <w:pPr>
      <w:ind w:left="720"/>
      <w:contextualSpacing/>
    </w:pPr>
  </w:style>
  <w:style w:type="character" w:styleId="Accentuationintense">
    <w:name w:val="Intense Emphasis"/>
    <w:basedOn w:val="Policepardfaut"/>
    <w:uiPriority w:val="21"/>
    <w:qFormat/>
    <w:rsid w:val="001810E6"/>
    <w:rPr>
      <w:i/>
      <w:iCs/>
      <w:color w:val="0F4761" w:themeColor="accent1" w:themeShade="BF"/>
    </w:rPr>
  </w:style>
  <w:style w:type="paragraph" w:styleId="Citationintense">
    <w:name w:val="Intense Quote"/>
    <w:basedOn w:val="Normal"/>
    <w:next w:val="Normal"/>
    <w:link w:val="CitationintenseCar"/>
    <w:uiPriority w:val="30"/>
    <w:qFormat/>
    <w:rsid w:val="001810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810E6"/>
    <w:rPr>
      <w:i/>
      <w:iCs/>
      <w:color w:val="0F4761" w:themeColor="accent1" w:themeShade="BF"/>
    </w:rPr>
  </w:style>
  <w:style w:type="character" w:styleId="Rfrenceintense">
    <w:name w:val="Intense Reference"/>
    <w:basedOn w:val="Policepardfaut"/>
    <w:uiPriority w:val="32"/>
    <w:qFormat/>
    <w:rsid w:val="001810E6"/>
    <w:rPr>
      <w:b/>
      <w:bCs/>
      <w:smallCaps/>
      <w:color w:val="0F4761" w:themeColor="accent1" w:themeShade="BF"/>
      <w:spacing w:val="5"/>
    </w:rPr>
  </w:style>
  <w:style w:type="character" w:styleId="Lienhypertexte">
    <w:name w:val="Hyperlink"/>
    <w:basedOn w:val="Policepardfaut"/>
    <w:uiPriority w:val="99"/>
    <w:unhideWhenUsed/>
    <w:rsid w:val="001810E6"/>
    <w:rPr>
      <w:color w:val="0000FF"/>
      <w:u w:val="single"/>
    </w:rPr>
  </w:style>
  <w:style w:type="paragraph" w:customStyle="1" w:styleId="Standard">
    <w:name w:val="Standard"/>
    <w:rsid w:val="001810E6"/>
    <w:pPr>
      <w:suppressAutoHyphens/>
      <w:autoSpaceDN w:val="0"/>
      <w:spacing w:after="0" w:line="240" w:lineRule="auto"/>
      <w:textAlignment w:val="baseline"/>
    </w:pPr>
    <w:rPr>
      <w:rFonts w:ascii="Times New Roman" w:eastAsia="Times New Roman" w:hAnsi="Times New Roman" w:cs="Times New Roman"/>
      <w:kern w:val="3"/>
      <w:sz w:val="24"/>
      <w:szCs w:val="24"/>
      <w:lang w:eastAsia="zh-CN"/>
      <w14:ligatures w14:val="none"/>
    </w:rPr>
  </w:style>
  <w:style w:type="paragraph" w:styleId="En-ttedetabledesmatires">
    <w:name w:val="TOC Heading"/>
    <w:basedOn w:val="Titre1"/>
    <w:next w:val="Normal"/>
    <w:uiPriority w:val="39"/>
    <w:unhideWhenUsed/>
    <w:qFormat/>
    <w:rsid w:val="001810E6"/>
    <w:pPr>
      <w:spacing w:before="480" w:after="0"/>
      <w:outlineLvl w:val="9"/>
    </w:pPr>
    <w:rPr>
      <w:b/>
      <w:bCs/>
      <w:sz w:val="28"/>
      <w:szCs w:val="28"/>
      <w:lang w:eastAsia="fr-FR"/>
    </w:rPr>
  </w:style>
  <w:style w:type="paragraph" w:styleId="TM1">
    <w:name w:val="toc 1"/>
    <w:basedOn w:val="Normal"/>
    <w:next w:val="Normal"/>
    <w:autoRedefine/>
    <w:uiPriority w:val="39"/>
    <w:unhideWhenUsed/>
    <w:rsid w:val="001810E6"/>
    <w:pPr>
      <w:tabs>
        <w:tab w:val="right" w:leader="dot" w:pos="9628"/>
      </w:tabs>
      <w:spacing w:after="100"/>
    </w:pPr>
    <w:rPr>
      <w:rFonts w:eastAsia="Times New Roman" w:cs="Times New Roman"/>
      <w:b/>
      <w:noProof/>
      <w:kern w:val="36"/>
      <w:lang w:eastAsia="fr-FR"/>
    </w:rPr>
  </w:style>
  <w:style w:type="table" w:styleId="Grilledutableau">
    <w:name w:val="Table Grid"/>
    <w:basedOn w:val="TableauNormal"/>
    <w:uiPriority w:val="59"/>
    <w:rsid w:val="001810E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norme Car,Resume Title Car,Paragraphe de liste N1 Car,lp1 Car,Bullet Niv 1 Car,Puces 1er niveau Car,ParagrapheLEXSI Car,article Car,Puce niveau 0 Car,Lettre d'introduction Car,Paragrafo elenco Car,List Paragraph1 Car,Lis Car"/>
    <w:basedOn w:val="Policepardfaut"/>
    <w:link w:val="Paragraphedeliste"/>
    <w:uiPriority w:val="34"/>
    <w:qFormat/>
    <w:locked/>
    <w:rsid w:val="001810E6"/>
  </w:style>
  <w:style w:type="character" w:styleId="Numrodepage">
    <w:name w:val="page number"/>
    <w:basedOn w:val="Policepardfaut"/>
    <w:semiHidden/>
    <w:unhideWhenUsed/>
    <w:rsid w:val="001810E6"/>
  </w:style>
  <w:style w:type="character" w:styleId="lev">
    <w:name w:val="Strong"/>
    <w:basedOn w:val="Policepardfaut"/>
    <w:uiPriority w:val="22"/>
    <w:qFormat/>
    <w:rsid w:val="001810E6"/>
    <w:rPr>
      <w:b/>
      <w:bCs/>
    </w:rPr>
  </w:style>
  <w:style w:type="paragraph" w:styleId="Retraitcorpsdetexte">
    <w:name w:val="Body Text Indent"/>
    <w:basedOn w:val="Normal"/>
    <w:link w:val="RetraitcorpsdetexteCar"/>
    <w:uiPriority w:val="99"/>
    <w:unhideWhenUsed/>
    <w:rsid w:val="001810E6"/>
    <w:pPr>
      <w:ind w:left="283"/>
      <w:jc w:val="left"/>
    </w:pPr>
    <w:rPr>
      <w:rFonts w:ascii="Open Sans" w:hAnsi="Open Sans"/>
    </w:rPr>
  </w:style>
  <w:style w:type="character" w:customStyle="1" w:styleId="RetraitcorpsdetexteCar">
    <w:name w:val="Retrait corps de texte Car"/>
    <w:basedOn w:val="Policepardfaut"/>
    <w:link w:val="Retraitcorpsdetexte"/>
    <w:uiPriority w:val="99"/>
    <w:rsid w:val="001810E6"/>
    <w:rPr>
      <w:rFonts w:ascii="Open Sans" w:hAnsi="Open Sans"/>
      <w:kern w:val="0"/>
      <w:sz w:val="20"/>
      <w14:ligatures w14:val="none"/>
    </w:rPr>
  </w:style>
  <w:style w:type="paragraph" w:customStyle="1" w:styleId="OBJET">
    <w:name w:val="OBJET"/>
    <w:basedOn w:val="Paragraphedeliste"/>
    <w:qFormat/>
    <w:rsid w:val="001810E6"/>
    <w:pPr>
      <w:shd w:val="clear" w:color="auto" w:fill="036CAA"/>
      <w:spacing w:after="200"/>
      <w:jc w:val="center"/>
    </w:pPr>
    <w:rPr>
      <w:rFonts w:asciiTheme="majorHAnsi" w:eastAsiaTheme="minorEastAsia" w:hAnsiTheme="majorHAnsi"/>
      <w:b/>
      <w:bCs/>
      <w:color w:val="FFFFFF" w:themeColor="background1"/>
      <w:sz w:val="32"/>
      <w:szCs w:val="32"/>
    </w:rPr>
  </w:style>
  <w:style w:type="paragraph" w:customStyle="1" w:styleId="Rfrence">
    <w:name w:val="Référence"/>
    <w:basedOn w:val="Paragraphedeliste"/>
    <w:qFormat/>
    <w:rsid w:val="001810E6"/>
    <w:pPr>
      <w:spacing w:after="200"/>
      <w:jc w:val="center"/>
    </w:pPr>
    <w:rPr>
      <w:rFonts w:asciiTheme="majorHAnsi" w:eastAsiaTheme="minorEastAsia" w:hAnsiTheme="majorHAnsi"/>
      <w:b/>
      <w:bCs/>
      <w:sz w:val="22"/>
    </w:rPr>
  </w:style>
  <w:style w:type="paragraph" w:customStyle="1" w:styleId="Texte">
    <w:name w:val="Texte"/>
    <w:basedOn w:val="Paragraphedeliste"/>
    <w:qFormat/>
    <w:rsid w:val="001810E6"/>
    <w:pPr>
      <w:spacing w:after="200"/>
      <w:jc w:val="right"/>
    </w:pPr>
    <w:rPr>
      <w:rFonts w:asciiTheme="majorHAnsi" w:eastAsiaTheme="minorEastAsia" w:hAnsiTheme="majorHAnsi"/>
      <w:b/>
      <w:bCs/>
      <w:i/>
      <w:color w:val="000000" w:themeColor="text1"/>
      <w:szCs w:val="20"/>
    </w:rPr>
  </w:style>
  <w:style w:type="paragraph" w:customStyle="1" w:styleId="NOM">
    <w:name w:val="NOM"/>
    <w:basedOn w:val="Paragraphedeliste"/>
    <w:qFormat/>
    <w:rsid w:val="001810E6"/>
    <w:pPr>
      <w:pBdr>
        <w:top w:val="single" w:sz="4" w:space="1" w:color="036CAA"/>
        <w:left w:val="single" w:sz="4" w:space="4" w:color="036CAA"/>
        <w:bottom w:val="single" w:sz="4" w:space="1" w:color="036CAA"/>
        <w:right w:val="single" w:sz="4" w:space="4" w:color="036CAA"/>
      </w:pBdr>
      <w:spacing w:after="200"/>
      <w:jc w:val="center"/>
    </w:pPr>
    <w:rPr>
      <w:rFonts w:asciiTheme="majorHAnsi" w:eastAsiaTheme="minorEastAsia" w:hAnsiTheme="majorHAnsi"/>
      <w:b/>
      <w:bCs/>
      <w:color w:val="036CAA"/>
      <w:sz w:val="28"/>
      <w:szCs w:val="28"/>
    </w:rPr>
  </w:style>
  <w:style w:type="paragraph" w:styleId="TM2">
    <w:name w:val="toc 2"/>
    <w:basedOn w:val="Normal"/>
    <w:next w:val="Normal"/>
    <w:autoRedefine/>
    <w:uiPriority w:val="39"/>
    <w:semiHidden/>
    <w:unhideWhenUsed/>
    <w:rsid w:val="001810E6"/>
    <w:pPr>
      <w:spacing w:after="100"/>
      <w:ind w:left="200"/>
    </w:pPr>
  </w:style>
  <w:style w:type="paragraph" w:styleId="En-tte">
    <w:name w:val="header"/>
    <w:basedOn w:val="Normal"/>
    <w:link w:val="En-tteCar"/>
    <w:uiPriority w:val="99"/>
    <w:unhideWhenUsed/>
    <w:rsid w:val="00FC11E0"/>
    <w:pPr>
      <w:tabs>
        <w:tab w:val="center" w:pos="4536"/>
        <w:tab w:val="right" w:pos="9072"/>
      </w:tabs>
      <w:spacing w:after="0" w:line="240" w:lineRule="auto"/>
    </w:pPr>
  </w:style>
  <w:style w:type="character" w:customStyle="1" w:styleId="En-tteCar">
    <w:name w:val="En-tête Car"/>
    <w:basedOn w:val="Policepardfaut"/>
    <w:link w:val="En-tte"/>
    <w:uiPriority w:val="99"/>
    <w:rsid w:val="00FC11E0"/>
    <w:rPr>
      <w:rFonts w:ascii="Arial" w:hAnsi="Arial"/>
      <w:kern w:val="0"/>
      <w:sz w:val="20"/>
      <w14:ligatures w14:val="none"/>
    </w:rPr>
  </w:style>
  <w:style w:type="paragraph" w:styleId="Pieddepage">
    <w:name w:val="footer"/>
    <w:basedOn w:val="Normal"/>
    <w:link w:val="PieddepageCar"/>
    <w:uiPriority w:val="99"/>
    <w:unhideWhenUsed/>
    <w:rsid w:val="00FC11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C11E0"/>
    <w:rPr>
      <w:rFonts w:ascii="Arial" w:hAnsi="Arial"/>
      <w:kern w:val="0"/>
      <w:sz w:val="20"/>
      <w14:ligatures w14:val="none"/>
    </w:rPr>
  </w:style>
  <w:style w:type="paragraph" w:customStyle="1" w:styleId="PrestationprciserdansleCRT">
    <w:name w:val="Prestation à préciser dans le CRT"/>
    <w:basedOn w:val="Commentaire"/>
    <w:link w:val="PrestationprciserdansleCRTCar"/>
    <w:qFormat/>
    <w:rsid w:val="008404F3"/>
    <w:pPr>
      <w:numPr>
        <w:numId w:val="10"/>
      </w:numPr>
      <w:shd w:val="clear" w:color="auto" w:fill="FEF3DE"/>
      <w:spacing w:after="200"/>
      <w:jc w:val="left"/>
    </w:pPr>
    <w:rPr>
      <w:rFonts w:ascii="Open Sans" w:hAnsi="Open Sans"/>
      <w:bCs/>
      <w:i/>
      <w:iCs/>
      <w:lang w:eastAsia="fr-FR"/>
    </w:rPr>
  </w:style>
  <w:style w:type="character" w:customStyle="1" w:styleId="PrestationprciserdansleCRTCar">
    <w:name w:val="Prestation à préciser dans le CRT Car"/>
    <w:basedOn w:val="CommentaireCar"/>
    <w:link w:val="PrestationprciserdansleCRT"/>
    <w:rsid w:val="008404F3"/>
    <w:rPr>
      <w:rFonts w:ascii="Open Sans" w:hAnsi="Open Sans"/>
      <w:bCs/>
      <w:i/>
      <w:iCs/>
      <w:kern w:val="0"/>
      <w:sz w:val="20"/>
      <w:szCs w:val="20"/>
      <w:shd w:val="clear" w:color="auto" w:fill="FEF3DE"/>
      <w:lang w:eastAsia="fr-FR"/>
      <w14:ligatures w14:val="none"/>
    </w:rPr>
  </w:style>
  <w:style w:type="paragraph" w:styleId="Commentaire">
    <w:name w:val="annotation text"/>
    <w:basedOn w:val="Normal"/>
    <w:link w:val="CommentaireCar"/>
    <w:uiPriority w:val="99"/>
    <w:semiHidden/>
    <w:unhideWhenUsed/>
    <w:rsid w:val="008404F3"/>
    <w:pPr>
      <w:spacing w:line="240" w:lineRule="auto"/>
    </w:pPr>
    <w:rPr>
      <w:szCs w:val="20"/>
    </w:rPr>
  </w:style>
  <w:style w:type="character" w:customStyle="1" w:styleId="CommentaireCar">
    <w:name w:val="Commentaire Car"/>
    <w:basedOn w:val="Policepardfaut"/>
    <w:link w:val="Commentaire"/>
    <w:uiPriority w:val="99"/>
    <w:semiHidden/>
    <w:rsid w:val="008404F3"/>
    <w:rPr>
      <w:rFonts w:ascii="Arial" w:hAnsi="Arial"/>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AC039D4D0D5040A021341C20770A9A" ma:contentTypeVersion="14" ma:contentTypeDescription="Crée un document." ma:contentTypeScope="" ma:versionID="45a6dd0e13fdae85590d3c20b84a6d6e">
  <xsd:schema xmlns:xsd="http://www.w3.org/2001/XMLSchema" xmlns:xs="http://www.w3.org/2001/XMLSchema" xmlns:p="http://schemas.microsoft.com/office/2006/metadata/properties" xmlns:ns2="553c5ee5-2a65-4640-8298-c97f452c7aa2" xmlns:ns3="207cdf1c-9e12-4af2-856a-1b723c53ea9a" targetNamespace="http://schemas.microsoft.com/office/2006/metadata/properties" ma:root="true" ma:fieldsID="98b07e0383d3cc06ec72d5fb3a3b2448" ns2:_="" ns3:_="">
    <xsd:import namespace="553c5ee5-2a65-4640-8298-c97f452c7aa2"/>
    <xsd:import namespace="207cdf1c-9e12-4af2-856a-1b723c53ea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3c5ee5-2a65-4640-8298-c97f452c7a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7b0ebcd-6f27-4f07-8134-dc73aee9a97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7cdf1c-9e12-4af2-856a-1b723c53ea9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4a21c6a0-307b-4ed9-99c7-064e0d45bb59}" ma:internalName="TaxCatchAll" ma:showField="CatchAllData" ma:web="207cdf1c-9e12-4af2-856a-1b723c53ea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53c5ee5-2a65-4640-8298-c97f452c7aa2">
      <Terms xmlns="http://schemas.microsoft.com/office/infopath/2007/PartnerControls"/>
    </lcf76f155ced4ddcb4097134ff3c332f>
    <TaxCatchAll xmlns="207cdf1c-9e12-4af2-856a-1b723c53ea9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B72232-65A3-4BC6-8D54-D3DE0AFF0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3c5ee5-2a65-4640-8298-c97f452c7aa2"/>
    <ds:schemaRef ds:uri="207cdf1c-9e12-4af2-856a-1b723c53ea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D99156-A6D1-4CB9-A44D-957D1C19B053}">
  <ds:schemaRefs>
    <ds:schemaRef ds:uri="http://schemas.microsoft.com/office/2006/metadata/properties"/>
    <ds:schemaRef ds:uri="http://schemas.microsoft.com/office/infopath/2007/PartnerControls"/>
    <ds:schemaRef ds:uri="553c5ee5-2a65-4640-8298-c97f452c7aa2"/>
    <ds:schemaRef ds:uri="207cdf1c-9e12-4af2-856a-1b723c53ea9a"/>
  </ds:schemaRefs>
</ds:datastoreItem>
</file>

<file path=customXml/itemProps3.xml><?xml version="1.0" encoding="utf-8"?>
<ds:datastoreItem xmlns:ds="http://schemas.openxmlformats.org/officeDocument/2006/customXml" ds:itemID="{0F175AF8-10FF-4A87-8A11-999B414B72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830</Words>
  <Characters>4567</Characters>
  <Application>Microsoft Office Word</Application>
  <DocSecurity>0</DocSecurity>
  <Lines>38</Lines>
  <Paragraphs>10</Paragraphs>
  <ScaleCrop>false</ScaleCrop>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SIRRI</dc:creator>
  <cp:keywords/>
  <dc:description/>
  <cp:lastModifiedBy>Natacha PINERO</cp:lastModifiedBy>
  <cp:revision>68</cp:revision>
  <dcterms:created xsi:type="dcterms:W3CDTF">2025-02-18T08:15:00Z</dcterms:created>
  <dcterms:modified xsi:type="dcterms:W3CDTF">2025-04-04T09:28:00Z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0x0101009FAC039D4D0D5040A021341C20770A9A</vt:lpwstr>
  </property>
  <property fmtid="{D5CDD505-2E9C-101B-9397-08002B2CF9AE}" pid="3" name="MediaServiceImageTags">
    <vt:lpwstr/>
  </property>
</Properties>
</file>