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C75C9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0206B0" w:rsidRPr="000206B0">
        <w:rPr>
          <w:rFonts w:asciiTheme="minorHAnsi" w:hAnsiTheme="minorHAnsi" w:cs="Arial"/>
          <w:sz w:val="22"/>
        </w:rPr>
        <w:t xml:space="preserve">Appui technique : Vision globale du retour et de la réinsertion en Tunisie - appui au dispositif </w:t>
      </w:r>
      <w:proofErr w:type="spellStart"/>
      <w:r w:rsidR="000206B0" w:rsidRPr="000206B0">
        <w:rPr>
          <w:rFonts w:asciiTheme="minorHAnsi" w:hAnsiTheme="minorHAnsi" w:cs="Arial"/>
          <w:sz w:val="22"/>
        </w:rPr>
        <w:t>Tounesna</w:t>
      </w:r>
      <w:proofErr w:type="spellEnd"/>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14CD7A7E" w:rsidR="00C43FF9" w:rsidRPr="0064446E" w:rsidRDefault="000206B0" w:rsidP="00891B43">
      <w:pPr>
        <w:spacing w:before="120" w:line="240" w:lineRule="auto"/>
        <w:jc w:val="both"/>
        <w:rPr>
          <w:rFonts w:asciiTheme="minorHAnsi" w:hAnsiTheme="minorHAnsi" w:cs="Arial"/>
          <w:i/>
          <w:sz w:val="22"/>
        </w:rPr>
      </w:pPr>
      <w:r>
        <w:rPr>
          <w:rFonts w:asciiTheme="minorHAnsi" w:hAnsiTheme="minorHAnsi" w:cs="Arial"/>
          <w:sz w:val="22"/>
        </w:rPr>
        <w:t xml:space="preserve"> </w:t>
      </w:r>
      <w:r w:rsidR="00AA5DFF"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375BD549"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206B0" w:rsidRPr="000206B0">
        <w:rPr>
          <w:rFonts w:ascii="Calibri" w:hAnsi="Calibri"/>
          <w:sz w:val="22"/>
          <w:szCs w:val="22"/>
        </w:rPr>
        <w:t xml:space="preserve">Appui technique : Vision globale du retour et de la réinsertion en Tunisie - appui au dispositif </w:t>
      </w:r>
      <w:proofErr w:type="spellStart"/>
      <w:r w:rsidR="000206B0" w:rsidRPr="000206B0">
        <w:rPr>
          <w:rFonts w:ascii="Calibri" w:hAnsi="Calibri"/>
          <w:sz w:val="22"/>
          <w:szCs w:val="22"/>
        </w:rPr>
        <w:t>Tounesna</w:t>
      </w:r>
      <w:proofErr w:type="spellEnd"/>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bookmarkStart w:id="0" w:name="_GoBack"/>
      <w:bookmarkEnd w:id="0"/>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31FD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130226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E0FC00" w14:textId="77777777" w:rsidR="00331FDA" w:rsidRDefault="00331FDA">
      <w:r>
        <w:separator/>
      </w:r>
    </w:p>
  </w:endnote>
  <w:endnote w:type="continuationSeparator" w:id="0">
    <w:p w14:paraId="68BAA913" w14:textId="77777777" w:rsidR="00331FDA" w:rsidRDefault="00331F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9652FD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206B0">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206B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05F418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206B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206B0">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C8BFD4F"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0206B0">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0206B0">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5204F0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206B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206B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331FD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0ACEE2" w14:textId="77777777" w:rsidR="00331FDA" w:rsidRDefault="00331FDA">
      <w:r>
        <w:separator/>
      </w:r>
    </w:p>
  </w:footnote>
  <w:footnote w:type="continuationSeparator" w:id="0">
    <w:p w14:paraId="38A0D95E" w14:textId="77777777" w:rsidR="00331FDA" w:rsidRDefault="00331FD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06B0"/>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1FDA"/>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715F5E-7161-4D51-98CA-EA4AE294B2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22</TotalTime>
  <Pages>6</Pages>
  <Words>1535</Words>
  <Characters>8443</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9959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Saida SAFTA</cp:lastModifiedBy>
  <cp:revision>4</cp:revision>
  <cp:lastPrinted>2016-03-24T23:23:00Z</cp:lastPrinted>
  <dcterms:created xsi:type="dcterms:W3CDTF">2023-02-01T08:32:00Z</dcterms:created>
  <dcterms:modified xsi:type="dcterms:W3CDTF">2025-02-17T11:58:00Z</dcterms:modified>
</cp:coreProperties>
</file>