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5BAA4"/>
        <w:tblLook w:val="04A0" w:firstRow="1" w:lastRow="0" w:firstColumn="1" w:lastColumn="0" w:noHBand="0" w:noVBand="1"/>
      </w:tblPr>
      <w:tblGrid>
        <w:gridCol w:w="9016"/>
      </w:tblGrid>
      <w:tr w:rsidR="00EE57C4" w:rsidRPr="009A3F31" w14:paraId="7BB7C449" w14:textId="77777777" w:rsidTr="00F230C4">
        <w:trPr>
          <w:jc w:val="center"/>
        </w:trPr>
        <w:tc>
          <w:tcPr>
            <w:tcW w:w="9016" w:type="dxa"/>
            <w:shd w:val="clear" w:color="auto" w:fill="55BAA4"/>
          </w:tcPr>
          <w:p w14:paraId="56C8DD79" w14:textId="29AF7250" w:rsidR="00817F07" w:rsidRPr="009A3F31" w:rsidRDefault="00817F07" w:rsidP="00817F07">
            <w:pPr>
              <w:pStyle w:val="En-tte"/>
              <w:spacing w:before="240"/>
              <w:ind w:right="-108"/>
              <w:jc w:val="center"/>
              <w:rPr>
                <w:rFonts w:ascii="Arial" w:hAnsi="Arial" w:cs="Arial"/>
                <w:b/>
                <w:bCs/>
                <w:color w:val="FF0000"/>
                <w:sz w:val="28"/>
                <w:szCs w:val="28"/>
              </w:rPr>
            </w:pPr>
            <w:r w:rsidRPr="009A3F31">
              <w:rPr>
                <w:rFonts w:ascii="Arial" w:hAnsi="Arial" w:cs="Arial"/>
                <w:b/>
                <w:bCs/>
                <w:color w:val="FF0000"/>
                <w:sz w:val="28"/>
                <w:szCs w:val="28"/>
              </w:rPr>
              <w:t xml:space="preserve">Annexe </w:t>
            </w:r>
            <w:r w:rsidR="00223C5C" w:rsidRPr="009A3F31">
              <w:rPr>
                <w:rFonts w:ascii="Arial" w:hAnsi="Arial" w:cs="Arial"/>
                <w:b/>
                <w:bCs/>
                <w:color w:val="FF0000"/>
                <w:sz w:val="28"/>
                <w:szCs w:val="28"/>
              </w:rPr>
              <w:t>à</w:t>
            </w:r>
            <w:r w:rsidRPr="009A3F31">
              <w:rPr>
                <w:rFonts w:ascii="Arial" w:hAnsi="Arial" w:cs="Arial"/>
                <w:b/>
                <w:bCs/>
                <w:color w:val="FF0000"/>
                <w:sz w:val="28"/>
                <w:szCs w:val="28"/>
              </w:rPr>
              <w:t xml:space="preserve"> l’Acte d’Engagement</w:t>
            </w:r>
          </w:p>
          <w:p w14:paraId="12705D4B" w14:textId="72E544CB" w:rsidR="008D4925" w:rsidRPr="009A3F31" w:rsidRDefault="00817F07" w:rsidP="00817F07">
            <w:pPr>
              <w:spacing w:before="120" w:after="120"/>
              <w:jc w:val="center"/>
              <w:rPr>
                <w:rFonts w:ascii="Arial" w:hAnsi="Arial" w:cs="Arial"/>
                <w:b/>
                <w:bCs/>
                <w:color w:val="FFFFFF" w:themeColor="background1"/>
                <w:sz w:val="22"/>
                <w:szCs w:val="22"/>
              </w:rPr>
            </w:pPr>
            <w:r w:rsidRPr="009A3F31">
              <w:rPr>
                <w:rFonts w:ascii="Arial" w:hAnsi="Arial" w:cs="Arial"/>
                <w:b/>
                <w:bCs/>
                <w:color w:val="FFFFFF" w:themeColor="background1"/>
              </w:rPr>
              <w:t>CONTRAT DE SOUS-TRAITANCE DE DONNEES</w:t>
            </w:r>
          </w:p>
        </w:tc>
      </w:tr>
    </w:tbl>
    <w:p w14:paraId="3F658D91" w14:textId="77777777" w:rsidR="00493534" w:rsidRPr="009A3F31" w:rsidRDefault="00493534" w:rsidP="00D155E9">
      <w:pPr>
        <w:pStyle w:val="Paragraphedeliste"/>
        <w:spacing w:after="120"/>
        <w:ind w:left="0"/>
        <w:jc w:val="both"/>
        <w:rPr>
          <w:rStyle w:val="lev"/>
          <w:rFonts w:ascii="Arial" w:eastAsia="Roboto" w:hAnsi="Arial" w:cs="Arial"/>
          <w:b w:val="0"/>
          <w:bCs w:val="0"/>
          <w:color w:val="000000" w:themeColor="text1"/>
          <w:kern w:val="20"/>
          <w:sz w:val="18"/>
          <w:szCs w:val="18"/>
          <w:lang w:eastAsia="ja-JP"/>
        </w:rPr>
      </w:pPr>
    </w:p>
    <w:p w14:paraId="1CC79DA4" w14:textId="4BE8DCA5" w:rsidR="00D549B1" w:rsidRPr="009A3F31" w:rsidRDefault="00E73416" w:rsidP="00D155E9">
      <w:pPr>
        <w:pStyle w:val="Paragraphedeliste"/>
        <w:spacing w:after="120"/>
        <w:ind w:left="0"/>
        <w:jc w:val="both"/>
        <w:rPr>
          <w:rFonts w:ascii="Arial" w:hAnsi="Arial" w:cs="Arial"/>
          <w:b/>
          <w:bCs/>
          <w:color w:val="55BAA4"/>
        </w:rPr>
      </w:pPr>
      <w:r w:rsidRPr="009A3F31">
        <w:rPr>
          <w:rFonts w:ascii="Arial" w:hAnsi="Arial" w:cs="Arial"/>
          <w:b/>
          <w:bCs/>
          <w:color w:val="55BAA4"/>
        </w:rPr>
        <w:t>PREAMBULE</w:t>
      </w:r>
      <w:r w:rsidR="00F30447" w:rsidRPr="009A3F31">
        <w:rPr>
          <w:rFonts w:ascii="Arial" w:hAnsi="Arial" w:cs="Arial"/>
          <w:b/>
          <w:bCs/>
          <w:color w:val="55BAA4"/>
        </w:rPr>
        <w:t xml:space="preserve"> </w:t>
      </w:r>
    </w:p>
    <w:p w14:paraId="26794777" w14:textId="77777777" w:rsidR="00480D87" w:rsidRPr="009A3F31" w:rsidRDefault="00480D87" w:rsidP="00D155E9">
      <w:pPr>
        <w:spacing w:after="120"/>
        <w:jc w:val="both"/>
        <w:rPr>
          <w:rFonts w:ascii="Arial" w:hAnsi="Arial" w:cs="Arial"/>
          <w:color w:val="000000" w:themeColor="text1"/>
          <w:sz w:val="22"/>
          <w:szCs w:val="22"/>
        </w:rPr>
      </w:pPr>
      <w:r w:rsidRPr="009A3F31">
        <w:rPr>
          <w:rFonts w:ascii="Arial" w:hAnsi="Arial" w:cs="Arial"/>
          <w:color w:val="000000" w:themeColor="text1"/>
          <w:sz w:val="22"/>
          <w:szCs w:val="22"/>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depuis le 25 mai 2018 (ci-après, le « </w:t>
      </w:r>
      <w:r w:rsidRPr="009A3F31">
        <w:rPr>
          <w:rFonts w:ascii="Arial" w:hAnsi="Arial" w:cs="Arial"/>
          <w:b/>
          <w:bCs/>
          <w:color w:val="000000" w:themeColor="text1"/>
          <w:sz w:val="22"/>
          <w:szCs w:val="22"/>
        </w:rPr>
        <w:t>RGPD</w:t>
      </w:r>
      <w:r w:rsidRPr="009A3F31">
        <w:rPr>
          <w:rFonts w:ascii="Arial" w:hAnsi="Arial" w:cs="Arial"/>
          <w:color w:val="000000" w:themeColor="text1"/>
          <w:sz w:val="22"/>
          <w:szCs w:val="22"/>
        </w:rPr>
        <w:t xml:space="preserve"> »).</w:t>
      </w:r>
    </w:p>
    <w:p w14:paraId="3C2C74E7" w14:textId="005F6567" w:rsidR="00480D87" w:rsidRPr="009A3F31" w:rsidRDefault="00480D87" w:rsidP="00D155E9">
      <w:pPr>
        <w:spacing w:after="120"/>
        <w:jc w:val="both"/>
        <w:rPr>
          <w:rFonts w:ascii="Arial" w:hAnsi="Arial" w:cs="Arial"/>
          <w:color w:val="000000" w:themeColor="text1"/>
          <w:sz w:val="22"/>
          <w:szCs w:val="22"/>
        </w:rPr>
      </w:pPr>
      <w:r w:rsidRPr="009A3F31">
        <w:rPr>
          <w:rFonts w:ascii="Arial" w:hAnsi="Arial" w:cs="Arial"/>
          <w:sz w:val="22"/>
          <w:szCs w:val="22"/>
        </w:rPr>
        <w:t xml:space="preserve">Dans le cadre des services mentionnés au Contrat, le Client </w:t>
      </w:r>
      <w:r w:rsidR="008A65B9" w:rsidRPr="009A3F31">
        <w:rPr>
          <w:rFonts w:ascii="Arial" w:hAnsi="Arial" w:cs="Arial"/>
          <w:sz w:val="22"/>
          <w:szCs w:val="22"/>
        </w:rPr>
        <w:t xml:space="preserve">ainsi que ses fournisseurs de données </w:t>
      </w:r>
      <w:r w:rsidRPr="009A3F31">
        <w:rPr>
          <w:rFonts w:ascii="Arial" w:hAnsi="Arial" w:cs="Arial"/>
          <w:sz w:val="22"/>
          <w:szCs w:val="22"/>
        </w:rPr>
        <w:t>peu</w:t>
      </w:r>
      <w:r w:rsidR="008A65B9" w:rsidRPr="009A3F31">
        <w:rPr>
          <w:rFonts w:ascii="Arial" w:hAnsi="Arial" w:cs="Arial"/>
          <w:sz w:val="22"/>
          <w:szCs w:val="22"/>
        </w:rPr>
        <w:t>ven</w:t>
      </w:r>
      <w:r w:rsidRPr="009A3F31">
        <w:rPr>
          <w:rFonts w:ascii="Arial" w:hAnsi="Arial" w:cs="Arial"/>
          <w:sz w:val="22"/>
          <w:szCs w:val="22"/>
        </w:rPr>
        <w:t>t être amené(</w:t>
      </w:r>
      <w:r w:rsidR="008A65B9" w:rsidRPr="009A3F31">
        <w:rPr>
          <w:rFonts w:ascii="Arial" w:hAnsi="Arial" w:cs="Arial"/>
          <w:sz w:val="22"/>
          <w:szCs w:val="22"/>
        </w:rPr>
        <w:t>s</w:t>
      </w:r>
      <w:r w:rsidRPr="009A3F31">
        <w:rPr>
          <w:rFonts w:ascii="Arial" w:hAnsi="Arial" w:cs="Arial"/>
          <w:sz w:val="22"/>
          <w:szCs w:val="22"/>
        </w:rPr>
        <w:t xml:space="preserve">) à communiquer au Prestataire des données à caractère </w:t>
      </w:r>
      <w:r w:rsidRPr="009A3F31">
        <w:rPr>
          <w:rFonts w:ascii="Arial" w:hAnsi="Arial" w:cs="Arial"/>
          <w:color w:val="000000" w:themeColor="text1"/>
          <w:sz w:val="22"/>
          <w:szCs w:val="22"/>
        </w:rPr>
        <w:t>personnel. Au sens de l’article 4 points (7) et (8) du RGPD, le Client est responsable du traitement et le Prestataire est sous-traitant des données à caractère personnel.</w:t>
      </w:r>
    </w:p>
    <w:p w14:paraId="08B0891D" w14:textId="77777777" w:rsidR="00917E18" w:rsidRPr="009A3F31" w:rsidRDefault="00917E18" w:rsidP="00D155E9">
      <w:pPr>
        <w:spacing w:after="120"/>
        <w:jc w:val="both"/>
        <w:rPr>
          <w:rFonts w:ascii="Arial" w:hAnsi="Arial" w:cs="Arial"/>
          <w:color w:val="000000" w:themeColor="text1"/>
          <w:sz w:val="22"/>
          <w:szCs w:val="22"/>
        </w:rPr>
      </w:pPr>
    </w:p>
    <w:p w14:paraId="30DC6005" w14:textId="181E0B22" w:rsidR="00662770" w:rsidRPr="009A3F31" w:rsidRDefault="00662770" w:rsidP="00D155E9">
      <w:pPr>
        <w:pStyle w:val="Paragraphedeliste"/>
        <w:numPr>
          <w:ilvl w:val="0"/>
          <w:numId w:val="7"/>
        </w:numPr>
        <w:spacing w:after="120"/>
        <w:jc w:val="both"/>
        <w:rPr>
          <w:rFonts w:ascii="Arial" w:hAnsi="Arial" w:cs="Arial"/>
          <w:b/>
          <w:bCs/>
          <w:color w:val="55BAA4"/>
        </w:rPr>
      </w:pPr>
      <w:r w:rsidRPr="009A3F31">
        <w:rPr>
          <w:rFonts w:ascii="Arial" w:hAnsi="Arial" w:cs="Arial"/>
          <w:b/>
          <w:bCs/>
          <w:color w:val="55BAA4"/>
        </w:rPr>
        <w:t>OBJET</w:t>
      </w:r>
    </w:p>
    <w:p w14:paraId="539DD6BD" w14:textId="7788D594" w:rsidR="00D528F2" w:rsidRPr="009A3F31" w:rsidRDefault="00F406A2" w:rsidP="00D155E9">
      <w:pPr>
        <w:spacing w:after="120"/>
        <w:jc w:val="both"/>
        <w:rPr>
          <w:rFonts w:ascii="Arial" w:hAnsi="Arial" w:cs="Arial"/>
          <w:color w:val="000000" w:themeColor="text1"/>
          <w:sz w:val="22"/>
          <w:szCs w:val="22"/>
        </w:rPr>
      </w:pPr>
      <w:r w:rsidRPr="009A3F31">
        <w:rPr>
          <w:rFonts w:ascii="Arial" w:hAnsi="Arial" w:cs="Arial"/>
          <w:color w:val="000000" w:themeColor="text1"/>
          <w:sz w:val="22"/>
          <w:szCs w:val="22"/>
        </w:rPr>
        <w:t>L</w:t>
      </w:r>
      <w:r w:rsidR="00240AEA" w:rsidRPr="009A3F31">
        <w:rPr>
          <w:rFonts w:ascii="Arial" w:hAnsi="Arial" w:cs="Arial"/>
          <w:color w:val="000000" w:themeColor="text1"/>
          <w:sz w:val="22"/>
          <w:szCs w:val="22"/>
        </w:rPr>
        <w:t>a</w:t>
      </w:r>
      <w:r w:rsidR="00E72B0B" w:rsidRPr="009A3F31">
        <w:rPr>
          <w:rFonts w:ascii="Arial" w:hAnsi="Arial" w:cs="Arial"/>
          <w:color w:val="000000" w:themeColor="text1"/>
          <w:sz w:val="22"/>
          <w:szCs w:val="22"/>
        </w:rPr>
        <w:t xml:space="preserve"> présent</w:t>
      </w:r>
      <w:r w:rsidR="00240AEA" w:rsidRPr="009A3F31">
        <w:rPr>
          <w:rFonts w:ascii="Arial" w:hAnsi="Arial" w:cs="Arial"/>
          <w:color w:val="000000" w:themeColor="text1"/>
          <w:sz w:val="22"/>
          <w:szCs w:val="22"/>
        </w:rPr>
        <w:t>e Annexe</w:t>
      </w:r>
      <w:r w:rsidRPr="009A3F31">
        <w:rPr>
          <w:rFonts w:ascii="Arial" w:hAnsi="Arial" w:cs="Arial"/>
          <w:color w:val="000000" w:themeColor="text1"/>
          <w:sz w:val="22"/>
          <w:szCs w:val="22"/>
        </w:rPr>
        <w:t xml:space="preserve"> a pour objet de définir les conditions dans lesquelles le Prestataire s’engage à effectuer pour le compte du Client les opérations de traitement de données à caractère personnel définies ci-après, et assure leur protection et leur traitement conformément à la réglementation applicable mentionnée ci-dessus.</w:t>
      </w:r>
    </w:p>
    <w:p w14:paraId="57769560" w14:textId="77777777" w:rsidR="00917E18" w:rsidRPr="009A3F31" w:rsidRDefault="00917E18" w:rsidP="00D155E9">
      <w:pPr>
        <w:spacing w:after="120"/>
        <w:jc w:val="both"/>
        <w:rPr>
          <w:rFonts w:ascii="Arial" w:hAnsi="Arial" w:cs="Arial"/>
          <w:color w:val="000000" w:themeColor="text1"/>
          <w:sz w:val="22"/>
          <w:szCs w:val="22"/>
        </w:rPr>
      </w:pPr>
    </w:p>
    <w:p w14:paraId="44C6C943" w14:textId="5E668BC5" w:rsidR="00327F7C" w:rsidRPr="009A3F31" w:rsidRDefault="00F406A2" w:rsidP="00D155E9">
      <w:pPr>
        <w:pStyle w:val="Paragraphedeliste"/>
        <w:numPr>
          <w:ilvl w:val="0"/>
          <w:numId w:val="7"/>
        </w:numPr>
        <w:spacing w:after="120"/>
        <w:jc w:val="both"/>
        <w:rPr>
          <w:rFonts w:ascii="Arial" w:hAnsi="Arial" w:cs="Arial"/>
          <w:b/>
          <w:bCs/>
          <w:color w:val="55BAA4"/>
        </w:rPr>
      </w:pPr>
      <w:r w:rsidRPr="009A3F31">
        <w:rPr>
          <w:rFonts w:ascii="Arial" w:hAnsi="Arial" w:cs="Arial"/>
          <w:b/>
          <w:bCs/>
          <w:color w:val="55BAA4"/>
        </w:rPr>
        <w:t xml:space="preserve">DEFINITIONS </w:t>
      </w:r>
    </w:p>
    <w:p w14:paraId="1F0CFA95" w14:textId="77777777" w:rsidR="00F230C4" w:rsidRPr="009A3F31" w:rsidRDefault="00F230C4" w:rsidP="00D155E9">
      <w:pPr>
        <w:pStyle w:val="Paragraphedeliste"/>
        <w:spacing w:after="120"/>
        <w:ind w:left="1080"/>
        <w:jc w:val="both"/>
        <w:rPr>
          <w:rFonts w:ascii="Arial" w:hAnsi="Arial" w:cs="Arial"/>
          <w:color w:val="55BAA4"/>
        </w:rPr>
      </w:pPr>
    </w:p>
    <w:p w14:paraId="70D96216" w14:textId="4922033F" w:rsidR="00327F7C" w:rsidRPr="009A3F31" w:rsidRDefault="00327F7C" w:rsidP="00917E18">
      <w:pPr>
        <w:spacing w:before="120" w:after="120"/>
        <w:jc w:val="both"/>
        <w:rPr>
          <w:rFonts w:ascii="Arial" w:hAnsi="Arial" w:cs="Arial"/>
          <w:color w:val="000000" w:themeColor="text1"/>
          <w:sz w:val="22"/>
          <w:szCs w:val="22"/>
        </w:rPr>
      </w:pPr>
      <w:r w:rsidRPr="009A3F31">
        <w:rPr>
          <w:rFonts w:ascii="Arial" w:hAnsi="Arial" w:cs="Arial"/>
          <w:color w:val="000000" w:themeColor="text1"/>
          <w:sz w:val="22"/>
          <w:szCs w:val="22"/>
        </w:rPr>
        <w:t xml:space="preserve">« </w:t>
      </w:r>
      <w:r w:rsidRPr="009A3F31">
        <w:rPr>
          <w:rFonts w:ascii="Arial" w:hAnsi="Arial" w:cs="Arial"/>
          <w:b/>
          <w:bCs/>
          <w:color w:val="000000" w:themeColor="text1"/>
          <w:sz w:val="22"/>
          <w:szCs w:val="22"/>
        </w:rPr>
        <w:t>Données Personnelles</w:t>
      </w:r>
      <w:r w:rsidRPr="009A3F31">
        <w:rPr>
          <w:rFonts w:ascii="Arial" w:hAnsi="Arial" w:cs="Arial"/>
          <w:color w:val="000000" w:themeColor="text1"/>
          <w:sz w:val="22"/>
          <w:szCs w:val="22"/>
        </w:rPr>
        <w:t xml:space="preserve"> » désignent toute information se rapportant à une personne physique identifiée ou identifiable ; est réputée être une « personne physique identifiable » une personne physique qui peut être identifiée, directement ou indirectement, notamment par référence à un numéro d’identification ou à un ou plusieurs éléments qui lui sont propres. </w:t>
      </w:r>
    </w:p>
    <w:p w14:paraId="6394DA57" w14:textId="14708E29" w:rsidR="00327F7C" w:rsidRPr="009A3F31" w:rsidRDefault="00327F7C" w:rsidP="00917E18">
      <w:pPr>
        <w:spacing w:after="120"/>
        <w:ind w:left="3"/>
        <w:jc w:val="both"/>
        <w:rPr>
          <w:rFonts w:ascii="Arial" w:hAnsi="Arial" w:cs="Arial"/>
          <w:color w:val="000000" w:themeColor="text1"/>
          <w:sz w:val="22"/>
          <w:szCs w:val="22"/>
        </w:rPr>
      </w:pPr>
      <w:r w:rsidRPr="009A3F31">
        <w:rPr>
          <w:rFonts w:ascii="Arial" w:hAnsi="Arial" w:cs="Arial"/>
          <w:color w:val="000000" w:themeColor="text1"/>
          <w:sz w:val="22"/>
          <w:szCs w:val="22"/>
        </w:rPr>
        <w:t xml:space="preserve">« </w:t>
      </w:r>
      <w:r w:rsidRPr="009A3F31">
        <w:rPr>
          <w:rFonts w:ascii="Arial" w:hAnsi="Arial" w:cs="Arial"/>
          <w:b/>
          <w:bCs/>
          <w:color w:val="000000" w:themeColor="text1"/>
          <w:sz w:val="22"/>
          <w:szCs w:val="22"/>
        </w:rPr>
        <w:t>Personne Concernée</w:t>
      </w:r>
      <w:r w:rsidRPr="009A3F31">
        <w:rPr>
          <w:rFonts w:ascii="Arial" w:hAnsi="Arial" w:cs="Arial"/>
          <w:color w:val="000000" w:themeColor="text1"/>
          <w:sz w:val="22"/>
          <w:szCs w:val="22"/>
        </w:rPr>
        <w:t xml:space="preserve"> » désigne une personne physique dont les Données Personnelles sont traitées. </w:t>
      </w:r>
    </w:p>
    <w:p w14:paraId="4A828CEA" w14:textId="066CE217" w:rsidR="00327F7C" w:rsidRPr="009A3F31" w:rsidRDefault="00327F7C" w:rsidP="00917E18">
      <w:pPr>
        <w:spacing w:after="120"/>
        <w:ind w:left="3"/>
        <w:jc w:val="both"/>
        <w:rPr>
          <w:rFonts w:ascii="Arial" w:hAnsi="Arial" w:cs="Arial"/>
          <w:color w:val="000000" w:themeColor="text1"/>
          <w:sz w:val="22"/>
          <w:szCs w:val="22"/>
        </w:rPr>
      </w:pPr>
      <w:r w:rsidRPr="009A3F31">
        <w:rPr>
          <w:rFonts w:ascii="Arial" w:hAnsi="Arial" w:cs="Arial"/>
          <w:color w:val="000000" w:themeColor="text1"/>
          <w:sz w:val="22"/>
          <w:szCs w:val="22"/>
        </w:rPr>
        <w:t xml:space="preserve">« </w:t>
      </w:r>
      <w:r w:rsidRPr="009A3F31">
        <w:rPr>
          <w:rFonts w:ascii="Arial" w:hAnsi="Arial" w:cs="Arial"/>
          <w:b/>
          <w:bCs/>
          <w:color w:val="000000" w:themeColor="text1"/>
          <w:sz w:val="22"/>
          <w:szCs w:val="22"/>
        </w:rPr>
        <w:t>Responsable du Traitement</w:t>
      </w:r>
      <w:r w:rsidRPr="009A3F31">
        <w:rPr>
          <w:rFonts w:ascii="Arial" w:hAnsi="Arial" w:cs="Arial"/>
          <w:color w:val="000000" w:themeColor="text1"/>
          <w:sz w:val="22"/>
          <w:szCs w:val="22"/>
        </w:rPr>
        <w:t xml:space="preserve"> » désigne la personne qui détermine les finalités et les moyens du Traitement des Données Personnelles. </w:t>
      </w:r>
    </w:p>
    <w:p w14:paraId="24F2B7F9" w14:textId="743CF736" w:rsidR="008A65B9" w:rsidRPr="009A3F31" w:rsidRDefault="008A65B9" w:rsidP="00917E18">
      <w:pPr>
        <w:spacing w:after="120"/>
        <w:ind w:left="3"/>
        <w:jc w:val="both"/>
        <w:rPr>
          <w:rFonts w:ascii="Arial" w:hAnsi="Arial" w:cs="Arial"/>
          <w:sz w:val="22"/>
          <w:szCs w:val="22"/>
        </w:rPr>
      </w:pPr>
      <w:r w:rsidRPr="009A3F31">
        <w:rPr>
          <w:rFonts w:ascii="Arial" w:hAnsi="Arial" w:cs="Arial"/>
          <w:sz w:val="22"/>
          <w:szCs w:val="22"/>
        </w:rPr>
        <w:t>« </w:t>
      </w:r>
      <w:r w:rsidRPr="009A3F31">
        <w:rPr>
          <w:rFonts w:ascii="Arial" w:hAnsi="Arial" w:cs="Arial"/>
          <w:b/>
          <w:bCs/>
          <w:sz w:val="22"/>
          <w:szCs w:val="22"/>
        </w:rPr>
        <w:t>Fournisseur de données</w:t>
      </w:r>
      <w:r w:rsidRPr="009A3F31">
        <w:rPr>
          <w:rFonts w:ascii="Arial" w:hAnsi="Arial" w:cs="Arial"/>
          <w:sz w:val="22"/>
          <w:szCs w:val="22"/>
        </w:rPr>
        <w:t> » désigne tout organisme possédant des données pouvant présenter un intérêt pour l’étude TRACY. Sans être exhaustif, il peut s’agir d</w:t>
      </w:r>
      <w:r w:rsidR="005C2939" w:rsidRPr="009A3F31">
        <w:rPr>
          <w:rFonts w:ascii="Arial" w:hAnsi="Arial" w:cs="Arial"/>
          <w:sz w:val="22"/>
          <w:szCs w:val="22"/>
        </w:rPr>
        <w:t>es</w:t>
      </w:r>
      <w:r w:rsidRPr="009A3F31">
        <w:rPr>
          <w:rFonts w:ascii="Arial" w:hAnsi="Arial" w:cs="Arial"/>
          <w:sz w:val="22"/>
          <w:szCs w:val="22"/>
        </w:rPr>
        <w:t xml:space="preserve"> société</w:t>
      </w:r>
      <w:r w:rsidR="005C2939" w:rsidRPr="009A3F31">
        <w:rPr>
          <w:rFonts w:ascii="Arial" w:hAnsi="Arial" w:cs="Arial"/>
          <w:sz w:val="22"/>
          <w:szCs w:val="22"/>
        </w:rPr>
        <w:t>s</w:t>
      </w:r>
      <w:r w:rsidRPr="009A3F31">
        <w:rPr>
          <w:rFonts w:ascii="Arial" w:hAnsi="Arial" w:cs="Arial"/>
          <w:sz w:val="22"/>
          <w:szCs w:val="22"/>
        </w:rPr>
        <w:t xml:space="preserve"> impliquée</w:t>
      </w:r>
      <w:r w:rsidR="005C2939" w:rsidRPr="009A3F31">
        <w:rPr>
          <w:rFonts w:ascii="Arial" w:hAnsi="Arial" w:cs="Arial"/>
          <w:sz w:val="22"/>
          <w:szCs w:val="22"/>
        </w:rPr>
        <w:t>s</w:t>
      </w:r>
      <w:r w:rsidRPr="009A3F31">
        <w:rPr>
          <w:rFonts w:ascii="Arial" w:hAnsi="Arial" w:cs="Arial"/>
          <w:sz w:val="22"/>
          <w:szCs w:val="22"/>
        </w:rPr>
        <w:t xml:space="preserve"> dans </w:t>
      </w:r>
      <w:r w:rsidR="0066163D" w:rsidRPr="009A3F31">
        <w:rPr>
          <w:rFonts w:ascii="Arial" w:hAnsi="Arial" w:cs="Arial"/>
          <w:sz w:val="22"/>
          <w:szCs w:val="22"/>
        </w:rPr>
        <w:t xml:space="preserve">le secteur nucléaire </w:t>
      </w:r>
      <w:r w:rsidR="005C2939" w:rsidRPr="009A3F31">
        <w:rPr>
          <w:rFonts w:ascii="Arial" w:hAnsi="Arial" w:cs="Arial"/>
          <w:sz w:val="22"/>
          <w:szCs w:val="22"/>
        </w:rPr>
        <w:t>telles qu’</w:t>
      </w:r>
      <w:proofErr w:type="spellStart"/>
      <w:r w:rsidR="0066163D" w:rsidRPr="009A3F31">
        <w:rPr>
          <w:rFonts w:ascii="Arial" w:hAnsi="Arial" w:cs="Arial"/>
          <w:sz w:val="22"/>
          <w:szCs w:val="22"/>
        </w:rPr>
        <w:t>Orano</w:t>
      </w:r>
      <w:proofErr w:type="spellEnd"/>
      <w:r w:rsidR="0066163D" w:rsidRPr="009A3F31">
        <w:rPr>
          <w:rFonts w:ascii="Arial" w:hAnsi="Arial" w:cs="Arial"/>
          <w:sz w:val="22"/>
          <w:szCs w:val="22"/>
        </w:rPr>
        <w:t xml:space="preserve">, </w:t>
      </w:r>
      <w:r w:rsidR="005C2939" w:rsidRPr="009A3F31">
        <w:rPr>
          <w:rFonts w:ascii="Arial" w:hAnsi="Arial" w:cs="Arial"/>
          <w:sz w:val="22"/>
          <w:szCs w:val="22"/>
        </w:rPr>
        <w:t xml:space="preserve">le </w:t>
      </w:r>
      <w:r w:rsidR="0066163D" w:rsidRPr="009A3F31">
        <w:rPr>
          <w:rFonts w:ascii="Arial" w:hAnsi="Arial" w:cs="Arial"/>
          <w:sz w:val="22"/>
          <w:szCs w:val="22"/>
        </w:rPr>
        <w:t>CEA, Framatome</w:t>
      </w:r>
      <w:r w:rsidR="005C2939" w:rsidRPr="009A3F31">
        <w:rPr>
          <w:rFonts w:ascii="Arial" w:hAnsi="Arial" w:cs="Arial"/>
          <w:sz w:val="22"/>
          <w:szCs w:val="22"/>
        </w:rPr>
        <w:t xml:space="preserve"> ou</w:t>
      </w:r>
      <w:r w:rsidR="0066163D" w:rsidRPr="009A3F31">
        <w:rPr>
          <w:rFonts w:ascii="Arial" w:hAnsi="Arial" w:cs="Arial"/>
          <w:sz w:val="22"/>
          <w:szCs w:val="22"/>
        </w:rPr>
        <w:t xml:space="preserve"> EDF, un centre de médecine du travail</w:t>
      </w:r>
      <w:r w:rsidR="005C2939" w:rsidRPr="009A3F31">
        <w:rPr>
          <w:rFonts w:ascii="Arial" w:hAnsi="Arial" w:cs="Arial"/>
          <w:sz w:val="22"/>
          <w:szCs w:val="22"/>
        </w:rPr>
        <w:t>,</w:t>
      </w:r>
      <w:r w:rsidR="0066163D" w:rsidRPr="009A3F31">
        <w:rPr>
          <w:rFonts w:ascii="Arial" w:hAnsi="Arial" w:cs="Arial"/>
          <w:sz w:val="22"/>
          <w:szCs w:val="22"/>
        </w:rPr>
        <w:t xml:space="preserve"> etc</w:t>
      </w:r>
      <w:r w:rsidR="005C2939" w:rsidRPr="009A3F31">
        <w:rPr>
          <w:rFonts w:ascii="Arial" w:hAnsi="Arial" w:cs="Arial"/>
          <w:sz w:val="22"/>
          <w:szCs w:val="22"/>
        </w:rPr>
        <w:t>.</w:t>
      </w:r>
    </w:p>
    <w:p w14:paraId="171035BF" w14:textId="608F4F2E" w:rsidR="00327F7C" w:rsidRPr="009A3F31" w:rsidRDefault="00327F7C" w:rsidP="00917E18">
      <w:pPr>
        <w:spacing w:after="120"/>
        <w:jc w:val="both"/>
        <w:rPr>
          <w:rFonts w:ascii="Arial" w:hAnsi="Arial" w:cs="Arial"/>
          <w:color w:val="000000" w:themeColor="text1"/>
          <w:sz w:val="22"/>
          <w:szCs w:val="22"/>
        </w:rPr>
      </w:pPr>
      <w:r w:rsidRPr="009A3F31">
        <w:rPr>
          <w:rFonts w:ascii="Arial" w:hAnsi="Arial" w:cs="Arial"/>
          <w:color w:val="000000" w:themeColor="text1"/>
          <w:sz w:val="22"/>
          <w:szCs w:val="22"/>
        </w:rPr>
        <w:t xml:space="preserve">« </w:t>
      </w:r>
      <w:r w:rsidRPr="009A3F31">
        <w:rPr>
          <w:rFonts w:ascii="Arial" w:hAnsi="Arial" w:cs="Arial"/>
          <w:b/>
          <w:bCs/>
          <w:color w:val="000000" w:themeColor="text1"/>
          <w:sz w:val="22"/>
          <w:szCs w:val="22"/>
        </w:rPr>
        <w:t>Sous-traitant</w:t>
      </w:r>
      <w:r w:rsidRPr="009A3F31">
        <w:rPr>
          <w:rFonts w:ascii="Arial" w:hAnsi="Arial" w:cs="Arial"/>
          <w:color w:val="000000" w:themeColor="text1"/>
          <w:sz w:val="22"/>
          <w:szCs w:val="22"/>
        </w:rPr>
        <w:t xml:space="preserve"> » désigne la personne qui traite des Données Personnelles sous l’autorité, sur instructions et pour le compte du Responsable du Traitement. </w:t>
      </w:r>
    </w:p>
    <w:p w14:paraId="5A21C332" w14:textId="68951DB3" w:rsidR="00327F7C" w:rsidRPr="009A3F31" w:rsidRDefault="00327F7C" w:rsidP="00917E18">
      <w:pPr>
        <w:spacing w:after="120"/>
        <w:jc w:val="both"/>
        <w:rPr>
          <w:rFonts w:ascii="Arial" w:hAnsi="Arial" w:cs="Arial"/>
          <w:color w:val="000000" w:themeColor="text1"/>
          <w:sz w:val="22"/>
          <w:szCs w:val="22"/>
        </w:rPr>
      </w:pPr>
      <w:r w:rsidRPr="009A3F31">
        <w:rPr>
          <w:rFonts w:ascii="Arial" w:hAnsi="Arial" w:cs="Arial"/>
          <w:color w:val="000000" w:themeColor="text1"/>
          <w:sz w:val="22"/>
          <w:szCs w:val="22"/>
        </w:rPr>
        <w:t xml:space="preserve">« </w:t>
      </w:r>
      <w:r w:rsidRPr="009A3F31">
        <w:rPr>
          <w:rFonts w:ascii="Arial" w:hAnsi="Arial" w:cs="Arial"/>
          <w:b/>
          <w:bCs/>
          <w:color w:val="000000" w:themeColor="text1"/>
          <w:sz w:val="22"/>
          <w:szCs w:val="22"/>
        </w:rPr>
        <w:t>Traitement</w:t>
      </w:r>
      <w:r w:rsidRPr="009A3F31">
        <w:rPr>
          <w:rFonts w:ascii="Arial" w:hAnsi="Arial" w:cs="Arial"/>
          <w:color w:val="000000" w:themeColor="text1"/>
          <w:sz w:val="22"/>
          <w:szCs w:val="22"/>
        </w:rPr>
        <w:t xml:space="preserve"> » désigne toute opération ou tout ensemble d’opérations portant sur des Données Personnelles par le Prestataire pour le compte du Client, quel que soit le procédé utilisé, et notamment la collecte, l’enregistrement, l’organisation, la structuration, la conservation, l’adaptation ou la modification, l’extraction, la consultation, l’utilisation, la communication par transmission, diffusion ou toute autre forme de mise à disposition, le rapprochement ou l’interconnexion, ainsi que la limitation, l’effacement ou la destruction. </w:t>
      </w:r>
    </w:p>
    <w:p w14:paraId="21A8B387" w14:textId="5486F2AE" w:rsidR="00327F7C" w:rsidRPr="009A3F31" w:rsidRDefault="00327F7C" w:rsidP="009804F2">
      <w:pPr>
        <w:keepNext/>
        <w:keepLines/>
        <w:spacing w:after="120"/>
        <w:jc w:val="both"/>
        <w:rPr>
          <w:rFonts w:ascii="Arial" w:hAnsi="Arial" w:cs="Arial"/>
          <w:color w:val="000000" w:themeColor="text1"/>
          <w:sz w:val="22"/>
          <w:szCs w:val="22"/>
        </w:rPr>
      </w:pPr>
      <w:r w:rsidRPr="009A3F31">
        <w:rPr>
          <w:rFonts w:ascii="Arial" w:hAnsi="Arial" w:cs="Arial"/>
          <w:color w:val="000000" w:themeColor="text1"/>
          <w:sz w:val="22"/>
          <w:szCs w:val="22"/>
        </w:rPr>
        <w:lastRenderedPageBreak/>
        <w:t xml:space="preserve">« </w:t>
      </w:r>
      <w:r w:rsidRPr="009A3F31">
        <w:rPr>
          <w:rFonts w:ascii="Arial" w:hAnsi="Arial" w:cs="Arial"/>
          <w:b/>
          <w:bCs/>
          <w:color w:val="000000" w:themeColor="text1"/>
          <w:sz w:val="22"/>
          <w:szCs w:val="22"/>
        </w:rPr>
        <w:t>Violation de Données personnelles</w:t>
      </w:r>
      <w:r w:rsidRPr="009A3F31">
        <w:rPr>
          <w:rFonts w:ascii="Arial" w:hAnsi="Arial" w:cs="Arial"/>
          <w:color w:val="000000" w:themeColor="text1"/>
          <w:sz w:val="22"/>
          <w:szCs w:val="22"/>
        </w:rPr>
        <w:t xml:space="preserve"> » désigne une violation de sécurité entraînant, de manière accidentelle ou illicite, la destruction, la perte, l'altération, la corruption, le détournement de finalité, la compromission de la confidentialité ou la divulgation non autorisée de Données Personnelles transmises, conservées ou traitées d'une autre manière, ou l'accès non autorisé à de telles Données. </w:t>
      </w:r>
    </w:p>
    <w:p w14:paraId="5818EC67" w14:textId="77777777" w:rsidR="00917E18" w:rsidRPr="009A3F31" w:rsidRDefault="00917E18" w:rsidP="00917E18">
      <w:pPr>
        <w:spacing w:after="120"/>
        <w:jc w:val="both"/>
        <w:rPr>
          <w:rFonts w:ascii="Arial" w:hAnsi="Arial" w:cs="Arial"/>
          <w:color w:val="000000" w:themeColor="text1"/>
          <w:sz w:val="22"/>
          <w:szCs w:val="22"/>
        </w:rPr>
      </w:pPr>
    </w:p>
    <w:p w14:paraId="5FEBF8DA" w14:textId="4FF5DCD3" w:rsidR="00327F7C" w:rsidRPr="009A3F31" w:rsidRDefault="00327F7C" w:rsidP="00D155E9">
      <w:pPr>
        <w:spacing w:after="120"/>
        <w:jc w:val="both"/>
        <w:rPr>
          <w:rFonts w:ascii="Arial" w:hAnsi="Arial" w:cs="Arial"/>
          <w:color w:val="000000" w:themeColor="text1"/>
          <w:sz w:val="22"/>
          <w:szCs w:val="22"/>
        </w:rPr>
      </w:pPr>
      <w:r w:rsidRPr="009A3F31">
        <w:rPr>
          <w:rFonts w:ascii="Arial" w:hAnsi="Arial" w:cs="Arial"/>
          <w:color w:val="000000" w:themeColor="text1"/>
          <w:sz w:val="22"/>
          <w:szCs w:val="22"/>
        </w:rPr>
        <w:t>En cas de conflit ou d’ambiguïté entre les dispositions de la présente Annexe et celles du Contrat, les dispositions de la présente Annexe prévaudront.</w:t>
      </w:r>
    </w:p>
    <w:p w14:paraId="26257B6C" w14:textId="77777777" w:rsidR="00F230C4" w:rsidRPr="009A3F31" w:rsidRDefault="00F230C4" w:rsidP="00D155E9">
      <w:pPr>
        <w:spacing w:after="120"/>
        <w:jc w:val="both"/>
        <w:rPr>
          <w:rFonts w:ascii="Arial" w:hAnsi="Arial" w:cs="Arial"/>
          <w:color w:val="000000" w:themeColor="text1"/>
          <w:sz w:val="22"/>
          <w:szCs w:val="22"/>
        </w:rPr>
      </w:pPr>
    </w:p>
    <w:p w14:paraId="4F460A44" w14:textId="00F674BB" w:rsidR="005E4817" w:rsidRPr="009A3F31" w:rsidRDefault="005E4817" w:rsidP="00D155E9">
      <w:pPr>
        <w:pStyle w:val="Paragraphedeliste"/>
        <w:numPr>
          <w:ilvl w:val="0"/>
          <w:numId w:val="7"/>
        </w:numPr>
        <w:spacing w:after="120"/>
        <w:jc w:val="both"/>
        <w:rPr>
          <w:rFonts w:ascii="Arial" w:hAnsi="Arial" w:cs="Arial"/>
          <w:b/>
          <w:bCs/>
          <w:color w:val="55BAA4"/>
        </w:rPr>
      </w:pPr>
      <w:r w:rsidRPr="009A3F31">
        <w:rPr>
          <w:rFonts w:ascii="Arial" w:hAnsi="Arial" w:cs="Arial"/>
          <w:b/>
          <w:bCs/>
          <w:color w:val="55BAA4"/>
        </w:rPr>
        <w:t>DESCRIPTION DU TRAITEMENT FAISANT L’OBJET DE LA SOUS-TRAITANCE</w:t>
      </w:r>
    </w:p>
    <w:p w14:paraId="42C89268" w14:textId="77777777" w:rsidR="00B37672" w:rsidRPr="009A3F31" w:rsidRDefault="00B37672" w:rsidP="00D155E9">
      <w:pPr>
        <w:pStyle w:val="Paragraphedeliste"/>
        <w:spacing w:after="120"/>
        <w:ind w:left="567"/>
        <w:jc w:val="both"/>
        <w:rPr>
          <w:rFonts w:ascii="Arial" w:hAnsi="Arial" w:cs="Arial"/>
        </w:rPr>
      </w:pPr>
    </w:p>
    <w:p w14:paraId="4EB54669" w14:textId="2DC0D8C2" w:rsidR="00634752" w:rsidRPr="009A3F31" w:rsidRDefault="00634752" w:rsidP="00D155E9">
      <w:pPr>
        <w:pStyle w:val="Paragraphedeliste"/>
        <w:numPr>
          <w:ilvl w:val="1"/>
          <w:numId w:val="7"/>
        </w:numPr>
        <w:spacing w:after="120"/>
        <w:ind w:left="709"/>
        <w:jc w:val="both"/>
        <w:rPr>
          <w:rFonts w:ascii="Arial" w:hAnsi="Arial" w:cs="Arial"/>
        </w:rPr>
      </w:pPr>
      <w:r w:rsidRPr="009A3F31">
        <w:rPr>
          <w:rFonts w:ascii="Arial" w:hAnsi="Arial" w:cs="Arial"/>
        </w:rPr>
        <w:t xml:space="preserve">Le Prestataire est autorisé à traiter, pour le compte du Client, les Données Personnelles </w:t>
      </w:r>
      <w:r w:rsidR="009804F2" w:rsidRPr="009A3F31">
        <w:rPr>
          <w:rFonts w:ascii="Arial" w:hAnsi="Arial" w:cs="Arial"/>
        </w:rPr>
        <w:t xml:space="preserve">figurant dans les </w:t>
      </w:r>
      <w:r w:rsidR="008A65B9" w:rsidRPr="009A3F31">
        <w:rPr>
          <w:rFonts w:ascii="Arial" w:hAnsi="Arial" w:cs="Arial"/>
        </w:rPr>
        <w:t>documents papiers et/ou électroniques mis à disposition pour le Client par les fournisseurs de données dans le cadre de l’étude épidémiologique TRACY</w:t>
      </w:r>
      <w:r w:rsidRPr="009A3F31">
        <w:rPr>
          <w:rFonts w:ascii="Arial" w:hAnsi="Arial" w:cs="Arial"/>
        </w:rPr>
        <w:t>. Le Prestataire ne peut traiter les Données Personnelles pour d’autres finalités que celles décrites dans le Contrat sans autorisation écrite</w:t>
      </w:r>
      <w:r w:rsidR="0050271D" w:rsidRPr="009A3F31">
        <w:rPr>
          <w:rFonts w:ascii="Arial" w:hAnsi="Arial" w:cs="Arial"/>
        </w:rPr>
        <w:t xml:space="preserve"> et</w:t>
      </w:r>
      <w:r w:rsidRPr="009A3F31">
        <w:rPr>
          <w:rFonts w:ascii="Arial" w:hAnsi="Arial" w:cs="Arial"/>
        </w:rPr>
        <w:t xml:space="preserve"> préalable du Client.</w:t>
      </w:r>
    </w:p>
    <w:p w14:paraId="193F66BB" w14:textId="77777777" w:rsidR="00B37672" w:rsidRPr="009A3F31" w:rsidRDefault="00B37672" w:rsidP="00D155E9">
      <w:pPr>
        <w:pStyle w:val="Paragraphedeliste"/>
        <w:spacing w:after="120"/>
        <w:ind w:left="709"/>
        <w:jc w:val="both"/>
        <w:rPr>
          <w:rFonts w:ascii="Arial" w:hAnsi="Arial" w:cs="Arial"/>
        </w:rPr>
      </w:pPr>
    </w:p>
    <w:p w14:paraId="5D28EBBD" w14:textId="1EEDE9A0" w:rsidR="009804F2" w:rsidRPr="009A3F31" w:rsidRDefault="000B7552" w:rsidP="009804F2">
      <w:pPr>
        <w:pStyle w:val="Paragraphedeliste"/>
        <w:numPr>
          <w:ilvl w:val="1"/>
          <w:numId w:val="7"/>
        </w:numPr>
        <w:ind w:left="709"/>
        <w:jc w:val="both"/>
        <w:rPr>
          <w:rFonts w:ascii="Arial" w:hAnsi="Arial" w:cs="Arial"/>
        </w:rPr>
      </w:pPr>
      <w:r w:rsidRPr="009A3F31">
        <w:rPr>
          <w:rFonts w:ascii="Arial" w:hAnsi="Arial" w:cs="Arial"/>
        </w:rPr>
        <w:t>Le Client détermine sous sa responsabilité les finalités des traitements confiés au Prestataire, lesquels sont les suivantes :</w:t>
      </w:r>
    </w:p>
    <w:p w14:paraId="28024586" w14:textId="381037DF" w:rsidR="00471714" w:rsidRPr="009A3F31" w:rsidRDefault="0066163D" w:rsidP="0066163D">
      <w:pPr>
        <w:pStyle w:val="Paragraphedeliste"/>
        <w:numPr>
          <w:ilvl w:val="0"/>
          <w:numId w:val="16"/>
        </w:numPr>
        <w:spacing w:after="120"/>
        <w:ind w:hanging="357"/>
        <w:contextualSpacing w:val="0"/>
        <w:jc w:val="both"/>
        <w:rPr>
          <w:rFonts w:ascii="Arial" w:hAnsi="Arial" w:cs="Arial"/>
        </w:rPr>
      </w:pPr>
      <w:r w:rsidRPr="009A3F31">
        <w:rPr>
          <w:rFonts w:ascii="Arial" w:hAnsi="Arial" w:cs="Arial"/>
        </w:rPr>
        <w:t>Numérisation et saisie de documents relatifs à la santé, l’exposition ou l’historique de carrière des travailleurs de l’Etude TRACY</w:t>
      </w:r>
    </w:p>
    <w:p w14:paraId="52F4A579" w14:textId="77777777" w:rsidR="009804F2" w:rsidRPr="009A3F31" w:rsidRDefault="009804F2" w:rsidP="009804F2">
      <w:pPr>
        <w:pStyle w:val="Paragraphedeliste"/>
        <w:spacing w:after="120"/>
        <w:ind w:left="709"/>
        <w:jc w:val="both"/>
        <w:rPr>
          <w:rFonts w:ascii="Arial" w:hAnsi="Arial" w:cs="Arial"/>
        </w:rPr>
      </w:pPr>
    </w:p>
    <w:p w14:paraId="5E5BB1CA" w14:textId="5DA0B6EE" w:rsidR="00BA743E" w:rsidRPr="009A3F31" w:rsidRDefault="00B37672" w:rsidP="00D155E9">
      <w:pPr>
        <w:pStyle w:val="Paragraphedeliste"/>
        <w:numPr>
          <w:ilvl w:val="1"/>
          <w:numId w:val="7"/>
        </w:numPr>
        <w:spacing w:after="120"/>
        <w:ind w:left="709"/>
        <w:jc w:val="both"/>
        <w:rPr>
          <w:rFonts w:ascii="Arial" w:hAnsi="Arial" w:cs="Arial"/>
        </w:rPr>
      </w:pPr>
      <w:r w:rsidRPr="009A3F31">
        <w:rPr>
          <w:rFonts w:ascii="Arial" w:hAnsi="Arial" w:cs="Arial"/>
        </w:rPr>
        <w:t>Les Données Personnelles traitées sont</w:t>
      </w:r>
      <w:r w:rsidR="00122E17" w:rsidRPr="009A3F31">
        <w:rPr>
          <w:rFonts w:ascii="Arial" w:hAnsi="Arial" w:cs="Arial"/>
        </w:rPr>
        <w:t> :</w:t>
      </w:r>
    </w:p>
    <w:p w14:paraId="57E4043B" w14:textId="6D5A6D94" w:rsidR="008D5158" w:rsidRPr="009A3F31" w:rsidRDefault="008D5158" w:rsidP="00122E17">
      <w:pPr>
        <w:pStyle w:val="Paragraphedeliste"/>
        <w:numPr>
          <w:ilvl w:val="0"/>
          <w:numId w:val="16"/>
        </w:numPr>
        <w:spacing w:after="120"/>
        <w:ind w:hanging="357"/>
        <w:contextualSpacing w:val="0"/>
        <w:jc w:val="both"/>
        <w:rPr>
          <w:rFonts w:ascii="Arial" w:hAnsi="Arial" w:cs="Arial"/>
        </w:rPr>
      </w:pPr>
      <w:proofErr w:type="gramStart"/>
      <w:r w:rsidRPr="009A3F31">
        <w:rPr>
          <w:rFonts w:ascii="Arial" w:hAnsi="Arial" w:cs="Arial"/>
        </w:rPr>
        <w:t>des</w:t>
      </w:r>
      <w:proofErr w:type="gramEnd"/>
      <w:r w:rsidRPr="009A3F31">
        <w:rPr>
          <w:rFonts w:ascii="Arial" w:hAnsi="Arial" w:cs="Arial"/>
        </w:rPr>
        <w:t xml:space="preserve"> données </w:t>
      </w:r>
      <w:r w:rsidR="0066163D" w:rsidRPr="009A3F31">
        <w:rPr>
          <w:rFonts w:ascii="Arial" w:hAnsi="Arial" w:cs="Arial"/>
        </w:rPr>
        <w:t>identifiantes des travailleurs (noms, prénoms, sexe, date et lieu de naissance, numéro de sécurité sociale)</w:t>
      </w:r>
    </w:p>
    <w:p w14:paraId="552856FB" w14:textId="1E649C11" w:rsidR="000B5565" w:rsidRPr="009A3F31" w:rsidRDefault="000B5565" w:rsidP="00122E17">
      <w:pPr>
        <w:pStyle w:val="Paragraphedeliste"/>
        <w:numPr>
          <w:ilvl w:val="0"/>
          <w:numId w:val="16"/>
        </w:numPr>
        <w:spacing w:after="120"/>
        <w:ind w:hanging="357"/>
        <w:contextualSpacing w:val="0"/>
        <w:jc w:val="both"/>
        <w:rPr>
          <w:rFonts w:ascii="Arial" w:hAnsi="Arial" w:cs="Arial"/>
        </w:rPr>
      </w:pPr>
      <w:proofErr w:type="gramStart"/>
      <w:r w:rsidRPr="009A3F31">
        <w:rPr>
          <w:rFonts w:ascii="Arial" w:hAnsi="Arial" w:cs="Arial"/>
        </w:rPr>
        <w:t>des</w:t>
      </w:r>
      <w:proofErr w:type="gramEnd"/>
      <w:r w:rsidRPr="009A3F31">
        <w:rPr>
          <w:rFonts w:ascii="Arial" w:hAnsi="Arial" w:cs="Arial"/>
        </w:rPr>
        <w:t xml:space="preserve"> données relatives </w:t>
      </w:r>
      <w:r w:rsidR="0066163D" w:rsidRPr="009A3F31">
        <w:rPr>
          <w:rFonts w:ascii="Arial" w:hAnsi="Arial" w:cs="Arial"/>
        </w:rPr>
        <w:t>à leurs expositions (radiologiques, chimiques, physique</w:t>
      </w:r>
      <w:r w:rsidR="00493534" w:rsidRPr="009A3F31">
        <w:rPr>
          <w:rFonts w:ascii="Arial" w:hAnsi="Arial" w:cs="Arial"/>
        </w:rPr>
        <w:t xml:space="preserve"> comme la chaleur et le bruit</w:t>
      </w:r>
      <w:r w:rsidR="0066163D" w:rsidRPr="009A3F31">
        <w:rPr>
          <w:rFonts w:ascii="Arial" w:hAnsi="Arial" w:cs="Arial"/>
        </w:rPr>
        <w:t>, travail posté …)</w:t>
      </w:r>
    </w:p>
    <w:p w14:paraId="3D833C47" w14:textId="4CA72AA5" w:rsidR="009863FC" w:rsidRPr="009A3F31" w:rsidRDefault="009863FC" w:rsidP="00122E17">
      <w:pPr>
        <w:pStyle w:val="Paragraphedeliste"/>
        <w:numPr>
          <w:ilvl w:val="0"/>
          <w:numId w:val="16"/>
        </w:numPr>
        <w:spacing w:after="120"/>
        <w:ind w:hanging="357"/>
        <w:contextualSpacing w:val="0"/>
        <w:jc w:val="both"/>
        <w:rPr>
          <w:rFonts w:ascii="Arial" w:hAnsi="Arial" w:cs="Arial"/>
        </w:rPr>
      </w:pPr>
      <w:proofErr w:type="gramStart"/>
      <w:r w:rsidRPr="009A3F31">
        <w:rPr>
          <w:rFonts w:ascii="Arial" w:hAnsi="Arial" w:cs="Arial"/>
        </w:rPr>
        <w:t>des</w:t>
      </w:r>
      <w:proofErr w:type="gramEnd"/>
      <w:r w:rsidRPr="009A3F31">
        <w:rPr>
          <w:rFonts w:ascii="Arial" w:hAnsi="Arial" w:cs="Arial"/>
        </w:rPr>
        <w:t xml:space="preserve"> données relatives à leurs </w:t>
      </w:r>
      <w:r w:rsidR="0066163D" w:rsidRPr="009A3F31">
        <w:rPr>
          <w:rFonts w:ascii="Arial" w:hAnsi="Arial" w:cs="Arial"/>
        </w:rPr>
        <w:t>historiques de carrière (sociétés, types de contrat, affectations, qualifications, emplois occupés</w:t>
      </w:r>
      <w:r w:rsidR="00C950F0" w:rsidRPr="009A3F31">
        <w:rPr>
          <w:rFonts w:ascii="Arial" w:hAnsi="Arial" w:cs="Arial"/>
        </w:rPr>
        <w:t>, motif de départ, lieu de départ</w:t>
      </w:r>
      <w:r w:rsidR="0066163D" w:rsidRPr="009A3F31">
        <w:rPr>
          <w:rFonts w:ascii="Arial" w:hAnsi="Arial" w:cs="Arial"/>
        </w:rPr>
        <w:t xml:space="preserve"> …)</w:t>
      </w:r>
    </w:p>
    <w:p w14:paraId="21CB38EC" w14:textId="36951228" w:rsidR="009B6F2A" w:rsidRPr="009A3F31" w:rsidRDefault="000B5565" w:rsidP="00122E17">
      <w:pPr>
        <w:pStyle w:val="Paragraphedeliste"/>
        <w:numPr>
          <w:ilvl w:val="0"/>
          <w:numId w:val="16"/>
        </w:numPr>
        <w:spacing w:after="120"/>
        <w:ind w:hanging="357"/>
        <w:contextualSpacing w:val="0"/>
        <w:jc w:val="both"/>
        <w:rPr>
          <w:rFonts w:ascii="Arial" w:hAnsi="Arial" w:cs="Arial"/>
        </w:rPr>
      </w:pPr>
      <w:proofErr w:type="gramStart"/>
      <w:r w:rsidRPr="009A3F31">
        <w:rPr>
          <w:rFonts w:ascii="Arial" w:hAnsi="Arial" w:cs="Arial"/>
        </w:rPr>
        <w:t>des</w:t>
      </w:r>
      <w:proofErr w:type="gramEnd"/>
      <w:r w:rsidRPr="009A3F31">
        <w:rPr>
          <w:rFonts w:ascii="Arial" w:hAnsi="Arial" w:cs="Arial"/>
        </w:rPr>
        <w:t xml:space="preserve"> données relatives à leur </w:t>
      </w:r>
      <w:r w:rsidR="00845A20" w:rsidRPr="009A3F31">
        <w:rPr>
          <w:rFonts w:ascii="Arial" w:hAnsi="Arial" w:cs="Arial"/>
        </w:rPr>
        <w:t>santé</w:t>
      </w:r>
      <w:r w:rsidRPr="009A3F31">
        <w:rPr>
          <w:rFonts w:ascii="Arial" w:hAnsi="Arial" w:cs="Arial"/>
        </w:rPr>
        <w:t xml:space="preserve"> </w:t>
      </w:r>
      <w:r w:rsidR="00845A20" w:rsidRPr="009A3F31">
        <w:rPr>
          <w:rFonts w:ascii="Arial" w:hAnsi="Arial" w:cs="Arial"/>
        </w:rPr>
        <w:t>provenant du dossier médical professionnel (</w:t>
      </w:r>
      <w:r w:rsidR="00493534" w:rsidRPr="009A3F31">
        <w:rPr>
          <w:rFonts w:ascii="Arial" w:hAnsi="Arial" w:cs="Arial"/>
        </w:rPr>
        <w:t xml:space="preserve">taille, poids, </w:t>
      </w:r>
      <w:r w:rsidR="00845A20" w:rsidRPr="009A3F31">
        <w:rPr>
          <w:rFonts w:ascii="Arial" w:hAnsi="Arial" w:cs="Arial"/>
        </w:rPr>
        <w:t>I</w:t>
      </w:r>
      <w:r w:rsidR="00493534" w:rsidRPr="009A3F31">
        <w:rPr>
          <w:rFonts w:ascii="Arial" w:hAnsi="Arial" w:cs="Arial"/>
        </w:rPr>
        <w:t xml:space="preserve">ndice de </w:t>
      </w:r>
      <w:r w:rsidR="00845A20" w:rsidRPr="009A3F31">
        <w:rPr>
          <w:rFonts w:ascii="Arial" w:hAnsi="Arial" w:cs="Arial"/>
        </w:rPr>
        <w:t>M</w:t>
      </w:r>
      <w:r w:rsidR="00493534" w:rsidRPr="009A3F31">
        <w:rPr>
          <w:rFonts w:ascii="Arial" w:hAnsi="Arial" w:cs="Arial"/>
        </w:rPr>
        <w:t xml:space="preserve">asse </w:t>
      </w:r>
      <w:r w:rsidR="00845A20" w:rsidRPr="009A3F31">
        <w:rPr>
          <w:rFonts w:ascii="Arial" w:hAnsi="Arial" w:cs="Arial"/>
        </w:rPr>
        <w:t>C</w:t>
      </w:r>
      <w:r w:rsidR="00493534" w:rsidRPr="009A3F31">
        <w:rPr>
          <w:rFonts w:ascii="Arial" w:hAnsi="Arial" w:cs="Arial"/>
        </w:rPr>
        <w:t>orporelle</w:t>
      </w:r>
      <w:r w:rsidR="00845A20" w:rsidRPr="009A3F31">
        <w:rPr>
          <w:rFonts w:ascii="Arial" w:hAnsi="Arial" w:cs="Arial"/>
        </w:rPr>
        <w:t>, tensions, analyses de sang / urine / selles, pathologies : antécédents et incidentes, consommation de tabac / d’alcool, traitements, radiographies pulmonaires, éventuellement date et cause de décès …)</w:t>
      </w:r>
    </w:p>
    <w:p w14:paraId="3F4C0C13" w14:textId="77777777" w:rsidR="00471714" w:rsidRPr="009A3F31" w:rsidRDefault="00471714" w:rsidP="00D155E9">
      <w:pPr>
        <w:pStyle w:val="Paragraphedeliste"/>
        <w:spacing w:after="120"/>
        <w:ind w:left="709"/>
        <w:jc w:val="both"/>
        <w:rPr>
          <w:rFonts w:ascii="Arial" w:hAnsi="Arial" w:cs="Arial"/>
        </w:rPr>
      </w:pPr>
    </w:p>
    <w:p w14:paraId="1849A46A" w14:textId="0910DEBC" w:rsidR="002036DA" w:rsidRPr="009A3F31" w:rsidRDefault="00B37672" w:rsidP="009804F2">
      <w:pPr>
        <w:pStyle w:val="Paragraphedeliste"/>
        <w:spacing w:after="120"/>
        <w:ind w:left="709"/>
        <w:jc w:val="both"/>
        <w:rPr>
          <w:rFonts w:ascii="Arial" w:hAnsi="Arial" w:cs="Arial"/>
        </w:rPr>
      </w:pPr>
      <w:r w:rsidRPr="009A3F31">
        <w:rPr>
          <w:rFonts w:ascii="Arial" w:hAnsi="Arial" w:cs="Arial"/>
        </w:rPr>
        <w:t xml:space="preserve">La durée des traitements mis en œuvre par le Prestataire pour le Client correspond à </w:t>
      </w:r>
      <w:r w:rsidR="009804F2" w:rsidRPr="009A3F31">
        <w:rPr>
          <w:rFonts w:ascii="Arial" w:hAnsi="Arial" w:cs="Arial"/>
        </w:rPr>
        <w:t>la durée du contrat.</w:t>
      </w:r>
    </w:p>
    <w:p w14:paraId="4B2EA9AD" w14:textId="33952DA1" w:rsidR="00C950F0" w:rsidRPr="009A3F31" w:rsidRDefault="00C950F0">
      <w:pPr>
        <w:spacing w:before="0" w:after="0" w:line="240" w:lineRule="auto"/>
        <w:rPr>
          <w:rFonts w:ascii="Arial" w:hAnsi="Arial" w:cs="Arial"/>
          <w:kern w:val="0"/>
          <w:sz w:val="22"/>
          <w:szCs w:val="22"/>
          <w:lang w:eastAsia="en-US"/>
        </w:rPr>
      </w:pPr>
      <w:r w:rsidRPr="009A3F31">
        <w:rPr>
          <w:rFonts w:ascii="Arial" w:hAnsi="Arial" w:cs="Arial"/>
        </w:rPr>
        <w:br w:type="page"/>
      </w:r>
    </w:p>
    <w:p w14:paraId="1CFFFC16" w14:textId="3236AB54" w:rsidR="00965295" w:rsidRPr="009A3F31" w:rsidRDefault="00965295" w:rsidP="00D155E9">
      <w:pPr>
        <w:pStyle w:val="Paragraphedeliste"/>
        <w:numPr>
          <w:ilvl w:val="0"/>
          <w:numId w:val="7"/>
        </w:numPr>
        <w:spacing w:after="120"/>
        <w:jc w:val="both"/>
        <w:rPr>
          <w:rFonts w:ascii="Arial" w:hAnsi="Arial" w:cs="Arial"/>
          <w:b/>
          <w:bCs/>
          <w:color w:val="55BAA4"/>
        </w:rPr>
      </w:pPr>
      <w:r w:rsidRPr="009A3F31">
        <w:rPr>
          <w:rFonts w:ascii="Arial" w:hAnsi="Arial" w:cs="Arial"/>
          <w:b/>
          <w:bCs/>
          <w:color w:val="55BAA4"/>
        </w:rPr>
        <w:lastRenderedPageBreak/>
        <w:t xml:space="preserve">OBLIGATIONS DU </w:t>
      </w:r>
      <w:r w:rsidR="00CF215B" w:rsidRPr="009A3F31">
        <w:rPr>
          <w:rFonts w:ascii="Arial" w:hAnsi="Arial" w:cs="Arial"/>
          <w:b/>
          <w:bCs/>
          <w:color w:val="55BAA4"/>
        </w:rPr>
        <w:t>PRESTATAIRE</w:t>
      </w:r>
      <w:r w:rsidRPr="009A3F31">
        <w:rPr>
          <w:rFonts w:ascii="Arial" w:hAnsi="Arial" w:cs="Arial"/>
          <w:b/>
          <w:bCs/>
          <w:color w:val="55BAA4"/>
        </w:rPr>
        <w:t xml:space="preserve"> VIS-A-VIS DU </w:t>
      </w:r>
      <w:r w:rsidR="00CF215B" w:rsidRPr="009A3F31">
        <w:rPr>
          <w:rFonts w:ascii="Arial" w:hAnsi="Arial" w:cs="Arial"/>
          <w:b/>
          <w:bCs/>
          <w:color w:val="55BAA4"/>
        </w:rPr>
        <w:t>CLIENT</w:t>
      </w:r>
    </w:p>
    <w:p w14:paraId="66591546" w14:textId="77777777" w:rsidR="002036DA" w:rsidRPr="009A3F31" w:rsidRDefault="002036DA" w:rsidP="00D155E9">
      <w:pPr>
        <w:pStyle w:val="Paragraphedeliste"/>
        <w:spacing w:after="120"/>
        <w:ind w:left="709"/>
        <w:jc w:val="both"/>
        <w:rPr>
          <w:rFonts w:ascii="Arial" w:hAnsi="Arial" w:cs="Arial"/>
        </w:rPr>
      </w:pPr>
    </w:p>
    <w:p w14:paraId="23769E80" w14:textId="7C58664A" w:rsidR="00965295" w:rsidRPr="009A3F31" w:rsidRDefault="00965295" w:rsidP="00D155E9">
      <w:pPr>
        <w:pStyle w:val="Paragraphedeliste"/>
        <w:numPr>
          <w:ilvl w:val="1"/>
          <w:numId w:val="7"/>
        </w:numPr>
        <w:spacing w:after="120"/>
        <w:ind w:left="709"/>
        <w:jc w:val="both"/>
        <w:rPr>
          <w:rFonts w:ascii="Arial" w:hAnsi="Arial" w:cs="Arial"/>
        </w:rPr>
      </w:pPr>
      <w:r w:rsidRPr="009A3F31">
        <w:rPr>
          <w:rFonts w:ascii="Arial" w:hAnsi="Arial" w:cs="Arial"/>
        </w:rPr>
        <w:t xml:space="preserve">Le Prestataire s'engage à : </w:t>
      </w:r>
    </w:p>
    <w:p w14:paraId="0E804D16" w14:textId="77777777" w:rsidR="00965295" w:rsidRPr="009A3F31" w:rsidRDefault="00965295" w:rsidP="00D155E9">
      <w:pPr>
        <w:pStyle w:val="Paragraphedeliste"/>
        <w:spacing w:after="120"/>
        <w:ind w:left="709"/>
        <w:jc w:val="both"/>
        <w:rPr>
          <w:rFonts w:ascii="Arial" w:hAnsi="Arial" w:cs="Arial"/>
        </w:rPr>
      </w:pPr>
    </w:p>
    <w:p w14:paraId="2DB3E03B" w14:textId="23D963F4" w:rsidR="00965295" w:rsidRPr="009A3F31" w:rsidRDefault="000B6244" w:rsidP="00D155E9">
      <w:pPr>
        <w:pStyle w:val="Paragraphedeliste"/>
        <w:numPr>
          <w:ilvl w:val="0"/>
          <w:numId w:val="14"/>
        </w:numPr>
        <w:spacing w:after="120"/>
        <w:jc w:val="both"/>
        <w:rPr>
          <w:rFonts w:ascii="Arial" w:hAnsi="Arial" w:cs="Arial"/>
        </w:rPr>
      </w:pPr>
      <w:r w:rsidRPr="009A3F31">
        <w:rPr>
          <w:rFonts w:ascii="Arial" w:hAnsi="Arial" w:cs="Arial"/>
        </w:rPr>
        <w:t>Ne t</w:t>
      </w:r>
      <w:r w:rsidR="00965295" w:rsidRPr="009A3F31">
        <w:rPr>
          <w:rFonts w:ascii="Arial" w:hAnsi="Arial" w:cs="Arial"/>
        </w:rPr>
        <w:t xml:space="preserve">raiter les Données Personnelles </w:t>
      </w:r>
      <w:r w:rsidRPr="009A3F31">
        <w:rPr>
          <w:rFonts w:ascii="Arial" w:hAnsi="Arial" w:cs="Arial"/>
        </w:rPr>
        <w:t>que</w:t>
      </w:r>
      <w:r w:rsidR="00965295" w:rsidRPr="009A3F31">
        <w:rPr>
          <w:rFonts w:ascii="Arial" w:hAnsi="Arial" w:cs="Arial"/>
        </w:rPr>
        <w:t xml:space="preserve"> pour les seules finalités qui font l’objet de la sous-traitance. </w:t>
      </w:r>
    </w:p>
    <w:p w14:paraId="65DC48E7" w14:textId="77777777" w:rsidR="000B6244" w:rsidRPr="009A3F31" w:rsidRDefault="000B6244" w:rsidP="00D155E9">
      <w:pPr>
        <w:pStyle w:val="Paragraphedeliste"/>
        <w:spacing w:after="120"/>
        <w:jc w:val="both"/>
        <w:rPr>
          <w:rFonts w:ascii="Arial" w:hAnsi="Arial" w:cs="Arial"/>
        </w:rPr>
      </w:pPr>
    </w:p>
    <w:p w14:paraId="3977A94D" w14:textId="6E433872" w:rsidR="00965295" w:rsidRPr="009A3F31" w:rsidRDefault="00965295" w:rsidP="00D155E9">
      <w:pPr>
        <w:pStyle w:val="Paragraphedeliste"/>
        <w:numPr>
          <w:ilvl w:val="0"/>
          <w:numId w:val="14"/>
        </w:numPr>
        <w:spacing w:after="120"/>
        <w:jc w:val="both"/>
        <w:rPr>
          <w:rFonts w:ascii="Arial" w:hAnsi="Arial" w:cs="Arial"/>
        </w:rPr>
      </w:pPr>
      <w:r w:rsidRPr="009A3F31">
        <w:rPr>
          <w:rFonts w:ascii="Arial" w:hAnsi="Arial" w:cs="Arial"/>
        </w:rPr>
        <w:t xml:space="preserve">Traiter les Données Personnelles conformément aux instructions documentées du Client, à moins que le Prestataire ne soit tenu d’y procéder en vertu du droit applicable au Contrat. Dans ce cas, le Prestataire informera le Client de cette obligation juridique avant le traitement, sauf si le droit concerné interdit une telle information pour des motifs d’intérêt public. Si le Prestataire considère qu’une instruction constitue une violation du RGPD ou de toute autre disposition du droit de l’Union ou du droit des Etats membres relative à la protection des données, il en informe immédiatement le Client par écrit. </w:t>
      </w:r>
    </w:p>
    <w:p w14:paraId="1D8FBAF7" w14:textId="77777777" w:rsidR="00965295" w:rsidRPr="009A3F31" w:rsidRDefault="00965295" w:rsidP="00D155E9">
      <w:pPr>
        <w:pStyle w:val="Paragraphedeliste"/>
        <w:spacing w:after="120"/>
        <w:jc w:val="both"/>
        <w:rPr>
          <w:rFonts w:ascii="Arial" w:hAnsi="Arial" w:cs="Arial"/>
        </w:rPr>
      </w:pPr>
    </w:p>
    <w:p w14:paraId="57C02485" w14:textId="145D7CBB" w:rsidR="00965295" w:rsidRPr="009A3F31" w:rsidRDefault="00965295" w:rsidP="00D155E9">
      <w:pPr>
        <w:pStyle w:val="Paragraphedeliste"/>
        <w:numPr>
          <w:ilvl w:val="0"/>
          <w:numId w:val="14"/>
        </w:numPr>
        <w:spacing w:after="120"/>
        <w:jc w:val="both"/>
        <w:rPr>
          <w:rFonts w:ascii="Arial" w:hAnsi="Arial" w:cs="Arial"/>
        </w:rPr>
      </w:pPr>
      <w:r w:rsidRPr="009A3F31">
        <w:rPr>
          <w:rFonts w:ascii="Arial" w:hAnsi="Arial" w:cs="Arial"/>
        </w:rPr>
        <w:t>Garantir la confidentialité des Données Personnelles traitées dans le cadre du Contrat et en particulier empêcher leur destruction, fuite, déformation, atteinte ou divulgation à des tiers non autorisés</w:t>
      </w:r>
      <w:r w:rsidR="00EC1353" w:rsidRPr="009A3F31">
        <w:rPr>
          <w:rFonts w:ascii="Arial" w:hAnsi="Arial" w:cs="Arial"/>
        </w:rPr>
        <w:t>.</w:t>
      </w:r>
    </w:p>
    <w:p w14:paraId="0145DBC9" w14:textId="77777777" w:rsidR="00965295" w:rsidRPr="009A3F31" w:rsidRDefault="00965295" w:rsidP="00D155E9">
      <w:pPr>
        <w:pStyle w:val="Paragraphedeliste"/>
        <w:jc w:val="both"/>
        <w:rPr>
          <w:rFonts w:ascii="Arial" w:hAnsi="Arial" w:cs="Arial"/>
        </w:rPr>
      </w:pPr>
    </w:p>
    <w:p w14:paraId="58368F9D" w14:textId="77777777" w:rsidR="00965295" w:rsidRPr="009A3F31" w:rsidRDefault="00965295" w:rsidP="00D155E9">
      <w:pPr>
        <w:pStyle w:val="Paragraphedeliste"/>
        <w:numPr>
          <w:ilvl w:val="0"/>
          <w:numId w:val="14"/>
        </w:numPr>
        <w:spacing w:after="120"/>
        <w:jc w:val="both"/>
        <w:rPr>
          <w:rFonts w:ascii="Arial" w:hAnsi="Arial" w:cs="Arial"/>
        </w:rPr>
      </w:pPr>
      <w:r w:rsidRPr="009A3F31">
        <w:rPr>
          <w:rFonts w:ascii="Arial" w:hAnsi="Arial" w:cs="Arial"/>
        </w:rPr>
        <w:t xml:space="preserve">Veiller à ce que les personnes autorisées à traiter les Données Personnelles dans le cadre des services : </w:t>
      </w:r>
    </w:p>
    <w:p w14:paraId="45F9571A" w14:textId="77777777" w:rsidR="00965295" w:rsidRPr="009A3F31" w:rsidRDefault="00965295" w:rsidP="00D155E9">
      <w:pPr>
        <w:pStyle w:val="Paragraphedeliste"/>
        <w:numPr>
          <w:ilvl w:val="1"/>
          <w:numId w:val="14"/>
        </w:numPr>
        <w:spacing w:after="120"/>
        <w:jc w:val="both"/>
        <w:rPr>
          <w:rFonts w:ascii="Arial" w:hAnsi="Arial" w:cs="Arial"/>
        </w:rPr>
      </w:pPr>
      <w:proofErr w:type="gramStart"/>
      <w:r w:rsidRPr="009A3F31">
        <w:rPr>
          <w:rFonts w:ascii="Arial" w:hAnsi="Arial" w:cs="Arial"/>
        </w:rPr>
        <w:t>s’engagent</w:t>
      </w:r>
      <w:proofErr w:type="gramEnd"/>
      <w:r w:rsidRPr="009A3F31">
        <w:rPr>
          <w:rFonts w:ascii="Arial" w:hAnsi="Arial" w:cs="Arial"/>
        </w:rPr>
        <w:t xml:space="preserve"> à respecter la confidentialité ou soient soumises à une obligation légale appropriée de confidentialité, </w:t>
      </w:r>
    </w:p>
    <w:p w14:paraId="2AA44AE8" w14:textId="65C38817" w:rsidR="00827FC6" w:rsidRPr="009A3F31" w:rsidRDefault="00965295" w:rsidP="00D155E9">
      <w:pPr>
        <w:pStyle w:val="Paragraphedeliste"/>
        <w:numPr>
          <w:ilvl w:val="1"/>
          <w:numId w:val="14"/>
        </w:numPr>
        <w:spacing w:after="120"/>
        <w:jc w:val="both"/>
        <w:rPr>
          <w:rFonts w:ascii="Arial" w:hAnsi="Arial" w:cs="Arial"/>
        </w:rPr>
      </w:pPr>
      <w:proofErr w:type="gramStart"/>
      <w:r w:rsidRPr="009A3F31">
        <w:rPr>
          <w:rFonts w:ascii="Arial" w:hAnsi="Arial" w:cs="Arial"/>
        </w:rPr>
        <w:t>reçoivent</w:t>
      </w:r>
      <w:proofErr w:type="gramEnd"/>
      <w:r w:rsidRPr="009A3F31">
        <w:rPr>
          <w:rFonts w:ascii="Arial" w:hAnsi="Arial" w:cs="Arial"/>
        </w:rPr>
        <w:t xml:space="preserve"> la formation nécessaire en matière de protection des données à caractère personnel. </w:t>
      </w:r>
    </w:p>
    <w:p w14:paraId="1948CF19" w14:textId="77777777" w:rsidR="00827FC6" w:rsidRPr="009A3F31" w:rsidRDefault="00827FC6" w:rsidP="00D155E9">
      <w:pPr>
        <w:pStyle w:val="Paragraphedeliste"/>
        <w:spacing w:after="120"/>
        <w:ind w:left="1440"/>
        <w:jc w:val="both"/>
        <w:rPr>
          <w:rFonts w:ascii="Arial" w:hAnsi="Arial" w:cs="Arial"/>
        </w:rPr>
      </w:pPr>
    </w:p>
    <w:p w14:paraId="3626908B" w14:textId="076376A7" w:rsidR="00827FC6" w:rsidRPr="009A3F31" w:rsidRDefault="00965295" w:rsidP="00D155E9">
      <w:pPr>
        <w:pStyle w:val="Paragraphedeliste"/>
        <w:numPr>
          <w:ilvl w:val="0"/>
          <w:numId w:val="14"/>
        </w:numPr>
        <w:spacing w:after="120"/>
        <w:jc w:val="both"/>
        <w:rPr>
          <w:rFonts w:ascii="Arial" w:hAnsi="Arial" w:cs="Arial"/>
        </w:rPr>
      </w:pPr>
      <w:r w:rsidRPr="009A3F31">
        <w:rPr>
          <w:rFonts w:ascii="Arial" w:hAnsi="Arial" w:cs="Arial"/>
        </w:rPr>
        <w:t xml:space="preserve">Prendre en compte, s’agissant de ses outils, produits, applications ou services, les principes de protection des Données Personnelles dès la conception </w:t>
      </w:r>
      <w:r w:rsidR="008B384C" w:rsidRPr="009A3F31">
        <w:rPr>
          <w:rFonts w:ascii="Arial" w:hAnsi="Arial" w:cs="Arial"/>
        </w:rPr>
        <w:t>et</w:t>
      </w:r>
      <w:r w:rsidRPr="009A3F31">
        <w:rPr>
          <w:rFonts w:ascii="Arial" w:hAnsi="Arial" w:cs="Arial"/>
        </w:rPr>
        <w:t xml:space="preserve"> par défaut. </w:t>
      </w:r>
    </w:p>
    <w:p w14:paraId="601D794E" w14:textId="77777777" w:rsidR="00827FC6" w:rsidRPr="009A3F31" w:rsidRDefault="00827FC6" w:rsidP="00D155E9">
      <w:pPr>
        <w:pStyle w:val="Paragraphedeliste"/>
        <w:spacing w:after="120"/>
        <w:jc w:val="both"/>
        <w:rPr>
          <w:rFonts w:ascii="Arial" w:hAnsi="Arial" w:cs="Arial"/>
        </w:rPr>
      </w:pPr>
    </w:p>
    <w:p w14:paraId="66ADE9CA" w14:textId="3176E637" w:rsidR="00965295" w:rsidRPr="009A3F31" w:rsidRDefault="00965295" w:rsidP="00D155E9">
      <w:pPr>
        <w:pStyle w:val="Paragraphedeliste"/>
        <w:numPr>
          <w:ilvl w:val="0"/>
          <w:numId w:val="14"/>
        </w:numPr>
        <w:spacing w:after="120"/>
        <w:jc w:val="both"/>
        <w:rPr>
          <w:rFonts w:ascii="Arial" w:hAnsi="Arial" w:cs="Arial"/>
        </w:rPr>
      </w:pPr>
      <w:r w:rsidRPr="009A3F31">
        <w:rPr>
          <w:rFonts w:ascii="Arial" w:hAnsi="Arial" w:cs="Arial"/>
        </w:rPr>
        <w:t xml:space="preserve">Proposer des prestations respectueuses des principes de proportionnalité, de minimisation et de limitation des Données Personnelles, </w:t>
      </w:r>
      <w:r w:rsidR="008B384C" w:rsidRPr="009A3F31">
        <w:rPr>
          <w:rFonts w:ascii="Arial" w:hAnsi="Arial" w:cs="Arial"/>
        </w:rPr>
        <w:t>afin</w:t>
      </w:r>
      <w:r w:rsidRPr="009A3F31">
        <w:rPr>
          <w:rFonts w:ascii="Arial" w:hAnsi="Arial" w:cs="Arial"/>
        </w:rPr>
        <w:t xml:space="preserve"> que seules les données pertinentes telles que visées à l’Article 3.2 de la présente Annexe </w:t>
      </w:r>
      <w:r w:rsidR="008B384C" w:rsidRPr="009A3F31">
        <w:rPr>
          <w:rFonts w:ascii="Arial" w:hAnsi="Arial" w:cs="Arial"/>
        </w:rPr>
        <w:t>ne soient</w:t>
      </w:r>
      <w:r w:rsidRPr="009A3F31">
        <w:rPr>
          <w:rFonts w:ascii="Arial" w:hAnsi="Arial" w:cs="Arial"/>
        </w:rPr>
        <w:t xml:space="preserve"> traitées. </w:t>
      </w:r>
    </w:p>
    <w:p w14:paraId="373CC569" w14:textId="77777777" w:rsidR="002036DA" w:rsidRPr="009A3F31" w:rsidRDefault="002036DA" w:rsidP="00D155E9">
      <w:pPr>
        <w:pStyle w:val="Paragraphedeliste"/>
        <w:jc w:val="both"/>
        <w:rPr>
          <w:rFonts w:ascii="Arial" w:hAnsi="Arial" w:cs="Arial"/>
        </w:rPr>
      </w:pPr>
    </w:p>
    <w:p w14:paraId="3794A238" w14:textId="480C8CCF" w:rsidR="002036DA" w:rsidRPr="009A3F31" w:rsidRDefault="00965295" w:rsidP="004B257A">
      <w:pPr>
        <w:pStyle w:val="Paragraphedeliste"/>
        <w:keepNext/>
        <w:keepLines/>
        <w:numPr>
          <w:ilvl w:val="1"/>
          <w:numId w:val="7"/>
        </w:numPr>
        <w:spacing w:after="120"/>
        <w:ind w:left="709"/>
        <w:jc w:val="both"/>
        <w:rPr>
          <w:rFonts w:ascii="Arial" w:hAnsi="Arial" w:cs="Arial"/>
        </w:rPr>
      </w:pPr>
      <w:r w:rsidRPr="009A3F31">
        <w:rPr>
          <w:rFonts w:ascii="Arial" w:hAnsi="Arial" w:cs="Arial"/>
        </w:rPr>
        <w:t xml:space="preserve">Le Prestataire est responsable de son personnel, </w:t>
      </w:r>
      <w:r w:rsidR="00B17C91" w:rsidRPr="009A3F31">
        <w:rPr>
          <w:rFonts w:ascii="Arial" w:hAnsi="Arial" w:cs="Arial"/>
        </w:rPr>
        <w:t xml:space="preserve">de ses </w:t>
      </w:r>
      <w:r w:rsidRPr="009A3F31">
        <w:rPr>
          <w:rFonts w:ascii="Arial" w:hAnsi="Arial" w:cs="Arial"/>
        </w:rPr>
        <w:t>salariés et sous-traitants, et</w:t>
      </w:r>
      <w:r w:rsidR="00B17C91" w:rsidRPr="009A3F31">
        <w:rPr>
          <w:rFonts w:ascii="Arial" w:hAnsi="Arial" w:cs="Arial"/>
        </w:rPr>
        <w:t xml:space="preserve"> de leur</w:t>
      </w:r>
      <w:r w:rsidRPr="009A3F31">
        <w:rPr>
          <w:rFonts w:ascii="Arial" w:hAnsi="Arial" w:cs="Arial"/>
        </w:rPr>
        <w:t xml:space="preserve"> respect des obligations l</w:t>
      </w:r>
      <w:r w:rsidR="005D7A28" w:rsidRPr="009A3F31">
        <w:rPr>
          <w:rFonts w:ascii="Arial" w:hAnsi="Arial" w:cs="Arial"/>
        </w:rPr>
        <w:t>ui</w:t>
      </w:r>
      <w:r w:rsidRPr="009A3F31">
        <w:rPr>
          <w:rFonts w:ascii="Arial" w:hAnsi="Arial" w:cs="Arial"/>
        </w:rPr>
        <w:t xml:space="preserve"> incombant en vertu de la présente Annexe. A cet égard, le personnel du Prestataire ne pourra accéder aux Données Personnelles, les utiliser, les modifier, sauf lorsque cela est strictement nécessaire aux fins de la fourniture des services tels que mentionnés au Contrat, de la prévention ou du traitement des problèmes techniques ou pour en assurer la sécurisation.</w:t>
      </w:r>
    </w:p>
    <w:p w14:paraId="3D79F2E5" w14:textId="1D8FBE12" w:rsidR="00965295" w:rsidRPr="009A3F31" w:rsidRDefault="00965295" w:rsidP="00D155E9">
      <w:pPr>
        <w:pStyle w:val="Paragraphedeliste"/>
        <w:spacing w:after="120"/>
        <w:ind w:left="709"/>
        <w:jc w:val="both"/>
        <w:rPr>
          <w:rFonts w:ascii="Arial" w:hAnsi="Arial" w:cs="Arial"/>
        </w:rPr>
      </w:pPr>
      <w:r w:rsidRPr="009A3F31">
        <w:rPr>
          <w:rFonts w:ascii="Arial" w:hAnsi="Arial" w:cs="Arial"/>
        </w:rPr>
        <w:t>Le Sous-traitant met en place des mesures organisationnelles et techniques pour s’assurer du respect par son personnel de ses obligations notamment en termes de contrôle des personnes habilitées à accéder aux données, de sécurisation des accès et de traçabilité. Il en tient la description détaillée à la disposition du Client.</w:t>
      </w:r>
    </w:p>
    <w:p w14:paraId="2E7B898A" w14:textId="77777777" w:rsidR="002036DA" w:rsidRPr="009A3F31" w:rsidRDefault="002036DA" w:rsidP="00D155E9">
      <w:pPr>
        <w:pStyle w:val="Paragraphedeliste"/>
        <w:spacing w:after="120"/>
        <w:ind w:left="709"/>
        <w:jc w:val="both"/>
        <w:rPr>
          <w:rFonts w:ascii="Arial" w:hAnsi="Arial" w:cs="Arial"/>
        </w:rPr>
      </w:pPr>
    </w:p>
    <w:p w14:paraId="0456016F" w14:textId="567BE2ED" w:rsidR="00C45B54" w:rsidRPr="009A3F31" w:rsidRDefault="00965295" w:rsidP="00197836">
      <w:pPr>
        <w:pStyle w:val="Paragraphedeliste"/>
        <w:keepNext/>
        <w:keepLines/>
        <w:numPr>
          <w:ilvl w:val="1"/>
          <w:numId w:val="7"/>
        </w:numPr>
        <w:spacing w:after="120"/>
        <w:ind w:left="709"/>
        <w:jc w:val="both"/>
        <w:rPr>
          <w:rFonts w:ascii="Arial" w:hAnsi="Arial" w:cs="Arial"/>
        </w:rPr>
      </w:pPr>
      <w:r w:rsidRPr="009A3F31">
        <w:rPr>
          <w:rFonts w:ascii="Arial" w:hAnsi="Arial" w:cs="Arial"/>
        </w:rPr>
        <w:t xml:space="preserve">Le Prestataire s’engage à ne transférer aucune Donnée Personnelle en dehors </w:t>
      </w:r>
      <w:r w:rsidR="00C45B54" w:rsidRPr="009A3F31">
        <w:rPr>
          <w:rFonts w:ascii="Arial" w:hAnsi="Arial" w:cs="Arial"/>
        </w:rPr>
        <w:t>de ses locaux sécurisés</w:t>
      </w:r>
      <w:r w:rsidR="00D514D9" w:rsidRPr="009A3F31">
        <w:rPr>
          <w:rFonts w:ascii="Arial" w:hAnsi="Arial" w:cs="Arial"/>
        </w:rPr>
        <w:t>.</w:t>
      </w:r>
      <w:r w:rsidRPr="009A3F31">
        <w:rPr>
          <w:rFonts w:ascii="Arial" w:hAnsi="Arial" w:cs="Arial"/>
        </w:rPr>
        <w:t xml:space="preserve"> </w:t>
      </w:r>
      <w:r w:rsidR="00376C99" w:rsidRPr="009A3F31">
        <w:rPr>
          <w:rFonts w:ascii="Arial" w:hAnsi="Arial" w:cs="Arial"/>
        </w:rPr>
        <w:t>I</w:t>
      </w:r>
      <w:r w:rsidR="00C45B54" w:rsidRPr="009A3F31">
        <w:rPr>
          <w:rFonts w:ascii="Arial" w:hAnsi="Arial" w:cs="Arial"/>
        </w:rPr>
        <w:t xml:space="preserve">l </w:t>
      </w:r>
      <w:r w:rsidR="004B257A" w:rsidRPr="009A3F31">
        <w:rPr>
          <w:rFonts w:ascii="Arial" w:hAnsi="Arial" w:cs="Arial"/>
        </w:rPr>
        <w:t>est</w:t>
      </w:r>
      <w:r w:rsidR="00C45B54" w:rsidRPr="009A3F31">
        <w:rPr>
          <w:rFonts w:ascii="Arial" w:hAnsi="Arial" w:cs="Arial"/>
        </w:rPr>
        <w:t xml:space="preserve"> interdit au </w:t>
      </w:r>
      <w:r w:rsidR="002E32D4" w:rsidRPr="009A3F31">
        <w:rPr>
          <w:rFonts w:ascii="Arial" w:hAnsi="Arial" w:cs="Arial"/>
        </w:rPr>
        <w:t>P</w:t>
      </w:r>
      <w:r w:rsidR="00C45B54" w:rsidRPr="009A3F31">
        <w:rPr>
          <w:rFonts w:ascii="Arial" w:hAnsi="Arial" w:cs="Arial"/>
        </w:rPr>
        <w:t xml:space="preserve">restataire de </w:t>
      </w:r>
      <w:r w:rsidR="00E57A97" w:rsidRPr="009A3F31">
        <w:rPr>
          <w:rFonts w:ascii="Arial" w:hAnsi="Arial" w:cs="Arial"/>
        </w:rPr>
        <w:t xml:space="preserve">photocopier </w:t>
      </w:r>
      <w:r w:rsidR="004B257A" w:rsidRPr="009A3F31">
        <w:rPr>
          <w:rFonts w:ascii="Arial" w:hAnsi="Arial" w:cs="Arial"/>
        </w:rPr>
        <w:t>et</w:t>
      </w:r>
      <w:r w:rsidR="00E57A97" w:rsidRPr="009A3F31">
        <w:rPr>
          <w:rFonts w:ascii="Arial" w:hAnsi="Arial" w:cs="Arial"/>
        </w:rPr>
        <w:t xml:space="preserve"> de </w:t>
      </w:r>
      <w:r w:rsidR="002E32D4" w:rsidRPr="009A3F31">
        <w:rPr>
          <w:rFonts w:ascii="Arial" w:hAnsi="Arial" w:cs="Arial"/>
        </w:rPr>
        <w:t>numériser</w:t>
      </w:r>
      <w:r w:rsidR="00C45B54" w:rsidRPr="009A3F31">
        <w:rPr>
          <w:rFonts w:ascii="Arial" w:hAnsi="Arial" w:cs="Arial"/>
        </w:rPr>
        <w:t xml:space="preserve"> les questionnaire</w:t>
      </w:r>
      <w:r w:rsidR="006573C4" w:rsidRPr="009A3F31">
        <w:rPr>
          <w:rFonts w:ascii="Arial" w:hAnsi="Arial" w:cs="Arial"/>
        </w:rPr>
        <w:t>s</w:t>
      </w:r>
      <w:r w:rsidR="00D514D9" w:rsidRPr="009A3F31">
        <w:rPr>
          <w:rFonts w:ascii="Arial" w:hAnsi="Arial" w:cs="Arial"/>
        </w:rPr>
        <w:t xml:space="preserve"> pour des finalités autres que celles qui font l’objet de la sous-traitance. </w:t>
      </w:r>
      <w:r w:rsidR="002E32D4" w:rsidRPr="009A3F31">
        <w:rPr>
          <w:rFonts w:ascii="Arial" w:hAnsi="Arial" w:cs="Arial"/>
        </w:rPr>
        <w:t xml:space="preserve">Il est interdit au Prestataire </w:t>
      </w:r>
      <w:r w:rsidR="00C45B54" w:rsidRPr="009A3F31">
        <w:rPr>
          <w:rFonts w:ascii="Arial" w:hAnsi="Arial" w:cs="Arial"/>
        </w:rPr>
        <w:t xml:space="preserve">de </w:t>
      </w:r>
      <w:r w:rsidR="002E32D4" w:rsidRPr="009A3F31">
        <w:rPr>
          <w:rFonts w:ascii="Arial" w:hAnsi="Arial" w:cs="Arial"/>
        </w:rPr>
        <w:t>reporter les Données Personnelles</w:t>
      </w:r>
      <w:r w:rsidR="00C45B54" w:rsidRPr="009A3F31">
        <w:rPr>
          <w:rFonts w:ascii="Arial" w:hAnsi="Arial" w:cs="Arial"/>
        </w:rPr>
        <w:t xml:space="preserve"> </w:t>
      </w:r>
      <w:r w:rsidR="002E32D4" w:rsidRPr="009A3F31">
        <w:rPr>
          <w:rFonts w:ascii="Arial" w:hAnsi="Arial" w:cs="Arial"/>
        </w:rPr>
        <w:t>sur</w:t>
      </w:r>
      <w:r w:rsidR="00C45B54" w:rsidRPr="009A3F31">
        <w:rPr>
          <w:rFonts w:ascii="Arial" w:hAnsi="Arial" w:cs="Arial"/>
        </w:rPr>
        <w:t xml:space="preserve"> un quelconque support </w:t>
      </w:r>
      <w:r w:rsidR="002E32D4" w:rsidRPr="009A3F31">
        <w:rPr>
          <w:rFonts w:ascii="Arial" w:hAnsi="Arial" w:cs="Arial"/>
        </w:rPr>
        <w:t xml:space="preserve">autre </w:t>
      </w:r>
      <w:r w:rsidR="00C45B54" w:rsidRPr="009A3F31">
        <w:rPr>
          <w:rFonts w:ascii="Arial" w:hAnsi="Arial" w:cs="Arial"/>
        </w:rPr>
        <w:t xml:space="preserve">que </w:t>
      </w:r>
      <w:r w:rsidR="002E32D4" w:rsidRPr="009A3F31">
        <w:rPr>
          <w:rFonts w:ascii="Arial" w:hAnsi="Arial" w:cs="Arial"/>
        </w:rPr>
        <w:t>l’interface</w:t>
      </w:r>
      <w:r w:rsidR="00C45B54" w:rsidRPr="009A3F31">
        <w:rPr>
          <w:rFonts w:ascii="Arial" w:hAnsi="Arial" w:cs="Arial"/>
        </w:rPr>
        <w:t xml:space="preserve"> de saisie </w:t>
      </w:r>
      <w:r w:rsidR="002E32D4" w:rsidRPr="009A3F31">
        <w:rPr>
          <w:rFonts w:ascii="Arial" w:hAnsi="Arial" w:cs="Arial"/>
        </w:rPr>
        <w:t>dédiée</w:t>
      </w:r>
      <w:r w:rsidR="00C45B54" w:rsidRPr="009A3F31">
        <w:rPr>
          <w:rFonts w:ascii="Arial" w:hAnsi="Arial" w:cs="Arial"/>
        </w:rPr>
        <w:t>.</w:t>
      </w:r>
    </w:p>
    <w:p w14:paraId="6F9067F9" w14:textId="7281C292" w:rsidR="00827FC6" w:rsidRPr="009A3F31" w:rsidRDefault="00827FC6" w:rsidP="00D155E9">
      <w:pPr>
        <w:pStyle w:val="Paragraphedeliste"/>
        <w:spacing w:after="120"/>
        <w:ind w:left="709"/>
        <w:jc w:val="both"/>
        <w:rPr>
          <w:rFonts w:ascii="Arial" w:hAnsi="Arial" w:cs="Arial"/>
        </w:rPr>
      </w:pPr>
    </w:p>
    <w:p w14:paraId="07FAE271" w14:textId="2AD93FE6" w:rsidR="00827FC6" w:rsidRPr="009A3F31" w:rsidRDefault="00965295" w:rsidP="00D155E9">
      <w:pPr>
        <w:pStyle w:val="Paragraphedeliste"/>
        <w:numPr>
          <w:ilvl w:val="1"/>
          <w:numId w:val="7"/>
        </w:numPr>
        <w:spacing w:after="120"/>
        <w:ind w:left="709"/>
        <w:jc w:val="both"/>
        <w:rPr>
          <w:rFonts w:ascii="Arial" w:hAnsi="Arial" w:cs="Arial"/>
        </w:rPr>
      </w:pPr>
      <w:r w:rsidRPr="009A3F31">
        <w:rPr>
          <w:rFonts w:ascii="Arial" w:hAnsi="Arial" w:cs="Arial"/>
        </w:rPr>
        <w:t>Le Prestataire reconnaît qu’il doit être en mesure, dans un délai raisonnable</w:t>
      </w:r>
      <w:r w:rsidR="00A677A6" w:rsidRPr="009A3F31">
        <w:rPr>
          <w:rFonts w:ascii="Arial" w:hAnsi="Arial" w:cs="Arial"/>
        </w:rPr>
        <w:t xml:space="preserve"> et</w:t>
      </w:r>
      <w:r w:rsidRPr="009A3F31">
        <w:rPr>
          <w:rFonts w:ascii="Arial" w:hAnsi="Arial" w:cs="Arial"/>
        </w:rPr>
        <w:t xml:space="preserve"> pendant </w:t>
      </w:r>
      <w:r w:rsidR="00A677A6" w:rsidRPr="009A3F31">
        <w:rPr>
          <w:rFonts w:ascii="Arial" w:hAnsi="Arial" w:cs="Arial"/>
        </w:rPr>
        <w:t xml:space="preserve">toute </w:t>
      </w:r>
      <w:r w:rsidRPr="009A3F31">
        <w:rPr>
          <w:rFonts w:ascii="Arial" w:hAnsi="Arial" w:cs="Arial"/>
        </w:rPr>
        <w:t xml:space="preserve">l’exécution des services, de rendre compte et de faire la preuve de l’ensemble des procédures et des dispositifs de protection des Données Personnelles, de </w:t>
      </w:r>
      <w:r w:rsidRPr="009A3F31">
        <w:rPr>
          <w:rFonts w:ascii="Arial" w:hAnsi="Arial" w:cs="Arial"/>
        </w:rPr>
        <w:lastRenderedPageBreak/>
        <w:t>minimisation de leur utilisation, et de conformité aux exigences légales susmentionnées.</w:t>
      </w:r>
    </w:p>
    <w:p w14:paraId="3ECDB2F0" w14:textId="77777777" w:rsidR="00827FC6" w:rsidRPr="009A3F31" w:rsidRDefault="00827FC6" w:rsidP="00D155E9">
      <w:pPr>
        <w:pStyle w:val="Paragraphedeliste"/>
        <w:jc w:val="both"/>
        <w:rPr>
          <w:rFonts w:ascii="Arial" w:hAnsi="Arial" w:cs="Arial"/>
        </w:rPr>
      </w:pPr>
    </w:p>
    <w:p w14:paraId="4904681F" w14:textId="51EF3185" w:rsidR="00965295" w:rsidRPr="009A3F31" w:rsidRDefault="00965295" w:rsidP="00D155E9">
      <w:pPr>
        <w:pStyle w:val="Paragraphedeliste"/>
        <w:numPr>
          <w:ilvl w:val="1"/>
          <w:numId w:val="7"/>
        </w:numPr>
        <w:spacing w:after="120"/>
        <w:ind w:left="709"/>
        <w:jc w:val="both"/>
        <w:rPr>
          <w:rFonts w:ascii="Arial" w:hAnsi="Arial" w:cs="Arial"/>
        </w:rPr>
      </w:pPr>
      <w:r w:rsidRPr="009A3F31">
        <w:rPr>
          <w:rFonts w:ascii="Arial" w:hAnsi="Arial" w:cs="Arial"/>
        </w:rPr>
        <w:t xml:space="preserve">Le Prestataire met à la disposition du Client la documentation nécessaire pour démontrer le respect de toutes ses obligations </w:t>
      </w:r>
      <w:r w:rsidR="000839A7" w:rsidRPr="009A3F31">
        <w:rPr>
          <w:rFonts w:ascii="Arial" w:hAnsi="Arial" w:cs="Arial"/>
        </w:rPr>
        <w:t>en vertu</w:t>
      </w:r>
      <w:r w:rsidRPr="009A3F31">
        <w:rPr>
          <w:rFonts w:ascii="Arial" w:hAnsi="Arial" w:cs="Arial"/>
        </w:rPr>
        <w:t xml:space="preserve"> de la présente Annexe et du RGPD.</w:t>
      </w:r>
    </w:p>
    <w:p w14:paraId="35A32C9E" w14:textId="77777777" w:rsidR="002036DA" w:rsidRPr="009A3F31" w:rsidRDefault="002036DA" w:rsidP="00D155E9">
      <w:pPr>
        <w:pStyle w:val="Paragraphedeliste"/>
        <w:jc w:val="both"/>
        <w:rPr>
          <w:rFonts w:ascii="Arial" w:hAnsi="Arial" w:cs="Arial"/>
        </w:rPr>
      </w:pPr>
    </w:p>
    <w:p w14:paraId="3641D687" w14:textId="2A98ABFB" w:rsidR="002036DA" w:rsidRPr="009A3F31" w:rsidRDefault="002036DA" w:rsidP="00917E18">
      <w:pPr>
        <w:pStyle w:val="Paragraphedeliste"/>
        <w:numPr>
          <w:ilvl w:val="0"/>
          <w:numId w:val="7"/>
        </w:numPr>
        <w:spacing w:after="120"/>
        <w:jc w:val="both"/>
        <w:rPr>
          <w:rFonts w:ascii="Arial" w:hAnsi="Arial" w:cs="Arial"/>
          <w:b/>
          <w:bCs/>
          <w:color w:val="55BAA4"/>
        </w:rPr>
      </w:pPr>
      <w:r w:rsidRPr="009A3F31">
        <w:rPr>
          <w:rFonts w:ascii="Arial" w:hAnsi="Arial" w:cs="Arial"/>
          <w:b/>
          <w:bCs/>
          <w:color w:val="55BAA4"/>
        </w:rPr>
        <w:t>OBLIGATIONS DU</w:t>
      </w:r>
      <w:r w:rsidR="00CF215B" w:rsidRPr="009A3F31">
        <w:rPr>
          <w:rFonts w:ascii="Arial" w:hAnsi="Arial" w:cs="Arial"/>
          <w:b/>
          <w:bCs/>
          <w:color w:val="55BAA4"/>
        </w:rPr>
        <w:t xml:space="preserve"> CLIENT </w:t>
      </w:r>
      <w:r w:rsidRPr="009A3F31">
        <w:rPr>
          <w:rFonts w:ascii="Arial" w:hAnsi="Arial" w:cs="Arial"/>
          <w:b/>
          <w:bCs/>
          <w:color w:val="55BAA4"/>
        </w:rPr>
        <w:t xml:space="preserve">VIS-A-VIS DU </w:t>
      </w:r>
      <w:r w:rsidR="00CF215B" w:rsidRPr="009A3F31">
        <w:rPr>
          <w:rFonts w:ascii="Arial" w:hAnsi="Arial" w:cs="Arial"/>
          <w:b/>
          <w:bCs/>
          <w:color w:val="55BAA4"/>
        </w:rPr>
        <w:t>PRESTATAIRE</w:t>
      </w:r>
    </w:p>
    <w:p w14:paraId="3E0A92BA" w14:textId="77777777" w:rsidR="009202E7" w:rsidRPr="009A3F31" w:rsidRDefault="009202E7" w:rsidP="009202E7">
      <w:pPr>
        <w:pStyle w:val="Paragraphedeliste"/>
        <w:spacing w:after="120"/>
        <w:ind w:left="1080"/>
        <w:jc w:val="both"/>
        <w:rPr>
          <w:rFonts w:ascii="Arial" w:hAnsi="Arial" w:cs="Arial"/>
          <w:b/>
          <w:bCs/>
          <w:color w:val="55BAA4"/>
        </w:rPr>
      </w:pPr>
    </w:p>
    <w:p w14:paraId="70E7C469" w14:textId="535B6137" w:rsidR="002036DA" w:rsidRPr="009A3F31" w:rsidRDefault="002036DA" w:rsidP="00D155E9">
      <w:pPr>
        <w:pStyle w:val="Paragraphedeliste"/>
        <w:numPr>
          <w:ilvl w:val="1"/>
          <w:numId w:val="7"/>
        </w:numPr>
        <w:spacing w:after="120"/>
        <w:ind w:left="709"/>
        <w:jc w:val="both"/>
        <w:rPr>
          <w:rFonts w:ascii="Arial" w:hAnsi="Arial" w:cs="Arial"/>
        </w:rPr>
      </w:pPr>
      <w:r w:rsidRPr="009A3F31">
        <w:rPr>
          <w:rFonts w:ascii="Arial" w:hAnsi="Arial" w:cs="Arial"/>
        </w:rPr>
        <w:t>Le Client s’engage à :</w:t>
      </w:r>
    </w:p>
    <w:p w14:paraId="73AD6FCA" w14:textId="77777777" w:rsidR="0018391F" w:rsidRPr="009A3F31" w:rsidRDefault="0018391F" w:rsidP="00D155E9">
      <w:pPr>
        <w:pStyle w:val="Paragraphedeliste"/>
        <w:spacing w:after="120"/>
        <w:ind w:left="709"/>
        <w:jc w:val="both"/>
        <w:rPr>
          <w:rFonts w:ascii="Arial" w:hAnsi="Arial" w:cs="Arial"/>
        </w:rPr>
      </w:pPr>
    </w:p>
    <w:p w14:paraId="31B63F8E" w14:textId="342BC3B8" w:rsidR="002036DA" w:rsidRPr="009A3F31" w:rsidRDefault="0018391F" w:rsidP="00D155E9">
      <w:pPr>
        <w:pStyle w:val="Paragraphedeliste"/>
        <w:numPr>
          <w:ilvl w:val="0"/>
          <w:numId w:val="14"/>
        </w:numPr>
        <w:spacing w:after="120"/>
        <w:jc w:val="both"/>
        <w:rPr>
          <w:rFonts w:ascii="Arial" w:hAnsi="Arial" w:cs="Arial"/>
        </w:rPr>
      </w:pPr>
      <w:r w:rsidRPr="009A3F31">
        <w:rPr>
          <w:rFonts w:ascii="Arial" w:hAnsi="Arial" w:cs="Arial"/>
        </w:rPr>
        <w:t>Collecter</w:t>
      </w:r>
      <w:r w:rsidR="002036DA" w:rsidRPr="009A3F31">
        <w:rPr>
          <w:rFonts w:ascii="Arial" w:hAnsi="Arial" w:cs="Arial"/>
        </w:rPr>
        <w:t xml:space="preserve"> sous sa responsabilité, de manière licite, loyale et transparente, les Données Personnelles fournies au Prestataire pour exécution de</w:t>
      </w:r>
      <w:r w:rsidR="000839A7" w:rsidRPr="009A3F31">
        <w:rPr>
          <w:rFonts w:ascii="Arial" w:hAnsi="Arial" w:cs="Arial"/>
        </w:rPr>
        <w:t>s</w:t>
      </w:r>
      <w:r w:rsidR="002036DA" w:rsidRPr="009A3F31">
        <w:rPr>
          <w:rFonts w:ascii="Arial" w:hAnsi="Arial" w:cs="Arial"/>
        </w:rPr>
        <w:t xml:space="preserve"> services</w:t>
      </w:r>
      <w:r w:rsidR="00441575" w:rsidRPr="009A3F31">
        <w:rPr>
          <w:rFonts w:ascii="Arial" w:hAnsi="Arial" w:cs="Arial"/>
        </w:rPr>
        <w:t xml:space="preserve">. Il </w:t>
      </w:r>
      <w:r w:rsidR="00404AF9" w:rsidRPr="009A3F31">
        <w:rPr>
          <w:rFonts w:ascii="Arial" w:hAnsi="Arial" w:cs="Arial"/>
        </w:rPr>
        <w:t>vérifiera</w:t>
      </w:r>
      <w:r w:rsidR="00441575" w:rsidRPr="009A3F31">
        <w:rPr>
          <w:rFonts w:ascii="Arial" w:hAnsi="Arial" w:cs="Arial"/>
        </w:rPr>
        <w:t xml:space="preserve"> notamment</w:t>
      </w:r>
      <w:r w:rsidR="002036DA" w:rsidRPr="009A3F31">
        <w:rPr>
          <w:rFonts w:ascii="Arial" w:hAnsi="Arial" w:cs="Arial"/>
        </w:rPr>
        <w:t xml:space="preserve"> la base légale de cette collecte </w:t>
      </w:r>
      <w:r w:rsidR="00404AF9" w:rsidRPr="009A3F31">
        <w:rPr>
          <w:rFonts w:ascii="Arial" w:hAnsi="Arial" w:cs="Arial"/>
        </w:rPr>
        <w:t>ainsi que le bon respect des dispositions relatives à</w:t>
      </w:r>
      <w:r w:rsidR="002036DA" w:rsidRPr="009A3F31">
        <w:rPr>
          <w:rFonts w:ascii="Arial" w:hAnsi="Arial" w:cs="Arial"/>
        </w:rPr>
        <w:t xml:space="preserve"> l’information </w:t>
      </w:r>
      <w:r w:rsidR="00A86F05" w:rsidRPr="009A3F31">
        <w:rPr>
          <w:rFonts w:ascii="Arial" w:hAnsi="Arial" w:cs="Arial"/>
        </w:rPr>
        <w:t>des</w:t>
      </w:r>
      <w:r w:rsidR="002036DA" w:rsidRPr="009A3F31">
        <w:rPr>
          <w:rFonts w:ascii="Arial" w:hAnsi="Arial" w:cs="Arial"/>
        </w:rPr>
        <w:t xml:space="preserve"> Personnes Concernées</w:t>
      </w:r>
      <w:r w:rsidR="00573811" w:rsidRPr="009A3F31">
        <w:rPr>
          <w:rFonts w:ascii="Arial" w:hAnsi="Arial" w:cs="Arial"/>
        </w:rPr>
        <w:t> ;</w:t>
      </w:r>
    </w:p>
    <w:p w14:paraId="55579AA0" w14:textId="77777777" w:rsidR="0018391F" w:rsidRPr="009A3F31" w:rsidRDefault="0018391F" w:rsidP="00D155E9">
      <w:pPr>
        <w:pStyle w:val="Paragraphedeliste"/>
        <w:spacing w:after="120"/>
        <w:jc w:val="both"/>
        <w:rPr>
          <w:rFonts w:ascii="Arial" w:hAnsi="Arial" w:cs="Arial"/>
        </w:rPr>
      </w:pPr>
    </w:p>
    <w:p w14:paraId="37B0FB5D" w14:textId="31749A43" w:rsidR="002036DA" w:rsidRPr="009A3F31" w:rsidRDefault="0018391F" w:rsidP="00D155E9">
      <w:pPr>
        <w:pStyle w:val="Paragraphedeliste"/>
        <w:numPr>
          <w:ilvl w:val="0"/>
          <w:numId w:val="14"/>
        </w:numPr>
        <w:spacing w:after="120"/>
        <w:jc w:val="both"/>
        <w:rPr>
          <w:rFonts w:ascii="Arial" w:hAnsi="Arial" w:cs="Arial"/>
        </w:rPr>
      </w:pPr>
      <w:r w:rsidRPr="009A3F31">
        <w:rPr>
          <w:rFonts w:ascii="Arial" w:hAnsi="Arial" w:cs="Arial"/>
        </w:rPr>
        <w:t>F</w:t>
      </w:r>
      <w:r w:rsidR="002036DA" w:rsidRPr="009A3F31">
        <w:rPr>
          <w:rFonts w:ascii="Arial" w:hAnsi="Arial" w:cs="Arial"/>
        </w:rPr>
        <w:t>ournir au Prestataire les Données Personnelles nécessaires pour le Traitement, à l’exclusion de toute Donnée Personnelle non pertinente, disproportionnée ou non nécessaire, et à l’exclusion de toute Donnée « particulière » au sens du RGPD, sauf si les traitements et finalités le justifient, à charge pour le Client d’établir ces justifications et de prendre toutes mesures, notamment d’information préalable, de recueil de consentement et de sécurité, appropriées</w:t>
      </w:r>
      <w:r w:rsidR="00E93144" w:rsidRPr="009A3F31">
        <w:rPr>
          <w:rFonts w:ascii="Arial" w:hAnsi="Arial" w:cs="Arial"/>
        </w:rPr>
        <w:t xml:space="preserve"> </w:t>
      </w:r>
      <w:r w:rsidR="002036DA" w:rsidRPr="009A3F31">
        <w:rPr>
          <w:rFonts w:ascii="Arial" w:hAnsi="Arial" w:cs="Arial"/>
        </w:rPr>
        <w:t xml:space="preserve">; </w:t>
      </w:r>
    </w:p>
    <w:p w14:paraId="55415C0B" w14:textId="77777777" w:rsidR="0018391F" w:rsidRPr="009A3F31" w:rsidRDefault="0018391F" w:rsidP="00D155E9">
      <w:pPr>
        <w:pStyle w:val="Paragraphedeliste"/>
        <w:spacing w:after="120"/>
        <w:jc w:val="both"/>
        <w:rPr>
          <w:rFonts w:ascii="Arial" w:hAnsi="Arial" w:cs="Arial"/>
        </w:rPr>
      </w:pPr>
    </w:p>
    <w:p w14:paraId="1BA7E1EC" w14:textId="797E567C" w:rsidR="002036DA" w:rsidRPr="009A3F31" w:rsidRDefault="0018391F" w:rsidP="00D155E9">
      <w:pPr>
        <w:pStyle w:val="Paragraphedeliste"/>
        <w:numPr>
          <w:ilvl w:val="0"/>
          <w:numId w:val="14"/>
        </w:numPr>
        <w:spacing w:after="120"/>
        <w:jc w:val="both"/>
        <w:rPr>
          <w:rFonts w:ascii="Arial" w:hAnsi="Arial" w:cs="Arial"/>
        </w:rPr>
      </w:pPr>
      <w:r w:rsidRPr="009A3F31">
        <w:rPr>
          <w:rFonts w:ascii="Arial" w:hAnsi="Arial" w:cs="Arial"/>
        </w:rPr>
        <w:t>Documenter</w:t>
      </w:r>
      <w:r w:rsidR="002036DA" w:rsidRPr="009A3F31">
        <w:rPr>
          <w:rFonts w:ascii="Arial" w:hAnsi="Arial" w:cs="Arial"/>
        </w:rPr>
        <w:t xml:space="preserve"> par écrit toute instruction concernant le Traitement des Données Personnelles par le Prestataire dans le respect des finalités convenues ;</w:t>
      </w:r>
    </w:p>
    <w:p w14:paraId="026F3760" w14:textId="77777777" w:rsidR="0018391F" w:rsidRPr="009A3F31" w:rsidRDefault="0018391F" w:rsidP="00D155E9">
      <w:pPr>
        <w:pStyle w:val="Paragraphedeliste"/>
        <w:spacing w:after="120"/>
        <w:jc w:val="both"/>
        <w:rPr>
          <w:rFonts w:ascii="Arial" w:hAnsi="Arial" w:cs="Arial"/>
        </w:rPr>
      </w:pPr>
    </w:p>
    <w:p w14:paraId="1292EAFC" w14:textId="54211410" w:rsidR="002036DA" w:rsidRPr="009A3F31" w:rsidRDefault="0018391F" w:rsidP="00D155E9">
      <w:pPr>
        <w:pStyle w:val="Paragraphedeliste"/>
        <w:numPr>
          <w:ilvl w:val="0"/>
          <w:numId w:val="14"/>
        </w:numPr>
        <w:spacing w:after="120"/>
        <w:jc w:val="both"/>
        <w:rPr>
          <w:rFonts w:ascii="Arial" w:hAnsi="Arial" w:cs="Arial"/>
        </w:rPr>
      </w:pPr>
      <w:r w:rsidRPr="009A3F31">
        <w:rPr>
          <w:rFonts w:ascii="Arial" w:hAnsi="Arial" w:cs="Arial"/>
        </w:rPr>
        <w:t>Veiller</w:t>
      </w:r>
      <w:r w:rsidR="002036DA" w:rsidRPr="009A3F31">
        <w:rPr>
          <w:rFonts w:ascii="Arial" w:hAnsi="Arial" w:cs="Arial"/>
        </w:rPr>
        <w:t>, au préalable et pendant toute la durée du Traitement, au respect</w:t>
      </w:r>
      <w:r w:rsidR="00E93144" w:rsidRPr="009A3F31">
        <w:rPr>
          <w:rFonts w:ascii="Arial" w:hAnsi="Arial" w:cs="Arial"/>
        </w:rPr>
        <w:t xml:space="preserve"> par le Prestataire</w:t>
      </w:r>
      <w:r w:rsidR="002036DA" w:rsidRPr="009A3F31">
        <w:rPr>
          <w:rFonts w:ascii="Arial" w:hAnsi="Arial" w:cs="Arial"/>
        </w:rPr>
        <w:t xml:space="preserve"> des obligations prévues par le RGPD</w:t>
      </w:r>
      <w:r w:rsidR="00E93144" w:rsidRPr="009A3F31">
        <w:rPr>
          <w:rFonts w:ascii="Arial" w:hAnsi="Arial" w:cs="Arial"/>
        </w:rPr>
        <w:t xml:space="preserve"> </w:t>
      </w:r>
      <w:r w:rsidR="002036DA" w:rsidRPr="009A3F31">
        <w:rPr>
          <w:rFonts w:ascii="Arial" w:hAnsi="Arial" w:cs="Arial"/>
        </w:rPr>
        <w:t xml:space="preserve">; </w:t>
      </w:r>
    </w:p>
    <w:p w14:paraId="371C91F9" w14:textId="77777777" w:rsidR="0018391F" w:rsidRPr="009A3F31" w:rsidRDefault="0018391F" w:rsidP="00D155E9">
      <w:pPr>
        <w:pStyle w:val="Paragraphedeliste"/>
        <w:spacing w:after="120"/>
        <w:jc w:val="both"/>
        <w:rPr>
          <w:rFonts w:ascii="Arial" w:hAnsi="Arial" w:cs="Arial"/>
        </w:rPr>
      </w:pPr>
    </w:p>
    <w:p w14:paraId="57716E59" w14:textId="118A072B" w:rsidR="002036DA" w:rsidRPr="009A3F31" w:rsidRDefault="0018391F" w:rsidP="00D155E9">
      <w:pPr>
        <w:pStyle w:val="Paragraphedeliste"/>
        <w:numPr>
          <w:ilvl w:val="0"/>
          <w:numId w:val="14"/>
        </w:numPr>
        <w:spacing w:after="120"/>
        <w:jc w:val="both"/>
        <w:rPr>
          <w:rFonts w:ascii="Arial" w:hAnsi="Arial" w:cs="Arial"/>
        </w:rPr>
      </w:pPr>
      <w:r w:rsidRPr="009A3F31">
        <w:rPr>
          <w:rFonts w:ascii="Arial" w:hAnsi="Arial" w:cs="Arial"/>
        </w:rPr>
        <w:t>Respecter</w:t>
      </w:r>
      <w:r w:rsidR="002036DA" w:rsidRPr="009A3F31">
        <w:rPr>
          <w:rFonts w:ascii="Arial" w:hAnsi="Arial" w:cs="Arial"/>
        </w:rPr>
        <w:t xml:space="preserve"> les obligations qui lui incombent en sa qualité de responsable du traitement en vertu du RGPD.</w:t>
      </w:r>
    </w:p>
    <w:p w14:paraId="31AB171D" w14:textId="77777777" w:rsidR="00A712F2" w:rsidRPr="009A3F31" w:rsidRDefault="00A712F2" w:rsidP="00D155E9">
      <w:pPr>
        <w:pStyle w:val="Paragraphedeliste"/>
        <w:jc w:val="both"/>
        <w:rPr>
          <w:rFonts w:ascii="Arial" w:hAnsi="Arial" w:cs="Arial"/>
        </w:rPr>
      </w:pPr>
    </w:p>
    <w:p w14:paraId="15962C04" w14:textId="36ABBB8B" w:rsidR="00FE1B28" w:rsidRPr="009A3F31" w:rsidRDefault="00A712F2" w:rsidP="00917E18">
      <w:pPr>
        <w:pStyle w:val="Paragraphedeliste"/>
        <w:numPr>
          <w:ilvl w:val="0"/>
          <w:numId w:val="7"/>
        </w:numPr>
        <w:spacing w:after="120"/>
        <w:jc w:val="both"/>
        <w:rPr>
          <w:rFonts w:ascii="Arial" w:hAnsi="Arial" w:cs="Arial"/>
          <w:b/>
          <w:bCs/>
          <w:color w:val="55BAA4"/>
        </w:rPr>
      </w:pPr>
      <w:r w:rsidRPr="009A3F31">
        <w:rPr>
          <w:rFonts w:ascii="Arial" w:hAnsi="Arial" w:cs="Arial"/>
          <w:b/>
          <w:bCs/>
          <w:color w:val="55BAA4"/>
        </w:rPr>
        <w:t>COOPERATION</w:t>
      </w:r>
    </w:p>
    <w:p w14:paraId="75469265" w14:textId="77777777" w:rsidR="009202E7" w:rsidRPr="009A3F31" w:rsidRDefault="009202E7" w:rsidP="009202E7">
      <w:pPr>
        <w:pStyle w:val="Paragraphedeliste"/>
        <w:spacing w:after="120"/>
        <w:ind w:left="1080"/>
        <w:jc w:val="both"/>
        <w:rPr>
          <w:rFonts w:ascii="Arial" w:hAnsi="Arial" w:cs="Arial"/>
          <w:b/>
          <w:bCs/>
          <w:color w:val="55BAA4"/>
        </w:rPr>
      </w:pPr>
    </w:p>
    <w:p w14:paraId="20C27DD6" w14:textId="69E61DFA" w:rsidR="00A712F2" w:rsidRPr="009A3F31" w:rsidRDefault="00A712F2" w:rsidP="00D155E9">
      <w:pPr>
        <w:pStyle w:val="Paragraphedeliste"/>
        <w:numPr>
          <w:ilvl w:val="1"/>
          <w:numId w:val="7"/>
        </w:numPr>
        <w:spacing w:after="120"/>
        <w:ind w:left="709"/>
        <w:jc w:val="both"/>
        <w:rPr>
          <w:rFonts w:ascii="Arial" w:hAnsi="Arial" w:cs="Arial"/>
        </w:rPr>
      </w:pPr>
      <w:r w:rsidRPr="009A3F31">
        <w:rPr>
          <w:rFonts w:ascii="Arial" w:hAnsi="Arial" w:cs="Arial"/>
        </w:rPr>
        <w:t xml:space="preserve">En cas </w:t>
      </w:r>
      <w:r w:rsidR="008A5D31" w:rsidRPr="009A3F31">
        <w:rPr>
          <w:rFonts w:ascii="Arial" w:hAnsi="Arial" w:cs="Arial"/>
        </w:rPr>
        <w:t>de</w:t>
      </w:r>
      <w:r w:rsidRPr="009A3F31">
        <w:rPr>
          <w:rFonts w:ascii="Arial" w:hAnsi="Arial" w:cs="Arial"/>
        </w:rPr>
        <w:t xml:space="preserve"> demande d’une Personne concernée auprès du Client (notamment demande d’accès, de modification, d’effacement, d’opposition, de limitation ou de portabilité) nécessitant l’aide du Prestataire, ce dernier s’engage à apporter dans les meilleurs délais son concours au Client afin que ce dernier soit en mesure de répondre dans les délais légaux impartis à ladite Personne concernée.</w:t>
      </w:r>
    </w:p>
    <w:p w14:paraId="34284974" w14:textId="11E260C1" w:rsidR="00A712F2" w:rsidRPr="009A3F31" w:rsidRDefault="00A712F2" w:rsidP="00D155E9">
      <w:pPr>
        <w:pStyle w:val="Paragraphedeliste"/>
        <w:spacing w:after="120"/>
        <w:ind w:left="709"/>
        <w:jc w:val="both"/>
        <w:rPr>
          <w:rFonts w:ascii="Arial" w:hAnsi="Arial" w:cs="Arial"/>
        </w:rPr>
      </w:pPr>
      <w:r w:rsidRPr="009A3F31">
        <w:rPr>
          <w:rFonts w:ascii="Arial" w:hAnsi="Arial" w:cs="Arial"/>
        </w:rPr>
        <w:t>Si une Personne Concernée envoie directement une demande au Prestataire, celui-ci doit en informer le Client dans les meilleurs délais par écrit à l’adresse</w:t>
      </w:r>
      <w:r w:rsidR="00FC5EC4" w:rsidRPr="009A3F31">
        <w:rPr>
          <w:rFonts w:ascii="Arial" w:hAnsi="Arial" w:cs="Arial"/>
        </w:rPr>
        <w:t xml:space="preserve"> suivante</w:t>
      </w:r>
      <w:r w:rsidRPr="009A3F31">
        <w:rPr>
          <w:rFonts w:ascii="Arial" w:hAnsi="Arial" w:cs="Arial"/>
        </w:rPr>
        <w:t xml:space="preserve"> </w:t>
      </w:r>
      <w:hyperlink r:id="rId11" w:history="1">
        <w:r w:rsidR="004925B3" w:rsidRPr="00247C82">
          <w:rPr>
            <w:rStyle w:val="Lienhypertexte"/>
            <w:rFonts w:ascii="Arial" w:hAnsi="Arial" w:cs="Arial"/>
          </w:rPr>
          <w:t>dpo@asnr.fr</w:t>
        </w:r>
      </w:hyperlink>
      <w:r w:rsidRPr="009A3F31">
        <w:rPr>
          <w:rFonts w:ascii="Arial" w:hAnsi="Arial" w:cs="Arial"/>
        </w:rPr>
        <w:t xml:space="preserve"> et doit agir selon les instructions du Client. </w:t>
      </w:r>
    </w:p>
    <w:p w14:paraId="0896B97E" w14:textId="77777777" w:rsidR="00A712F2" w:rsidRPr="009A3F31" w:rsidRDefault="00A712F2" w:rsidP="00D155E9">
      <w:pPr>
        <w:pStyle w:val="Paragraphedeliste"/>
        <w:spacing w:after="120"/>
        <w:ind w:left="709"/>
        <w:jc w:val="both"/>
        <w:rPr>
          <w:rFonts w:ascii="Arial" w:hAnsi="Arial" w:cs="Arial"/>
        </w:rPr>
      </w:pPr>
    </w:p>
    <w:p w14:paraId="1956BBCA" w14:textId="29073AFD" w:rsidR="00A712F2" w:rsidRPr="009A3F31" w:rsidRDefault="00A712F2" w:rsidP="00D155E9">
      <w:pPr>
        <w:pStyle w:val="Paragraphedeliste"/>
        <w:numPr>
          <w:ilvl w:val="1"/>
          <w:numId w:val="7"/>
        </w:numPr>
        <w:spacing w:after="120"/>
        <w:ind w:left="709"/>
        <w:jc w:val="both"/>
        <w:rPr>
          <w:rFonts w:ascii="Arial" w:hAnsi="Arial" w:cs="Arial"/>
        </w:rPr>
      </w:pPr>
      <w:r w:rsidRPr="009A3F31">
        <w:rPr>
          <w:rFonts w:ascii="Arial" w:hAnsi="Arial" w:cs="Arial"/>
        </w:rPr>
        <w:t>Le Prestataire s’engage à collaborer loyalement et dans un délai raisonnable avec le Client dans le cadre de réalisation d’analyses d’impact relative</w:t>
      </w:r>
      <w:r w:rsidR="00FC5EC4" w:rsidRPr="009A3F31">
        <w:rPr>
          <w:rFonts w:ascii="Arial" w:hAnsi="Arial" w:cs="Arial"/>
        </w:rPr>
        <w:t>s</w:t>
      </w:r>
      <w:r w:rsidRPr="009A3F31">
        <w:rPr>
          <w:rFonts w:ascii="Arial" w:hAnsi="Arial" w:cs="Arial"/>
        </w:rPr>
        <w:t xml:space="preserve"> à la protection des Données Personnelles.</w:t>
      </w:r>
    </w:p>
    <w:p w14:paraId="2F6F03E2" w14:textId="77777777" w:rsidR="00A712F2" w:rsidRPr="009A3F31" w:rsidRDefault="00A712F2" w:rsidP="00D155E9">
      <w:pPr>
        <w:pStyle w:val="Paragraphedeliste"/>
        <w:spacing w:after="120"/>
        <w:ind w:left="709"/>
        <w:jc w:val="both"/>
        <w:rPr>
          <w:rFonts w:ascii="Arial" w:hAnsi="Arial" w:cs="Arial"/>
        </w:rPr>
      </w:pPr>
    </w:p>
    <w:p w14:paraId="50F4C43A" w14:textId="54988020" w:rsidR="00A712F2" w:rsidRPr="009A3F31" w:rsidRDefault="00A712F2" w:rsidP="00D155E9">
      <w:pPr>
        <w:pStyle w:val="Paragraphedeliste"/>
        <w:numPr>
          <w:ilvl w:val="1"/>
          <w:numId w:val="7"/>
        </w:numPr>
        <w:spacing w:after="120"/>
        <w:ind w:left="709"/>
        <w:jc w:val="both"/>
        <w:rPr>
          <w:rFonts w:ascii="Arial" w:hAnsi="Arial" w:cs="Arial"/>
        </w:rPr>
      </w:pPr>
      <w:r w:rsidRPr="009A3F31">
        <w:rPr>
          <w:rFonts w:ascii="Arial" w:hAnsi="Arial" w:cs="Arial"/>
        </w:rPr>
        <w:t>Le Prestataire s’engage à coopérer loyalement et dans un délai raisonnable avec le Client dans le cadre de consultation</w:t>
      </w:r>
      <w:r w:rsidR="00FC5EC4" w:rsidRPr="009A3F31">
        <w:rPr>
          <w:rFonts w:ascii="Arial" w:hAnsi="Arial" w:cs="Arial"/>
        </w:rPr>
        <w:t>s</w:t>
      </w:r>
      <w:r w:rsidRPr="009A3F31">
        <w:rPr>
          <w:rFonts w:ascii="Arial" w:hAnsi="Arial" w:cs="Arial"/>
        </w:rPr>
        <w:t xml:space="preserve"> préalable</w:t>
      </w:r>
      <w:r w:rsidR="00FC5EC4" w:rsidRPr="009A3F31">
        <w:rPr>
          <w:rFonts w:ascii="Arial" w:hAnsi="Arial" w:cs="Arial"/>
        </w:rPr>
        <w:t>s</w:t>
      </w:r>
      <w:r w:rsidRPr="009A3F31">
        <w:rPr>
          <w:rFonts w:ascii="Arial" w:hAnsi="Arial" w:cs="Arial"/>
        </w:rPr>
        <w:t xml:space="preserve"> des autorités de contrôle.</w:t>
      </w:r>
    </w:p>
    <w:p w14:paraId="50333DF2" w14:textId="77777777" w:rsidR="00A712F2" w:rsidRPr="009A3F31" w:rsidRDefault="00A712F2" w:rsidP="00D155E9">
      <w:pPr>
        <w:pStyle w:val="Paragraphedeliste"/>
        <w:jc w:val="both"/>
        <w:rPr>
          <w:rFonts w:ascii="Arial" w:hAnsi="Arial" w:cs="Arial"/>
        </w:rPr>
      </w:pPr>
    </w:p>
    <w:p w14:paraId="3D2198BC" w14:textId="2F6B10CC" w:rsidR="00F230C4" w:rsidRPr="009A3F31" w:rsidRDefault="00A712F2" w:rsidP="00917E18">
      <w:pPr>
        <w:pStyle w:val="Paragraphedeliste"/>
        <w:numPr>
          <w:ilvl w:val="0"/>
          <w:numId w:val="7"/>
        </w:numPr>
        <w:spacing w:after="120"/>
        <w:jc w:val="both"/>
        <w:rPr>
          <w:rFonts w:ascii="Arial" w:hAnsi="Arial" w:cs="Arial"/>
          <w:b/>
          <w:bCs/>
          <w:color w:val="55BAA4"/>
        </w:rPr>
      </w:pPr>
      <w:r w:rsidRPr="009A3F31">
        <w:rPr>
          <w:rFonts w:ascii="Arial" w:hAnsi="Arial" w:cs="Arial"/>
          <w:b/>
          <w:bCs/>
          <w:color w:val="55BAA4"/>
        </w:rPr>
        <w:t>SOUS-TRAITANCE</w:t>
      </w:r>
    </w:p>
    <w:p w14:paraId="39702F5C" w14:textId="77777777" w:rsidR="009202E7" w:rsidRPr="009A3F31" w:rsidRDefault="009202E7" w:rsidP="004B257A">
      <w:pPr>
        <w:pStyle w:val="Paragraphedeliste"/>
        <w:jc w:val="both"/>
        <w:rPr>
          <w:rFonts w:ascii="Arial" w:hAnsi="Arial" w:cs="Arial"/>
        </w:rPr>
      </w:pPr>
    </w:p>
    <w:p w14:paraId="31A3C150" w14:textId="5E823C02" w:rsidR="00A712F2" w:rsidRPr="009A3F31" w:rsidRDefault="00A712F2" w:rsidP="00D8132E">
      <w:pPr>
        <w:pStyle w:val="Paragraphedeliste"/>
        <w:numPr>
          <w:ilvl w:val="1"/>
          <w:numId w:val="7"/>
        </w:numPr>
        <w:spacing w:after="120"/>
        <w:ind w:left="709"/>
        <w:jc w:val="both"/>
        <w:rPr>
          <w:rFonts w:ascii="Arial" w:hAnsi="Arial" w:cs="Arial"/>
        </w:rPr>
      </w:pPr>
      <w:r w:rsidRPr="009A3F31">
        <w:rPr>
          <w:rFonts w:ascii="Arial" w:hAnsi="Arial" w:cs="Arial"/>
        </w:rPr>
        <w:t xml:space="preserve">Le Prestataire </w:t>
      </w:r>
      <w:r w:rsidR="00C950F0" w:rsidRPr="009A3F31">
        <w:rPr>
          <w:rFonts w:ascii="Arial" w:hAnsi="Arial" w:cs="Arial"/>
        </w:rPr>
        <w:t>n’</w:t>
      </w:r>
      <w:r w:rsidRPr="009A3F31">
        <w:rPr>
          <w:rFonts w:ascii="Arial" w:hAnsi="Arial" w:cs="Arial"/>
        </w:rPr>
        <w:t xml:space="preserve">est </w:t>
      </w:r>
      <w:r w:rsidR="00C950F0" w:rsidRPr="009A3F31">
        <w:rPr>
          <w:rFonts w:ascii="Arial" w:hAnsi="Arial" w:cs="Arial"/>
        </w:rPr>
        <w:t xml:space="preserve">pas </w:t>
      </w:r>
      <w:r w:rsidRPr="009A3F31">
        <w:rPr>
          <w:rFonts w:ascii="Arial" w:hAnsi="Arial" w:cs="Arial"/>
        </w:rPr>
        <w:t>autorisé par le Client à faire appel à des sous-traitants pour réaliser des activités de traitements spécifiques</w:t>
      </w:r>
      <w:r w:rsidR="00C950F0" w:rsidRPr="009A3F31">
        <w:rPr>
          <w:rFonts w:ascii="Arial" w:hAnsi="Arial" w:cs="Arial"/>
        </w:rPr>
        <w:t>.</w:t>
      </w:r>
    </w:p>
    <w:p w14:paraId="03CC5750" w14:textId="77777777" w:rsidR="00C950F0" w:rsidRPr="009A3F31" w:rsidRDefault="00C950F0" w:rsidP="00C950F0">
      <w:pPr>
        <w:pStyle w:val="Paragraphedeliste"/>
        <w:spacing w:after="120"/>
        <w:ind w:left="709"/>
        <w:jc w:val="both"/>
        <w:rPr>
          <w:rFonts w:ascii="Arial" w:hAnsi="Arial" w:cs="Arial"/>
        </w:rPr>
      </w:pPr>
    </w:p>
    <w:p w14:paraId="69F7177B" w14:textId="77777777" w:rsidR="00A712F2" w:rsidRPr="009A3F31" w:rsidRDefault="00A712F2" w:rsidP="00197EC9">
      <w:pPr>
        <w:pStyle w:val="Paragraphedeliste"/>
        <w:jc w:val="both"/>
        <w:rPr>
          <w:rFonts w:ascii="Arial" w:hAnsi="Arial" w:cs="Arial"/>
        </w:rPr>
      </w:pPr>
    </w:p>
    <w:p w14:paraId="34788154" w14:textId="1FD5C0AE" w:rsidR="008B59D4" w:rsidRPr="009A3F31" w:rsidRDefault="00A712F2" w:rsidP="00917E18">
      <w:pPr>
        <w:pStyle w:val="Paragraphedeliste"/>
        <w:numPr>
          <w:ilvl w:val="0"/>
          <w:numId w:val="7"/>
        </w:numPr>
        <w:spacing w:after="120"/>
        <w:jc w:val="both"/>
        <w:rPr>
          <w:rFonts w:ascii="Arial" w:hAnsi="Arial" w:cs="Arial"/>
          <w:b/>
          <w:bCs/>
          <w:color w:val="55BAA4"/>
        </w:rPr>
      </w:pPr>
      <w:r w:rsidRPr="009A3F31">
        <w:rPr>
          <w:rFonts w:ascii="Arial" w:hAnsi="Arial" w:cs="Arial"/>
          <w:b/>
          <w:bCs/>
          <w:color w:val="55BAA4"/>
        </w:rPr>
        <w:t>NOTIFICATION DES VIOLATIONS DE DONNEES PERSONNELLES ET INCIDENT DE SECURITE</w:t>
      </w:r>
    </w:p>
    <w:p w14:paraId="664D8809" w14:textId="77777777" w:rsidR="009202E7" w:rsidRPr="009A3F31" w:rsidRDefault="009202E7" w:rsidP="009202E7">
      <w:pPr>
        <w:pStyle w:val="Paragraphedeliste"/>
        <w:spacing w:after="120"/>
        <w:ind w:left="1080"/>
        <w:jc w:val="both"/>
        <w:rPr>
          <w:rFonts w:ascii="Arial" w:hAnsi="Arial" w:cs="Arial"/>
          <w:b/>
          <w:bCs/>
          <w:color w:val="55BAA4"/>
        </w:rPr>
      </w:pPr>
    </w:p>
    <w:p w14:paraId="3C6CFA76" w14:textId="7E2A49A5" w:rsidR="00A712F2" w:rsidRPr="009A3F31" w:rsidRDefault="00A712F2" w:rsidP="00D155E9">
      <w:pPr>
        <w:pStyle w:val="Paragraphedeliste"/>
        <w:numPr>
          <w:ilvl w:val="1"/>
          <w:numId w:val="7"/>
        </w:numPr>
        <w:spacing w:after="120"/>
        <w:ind w:left="709"/>
        <w:jc w:val="both"/>
        <w:rPr>
          <w:rFonts w:ascii="Arial" w:hAnsi="Arial" w:cs="Arial"/>
        </w:rPr>
      </w:pPr>
      <w:r w:rsidRPr="009A3F31">
        <w:rPr>
          <w:rFonts w:ascii="Arial" w:hAnsi="Arial" w:cs="Arial"/>
        </w:rPr>
        <w:t>Le Prestataire s’engage</w:t>
      </w:r>
      <w:r w:rsidR="003661BE" w:rsidRPr="009A3F31">
        <w:rPr>
          <w:rFonts w:ascii="Arial" w:hAnsi="Arial" w:cs="Arial"/>
        </w:rPr>
        <w:t xml:space="preserve"> </w:t>
      </w:r>
      <w:r w:rsidRPr="009A3F31">
        <w:rPr>
          <w:rFonts w:ascii="Arial" w:hAnsi="Arial" w:cs="Arial"/>
        </w:rPr>
        <w:t>à informer le Client</w:t>
      </w:r>
      <w:r w:rsidR="00003E38" w:rsidRPr="009A3F31">
        <w:rPr>
          <w:rFonts w:ascii="Arial" w:hAnsi="Arial" w:cs="Arial"/>
        </w:rPr>
        <w:t xml:space="preserve">, dans les meilleurs délais, </w:t>
      </w:r>
      <w:r w:rsidRPr="009A3F31">
        <w:rPr>
          <w:rFonts w:ascii="Arial" w:hAnsi="Arial" w:cs="Arial"/>
        </w:rPr>
        <w:t>de la survenance de tout incident</w:t>
      </w:r>
      <w:r w:rsidR="00003E38" w:rsidRPr="009A3F31">
        <w:rPr>
          <w:rFonts w:ascii="Arial" w:hAnsi="Arial" w:cs="Arial"/>
        </w:rPr>
        <w:t>,</w:t>
      </w:r>
      <w:r w:rsidRPr="009A3F31">
        <w:rPr>
          <w:rFonts w:ascii="Arial" w:hAnsi="Arial" w:cs="Arial"/>
        </w:rPr>
        <w:t xml:space="preserve"> tant physique que technique</w:t>
      </w:r>
      <w:r w:rsidR="00003E38" w:rsidRPr="009A3F31">
        <w:rPr>
          <w:rFonts w:ascii="Arial" w:hAnsi="Arial" w:cs="Arial"/>
        </w:rPr>
        <w:t>,</w:t>
      </w:r>
      <w:r w:rsidRPr="009A3F31">
        <w:rPr>
          <w:rFonts w:ascii="Arial" w:hAnsi="Arial" w:cs="Arial"/>
        </w:rPr>
        <w:t xml:space="preserve"> relatif à la sécurité ou à la confidentialité des Données Personnelles.</w:t>
      </w:r>
    </w:p>
    <w:p w14:paraId="3BD15E61" w14:textId="77777777" w:rsidR="00A712F2" w:rsidRPr="009A3F31" w:rsidRDefault="00A712F2" w:rsidP="00D155E9">
      <w:pPr>
        <w:pStyle w:val="Paragraphedeliste"/>
        <w:spacing w:after="120"/>
        <w:ind w:left="709"/>
        <w:jc w:val="both"/>
        <w:rPr>
          <w:rFonts w:ascii="Arial" w:hAnsi="Arial" w:cs="Arial"/>
        </w:rPr>
      </w:pPr>
    </w:p>
    <w:p w14:paraId="6A1E7D16" w14:textId="3F4D22D3" w:rsidR="00A712F2" w:rsidRPr="009A3F31" w:rsidRDefault="00A712F2" w:rsidP="00D155E9">
      <w:pPr>
        <w:pStyle w:val="Paragraphedeliste"/>
        <w:numPr>
          <w:ilvl w:val="1"/>
          <w:numId w:val="7"/>
        </w:numPr>
        <w:spacing w:after="120"/>
        <w:ind w:left="709"/>
        <w:jc w:val="both"/>
        <w:rPr>
          <w:rFonts w:ascii="Arial" w:hAnsi="Arial" w:cs="Arial"/>
        </w:rPr>
      </w:pPr>
      <w:r w:rsidRPr="009A3F31">
        <w:rPr>
          <w:rFonts w:ascii="Arial" w:hAnsi="Arial" w:cs="Arial"/>
        </w:rPr>
        <w:t xml:space="preserve">Le Prestataire notifie par courrier électronique au Client la survenance de toute violation de Données Personnelles. La notification est adressée au Client à l’adresse suivante </w:t>
      </w:r>
      <w:hyperlink r:id="rId12" w:history="1">
        <w:r w:rsidR="00F50E1E" w:rsidRPr="00950A48">
          <w:rPr>
            <w:rStyle w:val="Lienhypertexte"/>
            <w:rFonts w:ascii="Arial" w:hAnsi="Arial" w:cs="Arial"/>
          </w:rPr>
          <w:t>dpo@asnr.fr</w:t>
        </w:r>
      </w:hyperlink>
      <w:r w:rsidR="00573811" w:rsidRPr="009A3F31">
        <w:rPr>
          <w:rFonts w:ascii="Arial" w:hAnsi="Arial" w:cs="Arial"/>
        </w:rPr>
        <w:t xml:space="preserve"> </w:t>
      </w:r>
      <w:r w:rsidRPr="009A3F31">
        <w:rPr>
          <w:rFonts w:ascii="Arial" w:hAnsi="Arial" w:cs="Arial"/>
        </w:rPr>
        <w:t>dans les meilleurs délais</w:t>
      </w:r>
      <w:r w:rsidR="00DF7E05" w:rsidRPr="009A3F31">
        <w:rPr>
          <w:rFonts w:ascii="Arial" w:hAnsi="Arial" w:cs="Arial"/>
        </w:rPr>
        <w:t xml:space="preserve"> et dans tous les cas dans les vingt-quatre (24)</w:t>
      </w:r>
      <w:r w:rsidR="001F3AB1" w:rsidRPr="009A3F31">
        <w:rPr>
          <w:rFonts w:ascii="Arial" w:hAnsi="Arial" w:cs="Arial"/>
        </w:rPr>
        <w:t xml:space="preserve"> heures</w:t>
      </w:r>
      <w:r w:rsidRPr="009A3F31">
        <w:rPr>
          <w:rFonts w:ascii="Arial" w:hAnsi="Arial" w:cs="Arial"/>
        </w:rPr>
        <w:t xml:space="preserve"> à compter de la survenance de la violation de Données Personnelles. La notification faite au Client contient au moins : </w:t>
      </w:r>
    </w:p>
    <w:p w14:paraId="2EB1AAA2" w14:textId="2EF59EDF" w:rsidR="00A712F2" w:rsidRPr="009A3F31" w:rsidRDefault="00A712F2" w:rsidP="004B257A">
      <w:pPr>
        <w:pStyle w:val="Paragraphedeliste"/>
        <w:keepNext/>
        <w:keepLines/>
        <w:numPr>
          <w:ilvl w:val="0"/>
          <w:numId w:val="14"/>
        </w:numPr>
        <w:spacing w:after="120"/>
        <w:ind w:left="714" w:hanging="357"/>
        <w:jc w:val="both"/>
        <w:rPr>
          <w:rFonts w:ascii="Arial" w:hAnsi="Arial" w:cs="Arial"/>
        </w:rPr>
      </w:pPr>
      <w:proofErr w:type="gramStart"/>
      <w:r w:rsidRPr="009A3F31">
        <w:rPr>
          <w:rFonts w:ascii="Arial" w:hAnsi="Arial" w:cs="Arial"/>
        </w:rPr>
        <w:t>la</w:t>
      </w:r>
      <w:proofErr w:type="gramEnd"/>
      <w:r w:rsidRPr="009A3F31">
        <w:rPr>
          <w:rFonts w:ascii="Arial" w:hAnsi="Arial" w:cs="Arial"/>
        </w:rPr>
        <w:t xml:space="preserve"> description de la nature de la violation de Données Personnelles y compris, si possible, les catégories et le nombre approximatif de personnes concernées par la violation et les catégories et le nombre approximatif d’enregistrements de Données Personnelles concernés ;</w:t>
      </w:r>
    </w:p>
    <w:p w14:paraId="70EBC311" w14:textId="17E923F3" w:rsidR="00A712F2" w:rsidRPr="009A3F31" w:rsidRDefault="00A712F2" w:rsidP="00D155E9">
      <w:pPr>
        <w:pStyle w:val="Paragraphedeliste"/>
        <w:numPr>
          <w:ilvl w:val="0"/>
          <w:numId w:val="14"/>
        </w:numPr>
        <w:spacing w:after="120"/>
        <w:jc w:val="both"/>
        <w:rPr>
          <w:rFonts w:ascii="Arial" w:hAnsi="Arial" w:cs="Arial"/>
        </w:rPr>
      </w:pPr>
      <w:proofErr w:type="gramStart"/>
      <w:r w:rsidRPr="009A3F31">
        <w:rPr>
          <w:rFonts w:ascii="Arial" w:hAnsi="Arial" w:cs="Arial"/>
        </w:rPr>
        <w:t>le</w:t>
      </w:r>
      <w:proofErr w:type="gramEnd"/>
      <w:r w:rsidRPr="009A3F31">
        <w:rPr>
          <w:rFonts w:ascii="Arial" w:hAnsi="Arial" w:cs="Arial"/>
        </w:rPr>
        <w:t xml:space="preserve"> nom et les coordonnées du Délégué à Protection des Données ou d’un autre point de contact auprès duquel des informations supplémentaires peuvent être obtenues ;</w:t>
      </w:r>
    </w:p>
    <w:p w14:paraId="1FA7688D" w14:textId="47F9445F" w:rsidR="00A712F2" w:rsidRPr="009A3F31" w:rsidRDefault="00A712F2" w:rsidP="00D155E9">
      <w:pPr>
        <w:pStyle w:val="Paragraphedeliste"/>
        <w:numPr>
          <w:ilvl w:val="0"/>
          <w:numId w:val="14"/>
        </w:numPr>
        <w:spacing w:after="120"/>
        <w:jc w:val="both"/>
        <w:rPr>
          <w:rFonts w:ascii="Arial" w:hAnsi="Arial" w:cs="Arial"/>
        </w:rPr>
      </w:pPr>
      <w:proofErr w:type="gramStart"/>
      <w:r w:rsidRPr="009A3F31">
        <w:rPr>
          <w:rFonts w:ascii="Arial" w:hAnsi="Arial" w:cs="Arial"/>
        </w:rPr>
        <w:t>la</w:t>
      </w:r>
      <w:proofErr w:type="gramEnd"/>
      <w:r w:rsidRPr="009A3F31">
        <w:rPr>
          <w:rFonts w:ascii="Arial" w:hAnsi="Arial" w:cs="Arial"/>
        </w:rPr>
        <w:t xml:space="preserve"> description des conséquences probables de la violation de Données Personnelles ; </w:t>
      </w:r>
    </w:p>
    <w:p w14:paraId="7741C838" w14:textId="0F87068A" w:rsidR="00A712F2" w:rsidRPr="009A3F31" w:rsidRDefault="00A712F2" w:rsidP="00D155E9">
      <w:pPr>
        <w:pStyle w:val="Paragraphedeliste"/>
        <w:numPr>
          <w:ilvl w:val="0"/>
          <w:numId w:val="14"/>
        </w:numPr>
        <w:spacing w:after="120"/>
        <w:jc w:val="both"/>
        <w:rPr>
          <w:rFonts w:ascii="Arial" w:hAnsi="Arial" w:cs="Arial"/>
        </w:rPr>
      </w:pPr>
      <w:proofErr w:type="gramStart"/>
      <w:r w:rsidRPr="009A3F31">
        <w:rPr>
          <w:rFonts w:ascii="Arial" w:hAnsi="Arial" w:cs="Arial"/>
        </w:rPr>
        <w:t>la</w:t>
      </w:r>
      <w:proofErr w:type="gramEnd"/>
      <w:r w:rsidRPr="009A3F31">
        <w:rPr>
          <w:rFonts w:ascii="Arial" w:hAnsi="Arial" w:cs="Arial"/>
        </w:rPr>
        <w:t xml:space="preserve"> description des mesures à mettre en œuvre pour remédier à la violation de Données Personnelles, y compris, le cas échéant, les mesures pour en atténuer les éventuelles conséquences négatives.</w:t>
      </w:r>
    </w:p>
    <w:p w14:paraId="4A12930E" w14:textId="4368B963" w:rsidR="008B59D4" w:rsidRPr="009A3F31" w:rsidRDefault="008B59D4" w:rsidP="00D155E9">
      <w:pPr>
        <w:pStyle w:val="Paragraphedeliste"/>
        <w:spacing w:after="120"/>
        <w:jc w:val="both"/>
        <w:rPr>
          <w:rFonts w:ascii="Arial" w:hAnsi="Arial" w:cs="Arial"/>
        </w:rPr>
      </w:pPr>
    </w:p>
    <w:p w14:paraId="61C8A6C5" w14:textId="09C177F5" w:rsidR="008B59D4" w:rsidRPr="009A3F31" w:rsidRDefault="008B59D4" w:rsidP="00D155E9">
      <w:pPr>
        <w:pStyle w:val="Paragraphedeliste"/>
        <w:numPr>
          <w:ilvl w:val="0"/>
          <w:numId w:val="7"/>
        </w:numPr>
        <w:spacing w:after="120"/>
        <w:jc w:val="both"/>
        <w:rPr>
          <w:rFonts w:ascii="Arial" w:hAnsi="Arial" w:cs="Arial"/>
          <w:b/>
          <w:bCs/>
          <w:color w:val="55BAA4"/>
        </w:rPr>
      </w:pPr>
      <w:r w:rsidRPr="009A3F31">
        <w:rPr>
          <w:rFonts w:ascii="Arial" w:hAnsi="Arial" w:cs="Arial"/>
          <w:b/>
          <w:bCs/>
          <w:color w:val="55BAA4"/>
        </w:rPr>
        <w:t xml:space="preserve">SECURITE DES DONNEES </w:t>
      </w:r>
    </w:p>
    <w:p w14:paraId="431ED425" w14:textId="77777777" w:rsidR="004816EB" w:rsidRPr="009A3F31" w:rsidRDefault="004816EB" w:rsidP="00D155E9">
      <w:pPr>
        <w:pStyle w:val="Paragraphedeliste"/>
        <w:spacing w:after="120"/>
        <w:ind w:left="1080"/>
        <w:jc w:val="both"/>
        <w:rPr>
          <w:rFonts w:ascii="Arial" w:hAnsi="Arial" w:cs="Arial"/>
          <w:color w:val="55BAA4"/>
        </w:rPr>
      </w:pPr>
    </w:p>
    <w:p w14:paraId="69B2CC93" w14:textId="43111585" w:rsidR="008B59D4" w:rsidRPr="009A3F31" w:rsidRDefault="008B59D4" w:rsidP="00D155E9">
      <w:pPr>
        <w:pStyle w:val="Paragraphedeliste"/>
        <w:numPr>
          <w:ilvl w:val="1"/>
          <w:numId w:val="7"/>
        </w:numPr>
        <w:spacing w:after="120"/>
        <w:ind w:left="709"/>
        <w:jc w:val="both"/>
        <w:rPr>
          <w:rFonts w:ascii="Arial" w:hAnsi="Arial" w:cs="Arial"/>
        </w:rPr>
      </w:pPr>
      <w:r w:rsidRPr="009A3F31">
        <w:rPr>
          <w:rFonts w:ascii="Arial" w:hAnsi="Arial" w:cs="Arial"/>
        </w:rPr>
        <w:t>Le Prestataire s’engage à prendre toutes précautions utiles afin de préserver la confidentialité et la sécurité des Données Personnelles et notamment d’empêcher qu’elles ne soient déformées, endommagées ou communiquées à des tiers non autorisés</w:t>
      </w:r>
      <w:r w:rsidR="00730182" w:rsidRPr="009A3F31">
        <w:rPr>
          <w:rFonts w:ascii="Arial" w:hAnsi="Arial" w:cs="Arial"/>
        </w:rPr>
        <w:t>. P</w:t>
      </w:r>
      <w:r w:rsidRPr="009A3F31">
        <w:rPr>
          <w:rFonts w:ascii="Arial" w:hAnsi="Arial" w:cs="Arial"/>
        </w:rPr>
        <w:t>lus généralement</w:t>
      </w:r>
      <w:r w:rsidR="00730182" w:rsidRPr="009A3F31">
        <w:rPr>
          <w:rFonts w:ascii="Arial" w:hAnsi="Arial" w:cs="Arial"/>
        </w:rPr>
        <w:t>, le Prestataire s’engage</w:t>
      </w:r>
      <w:r w:rsidRPr="009A3F31">
        <w:rPr>
          <w:rFonts w:ascii="Arial" w:hAnsi="Arial" w:cs="Arial"/>
        </w:rPr>
        <w:t xml:space="preserve"> à mettre en œuvre toute</w:t>
      </w:r>
      <w:r w:rsidR="00730182" w:rsidRPr="009A3F31">
        <w:rPr>
          <w:rFonts w:ascii="Arial" w:hAnsi="Arial" w:cs="Arial"/>
        </w:rPr>
        <w:t xml:space="preserve">s </w:t>
      </w:r>
      <w:r w:rsidRPr="009A3F31">
        <w:rPr>
          <w:rFonts w:ascii="Arial" w:hAnsi="Arial" w:cs="Arial"/>
        </w:rPr>
        <w:t>mesure</w:t>
      </w:r>
      <w:r w:rsidR="00730182" w:rsidRPr="009A3F31">
        <w:rPr>
          <w:rFonts w:ascii="Arial" w:hAnsi="Arial" w:cs="Arial"/>
        </w:rPr>
        <w:t>s</w:t>
      </w:r>
      <w:r w:rsidRPr="009A3F31">
        <w:rPr>
          <w:rFonts w:ascii="Arial" w:hAnsi="Arial" w:cs="Arial"/>
        </w:rPr>
        <w:t xml:space="preserve"> technique</w:t>
      </w:r>
      <w:r w:rsidR="00730182" w:rsidRPr="009A3F31">
        <w:rPr>
          <w:rFonts w:ascii="Arial" w:hAnsi="Arial" w:cs="Arial"/>
        </w:rPr>
        <w:t>s</w:t>
      </w:r>
      <w:r w:rsidRPr="009A3F31">
        <w:rPr>
          <w:rFonts w:ascii="Arial" w:hAnsi="Arial" w:cs="Arial"/>
        </w:rPr>
        <w:t xml:space="preserve"> et organisationnelle</w:t>
      </w:r>
      <w:r w:rsidR="00730182" w:rsidRPr="009A3F31">
        <w:rPr>
          <w:rFonts w:ascii="Arial" w:hAnsi="Arial" w:cs="Arial"/>
        </w:rPr>
        <w:t>s</w:t>
      </w:r>
      <w:r w:rsidRPr="009A3F31">
        <w:rPr>
          <w:rFonts w:ascii="Arial" w:hAnsi="Arial" w:cs="Arial"/>
        </w:rPr>
        <w:t xml:space="preserve"> appropriée</w:t>
      </w:r>
      <w:r w:rsidR="00730182" w:rsidRPr="009A3F31">
        <w:rPr>
          <w:rFonts w:ascii="Arial" w:hAnsi="Arial" w:cs="Arial"/>
        </w:rPr>
        <w:t>s</w:t>
      </w:r>
      <w:r w:rsidRPr="009A3F31">
        <w:rPr>
          <w:rFonts w:ascii="Arial" w:hAnsi="Arial" w:cs="Arial"/>
        </w:rPr>
        <w:t xml:space="preserve"> pour protéger les Données Personnelles contre la destruction accidentelle ou illicite, la perte accidentelle, l’altération, la diffusion ou l’accès non autorisé</w:t>
      </w:r>
      <w:r w:rsidR="00730182" w:rsidRPr="009A3F31">
        <w:rPr>
          <w:rFonts w:ascii="Arial" w:hAnsi="Arial" w:cs="Arial"/>
        </w:rPr>
        <w:t xml:space="preserve"> aux Données Personnelles</w:t>
      </w:r>
      <w:r w:rsidRPr="009A3F31">
        <w:rPr>
          <w:rFonts w:ascii="Arial" w:hAnsi="Arial" w:cs="Arial"/>
        </w:rPr>
        <w:t>.</w:t>
      </w:r>
    </w:p>
    <w:p w14:paraId="0B5F0AA8" w14:textId="77777777" w:rsidR="008B59D4" w:rsidRPr="009A3F31" w:rsidRDefault="008B59D4" w:rsidP="00D155E9">
      <w:pPr>
        <w:pStyle w:val="Paragraphedeliste"/>
        <w:spacing w:after="120"/>
        <w:ind w:left="709"/>
        <w:jc w:val="both"/>
        <w:rPr>
          <w:rFonts w:ascii="Arial" w:hAnsi="Arial" w:cs="Arial"/>
        </w:rPr>
      </w:pPr>
    </w:p>
    <w:p w14:paraId="58288E0B" w14:textId="7F0FC904" w:rsidR="008B59D4" w:rsidRPr="009A3F31" w:rsidRDefault="008B59D4" w:rsidP="00D155E9">
      <w:pPr>
        <w:pStyle w:val="Paragraphedeliste"/>
        <w:numPr>
          <w:ilvl w:val="1"/>
          <w:numId w:val="7"/>
        </w:numPr>
        <w:spacing w:after="120"/>
        <w:ind w:left="709"/>
        <w:jc w:val="both"/>
        <w:rPr>
          <w:rFonts w:ascii="Arial" w:hAnsi="Arial" w:cs="Arial"/>
        </w:rPr>
      </w:pPr>
      <w:r w:rsidRPr="009A3F31">
        <w:rPr>
          <w:rFonts w:ascii="Arial" w:hAnsi="Arial" w:cs="Arial"/>
        </w:rPr>
        <w:t>Le Prestataire s’engage à prendre toutes mesures afin (i) de garantir la confidentialité, l’intégrité, la disponibilité et la résilience constantes des systèmes et des services de traitement, (ii) de rétablir la disponibilité des Données Personnelles et l’accès à celles-ci dans les délais appropriés en cas d’incident physique ou technique et (iii) de tester, analyser et évaluer régulièrement l’efficacité de ces mesures.</w:t>
      </w:r>
    </w:p>
    <w:p w14:paraId="26DE32FC" w14:textId="77777777" w:rsidR="008B59D4" w:rsidRPr="009A3F31" w:rsidRDefault="008B59D4" w:rsidP="00D155E9">
      <w:pPr>
        <w:pStyle w:val="Paragraphedeliste"/>
        <w:spacing w:after="120"/>
        <w:ind w:left="709"/>
        <w:jc w:val="both"/>
        <w:rPr>
          <w:rFonts w:ascii="Arial" w:hAnsi="Arial" w:cs="Arial"/>
        </w:rPr>
      </w:pPr>
    </w:p>
    <w:p w14:paraId="3556B21B" w14:textId="1AAACE12" w:rsidR="008B59D4" w:rsidRPr="009A3F31" w:rsidRDefault="008B59D4" w:rsidP="00D155E9">
      <w:pPr>
        <w:pStyle w:val="Paragraphedeliste"/>
        <w:numPr>
          <w:ilvl w:val="1"/>
          <w:numId w:val="7"/>
        </w:numPr>
        <w:spacing w:after="120"/>
        <w:ind w:left="709"/>
        <w:jc w:val="both"/>
        <w:rPr>
          <w:rFonts w:ascii="Arial" w:hAnsi="Arial" w:cs="Arial"/>
        </w:rPr>
      </w:pPr>
      <w:r w:rsidRPr="009A3F31">
        <w:rPr>
          <w:rFonts w:ascii="Arial" w:hAnsi="Arial" w:cs="Arial"/>
        </w:rPr>
        <w:t>Le Prestataire tient à la disposition du Client les documents relatifs à la sécurité des Données Personnelles comprenant notamment la documentation technique nécessaire, les analyses de risques et la liste détaillée des mesures de sécurité mises en œuvre.</w:t>
      </w:r>
    </w:p>
    <w:p w14:paraId="59FB975D" w14:textId="77777777" w:rsidR="008B59D4" w:rsidRPr="009A3F31" w:rsidRDefault="008B59D4" w:rsidP="00197EC9">
      <w:pPr>
        <w:pStyle w:val="Paragraphedeliste"/>
        <w:jc w:val="both"/>
        <w:rPr>
          <w:rFonts w:ascii="Arial" w:hAnsi="Arial" w:cs="Arial"/>
        </w:rPr>
      </w:pPr>
    </w:p>
    <w:p w14:paraId="7E947EF2" w14:textId="3C6F32EE" w:rsidR="008B59D4" w:rsidRPr="009A3F31" w:rsidRDefault="008B59D4" w:rsidP="00573811">
      <w:pPr>
        <w:pStyle w:val="Paragraphedeliste"/>
        <w:keepNext/>
        <w:keepLines/>
        <w:numPr>
          <w:ilvl w:val="0"/>
          <w:numId w:val="7"/>
        </w:numPr>
        <w:spacing w:after="120"/>
        <w:jc w:val="both"/>
        <w:rPr>
          <w:rFonts w:ascii="Arial" w:hAnsi="Arial" w:cs="Arial"/>
          <w:b/>
          <w:bCs/>
          <w:color w:val="55BAA4"/>
        </w:rPr>
      </w:pPr>
      <w:r w:rsidRPr="009A3F31">
        <w:rPr>
          <w:rFonts w:ascii="Arial" w:hAnsi="Arial" w:cs="Arial"/>
          <w:b/>
          <w:bCs/>
          <w:color w:val="55BAA4"/>
        </w:rPr>
        <w:t>DELEGUE A LA PROTECTION DES DONNEES</w:t>
      </w:r>
    </w:p>
    <w:p w14:paraId="4FF7064D" w14:textId="1EC03E2C" w:rsidR="008B59D4" w:rsidRPr="009A3F31" w:rsidRDefault="008B59D4" w:rsidP="00573811">
      <w:pPr>
        <w:keepNext/>
        <w:keepLines/>
        <w:spacing w:after="120"/>
        <w:jc w:val="both"/>
        <w:rPr>
          <w:rFonts w:ascii="Arial" w:hAnsi="Arial" w:cs="Arial"/>
          <w:sz w:val="22"/>
          <w:szCs w:val="22"/>
        </w:rPr>
      </w:pPr>
      <w:r w:rsidRPr="009A3F31">
        <w:rPr>
          <w:rFonts w:ascii="Arial" w:hAnsi="Arial" w:cs="Arial"/>
          <w:sz w:val="22"/>
          <w:szCs w:val="22"/>
        </w:rPr>
        <w:t xml:space="preserve">Le Prestataire communique au Client le nom et les coordonnées </w:t>
      </w:r>
      <w:r w:rsidR="00094CBA" w:rsidRPr="009A3F31">
        <w:rPr>
          <w:rFonts w:ascii="Arial" w:hAnsi="Arial" w:cs="Arial"/>
          <w:sz w:val="22"/>
          <w:szCs w:val="22"/>
        </w:rPr>
        <w:t>de son DPO</w:t>
      </w:r>
      <w:r w:rsidRPr="009A3F31">
        <w:rPr>
          <w:rFonts w:ascii="Arial" w:hAnsi="Arial" w:cs="Arial"/>
          <w:sz w:val="22"/>
          <w:szCs w:val="22"/>
        </w:rPr>
        <w:t>, s’il en a désigné un conformément à l’article 37 du RGPD.</w:t>
      </w:r>
    </w:p>
    <w:p w14:paraId="79762385" w14:textId="77777777" w:rsidR="00C83A34" w:rsidRPr="009A3F31" w:rsidRDefault="00C83A34" w:rsidP="00197EC9">
      <w:pPr>
        <w:pStyle w:val="Paragraphedeliste"/>
        <w:jc w:val="both"/>
        <w:rPr>
          <w:rFonts w:ascii="Arial" w:hAnsi="Arial" w:cs="Arial"/>
        </w:rPr>
      </w:pPr>
    </w:p>
    <w:p w14:paraId="36F8A942" w14:textId="640466D8" w:rsidR="008B59D4" w:rsidRPr="009A3F31" w:rsidRDefault="008B59D4" w:rsidP="00D155E9">
      <w:pPr>
        <w:pStyle w:val="Paragraphedeliste"/>
        <w:numPr>
          <w:ilvl w:val="0"/>
          <w:numId w:val="7"/>
        </w:numPr>
        <w:spacing w:after="120"/>
        <w:jc w:val="both"/>
        <w:rPr>
          <w:rFonts w:ascii="Arial" w:hAnsi="Arial" w:cs="Arial"/>
          <w:b/>
          <w:bCs/>
          <w:color w:val="55BAA4"/>
        </w:rPr>
      </w:pPr>
      <w:r w:rsidRPr="009A3F31">
        <w:rPr>
          <w:rFonts w:ascii="Arial" w:hAnsi="Arial" w:cs="Arial"/>
          <w:b/>
          <w:bCs/>
          <w:color w:val="55BAA4"/>
        </w:rPr>
        <w:t>REGISTRE DES CATEGORIES D’ACTIVITE DES TRAITEMENTS</w:t>
      </w:r>
    </w:p>
    <w:p w14:paraId="252B785F" w14:textId="443DAA64" w:rsidR="008B59D4" w:rsidRPr="009A3F31" w:rsidRDefault="008B59D4" w:rsidP="00D155E9">
      <w:pPr>
        <w:spacing w:after="120"/>
        <w:jc w:val="both"/>
        <w:rPr>
          <w:rFonts w:ascii="Arial" w:hAnsi="Arial" w:cs="Arial"/>
          <w:sz w:val="22"/>
          <w:szCs w:val="22"/>
        </w:rPr>
      </w:pPr>
      <w:r w:rsidRPr="009A3F31">
        <w:rPr>
          <w:rFonts w:ascii="Arial" w:hAnsi="Arial" w:cs="Arial"/>
          <w:sz w:val="22"/>
          <w:szCs w:val="22"/>
        </w:rPr>
        <w:lastRenderedPageBreak/>
        <w:t xml:space="preserve">Le Prestataire s’engage, dans la mesure où il remplirait les conditions d’établissement d’un registre conformément à l’article 30.5 du RGPD, à en tenir un par écrit de toutes les catégories d’activités de traitement effectuées pour le compte du Client comprenant l’ensemble des éléments mentionnés à l’article 30.2 du RGPD. </w:t>
      </w:r>
    </w:p>
    <w:p w14:paraId="0CBE8896" w14:textId="77777777" w:rsidR="00C83A34" w:rsidRPr="009A3F31" w:rsidRDefault="00C83A34" w:rsidP="00197EC9">
      <w:pPr>
        <w:pStyle w:val="Paragraphedeliste"/>
        <w:jc w:val="both"/>
        <w:rPr>
          <w:rFonts w:ascii="Arial" w:hAnsi="Arial" w:cs="Arial"/>
        </w:rPr>
      </w:pPr>
    </w:p>
    <w:p w14:paraId="437C3795" w14:textId="35ECAA39" w:rsidR="008B59D4" w:rsidRPr="009A3F31" w:rsidRDefault="008B59D4" w:rsidP="00D155E9">
      <w:pPr>
        <w:pStyle w:val="Paragraphedeliste"/>
        <w:numPr>
          <w:ilvl w:val="0"/>
          <w:numId w:val="7"/>
        </w:numPr>
        <w:spacing w:after="120"/>
        <w:jc w:val="both"/>
        <w:rPr>
          <w:rFonts w:ascii="Arial" w:hAnsi="Arial" w:cs="Arial"/>
          <w:b/>
          <w:bCs/>
          <w:color w:val="55BAA4"/>
        </w:rPr>
      </w:pPr>
      <w:r w:rsidRPr="009A3F31">
        <w:rPr>
          <w:rFonts w:ascii="Arial" w:hAnsi="Arial" w:cs="Arial"/>
          <w:b/>
          <w:bCs/>
          <w:color w:val="55BAA4"/>
        </w:rPr>
        <w:t>AUDIT</w:t>
      </w:r>
    </w:p>
    <w:p w14:paraId="6711E30F" w14:textId="5FBDBA0E" w:rsidR="008B59D4" w:rsidRPr="009A3F31" w:rsidRDefault="008B59D4" w:rsidP="00D155E9">
      <w:pPr>
        <w:spacing w:after="120"/>
        <w:jc w:val="both"/>
        <w:rPr>
          <w:rFonts w:ascii="Arial" w:hAnsi="Arial" w:cs="Arial"/>
          <w:sz w:val="22"/>
          <w:szCs w:val="22"/>
        </w:rPr>
      </w:pPr>
      <w:r w:rsidRPr="009A3F31">
        <w:rPr>
          <w:rFonts w:ascii="Arial" w:hAnsi="Arial" w:cs="Arial"/>
          <w:sz w:val="22"/>
          <w:szCs w:val="22"/>
        </w:rPr>
        <w:t xml:space="preserve">Le Client a la possibilité, à ses frais, d’auditer ou de faire auditer les dispositifs de protection internes des </w:t>
      </w:r>
      <w:r w:rsidR="00094CBA" w:rsidRPr="009A3F31">
        <w:rPr>
          <w:rFonts w:ascii="Arial" w:hAnsi="Arial" w:cs="Arial"/>
          <w:sz w:val="22"/>
          <w:szCs w:val="22"/>
        </w:rPr>
        <w:t>D</w:t>
      </w:r>
      <w:r w:rsidRPr="009A3F31">
        <w:rPr>
          <w:rFonts w:ascii="Arial" w:hAnsi="Arial" w:cs="Arial"/>
          <w:sz w:val="22"/>
          <w:szCs w:val="22"/>
        </w:rPr>
        <w:t xml:space="preserve">onnées </w:t>
      </w:r>
      <w:r w:rsidR="00094CBA" w:rsidRPr="009A3F31">
        <w:rPr>
          <w:rFonts w:ascii="Arial" w:hAnsi="Arial" w:cs="Arial"/>
          <w:sz w:val="22"/>
          <w:szCs w:val="22"/>
        </w:rPr>
        <w:t>P</w:t>
      </w:r>
      <w:r w:rsidRPr="009A3F31">
        <w:rPr>
          <w:rFonts w:ascii="Arial" w:hAnsi="Arial" w:cs="Arial"/>
          <w:sz w:val="22"/>
          <w:szCs w:val="22"/>
        </w:rPr>
        <w:t>ersonnelles mis en place par le Prestataire une fois par an, afin de vérifier la conformité du Prestataire à la présente Annexe et au RGPD. Le Prestataire s’engage à mettre à la disposition du Client toutes les informations nécessaires pour démontrer le respect de ses obligations.</w:t>
      </w:r>
    </w:p>
    <w:p w14:paraId="53B0BC60" w14:textId="77777777" w:rsidR="00C83A34" w:rsidRPr="009A3F31" w:rsidRDefault="00C83A34" w:rsidP="00197EC9">
      <w:pPr>
        <w:pStyle w:val="Paragraphedeliste"/>
        <w:jc w:val="both"/>
        <w:rPr>
          <w:rFonts w:ascii="Arial" w:hAnsi="Arial" w:cs="Arial"/>
        </w:rPr>
      </w:pPr>
    </w:p>
    <w:p w14:paraId="461383C4" w14:textId="5C889C5E" w:rsidR="00F230C4" w:rsidRPr="009A3F31" w:rsidRDefault="008B59D4" w:rsidP="00917E18">
      <w:pPr>
        <w:pStyle w:val="Paragraphedeliste"/>
        <w:numPr>
          <w:ilvl w:val="0"/>
          <w:numId w:val="7"/>
        </w:numPr>
        <w:spacing w:after="120"/>
        <w:jc w:val="both"/>
        <w:rPr>
          <w:rFonts w:ascii="Arial" w:hAnsi="Arial" w:cs="Arial"/>
          <w:b/>
          <w:bCs/>
          <w:color w:val="55BAA4"/>
        </w:rPr>
      </w:pPr>
      <w:r w:rsidRPr="009A3F31">
        <w:rPr>
          <w:rFonts w:ascii="Arial" w:hAnsi="Arial" w:cs="Arial"/>
          <w:b/>
          <w:bCs/>
          <w:color w:val="55BAA4"/>
        </w:rPr>
        <w:t xml:space="preserve">SORT DES DONNEES PERSONNELLES </w:t>
      </w:r>
    </w:p>
    <w:p w14:paraId="2BF4EFF5" w14:textId="3D54D60D" w:rsidR="00817F07" w:rsidRDefault="008B59D4" w:rsidP="00E250CE">
      <w:pPr>
        <w:spacing w:before="0" w:after="0"/>
        <w:jc w:val="both"/>
        <w:rPr>
          <w:rFonts w:ascii="Arial" w:hAnsi="Arial" w:cs="Arial"/>
          <w:sz w:val="22"/>
          <w:szCs w:val="22"/>
        </w:rPr>
      </w:pPr>
      <w:r w:rsidRPr="009A3F31">
        <w:rPr>
          <w:rFonts w:ascii="Arial" w:hAnsi="Arial" w:cs="Arial"/>
          <w:sz w:val="22"/>
          <w:szCs w:val="22"/>
        </w:rPr>
        <w:t>Au terme du Contrat, le Prestataire s’engage</w:t>
      </w:r>
      <w:r w:rsidR="004B257A" w:rsidRPr="009A3F31">
        <w:rPr>
          <w:rFonts w:ascii="Arial" w:hAnsi="Arial" w:cs="Arial"/>
          <w:sz w:val="22"/>
          <w:szCs w:val="22"/>
        </w:rPr>
        <w:t xml:space="preserve"> </w:t>
      </w:r>
      <w:r w:rsidRPr="009A3F31">
        <w:rPr>
          <w:rFonts w:ascii="Arial" w:hAnsi="Arial" w:cs="Arial"/>
          <w:sz w:val="22"/>
          <w:szCs w:val="22"/>
        </w:rPr>
        <w:t>à retourner l’ensemble des Données Personnelles traitées</w:t>
      </w:r>
      <w:r w:rsidR="00785C6C" w:rsidRPr="009A3F31">
        <w:rPr>
          <w:rFonts w:ascii="Arial" w:hAnsi="Arial" w:cs="Arial"/>
          <w:sz w:val="22"/>
          <w:szCs w:val="22"/>
        </w:rPr>
        <w:t>, comme précisé dans le cahier de clauses techniques particulières (CCTP)</w:t>
      </w:r>
      <w:r w:rsidRPr="009A3F31">
        <w:rPr>
          <w:rFonts w:ascii="Arial" w:hAnsi="Arial" w:cs="Arial"/>
          <w:sz w:val="22"/>
          <w:szCs w:val="22"/>
        </w:rPr>
        <w:t>.</w:t>
      </w:r>
    </w:p>
    <w:p w14:paraId="153F29AB" w14:textId="77777777" w:rsidR="00E250CE" w:rsidRDefault="00E250CE" w:rsidP="00E250CE">
      <w:pPr>
        <w:spacing w:before="0" w:after="0"/>
        <w:jc w:val="both"/>
        <w:rPr>
          <w:rFonts w:ascii="Arial" w:hAnsi="Arial" w:cs="Arial"/>
          <w:sz w:val="22"/>
          <w:szCs w:val="22"/>
        </w:rPr>
      </w:pPr>
    </w:p>
    <w:p w14:paraId="27F31910" w14:textId="77777777" w:rsidR="00E250CE" w:rsidRDefault="00E250CE" w:rsidP="00E250CE">
      <w:pPr>
        <w:spacing w:before="0" w:after="0"/>
        <w:jc w:val="both"/>
        <w:rPr>
          <w:rFonts w:ascii="Arial" w:hAnsi="Arial" w:cs="Arial"/>
          <w:sz w:val="22"/>
          <w:szCs w:val="22"/>
        </w:rPr>
      </w:pPr>
    </w:p>
    <w:p w14:paraId="5EAC5046" w14:textId="77777777" w:rsidR="00E250CE" w:rsidRPr="009A3F31" w:rsidRDefault="00E250CE" w:rsidP="00E250CE">
      <w:pPr>
        <w:spacing w:before="0" w:after="0"/>
        <w:jc w:val="both"/>
        <w:rPr>
          <w:rFonts w:ascii="Arial" w:hAnsi="Arial" w:cs="Arial"/>
          <w:sz w:val="22"/>
          <w:szCs w:val="22"/>
        </w:rPr>
      </w:pPr>
    </w:p>
    <w:p w14:paraId="6EA6615E" w14:textId="77777777" w:rsidR="00817F07" w:rsidRPr="009A3F31" w:rsidRDefault="00817F07" w:rsidP="00E250CE">
      <w:pPr>
        <w:pStyle w:val="fcase1ertab"/>
        <w:tabs>
          <w:tab w:val="left" w:pos="851"/>
        </w:tabs>
        <w:ind w:left="0" w:firstLine="0"/>
        <w:rPr>
          <w:rFonts w:ascii="Arial" w:hAnsi="Arial" w:cs="Arial"/>
          <w:b/>
          <w:sz w:val="22"/>
          <w:szCs w:val="22"/>
        </w:rPr>
      </w:pPr>
      <w:r w:rsidRPr="009A3F31">
        <w:rPr>
          <w:rFonts w:ascii="Arial" w:hAnsi="Arial" w:cs="Arial"/>
          <w:b/>
          <w:sz w:val="22"/>
          <w:szCs w:val="22"/>
        </w:rPr>
        <w:t>Signature du contrat par le titulaire individuel :</w:t>
      </w:r>
    </w:p>
    <w:p w14:paraId="0D43C327" w14:textId="77777777" w:rsidR="00817F07" w:rsidRPr="009A3F31" w:rsidRDefault="00817F07" w:rsidP="00E250CE">
      <w:pPr>
        <w:pStyle w:val="fcase1ertab"/>
        <w:tabs>
          <w:tab w:val="left" w:pos="851"/>
        </w:tabs>
        <w:ind w:left="0" w:firstLine="0"/>
        <w:rPr>
          <w:rFonts w:ascii="Arial" w:hAnsi="Arial" w:cs="Arial"/>
          <w:i/>
          <w:sz w:val="22"/>
          <w:szCs w:val="22"/>
        </w:rPr>
      </w:pPr>
    </w:p>
    <w:p w14:paraId="7BA27812" w14:textId="77777777" w:rsidR="00817F07" w:rsidRPr="009A3F31" w:rsidRDefault="00817F07" w:rsidP="00E250CE">
      <w:pPr>
        <w:pStyle w:val="fcase1ertab"/>
        <w:tabs>
          <w:tab w:val="left" w:pos="851"/>
        </w:tabs>
        <w:ind w:left="0" w:firstLine="0"/>
        <w:rPr>
          <w:rFonts w:ascii="Arial" w:hAnsi="Arial" w:cs="Arial"/>
          <w:b/>
          <w:sz w:val="22"/>
          <w:szCs w:val="22"/>
        </w:rPr>
      </w:pPr>
    </w:p>
    <w:tbl>
      <w:tblPr>
        <w:tblW w:w="10018" w:type="dxa"/>
        <w:jc w:val="center"/>
        <w:tblLayout w:type="fixed"/>
        <w:tblLook w:val="0000" w:firstRow="0" w:lastRow="0" w:firstColumn="0" w:lastColumn="0" w:noHBand="0" w:noVBand="0"/>
      </w:tblPr>
      <w:tblGrid>
        <w:gridCol w:w="4531"/>
        <w:gridCol w:w="2962"/>
        <w:gridCol w:w="2525"/>
      </w:tblGrid>
      <w:tr w:rsidR="00817F07" w:rsidRPr="009A3F31" w14:paraId="66873300" w14:textId="77777777" w:rsidTr="00817F07">
        <w:trPr>
          <w:trHeight w:val="1080"/>
          <w:jc w:val="center"/>
        </w:trPr>
        <w:tc>
          <w:tcPr>
            <w:tcW w:w="4531" w:type="dxa"/>
            <w:tcBorders>
              <w:top w:val="single" w:sz="4" w:space="0" w:color="000000"/>
              <w:left w:val="single" w:sz="4" w:space="0" w:color="000000"/>
              <w:bottom w:val="single" w:sz="4" w:space="0" w:color="000000"/>
            </w:tcBorders>
            <w:shd w:val="clear" w:color="auto" w:fill="auto"/>
            <w:vAlign w:val="center"/>
          </w:tcPr>
          <w:p w14:paraId="22E540A1" w14:textId="77777777" w:rsidR="00817F07" w:rsidRPr="009A3F31" w:rsidRDefault="00817F07" w:rsidP="00E250CE">
            <w:pPr>
              <w:tabs>
                <w:tab w:val="left" w:pos="851"/>
              </w:tabs>
              <w:spacing w:before="0" w:after="0" w:line="240" w:lineRule="auto"/>
              <w:jc w:val="center"/>
              <w:rPr>
                <w:rFonts w:ascii="Arial" w:hAnsi="Arial" w:cs="Arial"/>
                <w:b/>
                <w:bCs/>
                <w:sz w:val="22"/>
                <w:szCs w:val="22"/>
              </w:rPr>
            </w:pPr>
            <w:r w:rsidRPr="009A3F31">
              <w:rPr>
                <w:rFonts w:ascii="Arial" w:hAnsi="Arial" w:cs="Arial"/>
                <w:b/>
                <w:bCs/>
                <w:sz w:val="22"/>
                <w:szCs w:val="22"/>
              </w:rPr>
              <w:t>Nom, prénom et qualité</w:t>
            </w:r>
          </w:p>
          <w:p w14:paraId="4FED1E27" w14:textId="77777777" w:rsidR="00817F07" w:rsidRPr="009A3F31" w:rsidRDefault="00817F07" w:rsidP="00E250CE">
            <w:pPr>
              <w:tabs>
                <w:tab w:val="left" w:pos="851"/>
              </w:tabs>
              <w:spacing w:before="0" w:after="0" w:line="240" w:lineRule="auto"/>
              <w:jc w:val="center"/>
              <w:rPr>
                <w:rFonts w:ascii="Arial" w:hAnsi="Arial" w:cs="Arial"/>
                <w:b/>
                <w:bCs/>
                <w:sz w:val="22"/>
                <w:szCs w:val="22"/>
              </w:rPr>
            </w:pPr>
            <w:proofErr w:type="gramStart"/>
            <w:r w:rsidRPr="009A3F31">
              <w:rPr>
                <w:rFonts w:ascii="Arial" w:hAnsi="Arial" w:cs="Arial"/>
                <w:b/>
                <w:bCs/>
                <w:sz w:val="22"/>
                <w:szCs w:val="22"/>
              </w:rPr>
              <w:t>du</w:t>
            </w:r>
            <w:proofErr w:type="gramEnd"/>
            <w:r w:rsidRPr="009A3F31">
              <w:rPr>
                <w:rFonts w:ascii="Arial" w:hAnsi="Arial" w:cs="Arial"/>
                <w:b/>
                <w:bCs/>
                <w:sz w:val="22"/>
                <w:szCs w:val="22"/>
              </w:rPr>
              <w:t xml:space="preserve"> signataire (*)</w:t>
            </w:r>
          </w:p>
        </w:tc>
        <w:tc>
          <w:tcPr>
            <w:tcW w:w="2962" w:type="dxa"/>
            <w:tcBorders>
              <w:top w:val="single" w:sz="4" w:space="0" w:color="000000"/>
              <w:left w:val="single" w:sz="4" w:space="0" w:color="000000"/>
              <w:bottom w:val="single" w:sz="4" w:space="0" w:color="000000"/>
            </w:tcBorders>
            <w:shd w:val="clear" w:color="auto" w:fill="auto"/>
            <w:vAlign w:val="center"/>
          </w:tcPr>
          <w:p w14:paraId="56AAAAD0" w14:textId="77777777" w:rsidR="00817F07" w:rsidRPr="009A3F31" w:rsidRDefault="00817F07" w:rsidP="00E250CE">
            <w:pPr>
              <w:tabs>
                <w:tab w:val="left" w:pos="851"/>
              </w:tabs>
              <w:spacing w:before="0" w:after="0" w:line="240" w:lineRule="auto"/>
              <w:jc w:val="center"/>
              <w:rPr>
                <w:rFonts w:ascii="Arial" w:hAnsi="Arial" w:cs="Arial"/>
                <w:b/>
                <w:bCs/>
                <w:sz w:val="22"/>
                <w:szCs w:val="22"/>
              </w:rPr>
            </w:pPr>
            <w:r w:rsidRPr="009A3F31">
              <w:rPr>
                <w:rFonts w:ascii="Arial" w:hAnsi="Arial" w:cs="Arial"/>
                <w:b/>
                <w:bCs/>
                <w:sz w:val="22"/>
                <w:szCs w:val="22"/>
              </w:rPr>
              <w:t>Lieu et date de signature</w:t>
            </w:r>
          </w:p>
        </w:tc>
        <w:tc>
          <w:tcPr>
            <w:tcW w:w="2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7D5EF" w14:textId="77777777" w:rsidR="00817F07" w:rsidRPr="009A3F31" w:rsidRDefault="00817F07" w:rsidP="00E250CE">
            <w:pPr>
              <w:tabs>
                <w:tab w:val="left" w:pos="851"/>
              </w:tabs>
              <w:spacing w:before="0" w:after="0" w:line="240" w:lineRule="auto"/>
              <w:jc w:val="center"/>
              <w:rPr>
                <w:rFonts w:ascii="Arial" w:hAnsi="Arial" w:cs="Arial"/>
                <w:b/>
                <w:bCs/>
                <w:sz w:val="22"/>
                <w:szCs w:val="22"/>
              </w:rPr>
            </w:pPr>
            <w:r w:rsidRPr="009A3F31">
              <w:rPr>
                <w:rFonts w:ascii="Arial" w:hAnsi="Arial" w:cs="Arial"/>
                <w:b/>
                <w:bCs/>
                <w:sz w:val="22"/>
                <w:szCs w:val="22"/>
              </w:rPr>
              <w:t>Signature</w:t>
            </w:r>
          </w:p>
        </w:tc>
      </w:tr>
      <w:tr w:rsidR="00817F07" w:rsidRPr="009A3F31" w14:paraId="7480BDE6" w14:textId="77777777" w:rsidTr="00817F07">
        <w:trPr>
          <w:trHeight w:val="1276"/>
          <w:jc w:val="center"/>
        </w:trPr>
        <w:tc>
          <w:tcPr>
            <w:tcW w:w="4531" w:type="dxa"/>
            <w:tcBorders>
              <w:top w:val="single" w:sz="4" w:space="0" w:color="000000"/>
              <w:left w:val="single" w:sz="4" w:space="0" w:color="000000"/>
              <w:bottom w:val="single" w:sz="4" w:space="0" w:color="auto"/>
            </w:tcBorders>
            <w:shd w:val="clear" w:color="auto" w:fill="auto"/>
          </w:tcPr>
          <w:p w14:paraId="6BBC6688" w14:textId="77777777" w:rsidR="00817F07" w:rsidRPr="009A3F31" w:rsidRDefault="00817F07" w:rsidP="00E250CE">
            <w:pPr>
              <w:tabs>
                <w:tab w:val="left" w:pos="851"/>
              </w:tabs>
              <w:snapToGrid w:val="0"/>
              <w:spacing w:before="0" w:after="0"/>
              <w:rPr>
                <w:rFonts w:ascii="Arial" w:hAnsi="Arial" w:cs="Arial"/>
                <w:b/>
                <w:bCs/>
                <w:sz w:val="22"/>
                <w:szCs w:val="22"/>
              </w:rPr>
            </w:pPr>
          </w:p>
          <w:p w14:paraId="308BC086" w14:textId="77777777" w:rsidR="00817F07" w:rsidRPr="009A3F31" w:rsidRDefault="00817F07" w:rsidP="00E250CE">
            <w:pPr>
              <w:tabs>
                <w:tab w:val="left" w:pos="851"/>
              </w:tabs>
              <w:snapToGrid w:val="0"/>
              <w:spacing w:before="0" w:after="0"/>
              <w:rPr>
                <w:rFonts w:ascii="Arial" w:hAnsi="Arial" w:cs="Arial"/>
                <w:b/>
                <w:bCs/>
                <w:sz w:val="22"/>
                <w:szCs w:val="22"/>
              </w:rPr>
            </w:pPr>
          </w:p>
          <w:p w14:paraId="7C65A6F3" w14:textId="77777777" w:rsidR="00817F07" w:rsidRPr="009A3F31" w:rsidRDefault="00817F07" w:rsidP="00E250CE">
            <w:pPr>
              <w:tabs>
                <w:tab w:val="left" w:pos="851"/>
              </w:tabs>
              <w:snapToGrid w:val="0"/>
              <w:spacing w:before="0" w:after="0"/>
              <w:rPr>
                <w:rFonts w:ascii="Arial" w:hAnsi="Arial" w:cs="Arial"/>
                <w:b/>
                <w:bCs/>
                <w:sz w:val="22"/>
                <w:szCs w:val="22"/>
              </w:rPr>
            </w:pPr>
          </w:p>
        </w:tc>
        <w:tc>
          <w:tcPr>
            <w:tcW w:w="2962" w:type="dxa"/>
            <w:tcBorders>
              <w:top w:val="single" w:sz="4" w:space="0" w:color="000000"/>
              <w:left w:val="single" w:sz="4" w:space="0" w:color="000000"/>
              <w:bottom w:val="single" w:sz="4" w:space="0" w:color="auto"/>
            </w:tcBorders>
            <w:shd w:val="clear" w:color="auto" w:fill="auto"/>
          </w:tcPr>
          <w:p w14:paraId="2FBFBACA" w14:textId="77777777" w:rsidR="00C950F0" w:rsidRPr="009A3F31" w:rsidRDefault="00817F07" w:rsidP="00E250CE">
            <w:pPr>
              <w:tabs>
                <w:tab w:val="left" w:pos="851"/>
              </w:tabs>
              <w:snapToGrid w:val="0"/>
              <w:spacing w:before="0" w:after="0"/>
              <w:rPr>
                <w:rFonts w:ascii="Arial" w:hAnsi="Arial" w:cs="Arial"/>
                <w:b/>
                <w:bCs/>
                <w:sz w:val="22"/>
                <w:szCs w:val="22"/>
              </w:rPr>
            </w:pPr>
            <w:r w:rsidRPr="009A3F31">
              <w:rPr>
                <w:rFonts w:ascii="Arial" w:hAnsi="Arial" w:cs="Arial"/>
                <w:b/>
                <w:bCs/>
                <w:sz w:val="22"/>
                <w:szCs w:val="22"/>
              </w:rPr>
              <w:t xml:space="preserve">A </w:t>
            </w:r>
            <w:r w:rsidR="00702713" w:rsidRPr="009A3F31">
              <w:rPr>
                <w:rFonts w:ascii="Arial" w:hAnsi="Arial" w:cs="Arial"/>
                <w:b/>
                <w:bCs/>
                <w:sz w:val="22"/>
                <w:szCs w:val="22"/>
              </w:rPr>
              <w:t xml:space="preserve">               </w:t>
            </w:r>
          </w:p>
          <w:p w14:paraId="5FF5FD6A" w14:textId="54A096A2" w:rsidR="00817F07" w:rsidRPr="009A3F31" w:rsidRDefault="00817F07" w:rsidP="00E250CE">
            <w:pPr>
              <w:tabs>
                <w:tab w:val="left" w:pos="851"/>
              </w:tabs>
              <w:snapToGrid w:val="0"/>
              <w:spacing w:before="0" w:after="0"/>
              <w:rPr>
                <w:rFonts w:ascii="Arial" w:hAnsi="Arial" w:cs="Arial"/>
                <w:b/>
                <w:bCs/>
                <w:sz w:val="22"/>
                <w:szCs w:val="22"/>
              </w:rPr>
            </w:pPr>
            <w:proofErr w:type="gramStart"/>
            <w:r w:rsidRPr="009A3F31">
              <w:rPr>
                <w:rFonts w:ascii="Arial" w:hAnsi="Arial" w:cs="Arial"/>
                <w:b/>
                <w:bCs/>
                <w:sz w:val="22"/>
                <w:szCs w:val="22"/>
              </w:rPr>
              <w:t>le</w:t>
            </w:r>
            <w:proofErr w:type="gramEnd"/>
          </w:p>
        </w:tc>
        <w:tc>
          <w:tcPr>
            <w:tcW w:w="2525" w:type="dxa"/>
            <w:tcBorders>
              <w:top w:val="single" w:sz="4" w:space="0" w:color="000000"/>
              <w:left w:val="single" w:sz="4" w:space="0" w:color="000000"/>
              <w:bottom w:val="single" w:sz="4" w:space="0" w:color="auto"/>
              <w:right w:val="single" w:sz="4" w:space="0" w:color="000000"/>
            </w:tcBorders>
            <w:shd w:val="clear" w:color="auto" w:fill="auto"/>
          </w:tcPr>
          <w:p w14:paraId="7B07C796" w14:textId="77777777" w:rsidR="00817F07" w:rsidRPr="009A3F31" w:rsidRDefault="00817F07" w:rsidP="00E250CE">
            <w:pPr>
              <w:tabs>
                <w:tab w:val="left" w:pos="851"/>
              </w:tabs>
              <w:snapToGrid w:val="0"/>
              <w:spacing w:before="0" w:after="0"/>
              <w:rPr>
                <w:rFonts w:ascii="Arial" w:hAnsi="Arial" w:cs="Arial"/>
                <w:b/>
                <w:bCs/>
                <w:sz w:val="22"/>
                <w:szCs w:val="22"/>
              </w:rPr>
            </w:pPr>
          </w:p>
        </w:tc>
      </w:tr>
    </w:tbl>
    <w:p w14:paraId="501ABF24" w14:textId="77777777" w:rsidR="000A4495" w:rsidRDefault="000A4495" w:rsidP="00E250CE">
      <w:pPr>
        <w:spacing w:before="0" w:after="0"/>
        <w:rPr>
          <w:rFonts w:ascii="Arial" w:hAnsi="Arial" w:cs="Arial"/>
          <w:sz w:val="22"/>
          <w:szCs w:val="22"/>
        </w:rPr>
      </w:pPr>
    </w:p>
    <w:p w14:paraId="1C70FFAA" w14:textId="77777777" w:rsidR="00E250CE" w:rsidRPr="009A3F31" w:rsidRDefault="00E250CE" w:rsidP="00E250CE">
      <w:pPr>
        <w:spacing w:before="0" w:after="0"/>
        <w:rPr>
          <w:rFonts w:ascii="Arial" w:hAnsi="Arial" w:cs="Arial"/>
          <w:sz w:val="22"/>
          <w:szCs w:val="22"/>
        </w:rPr>
      </w:pPr>
    </w:p>
    <w:p w14:paraId="1822DCC1" w14:textId="2684D85B" w:rsidR="00817F07" w:rsidRDefault="00817F07" w:rsidP="00E250CE">
      <w:pPr>
        <w:spacing w:before="0" w:after="0" w:line="240" w:lineRule="auto"/>
        <w:rPr>
          <w:rFonts w:ascii="Arial" w:eastAsia="Times New Roman" w:hAnsi="Arial" w:cs="Arial"/>
          <w:b/>
          <w:kern w:val="0"/>
          <w:sz w:val="22"/>
          <w:szCs w:val="22"/>
          <w:lang w:eastAsia="zh-CN"/>
        </w:rPr>
      </w:pPr>
      <w:r w:rsidRPr="009A3F31">
        <w:rPr>
          <w:rFonts w:ascii="Arial" w:hAnsi="Arial" w:cs="Arial"/>
          <w:b/>
          <w:sz w:val="22"/>
          <w:szCs w:val="22"/>
        </w:rPr>
        <w:t>Signature du contrat par le pouvoir adjudicateur :</w:t>
      </w:r>
    </w:p>
    <w:p w14:paraId="59DCA5AB" w14:textId="77777777" w:rsidR="00E250CE" w:rsidRPr="00E250CE" w:rsidRDefault="00E250CE" w:rsidP="00E250CE">
      <w:pPr>
        <w:spacing w:before="0" w:after="0" w:line="240" w:lineRule="auto"/>
        <w:rPr>
          <w:rFonts w:ascii="Arial" w:eastAsia="Times New Roman" w:hAnsi="Arial" w:cs="Arial"/>
          <w:b/>
          <w:kern w:val="0"/>
          <w:sz w:val="22"/>
          <w:szCs w:val="22"/>
          <w:lang w:eastAsia="zh-CN"/>
        </w:rPr>
      </w:pPr>
    </w:p>
    <w:p w14:paraId="16B174B7" w14:textId="34153183" w:rsidR="009A3F31" w:rsidRDefault="00817F07" w:rsidP="00E250CE">
      <w:pPr>
        <w:keepNext/>
        <w:keepLines/>
        <w:spacing w:before="0" w:after="0"/>
        <w:rPr>
          <w:rFonts w:ascii="Arial" w:hAnsi="Arial" w:cs="Arial"/>
          <w:b/>
          <w:sz w:val="22"/>
          <w:szCs w:val="22"/>
        </w:rPr>
      </w:pPr>
      <w:r w:rsidRPr="009A3F31">
        <w:rPr>
          <w:rFonts w:ascii="Arial" w:hAnsi="Arial" w:cs="Arial"/>
          <w:b/>
          <w:sz w:val="22"/>
          <w:szCs w:val="22"/>
        </w:rPr>
        <w:t xml:space="preserve">A : </w:t>
      </w:r>
      <w:r w:rsidR="009A3F31">
        <w:rPr>
          <w:rFonts w:ascii="Arial" w:hAnsi="Arial" w:cs="Arial"/>
          <w:b/>
          <w:sz w:val="22"/>
          <w:szCs w:val="22"/>
        </w:rPr>
        <w:t>Montrouge</w:t>
      </w:r>
      <w:r w:rsidRPr="009A3F31">
        <w:rPr>
          <w:rFonts w:ascii="Arial" w:hAnsi="Arial" w:cs="Arial"/>
          <w:b/>
          <w:sz w:val="22"/>
          <w:szCs w:val="22"/>
        </w:rPr>
        <w:t xml:space="preserve">, le </w:t>
      </w:r>
    </w:p>
    <w:p w14:paraId="26830BFB" w14:textId="77777777" w:rsidR="00E250CE" w:rsidRPr="009A3F31" w:rsidRDefault="00E250CE" w:rsidP="00E250CE">
      <w:pPr>
        <w:keepNext/>
        <w:keepLines/>
        <w:spacing w:before="0" w:after="0"/>
        <w:rPr>
          <w:rFonts w:ascii="Arial" w:hAnsi="Arial" w:cs="Arial"/>
          <w:b/>
          <w:sz w:val="22"/>
          <w:szCs w:val="22"/>
        </w:rPr>
      </w:pPr>
    </w:p>
    <w:tbl>
      <w:tblPr>
        <w:tblW w:w="5454" w:type="dxa"/>
        <w:tblInd w:w="3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4"/>
      </w:tblGrid>
      <w:tr w:rsidR="009A3F31" w:rsidRPr="009A3F31" w14:paraId="505C4360" w14:textId="77777777" w:rsidTr="00E250CE">
        <w:trPr>
          <w:trHeight w:val="1024"/>
        </w:trPr>
        <w:tc>
          <w:tcPr>
            <w:tcW w:w="5454" w:type="dxa"/>
            <w:shd w:val="clear" w:color="auto" w:fill="auto"/>
          </w:tcPr>
          <w:p w14:paraId="39C07FDC" w14:textId="77777777" w:rsidR="009A3F31" w:rsidRPr="009A3F31" w:rsidRDefault="009A3F31" w:rsidP="00E250CE">
            <w:pPr>
              <w:spacing w:before="0" w:after="0" w:line="240" w:lineRule="auto"/>
              <w:jc w:val="center"/>
              <w:rPr>
                <w:rFonts w:ascii="Arial" w:hAnsi="Arial" w:cs="Arial"/>
                <w:b/>
                <w:sz w:val="22"/>
                <w:szCs w:val="22"/>
              </w:rPr>
            </w:pPr>
          </w:p>
          <w:p w14:paraId="28F5E195" w14:textId="77777777" w:rsidR="009A3F31" w:rsidRPr="009A3F31" w:rsidRDefault="009A3F31" w:rsidP="00E250CE">
            <w:pPr>
              <w:spacing w:before="0" w:after="0" w:line="240" w:lineRule="auto"/>
              <w:jc w:val="center"/>
              <w:rPr>
                <w:rFonts w:ascii="Arial" w:hAnsi="Arial" w:cs="Arial"/>
                <w:b/>
                <w:sz w:val="22"/>
                <w:szCs w:val="22"/>
              </w:rPr>
            </w:pPr>
            <w:r w:rsidRPr="009A3F31">
              <w:rPr>
                <w:rFonts w:ascii="Arial" w:hAnsi="Arial" w:cs="Arial"/>
                <w:b/>
                <w:sz w:val="22"/>
                <w:szCs w:val="22"/>
              </w:rPr>
              <w:t>Pour l’ASNR,</w:t>
            </w:r>
          </w:p>
          <w:p w14:paraId="7BDBCF9E" w14:textId="77777777" w:rsidR="009A3F31" w:rsidRPr="009A3F31" w:rsidRDefault="009A3F31" w:rsidP="00E250CE">
            <w:pPr>
              <w:spacing w:before="0" w:after="0" w:line="240" w:lineRule="auto"/>
              <w:jc w:val="center"/>
              <w:rPr>
                <w:rFonts w:ascii="Arial" w:hAnsi="Arial" w:cs="Arial"/>
                <w:b/>
                <w:sz w:val="22"/>
                <w:szCs w:val="22"/>
              </w:rPr>
            </w:pPr>
            <w:r w:rsidRPr="009A3F31">
              <w:rPr>
                <w:rFonts w:ascii="Arial" w:hAnsi="Arial" w:cs="Arial"/>
                <w:b/>
                <w:sz w:val="22"/>
                <w:szCs w:val="22"/>
              </w:rPr>
              <w:t>Le Président</w:t>
            </w:r>
          </w:p>
          <w:p w14:paraId="3AB8CCF8" w14:textId="77777777" w:rsidR="009A3F31" w:rsidRPr="009A3F31" w:rsidRDefault="009A3F31" w:rsidP="00E250CE">
            <w:pPr>
              <w:spacing w:before="0" w:after="0" w:line="240" w:lineRule="auto"/>
              <w:jc w:val="center"/>
              <w:rPr>
                <w:rFonts w:ascii="Arial" w:hAnsi="Arial" w:cs="Arial"/>
                <w:b/>
                <w:sz w:val="22"/>
                <w:szCs w:val="22"/>
              </w:rPr>
            </w:pPr>
            <w:r w:rsidRPr="009A3F31">
              <w:rPr>
                <w:rFonts w:ascii="Arial" w:hAnsi="Arial" w:cs="Arial"/>
                <w:b/>
                <w:sz w:val="22"/>
                <w:szCs w:val="22"/>
              </w:rPr>
              <w:t>Monsieur Pierre-Marie ABADIE</w:t>
            </w:r>
          </w:p>
          <w:p w14:paraId="5E9C2793" w14:textId="77777777" w:rsidR="009A3F31" w:rsidRPr="009A3F31" w:rsidRDefault="009A3F31" w:rsidP="00E250CE">
            <w:pPr>
              <w:spacing w:before="0" w:after="0" w:line="240" w:lineRule="auto"/>
              <w:jc w:val="center"/>
              <w:rPr>
                <w:rFonts w:ascii="Arial" w:hAnsi="Arial" w:cs="Arial"/>
                <w:b/>
                <w:sz w:val="22"/>
                <w:szCs w:val="22"/>
              </w:rPr>
            </w:pPr>
            <w:r w:rsidRPr="009A3F31">
              <w:rPr>
                <w:rFonts w:ascii="Arial" w:hAnsi="Arial" w:cs="Arial"/>
                <w:b/>
                <w:sz w:val="22"/>
                <w:szCs w:val="22"/>
              </w:rPr>
              <w:t>Par délégation</w:t>
            </w:r>
          </w:p>
          <w:p w14:paraId="27A7184E" w14:textId="77777777" w:rsidR="009A3F31" w:rsidRPr="009A3F31" w:rsidRDefault="009A3F31" w:rsidP="00E250CE">
            <w:pPr>
              <w:spacing w:before="0" w:after="0" w:line="240" w:lineRule="auto"/>
              <w:jc w:val="center"/>
              <w:rPr>
                <w:rFonts w:ascii="Arial" w:hAnsi="Arial" w:cs="Arial"/>
                <w:b/>
                <w:sz w:val="22"/>
                <w:szCs w:val="22"/>
              </w:rPr>
            </w:pPr>
          </w:p>
        </w:tc>
      </w:tr>
      <w:tr w:rsidR="009A3F31" w:rsidRPr="009A3F31" w14:paraId="5876C636" w14:textId="77777777" w:rsidTr="00E250CE">
        <w:trPr>
          <w:trHeight w:val="1784"/>
        </w:trPr>
        <w:tc>
          <w:tcPr>
            <w:tcW w:w="5454" w:type="dxa"/>
            <w:shd w:val="clear" w:color="auto" w:fill="auto"/>
          </w:tcPr>
          <w:p w14:paraId="7E9187F2" w14:textId="77777777" w:rsidR="009A3F31" w:rsidRPr="009A3F31" w:rsidRDefault="009A3F31" w:rsidP="00E250CE">
            <w:pPr>
              <w:tabs>
                <w:tab w:val="left" w:pos="1134"/>
              </w:tabs>
              <w:spacing w:before="0" w:after="0" w:line="240" w:lineRule="auto"/>
              <w:ind w:left="284"/>
              <w:jc w:val="center"/>
              <w:rPr>
                <w:rFonts w:ascii="Arial" w:hAnsi="Arial" w:cs="Arial"/>
                <w:b/>
                <w:sz w:val="22"/>
                <w:szCs w:val="22"/>
              </w:rPr>
            </w:pPr>
          </w:p>
          <w:p w14:paraId="30195975" w14:textId="77777777" w:rsidR="009A3F31" w:rsidRPr="009A3F31" w:rsidRDefault="009A3F31" w:rsidP="00E250CE">
            <w:pPr>
              <w:tabs>
                <w:tab w:val="left" w:pos="1134"/>
              </w:tabs>
              <w:spacing w:before="0" w:after="0" w:line="240" w:lineRule="auto"/>
              <w:ind w:left="284"/>
              <w:jc w:val="center"/>
              <w:rPr>
                <w:rFonts w:ascii="Arial" w:hAnsi="Arial" w:cs="Arial"/>
                <w:b/>
                <w:sz w:val="22"/>
                <w:szCs w:val="22"/>
              </w:rPr>
            </w:pPr>
            <w:r w:rsidRPr="009A3F31">
              <w:rPr>
                <w:rFonts w:ascii="Arial" w:hAnsi="Arial" w:cs="Arial"/>
                <w:b/>
                <w:sz w:val="22"/>
                <w:szCs w:val="22"/>
              </w:rPr>
              <w:t>Signature</w:t>
            </w:r>
          </w:p>
          <w:p w14:paraId="5789B1CC" w14:textId="77777777" w:rsidR="009A3F31" w:rsidRPr="009A3F31" w:rsidRDefault="009A3F31" w:rsidP="00E250CE">
            <w:pPr>
              <w:spacing w:before="0" w:after="0" w:line="240" w:lineRule="auto"/>
              <w:rPr>
                <w:rFonts w:ascii="Arial" w:hAnsi="Arial" w:cs="Arial"/>
                <w:b/>
                <w:sz w:val="22"/>
                <w:szCs w:val="22"/>
              </w:rPr>
            </w:pPr>
          </w:p>
        </w:tc>
      </w:tr>
    </w:tbl>
    <w:p w14:paraId="127A13E1" w14:textId="77777777" w:rsidR="00FA40F3" w:rsidRPr="009A3F31" w:rsidRDefault="00FA40F3" w:rsidP="00F230C4">
      <w:pPr>
        <w:spacing w:after="120"/>
        <w:jc w:val="both"/>
        <w:rPr>
          <w:rFonts w:ascii="Arial" w:hAnsi="Arial" w:cs="Arial"/>
          <w:color w:val="000000" w:themeColor="text1"/>
          <w:sz w:val="22"/>
          <w:szCs w:val="22"/>
        </w:rPr>
      </w:pPr>
    </w:p>
    <w:sectPr w:rsidR="00FA40F3" w:rsidRPr="009A3F31" w:rsidSect="000305A9">
      <w:headerReference w:type="default" r:id="rId13"/>
      <w:footerReference w:type="default" r:id="rId14"/>
      <w:pgSz w:w="11906" w:h="16838" w:code="9"/>
      <w:pgMar w:top="720" w:right="1440" w:bottom="720" w:left="1440" w:header="907" w:footer="2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EB3CB" w14:textId="77777777" w:rsidR="000305A9" w:rsidRDefault="000305A9" w:rsidP="00D45945">
      <w:pPr>
        <w:spacing w:before="0" w:after="0" w:line="240" w:lineRule="auto"/>
      </w:pPr>
      <w:r>
        <w:separator/>
      </w:r>
    </w:p>
  </w:endnote>
  <w:endnote w:type="continuationSeparator" w:id="0">
    <w:p w14:paraId="1F314B8C" w14:textId="77777777" w:rsidR="000305A9" w:rsidRDefault="000305A9" w:rsidP="00D45945">
      <w:pPr>
        <w:spacing w:before="0" w:after="0" w:line="240" w:lineRule="auto"/>
      </w:pPr>
      <w:r>
        <w:continuationSeparator/>
      </w:r>
    </w:p>
  </w:endnote>
  <w:endnote w:type="continuationNotice" w:id="1">
    <w:p w14:paraId="4CFAB0E3" w14:textId="77777777" w:rsidR="000305A9" w:rsidRDefault="000305A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aven Pro">
    <w:altName w:val="Calibri"/>
    <w:charset w:val="00"/>
    <w:family w:val="auto"/>
    <w:pitch w:val="variable"/>
    <w:sig w:usb0="A00000FF" w:usb1="5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2735263"/>
      <w:docPartObj>
        <w:docPartGallery w:val="Page Numbers (Bottom of Page)"/>
        <w:docPartUnique/>
      </w:docPartObj>
    </w:sdtPr>
    <w:sdtEndPr/>
    <w:sdtContent>
      <w:sdt>
        <w:sdtPr>
          <w:id w:val="-1769616900"/>
          <w:docPartObj>
            <w:docPartGallery w:val="Page Numbers (Top of Page)"/>
            <w:docPartUnique/>
          </w:docPartObj>
        </w:sdtPr>
        <w:sdtEndPr/>
        <w:sdtContent>
          <w:p w14:paraId="67E9FF94" w14:textId="6ADECFFC" w:rsidR="00817F07" w:rsidRDefault="00817F07">
            <w:pPr>
              <w:pStyle w:val="Pieddepage"/>
              <w:jc w:val="right"/>
            </w:pPr>
            <w:r>
              <w:t xml:space="preserve">Page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sur </w:t>
            </w:r>
            <w:r>
              <w:rPr>
                <w:b/>
                <w:bCs/>
                <w:szCs w:val="24"/>
              </w:rPr>
              <w:fldChar w:fldCharType="begin"/>
            </w:r>
            <w:r>
              <w:rPr>
                <w:b/>
                <w:bCs/>
              </w:rPr>
              <w:instrText>NUMPAGES</w:instrText>
            </w:r>
            <w:r>
              <w:rPr>
                <w:b/>
                <w:bCs/>
                <w:szCs w:val="24"/>
              </w:rPr>
              <w:fldChar w:fldCharType="separate"/>
            </w:r>
            <w:r>
              <w:rPr>
                <w:b/>
                <w:bCs/>
              </w:rPr>
              <w:t>2</w:t>
            </w:r>
            <w:r>
              <w:rPr>
                <w:b/>
                <w:bCs/>
                <w:szCs w:val="24"/>
              </w:rPr>
              <w:fldChar w:fldCharType="end"/>
            </w:r>
          </w:p>
        </w:sdtContent>
      </w:sdt>
    </w:sdtContent>
  </w:sdt>
  <w:p w14:paraId="3DE7428E" w14:textId="372404DD" w:rsidR="0024125A" w:rsidRPr="007B2D00" w:rsidRDefault="0024125A" w:rsidP="0024125A">
    <w:pPr>
      <w:pStyle w:val="Pieddepage"/>
      <w:tabs>
        <w:tab w:val="clear" w:pos="4680"/>
        <w:tab w:val="clear" w:pos="9360"/>
        <w:tab w:val="left" w:pos="6295"/>
      </w:tabs>
      <w:rPr>
        <w:rFonts w:ascii="Roboto" w:hAnsi="Roboto"/>
        <w:b/>
        <w:bCs/>
        <w:sz w:val="2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F334F" w14:textId="77777777" w:rsidR="000305A9" w:rsidRDefault="000305A9" w:rsidP="00D45945">
      <w:pPr>
        <w:spacing w:before="0" w:after="0" w:line="240" w:lineRule="auto"/>
      </w:pPr>
      <w:r>
        <w:separator/>
      </w:r>
    </w:p>
  </w:footnote>
  <w:footnote w:type="continuationSeparator" w:id="0">
    <w:p w14:paraId="181393C0" w14:textId="77777777" w:rsidR="000305A9" w:rsidRDefault="000305A9" w:rsidP="00D45945">
      <w:pPr>
        <w:spacing w:before="0" w:after="0" w:line="240" w:lineRule="auto"/>
      </w:pPr>
      <w:r>
        <w:continuationSeparator/>
      </w:r>
    </w:p>
  </w:footnote>
  <w:footnote w:type="continuationNotice" w:id="1">
    <w:p w14:paraId="2C26CA09" w14:textId="77777777" w:rsidR="000305A9" w:rsidRDefault="000305A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673AB" w14:textId="507FE7A0" w:rsidR="00DE7785" w:rsidRPr="00DE7785" w:rsidRDefault="00DE7785" w:rsidP="000161C2">
    <w:pPr>
      <w:pStyle w:val="En-tte"/>
      <w:jc w:val="left"/>
      <w:rPr>
        <w:rFonts w:ascii="Maven Pro" w:hAnsi="Maven Pro"/>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53284"/>
    <w:multiLevelType w:val="hybridMultilevel"/>
    <w:tmpl w:val="67CC665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4A65ABA"/>
    <w:multiLevelType w:val="hybridMultilevel"/>
    <w:tmpl w:val="C2EA2F50"/>
    <w:lvl w:ilvl="0" w:tplc="04E89A3E">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CF3D2A"/>
    <w:multiLevelType w:val="hybridMultilevel"/>
    <w:tmpl w:val="4F108826"/>
    <w:lvl w:ilvl="0" w:tplc="04E89A3E">
      <w:numFmt w:val="bullet"/>
      <w:lvlText w:val="-"/>
      <w:lvlJc w:val="left"/>
      <w:pPr>
        <w:ind w:left="1429" w:hanging="360"/>
      </w:pPr>
      <w:rPr>
        <w:rFonts w:ascii="Calibri" w:eastAsiaTheme="minorHAnsi"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15:restartNumberingAfterBreak="0">
    <w:nsid w:val="1DD3568F"/>
    <w:multiLevelType w:val="hybridMultilevel"/>
    <w:tmpl w:val="D87CBCA4"/>
    <w:lvl w:ilvl="0" w:tplc="04E89A3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2122DC"/>
    <w:multiLevelType w:val="hybridMultilevel"/>
    <w:tmpl w:val="E95E81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35C1B47"/>
    <w:multiLevelType w:val="hybridMultilevel"/>
    <w:tmpl w:val="4378C88A"/>
    <w:lvl w:ilvl="0" w:tplc="25E40488">
      <w:start w:val="2"/>
      <w:numFmt w:val="bullet"/>
      <w:lvlText w:val="-"/>
      <w:lvlJc w:val="left"/>
      <w:pPr>
        <w:ind w:left="720" w:hanging="360"/>
      </w:pPr>
      <w:rPr>
        <w:rFonts w:ascii="Roboto" w:eastAsiaTheme="minorHAnsi" w:hAnsi="Roboto"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2C00D2"/>
    <w:multiLevelType w:val="hybridMultilevel"/>
    <w:tmpl w:val="5FB29908"/>
    <w:lvl w:ilvl="0" w:tplc="767AC4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F47521C"/>
    <w:multiLevelType w:val="hybridMultilevel"/>
    <w:tmpl w:val="94E46DB0"/>
    <w:lvl w:ilvl="0" w:tplc="135E747E">
      <w:start w:val="7"/>
      <w:numFmt w:val="bullet"/>
      <w:lvlText w:val="-"/>
      <w:lvlJc w:val="left"/>
      <w:pPr>
        <w:ind w:left="720" w:hanging="360"/>
      </w:pPr>
      <w:rPr>
        <w:rFonts w:ascii="Roboto" w:eastAsiaTheme="minorHAnsi" w:hAnsi="Roboto"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CD59EE"/>
    <w:multiLevelType w:val="hybridMultilevel"/>
    <w:tmpl w:val="446C3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68584D"/>
    <w:multiLevelType w:val="hybridMultilevel"/>
    <w:tmpl w:val="75CC6F34"/>
    <w:lvl w:ilvl="0" w:tplc="9F7E3B18">
      <w:start w:val="92"/>
      <w:numFmt w:val="bullet"/>
      <w:lvlText w:val="-"/>
      <w:lvlJc w:val="left"/>
      <w:pPr>
        <w:ind w:left="720" w:hanging="360"/>
      </w:pPr>
      <w:rPr>
        <w:rFonts w:ascii="Roboto" w:eastAsiaTheme="minorHAnsi" w:hAnsi="Robot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2B77C71"/>
    <w:multiLevelType w:val="multilevel"/>
    <w:tmpl w:val="CA3844D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FC8370E"/>
    <w:multiLevelType w:val="hybridMultilevel"/>
    <w:tmpl w:val="A5EE20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23378C3"/>
    <w:multiLevelType w:val="hybridMultilevel"/>
    <w:tmpl w:val="83E6A9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ACA2309"/>
    <w:multiLevelType w:val="hybridMultilevel"/>
    <w:tmpl w:val="11FA27E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784F3B2F"/>
    <w:multiLevelType w:val="hybridMultilevel"/>
    <w:tmpl w:val="D0A6E7C4"/>
    <w:lvl w:ilvl="0" w:tplc="04E89A3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0D07D2"/>
    <w:multiLevelType w:val="hybridMultilevel"/>
    <w:tmpl w:val="4DFE87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43169865">
    <w:abstractNumId w:val="0"/>
  </w:num>
  <w:num w:numId="2" w16cid:durableId="552740477">
    <w:abstractNumId w:val="3"/>
  </w:num>
  <w:num w:numId="3" w16cid:durableId="1459566422">
    <w:abstractNumId w:val="9"/>
  </w:num>
  <w:num w:numId="4" w16cid:durableId="519393309">
    <w:abstractNumId w:val="8"/>
  </w:num>
  <w:num w:numId="5" w16cid:durableId="1144083173">
    <w:abstractNumId w:val="12"/>
  </w:num>
  <w:num w:numId="6" w16cid:durableId="397091521">
    <w:abstractNumId w:val="15"/>
  </w:num>
  <w:num w:numId="7" w16cid:durableId="413161975">
    <w:abstractNumId w:val="10"/>
  </w:num>
  <w:num w:numId="8" w16cid:durableId="490410717">
    <w:abstractNumId w:val="4"/>
  </w:num>
  <w:num w:numId="9" w16cid:durableId="191651489">
    <w:abstractNumId w:val="11"/>
  </w:num>
  <w:num w:numId="10" w16cid:durableId="518081359">
    <w:abstractNumId w:val="7"/>
  </w:num>
  <w:num w:numId="11" w16cid:durableId="2016685797">
    <w:abstractNumId w:val="6"/>
  </w:num>
  <w:num w:numId="12" w16cid:durableId="661086640">
    <w:abstractNumId w:val="5"/>
  </w:num>
  <w:num w:numId="13" w16cid:durableId="1955553265">
    <w:abstractNumId w:val="14"/>
  </w:num>
  <w:num w:numId="14" w16cid:durableId="719985287">
    <w:abstractNumId w:val="1"/>
  </w:num>
  <w:num w:numId="15" w16cid:durableId="1909681072">
    <w:abstractNumId w:val="2"/>
  </w:num>
  <w:num w:numId="16" w16cid:durableId="19432187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785"/>
    <w:rsid w:val="000004E0"/>
    <w:rsid w:val="00000E7E"/>
    <w:rsid w:val="00003E38"/>
    <w:rsid w:val="00011143"/>
    <w:rsid w:val="000159FA"/>
    <w:rsid w:val="000161C2"/>
    <w:rsid w:val="000211F3"/>
    <w:rsid w:val="000249E3"/>
    <w:rsid w:val="00026FC0"/>
    <w:rsid w:val="000305A9"/>
    <w:rsid w:val="00030F4D"/>
    <w:rsid w:val="00030FBF"/>
    <w:rsid w:val="000350A0"/>
    <w:rsid w:val="000402DD"/>
    <w:rsid w:val="000451C5"/>
    <w:rsid w:val="00046549"/>
    <w:rsid w:val="0005107D"/>
    <w:rsid w:val="000515C0"/>
    <w:rsid w:val="0005452A"/>
    <w:rsid w:val="00056A6A"/>
    <w:rsid w:val="00067EF9"/>
    <w:rsid w:val="00071D40"/>
    <w:rsid w:val="00075A7A"/>
    <w:rsid w:val="00075E88"/>
    <w:rsid w:val="00077525"/>
    <w:rsid w:val="000839A7"/>
    <w:rsid w:val="00083BAA"/>
    <w:rsid w:val="00094CBA"/>
    <w:rsid w:val="00095602"/>
    <w:rsid w:val="000A39BA"/>
    <w:rsid w:val="000A4495"/>
    <w:rsid w:val="000B36E3"/>
    <w:rsid w:val="000B5565"/>
    <w:rsid w:val="000B57A5"/>
    <w:rsid w:val="000B6244"/>
    <w:rsid w:val="000B73BC"/>
    <w:rsid w:val="000B7552"/>
    <w:rsid w:val="000D0CB6"/>
    <w:rsid w:val="000D7502"/>
    <w:rsid w:val="000D7B45"/>
    <w:rsid w:val="000E2F17"/>
    <w:rsid w:val="000E39E8"/>
    <w:rsid w:val="000E3FF0"/>
    <w:rsid w:val="000E5896"/>
    <w:rsid w:val="000E5CFD"/>
    <w:rsid w:val="000F3040"/>
    <w:rsid w:val="00111942"/>
    <w:rsid w:val="0011230A"/>
    <w:rsid w:val="00122E17"/>
    <w:rsid w:val="00125B14"/>
    <w:rsid w:val="00127A66"/>
    <w:rsid w:val="001342DD"/>
    <w:rsid w:val="00135CFD"/>
    <w:rsid w:val="00140508"/>
    <w:rsid w:val="0014262F"/>
    <w:rsid w:val="00160F5A"/>
    <w:rsid w:val="00166EE0"/>
    <w:rsid w:val="001717D6"/>
    <w:rsid w:val="001766D6"/>
    <w:rsid w:val="00181D38"/>
    <w:rsid w:val="0018391F"/>
    <w:rsid w:val="0018775D"/>
    <w:rsid w:val="00191BA1"/>
    <w:rsid w:val="00193812"/>
    <w:rsid w:val="001961BA"/>
    <w:rsid w:val="00197EC9"/>
    <w:rsid w:val="001A0854"/>
    <w:rsid w:val="001A2AFC"/>
    <w:rsid w:val="001A77BF"/>
    <w:rsid w:val="001B3CF1"/>
    <w:rsid w:val="001B6015"/>
    <w:rsid w:val="001C2741"/>
    <w:rsid w:val="001E444C"/>
    <w:rsid w:val="001E7221"/>
    <w:rsid w:val="001F3AB1"/>
    <w:rsid w:val="002036DA"/>
    <w:rsid w:val="00204F5C"/>
    <w:rsid w:val="002107E5"/>
    <w:rsid w:val="00220F86"/>
    <w:rsid w:val="0022191A"/>
    <w:rsid w:val="002228C2"/>
    <w:rsid w:val="00223C5C"/>
    <w:rsid w:val="00224485"/>
    <w:rsid w:val="0022588C"/>
    <w:rsid w:val="0022597C"/>
    <w:rsid w:val="00234543"/>
    <w:rsid w:val="00235535"/>
    <w:rsid w:val="00240AEA"/>
    <w:rsid w:val="0024125A"/>
    <w:rsid w:val="002461AC"/>
    <w:rsid w:val="002506FB"/>
    <w:rsid w:val="0026243D"/>
    <w:rsid w:val="00267844"/>
    <w:rsid w:val="00275FBF"/>
    <w:rsid w:val="0028117D"/>
    <w:rsid w:val="002836EB"/>
    <w:rsid w:val="00285AED"/>
    <w:rsid w:val="00285B5B"/>
    <w:rsid w:val="002A26B4"/>
    <w:rsid w:val="002A514D"/>
    <w:rsid w:val="002A5F44"/>
    <w:rsid w:val="002A7AD1"/>
    <w:rsid w:val="002A7EB5"/>
    <w:rsid w:val="002B1AD2"/>
    <w:rsid w:val="002C003A"/>
    <w:rsid w:val="002C7B7C"/>
    <w:rsid w:val="002C7BC9"/>
    <w:rsid w:val="002D02B1"/>
    <w:rsid w:val="002D383F"/>
    <w:rsid w:val="002D3D32"/>
    <w:rsid w:val="002D486A"/>
    <w:rsid w:val="002D5C22"/>
    <w:rsid w:val="002E32D4"/>
    <w:rsid w:val="002E4ECA"/>
    <w:rsid w:val="002F1BC0"/>
    <w:rsid w:val="0031186B"/>
    <w:rsid w:val="0031449C"/>
    <w:rsid w:val="00324857"/>
    <w:rsid w:val="00326F77"/>
    <w:rsid w:val="00327F7C"/>
    <w:rsid w:val="003334D3"/>
    <w:rsid w:val="00335208"/>
    <w:rsid w:val="0033581C"/>
    <w:rsid w:val="00341B28"/>
    <w:rsid w:val="003432AD"/>
    <w:rsid w:val="0034490E"/>
    <w:rsid w:val="003564B8"/>
    <w:rsid w:val="003661BE"/>
    <w:rsid w:val="0036754F"/>
    <w:rsid w:val="003715B1"/>
    <w:rsid w:val="00374677"/>
    <w:rsid w:val="0037474A"/>
    <w:rsid w:val="00376C99"/>
    <w:rsid w:val="00382524"/>
    <w:rsid w:val="003A1BD4"/>
    <w:rsid w:val="003B0239"/>
    <w:rsid w:val="003C2CF9"/>
    <w:rsid w:val="003C4D87"/>
    <w:rsid w:val="003C7781"/>
    <w:rsid w:val="003D23EE"/>
    <w:rsid w:val="003E066E"/>
    <w:rsid w:val="003E24DF"/>
    <w:rsid w:val="003E32C7"/>
    <w:rsid w:val="003E4B06"/>
    <w:rsid w:val="003F053E"/>
    <w:rsid w:val="00404AF9"/>
    <w:rsid w:val="004105FC"/>
    <w:rsid w:val="00414666"/>
    <w:rsid w:val="00424073"/>
    <w:rsid w:val="004346B9"/>
    <w:rsid w:val="00435838"/>
    <w:rsid w:val="00441575"/>
    <w:rsid w:val="00445B85"/>
    <w:rsid w:val="004518FB"/>
    <w:rsid w:val="00454CEC"/>
    <w:rsid w:val="004561D7"/>
    <w:rsid w:val="0046023F"/>
    <w:rsid w:val="004635D9"/>
    <w:rsid w:val="00471714"/>
    <w:rsid w:val="00480D87"/>
    <w:rsid w:val="004816EB"/>
    <w:rsid w:val="00482D6E"/>
    <w:rsid w:val="004833E5"/>
    <w:rsid w:val="00486E37"/>
    <w:rsid w:val="004925B3"/>
    <w:rsid w:val="00493534"/>
    <w:rsid w:val="004A2B0D"/>
    <w:rsid w:val="004B257A"/>
    <w:rsid w:val="004B2AC6"/>
    <w:rsid w:val="004B2C92"/>
    <w:rsid w:val="004C542F"/>
    <w:rsid w:val="004D0B18"/>
    <w:rsid w:val="004D0BA3"/>
    <w:rsid w:val="004D4458"/>
    <w:rsid w:val="004E5023"/>
    <w:rsid w:val="004E6C0F"/>
    <w:rsid w:val="004E7374"/>
    <w:rsid w:val="004F0BFB"/>
    <w:rsid w:val="004F3D51"/>
    <w:rsid w:val="004F4345"/>
    <w:rsid w:val="004F7F72"/>
    <w:rsid w:val="0050252A"/>
    <w:rsid w:val="0050271D"/>
    <w:rsid w:val="00503525"/>
    <w:rsid w:val="00511150"/>
    <w:rsid w:val="00523589"/>
    <w:rsid w:val="0054504A"/>
    <w:rsid w:val="00547F64"/>
    <w:rsid w:val="00561A15"/>
    <w:rsid w:val="00564809"/>
    <w:rsid w:val="00564E7B"/>
    <w:rsid w:val="0057155B"/>
    <w:rsid w:val="00573811"/>
    <w:rsid w:val="00575773"/>
    <w:rsid w:val="00585652"/>
    <w:rsid w:val="005870FD"/>
    <w:rsid w:val="0059121B"/>
    <w:rsid w:val="00594281"/>
    <w:rsid w:val="00595FE5"/>
    <w:rsid w:val="005A0F34"/>
    <w:rsid w:val="005A6D8A"/>
    <w:rsid w:val="005C0A7C"/>
    <w:rsid w:val="005C158B"/>
    <w:rsid w:val="005C1E2B"/>
    <w:rsid w:val="005C2210"/>
    <w:rsid w:val="005C2939"/>
    <w:rsid w:val="005C50FC"/>
    <w:rsid w:val="005C6EC2"/>
    <w:rsid w:val="005D637C"/>
    <w:rsid w:val="005D7A28"/>
    <w:rsid w:val="005E4817"/>
    <w:rsid w:val="005E514C"/>
    <w:rsid w:val="005E73F2"/>
    <w:rsid w:val="005E7AC8"/>
    <w:rsid w:val="005E7F2D"/>
    <w:rsid w:val="005F0C9B"/>
    <w:rsid w:val="005F570A"/>
    <w:rsid w:val="0060128B"/>
    <w:rsid w:val="006046F4"/>
    <w:rsid w:val="006119FC"/>
    <w:rsid w:val="0061240A"/>
    <w:rsid w:val="00615018"/>
    <w:rsid w:val="00620CC3"/>
    <w:rsid w:val="0062123A"/>
    <w:rsid w:val="00625E32"/>
    <w:rsid w:val="00634752"/>
    <w:rsid w:val="00646E75"/>
    <w:rsid w:val="00650730"/>
    <w:rsid w:val="006507A6"/>
    <w:rsid w:val="006573C4"/>
    <w:rsid w:val="0066163D"/>
    <w:rsid w:val="0066184A"/>
    <w:rsid w:val="00662770"/>
    <w:rsid w:val="006655C6"/>
    <w:rsid w:val="00674881"/>
    <w:rsid w:val="00683D1A"/>
    <w:rsid w:val="00687400"/>
    <w:rsid w:val="00693502"/>
    <w:rsid w:val="00694F16"/>
    <w:rsid w:val="00697E88"/>
    <w:rsid w:val="006C398E"/>
    <w:rsid w:val="006D23C2"/>
    <w:rsid w:val="006E0220"/>
    <w:rsid w:val="006E2C6A"/>
    <w:rsid w:val="006E3E40"/>
    <w:rsid w:val="006E4082"/>
    <w:rsid w:val="006F6F10"/>
    <w:rsid w:val="006F7E42"/>
    <w:rsid w:val="00702713"/>
    <w:rsid w:val="00704E29"/>
    <w:rsid w:val="00712D33"/>
    <w:rsid w:val="00713EC6"/>
    <w:rsid w:val="007159B5"/>
    <w:rsid w:val="00716917"/>
    <w:rsid w:val="00716D75"/>
    <w:rsid w:val="00730182"/>
    <w:rsid w:val="0073540D"/>
    <w:rsid w:val="00741DED"/>
    <w:rsid w:val="00743992"/>
    <w:rsid w:val="00744709"/>
    <w:rsid w:val="00745540"/>
    <w:rsid w:val="007479DF"/>
    <w:rsid w:val="00747BFF"/>
    <w:rsid w:val="0075481C"/>
    <w:rsid w:val="00765BD2"/>
    <w:rsid w:val="00771938"/>
    <w:rsid w:val="00773784"/>
    <w:rsid w:val="00783E79"/>
    <w:rsid w:val="00785C6C"/>
    <w:rsid w:val="00786FA7"/>
    <w:rsid w:val="00794549"/>
    <w:rsid w:val="00797B0E"/>
    <w:rsid w:val="007A2668"/>
    <w:rsid w:val="007A4076"/>
    <w:rsid w:val="007B1A1F"/>
    <w:rsid w:val="007B2D00"/>
    <w:rsid w:val="007B2DEC"/>
    <w:rsid w:val="007B5312"/>
    <w:rsid w:val="007B56EE"/>
    <w:rsid w:val="007B5AE8"/>
    <w:rsid w:val="007C2412"/>
    <w:rsid w:val="007C2B9E"/>
    <w:rsid w:val="007D38C9"/>
    <w:rsid w:val="007D7A2E"/>
    <w:rsid w:val="007E0831"/>
    <w:rsid w:val="007E1A4A"/>
    <w:rsid w:val="007E56A7"/>
    <w:rsid w:val="007F2438"/>
    <w:rsid w:val="007F297A"/>
    <w:rsid w:val="007F2F3C"/>
    <w:rsid w:val="007F457C"/>
    <w:rsid w:val="007F5192"/>
    <w:rsid w:val="007F7AE9"/>
    <w:rsid w:val="007F7CE8"/>
    <w:rsid w:val="00812487"/>
    <w:rsid w:val="00815CE5"/>
    <w:rsid w:val="00817F07"/>
    <w:rsid w:val="00826BB1"/>
    <w:rsid w:val="00827FC6"/>
    <w:rsid w:val="0084131C"/>
    <w:rsid w:val="008416D7"/>
    <w:rsid w:val="00844EE5"/>
    <w:rsid w:val="00845A20"/>
    <w:rsid w:val="0085357E"/>
    <w:rsid w:val="008544B6"/>
    <w:rsid w:val="00854E95"/>
    <w:rsid w:val="00866C87"/>
    <w:rsid w:val="0087187C"/>
    <w:rsid w:val="00882440"/>
    <w:rsid w:val="0088263C"/>
    <w:rsid w:val="008827DC"/>
    <w:rsid w:val="00882E5C"/>
    <w:rsid w:val="008850E2"/>
    <w:rsid w:val="00891105"/>
    <w:rsid w:val="00893EA0"/>
    <w:rsid w:val="008A5D31"/>
    <w:rsid w:val="008A65B9"/>
    <w:rsid w:val="008A6E61"/>
    <w:rsid w:val="008B2C0B"/>
    <w:rsid w:val="008B384C"/>
    <w:rsid w:val="008B59D4"/>
    <w:rsid w:val="008B608B"/>
    <w:rsid w:val="008B7FD5"/>
    <w:rsid w:val="008D0BE8"/>
    <w:rsid w:val="008D0CCF"/>
    <w:rsid w:val="008D30EA"/>
    <w:rsid w:val="008D3FDF"/>
    <w:rsid w:val="008D4925"/>
    <w:rsid w:val="008D5158"/>
    <w:rsid w:val="008D79C3"/>
    <w:rsid w:val="008E0C11"/>
    <w:rsid w:val="008E1FE4"/>
    <w:rsid w:val="008E2294"/>
    <w:rsid w:val="008E483E"/>
    <w:rsid w:val="008E6185"/>
    <w:rsid w:val="008F2E25"/>
    <w:rsid w:val="008F4BFB"/>
    <w:rsid w:val="008F5B2F"/>
    <w:rsid w:val="0090026D"/>
    <w:rsid w:val="00900E93"/>
    <w:rsid w:val="00914181"/>
    <w:rsid w:val="00917E18"/>
    <w:rsid w:val="009202E7"/>
    <w:rsid w:val="00930F1A"/>
    <w:rsid w:val="0093401F"/>
    <w:rsid w:val="00937081"/>
    <w:rsid w:val="00943488"/>
    <w:rsid w:val="00950019"/>
    <w:rsid w:val="00954D41"/>
    <w:rsid w:val="009624E3"/>
    <w:rsid w:val="00963225"/>
    <w:rsid w:val="00965295"/>
    <w:rsid w:val="0097408E"/>
    <w:rsid w:val="00974EFB"/>
    <w:rsid w:val="00977CD1"/>
    <w:rsid w:val="009804F2"/>
    <w:rsid w:val="009863FC"/>
    <w:rsid w:val="009906A2"/>
    <w:rsid w:val="009910A5"/>
    <w:rsid w:val="00992A20"/>
    <w:rsid w:val="00992A59"/>
    <w:rsid w:val="009A0C95"/>
    <w:rsid w:val="009A1D7B"/>
    <w:rsid w:val="009A3F31"/>
    <w:rsid w:val="009B6F2A"/>
    <w:rsid w:val="009C440A"/>
    <w:rsid w:val="009C74BE"/>
    <w:rsid w:val="009C7D14"/>
    <w:rsid w:val="009E6531"/>
    <w:rsid w:val="009F352A"/>
    <w:rsid w:val="009F6FDD"/>
    <w:rsid w:val="00A05319"/>
    <w:rsid w:val="00A12A85"/>
    <w:rsid w:val="00A210B6"/>
    <w:rsid w:val="00A21B56"/>
    <w:rsid w:val="00A27F39"/>
    <w:rsid w:val="00A53C9B"/>
    <w:rsid w:val="00A55E6B"/>
    <w:rsid w:val="00A61A0D"/>
    <w:rsid w:val="00A61BBF"/>
    <w:rsid w:val="00A634CA"/>
    <w:rsid w:val="00A65AD5"/>
    <w:rsid w:val="00A66A7F"/>
    <w:rsid w:val="00A677A6"/>
    <w:rsid w:val="00A712F2"/>
    <w:rsid w:val="00A71A87"/>
    <w:rsid w:val="00A8144E"/>
    <w:rsid w:val="00A82BC8"/>
    <w:rsid w:val="00A847F2"/>
    <w:rsid w:val="00A85870"/>
    <w:rsid w:val="00A86F05"/>
    <w:rsid w:val="00A959C6"/>
    <w:rsid w:val="00A96CF8"/>
    <w:rsid w:val="00AA3B02"/>
    <w:rsid w:val="00AB1414"/>
    <w:rsid w:val="00AB62A5"/>
    <w:rsid w:val="00AB7994"/>
    <w:rsid w:val="00AC336D"/>
    <w:rsid w:val="00AC3834"/>
    <w:rsid w:val="00AD0C58"/>
    <w:rsid w:val="00AD330B"/>
    <w:rsid w:val="00AE1BD1"/>
    <w:rsid w:val="00AE6404"/>
    <w:rsid w:val="00AF0A35"/>
    <w:rsid w:val="00AF7B72"/>
    <w:rsid w:val="00B02646"/>
    <w:rsid w:val="00B02F1E"/>
    <w:rsid w:val="00B068C4"/>
    <w:rsid w:val="00B17C91"/>
    <w:rsid w:val="00B24041"/>
    <w:rsid w:val="00B37672"/>
    <w:rsid w:val="00B37848"/>
    <w:rsid w:val="00B44ECC"/>
    <w:rsid w:val="00B46E92"/>
    <w:rsid w:val="00B50294"/>
    <w:rsid w:val="00B56568"/>
    <w:rsid w:val="00B760DF"/>
    <w:rsid w:val="00B81B08"/>
    <w:rsid w:val="00B820D4"/>
    <w:rsid w:val="00B82959"/>
    <w:rsid w:val="00B82B00"/>
    <w:rsid w:val="00B87E9F"/>
    <w:rsid w:val="00B904A7"/>
    <w:rsid w:val="00B97AED"/>
    <w:rsid w:val="00BA743E"/>
    <w:rsid w:val="00BB0673"/>
    <w:rsid w:val="00BB1AC8"/>
    <w:rsid w:val="00BC0AF7"/>
    <w:rsid w:val="00BD4C88"/>
    <w:rsid w:val="00BD594A"/>
    <w:rsid w:val="00BD723F"/>
    <w:rsid w:val="00BE180C"/>
    <w:rsid w:val="00BE384B"/>
    <w:rsid w:val="00BE6858"/>
    <w:rsid w:val="00BF142C"/>
    <w:rsid w:val="00BF31C4"/>
    <w:rsid w:val="00BF5015"/>
    <w:rsid w:val="00BF77E0"/>
    <w:rsid w:val="00C00812"/>
    <w:rsid w:val="00C02514"/>
    <w:rsid w:val="00C02BE2"/>
    <w:rsid w:val="00C12F9A"/>
    <w:rsid w:val="00C13B2B"/>
    <w:rsid w:val="00C13E2E"/>
    <w:rsid w:val="00C175B3"/>
    <w:rsid w:val="00C20EE5"/>
    <w:rsid w:val="00C2315E"/>
    <w:rsid w:val="00C270C1"/>
    <w:rsid w:val="00C33EAA"/>
    <w:rsid w:val="00C37333"/>
    <w:rsid w:val="00C41040"/>
    <w:rsid w:val="00C419BB"/>
    <w:rsid w:val="00C45B54"/>
    <w:rsid w:val="00C5315F"/>
    <w:rsid w:val="00C539B0"/>
    <w:rsid w:val="00C662E6"/>
    <w:rsid w:val="00C664CF"/>
    <w:rsid w:val="00C665CF"/>
    <w:rsid w:val="00C679B2"/>
    <w:rsid w:val="00C70786"/>
    <w:rsid w:val="00C70B15"/>
    <w:rsid w:val="00C81EED"/>
    <w:rsid w:val="00C8222A"/>
    <w:rsid w:val="00C83A34"/>
    <w:rsid w:val="00C950F0"/>
    <w:rsid w:val="00C9559F"/>
    <w:rsid w:val="00CA1DFD"/>
    <w:rsid w:val="00CB5A38"/>
    <w:rsid w:val="00CB74C5"/>
    <w:rsid w:val="00CC3921"/>
    <w:rsid w:val="00CC550A"/>
    <w:rsid w:val="00CD1B6B"/>
    <w:rsid w:val="00CD44D9"/>
    <w:rsid w:val="00CD5F10"/>
    <w:rsid w:val="00CF215B"/>
    <w:rsid w:val="00D04604"/>
    <w:rsid w:val="00D06AF2"/>
    <w:rsid w:val="00D13463"/>
    <w:rsid w:val="00D155E9"/>
    <w:rsid w:val="00D202AA"/>
    <w:rsid w:val="00D24470"/>
    <w:rsid w:val="00D376D4"/>
    <w:rsid w:val="00D37AA2"/>
    <w:rsid w:val="00D40593"/>
    <w:rsid w:val="00D40885"/>
    <w:rsid w:val="00D44B7B"/>
    <w:rsid w:val="00D45945"/>
    <w:rsid w:val="00D50463"/>
    <w:rsid w:val="00D514D9"/>
    <w:rsid w:val="00D528F2"/>
    <w:rsid w:val="00D5296E"/>
    <w:rsid w:val="00D531A6"/>
    <w:rsid w:val="00D53A04"/>
    <w:rsid w:val="00D549B1"/>
    <w:rsid w:val="00D56DA2"/>
    <w:rsid w:val="00D57173"/>
    <w:rsid w:val="00D66593"/>
    <w:rsid w:val="00D6733F"/>
    <w:rsid w:val="00D703CB"/>
    <w:rsid w:val="00D818AD"/>
    <w:rsid w:val="00D85A55"/>
    <w:rsid w:val="00D93011"/>
    <w:rsid w:val="00D9627D"/>
    <w:rsid w:val="00DA4BFB"/>
    <w:rsid w:val="00DA79AD"/>
    <w:rsid w:val="00DB0841"/>
    <w:rsid w:val="00DC505C"/>
    <w:rsid w:val="00DE367E"/>
    <w:rsid w:val="00DE63AB"/>
    <w:rsid w:val="00DE6A45"/>
    <w:rsid w:val="00DE7785"/>
    <w:rsid w:val="00DF0640"/>
    <w:rsid w:val="00DF1FE0"/>
    <w:rsid w:val="00DF3F01"/>
    <w:rsid w:val="00DF7E05"/>
    <w:rsid w:val="00E0571A"/>
    <w:rsid w:val="00E05A85"/>
    <w:rsid w:val="00E10AD1"/>
    <w:rsid w:val="00E13470"/>
    <w:rsid w:val="00E13B81"/>
    <w:rsid w:val="00E14A80"/>
    <w:rsid w:val="00E24FD6"/>
    <w:rsid w:val="00E250CE"/>
    <w:rsid w:val="00E26C05"/>
    <w:rsid w:val="00E364D2"/>
    <w:rsid w:val="00E44C2B"/>
    <w:rsid w:val="00E5169C"/>
    <w:rsid w:val="00E54E27"/>
    <w:rsid w:val="00E55D74"/>
    <w:rsid w:val="00E57A97"/>
    <w:rsid w:val="00E60815"/>
    <w:rsid w:val="00E61474"/>
    <w:rsid w:val="00E62436"/>
    <w:rsid w:val="00E6540C"/>
    <w:rsid w:val="00E70771"/>
    <w:rsid w:val="00E72B0B"/>
    <w:rsid w:val="00E73416"/>
    <w:rsid w:val="00E75595"/>
    <w:rsid w:val="00E77C35"/>
    <w:rsid w:val="00E81E2A"/>
    <w:rsid w:val="00E93144"/>
    <w:rsid w:val="00E936F4"/>
    <w:rsid w:val="00EA0339"/>
    <w:rsid w:val="00EA0716"/>
    <w:rsid w:val="00EA3559"/>
    <w:rsid w:val="00EA58F8"/>
    <w:rsid w:val="00EC1353"/>
    <w:rsid w:val="00ED4A89"/>
    <w:rsid w:val="00EE0159"/>
    <w:rsid w:val="00EE0952"/>
    <w:rsid w:val="00EE0D71"/>
    <w:rsid w:val="00EE1078"/>
    <w:rsid w:val="00EE57C4"/>
    <w:rsid w:val="00EE7721"/>
    <w:rsid w:val="00EF7217"/>
    <w:rsid w:val="00EF73E0"/>
    <w:rsid w:val="00F10538"/>
    <w:rsid w:val="00F11ABA"/>
    <w:rsid w:val="00F16F07"/>
    <w:rsid w:val="00F17E86"/>
    <w:rsid w:val="00F20C37"/>
    <w:rsid w:val="00F230C4"/>
    <w:rsid w:val="00F25914"/>
    <w:rsid w:val="00F26EC0"/>
    <w:rsid w:val="00F30447"/>
    <w:rsid w:val="00F37117"/>
    <w:rsid w:val="00F40583"/>
    <w:rsid w:val="00F406A2"/>
    <w:rsid w:val="00F411B5"/>
    <w:rsid w:val="00F4651C"/>
    <w:rsid w:val="00F50884"/>
    <w:rsid w:val="00F50E1E"/>
    <w:rsid w:val="00F523FF"/>
    <w:rsid w:val="00F53EB0"/>
    <w:rsid w:val="00F62081"/>
    <w:rsid w:val="00F630AA"/>
    <w:rsid w:val="00F6540C"/>
    <w:rsid w:val="00F665DD"/>
    <w:rsid w:val="00F73148"/>
    <w:rsid w:val="00F74927"/>
    <w:rsid w:val="00F755D9"/>
    <w:rsid w:val="00F77BB4"/>
    <w:rsid w:val="00F87C2D"/>
    <w:rsid w:val="00F91620"/>
    <w:rsid w:val="00F97465"/>
    <w:rsid w:val="00FA4057"/>
    <w:rsid w:val="00FA40F3"/>
    <w:rsid w:val="00FA42DD"/>
    <w:rsid w:val="00FA489F"/>
    <w:rsid w:val="00FA669E"/>
    <w:rsid w:val="00FA699B"/>
    <w:rsid w:val="00FB1A36"/>
    <w:rsid w:val="00FB49E7"/>
    <w:rsid w:val="00FB768E"/>
    <w:rsid w:val="00FC2EF8"/>
    <w:rsid w:val="00FC5EC4"/>
    <w:rsid w:val="00FC7959"/>
    <w:rsid w:val="00FD0046"/>
    <w:rsid w:val="00FD18B1"/>
    <w:rsid w:val="00FD2A52"/>
    <w:rsid w:val="00FE0F43"/>
    <w:rsid w:val="00FE1B28"/>
    <w:rsid w:val="00FF51C5"/>
    <w:rsid w:val="174CA735"/>
    <w:rsid w:val="1EABD870"/>
    <w:rsid w:val="2F1FCB16"/>
    <w:rsid w:val="36EEB5FA"/>
    <w:rsid w:val="3CDB7C70"/>
    <w:rsid w:val="42DB4B94"/>
    <w:rsid w:val="47A2B3C4"/>
    <w:rsid w:val="661B603E"/>
    <w:rsid w:val="7C641D0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AB23EE"/>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57E"/>
    <w:pPr>
      <w:spacing w:before="40" w:after="200" w:line="288" w:lineRule="auto"/>
    </w:pPr>
    <w:rPr>
      <w:rFonts w:eastAsiaTheme="minorHAnsi"/>
      <w:kern w:val="20"/>
      <w:szCs w:val="20"/>
    </w:rPr>
  </w:style>
  <w:style w:type="paragraph" w:styleId="Titre1">
    <w:name w:val="heading 1"/>
    <w:basedOn w:val="Normal"/>
    <w:next w:val="Normal"/>
    <w:link w:val="Titre1Car"/>
    <w:uiPriority w:val="8"/>
    <w:unhideWhenUsed/>
    <w:qFormat/>
    <w:rsid w:val="003E24DF"/>
    <w:pPr>
      <w:spacing w:before="0" w:after="360" w:line="240" w:lineRule="auto"/>
      <w:contextualSpacing/>
      <w:outlineLvl w:val="0"/>
    </w:pPr>
    <w:rPr>
      <w:rFonts w:asciiTheme="majorHAnsi" w:eastAsiaTheme="majorEastAsia" w:hAnsiTheme="majorHAnsi" w:cstheme="majorBidi"/>
      <w:caps/>
      <w:color w:val="21405B" w:themeColor="accent1" w:themeShade="BF"/>
    </w:rPr>
  </w:style>
  <w:style w:type="paragraph" w:styleId="Titre2">
    <w:name w:val="heading 2"/>
    <w:basedOn w:val="Normal"/>
    <w:next w:val="Normal"/>
    <w:link w:val="Titre2Car"/>
    <w:uiPriority w:val="9"/>
    <w:unhideWhenUsed/>
    <w:qFormat/>
    <w:rsid w:val="004A2B0D"/>
    <w:pPr>
      <w:keepNext/>
      <w:keepLines/>
      <w:spacing w:after="0"/>
      <w:outlineLvl w:val="1"/>
    </w:pPr>
    <w:rPr>
      <w:rFonts w:asciiTheme="majorHAnsi" w:eastAsiaTheme="majorEastAsia" w:hAnsiTheme="majorHAnsi" w:cstheme="majorBidi"/>
      <w:color w:val="21405B"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8"/>
    <w:rsid w:val="003E24DF"/>
    <w:rPr>
      <w:rFonts w:asciiTheme="majorHAnsi" w:eastAsiaTheme="majorEastAsia" w:hAnsiTheme="majorHAnsi" w:cstheme="majorBidi"/>
      <w:caps/>
      <w:color w:val="21405B" w:themeColor="accent1" w:themeShade="BF"/>
      <w:kern w:val="20"/>
      <w:sz w:val="20"/>
      <w:szCs w:val="20"/>
    </w:rPr>
  </w:style>
  <w:style w:type="paragraph" w:customStyle="1" w:styleId="Destinataire">
    <w:name w:val="Destinataire"/>
    <w:basedOn w:val="Titre2"/>
    <w:uiPriority w:val="3"/>
    <w:qFormat/>
    <w:rsid w:val="0085357E"/>
    <w:pPr>
      <w:spacing w:before="1200"/>
    </w:pPr>
    <w:rPr>
      <w:b/>
      <w:color w:val="2C567A" w:themeColor="accent1"/>
    </w:rPr>
  </w:style>
  <w:style w:type="paragraph" w:styleId="Salutations">
    <w:name w:val="Salutation"/>
    <w:basedOn w:val="Normal"/>
    <w:link w:val="SalutationsCar"/>
    <w:uiPriority w:val="4"/>
    <w:unhideWhenUsed/>
    <w:qFormat/>
    <w:rsid w:val="003E24DF"/>
    <w:pPr>
      <w:spacing w:before="720"/>
    </w:pPr>
  </w:style>
  <w:style w:type="character" w:customStyle="1" w:styleId="SalutationsCar">
    <w:name w:val="Salutations Car"/>
    <w:basedOn w:val="Policepardfaut"/>
    <w:link w:val="Salutations"/>
    <w:uiPriority w:val="4"/>
    <w:rsid w:val="003E24DF"/>
    <w:rPr>
      <w:rFonts w:eastAsiaTheme="minorHAnsi"/>
      <w:color w:val="595959" w:themeColor="text1" w:themeTint="A6"/>
      <w:kern w:val="20"/>
      <w:sz w:val="20"/>
      <w:szCs w:val="20"/>
    </w:rPr>
  </w:style>
  <w:style w:type="paragraph" w:styleId="Formuledepolitesse">
    <w:name w:val="Closing"/>
    <w:basedOn w:val="Normal"/>
    <w:next w:val="Signature"/>
    <w:link w:val="FormuledepolitesseCar"/>
    <w:uiPriority w:val="6"/>
    <w:unhideWhenUsed/>
    <w:qFormat/>
    <w:rsid w:val="003E24DF"/>
    <w:pPr>
      <w:spacing w:before="480" w:after="960" w:line="240" w:lineRule="auto"/>
    </w:pPr>
  </w:style>
  <w:style w:type="character" w:customStyle="1" w:styleId="FormuledepolitesseCar">
    <w:name w:val="Formule de politesse Car"/>
    <w:basedOn w:val="Policepardfaut"/>
    <w:link w:val="Formuledepolitesse"/>
    <w:uiPriority w:val="6"/>
    <w:rsid w:val="003E24DF"/>
    <w:rPr>
      <w:rFonts w:eastAsiaTheme="minorHAnsi"/>
      <w:color w:val="595959" w:themeColor="text1" w:themeTint="A6"/>
      <w:kern w:val="20"/>
      <w:sz w:val="20"/>
      <w:szCs w:val="20"/>
    </w:rPr>
  </w:style>
  <w:style w:type="paragraph" w:styleId="Signature">
    <w:name w:val="Signature"/>
    <w:basedOn w:val="Normal"/>
    <w:link w:val="SignatureCar"/>
    <w:uiPriority w:val="7"/>
    <w:unhideWhenUsed/>
    <w:qFormat/>
    <w:rsid w:val="00204F5C"/>
    <w:pPr>
      <w:spacing w:after="0"/>
    </w:pPr>
    <w:rPr>
      <w:b/>
      <w:bCs/>
    </w:rPr>
  </w:style>
  <w:style w:type="character" w:customStyle="1" w:styleId="SignatureCar">
    <w:name w:val="Signature Car"/>
    <w:basedOn w:val="Policepardfaut"/>
    <w:link w:val="Signature"/>
    <w:uiPriority w:val="7"/>
    <w:rsid w:val="00204F5C"/>
    <w:rPr>
      <w:rFonts w:eastAsiaTheme="minorHAnsi"/>
      <w:b/>
      <w:bCs/>
      <w:kern w:val="20"/>
      <w:szCs w:val="20"/>
    </w:rPr>
  </w:style>
  <w:style w:type="paragraph" w:styleId="En-tte">
    <w:name w:val="header"/>
    <w:basedOn w:val="Normal"/>
    <w:link w:val="En-tteCar"/>
    <w:uiPriority w:val="99"/>
    <w:rsid w:val="000D7B45"/>
    <w:pPr>
      <w:spacing w:after="0" w:line="240" w:lineRule="auto"/>
      <w:ind w:right="567"/>
      <w:jc w:val="right"/>
    </w:pPr>
  </w:style>
  <w:style w:type="character" w:customStyle="1" w:styleId="En-tteCar">
    <w:name w:val="En-tête Car"/>
    <w:basedOn w:val="Policepardfaut"/>
    <w:link w:val="En-tte"/>
    <w:uiPriority w:val="99"/>
    <w:rsid w:val="000D7B45"/>
    <w:rPr>
      <w:rFonts w:eastAsiaTheme="minorHAnsi"/>
      <w:kern w:val="20"/>
      <w:szCs w:val="20"/>
    </w:rPr>
  </w:style>
  <w:style w:type="character" w:styleId="lev">
    <w:name w:val="Strong"/>
    <w:basedOn w:val="Policepardfaut"/>
    <w:uiPriority w:val="22"/>
    <w:qFormat/>
    <w:rsid w:val="003E24DF"/>
    <w:rPr>
      <w:b/>
      <w:bCs/>
    </w:rPr>
  </w:style>
  <w:style w:type="paragraph" w:customStyle="1" w:styleId="Coordonnes">
    <w:name w:val="Coordonnées"/>
    <w:basedOn w:val="Normal"/>
    <w:uiPriority w:val="1"/>
    <w:qFormat/>
    <w:rsid w:val="003E24DF"/>
    <w:pPr>
      <w:spacing w:before="0" w:after="0"/>
    </w:pPr>
  </w:style>
  <w:style w:type="character" w:customStyle="1" w:styleId="Titre2Car">
    <w:name w:val="Titre 2 Car"/>
    <w:basedOn w:val="Policepardfaut"/>
    <w:link w:val="Titre2"/>
    <w:uiPriority w:val="9"/>
    <w:rsid w:val="004A2B0D"/>
    <w:rPr>
      <w:rFonts w:asciiTheme="majorHAnsi" w:eastAsiaTheme="majorEastAsia" w:hAnsiTheme="majorHAnsi" w:cstheme="majorBidi"/>
      <w:color w:val="21405B"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line="240" w:lineRule="auto"/>
    </w:pPr>
    <w:rPr>
      <w:rFonts w:ascii="Times New Roman" w:eastAsiaTheme="minorEastAsia" w:hAnsi="Times New Roman" w:cs="Times New Roman"/>
      <w:kern w:val="0"/>
      <w:szCs w:val="24"/>
    </w:rPr>
  </w:style>
  <w:style w:type="character" w:styleId="Textedelespacerserv">
    <w:name w:val="Placeholder Text"/>
    <w:basedOn w:val="Policepardfaut"/>
    <w:uiPriority w:val="99"/>
    <w:semiHidden/>
    <w:rsid w:val="001766D6"/>
    <w:rPr>
      <w:color w:val="808080"/>
    </w:rPr>
  </w:style>
  <w:style w:type="paragraph" w:styleId="Pieddepage">
    <w:name w:val="footer"/>
    <w:basedOn w:val="Normal"/>
    <w:link w:val="PieddepageCar"/>
    <w:uiPriority w:val="99"/>
    <w:unhideWhenUsed/>
    <w:rsid w:val="00D45945"/>
    <w:pPr>
      <w:tabs>
        <w:tab w:val="center" w:pos="4680"/>
        <w:tab w:val="right" w:pos="9360"/>
      </w:tabs>
      <w:spacing w:before="0" w:after="0" w:line="240" w:lineRule="auto"/>
    </w:pPr>
  </w:style>
  <w:style w:type="character" w:customStyle="1" w:styleId="PieddepageCar">
    <w:name w:val="Pied de page Car"/>
    <w:basedOn w:val="Policepardfaut"/>
    <w:link w:val="Pieddepage"/>
    <w:uiPriority w:val="99"/>
    <w:rsid w:val="00D45945"/>
    <w:rPr>
      <w:rFonts w:eastAsiaTheme="minorHAnsi"/>
      <w:color w:val="595959" w:themeColor="text1" w:themeTint="A6"/>
      <w:kern w:val="20"/>
      <w:sz w:val="20"/>
      <w:szCs w:val="20"/>
    </w:rPr>
  </w:style>
  <w:style w:type="paragraph" w:styleId="Titre">
    <w:name w:val="Title"/>
    <w:basedOn w:val="Titre1"/>
    <w:next w:val="Normal"/>
    <w:link w:val="TitreCar"/>
    <w:uiPriority w:val="10"/>
    <w:rsid w:val="00D45945"/>
    <w:rPr>
      <w:color w:val="000000" w:themeColor="text1"/>
    </w:rPr>
  </w:style>
  <w:style w:type="character" w:customStyle="1" w:styleId="TitreCar">
    <w:name w:val="Titre Car"/>
    <w:basedOn w:val="Policepardfaut"/>
    <w:link w:val="Titre"/>
    <w:uiPriority w:val="10"/>
    <w:rsid w:val="00D45945"/>
    <w:rPr>
      <w:rFonts w:asciiTheme="majorHAnsi" w:eastAsiaTheme="majorEastAsia" w:hAnsiTheme="majorHAnsi" w:cstheme="majorBidi"/>
      <w:caps/>
      <w:color w:val="000000" w:themeColor="text1"/>
      <w:kern w:val="20"/>
      <w:sz w:val="20"/>
      <w:szCs w:val="20"/>
    </w:rPr>
  </w:style>
  <w:style w:type="character" w:styleId="Lienhypertexte">
    <w:name w:val="Hyperlink"/>
    <w:basedOn w:val="Policepardfaut"/>
    <w:uiPriority w:val="99"/>
    <w:unhideWhenUsed/>
    <w:rsid w:val="000161C2"/>
    <w:rPr>
      <w:color w:val="0563C1" w:themeColor="hyperlink"/>
      <w:u w:val="single"/>
    </w:rPr>
  </w:style>
  <w:style w:type="character" w:styleId="Mentionnonrsolue">
    <w:name w:val="Unresolved Mention"/>
    <w:basedOn w:val="Policepardfaut"/>
    <w:uiPriority w:val="99"/>
    <w:semiHidden/>
    <w:unhideWhenUsed/>
    <w:rsid w:val="000161C2"/>
    <w:rPr>
      <w:color w:val="605E5C"/>
      <w:shd w:val="clear" w:color="auto" w:fill="E1DFDD"/>
    </w:rPr>
  </w:style>
  <w:style w:type="paragraph" w:styleId="Paragraphedeliste">
    <w:name w:val="List Paragraph"/>
    <w:basedOn w:val="Normal"/>
    <w:uiPriority w:val="34"/>
    <w:qFormat/>
    <w:rsid w:val="000515C0"/>
    <w:pPr>
      <w:spacing w:before="0" w:after="160" w:line="259" w:lineRule="auto"/>
      <w:ind w:left="720"/>
      <w:contextualSpacing/>
    </w:pPr>
    <w:rPr>
      <w:kern w:val="0"/>
      <w:sz w:val="22"/>
      <w:szCs w:val="22"/>
      <w:lang w:eastAsia="en-US"/>
    </w:rPr>
  </w:style>
  <w:style w:type="paragraph" w:styleId="Notedefin">
    <w:name w:val="endnote text"/>
    <w:basedOn w:val="Normal"/>
    <w:link w:val="NotedefinCar"/>
    <w:uiPriority w:val="99"/>
    <w:semiHidden/>
    <w:unhideWhenUsed/>
    <w:rsid w:val="00B46E92"/>
    <w:pPr>
      <w:spacing w:before="0" w:after="0" w:line="240" w:lineRule="auto"/>
    </w:pPr>
    <w:rPr>
      <w:kern w:val="0"/>
      <w:sz w:val="20"/>
      <w:lang w:eastAsia="en-US"/>
    </w:rPr>
  </w:style>
  <w:style w:type="character" w:customStyle="1" w:styleId="NotedefinCar">
    <w:name w:val="Note de fin Car"/>
    <w:basedOn w:val="Policepardfaut"/>
    <w:link w:val="Notedefin"/>
    <w:uiPriority w:val="99"/>
    <w:semiHidden/>
    <w:rsid w:val="00B46E92"/>
    <w:rPr>
      <w:rFonts w:eastAsiaTheme="minorHAnsi"/>
      <w:sz w:val="20"/>
      <w:szCs w:val="20"/>
      <w:lang w:eastAsia="en-US"/>
    </w:rPr>
  </w:style>
  <w:style w:type="character" w:styleId="Appeldenotedefin">
    <w:name w:val="endnote reference"/>
    <w:basedOn w:val="Policepardfaut"/>
    <w:uiPriority w:val="99"/>
    <w:semiHidden/>
    <w:unhideWhenUsed/>
    <w:rsid w:val="00B46E92"/>
    <w:rPr>
      <w:vertAlign w:val="superscript"/>
    </w:rPr>
  </w:style>
  <w:style w:type="table" w:styleId="Grilledutableau">
    <w:name w:val="Table Grid"/>
    <w:basedOn w:val="TableauNormal"/>
    <w:uiPriority w:val="39"/>
    <w:rsid w:val="00D54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8416D7"/>
    <w:pPr>
      <w:spacing w:before="0" w:after="0" w:line="240" w:lineRule="auto"/>
    </w:pPr>
    <w:rPr>
      <w:sz w:val="20"/>
    </w:rPr>
  </w:style>
  <w:style w:type="character" w:customStyle="1" w:styleId="NotedebasdepageCar">
    <w:name w:val="Note de bas de page Car"/>
    <w:basedOn w:val="Policepardfaut"/>
    <w:link w:val="Notedebasdepage"/>
    <w:uiPriority w:val="99"/>
    <w:semiHidden/>
    <w:rsid w:val="008416D7"/>
    <w:rPr>
      <w:rFonts w:eastAsiaTheme="minorHAnsi"/>
      <w:kern w:val="20"/>
      <w:sz w:val="20"/>
      <w:szCs w:val="20"/>
    </w:rPr>
  </w:style>
  <w:style w:type="character" w:styleId="Appelnotedebasdep">
    <w:name w:val="footnote reference"/>
    <w:basedOn w:val="Policepardfaut"/>
    <w:uiPriority w:val="99"/>
    <w:semiHidden/>
    <w:unhideWhenUsed/>
    <w:rsid w:val="008416D7"/>
    <w:rPr>
      <w:vertAlign w:val="superscript"/>
    </w:rPr>
  </w:style>
  <w:style w:type="character" w:styleId="Marquedecommentaire">
    <w:name w:val="annotation reference"/>
    <w:basedOn w:val="Policepardfaut"/>
    <w:uiPriority w:val="99"/>
    <w:semiHidden/>
    <w:unhideWhenUsed/>
    <w:rsid w:val="007F457C"/>
    <w:rPr>
      <w:sz w:val="16"/>
      <w:szCs w:val="16"/>
    </w:rPr>
  </w:style>
  <w:style w:type="paragraph" w:styleId="Commentaire">
    <w:name w:val="annotation text"/>
    <w:basedOn w:val="Normal"/>
    <w:link w:val="CommentaireCar"/>
    <w:uiPriority w:val="99"/>
    <w:unhideWhenUsed/>
    <w:rsid w:val="007F457C"/>
    <w:pPr>
      <w:spacing w:line="240" w:lineRule="auto"/>
    </w:pPr>
    <w:rPr>
      <w:sz w:val="20"/>
    </w:rPr>
  </w:style>
  <w:style w:type="character" w:customStyle="1" w:styleId="CommentaireCar">
    <w:name w:val="Commentaire Car"/>
    <w:basedOn w:val="Policepardfaut"/>
    <w:link w:val="Commentaire"/>
    <w:uiPriority w:val="99"/>
    <w:rsid w:val="007F457C"/>
    <w:rPr>
      <w:rFonts w:eastAsiaTheme="minorHAnsi"/>
      <w:kern w:val="20"/>
      <w:sz w:val="20"/>
      <w:szCs w:val="20"/>
    </w:rPr>
  </w:style>
  <w:style w:type="paragraph" w:styleId="Objetducommentaire">
    <w:name w:val="annotation subject"/>
    <w:basedOn w:val="Commentaire"/>
    <w:next w:val="Commentaire"/>
    <w:link w:val="ObjetducommentaireCar"/>
    <w:uiPriority w:val="99"/>
    <w:semiHidden/>
    <w:unhideWhenUsed/>
    <w:rsid w:val="007F457C"/>
    <w:rPr>
      <w:b/>
      <w:bCs/>
    </w:rPr>
  </w:style>
  <w:style w:type="character" w:customStyle="1" w:styleId="ObjetducommentaireCar">
    <w:name w:val="Objet du commentaire Car"/>
    <w:basedOn w:val="CommentaireCar"/>
    <w:link w:val="Objetducommentaire"/>
    <w:uiPriority w:val="99"/>
    <w:semiHidden/>
    <w:rsid w:val="007F457C"/>
    <w:rPr>
      <w:rFonts w:eastAsiaTheme="minorHAnsi"/>
      <w:b/>
      <w:bCs/>
      <w:kern w:val="20"/>
      <w:sz w:val="20"/>
      <w:szCs w:val="20"/>
    </w:rPr>
  </w:style>
  <w:style w:type="paragraph" w:customStyle="1" w:styleId="fcase1ertab">
    <w:name w:val="f_case_1ertab"/>
    <w:basedOn w:val="Normal"/>
    <w:rsid w:val="00817F07"/>
    <w:pPr>
      <w:tabs>
        <w:tab w:val="left" w:pos="426"/>
      </w:tabs>
      <w:suppressAutoHyphens/>
      <w:spacing w:before="0" w:after="0" w:line="240" w:lineRule="auto"/>
      <w:ind w:left="709" w:hanging="709"/>
      <w:jc w:val="both"/>
    </w:pPr>
    <w:rPr>
      <w:rFonts w:ascii="Univers" w:eastAsia="Times New Roman" w:hAnsi="Univers" w:cs="Univers"/>
      <w:kern w:val="0"/>
      <w:sz w:val="20"/>
      <w:lang w:eastAsia="zh-CN"/>
    </w:rPr>
  </w:style>
  <w:style w:type="paragraph" w:styleId="Rvision">
    <w:name w:val="Revision"/>
    <w:hidden/>
    <w:uiPriority w:val="99"/>
    <w:semiHidden/>
    <w:rsid w:val="00BA743E"/>
    <w:rPr>
      <w:rFonts w:eastAsiaTheme="minorHAnsi"/>
      <w:kern w:val="20"/>
      <w:szCs w:val="20"/>
    </w:rPr>
  </w:style>
  <w:style w:type="character" w:customStyle="1" w:styleId="cf01">
    <w:name w:val="cf01"/>
    <w:basedOn w:val="Policepardfaut"/>
    <w:rsid w:val="00C45B54"/>
    <w:rPr>
      <w:rFonts w:ascii="Segoe UI" w:hAnsi="Segoe UI" w:cs="Segoe UI" w:hint="default"/>
      <w:sz w:val="18"/>
      <w:szCs w:val="18"/>
    </w:rPr>
  </w:style>
  <w:style w:type="paragraph" w:customStyle="1" w:styleId="pf0">
    <w:name w:val="pf0"/>
    <w:basedOn w:val="Normal"/>
    <w:rsid w:val="00C45B54"/>
    <w:pPr>
      <w:spacing w:before="100" w:beforeAutospacing="1" w:after="100" w:afterAutospacing="1" w:line="240" w:lineRule="auto"/>
    </w:pPr>
    <w:rPr>
      <w:rFonts w:ascii="Times New Roman" w:eastAsia="Times New Roman" w:hAnsi="Times New Roman" w:cs="Times New Roman"/>
      <w:kern w:val="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916567">
      <w:bodyDiv w:val="1"/>
      <w:marLeft w:val="0"/>
      <w:marRight w:val="0"/>
      <w:marTop w:val="0"/>
      <w:marBottom w:val="0"/>
      <w:divBdr>
        <w:top w:val="none" w:sz="0" w:space="0" w:color="auto"/>
        <w:left w:val="none" w:sz="0" w:space="0" w:color="auto"/>
        <w:bottom w:val="none" w:sz="0" w:space="0" w:color="auto"/>
        <w:right w:val="none" w:sz="0" w:space="0" w:color="auto"/>
      </w:divBdr>
    </w:div>
    <w:div w:id="253127411">
      <w:bodyDiv w:val="1"/>
      <w:marLeft w:val="0"/>
      <w:marRight w:val="0"/>
      <w:marTop w:val="0"/>
      <w:marBottom w:val="0"/>
      <w:divBdr>
        <w:top w:val="none" w:sz="0" w:space="0" w:color="auto"/>
        <w:left w:val="none" w:sz="0" w:space="0" w:color="auto"/>
        <w:bottom w:val="none" w:sz="0" w:space="0" w:color="auto"/>
        <w:right w:val="none" w:sz="0" w:space="0" w:color="auto"/>
      </w:divBdr>
    </w:div>
    <w:div w:id="525336686">
      <w:bodyDiv w:val="1"/>
      <w:marLeft w:val="0"/>
      <w:marRight w:val="0"/>
      <w:marTop w:val="0"/>
      <w:marBottom w:val="0"/>
      <w:divBdr>
        <w:top w:val="none" w:sz="0" w:space="0" w:color="auto"/>
        <w:left w:val="none" w:sz="0" w:space="0" w:color="auto"/>
        <w:bottom w:val="none" w:sz="0" w:space="0" w:color="auto"/>
        <w:right w:val="none" w:sz="0" w:space="0" w:color="auto"/>
      </w:divBdr>
    </w:div>
    <w:div w:id="988366215">
      <w:bodyDiv w:val="1"/>
      <w:marLeft w:val="0"/>
      <w:marRight w:val="0"/>
      <w:marTop w:val="0"/>
      <w:marBottom w:val="0"/>
      <w:divBdr>
        <w:top w:val="none" w:sz="0" w:space="0" w:color="auto"/>
        <w:left w:val="none" w:sz="0" w:space="0" w:color="auto"/>
        <w:bottom w:val="none" w:sz="0" w:space="0" w:color="auto"/>
        <w:right w:val="none" w:sz="0" w:space="0" w:color="auto"/>
      </w:divBdr>
    </w:div>
    <w:div w:id="1677489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o@asnr.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po@asnr.f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eMerlet\AppData\Roaming\Microsoft\Templates\En-t&#234;te%20avec%20sph&#232;res%20bleues.dotx" TargetMode="External"/></Relationships>
</file>

<file path=word/theme/theme1.xml><?xml version="1.0" encoding="utf-8"?>
<a:theme xmlns:a="http://schemas.openxmlformats.org/drawingml/2006/main" name="Office Theme">
  <a:themeElements>
    <a:clrScheme name="Contoso v1">
      <a:dk1>
        <a:sysClr val="windowText" lastClr="000000"/>
      </a:dk1>
      <a:lt1>
        <a:sysClr val="window" lastClr="FFFFFF"/>
      </a:lt1>
      <a:dk2>
        <a:srgbClr val="44546A"/>
      </a:dk2>
      <a:lt2>
        <a:srgbClr val="E7E6E6"/>
      </a:lt2>
      <a:accent1>
        <a:srgbClr val="2C567A"/>
      </a:accent1>
      <a:accent2>
        <a:srgbClr val="0072C7"/>
      </a:accent2>
      <a:accent3>
        <a:srgbClr val="0D1D51"/>
      </a:accent3>
      <a:accent4>
        <a:srgbClr val="666666"/>
      </a:accent4>
      <a:accent5>
        <a:srgbClr val="3C76A6"/>
      </a:accent5>
      <a:accent6>
        <a:srgbClr val="1E44BC"/>
      </a:accent6>
      <a:hlink>
        <a:srgbClr val="0563C1"/>
      </a:hlink>
      <a:folHlink>
        <a:srgbClr val="954F72"/>
      </a:folHlink>
    </a:clrScheme>
    <a:fontScheme name="Contoso v1">
      <a:majorFont>
        <a:latin typeface="Corbel"/>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8f6e231-b1d7-4785-ab37-0e3006004df2">
      <Terms xmlns="http://schemas.microsoft.com/office/infopath/2007/PartnerControls"/>
    </lcf76f155ced4ddcb4097134ff3c332f>
    <TaxCatchAll xmlns="1ec41ec0-d79b-4abe-9af9-d48cbba5d8e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185978F46B66144B55D7A089C39C2B4" ma:contentTypeVersion="15" ma:contentTypeDescription="Crée un document." ma:contentTypeScope="" ma:versionID="145e3ed4c5db4eb0bac35ddf620b3028">
  <xsd:schema xmlns:xsd="http://www.w3.org/2001/XMLSchema" xmlns:xs="http://www.w3.org/2001/XMLSchema" xmlns:p="http://schemas.microsoft.com/office/2006/metadata/properties" xmlns:ns2="78f6e231-b1d7-4785-ab37-0e3006004df2" xmlns:ns3="1ec41ec0-d79b-4abe-9af9-d48cbba5d8ec" targetNamespace="http://schemas.microsoft.com/office/2006/metadata/properties" ma:root="true" ma:fieldsID="a8524ef22a4a44890acf28f0bae75c5f" ns2:_="" ns3:_="">
    <xsd:import namespace="78f6e231-b1d7-4785-ab37-0e3006004df2"/>
    <xsd:import namespace="1ec41ec0-d79b-4abe-9af9-d48cbba5d8e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f6e231-b1d7-4785-ab37-0e3006004d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34b56e3c-06ee-454e-b5cc-3d99f8e0648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ec41ec0-d79b-4abe-9af9-d48cbba5d8ec"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14debb06-c341-4064-9458-5b2fc411f60c}" ma:internalName="TaxCatchAll" ma:showField="CatchAllData" ma:web="1ec41ec0-d79b-4abe-9af9-d48cbba5d8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7F7D21-0CC3-4D5D-9670-83E5E3D9268D}">
  <ds:schemaRefs>
    <ds:schemaRef ds:uri="http://schemas.openxmlformats.org/officeDocument/2006/bibliography"/>
  </ds:schemaRefs>
</ds:datastoreItem>
</file>

<file path=customXml/itemProps2.xml><?xml version="1.0" encoding="utf-8"?>
<ds:datastoreItem xmlns:ds="http://schemas.openxmlformats.org/officeDocument/2006/customXml" ds:itemID="{2E7C3EAB-E09B-41CC-82A6-14BA506A5C12}">
  <ds:schemaRefs>
    <ds:schemaRef ds:uri="http://schemas.microsoft.com/sharepoint/v3/contenttype/forms"/>
  </ds:schemaRefs>
</ds:datastoreItem>
</file>

<file path=customXml/itemProps3.xml><?xml version="1.0" encoding="utf-8"?>
<ds:datastoreItem xmlns:ds="http://schemas.openxmlformats.org/officeDocument/2006/customXml" ds:itemID="{39B77FCE-B8CA-4B76-8ADD-85EF0AC07C15}">
  <ds:schemaRefs>
    <ds:schemaRef ds:uri="http://schemas.microsoft.com/office/2006/metadata/properties"/>
    <ds:schemaRef ds:uri="http://schemas.microsoft.com/office/infopath/2007/PartnerControls"/>
    <ds:schemaRef ds:uri="78f6e231-b1d7-4785-ab37-0e3006004df2"/>
    <ds:schemaRef ds:uri="1ec41ec0-d79b-4abe-9af9-d48cbba5d8ec"/>
  </ds:schemaRefs>
</ds:datastoreItem>
</file>

<file path=customXml/itemProps4.xml><?xml version="1.0" encoding="utf-8"?>
<ds:datastoreItem xmlns:ds="http://schemas.openxmlformats.org/officeDocument/2006/customXml" ds:itemID="{AAFB2ED0-79AC-4301-99C0-AC02EC071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f6e231-b1d7-4785-ab37-0e3006004df2"/>
    <ds:schemaRef ds:uri="1ec41ec0-d79b-4abe-9af9-d48cbba5d8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En-tête avec sphères bleues.dotx</Template>
  <TotalTime>0</TotalTime>
  <Pages>6</Pages>
  <Words>2296</Words>
  <Characters>12632</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2021-10-11T12:51:00Z</dcterms:created>
  <dcterms:modified xsi:type="dcterms:W3CDTF">2025-03-05T08:15:00Z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0x010100B185978F46B66144B55D7A089C39C2B4</vt:lpwstr>
  </property>
</Properties>
</file>