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56750B" w:rsidRDefault="0056750B" w:rsidP="0056750B">
      <w:pPr>
        <w:jc w:val="center"/>
        <w:rPr>
          <w:rFonts w:ascii="Marianne" w:hAnsi="Marianne" w:cs="Times New Roman"/>
          <w:b/>
          <w:sz w:val="24"/>
          <w:szCs w:val="24"/>
        </w:rPr>
      </w:pPr>
      <w:r w:rsidRPr="0056750B">
        <w:rPr>
          <w:rFonts w:ascii="Marianne" w:hAnsi="Marianne" w:cs="Times New Roman"/>
          <w:b/>
          <w:sz w:val="24"/>
          <w:szCs w:val="24"/>
        </w:rPr>
        <w:t>ANNEXE B AU CAHIER DES CLAUSES ADMINISTRATIVES PARTICULIERES</w:t>
      </w:r>
    </w:p>
    <w:p w:rsidR="0056750B" w:rsidRPr="0056750B" w:rsidRDefault="0056750B" w:rsidP="0056750B">
      <w:pPr>
        <w:jc w:val="center"/>
        <w:rPr>
          <w:rFonts w:ascii="Marianne" w:hAnsi="Marianne" w:cs="Times New Roman"/>
          <w:b/>
          <w:sz w:val="24"/>
          <w:szCs w:val="24"/>
        </w:rPr>
      </w:pPr>
      <w:r w:rsidRPr="0056750B">
        <w:rPr>
          <w:rFonts w:ascii="Marianne" w:hAnsi="Marianne" w:cs="Times New Roman"/>
          <w:b/>
          <w:sz w:val="24"/>
          <w:szCs w:val="24"/>
        </w:rPr>
        <w:t>(CCAP)</w: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xml:space="preserve">: </w:t>
      </w:r>
    </w:p>
    <w:p w:rsidR="00E6710C" w:rsidRDefault="00756E9C" w:rsidP="00E6710C">
      <w:pPr>
        <w:suppressAutoHyphens/>
        <w:rPr>
          <w:rFonts w:ascii="Marianne" w:hAnsi="Marianne"/>
          <w:kern w:val="2"/>
          <w:lang w:eastAsia="ar-SA"/>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r w:rsidR="00C2310A">
        <w:rPr>
          <w:rFonts w:ascii="Marianne" w:hAnsi="Marianne"/>
        </w:rPr>
        <w:t>R</w:t>
      </w:r>
      <w:bookmarkStart w:id="0" w:name="_GoBack"/>
      <w:bookmarkEnd w:id="0"/>
      <w:r w:rsidR="00C2310A">
        <w:rPr>
          <w:rFonts w:ascii="Marianne" w:hAnsi="Marianne"/>
        </w:rPr>
        <w:t>éalisation de prestations de plonge, de nettoyage des locaux de plonge, nettoyage des locaux et de la vitrerie des sites soutenus par le GSC de Pau-Bayonne (dept 64 et 40) (3 lots)</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3DC" w:rsidRDefault="001643DC" w:rsidP="00DD63C1">
      <w:pPr>
        <w:spacing w:after="0" w:line="240" w:lineRule="auto"/>
      </w:pPr>
      <w:r>
        <w:separator/>
      </w:r>
    </w:p>
  </w:endnote>
  <w:endnote w:type="continuationSeparator" w:id="0">
    <w:p w:rsidR="001643DC" w:rsidRDefault="001643DC"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3DC" w:rsidRDefault="001643DC" w:rsidP="00DD63C1">
      <w:pPr>
        <w:spacing w:after="0" w:line="240" w:lineRule="auto"/>
      </w:pPr>
      <w:r>
        <w:separator/>
      </w:r>
    </w:p>
  </w:footnote>
  <w:footnote w:type="continuationSeparator" w:id="0">
    <w:p w:rsidR="001643DC" w:rsidRDefault="001643DC"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643DC"/>
    <w:rsid w:val="001B68CB"/>
    <w:rsid w:val="00247282"/>
    <w:rsid w:val="003131A2"/>
    <w:rsid w:val="003171F0"/>
    <w:rsid w:val="0044603F"/>
    <w:rsid w:val="0056750B"/>
    <w:rsid w:val="005B789A"/>
    <w:rsid w:val="005C2B5F"/>
    <w:rsid w:val="0061761E"/>
    <w:rsid w:val="00696E6C"/>
    <w:rsid w:val="006A5D68"/>
    <w:rsid w:val="006C113E"/>
    <w:rsid w:val="00712D9A"/>
    <w:rsid w:val="00756E9C"/>
    <w:rsid w:val="007878FE"/>
    <w:rsid w:val="00791F7B"/>
    <w:rsid w:val="00794631"/>
    <w:rsid w:val="007F4F0D"/>
    <w:rsid w:val="0081515C"/>
    <w:rsid w:val="00850035"/>
    <w:rsid w:val="00892AD6"/>
    <w:rsid w:val="008A5EC2"/>
    <w:rsid w:val="00972458"/>
    <w:rsid w:val="009F3A01"/>
    <w:rsid w:val="00A35E41"/>
    <w:rsid w:val="00A5454F"/>
    <w:rsid w:val="00AB6833"/>
    <w:rsid w:val="00B415CF"/>
    <w:rsid w:val="00C2310A"/>
    <w:rsid w:val="00C83BDB"/>
    <w:rsid w:val="00CB5D9C"/>
    <w:rsid w:val="00D378CC"/>
    <w:rsid w:val="00D92EE6"/>
    <w:rsid w:val="00DD63C1"/>
    <w:rsid w:val="00E02D70"/>
    <w:rsid w:val="00E05D48"/>
    <w:rsid w:val="00E1487B"/>
    <w:rsid w:val="00E6710C"/>
    <w:rsid w:val="00F07F44"/>
    <w:rsid w:val="00F366CB"/>
    <w:rsid w:val="00FE25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7013B"/>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56750B"/>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65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237</Words>
  <Characters>1305</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TOLEDO-GASCON Aurelie ADJT ADM AE</cp:lastModifiedBy>
  <cp:revision>16</cp:revision>
  <cp:lastPrinted>2017-04-11T10:02:00Z</cp:lastPrinted>
  <dcterms:created xsi:type="dcterms:W3CDTF">2019-04-24T06:58:00Z</dcterms:created>
  <dcterms:modified xsi:type="dcterms:W3CDTF">2025-04-29T11:57:00Z</dcterms:modified>
</cp:coreProperties>
</file>