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1D368" w14:textId="2D2F8666" w:rsidR="003A6CB0" w:rsidRDefault="003A6CB0" w:rsidP="003A6CB0">
      <w:pPr>
        <w:spacing w:before="120" w:after="120" w:line="240" w:lineRule="auto"/>
        <w:jc w:val="center"/>
        <w:rPr>
          <w:rFonts w:ascii="Arial" w:hAnsi="Arial" w:cs="Arial"/>
          <w:b/>
          <w:szCs w:val="20"/>
        </w:rPr>
      </w:pPr>
      <w:r>
        <w:rPr>
          <w:rFonts w:ascii="Arial" w:hAnsi="Arial" w:cs="Arial"/>
          <w:b/>
          <w:noProof/>
          <w:szCs w:val="20"/>
          <w:lang w:eastAsia="fr-FR"/>
        </w:rPr>
        <w:drawing>
          <wp:anchor distT="0" distB="0" distL="114300" distR="114300" simplePos="0" relativeHeight="251660288" behindDoc="1" locked="0" layoutInCell="1" allowOverlap="1" wp14:anchorId="555C2C08" wp14:editId="1343AFDA">
            <wp:simplePos x="0" y="0"/>
            <wp:positionH relativeFrom="margin">
              <wp:align>left</wp:align>
            </wp:positionH>
            <wp:positionV relativeFrom="paragraph">
              <wp:posOffset>84455</wp:posOffset>
            </wp:positionV>
            <wp:extent cx="1152525" cy="981075"/>
            <wp:effectExtent l="0" t="0" r="9525" b="9525"/>
            <wp:wrapTight wrapText="bothSides">
              <wp:wrapPolygon edited="0">
                <wp:start x="0" y="0"/>
                <wp:lineTo x="0" y="21390"/>
                <wp:lineTo x="21421" y="21390"/>
                <wp:lineTo x="21421" y="0"/>
                <wp:lineTo x="0" y="0"/>
              </wp:wrapPolygon>
            </wp:wrapTight>
            <wp:docPr id="1288950582" name="Image 1" descr="Une image contenant texte, Police, logo,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950582" name="Image 1" descr="Une image contenant texte, Police, logo, capture d’écran&#10;&#10;Le contenu généré par l’IA peut être incorrect."/>
                    <pic:cNvPicPr/>
                  </pic:nvPicPr>
                  <pic:blipFill rotWithShape="1">
                    <a:blip r:embed="rId8">
                      <a:extLst>
                        <a:ext uri="{28A0092B-C50C-407E-A947-70E740481C1C}">
                          <a14:useLocalDpi xmlns:a14="http://schemas.microsoft.com/office/drawing/2010/main" val="0"/>
                        </a:ext>
                      </a:extLst>
                    </a:blip>
                    <a:srcRect t="8197" r="56475" b="7377"/>
                    <a:stretch/>
                  </pic:blipFill>
                  <pic:spPr bwMode="auto">
                    <a:xfrm>
                      <a:off x="0" y="0"/>
                      <a:ext cx="1152525" cy="98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A1B43">
        <w:rPr>
          <w:rFonts w:ascii="Arial" w:hAnsi="Arial" w:cs="Arial"/>
          <w:b/>
          <w:noProof/>
          <w:szCs w:val="20"/>
          <w:lang w:eastAsia="fr-FR"/>
        </w:rPr>
        <w:drawing>
          <wp:anchor distT="0" distB="0" distL="114300" distR="114300" simplePos="0" relativeHeight="251659264" behindDoc="1" locked="0" layoutInCell="1" allowOverlap="0" wp14:anchorId="750EFA50" wp14:editId="034B2D37">
            <wp:simplePos x="0" y="0"/>
            <wp:positionH relativeFrom="margin">
              <wp:align>right</wp:align>
            </wp:positionH>
            <wp:positionV relativeFrom="paragraph">
              <wp:posOffset>86995</wp:posOffset>
            </wp:positionV>
            <wp:extent cx="792000" cy="792000"/>
            <wp:effectExtent l="0" t="0" r="8255" b="8255"/>
            <wp:wrapTight wrapText="bothSides">
              <wp:wrapPolygon edited="0">
                <wp:start x="6236" y="0"/>
                <wp:lineTo x="0" y="3118"/>
                <wp:lineTo x="0" y="14550"/>
                <wp:lineTo x="520" y="17148"/>
                <wp:lineTo x="5716" y="21306"/>
                <wp:lineTo x="6236" y="21306"/>
                <wp:lineTo x="15070" y="21306"/>
                <wp:lineTo x="15589" y="21306"/>
                <wp:lineTo x="20786" y="17148"/>
                <wp:lineTo x="21306" y="14550"/>
                <wp:lineTo x="21306" y="3118"/>
                <wp:lineTo x="15070" y="0"/>
                <wp:lineTo x="6236" y="0"/>
              </wp:wrapPolygon>
            </wp:wrapTight>
            <wp:docPr id="1" name="Image 1" descr="187bfe2c10bb789493d2ff13936f0a27_image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87bfe2c10bb789493d2ff13936f0a27_image0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000" cy="792000"/>
                    </a:xfrm>
                    <a:prstGeom prst="rect">
                      <a:avLst/>
                    </a:prstGeom>
                    <a:noFill/>
                  </pic:spPr>
                </pic:pic>
              </a:graphicData>
            </a:graphic>
            <wp14:sizeRelH relativeFrom="page">
              <wp14:pctWidth>0</wp14:pctWidth>
            </wp14:sizeRelH>
            <wp14:sizeRelV relativeFrom="page">
              <wp14:pctHeight>0</wp14:pctHeight>
            </wp14:sizeRelV>
          </wp:anchor>
        </w:drawing>
      </w:r>
    </w:p>
    <w:p w14:paraId="03249675" w14:textId="7D8C916A" w:rsidR="008A1B43" w:rsidRDefault="008A1B43" w:rsidP="003A6CB0">
      <w:pPr>
        <w:spacing w:before="120" w:after="120" w:line="240" w:lineRule="auto"/>
        <w:jc w:val="center"/>
        <w:rPr>
          <w:rFonts w:ascii="Arial" w:hAnsi="Arial" w:cs="Arial"/>
          <w:b/>
          <w:szCs w:val="20"/>
        </w:rPr>
      </w:pPr>
    </w:p>
    <w:p w14:paraId="6FA98E8D" w14:textId="77777777" w:rsidR="0008236B" w:rsidRPr="008A1B43" w:rsidRDefault="0008236B" w:rsidP="0008236B">
      <w:pPr>
        <w:spacing w:before="120" w:after="120" w:line="240" w:lineRule="auto"/>
        <w:jc w:val="center"/>
        <w:rPr>
          <w:rFonts w:ascii="Arial" w:hAnsi="Arial" w:cs="Arial"/>
          <w:b/>
          <w:szCs w:val="20"/>
        </w:rPr>
      </w:pPr>
      <w:r w:rsidRPr="008A1B43">
        <w:rPr>
          <w:rFonts w:ascii="Arial" w:hAnsi="Arial" w:cs="Arial"/>
          <w:b/>
          <w:szCs w:val="20"/>
        </w:rPr>
        <w:t>Ministère de l’Enseignement Supérieur et de la</w:t>
      </w:r>
      <w:r>
        <w:rPr>
          <w:rFonts w:ascii="Arial" w:hAnsi="Arial" w:cs="Arial"/>
          <w:b/>
          <w:szCs w:val="20"/>
        </w:rPr>
        <w:t xml:space="preserve"> </w:t>
      </w:r>
      <w:r w:rsidRPr="008A1B43">
        <w:rPr>
          <w:rFonts w:ascii="Arial" w:hAnsi="Arial" w:cs="Arial"/>
          <w:b/>
          <w:szCs w:val="20"/>
        </w:rPr>
        <w:t>Recherche</w:t>
      </w:r>
    </w:p>
    <w:p w14:paraId="2DACB2CA" w14:textId="1092594A" w:rsidR="008A1B43" w:rsidRPr="008A1B43" w:rsidRDefault="008A1B43" w:rsidP="003A6CB0">
      <w:pPr>
        <w:spacing w:before="120" w:after="120" w:line="240" w:lineRule="auto"/>
        <w:jc w:val="center"/>
        <w:rPr>
          <w:rFonts w:ascii="Arial" w:hAnsi="Arial" w:cs="Arial"/>
          <w:b/>
          <w:szCs w:val="20"/>
        </w:rPr>
      </w:pPr>
      <w:r w:rsidRPr="008A1B43">
        <w:rPr>
          <w:rFonts w:ascii="Arial" w:hAnsi="Arial" w:cs="Arial"/>
          <w:b/>
          <w:szCs w:val="20"/>
        </w:rPr>
        <w:t xml:space="preserve">Centre Régional des Œuvres Universitaires et Scolaires </w:t>
      </w:r>
      <w:r w:rsidR="00A35A32">
        <w:rPr>
          <w:rFonts w:ascii="Arial" w:hAnsi="Arial" w:cs="Arial"/>
          <w:b/>
          <w:szCs w:val="20"/>
        </w:rPr>
        <w:br/>
      </w:r>
      <w:r w:rsidRPr="008A1B43">
        <w:rPr>
          <w:rFonts w:ascii="Arial" w:hAnsi="Arial" w:cs="Arial"/>
          <w:b/>
          <w:szCs w:val="20"/>
        </w:rPr>
        <w:t>de Montpellier – Occitanie (C</w:t>
      </w:r>
      <w:r w:rsidR="00FD6C25">
        <w:rPr>
          <w:rFonts w:ascii="Arial" w:hAnsi="Arial" w:cs="Arial"/>
          <w:b/>
          <w:szCs w:val="20"/>
        </w:rPr>
        <w:t>rous</w:t>
      </w:r>
      <w:r w:rsidRPr="008A1B43">
        <w:rPr>
          <w:rFonts w:ascii="Arial" w:hAnsi="Arial" w:cs="Arial"/>
          <w:b/>
          <w:szCs w:val="20"/>
        </w:rPr>
        <w:t>)</w:t>
      </w:r>
    </w:p>
    <w:p w14:paraId="5553B046" w14:textId="51FF1BDE" w:rsidR="008A1B43" w:rsidRPr="008A1B43" w:rsidRDefault="008A1B43" w:rsidP="003A6CB0">
      <w:pPr>
        <w:spacing w:before="120" w:after="120" w:line="240" w:lineRule="auto"/>
        <w:jc w:val="center"/>
        <w:rPr>
          <w:rFonts w:ascii="Arial" w:hAnsi="Arial" w:cs="Arial"/>
          <w:b/>
          <w:szCs w:val="20"/>
        </w:rPr>
      </w:pPr>
    </w:p>
    <w:p w14:paraId="008E5A57" w14:textId="4F8B6E85" w:rsidR="008A1B43" w:rsidRPr="0008236B" w:rsidRDefault="006E7A90" w:rsidP="00E56062">
      <w:pPr>
        <w:spacing w:before="120" w:after="120" w:line="240" w:lineRule="auto"/>
        <w:jc w:val="center"/>
        <w:rPr>
          <w:rFonts w:ascii="Arial" w:hAnsi="Arial" w:cs="Arial"/>
          <w:b/>
          <w:bCs/>
          <w:sz w:val="24"/>
        </w:rPr>
      </w:pPr>
      <w:r w:rsidRPr="0008236B">
        <w:rPr>
          <w:rFonts w:ascii="Arial" w:hAnsi="Arial" w:cs="Arial"/>
          <w:b/>
          <w:bCs/>
          <w:sz w:val="24"/>
        </w:rPr>
        <w:t>APPEL D’OFFRES OUVERT</w:t>
      </w:r>
      <w:r w:rsidR="00CB1B41" w:rsidRPr="0008236B">
        <w:rPr>
          <w:rFonts w:ascii="Arial" w:hAnsi="Arial" w:cs="Arial"/>
          <w:b/>
          <w:bCs/>
          <w:sz w:val="24"/>
        </w:rPr>
        <w:t xml:space="preserve"> réf. L2</w:t>
      </w:r>
      <w:r w:rsidR="0008236B" w:rsidRPr="0008236B">
        <w:rPr>
          <w:rFonts w:ascii="Arial" w:hAnsi="Arial" w:cs="Arial"/>
          <w:b/>
          <w:bCs/>
          <w:sz w:val="24"/>
        </w:rPr>
        <w:t>5</w:t>
      </w:r>
      <w:r w:rsidR="00CB1B41" w:rsidRPr="0008236B">
        <w:rPr>
          <w:rFonts w:ascii="Arial" w:hAnsi="Arial" w:cs="Arial"/>
          <w:b/>
          <w:bCs/>
          <w:sz w:val="24"/>
        </w:rPr>
        <w:t>FFL</w:t>
      </w:r>
    </w:p>
    <w:p w14:paraId="702C5AA0" w14:textId="77777777" w:rsidR="00C404E2" w:rsidRPr="0008236B" w:rsidRDefault="00C404E2" w:rsidP="00C404E2">
      <w:pPr>
        <w:jc w:val="center"/>
        <w:rPr>
          <w:rFonts w:ascii="Arial" w:hAnsi="Arial" w:cs="Arial"/>
        </w:rPr>
      </w:pPr>
      <w:r w:rsidRPr="0008236B">
        <w:rPr>
          <w:rFonts w:ascii="Arial" w:hAnsi="Arial" w:cs="Arial"/>
        </w:rPr>
        <w:t xml:space="preserve">Articles </w:t>
      </w:r>
      <w:r w:rsidR="006E7A90" w:rsidRPr="0008236B">
        <w:rPr>
          <w:rFonts w:ascii="Arial" w:hAnsi="Arial" w:cs="Arial"/>
        </w:rPr>
        <w:t xml:space="preserve">L. 2124-2, R. 2124-2 1° et R. 2161-2 à R. 2161-5 </w:t>
      </w:r>
      <w:r w:rsidRPr="0008236B">
        <w:rPr>
          <w:rFonts w:ascii="Arial" w:hAnsi="Arial" w:cs="Arial"/>
        </w:rPr>
        <w:t>du Code de la commande publique</w:t>
      </w:r>
    </w:p>
    <w:p w14:paraId="709D8D9B" w14:textId="77777777" w:rsidR="008A1B43" w:rsidRPr="004B2CFF" w:rsidRDefault="008A1B43" w:rsidP="004B2CFF">
      <w:pPr>
        <w:spacing w:after="0" w:line="240" w:lineRule="auto"/>
        <w:rPr>
          <w:rFonts w:ascii="Arial" w:hAnsi="Arial" w:cs="Arial"/>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A1B43" w:rsidRPr="008A1B43" w14:paraId="457ED3AF" w14:textId="77777777" w:rsidTr="0051776D">
        <w:trPr>
          <w:jc w:val="center"/>
        </w:trPr>
        <w:tc>
          <w:tcPr>
            <w:tcW w:w="9628" w:type="dxa"/>
            <w:shd w:val="clear" w:color="auto" w:fill="auto"/>
          </w:tcPr>
          <w:p w14:paraId="674E64D3" w14:textId="70A7DB50" w:rsidR="006E7A90" w:rsidRPr="0008236B" w:rsidRDefault="00583118" w:rsidP="00D56289">
            <w:pPr>
              <w:spacing w:before="120" w:after="120" w:line="240" w:lineRule="auto"/>
              <w:jc w:val="center"/>
              <w:rPr>
                <w:rFonts w:ascii="Arial" w:hAnsi="Arial" w:cs="Arial"/>
                <w:b/>
                <w:sz w:val="24"/>
                <w:szCs w:val="24"/>
              </w:rPr>
            </w:pPr>
            <w:r>
              <w:rPr>
                <w:rFonts w:ascii="Arial" w:hAnsi="Arial" w:cs="Arial"/>
                <w:b/>
                <w:sz w:val="24"/>
                <w:szCs w:val="24"/>
              </w:rPr>
              <w:t>Accord-cadre</w:t>
            </w:r>
            <w:r w:rsidR="00513FB0" w:rsidRPr="0008236B">
              <w:rPr>
                <w:rFonts w:ascii="Arial" w:hAnsi="Arial" w:cs="Arial"/>
                <w:b/>
                <w:sz w:val="24"/>
                <w:szCs w:val="24"/>
              </w:rPr>
              <w:t xml:space="preserve"> </w:t>
            </w:r>
            <w:r>
              <w:rPr>
                <w:rFonts w:ascii="Arial" w:hAnsi="Arial" w:cs="Arial"/>
                <w:b/>
                <w:sz w:val="24"/>
                <w:szCs w:val="24"/>
              </w:rPr>
              <w:t>pour la</w:t>
            </w:r>
            <w:r w:rsidR="006E7A90" w:rsidRPr="0008236B">
              <w:rPr>
                <w:rFonts w:ascii="Arial" w:hAnsi="Arial" w:cs="Arial"/>
                <w:b/>
                <w:sz w:val="24"/>
                <w:szCs w:val="24"/>
              </w:rPr>
              <w:t xml:space="preserve"> fourniture</w:t>
            </w:r>
            <w:r w:rsidR="00CB1B41" w:rsidRPr="0008236B">
              <w:rPr>
                <w:rFonts w:ascii="Arial" w:hAnsi="Arial" w:cs="Arial"/>
                <w:b/>
                <w:sz w:val="24"/>
                <w:szCs w:val="24"/>
              </w:rPr>
              <w:t xml:space="preserve"> et</w:t>
            </w:r>
            <w:r>
              <w:rPr>
                <w:rFonts w:ascii="Arial" w:hAnsi="Arial" w:cs="Arial"/>
                <w:b/>
                <w:sz w:val="24"/>
                <w:szCs w:val="24"/>
              </w:rPr>
              <w:t xml:space="preserve"> la</w:t>
            </w:r>
            <w:r w:rsidR="00CB1B41" w:rsidRPr="0008236B">
              <w:rPr>
                <w:rFonts w:ascii="Arial" w:hAnsi="Arial" w:cs="Arial"/>
                <w:b/>
                <w:sz w:val="24"/>
                <w:szCs w:val="24"/>
              </w:rPr>
              <w:t xml:space="preserve"> livraison </w:t>
            </w:r>
            <w:r w:rsidR="006E7A90" w:rsidRPr="0008236B">
              <w:rPr>
                <w:rFonts w:ascii="Arial" w:hAnsi="Arial" w:cs="Arial"/>
                <w:b/>
                <w:sz w:val="24"/>
                <w:szCs w:val="24"/>
              </w:rPr>
              <w:t xml:space="preserve">de </w:t>
            </w:r>
            <w:r w:rsidR="00CB1B41" w:rsidRPr="0008236B">
              <w:rPr>
                <w:rFonts w:ascii="Arial" w:hAnsi="Arial" w:cs="Arial"/>
                <w:b/>
                <w:sz w:val="24"/>
                <w:szCs w:val="24"/>
              </w:rPr>
              <w:br/>
            </w:r>
            <w:r w:rsidR="00DA3C53" w:rsidRPr="0008236B">
              <w:rPr>
                <w:rFonts w:ascii="Arial" w:hAnsi="Arial" w:cs="Arial"/>
                <w:b/>
                <w:sz w:val="24"/>
                <w:szCs w:val="24"/>
              </w:rPr>
              <w:t xml:space="preserve">fruits </w:t>
            </w:r>
            <w:r>
              <w:rPr>
                <w:rFonts w:ascii="Arial" w:hAnsi="Arial" w:cs="Arial"/>
                <w:b/>
                <w:sz w:val="24"/>
                <w:szCs w:val="24"/>
              </w:rPr>
              <w:t xml:space="preserve">et légumes </w:t>
            </w:r>
            <w:r w:rsidR="00D6292E" w:rsidRPr="0008236B">
              <w:rPr>
                <w:rFonts w:ascii="Arial" w:hAnsi="Arial" w:cs="Arial"/>
                <w:b/>
                <w:sz w:val="24"/>
                <w:szCs w:val="24"/>
              </w:rPr>
              <w:t xml:space="preserve">frais </w:t>
            </w:r>
            <w:r w:rsidR="0008236B">
              <w:rPr>
                <w:rFonts w:ascii="Arial" w:hAnsi="Arial" w:cs="Arial"/>
                <w:b/>
                <w:sz w:val="24"/>
                <w:szCs w:val="24"/>
              </w:rPr>
              <w:t>de 1</w:t>
            </w:r>
            <w:r w:rsidR="0008236B" w:rsidRPr="0008236B">
              <w:rPr>
                <w:rFonts w:ascii="Arial" w:hAnsi="Arial" w:cs="Arial"/>
                <w:b/>
                <w:sz w:val="24"/>
                <w:szCs w:val="24"/>
                <w:vertAlign w:val="superscript"/>
              </w:rPr>
              <w:t>e</w:t>
            </w:r>
            <w:r w:rsidR="0008236B">
              <w:rPr>
                <w:rFonts w:ascii="Arial" w:hAnsi="Arial" w:cs="Arial"/>
                <w:b/>
                <w:sz w:val="24"/>
                <w:szCs w:val="24"/>
              </w:rPr>
              <w:t xml:space="preserve"> 4</w:t>
            </w:r>
            <w:r w:rsidR="0008236B" w:rsidRPr="0008236B">
              <w:rPr>
                <w:rFonts w:ascii="Arial" w:hAnsi="Arial" w:cs="Arial"/>
                <w:b/>
                <w:sz w:val="24"/>
                <w:szCs w:val="24"/>
                <w:vertAlign w:val="superscript"/>
              </w:rPr>
              <w:t>e</w:t>
            </w:r>
            <w:r w:rsidR="0008236B">
              <w:rPr>
                <w:rFonts w:ascii="Arial" w:hAnsi="Arial" w:cs="Arial"/>
                <w:b/>
                <w:sz w:val="24"/>
                <w:szCs w:val="24"/>
              </w:rPr>
              <w:t xml:space="preserve"> et 5</w:t>
            </w:r>
            <w:r w:rsidR="0008236B" w:rsidRPr="0008236B">
              <w:rPr>
                <w:rFonts w:ascii="Arial" w:hAnsi="Arial" w:cs="Arial"/>
                <w:b/>
                <w:sz w:val="24"/>
                <w:szCs w:val="24"/>
                <w:vertAlign w:val="superscript"/>
              </w:rPr>
              <w:t>e</w:t>
            </w:r>
            <w:r w:rsidR="0008236B">
              <w:rPr>
                <w:rFonts w:ascii="Arial" w:hAnsi="Arial" w:cs="Arial"/>
                <w:b/>
                <w:sz w:val="24"/>
                <w:szCs w:val="24"/>
              </w:rPr>
              <w:t xml:space="preserve"> gammes et de saison en circuit court</w:t>
            </w:r>
            <w:r w:rsidR="00DA3C53" w:rsidRPr="0008236B">
              <w:rPr>
                <w:rFonts w:ascii="Arial" w:hAnsi="Arial" w:cs="Arial"/>
                <w:b/>
                <w:sz w:val="24"/>
                <w:szCs w:val="24"/>
              </w:rPr>
              <w:br/>
            </w:r>
            <w:r w:rsidR="006E7A90" w:rsidRPr="0008236B">
              <w:rPr>
                <w:rFonts w:ascii="Arial" w:hAnsi="Arial" w:cs="Arial"/>
                <w:b/>
                <w:sz w:val="24"/>
                <w:szCs w:val="24"/>
              </w:rPr>
              <w:t xml:space="preserve">aux restaurants universitaires du Crous de Montpellier </w:t>
            </w:r>
            <w:r w:rsidR="00D6292E" w:rsidRPr="0008236B">
              <w:rPr>
                <w:rFonts w:ascii="Arial" w:hAnsi="Arial" w:cs="Arial"/>
                <w:b/>
                <w:sz w:val="24"/>
                <w:szCs w:val="24"/>
              </w:rPr>
              <w:t>-</w:t>
            </w:r>
            <w:r w:rsidR="00D56289" w:rsidRPr="0008236B">
              <w:rPr>
                <w:rFonts w:ascii="Arial" w:hAnsi="Arial" w:cs="Arial"/>
                <w:b/>
                <w:sz w:val="24"/>
                <w:szCs w:val="24"/>
              </w:rPr>
              <w:t xml:space="preserve"> Occitanie</w:t>
            </w:r>
          </w:p>
        </w:tc>
      </w:tr>
    </w:tbl>
    <w:p w14:paraId="2D8BC308" w14:textId="77777777" w:rsidR="008A1B43" w:rsidRPr="004B2CFF" w:rsidRDefault="008A1B43" w:rsidP="004B2CFF">
      <w:pPr>
        <w:spacing w:after="0" w:line="240" w:lineRule="auto"/>
        <w:rPr>
          <w:rFonts w:ascii="Arial" w:hAnsi="Arial" w:cs="Arial"/>
          <w:sz w:val="16"/>
          <w:szCs w:val="16"/>
        </w:rPr>
      </w:pPr>
    </w:p>
    <w:tbl>
      <w:tblPr>
        <w:tblW w:w="94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4A0" w:firstRow="1" w:lastRow="0" w:firstColumn="1" w:lastColumn="0" w:noHBand="0" w:noVBand="1"/>
      </w:tblPr>
      <w:tblGrid>
        <w:gridCol w:w="5953"/>
        <w:gridCol w:w="3470"/>
      </w:tblGrid>
      <w:tr w:rsidR="008A1B43" w:rsidRPr="008A1B43" w14:paraId="7C30B6FC" w14:textId="77777777" w:rsidTr="008A1B43">
        <w:trPr>
          <w:jc w:val="center"/>
        </w:trPr>
        <w:tc>
          <w:tcPr>
            <w:tcW w:w="5953" w:type="dxa"/>
            <w:shd w:val="clear" w:color="auto" w:fill="auto"/>
          </w:tcPr>
          <w:p w14:paraId="65C5D74E" w14:textId="77777777" w:rsidR="008A1B43" w:rsidRPr="008A1B43" w:rsidRDefault="008A1B43" w:rsidP="008A1B43">
            <w:pPr>
              <w:spacing w:before="120" w:after="120" w:line="240" w:lineRule="auto"/>
              <w:jc w:val="center"/>
              <w:rPr>
                <w:rFonts w:ascii="Arial" w:hAnsi="Arial" w:cs="Arial"/>
                <w:b/>
                <w:sz w:val="20"/>
                <w:szCs w:val="20"/>
              </w:rPr>
            </w:pPr>
            <w:r w:rsidRPr="008A1B43">
              <w:rPr>
                <w:rFonts w:ascii="Arial" w:hAnsi="Arial" w:cs="Arial"/>
                <w:b/>
                <w:sz w:val="24"/>
                <w:szCs w:val="20"/>
              </w:rPr>
              <w:t>CADRE DE REPONSE</w:t>
            </w:r>
            <w:r>
              <w:rPr>
                <w:rFonts w:ascii="Arial" w:hAnsi="Arial" w:cs="Arial"/>
                <w:b/>
                <w:sz w:val="24"/>
                <w:szCs w:val="20"/>
              </w:rPr>
              <w:t>S</w:t>
            </w:r>
            <w:r w:rsidRPr="008A1B43">
              <w:rPr>
                <w:rFonts w:ascii="Arial" w:hAnsi="Arial" w:cs="Arial"/>
                <w:b/>
                <w:sz w:val="24"/>
                <w:szCs w:val="20"/>
              </w:rPr>
              <w:t xml:space="preserve"> TECHNIQUE</w:t>
            </w:r>
            <w:r>
              <w:rPr>
                <w:rFonts w:ascii="Arial" w:hAnsi="Arial" w:cs="Arial"/>
                <w:b/>
                <w:sz w:val="24"/>
                <w:szCs w:val="20"/>
              </w:rPr>
              <w:t>S</w:t>
            </w:r>
          </w:p>
        </w:tc>
        <w:tc>
          <w:tcPr>
            <w:tcW w:w="0" w:type="auto"/>
            <w:shd w:val="clear" w:color="auto" w:fill="auto"/>
            <w:vAlign w:val="center"/>
          </w:tcPr>
          <w:p w14:paraId="71E1BD86" w14:textId="77777777" w:rsidR="008A1B43" w:rsidRPr="008A1B43" w:rsidRDefault="008A1B43" w:rsidP="008A1B43">
            <w:pPr>
              <w:spacing w:before="120" w:after="120" w:line="240" w:lineRule="auto"/>
              <w:rPr>
                <w:rFonts w:ascii="Arial" w:hAnsi="Arial" w:cs="Arial"/>
                <w:b/>
                <w:sz w:val="20"/>
                <w:szCs w:val="20"/>
              </w:rPr>
            </w:pPr>
            <w:r w:rsidRPr="008A1B43">
              <w:rPr>
                <w:rFonts w:ascii="Arial" w:hAnsi="Arial" w:cs="Arial"/>
                <w:b/>
                <w:sz w:val="20"/>
                <w:szCs w:val="20"/>
              </w:rPr>
              <w:t xml:space="preserve">Annexe </w:t>
            </w:r>
            <w:r w:rsidR="006E7A90">
              <w:rPr>
                <w:rFonts w:ascii="Arial" w:hAnsi="Arial" w:cs="Arial"/>
                <w:b/>
                <w:sz w:val="20"/>
                <w:szCs w:val="20"/>
              </w:rPr>
              <w:t>2</w:t>
            </w:r>
            <w:r>
              <w:rPr>
                <w:rFonts w:ascii="Arial" w:hAnsi="Arial" w:cs="Arial"/>
                <w:b/>
                <w:sz w:val="20"/>
                <w:szCs w:val="20"/>
              </w:rPr>
              <w:t xml:space="preserve"> </w:t>
            </w:r>
            <w:r w:rsidRPr="008A1B43">
              <w:rPr>
                <w:rFonts w:ascii="Arial" w:hAnsi="Arial" w:cs="Arial"/>
                <w:b/>
                <w:sz w:val="20"/>
                <w:szCs w:val="20"/>
              </w:rPr>
              <w:t>à l’Acte d’Engagement</w:t>
            </w:r>
          </w:p>
        </w:tc>
      </w:tr>
    </w:tbl>
    <w:p w14:paraId="73E8E4BE" w14:textId="77777777" w:rsidR="008A1B43" w:rsidRPr="004B2CFF" w:rsidRDefault="008A1B43" w:rsidP="004B2CFF">
      <w:pPr>
        <w:spacing w:after="0" w:line="240" w:lineRule="auto"/>
        <w:rPr>
          <w:rFonts w:ascii="Arial" w:hAnsi="Arial" w:cs="Arial"/>
          <w:sz w:val="16"/>
          <w:szCs w:val="16"/>
        </w:rPr>
      </w:pPr>
    </w:p>
    <w:p w14:paraId="489C4F53" w14:textId="008ACBEF" w:rsidR="008A1B43" w:rsidRPr="006B3C51" w:rsidRDefault="008A1B43" w:rsidP="008A1B43">
      <w:pPr>
        <w:spacing w:before="120" w:after="120" w:line="240" w:lineRule="auto"/>
        <w:rPr>
          <w:rFonts w:ascii="Arial" w:hAnsi="Arial" w:cs="Arial"/>
          <w:b/>
          <w:bCs/>
          <w:color w:val="C00000"/>
          <w:sz w:val="21"/>
          <w:szCs w:val="21"/>
        </w:rPr>
      </w:pPr>
      <w:r w:rsidRPr="006B3C51">
        <w:rPr>
          <w:rFonts w:ascii="Arial" w:hAnsi="Arial" w:cs="Arial"/>
          <w:b/>
          <w:bCs/>
          <w:color w:val="C00000"/>
          <w:sz w:val="21"/>
          <w:szCs w:val="21"/>
        </w:rPr>
        <w:t xml:space="preserve">Le candidat au présent marché doit obligatoirement fournir les renseignements </w:t>
      </w:r>
      <w:r w:rsidR="00D513F4" w:rsidRPr="006B3C51">
        <w:rPr>
          <w:rFonts w:ascii="Arial" w:hAnsi="Arial" w:cs="Arial"/>
          <w:b/>
          <w:bCs/>
          <w:color w:val="C00000"/>
          <w:sz w:val="21"/>
          <w:szCs w:val="21"/>
        </w:rPr>
        <w:t>demandés</w:t>
      </w:r>
      <w:r w:rsidR="006B3C51">
        <w:rPr>
          <w:rFonts w:ascii="Arial" w:hAnsi="Arial" w:cs="Arial"/>
          <w:b/>
          <w:bCs/>
          <w:color w:val="C00000"/>
          <w:sz w:val="21"/>
          <w:szCs w:val="21"/>
        </w:rPr>
        <w:t xml:space="preserve"> relatifs aux lots candidatés</w:t>
      </w:r>
      <w:r w:rsidR="00D513F4" w:rsidRPr="006B3C51">
        <w:rPr>
          <w:rFonts w:ascii="Arial" w:hAnsi="Arial" w:cs="Arial"/>
          <w:b/>
          <w:bCs/>
          <w:color w:val="C00000"/>
          <w:sz w:val="21"/>
          <w:szCs w:val="21"/>
        </w:rPr>
        <w:t>.</w:t>
      </w:r>
      <w:r w:rsidR="00261D16">
        <w:rPr>
          <w:rFonts w:ascii="Arial" w:hAnsi="Arial" w:cs="Arial"/>
          <w:b/>
          <w:bCs/>
          <w:color w:val="C00000"/>
          <w:sz w:val="21"/>
          <w:szCs w:val="21"/>
        </w:rPr>
        <w:t xml:space="preserve"> Il remplit un CRT par lot candidaté.</w:t>
      </w:r>
    </w:p>
    <w:p w14:paraId="2F9BF833" w14:textId="437DA09C" w:rsidR="00D513F4" w:rsidRPr="006B3C51" w:rsidRDefault="008A1B43" w:rsidP="008A1B43">
      <w:pPr>
        <w:pStyle w:val="Corpsdetexte"/>
        <w:spacing w:before="120" w:after="120" w:line="240" w:lineRule="auto"/>
        <w:rPr>
          <w:sz w:val="21"/>
          <w:szCs w:val="21"/>
        </w:rPr>
      </w:pPr>
      <w:r w:rsidRPr="006B3C51">
        <w:rPr>
          <w:sz w:val="21"/>
          <w:szCs w:val="21"/>
        </w:rPr>
        <w:t>Le candidat peut rajouter des</w:t>
      </w:r>
      <w:r w:rsidR="00D513F4" w:rsidRPr="006B3C51">
        <w:rPr>
          <w:sz w:val="21"/>
          <w:szCs w:val="21"/>
        </w:rPr>
        <w:t xml:space="preserve"> lignes et des</w:t>
      </w:r>
      <w:r w:rsidRPr="006B3C51">
        <w:rPr>
          <w:sz w:val="21"/>
          <w:szCs w:val="21"/>
        </w:rPr>
        <w:t xml:space="preserve"> pages </w:t>
      </w:r>
      <w:r w:rsidR="00D513F4" w:rsidRPr="006B3C51">
        <w:rPr>
          <w:sz w:val="21"/>
          <w:szCs w:val="21"/>
        </w:rPr>
        <w:t xml:space="preserve">et y annexer des documents séparés </w:t>
      </w:r>
      <w:r w:rsidRPr="006B3C51">
        <w:rPr>
          <w:sz w:val="21"/>
          <w:szCs w:val="21"/>
        </w:rPr>
        <w:t>mais dans tous les cas il doit respecter scrupuleusement le cadre de réponse ci-dessous.</w:t>
      </w:r>
    </w:p>
    <w:p w14:paraId="06FD3D4E" w14:textId="45A7108E" w:rsidR="00512879" w:rsidRPr="006B3C51" w:rsidRDefault="008A1B43" w:rsidP="008A1B43">
      <w:pPr>
        <w:pStyle w:val="Corpsdetexte"/>
        <w:spacing w:before="120" w:after="120" w:line="240" w:lineRule="auto"/>
        <w:rPr>
          <w:sz w:val="21"/>
          <w:szCs w:val="21"/>
        </w:rPr>
      </w:pPr>
      <w:r w:rsidRPr="006B3C51">
        <w:rPr>
          <w:sz w:val="21"/>
          <w:szCs w:val="21"/>
        </w:rPr>
        <w:t>Il est rappelé que la valeur technique et qualitative de l’offre proposée par le candidat sera notamment appréciée à partir des réponses au questionnaire suivant</w:t>
      </w:r>
      <w:r w:rsidR="006B3C51">
        <w:rPr>
          <w:sz w:val="21"/>
          <w:szCs w:val="21"/>
        </w:rPr>
        <w:t xml:space="preserve"> et les justificatifs joints, le</w:t>
      </w:r>
      <w:r w:rsidR="00355A9D" w:rsidRPr="006B3C51">
        <w:rPr>
          <w:sz w:val="21"/>
          <w:szCs w:val="21"/>
        </w:rPr>
        <w:t xml:space="preserve"> candidat </w:t>
      </w:r>
      <w:r w:rsidR="006B3C51">
        <w:rPr>
          <w:sz w:val="21"/>
          <w:szCs w:val="21"/>
        </w:rPr>
        <w:t>étant invité à</w:t>
      </w:r>
      <w:r w:rsidR="00355A9D" w:rsidRPr="006B3C51">
        <w:rPr>
          <w:sz w:val="21"/>
          <w:szCs w:val="21"/>
        </w:rPr>
        <w:t xml:space="preserve"> appuyer ses déclarations par les justificatifs qu’il estimera appropriés.</w:t>
      </w:r>
    </w:p>
    <w:p w14:paraId="3C258F96" w14:textId="77777777" w:rsidR="00D6292E" w:rsidRPr="004B2CFF" w:rsidRDefault="00D6292E" w:rsidP="004B2CFF">
      <w:pPr>
        <w:spacing w:after="0" w:line="240" w:lineRule="auto"/>
        <w:rPr>
          <w:rFonts w:ascii="Arial" w:hAnsi="Arial" w:cs="Arial"/>
          <w:sz w:val="16"/>
          <w:szCs w:val="16"/>
        </w:rPr>
      </w:pPr>
    </w:p>
    <w:p w14:paraId="57A2FA24" w14:textId="77777777" w:rsidR="00512879" w:rsidRDefault="00512879" w:rsidP="003425FD">
      <w:pPr>
        <w:pStyle w:val="Corpsdetexte"/>
        <w:shd w:val="clear" w:color="auto" w:fill="F2F2F2" w:themeFill="background1" w:themeFillShade="F2"/>
        <w:spacing w:after="0" w:line="240" w:lineRule="auto"/>
        <w:jc w:val="center"/>
        <w:rPr>
          <w:szCs w:val="20"/>
        </w:rPr>
      </w:pPr>
      <w:r w:rsidRPr="00D6292E">
        <w:rPr>
          <w:szCs w:val="20"/>
        </w:rPr>
        <w:t>SOMMAIRE</w:t>
      </w:r>
    </w:p>
    <w:tbl>
      <w:tblPr>
        <w:tblStyle w:val="Grilledutableau"/>
        <w:tblW w:w="0" w:type="auto"/>
        <w:tblLook w:val="04A0" w:firstRow="1" w:lastRow="0" w:firstColumn="1" w:lastColumn="0" w:noHBand="0" w:noVBand="1"/>
      </w:tblPr>
      <w:tblGrid>
        <w:gridCol w:w="9854"/>
      </w:tblGrid>
      <w:tr w:rsidR="00512879" w14:paraId="7FC423D3" w14:textId="77777777" w:rsidTr="003425FD">
        <w:tc>
          <w:tcPr>
            <w:tcW w:w="9854" w:type="dxa"/>
          </w:tcPr>
          <w:p w14:paraId="702573A6" w14:textId="504ABF77" w:rsidR="00061EBE" w:rsidRDefault="00623CF9" w:rsidP="006B1629">
            <w:pPr>
              <w:pStyle w:val="TM1"/>
              <w:rPr>
                <w:rFonts w:eastAsiaTheme="minorEastAsia" w:cstheme="minorBidi"/>
                <w:noProof/>
                <w:sz w:val="22"/>
                <w:szCs w:val="22"/>
                <w:lang w:eastAsia="fr-FR"/>
              </w:rPr>
            </w:pPr>
            <w:r>
              <w:rPr>
                <w:rFonts w:eastAsiaTheme="minorHAnsi"/>
                <w:b/>
              </w:rPr>
              <w:fldChar w:fldCharType="begin"/>
            </w:r>
            <w:r>
              <w:rPr>
                <w:b/>
              </w:rPr>
              <w:instrText xml:space="preserve"> TOC \o "1-2" \h \z \u </w:instrText>
            </w:r>
            <w:r>
              <w:rPr>
                <w:rFonts w:eastAsiaTheme="minorHAnsi"/>
                <w:b/>
              </w:rPr>
              <w:fldChar w:fldCharType="separate"/>
            </w:r>
            <w:hyperlink w:anchor="_Toc191891874" w:history="1">
              <w:r w:rsidR="00061EBE" w:rsidRPr="006633BC">
                <w:rPr>
                  <w:rStyle w:val="Lienhypertexte"/>
                  <w:noProof/>
                </w:rPr>
                <w:t>LOT CANDIDATÉ</w:t>
              </w:r>
              <w:r w:rsidR="00061EBE">
                <w:rPr>
                  <w:noProof/>
                  <w:webHidden/>
                </w:rPr>
                <w:tab/>
              </w:r>
              <w:r w:rsidR="00061EBE">
                <w:rPr>
                  <w:noProof/>
                  <w:webHidden/>
                </w:rPr>
                <w:fldChar w:fldCharType="begin"/>
              </w:r>
              <w:r w:rsidR="00061EBE">
                <w:rPr>
                  <w:noProof/>
                  <w:webHidden/>
                </w:rPr>
                <w:instrText xml:space="preserve"> PAGEREF _Toc191891874 \h </w:instrText>
              </w:r>
              <w:r w:rsidR="00061EBE">
                <w:rPr>
                  <w:noProof/>
                  <w:webHidden/>
                </w:rPr>
              </w:r>
              <w:r w:rsidR="00061EBE">
                <w:rPr>
                  <w:noProof/>
                  <w:webHidden/>
                </w:rPr>
                <w:fldChar w:fldCharType="separate"/>
              </w:r>
              <w:r w:rsidR="00061EBE">
                <w:rPr>
                  <w:noProof/>
                  <w:webHidden/>
                </w:rPr>
                <w:t>3</w:t>
              </w:r>
              <w:r w:rsidR="00061EBE">
                <w:rPr>
                  <w:noProof/>
                  <w:webHidden/>
                </w:rPr>
                <w:fldChar w:fldCharType="end"/>
              </w:r>
            </w:hyperlink>
          </w:p>
          <w:p w14:paraId="67D29F7D" w14:textId="6A8FB7D2" w:rsidR="00061EBE" w:rsidRDefault="00774519" w:rsidP="006B1629">
            <w:pPr>
              <w:pStyle w:val="TM1"/>
              <w:rPr>
                <w:rFonts w:eastAsiaTheme="minorEastAsia" w:cstheme="minorBidi"/>
                <w:noProof/>
                <w:sz w:val="22"/>
                <w:szCs w:val="22"/>
                <w:lang w:eastAsia="fr-FR"/>
              </w:rPr>
            </w:pPr>
            <w:hyperlink w:anchor="_Toc191891875" w:history="1">
              <w:r w:rsidR="00061EBE" w:rsidRPr="006633BC">
                <w:rPr>
                  <w:rStyle w:val="Lienhypertexte"/>
                  <w:noProof/>
                </w:rPr>
                <w:t>PRESENTATION DE L’ENTREPRISE</w:t>
              </w:r>
              <w:r w:rsidR="00061EBE">
                <w:rPr>
                  <w:noProof/>
                  <w:webHidden/>
                </w:rPr>
                <w:tab/>
              </w:r>
              <w:r w:rsidR="00061EBE">
                <w:rPr>
                  <w:noProof/>
                  <w:webHidden/>
                </w:rPr>
                <w:fldChar w:fldCharType="begin"/>
              </w:r>
              <w:r w:rsidR="00061EBE">
                <w:rPr>
                  <w:noProof/>
                  <w:webHidden/>
                </w:rPr>
                <w:instrText xml:space="preserve"> PAGEREF _Toc191891875 \h </w:instrText>
              </w:r>
              <w:r w:rsidR="00061EBE">
                <w:rPr>
                  <w:noProof/>
                  <w:webHidden/>
                </w:rPr>
              </w:r>
              <w:r w:rsidR="00061EBE">
                <w:rPr>
                  <w:noProof/>
                  <w:webHidden/>
                </w:rPr>
                <w:fldChar w:fldCharType="separate"/>
              </w:r>
              <w:r w:rsidR="00061EBE">
                <w:rPr>
                  <w:noProof/>
                  <w:webHidden/>
                </w:rPr>
                <w:t>3</w:t>
              </w:r>
              <w:r w:rsidR="00061EBE">
                <w:rPr>
                  <w:noProof/>
                  <w:webHidden/>
                </w:rPr>
                <w:fldChar w:fldCharType="end"/>
              </w:r>
            </w:hyperlink>
          </w:p>
          <w:p w14:paraId="163D65BD" w14:textId="2323CA13" w:rsidR="00061EBE" w:rsidRDefault="00774519">
            <w:pPr>
              <w:pStyle w:val="TM2"/>
              <w:tabs>
                <w:tab w:val="left" w:pos="660"/>
              </w:tabs>
              <w:rPr>
                <w:rFonts w:asciiTheme="minorHAnsi" w:eastAsiaTheme="minorEastAsia" w:hAnsiTheme="minorHAnsi" w:cstheme="minorBidi"/>
                <w:iCs w:val="0"/>
                <w:sz w:val="22"/>
                <w:szCs w:val="22"/>
                <w:lang w:eastAsia="fr-FR"/>
              </w:rPr>
            </w:pPr>
            <w:hyperlink w:anchor="_Toc191891876" w:history="1">
              <w:r w:rsidR="00061EBE" w:rsidRPr="006633BC">
                <w:rPr>
                  <w:rStyle w:val="Lienhypertexte"/>
                </w:rPr>
                <w:t>1.</w:t>
              </w:r>
              <w:r w:rsidR="00061EBE">
                <w:rPr>
                  <w:rFonts w:asciiTheme="minorHAnsi" w:eastAsiaTheme="minorEastAsia" w:hAnsiTheme="minorHAnsi" w:cstheme="minorBidi"/>
                  <w:iCs w:val="0"/>
                  <w:sz w:val="22"/>
                  <w:szCs w:val="22"/>
                  <w:lang w:eastAsia="fr-FR"/>
                </w:rPr>
                <w:tab/>
              </w:r>
              <w:r w:rsidR="00061EBE" w:rsidRPr="006633BC">
                <w:rPr>
                  <w:rStyle w:val="Lienhypertexte"/>
                </w:rPr>
                <w:t>Renseignements</w:t>
              </w:r>
              <w:r w:rsidR="00061EBE">
                <w:rPr>
                  <w:webHidden/>
                </w:rPr>
                <w:tab/>
              </w:r>
              <w:r w:rsidR="00061EBE">
                <w:rPr>
                  <w:webHidden/>
                </w:rPr>
                <w:fldChar w:fldCharType="begin"/>
              </w:r>
              <w:r w:rsidR="00061EBE">
                <w:rPr>
                  <w:webHidden/>
                </w:rPr>
                <w:instrText xml:space="preserve"> PAGEREF _Toc191891876 \h </w:instrText>
              </w:r>
              <w:r w:rsidR="00061EBE">
                <w:rPr>
                  <w:webHidden/>
                </w:rPr>
              </w:r>
              <w:r w:rsidR="00061EBE">
                <w:rPr>
                  <w:webHidden/>
                </w:rPr>
                <w:fldChar w:fldCharType="separate"/>
              </w:r>
              <w:r w:rsidR="00061EBE">
                <w:rPr>
                  <w:webHidden/>
                </w:rPr>
                <w:t>3</w:t>
              </w:r>
              <w:r w:rsidR="00061EBE">
                <w:rPr>
                  <w:webHidden/>
                </w:rPr>
                <w:fldChar w:fldCharType="end"/>
              </w:r>
            </w:hyperlink>
          </w:p>
          <w:p w14:paraId="4C74C9A5" w14:textId="15C8250B" w:rsidR="00061EBE" w:rsidRDefault="00774519">
            <w:pPr>
              <w:pStyle w:val="TM2"/>
              <w:tabs>
                <w:tab w:val="left" w:pos="660"/>
              </w:tabs>
              <w:rPr>
                <w:rFonts w:asciiTheme="minorHAnsi" w:eastAsiaTheme="minorEastAsia" w:hAnsiTheme="minorHAnsi" w:cstheme="minorBidi"/>
                <w:iCs w:val="0"/>
                <w:sz w:val="22"/>
                <w:szCs w:val="22"/>
                <w:lang w:eastAsia="fr-FR"/>
              </w:rPr>
            </w:pPr>
            <w:hyperlink w:anchor="_Toc191891877" w:history="1">
              <w:r w:rsidR="00061EBE" w:rsidRPr="006633BC">
                <w:rPr>
                  <w:rStyle w:val="Lienhypertexte"/>
                </w:rPr>
                <w:t>2.</w:t>
              </w:r>
              <w:r w:rsidR="00061EBE">
                <w:rPr>
                  <w:rFonts w:asciiTheme="minorHAnsi" w:eastAsiaTheme="minorEastAsia" w:hAnsiTheme="minorHAnsi" w:cstheme="minorBidi"/>
                  <w:iCs w:val="0"/>
                  <w:sz w:val="22"/>
                  <w:szCs w:val="22"/>
                  <w:lang w:eastAsia="fr-FR"/>
                </w:rPr>
                <w:tab/>
              </w:r>
              <w:r w:rsidR="00061EBE" w:rsidRPr="006633BC">
                <w:rPr>
                  <w:rStyle w:val="Lienhypertexte"/>
                </w:rPr>
                <w:t>Contacts</w:t>
              </w:r>
              <w:r w:rsidR="00061EBE">
                <w:rPr>
                  <w:webHidden/>
                </w:rPr>
                <w:tab/>
              </w:r>
              <w:r w:rsidR="00061EBE">
                <w:rPr>
                  <w:webHidden/>
                </w:rPr>
                <w:fldChar w:fldCharType="begin"/>
              </w:r>
              <w:r w:rsidR="00061EBE">
                <w:rPr>
                  <w:webHidden/>
                </w:rPr>
                <w:instrText xml:space="preserve"> PAGEREF _Toc191891877 \h </w:instrText>
              </w:r>
              <w:r w:rsidR="00061EBE">
                <w:rPr>
                  <w:webHidden/>
                </w:rPr>
              </w:r>
              <w:r w:rsidR="00061EBE">
                <w:rPr>
                  <w:webHidden/>
                </w:rPr>
                <w:fldChar w:fldCharType="separate"/>
              </w:r>
              <w:r w:rsidR="00061EBE">
                <w:rPr>
                  <w:webHidden/>
                </w:rPr>
                <w:t>3</w:t>
              </w:r>
              <w:r w:rsidR="00061EBE">
                <w:rPr>
                  <w:webHidden/>
                </w:rPr>
                <w:fldChar w:fldCharType="end"/>
              </w:r>
            </w:hyperlink>
          </w:p>
          <w:p w14:paraId="37688B72" w14:textId="5FCB6AE3" w:rsidR="00061EBE" w:rsidRDefault="00774519">
            <w:pPr>
              <w:pStyle w:val="TM2"/>
              <w:tabs>
                <w:tab w:val="left" w:pos="660"/>
              </w:tabs>
              <w:rPr>
                <w:rFonts w:asciiTheme="minorHAnsi" w:eastAsiaTheme="minorEastAsia" w:hAnsiTheme="minorHAnsi" w:cstheme="minorBidi"/>
                <w:iCs w:val="0"/>
                <w:sz w:val="22"/>
                <w:szCs w:val="22"/>
                <w:lang w:eastAsia="fr-FR"/>
              </w:rPr>
            </w:pPr>
            <w:hyperlink w:anchor="_Toc191891878" w:history="1">
              <w:r w:rsidR="00061EBE" w:rsidRPr="006633BC">
                <w:rPr>
                  <w:rStyle w:val="Lienhypertexte"/>
                </w:rPr>
                <w:t>3.</w:t>
              </w:r>
              <w:r w:rsidR="00061EBE">
                <w:rPr>
                  <w:rFonts w:asciiTheme="minorHAnsi" w:eastAsiaTheme="minorEastAsia" w:hAnsiTheme="minorHAnsi" w:cstheme="minorBidi"/>
                  <w:iCs w:val="0"/>
                  <w:sz w:val="22"/>
                  <w:szCs w:val="22"/>
                  <w:lang w:eastAsia="fr-FR"/>
                </w:rPr>
                <w:tab/>
              </w:r>
              <w:r w:rsidR="00061EBE" w:rsidRPr="006633BC">
                <w:rPr>
                  <w:rStyle w:val="Lienhypertexte"/>
                </w:rPr>
                <w:t>Références et chiffre d’affaires</w:t>
              </w:r>
              <w:r w:rsidR="00061EBE">
                <w:rPr>
                  <w:webHidden/>
                </w:rPr>
                <w:tab/>
              </w:r>
              <w:r w:rsidR="00061EBE">
                <w:rPr>
                  <w:webHidden/>
                </w:rPr>
                <w:fldChar w:fldCharType="begin"/>
              </w:r>
              <w:r w:rsidR="00061EBE">
                <w:rPr>
                  <w:webHidden/>
                </w:rPr>
                <w:instrText xml:space="preserve"> PAGEREF _Toc191891878 \h </w:instrText>
              </w:r>
              <w:r w:rsidR="00061EBE">
                <w:rPr>
                  <w:webHidden/>
                </w:rPr>
              </w:r>
              <w:r w:rsidR="00061EBE">
                <w:rPr>
                  <w:webHidden/>
                </w:rPr>
                <w:fldChar w:fldCharType="separate"/>
              </w:r>
              <w:r w:rsidR="00061EBE">
                <w:rPr>
                  <w:webHidden/>
                </w:rPr>
                <w:t>4</w:t>
              </w:r>
              <w:r w:rsidR="00061EBE">
                <w:rPr>
                  <w:webHidden/>
                </w:rPr>
                <w:fldChar w:fldCharType="end"/>
              </w:r>
            </w:hyperlink>
          </w:p>
          <w:p w14:paraId="40BA5959" w14:textId="0B1C0538" w:rsidR="00061EBE" w:rsidRDefault="00774519" w:rsidP="006B1629">
            <w:pPr>
              <w:pStyle w:val="TM1"/>
              <w:rPr>
                <w:rFonts w:eastAsiaTheme="minorEastAsia" w:cstheme="minorBidi"/>
                <w:noProof/>
                <w:sz w:val="22"/>
                <w:szCs w:val="22"/>
                <w:lang w:eastAsia="fr-FR"/>
              </w:rPr>
            </w:pPr>
            <w:hyperlink w:anchor="_Toc191891879" w:history="1">
              <w:r w:rsidR="00061EBE" w:rsidRPr="006633BC">
                <w:rPr>
                  <w:rStyle w:val="Lienhypertexte"/>
                  <w:noProof/>
                </w:rPr>
                <w:t>REPONSES AUX QUESTIONS SUR L’OFFRE TECHNIQUE</w:t>
              </w:r>
              <w:r w:rsidR="00061EBE">
                <w:rPr>
                  <w:noProof/>
                  <w:webHidden/>
                </w:rPr>
                <w:tab/>
              </w:r>
              <w:r w:rsidR="00061EBE">
                <w:rPr>
                  <w:noProof/>
                  <w:webHidden/>
                </w:rPr>
                <w:fldChar w:fldCharType="begin"/>
              </w:r>
              <w:r w:rsidR="00061EBE">
                <w:rPr>
                  <w:noProof/>
                  <w:webHidden/>
                </w:rPr>
                <w:instrText xml:space="preserve"> PAGEREF _Toc191891879 \h </w:instrText>
              </w:r>
              <w:r w:rsidR="00061EBE">
                <w:rPr>
                  <w:noProof/>
                  <w:webHidden/>
                </w:rPr>
              </w:r>
              <w:r w:rsidR="00061EBE">
                <w:rPr>
                  <w:noProof/>
                  <w:webHidden/>
                </w:rPr>
                <w:fldChar w:fldCharType="separate"/>
              </w:r>
              <w:r w:rsidR="00061EBE">
                <w:rPr>
                  <w:noProof/>
                  <w:webHidden/>
                </w:rPr>
                <w:t>4</w:t>
              </w:r>
              <w:r w:rsidR="00061EBE">
                <w:rPr>
                  <w:noProof/>
                  <w:webHidden/>
                </w:rPr>
                <w:fldChar w:fldCharType="end"/>
              </w:r>
            </w:hyperlink>
          </w:p>
          <w:p w14:paraId="4802895E" w14:textId="2301A8DB" w:rsidR="00061EBE" w:rsidRDefault="00774519" w:rsidP="006B1629">
            <w:pPr>
              <w:pStyle w:val="TM1"/>
              <w:rPr>
                <w:rFonts w:eastAsiaTheme="minorEastAsia" w:cstheme="minorBidi"/>
                <w:noProof/>
                <w:sz w:val="22"/>
                <w:szCs w:val="22"/>
                <w:lang w:eastAsia="fr-FR"/>
              </w:rPr>
            </w:pPr>
            <w:hyperlink w:anchor="_Toc191891880" w:history="1">
              <w:r w:rsidR="00061EBE" w:rsidRPr="006633BC">
                <w:rPr>
                  <w:rStyle w:val="Lienhypertexte"/>
                  <w:noProof/>
                </w:rPr>
                <w:t>Produits phares</w:t>
              </w:r>
              <w:r w:rsidR="00061EBE">
                <w:rPr>
                  <w:noProof/>
                  <w:webHidden/>
                </w:rPr>
                <w:tab/>
              </w:r>
              <w:r w:rsidR="00061EBE">
                <w:rPr>
                  <w:noProof/>
                  <w:webHidden/>
                </w:rPr>
                <w:fldChar w:fldCharType="begin"/>
              </w:r>
              <w:r w:rsidR="00061EBE">
                <w:rPr>
                  <w:noProof/>
                  <w:webHidden/>
                </w:rPr>
                <w:instrText xml:space="preserve"> PAGEREF _Toc191891880 \h </w:instrText>
              </w:r>
              <w:r w:rsidR="00061EBE">
                <w:rPr>
                  <w:noProof/>
                  <w:webHidden/>
                </w:rPr>
              </w:r>
              <w:r w:rsidR="00061EBE">
                <w:rPr>
                  <w:noProof/>
                  <w:webHidden/>
                </w:rPr>
                <w:fldChar w:fldCharType="separate"/>
              </w:r>
              <w:r w:rsidR="00061EBE">
                <w:rPr>
                  <w:noProof/>
                  <w:webHidden/>
                </w:rPr>
                <w:t>4</w:t>
              </w:r>
              <w:r w:rsidR="00061EBE">
                <w:rPr>
                  <w:noProof/>
                  <w:webHidden/>
                </w:rPr>
                <w:fldChar w:fldCharType="end"/>
              </w:r>
            </w:hyperlink>
          </w:p>
          <w:p w14:paraId="245CB36A" w14:textId="13C0E389" w:rsidR="00061EBE" w:rsidRDefault="00774519" w:rsidP="006B1629">
            <w:pPr>
              <w:pStyle w:val="TM1"/>
              <w:rPr>
                <w:rFonts w:eastAsiaTheme="minorEastAsia" w:cstheme="minorBidi"/>
                <w:noProof/>
                <w:sz w:val="22"/>
                <w:szCs w:val="22"/>
                <w:lang w:eastAsia="fr-FR"/>
              </w:rPr>
            </w:pPr>
            <w:hyperlink w:anchor="_Toc191891881" w:history="1">
              <w:r w:rsidR="00061EBE" w:rsidRPr="006633BC">
                <w:rPr>
                  <w:rStyle w:val="Lienhypertexte"/>
                  <w:noProof/>
                </w:rPr>
                <w:t>1.CAPACITES ECONOMIQUES ET SERVICES PROPOSES – NOTE / 15</w:t>
              </w:r>
              <w:r w:rsidR="00061EBE">
                <w:rPr>
                  <w:noProof/>
                  <w:webHidden/>
                </w:rPr>
                <w:tab/>
              </w:r>
              <w:r w:rsidR="00061EBE">
                <w:rPr>
                  <w:noProof/>
                  <w:webHidden/>
                </w:rPr>
                <w:fldChar w:fldCharType="begin"/>
              </w:r>
              <w:r w:rsidR="00061EBE">
                <w:rPr>
                  <w:noProof/>
                  <w:webHidden/>
                </w:rPr>
                <w:instrText xml:space="preserve"> PAGEREF _Toc191891881 \h </w:instrText>
              </w:r>
              <w:r w:rsidR="00061EBE">
                <w:rPr>
                  <w:noProof/>
                  <w:webHidden/>
                </w:rPr>
              </w:r>
              <w:r w:rsidR="00061EBE">
                <w:rPr>
                  <w:noProof/>
                  <w:webHidden/>
                </w:rPr>
                <w:fldChar w:fldCharType="separate"/>
              </w:r>
              <w:r w:rsidR="00061EBE">
                <w:rPr>
                  <w:noProof/>
                  <w:webHidden/>
                </w:rPr>
                <w:t>4</w:t>
              </w:r>
              <w:r w:rsidR="00061EBE">
                <w:rPr>
                  <w:noProof/>
                  <w:webHidden/>
                </w:rPr>
                <w:fldChar w:fldCharType="end"/>
              </w:r>
            </w:hyperlink>
          </w:p>
          <w:p w14:paraId="135BC24D" w14:textId="6C667EE4" w:rsidR="00061EBE" w:rsidRDefault="00774519">
            <w:pPr>
              <w:pStyle w:val="TM2"/>
              <w:rPr>
                <w:rFonts w:asciiTheme="minorHAnsi" w:eastAsiaTheme="minorEastAsia" w:hAnsiTheme="minorHAnsi" w:cstheme="minorBidi"/>
                <w:iCs w:val="0"/>
                <w:sz w:val="22"/>
                <w:szCs w:val="22"/>
                <w:lang w:eastAsia="fr-FR"/>
              </w:rPr>
            </w:pPr>
            <w:hyperlink w:anchor="_Toc191891882" w:history="1">
              <w:r w:rsidR="00061EBE" w:rsidRPr="006633BC">
                <w:rPr>
                  <w:rStyle w:val="Lienhypertexte"/>
                </w:rPr>
                <w:t>1. 1. Engagements relatifs à la livraison (note / 2,5)</w:t>
              </w:r>
              <w:r w:rsidR="00061EBE">
                <w:rPr>
                  <w:webHidden/>
                </w:rPr>
                <w:tab/>
              </w:r>
              <w:r w:rsidR="00061EBE">
                <w:rPr>
                  <w:webHidden/>
                </w:rPr>
                <w:fldChar w:fldCharType="begin"/>
              </w:r>
              <w:r w:rsidR="00061EBE">
                <w:rPr>
                  <w:webHidden/>
                </w:rPr>
                <w:instrText xml:space="preserve"> PAGEREF _Toc191891882 \h </w:instrText>
              </w:r>
              <w:r w:rsidR="00061EBE">
                <w:rPr>
                  <w:webHidden/>
                </w:rPr>
              </w:r>
              <w:r w:rsidR="00061EBE">
                <w:rPr>
                  <w:webHidden/>
                </w:rPr>
                <w:fldChar w:fldCharType="separate"/>
              </w:r>
              <w:r w:rsidR="00061EBE">
                <w:rPr>
                  <w:webHidden/>
                </w:rPr>
                <w:t>4</w:t>
              </w:r>
              <w:r w:rsidR="00061EBE">
                <w:rPr>
                  <w:webHidden/>
                </w:rPr>
                <w:fldChar w:fldCharType="end"/>
              </w:r>
            </w:hyperlink>
          </w:p>
          <w:p w14:paraId="4239C0D1" w14:textId="73613BBB" w:rsidR="00061EBE" w:rsidRDefault="00774519">
            <w:pPr>
              <w:pStyle w:val="TM2"/>
              <w:rPr>
                <w:rFonts w:asciiTheme="minorHAnsi" w:eastAsiaTheme="minorEastAsia" w:hAnsiTheme="minorHAnsi" w:cstheme="minorBidi"/>
                <w:iCs w:val="0"/>
                <w:sz w:val="22"/>
                <w:szCs w:val="22"/>
                <w:lang w:eastAsia="fr-FR"/>
              </w:rPr>
            </w:pPr>
            <w:hyperlink w:anchor="_Toc191891883" w:history="1">
              <w:r w:rsidR="00061EBE" w:rsidRPr="006633BC">
                <w:rPr>
                  <w:rStyle w:val="Lienhypertexte"/>
                </w:rPr>
                <w:t>1. 2. Capacités à fournir le Crous en termes de quantités (note / 2,5)</w:t>
              </w:r>
              <w:r w:rsidR="00061EBE">
                <w:rPr>
                  <w:webHidden/>
                </w:rPr>
                <w:tab/>
              </w:r>
              <w:r w:rsidR="00061EBE">
                <w:rPr>
                  <w:webHidden/>
                </w:rPr>
                <w:fldChar w:fldCharType="begin"/>
              </w:r>
              <w:r w:rsidR="00061EBE">
                <w:rPr>
                  <w:webHidden/>
                </w:rPr>
                <w:instrText xml:space="preserve"> PAGEREF _Toc191891883 \h </w:instrText>
              </w:r>
              <w:r w:rsidR="00061EBE">
                <w:rPr>
                  <w:webHidden/>
                </w:rPr>
              </w:r>
              <w:r w:rsidR="00061EBE">
                <w:rPr>
                  <w:webHidden/>
                </w:rPr>
                <w:fldChar w:fldCharType="separate"/>
              </w:r>
              <w:r w:rsidR="00061EBE">
                <w:rPr>
                  <w:webHidden/>
                </w:rPr>
                <w:t>5</w:t>
              </w:r>
              <w:r w:rsidR="00061EBE">
                <w:rPr>
                  <w:webHidden/>
                </w:rPr>
                <w:fldChar w:fldCharType="end"/>
              </w:r>
            </w:hyperlink>
          </w:p>
          <w:p w14:paraId="3CA6D849" w14:textId="710DA6B8" w:rsidR="00061EBE" w:rsidRDefault="00774519">
            <w:pPr>
              <w:pStyle w:val="TM2"/>
              <w:rPr>
                <w:rFonts w:asciiTheme="minorHAnsi" w:eastAsiaTheme="minorEastAsia" w:hAnsiTheme="minorHAnsi" w:cstheme="minorBidi"/>
                <w:iCs w:val="0"/>
                <w:sz w:val="22"/>
                <w:szCs w:val="22"/>
                <w:lang w:eastAsia="fr-FR"/>
              </w:rPr>
            </w:pPr>
            <w:hyperlink w:anchor="_Toc191891884" w:history="1">
              <w:r w:rsidR="00061EBE" w:rsidRPr="006633BC">
                <w:rPr>
                  <w:rStyle w:val="Lienhypertexte"/>
                </w:rPr>
                <w:t>1. 3. Procédures en cas d’aléas d’approvisionnement (note / 2,5)</w:t>
              </w:r>
              <w:r w:rsidR="00061EBE">
                <w:rPr>
                  <w:webHidden/>
                </w:rPr>
                <w:tab/>
              </w:r>
              <w:r w:rsidR="00061EBE">
                <w:rPr>
                  <w:webHidden/>
                </w:rPr>
                <w:fldChar w:fldCharType="begin"/>
              </w:r>
              <w:r w:rsidR="00061EBE">
                <w:rPr>
                  <w:webHidden/>
                </w:rPr>
                <w:instrText xml:space="preserve"> PAGEREF _Toc191891884 \h </w:instrText>
              </w:r>
              <w:r w:rsidR="00061EBE">
                <w:rPr>
                  <w:webHidden/>
                </w:rPr>
              </w:r>
              <w:r w:rsidR="00061EBE">
                <w:rPr>
                  <w:webHidden/>
                </w:rPr>
                <w:fldChar w:fldCharType="separate"/>
              </w:r>
              <w:r w:rsidR="00061EBE">
                <w:rPr>
                  <w:webHidden/>
                </w:rPr>
                <w:t>5</w:t>
              </w:r>
              <w:r w:rsidR="00061EBE">
                <w:rPr>
                  <w:webHidden/>
                </w:rPr>
                <w:fldChar w:fldCharType="end"/>
              </w:r>
            </w:hyperlink>
          </w:p>
          <w:p w14:paraId="67C4317F" w14:textId="046CF3E1" w:rsidR="00061EBE" w:rsidRDefault="00774519">
            <w:pPr>
              <w:pStyle w:val="TM2"/>
              <w:rPr>
                <w:rFonts w:asciiTheme="minorHAnsi" w:eastAsiaTheme="minorEastAsia" w:hAnsiTheme="minorHAnsi" w:cstheme="minorBidi"/>
                <w:iCs w:val="0"/>
                <w:sz w:val="22"/>
                <w:szCs w:val="22"/>
                <w:lang w:eastAsia="fr-FR"/>
              </w:rPr>
            </w:pPr>
            <w:hyperlink w:anchor="_Toc191891885" w:history="1">
              <w:r w:rsidR="00061EBE" w:rsidRPr="006633BC">
                <w:rPr>
                  <w:rStyle w:val="Lienhypertexte"/>
                </w:rPr>
                <w:t>1. 4. Gestion des non-conformités (note / 2,5)</w:t>
              </w:r>
              <w:r w:rsidR="00061EBE">
                <w:rPr>
                  <w:webHidden/>
                </w:rPr>
                <w:tab/>
              </w:r>
              <w:r w:rsidR="00061EBE">
                <w:rPr>
                  <w:webHidden/>
                </w:rPr>
                <w:fldChar w:fldCharType="begin"/>
              </w:r>
              <w:r w:rsidR="00061EBE">
                <w:rPr>
                  <w:webHidden/>
                </w:rPr>
                <w:instrText xml:space="preserve"> PAGEREF _Toc191891885 \h </w:instrText>
              </w:r>
              <w:r w:rsidR="00061EBE">
                <w:rPr>
                  <w:webHidden/>
                </w:rPr>
              </w:r>
              <w:r w:rsidR="00061EBE">
                <w:rPr>
                  <w:webHidden/>
                </w:rPr>
                <w:fldChar w:fldCharType="separate"/>
              </w:r>
              <w:r w:rsidR="00061EBE">
                <w:rPr>
                  <w:webHidden/>
                </w:rPr>
                <w:t>5</w:t>
              </w:r>
              <w:r w:rsidR="00061EBE">
                <w:rPr>
                  <w:webHidden/>
                </w:rPr>
                <w:fldChar w:fldCharType="end"/>
              </w:r>
            </w:hyperlink>
          </w:p>
          <w:p w14:paraId="6CABD231" w14:textId="73F1242F" w:rsidR="00061EBE" w:rsidRDefault="00774519">
            <w:pPr>
              <w:pStyle w:val="TM2"/>
              <w:rPr>
                <w:rFonts w:asciiTheme="minorHAnsi" w:eastAsiaTheme="minorEastAsia" w:hAnsiTheme="minorHAnsi" w:cstheme="minorBidi"/>
                <w:iCs w:val="0"/>
                <w:sz w:val="22"/>
                <w:szCs w:val="22"/>
                <w:lang w:eastAsia="fr-FR"/>
              </w:rPr>
            </w:pPr>
            <w:hyperlink w:anchor="_Toc191891886" w:history="1">
              <w:r w:rsidR="00061EBE" w:rsidRPr="006633BC">
                <w:rPr>
                  <w:rStyle w:val="Lienhypertexte"/>
                </w:rPr>
                <w:t>1. 5. Moyens dédiés à l’exécution du marché (note / 2,5)</w:t>
              </w:r>
              <w:r w:rsidR="00061EBE">
                <w:rPr>
                  <w:webHidden/>
                </w:rPr>
                <w:tab/>
              </w:r>
              <w:r w:rsidR="00061EBE">
                <w:rPr>
                  <w:webHidden/>
                </w:rPr>
                <w:fldChar w:fldCharType="begin"/>
              </w:r>
              <w:r w:rsidR="00061EBE">
                <w:rPr>
                  <w:webHidden/>
                </w:rPr>
                <w:instrText xml:space="preserve"> PAGEREF _Toc191891886 \h </w:instrText>
              </w:r>
              <w:r w:rsidR="00061EBE">
                <w:rPr>
                  <w:webHidden/>
                </w:rPr>
              </w:r>
              <w:r w:rsidR="00061EBE">
                <w:rPr>
                  <w:webHidden/>
                </w:rPr>
                <w:fldChar w:fldCharType="separate"/>
              </w:r>
              <w:r w:rsidR="00061EBE">
                <w:rPr>
                  <w:webHidden/>
                </w:rPr>
                <w:t>5</w:t>
              </w:r>
              <w:r w:rsidR="00061EBE">
                <w:rPr>
                  <w:webHidden/>
                </w:rPr>
                <w:fldChar w:fldCharType="end"/>
              </w:r>
            </w:hyperlink>
          </w:p>
          <w:p w14:paraId="16AB81B6" w14:textId="76F7F5C2" w:rsidR="00061EBE" w:rsidRDefault="00774519">
            <w:pPr>
              <w:pStyle w:val="TM2"/>
              <w:rPr>
                <w:rFonts w:asciiTheme="minorHAnsi" w:eastAsiaTheme="minorEastAsia" w:hAnsiTheme="minorHAnsi" w:cstheme="minorBidi"/>
                <w:iCs w:val="0"/>
                <w:sz w:val="22"/>
                <w:szCs w:val="22"/>
                <w:lang w:eastAsia="fr-FR"/>
              </w:rPr>
            </w:pPr>
            <w:hyperlink w:anchor="_Toc191891887" w:history="1">
              <w:r w:rsidR="00061EBE" w:rsidRPr="006633BC">
                <w:rPr>
                  <w:rStyle w:val="Lienhypertexte"/>
                </w:rPr>
                <w:t>1. 6. Services proposés pour le suivi du marché (note / 2,5)</w:t>
              </w:r>
              <w:r w:rsidR="00061EBE">
                <w:rPr>
                  <w:webHidden/>
                </w:rPr>
                <w:tab/>
              </w:r>
              <w:r w:rsidR="00061EBE">
                <w:rPr>
                  <w:webHidden/>
                </w:rPr>
                <w:fldChar w:fldCharType="begin"/>
              </w:r>
              <w:r w:rsidR="00061EBE">
                <w:rPr>
                  <w:webHidden/>
                </w:rPr>
                <w:instrText xml:space="preserve"> PAGEREF _Toc191891887 \h </w:instrText>
              </w:r>
              <w:r w:rsidR="00061EBE">
                <w:rPr>
                  <w:webHidden/>
                </w:rPr>
              </w:r>
              <w:r w:rsidR="00061EBE">
                <w:rPr>
                  <w:webHidden/>
                </w:rPr>
                <w:fldChar w:fldCharType="separate"/>
              </w:r>
              <w:r w:rsidR="00061EBE">
                <w:rPr>
                  <w:webHidden/>
                </w:rPr>
                <w:t>6</w:t>
              </w:r>
              <w:r w:rsidR="00061EBE">
                <w:rPr>
                  <w:webHidden/>
                </w:rPr>
                <w:fldChar w:fldCharType="end"/>
              </w:r>
            </w:hyperlink>
          </w:p>
          <w:p w14:paraId="4C9BE9C6" w14:textId="142AA34F" w:rsidR="00061EBE" w:rsidRDefault="00774519" w:rsidP="006B1629">
            <w:pPr>
              <w:pStyle w:val="TM1"/>
              <w:rPr>
                <w:rFonts w:eastAsiaTheme="minorEastAsia" w:cstheme="minorBidi"/>
                <w:noProof/>
                <w:sz w:val="22"/>
                <w:szCs w:val="22"/>
                <w:lang w:eastAsia="fr-FR"/>
              </w:rPr>
            </w:pPr>
            <w:hyperlink w:anchor="_Toc191891888" w:history="1">
              <w:r w:rsidR="00061EBE" w:rsidRPr="006633BC">
                <w:rPr>
                  <w:rStyle w:val="Lienhypertexte"/>
                  <w:noProof/>
                </w:rPr>
                <w:t>2.CRITERES QUALITATIFS - NOTE / 15</w:t>
              </w:r>
              <w:r w:rsidR="00061EBE">
                <w:rPr>
                  <w:noProof/>
                  <w:webHidden/>
                </w:rPr>
                <w:tab/>
              </w:r>
              <w:r w:rsidR="00061EBE">
                <w:rPr>
                  <w:noProof/>
                  <w:webHidden/>
                </w:rPr>
                <w:fldChar w:fldCharType="begin"/>
              </w:r>
              <w:r w:rsidR="00061EBE">
                <w:rPr>
                  <w:noProof/>
                  <w:webHidden/>
                </w:rPr>
                <w:instrText xml:space="preserve"> PAGEREF _Toc191891888 \h </w:instrText>
              </w:r>
              <w:r w:rsidR="00061EBE">
                <w:rPr>
                  <w:noProof/>
                  <w:webHidden/>
                </w:rPr>
              </w:r>
              <w:r w:rsidR="00061EBE">
                <w:rPr>
                  <w:noProof/>
                  <w:webHidden/>
                </w:rPr>
                <w:fldChar w:fldCharType="separate"/>
              </w:r>
              <w:r w:rsidR="00061EBE">
                <w:rPr>
                  <w:noProof/>
                  <w:webHidden/>
                </w:rPr>
                <w:t>6</w:t>
              </w:r>
              <w:r w:rsidR="00061EBE">
                <w:rPr>
                  <w:noProof/>
                  <w:webHidden/>
                </w:rPr>
                <w:fldChar w:fldCharType="end"/>
              </w:r>
            </w:hyperlink>
          </w:p>
          <w:p w14:paraId="146435C9" w14:textId="6AF21392" w:rsidR="00061EBE" w:rsidRDefault="00774519">
            <w:pPr>
              <w:pStyle w:val="TM2"/>
              <w:rPr>
                <w:rFonts w:asciiTheme="minorHAnsi" w:eastAsiaTheme="minorEastAsia" w:hAnsiTheme="minorHAnsi" w:cstheme="minorBidi"/>
                <w:iCs w:val="0"/>
                <w:sz w:val="22"/>
                <w:szCs w:val="22"/>
                <w:lang w:eastAsia="fr-FR"/>
              </w:rPr>
            </w:pPr>
            <w:hyperlink w:anchor="_Toc191891889" w:history="1">
              <w:r w:rsidR="00061EBE" w:rsidRPr="006633BC">
                <w:rPr>
                  <w:rStyle w:val="Lienhypertexte"/>
                </w:rPr>
                <w:t>2. 1. Echantillonnage en 1e 4e et 5e gamme et Fiches techniques en 4 e et 5e gamme</w:t>
              </w:r>
              <w:r w:rsidR="00061EBE">
                <w:rPr>
                  <w:webHidden/>
                </w:rPr>
                <w:tab/>
              </w:r>
              <w:r w:rsidR="00061EBE">
                <w:rPr>
                  <w:webHidden/>
                </w:rPr>
                <w:fldChar w:fldCharType="begin"/>
              </w:r>
              <w:r w:rsidR="00061EBE">
                <w:rPr>
                  <w:webHidden/>
                </w:rPr>
                <w:instrText xml:space="preserve"> PAGEREF _Toc191891889 \h </w:instrText>
              </w:r>
              <w:r w:rsidR="00061EBE">
                <w:rPr>
                  <w:webHidden/>
                </w:rPr>
              </w:r>
              <w:r w:rsidR="00061EBE">
                <w:rPr>
                  <w:webHidden/>
                </w:rPr>
                <w:fldChar w:fldCharType="separate"/>
              </w:r>
              <w:r w:rsidR="00061EBE">
                <w:rPr>
                  <w:webHidden/>
                </w:rPr>
                <w:t>7</w:t>
              </w:r>
              <w:r w:rsidR="00061EBE">
                <w:rPr>
                  <w:webHidden/>
                </w:rPr>
                <w:fldChar w:fldCharType="end"/>
              </w:r>
            </w:hyperlink>
          </w:p>
          <w:p w14:paraId="6370263A" w14:textId="4DB57596" w:rsidR="00061EBE" w:rsidRDefault="00774519">
            <w:pPr>
              <w:pStyle w:val="TM2"/>
              <w:rPr>
                <w:rFonts w:asciiTheme="minorHAnsi" w:eastAsiaTheme="minorEastAsia" w:hAnsiTheme="minorHAnsi" w:cstheme="minorBidi"/>
                <w:iCs w:val="0"/>
                <w:sz w:val="22"/>
                <w:szCs w:val="22"/>
                <w:lang w:eastAsia="fr-FR"/>
              </w:rPr>
            </w:pPr>
            <w:hyperlink w:anchor="_Toc191891890" w:history="1">
              <w:r w:rsidR="00061EBE" w:rsidRPr="006633BC">
                <w:rPr>
                  <w:rStyle w:val="Lienhypertexte"/>
                </w:rPr>
                <w:t>2. 2. Hygiène</w:t>
              </w:r>
              <w:r w:rsidR="00061EBE">
                <w:rPr>
                  <w:webHidden/>
                </w:rPr>
                <w:tab/>
              </w:r>
              <w:r w:rsidR="00061EBE">
                <w:rPr>
                  <w:webHidden/>
                </w:rPr>
                <w:fldChar w:fldCharType="begin"/>
              </w:r>
              <w:r w:rsidR="00061EBE">
                <w:rPr>
                  <w:webHidden/>
                </w:rPr>
                <w:instrText xml:space="preserve"> PAGEREF _Toc191891890 \h </w:instrText>
              </w:r>
              <w:r w:rsidR="00061EBE">
                <w:rPr>
                  <w:webHidden/>
                </w:rPr>
              </w:r>
              <w:r w:rsidR="00061EBE">
                <w:rPr>
                  <w:webHidden/>
                </w:rPr>
                <w:fldChar w:fldCharType="separate"/>
              </w:r>
              <w:r w:rsidR="00061EBE">
                <w:rPr>
                  <w:webHidden/>
                </w:rPr>
                <w:t>7</w:t>
              </w:r>
              <w:r w:rsidR="00061EBE">
                <w:rPr>
                  <w:webHidden/>
                </w:rPr>
                <w:fldChar w:fldCharType="end"/>
              </w:r>
            </w:hyperlink>
          </w:p>
          <w:p w14:paraId="6077607A" w14:textId="28508C75" w:rsidR="00061EBE" w:rsidRDefault="00774519">
            <w:pPr>
              <w:pStyle w:val="TM2"/>
              <w:rPr>
                <w:rFonts w:asciiTheme="minorHAnsi" w:eastAsiaTheme="minorEastAsia" w:hAnsiTheme="minorHAnsi" w:cstheme="minorBidi"/>
                <w:iCs w:val="0"/>
                <w:sz w:val="22"/>
                <w:szCs w:val="22"/>
                <w:lang w:eastAsia="fr-FR"/>
              </w:rPr>
            </w:pPr>
            <w:hyperlink w:anchor="_Toc191891891" w:history="1">
              <w:r w:rsidR="00061EBE" w:rsidRPr="006633BC">
                <w:rPr>
                  <w:rStyle w:val="Lienhypertexte"/>
                </w:rPr>
                <w:t>2. 3. Calibres et poids des produits</w:t>
              </w:r>
              <w:r w:rsidR="00061EBE">
                <w:rPr>
                  <w:webHidden/>
                </w:rPr>
                <w:tab/>
              </w:r>
              <w:r w:rsidR="00061EBE">
                <w:rPr>
                  <w:webHidden/>
                </w:rPr>
                <w:fldChar w:fldCharType="begin"/>
              </w:r>
              <w:r w:rsidR="00061EBE">
                <w:rPr>
                  <w:webHidden/>
                </w:rPr>
                <w:instrText xml:space="preserve"> PAGEREF _Toc191891891 \h </w:instrText>
              </w:r>
              <w:r w:rsidR="00061EBE">
                <w:rPr>
                  <w:webHidden/>
                </w:rPr>
              </w:r>
              <w:r w:rsidR="00061EBE">
                <w:rPr>
                  <w:webHidden/>
                </w:rPr>
                <w:fldChar w:fldCharType="separate"/>
              </w:r>
              <w:r w:rsidR="00061EBE">
                <w:rPr>
                  <w:webHidden/>
                </w:rPr>
                <w:t>7</w:t>
              </w:r>
              <w:r w:rsidR="00061EBE">
                <w:rPr>
                  <w:webHidden/>
                </w:rPr>
                <w:fldChar w:fldCharType="end"/>
              </w:r>
            </w:hyperlink>
          </w:p>
          <w:p w14:paraId="5EBD0741" w14:textId="6B975B3C" w:rsidR="00061EBE" w:rsidRDefault="00774519">
            <w:pPr>
              <w:pStyle w:val="TM2"/>
              <w:rPr>
                <w:rFonts w:asciiTheme="minorHAnsi" w:eastAsiaTheme="minorEastAsia" w:hAnsiTheme="minorHAnsi" w:cstheme="minorBidi"/>
                <w:iCs w:val="0"/>
                <w:sz w:val="22"/>
                <w:szCs w:val="22"/>
                <w:lang w:eastAsia="fr-FR"/>
              </w:rPr>
            </w:pPr>
            <w:hyperlink w:anchor="_Toc191891892" w:history="1">
              <w:r w:rsidR="00061EBE" w:rsidRPr="006633BC">
                <w:rPr>
                  <w:rStyle w:val="Lienhypertexte"/>
                </w:rPr>
                <w:t>2. 4. Qualités visuelle et organoleptiques</w:t>
              </w:r>
              <w:r w:rsidR="00061EBE">
                <w:rPr>
                  <w:webHidden/>
                </w:rPr>
                <w:tab/>
              </w:r>
              <w:r w:rsidR="00061EBE">
                <w:rPr>
                  <w:webHidden/>
                </w:rPr>
                <w:fldChar w:fldCharType="begin"/>
              </w:r>
              <w:r w:rsidR="00061EBE">
                <w:rPr>
                  <w:webHidden/>
                </w:rPr>
                <w:instrText xml:space="preserve"> PAGEREF _Toc191891892 \h </w:instrText>
              </w:r>
              <w:r w:rsidR="00061EBE">
                <w:rPr>
                  <w:webHidden/>
                </w:rPr>
              </w:r>
              <w:r w:rsidR="00061EBE">
                <w:rPr>
                  <w:webHidden/>
                </w:rPr>
                <w:fldChar w:fldCharType="separate"/>
              </w:r>
              <w:r w:rsidR="00061EBE">
                <w:rPr>
                  <w:webHidden/>
                </w:rPr>
                <w:t>7</w:t>
              </w:r>
              <w:r w:rsidR="00061EBE">
                <w:rPr>
                  <w:webHidden/>
                </w:rPr>
                <w:fldChar w:fldCharType="end"/>
              </w:r>
            </w:hyperlink>
          </w:p>
          <w:p w14:paraId="14CC27C6" w14:textId="4A84EA77" w:rsidR="00061EBE" w:rsidRDefault="00774519">
            <w:pPr>
              <w:pStyle w:val="TM2"/>
              <w:rPr>
                <w:rFonts w:asciiTheme="minorHAnsi" w:eastAsiaTheme="minorEastAsia" w:hAnsiTheme="minorHAnsi" w:cstheme="minorBidi"/>
                <w:iCs w:val="0"/>
                <w:sz w:val="22"/>
                <w:szCs w:val="22"/>
                <w:lang w:eastAsia="fr-FR"/>
              </w:rPr>
            </w:pPr>
            <w:hyperlink w:anchor="_Toc191891893" w:history="1">
              <w:r w:rsidR="00061EBE" w:rsidRPr="006633BC">
                <w:rPr>
                  <w:rStyle w:val="Lienhypertexte"/>
                </w:rPr>
                <w:t>2. 5. Traçage</w:t>
              </w:r>
              <w:r w:rsidR="00061EBE">
                <w:rPr>
                  <w:webHidden/>
                </w:rPr>
                <w:tab/>
              </w:r>
              <w:r w:rsidR="00061EBE">
                <w:rPr>
                  <w:webHidden/>
                </w:rPr>
                <w:fldChar w:fldCharType="begin"/>
              </w:r>
              <w:r w:rsidR="00061EBE">
                <w:rPr>
                  <w:webHidden/>
                </w:rPr>
                <w:instrText xml:space="preserve"> PAGEREF _Toc191891893 \h </w:instrText>
              </w:r>
              <w:r w:rsidR="00061EBE">
                <w:rPr>
                  <w:webHidden/>
                </w:rPr>
              </w:r>
              <w:r w:rsidR="00061EBE">
                <w:rPr>
                  <w:webHidden/>
                </w:rPr>
                <w:fldChar w:fldCharType="separate"/>
              </w:r>
              <w:r w:rsidR="00061EBE">
                <w:rPr>
                  <w:webHidden/>
                </w:rPr>
                <w:t>8</w:t>
              </w:r>
              <w:r w:rsidR="00061EBE">
                <w:rPr>
                  <w:webHidden/>
                </w:rPr>
                <w:fldChar w:fldCharType="end"/>
              </w:r>
            </w:hyperlink>
          </w:p>
          <w:p w14:paraId="771EA4A1" w14:textId="0F2F3193" w:rsidR="00061EBE" w:rsidRDefault="00774519">
            <w:pPr>
              <w:pStyle w:val="TM2"/>
              <w:rPr>
                <w:rFonts w:asciiTheme="minorHAnsi" w:eastAsiaTheme="minorEastAsia" w:hAnsiTheme="minorHAnsi" w:cstheme="minorBidi"/>
                <w:iCs w:val="0"/>
                <w:sz w:val="22"/>
                <w:szCs w:val="22"/>
                <w:lang w:eastAsia="fr-FR"/>
              </w:rPr>
            </w:pPr>
            <w:hyperlink w:anchor="_Toc191891894" w:history="1">
              <w:r w:rsidR="00061EBE" w:rsidRPr="006633BC">
                <w:rPr>
                  <w:rStyle w:val="Lienhypertexte"/>
                </w:rPr>
                <w:t>2. 6. Audits</w:t>
              </w:r>
              <w:r w:rsidR="00061EBE">
                <w:rPr>
                  <w:webHidden/>
                </w:rPr>
                <w:tab/>
              </w:r>
              <w:r w:rsidR="00061EBE">
                <w:rPr>
                  <w:webHidden/>
                </w:rPr>
                <w:fldChar w:fldCharType="begin"/>
              </w:r>
              <w:r w:rsidR="00061EBE">
                <w:rPr>
                  <w:webHidden/>
                </w:rPr>
                <w:instrText xml:space="preserve"> PAGEREF _Toc191891894 \h </w:instrText>
              </w:r>
              <w:r w:rsidR="00061EBE">
                <w:rPr>
                  <w:webHidden/>
                </w:rPr>
              </w:r>
              <w:r w:rsidR="00061EBE">
                <w:rPr>
                  <w:webHidden/>
                </w:rPr>
                <w:fldChar w:fldCharType="separate"/>
              </w:r>
              <w:r w:rsidR="00061EBE">
                <w:rPr>
                  <w:webHidden/>
                </w:rPr>
                <w:t>8</w:t>
              </w:r>
              <w:r w:rsidR="00061EBE">
                <w:rPr>
                  <w:webHidden/>
                </w:rPr>
                <w:fldChar w:fldCharType="end"/>
              </w:r>
            </w:hyperlink>
          </w:p>
          <w:p w14:paraId="6D9E9C30" w14:textId="375271AF" w:rsidR="00061EBE" w:rsidRDefault="00774519" w:rsidP="006B1629">
            <w:pPr>
              <w:pStyle w:val="TM1"/>
              <w:rPr>
                <w:rFonts w:eastAsiaTheme="minorEastAsia" w:cstheme="minorBidi"/>
                <w:noProof/>
                <w:sz w:val="22"/>
                <w:szCs w:val="22"/>
                <w:lang w:eastAsia="fr-FR"/>
              </w:rPr>
            </w:pPr>
            <w:hyperlink w:anchor="_Toc191891895" w:history="1">
              <w:r w:rsidR="00061EBE" w:rsidRPr="006633BC">
                <w:rPr>
                  <w:rStyle w:val="Lienhypertexte"/>
                  <w:noProof/>
                </w:rPr>
                <w:t>3.DEVELOPPEMENT DURABLE – NOTE / 30</w:t>
              </w:r>
              <w:r w:rsidR="00061EBE">
                <w:rPr>
                  <w:noProof/>
                  <w:webHidden/>
                </w:rPr>
                <w:tab/>
              </w:r>
              <w:r w:rsidR="00061EBE">
                <w:rPr>
                  <w:noProof/>
                  <w:webHidden/>
                </w:rPr>
                <w:fldChar w:fldCharType="begin"/>
              </w:r>
              <w:r w:rsidR="00061EBE">
                <w:rPr>
                  <w:noProof/>
                  <w:webHidden/>
                </w:rPr>
                <w:instrText xml:space="preserve"> PAGEREF _Toc191891895 \h </w:instrText>
              </w:r>
              <w:r w:rsidR="00061EBE">
                <w:rPr>
                  <w:noProof/>
                  <w:webHidden/>
                </w:rPr>
              </w:r>
              <w:r w:rsidR="00061EBE">
                <w:rPr>
                  <w:noProof/>
                  <w:webHidden/>
                </w:rPr>
                <w:fldChar w:fldCharType="separate"/>
              </w:r>
              <w:r w:rsidR="00061EBE">
                <w:rPr>
                  <w:noProof/>
                  <w:webHidden/>
                </w:rPr>
                <w:t>8</w:t>
              </w:r>
              <w:r w:rsidR="00061EBE">
                <w:rPr>
                  <w:noProof/>
                  <w:webHidden/>
                </w:rPr>
                <w:fldChar w:fldCharType="end"/>
              </w:r>
            </w:hyperlink>
          </w:p>
          <w:p w14:paraId="78DAC642" w14:textId="0141AD58" w:rsidR="00061EBE" w:rsidRDefault="00774519">
            <w:pPr>
              <w:pStyle w:val="TM2"/>
              <w:rPr>
                <w:rFonts w:asciiTheme="minorHAnsi" w:eastAsiaTheme="minorEastAsia" w:hAnsiTheme="minorHAnsi" w:cstheme="minorBidi"/>
                <w:iCs w:val="0"/>
                <w:sz w:val="22"/>
                <w:szCs w:val="22"/>
                <w:lang w:eastAsia="fr-FR"/>
              </w:rPr>
            </w:pPr>
            <w:hyperlink w:anchor="_Toc191891896" w:history="1">
              <w:r w:rsidR="00061EBE" w:rsidRPr="006633BC">
                <w:rPr>
                  <w:rStyle w:val="Lienhypertexte"/>
                </w:rPr>
                <w:t>3. 1. Choix des contenants (note / 10)</w:t>
              </w:r>
              <w:r w:rsidR="00061EBE">
                <w:rPr>
                  <w:webHidden/>
                </w:rPr>
                <w:tab/>
              </w:r>
              <w:r w:rsidR="00061EBE">
                <w:rPr>
                  <w:webHidden/>
                </w:rPr>
                <w:fldChar w:fldCharType="begin"/>
              </w:r>
              <w:r w:rsidR="00061EBE">
                <w:rPr>
                  <w:webHidden/>
                </w:rPr>
                <w:instrText xml:space="preserve"> PAGEREF _Toc191891896 \h </w:instrText>
              </w:r>
              <w:r w:rsidR="00061EBE">
                <w:rPr>
                  <w:webHidden/>
                </w:rPr>
              </w:r>
              <w:r w:rsidR="00061EBE">
                <w:rPr>
                  <w:webHidden/>
                </w:rPr>
                <w:fldChar w:fldCharType="separate"/>
              </w:r>
              <w:r w:rsidR="00061EBE">
                <w:rPr>
                  <w:webHidden/>
                </w:rPr>
                <w:t>8</w:t>
              </w:r>
              <w:r w:rsidR="00061EBE">
                <w:rPr>
                  <w:webHidden/>
                </w:rPr>
                <w:fldChar w:fldCharType="end"/>
              </w:r>
            </w:hyperlink>
          </w:p>
          <w:p w14:paraId="7BF4D6AC" w14:textId="10C08CDA" w:rsidR="00061EBE" w:rsidRDefault="00774519">
            <w:pPr>
              <w:pStyle w:val="TM2"/>
              <w:rPr>
                <w:rFonts w:asciiTheme="minorHAnsi" w:eastAsiaTheme="minorEastAsia" w:hAnsiTheme="minorHAnsi" w:cstheme="minorBidi"/>
                <w:iCs w:val="0"/>
                <w:sz w:val="22"/>
                <w:szCs w:val="22"/>
                <w:lang w:eastAsia="fr-FR"/>
              </w:rPr>
            </w:pPr>
            <w:hyperlink w:anchor="_Toc191891897" w:history="1">
              <w:r w:rsidR="00061EBE" w:rsidRPr="006633BC">
                <w:rPr>
                  <w:rStyle w:val="Lienhypertexte"/>
                </w:rPr>
                <w:t>3. 2. Choix des producteurs ou fournisseurs (note / 5)</w:t>
              </w:r>
              <w:r w:rsidR="00061EBE">
                <w:rPr>
                  <w:webHidden/>
                </w:rPr>
                <w:tab/>
              </w:r>
              <w:r w:rsidR="00061EBE">
                <w:rPr>
                  <w:webHidden/>
                </w:rPr>
                <w:fldChar w:fldCharType="begin"/>
              </w:r>
              <w:r w:rsidR="00061EBE">
                <w:rPr>
                  <w:webHidden/>
                </w:rPr>
                <w:instrText xml:space="preserve"> PAGEREF _Toc191891897 \h </w:instrText>
              </w:r>
              <w:r w:rsidR="00061EBE">
                <w:rPr>
                  <w:webHidden/>
                </w:rPr>
              </w:r>
              <w:r w:rsidR="00061EBE">
                <w:rPr>
                  <w:webHidden/>
                </w:rPr>
                <w:fldChar w:fldCharType="separate"/>
              </w:r>
              <w:r w:rsidR="00061EBE">
                <w:rPr>
                  <w:webHidden/>
                </w:rPr>
                <w:t>9</w:t>
              </w:r>
              <w:r w:rsidR="00061EBE">
                <w:rPr>
                  <w:webHidden/>
                </w:rPr>
                <w:fldChar w:fldCharType="end"/>
              </w:r>
            </w:hyperlink>
          </w:p>
          <w:p w14:paraId="7ADC78B2" w14:textId="22C14DB1" w:rsidR="00061EBE" w:rsidRDefault="00774519">
            <w:pPr>
              <w:pStyle w:val="TM2"/>
              <w:rPr>
                <w:rFonts w:asciiTheme="minorHAnsi" w:eastAsiaTheme="minorEastAsia" w:hAnsiTheme="minorHAnsi" w:cstheme="minorBidi"/>
                <w:iCs w:val="0"/>
                <w:sz w:val="22"/>
                <w:szCs w:val="22"/>
                <w:lang w:eastAsia="fr-FR"/>
              </w:rPr>
            </w:pPr>
            <w:hyperlink w:anchor="_Toc191891898" w:history="1">
              <w:r w:rsidR="00061EBE" w:rsidRPr="006633BC">
                <w:rPr>
                  <w:rStyle w:val="Lienhypertexte"/>
                </w:rPr>
                <w:t>3. 3. Transport (note / 5)</w:t>
              </w:r>
              <w:r w:rsidR="00061EBE">
                <w:rPr>
                  <w:webHidden/>
                </w:rPr>
                <w:tab/>
              </w:r>
              <w:r w:rsidR="00061EBE">
                <w:rPr>
                  <w:webHidden/>
                </w:rPr>
                <w:fldChar w:fldCharType="begin"/>
              </w:r>
              <w:r w:rsidR="00061EBE">
                <w:rPr>
                  <w:webHidden/>
                </w:rPr>
                <w:instrText xml:space="preserve"> PAGEREF _Toc191891898 \h </w:instrText>
              </w:r>
              <w:r w:rsidR="00061EBE">
                <w:rPr>
                  <w:webHidden/>
                </w:rPr>
              </w:r>
              <w:r w:rsidR="00061EBE">
                <w:rPr>
                  <w:webHidden/>
                </w:rPr>
                <w:fldChar w:fldCharType="separate"/>
              </w:r>
              <w:r w:rsidR="00061EBE">
                <w:rPr>
                  <w:webHidden/>
                </w:rPr>
                <w:t>10</w:t>
              </w:r>
              <w:r w:rsidR="00061EBE">
                <w:rPr>
                  <w:webHidden/>
                </w:rPr>
                <w:fldChar w:fldCharType="end"/>
              </w:r>
            </w:hyperlink>
          </w:p>
          <w:p w14:paraId="770F3A60" w14:textId="4D1CF9CB" w:rsidR="00061EBE" w:rsidRDefault="00774519">
            <w:pPr>
              <w:pStyle w:val="TM2"/>
              <w:rPr>
                <w:rFonts w:asciiTheme="minorHAnsi" w:eastAsiaTheme="minorEastAsia" w:hAnsiTheme="minorHAnsi" w:cstheme="minorBidi"/>
                <w:iCs w:val="0"/>
                <w:sz w:val="22"/>
                <w:szCs w:val="22"/>
                <w:lang w:eastAsia="fr-FR"/>
              </w:rPr>
            </w:pPr>
            <w:hyperlink w:anchor="_Toc191891899" w:history="1">
              <w:r w:rsidR="00061EBE" w:rsidRPr="006633BC">
                <w:rPr>
                  <w:rStyle w:val="Lienhypertexte"/>
                </w:rPr>
                <w:t>3. 4. Economie des ressources et veille réglementaire (note / 5)</w:t>
              </w:r>
              <w:r w:rsidR="00061EBE">
                <w:rPr>
                  <w:webHidden/>
                </w:rPr>
                <w:tab/>
              </w:r>
              <w:r w:rsidR="00061EBE">
                <w:rPr>
                  <w:webHidden/>
                </w:rPr>
                <w:fldChar w:fldCharType="begin"/>
              </w:r>
              <w:r w:rsidR="00061EBE">
                <w:rPr>
                  <w:webHidden/>
                </w:rPr>
                <w:instrText xml:space="preserve"> PAGEREF _Toc191891899 \h </w:instrText>
              </w:r>
              <w:r w:rsidR="00061EBE">
                <w:rPr>
                  <w:webHidden/>
                </w:rPr>
              </w:r>
              <w:r w:rsidR="00061EBE">
                <w:rPr>
                  <w:webHidden/>
                </w:rPr>
                <w:fldChar w:fldCharType="separate"/>
              </w:r>
              <w:r w:rsidR="00061EBE">
                <w:rPr>
                  <w:webHidden/>
                </w:rPr>
                <w:t>11</w:t>
              </w:r>
              <w:r w:rsidR="00061EBE">
                <w:rPr>
                  <w:webHidden/>
                </w:rPr>
                <w:fldChar w:fldCharType="end"/>
              </w:r>
            </w:hyperlink>
          </w:p>
          <w:p w14:paraId="1E3F5C81" w14:textId="0FD85A19" w:rsidR="00061EBE" w:rsidRDefault="00774519">
            <w:pPr>
              <w:pStyle w:val="TM2"/>
              <w:rPr>
                <w:rFonts w:asciiTheme="minorHAnsi" w:eastAsiaTheme="minorEastAsia" w:hAnsiTheme="minorHAnsi" w:cstheme="minorBidi"/>
                <w:iCs w:val="0"/>
                <w:sz w:val="22"/>
                <w:szCs w:val="22"/>
                <w:lang w:eastAsia="fr-FR"/>
              </w:rPr>
            </w:pPr>
            <w:hyperlink w:anchor="_Toc191891900" w:history="1">
              <w:r w:rsidR="00061EBE" w:rsidRPr="006633BC">
                <w:rPr>
                  <w:rStyle w:val="Lienhypertexte"/>
                </w:rPr>
                <w:t>3. 5. Responsabilité sociale (note / 5)</w:t>
              </w:r>
              <w:r w:rsidR="00061EBE">
                <w:rPr>
                  <w:webHidden/>
                </w:rPr>
                <w:tab/>
              </w:r>
              <w:r w:rsidR="00061EBE">
                <w:rPr>
                  <w:webHidden/>
                </w:rPr>
                <w:fldChar w:fldCharType="begin"/>
              </w:r>
              <w:r w:rsidR="00061EBE">
                <w:rPr>
                  <w:webHidden/>
                </w:rPr>
                <w:instrText xml:space="preserve"> PAGEREF _Toc191891900 \h </w:instrText>
              </w:r>
              <w:r w:rsidR="00061EBE">
                <w:rPr>
                  <w:webHidden/>
                </w:rPr>
              </w:r>
              <w:r w:rsidR="00061EBE">
                <w:rPr>
                  <w:webHidden/>
                </w:rPr>
                <w:fldChar w:fldCharType="separate"/>
              </w:r>
              <w:r w:rsidR="00061EBE">
                <w:rPr>
                  <w:webHidden/>
                </w:rPr>
                <w:t>11</w:t>
              </w:r>
              <w:r w:rsidR="00061EBE">
                <w:rPr>
                  <w:webHidden/>
                </w:rPr>
                <w:fldChar w:fldCharType="end"/>
              </w:r>
            </w:hyperlink>
          </w:p>
          <w:p w14:paraId="7FCC7C6D" w14:textId="19A8D608" w:rsidR="00061EBE" w:rsidRDefault="00774519" w:rsidP="006B1629">
            <w:pPr>
              <w:pStyle w:val="TM1"/>
              <w:rPr>
                <w:rFonts w:eastAsiaTheme="minorEastAsia" w:cstheme="minorBidi"/>
                <w:noProof/>
                <w:sz w:val="22"/>
                <w:szCs w:val="22"/>
                <w:lang w:eastAsia="fr-FR"/>
              </w:rPr>
            </w:pPr>
            <w:hyperlink w:anchor="_Toc191891901" w:history="1">
              <w:r w:rsidR="00061EBE" w:rsidRPr="006633BC">
                <w:rPr>
                  <w:rStyle w:val="Lienhypertexte"/>
                  <w:noProof/>
                </w:rPr>
                <w:t>SIGNATURE DU CRT</w:t>
              </w:r>
              <w:r w:rsidR="00061EBE">
                <w:rPr>
                  <w:noProof/>
                  <w:webHidden/>
                </w:rPr>
                <w:tab/>
              </w:r>
              <w:r w:rsidR="00061EBE">
                <w:rPr>
                  <w:noProof/>
                  <w:webHidden/>
                </w:rPr>
                <w:fldChar w:fldCharType="begin"/>
              </w:r>
              <w:r w:rsidR="00061EBE">
                <w:rPr>
                  <w:noProof/>
                  <w:webHidden/>
                </w:rPr>
                <w:instrText xml:space="preserve"> PAGEREF _Toc191891901 \h </w:instrText>
              </w:r>
              <w:r w:rsidR="00061EBE">
                <w:rPr>
                  <w:noProof/>
                  <w:webHidden/>
                </w:rPr>
              </w:r>
              <w:r w:rsidR="00061EBE">
                <w:rPr>
                  <w:noProof/>
                  <w:webHidden/>
                </w:rPr>
                <w:fldChar w:fldCharType="separate"/>
              </w:r>
              <w:r w:rsidR="00061EBE">
                <w:rPr>
                  <w:noProof/>
                  <w:webHidden/>
                </w:rPr>
                <w:t>12</w:t>
              </w:r>
              <w:r w:rsidR="00061EBE">
                <w:rPr>
                  <w:noProof/>
                  <w:webHidden/>
                </w:rPr>
                <w:fldChar w:fldCharType="end"/>
              </w:r>
            </w:hyperlink>
          </w:p>
          <w:p w14:paraId="1A3509C2" w14:textId="1377A5EF" w:rsidR="00512879" w:rsidRPr="00512879" w:rsidRDefault="00623CF9" w:rsidP="00512879">
            <w:pPr>
              <w:pStyle w:val="Corpsdetexte"/>
              <w:spacing w:line="60" w:lineRule="exact"/>
              <w:rPr>
                <w:sz w:val="6"/>
                <w:szCs w:val="6"/>
              </w:rPr>
            </w:pPr>
            <w:r>
              <w:rPr>
                <w:rFonts w:asciiTheme="minorHAnsi" w:eastAsia="Calibri" w:hAnsiTheme="minorHAnsi" w:cstheme="minorHAnsi"/>
                <w:b/>
                <w:sz w:val="20"/>
                <w:szCs w:val="20"/>
              </w:rPr>
              <w:fldChar w:fldCharType="end"/>
            </w:r>
          </w:p>
        </w:tc>
      </w:tr>
    </w:tbl>
    <w:p w14:paraId="56349E4D" w14:textId="77777777" w:rsidR="008A1B43" w:rsidRPr="002B391B" w:rsidRDefault="008A1B43" w:rsidP="004C212A">
      <w:pPr>
        <w:pStyle w:val="arial5"/>
      </w:pPr>
    </w:p>
    <w:p w14:paraId="18BE0D7F" w14:textId="77777777" w:rsidR="00261D16" w:rsidRDefault="008A1B43" w:rsidP="00896E72">
      <w:pPr>
        <w:pStyle w:val="TITRE0BEA"/>
      </w:pPr>
      <w:r w:rsidRPr="008A1B43">
        <w:br w:type="page"/>
      </w:r>
      <w:bookmarkStart w:id="0" w:name="_Toc191891874"/>
      <w:r w:rsidR="00261D16">
        <w:lastRenderedPageBreak/>
        <w:t>LOT CANDIDATÉ</w:t>
      </w:r>
      <w:bookmarkEnd w:id="0"/>
    </w:p>
    <w:p w14:paraId="1AB762CA" w14:textId="5AF6F357" w:rsidR="00261D16" w:rsidRDefault="00261D16" w:rsidP="00261D16">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Le candidat indique quel lot est concerné par </w:t>
      </w:r>
      <w:r w:rsidR="00FC31E7">
        <w:rPr>
          <w:rFonts w:ascii="Arial" w:hAnsi="Arial" w:cs="Arial"/>
          <w:sz w:val="20"/>
          <w:szCs w:val="20"/>
        </w:rPr>
        <w:t>l</w:t>
      </w:r>
      <w:r>
        <w:rPr>
          <w:rFonts w:ascii="Arial" w:hAnsi="Arial" w:cs="Arial"/>
          <w:sz w:val="20"/>
          <w:szCs w:val="20"/>
        </w:rPr>
        <w:t>e</w:t>
      </w:r>
      <w:r w:rsidR="00FC31E7">
        <w:rPr>
          <w:rFonts w:ascii="Arial" w:hAnsi="Arial" w:cs="Arial"/>
          <w:sz w:val="20"/>
          <w:szCs w:val="20"/>
        </w:rPr>
        <w:t xml:space="preserve"> présent</w:t>
      </w:r>
      <w:r>
        <w:rPr>
          <w:rFonts w:ascii="Arial" w:hAnsi="Arial" w:cs="Arial"/>
          <w:sz w:val="20"/>
          <w:szCs w:val="20"/>
        </w:rPr>
        <w:t xml:space="preserve"> CRT :</w:t>
      </w:r>
    </w:p>
    <w:tbl>
      <w:tblPr>
        <w:tblStyle w:val="Grilledutableau"/>
        <w:tblW w:w="0" w:type="auto"/>
        <w:tblLook w:val="04A0" w:firstRow="1" w:lastRow="0" w:firstColumn="1" w:lastColumn="0" w:noHBand="0" w:noVBand="1"/>
      </w:tblPr>
      <w:tblGrid>
        <w:gridCol w:w="9854"/>
      </w:tblGrid>
      <w:tr w:rsidR="00261D16" w14:paraId="7EFEAAEC" w14:textId="77777777" w:rsidTr="00261D16">
        <w:tc>
          <w:tcPr>
            <w:tcW w:w="9854" w:type="dxa"/>
          </w:tcPr>
          <w:p w14:paraId="67A9FA92" w14:textId="7CD290E7" w:rsidR="00261D16" w:rsidRDefault="00774519" w:rsidP="00261D16">
            <w:pPr>
              <w:pStyle w:val="textetableaugauche"/>
            </w:pPr>
            <w:sdt>
              <w:sdtPr>
                <w:id w:val="-1727683653"/>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lot 1 fruits et légumes 1</w:t>
            </w:r>
            <w:r w:rsidR="00261D16" w:rsidRPr="00261D16">
              <w:rPr>
                <w:vertAlign w:val="superscript"/>
              </w:rPr>
              <w:t>e</w:t>
            </w:r>
            <w:r w:rsidR="00261D16">
              <w:t xml:space="preserve"> gamme Montpellier/Béziers</w:t>
            </w:r>
          </w:p>
        </w:tc>
      </w:tr>
      <w:tr w:rsidR="00261D16" w14:paraId="36DE24C4" w14:textId="77777777" w:rsidTr="00261D16">
        <w:tc>
          <w:tcPr>
            <w:tcW w:w="9854" w:type="dxa"/>
          </w:tcPr>
          <w:p w14:paraId="0AF0118E" w14:textId="5C8BB573" w:rsidR="00261D16" w:rsidRDefault="00774519" w:rsidP="00261D16">
            <w:pPr>
              <w:pStyle w:val="textetableaugauche"/>
            </w:pPr>
            <w:sdt>
              <w:sdtPr>
                <w:id w:val="-229003498"/>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lot 2 légumes 5</w:t>
            </w:r>
            <w:r w:rsidR="00261D16" w:rsidRPr="00261D16">
              <w:rPr>
                <w:vertAlign w:val="superscript"/>
              </w:rPr>
              <w:t>e</w:t>
            </w:r>
            <w:r w:rsidR="00261D16">
              <w:t xml:space="preserve"> gamme Montpellier/Béziers</w:t>
            </w:r>
          </w:p>
        </w:tc>
      </w:tr>
      <w:tr w:rsidR="00261D16" w14:paraId="2DAB9E40" w14:textId="77777777" w:rsidTr="00261D16">
        <w:tc>
          <w:tcPr>
            <w:tcW w:w="9854" w:type="dxa"/>
          </w:tcPr>
          <w:p w14:paraId="0335452E" w14:textId="57A677EC" w:rsidR="00261D16" w:rsidRDefault="00774519" w:rsidP="00261D16">
            <w:pPr>
              <w:pStyle w:val="textetableaugauche"/>
            </w:pPr>
            <w:sdt>
              <w:sdtPr>
                <w:id w:val="-1253810733"/>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lot 3 fruits et légumes 1</w:t>
            </w:r>
            <w:r w:rsidR="00261D16" w:rsidRPr="00261D16">
              <w:rPr>
                <w:vertAlign w:val="superscript"/>
              </w:rPr>
              <w:t>e</w:t>
            </w:r>
            <w:r w:rsidR="00261D16">
              <w:t xml:space="preserve"> et 5</w:t>
            </w:r>
            <w:r w:rsidR="00261D16" w:rsidRPr="00261D16">
              <w:rPr>
                <w:vertAlign w:val="superscript"/>
              </w:rPr>
              <w:t>e</w:t>
            </w:r>
            <w:r w:rsidR="00261D16">
              <w:t xml:space="preserve"> gammes Nîmes</w:t>
            </w:r>
          </w:p>
        </w:tc>
      </w:tr>
      <w:tr w:rsidR="00261D16" w14:paraId="342C8687" w14:textId="77777777" w:rsidTr="00261D16">
        <w:tc>
          <w:tcPr>
            <w:tcW w:w="9854" w:type="dxa"/>
          </w:tcPr>
          <w:p w14:paraId="2BE2BAFF" w14:textId="18110FD9" w:rsidR="00261D16" w:rsidRDefault="00774519" w:rsidP="00261D16">
            <w:pPr>
              <w:pStyle w:val="textetableaugauche"/>
            </w:pPr>
            <w:sdt>
              <w:sdtPr>
                <w:id w:val="-416559311"/>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lot 4 fruits et légumes 1</w:t>
            </w:r>
            <w:r w:rsidR="00261D16" w:rsidRPr="00261D16">
              <w:rPr>
                <w:vertAlign w:val="superscript"/>
              </w:rPr>
              <w:t>e</w:t>
            </w:r>
            <w:r w:rsidR="00261D16">
              <w:t xml:space="preserve"> et 5</w:t>
            </w:r>
            <w:r w:rsidR="00261D16" w:rsidRPr="00261D16">
              <w:rPr>
                <w:vertAlign w:val="superscript"/>
              </w:rPr>
              <w:t>e</w:t>
            </w:r>
            <w:r w:rsidR="00261D16">
              <w:t xml:space="preserve"> gammes Perpignan</w:t>
            </w:r>
          </w:p>
        </w:tc>
      </w:tr>
      <w:tr w:rsidR="00261D16" w14:paraId="2F41E772" w14:textId="77777777" w:rsidTr="00261D16">
        <w:tc>
          <w:tcPr>
            <w:tcW w:w="9854" w:type="dxa"/>
          </w:tcPr>
          <w:p w14:paraId="2B31C43B" w14:textId="6C1AB0C6" w:rsidR="00261D16" w:rsidRDefault="00774519" w:rsidP="00261D16">
            <w:pPr>
              <w:pStyle w:val="textetableaugauche"/>
            </w:pPr>
            <w:sdt>
              <w:sdtPr>
                <w:id w:val="-1874221827"/>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lot 5 fruits et légumes 4</w:t>
            </w:r>
            <w:r w:rsidR="00261D16" w:rsidRPr="00261D16">
              <w:rPr>
                <w:vertAlign w:val="superscript"/>
              </w:rPr>
              <w:t>e</w:t>
            </w:r>
            <w:r w:rsidR="00261D16">
              <w:t xml:space="preserve"> gamme Montpellier/Béziers</w:t>
            </w:r>
          </w:p>
        </w:tc>
      </w:tr>
      <w:tr w:rsidR="00261D16" w14:paraId="020A3DAB" w14:textId="77777777" w:rsidTr="00261D16">
        <w:tc>
          <w:tcPr>
            <w:tcW w:w="9854" w:type="dxa"/>
          </w:tcPr>
          <w:p w14:paraId="0E58DC5B" w14:textId="0B97E7CF" w:rsidR="00261D16" w:rsidRDefault="00774519" w:rsidP="00261D16">
            <w:pPr>
              <w:pStyle w:val="textetableaugauche"/>
            </w:pPr>
            <w:sdt>
              <w:sdtPr>
                <w:id w:val="1929849195"/>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lot 6 fruits et légumes 4</w:t>
            </w:r>
            <w:r w:rsidR="00261D16" w:rsidRPr="00261D16">
              <w:rPr>
                <w:vertAlign w:val="superscript"/>
              </w:rPr>
              <w:t>e</w:t>
            </w:r>
            <w:r w:rsidR="00261D16">
              <w:t xml:space="preserve"> gamme </w:t>
            </w:r>
            <w:r w:rsidR="003F1C62">
              <w:t>Nîmes</w:t>
            </w:r>
          </w:p>
        </w:tc>
      </w:tr>
      <w:tr w:rsidR="00261D16" w14:paraId="54580C8C" w14:textId="77777777" w:rsidTr="00261D16">
        <w:tc>
          <w:tcPr>
            <w:tcW w:w="9854" w:type="dxa"/>
          </w:tcPr>
          <w:p w14:paraId="5DEC7BD9" w14:textId="020F298B" w:rsidR="00261D16" w:rsidRDefault="00774519" w:rsidP="00261D16">
            <w:pPr>
              <w:pStyle w:val="textetableaugauche"/>
            </w:pPr>
            <w:sdt>
              <w:sdtPr>
                <w:id w:val="632911941"/>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lot 7 fruits et légumes 4</w:t>
            </w:r>
            <w:r w:rsidR="00261D16" w:rsidRPr="00261D16">
              <w:rPr>
                <w:vertAlign w:val="superscript"/>
              </w:rPr>
              <w:t>e</w:t>
            </w:r>
            <w:r w:rsidR="00261D16">
              <w:t xml:space="preserve"> gamme Perpignan</w:t>
            </w:r>
          </w:p>
        </w:tc>
      </w:tr>
      <w:tr w:rsidR="00261D16" w14:paraId="2DB588DC" w14:textId="77777777" w:rsidTr="00261D16">
        <w:tc>
          <w:tcPr>
            <w:tcW w:w="9854" w:type="dxa"/>
          </w:tcPr>
          <w:p w14:paraId="50E64A19" w14:textId="6C9499DC" w:rsidR="00261D16" w:rsidRDefault="00774519" w:rsidP="00261D16">
            <w:pPr>
              <w:pStyle w:val="textetableaugauche"/>
            </w:pPr>
            <w:sdt>
              <w:sdtPr>
                <w:id w:val="276607535"/>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lot 8 fruits et légumes de saison circuit-court Montpellier/Béziers</w:t>
            </w:r>
          </w:p>
        </w:tc>
      </w:tr>
      <w:tr w:rsidR="00261D16" w14:paraId="264F3BD6" w14:textId="77777777" w:rsidTr="00261D16">
        <w:tc>
          <w:tcPr>
            <w:tcW w:w="9854" w:type="dxa"/>
          </w:tcPr>
          <w:p w14:paraId="2850295A" w14:textId="11673BEF" w:rsidR="00261D16" w:rsidRDefault="00774519" w:rsidP="00261D16">
            <w:pPr>
              <w:pStyle w:val="textetableaugauche"/>
            </w:pPr>
            <w:sdt>
              <w:sdtPr>
                <w:id w:val="301670886"/>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lot 9 fruits et légumes de saison circuit-court Nîmes</w:t>
            </w:r>
          </w:p>
        </w:tc>
      </w:tr>
      <w:tr w:rsidR="00261D16" w14:paraId="3A4F1801" w14:textId="77777777" w:rsidTr="00261D16">
        <w:tc>
          <w:tcPr>
            <w:tcW w:w="9854" w:type="dxa"/>
          </w:tcPr>
          <w:p w14:paraId="48B747ED" w14:textId="7026CD09" w:rsidR="00261D16" w:rsidRDefault="00774519" w:rsidP="00261D16">
            <w:pPr>
              <w:pStyle w:val="textetableaugauche"/>
            </w:pPr>
            <w:sdt>
              <w:sdtPr>
                <w:id w:val="-674505260"/>
                <w14:checkbox>
                  <w14:checked w14:val="0"/>
                  <w14:checkedState w14:val="2612" w14:font="MS Gothic"/>
                  <w14:uncheckedState w14:val="2610" w14:font="MS Gothic"/>
                </w14:checkbox>
              </w:sdtPr>
              <w:sdtEndPr/>
              <w:sdtContent>
                <w:r w:rsidR="00261D16">
                  <w:rPr>
                    <w:rFonts w:ascii="MS Gothic" w:eastAsia="MS Gothic" w:hAnsi="MS Gothic" w:hint="eastAsia"/>
                  </w:rPr>
                  <w:t>☐</w:t>
                </w:r>
              </w:sdtContent>
            </w:sdt>
            <w:r w:rsidR="00261D16">
              <w:t xml:space="preserve"> lot 10 fruits et légumes de saison circuit-court Perpignan</w:t>
            </w:r>
          </w:p>
        </w:tc>
      </w:tr>
    </w:tbl>
    <w:p w14:paraId="0992B0EF" w14:textId="713DF0CE" w:rsidR="00261D16" w:rsidRPr="0073284D" w:rsidRDefault="0073284D" w:rsidP="0073284D">
      <w:pPr>
        <w:tabs>
          <w:tab w:val="right" w:leader="dot" w:pos="9639"/>
        </w:tabs>
        <w:spacing w:before="120" w:after="120" w:line="240" w:lineRule="auto"/>
        <w:rPr>
          <w:rFonts w:ascii="Arial" w:hAnsi="Arial" w:cs="Arial"/>
          <w:sz w:val="20"/>
          <w:szCs w:val="20"/>
        </w:rPr>
      </w:pPr>
      <w:r w:rsidRPr="0073284D">
        <w:rPr>
          <w:rFonts w:ascii="Arial" w:hAnsi="Arial" w:cs="Arial"/>
          <w:sz w:val="20"/>
          <w:szCs w:val="20"/>
        </w:rPr>
        <w:t>Le candidat complète 1 CRT par lot candidaté.</w:t>
      </w:r>
    </w:p>
    <w:p w14:paraId="3BA9D56D" w14:textId="531CF3B3" w:rsidR="00DA3C53" w:rsidRDefault="00DA3C53" w:rsidP="00896E72">
      <w:pPr>
        <w:pStyle w:val="TITRE0BEA"/>
      </w:pPr>
      <w:bookmarkStart w:id="1" w:name="_Toc191891875"/>
      <w:r w:rsidRPr="00DA3C53">
        <w:t>PRESENTATION DE L’ENTREPRISE</w:t>
      </w:r>
      <w:bookmarkEnd w:id="1"/>
    </w:p>
    <w:p w14:paraId="7D6D8E2F" w14:textId="77777777" w:rsidR="0006736C" w:rsidRPr="00D6292E" w:rsidRDefault="0006736C" w:rsidP="001C5F36">
      <w:pPr>
        <w:pStyle w:val="titreIIIIII"/>
      </w:pPr>
      <w:bookmarkStart w:id="2" w:name="_Toc191891876"/>
      <w:r w:rsidRPr="00D6292E">
        <w:t>Renseignements</w:t>
      </w:r>
      <w:bookmarkEnd w:id="2"/>
    </w:p>
    <w:p w14:paraId="6EF4AE3D" w14:textId="77777777" w:rsidR="0006736C" w:rsidRPr="008A1B43"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Dénomination sociale et nom commercial</w:t>
      </w:r>
      <w:r w:rsidRPr="008A1B43">
        <w:rPr>
          <w:rFonts w:ascii="Arial" w:hAnsi="Arial" w:cs="Arial"/>
          <w:sz w:val="20"/>
          <w:szCs w:val="20"/>
        </w:rPr>
        <w:t xml:space="preserve"> :</w:t>
      </w:r>
      <w:r>
        <w:rPr>
          <w:rFonts w:ascii="Arial" w:hAnsi="Arial" w:cs="Arial"/>
          <w:sz w:val="20"/>
          <w:szCs w:val="20"/>
        </w:rPr>
        <w:tab/>
      </w:r>
    </w:p>
    <w:p w14:paraId="3BCD3C18" w14:textId="77777777" w:rsidR="0006736C" w:rsidRPr="003335E3"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4B8727C7" w14:textId="77777777" w:rsidR="00D32E32" w:rsidRDefault="00D32E32" w:rsidP="00D32E32">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Type juridique (SA, SARL) :</w:t>
      </w:r>
      <w:r>
        <w:rPr>
          <w:rFonts w:ascii="Arial" w:hAnsi="Arial" w:cs="Arial"/>
          <w:sz w:val="20"/>
          <w:szCs w:val="20"/>
        </w:rPr>
        <w:tab/>
        <w:t xml:space="preserve"> </w:t>
      </w:r>
      <w:r>
        <w:rPr>
          <w:rFonts w:ascii="Arial" w:hAnsi="Arial" w:cs="Arial"/>
          <w:sz w:val="20"/>
          <w:szCs w:val="20"/>
        </w:rPr>
        <w:tab/>
        <w:t>Code APE (activité principale) :</w:t>
      </w:r>
      <w:r>
        <w:rPr>
          <w:rFonts w:ascii="Arial" w:hAnsi="Arial" w:cs="Arial"/>
          <w:sz w:val="20"/>
          <w:szCs w:val="20"/>
        </w:rPr>
        <w:tab/>
      </w:r>
    </w:p>
    <w:p w14:paraId="1B0DECF0" w14:textId="77777777" w:rsidR="0006736C" w:rsidRPr="008A1B43" w:rsidRDefault="0006736C" w:rsidP="0006736C">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 xml:space="preserve">Adresse </w:t>
      </w:r>
      <w:r>
        <w:rPr>
          <w:rFonts w:ascii="Arial" w:hAnsi="Arial" w:cs="Arial"/>
          <w:sz w:val="20"/>
          <w:szCs w:val="20"/>
        </w:rPr>
        <w:t xml:space="preserve">postale, </w:t>
      </w:r>
      <w:r w:rsidRPr="008A1B43">
        <w:rPr>
          <w:rFonts w:ascii="Arial" w:hAnsi="Arial" w:cs="Arial"/>
          <w:sz w:val="20"/>
          <w:szCs w:val="20"/>
        </w:rPr>
        <w:t>électronique</w:t>
      </w:r>
      <w:r>
        <w:rPr>
          <w:rFonts w:ascii="Arial" w:hAnsi="Arial" w:cs="Arial"/>
          <w:sz w:val="20"/>
          <w:szCs w:val="20"/>
        </w:rPr>
        <w:t xml:space="preserve"> </w:t>
      </w:r>
      <w:r w:rsidR="00D32E32">
        <w:rPr>
          <w:rFonts w:ascii="Arial" w:hAnsi="Arial" w:cs="Arial"/>
          <w:sz w:val="20"/>
          <w:szCs w:val="20"/>
        </w:rPr>
        <w:t xml:space="preserve">(email) </w:t>
      </w:r>
      <w:r>
        <w:rPr>
          <w:rFonts w:ascii="Arial" w:hAnsi="Arial" w:cs="Arial"/>
          <w:sz w:val="20"/>
          <w:szCs w:val="20"/>
        </w:rPr>
        <w:t>et téléphone</w:t>
      </w:r>
      <w:r w:rsidRPr="008A1B43">
        <w:rPr>
          <w:rFonts w:ascii="Arial" w:hAnsi="Arial" w:cs="Arial"/>
          <w:sz w:val="20"/>
          <w:szCs w:val="20"/>
        </w:rPr>
        <w:t> :</w:t>
      </w:r>
      <w:r w:rsidRPr="008A1B43">
        <w:rPr>
          <w:rFonts w:ascii="Arial" w:hAnsi="Arial" w:cs="Arial"/>
          <w:sz w:val="20"/>
          <w:szCs w:val="20"/>
        </w:rPr>
        <w:tab/>
      </w:r>
    </w:p>
    <w:p w14:paraId="00477F65" w14:textId="77777777" w:rsidR="0006736C"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51EEEEC0" w14:textId="77777777" w:rsidR="0006736C" w:rsidRPr="003335E3"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564A2A45" w14:textId="77777777" w:rsidR="0006736C" w:rsidRPr="008A1B43"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Présentation de la structure</w:t>
      </w:r>
      <w:r w:rsidR="00D32E32">
        <w:rPr>
          <w:rFonts w:ascii="Arial" w:hAnsi="Arial" w:cs="Arial"/>
          <w:sz w:val="20"/>
          <w:szCs w:val="20"/>
        </w:rPr>
        <w:t xml:space="preserve"> (nombre de salariés, activités principales, localisations, fonctionnement)</w:t>
      </w:r>
      <w:r w:rsidRPr="008A1B43">
        <w:rPr>
          <w:rFonts w:ascii="Arial" w:hAnsi="Arial" w:cs="Arial"/>
          <w:sz w:val="20"/>
          <w:szCs w:val="20"/>
        </w:rPr>
        <w:t xml:space="preserve"> :</w:t>
      </w:r>
    </w:p>
    <w:p w14:paraId="76447E37" w14:textId="77777777" w:rsidR="0006736C"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3CAB0C6D" w14:textId="77777777" w:rsidR="0006736C"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9088299" w14:textId="77777777" w:rsidR="0006736C" w:rsidRDefault="0006736C" w:rsidP="0006736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686E89F" w14:textId="77777777" w:rsidR="00CB7F5A" w:rsidRDefault="00CB7F5A" w:rsidP="001C5F36">
      <w:pPr>
        <w:pStyle w:val="titreIIIIII"/>
      </w:pPr>
      <w:bookmarkStart w:id="3" w:name="_Toc191891877"/>
      <w:r>
        <w:t>Contacts</w:t>
      </w:r>
      <w:bookmarkEnd w:id="3"/>
    </w:p>
    <w:p w14:paraId="6C112B95" w14:textId="70DE8BD8" w:rsidR="0062134D" w:rsidRDefault="0062134D" w:rsidP="0062134D">
      <w:pPr>
        <w:tabs>
          <w:tab w:val="right" w:leader="dot" w:pos="9639"/>
        </w:tabs>
        <w:spacing w:before="120" w:after="120" w:line="240" w:lineRule="auto"/>
        <w:rPr>
          <w:rFonts w:ascii="Arial" w:hAnsi="Arial" w:cs="Arial"/>
          <w:sz w:val="20"/>
          <w:szCs w:val="20"/>
        </w:rPr>
      </w:pPr>
      <w:r w:rsidRPr="0062134D">
        <w:rPr>
          <w:rFonts w:ascii="Arial" w:hAnsi="Arial" w:cs="Arial"/>
          <w:sz w:val="20"/>
          <w:szCs w:val="20"/>
        </w:rPr>
        <w:t>Mail dédié à la réception des commandes :</w:t>
      </w:r>
      <w:r w:rsidRPr="0062134D">
        <w:rPr>
          <w:rFonts w:ascii="Arial" w:hAnsi="Arial" w:cs="Arial"/>
          <w:sz w:val="20"/>
          <w:szCs w:val="20"/>
        </w:rPr>
        <w:tab/>
      </w:r>
    </w:p>
    <w:p w14:paraId="53A84ADF" w14:textId="24E5F35C" w:rsidR="0062134D" w:rsidRPr="0062134D" w:rsidRDefault="0062134D" w:rsidP="0062134D">
      <w:pPr>
        <w:tabs>
          <w:tab w:val="right" w:leader="dot" w:pos="9639"/>
        </w:tabs>
        <w:spacing w:before="120" w:after="120" w:line="240" w:lineRule="auto"/>
        <w:rPr>
          <w:rFonts w:ascii="Arial" w:hAnsi="Arial" w:cs="Arial"/>
          <w:sz w:val="20"/>
          <w:szCs w:val="20"/>
        </w:rPr>
      </w:pPr>
      <w:r>
        <w:rPr>
          <w:rFonts w:ascii="Arial" w:hAnsi="Arial" w:cs="Arial"/>
          <w:sz w:val="20"/>
          <w:szCs w:val="20"/>
        </w:rPr>
        <w:t>Mail dédié à la réception des fiches de non-conformités :</w:t>
      </w:r>
      <w:r>
        <w:rPr>
          <w:rFonts w:ascii="Arial" w:hAnsi="Arial" w:cs="Arial"/>
          <w:sz w:val="20"/>
          <w:szCs w:val="20"/>
        </w:rPr>
        <w:tab/>
      </w:r>
    </w:p>
    <w:p w14:paraId="57A874BB" w14:textId="249B1213" w:rsidR="009D309E" w:rsidRDefault="009D309E" w:rsidP="009D309E">
      <w:pPr>
        <w:spacing w:before="120" w:after="120" w:line="240" w:lineRule="auto"/>
        <w:rPr>
          <w:rFonts w:ascii="Arial" w:hAnsi="Arial" w:cs="Arial"/>
          <w:sz w:val="20"/>
          <w:szCs w:val="20"/>
        </w:rPr>
      </w:pPr>
      <w:r w:rsidRPr="009D309E">
        <w:rPr>
          <w:rFonts w:ascii="Arial" w:hAnsi="Arial" w:cs="Arial"/>
          <w:b/>
          <w:sz w:val="20"/>
          <w:szCs w:val="20"/>
        </w:rPr>
        <w:t xml:space="preserve">Correspondant </w:t>
      </w:r>
      <w:r w:rsidR="0008236B" w:rsidRPr="009D309E">
        <w:rPr>
          <w:rFonts w:ascii="Arial" w:hAnsi="Arial" w:cs="Arial"/>
          <w:b/>
          <w:sz w:val="20"/>
          <w:szCs w:val="20"/>
        </w:rPr>
        <w:t>techni</w:t>
      </w:r>
      <w:r w:rsidR="0008236B">
        <w:rPr>
          <w:rFonts w:ascii="Arial" w:hAnsi="Arial" w:cs="Arial"/>
          <w:b/>
          <w:sz w:val="20"/>
          <w:szCs w:val="20"/>
        </w:rPr>
        <w:t>co</w:t>
      </w:r>
      <w:r w:rsidR="0008236B" w:rsidRPr="009D309E">
        <w:rPr>
          <w:rFonts w:ascii="Arial" w:hAnsi="Arial" w:cs="Arial"/>
          <w:b/>
          <w:sz w:val="20"/>
          <w:szCs w:val="20"/>
        </w:rPr>
        <w:t>commercial</w:t>
      </w:r>
      <w:r w:rsidR="0008236B">
        <w:rPr>
          <w:rFonts w:ascii="Arial" w:hAnsi="Arial" w:cs="Arial"/>
          <w:sz w:val="20"/>
          <w:szCs w:val="20"/>
        </w:rPr>
        <w:t xml:space="preserve"> </w:t>
      </w:r>
      <w:r w:rsidRPr="009D309E">
        <w:rPr>
          <w:rFonts w:ascii="Arial" w:hAnsi="Arial" w:cs="Arial"/>
          <w:b/>
          <w:sz w:val="20"/>
          <w:szCs w:val="20"/>
        </w:rPr>
        <w:t xml:space="preserve">dédié </w:t>
      </w:r>
      <w:r>
        <w:rPr>
          <w:rFonts w:ascii="Arial" w:hAnsi="Arial" w:cs="Arial"/>
          <w:sz w:val="20"/>
          <w:szCs w:val="20"/>
        </w:rPr>
        <w:t xml:space="preserve">pour le </w:t>
      </w:r>
      <w:r w:rsidR="00092CFB">
        <w:rPr>
          <w:rFonts w:ascii="Arial" w:hAnsi="Arial" w:cs="Arial"/>
          <w:sz w:val="20"/>
          <w:szCs w:val="20"/>
        </w:rPr>
        <w:t xml:space="preserve">secteur géographique du </w:t>
      </w:r>
      <w:r>
        <w:rPr>
          <w:rFonts w:ascii="Arial" w:hAnsi="Arial" w:cs="Arial"/>
          <w:sz w:val="20"/>
          <w:szCs w:val="20"/>
        </w:rPr>
        <w:t>lot candidaté (si le candidat soumissionne à plusieurs lots, il indique ses référents pour chacun des secteurs géographiques de ces lots)</w:t>
      </w:r>
    </w:p>
    <w:p w14:paraId="0B65E050" w14:textId="77777777" w:rsidR="0008236B" w:rsidRDefault="009D309E" w:rsidP="009D309E">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Secteur</w:t>
      </w:r>
      <w:r w:rsidR="00092CFB">
        <w:rPr>
          <w:rFonts w:ascii="Arial" w:hAnsi="Arial" w:cs="Arial"/>
          <w:sz w:val="20"/>
          <w:szCs w:val="20"/>
        </w:rPr>
        <w:t>(s)</w:t>
      </w:r>
      <w:r>
        <w:rPr>
          <w:rFonts w:ascii="Arial" w:hAnsi="Arial" w:cs="Arial"/>
          <w:sz w:val="20"/>
          <w:szCs w:val="20"/>
        </w:rPr>
        <w:t xml:space="preserve"> géographique</w:t>
      </w:r>
      <w:r w:rsidR="00092CFB">
        <w:rPr>
          <w:rFonts w:ascii="Arial" w:hAnsi="Arial" w:cs="Arial"/>
          <w:sz w:val="20"/>
          <w:szCs w:val="20"/>
        </w:rPr>
        <w:t>(s)</w:t>
      </w:r>
      <w:r>
        <w:rPr>
          <w:rFonts w:ascii="Arial" w:hAnsi="Arial" w:cs="Arial"/>
          <w:sz w:val="20"/>
          <w:szCs w:val="20"/>
        </w:rPr>
        <w:t xml:space="preserve"> du (des) lot(s) candidaté(s) :</w:t>
      </w:r>
    </w:p>
    <w:p w14:paraId="497178AB" w14:textId="67938A1C" w:rsidR="009D309E" w:rsidRDefault="0008236B" w:rsidP="009D309E">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Nom Prénom</w:t>
      </w:r>
      <w:r w:rsidR="009D309E" w:rsidRPr="008A1B43">
        <w:rPr>
          <w:rFonts w:ascii="Arial" w:hAnsi="Arial" w:cs="Arial"/>
          <w:sz w:val="20"/>
          <w:szCs w:val="20"/>
        </w:rPr>
        <w:t> :</w:t>
      </w:r>
      <w:r w:rsidR="009D309E" w:rsidRPr="008A1B43">
        <w:rPr>
          <w:rFonts w:ascii="Arial" w:hAnsi="Arial" w:cs="Arial"/>
          <w:sz w:val="20"/>
          <w:szCs w:val="20"/>
        </w:rPr>
        <w:tab/>
      </w:r>
      <w:r w:rsidR="009D309E" w:rsidRPr="008A1B43">
        <w:rPr>
          <w:rFonts w:ascii="Arial" w:hAnsi="Arial" w:cs="Arial"/>
          <w:sz w:val="20"/>
          <w:szCs w:val="20"/>
        </w:rPr>
        <w:tab/>
      </w:r>
      <w:r>
        <w:rPr>
          <w:rFonts w:ascii="Arial" w:hAnsi="Arial" w:cs="Arial"/>
          <w:sz w:val="20"/>
          <w:szCs w:val="20"/>
        </w:rPr>
        <w:t>N</w:t>
      </w:r>
      <w:r w:rsidR="009D309E" w:rsidRPr="008A1B43">
        <w:rPr>
          <w:rFonts w:ascii="Arial" w:hAnsi="Arial" w:cs="Arial"/>
          <w:sz w:val="20"/>
          <w:szCs w:val="20"/>
        </w:rPr>
        <w:t>° de téléphone : :</w:t>
      </w:r>
      <w:r w:rsidR="009D309E" w:rsidRPr="008A1B43">
        <w:rPr>
          <w:rFonts w:ascii="Arial" w:hAnsi="Arial" w:cs="Arial"/>
          <w:sz w:val="20"/>
          <w:szCs w:val="20"/>
        </w:rPr>
        <w:tab/>
      </w:r>
    </w:p>
    <w:p w14:paraId="212F09DF" w14:textId="77777777" w:rsidR="00092CFB" w:rsidRPr="008A1B43" w:rsidRDefault="00092CFB" w:rsidP="009D309E">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249A6A02" w14:textId="49083E27" w:rsidR="009D309E" w:rsidRDefault="0008236B" w:rsidP="009D309E">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Fonction</w:t>
      </w:r>
      <w:r w:rsidR="009D309E" w:rsidRPr="008A1B43">
        <w:rPr>
          <w:rFonts w:ascii="Arial" w:hAnsi="Arial" w:cs="Arial"/>
          <w:sz w:val="20"/>
          <w:szCs w:val="20"/>
        </w:rPr>
        <w:t> :</w:t>
      </w:r>
      <w:r w:rsidR="009D309E" w:rsidRPr="008A1B43">
        <w:rPr>
          <w:rFonts w:ascii="Arial" w:hAnsi="Arial" w:cs="Arial"/>
          <w:sz w:val="20"/>
          <w:szCs w:val="20"/>
        </w:rPr>
        <w:tab/>
      </w:r>
      <w:r w:rsidR="009D309E" w:rsidRPr="008A1B43">
        <w:rPr>
          <w:rFonts w:ascii="Arial" w:hAnsi="Arial" w:cs="Arial"/>
          <w:sz w:val="20"/>
          <w:szCs w:val="20"/>
        </w:rPr>
        <w:tab/>
      </w:r>
      <w:r>
        <w:rPr>
          <w:rFonts w:ascii="Arial" w:hAnsi="Arial" w:cs="Arial"/>
          <w:sz w:val="20"/>
          <w:szCs w:val="20"/>
        </w:rPr>
        <w:t>Courriel</w:t>
      </w:r>
      <w:r w:rsidR="009D309E" w:rsidRPr="008A1B43">
        <w:rPr>
          <w:rFonts w:ascii="Arial" w:hAnsi="Arial" w:cs="Arial"/>
          <w:sz w:val="20"/>
          <w:szCs w:val="20"/>
        </w:rPr>
        <w:t> :</w:t>
      </w:r>
      <w:r w:rsidR="009D309E" w:rsidRPr="008A1B43">
        <w:rPr>
          <w:rFonts w:ascii="Arial" w:hAnsi="Arial" w:cs="Arial"/>
          <w:sz w:val="20"/>
          <w:szCs w:val="20"/>
        </w:rPr>
        <w:tab/>
      </w:r>
    </w:p>
    <w:p w14:paraId="52E198D4" w14:textId="77777777" w:rsidR="00092CFB" w:rsidRDefault="00092CFB" w:rsidP="009D309E">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2EF42B84" w14:textId="77777777" w:rsidR="0008236B" w:rsidRPr="008A1B43" w:rsidRDefault="0008236B" w:rsidP="0008236B">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 xml:space="preserve">Jours et horaires </w:t>
      </w:r>
      <w:r>
        <w:rPr>
          <w:rFonts w:ascii="Arial" w:hAnsi="Arial" w:cs="Arial"/>
          <w:sz w:val="20"/>
          <w:szCs w:val="20"/>
        </w:rPr>
        <w:t>de disponibilité</w:t>
      </w:r>
      <w:r w:rsidRPr="008A1B43">
        <w:rPr>
          <w:rFonts w:ascii="Arial" w:hAnsi="Arial" w:cs="Arial"/>
          <w:sz w:val="20"/>
          <w:szCs w:val="20"/>
        </w:rPr>
        <w:t xml:space="preserve"> : </w:t>
      </w:r>
      <w:r w:rsidRPr="008A1B43">
        <w:rPr>
          <w:rFonts w:ascii="Arial" w:hAnsi="Arial" w:cs="Arial"/>
          <w:sz w:val="20"/>
          <w:szCs w:val="20"/>
        </w:rPr>
        <w:tab/>
      </w:r>
    </w:p>
    <w:p w14:paraId="33B0EF82" w14:textId="2A549B9F" w:rsidR="0006736C" w:rsidRPr="008A1B43" w:rsidRDefault="0006736C" w:rsidP="0006736C">
      <w:pPr>
        <w:spacing w:before="120" w:after="120" w:line="240" w:lineRule="auto"/>
        <w:rPr>
          <w:rFonts w:ascii="Arial" w:hAnsi="Arial" w:cs="Arial"/>
          <w:sz w:val="20"/>
          <w:szCs w:val="20"/>
        </w:rPr>
      </w:pPr>
      <w:r w:rsidRPr="009D309E">
        <w:rPr>
          <w:rFonts w:ascii="Arial" w:hAnsi="Arial" w:cs="Arial"/>
          <w:b/>
          <w:sz w:val="20"/>
          <w:szCs w:val="20"/>
        </w:rPr>
        <w:t>Interlocuteur dédié</w:t>
      </w:r>
      <w:r w:rsidR="0008236B">
        <w:rPr>
          <w:rFonts w:ascii="Arial" w:hAnsi="Arial" w:cs="Arial"/>
          <w:b/>
          <w:sz w:val="20"/>
          <w:szCs w:val="20"/>
        </w:rPr>
        <w:t xml:space="preserve"> aux </w:t>
      </w:r>
      <w:r w:rsidRPr="009D309E">
        <w:rPr>
          <w:rFonts w:ascii="Arial" w:hAnsi="Arial" w:cs="Arial"/>
          <w:b/>
          <w:sz w:val="20"/>
          <w:szCs w:val="20"/>
        </w:rPr>
        <w:t>questions administratives</w:t>
      </w:r>
      <w:r w:rsidR="00092CFB">
        <w:rPr>
          <w:rFonts w:ascii="Arial" w:hAnsi="Arial" w:cs="Arial"/>
          <w:b/>
          <w:sz w:val="20"/>
          <w:szCs w:val="20"/>
        </w:rPr>
        <w:t xml:space="preserve"> et facturières</w:t>
      </w:r>
      <w:r w:rsidR="007836C5">
        <w:rPr>
          <w:rFonts w:ascii="Arial" w:hAnsi="Arial" w:cs="Arial"/>
          <w:sz w:val="20"/>
          <w:szCs w:val="20"/>
        </w:rPr>
        <w:t xml:space="preserve"> pour le </w:t>
      </w:r>
      <w:r w:rsidR="00092CFB">
        <w:rPr>
          <w:rFonts w:ascii="Arial" w:hAnsi="Arial" w:cs="Arial"/>
          <w:sz w:val="20"/>
          <w:szCs w:val="20"/>
        </w:rPr>
        <w:t xml:space="preserve">secteur géographique du </w:t>
      </w:r>
      <w:r w:rsidR="007836C5">
        <w:rPr>
          <w:rFonts w:ascii="Arial" w:hAnsi="Arial" w:cs="Arial"/>
          <w:sz w:val="20"/>
          <w:szCs w:val="20"/>
        </w:rPr>
        <w:t>lot candidaté (si le candidat soumissionne à plusieurs lots, il indique ses référents pour chacun des secteurs géographiques de ces lots)</w:t>
      </w:r>
    </w:p>
    <w:p w14:paraId="35726DF3" w14:textId="77777777" w:rsidR="0062134D" w:rsidRDefault="007836C5" w:rsidP="0006736C">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Secteur</w:t>
      </w:r>
      <w:r w:rsidR="00092CFB">
        <w:rPr>
          <w:rFonts w:ascii="Arial" w:hAnsi="Arial" w:cs="Arial"/>
          <w:sz w:val="20"/>
          <w:szCs w:val="20"/>
        </w:rPr>
        <w:t>(s)</w:t>
      </w:r>
      <w:r>
        <w:rPr>
          <w:rFonts w:ascii="Arial" w:hAnsi="Arial" w:cs="Arial"/>
          <w:sz w:val="20"/>
          <w:szCs w:val="20"/>
        </w:rPr>
        <w:t xml:space="preserve"> géographique</w:t>
      </w:r>
      <w:r w:rsidR="00092CFB">
        <w:rPr>
          <w:rFonts w:ascii="Arial" w:hAnsi="Arial" w:cs="Arial"/>
          <w:sz w:val="20"/>
          <w:szCs w:val="20"/>
        </w:rPr>
        <w:t>(s)</w:t>
      </w:r>
      <w:r>
        <w:rPr>
          <w:rFonts w:ascii="Arial" w:hAnsi="Arial" w:cs="Arial"/>
          <w:sz w:val="20"/>
          <w:szCs w:val="20"/>
        </w:rPr>
        <w:t xml:space="preserve"> du</w:t>
      </w:r>
      <w:r w:rsidR="00271DE8">
        <w:rPr>
          <w:rFonts w:ascii="Arial" w:hAnsi="Arial" w:cs="Arial"/>
          <w:sz w:val="20"/>
          <w:szCs w:val="20"/>
        </w:rPr>
        <w:t xml:space="preserve"> (des)</w:t>
      </w:r>
      <w:r>
        <w:rPr>
          <w:rFonts w:ascii="Arial" w:hAnsi="Arial" w:cs="Arial"/>
          <w:sz w:val="20"/>
          <w:szCs w:val="20"/>
        </w:rPr>
        <w:t xml:space="preserve"> lot</w:t>
      </w:r>
      <w:r w:rsidR="00271DE8">
        <w:rPr>
          <w:rFonts w:ascii="Arial" w:hAnsi="Arial" w:cs="Arial"/>
          <w:sz w:val="20"/>
          <w:szCs w:val="20"/>
        </w:rPr>
        <w:t>(s) candidaté(s)</w:t>
      </w:r>
      <w:r>
        <w:rPr>
          <w:rFonts w:ascii="Arial" w:hAnsi="Arial" w:cs="Arial"/>
          <w:sz w:val="20"/>
          <w:szCs w:val="20"/>
        </w:rPr>
        <w:t> :</w:t>
      </w:r>
    </w:p>
    <w:p w14:paraId="473003DA" w14:textId="50BAAD66" w:rsidR="0006736C" w:rsidRDefault="0062134D" w:rsidP="0006736C">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Nom Prénom</w:t>
      </w:r>
      <w:r w:rsidR="0006736C" w:rsidRPr="008A1B43">
        <w:rPr>
          <w:rFonts w:ascii="Arial" w:hAnsi="Arial" w:cs="Arial"/>
          <w:sz w:val="20"/>
          <w:szCs w:val="20"/>
        </w:rPr>
        <w:t> :</w:t>
      </w:r>
      <w:r w:rsidR="0006736C" w:rsidRPr="008A1B43">
        <w:rPr>
          <w:rFonts w:ascii="Arial" w:hAnsi="Arial" w:cs="Arial"/>
          <w:sz w:val="20"/>
          <w:szCs w:val="20"/>
        </w:rPr>
        <w:tab/>
      </w:r>
      <w:r w:rsidR="0006736C" w:rsidRPr="008A1B43">
        <w:rPr>
          <w:rFonts w:ascii="Arial" w:hAnsi="Arial" w:cs="Arial"/>
          <w:sz w:val="20"/>
          <w:szCs w:val="20"/>
        </w:rPr>
        <w:tab/>
      </w:r>
      <w:r>
        <w:rPr>
          <w:rFonts w:ascii="Arial" w:hAnsi="Arial" w:cs="Arial"/>
          <w:sz w:val="20"/>
          <w:szCs w:val="20"/>
        </w:rPr>
        <w:t>N</w:t>
      </w:r>
      <w:r w:rsidR="0006736C" w:rsidRPr="008A1B43">
        <w:rPr>
          <w:rFonts w:ascii="Arial" w:hAnsi="Arial" w:cs="Arial"/>
          <w:sz w:val="20"/>
          <w:szCs w:val="20"/>
        </w:rPr>
        <w:t>° de téléphone :</w:t>
      </w:r>
      <w:r w:rsidR="0006736C" w:rsidRPr="008A1B43">
        <w:rPr>
          <w:rFonts w:ascii="Arial" w:hAnsi="Arial" w:cs="Arial"/>
          <w:sz w:val="20"/>
          <w:szCs w:val="20"/>
        </w:rPr>
        <w:tab/>
      </w:r>
    </w:p>
    <w:p w14:paraId="18109897" w14:textId="77777777" w:rsidR="00092CFB" w:rsidRPr="008A1B43" w:rsidRDefault="00092CFB" w:rsidP="0006736C">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4FBA9CE4" w14:textId="2BBF1EA3" w:rsidR="0006736C" w:rsidRDefault="0062134D" w:rsidP="0006736C">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Fonction</w:t>
      </w:r>
      <w:r w:rsidR="0006736C" w:rsidRPr="008A1B43">
        <w:rPr>
          <w:rFonts w:ascii="Arial" w:hAnsi="Arial" w:cs="Arial"/>
          <w:sz w:val="20"/>
          <w:szCs w:val="20"/>
        </w:rPr>
        <w:t> :</w:t>
      </w:r>
      <w:r w:rsidR="0006736C" w:rsidRPr="008A1B43">
        <w:rPr>
          <w:rFonts w:ascii="Arial" w:hAnsi="Arial" w:cs="Arial"/>
          <w:sz w:val="20"/>
          <w:szCs w:val="20"/>
        </w:rPr>
        <w:tab/>
      </w:r>
      <w:r w:rsidR="0006736C" w:rsidRPr="008A1B43">
        <w:rPr>
          <w:rFonts w:ascii="Arial" w:hAnsi="Arial" w:cs="Arial"/>
          <w:sz w:val="20"/>
          <w:szCs w:val="20"/>
        </w:rPr>
        <w:tab/>
      </w:r>
      <w:r>
        <w:rPr>
          <w:rFonts w:ascii="Arial" w:hAnsi="Arial" w:cs="Arial"/>
          <w:sz w:val="20"/>
          <w:szCs w:val="20"/>
        </w:rPr>
        <w:t>Courriel</w:t>
      </w:r>
      <w:r w:rsidR="0006736C" w:rsidRPr="008A1B43">
        <w:rPr>
          <w:rFonts w:ascii="Arial" w:hAnsi="Arial" w:cs="Arial"/>
          <w:sz w:val="20"/>
          <w:szCs w:val="20"/>
        </w:rPr>
        <w:t> :</w:t>
      </w:r>
      <w:r w:rsidR="0006736C" w:rsidRPr="008A1B43">
        <w:rPr>
          <w:rFonts w:ascii="Arial" w:hAnsi="Arial" w:cs="Arial"/>
          <w:sz w:val="20"/>
          <w:szCs w:val="20"/>
        </w:rPr>
        <w:tab/>
      </w:r>
    </w:p>
    <w:p w14:paraId="4521ADF8" w14:textId="77777777" w:rsidR="00092CFB" w:rsidRDefault="00092CFB" w:rsidP="0006736C">
      <w:pPr>
        <w:tabs>
          <w:tab w:val="right" w:leader="dot" w:pos="4536"/>
          <w:tab w:val="left" w:pos="4820"/>
          <w:tab w:val="right" w:leader="dot" w:pos="9639"/>
        </w:tabs>
        <w:spacing w:before="120" w:after="12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381BE673" w14:textId="53E0A9F1" w:rsidR="00D32E32" w:rsidRDefault="00D32E32" w:rsidP="001C5F36">
      <w:pPr>
        <w:pStyle w:val="titreIIIIII"/>
      </w:pPr>
      <w:bookmarkStart w:id="4" w:name="_Toc191891878"/>
      <w:r>
        <w:lastRenderedPageBreak/>
        <w:t xml:space="preserve">Références et </w:t>
      </w:r>
      <w:r w:rsidR="00B225BF">
        <w:t xml:space="preserve">chiffre </w:t>
      </w:r>
      <w:r w:rsidR="00984BBE">
        <w:t>d’affaires</w:t>
      </w:r>
      <w:bookmarkEnd w:id="4"/>
    </w:p>
    <w:p w14:paraId="21649E13" w14:textId="77777777" w:rsidR="00D32E32" w:rsidRDefault="00D32E32" w:rsidP="00D32E32">
      <w:pPr>
        <w:tabs>
          <w:tab w:val="right" w:leader="dot" w:pos="9639"/>
        </w:tabs>
        <w:spacing w:before="120" w:after="120" w:line="240" w:lineRule="auto"/>
        <w:rPr>
          <w:rFonts w:ascii="Arial" w:hAnsi="Arial" w:cs="Arial"/>
          <w:sz w:val="20"/>
          <w:szCs w:val="20"/>
        </w:rPr>
      </w:pPr>
      <w:r w:rsidRPr="00D32E32">
        <w:rPr>
          <w:rFonts w:ascii="Arial" w:hAnsi="Arial" w:cs="Arial"/>
          <w:sz w:val="20"/>
          <w:szCs w:val="20"/>
        </w:rPr>
        <w:t xml:space="preserve">Références clients </w:t>
      </w:r>
      <w:r w:rsidR="00B225BF">
        <w:rPr>
          <w:rFonts w:ascii="Arial" w:hAnsi="Arial" w:cs="Arial"/>
          <w:sz w:val="20"/>
          <w:szCs w:val="20"/>
        </w:rPr>
        <w:t xml:space="preserve">principaux </w:t>
      </w:r>
      <w:r w:rsidR="000C658A">
        <w:rPr>
          <w:rFonts w:ascii="Arial" w:hAnsi="Arial" w:cs="Arial"/>
          <w:sz w:val="20"/>
          <w:szCs w:val="20"/>
        </w:rPr>
        <w:t>en</w:t>
      </w:r>
      <w:r w:rsidRPr="00D32E32">
        <w:rPr>
          <w:rFonts w:ascii="Arial" w:hAnsi="Arial" w:cs="Arial"/>
          <w:sz w:val="20"/>
          <w:szCs w:val="20"/>
        </w:rPr>
        <w:t xml:space="preserve"> restauration collective (</w:t>
      </w:r>
      <w:r>
        <w:rPr>
          <w:rFonts w:ascii="Arial" w:hAnsi="Arial" w:cs="Arial"/>
          <w:sz w:val="20"/>
          <w:szCs w:val="20"/>
        </w:rPr>
        <w:t xml:space="preserve">année, </w:t>
      </w:r>
      <w:r w:rsidRPr="00D32E32">
        <w:rPr>
          <w:rFonts w:ascii="Arial" w:hAnsi="Arial" w:cs="Arial"/>
          <w:sz w:val="20"/>
          <w:szCs w:val="20"/>
        </w:rPr>
        <w:t>nom, adresse, montant</w:t>
      </w:r>
      <w:r>
        <w:rPr>
          <w:rFonts w:ascii="Arial" w:hAnsi="Arial" w:cs="Arial"/>
          <w:sz w:val="20"/>
          <w:szCs w:val="20"/>
        </w:rPr>
        <w:t xml:space="preserve"> annuel</w:t>
      </w:r>
      <w:r w:rsidRPr="00D32E32">
        <w:rPr>
          <w:rFonts w:ascii="Arial" w:hAnsi="Arial" w:cs="Arial"/>
          <w:sz w:val="20"/>
          <w:szCs w:val="20"/>
        </w:rPr>
        <w:t xml:space="preserve">) </w:t>
      </w:r>
      <w:r>
        <w:rPr>
          <w:rFonts w:ascii="Arial" w:hAnsi="Arial" w:cs="Arial"/>
          <w:sz w:val="20"/>
          <w:szCs w:val="20"/>
        </w:rPr>
        <w:tab/>
      </w:r>
    </w:p>
    <w:p w14:paraId="2C10FFA4" w14:textId="77777777" w:rsidR="00D32E32" w:rsidRDefault="00D32E32" w:rsidP="00D32E3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32C0E06" w14:textId="77777777" w:rsidR="00D32E32" w:rsidRDefault="00D32E32" w:rsidP="00D32E3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C22AEAE" w14:textId="77777777" w:rsidR="00D32E32" w:rsidRPr="00D32E32" w:rsidRDefault="00D32E32" w:rsidP="00D32E3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9943363" w14:textId="38B9D8EF" w:rsidR="00D32E32" w:rsidRDefault="00D32E32" w:rsidP="00D32E32">
      <w:pPr>
        <w:tabs>
          <w:tab w:val="right" w:leader="dot" w:pos="9639"/>
        </w:tabs>
        <w:spacing w:before="120" w:after="120" w:line="240" w:lineRule="auto"/>
        <w:rPr>
          <w:rFonts w:ascii="Arial" w:hAnsi="Arial" w:cs="Arial"/>
          <w:sz w:val="20"/>
          <w:szCs w:val="20"/>
        </w:rPr>
      </w:pPr>
      <w:r w:rsidRPr="00D32E32">
        <w:rPr>
          <w:rFonts w:ascii="Arial" w:hAnsi="Arial" w:cs="Arial"/>
          <w:sz w:val="20"/>
          <w:szCs w:val="20"/>
        </w:rPr>
        <w:t xml:space="preserve">Chiffre </w:t>
      </w:r>
      <w:r w:rsidR="004233B5" w:rsidRPr="00D32E32">
        <w:rPr>
          <w:rFonts w:ascii="Arial" w:hAnsi="Arial" w:cs="Arial"/>
          <w:sz w:val="20"/>
          <w:szCs w:val="20"/>
        </w:rPr>
        <w:t>d’affaires</w:t>
      </w:r>
      <w:r w:rsidRPr="00D32E32">
        <w:rPr>
          <w:rFonts w:ascii="Arial" w:hAnsi="Arial" w:cs="Arial"/>
          <w:sz w:val="20"/>
          <w:szCs w:val="20"/>
        </w:rPr>
        <w:t xml:space="preserve"> sur l’année précédente </w:t>
      </w:r>
      <w:r w:rsidRPr="00D32E32">
        <w:rPr>
          <w:rFonts w:ascii="Arial" w:hAnsi="Arial" w:cs="Arial"/>
          <w:sz w:val="20"/>
          <w:szCs w:val="20"/>
        </w:rPr>
        <w:tab/>
      </w:r>
      <w:r>
        <w:rPr>
          <w:rFonts w:ascii="Arial" w:hAnsi="Arial" w:cs="Arial"/>
          <w:sz w:val="20"/>
          <w:szCs w:val="20"/>
        </w:rPr>
        <w:tab/>
      </w:r>
    </w:p>
    <w:p w14:paraId="1626F6FE" w14:textId="4FB1058E" w:rsidR="004D445D" w:rsidRDefault="004D445D" w:rsidP="00D32E32">
      <w:pPr>
        <w:tabs>
          <w:tab w:val="right" w:leader="dot" w:pos="9639"/>
        </w:tabs>
        <w:spacing w:before="120" w:after="120" w:line="240" w:lineRule="auto"/>
        <w:rPr>
          <w:rFonts w:ascii="Arial" w:hAnsi="Arial" w:cs="Arial"/>
          <w:sz w:val="20"/>
          <w:szCs w:val="20"/>
        </w:rPr>
      </w:pPr>
      <w:r>
        <w:rPr>
          <w:rFonts w:ascii="Arial" w:hAnsi="Arial" w:cs="Arial"/>
          <w:sz w:val="20"/>
          <w:szCs w:val="20"/>
        </w:rPr>
        <w:tab/>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854"/>
      </w:tblGrid>
      <w:tr w:rsidR="00A12FA0" w14:paraId="5DC9EF8A" w14:textId="77777777" w:rsidTr="002E34FB">
        <w:tc>
          <w:tcPr>
            <w:tcW w:w="9854" w:type="dxa"/>
            <w:shd w:val="clear" w:color="auto" w:fill="D9D9D9" w:themeFill="background1" w:themeFillShade="D9"/>
          </w:tcPr>
          <w:p w14:paraId="1C860DBE" w14:textId="77777777" w:rsidR="00A12FA0" w:rsidRDefault="00A12FA0" w:rsidP="00D32E32">
            <w:pPr>
              <w:tabs>
                <w:tab w:val="right" w:leader="dot" w:pos="9639"/>
              </w:tabs>
              <w:spacing w:before="120" w:after="120"/>
              <w:rPr>
                <w:rFonts w:ascii="Arial" w:hAnsi="Arial" w:cs="Arial"/>
                <w:sz w:val="20"/>
                <w:szCs w:val="20"/>
              </w:rPr>
            </w:pPr>
          </w:p>
        </w:tc>
      </w:tr>
    </w:tbl>
    <w:p w14:paraId="423CAD2C" w14:textId="74CBBE61" w:rsidR="00A12FA0" w:rsidRDefault="00A12FA0" w:rsidP="00A12FA0">
      <w:pPr>
        <w:pStyle w:val="TITRE0BEA"/>
      </w:pPr>
      <w:bookmarkStart w:id="5" w:name="_Toc191891879"/>
      <w:r>
        <w:t>REPONSES AUX QUESTIONS SUR L’OFFRE TECHNIQUE</w:t>
      </w:r>
      <w:bookmarkEnd w:id="5"/>
    </w:p>
    <w:p w14:paraId="47538327" w14:textId="1A7BCB00" w:rsidR="0051776D" w:rsidRPr="0051776D" w:rsidRDefault="00CE70AC" w:rsidP="00037C30">
      <w:pPr>
        <w:pStyle w:val="NON-TITRE"/>
      </w:pPr>
      <w:bookmarkStart w:id="6" w:name="_Toc191891880"/>
      <w:r>
        <w:t>Produits phares</w:t>
      </w:r>
      <w:bookmarkEnd w:id="6"/>
    </w:p>
    <w:tbl>
      <w:tblPr>
        <w:tblStyle w:val="Grilledutableau"/>
        <w:tblW w:w="0" w:type="auto"/>
        <w:tblBorders>
          <w:top w:val="single" w:sz="12" w:space="0" w:color="C00000"/>
          <w:left w:val="single" w:sz="12" w:space="0" w:color="C00000"/>
          <w:bottom w:val="single" w:sz="12" w:space="0" w:color="C00000"/>
          <w:right w:val="single" w:sz="12" w:space="0" w:color="C00000"/>
          <w:insideH w:val="single" w:sz="12" w:space="0" w:color="C00000"/>
          <w:insideV w:val="single" w:sz="12" w:space="0" w:color="C00000"/>
        </w:tblBorders>
        <w:shd w:val="clear" w:color="auto" w:fill="FFFFCC"/>
        <w:tblLook w:val="04A0" w:firstRow="1" w:lastRow="0" w:firstColumn="1" w:lastColumn="0" w:noHBand="0" w:noVBand="1"/>
      </w:tblPr>
      <w:tblGrid>
        <w:gridCol w:w="9834"/>
      </w:tblGrid>
      <w:tr w:rsidR="00CE09E8" w14:paraId="0F2DE0E8" w14:textId="77777777" w:rsidTr="00A12FA0">
        <w:tc>
          <w:tcPr>
            <w:tcW w:w="9834" w:type="dxa"/>
            <w:shd w:val="clear" w:color="auto" w:fill="FFFFCC"/>
          </w:tcPr>
          <w:p w14:paraId="239292C3" w14:textId="2101CDB0" w:rsidR="00CE09E8" w:rsidRDefault="00CE09E8" w:rsidP="00CE09E8">
            <w:pPr>
              <w:spacing w:before="120" w:after="120"/>
              <w:jc w:val="both"/>
              <w:rPr>
                <w:rFonts w:ascii="Arial" w:hAnsi="Arial" w:cs="Arial"/>
                <w:sz w:val="20"/>
                <w:szCs w:val="20"/>
              </w:rPr>
            </w:pPr>
            <w:r>
              <w:rPr>
                <w:rFonts w:ascii="Arial" w:hAnsi="Arial" w:cs="Arial"/>
                <w:sz w:val="20"/>
                <w:szCs w:val="20"/>
              </w:rPr>
              <w:t xml:space="preserve">Certaines questions font référence </w:t>
            </w:r>
            <w:r w:rsidR="004233B5">
              <w:rPr>
                <w:rFonts w:ascii="Arial" w:hAnsi="Arial" w:cs="Arial"/>
                <w:sz w:val="20"/>
                <w:szCs w:val="20"/>
              </w:rPr>
              <w:t>à des</w:t>
            </w:r>
            <w:r>
              <w:rPr>
                <w:rFonts w:ascii="Arial" w:hAnsi="Arial" w:cs="Arial"/>
                <w:sz w:val="20"/>
                <w:szCs w:val="20"/>
              </w:rPr>
              <w:t xml:space="preserve"> « </w:t>
            </w:r>
            <w:bookmarkStart w:id="7" w:name="produits_phares"/>
            <w:r w:rsidRPr="00CF292D">
              <w:rPr>
                <w:rFonts w:ascii="Arial" w:hAnsi="Arial" w:cs="Arial"/>
                <w:b/>
                <w:bCs/>
                <w:color w:val="C00000"/>
                <w:sz w:val="20"/>
                <w:szCs w:val="20"/>
              </w:rPr>
              <w:t>produits phares</w:t>
            </w:r>
            <w:bookmarkEnd w:id="7"/>
            <w:r w:rsidRPr="00CF292D">
              <w:rPr>
                <w:rFonts w:ascii="Arial" w:hAnsi="Arial" w:cs="Arial"/>
                <w:b/>
                <w:bCs/>
                <w:color w:val="C00000"/>
                <w:sz w:val="20"/>
                <w:szCs w:val="20"/>
              </w:rPr>
              <w:t xml:space="preserve"> du BPU</w:t>
            </w:r>
            <w:r w:rsidRPr="00CF292D">
              <w:rPr>
                <w:rFonts w:ascii="Arial" w:hAnsi="Arial" w:cs="Arial"/>
                <w:color w:val="C00000"/>
                <w:sz w:val="20"/>
                <w:szCs w:val="20"/>
              </w:rPr>
              <w:t> </w:t>
            </w:r>
            <w:r>
              <w:rPr>
                <w:rFonts w:ascii="Arial" w:hAnsi="Arial" w:cs="Arial"/>
                <w:sz w:val="20"/>
                <w:szCs w:val="20"/>
              </w:rPr>
              <w:t xml:space="preserve">». Il s’agit des 3 produits </w:t>
            </w:r>
            <w:r w:rsidR="004233B5">
              <w:rPr>
                <w:rFonts w:ascii="Arial" w:hAnsi="Arial" w:cs="Arial"/>
                <w:sz w:val="20"/>
                <w:szCs w:val="20"/>
              </w:rPr>
              <w:t>dont les volumes de commandes estimées sont les plus importants</w:t>
            </w:r>
            <w:r>
              <w:rPr>
                <w:rFonts w:ascii="Arial" w:hAnsi="Arial" w:cs="Arial"/>
                <w:sz w:val="20"/>
                <w:szCs w:val="20"/>
              </w:rPr>
              <w:t xml:space="preserve">. Ces produits phares dépendent des </w:t>
            </w:r>
            <w:r w:rsidR="006D1106">
              <w:rPr>
                <w:rFonts w:ascii="Arial" w:hAnsi="Arial" w:cs="Arial"/>
                <w:sz w:val="20"/>
                <w:szCs w:val="20"/>
              </w:rPr>
              <w:t>gammes</w:t>
            </w:r>
            <w:r>
              <w:rPr>
                <w:rFonts w:ascii="Arial" w:hAnsi="Arial" w:cs="Arial"/>
                <w:sz w:val="20"/>
                <w:szCs w:val="20"/>
              </w:rPr>
              <w:t xml:space="preserve"> et sont les suivants :</w:t>
            </w:r>
          </w:p>
          <w:p w14:paraId="4914FF4F" w14:textId="2DAA0DE2" w:rsidR="00CE09E8" w:rsidRPr="00FD1AC1" w:rsidRDefault="00CE09E8" w:rsidP="001C5F36">
            <w:pPr>
              <w:pStyle w:val="Paragraphedeliste"/>
              <w:numPr>
                <w:ilvl w:val="0"/>
                <w:numId w:val="13"/>
              </w:numPr>
              <w:tabs>
                <w:tab w:val="right" w:leader="dot" w:pos="9809"/>
              </w:tabs>
              <w:spacing w:before="0" w:after="0"/>
              <w:ind w:left="426" w:hanging="284"/>
              <w:jc w:val="both"/>
              <w:outlineLvl w:val="9"/>
              <w:rPr>
                <w:rFonts w:cs="Arial"/>
                <w:b w:val="0"/>
                <w:bCs/>
                <w:sz w:val="20"/>
                <w:szCs w:val="20"/>
              </w:rPr>
            </w:pPr>
            <w:r w:rsidRPr="00FD1AC1">
              <w:rPr>
                <w:rFonts w:cs="Arial"/>
                <w:b w:val="0"/>
                <w:bCs/>
                <w:sz w:val="20"/>
                <w:szCs w:val="20"/>
              </w:rPr>
              <w:t>Pour le</w:t>
            </w:r>
            <w:r w:rsidR="006D1106">
              <w:rPr>
                <w:rFonts w:cs="Arial"/>
                <w:b w:val="0"/>
                <w:bCs/>
                <w:sz w:val="20"/>
                <w:szCs w:val="20"/>
              </w:rPr>
              <w:t>s produits conventionnels de 1</w:t>
            </w:r>
            <w:r w:rsidR="006D1106" w:rsidRPr="006D1106">
              <w:rPr>
                <w:rFonts w:cs="Arial"/>
                <w:b w:val="0"/>
                <w:bCs/>
                <w:sz w:val="20"/>
                <w:szCs w:val="20"/>
                <w:vertAlign w:val="superscript"/>
              </w:rPr>
              <w:t>e</w:t>
            </w:r>
            <w:r w:rsidR="006D1106">
              <w:rPr>
                <w:rFonts w:cs="Arial"/>
                <w:b w:val="0"/>
                <w:bCs/>
                <w:sz w:val="20"/>
                <w:szCs w:val="20"/>
              </w:rPr>
              <w:t xml:space="preserve"> gamme </w:t>
            </w:r>
            <w:r w:rsidRPr="00FD1AC1">
              <w:rPr>
                <w:rFonts w:cs="Arial"/>
                <w:b w:val="0"/>
                <w:bCs/>
                <w:sz w:val="20"/>
                <w:szCs w:val="20"/>
              </w:rPr>
              <w:t>: bananes, tomates</w:t>
            </w:r>
            <w:r w:rsidR="004233B5">
              <w:rPr>
                <w:rFonts w:cs="Arial"/>
                <w:b w:val="0"/>
                <w:bCs/>
                <w:sz w:val="20"/>
                <w:szCs w:val="20"/>
              </w:rPr>
              <w:t>-</w:t>
            </w:r>
            <w:r w:rsidRPr="00FD1AC1">
              <w:rPr>
                <w:rFonts w:cs="Arial"/>
                <w:b w:val="0"/>
                <w:bCs/>
                <w:sz w:val="20"/>
                <w:szCs w:val="20"/>
              </w:rPr>
              <w:t>cerises, oranges</w:t>
            </w:r>
          </w:p>
          <w:p w14:paraId="45934394" w14:textId="68D77B82" w:rsidR="00CE09E8" w:rsidRDefault="00CE09E8" w:rsidP="001C5F36">
            <w:pPr>
              <w:pStyle w:val="Paragraphedeliste"/>
              <w:numPr>
                <w:ilvl w:val="0"/>
                <w:numId w:val="13"/>
              </w:numPr>
              <w:tabs>
                <w:tab w:val="right" w:leader="dot" w:pos="9809"/>
              </w:tabs>
              <w:spacing w:before="0" w:after="0"/>
              <w:ind w:left="426" w:hanging="284"/>
              <w:jc w:val="both"/>
              <w:outlineLvl w:val="9"/>
              <w:rPr>
                <w:rFonts w:cs="Arial"/>
                <w:b w:val="0"/>
                <w:bCs/>
                <w:sz w:val="20"/>
                <w:szCs w:val="20"/>
              </w:rPr>
            </w:pPr>
            <w:r w:rsidRPr="00FD1AC1">
              <w:rPr>
                <w:rFonts w:cs="Arial"/>
                <w:b w:val="0"/>
                <w:bCs/>
                <w:sz w:val="20"/>
                <w:szCs w:val="20"/>
              </w:rPr>
              <w:t xml:space="preserve">Pour les </w:t>
            </w:r>
            <w:r w:rsidR="006D1106">
              <w:rPr>
                <w:rFonts w:cs="Arial"/>
                <w:b w:val="0"/>
                <w:bCs/>
                <w:sz w:val="20"/>
                <w:szCs w:val="20"/>
              </w:rPr>
              <w:t>produits de 4</w:t>
            </w:r>
            <w:r w:rsidR="006D1106" w:rsidRPr="006D1106">
              <w:rPr>
                <w:rFonts w:cs="Arial"/>
                <w:b w:val="0"/>
                <w:bCs/>
                <w:sz w:val="20"/>
                <w:szCs w:val="20"/>
                <w:vertAlign w:val="superscript"/>
              </w:rPr>
              <w:t>e</w:t>
            </w:r>
            <w:r w:rsidR="006D1106">
              <w:rPr>
                <w:rFonts w:cs="Arial"/>
                <w:b w:val="0"/>
                <w:bCs/>
                <w:sz w:val="20"/>
                <w:szCs w:val="20"/>
              </w:rPr>
              <w:t xml:space="preserve"> gamme</w:t>
            </w:r>
            <w:r w:rsidRPr="00FD1AC1">
              <w:rPr>
                <w:rFonts w:cs="Arial"/>
                <w:b w:val="0"/>
                <w:bCs/>
                <w:sz w:val="20"/>
                <w:szCs w:val="20"/>
              </w:rPr>
              <w:t> : salade iceberg, salade mélangée, carottes éboutées entières</w:t>
            </w:r>
          </w:p>
          <w:p w14:paraId="21F61E32" w14:textId="32F5C427" w:rsidR="006D1106" w:rsidRPr="00FD1AC1" w:rsidRDefault="006D1106" w:rsidP="001C5F36">
            <w:pPr>
              <w:pStyle w:val="Paragraphedeliste"/>
              <w:numPr>
                <w:ilvl w:val="0"/>
                <w:numId w:val="13"/>
              </w:numPr>
              <w:tabs>
                <w:tab w:val="right" w:leader="dot" w:pos="9809"/>
              </w:tabs>
              <w:spacing w:before="0" w:after="0"/>
              <w:ind w:left="426" w:hanging="284"/>
              <w:jc w:val="both"/>
              <w:outlineLvl w:val="9"/>
              <w:rPr>
                <w:rFonts w:cs="Arial"/>
                <w:b w:val="0"/>
                <w:bCs/>
                <w:sz w:val="20"/>
                <w:szCs w:val="20"/>
              </w:rPr>
            </w:pPr>
            <w:r>
              <w:rPr>
                <w:rFonts w:cs="Arial"/>
                <w:b w:val="0"/>
                <w:bCs/>
                <w:sz w:val="20"/>
                <w:szCs w:val="20"/>
              </w:rPr>
              <w:t>Pour les produits de 5</w:t>
            </w:r>
            <w:r w:rsidRPr="006D1106">
              <w:rPr>
                <w:rFonts w:cs="Arial"/>
                <w:b w:val="0"/>
                <w:bCs/>
                <w:sz w:val="20"/>
                <w:szCs w:val="20"/>
                <w:vertAlign w:val="superscript"/>
              </w:rPr>
              <w:t>e</w:t>
            </w:r>
            <w:r>
              <w:rPr>
                <w:rFonts w:cs="Arial"/>
                <w:b w:val="0"/>
                <w:bCs/>
                <w:sz w:val="20"/>
                <w:szCs w:val="20"/>
              </w:rPr>
              <w:t xml:space="preserve"> gamme : pommes-de-terres rondes, p-d-t cubes et p-d-t lamelles</w:t>
            </w:r>
          </w:p>
          <w:p w14:paraId="2A838C81" w14:textId="6993F30B" w:rsidR="00CE09E8" w:rsidRDefault="00CE09E8" w:rsidP="001C5F36">
            <w:pPr>
              <w:pStyle w:val="Paragraphedeliste"/>
              <w:numPr>
                <w:ilvl w:val="0"/>
                <w:numId w:val="13"/>
              </w:numPr>
              <w:tabs>
                <w:tab w:val="right" w:leader="dot" w:pos="9809"/>
              </w:tabs>
              <w:spacing w:before="0" w:after="0"/>
              <w:ind w:left="426" w:hanging="284"/>
              <w:jc w:val="both"/>
              <w:outlineLvl w:val="9"/>
              <w:rPr>
                <w:rFonts w:cs="Arial"/>
                <w:b w:val="0"/>
                <w:bCs/>
                <w:sz w:val="20"/>
                <w:szCs w:val="20"/>
              </w:rPr>
            </w:pPr>
            <w:r w:rsidRPr="00FD1AC1">
              <w:rPr>
                <w:rFonts w:cs="Arial"/>
                <w:b w:val="0"/>
                <w:bCs/>
                <w:sz w:val="20"/>
                <w:szCs w:val="20"/>
              </w:rPr>
              <w:t xml:space="preserve">Pour les </w:t>
            </w:r>
            <w:r w:rsidR="006D1106">
              <w:rPr>
                <w:rFonts w:cs="Arial"/>
                <w:b w:val="0"/>
                <w:bCs/>
                <w:sz w:val="20"/>
                <w:szCs w:val="20"/>
              </w:rPr>
              <w:t>produits des lots en circuit-court</w:t>
            </w:r>
            <w:r w:rsidRPr="00FD1AC1">
              <w:rPr>
                <w:rFonts w:cs="Arial"/>
                <w:b w:val="0"/>
                <w:bCs/>
                <w:sz w:val="20"/>
                <w:szCs w:val="20"/>
              </w:rPr>
              <w:t xml:space="preserve"> : pomme </w:t>
            </w:r>
            <w:r w:rsidR="004233B5">
              <w:rPr>
                <w:rFonts w:cs="Arial"/>
                <w:b w:val="0"/>
                <w:bCs/>
                <w:sz w:val="20"/>
                <w:szCs w:val="20"/>
              </w:rPr>
              <w:t>HVE</w:t>
            </w:r>
            <w:r w:rsidRPr="00FD1AC1">
              <w:rPr>
                <w:rFonts w:cs="Arial"/>
                <w:b w:val="0"/>
                <w:bCs/>
                <w:sz w:val="20"/>
                <w:szCs w:val="20"/>
              </w:rPr>
              <w:t xml:space="preserve">, courgette </w:t>
            </w:r>
            <w:r w:rsidR="004233B5">
              <w:rPr>
                <w:rFonts w:cs="Arial"/>
                <w:b w:val="0"/>
                <w:bCs/>
                <w:sz w:val="20"/>
                <w:szCs w:val="20"/>
              </w:rPr>
              <w:t>HVE</w:t>
            </w:r>
            <w:r w:rsidRPr="00FD1AC1">
              <w:rPr>
                <w:rFonts w:cs="Arial"/>
                <w:b w:val="0"/>
                <w:bCs/>
                <w:sz w:val="20"/>
                <w:szCs w:val="20"/>
              </w:rPr>
              <w:t xml:space="preserve">, concombre </w:t>
            </w:r>
            <w:r w:rsidR="004233B5">
              <w:rPr>
                <w:rFonts w:cs="Arial"/>
                <w:b w:val="0"/>
                <w:bCs/>
                <w:sz w:val="20"/>
                <w:szCs w:val="20"/>
              </w:rPr>
              <w:t>HVE</w:t>
            </w:r>
          </w:p>
          <w:p w14:paraId="1AF39F2A" w14:textId="72797A4C" w:rsidR="00CE09E8" w:rsidRPr="00CE09E8" w:rsidRDefault="00CE09E8" w:rsidP="00CE09E8">
            <w:pPr>
              <w:pStyle w:val="arial5"/>
              <w:rPr>
                <w:rFonts w:eastAsia="Calibri"/>
              </w:rPr>
            </w:pPr>
          </w:p>
        </w:tc>
      </w:tr>
    </w:tbl>
    <w:p w14:paraId="5311D675" w14:textId="61F740A6" w:rsidR="0051776D" w:rsidRDefault="0051776D" w:rsidP="0051776D">
      <w:pPr>
        <w:tabs>
          <w:tab w:val="right" w:leader="dot" w:pos="9639"/>
        </w:tabs>
        <w:spacing w:before="120" w:after="120" w:line="240" w:lineRule="auto"/>
        <w:rPr>
          <w:rFonts w:ascii="Arial" w:hAnsi="Arial" w:cs="Arial"/>
          <w:sz w:val="20"/>
          <w:szCs w:val="20"/>
        </w:rPr>
      </w:pPr>
      <w:r>
        <w:rPr>
          <w:rFonts w:ascii="Arial" w:hAnsi="Arial" w:cs="Arial"/>
          <w:sz w:val="20"/>
          <w:szCs w:val="20"/>
        </w:rPr>
        <w:t>Questions spécifiques à certains lots </w:t>
      </w:r>
    </w:p>
    <w:tbl>
      <w:tblPr>
        <w:tblStyle w:val="Grilledutableau"/>
        <w:tblW w:w="0" w:type="auto"/>
        <w:tblBorders>
          <w:top w:val="single" w:sz="12" w:space="0" w:color="C00000"/>
          <w:left w:val="single" w:sz="12" w:space="0" w:color="C00000"/>
          <w:bottom w:val="single" w:sz="12" w:space="0" w:color="C00000"/>
          <w:right w:val="single" w:sz="12" w:space="0" w:color="C00000"/>
          <w:insideH w:val="single" w:sz="12" w:space="0" w:color="C00000"/>
          <w:insideV w:val="single" w:sz="12" w:space="0" w:color="C00000"/>
        </w:tblBorders>
        <w:shd w:val="clear" w:color="auto" w:fill="FFFFCC"/>
        <w:tblLook w:val="04A0" w:firstRow="1" w:lastRow="0" w:firstColumn="1" w:lastColumn="0" w:noHBand="0" w:noVBand="1"/>
      </w:tblPr>
      <w:tblGrid>
        <w:gridCol w:w="9834"/>
      </w:tblGrid>
      <w:tr w:rsidR="006A27B3" w14:paraId="1941B4C5" w14:textId="77777777" w:rsidTr="00C808B7">
        <w:tc>
          <w:tcPr>
            <w:tcW w:w="9834" w:type="dxa"/>
            <w:shd w:val="clear" w:color="auto" w:fill="FFFFCC"/>
          </w:tcPr>
          <w:p w14:paraId="14303A85" w14:textId="77777777" w:rsidR="006A27B3" w:rsidRDefault="006A27B3" w:rsidP="00C808B7">
            <w:pPr>
              <w:spacing w:before="120" w:after="120"/>
              <w:jc w:val="both"/>
              <w:rPr>
                <w:rFonts w:ascii="Arial" w:hAnsi="Arial" w:cs="Arial"/>
                <w:sz w:val="20"/>
                <w:szCs w:val="20"/>
              </w:rPr>
            </w:pPr>
            <w:r>
              <w:rPr>
                <w:rFonts w:ascii="Arial" w:hAnsi="Arial" w:cs="Arial"/>
                <w:sz w:val="20"/>
                <w:szCs w:val="20"/>
              </w:rPr>
              <w:t>Certaines questions sont spécifiques à certains lots. Le candidat ne répond qu’aux questions qui concernent le lot qu’il candidate.</w:t>
            </w:r>
          </w:p>
        </w:tc>
      </w:tr>
    </w:tbl>
    <w:p w14:paraId="6C9C490A" w14:textId="3F26EAFE" w:rsidR="000A16C2" w:rsidRPr="00896E72" w:rsidRDefault="00DB27BE" w:rsidP="0077148D">
      <w:pPr>
        <w:pStyle w:val="TITRE1BEA"/>
      </w:pPr>
      <w:bookmarkStart w:id="8" w:name="_Toc191891881"/>
      <w:r w:rsidRPr="00896E72">
        <w:t xml:space="preserve">CAPACITES ECONOMIQUES ET </w:t>
      </w:r>
      <w:r w:rsidR="000A16C2" w:rsidRPr="00896E72">
        <w:t xml:space="preserve">SERVICES PROPOSES – NOTE / </w:t>
      </w:r>
      <w:r w:rsidR="00802717">
        <w:t>15</w:t>
      </w:r>
      <w:bookmarkEnd w:id="8"/>
    </w:p>
    <w:p w14:paraId="5F178DB2" w14:textId="7FC19D63" w:rsidR="00802717" w:rsidRPr="00DF1018" w:rsidRDefault="00802717" w:rsidP="00802717">
      <w:pPr>
        <w:pStyle w:val="TITRE2BEA"/>
      </w:pPr>
      <w:bookmarkStart w:id="9" w:name="_Toc191891882"/>
      <w:r>
        <w:t>Engagements relatifs à</w:t>
      </w:r>
      <w:r w:rsidRPr="00DF1018">
        <w:t xml:space="preserve"> la livraison</w:t>
      </w:r>
      <w:r>
        <w:t xml:space="preserve"> (note / 2,5)</w:t>
      </w:r>
      <w:bookmarkEnd w:id="9"/>
    </w:p>
    <w:p w14:paraId="25A3D7EE"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Jours et horaires pour la passation des commandes :</w:t>
      </w:r>
    </w:p>
    <w:p w14:paraId="199F9F61" w14:textId="77777777" w:rsidR="00802717" w:rsidRPr="008A1B43" w:rsidRDefault="00802717" w:rsidP="00802717">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1BB1FE85" w14:textId="77777777" w:rsidR="00802717" w:rsidRDefault="00802717" w:rsidP="00802717">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167DE339" w14:textId="77777777" w:rsidR="00802717" w:rsidRPr="008A1B43"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682D04E"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Jours et horaires possibles de livraison :</w:t>
      </w:r>
    </w:p>
    <w:p w14:paraId="137E2EEF"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ADB3E32"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7EDE6EB"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CC0AECB"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Délais proposés entre commande et livraison (Le candidat peut indiquer différents délais selon la catégorie de produits, selon les jours ou selon la proximité de jours fériés) :</w:t>
      </w:r>
    </w:p>
    <w:p w14:paraId="06FE9178"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F1F5579"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01EFB98"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5FA6BAC7"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Transporteurs utilisés (internes ou externes, nombre de véhicules/chauffeurs…) :</w:t>
      </w:r>
    </w:p>
    <w:p w14:paraId="1A5845DA" w14:textId="77777777" w:rsidR="00802717" w:rsidRPr="008A1B43" w:rsidRDefault="00802717" w:rsidP="00802717">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477C82B4" w14:textId="77777777" w:rsidR="00802717" w:rsidRDefault="00802717" w:rsidP="00802717">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0EAF0A50"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C2B4726"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Process mis en place en cas de défaillance véhicule ou chauffeur, d’aléas de livraison (alerte à l’acheteur, livraison de remplacement…) et délais de report de livraison le cas échéant :</w:t>
      </w:r>
    </w:p>
    <w:p w14:paraId="53555D76"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lastRenderedPageBreak/>
        <w:tab/>
      </w:r>
    </w:p>
    <w:p w14:paraId="0CEF5DFF"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55F5C937" w14:textId="77777777" w:rsidR="00802717" w:rsidRDefault="00802717" w:rsidP="00802717">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42AAF314" w14:textId="7674624D" w:rsidR="000A16C2" w:rsidRPr="00D91305" w:rsidRDefault="000A16C2" w:rsidP="00CF6769">
      <w:pPr>
        <w:pStyle w:val="TITRE2BEA"/>
      </w:pPr>
      <w:bookmarkStart w:id="10" w:name="_Toc191891883"/>
      <w:r w:rsidRPr="00D91305">
        <w:t xml:space="preserve">Capacités à fournir le Crous </w:t>
      </w:r>
      <w:r w:rsidR="00BF4114" w:rsidRPr="00D91305">
        <w:t>en termes de</w:t>
      </w:r>
      <w:r w:rsidRPr="00D91305">
        <w:t xml:space="preserve"> quantités</w:t>
      </w:r>
      <w:r w:rsidR="00D91305" w:rsidRPr="00D91305">
        <w:t xml:space="preserve"> (note / </w:t>
      </w:r>
      <w:r w:rsidR="00802717">
        <w:t>2,</w:t>
      </w:r>
      <w:r w:rsidR="00D91305" w:rsidRPr="00D91305">
        <w:t>5)</w:t>
      </w:r>
      <w:bookmarkEnd w:id="10"/>
    </w:p>
    <w:p w14:paraId="333C1637" w14:textId="7AD3D977" w:rsidR="009F5CE8" w:rsidRDefault="009F5CE8" w:rsidP="0069226D">
      <w:pPr>
        <w:pStyle w:val="NON-TITRE"/>
        <w:jc w:val="both"/>
        <w:outlineLvl w:val="9"/>
      </w:pPr>
      <w:r>
        <w:t>Le candidat indiquer</w:t>
      </w:r>
      <w:r w:rsidR="00CE09E8">
        <w:t>a</w:t>
      </w:r>
      <w:r>
        <w:t xml:space="preserve"> les volumes vendus sur l’année passée pour les </w:t>
      </w:r>
      <w:r w:rsidR="00CE70AC" w:rsidRPr="00CE70AC">
        <w:rPr>
          <w:i/>
          <w:color w:val="0000FF"/>
          <w:u w:val="single"/>
        </w:rPr>
        <w:fldChar w:fldCharType="begin"/>
      </w:r>
      <w:r w:rsidR="00CE70AC" w:rsidRPr="00CE70AC">
        <w:rPr>
          <w:i/>
          <w:color w:val="0000FF"/>
          <w:u w:val="single"/>
        </w:rPr>
        <w:instrText xml:space="preserve"> REF produits_phares \h  \* MERGEFORMAT </w:instrText>
      </w:r>
      <w:r w:rsidR="00CE70AC" w:rsidRPr="00CE70AC">
        <w:rPr>
          <w:i/>
          <w:color w:val="0000FF"/>
          <w:u w:val="single"/>
        </w:rPr>
      </w:r>
      <w:r w:rsidR="00CE70AC" w:rsidRPr="00CE70AC">
        <w:rPr>
          <w:i/>
          <w:color w:val="0000FF"/>
          <w:u w:val="single"/>
        </w:rPr>
        <w:fldChar w:fldCharType="separate"/>
      </w:r>
      <w:r w:rsidR="00FB5813">
        <w:rPr>
          <w:i/>
          <w:color w:val="0000FF"/>
          <w:u w:val="single"/>
        </w:rPr>
        <w:t>p</w:t>
      </w:r>
      <w:r w:rsidR="00CE70AC" w:rsidRPr="00CE70AC">
        <w:rPr>
          <w:i/>
          <w:color w:val="0000FF"/>
          <w:u w:val="single"/>
        </w:rPr>
        <w:t>roduits p</w:t>
      </w:r>
      <w:r w:rsidR="00FB5813">
        <w:rPr>
          <w:i/>
          <w:color w:val="0000FF"/>
          <w:u w:val="single"/>
        </w:rPr>
        <w:t xml:space="preserve">hares </w:t>
      </w:r>
      <w:r w:rsidR="00CE70AC" w:rsidRPr="00CE70AC">
        <w:rPr>
          <w:i/>
          <w:color w:val="0000FF"/>
          <w:u w:val="single"/>
        </w:rPr>
        <w:fldChar w:fldCharType="end"/>
      </w:r>
      <w:r w:rsidR="00CE09E8">
        <w:t>d</w:t>
      </w:r>
      <w:r>
        <w:t>u BPU</w:t>
      </w:r>
      <w:r w:rsidR="00CF292D">
        <w:t xml:space="preserve"> du lot candidaté :</w:t>
      </w:r>
    </w:p>
    <w:p w14:paraId="232D0E8E" w14:textId="77777777" w:rsidR="000A16C2" w:rsidRPr="008A1B43" w:rsidRDefault="000A16C2" w:rsidP="000A16C2">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12941782" w14:textId="77777777" w:rsidR="000A16C2" w:rsidRPr="008A1B43" w:rsidRDefault="000A16C2" w:rsidP="000A16C2">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5656995C" w14:textId="77777777" w:rsidR="000A16C2" w:rsidRPr="008A1B43" w:rsidRDefault="000A16C2" w:rsidP="000A16C2">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53465508" w14:textId="0074B1E7" w:rsidR="000A16C2" w:rsidRPr="00DF1018" w:rsidRDefault="000A16C2" w:rsidP="00CF6769">
      <w:pPr>
        <w:pStyle w:val="TITRE2BEA"/>
      </w:pPr>
      <w:bookmarkStart w:id="11" w:name="_Toc191891884"/>
      <w:r w:rsidRPr="00DF1018">
        <w:t>Procédures en cas d’aléas d’approvisionnement</w:t>
      </w:r>
      <w:r w:rsidR="00D91305">
        <w:t xml:space="preserve"> </w:t>
      </w:r>
      <w:r w:rsidRPr="00DF1018">
        <w:t>(</w:t>
      </w:r>
      <w:r w:rsidR="00D91305">
        <w:t>note / 2,5</w:t>
      </w:r>
      <w:r w:rsidRPr="00DF1018">
        <w:t>)</w:t>
      </w:r>
      <w:bookmarkEnd w:id="11"/>
    </w:p>
    <w:p w14:paraId="4C39025A" w14:textId="1E213836" w:rsidR="009F5CE8" w:rsidRDefault="00F00BA0" w:rsidP="004E3796">
      <w:pPr>
        <w:tabs>
          <w:tab w:val="right" w:leader="dot" w:pos="9639"/>
        </w:tabs>
        <w:spacing w:before="120" w:after="120" w:line="240" w:lineRule="auto"/>
        <w:jc w:val="both"/>
        <w:rPr>
          <w:rFonts w:ascii="Arial" w:hAnsi="Arial" w:cs="Arial"/>
          <w:sz w:val="20"/>
          <w:szCs w:val="20"/>
        </w:rPr>
      </w:pPr>
      <w:r>
        <w:rPr>
          <w:rFonts w:ascii="Arial" w:hAnsi="Arial" w:cs="Arial"/>
          <w:sz w:val="20"/>
          <w:szCs w:val="20"/>
        </w:rPr>
        <w:t xml:space="preserve">Le candidat précisera ses process pour </w:t>
      </w:r>
      <w:r w:rsidR="009F5CE8">
        <w:rPr>
          <w:rFonts w:ascii="Arial" w:hAnsi="Arial" w:cs="Arial"/>
          <w:sz w:val="20"/>
          <w:szCs w:val="20"/>
        </w:rPr>
        <w:t>anticip</w:t>
      </w:r>
      <w:r>
        <w:rPr>
          <w:rFonts w:ascii="Arial" w:hAnsi="Arial" w:cs="Arial"/>
          <w:sz w:val="20"/>
          <w:szCs w:val="20"/>
        </w:rPr>
        <w:t>er au maximum</w:t>
      </w:r>
      <w:r w:rsidR="009F5CE8">
        <w:rPr>
          <w:rFonts w:ascii="Arial" w:hAnsi="Arial" w:cs="Arial"/>
          <w:sz w:val="20"/>
          <w:szCs w:val="20"/>
        </w:rPr>
        <w:t xml:space="preserve"> </w:t>
      </w:r>
      <w:r>
        <w:rPr>
          <w:rFonts w:ascii="Arial" w:hAnsi="Arial" w:cs="Arial"/>
          <w:sz w:val="20"/>
          <w:szCs w:val="20"/>
        </w:rPr>
        <w:t>l</w:t>
      </w:r>
      <w:r w:rsidR="009F5CE8">
        <w:rPr>
          <w:rFonts w:ascii="Arial" w:hAnsi="Arial" w:cs="Arial"/>
          <w:sz w:val="20"/>
          <w:szCs w:val="20"/>
        </w:rPr>
        <w:t xml:space="preserve">es ruptures, </w:t>
      </w:r>
      <w:r>
        <w:rPr>
          <w:rFonts w:ascii="Arial" w:hAnsi="Arial" w:cs="Arial"/>
          <w:sz w:val="20"/>
          <w:szCs w:val="20"/>
        </w:rPr>
        <w:t>pour a</w:t>
      </w:r>
      <w:r w:rsidR="00EF065C">
        <w:rPr>
          <w:rFonts w:ascii="Arial" w:hAnsi="Arial" w:cs="Arial"/>
          <w:sz w:val="20"/>
          <w:szCs w:val="20"/>
        </w:rPr>
        <w:t>lerte</w:t>
      </w:r>
      <w:r>
        <w:rPr>
          <w:rFonts w:ascii="Arial" w:hAnsi="Arial" w:cs="Arial"/>
          <w:sz w:val="20"/>
          <w:szCs w:val="20"/>
        </w:rPr>
        <w:t>r</w:t>
      </w:r>
      <w:r w:rsidR="00EF065C">
        <w:rPr>
          <w:rFonts w:ascii="Arial" w:hAnsi="Arial" w:cs="Arial"/>
          <w:sz w:val="20"/>
          <w:szCs w:val="20"/>
        </w:rPr>
        <w:t xml:space="preserve"> l’acheteur </w:t>
      </w:r>
      <w:r>
        <w:rPr>
          <w:rFonts w:ascii="Arial" w:hAnsi="Arial" w:cs="Arial"/>
          <w:sz w:val="20"/>
          <w:szCs w:val="20"/>
        </w:rPr>
        <w:t>et pour lui</w:t>
      </w:r>
      <w:r w:rsidR="00EF065C">
        <w:rPr>
          <w:rFonts w:ascii="Arial" w:hAnsi="Arial" w:cs="Arial"/>
          <w:sz w:val="20"/>
          <w:szCs w:val="20"/>
        </w:rPr>
        <w:t xml:space="preserve"> </w:t>
      </w:r>
      <w:r w:rsidR="009F5CE8">
        <w:rPr>
          <w:rFonts w:ascii="Arial" w:hAnsi="Arial" w:cs="Arial"/>
          <w:sz w:val="20"/>
          <w:szCs w:val="20"/>
        </w:rPr>
        <w:t>propos</w:t>
      </w:r>
      <w:r>
        <w:rPr>
          <w:rFonts w:ascii="Arial" w:hAnsi="Arial" w:cs="Arial"/>
          <w:sz w:val="20"/>
          <w:szCs w:val="20"/>
        </w:rPr>
        <w:t>er</w:t>
      </w:r>
      <w:r w:rsidR="009F5CE8">
        <w:rPr>
          <w:rFonts w:ascii="Arial" w:hAnsi="Arial" w:cs="Arial"/>
          <w:sz w:val="20"/>
          <w:szCs w:val="20"/>
        </w:rPr>
        <w:t xml:space="preserve"> de</w:t>
      </w:r>
      <w:r>
        <w:rPr>
          <w:rFonts w:ascii="Arial" w:hAnsi="Arial" w:cs="Arial"/>
          <w:sz w:val="20"/>
          <w:szCs w:val="20"/>
        </w:rPr>
        <w:t>s</w:t>
      </w:r>
      <w:r w:rsidR="009F5CE8">
        <w:rPr>
          <w:rFonts w:ascii="Arial" w:hAnsi="Arial" w:cs="Arial"/>
          <w:sz w:val="20"/>
          <w:szCs w:val="20"/>
        </w:rPr>
        <w:t xml:space="preserve"> produits de substitution…</w:t>
      </w:r>
    </w:p>
    <w:p w14:paraId="421C067F" w14:textId="77777777" w:rsidR="000A16C2" w:rsidRPr="008A1B43" w:rsidRDefault="000A16C2" w:rsidP="000A16C2">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4831FAC5" w14:textId="77777777" w:rsidR="000A16C2" w:rsidRPr="008A1B43" w:rsidRDefault="000A16C2" w:rsidP="000A16C2">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406E4017" w14:textId="77777777" w:rsidR="000A16C2" w:rsidRDefault="000A16C2" w:rsidP="000A16C2">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609D9B1B" w14:textId="77777777" w:rsidR="00EF065C" w:rsidRDefault="00EF065C" w:rsidP="000A16C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6BA2A1C" w14:textId="739508C1" w:rsidR="00D91305" w:rsidRPr="00DF1018" w:rsidRDefault="00D27710" w:rsidP="00CF6769">
      <w:pPr>
        <w:pStyle w:val="TITRE2BEA"/>
      </w:pPr>
      <w:bookmarkStart w:id="12" w:name="_Toc191891885"/>
      <w:r>
        <w:t>G</w:t>
      </w:r>
      <w:r w:rsidR="00D91305">
        <w:t>estion des non-conformités</w:t>
      </w:r>
      <w:r w:rsidR="00D91305" w:rsidRPr="00DF1018">
        <w:t xml:space="preserve"> (</w:t>
      </w:r>
      <w:r w:rsidR="00D91305">
        <w:t xml:space="preserve">note / </w:t>
      </w:r>
      <w:r>
        <w:t>2,</w:t>
      </w:r>
      <w:r w:rsidR="00D91305">
        <w:t>5</w:t>
      </w:r>
      <w:r w:rsidR="00D91305" w:rsidRPr="00DF1018">
        <w:t>)</w:t>
      </w:r>
      <w:bookmarkEnd w:id="12"/>
    </w:p>
    <w:p w14:paraId="2A60D2D5" w14:textId="77777777" w:rsidR="00C808B7" w:rsidRDefault="00D91305" w:rsidP="004E3796">
      <w:pPr>
        <w:tabs>
          <w:tab w:val="right" w:leader="dot" w:pos="9639"/>
        </w:tabs>
        <w:spacing w:before="120" w:after="120" w:line="240" w:lineRule="auto"/>
        <w:jc w:val="both"/>
        <w:rPr>
          <w:rFonts w:ascii="Arial" w:hAnsi="Arial" w:cs="Arial"/>
          <w:sz w:val="20"/>
          <w:szCs w:val="20"/>
        </w:rPr>
      </w:pPr>
      <w:r>
        <w:rPr>
          <w:rFonts w:ascii="Arial" w:hAnsi="Arial" w:cs="Arial"/>
          <w:sz w:val="20"/>
          <w:szCs w:val="20"/>
        </w:rPr>
        <w:t>Le candidat décrit les mesures mises en place en cas de signalement par l’acheteur de non-conformité de la livraison (sur la quantité ou la qualité des produits livrés, sur les délais</w:t>
      </w:r>
      <w:r w:rsidR="00915528">
        <w:rPr>
          <w:rFonts w:ascii="Arial" w:hAnsi="Arial" w:cs="Arial"/>
          <w:sz w:val="20"/>
          <w:szCs w:val="20"/>
        </w:rPr>
        <w:t xml:space="preserve"> entre commande et livraison, sur les</w:t>
      </w:r>
      <w:r>
        <w:rPr>
          <w:rFonts w:ascii="Arial" w:hAnsi="Arial" w:cs="Arial"/>
          <w:sz w:val="20"/>
          <w:szCs w:val="20"/>
        </w:rPr>
        <w:t xml:space="preserve"> jours et horaires de livraisons…) notamment en termes d</w:t>
      </w:r>
      <w:r w:rsidR="00C808B7">
        <w:rPr>
          <w:rFonts w:ascii="Arial" w:hAnsi="Arial" w:cs="Arial"/>
          <w:sz w:val="20"/>
          <w:szCs w:val="20"/>
        </w:rPr>
        <w:t>e :</w:t>
      </w:r>
    </w:p>
    <w:p w14:paraId="1B4B569F" w14:textId="377DDE34" w:rsidR="00B475BC" w:rsidRDefault="00C808B7" w:rsidP="00B475BC">
      <w:pPr>
        <w:tabs>
          <w:tab w:val="right" w:leader="dot" w:pos="9639"/>
        </w:tabs>
        <w:spacing w:before="120" w:after="120" w:line="240" w:lineRule="auto"/>
        <w:jc w:val="both"/>
        <w:rPr>
          <w:rFonts w:ascii="Arial" w:hAnsi="Arial" w:cs="Arial"/>
          <w:sz w:val="20"/>
          <w:szCs w:val="20"/>
        </w:rPr>
      </w:pPr>
      <w:r>
        <w:rPr>
          <w:rFonts w:ascii="Arial" w:hAnsi="Arial" w:cs="Arial"/>
          <w:sz w:val="20"/>
          <w:szCs w:val="20"/>
        </w:rPr>
        <w:t xml:space="preserve">- </w:t>
      </w:r>
      <w:r w:rsidR="00B475BC">
        <w:rPr>
          <w:rFonts w:ascii="Arial" w:hAnsi="Arial" w:cs="Arial"/>
          <w:sz w:val="20"/>
          <w:szCs w:val="20"/>
        </w:rPr>
        <w:t>actions préventives (implication du commercial et de la logistique du candidat)</w:t>
      </w:r>
      <w:r w:rsidR="00B475BC">
        <w:rPr>
          <w:rFonts w:ascii="Arial" w:hAnsi="Arial" w:cs="Arial"/>
          <w:sz w:val="20"/>
          <w:szCs w:val="20"/>
        </w:rPr>
        <w:tab/>
      </w:r>
    </w:p>
    <w:p w14:paraId="6BEA27C9" w14:textId="5A0F3264" w:rsidR="00B475BC" w:rsidRDefault="00B475BC" w:rsidP="00B475BC">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140D0DCF" w14:textId="37B56F0F" w:rsidR="00B475BC" w:rsidRDefault="00B475BC" w:rsidP="00B475BC">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467260C0" w14:textId="6DB8E01E" w:rsidR="00B475BC" w:rsidRDefault="00B475BC" w:rsidP="00B475BC">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014D6D6F" w14:textId="42DDB335" w:rsidR="00D91305" w:rsidRDefault="00B475BC" w:rsidP="00B475BC">
      <w:pPr>
        <w:tabs>
          <w:tab w:val="right" w:leader="dot" w:pos="9639"/>
        </w:tabs>
        <w:spacing w:before="120" w:after="120" w:line="240" w:lineRule="auto"/>
        <w:jc w:val="both"/>
        <w:rPr>
          <w:rFonts w:ascii="Arial" w:hAnsi="Arial" w:cs="Arial"/>
          <w:sz w:val="20"/>
          <w:szCs w:val="20"/>
        </w:rPr>
      </w:pPr>
      <w:r>
        <w:rPr>
          <w:rFonts w:ascii="Arial" w:hAnsi="Arial" w:cs="Arial"/>
          <w:sz w:val="20"/>
          <w:szCs w:val="20"/>
        </w:rPr>
        <w:t xml:space="preserve">- </w:t>
      </w:r>
      <w:r w:rsidR="00992081">
        <w:rPr>
          <w:rFonts w:ascii="Arial" w:hAnsi="Arial" w:cs="Arial"/>
          <w:sz w:val="20"/>
          <w:szCs w:val="20"/>
        </w:rPr>
        <w:t xml:space="preserve">délais des </w:t>
      </w:r>
      <w:r w:rsidR="00D91305">
        <w:rPr>
          <w:rFonts w:ascii="Arial" w:hAnsi="Arial" w:cs="Arial"/>
          <w:sz w:val="20"/>
          <w:szCs w:val="20"/>
        </w:rPr>
        <w:t>actions correctives</w:t>
      </w:r>
      <w:r w:rsidR="00992081">
        <w:rPr>
          <w:rFonts w:ascii="Arial" w:hAnsi="Arial" w:cs="Arial"/>
          <w:sz w:val="20"/>
          <w:szCs w:val="20"/>
        </w:rPr>
        <w:t xml:space="preserve"> </w:t>
      </w:r>
      <w:r w:rsidR="00924E53">
        <w:rPr>
          <w:rFonts w:ascii="Arial" w:hAnsi="Arial" w:cs="Arial"/>
          <w:sz w:val="20"/>
          <w:szCs w:val="20"/>
        </w:rPr>
        <w:t>-</w:t>
      </w:r>
      <w:r>
        <w:rPr>
          <w:rFonts w:ascii="Arial" w:hAnsi="Arial" w:cs="Arial"/>
          <w:sz w:val="20"/>
          <w:szCs w:val="20"/>
        </w:rPr>
        <w:t xml:space="preserve"> le candidat s’engage à respecter les délais qu’il indiquera :</w:t>
      </w:r>
      <w:r w:rsidR="00D91305">
        <w:rPr>
          <w:rFonts w:ascii="Arial" w:hAnsi="Arial" w:cs="Arial"/>
          <w:sz w:val="20"/>
          <w:szCs w:val="20"/>
        </w:rPr>
        <w:tab/>
      </w:r>
    </w:p>
    <w:p w14:paraId="126BDA46" w14:textId="5C06F148" w:rsidR="00D91305" w:rsidRDefault="00D91305" w:rsidP="00D9130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16349F3" w14:textId="1A84A1E4" w:rsidR="00B6094F" w:rsidRDefault="00B6094F" w:rsidP="00D9130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1C59574" w14:textId="06639D6C" w:rsidR="00B475BC" w:rsidRDefault="00B475BC" w:rsidP="00D9130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36477421" w14:textId="77777777" w:rsidR="00B475BC" w:rsidRDefault="00B475BC" w:rsidP="00B475BC">
      <w:pPr>
        <w:tabs>
          <w:tab w:val="right" w:leader="dot" w:pos="9639"/>
        </w:tabs>
        <w:spacing w:before="120" w:after="120" w:line="240" w:lineRule="auto"/>
        <w:rPr>
          <w:rFonts w:ascii="Arial" w:hAnsi="Arial" w:cs="Arial"/>
          <w:sz w:val="20"/>
          <w:szCs w:val="20"/>
        </w:rPr>
      </w:pPr>
      <w:r>
        <w:rPr>
          <w:rFonts w:ascii="Arial" w:hAnsi="Arial" w:cs="Arial"/>
          <w:sz w:val="20"/>
          <w:szCs w:val="20"/>
        </w:rPr>
        <w:t>- enregistrement et suivi des non-conformités :</w:t>
      </w:r>
      <w:r>
        <w:rPr>
          <w:rFonts w:ascii="Arial" w:hAnsi="Arial" w:cs="Arial"/>
          <w:sz w:val="20"/>
          <w:szCs w:val="20"/>
        </w:rPr>
        <w:tab/>
      </w:r>
    </w:p>
    <w:p w14:paraId="6E3EE017" w14:textId="42F45663" w:rsidR="00B475BC" w:rsidRDefault="00B475BC" w:rsidP="00B475B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32A2E4AA" w14:textId="13625F96" w:rsidR="00B475BC" w:rsidRDefault="00B475BC" w:rsidP="00B475B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3FF9A9ED" w14:textId="54689AD8" w:rsidR="00B475BC" w:rsidRDefault="00B475BC" w:rsidP="00B475B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D27C4D8" w14:textId="574C63AF" w:rsidR="00B475BC" w:rsidRDefault="00B475BC" w:rsidP="00B475BC">
      <w:pPr>
        <w:tabs>
          <w:tab w:val="right" w:leader="dot" w:pos="9639"/>
        </w:tabs>
        <w:spacing w:before="120" w:after="120" w:line="240" w:lineRule="auto"/>
        <w:rPr>
          <w:rFonts w:ascii="Arial" w:hAnsi="Arial" w:cs="Arial"/>
          <w:sz w:val="20"/>
          <w:szCs w:val="20"/>
        </w:rPr>
      </w:pPr>
      <w:r>
        <w:rPr>
          <w:rFonts w:ascii="Arial" w:hAnsi="Arial" w:cs="Arial"/>
          <w:sz w:val="20"/>
          <w:szCs w:val="20"/>
        </w:rPr>
        <w:t>- bilan annuel des non-conformités :</w:t>
      </w:r>
      <w:r>
        <w:rPr>
          <w:rFonts w:ascii="Arial" w:hAnsi="Arial" w:cs="Arial"/>
          <w:sz w:val="20"/>
          <w:szCs w:val="20"/>
        </w:rPr>
        <w:tab/>
      </w:r>
    </w:p>
    <w:p w14:paraId="1DB1FC04" w14:textId="33D90357" w:rsidR="00B475BC" w:rsidRDefault="00B475BC" w:rsidP="00B475B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761DD26" w14:textId="3B34FC69" w:rsidR="00B475BC" w:rsidRDefault="00B475BC" w:rsidP="00B475B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AC4092E" w14:textId="44D24B84" w:rsidR="00B475BC" w:rsidRPr="008A1B43" w:rsidRDefault="00B475BC" w:rsidP="00B475BC">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4EA16395" w14:textId="4E12030C" w:rsidR="00D91305" w:rsidRDefault="00C808B7" w:rsidP="00D91305">
      <w:pPr>
        <w:tabs>
          <w:tab w:val="right" w:leader="dot" w:pos="9639"/>
        </w:tabs>
        <w:spacing w:before="120" w:after="120" w:line="240" w:lineRule="auto"/>
        <w:rPr>
          <w:rFonts w:ascii="Arial" w:hAnsi="Arial" w:cs="Arial"/>
          <w:sz w:val="20"/>
          <w:szCs w:val="20"/>
        </w:rPr>
      </w:pPr>
      <w:r>
        <w:rPr>
          <w:rFonts w:ascii="Arial" w:hAnsi="Arial" w:cs="Arial"/>
          <w:sz w:val="20"/>
          <w:szCs w:val="20"/>
        </w:rPr>
        <w:t>- formation du personnel</w:t>
      </w:r>
      <w:r w:rsidR="00D91305">
        <w:rPr>
          <w:rFonts w:ascii="Arial" w:hAnsi="Arial" w:cs="Arial"/>
          <w:sz w:val="20"/>
          <w:szCs w:val="20"/>
        </w:rPr>
        <w:tab/>
      </w:r>
    </w:p>
    <w:p w14:paraId="5859165D" w14:textId="63F622C1" w:rsidR="00C808B7" w:rsidRDefault="003002FC" w:rsidP="00D9130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4A02891" w14:textId="38E3585A" w:rsidR="00B475BC" w:rsidRDefault="00B475BC" w:rsidP="00D9130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4B0BC8F9" w14:textId="3052CA6C" w:rsidR="009F5CE8" w:rsidRPr="001430E9" w:rsidRDefault="009F5CE8" w:rsidP="00CF6769">
      <w:pPr>
        <w:pStyle w:val="TITRE2BEA"/>
      </w:pPr>
      <w:bookmarkStart w:id="13" w:name="_Toc191891886"/>
      <w:bookmarkStart w:id="14" w:name="_Toc41310236"/>
      <w:r w:rsidRPr="001430E9">
        <w:t>Moyens dédiés à l’exécution du marché</w:t>
      </w:r>
      <w:r w:rsidR="00D27710">
        <w:t xml:space="preserve"> (note / 2,5)</w:t>
      </w:r>
      <w:bookmarkEnd w:id="13"/>
    </w:p>
    <w:p w14:paraId="3E93E358" w14:textId="541A2440" w:rsidR="007859D0" w:rsidRDefault="007859D0" w:rsidP="00015376">
      <w:pPr>
        <w:spacing w:before="120" w:after="120" w:line="240" w:lineRule="auto"/>
        <w:jc w:val="both"/>
        <w:rPr>
          <w:rFonts w:ascii="Arial" w:hAnsi="Arial" w:cs="Arial"/>
          <w:sz w:val="20"/>
          <w:szCs w:val="20"/>
        </w:rPr>
      </w:pPr>
      <w:r>
        <w:rPr>
          <w:rFonts w:ascii="Arial" w:hAnsi="Arial" w:cs="Arial"/>
          <w:sz w:val="20"/>
          <w:szCs w:val="20"/>
        </w:rPr>
        <w:t>Attention, le candidat ne doit pas décrire les moyens situés dans des entrepôts qui ne sont pas dédiés à l’exécution du marché.</w:t>
      </w:r>
      <w:r w:rsidR="00015376">
        <w:rPr>
          <w:rFonts w:ascii="Arial" w:hAnsi="Arial" w:cs="Arial"/>
          <w:sz w:val="20"/>
          <w:szCs w:val="20"/>
        </w:rPr>
        <w:t xml:space="preserve"> </w:t>
      </w:r>
      <w:r>
        <w:rPr>
          <w:rFonts w:ascii="Arial" w:hAnsi="Arial" w:cs="Arial"/>
          <w:sz w:val="20"/>
          <w:szCs w:val="20"/>
        </w:rPr>
        <w:t>L</w:t>
      </w:r>
      <w:r w:rsidR="007F047F">
        <w:rPr>
          <w:rFonts w:ascii="Arial" w:hAnsi="Arial" w:cs="Arial"/>
          <w:sz w:val="20"/>
          <w:szCs w:val="20"/>
        </w:rPr>
        <w:t xml:space="preserve">e candidat </w:t>
      </w:r>
      <w:r>
        <w:rPr>
          <w:rFonts w:ascii="Arial" w:hAnsi="Arial" w:cs="Arial"/>
          <w:sz w:val="20"/>
          <w:szCs w:val="20"/>
        </w:rPr>
        <w:t xml:space="preserve">renseigne les éléments demandés relatifs à l’entrepôt qu’il utilisera pour </w:t>
      </w:r>
      <w:r>
        <w:rPr>
          <w:rFonts w:ascii="Arial" w:hAnsi="Arial" w:cs="Arial"/>
          <w:sz w:val="20"/>
          <w:szCs w:val="20"/>
        </w:rPr>
        <w:lastRenderedPageBreak/>
        <w:t>l’exécution du marché (en cas de plusieurs entrepôts concernés par l’exécution du marché, il indique les mêmes renseignements ci-après pour chacun d’eux) :</w:t>
      </w:r>
      <w:r w:rsidR="007F047F">
        <w:rPr>
          <w:rFonts w:ascii="Arial" w:hAnsi="Arial" w:cs="Arial"/>
          <w:sz w:val="20"/>
          <w:szCs w:val="20"/>
        </w:rPr>
        <w:t xml:space="preserve"> </w:t>
      </w:r>
      <w:bookmarkEnd w:id="14"/>
    </w:p>
    <w:p w14:paraId="55A51350" w14:textId="3C105FE9" w:rsidR="007859D0" w:rsidRDefault="007859D0"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Identification de l’entrepôt :</w:t>
      </w:r>
      <w:r>
        <w:rPr>
          <w:rFonts w:ascii="Arial" w:hAnsi="Arial" w:cs="Arial"/>
          <w:sz w:val="20"/>
          <w:szCs w:val="20"/>
        </w:rPr>
        <w:tab/>
      </w:r>
    </w:p>
    <w:p w14:paraId="2F5F733D" w14:textId="157ABA31" w:rsidR="007859D0" w:rsidRDefault="007859D0"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Surface</w:t>
      </w:r>
      <w:r w:rsidR="00EF065C">
        <w:rPr>
          <w:rFonts w:ascii="Arial" w:hAnsi="Arial" w:cs="Arial"/>
          <w:sz w:val="20"/>
          <w:szCs w:val="20"/>
        </w:rPr>
        <w:t xml:space="preserve"> de stockage à température contrôlée</w:t>
      </w:r>
      <w:r>
        <w:rPr>
          <w:rFonts w:ascii="Arial" w:hAnsi="Arial" w:cs="Arial"/>
          <w:sz w:val="20"/>
          <w:szCs w:val="20"/>
        </w:rPr>
        <w:t xml:space="preserve"> de l’entrepôt :</w:t>
      </w:r>
      <w:r>
        <w:rPr>
          <w:rFonts w:ascii="Arial" w:hAnsi="Arial" w:cs="Arial"/>
          <w:sz w:val="20"/>
          <w:szCs w:val="20"/>
        </w:rPr>
        <w:tab/>
      </w:r>
    </w:p>
    <w:p w14:paraId="5533BD81" w14:textId="3CF9E80A" w:rsidR="007859D0" w:rsidRDefault="007859D0"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8890B55" w14:textId="729FBF99" w:rsidR="007859D0" w:rsidRDefault="007859D0"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Surface</w:t>
      </w:r>
      <w:r w:rsidR="007F047F">
        <w:rPr>
          <w:rFonts w:ascii="Arial" w:hAnsi="Arial" w:cs="Arial"/>
          <w:sz w:val="20"/>
          <w:szCs w:val="20"/>
        </w:rPr>
        <w:t xml:space="preserve"> totale de stockage</w:t>
      </w:r>
      <w:r>
        <w:rPr>
          <w:rFonts w:ascii="Arial" w:hAnsi="Arial" w:cs="Arial"/>
          <w:sz w:val="20"/>
          <w:szCs w:val="20"/>
        </w:rPr>
        <w:t xml:space="preserve"> de l’entrepôt :</w:t>
      </w:r>
      <w:r>
        <w:rPr>
          <w:rFonts w:ascii="Arial" w:hAnsi="Arial" w:cs="Arial"/>
          <w:sz w:val="20"/>
          <w:szCs w:val="20"/>
        </w:rPr>
        <w:tab/>
      </w:r>
    </w:p>
    <w:p w14:paraId="0580F95F" w14:textId="3FEB5E52" w:rsidR="007859D0" w:rsidRDefault="007859D0"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E29E807" w14:textId="583C63DF" w:rsidR="009F5CE8" w:rsidRPr="00D6292E" w:rsidRDefault="00015376"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M</w:t>
      </w:r>
      <w:r w:rsidR="007F047F">
        <w:rPr>
          <w:rFonts w:ascii="Arial" w:hAnsi="Arial" w:cs="Arial"/>
          <w:sz w:val="20"/>
          <w:szCs w:val="20"/>
        </w:rPr>
        <w:t>oyens techniques</w:t>
      </w:r>
      <w:r w:rsidR="007859D0">
        <w:rPr>
          <w:rFonts w:ascii="Arial" w:hAnsi="Arial" w:cs="Arial"/>
          <w:sz w:val="20"/>
          <w:szCs w:val="20"/>
        </w:rPr>
        <w:t xml:space="preserve"> dans l’entrepôt</w:t>
      </w:r>
      <w:r w:rsidR="007F047F">
        <w:rPr>
          <w:rFonts w:ascii="Arial" w:hAnsi="Arial" w:cs="Arial"/>
          <w:sz w:val="20"/>
          <w:szCs w:val="20"/>
        </w:rPr>
        <w:t xml:space="preserve"> (machines, logiciels…)</w:t>
      </w:r>
      <w:r w:rsidR="007859D0">
        <w:rPr>
          <w:rFonts w:ascii="Arial" w:hAnsi="Arial" w:cs="Arial"/>
          <w:sz w:val="20"/>
          <w:szCs w:val="20"/>
        </w:rPr>
        <w:t> :</w:t>
      </w:r>
      <w:r w:rsidR="007859D0">
        <w:rPr>
          <w:rFonts w:ascii="Arial" w:hAnsi="Arial" w:cs="Arial"/>
          <w:sz w:val="20"/>
          <w:szCs w:val="20"/>
        </w:rPr>
        <w:tab/>
      </w:r>
    </w:p>
    <w:p w14:paraId="3364BAD7" w14:textId="77777777" w:rsidR="009F5CE8" w:rsidRDefault="009F5CE8" w:rsidP="009F5CE8">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3A6091E3" w14:textId="77777777" w:rsidR="009F5CE8" w:rsidRPr="008A1B43" w:rsidRDefault="009F5CE8" w:rsidP="009F5CE8">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2CF5EE4A" w14:textId="430ECD9F" w:rsidR="007859D0" w:rsidRDefault="009F5CE8" w:rsidP="007859D0">
      <w:pPr>
        <w:tabs>
          <w:tab w:val="right" w:leader="dot" w:pos="9639"/>
        </w:tabs>
        <w:spacing w:before="120" w:after="120" w:line="240" w:lineRule="auto"/>
        <w:rPr>
          <w:rFonts w:ascii="Arial" w:hAnsi="Arial" w:cs="Arial"/>
          <w:sz w:val="20"/>
          <w:szCs w:val="20"/>
        </w:rPr>
      </w:pPr>
      <w:bookmarkStart w:id="15" w:name="_Toc41310237"/>
      <w:r w:rsidRPr="00D6292E">
        <w:rPr>
          <w:rFonts w:ascii="Arial" w:hAnsi="Arial" w:cs="Arial"/>
          <w:sz w:val="20"/>
          <w:szCs w:val="20"/>
        </w:rPr>
        <w:t xml:space="preserve">Moyens humains </w:t>
      </w:r>
      <w:bookmarkEnd w:id="15"/>
      <w:r w:rsidR="007859D0">
        <w:rPr>
          <w:rFonts w:ascii="Arial" w:hAnsi="Arial" w:cs="Arial"/>
          <w:sz w:val="20"/>
          <w:szCs w:val="20"/>
        </w:rPr>
        <w:t>dans l’entrepôt</w:t>
      </w:r>
      <w:r>
        <w:rPr>
          <w:rFonts w:ascii="Arial" w:hAnsi="Arial" w:cs="Arial"/>
          <w:sz w:val="20"/>
          <w:szCs w:val="20"/>
        </w:rPr>
        <w:t xml:space="preserve"> (nombre </w:t>
      </w:r>
      <w:r w:rsidR="007859D0">
        <w:rPr>
          <w:rFonts w:ascii="Arial" w:hAnsi="Arial" w:cs="Arial"/>
          <w:sz w:val="20"/>
          <w:szCs w:val="20"/>
        </w:rPr>
        <w:t>d’ouvriers</w:t>
      </w:r>
      <w:r>
        <w:rPr>
          <w:rFonts w:ascii="Arial" w:hAnsi="Arial" w:cs="Arial"/>
          <w:sz w:val="20"/>
          <w:szCs w:val="20"/>
        </w:rPr>
        <w:t xml:space="preserve"> et d’encadrants</w:t>
      </w:r>
      <w:r w:rsidR="007859D0">
        <w:rPr>
          <w:rFonts w:ascii="Arial" w:hAnsi="Arial" w:cs="Arial"/>
          <w:sz w:val="20"/>
          <w:szCs w:val="20"/>
        </w:rPr>
        <w:t>) :</w:t>
      </w:r>
      <w:r w:rsidR="007859D0">
        <w:rPr>
          <w:rFonts w:ascii="Arial" w:hAnsi="Arial" w:cs="Arial"/>
          <w:sz w:val="20"/>
          <w:szCs w:val="20"/>
        </w:rPr>
        <w:tab/>
      </w:r>
    </w:p>
    <w:p w14:paraId="6FEEB5AF" w14:textId="33BCEF8A" w:rsidR="007859D0" w:rsidRDefault="007859D0"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5A943264" w14:textId="025E04F7" w:rsidR="007859D0" w:rsidRDefault="007859D0"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7129AD6" w14:textId="6BF13B04" w:rsidR="007859D0" w:rsidRDefault="007859D0"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Moyens humains</w:t>
      </w:r>
      <w:r w:rsidR="00EF065C">
        <w:rPr>
          <w:rFonts w:ascii="Arial" w:hAnsi="Arial" w:cs="Arial"/>
          <w:sz w:val="20"/>
          <w:szCs w:val="20"/>
        </w:rPr>
        <w:t xml:space="preserve"> dédiés au traitement des commandes</w:t>
      </w:r>
      <w:r>
        <w:rPr>
          <w:rFonts w:ascii="Arial" w:hAnsi="Arial" w:cs="Arial"/>
          <w:sz w:val="20"/>
          <w:szCs w:val="20"/>
        </w:rPr>
        <w:t> :</w:t>
      </w:r>
      <w:r>
        <w:rPr>
          <w:rFonts w:ascii="Arial" w:hAnsi="Arial" w:cs="Arial"/>
          <w:sz w:val="20"/>
          <w:szCs w:val="20"/>
        </w:rPr>
        <w:tab/>
      </w:r>
    </w:p>
    <w:p w14:paraId="4CA9F86B" w14:textId="2FAC0EB8" w:rsidR="007859D0" w:rsidRDefault="007859D0"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5B2F3494" w14:textId="3D00F74B" w:rsidR="007859D0" w:rsidRDefault="007859D0"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5C98BC1" w14:textId="691BD6CE" w:rsidR="009F5CE8" w:rsidRPr="00D6292E" w:rsidRDefault="007859D0" w:rsidP="007859D0">
      <w:pPr>
        <w:tabs>
          <w:tab w:val="right" w:leader="dot" w:pos="9639"/>
        </w:tabs>
        <w:spacing w:before="120" w:after="120" w:line="240" w:lineRule="auto"/>
        <w:rPr>
          <w:rFonts w:ascii="Arial" w:hAnsi="Arial" w:cs="Arial"/>
          <w:sz w:val="20"/>
          <w:szCs w:val="20"/>
        </w:rPr>
      </w:pPr>
      <w:r>
        <w:rPr>
          <w:rFonts w:ascii="Arial" w:hAnsi="Arial" w:cs="Arial"/>
          <w:sz w:val="20"/>
          <w:szCs w:val="20"/>
        </w:rPr>
        <w:t>Moyens humains dédiés</w:t>
      </w:r>
      <w:r w:rsidR="00EF065C">
        <w:rPr>
          <w:rFonts w:ascii="Arial" w:hAnsi="Arial" w:cs="Arial"/>
          <w:sz w:val="20"/>
          <w:szCs w:val="20"/>
        </w:rPr>
        <w:t xml:space="preserve"> au suivi commercial du marché, </w:t>
      </w:r>
      <w:r>
        <w:rPr>
          <w:rFonts w:ascii="Arial" w:hAnsi="Arial" w:cs="Arial"/>
          <w:sz w:val="20"/>
          <w:szCs w:val="20"/>
        </w:rPr>
        <w:t>(</w:t>
      </w:r>
      <w:r w:rsidR="00EF065C">
        <w:rPr>
          <w:rFonts w:ascii="Arial" w:hAnsi="Arial" w:cs="Arial"/>
          <w:sz w:val="20"/>
          <w:szCs w:val="20"/>
        </w:rPr>
        <w:t>référent qualité</w:t>
      </w:r>
      <w:r>
        <w:rPr>
          <w:rFonts w:ascii="Arial" w:hAnsi="Arial" w:cs="Arial"/>
          <w:sz w:val="20"/>
          <w:szCs w:val="20"/>
        </w:rPr>
        <w:t>, technicocommercial</w:t>
      </w:r>
      <w:r w:rsidR="00EF065C">
        <w:rPr>
          <w:rFonts w:ascii="Arial" w:hAnsi="Arial" w:cs="Arial"/>
          <w:sz w:val="20"/>
          <w:szCs w:val="20"/>
        </w:rPr>
        <w:t>…</w:t>
      </w:r>
      <w:r w:rsidR="009F5CE8">
        <w:rPr>
          <w:rFonts w:ascii="Arial" w:hAnsi="Arial" w:cs="Arial"/>
          <w:sz w:val="20"/>
          <w:szCs w:val="20"/>
        </w:rPr>
        <w:t>)</w:t>
      </w:r>
      <w:r>
        <w:rPr>
          <w:rFonts w:ascii="Arial" w:hAnsi="Arial" w:cs="Arial"/>
          <w:sz w:val="20"/>
          <w:szCs w:val="20"/>
        </w:rPr>
        <w:tab/>
      </w:r>
    </w:p>
    <w:p w14:paraId="4003403B" w14:textId="77777777" w:rsidR="009F5CE8" w:rsidRDefault="009F5CE8" w:rsidP="009F5CE8">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1505C558" w14:textId="77777777" w:rsidR="009F5CE8" w:rsidRPr="008A1B43" w:rsidRDefault="009F5CE8" w:rsidP="009F5CE8">
      <w:pPr>
        <w:tabs>
          <w:tab w:val="right" w:leader="dot" w:pos="9639"/>
        </w:tabs>
        <w:spacing w:before="120" w:after="120" w:line="240" w:lineRule="auto"/>
        <w:rPr>
          <w:rFonts w:ascii="Arial" w:hAnsi="Arial" w:cs="Arial"/>
          <w:sz w:val="20"/>
          <w:szCs w:val="20"/>
        </w:rPr>
      </w:pPr>
      <w:bookmarkStart w:id="16" w:name="_Toc41310238"/>
      <w:r>
        <w:rPr>
          <w:rFonts w:ascii="Arial" w:hAnsi="Arial" w:cs="Arial"/>
          <w:sz w:val="20"/>
          <w:szCs w:val="20"/>
        </w:rPr>
        <w:tab/>
      </w:r>
    </w:p>
    <w:p w14:paraId="31A09344" w14:textId="33692A26" w:rsidR="00EF065C" w:rsidRPr="00B83C1C" w:rsidRDefault="00B83C1C" w:rsidP="00CF6769">
      <w:pPr>
        <w:pStyle w:val="TITRE2BEA"/>
      </w:pPr>
      <w:bookmarkStart w:id="17" w:name="_Toc191891887"/>
      <w:bookmarkEnd w:id="16"/>
      <w:r w:rsidRPr="00B83C1C">
        <w:t>Services proposés pour le suivi du marché</w:t>
      </w:r>
      <w:r w:rsidR="00D27710">
        <w:t xml:space="preserve"> (note / 2,5)</w:t>
      </w:r>
      <w:bookmarkEnd w:id="17"/>
    </w:p>
    <w:p w14:paraId="2B84540A" w14:textId="77777777" w:rsidR="006F54E5" w:rsidRDefault="006F54E5" w:rsidP="009F5CE8">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Le candidat indique les services qu’il propose pour la bonne exécution et le suivi du marché, tels que : </w:t>
      </w:r>
    </w:p>
    <w:p w14:paraId="1D8F60E0" w14:textId="17231E7D" w:rsidR="006F54E5" w:rsidRDefault="00774519" w:rsidP="009F5CE8">
      <w:pPr>
        <w:tabs>
          <w:tab w:val="right" w:leader="dot" w:pos="9639"/>
        </w:tabs>
        <w:spacing w:before="120" w:after="120" w:line="240" w:lineRule="auto"/>
        <w:rPr>
          <w:rFonts w:ascii="Arial" w:hAnsi="Arial" w:cs="Arial"/>
          <w:sz w:val="20"/>
          <w:szCs w:val="20"/>
        </w:rPr>
      </w:pPr>
      <w:sdt>
        <w:sdtPr>
          <w:rPr>
            <w:rFonts w:ascii="Arial" w:hAnsi="Arial" w:cs="Arial"/>
            <w:sz w:val="20"/>
            <w:szCs w:val="20"/>
          </w:rPr>
          <w:id w:val="336744889"/>
          <w14:checkbox>
            <w14:checked w14:val="0"/>
            <w14:checkedState w14:val="2612" w14:font="MS Gothic"/>
            <w14:uncheckedState w14:val="2610" w14:font="MS Gothic"/>
          </w14:checkbox>
        </w:sdtPr>
        <w:sdtEndPr/>
        <w:sdtContent>
          <w:r w:rsidR="006F54E5" w:rsidRPr="006F54E5">
            <w:rPr>
              <w:rFonts w:ascii="Segoe UI Symbol" w:hAnsi="Segoe UI Symbol" w:cs="Segoe UI Symbol"/>
              <w:sz w:val="20"/>
              <w:szCs w:val="20"/>
            </w:rPr>
            <w:t>☐</w:t>
          </w:r>
        </w:sdtContent>
      </w:sdt>
      <w:r w:rsidR="006F54E5">
        <w:rPr>
          <w:rFonts w:ascii="Arial" w:hAnsi="Arial" w:cs="Arial"/>
          <w:sz w:val="20"/>
          <w:szCs w:val="20"/>
        </w:rPr>
        <w:t xml:space="preserve"> </w:t>
      </w:r>
      <w:r w:rsidR="00AA680D">
        <w:rPr>
          <w:rFonts w:ascii="Arial" w:hAnsi="Arial" w:cs="Arial"/>
          <w:sz w:val="20"/>
          <w:szCs w:val="20"/>
        </w:rPr>
        <w:t>Fourniture</w:t>
      </w:r>
      <w:r w:rsidR="00D27710">
        <w:rPr>
          <w:rFonts w:ascii="Arial" w:hAnsi="Arial" w:cs="Arial"/>
          <w:sz w:val="20"/>
          <w:szCs w:val="20"/>
        </w:rPr>
        <w:t xml:space="preserve"> de </w:t>
      </w:r>
      <w:r w:rsidR="006F54E5">
        <w:rPr>
          <w:rFonts w:ascii="Arial" w:hAnsi="Arial" w:cs="Arial"/>
          <w:sz w:val="20"/>
          <w:szCs w:val="20"/>
        </w:rPr>
        <w:t xml:space="preserve">bilans annuels commandes/livraison/factures : </w:t>
      </w:r>
      <w:r w:rsidR="006F54E5">
        <w:rPr>
          <w:rFonts w:ascii="Arial" w:hAnsi="Arial" w:cs="Arial"/>
          <w:sz w:val="20"/>
          <w:szCs w:val="20"/>
        </w:rPr>
        <w:tab/>
      </w:r>
    </w:p>
    <w:p w14:paraId="51C7805D" w14:textId="77777777" w:rsidR="006F54E5" w:rsidRDefault="006F54E5" w:rsidP="006F54E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353E9C3E" w14:textId="44D1F5DB" w:rsidR="006F54E5" w:rsidRDefault="00774519" w:rsidP="009F5CE8">
      <w:pPr>
        <w:tabs>
          <w:tab w:val="right" w:leader="dot" w:pos="9639"/>
        </w:tabs>
        <w:spacing w:before="120" w:after="120" w:line="240" w:lineRule="auto"/>
        <w:rPr>
          <w:rFonts w:ascii="Arial" w:hAnsi="Arial" w:cs="Arial"/>
          <w:sz w:val="20"/>
          <w:szCs w:val="20"/>
        </w:rPr>
      </w:pPr>
      <w:sdt>
        <w:sdtPr>
          <w:rPr>
            <w:rFonts w:ascii="Arial" w:hAnsi="Arial" w:cs="Arial"/>
            <w:sz w:val="20"/>
            <w:szCs w:val="20"/>
          </w:rPr>
          <w:id w:val="1249002589"/>
          <w14:checkbox>
            <w14:checked w14:val="0"/>
            <w14:checkedState w14:val="2612" w14:font="MS Gothic"/>
            <w14:uncheckedState w14:val="2610" w14:font="MS Gothic"/>
          </w14:checkbox>
        </w:sdtPr>
        <w:sdtEndPr/>
        <w:sdtContent>
          <w:r w:rsidR="006F54E5" w:rsidRPr="006F54E5">
            <w:rPr>
              <w:rFonts w:ascii="Segoe UI Symbol" w:hAnsi="Segoe UI Symbol" w:cs="Segoe UI Symbol"/>
              <w:sz w:val="20"/>
              <w:szCs w:val="20"/>
            </w:rPr>
            <w:t>☐</w:t>
          </w:r>
        </w:sdtContent>
      </w:sdt>
      <w:r w:rsidR="006F54E5">
        <w:rPr>
          <w:rFonts w:ascii="Arial" w:hAnsi="Arial" w:cs="Arial"/>
          <w:sz w:val="20"/>
          <w:szCs w:val="20"/>
        </w:rPr>
        <w:t xml:space="preserve"> </w:t>
      </w:r>
      <w:r w:rsidR="00AA680D">
        <w:rPr>
          <w:rFonts w:ascii="Arial" w:hAnsi="Arial" w:cs="Arial"/>
          <w:sz w:val="20"/>
          <w:szCs w:val="20"/>
        </w:rPr>
        <w:t>Fourniture</w:t>
      </w:r>
      <w:r w:rsidR="00D27710">
        <w:rPr>
          <w:rFonts w:ascii="Arial" w:hAnsi="Arial" w:cs="Arial"/>
          <w:sz w:val="20"/>
          <w:szCs w:val="20"/>
        </w:rPr>
        <w:t xml:space="preserve"> de </w:t>
      </w:r>
      <w:r w:rsidR="006F54E5">
        <w:rPr>
          <w:rFonts w:ascii="Arial" w:hAnsi="Arial" w:cs="Arial"/>
          <w:sz w:val="20"/>
          <w:szCs w:val="20"/>
        </w:rPr>
        <w:t>bilans annuels des non-conformités :</w:t>
      </w:r>
      <w:r w:rsidR="006F54E5">
        <w:rPr>
          <w:rFonts w:ascii="Arial" w:hAnsi="Arial" w:cs="Arial"/>
          <w:sz w:val="20"/>
          <w:szCs w:val="20"/>
        </w:rPr>
        <w:tab/>
      </w:r>
    </w:p>
    <w:p w14:paraId="40BD3002" w14:textId="73D4796E" w:rsidR="006F54E5" w:rsidRDefault="006F54E5" w:rsidP="009F5CE8">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454B0A32" w14:textId="65FD8183" w:rsidR="006F54E5" w:rsidRDefault="00774519" w:rsidP="009F5CE8">
      <w:pPr>
        <w:tabs>
          <w:tab w:val="right" w:leader="dot" w:pos="9639"/>
        </w:tabs>
        <w:spacing w:before="120" w:after="120" w:line="240" w:lineRule="auto"/>
        <w:rPr>
          <w:rFonts w:ascii="Arial" w:hAnsi="Arial" w:cs="Arial"/>
          <w:sz w:val="20"/>
          <w:szCs w:val="20"/>
        </w:rPr>
      </w:pPr>
      <w:sdt>
        <w:sdtPr>
          <w:rPr>
            <w:rFonts w:ascii="Arial" w:hAnsi="Arial" w:cs="Arial"/>
            <w:sz w:val="20"/>
            <w:szCs w:val="20"/>
          </w:rPr>
          <w:id w:val="778065737"/>
          <w14:checkbox>
            <w14:checked w14:val="0"/>
            <w14:checkedState w14:val="2612" w14:font="MS Gothic"/>
            <w14:uncheckedState w14:val="2610" w14:font="MS Gothic"/>
          </w14:checkbox>
        </w:sdtPr>
        <w:sdtEndPr/>
        <w:sdtContent>
          <w:r w:rsidR="006F54E5" w:rsidRPr="006F54E5">
            <w:rPr>
              <w:rFonts w:ascii="Segoe UI Symbol" w:hAnsi="Segoe UI Symbol" w:cs="Segoe UI Symbol"/>
              <w:sz w:val="20"/>
              <w:szCs w:val="20"/>
            </w:rPr>
            <w:t>☐</w:t>
          </w:r>
        </w:sdtContent>
      </w:sdt>
      <w:r w:rsidR="006F54E5">
        <w:rPr>
          <w:rFonts w:ascii="Arial" w:hAnsi="Arial" w:cs="Arial"/>
          <w:sz w:val="20"/>
          <w:szCs w:val="20"/>
        </w:rPr>
        <w:t xml:space="preserve"> </w:t>
      </w:r>
      <w:r w:rsidR="00AA680D">
        <w:rPr>
          <w:rFonts w:ascii="Arial" w:hAnsi="Arial" w:cs="Arial"/>
          <w:sz w:val="20"/>
          <w:szCs w:val="20"/>
        </w:rPr>
        <w:t>Fourniture</w:t>
      </w:r>
      <w:r w:rsidR="00D27710">
        <w:rPr>
          <w:rFonts w:ascii="Arial" w:hAnsi="Arial" w:cs="Arial"/>
          <w:sz w:val="20"/>
          <w:szCs w:val="20"/>
        </w:rPr>
        <w:t xml:space="preserve"> de </w:t>
      </w:r>
      <w:r w:rsidR="006F54E5">
        <w:rPr>
          <w:rFonts w:ascii="Arial" w:hAnsi="Arial" w:cs="Arial"/>
          <w:sz w:val="20"/>
          <w:szCs w:val="20"/>
        </w:rPr>
        <w:t>bilans annuels sur les produits éligibles EGALIM </w:t>
      </w:r>
      <w:r w:rsidR="006F54E5">
        <w:rPr>
          <w:rFonts w:ascii="Arial" w:hAnsi="Arial" w:cs="Arial"/>
          <w:sz w:val="20"/>
          <w:szCs w:val="20"/>
        </w:rPr>
        <w:tab/>
      </w:r>
    </w:p>
    <w:p w14:paraId="781DB121" w14:textId="576956FC" w:rsidR="006F54E5" w:rsidRDefault="006F54E5" w:rsidP="009F5CE8">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83E749C" w14:textId="09256AE5" w:rsidR="00B83C1C" w:rsidRDefault="006F54E5" w:rsidP="009F5CE8">
      <w:pPr>
        <w:tabs>
          <w:tab w:val="right" w:leader="dot" w:pos="9639"/>
        </w:tabs>
        <w:spacing w:before="120" w:after="120" w:line="240" w:lineRule="auto"/>
        <w:rPr>
          <w:rFonts w:ascii="Arial" w:hAnsi="Arial" w:cs="Arial"/>
          <w:sz w:val="20"/>
          <w:szCs w:val="20"/>
        </w:rPr>
      </w:pPr>
      <w:r>
        <w:rPr>
          <w:rFonts w:ascii="Arial" w:hAnsi="Arial" w:cs="Arial"/>
          <w:sz w:val="20"/>
          <w:szCs w:val="20"/>
        </w:rPr>
        <w:t>Le candidat fournira à l’appui de sa déclaration des exemples anonymisés de ces bilans.</w:t>
      </w:r>
    </w:p>
    <w:p w14:paraId="18E6C380" w14:textId="77777777" w:rsidR="00B83C1C" w:rsidRPr="008A1B43" w:rsidRDefault="00B83C1C" w:rsidP="009F5CE8">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7E6D658" w14:textId="32B61EC4" w:rsidR="000A16C2" w:rsidRPr="0077148D" w:rsidRDefault="000A16C2" w:rsidP="0077148D">
      <w:pPr>
        <w:pStyle w:val="TITRE1BEA"/>
      </w:pPr>
      <w:bookmarkStart w:id="18" w:name="_Toc191891888"/>
      <w:r w:rsidRPr="0077148D">
        <w:t xml:space="preserve">CRITERES QUALITATIFS - NOTE / </w:t>
      </w:r>
      <w:r w:rsidR="00D27710" w:rsidRPr="0077148D">
        <w:t>1</w:t>
      </w:r>
      <w:r w:rsidR="000027B6">
        <w:t>5</w:t>
      </w:r>
      <w:bookmarkEnd w:id="18"/>
    </w:p>
    <w:p w14:paraId="624615E1" w14:textId="568E276C" w:rsidR="00CD4E5B" w:rsidRDefault="00CD4E5B" w:rsidP="00CD4E5B">
      <w:pPr>
        <w:jc w:val="both"/>
      </w:pPr>
      <w:r>
        <w:t xml:space="preserve">La grille de notation des sous-critères </w:t>
      </w:r>
      <w:r w:rsidR="00807254">
        <w:t xml:space="preserve">qualitatifs </w:t>
      </w:r>
      <w:r>
        <w:t>ci-dessous dépend des lots.</w:t>
      </w:r>
    </w:p>
    <w:tbl>
      <w:tblPr>
        <w:tblStyle w:val="Grilledutableau"/>
        <w:tblW w:w="9790" w:type="dxa"/>
        <w:tblCellMar>
          <w:left w:w="57" w:type="dxa"/>
          <w:right w:w="57" w:type="dxa"/>
        </w:tblCellMar>
        <w:tblLook w:val="04A0" w:firstRow="1" w:lastRow="0" w:firstColumn="1" w:lastColumn="0" w:noHBand="0" w:noVBand="1"/>
      </w:tblPr>
      <w:tblGrid>
        <w:gridCol w:w="3328"/>
        <w:gridCol w:w="1077"/>
        <w:gridCol w:w="1077"/>
        <w:gridCol w:w="1077"/>
        <w:gridCol w:w="1077"/>
        <w:gridCol w:w="1077"/>
        <w:gridCol w:w="1077"/>
      </w:tblGrid>
      <w:tr w:rsidR="00621486" w14:paraId="0ED74B25" w14:textId="1C4D9561" w:rsidTr="005A7DDC">
        <w:tc>
          <w:tcPr>
            <w:tcW w:w="3328" w:type="dxa"/>
            <w:vAlign w:val="center"/>
          </w:tcPr>
          <w:p w14:paraId="68A46E0F" w14:textId="5EE0D1C9" w:rsidR="00D96626" w:rsidRPr="00D96626" w:rsidRDefault="00D96626" w:rsidP="00D96626">
            <w:pPr>
              <w:pStyle w:val="textetableaugauche"/>
            </w:pPr>
            <w:r w:rsidRPr="00D96626">
              <w:t>Barèmes des sous-critères qualitatifs selon les lots</w:t>
            </w:r>
          </w:p>
        </w:tc>
        <w:tc>
          <w:tcPr>
            <w:tcW w:w="1077" w:type="dxa"/>
            <w:vAlign w:val="center"/>
          </w:tcPr>
          <w:p w14:paraId="071F222D" w14:textId="49B54567" w:rsidR="00D96626" w:rsidRPr="00D96626" w:rsidRDefault="00D96626" w:rsidP="00D96626">
            <w:pPr>
              <w:pStyle w:val="textetableaugauche"/>
            </w:pPr>
            <w:proofErr w:type="spellStart"/>
            <w:r w:rsidRPr="00D96626">
              <w:t>Echanti</w:t>
            </w:r>
            <w:proofErr w:type="spellEnd"/>
            <w:r>
              <w:br/>
              <w:t>-</w:t>
            </w:r>
            <w:proofErr w:type="spellStart"/>
            <w:r w:rsidRPr="00D96626">
              <w:t>llonnage</w:t>
            </w:r>
            <w:proofErr w:type="spellEnd"/>
          </w:p>
        </w:tc>
        <w:tc>
          <w:tcPr>
            <w:tcW w:w="1077" w:type="dxa"/>
            <w:vAlign w:val="center"/>
          </w:tcPr>
          <w:p w14:paraId="506EBAF7" w14:textId="6F51077D" w:rsidR="00D96626" w:rsidRPr="00D96626" w:rsidRDefault="00D96626" w:rsidP="00D96626">
            <w:pPr>
              <w:pStyle w:val="textetableaugauche"/>
            </w:pPr>
            <w:r w:rsidRPr="00D96626">
              <w:t>Fiches</w:t>
            </w:r>
            <w:r w:rsidR="00621486">
              <w:t xml:space="preserve"> </w:t>
            </w:r>
            <w:r w:rsidRPr="00D96626">
              <w:t>tech</w:t>
            </w:r>
            <w:r w:rsidR="00621486">
              <w:br/>
              <w:t>-</w:t>
            </w:r>
            <w:r w:rsidRPr="00D96626">
              <w:t>niques</w:t>
            </w:r>
          </w:p>
        </w:tc>
        <w:tc>
          <w:tcPr>
            <w:tcW w:w="1077" w:type="dxa"/>
            <w:vAlign w:val="center"/>
          </w:tcPr>
          <w:p w14:paraId="43076C6C" w14:textId="443F1364" w:rsidR="00D96626" w:rsidRPr="00D96626" w:rsidRDefault="00D96626" w:rsidP="00D96626">
            <w:pPr>
              <w:pStyle w:val="textetableaugauche"/>
            </w:pPr>
            <w:r w:rsidRPr="00D96626">
              <w:t>Mesures</w:t>
            </w:r>
            <w:r>
              <w:br/>
            </w:r>
            <w:r w:rsidRPr="00D96626">
              <w:t>fraîcheur</w:t>
            </w:r>
          </w:p>
        </w:tc>
        <w:tc>
          <w:tcPr>
            <w:tcW w:w="1077" w:type="dxa"/>
            <w:vAlign w:val="center"/>
          </w:tcPr>
          <w:p w14:paraId="7474287D" w14:textId="0AD4A43A" w:rsidR="00D96626" w:rsidRPr="00D96626" w:rsidRDefault="00D96626" w:rsidP="00D96626">
            <w:pPr>
              <w:pStyle w:val="textetableaugauche"/>
            </w:pPr>
            <w:r w:rsidRPr="00D96626">
              <w:t>Contrôle</w:t>
            </w:r>
            <w:r>
              <w:br/>
            </w:r>
            <w:r w:rsidRPr="00D96626">
              <w:t>Hygiène</w:t>
            </w:r>
            <w:r>
              <w:br/>
            </w:r>
            <w:r w:rsidRPr="00D96626">
              <w:t>qualité</w:t>
            </w:r>
          </w:p>
        </w:tc>
        <w:tc>
          <w:tcPr>
            <w:tcW w:w="1077" w:type="dxa"/>
            <w:vAlign w:val="center"/>
          </w:tcPr>
          <w:p w14:paraId="27423920" w14:textId="60FC88D6" w:rsidR="00D96626" w:rsidRPr="00D96626" w:rsidRDefault="000027B6" w:rsidP="00D96626">
            <w:pPr>
              <w:pStyle w:val="textetableaugauche"/>
            </w:pPr>
            <w:r w:rsidRPr="00D96626">
              <w:t>Traçage</w:t>
            </w:r>
          </w:p>
        </w:tc>
        <w:tc>
          <w:tcPr>
            <w:tcW w:w="1077" w:type="dxa"/>
            <w:vAlign w:val="center"/>
          </w:tcPr>
          <w:p w14:paraId="67687B15" w14:textId="79DBD81D" w:rsidR="00D96626" w:rsidRPr="00D96626" w:rsidRDefault="00D96626" w:rsidP="00D96626">
            <w:pPr>
              <w:pStyle w:val="textetableaugauche"/>
            </w:pPr>
            <w:r w:rsidRPr="00D96626">
              <w:t>Total</w:t>
            </w:r>
            <w:r>
              <w:br/>
            </w:r>
            <w:r w:rsidRPr="00D96626">
              <w:t>barème</w:t>
            </w:r>
          </w:p>
        </w:tc>
      </w:tr>
      <w:tr w:rsidR="00621486" w14:paraId="3C32DACC" w14:textId="2E46D475" w:rsidTr="005A7DDC">
        <w:tc>
          <w:tcPr>
            <w:tcW w:w="3328" w:type="dxa"/>
            <w:vAlign w:val="center"/>
          </w:tcPr>
          <w:p w14:paraId="746A9119" w14:textId="34580680" w:rsidR="00D96626" w:rsidRPr="00D96626" w:rsidRDefault="00D96626" w:rsidP="00D96626">
            <w:pPr>
              <w:pStyle w:val="textetableaugauche"/>
            </w:pPr>
            <w:r w:rsidRPr="00D96626">
              <w:t>Lot-1- 1e gamme seule</w:t>
            </w:r>
          </w:p>
        </w:tc>
        <w:tc>
          <w:tcPr>
            <w:tcW w:w="1077" w:type="dxa"/>
            <w:vAlign w:val="center"/>
          </w:tcPr>
          <w:p w14:paraId="374D50F0" w14:textId="35F6966E" w:rsidR="00D96626" w:rsidRPr="00D96626" w:rsidRDefault="000027B6" w:rsidP="005A7DDC">
            <w:pPr>
              <w:pStyle w:val="textetableaugauche"/>
              <w:jc w:val="center"/>
            </w:pPr>
            <w:r>
              <w:t>5</w:t>
            </w:r>
          </w:p>
        </w:tc>
        <w:tc>
          <w:tcPr>
            <w:tcW w:w="1077" w:type="dxa"/>
            <w:vAlign w:val="center"/>
          </w:tcPr>
          <w:p w14:paraId="2C26CD8C" w14:textId="5218B481" w:rsidR="00D96626" w:rsidRPr="00D96626" w:rsidRDefault="00D96626" w:rsidP="005A7DDC">
            <w:pPr>
              <w:pStyle w:val="textetableaugauche"/>
              <w:jc w:val="center"/>
            </w:pPr>
          </w:p>
        </w:tc>
        <w:tc>
          <w:tcPr>
            <w:tcW w:w="1077" w:type="dxa"/>
            <w:vAlign w:val="center"/>
          </w:tcPr>
          <w:p w14:paraId="67A83CD6" w14:textId="393B28FB" w:rsidR="00D96626" w:rsidRPr="00D96626" w:rsidRDefault="00941867" w:rsidP="005A7DDC">
            <w:pPr>
              <w:pStyle w:val="textetableaugauche"/>
              <w:jc w:val="center"/>
            </w:pPr>
            <w:r>
              <w:t>4</w:t>
            </w:r>
          </w:p>
        </w:tc>
        <w:tc>
          <w:tcPr>
            <w:tcW w:w="1077" w:type="dxa"/>
            <w:vAlign w:val="center"/>
          </w:tcPr>
          <w:p w14:paraId="163CC32C" w14:textId="215E7897" w:rsidR="00D96626" w:rsidRPr="00D96626" w:rsidRDefault="000027B6" w:rsidP="005A7DDC">
            <w:pPr>
              <w:pStyle w:val="textetableaugauche"/>
              <w:jc w:val="center"/>
            </w:pPr>
            <w:r>
              <w:t>3</w:t>
            </w:r>
          </w:p>
        </w:tc>
        <w:tc>
          <w:tcPr>
            <w:tcW w:w="1077" w:type="dxa"/>
            <w:vAlign w:val="center"/>
          </w:tcPr>
          <w:p w14:paraId="3418356B" w14:textId="337DF8C3" w:rsidR="00D96626" w:rsidRPr="00D96626" w:rsidRDefault="000027B6" w:rsidP="005A7DDC">
            <w:pPr>
              <w:pStyle w:val="textetableaugauche"/>
              <w:jc w:val="center"/>
            </w:pPr>
            <w:r>
              <w:t>3</w:t>
            </w:r>
          </w:p>
        </w:tc>
        <w:tc>
          <w:tcPr>
            <w:tcW w:w="1077" w:type="dxa"/>
            <w:vAlign w:val="center"/>
          </w:tcPr>
          <w:p w14:paraId="6E5161B2" w14:textId="4D0F96F3" w:rsidR="000027B6" w:rsidRPr="00D96626" w:rsidRDefault="000027B6" w:rsidP="000027B6">
            <w:pPr>
              <w:pStyle w:val="textetableaugauche"/>
              <w:jc w:val="center"/>
            </w:pPr>
            <w:r>
              <w:t>15</w:t>
            </w:r>
          </w:p>
        </w:tc>
      </w:tr>
      <w:tr w:rsidR="00621486" w14:paraId="5F262C0C" w14:textId="431DD7A9" w:rsidTr="005A7DDC">
        <w:tc>
          <w:tcPr>
            <w:tcW w:w="3328" w:type="dxa"/>
            <w:vAlign w:val="center"/>
          </w:tcPr>
          <w:p w14:paraId="0600A405" w14:textId="61131C30" w:rsidR="00D96626" w:rsidRPr="00D96626" w:rsidRDefault="00D96626" w:rsidP="00D96626">
            <w:pPr>
              <w:pStyle w:val="textetableaugauche"/>
            </w:pPr>
            <w:r w:rsidRPr="00D96626">
              <w:t>Lot 2 – 5e gamme seule</w:t>
            </w:r>
          </w:p>
        </w:tc>
        <w:tc>
          <w:tcPr>
            <w:tcW w:w="1077" w:type="dxa"/>
            <w:vAlign w:val="center"/>
          </w:tcPr>
          <w:p w14:paraId="61A11A79" w14:textId="37889BE7" w:rsidR="00D96626" w:rsidRPr="00D96626" w:rsidRDefault="000027B6" w:rsidP="005A7DDC">
            <w:pPr>
              <w:pStyle w:val="textetableaugauche"/>
              <w:jc w:val="center"/>
            </w:pPr>
            <w:r>
              <w:t>5</w:t>
            </w:r>
          </w:p>
        </w:tc>
        <w:tc>
          <w:tcPr>
            <w:tcW w:w="1077" w:type="dxa"/>
            <w:vAlign w:val="center"/>
          </w:tcPr>
          <w:p w14:paraId="7C8178CF" w14:textId="1D367B05" w:rsidR="00D96626" w:rsidRPr="00D96626" w:rsidRDefault="000027B6" w:rsidP="005A7DDC">
            <w:pPr>
              <w:pStyle w:val="textetableaugauche"/>
              <w:jc w:val="center"/>
            </w:pPr>
            <w:r>
              <w:t>2</w:t>
            </w:r>
          </w:p>
        </w:tc>
        <w:tc>
          <w:tcPr>
            <w:tcW w:w="1077" w:type="dxa"/>
            <w:vAlign w:val="center"/>
          </w:tcPr>
          <w:p w14:paraId="0E0489C6" w14:textId="5B40AD50" w:rsidR="00D96626" w:rsidRPr="00D96626" w:rsidRDefault="000027B6" w:rsidP="005A7DDC">
            <w:pPr>
              <w:pStyle w:val="textetableaugauche"/>
              <w:jc w:val="center"/>
            </w:pPr>
            <w:r>
              <w:t>4</w:t>
            </w:r>
          </w:p>
        </w:tc>
        <w:tc>
          <w:tcPr>
            <w:tcW w:w="1077" w:type="dxa"/>
            <w:vAlign w:val="center"/>
          </w:tcPr>
          <w:p w14:paraId="673F5B34" w14:textId="1F28D82C" w:rsidR="00D96626" w:rsidRPr="00D96626" w:rsidRDefault="000027B6" w:rsidP="005A7DDC">
            <w:pPr>
              <w:pStyle w:val="textetableaugauche"/>
              <w:jc w:val="center"/>
            </w:pPr>
            <w:r>
              <w:t>2</w:t>
            </w:r>
          </w:p>
        </w:tc>
        <w:tc>
          <w:tcPr>
            <w:tcW w:w="1077" w:type="dxa"/>
            <w:vAlign w:val="center"/>
          </w:tcPr>
          <w:p w14:paraId="049AC365" w14:textId="1921E59F" w:rsidR="00D96626" w:rsidRPr="00D96626" w:rsidRDefault="000027B6" w:rsidP="005A7DDC">
            <w:pPr>
              <w:pStyle w:val="textetableaugauche"/>
              <w:jc w:val="center"/>
            </w:pPr>
            <w:r>
              <w:t>2</w:t>
            </w:r>
          </w:p>
        </w:tc>
        <w:tc>
          <w:tcPr>
            <w:tcW w:w="1077" w:type="dxa"/>
            <w:vAlign w:val="center"/>
          </w:tcPr>
          <w:p w14:paraId="6AE73ABF" w14:textId="5E261877" w:rsidR="00D96626" w:rsidRPr="00D96626" w:rsidRDefault="000027B6" w:rsidP="005A7DDC">
            <w:pPr>
              <w:pStyle w:val="textetableaugauche"/>
              <w:jc w:val="center"/>
            </w:pPr>
            <w:r>
              <w:t>15</w:t>
            </w:r>
          </w:p>
        </w:tc>
      </w:tr>
      <w:tr w:rsidR="00621486" w14:paraId="75D6B1BD" w14:textId="43C58EBF" w:rsidTr="005A7DDC">
        <w:tc>
          <w:tcPr>
            <w:tcW w:w="3328" w:type="dxa"/>
            <w:vAlign w:val="center"/>
          </w:tcPr>
          <w:p w14:paraId="5674AE43" w14:textId="3884887F" w:rsidR="00D96626" w:rsidRPr="00D96626" w:rsidRDefault="00D96626" w:rsidP="00D96626">
            <w:pPr>
              <w:pStyle w:val="textetableaugauche"/>
            </w:pPr>
            <w:r w:rsidRPr="00D96626">
              <w:t>Lots 3 et 4 – 1e et 5e gammes</w:t>
            </w:r>
          </w:p>
        </w:tc>
        <w:tc>
          <w:tcPr>
            <w:tcW w:w="1077" w:type="dxa"/>
            <w:vAlign w:val="center"/>
          </w:tcPr>
          <w:p w14:paraId="554E1B60" w14:textId="789ED164" w:rsidR="00D96626" w:rsidRPr="00D96626" w:rsidRDefault="000027B6" w:rsidP="005A7DDC">
            <w:pPr>
              <w:pStyle w:val="textetableaugauche"/>
              <w:jc w:val="center"/>
            </w:pPr>
            <w:r>
              <w:t>5</w:t>
            </w:r>
          </w:p>
        </w:tc>
        <w:tc>
          <w:tcPr>
            <w:tcW w:w="1077" w:type="dxa"/>
            <w:vAlign w:val="center"/>
          </w:tcPr>
          <w:p w14:paraId="307D2651" w14:textId="7C997BD8" w:rsidR="00D96626" w:rsidRPr="00D96626" w:rsidRDefault="000027B6" w:rsidP="005A7DDC">
            <w:pPr>
              <w:pStyle w:val="textetableaugauche"/>
              <w:jc w:val="center"/>
            </w:pPr>
            <w:r>
              <w:t>2</w:t>
            </w:r>
          </w:p>
        </w:tc>
        <w:tc>
          <w:tcPr>
            <w:tcW w:w="1077" w:type="dxa"/>
            <w:vAlign w:val="center"/>
          </w:tcPr>
          <w:p w14:paraId="4C33AF3E" w14:textId="1EDDDD22" w:rsidR="00D96626" w:rsidRPr="00D96626" w:rsidRDefault="000027B6" w:rsidP="005A7DDC">
            <w:pPr>
              <w:pStyle w:val="textetableaugauche"/>
              <w:jc w:val="center"/>
            </w:pPr>
            <w:r>
              <w:t>4</w:t>
            </w:r>
          </w:p>
        </w:tc>
        <w:tc>
          <w:tcPr>
            <w:tcW w:w="1077" w:type="dxa"/>
            <w:vAlign w:val="center"/>
          </w:tcPr>
          <w:p w14:paraId="620B50A1" w14:textId="006E7733" w:rsidR="00D96626" w:rsidRPr="00D96626" w:rsidRDefault="000027B6" w:rsidP="005A7DDC">
            <w:pPr>
              <w:pStyle w:val="textetableaugauche"/>
              <w:jc w:val="center"/>
            </w:pPr>
            <w:r>
              <w:t>2</w:t>
            </w:r>
          </w:p>
        </w:tc>
        <w:tc>
          <w:tcPr>
            <w:tcW w:w="1077" w:type="dxa"/>
            <w:vAlign w:val="center"/>
          </w:tcPr>
          <w:p w14:paraId="67211B8F" w14:textId="2498B938" w:rsidR="00D96626" w:rsidRPr="00D96626" w:rsidRDefault="000027B6" w:rsidP="005A7DDC">
            <w:pPr>
              <w:pStyle w:val="textetableaugauche"/>
              <w:jc w:val="center"/>
            </w:pPr>
            <w:r>
              <w:t>2</w:t>
            </w:r>
          </w:p>
        </w:tc>
        <w:tc>
          <w:tcPr>
            <w:tcW w:w="1077" w:type="dxa"/>
            <w:vAlign w:val="center"/>
          </w:tcPr>
          <w:p w14:paraId="0D021BD1" w14:textId="351F1356" w:rsidR="00D96626" w:rsidRPr="00D96626" w:rsidRDefault="000027B6" w:rsidP="005A7DDC">
            <w:pPr>
              <w:pStyle w:val="textetableaugauche"/>
              <w:jc w:val="center"/>
            </w:pPr>
            <w:r>
              <w:t>15</w:t>
            </w:r>
          </w:p>
        </w:tc>
      </w:tr>
      <w:tr w:rsidR="00621486" w14:paraId="71BBF84F" w14:textId="24F1E004" w:rsidTr="005A7DDC">
        <w:tc>
          <w:tcPr>
            <w:tcW w:w="3328" w:type="dxa"/>
            <w:vAlign w:val="center"/>
          </w:tcPr>
          <w:p w14:paraId="4432EEAD" w14:textId="7A6634F7" w:rsidR="00D96626" w:rsidRPr="00D96626" w:rsidRDefault="00D96626" w:rsidP="00D96626">
            <w:pPr>
              <w:pStyle w:val="textetableaugauche"/>
            </w:pPr>
            <w:r w:rsidRPr="00D96626">
              <w:t>Lots 5 6 7 - 4e gamme</w:t>
            </w:r>
          </w:p>
        </w:tc>
        <w:tc>
          <w:tcPr>
            <w:tcW w:w="1077" w:type="dxa"/>
            <w:vAlign w:val="center"/>
          </w:tcPr>
          <w:p w14:paraId="70FB3A10" w14:textId="18B51D70" w:rsidR="00D96626" w:rsidRPr="00D96626" w:rsidRDefault="000027B6" w:rsidP="005A7DDC">
            <w:pPr>
              <w:pStyle w:val="textetableaugauche"/>
              <w:jc w:val="center"/>
            </w:pPr>
            <w:r>
              <w:t>5</w:t>
            </w:r>
          </w:p>
        </w:tc>
        <w:tc>
          <w:tcPr>
            <w:tcW w:w="1077" w:type="dxa"/>
            <w:vAlign w:val="center"/>
          </w:tcPr>
          <w:p w14:paraId="70EF6222" w14:textId="164DACAB" w:rsidR="00D96626" w:rsidRPr="00D96626" w:rsidRDefault="000027B6" w:rsidP="005A7DDC">
            <w:pPr>
              <w:pStyle w:val="textetableaugauche"/>
              <w:jc w:val="center"/>
            </w:pPr>
            <w:r>
              <w:t>2</w:t>
            </w:r>
          </w:p>
        </w:tc>
        <w:tc>
          <w:tcPr>
            <w:tcW w:w="1077" w:type="dxa"/>
            <w:vAlign w:val="center"/>
          </w:tcPr>
          <w:p w14:paraId="2A94A8F7" w14:textId="5834686D" w:rsidR="00D96626" w:rsidRPr="00D96626" w:rsidRDefault="000027B6" w:rsidP="005A7DDC">
            <w:pPr>
              <w:pStyle w:val="textetableaugauche"/>
              <w:jc w:val="center"/>
            </w:pPr>
            <w:r>
              <w:t>4</w:t>
            </w:r>
          </w:p>
        </w:tc>
        <w:tc>
          <w:tcPr>
            <w:tcW w:w="1077" w:type="dxa"/>
            <w:vAlign w:val="center"/>
          </w:tcPr>
          <w:p w14:paraId="2422D3E3" w14:textId="529CA0FF" w:rsidR="00D96626" w:rsidRPr="00D96626" w:rsidRDefault="000027B6" w:rsidP="005A7DDC">
            <w:pPr>
              <w:pStyle w:val="textetableaugauche"/>
              <w:jc w:val="center"/>
            </w:pPr>
            <w:r>
              <w:t>2</w:t>
            </w:r>
          </w:p>
        </w:tc>
        <w:tc>
          <w:tcPr>
            <w:tcW w:w="1077" w:type="dxa"/>
            <w:vAlign w:val="center"/>
          </w:tcPr>
          <w:p w14:paraId="6727823B" w14:textId="73EB5E89" w:rsidR="00D96626" w:rsidRPr="00D96626" w:rsidRDefault="000027B6" w:rsidP="005A7DDC">
            <w:pPr>
              <w:pStyle w:val="textetableaugauche"/>
              <w:jc w:val="center"/>
            </w:pPr>
            <w:r>
              <w:t>2</w:t>
            </w:r>
          </w:p>
        </w:tc>
        <w:tc>
          <w:tcPr>
            <w:tcW w:w="1077" w:type="dxa"/>
            <w:vAlign w:val="center"/>
          </w:tcPr>
          <w:p w14:paraId="6E2BD10B" w14:textId="10838428" w:rsidR="00D96626" w:rsidRPr="00D96626" w:rsidRDefault="000027B6" w:rsidP="005A7DDC">
            <w:pPr>
              <w:pStyle w:val="textetableaugauche"/>
              <w:jc w:val="center"/>
            </w:pPr>
            <w:r>
              <w:t>15</w:t>
            </w:r>
          </w:p>
        </w:tc>
      </w:tr>
      <w:tr w:rsidR="00621486" w14:paraId="0EC8FB4A" w14:textId="21FF79CD" w:rsidTr="005A7DDC">
        <w:tc>
          <w:tcPr>
            <w:tcW w:w="3328" w:type="dxa"/>
            <w:vAlign w:val="center"/>
          </w:tcPr>
          <w:p w14:paraId="2B6BD35C" w14:textId="765E42C8" w:rsidR="00D96626" w:rsidRPr="00D96626" w:rsidRDefault="00D96626" w:rsidP="00D96626">
            <w:pPr>
              <w:pStyle w:val="textetableaugauche"/>
            </w:pPr>
            <w:r w:rsidRPr="00D96626">
              <w:t>Lots 8 9 10 – circuit-court</w:t>
            </w:r>
          </w:p>
        </w:tc>
        <w:tc>
          <w:tcPr>
            <w:tcW w:w="1077" w:type="dxa"/>
            <w:vAlign w:val="center"/>
          </w:tcPr>
          <w:p w14:paraId="629833A1" w14:textId="07723621" w:rsidR="00D96626" w:rsidRPr="00D96626" w:rsidRDefault="00D96626" w:rsidP="005A7DDC">
            <w:pPr>
              <w:pStyle w:val="textetableaugauche"/>
              <w:jc w:val="center"/>
            </w:pPr>
          </w:p>
        </w:tc>
        <w:tc>
          <w:tcPr>
            <w:tcW w:w="1077" w:type="dxa"/>
            <w:vAlign w:val="center"/>
          </w:tcPr>
          <w:p w14:paraId="0401A512" w14:textId="01487829" w:rsidR="00D96626" w:rsidRPr="00D96626" w:rsidRDefault="00D96626" w:rsidP="005A7DDC">
            <w:pPr>
              <w:pStyle w:val="textetableaugauche"/>
              <w:jc w:val="center"/>
            </w:pPr>
          </w:p>
        </w:tc>
        <w:tc>
          <w:tcPr>
            <w:tcW w:w="1077" w:type="dxa"/>
            <w:vAlign w:val="center"/>
          </w:tcPr>
          <w:p w14:paraId="4E266780" w14:textId="43566843" w:rsidR="00D96626" w:rsidRPr="00D96626" w:rsidRDefault="000027B6" w:rsidP="005A7DDC">
            <w:pPr>
              <w:pStyle w:val="textetableaugauche"/>
              <w:jc w:val="center"/>
            </w:pPr>
            <w:r>
              <w:t>7</w:t>
            </w:r>
          </w:p>
        </w:tc>
        <w:tc>
          <w:tcPr>
            <w:tcW w:w="1077" w:type="dxa"/>
            <w:vAlign w:val="center"/>
          </w:tcPr>
          <w:p w14:paraId="325D69AD" w14:textId="17471021" w:rsidR="00D96626" w:rsidRPr="00D96626" w:rsidRDefault="000027B6" w:rsidP="005A7DDC">
            <w:pPr>
              <w:pStyle w:val="textetableaugauche"/>
              <w:jc w:val="center"/>
            </w:pPr>
            <w:r>
              <w:t>4</w:t>
            </w:r>
          </w:p>
        </w:tc>
        <w:tc>
          <w:tcPr>
            <w:tcW w:w="1077" w:type="dxa"/>
            <w:vAlign w:val="center"/>
          </w:tcPr>
          <w:p w14:paraId="44ABD2F6" w14:textId="40A079DD" w:rsidR="00D96626" w:rsidRPr="00D96626" w:rsidRDefault="000027B6" w:rsidP="005A7DDC">
            <w:pPr>
              <w:pStyle w:val="textetableaugauche"/>
              <w:jc w:val="center"/>
            </w:pPr>
            <w:r>
              <w:t>4</w:t>
            </w:r>
          </w:p>
        </w:tc>
        <w:tc>
          <w:tcPr>
            <w:tcW w:w="1077" w:type="dxa"/>
            <w:vAlign w:val="center"/>
          </w:tcPr>
          <w:p w14:paraId="60F0690A" w14:textId="39E49537" w:rsidR="00D96626" w:rsidRPr="00D96626" w:rsidRDefault="000027B6" w:rsidP="005A7DDC">
            <w:pPr>
              <w:pStyle w:val="textetableaugauche"/>
              <w:jc w:val="center"/>
            </w:pPr>
            <w:r>
              <w:t>15</w:t>
            </w:r>
          </w:p>
        </w:tc>
      </w:tr>
    </w:tbl>
    <w:p w14:paraId="06B1B0EE" w14:textId="5D140492" w:rsidR="00A80EF1" w:rsidRPr="00CF6769" w:rsidRDefault="00A80EF1" w:rsidP="00010492">
      <w:pPr>
        <w:pStyle w:val="TITRE2BEA"/>
      </w:pPr>
      <w:bookmarkStart w:id="19" w:name="_Toc191891889"/>
      <w:r w:rsidRPr="00CF6769">
        <w:lastRenderedPageBreak/>
        <w:t xml:space="preserve">Echantillonnage </w:t>
      </w:r>
      <w:r w:rsidR="00291FB7" w:rsidRPr="00CF6769">
        <w:t xml:space="preserve">en 1e 4e et 5e gamme </w:t>
      </w:r>
      <w:r w:rsidRPr="00CF6769">
        <w:t>et Fiches techniques</w:t>
      </w:r>
      <w:r w:rsidR="00291FB7" w:rsidRPr="00CF6769">
        <w:t xml:space="preserve"> en 4 e et 5e gamme</w:t>
      </w:r>
      <w:bookmarkEnd w:id="19"/>
    </w:p>
    <w:p w14:paraId="615B4734" w14:textId="520FE855" w:rsidR="00941867" w:rsidRDefault="00941867" w:rsidP="00010492">
      <w:pPr>
        <w:keepNext/>
        <w:jc w:val="both"/>
      </w:pPr>
      <w:r>
        <w:t>ECHANTILLONNAGE :</w:t>
      </w:r>
    </w:p>
    <w:p w14:paraId="3B0F31EB" w14:textId="227AF024" w:rsidR="00E65F44" w:rsidRDefault="00291FB7" w:rsidP="00632740">
      <w:pPr>
        <w:jc w:val="both"/>
      </w:pPr>
      <w:r>
        <w:t xml:space="preserve">Le sous-critère de sélection « échantillonnage » </w:t>
      </w:r>
      <w:r w:rsidR="00E65F44">
        <w:t>ne concerne que</w:t>
      </w:r>
      <w:r>
        <w:t xml:space="preserve"> les lots comprenant des produits en 1</w:t>
      </w:r>
      <w:r w:rsidRPr="00291FB7">
        <w:rPr>
          <w:vertAlign w:val="superscript"/>
        </w:rPr>
        <w:t>e</w:t>
      </w:r>
      <w:r>
        <w:t xml:space="preserve"> 4</w:t>
      </w:r>
      <w:r w:rsidRPr="00291FB7">
        <w:rPr>
          <w:vertAlign w:val="superscript"/>
        </w:rPr>
        <w:t>e</w:t>
      </w:r>
      <w:r>
        <w:t xml:space="preserve"> </w:t>
      </w:r>
      <w:r w:rsidR="00E65F44">
        <w:t>ou</w:t>
      </w:r>
      <w:r>
        <w:t xml:space="preserve"> 5</w:t>
      </w:r>
      <w:r w:rsidRPr="00291FB7">
        <w:rPr>
          <w:vertAlign w:val="superscript"/>
        </w:rPr>
        <w:t>e</w:t>
      </w:r>
      <w:r>
        <w:t xml:space="preserve"> gamme</w:t>
      </w:r>
      <w:r w:rsidR="00E65F44">
        <w:t>. Il ne concerne pas les lots « circuit-court ». Le candidat fournira comme stipulé au règlement de la consultation et dans l’annexe « échantillonnage » l’ensemble des échantillons demandés aux horaires jours et lieux demandés.</w:t>
      </w:r>
      <w:r w:rsidR="00941867">
        <w:t xml:space="preserve"> L’évaluation de l’échantillonnage prendra en compte le respect des modalités de livraison de l’échantillonnage.</w:t>
      </w:r>
    </w:p>
    <w:p w14:paraId="57E72F63" w14:textId="77777777" w:rsidR="00291FB7" w:rsidRDefault="00291FB7" w:rsidP="00632740">
      <w:pPr>
        <w:jc w:val="both"/>
      </w:pPr>
      <w:r>
        <w:t>FICHES TECHNIQUES :</w:t>
      </w:r>
    </w:p>
    <w:p w14:paraId="0CA9DDDB" w14:textId="5632CA24" w:rsidR="00632740" w:rsidRDefault="00E65F44" w:rsidP="007C4F4D">
      <w:pPr>
        <w:jc w:val="both"/>
      </w:pPr>
      <w:r>
        <w:t>Le sous-critère de sélection « fiches techniques » ne concerne que les lots comprenant</w:t>
      </w:r>
      <w:r w:rsidR="00632740">
        <w:t xml:space="preserve"> des produits de 4</w:t>
      </w:r>
      <w:r w:rsidR="00632740" w:rsidRPr="00632740">
        <w:rPr>
          <w:vertAlign w:val="superscript"/>
        </w:rPr>
        <w:t>e</w:t>
      </w:r>
      <w:r w:rsidR="00632740">
        <w:t xml:space="preserve"> </w:t>
      </w:r>
      <w:r>
        <w:t>ou</w:t>
      </w:r>
      <w:r w:rsidR="00632740">
        <w:t xml:space="preserve"> 5</w:t>
      </w:r>
      <w:r w:rsidR="00632740" w:rsidRPr="00632740">
        <w:rPr>
          <w:vertAlign w:val="superscript"/>
        </w:rPr>
        <w:t>e</w:t>
      </w:r>
      <w:r w:rsidR="00632740">
        <w:t xml:space="preserve"> gamme</w:t>
      </w:r>
      <w:r>
        <w:t>. Il ne concerne pas le lot 1</w:t>
      </w:r>
      <w:r w:rsidRPr="00E65F44">
        <w:rPr>
          <w:vertAlign w:val="superscript"/>
        </w:rPr>
        <w:t>e</w:t>
      </w:r>
      <w:r>
        <w:t xml:space="preserve"> gamme seule et les lots circuit-court. Comme demandé au règlement de la consultation, le candidat fournira en accompagnement du présent document CRT</w:t>
      </w:r>
      <w:r w:rsidR="007C4F4D">
        <w:t>, l’ensemble des</w:t>
      </w:r>
      <w:r w:rsidR="00632740">
        <w:t xml:space="preserve"> fiches techniques</w:t>
      </w:r>
      <w:r w:rsidR="007C4F4D">
        <w:t xml:space="preserve"> des produits de 4</w:t>
      </w:r>
      <w:r w:rsidR="007C4F4D" w:rsidRPr="007C4F4D">
        <w:rPr>
          <w:vertAlign w:val="superscript"/>
        </w:rPr>
        <w:t>e</w:t>
      </w:r>
      <w:r w:rsidR="007C4F4D">
        <w:t xml:space="preserve"> et 5</w:t>
      </w:r>
      <w:r w:rsidR="007C4F4D" w:rsidRPr="007C4F4D">
        <w:rPr>
          <w:vertAlign w:val="superscript"/>
        </w:rPr>
        <w:t>e</w:t>
      </w:r>
      <w:r w:rsidR="007C4F4D">
        <w:t xml:space="preserve"> gamme à échantillonner,</w:t>
      </w:r>
      <w:r w:rsidR="00632740">
        <w:t xml:space="preserve"> </w:t>
      </w:r>
      <w:r w:rsidR="007C4F4D">
        <w:t>demandées dans l’annexe n°2 au CCP intitulée « échantillonnage ».</w:t>
      </w:r>
    </w:p>
    <w:p w14:paraId="0081CA63" w14:textId="25C46E82" w:rsidR="007A02F6" w:rsidRPr="00DF1018" w:rsidRDefault="007A02F6" w:rsidP="007A02F6">
      <w:pPr>
        <w:pStyle w:val="TITRE2BEA"/>
      </w:pPr>
      <w:bookmarkStart w:id="20" w:name="_Toc191891890"/>
      <w:r>
        <w:t>Hygiène</w:t>
      </w:r>
      <w:bookmarkEnd w:id="20"/>
    </w:p>
    <w:p w14:paraId="78B79D22" w14:textId="77777777" w:rsidR="007A02F6" w:rsidRDefault="007A02F6" w:rsidP="007A02F6">
      <w:pPr>
        <w:spacing w:before="120" w:after="120" w:line="240" w:lineRule="auto"/>
        <w:jc w:val="both"/>
        <w:rPr>
          <w:rFonts w:ascii="Arial" w:hAnsi="Arial" w:cs="Arial"/>
          <w:sz w:val="20"/>
          <w:szCs w:val="20"/>
        </w:rPr>
      </w:pPr>
      <w:r>
        <w:rPr>
          <w:rFonts w:ascii="Arial" w:hAnsi="Arial" w:cs="Arial"/>
          <w:sz w:val="20"/>
          <w:szCs w:val="20"/>
        </w:rPr>
        <w:t>Le candidat indiquera sa politique relative à l’hygiène dans les domaines suivants : mesures préventives, fréquence de nettoyage des locaux et des véhicules de transport, formation du personnel de manutention, fréquence de contrôles et les autres mesures en faveur de l’hygiène :</w:t>
      </w:r>
    </w:p>
    <w:p w14:paraId="371426EA" w14:textId="77777777" w:rsidR="007A02F6" w:rsidRDefault="007A02F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 Locaux :</w:t>
      </w:r>
      <w:r w:rsidRPr="008A1B43">
        <w:rPr>
          <w:rFonts w:ascii="Arial" w:hAnsi="Arial" w:cs="Arial"/>
          <w:sz w:val="20"/>
          <w:szCs w:val="20"/>
        </w:rPr>
        <w:tab/>
      </w:r>
    </w:p>
    <w:p w14:paraId="1B259D20" w14:textId="77777777" w:rsidR="007A02F6" w:rsidRDefault="007A02F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D099E5C" w14:textId="77777777" w:rsidR="007A02F6" w:rsidRPr="008A1B43" w:rsidRDefault="007A02F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 Véhicules :</w:t>
      </w:r>
      <w:r>
        <w:rPr>
          <w:rFonts w:ascii="Arial" w:hAnsi="Arial" w:cs="Arial"/>
          <w:sz w:val="20"/>
          <w:szCs w:val="20"/>
        </w:rPr>
        <w:tab/>
      </w:r>
    </w:p>
    <w:p w14:paraId="450CD8B5" w14:textId="77777777" w:rsidR="007A02F6" w:rsidRPr="008A1B43" w:rsidRDefault="007A02F6" w:rsidP="007A02F6">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18E274D1" w14:textId="77777777" w:rsidR="007A02F6" w:rsidRDefault="007A02F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 Formations/</w:t>
      </w:r>
      <w:r>
        <w:rPr>
          <w:rFonts w:ascii="Arial" w:hAnsi="Arial" w:cs="Arial"/>
          <w:sz w:val="20"/>
          <w:szCs w:val="20"/>
        </w:rPr>
        <w:tab/>
      </w:r>
    </w:p>
    <w:p w14:paraId="42A84054" w14:textId="77777777" w:rsidR="007A02F6" w:rsidRDefault="007A02F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ab/>
      </w:r>
      <w:r w:rsidRPr="008A1B43">
        <w:rPr>
          <w:rFonts w:ascii="Arial" w:hAnsi="Arial" w:cs="Arial"/>
          <w:sz w:val="20"/>
          <w:szCs w:val="20"/>
        </w:rPr>
        <w:tab/>
      </w:r>
    </w:p>
    <w:p w14:paraId="4BB8BE84" w14:textId="77777777" w:rsidR="007A02F6" w:rsidRDefault="007A02F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 Contrôles :</w:t>
      </w:r>
      <w:r>
        <w:rPr>
          <w:rFonts w:ascii="Arial" w:hAnsi="Arial" w:cs="Arial"/>
          <w:sz w:val="20"/>
          <w:szCs w:val="20"/>
        </w:rPr>
        <w:tab/>
      </w:r>
    </w:p>
    <w:p w14:paraId="0971AC4B" w14:textId="77777777" w:rsidR="007A02F6" w:rsidRDefault="007A02F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8EB60A8" w14:textId="77777777" w:rsidR="007A02F6" w:rsidRDefault="007A02F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 Autres :</w:t>
      </w:r>
      <w:r>
        <w:rPr>
          <w:rFonts w:ascii="Arial" w:hAnsi="Arial" w:cs="Arial"/>
          <w:sz w:val="20"/>
          <w:szCs w:val="20"/>
        </w:rPr>
        <w:tab/>
      </w:r>
    </w:p>
    <w:p w14:paraId="28E7FBB4" w14:textId="77777777" w:rsidR="007A02F6" w:rsidRDefault="007A02F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4BED4AF6" w14:textId="4F44E090" w:rsidR="007A02F6" w:rsidRPr="007A02F6" w:rsidRDefault="007A02F6" w:rsidP="007A02F6">
      <w:pPr>
        <w:pStyle w:val="TITRE2BEA"/>
      </w:pPr>
      <w:bookmarkStart w:id="21" w:name="_Toc191891891"/>
      <w:r w:rsidRPr="007A02F6">
        <w:t>Calibres et poids des produits</w:t>
      </w:r>
      <w:bookmarkEnd w:id="21"/>
    </w:p>
    <w:p w14:paraId="02F383CE" w14:textId="041DE69A" w:rsidR="007A02F6" w:rsidRDefault="007A02F6" w:rsidP="007A02F6">
      <w:pPr>
        <w:spacing w:before="120" w:after="120" w:line="240" w:lineRule="auto"/>
        <w:jc w:val="both"/>
        <w:rPr>
          <w:rFonts w:ascii="Arial" w:hAnsi="Arial" w:cs="Arial"/>
          <w:sz w:val="20"/>
          <w:szCs w:val="20"/>
        </w:rPr>
      </w:pPr>
      <w:r>
        <w:rPr>
          <w:rFonts w:ascii="Arial" w:hAnsi="Arial" w:cs="Arial"/>
          <w:sz w:val="20"/>
          <w:szCs w:val="20"/>
        </w:rPr>
        <w:t>Le candidat indique la nature, les modalités et la fréquence des contrôles avant conditionnement et livraison au Crous, sur les caractéristiques produites afin de respecter les exigences du BPU en termes de poids et calibre :</w:t>
      </w:r>
    </w:p>
    <w:p w14:paraId="531430E1" w14:textId="77777777" w:rsidR="007A02F6" w:rsidRDefault="007A02F6" w:rsidP="007A02F6">
      <w:pPr>
        <w:tabs>
          <w:tab w:val="right" w:leader="dot" w:pos="9639"/>
        </w:tabs>
        <w:spacing w:before="120" w:after="120" w:line="240" w:lineRule="auto"/>
        <w:jc w:val="both"/>
        <w:rPr>
          <w:rFonts w:ascii="Arial" w:hAnsi="Arial" w:cs="Arial"/>
          <w:sz w:val="20"/>
          <w:szCs w:val="20"/>
        </w:rPr>
      </w:pPr>
      <w:r>
        <w:rPr>
          <w:rFonts w:ascii="Arial" w:hAnsi="Arial" w:cs="Arial"/>
          <w:sz w:val="20"/>
          <w:szCs w:val="20"/>
        </w:rPr>
        <w:t>NB : pour des raisons de gestion du coût du repas social étudiant, le titulaire s’engage à respecter impérativement le calibre des produits tarifés au poids, notamment des pommes, bananes et oranges.</w:t>
      </w:r>
    </w:p>
    <w:p w14:paraId="48A406AD" w14:textId="77777777" w:rsidR="007A02F6" w:rsidRPr="008A1B43" w:rsidRDefault="007A02F6" w:rsidP="007A02F6">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57A0EAA5" w14:textId="77777777" w:rsidR="007A02F6" w:rsidRDefault="007A02F6" w:rsidP="007A02F6">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5356A6F0" w14:textId="77777777" w:rsidR="007A02F6" w:rsidRPr="008A1B43" w:rsidRDefault="007A02F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DB9EDCD" w14:textId="06064767" w:rsidR="00DF1018" w:rsidRDefault="007A02F6" w:rsidP="00CF6769">
      <w:pPr>
        <w:pStyle w:val="TITRE2BEA"/>
        <w:ind w:hanging="426"/>
      </w:pPr>
      <w:bookmarkStart w:id="22" w:name="_Toc191891892"/>
      <w:r>
        <w:t>Qualités visuelle et organoleptiques</w:t>
      </w:r>
      <w:bookmarkEnd w:id="22"/>
    </w:p>
    <w:p w14:paraId="237BC149" w14:textId="1AEA9874" w:rsidR="007A02F6" w:rsidRPr="008A1B43" w:rsidRDefault="007A02F6" w:rsidP="007A02F6">
      <w:pPr>
        <w:tabs>
          <w:tab w:val="right" w:leader="dot" w:pos="9639"/>
        </w:tabs>
        <w:spacing w:before="120" w:after="120" w:line="240" w:lineRule="auto"/>
        <w:jc w:val="both"/>
        <w:rPr>
          <w:rFonts w:ascii="Arial" w:hAnsi="Arial" w:cs="Arial"/>
          <w:sz w:val="20"/>
          <w:szCs w:val="20"/>
        </w:rPr>
      </w:pPr>
      <w:r>
        <w:rPr>
          <w:rFonts w:ascii="Arial" w:hAnsi="Arial" w:cs="Arial"/>
          <w:sz w:val="20"/>
          <w:szCs w:val="20"/>
        </w:rPr>
        <w:t>Le candidat indique les mesures qu’il prend pour assurer la fraîcheur et les caractéristiques organoleptiques des produits au BPU notamment les produits sensibles (salades…) :</w:t>
      </w:r>
      <w:r w:rsidRPr="008A1B43">
        <w:rPr>
          <w:rFonts w:ascii="Arial" w:hAnsi="Arial" w:cs="Arial"/>
          <w:sz w:val="20"/>
          <w:szCs w:val="20"/>
        </w:rPr>
        <w:tab/>
      </w:r>
    </w:p>
    <w:p w14:paraId="5DB2DC6B" w14:textId="77777777" w:rsidR="007A02F6" w:rsidRDefault="007A02F6" w:rsidP="007A02F6">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09F2B6F6" w14:textId="04526345" w:rsidR="007A02F6" w:rsidRDefault="007A02F6" w:rsidP="007A02F6">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20B72E9" w14:textId="7D6E84FC" w:rsidR="00DF1018" w:rsidRDefault="00DF1018" w:rsidP="00DF1018">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3F0A133" w14:textId="7F788A65" w:rsidR="0014747B" w:rsidRDefault="0014747B" w:rsidP="00DF1018">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201CF09" w14:textId="21AEF254" w:rsidR="007A02F6" w:rsidRDefault="007A02F6" w:rsidP="007A02F6">
      <w:pPr>
        <w:tabs>
          <w:tab w:val="right" w:leader="dot" w:pos="9639"/>
        </w:tabs>
        <w:spacing w:before="120" w:after="120" w:line="240" w:lineRule="auto"/>
        <w:jc w:val="both"/>
        <w:rPr>
          <w:rFonts w:ascii="Arial" w:hAnsi="Arial" w:cs="Arial"/>
          <w:sz w:val="20"/>
          <w:szCs w:val="20"/>
        </w:rPr>
      </w:pPr>
      <w:r>
        <w:rPr>
          <w:rFonts w:ascii="Arial" w:hAnsi="Arial" w:cs="Arial"/>
          <w:sz w:val="20"/>
          <w:szCs w:val="20"/>
        </w:rPr>
        <w:lastRenderedPageBreak/>
        <w:t>Le candidat indique la nature, les modalités et la fréquence des contrôles sur la qualité visuelle et organoleptique des produits avant conditionnement et livraison au Crous</w:t>
      </w:r>
      <w:r w:rsidR="0014747B">
        <w:rPr>
          <w:rFonts w:ascii="Arial" w:hAnsi="Arial" w:cs="Arial"/>
          <w:sz w:val="20"/>
          <w:szCs w:val="20"/>
        </w:rPr>
        <w:t> :</w:t>
      </w:r>
      <w:r w:rsidR="0014747B">
        <w:rPr>
          <w:rFonts w:ascii="Arial" w:hAnsi="Arial" w:cs="Arial"/>
          <w:sz w:val="20"/>
          <w:szCs w:val="20"/>
        </w:rPr>
        <w:tab/>
      </w:r>
    </w:p>
    <w:p w14:paraId="5D9AA709" w14:textId="77777777" w:rsidR="007A02F6" w:rsidRDefault="007A02F6" w:rsidP="00DF1018">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38F04DF" w14:textId="77777777" w:rsidR="007A02F6" w:rsidRDefault="007A02F6" w:rsidP="00DF1018">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685261F" w14:textId="53BB6478" w:rsidR="00B412C7" w:rsidRDefault="007A02F6" w:rsidP="00DF1018">
      <w:pPr>
        <w:tabs>
          <w:tab w:val="right" w:leader="dot" w:pos="9639"/>
        </w:tabs>
        <w:spacing w:before="120" w:after="120" w:line="240" w:lineRule="auto"/>
        <w:rPr>
          <w:rFonts w:ascii="Arial" w:hAnsi="Arial" w:cs="Arial"/>
          <w:sz w:val="20"/>
          <w:szCs w:val="20"/>
        </w:rPr>
      </w:pPr>
      <w:r>
        <w:rPr>
          <w:rFonts w:ascii="Arial" w:hAnsi="Arial" w:cs="Arial"/>
          <w:sz w:val="20"/>
          <w:szCs w:val="20"/>
        </w:rPr>
        <w:tab/>
      </w:r>
      <w:r w:rsidR="00B412C7">
        <w:rPr>
          <w:rFonts w:ascii="Arial" w:hAnsi="Arial" w:cs="Arial"/>
          <w:sz w:val="20"/>
          <w:szCs w:val="20"/>
        </w:rPr>
        <w:tab/>
      </w:r>
    </w:p>
    <w:p w14:paraId="0A1FDC58" w14:textId="77777777" w:rsidR="00DF1018" w:rsidRPr="00DF1018" w:rsidRDefault="00DF1018" w:rsidP="00CF6769">
      <w:pPr>
        <w:pStyle w:val="TITRE2BEA"/>
        <w:ind w:hanging="426"/>
      </w:pPr>
      <w:bookmarkStart w:id="23" w:name="_Toc191891893"/>
      <w:r w:rsidRPr="00DF1018">
        <w:t>Traçage</w:t>
      </w:r>
      <w:bookmarkEnd w:id="23"/>
    </w:p>
    <w:p w14:paraId="0354D00C" w14:textId="70F5DF66" w:rsidR="000A16C2" w:rsidRDefault="00EC76ED" w:rsidP="000A16C2">
      <w:pPr>
        <w:spacing w:before="120" w:after="120" w:line="240" w:lineRule="auto"/>
        <w:jc w:val="both"/>
        <w:rPr>
          <w:rFonts w:ascii="Arial" w:hAnsi="Arial" w:cs="Arial"/>
          <w:sz w:val="20"/>
          <w:szCs w:val="20"/>
        </w:rPr>
      </w:pPr>
      <w:r>
        <w:rPr>
          <w:rFonts w:ascii="Arial" w:hAnsi="Arial" w:cs="Arial"/>
          <w:sz w:val="20"/>
          <w:szCs w:val="20"/>
        </w:rPr>
        <w:t>Le candidat indique son process de traçage et la d</w:t>
      </w:r>
      <w:r w:rsidR="000A16C2">
        <w:rPr>
          <w:rFonts w:ascii="Arial" w:hAnsi="Arial" w:cs="Arial"/>
          <w:sz w:val="20"/>
          <w:szCs w:val="20"/>
        </w:rPr>
        <w:t>isponibilité des informations de traçage (variété, lieu de production, producteur</w:t>
      </w:r>
      <w:r w:rsidR="00A94A42">
        <w:rPr>
          <w:rFonts w:ascii="Arial" w:hAnsi="Arial" w:cs="Arial"/>
          <w:sz w:val="20"/>
          <w:szCs w:val="20"/>
        </w:rPr>
        <w:t>, attestation de labels éventuels…</w:t>
      </w:r>
      <w:r w:rsidR="000A16C2">
        <w:rPr>
          <w:rFonts w:ascii="Arial" w:hAnsi="Arial" w:cs="Arial"/>
          <w:sz w:val="20"/>
          <w:szCs w:val="20"/>
        </w:rPr>
        <w:t>)</w:t>
      </w:r>
      <w:r w:rsidR="0014747B">
        <w:rPr>
          <w:rFonts w:ascii="Arial" w:hAnsi="Arial" w:cs="Arial"/>
          <w:sz w:val="20"/>
          <w:szCs w:val="20"/>
        </w:rPr>
        <w:t> :</w:t>
      </w:r>
    </w:p>
    <w:p w14:paraId="67BE190D" w14:textId="77777777" w:rsidR="000A16C2" w:rsidRPr="008A1B43" w:rsidRDefault="000A16C2" w:rsidP="000A16C2">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02D3E683" w14:textId="77777777" w:rsidR="000A16C2" w:rsidRPr="008A1B43" w:rsidRDefault="000A16C2" w:rsidP="000A16C2">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163EF174" w14:textId="6A5CB5C9" w:rsidR="000A16C2" w:rsidRDefault="000A16C2" w:rsidP="000A16C2">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01B6D895" w14:textId="4EDA4882" w:rsidR="007A02F6" w:rsidRPr="007A02F6" w:rsidRDefault="007A02F6" w:rsidP="007A02F6">
      <w:pPr>
        <w:pStyle w:val="TITRE2BEA"/>
        <w:ind w:hanging="426"/>
      </w:pPr>
      <w:bookmarkStart w:id="24" w:name="_Toc191891894"/>
      <w:r w:rsidRPr="007A02F6">
        <w:t>Audits</w:t>
      </w:r>
      <w:bookmarkEnd w:id="24"/>
    </w:p>
    <w:p w14:paraId="12F750D8" w14:textId="003D70FA" w:rsidR="007A02F6" w:rsidRDefault="0014747B" w:rsidP="0014747B">
      <w:pPr>
        <w:tabs>
          <w:tab w:val="right" w:leader="dot" w:pos="9639"/>
        </w:tabs>
        <w:spacing w:before="120" w:after="120" w:line="240" w:lineRule="auto"/>
        <w:jc w:val="both"/>
        <w:rPr>
          <w:rFonts w:ascii="Arial" w:hAnsi="Arial" w:cs="Arial"/>
          <w:sz w:val="20"/>
          <w:szCs w:val="20"/>
        </w:rPr>
      </w:pPr>
      <w:r>
        <w:rPr>
          <w:rFonts w:ascii="Arial" w:hAnsi="Arial" w:cs="Arial"/>
          <w:sz w:val="20"/>
          <w:szCs w:val="20"/>
        </w:rPr>
        <w:t>Le candidat indique</w:t>
      </w:r>
      <w:r w:rsidR="007A02F6">
        <w:rPr>
          <w:rFonts w:ascii="Arial" w:hAnsi="Arial" w:cs="Arial"/>
          <w:sz w:val="20"/>
          <w:szCs w:val="20"/>
        </w:rPr>
        <w:t xml:space="preserve"> les </w:t>
      </w:r>
      <w:r>
        <w:rPr>
          <w:rFonts w:ascii="Arial" w:hAnsi="Arial" w:cs="Arial"/>
          <w:sz w:val="20"/>
          <w:szCs w:val="20"/>
        </w:rPr>
        <w:t xml:space="preserve">mesures de type </w:t>
      </w:r>
      <w:r w:rsidR="007A02F6">
        <w:rPr>
          <w:rFonts w:ascii="Arial" w:hAnsi="Arial" w:cs="Arial"/>
          <w:sz w:val="20"/>
          <w:szCs w:val="20"/>
        </w:rPr>
        <w:t xml:space="preserve">enquêtes, audits ou contrôles internes ou externes qu’il réalise </w:t>
      </w:r>
      <w:r>
        <w:rPr>
          <w:rFonts w:ascii="Arial" w:hAnsi="Arial" w:cs="Arial"/>
          <w:sz w:val="20"/>
          <w:szCs w:val="20"/>
        </w:rPr>
        <w:t xml:space="preserve">pour </w:t>
      </w:r>
      <w:r w:rsidR="007A02F6">
        <w:rPr>
          <w:rFonts w:ascii="Arial" w:hAnsi="Arial" w:cs="Arial"/>
          <w:sz w:val="20"/>
          <w:szCs w:val="20"/>
        </w:rPr>
        <w:t>assurer la bonne exécution du marché :</w:t>
      </w:r>
    </w:p>
    <w:p w14:paraId="3871C516" w14:textId="44F79ECE" w:rsidR="007A02F6" w:rsidRDefault="007A02F6" w:rsidP="000A16C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A94171B" w14:textId="3FF10FD9" w:rsidR="007A02F6" w:rsidRDefault="007A02F6" w:rsidP="000A16C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DF9D08D" w14:textId="66033FDB" w:rsidR="007A02F6" w:rsidRDefault="007A02F6" w:rsidP="000A16C2">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A929B1A" w14:textId="31FA6D6D" w:rsidR="00BD084E" w:rsidRPr="00512879" w:rsidRDefault="00BD084E" w:rsidP="00B724BB">
      <w:pPr>
        <w:pStyle w:val="TITRE1BEA"/>
      </w:pPr>
      <w:bookmarkStart w:id="25" w:name="_Toc191891895"/>
      <w:r>
        <w:t>DEVELOPPEMENT DURABLE</w:t>
      </w:r>
      <w:r w:rsidRPr="00512879">
        <w:t xml:space="preserve"> – NOTE / </w:t>
      </w:r>
      <w:r w:rsidR="00B06FFE">
        <w:t>3</w:t>
      </w:r>
      <w:r>
        <w:t>0</w:t>
      </w:r>
      <w:bookmarkEnd w:id="25"/>
    </w:p>
    <w:p w14:paraId="155528E3" w14:textId="77777777" w:rsidR="00BD084E" w:rsidRPr="00D874C0" w:rsidRDefault="00BD084E" w:rsidP="00B724BB">
      <w:pPr>
        <w:pStyle w:val="TITRE2BEA"/>
        <w:ind w:hanging="426"/>
      </w:pPr>
      <w:bookmarkStart w:id="26" w:name="_Toc191891896"/>
      <w:r w:rsidRPr="00D874C0">
        <w:t xml:space="preserve">Choix </w:t>
      </w:r>
      <w:r>
        <w:t xml:space="preserve">des </w:t>
      </w:r>
      <w:r w:rsidRPr="00D874C0">
        <w:t>contenants</w:t>
      </w:r>
      <w:r>
        <w:t xml:space="preserve"> (note / 10)</w:t>
      </w:r>
      <w:bookmarkEnd w:id="26"/>
    </w:p>
    <w:p w14:paraId="24B4C0ED" w14:textId="179811B7" w:rsidR="00756F8B" w:rsidRDefault="00756F8B" w:rsidP="00756F8B">
      <w:pPr>
        <w:spacing w:before="120" w:after="120" w:line="240" w:lineRule="auto"/>
        <w:jc w:val="both"/>
        <w:rPr>
          <w:rFonts w:ascii="Arial" w:hAnsi="Arial" w:cs="Arial"/>
          <w:sz w:val="20"/>
          <w:szCs w:val="20"/>
        </w:rPr>
      </w:pPr>
      <w:r>
        <w:rPr>
          <w:rFonts w:ascii="Arial" w:hAnsi="Arial" w:cs="Arial"/>
          <w:sz w:val="20"/>
          <w:szCs w:val="20"/>
        </w:rPr>
        <w:t>Le candidat indique pour quels produits du BPU</w:t>
      </w:r>
      <w:r w:rsidR="00223088">
        <w:rPr>
          <w:rFonts w:ascii="Arial" w:hAnsi="Arial" w:cs="Arial"/>
          <w:sz w:val="20"/>
          <w:szCs w:val="20"/>
        </w:rPr>
        <w:t xml:space="preserve"> du lot candidaté,</w:t>
      </w:r>
      <w:r>
        <w:rPr>
          <w:rFonts w:ascii="Arial" w:hAnsi="Arial" w:cs="Arial"/>
          <w:sz w:val="20"/>
          <w:szCs w:val="20"/>
        </w:rPr>
        <w:t xml:space="preserve"> il pourrait s’engager</w:t>
      </w:r>
      <w:r w:rsidR="00223088">
        <w:rPr>
          <w:rFonts w:ascii="Arial" w:hAnsi="Arial" w:cs="Arial"/>
          <w:sz w:val="20"/>
          <w:szCs w:val="20"/>
        </w:rPr>
        <w:t xml:space="preserve">, </w:t>
      </w:r>
      <w:r w:rsidR="00223088" w:rsidRPr="00CE0AB7">
        <w:rPr>
          <w:rFonts w:ascii="Arial" w:hAnsi="Arial" w:cs="Arial"/>
          <w:b/>
          <w:bCs/>
          <w:sz w:val="20"/>
          <w:szCs w:val="20"/>
        </w:rPr>
        <w:t>sans surcoût</w:t>
      </w:r>
      <w:r w:rsidR="00223088">
        <w:rPr>
          <w:rFonts w:ascii="Arial" w:hAnsi="Arial" w:cs="Arial"/>
          <w:sz w:val="20"/>
          <w:szCs w:val="20"/>
        </w:rPr>
        <w:t xml:space="preserve"> pour le Crous,</w:t>
      </w:r>
      <w:r>
        <w:rPr>
          <w:rFonts w:ascii="Arial" w:hAnsi="Arial" w:cs="Arial"/>
          <w:sz w:val="20"/>
          <w:szCs w:val="20"/>
        </w:rPr>
        <w:t xml:space="preserve"> à </w:t>
      </w:r>
      <w:r w:rsidR="00223088">
        <w:rPr>
          <w:rFonts w:ascii="Arial" w:hAnsi="Arial" w:cs="Arial"/>
          <w:sz w:val="20"/>
          <w:szCs w:val="20"/>
        </w:rPr>
        <w:t>livrer dans d</w:t>
      </w:r>
      <w:r>
        <w:rPr>
          <w:rFonts w:ascii="Arial" w:hAnsi="Arial" w:cs="Arial"/>
          <w:sz w:val="20"/>
          <w:szCs w:val="20"/>
        </w:rPr>
        <w:t>es</w:t>
      </w:r>
      <w:r w:rsidR="00DF0827">
        <w:rPr>
          <w:rFonts w:ascii="Arial" w:hAnsi="Arial" w:cs="Arial"/>
          <w:sz w:val="20"/>
          <w:szCs w:val="20"/>
        </w:rPr>
        <w:t xml:space="preserve"> contenants</w:t>
      </w:r>
      <w:r>
        <w:rPr>
          <w:rFonts w:ascii="Arial" w:hAnsi="Arial" w:cs="Arial"/>
          <w:sz w:val="20"/>
          <w:szCs w:val="20"/>
        </w:rPr>
        <w:t xml:space="preserve"> réutilisables et réutilisées </w:t>
      </w:r>
      <w:r w:rsidR="00DF0827">
        <w:rPr>
          <w:rFonts w:ascii="Arial" w:hAnsi="Arial" w:cs="Arial"/>
          <w:sz w:val="20"/>
          <w:szCs w:val="20"/>
        </w:rPr>
        <w:t xml:space="preserve">(caisses ou cagettes en plastique dur ou autre matériau durable) </w:t>
      </w:r>
      <w:r>
        <w:rPr>
          <w:rFonts w:ascii="Arial" w:hAnsi="Arial" w:cs="Arial"/>
          <w:sz w:val="20"/>
          <w:szCs w:val="20"/>
        </w:rPr>
        <w:t>afin de limiter le jetable :</w:t>
      </w:r>
    </w:p>
    <w:p w14:paraId="3A788617" w14:textId="77777777" w:rsidR="00756F8B" w:rsidRDefault="00756F8B" w:rsidP="00756F8B">
      <w:pPr>
        <w:tabs>
          <w:tab w:val="right" w:leader="dot" w:pos="9639"/>
        </w:tabs>
        <w:spacing w:before="120" w:after="120" w:line="240" w:lineRule="auto"/>
        <w:jc w:val="both"/>
        <w:rPr>
          <w:rFonts w:ascii="Arial" w:hAnsi="Arial" w:cs="Arial"/>
          <w:sz w:val="20"/>
          <w:szCs w:val="20"/>
        </w:rPr>
      </w:pPr>
      <w:r w:rsidRPr="008A1B43">
        <w:rPr>
          <w:rFonts w:ascii="Arial" w:hAnsi="Arial" w:cs="Arial"/>
          <w:sz w:val="20"/>
          <w:szCs w:val="20"/>
        </w:rPr>
        <w:tab/>
      </w:r>
    </w:p>
    <w:p w14:paraId="3CBCF70C" w14:textId="77777777" w:rsidR="00756F8B" w:rsidRPr="008A1B43" w:rsidRDefault="00756F8B" w:rsidP="00756F8B">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385E6745" w14:textId="77777777" w:rsidR="00756F8B" w:rsidRDefault="00756F8B" w:rsidP="00756F8B">
      <w:pPr>
        <w:tabs>
          <w:tab w:val="right" w:leader="dot" w:pos="9639"/>
        </w:tabs>
        <w:spacing w:before="120" w:after="120" w:line="240" w:lineRule="auto"/>
        <w:jc w:val="both"/>
        <w:rPr>
          <w:rFonts w:ascii="Arial" w:hAnsi="Arial" w:cs="Arial"/>
          <w:sz w:val="20"/>
          <w:szCs w:val="20"/>
        </w:rPr>
      </w:pPr>
      <w:r w:rsidRPr="008A1B43">
        <w:rPr>
          <w:rFonts w:ascii="Arial" w:hAnsi="Arial" w:cs="Arial"/>
          <w:sz w:val="20"/>
          <w:szCs w:val="20"/>
        </w:rPr>
        <w:tab/>
      </w:r>
    </w:p>
    <w:p w14:paraId="18AC88BA" w14:textId="77777777" w:rsidR="00756F8B" w:rsidRDefault="00756F8B" w:rsidP="00756F8B">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31731C69" w14:textId="49BD4955" w:rsidR="00CE0AB7" w:rsidRPr="00A60A1F" w:rsidRDefault="00CE0AB7" w:rsidP="00CE0AB7">
      <w:pPr>
        <w:spacing w:before="120" w:after="120" w:line="240" w:lineRule="auto"/>
        <w:jc w:val="both"/>
        <w:rPr>
          <w:rFonts w:ascii="Arial" w:hAnsi="Arial" w:cs="Arial"/>
          <w:sz w:val="20"/>
          <w:szCs w:val="20"/>
        </w:rPr>
      </w:pPr>
      <w:r>
        <w:rPr>
          <w:rFonts w:ascii="Arial" w:hAnsi="Arial" w:cs="Arial"/>
          <w:sz w:val="20"/>
          <w:szCs w:val="20"/>
        </w:rPr>
        <w:t>Le candidat indique s’il pourrait mettre en place une</w:t>
      </w:r>
      <w:r w:rsidRPr="00A60A1F">
        <w:rPr>
          <w:rFonts w:ascii="Arial" w:hAnsi="Arial" w:cs="Arial"/>
          <w:sz w:val="20"/>
          <w:szCs w:val="20"/>
        </w:rPr>
        <w:t xml:space="preserve"> récupération des contenants </w:t>
      </w:r>
      <w:r>
        <w:rPr>
          <w:rFonts w:ascii="Arial" w:hAnsi="Arial" w:cs="Arial"/>
          <w:sz w:val="20"/>
          <w:szCs w:val="20"/>
        </w:rPr>
        <w:t xml:space="preserve">jetables (type cartons et palettes) et les modalités d’une telle récupération, </w:t>
      </w:r>
      <w:r w:rsidRPr="00CE0AB7">
        <w:rPr>
          <w:rFonts w:ascii="Arial" w:hAnsi="Arial" w:cs="Arial"/>
          <w:b/>
          <w:bCs/>
          <w:sz w:val="20"/>
          <w:szCs w:val="20"/>
        </w:rPr>
        <w:t>sans surcoût</w:t>
      </w:r>
      <w:r w:rsidRPr="00A60A1F">
        <w:rPr>
          <w:rFonts w:ascii="Arial" w:hAnsi="Arial" w:cs="Arial"/>
          <w:sz w:val="20"/>
          <w:szCs w:val="20"/>
        </w:rPr>
        <w:t xml:space="preserve"> pour le Crous :</w:t>
      </w:r>
    </w:p>
    <w:p w14:paraId="3AD11B2F" w14:textId="0D09CC2E" w:rsidR="00CE0AB7" w:rsidRDefault="00774519" w:rsidP="00CE0AB7">
      <w:pPr>
        <w:tabs>
          <w:tab w:val="right" w:leader="dot" w:pos="9639"/>
        </w:tabs>
        <w:spacing w:before="120" w:after="120" w:line="240" w:lineRule="auto"/>
        <w:jc w:val="both"/>
        <w:rPr>
          <w:rFonts w:ascii="Arial" w:hAnsi="Arial" w:cs="Arial"/>
          <w:sz w:val="20"/>
          <w:szCs w:val="20"/>
        </w:rPr>
      </w:pPr>
      <w:sdt>
        <w:sdtPr>
          <w:rPr>
            <w:rFonts w:ascii="Arial" w:hAnsi="Arial" w:cs="Arial"/>
            <w:sz w:val="20"/>
            <w:szCs w:val="20"/>
          </w:rPr>
          <w:id w:val="-482848500"/>
          <w14:checkbox>
            <w14:checked w14:val="0"/>
            <w14:checkedState w14:val="2612" w14:font="MS Gothic"/>
            <w14:uncheckedState w14:val="2610" w14:font="MS Gothic"/>
          </w14:checkbox>
        </w:sdtPr>
        <w:sdtEndPr/>
        <w:sdtContent>
          <w:r w:rsidR="00CE0AB7">
            <w:rPr>
              <w:rFonts w:ascii="MS Gothic" w:eastAsia="MS Gothic" w:hAnsi="MS Gothic" w:cs="Arial" w:hint="eastAsia"/>
              <w:sz w:val="20"/>
              <w:szCs w:val="20"/>
            </w:rPr>
            <w:t>☐</w:t>
          </w:r>
        </w:sdtContent>
      </w:sdt>
      <w:r w:rsidR="00CE0AB7">
        <w:rPr>
          <w:rFonts w:ascii="Arial" w:hAnsi="Arial" w:cs="Arial"/>
          <w:sz w:val="20"/>
          <w:szCs w:val="20"/>
        </w:rPr>
        <w:t xml:space="preserve"> Non</w:t>
      </w:r>
      <w:r w:rsidR="00CE0AB7" w:rsidRPr="008A1B43">
        <w:rPr>
          <w:rFonts w:ascii="Arial" w:hAnsi="Arial" w:cs="Arial"/>
          <w:sz w:val="20"/>
          <w:szCs w:val="20"/>
        </w:rPr>
        <w:tab/>
      </w:r>
    </w:p>
    <w:p w14:paraId="030CC0A8" w14:textId="3C60EC53" w:rsidR="00CE0AB7" w:rsidRPr="008A1B43" w:rsidRDefault="00774519" w:rsidP="00CE0AB7">
      <w:pPr>
        <w:tabs>
          <w:tab w:val="right" w:leader="dot" w:pos="9639"/>
        </w:tabs>
        <w:spacing w:before="120" w:after="120" w:line="240" w:lineRule="auto"/>
        <w:jc w:val="both"/>
        <w:rPr>
          <w:rFonts w:ascii="Arial" w:hAnsi="Arial" w:cs="Arial"/>
          <w:sz w:val="20"/>
          <w:szCs w:val="20"/>
        </w:rPr>
      </w:pPr>
      <w:sdt>
        <w:sdtPr>
          <w:rPr>
            <w:rFonts w:ascii="Arial" w:hAnsi="Arial" w:cs="Arial"/>
            <w:sz w:val="20"/>
            <w:szCs w:val="20"/>
          </w:rPr>
          <w:id w:val="1861462226"/>
          <w14:checkbox>
            <w14:checked w14:val="0"/>
            <w14:checkedState w14:val="2612" w14:font="MS Gothic"/>
            <w14:uncheckedState w14:val="2610" w14:font="MS Gothic"/>
          </w14:checkbox>
        </w:sdtPr>
        <w:sdtEndPr/>
        <w:sdtContent>
          <w:r w:rsidR="00CE0AB7">
            <w:rPr>
              <w:rFonts w:ascii="MS Gothic" w:eastAsia="MS Gothic" w:hAnsi="MS Gothic" w:cs="Arial" w:hint="eastAsia"/>
              <w:sz w:val="20"/>
              <w:szCs w:val="20"/>
            </w:rPr>
            <w:t>☐</w:t>
          </w:r>
        </w:sdtContent>
      </w:sdt>
      <w:r w:rsidR="00CE0AB7">
        <w:rPr>
          <w:rFonts w:ascii="Arial" w:hAnsi="Arial" w:cs="Arial"/>
          <w:sz w:val="20"/>
          <w:szCs w:val="20"/>
        </w:rPr>
        <w:t xml:space="preserve"> Oui</w:t>
      </w:r>
      <w:r w:rsidR="00CE0AB7">
        <w:rPr>
          <w:rFonts w:ascii="Arial" w:hAnsi="Arial" w:cs="Arial"/>
          <w:sz w:val="20"/>
          <w:szCs w:val="20"/>
        </w:rPr>
        <w:tab/>
      </w:r>
    </w:p>
    <w:p w14:paraId="1B4793B2" w14:textId="2D71BEFF" w:rsidR="00CE0AB7" w:rsidRDefault="00CE0AB7" w:rsidP="00CE0AB7">
      <w:pPr>
        <w:tabs>
          <w:tab w:val="right" w:leader="dot" w:pos="9639"/>
        </w:tabs>
        <w:spacing w:before="120" w:after="120" w:line="240" w:lineRule="auto"/>
        <w:jc w:val="both"/>
        <w:rPr>
          <w:rFonts w:ascii="Arial" w:hAnsi="Arial" w:cs="Arial"/>
          <w:sz w:val="20"/>
          <w:szCs w:val="20"/>
        </w:rPr>
      </w:pPr>
      <w:r>
        <w:rPr>
          <w:rFonts w:ascii="Arial" w:hAnsi="Arial" w:cs="Arial"/>
          <w:sz w:val="20"/>
          <w:szCs w:val="20"/>
        </w:rPr>
        <w:t>Si oui, quelles en seraient les modalités ?</w:t>
      </w:r>
      <w:r w:rsidRPr="008A1B43">
        <w:rPr>
          <w:rFonts w:ascii="Arial" w:hAnsi="Arial" w:cs="Arial"/>
          <w:sz w:val="20"/>
          <w:szCs w:val="20"/>
        </w:rPr>
        <w:tab/>
      </w:r>
    </w:p>
    <w:p w14:paraId="23F9E304" w14:textId="77777777" w:rsidR="00CE0AB7" w:rsidRDefault="00CE0AB7" w:rsidP="00CE0AB7">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7F0E4A47" w14:textId="6CCC46FA" w:rsidR="00BD084E" w:rsidRPr="00BD084E" w:rsidRDefault="00BD084E" w:rsidP="00223088">
      <w:pPr>
        <w:spacing w:before="120" w:after="120" w:line="240" w:lineRule="auto"/>
        <w:jc w:val="both"/>
        <w:rPr>
          <w:rFonts w:ascii="Arial" w:hAnsi="Arial" w:cs="Arial"/>
          <w:sz w:val="20"/>
          <w:szCs w:val="20"/>
        </w:rPr>
      </w:pPr>
      <w:r w:rsidRPr="00BD084E">
        <w:rPr>
          <w:rFonts w:ascii="Arial" w:hAnsi="Arial" w:cs="Arial"/>
          <w:sz w:val="20"/>
          <w:szCs w:val="20"/>
        </w:rPr>
        <w:t xml:space="preserve">Pour les </w:t>
      </w:r>
      <w:hyperlink w:anchor="produits_phares" w:history="1">
        <w:r w:rsidRPr="00684214">
          <w:rPr>
            <w:rStyle w:val="Lienhypertexte"/>
            <w:rFonts w:ascii="Arial" w:hAnsi="Arial" w:cs="Arial"/>
            <w:i/>
            <w:sz w:val="20"/>
            <w:szCs w:val="20"/>
          </w:rPr>
          <w:t>produits phares</w:t>
        </w:r>
      </w:hyperlink>
      <w:r w:rsidRPr="00BD084E">
        <w:rPr>
          <w:rFonts w:ascii="Arial" w:hAnsi="Arial" w:cs="Arial"/>
          <w:sz w:val="20"/>
          <w:szCs w:val="20"/>
        </w:rPr>
        <w:t xml:space="preserve"> </w:t>
      </w:r>
      <w:r w:rsidR="00223088">
        <w:rPr>
          <w:rFonts w:ascii="Arial" w:hAnsi="Arial" w:cs="Arial"/>
          <w:sz w:val="20"/>
          <w:szCs w:val="20"/>
        </w:rPr>
        <w:t xml:space="preserve">du lot candidaté, </w:t>
      </w:r>
      <w:r w:rsidRPr="00BD084E">
        <w:rPr>
          <w:rFonts w:ascii="Arial" w:hAnsi="Arial" w:cs="Arial"/>
          <w:sz w:val="20"/>
          <w:szCs w:val="20"/>
        </w:rPr>
        <w:t>préciser la nature des contenants</w:t>
      </w:r>
      <w:r w:rsidR="00223088">
        <w:rPr>
          <w:rFonts w:ascii="Arial" w:hAnsi="Arial" w:cs="Arial"/>
          <w:sz w:val="20"/>
          <w:szCs w:val="20"/>
        </w:rPr>
        <w:t xml:space="preserve"> </w:t>
      </w:r>
      <w:r w:rsidR="00B26C10">
        <w:rPr>
          <w:rFonts w:ascii="Arial" w:hAnsi="Arial" w:cs="Arial"/>
          <w:sz w:val="20"/>
          <w:szCs w:val="20"/>
        </w:rPr>
        <w:t>qui seront utilisés pour l’exécution du marché</w:t>
      </w:r>
      <w:r w:rsidR="00DF0827">
        <w:rPr>
          <w:rFonts w:ascii="Arial" w:hAnsi="Arial" w:cs="Arial"/>
          <w:sz w:val="20"/>
          <w:szCs w:val="20"/>
        </w:rPr>
        <w:t xml:space="preserve">, </w:t>
      </w:r>
      <w:r w:rsidR="00B26C10">
        <w:rPr>
          <w:rFonts w:ascii="Arial" w:hAnsi="Arial" w:cs="Arial"/>
          <w:sz w:val="20"/>
          <w:szCs w:val="20"/>
        </w:rPr>
        <w:t>et pour le</w:t>
      </w:r>
      <w:r w:rsidR="00CE0AB7">
        <w:rPr>
          <w:rFonts w:ascii="Arial" w:hAnsi="Arial" w:cs="Arial"/>
          <w:sz w:val="20"/>
          <w:szCs w:val="20"/>
        </w:rPr>
        <w:t>s</w:t>
      </w:r>
      <w:r w:rsidR="00B26C10">
        <w:rPr>
          <w:rFonts w:ascii="Arial" w:hAnsi="Arial" w:cs="Arial"/>
          <w:sz w:val="20"/>
          <w:szCs w:val="20"/>
        </w:rPr>
        <w:t xml:space="preserve"> produits 1</w:t>
      </w:r>
      <w:r w:rsidR="00B26C10" w:rsidRPr="00B26C10">
        <w:rPr>
          <w:rFonts w:ascii="Arial" w:hAnsi="Arial" w:cs="Arial"/>
          <w:sz w:val="20"/>
          <w:szCs w:val="20"/>
          <w:vertAlign w:val="superscript"/>
        </w:rPr>
        <w:t>e</w:t>
      </w:r>
      <w:r w:rsidR="00B26C10">
        <w:rPr>
          <w:rFonts w:ascii="Arial" w:hAnsi="Arial" w:cs="Arial"/>
          <w:sz w:val="20"/>
          <w:szCs w:val="20"/>
        </w:rPr>
        <w:t xml:space="preserve"> gamme, </w:t>
      </w:r>
      <w:r w:rsidR="00DF0827">
        <w:rPr>
          <w:rFonts w:ascii="Arial" w:hAnsi="Arial" w:cs="Arial"/>
          <w:sz w:val="20"/>
          <w:szCs w:val="20"/>
        </w:rPr>
        <w:t>leur durabilité</w:t>
      </w:r>
      <w:r w:rsidRPr="00BD084E">
        <w:rPr>
          <w:rFonts w:ascii="Arial" w:hAnsi="Arial" w:cs="Arial"/>
          <w:sz w:val="20"/>
          <w:szCs w:val="20"/>
        </w:rPr>
        <w:t xml:space="preserve"> et leur caractère réutilisable-réutilisé </w:t>
      </w:r>
      <w:r w:rsidR="00756F8B">
        <w:rPr>
          <w:rFonts w:ascii="Arial" w:hAnsi="Arial" w:cs="Arial"/>
          <w:sz w:val="20"/>
          <w:szCs w:val="20"/>
        </w:rPr>
        <w:t>ou</w:t>
      </w:r>
      <w:r w:rsidRPr="00BD084E">
        <w:rPr>
          <w:rFonts w:ascii="Arial" w:hAnsi="Arial" w:cs="Arial"/>
          <w:sz w:val="20"/>
          <w:szCs w:val="20"/>
        </w:rPr>
        <w:t xml:space="preserve"> recyclable :</w:t>
      </w:r>
    </w:p>
    <w:p w14:paraId="62448060" w14:textId="4E8AF3D1" w:rsidR="00BD084E" w:rsidRDefault="00B26C10" w:rsidP="00A60A1F">
      <w:pPr>
        <w:tabs>
          <w:tab w:val="right" w:leader="dot" w:pos="9639"/>
        </w:tabs>
        <w:spacing w:before="120" w:after="120" w:line="240" w:lineRule="auto"/>
        <w:jc w:val="both"/>
        <w:rPr>
          <w:rFonts w:ascii="Arial" w:hAnsi="Arial" w:cs="Arial"/>
          <w:sz w:val="20"/>
          <w:szCs w:val="20"/>
        </w:rPr>
      </w:pPr>
      <w:r>
        <w:rPr>
          <w:rFonts w:ascii="Arial" w:hAnsi="Arial" w:cs="Arial"/>
          <w:sz w:val="20"/>
          <w:szCs w:val="20"/>
        </w:rPr>
        <w:t>-</w:t>
      </w:r>
      <w:r w:rsidR="003D629F">
        <w:rPr>
          <w:rFonts w:ascii="Arial" w:hAnsi="Arial" w:cs="Arial"/>
          <w:sz w:val="20"/>
          <w:szCs w:val="20"/>
        </w:rPr>
        <w:t>Contenant pour le produit phare n°1 :</w:t>
      </w:r>
      <w:r w:rsidR="00BD084E" w:rsidRPr="008A1B43">
        <w:rPr>
          <w:rFonts w:ascii="Arial" w:hAnsi="Arial" w:cs="Arial"/>
          <w:sz w:val="20"/>
          <w:szCs w:val="20"/>
        </w:rPr>
        <w:tab/>
      </w:r>
    </w:p>
    <w:p w14:paraId="78FDC301" w14:textId="77777777" w:rsidR="00BD084E" w:rsidRPr="008A1B43" w:rsidRDefault="00BD084E" w:rsidP="00BD084E">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3A2EFF4A" w14:textId="43B88858" w:rsidR="00BD084E" w:rsidRDefault="00B26C10" w:rsidP="00BD084E">
      <w:pPr>
        <w:tabs>
          <w:tab w:val="right" w:leader="dot" w:pos="9639"/>
        </w:tabs>
        <w:spacing w:before="120" w:after="120" w:line="240" w:lineRule="auto"/>
        <w:jc w:val="both"/>
        <w:rPr>
          <w:rFonts w:ascii="Arial" w:hAnsi="Arial" w:cs="Arial"/>
          <w:sz w:val="20"/>
          <w:szCs w:val="20"/>
        </w:rPr>
      </w:pPr>
      <w:r>
        <w:rPr>
          <w:rFonts w:ascii="Arial" w:hAnsi="Arial" w:cs="Arial"/>
          <w:sz w:val="20"/>
          <w:szCs w:val="20"/>
        </w:rPr>
        <w:t>-</w:t>
      </w:r>
      <w:r w:rsidR="003D629F">
        <w:rPr>
          <w:rFonts w:ascii="Arial" w:hAnsi="Arial" w:cs="Arial"/>
          <w:sz w:val="20"/>
          <w:szCs w:val="20"/>
        </w:rPr>
        <w:t>Contenant pour le produit phare n°2 :</w:t>
      </w:r>
      <w:r w:rsidR="00BD084E" w:rsidRPr="008A1B43">
        <w:rPr>
          <w:rFonts w:ascii="Arial" w:hAnsi="Arial" w:cs="Arial"/>
          <w:sz w:val="20"/>
          <w:szCs w:val="20"/>
        </w:rPr>
        <w:tab/>
      </w:r>
    </w:p>
    <w:p w14:paraId="160E900B" w14:textId="47B8C532" w:rsidR="00756F8B" w:rsidRDefault="00756F8B" w:rsidP="00BD084E">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26900E51" w14:textId="195375A2" w:rsidR="003D629F" w:rsidRDefault="00B26C10" w:rsidP="00BD084E">
      <w:pPr>
        <w:tabs>
          <w:tab w:val="right" w:leader="dot" w:pos="9639"/>
        </w:tabs>
        <w:spacing w:before="120" w:after="120" w:line="240" w:lineRule="auto"/>
        <w:jc w:val="both"/>
        <w:rPr>
          <w:rFonts w:ascii="Arial" w:hAnsi="Arial" w:cs="Arial"/>
          <w:sz w:val="20"/>
          <w:szCs w:val="20"/>
        </w:rPr>
      </w:pPr>
      <w:r>
        <w:rPr>
          <w:rFonts w:ascii="Arial" w:hAnsi="Arial" w:cs="Arial"/>
          <w:sz w:val="20"/>
          <w:szCs w:val="20"/>
        </w:rPr>
        <w:t>-</w:t>
      </w:r>
      <w:r w:rsidR="003D629F">
        <w:rPr>
          <w:rFonts w:ascii="Arial" w:hAnsi="Arial" w:cs="Arial"/>
          <w:sz w:val="20"/>
          <w:szCs w:val="20"/>
        </w:rPr>
        <w:t>Contenant pour le produit phare n°3 :</w:t>
      </w:r>
      <w:r w:rsidR="003D629F">
        <w:rPr>
          <w:rFonts w:ascii="Arial" w:hAnsi="Arial" w:cs="Arial"/>
          <w:sz w:val="20"/>
          <w:szCs w:val="20"/>
        </w:rPr>
        <w:tab/>
      </w:r>
    </w:p>
    <w:p w14:paraId="52269B99" w14:textId="2815C548" w:rsidR="00756F8B" w:rsidRDefault="003D629F" w:rsidP="00A60A1F">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r w:rsidR="00B26C10">
        <w:rPr>
          <w:rFonts w:ascii="Arial" w:hAnsi="Arial" w:cs="Arial"/>
          <w:sz w:val="20"/>
          <w:szCs w:val="20"/>
        </w:rPr>
        <w:tab/>
      </w:r>
    </w:p>
    <w:p w14:paraId="24CD4BBB" w14:textId="4FC73089" w:rsidR="00BD084E" w:rsidRDefault="00ED4008" w:rsidP="00B15D2B">
      <w:pPr>
        <w:pStyle w:val="TITRE2BEA"/>
        <w:ind w:hanging="426"/>
      </w:pPr>
      <w:bookmarkStart w:id="27" w:name="_Toc191891897"/>
      <w:r>
        <w:lastRenderedPageBreak/>
        <w:t>Choix des</w:t>
      </w:r>
      <w:r w:rsidR="00BD084E">
        <w:t xml:space="preserve"> producteurs</w:t>
      </w:r>
      <w:r w:rsidR="00E909E7">
        <w:t xml:space="preserve"> ou fournisseurs</w:t>
      </w:r>
      <w:r w:rsidR="00BD084E">
        <w:t xml:space="preserve"> (note /</w:t>
      </w:r>
      <w:r w:rsidR="00DA63B8">
        <w:t xml:space="preserve"> 5</w:t>
      </w:r>
      <w:r w:rsidR="00BD084E">
        <w:t>)</w:t>
      </w:r>
      <w:bookmarkEnd w:id="27"/>
    </w:p>
    <w:p w14:paraId="6817BA26" w14:textId="2A83A25F" w:rsidR="00CA25F0" w:rsidRDefault="0057072F" w:rsidP="0057072F">
      <w:pPr>
        <w:pStyle w:val="Normalretrait"/>
      </w:pPr>
      <w:r>
        <w:t xml:space="preserve">► </w:t>
      </w:r>
      <w:r w:rsidR="00CA25F0">
        <w:t xml:space="preserve">Le candidat indique </w:t>
      </w:r>
      <w:r w:rsidR="00B26C10">
        <w:t xml:space="preserve">les mesures prises pour favoriser le </w:t>
      </w:r>
      <w:r w:rsidR="00B26C10" w:rsidRPr="0057072F">
        <w:rPr>
          <w:b/>
        </w:rPr>
        <w:t>commerce équitable</w:t>
      </w:r>
      <w:r w:rsidR="00B26C10">
        <w:t xml:space="preserve"> et donne </w:t>
      </w:r>
      <w:r w:rsidR="00CA25F0">
        <w:t>le pourcentage global en volume de produits avec label de commerce équitable qu’il a vendus en 2024 :</w:t>
      </w:r>
    </w:p>
    <w:p w14:paraId="5B3DDDB9" w14:textId="6718694E" w:rsidR="00CA25F0" w:rsidRDefault="00CA25F0" w:rsidP="00C54DBB">
      <w:pPr>
        <w:pStyle w:val="Normalretrait4"/>
      </w:pPr>
      <w:r>
        <w:tab/>
        <w:t>%</w:t>
      </w:r>
    </w:p>
    <w:p w14:paraId="6BE9E04E" w14:textId="064F096D" w:rsidR="00CA25F0" w:rsidRDefault="00CA25F0" w:rsidP="00C54DBB">
      <w:pPr>
        <w:pStyle w:val="Normalretrait4"/>
      </w:pPr>
      <w:r>
        <w:tab/>
      </w:r>
    </w:p>
    <w:p w14:paraId="646FD280" w14:textId="681E0AD3" w:rsidR="00A55BD4" w:rsidRDefault="00A55BD4" w:rsidP="00C54DBB">
      <w:pPr>
        <w:pStyle w:val="Normalretrait4"/>
      </w:pPr>
      <w:r>
        <w:tab/>
      </w:r>
    </w:p>
    <w:p w14:paraId="30EB6AB1" w14:textId="77777777" w:rsidR="00A55BD4" w:rsidRPr="00341351" w:rsidRDefault="00A55BD4" w:rsidP="00C54DBB">
      <w:pPr>
        <w:pStyle w:val="Normalretrait4"/>
      </w:pPr>
      <w:r>
        <w:tab/>
      </w:r>
    </w:p>
    <w:p w14:paraId="5A0531D0" w14:textId="301981E9" w:rsidR="00CA25F0" w:rsidRDefault="0057072F" w:rsidP="0057072F">
      <w:pPr>
        <w:pStyle w:val="Normalretrait"/>
      </w:pPr>
      <w:r>
        <w:t>►</w:t>
      </w:r>
      <w:r w:rsidR="00CA25F0">
        <w:t xml:space="preserve">Le candidat indique les mesures prises le cas échéant pour </w:t>
      </w:r>
      <w:r w:rsidR="00CA25F0" w:rsidRPr="0057072F">
        <w:t>aider les producteurs</w:t>
      </w:r>
      <w:r w:rsidR="00CA25F0">
        <w:t xml:space="preserve"> </w:t>
      </w:r>
      <w:r w:rsidR="00E909E7">
        <w:t xml:space="preserve">ou fournisseurs </w:t>
      </w:r>
      <w:r w:rsidR="00CA25F0">
        <w:t>dans leur démarche de performance environnementale et les mesures de contrôles</w:t>
      </w:r>
      <w:r w:rsidR="001A42E9">
        <w:t xml:space="preserve"> </w:t>
      </w:r>
      <w:r w:rsidR="00CA25F0">
        <w:t>:</w:t>
      </w:r>
    </w:p>
    <w:p w14:paraId="3E7A97B4" w14:textId="77777777" w:rsidR="00CA25F0" w:rsidRDefault="00CA25F0" w:rsidP="00C54DBB">
      <w:pPr>
        <w:pStyle w:val="Normalretrait4"/>
      </w:pPr>
      <w:r w:rsidRPr="00341351">
        <w:tab/>
      </w:r>
    </w:p>
    <w:p w14:paraId="14A87023" w14:textId="001AB667" w:rsidR="00CA25F0" w:rsidRDefault="00CA25F0" w:rsidP="00C54DBB">
      <w:pPr>
        <w:pStyle w:val="Normalretrait4"/>
      </w:pPr>
      <w:r>
        <w:tab/>
      </w:r>
    </w:p>
    <w:p w14:paraId="1D5BFADC" w14:textId="6CB3912D" w:rsidR="00A55BD4" w:rsidRDefault="00A55BD4" w:rsidP="00C54DBB">
      <w:pPr>
        <w:pStyle w:val="Normalretrait4"/>
      </w:pPr>
      <w:r>
        <w:tab/>
      </w:r>
    </w:p>
    <w:p w14:paraId="3FAD2648" w14:textId="70A25DB0" w:rsidR="00EB2B29" w:rsidRDefault="00EB2B29" w:rsidP="00C54DBB">
      <w:pPr>
        <w:pStyle w:val="Normalretrait4"/>
      </w:pPr>
      <w:r>
        <w:tab/>
      </w:r>
    </w:p>
    <w:p w14:paraId="59F5AAED" w14:textId="2ECF132B" w:rsidR="00ED4008" w:rsidRDefault="0057072F" w:rsidP="0057072F">
      <w:pPr>
        <w:pStyle w:val="Normalretrait"/>
      </w:pPr>
      <w:r>
        <w:t>►</w:t>
      </w:r>
      <w:r w:rsidR="00ED4008">
        <w:t>Le candidat aux lots comprenant des produits 1</w:t>
      </w:r>
      <w:r w:rsidR="00ED4008" w:rsidRPr="0057072F">
        <w:t>e</w:t>
      </w:r>
      <w:r w:rsidR="00ED4008">
        <w:t xml:space="preserve"> gamme et circuit-court, indique s’il a une politique de sélection des producteurs qui prenne en compte la </w:t>
      </w:r>
      <w:r w:rsidR="001A42E9">
        <w:t>question</w:t>
      </w:r>
      <w:r w:rsidR="00ED4008">
        <w:t xml:space="preserve"> du </w:t>
      </w:r>
      <w:r w:rsidR="00ED4008" w:rsidRPr="0057072F">
        <w:t xml:space="preserve">chauffage éventuel des </w:t>
      </w:r>
      <w:r w:rsidR="00ED4008" w:rsidRPr="00C54DBB">
        <w:rPr>
          <w:b/>
        </w:rPr>
        <w:t>serres</w:t>
      </w:r>
      <w:r w:rsidR="00ED4008">
        <w:t xml:space="preserve"> du producteur (sélection préférentielle de producteurs avec serres non-chauffées ou chauffées avec de l’énergie écoresponsable) :</w:t>
      </w:r>
    </w:p>
    <w:p w14:paraId="61B4830F" w14:textId="0191FAA8" w:rsidR="00ED4008" w:rsidRDefault="00ED4008" w:rsidP="0057072F">
      <w:pPr>
        <w:pStyle w:val="Normalretrait4"/>
      </w:pPr>
      <w:r>
        <w:t xml:space="preserve"> </w:t>
      </w:r>
      <w:sdt>
        <w:sdtPr>
          <w:id w:val="-1441533578"/>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r>
        <w:tab/>
      </w:r>
    </w:p>
    <w:p w14:paraId="053635A7" w14:textId="501F9BA2" w:rsidR="00ED4008" w:rsidRDefault="00ED4008" w:rsidP="0057072F">
      <w:pPr>
        <w:pStyle w:val="Normalretrait4"/>
      </w:pPr>
      <w:r>
        <w:t xml:space="preserve"> </w:t>
      </w:r>
      <w:sdt>
        <w:sdtPr>
          <w:id w:val="1691790756"/>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r>
        <w:tab/>
      </w:r>
    </w:p>
    <w:p w14:paraId="32A85C5E" w14:textId="7A7D7E3F" w:rsidR="00ED4008" w:rsidRDefault="0072120A" w:rsidP="0057072F">
      <w:pPr>
        <w:pStyle w:val="Normalretrait4"/>
      </w:pPr>
      <w:r>
        <w:t xml:space="preserve">- </w:t>
      </w:r>
      <w:r w:rsidR="00ED4008">
        <w:t xml:space="preserve">Si oui, le candidat indique </w:t>
      </w:r>
      <w:r>
        <w:t>le pourcentage d’achat de fruits et légumes issus des serres chauffées</w:t>
      </w:r>
      <w:r w:rsidR="001A42E9">
        <w:t xml:space="preserve"> sur 2024 (s’il n’a cette information que pour certaines catégories de produits, il indique quels sont ces catégories de produits et il donne le pourcentage par rapport à ces mêmes catégories de produits)</w:t>
      </w:r>
      <w:r>
        <w:t> :</w:t>
      </w:r>
      <w:r w:rsidR="00ED4008">
        <w:t xml:space="preserve"> </w:t>
      </w:r>
      <w:r w:rsidR="00ED4008">
        <w:tab/>
      </w:r>
    </w:p>
    <w:p w14:paraId="2240236B" w14:textId="119B7E5D" w:rsidR="00ED4008" w:rsidRDefault="00ED4008" w:rsidP="00C54DBB">
      <w:pPr>
        <w:pStyle w:val="Normalretrait4"/>
      </w:pPr>
      <w:r>
        <w:tab/>
      </w:r>
    </w:p>
    <w:p w14:paraId="437824E4" w14:textId="732C12AC" w:rsidR="001A42E9" w:rsidRDefault="001A42E9" w:rsidP="00C54DBB">
      <w:pPr>
        <w:pStyle w:val="Normalretrait4"/>
      </w:pPr>
      <w:r>
        <w:tab/>
      </w:r>
    </w:p>
    <w:p w14:paraId="2A5FD4B6" w14:textId="242DAB47" w:rsidR="0072120A" w:rsidRDefault="0072120A" w:rsidP="00C54DBB">
      <w:pPr>
        <w:pStyle w:val="Normalretrait4"/>
      </w:pPr>
      <w:r>
        <w:t>- Remarques du candidat :</w:t>
      </w:r>
      <w:r>
        <w:tab/>
      </w:r>
    </w:p>
    <w:p w14:paraId="7E6B1575" w14:textId="6D231C11" w:rsidR="0072120A" w:rsidRDefault="0072120A" w:rsidP="00C54DBB">
      <w:pPr>
        <w:pStyle w:val="Normalretrait4"/>
      </w:pPr>
      <w:r>
        <w:tab/>
      </w:r>
    </w:p>
    <w:p w14:paraId="3D3984D5" w14:textId="62A9B911" w:rsidR="0072120A" w:rsidRDefault="0072120A" w:rsidP="00C54DBB">
      <w:pPr>
        <w:pStyle w:val="Normalretrait4"/>
      </w:pPr>
      <w:r>
        <w:tab/>
      </w:r>
    </w:p>
    <w:p w14:paraId="6F45C1CE" w14:textId="0A49D4EE" w:rsidR="00BD084E" w:rsidRPr="00EB2B29" w:rsidRDefault="0057072F" w:rsidP="00C54DBB">
      <w:pPr>
        <w:pStyle w:val="Normalretrait"/>
      </w:pPr>
      <w:r>
        <w:t>►</w:t>
      </w:r>
      <w:r w:rsidR="00CA25F0">
        <w:t>Le candidat indique le p</w:t>
      </w:r>
      <w:r w:rsidR="00BD084E" w:rsidRPr="00EB2B29">
        <w:t>ourcentage global en volume</w:t>
      </w:r>
      <w:r w:rsidR="00CA25F0">
        <w:t xml:space="preserve"> </w:t>
      </w:r>
      <w:r w:rsidR="00BD084E" w:rsidRPr="00EB2B29">
        <w:t xml:space="preserve">de produits </w:t>
      </w:r>
      <w:r w:rsidR="00CA25F0">
        <w:t xml:space="preserve">avec </w:t>
      </w:r>
      <w:r w:rsidR="00CA25F0" w:rsidRPr="00C54DBB">
        <w:rPr>
          <w:b/>
        </w:rPr>
        <w:t>label</w:t>
      </w:r>
      <w:r w:rsidR="00CA25F0">
        <w:t xml:space="preserve"> </w:t>
      </w:r>
      <w:r w:rsidR="00ED4008">
        <w:t xml:space="preserve">de performance environnementale </w:t>
      </w:r>
      <w:r w:rsidR="00CA25F0">
        <w:t>(AB, conversion AB ou HVE3) qu’il a</w:t>
      </w:r>
      <w:r w:rsidR="00CA25F0" w:rsidRPr="00EB2B29">
        <w:t xml:space="preserve"> vendus</w:t>
      </w:r>
      <w:r w:rsidR="00CA25F0">
        <w:t xml:space="preserve"> </w:t>
      </w:r>
      <w:r w:rsidR="00CA25F0" w:rsidRPr="00EB2B29">
        <w:t>en 2024</w:t>
      </w:r>
      <w:r w:rsidR="00CA25F0">
        <w:t> :</w:t>
      </w:r>
    </w:p>
    <w:p w14:paraId="6228EF00" w14:textId="1FBA479C" w:rsidR="00BD084E" w:rsidRDefault="00B26C10" w:rsidP="00C54DBB">
      <w:pPr>
        <w:pStyle w:val="Normalretrait4"/>
      </w:pPr>
      <w:r>
        <w:t>-</w:t>
      </w:r>
      <w:r w:rsidR="00AD5C09">
        <w:t xml:space="preserve"> </w:t>
      </w:r>
      <w:r w:rsidR="00CA25F0">
        <w:t>% vendus en AB</w:t>
      </w:r>
      <w:r w:rsidR="00BD084E" w:rsidRPr="00341351">
        <w:tab/>
      </w:r>
    </w:p>
    <w:p w14:paraId="2C49267C" w14:textId="0D5626B6" w:rsidR="00ED4008" w:rsidRPr="00341351" w:rsidRDefault="00ED4008" w:rsidP="00C54DBB">
      <w:pPr>
        <w:pStyle w:val="Normalretrait4"/>
      </w:pPr>
      <w:r>
        <w:tab/>
      </w:r>
    </w:p>
    <w:p w14:paraId="5765B3E2" w14:textId="4859ECB6" w:rsidR="00BD084E" w:rsidRDefault="00B26C10" w:rsidP="00C54DBB">
      <w:pPr>
        <w:pStyle w:val="Normalretrait4"/>
      </w:pPr>
      <w:r>
        <w:t>-</w:t>
      </w:r>
      <w:r w:rsidR="00AD5C09">
        <w:t xml:space="preserve"> </w:t>
      </w:r>
      <w:r w:rsidR="00CA25F0">
        <w:t>% vendus en conversion AB</w:t>
      </w:r>
      <w:r w:rsidR="00BD084E" w:rsidRPr="00341351">
        <w:tab/>
      </w:r>
    </w:p>
    <w:p w14:paraId="54708278" w14:textId="7B4A0803" w:rsidR="00ED4008" w:rsidRPr="00341351" w:rsidRDefault="00ED4008" w:rsidP="00C54DBB">
      <w:pPr>
        <w:pStyle w:val="Normalretrait4"/>
      </w:pPr>
      <w:r>
        <w:tab/>
      </w:r>
    </w:p>
    <w:p w14:paraId="73B2B99E" w14:textId="3CDACF12" w:rsidR="00BD084E" w:rsidRDefault="00B26C10" w:rsidP="00C54DBB">
      <w:pPr>
        <w:pStyle w:val="Normalretrait4"/>
      </w:pPr>
      <w:r>
        <w:t>-</w:t>
      </w:r>
      <w:r w:rsidR="00AD5C09">
        <w:t xml:space="preserve"> </w:t>
      </w:r>
      <w:r w:rsidR="00CA25F0">
        <w:t>% vendus en HVE3</w:t>
      </w:r>
      <w:r w:rsidR="00BD084E" w:rsidRPr="00341351">
        <w:tab/>
      </w:r>
    </w:p>
    <w:p w14:paraId="0F1C3F77" w14:textId="49BB809C" w:rsidR="00ED4008" w:rsidRDefault="00ED4008" w:rsidP="00C54DBB">
      <w:pPr>
        <w:pStyle w:val="Normalretrait4"/>
      </w:pPr>
      <w:r>
        <w:tab/>
      </w:r>
    </w:p>
    <w:p w14:paraId="1CE42F96" w14:textId="03BE3045" w:rsidR="001A42E9" w:rsidRDefault="00C54DBB" w:rsidP="00C54DBB">
      <w:pPr>
        <w:pStyle w:val="Normalretrait"/>
      </w:pPr>
      <w:r>
        <w:t>►</w:t>
      </w:r>
      <w:r w:rsidR="001A42E9">
        <w:t>Le candidat des lots de produits 1</w:t>
      </w:r>
      <w:r w:rsidR="001A42E9" w:rsidRPr="001A42E9">
        <w:rPr>
          <w:vertAlign w:val="superscript"/>
        </w:rPr>
        <w:t>e</w:t>
      </w:r>
      <w:r w:rsidR="001A42E9">
        <w:t xml:space="preserve"> gamme indique s’il peut, à priori, fournir tout au long de l’année</w:t>
      </w:r>
      <w:r w:rsidR="00A12D98">
        <w:t>, dans les quantités indiquées au BPU/DQE,</w:t>
      </w:r>
      <w:r w:rsidR="001A42E9">
        <w:t xml:space="preserve"> des </w:t>
      </w:r>
      <w:r w:rsidR="001A42E9" w:rsidRPr="00C54DBB">
        <w:rPr>
          <w:b/>
        </w:rPr>
        <w:t>bananes</w:t>
      </w:r>
      <w:r w:rsidR="001A42E9">
        <w:t xml:space="preserve"> labellisées</w:t>
      </w:r>
      <w:r w:rsidR="00A12D98">
        <w:t xml:space="preserve"> </w:t>
      </w:r>
      <w:r w:rsidR="001A42E9">
        <w:t>RUP</w:t>
      </w:r>
      <w:r w:rsidR="00A12D98">
        <w:t xml:space="preserve"> ou</w:t>
      </w:r>
      <w:r w:rsidR="001A42E9">
        <w:t xml:space="preserve"> comme</w:t>
      </w:r>
      <w:r w:rsidR="00A12D98">
        <w:t>r</w:t>
      </w:r>
      <w:r w:rsidR="001A42E9">
        <w:t>ce équitable :</w:t>
      </w:r>
    </w:p>
    <w:p w14:paraId="2E207B72" w14:textId="05113E57" w:rsidR="001A42E9" w:rsidRDefault="00774519" w:rsidP="00C54DBB">
      <w:pPr>
        <w:pStyle w:val="Normalretrait4"/>
      </w:pPr>
      <w:sdt>
        <w:sdtPr>
          <w:id w:val="1783695203"/>
          <w14:checkbox>
            <w14:checked w14:val="0"/>
            <w14:checkedState w14:val="2612" w14:font="MS Gothic"/>
            <w14:uncheckedState w14:val="2610" w14:font="MS Gothic"/>
          </w14:checkbox>
        </w:sdtPr>
        <w:sdtEndPr/>
        <w:sdtContent>
          <w:r w:rsidR="001A42E9">
            <w:rPr>
              <w:rFonts w:ascii="MS Gothic" w:eastAsia="MS Gothic" w:hAnsi="MS Gothic" w:hint="eastAsia"/>
            </w:rPr>
            <w:t>☐</w:t>
          </w:r>
        </w:sdtContent>
      </w:sdt>
      <w:r w:rsidR="001A42E9">
        <w:t xml:space="preserve"> </w:t>
      </w:r>
      <w:proofErr w:type="gramStart"/>
      <w:r w:rsidR="001A42E9">
        <w:t>oui</w:t>
      </w:r>
      <w:proofErr w:type="gramEnd"/>
      <w:r w:rsidR="001A42E9">
        <w:tab/>
      </w:r>
    </w:p>
    <w:p w14:paraId="6DADB3B5" w14:textId="23FB5293" w:rsidR="001A42E9" w:rsidRDefault="00774519" w:rsidP="00C54DBB">
      <w:pPr>
        <w:pStyle w:val="Normalretrait4"/>
      </w:pPr>
      <w:sdt>
        <w:sdtPr>
          <w:id w:val="601462261"/>
          <w14:checkbox>
            <w14:checked w14:val="0"/>
            <w14:checkedState w14:val="2612" w14:font="MS Gothic"/>
            <w14:uncheckedState w14:val="2610" w14:font="MS Gothic"/>
          </w14:checkbox>
        </w:sdtPr>
        <w:sdtEndPr/>
        <w:sdtContent>
          <w:r w:rsidR="001A42E9">
            <w:rPr>
              <w:rFonts w:ascii="MS Gothic" w:eastAsia="MS Gothic" w:hAnsi="MS Gothic" w:hint="eastAsia"/>
            </w:rPr>
            <w:t>☐</w:t>
          </w:r>
        </w:sdtContent>
      </w:sdt>
      <w:r w:rsidR="001A42E9">
        <w:t xml:space="preserve"> </w:t>
      </w:r>
      <w:proofErr w:type="gramStart"/>
      <w:r w:rsidR="001A42E9">
        <w:t>non</w:t>
      </w:r>
      <w:proofErr w:type="gramEnd"/>
      <w:r w:rsidR="001A42E9">
        <w:tab/>
      </w:r>
    </w:p>
    <w:p w14:paraId="1C840C87" w14:textId="3F38BC7E" w:rsidR="001A42E9" w:rsidRDefault="001A42E9" w:rsidP="00C54DBB">
      <w:pPr>
        <w:pStyle w:val="Normalretrait4"/>
      </w:pPr>
      <w:r>
        <w:t xml:space="preserve">Si la réponse est non, le candidat indique les mois en 2024 où il a pu </w:t>
      </w:r>
      <w:r w:rsidR="00A12D98">
        <w:t>s’approvisionner et fournir</w:t>
      </w:r>
      <w:r>
        <w:t xml:space="preserve"> de</w:t>
      </w:r>
      <w:r w:rsidR="00A12D98">
        <w:t>s</w:t>
      </w:r>
      <w:r>
        <w:t xml:space="preserve"> bananes</w:t>
      </w:r>
      <w:r w:rsidR="00A12D98">
        <w:t xml:space="preserve"> ainsi labellisées</w:t>
      </w:r>
      <w:r>
        <w:tab/>
      </w:r>
    </w:p>
    <w:p w14:paraId="3B083963" w14:textId="458E5392" w:rsidR="00A12D98" w:rsidRDefault="00A12D98" w:rsidP="00C54DBB">
      <w:pPr>
        <w:pStyle w:val="Normalretrait4"/>
      </w:pPr>
      <w:r>
        <w:tab/>
      </w:r>
    </w:p>
    <w:p w14:paraId="3B7CA5C4" w14:textId="37F014FD" w:rsidR="00A12D98" w:rsidRDefault="00A12D98" w:rsidP="00C54DBB">
      <w:pPr>
        <w:pStyle w:val="Normalretrait4"/>
      </w:pPr>
      <w:r>
        <w:tab/>
      </w:r>
    </w:p>
    <w:p w14:paraId="47020DEC" w14:textId="77777777" w:rsidR="003F0874" w:rsidRPr="00D874C0" w:rsidRDefault="003F0874" w:rsidP="009C5AB1">
      <w:pPr>
        <w:pStyle w:val="TITRE2BEA"/>
        <w:ind w:hanging="426"/>
      </w:pPr>
      <w:bookmarkStart w:id="28" w:name="_Toc191891898"/>
      <w:r>
        <w:lastRenderedPageBreak/>
        <w:t>Transport (note / 5)</w:t>
      </w:r>
      <w:bookmarkEnd w:id="28"/>
    </w:p>
    <w:p w14:paraId="7691792F" w14:textId="404CA9A8" w:rsidR="00274AF9" w:rsidRDefault="00902866" w:rsidP="00902866">
      <w:pPr>
        <w:pStyle w:val="Normalretrait"/>
        <w:keepNext/>
      </w:pPr>
      <w:r>
        <w:t xml:space="preserve">► </w:t>
      </w:r>
      <w:r w:rsidR="00274AF9">
        <w:t>Le candidat aux lots de produits en 1</w:t>
      </w:r>
      <w:r w:rsidR="00274AF9" w:rsidRPr="00274AF9">
        <w:rPr>
          <w:vertAlign w:val="superscript"/>
        </w:rPr>
        <w:t>e</w:t>
      </w:r>
      <w:r w:rsidR="00274AF9">
        <w:t xml:space="preserve"> gamme indique s’il </w:t>
      </w:r>
      <w:r w:rsidR="00A871A7">
        <w:t>peut s’engager à</w:t>
      </w:r>
      <w:r w:rsidR="00274AF9">
        <w:t xml:space="preserve"> s’approvisionner à un MIN qui soit à moins de 200 km du site de livraison du Crous pour l’ensemble des produits au BPU ?</w:t>
      </w:r>
    </w:p>
    <w:p w14:paraId="31158F8A" w14:textId="2140F210" w:rsidR="00274AF9" w:rsidRDefault="00274AF9" w:rsidP="00902866">
      <w:pPr>
        <w:pStyle w:val="Normalretrait4"/>
      </w:pPr>
      <w:r>
        <w:t xml:space="preserve"> </w:t>
      </w:r>
      <w:sdt>
        <w:sdtPr>
          <w:id w:val="-155315241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Oui</w:t>
      </w:r>
    </w:p>
    <w:p w14:paraId="46BA113A" w14:textId="1CDF8BA4" w:rsidR="00274AF9" w:rsidRDefault="00274AF9" w:rsidP="00902866">
      <w:pPr>
        <w:pStyle w:val="Normalretrait4"/>
      </w:pPr>
      <w:r>
        <w:t xml:space="preserve"> </w:t>
      </w:r>
      <w:sdt>
        <w:sdtPr>
          <w:id w:val="18366057"/>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Non</w:t>
      </w:r>
    </w:p>
    <w:p w14:paraId="3B259326" w14:textId="77777777" w:rsidR="00891E42" w:rsidRDefault="00891E42" w:rsidP="00902866">
      <w:pPr>
        <w:pStyle w:val="Normalretrait4"/>
      </w:pPr>
      <w:r>
        <w:t>Si la réponse est non, l</w:t>
      </w:r>
      <w:r w:rsidR="00274AF9">
        <w:t xml:space="preserve">e candidat indique </w:t>
      </w:r>
      <w:r>
        <w:t>pour quels produits il estime devoir s’approvisionner à un MIN éloigné à plus de 200 km du site de livraison du Crous :</w:t>
      </w:r>
    </w:p>
    <w:p w14:paraId="223CCC38" w14:textId="77777777" w:rsidR="00891E42" w:rsidRPr="008A1B43" w:rsidRDefault="00891E42" w:rsidP="00891E42">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11733206" w14:textId="77777777" w:rsidR="00891E42" w:rsidRPr="008A1B43" w:rsidRDefault="00891E42" w:rsidP="00891E42">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0B52D411" w14:textId="77777777" w:rsidR="00891E42" w:rsidRDefault="00891E42" w:rsidP="00891E42">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6620D909" w14:textId="13A972F2" w:rsidR="00274AF9" w:rsidRDefault="00902866" w:rsidP="00902866">
      <w:pPr>
        <w:pStyle w:val="Normalretrait"/>
      </w:pPr>
      <w:r>
        <w:t xml:space="preserve">► </w:t>
      </w:r>
      <w:r w:rsidR="00891E42">
        <w:t xml:space="preserve">Le candidat </w:t>
      </w:r>
      <w:r w:rsidR="006D0135">
        <w:t>indique le ou les</w:t>
      </w:r>
      <w:r w:rsidR="00274AF9">
        <w:t xml:space="preserve"> MIN </w:t>
      </w:r>
      <w:r w:rsidR="006D0135">
        <w:t>auprès du(des)quel(s) il</w:t>
      </w:r>
      <w:r w:rsidR="00274AF9">
        <w:t xml:space="preserve"> s’approvisionnera pour </w:t>
      </w:r>
      <w:r w:rsidR="006D0135">
        <w:t xml:space="preserve">fournir au Crous </w:t>
      </w:r>
      <w:r w:rsidR="00274AF9">
        <w:t>l’ensemble des produits au BPU du présent marché public :</w:t>
      </w:r>
    </w:p>
    <w:p w14:paraId="0E2DC1A5" w14:textId="77777777" w:rsidR="00274AF9" w:rsidRPr="008A1B43" w:rsidRDefault="00274AF9" w:rsidP="00274AF9">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0C6A7C8F" w14:textId="77777777" w:rsidR="00274AF9" w:rsidRPr="008A1B43" w:rsidRDefault="00274AF9" w:rsidP="00274AF9">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6C393477" w14:textId="77777777" w:rsidR="00274AF9" w:rsidRDefault="00274AF9" w:rsidP="00274AF9">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18DB4209" w14:textId="64014608" w:rsidR="003F0874" w:rsidRPr="00223088" w:rsidRDefault="00902866" w:rsidP="00902866">
      <w:pPr>
        <w:pStyle w:val="Normalretrait"/>
      </w:pPr>
      <w:bookmarkStart w:id="29" w:name="_Hlk191651768"/>
      <w:r>
        <w:t xml:space="preserve">► </w:t>
      </w:r>
      <w:r w:rsidR="003F0874">
        <w:t>Le candidat indique la l</w:t>
      </w:r>
      <w:r w:rsidR="003F0874" w:rsidRPr="00223088">
        <w:t xml:space="preserve">ocalisation des producteurs principaux des </w:t>
      </w:r>
      <w:r w:rsidR="003F0874" w:rsidRPr="00140656">
        <w:rPr>
          <w:bCs/>
        </w:rPr>
        <w:t>3</w:t>
      </w:r>
      <w:r w:rsidR="003F0874" w:rsidRPr="00040670">
        <w:rPr>
          <w:b/>
          <w:bCs/>
        </w:rPr>
        <w:t xml:space="preserve"> </w:t>
      </w:r>
      <w:hyperlink w:anchor="produits_phares" w:history="1">
        <w:r w:rsidR="003F0874" w:rsidRPr="00140656">
          <w:rPr>
            <w:rStyle w:val="Lienhypertexte"/>
            <w:bCs/>
            <w:i/>
          </w:rPr>
          <w:t>produits phares</w:t>
        </w:r>
      </w:hyperlink>
      <w:r w:rsidR="003F0874" w:rsidRPr="00223088">
        <w:t xml:space="preserve"> du lot candidaté :</w:t>
      </w:r>
    </w:p>
    <w:p w14:paraId="2E812265" w14:textId="77777777" w:rsidR="003F0874" w:rsidRPr="008A1B43" w:rsidRDefault="003F0874" w:rsidP="003F0874">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2B114F57" w14:textId="77777777" w:rsidR="003F0874" w:rsidRDefault="003F0874" w:rsidP="003F0874">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521D7D7E"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50643027" w14:textId="305B7C31" w:rsidR="003F0874" w:rsidRPr="00E909E7" w:rsidRDefault="00902866" w:rsidP="00902866">
      <w:pPr>
        <w:pStyle w:val="Normalretrait"/>
      </w:pPr>
      <w:r>
        <w:t xml:space="preserve">► </w:t>
      </w:r>
      <w:r w:rsidR="003F0874">
        <w:t xml:space="preserve">Le candidat indique le </w:t>
      </w:r>
      <w:r w:rsidR="003F0874" w:rsidRPr="00E909E7">
        <w:rPr>
          <w:b/>
          <w:bCs/>
        </w:rPr>
        <w:t>nombre d’entreprises intermédiaires</w:t>
      </w:r>
      <w:r w:rsidR="003F0874" w:rsidRPr="00223088">
        <w:t xml:space="preserve"> entre</w:t>
      </w:r>
      <w:r w:rsidR="003F0874">
        <w:t xml:space="preserve"> lui et</w:t>
      </w:r>
      <w:r w:rsidR="003F0874" w:rsidRPr="00223088">
        <w:t xml:space="preserve"> le producteur </w:t>
      </w:r>
      <w:r w:rsidR="003F0874" w:rsidRPr="00E909E7">
        <w:t>pour ces 3</w:t>
      </w:r>
      <w:r w:rsidR="00EC3175">
        <w:t xml:space="preserve"> </w:t>
      </w:r>
      <w:hyperlink w:anchor="produits_phares" w:history="1">
        <w:r w:rsidR="003F0874" w:rsidRPr="00EC3175">
          <w:rPr>
            <w:rStyle w:val="Lienhypertexte"/>
            <w:i/>
          </w:rPr>
          <w:t>produits phares</w:t>
        </w:r>
      </w:hyperlink>
      <w:r w:rsidR="003F0874" w:rsidRPr="00E909E7">
        <w:t> :</w:t>
      </w:r>
    </w:p>
    <w:p w14:paraId="2E9818CB" w14:textId="5BFD6F08" w:rsidR="003F0874" w:rsidRPr="008615F5" w:rsidRDefault="00E909E7" w:rsidP="00902866">
      <w:pPr>
        <w:pStyle w:val="Normalretrait4"/>
      </w:pPr>
      <w:r>
        <w:t>- Intermédiaires pour le produit phare n°1 :</w:t>
      </w:r>
      <w:r w:rsidR="003F0874" w:rsidRPr="008615F5">
        <w:tab/>
      </w:r>
    </w:p>
    <w:p w14:paraId="1BFBE84F" w14:textId="77777777" w:rsidR="003F0874" w:rsidRPr="008615F5" w:rsidRDefault="003F0874" w:rsidP="00902866">
      <w:pPr>
        <w:pStyle w:val="Normalretrait4"/>
      </w:pPr>
      <w:r w:rsidRPr="008615F5">
        <w:tab/>
      </w:r>
    </w:p>
    <w:p w14:paraId="7833829F" w14:textId="386F967C" w:rsidR="00E909E7" w:rsidRPr="008615F5" w:rsidRDefault="00E909E7" w:rsidP="00902866">
      <w:pPr>
        <w:pStyle w:val="Normalretrait4"/>
      </w:pPr>
      <w:r>
        <w:t>- Intermédiaires pour le produit phare n°2 :</w:t>
      </w:r>
      <w:r w:rsidRPr="008615F5">
        <w:tab/>
      </w:r>
    </w:p>
    <w:p w14:paraId="6B270CB0" w14:textId="77777777" w:rsidR="00E909E7" w:rsidRPr="008615F5" w:rsidRDefault="00E909E7" w:rsidP="00902866">
      <w:pPr>
        <w:pStyle w:val="Normalretrait4"/>
      </w:pPr>
      <w:r w:rsidRPr="008615F5">
        <w:tab/>
      </w:r>
    </w:p>
    <w:p w14:paraId="2BECD9A2" w14:textId="5E5BAFEC" w:rsidR="00E909E7" w:rsidRPr="008615F5" w:rsidRDefault="00E909E7" w:rsidP="00902866">
      <w:pPr>
        <w:pStyle w:val="Normalretrait4"/>
      </w:pPr>
      <w:r>
        <w:t>- Intermédiaires pour le produit phare n°3 :</w:t>
      </w:r>
      <w:r w:rsidRPr="008615F5">
        <w:tab/>
      </w:r>
    </w:p>
    <w:p w14:paraId="3865D360" w14:textId="77777777" w:rsidR="00E909E7" w:rsidRPr="008615F5" w:rsidRDefault="00E909E7" w:rsidP="00902866">
      <w:pPr>
        <w:pStyle w:val="Normalretrait4"/>
      </w:pPr>
      <w:r w:rsidRPr="008615F5">
        <w:tab/>
      </w:r>
      <w:bookmarkEnd w:id="29"/>
    </w:p>
    <w:p w14:paraId="23B2ECB3" w14:textId="3D38224F" w:rsidR="003F0874" w:rsidRPr="00223088" w:rsidRDefault="003D4F8E" w:rsidP="003D4F8E">
      <w:pPr>
        <w:pStyle w:val="Normalretrait"/>
      </w:pPr>
      <w:r>
        <w:t xml:space="preserve">► </w:t>
      </w:r>
      <w:r w:rsidR="003F0874">
        <w:t>Le candidat indique le p</w:t>
      </w:r>
      <w:r w:rsidR="003F0874" w:rsidRPr="00223088">
        <w:t xml:space="preserve">ourcentage </w:t>
      </w:r>
      <w:r w:rsidR="003F0874">
        <w:t xml:space="preserve">global </w:t>
      </w:r>
      <w:r w:rsidR="003F0874" w:rsidRPr="00223088">
        <w:t xml:space="preserve">en </w:t>
      </w:r>
      <w:r w:rsidR="003F0874" w:rsidRPr="00040670">
        <w:t xml:space="preserve">volume de produits en circuit-court </w:t>
      </w:r>
      <w:r w:rsidR="003F0874">
        <w:t xml:space="preserve">qu’il a </w:t>
      </w:r>
      <w:r w:rsidR="003F0874" w:rsidRPr="00040670">
        <w:t>vendus par en 2024</w:t>
      </w:r>
      <w:r w:rsidR="003F0874" w:rsidRPr="00223088">
        <w:t> :</w:t>
      </w:r>
    </w:p>
    <w:p w14:paraId="222F65F2" w14:textId="77777777" w:rsidR="003F0874" w:rsidRPr="001220E7" w:rsidRDefault="003F0874" w:rsidP="003F0874">
      <w:pPr>
        <w:tabs>
          <w:tab w:val="right" w:leader="dot" w:pos="9809"/>
        </w:tabs>
        <w:spacing w:before="120" w:after="120" w:line="240" w:lineRule="auto"/>
        <w:jc w:val="both"/>
        <w:rPr>
          <w:rFonts w:ascii="Arial" w:hAnsi="Arial" w:cs="Arial"/>
          <w:sz w:val="20"/>
          <w:szCs w:val="20"/>
        </w:rPr>
      </w:pPr>
      <w:r w:rsidRPr="001220E7">
        <w:rPr>
          <w:rFonts w:ascii="Arial" w:hAnsi="Arial" w:cs="Arial"/>
          <w:sz w:val="20"/>
          <w:szCs w:val="20"/>
        </w:rPr>
        <w:tab/>
      </w:r>
    </w:p>
    <w:p w14:paraId="0F66C35E"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7461A771" w14:textId="77777777" w:rsidR="003F0874" w:rsidRPr="001220E7"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61618007" w14:textId="165C9AE2" w:rsidR="003F0874" w:rsidRPr="00223088" w:rsidRDefault="003D4F8E" w:rsidP="003D4F8E">
      <w:pPr>
        <w:pStyle w:val="Normalretrait"/>
      </w:pPr>
      <w:r>
        <w:t xml:space="preserve">► </w:t>
      </w:r>
      <w:r w:rsidR="003F0874">
        <w:t>Le candidat indique le n</w:t>
      </w:r>
      <w:r w:rsidR="003F0874" w:rsidRPr="00223088">
        <w:t>ombre et l</w:t>
      </w:r>
      <w:r w:rsidR="003F0874">
        <w:t>a l</w:t>
      </w:r>
      <w:r w:rsidR="003F0874" w:rsidRPr="00223088">
        <w:t>ocalisation (</w:t>
      </w:r>
      <w:r w:rsidR="003F0874">
        <w:t>ville</w:t>
      </w:r>
      <w:r w:rsidR="003F0874" w:rsidRPr="00223088">
        <w:t>) de</w:t>
      </w:r>
      <w:r w:rsidR="003F0874">
        <w:t xml:space="preserve"> se</w:t>
      </w:r>
      <w:r w:rsidR="003F0874" w:rsidRPr="00223088">
        <w:t xml:space="preserve">s </w:t>
      </w:r>
      <w:r w:rsidR="003F0874" w:rsidRPr="00337FE6">
        <w:rPr>
          <w:b/>
          <w:bCs/>
        </w:rPr>
        <w:t>entrepôts</w:t>
      </w:r>
      <w:r w:rsidR="003F0874" w:rsidRPr="00223088">
        <w:t xml:space="preserve"> :</w:t>
      </w:r>
    </w:p>
    <w:p w14:paraId="74796E9F"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7195C10B"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191BC9CB"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5A1941E4" w14:textId="5E5F7ACF" w:rsidR="003F0874" w:rsidRPr="00223088" w:rsidRDefault="003D4F8E" w:rsidP="003D4F8E">
      <w:pPr>
        <w:pStyle w:val="Normalretrait"/>
      </w:pPr>
      <w:r>
        <w:t xml:space="preserve">► </w:t>
      </w:r>
      <w:r w:rsidR="003F0874">
        <w:t>Le candidat indique brièvement comment il o</w:t>
      </w:r>
      <w:r w:rsidR="003F0874" w:rsidRPr="00223088">
        <w:t>ptimis</w:t>
      </w:r>
      <w:r w:rsidR="003F0874">
        <w:t>e la</w:t>
      </w:r>
      <w:r w:rsidR="003F0874" w:rsidRPr="00223088">
        <w:t xml:space="preserve"> </w:t>
      </w:r>
      <w:r w:rsidR="003F0874" w:rsidRPr="00337FE6">
        <w:rPr>
          <w:b/>
          <w:bCs/>
        </w:rPr>
        <w:t>logistique du transport</w:t>
      </w:r>
      <w:r w:rsidR="003F0874">
        <w:t> :</w:t>
      </w:r>
    </w:p>
    <w:p w14:paraId="1601BD2B"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5BC2DF54"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5DFE8902"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08DAF65C" w14:textId="056DF6BC" w:rsidR="003F0874" w:rsidRPr="006A4302" w:rsidRDefault="003D4F8E" w:rsidP="003D4F8E">
      <w:pPr>
        <w:pStyle w:val="Normalretrait"/>
      </w:pPr>
      <w:r>
        <w:t xml:space="preserve">► </w:t>
      </w:r>
      <w:r w:rsidR="003F0874">
        <w:t xml:space="preserve">Le candidat indique brièvement ses mesures d’économie </w:t>
      </w:r>
      <w:r w:rsidR="003F0874" w:rsidRPr="00337FE6">
        <w:t>d’</w:t>
      </w:r>
      <w:r w:rsidR="003F0874" w:rsidRPr="00337FE6">
        <w:rPr>
          <w:b/>
          <w:bCs/>
        </w:rPr>
        <w:t>énergie de transport</w:t>
      </w:r>
      <w:r w:rsidR="003F0874" w:rsidRPr="006A4302">
        <w:t xml:space="preserve"> (carburant ou électricité) :</w:t>
      </w:r>
    </w:p>
    <w:p w14:paraId="5329D8B9" w14:textId="77777777" w:rsidR="003F0874" w:rsidRPr="008A1B43" w:rsidRDefault="003F0874" w:rsidP="003F0874">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076C1EFB" w14:textId="77777777" w:rsidR="003F0874" w:rsidRDefault="003F0874" w:rsidP="003F0874">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59ED3AA1" w14:textId="77777777" w:rsidR="003F0874" w:rsidRDefault="003F0874" w:rsidP="003F0874">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72B480BA" w14:textId="07CA543A" w:rsidR="00BD084E" w:rsidRDefault="00BD084E" w:rsidP="00B15D2B">
      <w:pPr>
        <w:pStyle w:val="TITRE2BEA"/>
        <w:ind w:hanging="426"/>
      </w:pPr>
      <w:bookmarkStart w:id="30" w:name="_Toc191891899"/>
      <w:r>
        <w:lastRenderedPageBreak/>
        <w:t>Economie des ressources</w:t>
      </w:r>
      <w:r w:rsidR="00B06FFE">
        <w:t xml:space="preserve"> et veille</w:t>
      </w:r>
      <w:r w:rsidR="006F4A90">
        <w:t xml:space="preserve"> réglementaire</w:t>
      </w:r>
      <w:r w:rsidR="00B06FFE">
        <w:t xml:space="preserve"> (note / 5)</w:t>
      </w:r>
      <w:bookmarkEnd w:id="30"/>
    </w:p>
    <w:p w14:paraId="11BB6386" w14:textId="65BC9F27" w:rsidR="00BD084E" w:rsidRPr="00DA63B8" w:rsidRDefault="0043093B" w:rsidP="00DA63B8">
      <w:pPr>
        <w:tabs>
          <w:tab w:val="right" w:leader="dot" w:pos="9639"/>
        </w:tabs>
        <w:spacing w:before="120" w:after="120" w:line="240" w:lineRule="auto"/>
        <w:rPr>
          <w:rFonts w:ascii="Arial" w:hAnsi="Arial" w:cs="Arial"/>
          <w:sz w:val="20"/>
          <w:szCs w:val="20"/>
        </w:rPr>
      </w:pPr>
      <w:r>
        <w:rPr>
          <w:rFonts w:ascii="Arial" w:hAnsi="Arial" w:cs="Arial"/>
          <w:sz w:val="20"/>
          <w:szCs w:val="20"/>
        </w:rPr>
        <w:t xml:space="preserve">Quelles mesures le candidat prend-t-il pour </w:t>
      </w:r>
      <w:r w:rsidR="00BD084E" w:rsidRPr="00DA63B8">
        <w:rPr>
          <w:rFonts w:ascii="Arial" w:hAnsi="Arial" w:cs="Arial"/>
          <w:sz w:val="20"/>
          <w:szCs w:val="20"/>
        </w:rPr>
        <w:t>économi</w:t>
      </w:r>
      <w:r>
        <w:rPr>
          <w:rFonts w:ascii="Arial" w:hAnsi="Arial" w:cs="Arial"/>
          <w:sz w:val="20"/>
          <w:szCs w:val="20"/>
        </w:rPr>
        <w:t>s</w:t>
      </w:r>
      <w:r w:rsidR="00BD084E" w:rsidRPr="00DA63B8">
        <w:rPr>
          <w:rFonts w:ascii="Arial" w:hAnsi="Arial" w:cs="Arial"/>
          <w:sz w:val="20"/>
          <w:szCs w:val="20"/>
        </w:rPr>
        <w:t>e</w:t>
      </w:r>
      <w:r>
        <w:rPr>
          <w:rFonts w:ascii="Arial" w:hAnsi="Arial" w:cs="Arial"/>
          <w:sz w:val="20"/>
          <w:szCs w:val="20"/>
        </w:rPr>
        <w:t>r</w:t>
      </w:r>
      <w:r w:rsidR="00BD084E" w:rsidRPr="00DA63B8">
        <w:rPr>
          <w:rFonts w:ascii="Arial" w:hAnsi="Arial" w:cs="Arial"/>
          <w:sz w:val="20"/>
          <w:szCs w:val="20"/>
        </w:rPr>
        <w:t xml:space="preserve"> </w:t>
      </w:r>
      <w:r>
        <w:rPr>
          <w:rFonts w:ascii="Arial" w:hAnsi="Arial" w:cs="Arial"/>
          <w:sz w:val="20"/>
          <w:szCs w:val="20"/>
        </w:rPr>
        <w:t>l</w:t>
      </w:r>
      <w:r w:rsidR="00BD084E" w:rsidRPr="00DA63B8">
        <w:rPr>
          <w:rFonts w:ascii="Arial" w:hAnsi="Arial" w:cs="Arial"/>
          <w:sz w:val="20"/>
          <w:szCs w:val="20"/>
        </w:rPr>
        <w:t>es ressources (eau, électricité, emballages…)</w:t>
      </w:r>
      <w:r>
        <w:rPr>
          <w:rFonts w:ascii="Arial" w:hAnsi="Arial" w:cs="Arial"/>
          <w:sz w:val="20"/>
          <w:szCs w:val="20"/>
        </w:rPr>
        <w:t> ?</w:t>
      </w:r>
    </w:p>
    <w:p w14:paraId="5CE5BA35" w14:textId="77777777" w:rsidR="00BD084E" w:rsidRDefault="00BD084E" w:rsidP="00BD084E">
      <w:pPr>
        <w:tabs>
          <w:tab w:val="right" w:leader="dot" w:pos="9639"/>
        </w:tabs>
        <w:spacing w:before="120" w:after="120" w:line="240" w:lineRule="auto"/>
        <w:jc w:val="both"/>
        <w:rPr>
          <w:rFonts w:ascii="Arial" w:hAnsi="Arial" w:cs="Arial"/>
          <w:sz w:val="20"/>
          <w:szCs w:val="20"/>
        </w:rPr>
      </w:pPr>
      <w:r w:rsidRPr="003B42C0">
        <w:rPr>
          <w:rFonts w:ascii="Arial" w:hAnsi="Arial" w:cs="Arial"/>
          <w:sz w:val="20"/>
          <w:szCs w:val="20"/>
        </w:rPr>
        <w:tab/>
      </w:r>
    </w:p>
    <w:p w14:paraId="74257BBC" w14:textId="77777777" w:rsidR="00BD084E" w:rsidRDefault="00BD084E" w:rsidP="00BD084E">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5D08DE7F" w14:textId="77777777" w:rsidR="00BD084E" w:rsidRPr="003B42C0" w:rsidRDefault="00BD084E" w:rsidP="00BD084E">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384C8A13" w14:textId="28DFA2B0" w:rsidR="00BD084E" w:rsidRPr="00DA63B8" w:rsidRDefault="0043093B" w:rsidP="00DA63B8">
      <w:pPr>
        <w:tabs>
          <w:tab w:val="right" w:leader="dot" w:pos="9639"/>
        </w:tabs>
        <w:spacing w:before="120" w:after="120" w:line="240" w:lineRule="auto"/>
        <w:rPr>
          <w:rFonts w:ascii="Arial" w:hAnsi="Arial" w:cs="Arial"/>
          <w:sz w:val="20"/>
          <w:szCs w:val="20"/>
        </w:rPr>
      </w:pPr>
      <w:r>
        <w:rPr>
          <w:rFonts w:ascii="Arial" w:hAnsi="Arial" w:cs="Arial"/>
          <w:sz w:val="20"/>
          <w:szCs w:val="20"/>
        </w:rPr>
        <w:t>Quelles mesures le candidat prend-t-il pour gérer l</w:t>
      </w:r>
      <w:r w:rsidR="00BD084E" w:rsidRPr="00DA63B8">
        <w:rPr>
          <w:rFonts w:ascii="Arial" w:hAnsi="Arial" w:cs="Arial"/>
          <w:sz w:val="20"/>
          <w:szCs w:val="20"/>
        </w:rPr>
        <w:t xml:space="preserve">es invendus dans </w:t>
      </w:r>
      <w:r>
        <w:rPr>
          <w:rFonts w:ascii="Arial" w:hAnsi="Arial" w:cs="Arial"/>
          <w:sz w:val="20"/>
          <w:szCs w:val="20"/>
        </w:rPr>
        <w:t>son</w:t>
      </w:r>
      <w:r w:rsidR="00BD084E" w:rsidRPr="00DA63B8">
        <w:rPr>
          <w:rFonts w:ascii="Arial" w:hAnsi="Arial" w:cs="Arial"/>
          <w:sz w:val="20"/>
          <w:szCs w:val="20"/>
        </w:rPr>
        <w:t xml:space="preserve"> circuit commercial principal</w:t>
      </w:r>
      <w:r>
        <w:rPr>
          <w:rFonts w:ascii="Arial" w:hAnsi="Arial" w:cs="Arial"/>
          <w:sz w:val="20"/>
          <w:szCs w:val="20"/>
        </w:rPr>
        <w:t> ?</w:t>
      </w:r>
    </w:p>
    <w:p w14:paraId="6B59CFDE" w14:textId="77777777" w:rsidR="00BD084E" w:rsidRDefault="00BD084E" w:rsidP="00BD084E">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6F887719" w14:textId="77777777" w:rsidR="00BD084E" w:rsidRDefault="00BD084E" w:rsidP="00BD084E">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614DF93C" w14:textId="77777777" w:rsidR="00BD084E" w:rsidRDefault="00BD084E" w:rsidP="00BD084E">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075F5615" w14:textId="23C55594" w:rsidR="00BD084E" w:rsidRPr="00DA63B8" w:rsidRDefault="0043093B" w:rsidP="00DA63B8">
      <w:pPr>
        <w:tabs>
          <w:tab w:val="right" w:leader="dot" w:pos="9639"/>
        </w:tabs>
        <w:spacing w:before="120" w:after="120" w:line="240" w:lineRule="auto"/>
        <w:rPr>
          <w:rFonts w:ascii="Arial" w:hAnsi="Arial" w:cs="Arial"/>
          <w:sz w:val="20"/>
          <w:szCs w:val="20"/>
        </w:rPr>
      </w:pPr>
      <w:r>
        <w:rPr>
          <w:rFonts w:ascii="Arial" w:hAnsi="Arial" w:cs="Arial"/>
          <w:sz w:val="20"/>
          <w:szCs w:val="20"/>
        </w:rPr>
        <w:t>Quelles mesures le candidat prend-t-il pour gérer l</w:t>
      </w:r>
      <w:r w:rsidR="00BD084E" w:rsidRPr="00DA63B8">
        <w:rPr>
          <w:rFonts w:ascii="Arial" w:hAnsi="Arial" w:cs="Arial"/>
          <w:sz w:val="20"/>
          <w:szCs w:val="20"/>
        </w:rPr>
        <w:t>es produits hors normes (calibrage, formes, défauts)</w:t>
      </w:r>
      <w:r>
        <w:rPr>
          <w:rFonts w:ascii="Arial" w:hAnsi="Arial" w:cs="Arial"/>
          <w:sz w:val="20"/>
          <w:szCs w:val="20"/>
        </w:rPr>
        <w:t> ?</w:t>
      </w:r>
    </w:p>
    <w:p w14:paraId="6F760A97" w14:textId="77777777" w:rsidR="00BD084E" w:rsidRPr="008A1B43" w:rsidRDefault="00BD084E" w:rsidP="00BD084E">
      <w:pPr>
        <w:tabs>
          <w:tab w:val="right" w:leader="dot" w:pos="9639"/>
        </w:tabs>
        <w:spacing w:before="120" w:after="120" w:line="240" w:lineRule="auto"/>
        <w:jc w:val="both"/>
        <w:rPr>
          <w:rFonts w:ascii="Arial" w:hAnsi="Arial" w:cs="Arial"/>
          <w:sz w:val="20"/>
          <w:szCs w:val="20"/>
        </w:rPr>
      </w:pPr>
      <w:r w:rsidRPr="008A1B43">
        <w:rPr>
          <w:rFonts w:ascii="Arial" w:hAnsi="Arial" w:cs="Arial"/>
          <w:sz w:val="20"/>
          <w:szCs w:val="20"/>
        </w:rPr>
        <w:tab/>
      </w:r>
    </w:p>
    <w:p w14:paraId="1E812E15" w14:textId="77777777" w:rsidR="00BD084E" w:rsidRPr="008A1B43" w:rsidRDefault="00BD084E" w:rsidP="00BD084E">
      <w:pPr>
        <w:tabs>
          <w:tab w:val="right" w:leader="dot" w:pos="9639"/>
        </w:tabs>
        <w:spacing w:before="120" w:after="120" w:line="240" w:lineRule="auto"/>
        <w:jc w:val="both"/>
        <w:rPr>
          <w:rFonts w:ascii="Arial" w:hAnsi="Arial" w:cs="Arial"/>
          <w:sz w:val="20"/>
          <w:szCs w:val="20"/>
        </w:rPr>
      </w:pPr>
      <w:r w:rsidRPr="008A1B43">
        <w:rPr>
          <w:rFonts w:ascii="Arial" w:hAnsi="Arial" w:cs="Arial"/>
          <w:sz w:val="20"/>
          <w:szCs w:val="20"/>
        </w:rPr>
        <w:tab/>
      </w:r>
    </w:p>
    <w:p w14:paraId="5CD18C68" w14:textId="77777777" w:rsidR="00BD084E" w:rsidRDefault="00BD084E" w:rsidP="00BD084E">
      <w:pPr>
        <w:tabs>
          <w:tab w:val="right" w:leader="dot" w:pos="9639"/>
        </w:tabs>
        <w:spacing w:before="120" w:after="120" w:line="240" w:lineRule="auto"/>
        <w:jc w:val="both"/>
        <w:rPr>
          <w:rFonts w:ascii="Arial" w:hAnsi="Arial" w:cs="Arial"/>
          <w:sz w:val="20"/>
          <w:szCs w:val="20"/>
        </w:rPr>
      </w:pPr>
      <w:r>
        <w:rPr>
          <w:rFonts w:ascii="Arial" w:hAnsi="Arial" w:cs="Arial"/>
          <w:sz w:val="20"/>
          <w:szCs w:val="20"/>
        </w:rPr>
        <w:tab/>
      </w:r>
    </w:p>
    <w:p w14:paraId="6E045522" w14:textId="1A42CAAF" w:rsidR="00BD084E" w:rsidRPr="00DA63B8" w:rsidRDefault="0043093B" w:rsidP="00DA63B8">
      <w:pPr>
        <w:tabs>
          <w:tab w:val="right" w:leader="dot" w:pos="9639"/>
        </w:tabs>
        <w:spacing w:before="120" w:after="120" w:line="240" w:lineRule="auto"/>
        <w:rPr>
          <w:rFonts w:ascii="Arial" w:hAnsi="Arial" w:cs="Arial"/>
          <w:sz w:val="20"/>
          <w:szCs w:val="20"/>
        </w:rPr>
      </w:pPr>
      <w:r>
        <w:rPr>
          <w:rFonts w:ascii="Arial" w:hAnsi="Arial" w:cs="Arial"/>
          <w:sz w:val="20"/>
          <w:szCs w:val="20"/>
        </w:rPr>
        <w:t>Quelles mesures le candidat prend-t-il pour gérer</w:t>
      </w:r>
      <w:r w:rsidR="00BD084E" w:rsidRPr="00DA63B8">
        <w:rPr>
          <w:rFonts w:ascii="Arial" w:hAnsi="Arial" w:cs="Arial"/>
          <w:sz w:val="20"/>
          <w:szCs w:val="20"/>
        </w:rPr>
        <w:t xml:space="preserve"> </w:t>
      </w:r>
      <w:r>
        <w:rPr>
          <w:rFonts w:ascii="Arial" w:hAnsi="Arial" w:cs="Arial"/>
          <w:sz w:val="20"/>
          <w:szCs w:val="20"/>
        </w:rPr>
        <w:t>l</w:t>
      </w:r>
      <w:r w:rsidR="00BD084E" w:rsidRPr="00DA63B8">
        <w:rPr>
          <w:rFonts w:ascii="Arial" w:hAnsi="Arial" w:cs="Arial"/>
          <w:sz w:val="20"/>
          <w:szCs w:val="20"/>
        </w:rPr>
        <w:t>es biodéchets (tri, compostage…)</w:t>
      </w:r>
      <w:r>
        <w:rPr>
          <w:rFonts w:ascii="Arial" w:hAnsi="Arial" w:cs="Arial"/>
          <w:sz w:val="20"/>
          <w:szCs w:val="20"/>
        </w:rPr>
        <w:t> ?</w:t>
      </w:r>
    </w:p>
    <w:p w14:paraId="3742F403" w14:textId="77777777" w:rsidR="00BD084E" w:rsidRPr="008A1B43" w:rsidRDefault="00BD084E" w:rsidP="00BD084E">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1E97D7E8" w14:textId="77777777" w:rsidR="00BD084E" w:rsidRPr="008A1B43" w:rsidRDefault="00BD084E" w:rsidP="00BD084E">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42429754" w14:textId="77777777" w:rsidR="00BD084E" w:rsidRDefault="00BD084E" w:rsidP="00BD084E">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FB44643" w14:textId="033EDE36" w:rsidR="00BD084E" w:rsidRPr="00DA63B8" w:rsidRDefault="0043093B" w:rsidP="0026212F">
      <w:pPr>
        <w:tabs>
          <w:tab w:val="right" w:leader="dot" w:pos="9639"/>
        </w:tabs>
        <w:spacing w:before="120" w:after="120" w:line="240" w:lineRule="auto"/>
        <w:jc w:val="both"/>
        <w:rPr>
          <w:rFonts w:ascii="Arial" w:hAnsi="Arial" w:cs="Arial"/>
          <w:sz w:val="20"/>
          <w:szCs w:val="20"/>
        </w:rPr>
      </w:pPr>
      <w:r>
        <w:rPr>
          <w:rFonts w:ascii="Arial" w:hAnsi="Arial" w:cs="Arial"/>
          <w:sz w:val="20"/>
          <w:szCs w:val="20"/>
        </w:rPr>
        <w:t xml:space="preserve">Quelles mesures le candidat prend-t-il pour </w:t>
      </w:r>
      <w:r w:rsidR="00BD084E" w:rsidRPr="00DA63B8">
        <w:rPr>
          <w:rFonts w:ascii="Arial" w:hAnsi="Arial" w:cs="Arial"/>
          <w:sz w:val="20"/>
          <w:szCs w:val="20"/>
        </w:rPr>
        <w:t>tri</w:t>
      </w:r>
      <w:r>
        <w:rPr>
          <w:rFonts w:ascii="Arial" w:hAnsi="Arial" w:cs="Arial"/>
          <w:sz w:val="20"/>
          <w:szCs w:val="20"/>
        </w:rPr>
        <w:t>er</w:t>
      </w:r>
      <w:r w:rsidR="00BD084E" w:rsidRPr="00DA63B8">
        <w:rPr>
          <w:rFonts w:ascii="Arial" w:hAnsi="Arial" w:cs="Arial"/>
          <w:sz w:val="20"/>
          <w:szCs w:val="20"/>
        </w:rPr>
        <w:t xml:space="preserve"> et g</w:t>
      </w:r>
      <w:r>
        <w:rPr>
          <w:rFonts w:ascii="Arial" w:hAnsi="Arial" w:cs="Arial"/>
          <w:sz w:val="20"/>
          <w:szCs w:val="20"/>
        </w:rPr>
        <w:t>érer</w:t>
      </w:r>
      <w:r w:rsidR="00BD084E" w:rsidRPr="00DA63B8">
        <w:rPr>
          <w:rFonts w:ascii="Arial" w:hAnsi="Arial" w:cs="Arial"/>
          <w:sz w:val="20"/>
          <w:szCs w:val="20"/>
        </w:rPr>
        <w:t xml:space="preserve"> </w:t>
      </w:r>
      <w:r>
        <w:rPr>
          <w:rFonts w:ascii="Arial" w:hAnsi="Arial" w:cs="Arial"/>
          <w:sz w:val="20"/>
          <w:szCs w:val="20"/>
        </w:rPr>
        <w:t>l</w:t>
      </w:r>
      <w:r w:rsidR="00BD084E" w:rsidRPr="00DA63B8">
        <w:rPr>
          <w:rFonts w:ascii="Arial" w:hAnsi="Arial" w:cs="Arial"/>
          <w:sz w:val="20"/>
          <w:szCs w:val="20"/>
        </w:rPr>
        <w:t>es déchets non biologiques (bois, plastiques, papier, carton, produits informatiques…)</w:t>
      </w:r>
      <w:r>
        <w:rPr>
          <w:rFonts w:ascii="Arial" w:hAnsi="Arial" w:cs="Arial"/>
          <w:sz w:val="20"/>
          <w:szCs w:val="20"/>
        </w:rPr>
        <w:t> ?</w:t>
      </w:r>
    </w:p>
    <w:p w14:paraId="11F83C87" w14:textId="77777777" w:rsidR="00BD084E" w:rsidRDefault="00BD084E" w:rsidP="00BD084E">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B36C5C1" w14:textId="77777777" w:rsidR="00BD084E" w:rsidRDefault="00BD084E" w:rsidP="00BD084E">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7F4D7E96" w14:textId="77777777" w:rsidR="00BD084E" w:rsidRDefault="00BD084E" w:rsidP="00BD084E">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72DF498" w14:textId="317A63E2" w:rsidR="00BD084E" w:rsidRDefault="00BD084E" w:rsidP="0026212F">
      <w:pPr>
        <w:tabs>
          <w:tab w:val="right" w:leader="dot" w:pos="9639"/>
        </w:tabs>
        <w:spacing w:before="120" w:after="120" w:line="240" w:lineRule="auto"/>
        <w:jc w:val="both"/>
        <w:rPr>
          <w:rFonts w:ascii="Arial" w:hAnsi="Arial" w:cs="Arial"/>
          <w:sz w:val="20"/>
          <w:szCs w:val="20"/>
        </w:rPr>
      </w:pPr>
      <w:r>
        <w:rPr>
          <w:rFonts w:ascii="Arial" w:hAnsi="Arial" w:cs="Arial"/>
          <w:sz w:val="20"/>
          <w:szCs w:val="20"/>
        </w:rPr>
        <w:t>Le candidat indiquera quelle veille réglementaire il a mis en place en matière de réglementations relatives au développement durable (revues professionnelles, syndicat professionnel, conseil juridique…)</w:t>
      </w:r>
    </w:p>
    <w:p w14:paraId="590D24D6" w14:textId="77777777" w:rsidR="00BD084E" w:rsidRDefault="00BD084E" w:rsidP="00BD084E">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84B19BB" w14:textId="77777777" w:rsidR="00BD084E" w:rsidRDefault="00BD084E" w:rsidP="00BD084E">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2426FBAB" w14:textId="77777777" w:rsidR="00BD084E" w:rsidRDefault="00BD084E" w:rsidP="00BD084E">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43F683B" w14:textId="77777777" w:rsidR="00CB3385" w:rsidRPr="00D874C0" w:rsidRDefault="00CB3385" w:rsidP="00CB3385">
      <w:pPr>
        <w:pStyle w:val="TITRE2BEA"/>
        <w:ind w:hanging="426"/>
      </w:pPr>
      <w:bookmarkStart w:id="31" w:name="_Toc191891900"/>
      <w:r>
        <w:t>Responsabilité sociale (note / 5)</w:t>
      </w:r>
      <w:bookmarkEnd w:id="31"/>
    </w:p>
    <w:p w14:paraId="5F8E4A24" w14:textId="77777777" w:rsidR="00CB3385" w:rsidRDefault="00CB3385" w:rsidP="00CB3385">
      <w:pPr>
        <w:pStyle w:val="Normalretrait"/>
        <w:keepNext/>
      </w:pPr>
      <w:r>
        <w:t xml:space="preserve">►Le candidat indique succinctement les mesures éventuellement prises pour assurer une </w:t>
      </w:r>
      <w:r w:rsidRPr="00274AF9">
        <w:rPr>
          <w:b/>
          <w:bCs/>
        </w:rPr>
        <w:t>juste rémunération des producteurs</w:t>
      </w:r>
      <w:r>
        <w:rPr>
          <w:b/>
          <w:bCs/>
        </w:rPr>
        <w:t xml:space="preserve"> ou fournisseurs</w:t>
      </w:r>
      <w:r>
        <w:t xml:space="preserve"> :</w:t>
      </w:r>
    </w:p>
    <w:p w14:paraId="70BF3572" w14:textId="77777777" w:rsidR="00CB3385" w:rsidRDefault="00CB3385" w:rsidP="00CB3385">
      <w:pPr>
        <w:tabs>
          <w:tab w:val="right" w:leader="dot" w:pos="9809"/>
        </w:tabs>
        <w:spacing w:before="120" w:after="120" w:line="240" w:lineRule="auto"/>
        <w:jc w:val="both"/>
        <w:rPr>
          <w:rFonts w:ascii="Arial" w:hAnsi="Arial" w:cs="Arial"/>
          <w:sz w:val="20"/>
          <w:szCs w:val="20"/>
        </w:rPr>
      </w:pPr>
      <w:r w:rsidRPr="00341351">
        <w:rPr>
          <w:rFonts w:ascii="Arial" w:hAnsi="Arial" w:cs="Arial"/>
          <w:sz w:val="20"/>
          <w:szCs w:val="20"/>
        </w:rPr>
        <w:tab/>
      </w:r>
    </w:p>
    <w:p w14:paraId="7272459B" w14:textId="77777777" w:rsidR="00CB3385" w:rsidRDefault="00CB3385" w:rsidP="00CB3385">
      <w:pPr>
        <w:tabs>
          <w:tab w:val="right" w:leader="dot" w:pos="9809"/>
        </w:tabs>
        <w:spacing w:before="120" w:after="120" w:line="240" w:lineRule="auto"/>
        <w:jc w:val="both"/>
        <w:rPr>
          <w:rFonts w:ascii="Arial" w:hAnsi="Arial" w:cs="Arial"/>
          <w:sz w:val="20"/>
          <w:szCs w:val="20"/>
        </w:rPr>
      </w:pPr>
      <w:r w:rsidRPr="00341351">
        <w:rPr>
          <w:rFonts w:ascii="Arial" w:hAnsi="Arial" w:cs="Arial"/>
          <w:sz w:val="20"/>
          <w:szCs w:val="20"/>
        </w:rPr>
        <w:tab/>
      </w:r>
    </w:p>
    <w:p w14:paraId="24E53A6E" w14:textId="77777777" w:rsidR="00CB3385" w:rsidRDefault="00CB3385" w:rsidP="00CB3385">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08FF4FD4" w14:textId="77777777" w:rsidR="00CB3385" w:rsidRPr="00341351" w:rsidRDefault="00CB3385" w:rsidP="00CB3385">
      <w:pPr>
        <w:tabs>
          <w:tab w:val="right" w:leader="dot" w:pos="9809"/>
        </w:tabs>
        <w:spacing w:before="120" w:after="120" w:line="240" w:lineRule="auto"/>
        <w:jc w:val="both"/>
        <w:rPr>
          <w:rFonts w:ascii="Arial" w:hAnsi="Arial" w:cs="Arial"/>
          <w:sz w:val="20"/>
          <w:szCs w:val="20"/>
        </w:rPr>
      </w:pPr>
      <w:r>
        <w:rPr>
          <w:rFonts w:ascii="Arial" w:hAnsi="Arial" w:cs="Arial"/>
          <w:sz w:val="20"/>
          <w:szCs w:val="20"/>
        </w:rPr>
        <w:tab/>
      </w:r>
    </w:p>
    <w:p w14:paraId="45A61E87" w14:textId="77777777" w:rsidR="00CB3385" w:rsidRDefault="00CB3385" w:rsidP="00CB3385">
      <w:pPr>
        <w:pStyle w:val="Normalretrait"/>
      </w:pPr>
      <w:r>
        <w:t xml:space="preserve">►Le candidat indique succinctement les mesures éventuellement prises permettant aux </w:t>
      </w:r>
      <w:r w:rsidRPr="00274AF9">
        <w:rPr>
          <w:b/>
          <w:bCs/>
        </w:rPr>
        <w:t>producteurs</w:t>
      </w:r>
      <w:r>
        <w:rPr>
          <w:b/>
          <w:bCs/>
        </w:rPr>
        <w:t xml:space="preserve"> ou fournisseurs</w:t>
      </w:r>
      <w:r>
        <w:t xml:space="preserve"> d’anticiper dans une mesure raisonnable leur production (prévision des volumes, partenariat contractuel…)</w:t>
      </w:r>
    </w:p>
    <w:p w14:paraId="10EE08D2" w14:textId="77777777" w:rsidR="00CB3385" w:rsidRDefault="00CB3385" w:rsidP="00CB3385">
      <w:pPr>
        <w:tabs>
          <w:tab w:val="right" w:leader="dot" w:pos="9639"/>
        </w:tabs>
        <w:spacing w:before="120" w:after="120" w:line="240" w:lineRule="auto"/>
        <w:rPr>
          <w:rFonts w:ascii="Arial" w:hAnsi="Arial" w:cs="Arial"/>
          <w:sz w:val="20"/>
          <w:szCs w:val="20"/>
        </w:rPr>
      </w:pPr>
      <w:r w:rsidRPr="00EE6EF5">
        <w:rPr>
          <w:rFonts w:ascii="Arial" w:hAnsi="Arial" w:cs="Arial"/>
          <w:sz w:val="20"/>
          <w:szCs w:val="20"/>
        </w:rPr>
        <w:tab/>
      </w:r>
    </w:p>
    <w:p w14:paraId="16D529B9"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AAE51FC" w14:textId="77777777" w:rsidR="00CB3385" w:rsidRPr="00EE6EF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5C8BF7BA" w14:textId="226DE803" w:rsidR="00CB3385" w:rsidRPr="00DA63B8" w:rsidRDefault="00CB3385" w:rsidP="00CB3385">
      <w:pPr>
        <w:pStyle w:val="Normalretrait"/>
      </w:pPr>
      <w:r>
        <w:t xml:space="preserve">► Le candidat indique succinctement les mesures éventuellement prises pour </w:t>
      </w:r>
      <w:r w:rsidRPr="00274AF9">
        <w:rPr>
          <w:b/>
          <w:bCs/>
        </w:rPr>
        <w:t>dynamiser le bassin d’emploi</w:t>
      </w:r>
      <w:bookmarkStart w:id="32" w:name="_GoBack"/>
      <w:bookmarkEnd w:id="32"/>
    </w:p>
    <w:p w14:paraId="00AB89D8"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4FD3CCD4"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B65C50D" w14:textId="77777777" w:rsidR="00CB3385" w:rsidRPr="00BF350E"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5A452F1B" w14:textId="77777777" w:rsidR="00CB3385" w:rsidRDefault="00CB3385" w:rsidP="00CB3385">
      <w:pPr>
        <w:pStyle w:val="Normalretrait"/>
      </w:pPr>
      <w:r>
        <w:lastRenderedPageBreak/>
        <w:t>► Le candidat indique succinctement les mesures éventuellement prises pour améliorer</w:t>
      </w:r>
      <w:r w:rsidRPr="00DA63B8">
        <w:t xml:space="preserve"> </w:t>
      </w:r>
      <w:r>
        <w:t>l</w:t>
      </w:r>
      <w:r w:rsidRPr="00DA63B8">
        <w:t xml:space="preserve">es </w:t>
      </w:r>
      <w:r w:rsidRPr="00274AF9">
        <w:rPr>
          <w:b/>
          <w:bCs/>
        </w:rPr>
        <w:t>conditions de travail</w:t>
      </w:r>
      <w:r>
        <w:t>, l</w:t>
      </w:r>
      <w:r w:rsidRPr="00DA63B8">
        <w:t>e dialogue social</w:t>
      </w:r>
      <w:r>
        <w:t>,</w:t>
      </w:r>
      <w:r w:rsidRPr="00DA63B8">
        <w:t xml:space="preserve"> </w:t>
      </w:r>
      <w:r>
        <w:t>la</w:t>
      </w:r>
      <w:r w:rsidRPr="00DA63B8">
        <w:t xml:space="preserve"> valorisation</w:t>
      </w:r>
      <w:r>
        <w:t xml:space="preserve"> et la </w:t>
      </w:r>
      <w:r w:rsidRPr="00DA63B8">
        <w:t>formation de ses personnels et de</w:t>
      </w:r>
      <w:r>
        <w:t xml:space="preserve"> se</w:t>
      </w:r>
      <w:r w:rsidRPr="00DA63B8">
        <w:t xml:space="preserve">s cadres </w:t>
      </w:r>
      <w:r>
        <w:t>et donne au moins un indicateur reflétant le bien-être au travail (ex : taux d’absentéisme, taux de turn-over des employés, taux CDD/CDI, taux de formation ou autre indicateur) :</w:t>
      </w:r>
    </w:p>
    <w:p w14:paraId="2B2CFF2B" w14:textId="77777777" w:rsidR="00CB3385" w:rsidRPr="008A1B43" w:rsidRDefault="00CB3385" w:rsidP="00CB3385">
      <w:pPr>
        <w:tabs>
          <w:tab w:val="right" w:leader="dot" w:pos="9809"/>
        </w:tabs>
        <w:spacing w:before="120" w:after="120" w:line="240" w:lineRule="auto"/>
        <w:jc w:val="both"/>
        <w:rPr>
          <w:rFonts w:ascii="Arial" w:hAnsi="Arial" w:cs="Arial"/>
          <w:sz w:val="20"/>
          <w:szCs w:val="20"/>
        </w:rPr>
      </w:pPr>
      <w:r w:rsidRPr="008A1B43">
        <w:rPr>
          <w:rFonts w:ascii="Arial" w:hAnsi="Arial" w:cs="Arial"/>
          <w:sz w:val="20"/>
          <w:szCs w:val="20"/>
        </w:rPr>
        <w:tab/>
      </w:r>
    </w:p>
    <w:p w14:paraId="7845DEB9" w14:textId="77777777" w:rsidR="00CB3385" w:rsidRPr="008A1B43" w:rsidRDefault="00CB3385" w:rsidP="00CB3385">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2B7E51B3" w14:textId="77777777" w:rsidR="00CB3385" w:rsidRDefault="00CB3385" w:rsidP="00CB3385">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2811087C" w14:textId="77777777" w:rsidR="00CB3385" w:rsidRDefault="00CB3385" w:rsidP="00CB3385">
      <w:pPr>
        <w:pStyle w:val="Normalretrait"/>
      </w:pPr>
      <w:r>
        <w:t xml:space="preserve">► Le candidat indique succinctement les mesures éventuellement prises pour </w:t>
      </w:r>
      <w:r w:rsidRPr="00274AF9">
        <w:rPr>
          <w:b/>
          <w:bCs/>
        </w:rPr>
        <w:t>prévenir les accidents du travail</w:t>
      </w:r>
      <w:r w:rsidRPr="00DA63B8">
        <w:t xml:space="preserve"> et </w:t>
      </w:r>
      <w:r>
        <w:t xml:space="preserve">les </w:t>
      </w:r>
      <w:r w:rsidRPr="00DA63B8">
        <w:t>maladies professionnelles</w:t>
      </w:r>
      <w:r>
        <w:t xml:space="preserve"> dans ses ateliers et ses véhicules, et donne au moins un indicateur reflétant ces mesures (ex : évolution du taux d’accidents ou autre indicateur) :</w:t>
      </w:r>
    </w:p>
    <w:p w14:paraId="307F4953"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1E2CCB8C"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37897DE5"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30AF9156" w14:textId="77777777" w:rsidR="00CB3385" w:rsidRDefault="00CB3385" w:rsidP="00CB3385">
      <w:pPr>
        <w:pStyle w:val="Normalretrait"/>
      </w:pPr>
      <w:r>
        <w:t xml:space="preserve">► Le candidat indique succinctement les mesures éventuellement prises pour ouvrir </w:t>
      </w:r>
      <w:r w:rsidRPr="00274AF9">
        <w:t>l’</w:t>
      </w:r>
      <w:r w:rsidRPr="00274AF9">
        <w:rPr>
          <w:b/>
          <w:bCs/>
        </w:rPr>
        <w:t>insertion</w:t>
      </w:r>
      <w:r>
        <w:t xml:space="preserve"> </w:t>
      </w:r>
      <w:r w:rsidRPr="00DA63B8">
        <w:t>des personnes en situation défavorisée dans l’emploi</w:t>
      </w:r>
      <w:r>
        <w:t xml:space="preserve"> et donne au moins un indicateur (ex : taux d’emploi de personnes en réinsertion ou en situation de handicap ou autre) ou indique ses remarques sur les raisons de la difficulté de cette mise en place dans sa situation particulière :</w:t>
      </w:r>
    </w:p>
    <w:p w14:paraId="5A674D3C"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480ACB17"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611E1875"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5A9D17F2" w14:textId="77777777" w:rsidR="00CB3385" w:rsidRPr="00DA63B8" w:rsidRDefault="00CB3385" w:rsidP="00CB3385">
      <w:pPr>
        <w:pStyle w:val="Normalretrait"/>
      </w:pPr>
      <w:r>
        <w:t>► Le candidat indique succinctement les mesures éventuellement prises pour l</w:t>
      </w:r>
      <w:r w:rsidRPr="00DA63B8">
        <w:t>’égalité de traitement</w:t>
      </w:r>
      <w:r>
        <w:t xml:space="preserve"> de ses employés à compétences égales</w:t>
      </w:r>
      <w:r w:rsidRPr="00DA63B8">
        <w:t xml:space="preserve"> vis-à-vis de la diversité sociale et culturelle et </w:t>
      </w:r>
      <w:r>
        <w:t>pour la</w:t>
      </w:r>
      <w:r w:rsidRPr="00DA63B8">
        <w:t xml:space="preserve"> </w:t>
      </w:r>
      <w:r w:rsidRPr="00274AF9">
        <w:rPr>
          <w:b/>
          <w:bCs/>
        </w:rPr>
        <w:t>lutte contre les discriminations</w:t>
      </w:r>
      <w:r w:rsidRPr="00DA63B8">
        <w:t xml:space="preserve"> (âge, homme/femme, </w:t>
      </w:r>
      <w:r>
        <w:t xml:space="preserve">situation de famille, </w:t>
      </w:r>
      <w:r w:rsidRPr="00DA63B8">
        <w:t xml:space="preserve">apparence physique, </w:t>
      </w:r>
      <w:r>
        <w:t xml:space="preserve">santé, vulnérabilité, lieu de résidence, </w:t>
      </w:r>
      <w:r w:rsidRPr="00DA63B8">
        <w:t>origine</w:t>
      </w:r>
      <w:r>
        <w:t xml:space="preserve"> culturelle</w:t>
      </w:r>
      <w:r w:rsidRPr="00DA63B8">
        <w:t>…)</w:t>
      </w:r>
      <w:r>
        <w:t xml:space="preserve"> et donne au moins un indicateur (ex : taux homme/femme ou autre indicateur)</w:t>
      </w:r>
      <w:r w:rsidRPr="00DA63B8">
        <w:t> :</w:t>
      </w:r>
    </w:p>
    <w:p w14:paraId="57AC77C7"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E7BF778"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44D178D5" w14:textId="77777777" w:rsidR="00CB3385" w:rsidRDefault="00CB3385" w:rsidP="00CB3385">
      <w:pPr>
        <w:tabs>
          <w:tab w:val="right" w:leader="dot" w:pos="9639"/>
        </w:tabs>
        <w:spacing w:before="120" w:after="120" w:line="240" w:lineRule="auto"/>
        <w:rPr>
          <w:rFonts w:ascii="Arial" w:hAnsi="Arial" w:cs="Arial"/>
          <w:sz w:val="20"/>
          <w:szCs w:val="20"/>
        </w:rPr>
      </w:pPr>
      <w:r>
        <w:rPr>
          <w:rFonts w:ascii="Arial" w:hAnsi="Arial" w:cs="Arial"/>
          <w:sz w:val="20"/>
          <w:szCs w:val="20"/>
        </w:rPr>
        <w:tab/>
      </w:r>
    </w:p>
    <w:p w14:paraId="07C1BC06" w14:textId="086FE450" w:rsidR="004866A4" w:rsidRPr="000A16C2" w:rsidRDefault="00BD084E" w:rsidP="00B15D2B">
      <w:pPr>
        <w:pStyle w:val="TITRE0BEA"/>
      </w:pPr>
      <w:bookmarkStart w:id="33" w:name="_Toc191891901"/>
      <w:r>
        <w:t>SIGNATURE</w:t>
      </w:r>
      <w:r w:rsidR="009F5CE8">
        <w:t xml:space="preserve"> </w:t>
      </w:r>
      <w:r>
        <w:t>DU</w:t>
      </w:r>
      <w:r w:rsidR="009F5CE8">
        <w:t xml:space="preserve"> CRT</w:t>
      </w:r>
      <w:bookmarkEnd w:id="33"/>
    </w:p>
    <w:p w14:paraId="2E56E43C" w14:textId="77777777" w:rsidR="004866A4" w:rsidRDefault="004866A4" w:rsidP="004866A4">
      <w:pPr>
        <w:spacing w:before="120" w:after="120" w:line="240" w:lineRule="auto"/>
        <w:rPr>
          <w:rFonts w:ascii="Arial" w:hAnsi="Arial" w:cs="Arial"/>
          <w:sz w:val="20"/>
          <w:szCs w:val="20"/>
        </w:rPr>
      </w:pPr>
      <w:bookmarkStart w:id="34" w:name="_Toc41310240"/>
      <w:r>
        <w:rPr>
          <w:rFonts w:ascii="Arial" w:hAnsi="Arial" w:cs="Arial"/>
          <w:sz w:val="20"/>
          <w:szCs w:val="20"/>
        </w:rPr>
        <w:t>Nom, prénom et fonction du signataire ayant pouvoir d’engager l’entreprise</w:t>
      </w:r>
    </w:p>
    <w:p w14:paraId="567E9229" w14:textId="77777777" w:rsidR="004866A4" w:rsidRPr="008A1B43" w:rsidRDefault="004866A4" w:rsidP="004866A4">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50BA09DB" w14:textId="77777777" w:rsidR="004866A4" w:rsidRDefault="004866A4" w:rsidP="004866A4">
      <w:pPr>
        <w:spacing w:before="120" w:after="120" w:line="240" w:lineRule="auto"/>
        <w:rPr>
          <w:rFonts w:ascii="Arial" w:hAnsi="Arial" w:cs="Arial"/>
          <w:sz w:val="20"/>
          <w:szCs w:val="20"/>
        </w:rPr>
      </w:pPr>
      <w:r w:rsidRPr="008A1B43">
        <w:rPr>
          <w:rFonts w:ascii="Arial" w:hAnsi="Arial" w:cs="Arial"/>
          <w:sz w:val="20"/>
          <w:szCs w:val="20"/>
        </w:rPr>
        <w:t>Date e</w:t>
      </w:r>
      <w:r>
        <w:rPr>
          <w:rFonts w:ascii="Arial" w:hAnsi="Arial" w:cs="Arial"/>
          <w:sz w:val="20"/>
          <w:szCs w:val="20"/>
        </w:rPr>
        <w:t>t signature</w:t>
      </w:r>
    </w:p>
    <w:p w14:paraId="0C190408" w14:textId="77777777" w:rsidR="004866A4" w:rsidRPr="008A1B43" w:rsidRDefault="004866A4" w:rsidP="004866A4">
      <w:pPr>
        <w:tabs>
          <w:tab w:val="right" w:leader="dot" w:pos="9639"/>
        </w:tabs>
        <w:spacing w:before="120" w:after="120" w:line="240" w:lineRule="auto"/>
        <w:rPr>
          <w:rFonts w:ascii="Arial" w:hAnsi="Arial" w:cs="Arial"/>
          <w:sz w:val="20"/>
          <w:szCs w:val="20"/>
        </w:rPr>
      </w:pPr>
      <w:r w:rsidRPr="008A1B43">
        <w:rPr>
          <w:rFonts w:ascii="Arial" w:hAnsi="Arial" w:cs="Arial"/>
          <w:sz w:val="20"/>
          <w:szCs w:val="20"/>
        </w:rPr>
        <w:tab/>
      </w:r>
    </w:p>
    <w:p w14:paraId="36BC68D8" w14:textId="77777777" w:rsidR="004866A4" w:rsidRPr="008A1B43" w:rsidRDefault="004866A4" w:rsidP="004866A4">
      <w:pPr>
        <w:spacing w:before="120" w:after="120" w:line="240" w:lineRule="auto"/>
        <w:rPr>
          <w:rFonts w:ascii="Arial" w:hAnsi="Arial" w:cs="Arial"/>
          <w:sz w:val="20"/>
          <w:szCs w:val="20"/>
        </w:rPr>
      </w:pPr>
      <w:r>
        <w:rPr>
          <w:rFonts w:ascii="Arial" w:hAnsi="Arial" w:cs="Arial"/>
          <w:sz w:val="20"/>
          <w:szCs w:val="20"/>
        </w:rPr>
        <w:t>Cachet de l’entreprise</w:t>
      </w:r>
      <w:bookmarkEnd w:id="34"/>
    </w:p>
    <w:sectPr w:rsidR="004866A4" w:rsidRPr="008A1B43" w:rsidSect="00E025F5">
      <w:footerReference w:type="default" r:id="rId10"/>
      <w:type w:val="continuous"/>
      <w:pgSz w:w="11906" w:h="16838" w:code="9"/>
      <w:pgMar w:top="851" w:right="1021" w:bottom="567" w:left="1021"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E20E6" w14:textId="77777777" w:rsidR="00C808B7" w:rsidRDefault="00C808B7" w:rsidP="00E250B3">
      <w:pPr>
        <w:spacing w:after="0" w:line="240" w:lineRule="auto"/>
      </w:pPr>
      <w:r>
        <w:separator/>
      </w:r>
    </w:p>
  </w:endnote>
  <w:endnote w:type="continuationSeparator" w:id="0">
    <w:p w14:paraId="03428CCE" w14:textId="77777777" w:rsidR="00C808B7" w:rsidRDefault="00C808B7" w:rsidP="00E25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DAAD1" w14:textId="77777777" w:rsidR="00C808B7" w:rsidRDefault="00C808B7" w:rsidP="00B704BE">
    <w:pPr>
      <w:pStyle w:val="Pieddepage"/>
      <w:tabs>
        <w:tab w:val="clear" w:pos="9072"/>
        <w:tab w:val="right" w:pos="9923"/>
      </w:tabs>
      <w:spacing w:after="0" w:line="240" w:lineRule="auto"/>
      <w:ind w:left="-142"/>
      <w:rPr>
        <w:rFonts w:ascii="Arial" w:hAnsi="Arial" w:cs="Arial"/>
        <w:sz w:val="18"/>
        <w:szCs w:val="18"/>
      </w:rPr>
    </w:pPr>
  </w:p>
  <w:p w14:paraId="427EDFD4" w14:textId="1F01A4FE" w:rsidR="00C808B7" w:rsidRPr="00F92059" w:rsidRDefault="00C808B7" w:rsidP="00F92059">
    <w:pPr>
      <w:pStyle w:val="Pieddepage"/>
      <w:tabs>
        <w:tab w:val="clear" w:pos="4536"/>
        <w:tab w:val="clear" w:pos="9072"/>
        <w:tab w:val="right" w:pos="9923"/>
      </w:tabs>
      <w:spacing w:after="0" w:line="240" w:lineRule="auto"/>
      <w:ind w:left="-142"/>
      <w:rPr>
        <w:rFonts w:ascii="Arial" w:hAnsi="Arial" w:cs="Arial"/>
        <w:sz w:val="18"/>
        <w:szCs w:val="18"/>
      </w:rPr>
    </w:pPr>
    <w:r w:rsidRPr="00F92059">
      <w:rPr>
        <w:rFonts w:ascii="Arial" w:hAnsi="Arial" w:cs="Arial"/>
        <w:sz w:val="18"/>
        <w:szCs w:val="18"/>
      </w:rPr>
      <w:t>CRT MARCHE L2</w:t>
    </w:r>
    <w:r>
      <w:rPr>
        <w:rFonts w:ascii="Arial" w:hAnsi="Arial" w:cs="Arial"/>
        <w:sz w:val="18"/>
        <w:szCs w:val="18"/>
      </w:rPr>
      <w:t>5</w:t>
    </w:r>
    <w:r w:rsidRPr="00F92059">
      <w:rPr>
        <w:rFonts w:ascii="Arial" w:hAnsi="Arial" w:cs="Arial"/>
        <w:sz w:val="18"/>
        <w:szCs w:val="18"/>
      </w:rPr>
      <w:t>FFL</w:t>
    </w:r>
    <w:r w:rsidRPr="00F92059">
      <w:rPr>
        <w:rFonts w:ascii="Arial" w:hAnsi="Arial" w:cs="Arial"/>
        <w:sz w:val="18"/>
        <w:szCs w:val="18"/>
      </w:rPr>
      <w:tab/>
    </w:r>
    <w:sdt>
      <w:sdtPr>
        <w:rPr>
          <w:rFonts w:ascii="Arial" w:hAnsi="Arial" w:cs="Arial"/>
          <w:sz w:val="18"/>
          <w:szCs w:val="18"/>
        </w:rPr>
        <w:id w:val="-1246872135"/>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r w:rsidRPr="00F92059">
              <w:rPr>
                <w:rFonts w:ascii="Arial" w:hAnsi="Arial" w:cs="Arial"/>
                <w:sz w:val="18"/>
                <w:szCs w:val="18"/>
              </w:rPr>
              <w:t xml:space="preserve">Page </w:t>
            </w:r>
            <w:r w:rsidRPr="00F92059">
              <w:rPr>
                <w:rFonts w:ascii="Arial" w:hAnsi="Arial" w:cs="Arial"/>
                <w:bCs/>
                <w:sz w:val="18"/>
                <w:szCs w:val="18"/>
              </w:rPr>
              <w:fldChar w:fldCharType="begin"/>
            </w:r>
            <w:r w:rsidRPr="00F92059">
              <w:rPr>
                <w:rFonts w:ascii="Arial" w:hAnsi="Arial" w:cs="Arial"/>
                <w:bCs/>
                <w:sz w:val="18"/>
                <w:szCs w:val="18"/>
              </w:rPr>
              <w:instrText>PAGE</w:instrText>
            </w:r>
            <w:r w:rsidRPr="00F92059">
              <w:rPr>
                <w:rFonts w:ascii="Arial" w:hAnsi="Arial" w:cs="Arial"/>
                <w:bCs/>
                <w:sz w:val="18"/>
                <w:szCs w:val="18"/>
              </w:rPr>
              <w:fldChar w:fldCharType="separate"/>
            </w:r>
            <w:r w:rsidR="00774519">
              <w:rPr>
                <w:rFonts w:ascii="Arial" w:hAnsi="Arial" w:cs="Arial"/>
                <w:bCs/>
                <w:noProof/>
                <w:sz w:val="18"/>
                <w:szCs w:val="18"/>
              </w:rPr>
              <w:t>11</w:t>
            </w:r>
            <w:r w:rsidRPr="00F92059">
              <w:rPr>
                <w:rFonts w:ascii="Arial" w:hAnsi="Arial" w:cs="Arial"/>
                <w:bCs/>
                <w:sz w:val="18"/>
                <w:szCs w:val="18"/>
              </w:rPr>
              <w:fldChar w:fldCharType="end"/>
            </w:r>
            <w:r w:rsidRPr="00F92059">
              <w:rPr>
                <w:rFonts w:ascii="Arial" w:hAnsi="Arial" w:cs="Arial"/>
                <w:sz w:val="18"/>
                <w:szCs w:val="18"/>
              </w:rPr>
              <w:t xml:space="preserve"> sur </w:t>
            </w:r>
            <w:r w:rsidRPr="00F92059">
              <w:rPr>
                <w:rFonts w:ascii="Arial" w:hAnsi="Arial" w:cs="Arial"/>
                <w:bCs/>
                <w:sz w:val="18"/>
                <w:szCs w:val="18"/>
              </w:rPr>
              <w:fldChar w:fldCharType="begin"/>
            </w:r>
            <w:r w:rsidRPr="00F92059">
              <w:rPr>
                <w:rFonts w:ascii="Arial" w:hAnsi="Arial" w:cs="Arial"/>
                <w:bCs/>
                <w:sz w:val="18"/>
                <w:szCs w:val="18"/>
              </w:rPr>
              <w:instrText>NUMPAGES</w:instrText>
            </w:r>
            <w:r w:rsidRPr="00F92059">
              <w:rPr>
                <w:rFonts w:ascii="Arial" w:hAnsi="Arial" w:cs="Arial"/>
                <w:bCs/>
                <w:sz w:val="18"/>
                <w:szCs w:val="18"/>
              </w:rPr>
              <w:fldChar w:fldCharType="separate"/>
            </w:r>
            <w:r w:rsidR="00774519">
              <w:rPr>
                <w:rFonts w:ascii="Arial" w:hAnsi="Arial" w:cs="Arial"/>
                <w:bCs/>
                <w:noProof/>
                <w:sz w:val="18"/>
                <w:szCs w:val="18"/>
              </w:rPr>
              <w:t>11</w:t>
            </w:r>
            <w:r w:rsidRPr="00F92059">
              <w:rPr>
                <w:rFonts w:ascii="Arial" w:hAnsi="Arial" w:cs="Arial"/>
                <w:bCs/>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CEFA07" w14:textId="77777777" w:rsidR="00C808B7" w:rsidRDefault="00C808B7" w:rsidP="00E250B3">
      <w:pPr>
        <w:spacing w:after="0" w:line="240" w:lineRule="auto"/>
      </w:pPr>
      <w:r>
        <w:separator/>
      </w:r>
    </w:p>
  </w:footnote>
  <w:footnote w:type="continuationSeparator" w:id="0">
    <w:p w14:paraId="7FAA10EC" w14:textId="77777777" w:rsidR="00C808B7" w:rsidRDefault="00C808B7" w:rsidP="00E250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21037"/>
    <w:multiLevelType w:val="multilevel"/>
    <w:tmpl w:val="FB964204"/>
    <w:styleLink w:val="beanumerotation"/>
    <w:lvl w:ilvl="0">
      <w:start w:val="1"/>
      <w:numFmt w:val="decimal"/>
      <w:lvlText w:val="ARTICLE %1."/>
      <w:lvlJc w:val="left"/>
      <w:pPr>
        <w:ind w:left="357" w:hanging="357"/>
      </w:pPr>
      <w:rPr>
        <w:rFonts w:ascii="Arial" w:hAnsi="Arial" w:hint="default"/>
        <w:b/>
        <w:sz w:val="22"/>
      </w:rPr>
    </w:lvl>
    <w:lvl w:ilvl="1">
      <w:start w:val="1"/>
      <w:numFmt w:val="decimal"/>
      <w:pStyle w:val="beaNiveau2"/>
      <w:lvlText w:val="%1.%2."/>
      <w:lvlJc w:val="left"/>
      <w:pPr>
        <w:ind w:left="714" w:hanging="357"/>
      </w:pPr>
      <w:rPr>
        <w:rFonts w:hint="default"/>
      </w:rPr>
    </w:lvl>
    <w:lvl w:ilvl="2">
      <w:start w:val="1"/>
      <w:numFmt w:val="decimal"/>
      <w:pStyle w:val="beaNiveau3"/>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10DB5901"/>
    <w:multiLevelType w:val="hybridMultilevel"/>
    <w:tmpl w:val="4FD88E38"/>
    <w:lvl w:ilvl="0" w:tplc="90E8986A">
      <w:start w:val="1"/>
      <w:numFmt w:val="bullet"/>
      <w:pStyle w:val="beaSansniveau-liste"/>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672D3D"/>
    <w:multiLevelType w:val="multilevel"/>
    <w:tmpl w:val="F5205B0C"/>
    <w:styleLink w:val="Style1"/>
    <w:lvl w:ilvl="0">
      <w:start w:val="1"/>
      <w:numFmt w:val="decimal"/>
      <w:lvlText w:val="ARTICLE %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D4171C"/>
    <w:multiLevelType w:val="multilevel"/>
    <w:tmpl w:val="040C001F"/>
    <w:styleLink w:val="StyleR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2B3664A"/>
    <w:multiLevelType w:val="multilevel"/>
    <w:tmpl w:val="E9305568"/>
    <w:styleLink w:val="listeniv-1ARTICLE"/>
    <w:lvl w:ilvl="0">
      <w:start w:val="1"/>
      <w:numFmt w:val="decimal"/>
      <w:lvlText w:val="ARTICLE %1."/>
      <w:lvlJc w:val="left"/>
      <w:pPr>
        <w:ind w:left="720" w:hanging="360"/>
      </w:pPr>
      <w:rPr>
        <w:rFonts w:hint="default"/>
      </w:rPr>
    </w:lvl>
    <w:lvl w:ilvl="1">
      <w:start w:val="1"/>
      <w:numFmt w:val="decimal"/>
      <w:suff w:val="space"/>
      <w:lvlText w:val="%1."/>
      <w:lvlJc w:val="left"/>
      <w:pPr>
        <w:ind w:left="851" w:firstLine="229"/>
      </w:pPr>
      <w:rPr>
        <w:rFonts w:hint="default"/>
      </w:rPr>
    </w:lvl>
    <w:lvl w:ilvl="2">
      <w:start w:val="1"/>
      <w:numFmt w:val="decimal"/>
      <w:suff w:val="space"/>
      <w:lvlText w:val="%3."/>
      <w:lvlJc w:val="right"/>
      <w:pPr>
        <w:ind w:left="1134" w:firstLine="84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4ED1AD6"/>
    <w:multiLevelType w:val="multilevel"/>
    <w:tmpl w:val="0C7E9EAA"/>
    <w:name w:val="titre I.1 II.13"/>
    <w:lvl w:ilvl="0">
      <w:start w:val="1"/>
      <w:numFmt w:val="upperRoman"/>
      <w:suff w:val="space"/>
      <w:lvlText w:val="%1."/>
      <w:lvlJc w:val="left"/>
      <w:pPr>
        <w:ind w:left="284" w:hanging="284"/>
      </w:pPr>
      <w:rPr>
        <w:rFonts w:hint="default"/>
      </w:rPr>
    </w:lvl>
    <w:lvl w:ilvl="1">
      <w:start w:val="1"/>
      <w:numFmt w:val="decimal"/>
      <w:suff w:val="space"/>
      <w:lvlText w:val="%1. %2."/>
      <w:lvlJc w:val="left"/>
      <w:pPr>
        <w:ind w:left="568" w:hanging="284"/>
      </w:pPr>
      <w:rPr>
        <w:rFonts w:hint="default"/>
      </w:rPr>
    </w:lvl>
    <w:lvl w:ilvl="2">
      <w:start w:val="1"/>
      <w:numFmt w:val="decimal"/>
      <w:suff w:val="space"/>
      <w:lvlText w:val="%1. %2. %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pStyle w:val="Titre1"/>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6" w15:restartNumberingAfterBreak="0">
    <w:nsid w:val="3D7D3329"/>
    <w:multiLevelType w:val="hybridMultilevel"/>
    <w:tmpl w:val="B7D01F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93414E9"/>
    <w:multiLevelType w:val="multilevel"/>
    <w:tmpl w:val="030A0164"/>
    <w:lvl w:ilvl="0">
      <w:start w:val="1"/>
      <w:numFmt w:val="decimal"/>
      <w:lvlText w:val="%1"/>
      <w:lvlJc w:val="left"/>
      <w:pPr>
        <w:ind w:left="360" w:hanging="360"/>
      </w:pPr>
      <w:rPr>
        <w:rFonts w:hint="default"/>
      </w:rPr>
    </w:lvl>
    <w:lvl w:ilvl="1">
      <w:start w:val="1"/>
      <w:numFmt w:val="decimal"/>
      <w:pStyle w:val="BEANiveau3Arial10grasnumrot"/>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E403C51"/>
    <w:multiLevelType w:val="multilevel"/>
    <w:tmpl w:val="AE4AE4A6"/>
    <w:name w:val="titre I.1 II.1322"/>
    <w:lvl w:ilvl="0">
      <w:start w:val="1"/>
      <w:numFmt w:val="decimal"/>
      <w:pStyle w:val="titreIIIIII"/>
      <w:lvlText w:val="%1."/>
      <w:lvlJc w:val="left"/>
      <w:pPr>
        <w:ind w:left="927" w:hanging="360"/>
      </w:p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9" w15:restartNumberingAfterBreak="0">
    <w:nsid w:val="597D66F2"/>
    <w:multiLevelType w:val="hybridMultilevel"/>
    <w:tmpl w:val="D158DD46"/>
    <w:lvl w:ilvl="0" w:tplc="74A204FC">
      <w:start w:val="14"/>
      <w:numFmt w:val="bullet"/>
      <w:pStyle w:val="BEAlistetiretscalibri11"/>
      <w:lvlText w:val="-"/>
      <w:lvlJc w:val="left"/>
      <w:pPr>
        <w:ind w:left="1211" w:hanging="360"/>
      </w:pPr>
      <w:rPr>
        <w:rFonts w:ascii="Verdana" w:eastAsia="Calibri" w:hAnsi="Verdana" w:cs="Times New Roman"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0" w15:restartNumberingAfterBreak="0">
    <w:nsid w:val="59CE000A"/>
    <w:multiLevelType w:val="multilevel"/>
    <w:tmpl w:val="8D02FD9C"/>
    <w:name w:val="titre I.1 II.1"/>
    <w:lvl w:ilvl="0">
      <w:start w:val="1"/>
      <w:numFmt w:val="upperRoman"/>
      <w:suff w:val="space"/>
      <w:lvlText w:val="%1."/>
      <w:lvlJc w:val="left"/>
      <w:pPr>
        <w:ind w:left="284" w:hanging="284"/>
      </w:pPr>
      <w:rPr>
        <w:rFonts w:hint="default"/>
      </w:rPr>
    </w:lvl>
    <w:lvl w:ilvl="1">
      <w:start w:val="1"/>
      <w:numFmt w:val="decimal"/>
      <w:suff w:val="space"/>
      <w:lvlText w:val="%1. %2."/>
      <w:lvlJc w:val="left"/>
      <w:pPr>
        <w:ind w:left="568" w:hanging="284"/>
      </w:pPr>
      <w:rPr>
        <w:rFonts w:hint="default"/>
      </w:rPr>
    </w:lvl>
    <w:lvl w:ilvl="2">
      <w:start w:val="1"/>
      <w:numFmt w:val="decimal"/>
      <w:suff w:val="space"/>
      <w:lvlText w:val="%1. %2. %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1" w15:restartNumberingAfterBreak="0">
    <w:nsid w:val="5C527946"/>
    <w:multiLevelType w:val="multilevel"/>
    <w:tmpl w:val="4DD68142"/>
    <w:name w:val="titre I.1 II.1322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C6C6C08"/>
    <w:multiLevelType w:val="hybridMultilevel"/>
    <w:tmpl w:val="5D121960"/>
    <w:lvl w:ilvl="0" w:tplc="D02CD71E">
      <w:start w:val="1"/>
      <w:numFmt w:val="bullet"/>
      <w:pStyle w:val="listetirets"/>
      <w:lvlText w:val="-"/>
      <w:lvlJc w:val="left"/>
      <w:pPr>
        <w:tabs>
          <w:tab w:val="num" w:pos="1080"/>
        </w:tabs>
        <w:ind w:left="1080" w:hanging="360"/>
      </w:pPr>
      <w:rPr>
        <w:rFonts w:ascii="Arial" w:hAnsi="Aria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E99583F"/>
    <w:multiLevelType w:val="multilevel"/>
    <w:tmpl w:val="1104030E"/>
    <w:lvl w:ilvl="0">
      <w:start w:val="1"/>
      <w:numFmt w:val="decimal"/>
      <w:pStyle w:val="TITRE1BEA"/>
      <w:lvlText w:val="%1."/>
      <w:lvlJc w:val="left"/>
      <w:pPr>
        <w:ind w:left="284" w:hanging="284"/>
      </w:pPr>
      <w:rPr>
        <w:rFonts w:hint="default"/>
      </w:rPr>
    </w:lvl>
    <w:lvl w:ilvl="1">
      <w:start w:val="1"/>
      <w:numFmt w:val="decimal"/>
      <w:pStyle w:val="TITRE2BEA"/>
      <w:suff w:val="space"/>
      <w:lvlText w:val="%1. %2."/>
      <w:lvlJc w:val="left"/>
      <w:pPr>
        <w:ind w:left="568" w:hanging="284"/>
      </w:pPr>
      <w:rPr>
        <w:rFonts w:hint="default"/>
      </w:rPr>
    </w:lvl>
    <w:lvl w:ilvl="2">
      <w:start w:val="1"/>
      <w:numFmt w:val="decimal"/>
      <w:suff w:val="space"/>
      <w:lvlText w:val="%1. %2. %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4" w15:restartNumberingAfterBreak="0">
    <w:nsid w:val="69EB1F54"/>
    <w:multiLevelType w:val="hybridMultilevel"/>
    <w:tmpl w:val="5E44B7D6"/>
    <w:name w:val="titre I.1 II.12"/>
    <w:lvl w:ilvl="0" w:tplc="35A8FA44">
      <w:start w:val="1"/>
      <w:numFmt w:val="bullet"/>
      <w:pStyle w:val="listeariallger"/>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AF15BFF"/>
    <w:multiLevelType w:val="multilevel"/>
    <w:tmpl w:val="45B8071A"/>
    <w:lvl w:ilvl="0">
      <w:start w:val="1"/>
      <w:numFmt w:val="decimal"/>
      <w:pStyle w:val="beaNarticleniv-2"/>
      <w:lvlText w:val="Article %1"/>
      <w:lvlJc w:val="left"/>
      <w:pPr>
        <w:ind w:left="360" w:hanging="360"/>
      </w:pPr>
      <w:rPr>
        <w:rFonts w:hint="default"/>
      </w:rPr>
    </w:lvl>
    <w:lvl w:ilvl="1">
      <w:start w:val="1"/>
      <w:numFmt w:val="decimal"/>
      <w:pStyle w:val="beaNarticleniv-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B08520F"/>
    <w:multiLevelType w:val="multilevel"/>
    <w:tmpl w:val="FB964204"/>
    <w:numStyleLink w:val="beanumerotation"/>
  </w:abstractNum>
  <w:abstractNum w:abstractNumId="17" w15:restartNumberingAfterBreak="0">
    <w:nsid w:val="6EBE4A00"/>
    <w:multiLevelType w:val="hybridMultilevel"/>
    <w:tmpl w:val="6354037E"/>
    <w:name w:val="titre I.1 II.132"/>
    <w:lvl w:ilvl="0" w:tplc="49A81186">
      <w:start w:val="1"/>
      <w:numFmt w:val="decimal"/>
      <w:lvlText w:val="%1."/>
      <w:lvlJc w:val="left"/>
      <w:pPr>
        <w:ind w:left="862" w:hanging="360"/>
      </w:pPr>
    </w:lvl>
    <w:lvl w:ilvl="1" w:tplc="040C0019" w:tentative="1">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8" w15:restartNumberingAfterBreak="0">
    <w:nsid w:val="7EE44DFF"/>
    <w:multiLevelType w:val="hybridMultilevel"/>
    <w:tmpl w:val="DE0AC7AC"/>
    <w:lvl w:ilvl="0" w:tplc="8FD2CDB4">
      <w:start w:val="1"/>
      <w:numFmt w:val="decimal"/>
      <w:pStyle w:val="beasous-titreN-Nniv-3"/>
      <w:lvlText w:val="%1"/>
      <w:lvlJc w:val="left"/>
      <w:pPr>
        <w:ind w:left="720" w:hanging="360"/>
      </w:pPr>
      <w:rPr>
        <w:rFonts w:ascii="Arial" w:hAnsi="Arial" w:hint="default"/>
        <w:b w:val="0"/>
        <w:i w:val="0"/>
        <w:caps w:val="0"/>
        <w:strike w:val="0"/>
        <w:dstrike w:val="0"/>
        <w:vanish w:val="0"/>
        <w:kern w:val="0"/>
        <w:sz w:val="22"/>
        <w:vertAlign w:val="baseline"/>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7"/>
  </w:num>
  <w:num w:numId="2">
    <w:abstractNumId w:val="9"/>
  </w:num>
  <w:num w:numId="3">
    <w:abstractNumId w:val="3"/>
  </w:num>
  <w:num w:numId="4">
    <w:abstractNumId w:val="0"/>
  </w:num>
  <w:num w:numId="5">
    <w:abstractNumId w:val="16"/>
  </w:num>
  <w:num w:numId="6">
    <w:abstractNumId w:val="0"/>
  </w:num>
  <w:num w:numId="7">
    <w:abstractNumId w:val="1"/>
  </w:num>
  <w:num w:numId="8">
    <w:abstractNumId w:val="15"/>
  </w:num>
  <w:num w:numId="9">
    <w:abstractNumId w:val="18"/>
  </w:num>
  <w:num w:numId="10">
    <w:abstractNumId w:val="12"/>
  </w:num>
  <w:num w:numId="11">
    <w:abstractNumId w:val="2"/>
  </w:num>
  <w:num w:numId="12">
    <w:abstractNumId w:val="4"/>
  </w:num>
  <w:num w:numId="13">
    <w:abstractNumId w:val="6"/>
  </w:num>
  <w:num w:numId="14">
    <w:abstractNumId w:val="14"/>
  </w:num>
  <w:num w:numId="15">
    <w:abstractNumId w:val="5"/>
  </w:num>
  <w:num w:numId="16">
    <w:abstractNumId w:val="8"/>
  </w:num>
  <w:num w:numId="17">
    <w:abstractNumId w:val="11"/>
  </w:num>
  <w:num w:numId="18">
    <w:abstractNumId w:val="5"/>
  </w:num>
  <w:num w:numId="19">
    <w:abstractNumId w:val="11"/>
  </w:num>
  <w:num w:numId="20">
    <w:abstractNumId w:val="17"/>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3"/>
  </w:num>
  <w:num w:numId="36">
    <w:abstractNumId w:val="13"/>
  </w:num>
  <w:num w:numId="37">
    <w:abstractNumId w:val="13"/>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67"/>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403"/>
    <w:rsid w:val="000027B6"/>
    <w:rsid w:val="00010492"/>
    <w:rsid w:val="000126F5"/>
    <w:rsid w:val="00015376"/>
    <w:rsid w:val="00024A06"/>
    <w:rsid w:val="00034F70"/>
    <w:rsid w:val="00037C30"/>
    <w:rsid w:val="00040670"/>
    <w:rsid w:val="00055E47"/>
    <w:rsid w:val="0006155C"/>
    <w:rsid w:val="00061EBE"/>
    <w:rsid w:val="00066853"/>
    <w:rsid w:val="0006736C"/>
    <w:rsid w:val="00067469"/>
    <w:rsid w:val="0008236B"/>
    <w:rsid w:val="00092CFB"/>
    <w:rsid w:val="000A16C2"/>
    <w:rsid w:val="000A3B7D"/>
    <w:rsid w:val="000B3403"/>
    <w:rsid w:val="000C3848"/>
    <w:rsid w:val="000C658A"/>
    <w:rsid w:val="000D1E9D"/>
    <w:rsid w:val="000D3438"/>
    <w:rsid w:val="000D4477"/>
    <w:rsid w:val="000F0099"/>
    <w:rsid w:val="000F1CC5"/>
    <w:rsid w:val="001025A2"/>
    <w:rsid w:val="001220E7"/>
    <w:rsid w:val="001340B8"/>
    <w:rsid w:val="00134F1D"/>
    <w:rsid w:val="00136BD8"/>
    <w:rsid w:val="00140656"/>
    <w:rsid w:val="001430E9"/>
    <w:rsid w:val="0014747B"/>
    <w:rsid w:val="00147DF1"/>
    <w:rsid w:val="00166C6B"/>
    <w:rsid w:val="001861A4"/>
    <w:rsid w:val="00186F44"/>
    <w:rsid w:val="0019322F"/>
    <w:rsid w:val="001A42E9"/>
    <w:rsid w:val="001A6AC4"/>
    <w:rsid w:val="001C1111"/>
    <w:rsid w:val="001C5F36"/>
    <w:rsid w:val="001E2E01"/>
    <w:rsid w:val="00223088"/>
    <w:rsid w:val="0022679A"/>
    <w:rsid w:val="0024035B"/>
    <w:rsid w:val="00240A1E"/>
    <w:rsid w:val="002435A4"/>
    <w:rsid w:val="002465D8"/>
    <w:rsid w:val="00261D16"/>
    <w:rsid w:val="0026212F"/>
    <w:rsid w:val="00271DE8"/>
    <w:rsid w:val="00274AF9"/>
    <w:rsid w:val="00291FB7"/>
    <w:rsid w:val="002932C6"/>
    <w:rsid w:val="002A77D3"/>
    <w:rsid w:val="002B391B"/>
    <w:rsid w:val="002E1D27"/>
    <w:rsid w:val="002E34FB"/>
    <w:rsid w:val="002E5947"/>
    <w:rsid w:val="003002FC"/>
    <w:rsid w:val="00300DFB"/>
    <w:rsid w:val="00303654"/>
    <w:rsid w:val="00313B34"/>
    <w:rsid w:val="003335E3"/>
    <w:rsid w:val="00337FE6"/>
    <w:rsid w:val="00341351"/>
    <w:rsid w:val="003425FD"/>
    <w:rsid w:val="003550E1"/>
    <w:rsid w:val="00355A9D"/>
    <w:rsid w:val="00364835"/>
    <w:rsid w:val="00366B70"/>
    <w:rsid w:val="00376F4F"/>
    <w:rsid w:val="00386F6D"/>
    <w:rsid w:val="00392E73"/>
    <w:rsid w:val="003A6CB0"/>
    <w:rsid w:val="003A70A9"/>
    <w:rsid w:val="003B42C0"/>
    <w:rsid w:val="003D4F8E"/>
    <w:rsid w:val="003D56DE"/>
    <w:rsid w:val="003D629F"/>
    <w:rsid w:val="003F0874"/>
    <w:rsid w:val="003F1C62"/>
    <w:rsid w:val="00401812"/>
    <w:rsid w:val="00402A60"/>
    <w:rsid w:val="004233B5"/>
    <w:rsid w:val="004249C8"/>
    <w:rsid w:val="0043093B"/>
    <w:rsid w:val="0047318F"/>
    <w:rsid w:val="004866A4"/>
    <w:rsid w:val="004B2CFF"/>
    <w:rsid w:val="004B71D1"/>
    <w:rsid w:val="004C212A"/>
    <w:rsid w:val="004D445D"/>
    <w:rsid w:val="004E04BD"/>
    <w:rsid w:val="004E1E28"/>
    <w:rsid w:val="004E3796"/>
    <w:rsid w:val="004F5CC9"/>
    <w:rsid w:val="004F7720"/>
    <w:rsid w:val="00506873"/>
    <w:rsid w:val="00512879"/>
    <w:rsid w:val="00513EAD"/>
    <w:rsid w:val="00513FB0"/>
    <w:rsid w:val="0051776D"/>
    <w:rsid w:val="005256FB"/>
    <w:rsid w:val="00531C08"/>
    <w:rsid w:val="005376BC"/>
    <w:rsid w:val="00541EFC"/>
    <w:rsid w:val="00551CE8"/>
    <w:rsid w:val="00560258"/>
    <w:rsid w:val="0057072F"/>
    <w:rsid w:val="00571225"/>
    <w:rsid w:val="00583118"/>
    <w:rsid w:val="00592FF0"/>
    <w:rsid w:val="00593596"/>
    <w:rsid w:val="00597D16"/>
    <w:rsid w:val="005A5CEE"/>
    <w:rsid w:val="005A7DDC"/>
    <w:rsid w:val="005B68EE"/>
    <w:rsid w:val="005D4B39"/>
    <w:rsid w:val="00602414"/>
    <w:rsid w:val="0061708E"/>
    <w:rsid w:val="0062134D"/>
    <w:rsid w:val="00621486"/>
    <w:rsid w:val="00623CF9"/>
    <w:rsid w:val="00632740"/>
    <w:rsid w:val="006343CD"/>
    <w:rsid w:val="006638DF"/>
    <w:rsid w:val="00664AC7"/>
    <w:rsid w:val="00675CC8"/>
    <w:rsid w:val="00684214"/>
    <w:rsid w:val="0069202D"/>
    <w:rsid w:val="0069226D"/>
    <w:rsid w:val="006A27B3"/>
    <w:rsid w:val="006A4302"/>
    <w:rsid w:val="006B1629"/>
    <w:rsid w:val="006B3C51"/>
    <w:rsid w:val="006C574F"/>
    <w:rsid w:val="006D0135"/>
    <w:rsid w:val="006D1106"/>
    <w:rsid w:val="006E31BD"/>
    <w:rsid w:val="006E3A1A"/>
    <w:rsid w:val="006E7A90"/>
    <w:rsid w:val="006F4A90"/>
    <w:rsid w:val="006F54E5"/>
    <w:rsid w:val="0072120A"/>
    <w:rsid w:val="0073284D"/>
    <w:rsid w:val="00734F33"/>
    <w:rsid w:val="00756F8B"/>
    <w:rsid w:val="00761E3D"/>
    <w:rsid w:val="00765EDB"/>
    <w:rsid w:val="0077148D"/>
    <w:rsid w:val="00772F55"/>
    <w:rsid w:val="00774519"/>
    <w:rsid w:val="007836C5"/>
    <w:rsid w:val="007859D0"/>
    <w:rsid w:val="00793DB2"/>
    <w:rsid w:val="007A02F6"/>
    <w:rsid w:val="007C25FB"/>
    <w:rsid w:val="007C44DC"/>
    <w:rsid w:val="007C4F4D"/>
    <w:rsid w:val="007C55CF"/>
    <w:rsid w:val="007C580D"/>
    <w:rsid w:val="007E36E2"/>
    <w:rsid w:val="007F047F"/>
    <w:rsid w:val="008017C5"/>
    <w:rsid w:val="00802717"/>
    <w:rsid w:val="00803500"/>
    <w:rsid w:val="00807254"/>
    <w:rsid w:val="00821A20"/>
    <w:rsid w:val="008353BE"/>
    <w:rsid w:val="00852971"/>
    <w:rsid w:val="00855496"/>
    <w:rsid w:val="008615F5"/>
    <w:rsid w:val="00871945"/>
    <w:rsid w:val="00875EB6"/>
    <w:rsid w:val="00882853"/>
    <w:rsid w:val="00891E42"/>
    <w:rsid w:val="00896058"/>
    <w:rsid w:val="00896E72"/>
    <w:rsid w:val="008A1B43"/>
    <w:rsid w:val="008A41B7"/>
    <w:rsid w:val="008A5A74"/>
    <w:rsid w:val="008C64D2"/>
    <w:rsid w:val="00902866"/>
    <w:rsid w:val="00915528"/>
    <w:rsid w:val="00924E53"/>
    <w:rsid w:val="00941867"/>
    <w:rsid w:val="009615B0"/>
    <w:rsid w:val="009638B7"/>
    <w:rsid w:val="00965660"/>
    <w:rsid w:val="00966170"/>
    <w:rsid w:val="00974D6A"/>
    <w:rsid w:val="00977231"/>
    <w:rsid w:val="00984BBE"/>
    <w:rsid w:val="00992081"/>
    <w:rsid w:val="009A4ADC"/>
    <w:rsid w:val="009A5A59"/>
    <w:rsid w:val="009C5AB1"/>
    <w:rsid w:val="009D309E"/>
    <w:rsid w:val="009F5CE8"/>
    <w:rsid w:val="009F7F0C"/>
    <w:rsid w:val="00A12D98"/>
    <w:rsid w:val="00A12FA0"/>
    <w:rsid w:val="00A15F13"/>
    <w:rsid w:val="00A22800"/>
    <w:rsid w:val="00A2299D"/>
    <w:rsid w:val="00A35A32"/>
    <w:rsid w:val="00A37198"/>
    <w:rsid w:val="00A461BC"/>
    <w:rsid w:val="00A55BD4"/>
    <w:rsid w:val="00A573DC"/>
    <w:rsid w:val="00A60A1F"/>
    <w:rsid w:val="00A60AA3"/>
    <w:rsid w:val="00A634DF"/>
    <w:rsid w:val="00A80EF1"/>
    <w:rsid w:val="00A871A7"/>
    <w:rsid w:val="00A94A42"/>
    <w:rsid w:val="00AA3B8B"/>
    <w:rsid w:val="00AA680D"/>
    <w:rsid w:val="00AC7FB2"/>
    <w:rsid w:val="00AD5C09"/>
    <w:rsid w:val="00B06FFE"/>
    <w:rsid w:val="00B15D2B"/>
    <w:rsid w:val="00B225BF"/>
    <w:rsid w:val="00B26C10"/>
    <w:rsid w:val="00B37E78"/>
    <w:rsid w:val="00B412C7"/>
    <w:rsid w:val="00B475BC"/>
    <w:rsid w:val="00B6094F"/>
    <w:rsid w:val="00B632FB"/>
    <w:rsid w:val="00B704BE"/>
    <w:rsid w:val="00B724BB"/>
    <w:rsid w:val="00B83C1C"/>
    <w:rsid w:val="00B9460D"/>
    <w:rsid w:val="00BA525E"/>
    <w:rsid w:val="00BB5B8E"/>
    <w:rsid w:val="00BC1AC7"/>
    <w:rsid w:val="00BC2283"/>
    <w:rsid w:val="00BD084E"/>
    <w:rsid w:val="00BE0DD4"/>
    <w:rsid w:val="00BF350E"/>
    <w:rsid w:val="00BF4114"/>
    <w:rsid w:val="00C404E2"/>
    <w:rsid w:val="00C511E0"/>
    <w:rsid w:val="00C54B52"/>
    <w:rsid w:val="00C54DBB"/>
    <w:rsid w:val="00C729B1"/>
    <w:rsid w:val="00C808B7"/>
    <w:rsid w:val="00C816A9"/>
    <w:rsid w:val="00C967B5"/>
    <w:rsid w:val="00C97C61"/>
    <w:rsid w:val="00CA25F0"/>
    <w:rsid w:val="00CA3A02"/>
    <w:rsid w:val="00CB1B41"/>
    <w:rsid w:val="00CB24AC"/>
    <w:rsid w:val="00CB3385"/>
    <w:rsid w:val="00CB7F5A"/>
    <w:rsid w:val="00CD4E5B"/>
    <w:rsid w:val="00CE09E8"/>
    <w:rsid w:val="00CE0AB7"/>
    <w:rsid w:val="00CE70AC"/>
    <w:rsid w:val="00CF1F0B"/>
    <w:rsid w:val="00CF292D"/>
    <w:rsid w:val="00CF6769"/>
    <w:rsid w:val="00D16758"/>
    <w:rsid w:val="00D25C49"/>
    <w:rsid w:val="00D272EE"/>
    <w:rsid w:val="00D27710"/>
    <w:rsid w:val="00D32E32"/>
    <w:rsid w:val="00D513F4"/>
    <w:rsid w:val="00D56289"/>
    <w:rsid w:val="00D6292E"/>
    <w:rsid w:val="00D76129"/>
    <w:rsid w:val="00D8516D"/>
    <w:rsid w:val="00D874C0"/>
    <w:rsid w:val="00D91305"/>
    <w:rsid w:val="00D95688"/>
    <w:rsid w:val="00D96626"/>
    <w:rsid w:val="00DA3C53"/>
    <w:rsid w:val="00DA5686"/>
    <w:rsid w:val="00DA63B8"/>
    <w:rsid w:val="00DB0B67"/>
    <w:rsid w:val="00DB27BE"/>
    <w:rsid w:val="00DD79E7"/>
    <w:rsid w:val="00DF0827"/>
    <w:rsid w:val="00DF0D19"/>
    <w:rsid w:val="00DF1018"/>
    <w:rsid w:val="00DF228E"/>
    <w:rsid w:val="00DF5582"/>
    <w:rsid w:val="00DF5C2E"/>
    <w:rsid w:val="00E025F5"/>
    <w:rsid w:val="00E0543A"/>
    <w:rsid w:val="00E16717"/>
    <w:rsid w:val="00E20182"/>
    <w:rsid w:val="00E250B3"/>
    <w:rsid w:val="00E25B21"/>
    <w:rsid w:val="00E56062"/>
    <w:rsid w:val="00E65F44"/>
    <w:rsid w:val="00E67AF1"/>
    <w:rsid w:val="00E909E7"/>
    <w:rsid w:val="00E91E62"/>
    <w:rsid w:val="00EA19BA"/>
    <w:rsid w:val="00EB2B29"/>
    <w:rsid w:val="00EC3175"/>
    <w:rsid w:val="00EC76ED"/>
    <w:rsid w:val="00ED1DD1"/>
    <w:rsid w:val="00ED4008"/>
    <w:rsid w:val="00EE57EF"/>
    <w:rsid w:val="00EE6EF5"/>
    <w:rsid w:val="00EF065C"/>
    <w:rsid w:val="00EF09E4"/>
    <w:rsid w:val="00F00BA0"/>
    <w:rsid w:val="00F36075"/>
    <w:rsid w:val="00F52310"/>
    <w:rsid w:val="00F62802"/>
    <w:rsid w:val="00F73678"/>
    <w:rsid w:val="00F910C8"/>
    <w:rsid w:val="00F92059"/>
    <w:rsid w:val="00FB5813"/>
    <w:rsid w:val="00FC31E7"/>
    <w:rsid w:val="00FD1AC1"/>
    <w:rsid w:val="00FD6C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1CD15"/>
  <w15:chartTrackingRefBased/>
  <w15:docId w15:val="{0C3676F0-0A89-46BE-9579-279D08512E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sz w:val="22"/>
        <w:szCs w:val="22"/>
        <w:lang w:val="fr-FR" w:eastAsia="en-US" w:bidi="ar-SA"/>
      </w:rPr>
    </w:rPrDefault>
    <w:pPrDefault>
      <w:pPr>
        <w:spacing w:after="160" w:line="247"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879"/>
  </w:style>
  <w:style w:type="paragraph" w:styleId="Titre1">
    <w:name w:val="heading 1"/>
    <w:basedOn w:val="Normal"/>
    <w:next w:val="Normal"/>
    <w:link w:val="Titre1Car"/>
    <w:uiPriority w:val="9"/>
    <w:qFormat/>
    <w:rsid w:val="00896E72"/>
    <w:pPr>
      <w:keepNext/>
      <w:numPr>
        <w:ilvl w:val="6"/>
        <w:numId w:val="15"/>
      </w:numPr>
      <w:spacing w:before="240" w:after="120" w:line="240" w:lineRule="auto"/>
      <w:ind w:left="567" w:hanging="570"/>
      <w:outlineLvl w:val="0"/>
    </w:pPr>
    <w:rPr>
      <w:rFonts w:ascii="Arial" w:eastAsia="Times New Roman" w:hAnsi="Arial" w:cstheme="majorBidi"/>
      <w:b/>
      <w:bCs/>
      <w:color w:val="C00000"/>
      <w:szCs w:val="24"/>
      <w:u w:val="single"/>
    </w:rPr>
  </w:style>
  <w:style w:type="paragraph" w:styleId="Titre2">
    <w:name w:val="heading 2"/>
    <w:aliases w:val="Titre 2 Partie Arial11 maj gras souligné"/>
    <w:basedOn w:val="titreIIIIII"/>
    <w:next w:val="Normal"/>
    <w:link w:val="Titre2Car"/>
    <w:unhideWhenUsed/>
    <w:qFormat/>
    <w:rsid w:val="00D6292E"/>
  </w:style>
  <w:style w:type="paragraph" w:styleId="Titre3">
    <w:name w:val="heading 3"/>
    <w:basedOn w:val="Normal"/>
    <w:next w:val="Normal"/>
    <w:link w:val="Titre3Car"/>
    <w:autoRedefine/>
    <w:uiPriority w:val="9"/>
    <w:unhideWhenUsed/>
    <w:qFormat/>
    <w:rsid w:val="003550E1"/>
    <w:pPr>
      <w:keepNext/>
      <w:outlineLvl w:val="2"/>
    </w:pPr>
    <w:rPr>
      <w:rFonts w:ascii="Arial" w:eastAsiaTheme="majorEastAsia" w:hAnsi="Arial" w:cstheme="majorBidi"/>
      <w:b/>
      <w:bCs/>
      <w:color w:val="0000F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EANiveau3Arial10grasnumrot">
    <w:name w:val="BEA Niveau3 Arial10 gras numéroté"/>
    <w:autoRedefine/>
    <w:qFormat/>
    <w:rsid w:val="00A22800"/>
    <w:pPr>
      <w:numPr>
        <w:ilvl w:val="1"/>
        <w:numId w:val="1"/>
      </w:numPr>
      <w:spacing w:before="120" w:after="120" w:line="240" w:lineRule="auto"/>
    </w:pPr>
    <w:rPr>
      <w:rFonts w:ascii="Arial" w:eastAsia="Times New Roman" w:hAnsi="Arial" w:cs="Arial"/>
      <w:b/>
      <w:sz w:val="20"/>
      <w:szCs w:val="20"/>
      <w:lang w:eastAsia="fr-FR"/>
    </w:rPr>
  </w:style>
  <w:style w:type="paragraph" w:customStyle="1" w:styleId="BEAlistetiretscalibri11">
    <w:name w:val="BEA liste à tirets calibri11"/>
    <w:basedOn w:val="Paragraphedeliste"/>
    <w:autoRedefine/>
    <w:qFormat/>
    <w:rsid w:val="00A22800"/>
    <w:pPr>
      <w:numPr>
        <w:numId w:val="2"/>
      </w:numPr>
      <w:spacing w:before="60" w:after="60"/>
      <w:jc w:val="both"/>
    </w:pPr>
    <w:rPr>
      <w:rFonts w:eastAsia="Calibri" w:cstheme="minorHAnsi"/>
    </w:rPr>
  </w:style>
  <w:style w:type="paragraph" w:styleId="Paragraphedeliste">
    <w:name w:val="List Paragraph"/>
    <w:basedOn w:val="Normal"/>
    <w:link w:val="ParagraphedelisteCar"/>
    <w:uiPriority w:val="34"/>
    <w:qFormat/>
    <w:rsid w:val="00D76129"/>
    <w:pPr>
      <w:spacing w:before="240" w:after="240"/>
      <w:outlineLvl w:val="1"/>
    </w:pPr>
    <w:rPr>
      <w:rFonts w:ascii="Arial" w:hAnsi="Arial"/>
      <w:b/>
    </w:rPr>
  </w:style>
  <w:style w:type="character" w:customStyle="1" w:styleId="Titre1Car">
    <w:name w:val="Titre 1 Car"/>
    <w:basedOn w:val="Policepardfaut"/>
    <w:link w:val="Titre1"/>
    <w:uiPriority w:val="9"/>
    <w:rsid w:val="00896E72"/>
    <w:rPr>
      <w:rFonts w:ascii="Arial" w:eastAsia="Times New Roman" w:hAnsi="Arial" w:cstheme="majorBidi"/>
      <w:b/>
      <w:bCs/>
      <w:color w:val="C00000"/>
      <w:szCs w:val="24"/>
      <w:u w:val="single"/>
    </w:rPr>
  </w:style>
  <w:style w:type="character" w:customStyle="1" w:styleId="Titre3Car">
    <w:name w:val="Titre 3 Car"/>
    <w:basedOn w:val="Policepardfaut"/>
    <w:link w:val="Titre3"/>
    <w:uiPriority w:val="9"/>
    <w:rsid w:val="003550E1"/>
    <w:rPr>
      <w:rFonts w:ascii="Arial" w:eastAsiaTheme="majorEastAsia" w:hAnsi="Arial" w:cstheme="majorBidi"/>
      <w:b/>
      <w:bCs/>
      <w:color w:val="0000FF"/>
    </w:rPr>
  </w:style>
  <w:style w:type="character" w:customStyle="1" w:styleId="Titre2Car">
    <w:name w:val="Titre 2 Car"/>
    <w:aliases w:val="Titre 2 Partie Arial11 maj gras souligné Car"/>
    <w:basedOn w:val="Policepardfaut"/>
    <w:link w:val="Titre2"/>
    <w:rsid w:val="00D6292E"/>
    <w:rPr>
      <w:rFonts w:cs="Arial"/>
      <w:b/>
      <w:color w:val="C00000"/>
      <w:sz w:val="24"/>
      <w:szCs w:val="20"/>
    </w:rPr>
  </w:style>
  <w:style w:type="paragraph" w:customStyle="1" w:styleId="Default">
    <w:name w:val="Default"/>
    <w:rsid w:val="00D76129"/>
    <w:pPr>
      <w:autoSpaceDE w:val="0"/>
      <w:autoSpaceDN w:val="0"/>
      <w:adjustRightInd w:val="0"/>
      <w:spacing w:after="0" w:line="240" w:lineRule="auto"/>
    </w:pPr>
    <w:rPr>
      <w:rFonts w:eastAsia="Times New Roman" w:cs="Calibri"/>
      <w:color w:val="000000"/>
      <w:sz w:val="24"/>
      <w:szCs w:val="24"/>
      <w:lang w:eastAsia="fr-FR"/>
    </w:rPr>
  </w:style>
  <w:style w:type="paragraph" w:customStyle="1" w:styleId="Normal2">
    <w:name w:val="Normal2"/>
    <w:basedOn w:val="Normal"/>
    <w:rsid w:val="00D76129"/>
    <w:pPr>
      <w:keepLines/>
      <w:tabs>
        <w:tab w:val="left" w:pos="567"/>
        <w:tab w:val="left" w:pos="851"/>
        <w:tab w:val="left" w:pos="1134"/>
      </w:tabs>
      <w:ind w:left="284" w:firstLine="284"/>
      <w:jc w:val="both"/>
    </w:pPr>
    <w:rPr>
      <w:rFonts w:eastAsia="Times New Roman"/>
    </w:rPr>
  </w:style>
  <w:style w:type="character" w:customStyle="1" w:styleId="highlight">
    <w:name w:val="highlight"/>
    <w:basedOn w:val="Policepardfaut"/>
    <w:rsid w:val="00D76129"/>
  </w:style>
  <w:style w:type="numbering" w:customStyle="1" w:styleId="StyleRC">
    <w:name w:val="Style RC"/>
    <w:uiPriority w:val="99"/>
    <w:rsid w:val="00D76129"/>
    <w:pPr>
      <w:numPr>
        <w:numId w:val="3"/>
      </w:numPr>
    </w:pPr>
  </w:style>
  <w:style w:type="paragraph" w:customStyle="1" w:styleId="beaNiveau3">
    <w:name w:val="bea Niveau 3"/>
    <w:basedOn w:val="beaNiveau2"/>
    <w:next w:val="beaTexte"/>
    <w:link w:val="beaNiveau3Car"/>
    <w:qFormat/>
    <w:rsid w:val="00D76129"/>
    <w:pPr>
      <w:numPr>
        <w:ilvl w:val="2"/>
      </w:numPr>
    </w:pPr>
  </w:style>
  <w:style w:type="character" w:customStyle="1" w:styleId="beaNiveau3Car">
    <w:name w:val="bea Niveau 3 Car"/>
    <w:basedOn w:val="ParagraphedelisteCar"/>
    <w:link w:val="beaNiveau3"/>
    <w:rsid w:val="00D76129"/>
    <w:rPr>
      <w:rFonts w:ascii="Arial" w:eastAsia="Times New Roman" w:hAnsi="Arial"/>
      <w:b/>
      <w:lang w:eastAsia="fr-FR"/>
    </w:rPr>
  </w:style>
  <w:style w:type="paragraph" w:customStyle="1" w:styleId="beaNiveau2">
    <w:name w:val="bea Niveau 2"/>
    <w:basedOn w:val="Paragraphedeliste"/>
    <w:link w:val="beaNiveau2Car"/>
    <w:qFormat/>
    <w:rsid w:val="00D76129"/>
    <w:pPr>
      <w:numPr>
        <w:ilvl w:val="1"/>
        <w:numId w:val="6"/>
      </w:numPr>
      <w:tabs>
        <w:tab w:val="left" w:pos="993"/>
      </w:tabs>
    </w:pPr>
    <w:rPr>
      <w:rFonts w:eastAsia="Times New Roman"/>
    </w:rPr>
  </w:style>
  <w:style w:type="character" w:customStyle="1" w:styleId="beaNiveau2Car">
    <w:name w:val="bea Niveau 2 Car"/>
    <w:basedOn w:val="ParagraphedelisteCar"/>
    <w:link w:val="beaNiveau2"/>
    <w:rsid w:val="00D76129"/>
    <w:rPr>
      <w:rFonts w:ascii="Arial" w:eastAsia="Times New Roman" w:hAnsi="Arial"/>
      <w:b/>
      <w:lang w:eastAsia="fr-FR"/>
    </w:rPr>
  </w:style>
  <w:style w:type="paragraph" w:customStyle="1" w:styleId="beaSansniveau-liste">
    <w:name w:val="bea Sans niveau - liste"/>
    <w:basedOn w:val="Paragraphedeliste"/>
    <w:autoRedefine/>
    <w:qFormat/>
    <w:rsid w:val="00D76129"/>
    <w:pPr>
      <w:numPr>
        <w:numId w:val="7"/>
      </w:numPr>
      <w:shd w:val="clear" w:color="00FFFF" w:fill="auto"/>
      <w:spacing w:before="0" w:after="0"/>
      <w:outlineLvl w:val="9"/>
    </w:pPr>
    <w:rPr>
      <w:rFonts w:eastAsia="Times New Roman" w:cs="Arial"/>
      <w:b w:val="0"/>
    </w:rPr>
  </w:style>
  <w:style w:type="paragraph" w:customStyle="1" w:styleId="beaTexte">
    <w:name w:val="bea Texte"/>
    <w:basedOn w:val="Default"/>
    <w:autoRedefine/>
    <w:qFormat/>
    <w:rsid w:val="00D76129"/>
    <w:pPr>
      <w:spacing w:before="120" w:after="120"/>
      <w:jc w:val="both"/>
    </w:pPr>
    <w:rPr>
      <w:rFonts w:ascii="Arial" w:hAnsi="Arial" w:cs="Arial"/>
      <w:color w:val="auto"/>
      <w:sz w:val="22"/>
      <w:szCs w:val="22"/>
    </w:rPr>
  </w:style>
  <w:style w:type="paragraph" w:customStyle="1" w:styleId="beaNiveau1">
    <w:name w:val="bea Niveau 1"/>
    <w:basedOn w:val="titreIIIIII"/>
    <w:qFormat/>
    <w:rsid w:val="001430E9"/>
  </w:style>
  <w:style w:type="numbering" w:customStyle="1" w:styleId="beanumerotation">
    <w:name w:val="bea numerotation"/>
    <w:uiPriority w:val="99"/>
    <w:rsid w:val="00D76129"/>
    <w:pPr>
      <w:numPr>
        <w:numId w:val="4"/>
      </w:numPr>
    </w:pPr>
  </w:style>
  <w:style w:type="paragraph" w:customStyle="1" w:styleId="beaTM">
    <w:name w:val="bea TM"/>
    <w:basedOn w:val="TM2"/>
    <w:autoRedefine/>
    <w:qFormat/>
    <w:rsid w:val="00D76129"/>
    <w:pPr>
      <w:tabs>
        <w:tab w:val="left" w:pos="880"/>
      </w:tabs>
    </w:pPr>
    <w:rPr>
      <w:rFonts w:cs="Times New Roman"/>
    </w:rPr>
  </w:style>
  <w:style w:type="paragraph" w:styleId="TM2">
    <w:name w:val="toc 2"/>
    <w:basedOn w:val="Normal"/>
    <w:next w:val="Normal"/>
    <w:autoRedefine/>
    <w:uiPriority w:val="39"/>
    <w:qFormat/>
    <w:rsid w:val="002B391B"/>
    <w:pPr>
      <w:tabs>
        <w:tab w:val="right" w:leader="dot" w:pos="9854"/>
      </w:tabs>
      <w:autoSpaceDN w:val="0"/>
      <w:spacing w:after="0" w:line="240" w:lineRule="auto"/>
      <w:ind w:left="113"/>
      <w:textAlignment w:val="baseline"/>
    </w:pPr>
    <w:rPr>
      <w:rFonts w:ascii="Arial" w:eastAsia="Calibri" w:hAnsi="Arial" w:cstheme="minorHAnsi"/>
      <w:iCs/>
      <w:noProof/>
      <w:sz w:val="18"/>
      <w:szCs w:val="20"/>
    </w:rPr>
  </w:style>
  <w:style w:type="paragraph" w:styleId="TM1">
    <w:name w:val="toc 1"/>
    <w:basedOn w:val="Normal"/>
    <w:next w:val="Normal"/>
    <w:link w:val="TM1Car"/>
    <w:autoRedefine/>
    <w:uiPriority w:val="39"/>
    <w:unhideWhenUsed/>
    <w:qFormat/>
    <w:rsid w:val="006B1629"/>
    <w:pPr>
      <w:tabs>
        <w:tab w:val="right" w:leader="dot" w:pos="9854"/>
      </w:tabs>
      <w:autoSpaceDN w:val="0"/>
      <w:spacing w:before="40" w:after="40" w:line="240" w:lineRule="auto"/>
      <w:textAlignment w:val="baseline"/>
    </w:pPr>
    <w:rPr>
      <w:rFonts w:asciiTheme="minorHAnsi" w:hAnsiTheme="minorHAnsi" w:cstheme="minorHAnsi"/>
      <w:bCs/>
      <w:sz w:val="20"/>
      <w:szCs w:val="20"/>
    </w:rPr>
  </w:style>
  <w:style w:type="character" w:customStyle="1" w:styleId="TM1Car">
    <w:name w:val="TM 1 Car"/>
    <w:basedOn w:val="Policepardfaut"/>
    <w:link w:val="TM1"/>
    <w:uiPriority w:val="39"/>
    <w:rsid w:val="006B1629"/>
    <w:rPr>
      <w:rFonts w:asciiTheme="minorHAnsi" w:hAnsiTheme="minorHAnsi" w:cstheme="minorHAnsi"/>
      <w:bCs/>
      <w:sz w:val="20"/>
      <w:szCs w:val="20"/>
    </w:rPr>
  </w:style>
  <w:style w:type="paragraph" w:styleId="TM3">
    <w:name w:val="toc 3"/>
    <w:basedOn w:val="Normal"/>
    <w:next w:val="Normal"/>
    <w:autoRedefine/>
    <w:uiPriority w:val="39"/>
    <w:rsid w:val="00D76129"/>
    <w:pPr>
      <w:spacing w:after="0"/>
      <w:ind w:left="440"/>
    </w:pPr>
    <w:rPr>
      <w:rFonts w:asciiTheme="minorHAnsi" w:hAnsiTheme="minorHAnsi" w:cstheme="minorHAnsi"/>
      <w:sz w:val="20"/>
      <w:szCs w:val="20"/>
    </w:rPr>
  </w:style>
  <w:style w:type="paragraph" w:styleId="En-tte">
    <w:name w:val="header"/>
    <w:basedOn w:val="Normal"/>
    <w:link w:val="En-tteCar"/>
    <w:uiPriority w:val="99"/>
    <w:unhideWhenUsed/>
    <w:rsid w:val="00D76129"/>
    <w:pPr>
      <w:tabs>
        <w:tab w:val="center" w:pos="4536"/>
        <w:tab w:val="right" w:pos="9072"/>
      </w:tabs>
    </w:pPr>
    <w:rPr>
      <w:rFonts w:eastAsia="Times New Roman"/>
    </w:rPr>
  </w:style>
  <w:style w:type="character" w:customStyle="1" w:styleId="En-tteCar">
    <w:name w:val="En-tête Car"/>
    <w:basedOn w:val="Policepardfaut"/>
    <w:link w:val="En-tte"/>
    <w:uiPriority w:val="99"/>
    <w:rsid w:val="00D76129"/>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D76129"/>
    <w:pPr>
      <w:tabs>
        <w:tab w:val="center" w:pos="4536"/>
        <w:tab w:val="right" w:pos="9072"/>
      </w:tabs>
    </w:pPr>
    <w:rPr>
      <w:rFonts w:eastAsia="Times New Roman"/>
    </w:rPr>
  </w:style>
  <w:style w:type="character" w:customStyle="1" w:styleId="PieddepageCar">
    <w:name w:val="Pied de page Car"/>
    <w:basedOn w:val="Policepardfaut"/>
    <w:link w:val="Pieddepage"/>
    <w:uiPriority w:val="99"/>
    <w:rsid w:val="00D76129"/>
    <w:rPr>
      <w:rFonts w:ascii="Times New Roman" w:eastAsia="Times New Roman" w:hAnsi="Times New Roman" w:cs="Times New Roman"/>
      <w:sz w:val="20"/>
      <w:szCs w:val="20"/>
      <w:lang w:eastAsia="fr-FR"/>
    </w:rPr>
  </w:style>
  <w:style w:type="paragraph" w:styleId="Corpsdetexte">
    <w:name w:val="Body Text"/>
    <w:basedOn w:val="Normal"/>
    <w:link w:val="CorpsdetexteCar"/>
    <w:rsid w:val="00D76129"/>
    <w:pPr>
      <w:jc w:val="both"/>
    </w:pPr>
    <w:rPr>
      <w:rFonts w:ascii="Arial" w:eastAsia="Times New Roman" w:hAnsi="Arial" w:cs="Arial"/>
    </w:rPr>
  </w:style>
  <w:style w:type="character" w:customStyle="1" w:styleId="CorpsdetexteCar">
    <w:name w:val="Corps de texte Car"/>
    <w:basedOn w:val="Policepardfaut"/>
    <w:link w:val="Corpsdetexte"/>
    <w:uiPriority w:val="99"/>
    <w:rsid w:val="00D76129"/>
    <w:rPr>
      <w:rFonts w:ascii="Arial" w:eastAsia="Times New Roman" w:hAnsi="Arial" w:cs="Arial"/>
      <w:sz w:val="20"/>
      <w:szCs w:val="20"/>
      <w:lang w:eastAsia="fr-FR"/>
    </w:rPr>
  </w:style>
  <w:style w:type="character" w:styleId="Lienhypertexte">
    <w:name w:val="Hyperlink"/>
    <w:uiPriority w:val="99"/>
    <w:rsid w:val="00D76129"/>
    <w:rPr>
      <w:color w:val="0000FF"/>
      <w:u w:val="single"/>
    </w:rPr>
  </w:style>
  <w:style w:type="paragraph" w:styleId="Textedebulles">
    <w:name w:val="Balloon Text"/>
    <w:basedOn w:val="Normal"/>
    <w:link w:val="TextedebullesCar"/>
    <w:uiPriority w:val="99"/>
    <w:semiHidden/>
    <w:unhideWhenUsed/>
    <w:rsid w:val="00D76129"/>
    <w:rPr>
      <w:rFonts w:ascii="Segoe UI" w:eastAsia="Times New Roman" w:hAnsi="Segoe UI" w:cs="Segoe UI"/>
      <w:sz w:val="18"/>
      <w:szCs w:val="18"/>
    </w:rPr>
  </w:style>
  <w:style w:type="character" w:customStyle="1" w:styleId="TextedebullesCar">
    <w:name w:val="Texte de bulles Car"/>
    <w:basedOn w:val="Policepardfaut"/>
    <w:link w:val="Textedebulles"/>
    <w:uiPriority w:val="99"/>
    <w:semiHidden/>
    <w:rsid w:val="00D76129"/>
    <w:rPr>
      <w:rFonts w:ascii="Segoe UI" w:eastAsia="Times New Roman" w:hAnsi="Segoe UI" w:cs="Segoe UI"/>
      <w:sz w:val="18"/>
      <w:szCs w:val="18"/>
      <w:lang w:eastAsia="fr-FR"/>
    </w:rPr>
  </w:style>
  <w:style w:type="table" w:styleId="Grilledutableau">
    <w:name w:val="Table Grid"/>
    <w:basedOn w:val="TableauNormal"/>
    <w:uiPriority w:val="59"/>
    <w:rsid w:val="00D76129"/>
    <w:pPr>
      <w:autoSpaceDN w:val="0"/>
      <w:spacing w:after="0" w:line="240" w:lineRule="auto"/>
      <w:textAlignment w:val="baseline"/>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rsid w:val="00D76129"/>
    <w:rPr>
      <w:rFonts w:ascii="Arial" w:hAnsi="Arial"/>
      <w:b/>
      <w:lang w:eastAsia="fr-FR"/>
    </w:rPr>
  </w:style>
  <w:style w:type="paragraph" w:styleId="En-ttedetabledesmatires">
    <w:name w:val="TOC Heading"/>
    <w:basedOn w:val="Titre1"/>
    <w:next w:val="Normal"/>
    <w:uiPriority w:val="39"/>
    <w:unhideWhenUsed/>
    <w:qFormat/>
    <w:rsid w:val="00D76129"/>
    <w:pPr>
      <w:keepLines/>
      <w:spacing w:line="259" w:lineRule="auto"/>
      <w:outlineLvl w:val="9"/>
    </w:pPr>
    <w:rPr>
      <w:rFonts w:ascii="Calibri Light" w:hAnsi="Calibri Light" w:cs="Times New Roman"/>
      <w:b w:val="0"/>
      <w:bCs w:val="0"/>
      <w:color w:val="2E74B5"/>
      <w:szCs w:val="32"/>
    </w:rPr>
  </w:style>
  <w:style w:type="paragraph" w:customStyle="1" w:styleId="bealistearial11">
    <w:name w:val="bea liste arial11"/>
    <w:basedOn w:val="Normal"/>
    <w:link w:val="bealistearial11Car"/>
    <w:autoRedefine/>
    <w:qFormat/>
    <w:rsid w:val="00513EAD"/>
    <w:pPr>
      <w:keepNext/>
      <w:keepLines/>
      <w:numPr>
        <w:numId w:val="5"/>
      </w:numPr>
      <w:ind w:left="454" w:hanging="284"/>
      <w:jc w:val="both"/>
    </w:pPr>
    <w:rPr>
      <w:rFonts w:ascii="Arial" w:hAnsi="Arial" w:cs="Arial"/>
    </w:rPr>
  </w:style>
  <w:style w:type="character" w:customStyle="1" w:styleId="bealistearial11Car">
    <w:name w:val="bea liste arial11 Car"/>
    <w:basedOn w:val="Policepardfaut"/>
    <w:link w:val="bealistearial11"/>
    <w:rsid w:val="00513EAD"/>
    <w:rPr>
      <w:rFonts w:ascii="Arial" w:hAnsi="Arial" w:cs="Arial"/>
    </w:rPr>
  </w:style>
  <w:style w:type="paragraph" w:customStyle="1" w:styleId="beatitre1">
    <w:name w:val="bea titre1"/>
    <w:basedOn w:val="Titre1"/>
    <w:autoRedefine/>
    <w:qFormat/>
    <w:rsid w:val="00513EAD"/>
    <w:pPr>
      <w:spacing w:after="240"/>
    </w:pPr>
    <w:rPr>
      <w:color w:val="000000"/>
      <w:szCs w:val="22"/>
    </w:rPr>
  </w:style>
  <w:style w:type="paragraph" w:customStyle="1" w:styleId="beatextearial11">
    <w:name w:val="bea texte arial11"/>
    <w:basedOn w:val="Normal"/>
    <w:autoRedefine/>
    <w:qFormat/>
    <w:rsid w:val="00513EAD"/>
    <w:pPr>
      <w:jc w:val="both"/>
    </w:pPr>
    <w:rPr>
      <w:rFonts w:ascii="Arial" w:eastAsia="Times New Roman" w:hAnsi="Arial" w:cs="Arial"/>
      <w:color w:val="000000"/>
    </w:rPr>
  </w:style>
  <w:style w:type="paragraph" w:customStyle="1" w:styleId="beatitre2arial11oblique">
    <w:name w:val="bea titre2 arial11 oblique"/>
    <w:basedOn w:val="Titre2"/>
    <w:autoRedefine/>
    <w:qFormat/>
    <w:rsid w:val="00513EAD"/>
    <w:pPr>
      <w:spacing w:before="180" w:after="180"/>
      <w:ind w:firstLine="284"/>
      <w:jc w:val="both"/>
    </w:pPr>
    <w:rPr>
      <w:rFonts w:ascii="Arial" w:eastAsia="Times New Roman" w:hAnsi="Arial"/>
      <w:i/>
      <w:iCs/>
      <w:color w:val="000000"/>
      <w:sz w:val="22"/>
      <w:szCs w:val="22"/>
    </w:rPr>
  </w:style>
  <w:style w:type="paragraph" w:customStyle="1" w:styleId="Stylebeatitre1">
    <w:name w:val="Style bea titre1"/>
    <w:basedOn w:val="beatitre1"/>
    <w:autoRedefine/>
    <w:rsid w:val="00513EAD"/>
    <w:pPr>
      <w:spacing w:after="120"/>
      <w:ind w:left="284" w:hanging="284"/>
    </w:pPr>
    <w:rPr>
      <w:rFonts w:cs="Times New Roman"/>
      <w:szCs w:val="20"/>
    </w:rPr>
  </w:style>
  <w:style w:type="table" w:customStyle="1" w:styleId="beatextetableauarial11">
    <w:name w:val="bea texte tableau arial11"/>
    <w:basedOn w:val="TableauNormal"/>
    <w:rsid w:val="00513EAD"/>
    <w:pPr>
      <w:spacing w:after="0" w:line="240" w:lineRule="auto"/>
    </w:pPr>
    <w:rPr>
      <w:rFonts w:ascii="Times New Roman" w:eastAsia="Times New Roman" w:hAnsi="Times New Roman"/>
      <w:sz w:val="20"/>
      <w:szCs w:val="20"/>
      <w:lang w:eastAsia="fr-FR"/>
    </w:rPr>
    <w:tblPr/>
  </w:style>
  <w:style w:type="paragraph" w:customStyle="1" w:styleId="beatableauarial11">
    <w:name w:val="bea tableau arial11"/>
    <w:basedOn w:val="Normal"/>
    <w:autoRedefine/>
    <w:qFormat/>
    <w:rsid w:val="00513EAD"/>
    <w:pPr>
      <w:widowControl w:val="0"/>
    </w:pPr>
    <w:rPr>
      <w:rFonts w:ascii="Arial" w:eastAsia="Times New Roman" w:hAnsi="Arial" w:cs="Arial"/>
    </w:rPr>
  </w:style>
  <w:style w:type="paragraph" w:customStyle="1" w:styleId="beapartiearial11soulign">
    <w:name w:val="bea partie arial11souligné"/>
    <w:basedOn w:val="beatitre1"/>
    <w:autoRedefine/>
    <w:qFormat/>
    <w:rsid w:val="00513EAD"/>
    <w:pPr>
      <w:spacing w:before="360" w:after="120"/>
      <w:ind w:left="284" w:hanging="284"/>
    </w:pPr>
    <w:rPr>
      <w:rFonts w:cs="Times New Roman"/>
      <w:szCs w:val="20"/>
    </w:rPr>
  </w:style>
  <w:style w:type="paragraph" w:customStyle="1" w:styleId="beaTMarial11">
    <w:name w:val="bea TM arial11"/>
    <w:basedOn w:val="TM1"/>
    <w:autoRedefine/>
    <w:qFormat/>
    <w:rsid w:val="00513EAD"/>
    <w:pPr>
      <w:framePr w:wrap="around" w:vAnchor="text" w:hAnchor="text" w:y="1"/>
      <w:tabs>
        <w:tab w:val="right" w:leader="dot" w:pos="9060"/>
      </w:tabs>
    </w:pPr>
    <w:rPr>
      <w:rFonts w:cs="Arial"/>
      <w:noProof/>
    </w:rPr>
  </w:style>
  <w:style w:type="paragraph" w:customStyle="1" w:styleId="beatitreniv-1">
    <w:name w:val="bea titre niv-1"/>
    <w:basedOn w:val="Titre1"/>
    <w:autoRedefine/>
    <w:qFormat/>
    <w:rsid w:val="00896E72"/>
    <w:pPr>
      <w:ind w:left="1988" w:hanging="284"/>
    </w:pPr>
  </w:style>
  <w:style w:type="paragraph" w:customStyle="1" w:styleId="beaNarticleniv-2">
    <w:name w:val="bea N°article niv-2"/>
    <w:basedOn w:val="Titre2"/>
    <w:next w:val="Normal"/>
    <w:autoRedefine/>
    <w:qFormat/>
    <w:rsid w:val="00ED1DD1"/>
    <w:pPr>
      <w:numPr>
        <w:numId w:val="8"/>
      </w:numPr>
      <w:spacing w:after="240"/>
    </w:pPr>
    <w:rPr>
      <w:rFonts w:ascii="Arial" w:eastAsia="Times New Roman" w:hAnsi="Arial" w:cs="Times New Roman"/>
      <w:b w:val="0"/>
      <w:iCs/>
      <w:color w:val="auto"/>
      <w:szCs w:val="24"/>
      <w:u w:val="single"/>
    </w:rPr>
  </w:style>
  <w:style w:type="paragraph" w:customStyle="1" w:styleId="Style2">
    <w:name w:val="Style2"/>
    <w:basedOn w:val="Titre3"/>
    <w:next w:val="Normal"/>
    <w:autoRedefine/>
    <w:qFormat/>
    <w:rsid w:val="00793DB2"/>
    <w:pPr>
      <w:spacing w:before="240" w:after="240"/>
    </w:pPr>
    <w:rPr>
      <w:rFonts w:eastAsia="Times New Roman" w:cs="Arial"/>
      <w:b w:val="0"/>
      <w:bCs w:val="0"/>
      <w:i/>
      <w:color w:val="000000"/>
    </w:rPr>
  </w:style>
  <w:style w:type="paragraph" w:customStyle="1" w:styleId="beasous-titreN-Nniv-3">
    <w:name w:val="bea sous-titre N°-N° niv-3"/>
    <w:basedOn w:val="Titre3"/>
    <w:autoRedefine/>
    <w:qFormat/>
    <w:rsid w:val="00ED1DD1"/>
    <w:pPr>
      <w:numPr>
        <w:numId w:val="9"/>
      </w:numPr>
      <w:spacing w:before="240" w:after="240"/>
    </w:pPr>
    <w:rPr>
      <w:rFonts w:eastAsia="Times New Roman" w:cs="Arial"/>
      <w:b w:val="0"/>
      <w:bCs w:val="0"/>
      <w:i/>
      <w:color w:val="auto"/>
    </w:rPr>
  </w:style>
  <w:style w:type="paragraph" w:customStyle="1" w:styleId="listetirets">
    <w:name w:val="liste tirets"/>
    <w:basedOn w:val="Paragraphedeliste"/>
    <w:autoRedefine/>
    <w:qFormat/>
    <w:rsid w:val="00401812"/>
    <w:pPr>
      <w:widowControl w:val="0"/>
      <w:numPr>
        <w:numId w:val="10"/>
      </w:numPr>
      <w:spacing w:before="40" w:after="40"/>
      <w:outlineLvl w:val="9"/>
    </w:pPr>
    <w:rPr>
      <w:rFonts w:eastAsia="Times New Roman" w:cs="Arial"/>
      <w:b w:val="0"/>
      <w:sz w:val="20"/>
      <w:szCs w:val="20"/>
    </w:rPr>
  </w:style>
  <w:style w:type="paragraph" w:customStyle="1" w:styleId="texteenretrait">
    <w:name w:val="texte en retrait"/>
    <w:basedOn w:val="Normal"/>
    <w:autoRedefine/>
    <w:qFormat/>
    <w:rsid w:val="00401812"/>
    <w:pPr>
      <w:widowControl w:val="0"/>
      <w:spacing w:after="0"/>
      <w:ind w:left="1134" w:hanging="567"/>
    </w:pPr>
    <w:rPr>
      <w:rFonts w:ascii="Arial" w:eastAsia="Times New Roman" w:hAnsi="Arial" w:cs="Arial"/>
      <w:sz w:val="20"/>
    </w:rPr>
  </w:style>
  <w:style w:type="paragraph" w:customStyle="1" w:styleId="Pagedegarde">
    <w:name w:val="Page de garde"/>
    <w:basedOn w:val="Normal"/>
    <w:autoRedefine/>
    <w:qFormat/>
    <w:rsid w:val="00401812"/>
    <w:pPr>
      <w:widowControl w:val="0"/>
    </w:pPr>
    <w:rPr>
      <w:rFonts w:ascii="Arial" w:eastAsia="Times New Roman" w:hAnsi="Arial" w:cs="Arial"/>
      <w:b/>
      <w:noProof/>
      <w:sz w:val="28"/>
    </w:rPr>
  </w:style>
  <w:style w:type="numbering" w:customStyle="1" w:styleId="Style1">
    <w:name w:val="Style1"/>
    <w:uiPriority w:val="99"/>
    <w:rsid w:val="003550E1"/>
    <w:pPr>
      <w:numPr>
        <w:numId w:val="11"/>
      </w:numPr>
    </w:pPr>
  </w:style>
  <w:style w:type="numbering" w:customStyle="1" w:styleId="listeniv-1ARTICLE">
    <w:name w:val="liste niv-1 ARTICLE"/>
    <w:uiPriority w:val="99"/>
    <w:rsid w:val="000D1E9D"/>
    <w:pPr>
      <w:numPr>
        <w:numId w:val="12"/>
      </w:numPr>
    </w:pPr>
  </w:style>
  <w:style w:type="paragraph" w:styleId="Retraitcorpsdetexte2">
    <w:name w:val="Body Text Indent 2"/>
    <w:basedOn w:val="Normal"/>
    <w:link w:val="Retraitcorpsdetexte2Car"/>
    <w:rsid w:val="008A1B43"/>
    <w:pPr>
      <w:spacing w:after="0" w:line="240" w:lineRule="auto"/>
      <w:ind w:left="360"/>
    </w:pPr>
    <w:rPr>
      <w:rFonts w:ascii="Times New Roman" w:eastAsia="Times New Roman" w:hAnsi="Times New Roman"/>
      <w:sz w:val="24"/>
      <w:szCs w:val="24"/>
      <w:lang w:eastAsia="fr-FR"/>
    </w:rPr>
  </w:style>
  <w:style w:type="character" w:customStyle="1" w:styleId="Retraitcorpsdetexte2Car">
    <w:name w:val="Retrait corps de texte 2 Car"/>
    <w:basedOn w:val="Policepardfaut"/>
    <w:link w:val="Retraitcorpsdetexte2"/>
    <w:rsid w:val="008A1B43"/>
    <w:rPr>
      <w:rFonts w:ascii="Times New Roman" w:eastAsia="Times New Roman" w:hAnsi="Times New Roman"/>
      <w:sz w:val="24"/>
      <w:szCs w:val="24"/>
      <w:lang w:eastAsia="fr-FR"/>
    </w:rPr>
  </w:style>
  <w:style w:type="paragraph" w:styleId="TM4">
    <w:name w:val="toc 4"/>
    <w:basedOn w:val="Normal"/>
    <w:next w:val="Normal"/>
    <w:autoRedefine/>
    <w:uiPriority w:val="39"/>
    <w:unhideWhenUsed/>
    <w:rsid w:val="00512879"/>
    <w:pPr>
      <w:spacing w:after="0"/>
      <w:ind w:left="660"/>
    </w:pPr>
    <w:rPr>
      <w:rFonts w:asciiTheme="minorHAnsi" w:hAnsiTheme="minorHAnsi" w:cstheme="minorHAnsi"/>
      <w:sz w:val="20"/>
      <w:szCs w:val="20"/>
    </w:rPr>
  </w:style>
  <w:style w:type="paragraph" w:customStyle="1" w:styleId="StyleTitre2Arial11ptNonItaliqueAprs12pt">
    <w:name w:val="Style Titre 2 + Arial 11 pt Non Italique Après : 12 pt"/>
    <w:basedOn w:val="Titre2"/>
    <w:rsid w:val="008A1B43"/>
    <w:pPr>
      <w:spacing w:after="240"/>
    </w:pPr>
    <w:rPr>
      <w:rFonts w:ascii="Arial" w:eastAsia="Times New Roman" w:hAnsi="Arial" w:cs="Times New Roman"/>
      <w:b w:val="0"/>
      <w:bCs/>
      <w:color w:val="auto"/>
      <w:sz w:val="22"/>
      <w:lang w:eastAsia="fr-FR"/>
    </w:rPr>
  </w:style>
  <w:style w:type="paragraph" w:customStyle="1" w:styleId="StyleTitre1Arial11ptRougefoncGauche">
    <w:name w:val="Style Titre 1 + Arial 11 pt Rouge foncé Gauche"/>
    <w:basedOn w:val="Titre1"/>
    <w:rsid w:val="008A1B43"/>
    <w:pPr>
      <w:spacing w:before="360" w:after="360"/>
    </w:pPr>
    <w:rPr>
      <w:rFonts w:cs="Times New Roman"/>
      <w:szCs w:val="20"/>
      <w:lang w:eastAsia="fr-FR"/>
    </w:rPr>
  </w:style>
  <w:style w:type="paragraph" w:customStyle="1" w:styleId="titreIIIIII">
    <w:name w:val="titre I II III"/>
    <w:next w:val="Normal"/>
    <w:autoRedefine/>
    <w:qFormat/>
    <w:rsid w:val="001C5F36"/>
    <w:pPr>
      <w:keepNext/>
      <w:numPr>
        <w:numId w:val="16"/>
      </w:numPr>
      <w:spacing w:before="240" w:after="120" w:line="240" w:lineRule="auto"/>
      <w:outlineLvl w:val="1"/>
    </w:pPr>
    <w:rPr>
      <w:rFonts w:cs="Arial"/>
      <w:b/>
      <w:color w:val="C00000"/>
      <w:sz w:val="24"/>
      <w:szCs w:val="20"/>
    </w:rPr>
  </w:style>
  <w:style w:type="paragraph" w:styleId="TM5">
    <w:name w:val="toc 5"/>
    <w:basedOn w:val="Normal"/>
    <w:next w:val="Normal"/>
    <w:autoRedefine/>
    <w:uiPriority w:val="39"/>
    <w:unhideWhenUsed/>
    <w:rsid w:val="00512879"/>
    <w:pPr>
      <w:spacing w:after="0"/>
      <w:ind w:left="880"/>
    </w:pPr>
    <w:rPr>
      <w:rFonts w:asciiTheme="minorHAnsi" w:hAnsiTheme="minorHAnsi" w:cstheme="minorHAnsi"/>
      <w:sz w:val="20"/>
      <w:szCs w:val="20"/>
    </w:rPr>
  </w:style>
  <w:style w:type="paragraph" w:styleId="TM6">
    <w:name w:val="toc 6"/>
    <w:basedOn w:val="Normal"/>
    <w:next w:val="Normal"/>
    <w:autoRedefine/>
    <w:uiPriority w:val="39"/>
    <w:unhideWhenUsed/>
    <w:rsid w:val="00512879"/>
    <w:pPr>
      <w:spacing w:after="0"/>
      <w:ind w:left="1100"/>
    </w:pPr>
    <w:rPr>
      <w:rFonts w:asciiTheme="minorHAnsi" w:hAnsiTheme="minorHAnsi" w:cstheme="minorHAnsi"/>
      <w:sz w:val="20"/>
      <w:szCs w:val="20"/>
    </w:rPr>
  </w:style>
  <w:style w:type="paragraph" w:styleId="TM7">
    <w:name w:val="toc 7"/>
    <w:basedOn w:val="Normal"/>
    <w:next w:val="Normal"/>
    <w:autoRedefine/>
    <w:uiPriority w:val="39"/>
    <w:unhideWhenUsed/>
    <w:rsid w:val="00512879"/>
    <w:pPr>
      <w:spacing w:after="0"/>
      <w:ind w:left="1320"/>
    </w:pPr>
    <w:rPr>
      <w:rFonts w:asciiTheme="minorHAnsi" w:hAnsiTheme="minorHAnsi" w:cstheme="minorHAnsi"/>
      <w:sz w:val="20"/>
      <w:szCs w:val="20"/>
    </w:rPr>
  </w:style>
  <w:style w:type="paragraph" w:styleId="TM8">
    <w:name w:val="toc 8"/>
    <w:basedOn w:val="Normal"/>
    <w:next w:val="Normal"/>
    <w:autoRedefine/>
    <w:uiPriority w:val="39"/>
    <w:unhideWhenUsed/>
    <w:rsid w:val="00512879"/>
    <w:pPr>
      <w:spacing w:after="0"/>
      <w:ind w:left="1540"/>
    </w:pPr>
    <w:rPr>
      <w:rFonts w:asciiTheme="minorHAnsi" w:hAnsiTheme="minorHAnsi" w:cstheme="minorHAnsi"/>
      <w:sz w:val="20"/>
      <w:szCs w:val="20"/>
    </w:rPr>
  </w:style>
  <w:style w:type="paragraph" w:styleId="TM9">
    <w:name w:val="toc 9"/>
    <w:basedOn w:val="Normal"/>
    <w:next w:val="Normal"/>
    <w:autoRedefine/>
    <w:uiPriority w:val="39"/>
    <w:unhideWhenUsed/>
    <w:rsid w:val="00512879"/>
    <w:pPr>
      <w:spacing w:after="0"/>
      <w:ind w:left="1760"/>
    </w:pPr>
    <w:rPr>
      <w:rFonts w:asciiTheme="minorHAnsi" w:hAnsiTheme="minorHAnsi" w:cstheme="minorHAnsi"/>
      <w:sz w:val="20"/>
      <w:szCs w:val="20"/>
    </w:rPr>
  </w:style>
  <w:style w:type="character" w:styleId="Lienhypertextesuivivisit">
    <w:name w:val="FollowedHyperlink"/>
    <w:basedOn w:val="Policepardfaut"/>
    <w:uiPriority w:val="99"/>
    <w:semiHidden/>
    <w:unhideWhenUsed/>
    <w:rsid w:val="00512879"/>
    <w:rPr>
      <w:color w:val="954F72" w:themeColor="followedHyperlink"/>
      <w:u w:val="single"/>
    </w:rPr>
  </w:style>
  <w:style w:type="paragraph" w:customStyle="1" w:styleId="arial5">
    <w:name w:val="arial5"/>
    <w:basedOn w:val="Corpsdetexte"/>
    <w:qFormat/>
    <w:rsid w:val="004C212A"/>
    <w:pPr>
      <w:spacing w:after="0" w:line="100" w:lineRule="exact"/>
    </w:pPr>
    <w:rPr>
      <w:sz w:val="10"/>
      <w:szCs w:val="10"/>
    </w:rPr>
  </w:style>
  <w:style w:type="paragraph" w:customStyle="1" w:styleId="listeariallger">
    <w:name w:val="liste arial léger"/>
    <w:basedOn w:val="Paragraphedeliste"/>
    <w:qFormat/>
    <w:rsid w:val="00E65F44"/>
    <w:pPr>
      <w:numPr>
        <w:numId w:val="14"/>
      </w:numPr>
      <w:spacing w:before="60" w:after="60" w:line="240" w:lineRule="auto"/>
      <w:ind w:left="340" w:hanging="170"/>
      <w:outlineLvl w:val="9"/>
    </w:pPr>
    <w:rPr>
      <w:b w:val="0"/>
      <w:sz w:val="20"/>
    </w:rPr>
  </w:style>
  <w:style w:type="paragraph" w:customStyle="1" w:styleId="textetableaugauche">
    <w:name w:val="texte tableau gauche"/>
    <w:basedOn w:val="Normal"/>
    <w:qFormat/>
    <w:rsid w:val="00D96626"/>
    <w:pPr>
      <w:autoSpaceDN w:val="0"/>
      <w:spacing w:after="0" w:line="240" w:lineRule="auto"/>
      <w:textAlignment w:val="baseline"/>
    </w:pPr>
    <w:rPr>
      <w:rFonts w:ascii="Arial" w:eastAsia="Calibri" w:hAnsi="Arial" w:cs="Arial"/>
      <w:sz w:val="20"/>
      <w:szCs w:val="20"/>
    </w:rPr>
  </w:style>
  <w:style w:type="paragraph" w:customStyle="1" w:styleId="TITRE1BEA">
    <w:name w:val="TITRE1BEA"/>
    <w:basedOn w:val="Titre1"/>
    <w:rsid w:val="007C580D"/>
    <w:pPr>
      <w:numPr>
        <w:ilvl w:val="0"/>
        <w:numId w:val="21"/>
      </w:numPr>
      <w:spacing w:before="480"/>
    </w:pPr>
  </w:style>
  <w:style w:type="paragraph" w:customStyle="1" w:styleId="TITRE0BEA">
    <w:name w:val="TITRE0BEA"/>
    <w:basedOn w:val="Titre1"/>
    <w:qFormat/>
    <w:rsid w:val="00896E72"/>
    <w:pPr>
      <w:numPr>
        <w:ilvl w:val="0"/>
        <w:numId w:val="0"/>
      </w:numPr>
    </w:pPr>
  </w:style>
  <w:style w:type="paragraph" w:customStyle="1" w:styleId="TITRE2BEA">
    <w:name w:val="TITRE2BEA"/>
    <w:basedOn w:val="TITRE1BEA"/>
    <w:qFormat/>
    <w:rsid w:val="00E0543A"/>
    <w:pPr>
      <w:numPr>
        <w:ilvl w:val="1"/>
      </w:numPr>
      <w:outlineLvl w:val="1"/>
    </w:pPr>
  </w:style>
  <w:style w:type="paragraph" w:customStyle="1" w:styleId="SECTION">
    <w:name w:val="SECTION"/>
    <w:basedOn w:val="Titre1"/>
    <w:qFormat/>
    <w:rsid w:val="00A12FA0"/>
    <w:pPr>
      <w:numPr>
        <w:ilvl w:val="0"/>
        <w:numId w:val="0"/>
      </w:numPr>
      <w:autoSpaceDN w:val="0"/>
      <w:textAlignment w:val="baseline"/>
    </w:pPr>
    <w:rPr>
      <w:rFonts w:ascii="Arial Black" w:hAnsi="Arial Black" w:cs="Arial"/>
      <w:u w:val="none"/>
    </w:rPr>
  </w:style>
  <w:style w:type="paragraph" w:customStyle="1" w:styleId="NON-TITRE">
    <w:name w:val="NON-TITRE"/>
    <w:basedOn w:val="Normal"/>
    <w:next w:val="Normal"/>
    <w:qFormat/>
    <w:rsid w:val="00037C30"/>
    <w:pPr>
      <w:tabs>
        <w:tab w:val="right" w:leader="dot" w:pos="9639"/>
      </w:tabs>
      <w:spacing w:before="120" w:after="120" w:line="240" w:lineRule="auto"/>
      <w:outlineLvl w:val="0"/>
    </w:pPr>
    <w:rPr>
      <w:rFonts w:ascii="Arial" w:hAnsi="Arial" w:cs="Arial"/>
      <w:sz w:val="20"/>
      <w:szCs w:val="20"/>
    </w:rPr>
  </w:style>
  <w:style w:type="paragraph" w:customStyle="1" w:styleId="Normalretrait">
    <w:name w:val="Normal retrait"/>
    <w:basedOn w:val="Normal"/>
    <w:qFormat/>
    <w:rsid w:val="0057072F"/>
    <w:pPr>
      <w:tabs>
        <w:tab w:val="right" w:leader="dot" w:pos="9809"/>
      </w:tabs>
      <w:spacing w:before="120" w:after="120" w:line="240" w:lineRule="auto"/>
      <w:ind w:left="227" w:hanging="227"/>
      <w:jc w:val="both"/>
    </w:pPr>
    <w:rPr>
      <w:rFonts w:ascii="Arial" w:hAnsi="Arial" w:cs="Arial"/>
      <w:sz w:val="20"/>
      <w:szCs w:val="20"/>
    </w:rPr>
  </w:style>
  <w:style w:type="paragraph" w:customStyle="1" w:styleId="Normalretrait4">
    <w:name w:val="Normal retrait4"/>
    <w:basedOn w:val="Normal"/>
    <w:qFormat/>
    <w:rsid w:val="0057072F"/>
    <w:pPr>
      <w:tabs>
        <w:tab w:val="right" w:leader="dot" w:pos="9809"/>
      </w:tabs>
      <w:spacing w:before="120" w:after="120" w:line="240" w:lineRule="auto"/>
      <w:ind w:left="227"/>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A82C3D-57F9-4AD2-B101-0E7544F848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1463</TotalTime>
  <Pages>11</Pages>
  <Words>3107</Words>
  <Characters>17091</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Grau Beatrice</dc:creator>
  <cp:keywords/>
  <dc:description/>
  <cp:lastModifiedBy>Grau Beatrice</cp:lastModifiedBy>
  <cp:revision>230</cp:revision>
  <dcterms:created xsi:type="dcterms:W3CDTF">2021-09-15T12:53:00Z</dcterms:created>
  <dcterms:modified xsi:type="dcterms:W3CDTF">2025-03-03T10:03:00Z</dcterms:modified>
</cp:coreProperties>
</file>