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0F69FF" w14:textId="77777777" w:rsidR="006F7A70" w:rsidRDefault="006F7A70" w:rsidP="006F7A70">
      <w:pPr>
        <w:ind w:right="-1"/>
        <w:rPr>
          <w:rFonts w:ascii="Century Gothic" w:hAnsi="Century Gothic" w:cs="Helvetica"/>
        </w:rPr>
      </w:pP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5"/>
      </w:tblGrid>
      <w:tr w:rsidR="00544728" w:rsidRPr="009648C0" w14:paraId="62B64A8B" w14:textId="77777777" w:rsidTr="00544728">
        <w:trPr>
          <w:trHeight w:val="608"/>
          <w:jc w:val="center"/>
        </w:trPr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305D1A82" w14:textId="77777777" w:rsidR="00544728" w:rsidRDefault="00544728" w:rsidP="001D0925">
            <w:pPr>
              <w:pStyle w:val="Sansinterligne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bookmarkStart w:id="0" w:name="_Hlk149813401"/>
          </w:p>
          <w:p w14:paraId="7ECEA8CB" w14:textId="22908A25" w:rsidR="00544728" w:rsidRDefault="00544728" w:rsidP="001D0925">
            <w:pPr>
              <w:pStyle w:val="Sansinterligne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E0D60">
              <w:rPr>
                <w:rFonts w:ascii="Arial" w:hAnsi="Arial" w:cs="Arial"/>
                <w:b/>
                <w:sz w:val="32"/>
                <w:szCs w:val="32"/>
              </w:rPr>
              <w:t xml:space="preserve">Annexe n° </w:t>
            </w:r>
            <w:r>
              <w:rPr>
                <w:rFonts w:ascii="Arial" w:hAnsi="Arial" w:cs="Arial"/>
                <w:b/>
                <w:sz w:val="32"/>
                <w:szCs w:val="32"/>
              </w:rPr>
              <w:t>3</w:t>
            </w:r>
            <w:r w:rsidRPr="007E0D60">
              <w:rPr>
                <w:rFonts w:ascii="Arial" w:hAnsi="Arial" w:cs="Arial"/>
                <w:b/>
                <w:sz w:val="32"/>
                <w:szCs w:val="32"/>
              </w:rPr>
              <w:t xml:space="preserve"> : </w:t>
            </w:r>
            <w:r>
              <w:rPr>
                <w:rFonts w:ascii="Arial" w:hAnsi="Arial" w:cs="Arial"/>
                <w:b/>
                <w:sz w:val="32"/>
                <w:szCs w:val="32"/>
              </w:rPr>
              <w:t>Fréquence d’approvisionnement</w:t>
            </w:r>
          </w:p>
          <w:p w14:paraId="592E5D18" w14:textId="77777777" w:rsidR="00544728" w:rsidRPr="007E0D60" w:rsidRDefault="00544728" w:rsidP="001D0925">
            <w:pPr>
              <w:pStyle w:val="Sansinterligne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bookmarkEnd w:id="0"/>
    </w:tbl>
    <w:p w14:paraId="4C8A37FD" w14:textId="77777777" w:rsidR="00544728" w:rsidRPr="00C608D6" w:rsidRDefault="00544728" w:rsidP="00544728">
      <w:pPr>
        <w:rPr>
          <w:rFonts w:ascii="Arial Narrow" w:hAnsi="Arial Narrow"/>
        </w:rPr>
      </w:pPr>
    </w:p>
    <w:p w14:paraId="6D92C172" w14:textId="77777777" w:rsidR="00544728" w:rsidRPr="00C608D6" w:rsidRDefault="00544728" w:rsidP="00544728">
      <w:pPr>
        <w:rPr>
          <w:rFonts w:ascii="Arial Narrow" w:hAnsi="Arial Narrow"/>
        </w:rPr>
      </w:pPr>
    </w:p>
    <w:p w14:paraId="321418C4" w14:textId="77777777" w:rsidR="00544728" w:rsidRPr="00C608D6" w:rsidRDefault="00544728" w:rsidP="00544728">
      <w:pPr>
        <w:rPr>
          <w:rFonts w:ascii="Arial Narrow" w:hAnsi="Arial Narrow"/>
        </w:rPr>
      </w:pPr>
    </w:p>
    <w:p w14:paraId="4806F5D6" w14:textId="77777777" w:rsidR="00544728" w:rsidRPr="00544728" w:rsidRDefault="00544728" w:rsidP="00544728">
      <w:pPr>
        <w:rPr>
          <w:rFonts w:ascii="Arial Narrow" w:hAnsi="Arial Narrow"/>
          <w:bCs/>
        </w:rPr>
      </w:pPr>
    </w:p>
    <w:p w14:paraId="4E11FC64" w14:textId="77777777" w:rsidR="00544728" w:rsidRPr="00544728" w:rsidRDefault="00544728" w:rsidP="00544728">
      <w:pPr>
        <w:spacing w:line="360" w:lineRule="auto"/>
        <w:jc w:val="both"/>
        <w:rPr>
          <w:rFonts w:ascii="Arial Narrow" w:hAnsi="Arial Narrow"/>
          <w:bCs/>
          <w:sz w:val="24"/>
        </w:rPr>
      </w:pPr>
      <w:r w:rsidRPr="00544728">
        <w:rPr>
          <w:rFonts w:ascii="Arial Narrow" w:hAnsi="Arial Narrow"/>
          <w:bCs/>
          <w:sz w:val="24"/>
        </w:rPr>
        <w:t>Le Candidat s’engage à respecter la fréquence d’approvisionnement proposée dans le tableau ci-après.</w:t>
      </w:r>
    </w:p>
    <w:p w14:paraId="2DC595CB" w14:textId="77777777" w:rsidR="00544728" w:rsidRPr="00544728" w:rsidRDefault="00544728" w:rsidP="00544728">
      <w:pPr>
        <w:rPr>
          <w:rFonts w:ascii="Arial Narrow" w:hAnsi="Arial Narrow"/>
          <w:bCs/>
        </w:rPr>
      </w:pPr>
    </w:p>
    <w:p w14:paraId="10105D4C" w14:textId="77777777" w:rsidR="00544728" w:rsidRPr="00544728" w:rsidRDefault="00544728" w:rsidP="00544728">
      <w:pPr>
        <w:rPr>
          <w:rFonts w:ascii="Arial Narrow" w:hAnsi="Arial Narrow"/>
          <w:bCs/>
        </w:rPr>
      </w:pPr>
    </w:p>
    <w:p w14:paraId="5ED7EA33" w14:textId="77777777" w:rsidR="00544728" w:rsidRPr="00544728" w:rsidRDefault="00544728" w:rsidP="00544728">
      <w:pPr>
        <w:ind w:left="1416"/>
        <w:rPr>
          <w:rFonts w:ascii="Arial Narrow" w:hAnsi="Arial Narrow"/>
          <w:bCs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664"/>
        <w:gridCol w:w="4403"/>
      </w:tblGrid>
      <w:tr w:rsidR="00544728" w:rsidRPr="00544728" w14:paraId="4ED61767" w14:textId="77777777" w:rsidTr="001D0925">
        <w:trPr>
          <w:trHeight w:val="737"/>
        </w:trPr>
        <w:tc>
          <w:tcPr>
            <w:tcW w:w="4786" w:type="dxa"/>
            <w:tcBorders>
              <w:top w:val="nil"/>
              <w:left w:val="nil"/>
            </w:tcBorders>
            <w:vAlign w:val="center"/>
          </w:tcPr>
          <w:p w14:paraId="1C408C35" w14:textId="77777777" w:rsidR="00544728" w:rsidRPr="00544728" w:rsidRDefault="00544728" w:rsidP="001D0925">
            <w:pPr>
              <w:rPr>
                <w:rFonts w:ascii="Arial Narrow" w:hAnsi="Arial Narrow"/>
                <w:bCs/>
                <w:sz w:val="24"/>
              </w:rPr>
            </w:pPr>
          </w:p>
        </w:tc>
        <w:tc>
          <w:tcPr>
            <w:tcW w:w="4394" w:type="dxa"/>
            <w:vAlign w:val="center"/>
          </w:tcPr>
          <w:p w14:paraId="734F9362" w14:textId="77777777" w:rsidR="00544728" w:rsidRPr="00544728" w:rsidRDefault="00544728" w:rsidP="001D0925">
            <w:pPr>
              <w:jc w:val="center"/>
              <w:rPr>
                <w:rFonts w:ascii="Arial Narrow" w:hAnsi="Arial Narrow"/>
                <w:bCs/>
                <w:sz w:val="24"/>
              </w:rPr>
            </w:pPr>
            <w:r w:rsidRPr="00544728">
              <w:rPr>
                <w:rFonts w:ascii="Arial Narrow" w:hAnsi="Arial Narrow"/>
                <w:bCs/>
                <w:sz w:val="24"/>
              </w:rPr>
              <w:t>Proposition du candidat</w:t>
            </w:r>
          </w:p>
        </w:tc>
      </w:tr>
      <w:tr w:rsidR="00544728" w:rsidRPr="00544728" w14:paraId="695CDA08" w14:textId="77777777" w:rsidTr="000333E3">
        <w:trPr>
          <w:trHeight w:val="1552"/>
        </w:trPr>
        <w:tc>
          <w:tcPr>
            <w:tcW w:w="4786" w:type="dxa"/>
            <w:vAlign w:val="center"/>
          </w:tcPr>
          <w:p w14:paraId="064CAD8D" w14:textId="77777777" w:rsidR="00544728" w:rsidRPr="00544728" w:rsidRDefault="00544728" w:rsidP="001D0925">
            <w:pPr>
              <w:jc w:val="center"/>
              <w:rPr>
                <w:rFonts w:ascii="Arial Narrow" w:hAnsi="Arial Narrow"/>
                <w:bCs/>
                <w:sz w:val="24"/>
              </w:rPr>
            </w:pPr>
            <w:r w:rsidRPr="00544728">
              <w:rPr>
                <w:rFonts w:ascii="Arial Narrow" w:hAnsi="Arial Narrow"/>
                <w:bCs/>
                <w:sz w:val="24"/>
              </w:rPr>
              <w:t>Fréquence d’approvisionnement par semaine</w:t>
            </w:r>
          </w:p>
        </w:tc>
        <w:tc>
          <w:tcPr>
            <w:tcW w:w="4394" w:type="dxa"/>
            <w:vAlign w:val="center"/>
          </w:tcPr>
          <w:p w14:paraId="1E9F8924" w14:textId="77777777" w:rsidR="00544728" w:rsidRPr="00544728" w:rsidRDefault="00544728" w:rsidP="000333E3">
            <w:pPr>
              <w:spacing w:before="60"/>
              <w:jc w:val="center"/>
              <w:rPr>
                <w:rFonts w:ascii="Arial Narrow" w:hAnsi="Arial Narrow"/>
                <w:bCs/>
                <w:sz w:val="24"/>
              </w:rPr>
            </w:pPr>
            <w:r w:rsidRPr="00544728">
              <w:rPr>
                <w:rFonts w:ascii="Arial Narrow" w:hAnsi="Arial Narrow"/>
                <w:bCs/>
                <w:sz w:val="24"/>
              </w:rPr>
              <w:t>……………………………………………………….</w:t>
            </w:r>
          </w:p>
        </w:tc>
      </w:tr>
    </w:tbl>
    <w:p w14:paraId="6D930D45" w14:textId="77777777" w:rsidR="006F7A70" w:rsidRPr="00544728" w:rsidRDefault="006F7A70" w:rsidP="006F7A70">
      <w:pPr>
        <w:jc w:val="center"/>
        <w:rPr>
          <w:rFonts w:ascii="Century Gothic" w:hAnsi="Century Gothic" w:cs="Helvetica"/>
          <w:bCs/>
          <w:sz w:val="24"/>
        </w:rPr>
      </w:pPr>
    </w:p>
    <w:p w14:paraId="3D70FBBD" w14:textId="75B14791" w:rsidR="006F7A70" w:rsidRDefault="006F7A70" w:rsidP="006F7A70">
      <w:pPr>
        <w:jc w:val="center"/>
        <w:rPr>
          <w:rFonts w:ascii="Century Gothic" w:hAnsi="Century Gothic" w:cs="Helvetica"/>
          <w:bCs/>
          <w:sz w:val="22"/>
        </w:rPr>
      </w:pPr>
    </w:p>
    <w:p w14:paraId="2D137240" w14:textId="77777777" w:rsidR="00544728" w:rsidRPr="00544728" w:rsidRDefault="00544728" w:rsidP="006F7A70">
      <w:pPr>
        <w:jc w:val="center"/>
        <w:rPr>
          <w:rFonts w:ascii="Century Gothic" w:hAnsi="Century Gothic" w:cs="Helvetica"/>
          <w:bCs/>
          <w:sz w:val="22"/>
        </w:rPr>
      </w:pPr>
    </w:p>
    <w:p w14:paraId="190AE431" w14:textId="77777777" w:rsidR="00544728" w:rsidRPr="00EB70BA" w:rsidRDefault="00544728" w:rsidP="00544728">
      <w:pPr>
        <w:rPr>
          <w:rFonts w:ascii="Arial" w:hAnsi="Arial" w:cs="Arial"/>
          <w:iCs/>
          <w:sz w:val="24"/>
          <w:szCs w:val="24"/>
        </w:rPr>
      </w:pPr>
      <w:bookmarkStart w:id="1" w:name="_Hlk149813026"/>
      <w:r w:rsidRPr="00EB70BA">
        <w:rPr>
          <w:rFonts w:ascii="Arial" w:hAnsi="Arial" w:cs="Arial"/>
          <w:iCs/>
          <w:sz w:val="24"/>
          <w:szCs w:val="24"/>
        </w:rPr>
        <w:t>Fait à ……………… le ………………………</w:t>
      </w:r>
    </w:p>
    <w:p w14:paraId="51E0FC0C" w14:textId="77777777" w:rsidR="00544728" w:rsidRDefault="00544728" w:rsidP="00544728">
      <w:pPr>
        <w:rPr>
          <w:rFonts w:ascii="Arial" w:hAnsi="Arial" w:cs="Arial"/>
          <w:sz w:val="24"/>
          <w:szCs w:val="24"/>
        </w:rPr>
      </w:pPr>
    </w:p>
    <w:p w14:paraId="3F3246CE" w14:textId="77777777" w:rsidR="00544728" w:rsidRPr="009648C0" w:rsidRDefault="00544728" w:rsidP="00544728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jc w:val="right"/>
        <w:tblLook w:val="04A0" w:firstRow="1" w:lastRow="0" w:firstColumn="1" w:lastColumn="0" w:noHBand="0" w:noVBand="1"/>
      </w:tblPr>
      <w:tblGrid>
        <w:gridCol w:w="4465"/>
      </w:tblGrid>
      <w:tr w:rsidR="00544728" w:rsidRPr="007E0D60" w14:paraId="7E933397" w14:textId="77777777" w:rsidTr="001D0925">
        <w:trPr>
          <w:trHeight w:val="2155"/>
          <w:jc w:val="right"/>
        </w:trPr>
        <w:tc>
          <w:tcPr>
            <w:tcW w:w="4465" w:type="dxa"/>
          </w:tcPr>
          <w:p w14:paraId="06D31CA3" w14:textId="77777777" w:rsidR="00544728" w:rsidRPr="007E0D60" w:rsidRDefault="00544728" w:rsidP="001D092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E0D60">
              <w:rPr>
                <w:rFonts w:ascii="Arial" w:hAnsi="Arial" w:cs="Arial"/>
                <w:bCs/>
                <w:sz w:val="24"/>
                <w:szCs w:val="24"/>
              </w:rPr>
              <w:t xml:space="preserve">Cachet </w:t>
            </w:r>
            <w:r>
              <w:rPr>
                <w:rFonts w:ascii="Arial" w:hAnsi="Arial" w:cs="Arial"/>
                <w:bCs/>
                <w:sz w:val="24"/>
                <w:szCs w:val="24"/>
              </w:rPr>
              <w:t>et</w:t>
            </w:r>
            <w:r w:rsidRPr="007E0D60">
              <w:rPr>
                <w:rFonts w:ascii="Arial" w:hAnsi="Arial" w:cs="Arial"/>
                <w:bCs/>
                <w:sz w:val="24"/>
                <w:szCs w:val="24"/>
              </w:rPr>
              <w:t xml:space="preserve"> Signature</w:t>
            </w:r>
          </w:p>
          <w:p w14:paraId="6BFE5DD9" w14:textId="77777777" w:rsidR="00544728" w:rsidRDefault="00544728" w:rsidP="001D09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863365C" w14:textId="77777777" w:rsidR="00544728" w:rsidRDefault="00544728" w:rsidP="001D09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12929E2" w14:textId="77777777" w:rsidR="00544728" w:rsidRDefault="00544728" w:rsidP="001D09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1338A15D" w14:textId="77777777" w:rsidR="00544728" w:rsidRPr="007E0D60" w:rsidRDefault="00544728" w:rsidP="001D09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bookmarkEnd w:id="1"/>
    </w:tbl>
    <w:p w14:paraId="702F1AA5" w14:textId="77777777" w:rsidR="00544728" w:rsidRPr="006F7A70" w:rsidRDefault="00544728" w:rsidP="00544728">
      <w:pPr>
        <w:jc w:val="center"/>
        <w:rPr>
          <w:rFonts w:ascii="Century Gothic" w:hAnsi="Century Gothic" w:cs="Helvetica"/>
          <w:sz w:val="24"/>
        </w:rPr>
      </w:pPr>
    </w:p>
    <w:p w14:paraId="32765C40" w14:textId="77777777" w:rsidR="006F7A70" w:rsidRPr="006F7A70" w:rsidRDefault="006F7A70" w:rsidP="00544728">
      <w:pPr>
        <w:rPr>
          <w:rFonts w:ascii="Century Gothic" w:hAnsi="Century Gothic" w:cs="Helvetica"/>
          <w:sz w:val="24"/>
        </w:rPr>
      </w:pPr>
    </w:p>
    <w:p w14:paraId="01BDCDE2" w14:textId="77777777" w:rsidR="006F7A70" w:rsidRPr="006F7A70" w:rsidRDefault="006F7A70" w:rsidP="006F7A70">
      <w:pPr>
        <w:jc w:val="center"/>
        <w:rPr>
          <w:rFonts w:ascii="Century Gothic" w:hAnsi="Century Gothic" w:cs="Helvetica"/>
          <w:sz w:val="24"/>
        </w:rPr>
      </w:pPr>
    </w:p>
    <w:p w14:paraId="69900747" w14:textId="77777777" w:rsidR="00100FE1" w:rsidRPr="00100FE1" w:rsidRDefault="00100FE1" w:rsidP="00100FE1"/>
    <w:sectPr w:rsidR="00100FE1" w:rsidRPr="00100FE1" w:rsidSect="00A164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31E63" w14:textId="77777777" w:rsidR="00E13436" w:rsidRDefault="00E13436" w:rsidP="00100FE1">
      <w:r>
        <w:separator/>
      </w:r>
    </w:p>
  </w:endnote>
  <w:endnote w:type="continuationSeparator" w:id="0">
    <w:p w14:paraId="5FF53B35" w14:textId="77777777" w:rsidR="00E13436" w:rsidRDefault="00E13436" w:rsidP="00100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38790D" w14:textId="77777777" w:rsidR="009F7C16" w:rsidRDefault="009F7C1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20A3C" w14:textId="10DC286B" w:rsidR="00100FE1" w:rsidRPr="00423530" w:rsidRDefault="00423530" w:rsidP="00423530">
    <w:pPr>
      <w:pStyle w:val="Pieddepage"/>
      <w:rPr>
        <w:rFonts w:ascii="Arial" w:hAnsi="Arial" w:cs="Arial"/>
        <w:bCs/>
        <w:iCs/>
        <w:color w:val="7F7F7F"/>
        <w:sz w:val="16"/>
        <w:szCs w:val="16"/>
      </w:rPr>
    </w:pPr>
    <w:r w:rsidRPr="007534BC">
      <w:rPr>
        <w:rFonts w:ascii="Arial" w:hAnsi="Arial" w:cs="Arial"/>
        <w:bCs/>
        <w:iCs/>
        <w:color w:val="7F7F7F"/>
        <w:sz w:val="16"/>
        <w:szCs w:val="16"/>
      </w:rPr>
      <w:t>202</w:t>
    </w:r>
    <w:r w:rsidR="009F7C16">
      <w:rPr>
        <w:rFonts w:ascii="Arial" w:hAnsi="Arial" w:cs="Arial"/>
        <w:bCs/>
        <w:iCs/>
        <w:color w:val="7F7F7F"/>
        <w:sz w:val="16"/>
        <w:szCs w:val="16"/>
      </w:rPr>
      <w:t>5</w:t>
    </w:r>
    <w:r w:rsidRPr="007534BC">
      <w:rPr>
        <w:rFonts w:ascii="Arial" w:hAnsi="Arial" w:cs="Arial"/>
        <w:bCs/>
        <w:iCs/>
        <w:color w:val="7F7F7F"/>
        <w:sz w:val="16"/>
        <w:szCs w:val="16"/>
      </w:rPr>
      <w:t>RTPN30</w:t>
    </w:r>
    <w:r w:rsidR="009F7C16">
      <w:rPr>
        <w:rFonts w:ascii="Arial" w:hAnsi="Arial" w:cs="Arial"/>
        <w:bCs/>
        <w:iCs/>
        <w:color w:val="7F7F7F"/>
        <w:sz w:val="16"/>
        <w:szCs w:val="16"/>
      </w:rPr>
      <w:t>12</w:t>
    </w:r>
    <w:r w:rsidRPr="007534BC">
      <w:rPr>
        <w:rFonts w:ascii="Arial" w:hAnsi="Arial" w:cs="Arial"/>
        <w:bCs/>
        <w:iCs/>
        <w:color w:val="7F7F7F"/>
        <w:sz w:val="16"/>
        <w:szCs w:val="16"/>
      </w:rPr>
      <w:t xml:space="preserve"> - AOT Distributeurs automatiques 53 et 49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BED9C" w14:textId="77777777" w:rsidR="009F7C16" w:rsidRDefault="009F7C1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42721" w14:textId="77777777" w:rsidR="00E13436" w:rsidRDefault="00E13436" w:rsidP="00100FE1">
      <w:r>
        <w:separator/>
      </w:r>
    </w:p>
  </w:footnote>
  <w:footnote w:type="continuationSeparator" w:id="0">
    <w:p w14:paraId="0891BFDF" w14:textId="77777777" w:rsidR="00E13436" w:rsidRDefault="00E13436" w:rsidP="00100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C996A" w14:textId="77777777" w:rsidR="00E13436" w:rsidRDefault="009F7C16">
    <w:pPr>
      <w:pStyle w:val="En-tte"/>
    </w:pPr>
    <w:r>
      <w:rPr>
        <w:noProof/>
      </w:rPr>
      <w:pict w14:anchorId="47C2BFB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8844376" o:spid="_x0000_s2050" type="#_x0000_t75" style="position:absolute;margin-left:0;margin-top:0;width:453.55pt;height:489.65pt;z-index:-251657216;mso-position-horizontal:center;mso-position-horizontal-relative:margin;mso-position-vertical:center;mso-position-vertical-relative:margin" o:allowincell="f">
          <v:imagedata r:id="rId1" o:title="sigle-CCI-bleu-PRIN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D552BB" w14:textId="7564BA49" w:rsidR="00100FE1" w:rsidRDefault="009F7C16" w:rsidP="00100FE1">
    <w:pPr>
      <w:pStyle w:val="En-tte"/>
      <w:ind w:left="-567"/>
    </w:pPr>
    <w:r>
      <w:rPr>
        <w:noProof/>
      </w:rPr>
      <w:pict w14:anchorId="154110F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8844377" o:spid="_x0000_s2051" type="#_x0000_t75" style="position:absolute;left:0;text-align:left;margin-left:0;margin-top:0;width:453.55pt;height:489.65pt;z-index:-251656192;mso-position-horizontal:center;mso-position-horizontal-relative:margin;mso-position-vertical:center;mso-position-vertical-relative:margin" o:allowincell="f">
          <v:imagedata r:id="rId1" o:title="sigle-CCI-bleu-PRINT" gain="19661f" blacklevel="22938f"/>
          <w10:wrap anchorx="margin" anchory="margin"/>
        </v:shape>
      </w:pict>
    </w:r>
    <w:bookmarkStart w:id="2" w:name="_Hlk149813389"/>
    <w:bookmarkStart w:id="3" w:name="_Hlk149813390"/>
    <w:r w:rsidR="00100FE1">
      <w:rPr>
        <w:noProof/>
      </w:rPr>
      <w:drawing>
        <wp:inline distT="0" distB="0" distL="0" distR="0" wp14:anchorId="7C35A761" wp14:editId="7169E8FA">
          <wp:extent cx="2363638" cy="592351"/>
          <wp:effectExtent l="0" t="0" r="0" b="0"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CCI-baseline-bleu-CMJN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81874" cy="59692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44728">
      <w:tab/>
    </w:r>
    <w:r w:rsidR="00544728">
      <w:tab/>
    </w:r>
    <w:bookmarkEnd w:id="2"/>
    <w:bookmarkEnd w:id="3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06A620" w14:textId="77777777" w:rsidR="00E13436" w:rsidRDefault="009F7C16">
    <w:pPr>
      <w:pStyle w:val="En-tte"/>
    </w:pPr>
    <w:r>
      <w:rPr>
        <w:noProof/>
      </w:rPr>
      <w:pict w14:anchorId="424AAD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8844375" o:spid="_x0000_s2049" type="#_x0000_t75" style="position:absolute;margin-left:0;margin-top:0;width:453.55pt;height:489.65pt;z-index:-251658240;mso-position-horizontal:center;mso-position-horizontal-relative:margin;mso-position-vertical:center;mso-position-vertical-relative:margin" o:allowincell="f">
          <v:imagedata r:id="rId1" o:title="sigle-CCI-bleu-PRIN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8532B"/>
    <w:multiLevelType w:val="singleLevel"/>
    <w:tmpl w:val="596CF8A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780E26"/>
    <w:multiLevelType w:val="singleLevel"/>
    <w:tmpl w:val="596CF8A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BDE64D8"/>
    <w:multiLevelType w:val="singleLevel"/>
    <w:tmpl w:val="596CF8A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 w16cid:durableId="584152904">
    <w:abstractNumId w:val="2"/>
  </w:num>
  <w:num w:numId="2" w16cid:durableId="684330291">
    <w:abstractNumId w:val="1"/>
  </w:num>
  <w:num w:numId="3" w16cid:durableId="19429517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436"/>
    <w:rsid w:val="000333E3"/>
    <w:rsid w:val="00100FE1"/>
    <w:rsid w:val="0027436B"/>
    <w:rsid w:val="00406DAF"/>
    <w:rsid w:val="00423530"/>
    <w:rsid w:val="0043162A"/>
    <w:rsid w:val="00544728"/>
    <w:rsid w:val="0058519F"/>
    <w:rsid w:val="006F7A70"/>
    <w:rsid w:val="00787AEE"/>
    <w:rsid w:val="00997DE5"/>
    <w:rsid w:val="009C1872"/>
    <w:rsid w:val="009F7C16"/>
    <w:rsid w:val="00A16494"/>
    <w:rsid w:val="00C4620F"/>
    <w:rsid w:val="00D95432"/>
    <w:rsid w:val="00E10E99"/>
    <w:rsid w:val="00E13436"/>
    <w:rsid w:val="00ED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37209920"/>
  <w15:chartTrackingRefBased/>
  <w15:docId w15:val="{03CBC52D-7C1E-49A3-A387-DA7F9A791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100F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00FE1"/>
  </w:style>
  <w:style w:type="paragraph" w:styleId="Pieddepage">
    <w:name w:val="footer"/>
    <w:basedOn w:val="Normal"/>
    <w:link w:val="PieddepageCar"/>
    <w:uiPriority w:val="99"/>
    <w:unhideWhenUsed/>
    <w:rsid w:val="00100F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00FE1"/>
  </w:style>
  <w:style w:type="character" w:styleId="Lienhypertexte">
    <w:name w:val="Hyperlink"/>
    <w:basedOn w:val="Policepardfaut"/>
    <w:uiPriority w:val="99"/>
    <w:semiHidden/>
    <w:unhideWhenUsed/>
    <w:rsid w:val="00100FE1"/>
    <w:rPr>
      <w:color w:val="0000FF"/>
      <w:u w:val="single"/>
    </w:rPr>
  </w:style>
  <w:style w:type="paragraph" w:customStyle="1" w:styleId="Adressefax">
    <w:name w:val="Adresse fax"/>
    <w:basedOn w:val="Normal"/>
    <w:rsid w:val="00100FE1"/>
    <w:pPr>
      <w:spacing w:before="80"/>
      <w:jc w:val="center"/>
    </w:pPr>
    <w:rPr>
      <w:b/>
      <w:bCs/>
      <w:sz w:val="17"/>
      <w:szCs w:val="17"/>
    </w:rPr>
  </w:style>
  <w:style w:type="paragraph" w:styleId="Sansinterligne">
    <w:name w:val="No Spacing"/>
    <w:uiPriority w:val="1"/>
    <w:qFormat/>
    <w:rsid w:val="00100FE1"/>
    <w:pPr>
      <w:spacing w:after="0" w:line="240" w:lineRule="auto"/>
    </w:pPr>
  </w:style>
  <w:style w:type="paragraph" w:styleId="Corpsdetexte">
    <w:name w:val="Body Text"/>
    <w:basedOn w:val="Normal"/>
    <w:link w:val="CorpsdetexteCar"/>
    <w:rsid w:val="006F7A70"/>
    <w:pPr>
      <w:jc w:val="both"/>
    </w:pPr>
    <w:rPr>
      <w:sz w:val="24"/>
      <w:u w:val="single"/>
    </w:rPr>
  </w:style>
  <w:style w:type="character" w:customStyle="1" w:styleId="CorpsdetexteCar">
    <w:name w:val="Corps de texte Car"/>
    <w:basedOn w:val="Policepardfaut"/>
    <w:link w:val="Corpsdetexte"/>
    <w:rsid w:val="006F7A70"/>
    <w:rPr>
      <w:rFonts w:ascii="Times New Roman" w:eastAsia="Times New Roman" w:hAnsi="Times New Roman" w:cs="Times New Roman"/>
      <w:sz w:val="24"/>
      <w:szCs w:val="20"/>
      <w:u w:val="single"/>
      <w:lang w:eastAsia="fr-FR"/>
    </w:rPr>
  </w:style>
  <w:style w:type="paragraph" w:customStyle="1" w:styleId="DefaultParagraphFontParaCharCarCarCarCarCarCarCarCarCarCarCarCarCarCar">
    <w:name w:val="Default Paragraph Font Para Char Car Car Car Car Car Car Car Car Car Car Car Car Car Car"/>
    <w:basedOn w:val="Normal"/>
    <w:rsid w:val="006F7A70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table" w:styleId="Grilledutableau">
    <w:name w:val="Table Grid"/>
    <w:basedOn w:val="TableauNormal"/>
    <w:uiPriority w:val="39"/>
    <w:rsid w:val="00406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D170C-6E10-49EF-8BD3-BA4F096DC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47</Words>
  <Characters>262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Pays de la Loire</Company>
  <LinksUpToDate>false</LinksUpToDate>
  <CharactersWithSpaces>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GUIFFES Louise</dc:creator>
  <cp:keywords/>
  <dc:description/>
  <cp:lastModifiedBy>LASSERRE Myriam</cp:lastModifiedBy>
  <cp:revision>4</cp:revision>
  <dcterms:created xsi:type="dcterms:W3CDTF">2024-08-02T14:29:00Z</dcterms:created>
  <dcterms:modified xsi:type="dcterms:W3CDTF">2025-02-18T11:07:00Z</dcterms:modified>
</cp:coreProperties>
</file>