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5241F9C6" w:rsidR="002266CA" w:rsidRPr="00F746E9" w:rsidRDefault="002266CA" w:rsidP="008B4640">
      <w:pPr>
        <w:tabs>
          <w:tab w:val="left" w:pos="708"/>
          <w:tab w:val="left" w:pos="5930"/>
        </w:tabs>
        <w:spacing w:after="0" w:line="259" w:lineRule="auto"/>
        <w:ind w:left="0" w:firstLine="0"/>
        <w:jc w:val="left"/>
        <w:rPr>
          <w:rFonts w:asciiTheme="minorHAnsi" w:hAnsiTheme="minorHAnsi" w:cstheme="minorHAnsi"/>
          <w:szCs w:val="20"/>
        </w:rPr>
      </w:pPr>
      <w:bookmarkStart w:id="0" w:name="_GoBack"/>
      <w:bookmarkEnd w:id="0"/>
      <w:r w:rsidRPr="00F746E9">
        <w:rPr>
          <w:rFonts w:asciiTheme="minorHAnsi" w:hAnsiTheme="minorHAnsi" w:cstheme="minorHAnsi"/>
          <w:szCs w:val="20"/>
        </w:rPr>
        <w:tab/>
        <w:t xml:space="preserve"> </w:t>
      </w:r>
      <w:r w:rsidR="008B4640">
        <w:rPr>
          <w:rFonts w:asciiTheme="minorHAnsi" w:hAnsiTheme="minorHAnsi" w:cstheme="minorHAnsi"/>
          <w:szCs w:val="20"/>
        </w:rPr>
        <w:tab/>
      </w:r>
    </w:p>
    <w:p w14:paraId="7EFB13DA" w14:textId="77777777" w:rsidR="002266CA" w:rsidRPr="00F746E9" w:rsidRDefault="002266CA" w:rsidP="00C33BD7">
      <w:pPr>
        <w:spacing w:after="520" w:line="259" w:lineRule="auto"/>
        <w:ind w:left="0" w:firstLine="0"/>
        <w:jc w:val="left"/>
        <w:rPr>
          <w:rFonts w:asciiTheme="minorHAnsi" w:hAnsiTheme="minorHAnsi" w:cstheme="minorHAnsi"/>
          <w:szCs w:val="20"/>
        </w:rPr>
      </w:pPr>
      <w:r w:rsidRPr="00F746E9">
        <w:rPr>
          <w:rFonts w:asciiTheme="minorHAnsi" w:hAnsiTheme="minorHAnsi" w:cstheme="minorHAnsi"/>
          <w:szCs w:val="20"/>
        </w:rPr>
        <w:t xml:space="preserve"> </w:t>
      </w:r>
    </w:p>
    <w:p w14:paraId="01359A6B" w14:textId="77777777" w:rsidR="002266CA" w:rsidRPr="00F746E9" w:rsidRDefault="002266CA" w:rsidP="00C33BD7">
      <w:pPr>
        <w:pStyle w:val="Retraitcorpsdetexte2"/>
        <w:pBdr>
          <w:top w:val="none" w:sz="0" w:space="0" w:color="auto"/>
          <w:left w:val="none" w:sz="0" w:space="0" w:color="auto"/>
          <w:bottom w:val="none" w:sz="0" w:space="0" w:color="auto"/>
          <w:right w:val="none" w:sz="0" w:space="0" w:color="auto"/>
        </w:pBdr>
        <w:rPr>
          <w:rFonts w:asciiTheme="minorHAnsi" w:hAnsiTheme="minorHAnsi" w:cstheme="minorHAnsi"/>
        </w:rPr>
      </w:pPr>
      <w:r w:rsidRPr="00F746E9">
        <w:rPr>
          <w:rFonts w:asciiTheme="minorHAnsi" w:hAnsiTheme="minorHAnsi" w:cstheme="minorHAnsi"/>
        </w:rPr>
        <w:t>ÉTABLISSEMENT PUBLIC DU MUSÉE D’ORSAY ET DU MUSÉE DE L’ORANGERIE - VALERY GISCARD D’ESTAING</w:t>
      </w:r>
    </w:p>
    <w:p w14:paraId="0071B70B" w14:textId="77777777" w:rsidR="002266CA" w:rsidRPr="00F746E9" w:rsidRDefault="002266CA" w:rsidP="00C33BD7">
      <w:pPr>
        <w:spacing w:after="0" w:line="265" w:lineRule="auto"/>
        <w:ind w:left="677"/>
        <w:jc w:val="center"/>
        <w:rPr>
          <w:rFonts w:asciiTheme="minorHAnsi" w:hAnsiTheme="minorHAnsi" w:cstheme="minorHAnsi"/>
          <w:sz w:val="16"/>
          <w:szCs w:val="20"/>
        </w:rPr>
      </w:pPr>
      <w:r w:rsidRPr="00F746E9">
        <w:rPr>
          <w:rFonts w:asciiTheme="minorHAnsi" w:hAnsiTheme="minorHAnsi" w:cstheme="minorHAnsi"/>
          <w:sz w:val="16"/>
          <w:szCs w:val="20"/>
        </w:rPr>
        <w:t>Etablissement public national à caractère administratif</w:t>
      </w:r>
    </w:p>
    <w:p w14:paraId="2587CF01" w14:textId="77777777" w:rsidR="002266CA" w:rsidRPr="00F746E9" w:rsidRDefault="002266CA" w:rsidP="00C33BD7">
      <w:pPr>
        <w:spacing w:after="0" w:line="265" w:lineRule="auto"/>
        <w:ind w:left="677"/>
        <w:jc w:val="center"/>
        <w:rPr>
          <w:rFonts w:asciiTheme="minorHAnsi" w:hAnsiTheme="minorHAnsi" w:cstheme="minorHAnsi"/>
          <w:sz w:val="16"/>
          <w:szCs w:val="20"/>
        </w:rPr>
      </w:pPr>
      <w:r w:rsidRPr="00F746E9">
        <w:rPr>
          <w:rFonts w:asciiTheme="minorHAnsi" w:hAnsiTheme="minorHAnsi" w:cstheme="minorHAnsi"/>
          <w:sz w:val="16"/>
          <w:szCs w:val="20"/>
        </w:rPr>
        <w:t>Créé par le décret n°2003-1300 du 26 décembre 2003 modifié</w:t>
      </w:r>
    </w:p>
    <w:p w14:paraId="661D2C91" w14:textId="77777777" w:rsidR="002266CA" w:rsidRPr="00F746E9" w:rsidRDefault="002266CA" w:rsidP="00C33BD7">
      <w:pPr>
        <w:spacing w:after="107" w:line="265" w:lineRule="auto"/>
        <w:ind w:left="677"/>
        <w:jc w:val="center"/>
        <w:rPr>
          <w:rFonts w:asciiTheme="minorHAnsi" w:hAnsiTheme="minorHAnsi" w:cstheme="minorHAnsi"/>
          <w:sz w:val="16"/>
          <w:szCs w:val="20"/>
        </w:rPr>
      </w:pPr>
      <w:r w:rsidRPr="00F746E9">
        <w:rPr>
          <w:rFonts w:asciiTheme="minorHAnsi" w:hAnsiTheme="minorHAnsi" w:cstheme="minorHAnsi"/>
          <w:sz w:val="16"/>
          <w:szCs w:val="20"/>
        </w:rPr>
        <w:t>Numéro SIREN 180 092 447 000 10 Code APE 925 C</w:t>
      </w:r>
    </w:p>
    <w:p w14:paraId="0843A802" w14:textId="77777777" w:rsidR="002266CA" w:rsidRPr="00F746E9" w:rsidRDefault="002266CA" w:rsidP="00C33BD7">
      <w:pPr>
        <w:spacing w:after="0" w:line="259" w:lineRule="auto"/>
        <w:ind w:left="567" w:firstLine="0"/>
        <w:jc w:val="left"/>
        <w:rPr>
          <w:rFonts w:asciiTheme="minorHAnsi" w:hAnsiTheme="minorHAnsi" w:cstheme="minorHAnsi"/>
          <w:szCs w:val="20"/>
        </w:rPr>
      </w:pPr>
    </w:p>
    <w:p w14:paraId="2691111F" w14:textId="77777777" w:rsidR="002266CA" w:rsidRPr="00F746E9" w:rsidRDefault="002266CA" w:rsidP="00C33BD7">
      <w:pPr>
        <w:spacing w:after="654" w:line="259" w:lineRule="auto"/>
        <w:ind w:left="567" w:firstLine="0"/>
        <w:jc w:val="left"/>
        <w:rPr>
          <w:rFonts w:asciiTheme="minorHAnsi" w:hAnsiTheme="minorHAnsi" w:cstheme="minorHAnsi"/>
          <w:szCs w:val="20"/>
        </w:rPr>
      </w:pPr>
      <w:r w:rsidRPr="00F746E9">
        <w:rPr>
          <w:rFonts w:asciiTheme="minorHAnsi" w:hAnsiTheme="minorHAnsi" w:cstheme="minorHAnsi"/>
          <w:szCs w:val="20"/>
        </w:rPr>
        <w:t xml:space="preserve"> </w:t>
      </w:r>
    </w:p>
    <w:p w14:paraId="264A952D" w14:textId="77777777" w:rsidR="002266CA" w:rsidRPr="00F746E9" w:rsidRDefault="002266CA" w:rsidP="00C33BD7">
      <w:pPr>
        <w:spacing w:after="136" w:line="259" w:lineRule="auto"/>
        <w:ind w:left="497" w:firstLine="0"/>
        <w:jc w:val="center"/>
        <w:rPr>
          <w:rFonts w:asciiTheme="minorHAnsi" w:hAnsiTheme="minorHAnsi" w:cstheme="minorHAnsi"/>
          <w:sz w:val="24"/>
          <w:szCs w:val="20"/>
        </w:rPr>
      </w:pPr>
    </w:p>
    <w:p w14:paraId="20C04CBF" w14:textId="2F98AA6C" w:rsidR="002266CA" w:rsidRPr="00F746E9" w:rsidRDefault="002266CA" w:rsidP="00C33BD7">
      <w:pPr>
        <w:spacing w:after="0" w:line="259" w:lineRule="auto"/>
        <w:ind w:left="0" w:firstLine="0"/>
        <w:jc w:val="left"/>
        <w:rPr>
          <w:rFonts w:asciiTheme="minorHAnsi" w:hAnsiTheme="minorHAnsi" w:cstheme="minorHAnsi"/>
          <w:szCs w:val="20"/>
        </w:rPr>
      </w:pPr>
    </w:p>
    <w:p w14:paraId="0C4D0A11" w14:textId="77777777" w:rsidR="002266CA" w:rsidRPr="00F746E9" w:rsidRDefault="002266CA" w:rsidP="00C33BD7">
      <w:pPr>
        <w:spacing w:after="767" w:line="259" w:lineRule="auto"/>
        <w:ind w:left="567" w:firstLine="0"/>
        <w:jc w:val="left"/>
        <w:rPr>
          <w:rFonts w:asciiTheme="minorHAnsi" w:hAnsiTheme="minorHAnsi" w:cstheme="minorHAnsi"/>
          <w:sz w:val="32"/>
          <w:szCs w:val="20"/>
        </w:rPr>
      </w:pPr>
      <w:r w:rsidRPr="00F746E9">
        <w:rPr>
          <w:rFonts w:asciiTheme="minorHAnsi" w:hAnsiTheme="minorHAnsi" w:cstheme="minorHAnsi"/>
          <w:szCs w:val="20"/>
        </w:rPr>
        <w:t xml:space="preserve"> </w:t>
      </w:r>
    </w:p>
    <w:p w14:paraId="0287D704" w14:textId="06181DB0" w:rsidR="002266CA" w:rsidRPr="00F746E9" w:rsidRDefault="002266CA" w:rsidP="00F746E9">
      <w:pPr>
        <w:pStyle w:val="Titre5"/>
        <w:pBdr>
          <w:top w:val="none" w:sz="0" w:space="0" w:color="auto"/>
          <w:left w:val="none" w:sz="0" w:space="0" w:color="auto"/>
          <w:bottom w:val="none" w:sz="0" w:space="0" w:color="auto"/>
          <w:right w:val="none" w:sz="0" w:space="0" w:color="auto"/>
        </w:pBdr>
        <w:ind w:left="0" w:firstLine="0"/>
        <w:jc w:val="center"/>
        <w:rPr>
          <w:rFonts w:asciiTheme="minorHAnsi" w:hAnsiTheme="minorHAnsi" w:cstheme="minorHAnsi"/>
          <w:color w:val="323E4F" w:themeColor="text2" w:themeShade="BF"/>
          <w:sz w:val="32"/>
        </w:rPr>
      </w:pPr>
      <w:r w:rsidRPr="00F746E9">
        <w:rPr>
          <w:rFonts w:asciiTheme="minorHAnsi" w:hAnsiTheme="minorHAnsi" w:cstheme="minorHAnsi"/>
          <w:color w:val="323E4F" w:themeColor="text2" w:themeShade="BF"/>
          <w:sz w:val="32"/>
        </w:rPr>
        <w:t xml:space="preserve">Cahier des clauses techniques </w:t>
      </w:r>
      <w:r w:rsidR="00F746E9" w:rsidRPr="00F746E9">
        <w:rPr>
          <w:rFonts w:asciiTheme="minorHAnsi" w:hAnsiTheme="minorHAnsi" w:cstheme="minorHAnsi"/>
          <w:color w:val="323E4F" w:themeColor="text2" w:themeShade="BF"/>
          <w:sz w:val="32"/>
        </w:rPr>
        <w:t>particulières</w:t>
      </w:r>
    </w:p>
    <w:p w14:paraId="305067B5" w14:textId="7EAF1845" w:rsidR="002266CA" w:rsidRPr="00F746E9" w:rsidRDefault="00F746E9" w:rsidP="00F746E9">
      <w:pPr>
        <w:spacing w:after="0" w:line="259" w:lineRule="auto"/>
        <w:ind w:left="0" w:firstLine="0"/>
        <w:jc w:val="center"/>
        <w:rPr>
          <w:rFonts w:asciiTheme="minorHAnsi" w:hAnsiTheme="minorHAnsi" w:cstheme="minorHAnsi"/>
          <w:color w:val="323E4F" w:themeColor="text2" w:themeShade="BF"/>
          <w:sz w:val="32"/>
          <w:szCs w:val="20"/>
        </w:rPr>
      </w:pPr>
      <w:r w:rsidRPr="00F746E9">
        <w:rPr>
          <w:rFonts w:asciiTheme="minorHAnsi" w:hAnsiTheme="minorHAnsi" w:cstheme="minorHAnsi"/>
          <w:b/>
          <w:color w:val="323E4F" w:themeColor="text2" w:themeShade="BF"/>
          <w:sz w:val="32"/>
          <w:szCs w:val="20"/>
        </w:rPr>
        <w:t>(C.C.T.P</w:t>
      </w:r>
      <w:r w:rsidR="00C33BD7" w:rsidRPr="00F746E9">
        <w:rPr>
          <w:rFonts w:asciiTheme="minorHAnsi" w:hAnsiTheme="minorHAnsi" w:cstheme="minorHAnsi"/>
          <w:b/>
          <w:color w:val="323E4F" w:themeColor="text2" w:themeShade="BF"/>
          <w:sz w:val="32"/>
          <w:szCs w:val="20"/>
        </w:rPr>
        <w:t xml:space="preserve">.) </w:t>
      </w:r>
    </w:p>
    <w:p w14:paraId="17A74787" w14:textId="77777777" w:rsidR="002266CA" w:rsidRPr="00F746E9" w:rsidRDefault="002266CA" w:rsidP="00C33BD7">
      <w:pPr>
        <w:spacing w:after="536" w:line="259" w:lineRule="auto"/>
        <w:ind w:left="667" w:firstLine="0"/>
        <w:jc w:val="center"/>
        <w:rPr>
          <w:rFonts w:asciiTheme="minorHAnsi" w:hAnsiTheme="minorHAnsi" w:cstheme="minorHAnsi"/>
          <w:sz w:val="32"/>
          <w:szCs w:val="20"/>
        </w:rPr>
      </w:pPr>
    </w:p>
    <w:p w14:paraId="076FB613" w14:textId="13D7195C" w:rsidR="002266CA" w:rsidRPr="00F746E9" w:rsidRDefault="00F746E9" w:rsidP="00F746E9">
      <w:pPr>
        <w:pStyle w:val="Titre6"/>
        <w:jc w:val="center"/>
        <w:rPr>
          <w:rFonts w:asciiTheme="minorHAnsi" w:hAnsiTheme="minorHAnsi" w:cstheme="minorHAnsi"/>
          <w:color w:val="323E4F" w:themeColor="text2" w:themeShade="BF"/>
          <w:sz w:val="32"/>
        </w:rPr>
      </w:pPr>
      <w:r w:rsidRPr="00F746E9">
        <w:rPr>
          <w:rFonts w:asciiTheme="minorHAnsi" w:hAnsiTheme="minorHAnsi" w:cstheme="minorHAnsi"/>
          <w:color w:val="323E4F" w:themeColor="text2" w:themeShade="BF"/>
          <w:sz w:val="32"/>
        </w:rPr>
        <w:t>TRAVAUX DE PEINTURE</w:t>
      </w:r>
    </w:p>
    <w:p w14:paraId="0DE7193B" w14:textId="75BFA0BB" w:rsidR="00F746E9" w:rsidRPr="00F746E9" w:rsidRDefault="00F746E9" w:rsidP="002266CA">
      <w:pPr>
        <w:spacing w:after="324" w:line="259" w:lineRule="auto"/>
        <w:ind w:left="0" w:firstLine="0"/>
        <w:jc w:val="left"/>
        <w:rPr>
          <w:rFonts w:asciiTheme="minorHAnsi" w:hAnsiTheme="minorHAnsi" w:cstheme="minorHAnsi"/>
          <w:color w:val="76923C"/>
          <w:szCs w:val="20"/>
        </w:rPr>
      </w:pPr>
    </w:p>
    <w:p w14:paraId="53861DE5" w14:textId="77777777" w:rsidR="00F746E9" w:rsidRPr="00F746E9" w:rsidRDefault="00F746E9" w:rsidP="002266CA">
      <w:pPr>
        <w:spacing w:after="324" w:line="259" w:lineRule="auto"/>
        <w:ind w:left="0" w:firstLine="0"/>
        <w:jc w:val="left"/>
        <w:rPr>
          <w:rFonts w:asciiTheme="minorHAnsi" w:hAnsiTheme="minorHAnsi" w:cstheme="minorHAnsi"/>
          <w:color w:val="76923C"/>
          <w:szCs w:val="20"/>
        </w:rPr>
      </w:pPr>
    </w:p>
    <w:p w14:paraId="63A8BAEF" w14:textId="77777777" w:rsidR="002266CA" w:rsidRPr="00F746E9" w:rsidRDefault="002266CA" w:rsidP="002266CA">
      <w:pPr>
        <w:spacing w:after="324" w:line="259" w:lineRule="auto"/>
        <w:ind w:left="0" w:firstLine="0"/>
        <w:jc w:val="left"/>
        <w:rPr>
          <w:rFonts w:asciiTheme="minorHAnsi" w:hAnsiTheme="minorHAnsi" w:cstheme="minorHAnsi"/>
          <w:color w:val="76923C"/>
          <w:szCs w:val="20"/>
        </w:rPr>
      </w:pPr>
    </w:p>
    <w:p w14:paraId="5B186054" w14:textId="77777777" w:rsidR="002266CA" w:rsidRPr="00F746E9" w:rsidRDefault="002266CA" w:rsidP="002266CA">
      <w:pPr>
        <w:spacing w:after="324" w:line="259" w:lineRule="auto"/>
        <w:ind w:left="0" w:firstLine="0"/>
        <w:jc w:val="left"/>
        <w:rPr>
          <w:rFonts w:asciiTheme="minorHAnsi" w:hAnsiTheme="minorHAnsi" w:cstheme="minorHAnsi"/>
          <w:color w:val="76923C"/>
          <w:szCs w:val="20"/>
        </w:rPr>
      </w:pPr>
    </w:p>
    <w:p w14:paraId="513459DF" w14:textId="77777777" w:rsidR="002266CA" w:rsidRPr="00F746E9" w:rsidRDefault="002266CA" w:rsidP="002266CA">
      <w:pPr>
        <w:spacing w:after="324" w:line="259" w:lineRule="auto"/>
        <w:ind w:left="0" w:firstLine="0"/>
        <w:jc w:val="left"/>
        <w:rPr>
          <w:rFonts w:asciiTheme="minorHAnsi" w:hAnsiTheme="minorHAnsi" w:cstheme="minorHAnsi"/>
          <w:szCs w:val="20"/>
        </w:rPr>
      </w:pPr>
    </w:p>
    <w:p w14:paraId="6068944E"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270E5B70"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6CD6AF20"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03095DDB"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19625E85"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6DD0E47D" w14:textId="77777777" w:rsidR="009220DC" w:rsidRPr="00F746E9" w:rsidRDefault="009220DC" w:rsidP="002266CA">
      <w:pPr>
        <w:spacing w:after="324" w:line="259" w:lineRule="auto"/>
        <w:ind w:left="0" w:firstLine="0"/>
        <w:jc w:val="left"/>
        <w:rPr>
          <w:rFonts w:asciiTheme="minorHAnsi" w:hAnsiTheme="minorHAnsi" w:cstheme="minorHAnsi"/>
          <w:szCs w:val="20"/>
        </w:rPr>
      </w:pPr>
    </w:p>
    <w:sdt>
      <w:sdtPr>
        <w:rPr>
          <w:rFonts w:asciiTheme="minorHAnsi" w:eastAsia="Calibri" w:hAnsiTheme="minorHAnsi" w:cstheme="minorHAnsi"/>
          <w:color w:val="000000"/>
          <w:sz w:val="20"/>
          <w:szCs w:val="22"/>
        </w:rPr>
        <w:id w:val="1442725326"/>
        <w:docPartObj>
          <w:docPartGallery w:val="Table of Contents"/>
          <w:docPartUnique/>
        </w:docPartObj>
      </w:sdtPr>
      <w:sdtEndPr>
        <w:rPr>
          <w:b/>
          <w:bCs/>
        </w:rPr>
      </w:sdtEndPr>
      <w:sdtContent>
        <w:p w14:paraId="01DA8DE5" w14:textId="77777777" w:rsidR="00012A9D" w:rsidRPr="00F746E9" w:rsidRDefault="00012A9D">
          <w:pPr>
            <w:pStyle w:val="En-ttedetabledesmatires"/>
            <w:rPr>
              <w:rFonts w:asciiTheme="minorHAnsi" w:hAnsiTheme="minorHAnsi" w:cstheme="minorHAnsi"/>
            </w:rPr>
          </w:pPr>
          <w:r w:rsidRPr="00F746E9">
            <w:rPr>
              <w:rFonts w:asciiTheme="minorHAnsi" w:hAnsiTheme="minorHAnsi" w:cstheme="minorHAnsi"/>
            </w:rPr>
            <w:t>Table des matières</w:t>
          </w:r>
        </w:p>
        <w:p w14:paraId="38822EAF" w14:textId="77777777" w:rsidR="00012A9D" w:rsidRPr="00F746E9" w:rsidRDefault="00012A9D" w:rsidP="00012A9D">
          <w:pPr>
            <w:rPr>
              <w:rFonts w:asciiTheme="minorHAnsi" w:hAnsiTheme="minorHAnsi" w:cstheme="minorHAnsi"/>
            </w:rPr>
          </w:pPr>
        </w:p>
        <w:p w14:paraId="2035A45D" w14:textId="749949D5" w:rsidR="00F746E9" w:rsidRDefault="00012A9D">
          <w:pPr>
            <w:pStyle w:val="TM1"/>
            <w:tabs>
              <w:tab w:val="left" w:pos="400"/>
              <w:tab w:val="right" w:leader="dot" w:pos="10621"/>
            </w:tabs>
            <w:rPr>
              <w:rFonts w:asciiTheme="minorHAnsi" w:eastAsiaTheme="minorEastAsia" w:hAnsiTheme="minorHAnsi" w:cstheme="minorBidi"/>
              <w:noProof/>
              <w:color w:val="auto"/>
              <w:sz w:val="22"/>
            </w:rPr>
          </w:pPr>
          <w:r w:rsidRPr="00F746E9">
            <w:rPr>
              <w:rFonts w:asciiTheme="minorHAnsi" w:hAnsiTheme="minorHAnsi" w:cstheme="minorHAnsi"/>
            </w:rPr>
            <w:fldChar w:fldCharType="begin"/>
          </w:r>
          <w:r w:rsidRPr="00F746E9">
            <w:rPr>
              <w:rFonts w:asciiTheme="minorHAnsi" w:hAnsiTheme="minorHAnsi" w:cstheme="minorHAnsi"/>
            </w:rPr>
            <w:instrText xml:space="preserve"> TOC \o "1-3" \h \z \u </w:instrText>
          </w:r>
          <w:r w:rsidRPr="00F746E9">
            <w:rPr>
              <w:rFonts w:asciiTheme="minorHAnsi" w:hAnsiTheme="minorHAnsi" w:cstheme="minorHAnsi"/>
            </w:rPr>
            <w:fldChar w:fldCharType="separate"/>
          </w:r>
          <w:hyperlink w:anchor="_Toc159600230" w:history="1">
            <w:r w:rsidR="00F746E9" w:rsidRPr="00F55C7C">
              <w:rPr>
                <w:rStyle w:val="Lienhypertexte"/>
                <w:rFonts w:cstheme="minorHAnsi"/>
                <w:noProof/>
              </w:rPr>
              <w:t>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Description de l’OPERATION</w:t>
            </w:r>
            <w:r w:rsidR="00F746E9">
              <w:rPr>
                <w:noProof/>
                <w:webHidden/>
              </w:rPr>
              <w:tab/>
            </w:r>
            <w:r w:rsidR="00F746E9">
              <w:rPr>
                <w:noProof/>
                <w:webHidden/>
              </w:rPr>
              <w:fldChar w:fldCharType="begin"/>
            </w:r>
            <w:r w:rsidR="00F746E9">
              <w:rPr>
                <w:noProof/>
                <w:webHidden/>
              </w:rPr>
              <w:instrText xml:space="preserve"> PAGEREF _Toc159600230 \h </w:instrText>
            </w:r>
            <w:r w:rsidR="00F746E9">
              <w:rPr>
                <w:noProof/>
                <w:webHidden/>
              </w:rPr>
            </w:r>
            <w:r w:rsidR="00F746E9">
              <w:rPr>
                <w:noProof/>
                <w:webHidden/>
              </w:rPr>
              <w:fldChar w:fldCharType="separate"/>
            </w:r>
            <w:r w:rsidR="00F746E9">
              <w:rPr>
                <w:noProof/>
                <w:webHidden/>
              </w:rPr>
              <w:t>3</w:t>
            </w:r>
            <w:r w:rsidR="00F746E9">
              <w:rPr>
                <w:noProof/>
                <w:webHidden/>
              </w:rPr>
              <w:fldChar w:fldCharType="end"/>
            </w:r>
          </w:hyperlink>
        </w:p>
        <w:p w14:paraId="44EF463F" w14:textId="30995AF7"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1" w:history="1">
            <w:r w:rsidR="00F746E9" w:rsidRPr="00F55C7C">
              <w:rPr>
                <w:rStyle w:val="Lienhypertexte"/>
                <w:rFonts w:cstheme="minorHAnsi"/>
                <w:noProof/>
              </w:rPr>
              <w:t>1.1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Objet du marché</w:t>
            </w:r>
            <w:r w:rsidR="00F746E9">
              <w:rPr>
                <w:noProof/>
                <w:webHidden/>
              </w:rPr>
              <w:tab/>
            </w:r>
            <w:r w:rsidR="00F746E9">
              <w:rPr>
                <w:noProof/>
                <w:webHidden/>
              </w:rPr>
              <w:fldChar w:fldCharType="begin"/>
            </w:r>
            <w:r w:rsidR="00F746E9">
              <w:rPr>
                <w:noProof/>
                <w:webHidden/>
              </w:rPr>
              <w:instrText xml:space="preserve"> PAGEREF _Toc159600231 \h </w:instrText>
            </w:r>
            <w:r w:rsidR="00F746E9">
              <w:rPr>
                <w:noProof/>
                <w:webHidden/>
              </w:rPr>
            </w:r>
            <w:r w:rsidR="00F746E9">
              <w:rPr>
                <w:noProof/>
                <w:webHidden/>
              </w:rPr>
              <w:fldChar w:fldCharType="separate"/>
            </w:r>
            <w:r w:rsidR="00F746E9">
              <w:rPr>
                <w:noProof/>
                <w:webHidden/>
              </w:rPr>
              <w:t>3</w:t>
            </w:r>
            <w:r w:rsidR="00F746E9">
              <w:rPr>
                <w:noProof/>
                <w:webHidden/>
              </w:rPr>
              <w:fldChar w:fldCharType="end"/>
            </w:r>
          </w:hyperlink>
        </w:p>
        <w:p w14:paraId="2A66BD26" w14:textId="03655717"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2" w:history="1">
            <w:r w:rsidR="00F746E9" w:rsidRPr="00F55C7C">
              <w:rPr>
                <w:rStyle w:val="Lienhypertexte"/>
                <w:rFonts w:cstheme="minorHAnsi"/>
                <w:noProof/>
              </w:rPr>
              <w:t>1.2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Allotissement</w:t>
            </w:r>
            <w:r w:rsidR="00F746E9">
              <w:rPr>
                <w:noProof/>
                <w:webHidden/>
              </w:rPr>
              <w:tab/>
            </w:r>
            <w:r w:rsidR="00F746E9">
              <w:rPr>
                <w:noProof/>
                <w:webHidden/>
              </w:rPr>
              <w:fldChar w:fldCharType="begin"/>
            </w:r>
            <w:r w:rsidR="00F746E9">
              <w:rPr>
                <w:noProof/>
                <w:webHidden/>
              </w:rPr>
              <w:instrText xml:space="preserve"> PAGEREF _Toc159600232 \h </w:instrText>
            </w:r>
            <w:r w:rsidR="00F746E9">
              <w:rPr>
                <w:noProof/>
                <w:webHidden/>
              </w:rPr>
            </w:r>
            <w:r w:rsidR="00F746E9">
              <w:rPr>
                <w:noProof/>
                <w:webHidden/>
              </w:rPr>
              <w:fldChar w:fldCharType="separate"/>
            </w:r>
            <w:r w:rsidR="00F746E9">
              <w:rPr>
                <w:noProof/>
                <w:webHidden/>
              </w:rPr>
              <w:t>3</w:t>
            </w:r>
            <w:r w:rsidR="00F746E9">
              <w:rPr>
                <w:noProof/>
                <w:webHidden/>
              </w:rPr>
              <w:fldChar w:fldCharType="end"/>
            </w:r>
          </w:hyperlink>
        </w:p>
        <w:p w14:paraId="4273219D" w14:textId="2E29E2F5"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3" w:history="1">
            <w:r w:rsidR="00F746E9" w:rsidRPr="00F55C7C">
              <w:rPr>
                <w:rStyle w:val="Lienhypertexte"/>
                <w:rFonts w:cstheme="minorHAnsi"/>
                <w:noProof/>
              </w:rPr>
              <w:t>1.3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Périmètre du marché</w:t>
            </w:r>
            <w:r w:rsidR="00F746E9">
              <w:rPr>
                <w:noProof/>
                <w:webHidden/>
              </w:rPr>
              <w:tab/>
            </w:r>
            <w:r w:rsidR="00F746E9">
              <w:rPr>
                <w:noProof/>
                <w:webHidden/>
              </w:rPr>
              <w:fldChar w:fldCharType="begin"/>
            </w:r>
            <w:r w:rsidR="00F746E9">
              <w:rPr>
                <w:noProof/>
                <w:webHidden/>
              </w:rPr>
              <w:instrText xml:space="preserve"> PAGEREF _Toc159600233 \h </w:instrText>
            </w:r>
            <w:r w:rsidR="00F746E9">
              <w:rPr>
                <w:noProof/>
                <w:webHidden/>
              </w:rPr>
            </w:r>
            <w:r w:rsidR="00F746E9">
              <w:rPr>
                <w:noProof/>
                <w:webHidden/>
              </w:rPr>
              <w:fldChar w:fldCharType="separate"/>
            </w:r>
            <w:r w:rsidR="00F746E9">
              <w:rPr>
                <w:noProof/>
                <w:webHidden/>
              </w:rPr>
              <w:t>3</w:t>
            </w:r>
            <w:r w:rsidR="00F746E9">
              <w:rPr>
                <w:noProof/>
                <w:webHidden/>
              </w:rPr>
              <w:fldChar w:fldCharType="end"/>
            </w:r>
          </w:hyperlink>
        </w:p>
        <w:p w14:paraId="55DD5076" w14:textId="3925869E"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4" w:history="1">
            <w:r w:rsidR="00F746E9" w:rsidRPr="00F55C7C">
              <w:rPr>
                <w:rStyle w:val="Lienhypertexte"/>
                <w:rFonts w:cstheme="minorHAnsi"/>
                <w:noProof/>
              </w:rPr>
              <w:t>1.4</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Intervenants</w:t>
            </w:r>
            <w:r w:rsidR="00F746E9">
              <w:rPr>
                <w:noProof/>
                <w:webHidden/>
              </w:rPr>
              <w:tab/>
            </w:r>
            <w:r w:rsidR="00F746E9">
              <w:rPr>
                <w:noProof/>
                <w:webHidden/>
              </w:rPr>
              <w:fldChar w:fldCharType="begin"/>
            </w:r>
            <w:r w:rsidR="00F746E9">
              <w:rPr>
                <w:noProof/>
                <w:webHidden/>
              </w:rPr>
              <w:instrText xml:space="preserve"> PAGEREF _Toc159600234 \h </w:instrText>
            </w:r>
            <w:r w:rsidR="00F746E9">
              <w:rPr>
                <w:noProof/>
                <w:webHidden/>
              </w:rPr>
            </w:r>
            <w:r w:rsidR="00F746E9">
              <w:rPr>
                <w:noProof/>
                <w:webHidden/>
              </w:rPr>
              <w:fldChar w:fldCharType="separate"/>
            </w:r>
            <w:r w:rsidR="00F746E9">
              <w:rPr>
                <w:noProof/>
                <w:webHidden/>
              </w:rPr>
              <w:t>3</w:t>
            </w:r>
            <w:r w:rsidR="00F746E9">
              <w:rPr>
                <w:noProof/>
                <w:webHidden/>
              </w:rPr>
              <w:fldChar w:fldCharType="end"/>
            </w:r>
          </w:hyperlink>
        </w:p>
        <w:p w14:paraId="2664A333" w14:textId="72FBB5CF" w:rsidR="00F746E9" w:rsidRDefault="004C4EC9">
          <w:pPr>
            <w:pStyle w:val="TM1"/>
            <w:tabs>
              <w:tab w:val="left" w:pos="400"/>
              <w:tab w:val="right" w:leader="dot" w:pos="10621"/>
            </w:tabs>
            <w:rPr>
              <w:rFonts w:asciiTheme="minorHAnsi" w:eastAsiaTheme="minorEastAsia" w:hAnsiTheme="minorHAnsi" w:cstheme="minorBidi"/>
              <w:noProof/>
              <w:color w:val="auto"/>
              <w:sz w:val="22"/>
            </w:rPr>
          </w:pPr>
          <w:hyperlink w:anchor="_Toc159600235" w:history="1">
            <w:r w:rsidR="00F746E9" w:rsidRPr="00F55C7C">
              <w:rPr>
                <w:rStyle w:val="Lienhypertexte"/>
                <w:rFonts w:cstheme="minorHAnsi"/>
                <w:noProof/>
              </w:rPr>
              <w:t>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DESCRIPTIONS generales</w:t>
            </w:r>
            <w:r w:rsidR="00F746E9">
              <w:rPr>
                <w:noProof/>
                <w:webHidden/>
              </w:rPr>
              <w:tab/>
            </w:r>
            <w:r w:rsidR="00F746E9">
              <w:rPr>
                <w:noProof/>
                <w:webHidden/>
              </w:rPr>
              <w:fldChar w:fldCharType="begin"/>
            </w:r>
            <w:r w:rsidR="00F746E9">
              <w:rPr>
                <w:noProof/>
                <w:webHidden/>
              </w:rPr>
              <w:instrText xml:space="preserve"> PAGEREF _Toc159600235 \h </w:instrText>
            </w:r>
            <w:r w:rsidR="00F746E9">
              <w:rPr>
                <w:noProof/>
                <w:webHidden/>
              </w:rPr>
            </w:r>
            <w:r w:rsidR="00F746E9">
              <w:rPr>
                <w:noProof/>
                <w:webHidden/>
              </w:rPr>
              <w:fldChar w:fldCharType="separate"/>
            </w:r>
            <w:r w:rsidR="00F746E9">
              <w:rPr>
                <w:noProof/>
                <w:webHidden/>
              </w:rPr>
              <w:t>5</w:t>
            </w:r>
            <w:r w:rsidR="00F746E9">
              <w:rPr>
                <w:noProof/>
                <w:webHidden/>
              </w:rPr>
              <w:fldChar w:fldCharType="end"/>
            </w:r>
          </w:hyperlink>
        </w:p>
        <w:p w14:paraId="7DD59751" w14:textId="4C969E93"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6" w:history="1">
            <w:r w:rsidR="00F746E9" w:rsidRPr="00F55C7C">
              <w:rPr>
                <w:rStyle w:val="Lienhypertexte"/>
                <w:rFonts w:cstheme="minorHAnsi"/>
                <w:noProof/>
              </w:rPr>
              <w:t>2.1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Documents techniques de référence</w:t>
            </w:r>
            <w:r w:rsidR="00F746E9">
              <w:rPr>
                <w:noProof/>
                <w:webHidden/>
              </w:rPr>
              <w:tab/>
            </w:r>
            <w:r w:rsidR="00F746E9">
              <w:rPr>
                <w:noProof/>
                <w:webHidden/>
              </w:rPr>
              <w:fldChar w:fldCharType="begin"/>
            </w:r>
            <w:r w:rsidR="00F746E9">
              <w:rPr>
                <w:noProof/>
                <w:webHidden/>
              </w:rPr>
              <w:instrText xml:space="preserve"> PAGEREF _Toc159600236 \h </w:instrText>
            </w:r>
            <w:r w:rsidR="00F746E9">
              <w:rPr>
                <w:noProof/>
                <w:webHidden/>
              </w:rPr>
            </w:r>
            <w:r w:rsidR="00F746E9">
              <w:rPr>
                <w:noProof/>
                <w:webHidden/>
              </w:rPr>
              <w:fldChar w:fldCharType="separate"/>
            </w:r>
            <w:r w:rsidR="00F746E9">
              <w:rPr>
                <w:noProof/>
                <w:webHidden/>
              </w:rPr>
              <w:t>5</w:t>
            </w:r>
            <w:r w:rsidR="00F746E9">
              <w:rPr>
                <w:noProof/>
                <w:webHidden/>
              </w:rPr>
              <w:fldChar w:fldCharType="end"/>
            </w:r>
          </w:hyperlink>
        </w:p>
        <w:p w14:paraId="061AFCAF" w14:textId="3C8711D1"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7" w:history="1">
            <w:r w:rsidR="00F746E9" w:rsidRPr="00F55C7C">
              <w:rPr>
                <w:rStyle w:val="Lienhypertexte"/>
                <w:rFonts w:cstheme="minorHAnsi"/>
                <w:noProof/>
              </w:rPr>
              <w:t>2.2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Obligations du titulaire</w:t>
            </w:r>
            <w:r w:rsidR="00F746E9">
              <w:rPr>
                <w:noProof/>
                <w:webHidden/>
              </w:rPr>
              <w:tab/>
            </w:r>
            <w:r w:rsidR="00F746E9">
              <w:rPr>
                <w:noProof/>
                <w:webHidden/>
              </w:rPr>
              <w:fldChar w:fldCharType="begin"/>
            </w:r>
            <w:r w:rsidR="00F746E9">
              <w:rPr>
                <w:noProof/>
                <w:webHidden/>
              </w:rPr>
              <w:instrText xml:space="preserve"> PAGEREF _Toc159600237 \h </w:instrText>
            </w:r>
            <w:r w:rsidR="00F746E9">
              <w:rPr>
                <w:noProof/>
                <w:webHidden/>
              </w:rPr>
            </w:r>
            <w:r w:rsidR="00F746E9">
              <w:rPr>
                <w:noProof/>
                <w:webHidden/>
              </w:rPr>
              <w:fldChar w:fldCharType="separate"/>
            </w:r>
            <w:r w:rsidR="00F746E9">
              <w:rPr>
                <w:noProof/>
                <w:webHidden/>
              </w:rPr>
              <w:t>6</w:t>
            </w:r>
            <w:r w:rsidR="00F746E9">
              <w:rPr>
                <w:noProof/>
                <w:webHidden/>
              </w:rPr>
              <w:fldChar w:fldCharType="end"/>
            </w:r>
          </w:hyperlink>
        </w:p>
        <w:p w14:paraId="545C7B99" w14:textId="536EB6B0"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8" w:history="1">
            <w:r w:rsidR="00F746E9" w:rsidRPr="00F55C7C">
              <w:rPr>
                <w:rStyle w:val="Lienhypertexte"/>
                <w:rFonts w:cstheme="minorHAnsi"/>
                <w:noProof/>
              </w:rPr>
              <w:t>2.3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Constat des lieux</w:t>
            </w:r>
            <w:r w:rsidR="00F746E9">
              <w:rPr>
                <w:noProof/>
                <w:webHidden/>
              </w:rPr>
              <w:tab/>
            </w:r>
            <w:r w:rsidR="00F746E9">
              <w:rPr>
                <w:noProof/>
                <w:webHidden/>
              </w:rPr>
              <w:fldChar w:fldCharType="begin"/>
            </w:r>
            <w:r w:rsidR="00F746E9">
              <w:rPr>
                <w:noProof/>
                <w:webHidden/>
              </w:rPr>
              <w:instrText xml:space="preserve"> PAGEREF _Toc159600238 \h </w:instrText>
            </w:r>
            <w:r w:rsidR="00F746E9">
              <w:rPr>
                <w:noProof/>
                <w:webHidden/>
              </w:rPr>
            </w:r>
            <w:r w:rsidR="00F746E9">
              <w:rPr>
                <w:noProof/>
                <w:webHidden/>
              </w:rPr>
              <w:fldChar w:fldCharType="separate"/>
            </w:r>
            <w:r w:rsidR="00F746E9">
              <w:rPr>
                <w:noProof/>
                <w:webHidden/>
              </w:rPr>
              <w:t>6</w:t>
            </w:r>
            <w:r w:rsidR="00F746E9">
              <w:rPr>
                <w:noProof/>
                <w:webHidden/>
              </w:rPr>
              <w:fldChar w:fldCharType="end"/>
            </w:r>
          </w:hyperlink>
        </w:p>
        <w:p w14:paraId="7AFE74FF" w14:textId="5ABAD50E"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39" w:history="1">
            <w:r w:rsidR="00F746E9" w:rsidRPr="00F55C7C">
              <w:rPr>
                <w:rStyle w:val="Lienhypertexte"/>
                <w:rFonts w:cstheme="minorHAnsi"/>
                <w:noProof/>
              </w:rPr>
              <w:t>2.4</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Organisation du chantier</w:t>
            </w:r>
            <w:r w:rsidR="00F746E9">
              <w:rPr>
                <w:noProof/>
                <w:webHidden/>
              </w:rPr>
              <w:tab/>
            </w:r>
            <w:r w:rsidR="00F746E9">
              <w:rPr>
                <w:noProof/>
                <w:webHidden/>
              </w:rPr>
              <w:fldChar w:fldCharType="begin"/>
            </w:r>
            <w:r w:rsidR="00F746E9">
              <w:rPr>
                <w:noProof/>
                <w:webHidden/>
              </w:rPr>
              <w:instrText xml:space="preserve"> PAGEREF _Toc159600239 \h </w:instrText>
            </w:r>
            <w:r w:rsidR="00F746E9">
              <w:rPr>
                <w:noProof/>
                <w:webHidden/>
              </w:rPr>
            </w:r>
            <w:r w:rsidR="00F746E9">
              <w:rPr>
                <w:noProof/>
                <w:webHidden/>
              </w:rPr>
              <w:fldChar w:fldCharType="separate"/>
            </w:r>
            <w:r w:rsidR="00F746E9">
              <w:rPr>
                <w:noProof/>
                <w:webHidden/>
              </w:rPr>
              <w:t>6</w:t>
            </w:r>
            <w:r w:rsidR="00F746E9">
              <w:rPr>
                <w:noProof/>
                <w:webHidden/>
              </w:rPr>
              <w:fldChar w:fldCharType="end"/>
            </w:r>
          </w:hyperlink>
        </w:p>
        <w:p w14:paraId="0EDB415E" w14:textId="7F865051"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0" w:history="1">
            <w:r w:rsidR="00F746E9" w:rsidRPr="00F55C7C">
              <w:rPr>
                <w:rStyle w:val="Lienhypertexte"/>
                <w:rFonts w:cstheme="minorHAnsi"/>
                <w:noProof/>
              </w:rPr>
              <w:t>2.4.1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Direction du chantier</w:t>
            </w:r>
            <w:r w:rsidR="00F746E9">
              <w:rPr>
                <w:noProof/>
                <w:webHidden/>
              </w:rPr>
              <w:tab/>
            </w:r>
            <w:r w:rsidR="00F746E9">
              <w:rPr>
                <w:noProof/>
                <w:webHidden/>
              </w:rPr>
              <w:fldChar w:fldCharType="begin"/>
            </w:r>
            <w:r w:rsidR="00F746E9">
              <w:rPr>
                <w:noProof/>
                <w:webHidden/>
              </w:rPr>
              <w:instrText xml:space="preserve"> PAGEREF _Toc159600240 \h </w:instrText>
            </w:r>
            <w:r w:rsidR="00F746E9">
              <w:rPr>
                <w:noProof/>
                <w:webHidden/>
              </w:rPr>
            </w:r>
            <w:r w:rsidR="00F746E9">
              <w:rPr>
                <w:noProof/>
                <w:webHidden/>
              </w:rPr>
              <w:fldChar w:fldCharType="separate"/>
            </w:r>
            <w:r w:rsidR="00F746E9">
              <w:rPr>
                <w:noProof/>
                <w:webHidden/>
              </w:rPr>
              <w:t>7</w:t>
            </w:r>
            <w:r w:rsidR="00F746E9">
              <w:rPr>
                <w:noProof/>
                <w:webHidden/>
              </w:rPr>
              <w:fldChar w:fldCharType="end"/>
            </w:r>
          </w:hyperlink>
        </w:p>
        <w:p w14:paraId="0C6767D4" w14:textId="5703D0E5"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1" w:history="1">
            <w:r w:rsidR="00F746E9" w:rsidRPr="00F55C7C">
              <w:rPr>
                <w:rStyle w:val="Lienhypertexte"/>
                <w:rFonts w:cstheme="minorHAnsi"/>
                <w:noProof/>
              </w:rPr>
              <w:t>2.4.2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Installations de chantier</w:t>
            </w:r>
            <w:r w:rsidR="00F746E9">
              <w:rPr>
                <w:noProof/>
                <w:webHidden/>
              </w:rPr>
              <w:tab/>
            </w:r>
            <w:r w:rsidR="00F746E9">
              <w:rPr>
                <w:noProof/>
                <w:webHidden/>
              </w:rPr>
              <w:fldChar w:fldCharType="begin"/>
            </w:r>
            <w:r w:rsidR="00F746E9">
              <w:rPr>
                <w:noProof/>
                <w:webHidden/>
              </w:rPr>
              <w:instrText xml:space="preserve"> PAGEREF _Toc159600241 \h </w:instrText>
            </w:r>
            <w:r w:rsidR="00F746E9">
              <w:rPr>
                <w:noProof/>
                <w:webHidden/>
              </w:rPr>
            </w:r>
            <w:r w:rsidR="00F746E9">
              <w:rPr>
                <w:noProof/>
                <w:webHidden/>
              </w:rPr>
              <w:fldChar w:fldCharType="separate"/>
            </w:r>
            <w:r w:rsidR="00F746E9">
              <w:rPr>
                <w:noProof/>
                <w:webHidden/>
              </w:rPr>
              <w:t>7</w:t>
            </w:r>
            <w:r w:rsidR="00F746E9">
              <w:rPr>
                <w:noProof/>
                <w:webHidden/>
              </w:rPr>
              <w:fldChar w:fldCharType="end"/>
            </w:r>
          </w:hyperlink>
        </w:p>
        <w:p w14:paraId="7606D7BA" w14:textId="0F8E0089"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42" w:history="1">
            <w:r w:rsidR="00F746E9" w:rsidRPr="00F55C7C">
              <w:rPr>
                <w:rStyle w:val="Lienhypertexte"/>
                <w:rFonts w:cstheme="minorHAnsi"/>
                <w:noProof/>
              </w:rPr>
              <w:t>2.5</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Sécurité</w:t>
            </w:r>
            <w:r w:rsidR="00F746E9">
              <w:rPr>
                <w:noProof/>
                <w:webHidden/>
              </w:rPr>
              <w:tab/>
            </w:r>
            <w:r w:rsidR="00F746E9">
              <w:rPr>
                <w:noProof/>
                <w:webHidden/>
              </w:rPr>
              <w:fldChar w:fldCharType="begin"/>
            </w:r>
            <w:r w:rsidR="00F746E9">
              <w:rPr>
                <w:noProof/>
                <w:webHidden/>
              </w:rPr>
              <w:instrText xml:space="preserve"> PAGEREF _Toc159600242 \h </w:instrText>
            </w:r>
            <w:r w:rsidR="00F746E9">
              <w:rPr>
                <w:noProof/>
                <w:webHidden/>
              </w:rPr>
            </w:r>
            <w:r w:rsidR="00F746E9">
              <w:rPr>
                <w:noProof/>
                <w:webHidden/>
              </w:rPr>
              <w:fldChar w:fldCharType="separate"/>
            </w:r>
            <w:r w:rsidR="00F746E9">
              <w:rPr>
                <w:noProof/>
                <w:webHidden/>
              </w:rPr>
              <w:t>11</w:t>
            </w:r>
            <w:r w:rsidR="00F746E9">
              <w:rPr>
                <w:noProof/>
                <w:webHidden/>
              </w:rPr>
              <w:fldChar w:fldCharType="end"/>
            </w:r>
          </w:hyperlink>
        </w:p>
        <w:p w14:paraId="7F8EDEBF" w14:textId="7F3A63DA"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3" w:history="1">
            <w:r w:rsidR="00F746E9" w:rsidRPr="00F55C7C">
              <w:rPr>
                <w:rStyle w:val="Lienhypertexte"/>
                <w:rFonts w:cstheme="minorHAnsi"/>
                <w:noProof/>
              </w:rPr>
              <w:t>2.5.1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Sécurité des tiers sur le chantier</w:t>
            </w:r>
            <w:r w:rsidR="00F746E9">
              <w:rPr>
                <w:noProof/>
                <w:webHidden/>
              </w:rPr>
              <w:tab/>
            </w:r>
            <w:r w:rsidR="00F746E9">
              <w:rPr>
                <w:noProof/>
                <w:webHidden/>
              </w:rPr>
              <w:fldChar w:fldCharType="begin"/>
            </w:r>
            <w:r w:rsidR="00F746E9">
              <w:rPr>
                <w:noProof/>
                <w:webHidden/>
              </w:rPr>
              <w:instrText xml:space="preserve"> PAGEREF _Toc159600243 \h </w:instrText>
            </w:r>
            <w:r w:rsidR="00F746E9">
              <w:rPr>
                <w:noProof/>
                <w:webHidden/>
              </w:rPr>
            </w:r>
            <w:r w:rsidR="00F746E9">
              <w:rPr>
                <w:noProof/>
                <w:webHidden/>
              </w:rPr>
              <w:fldChar w:fldCharType="separate"/>
            </w:r>
            <w:r w:rsidR="00F746E9">
              <w:rPr>
                <w:noProof/>
                <w:webHidden/>
              </w:rPr>
              <w:t>11</w:t>
            </w:r>
            <w:r w:rsidR="00F746E9">
              <w:rPr>
                <w:noProof/>
                <w:webHidden/>
              </w:rPr>
              <w:fldChar w:fldCharType="end"/>
            </w:r>
          </w:hyperlink>
        </w:p>
        <w:p w14:paraId="2704400C" w14:textId="29D1E863" w:rsidR="00F746E9" w:rsidRDefault="004C4EC9">
          <w:pPr>
            <w:pStyle w:val="TM2"/>
            <w:tabs>
              <w:tab w:val="right" w:leader="dot" w:pos="10621"/>
            </w:tabs>
            <w:rPr>
              <w:rFonts w:asciiTheme="minorHAnsi" w:eastAsiaTheme="minorEastAsia" w:hAnsiTheme="minorHAnsi" w:cstheme="minorBidi"/>
              <w:noProof/>
              <w:color w:val="auto"/>
              <w:sz w:val="22"/>
            </w:rPr>
          </w:pPr>
          <w:hyperlink w:anchor="_Toc159600244" w:history="1">
            <w:r w:rsidR="00F746E9" w:rsidRPr="00F55C7C">
              <w:rPr>
                <w:rStyle w:val="Lienhypertexte"/>
                <w:rFonts w:cstheme="minorHAnsi"/>
                <w:noProof/>
              </w:rPr>
              <w:t>Le titulaire doit prendre toutes les dispositions pour protéger les accès et baliser son chantier.</w:t>
            </w:r>
            <w:r w:rsidR="00F746E9">
              <w:rPr>
                <w:noProof/>
                <w:webHidden/>
              </w:rPr>
              <w:tab/>
            </w:r>
            <w:r w:rsidR="00F746E9">
              <w:rPr>
                <w:noProof/>
                <w:webHidden/>
              </w:rPr>
              <w:fldChar w:fldCharType="begin"/>
            </w:r>
            <w:r w:rsidR="00F746E9">
              <w:rPr>
                <w:noProof/>
                <w:webHidden/>
              </w:rPr>
              <w:instrText xml:space="preserve"> PAGEREF _Toc159600244 \h </w:instrText>
            </w:r>
            <w:r w:rsidR="00F746E9">
              <w:rPr>
                <w:noProof/>
                <w:webHidden/>
              </w:rPr>
            </w:r>
            <w:r w:rsidR="00F746E9">
              <w:rPr>
                <w:noProof/>
                <w:webHidden/>
              </w:rPr>
              <w:fldChar w:fldCharType="separate"/>
            </w:r>
            <w:r w:rsidR="00F746E9">
              <w:rPr>
                <w:noProof/>
                <w:webHidden/>
              </w:rPr>
              <w:t>12</w:t>
            </w:r>
            <w:r w:rsidR="00F746E9">
              <w:rPr>
                <w:noProof/>
                <w:webHidden/>
              </w:rPr>
              <w:fldChar w:fldCharType="end"/>
            </w:r>
          </w:hyperlink>
        </w:p>
        <w:p w14:paraId="6919CD2C" w14:textId="6BC62199"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45" w:history="1">
            <w:r w:rsidR="00F746E9" w:rsidRPr="00F55C7C">
              <w:rPr>
                <w:rStyle w:val="Lienhypertexte"/>
                <w:rFonts w:cstheme="minorHAnsi"/>
                <w:noProof/>
              </w:rPr>
              <w:t>2.6</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Contrôle</w:t>
            </w:r>
            <w:r w:rsidR="00F746E9">
              <w:rPr>
                <w:noProof/>
                <w:webHidden/>
              </w:rPr>
              <w:tab/>
            </w:r>
            <w:r w:rsidR="00F746E9">
              <w:rPr>
                <w:noProof/>
                <w:webHidden/>
              </w:rPr>
              <w:fldChar w:fldCharType="begin"/>
            </w:r>
            <w:r w:rsidR="00F746E9">
              <w:rPr>
                <w:noProof/>
                <w:webHidden/>
              </w:rPr>
              <w:instrText xml:space="preserve"> PAGEREF _Toc159600245 \h </w:instrText>
            </w:r>
            <w:r w:rsidR="00F746E9">
              <w:rPr>
                <w:noProof/>
                <w:webHidden/>
              </w:rPr>
            </w:r>
            <w:r w:rsidR="00F746E9">
              <w:rPr>
                <w:noProof/>
                <w:webHidden/>
              </w:rPr>
              <w:fldChar w:fldCharType="separate"/>
            </w:r>
            <w:r w:rsidR="00F746E9">
              <w:rPr>
                <w:noProof/>
                <w:webHidden/>
              </w:rPr>
              <w:t>13</w:t>
            </w:r>
            <w:r w:rsidR="00F746E9">
              <w:rPr>
                <w:noProof/>
                <w:webHidden/>
              </w:rPr>
              <w:fldChar w:fldCharType="end"/>
            </w:r>
          </w:hyperlink>
        </w:p>
        <w:p w14:paraId="1DE0EF65" w14:textId="68B632FD"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6" w:history="1">
            <w:r w:rsidR="00F746E9" w:rsidRPr="00F55C7C">
              <w:rPr>
                <w:rStyle w:val="Lienhypertexte"/>
                <w:rFonts w:cstheme="minorHAnsi"/>
                <w:noProof/>
              </w:rPr>
              <w:t>2.6.1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Contrôles des ouvrages et / ou parties d’ouvrages</w:t>
            </w:r>
            <w:r w:rsidR="00F746E9">
              <w:rPr>
                <w:noProof/>
                <w:webHidden/>
              </w:rPr>
              <w:tab/>
            </w:r>
            <w:r w:rsidR="00F746E9">
              <w:rPr>
                <w:noProof/>
                <w:webHidden/>
              </w:rPr>
              <w:fldChar w:fldCharType="begin"/>
            </w:r>
            <w:r w:rsidR="00F746E9">
              <w:rPr>
                <w:noProof/>
                <w:webHidden/>
              </w:rPr>
              <w:instrText xml:space="preserve"> PAGEREF _Toc159600246 \h </w:instrText>
            </w:r>
            <w:r w:rsidR="00F746E9">
              <w:rPr>
                <w:noProof/>
                <w:webHidden/>
              </w:rPr>
            </w:r>
            <w:r w:rsidR="00F746E9">
              <w:rPr>
                <w:noProof/>
                <w:webHidden/>
              </w:rPr>
              <w:fldChar w:fldCharType="separate"/>
            </w:r>
            <w:r w:rsidR="00F746E9">
              <w:rPr>
                <w:noProof/>
                <w:webHidden/>
              </w:rPr>
              <w:t>13</w:t>
            </w:r>
            <w:r w:rsidR="00F746E9">
              <w:rPr>
                <w:noProof/>
                <w:webHidden/>
              </w:rPr>
              <w:fldChar w:fldCharType="end"/>
            </w:r>
          </w:hyperlink>
        </w:p>
        <w:p w14:paraId="594CCA6F" w14:textId="6A3194BF"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7" w:history="1">
            <w:r w:rsidR="00F746E9" w:rsidRPr="00F55C7C">
              <w:rPr>
                <w:rStyle w:val="Lienhypertexte"/>
                <w:rFonts w:cstheme="minorHAnsi"/>
                <w:noProof/>
              </w:rPr>
              <w:t>2.6.2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Contrôles en usine ou en atelier</w:t>
            </w:r>
            <w:r w:rsidR="00F746E9">
              <w:rPr>
                <w:noProof/>
                <w:webHidden/>
              </w:rPr>
              <w:tab/>
            </w:r>
            <w:r w:rsidR="00F746E9">
              <w:rPr>
                <w:noProof/>
                <w:webHidden/>
              </w:rPr>
              <w:fldChar w:fldCharType="begin"/>
            </w:r>
            <w:r w:rsidR="00F746E9">
              <w:rPr>
                <w:noProof/>
                <w:webHidden/>
              </w:rPr>
              <w:instrText xml:space="preserve"> PAGEREF _Toc159600247 \h </w:instrText>
            </w:r>
            <w:r w:rsidR="00F746E9">
              <w:rPr>
                <w:noProof/>
                <w:webHidden/>
              </w:rPr>
            </w:r>
            <w:r w:rsidR="00F746E9">
              <w:rPr>
                <w:noProof/>
                <w:webHidden/>
              </w:rPr>
              <w:fldChar w:fldCharType="separate"/>
            </w:r>
            <w:r w:rsidR="00F746E9">
              <w:rPr>
                <w:noProof/>
                <w:webHidden/>
              </w:rPr>
              <w:t>13</w:t>
            </w:r>
            <w:r w:rsidR="00F746E9">
              <w:rPr>
                <w:noProof/>
                <w:webHidden/>
              </w:rPr>
              <w:fldChar w:fldCharType="end"/>
            </w:r>
          </w:hyperlink>
        </w:p>
        <w:p w14:paraId="71FEEEDF" w14:textId="4FDB75E9"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8" w:history="1">
            <w:r w:rsidR="00F746E9" w:rsidRPr="00F55C7C">
              <w:rPr>
                <w:rStyle w:val="Lienhypertexte"/>
                <w:rFonts w:cstheme="minorHAnsi"/>
                <w:noProof/>
              </w:rPr>
              <w:t>2.6.3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Autocontrôle</w:t>
            </w:r>
            <w:r w:rsidR="00F746E9">
              <w:rPr>
                <w:noProof/>
                <w:webHidden/>
              </w:rPr>
              <w:tab/>
            </w:r>
            <w:r w:rsidR="00F746E9">
              <w:rPr>
                <w:noProof/>
                <w:webHidden/>
              </w:rPr>
              <w:fldChar w:fldCharType="begin"/>
            </w:r>
            <w:r w:rsidR="00F746E9">
              <w:rPr>
                <w:noProof/>
                <w:webHidden/>
              </w:rPr>
              <w:instrText xml:space="preserve"> PAGEREF _Toc159600248 \h </w:instrText>
            </w:r>
            <w:r w:rsidR="00F746E9">
              <w:rPr>
                <w:noProof/>
                <w:webHidden/>
              </w:rPr>
            </w:r>
            <w:r w:rsidR="00F746E9">
              <w:rPr>
                <w:noProof/>
                <w:webHidden/>
              </w:rPr>
              <w:fldChar w:fldCharType="separate"/>
            </w:r>
            <w:r w:rsidR="00F746E9">
              <w:rPr>
                <w:noProof/>
                <w:webHidden/>
              </w:rPr>
              <w:t>14</w:t>
            </w:r>
            <w:r w:rsidR="00F746E9">
              <w:rPr>
                <w:noProof/>
                <w:webHidden/>
              </w:rPr>
              <w:fldChar w:fldCharType="end"/>
            </w:r>
          </w:hyperlink>
        </w:p>
        <w:p w14:paraId="5C1EC617" w14:textId="59E08F35"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49" w:history="1">
            <w:r w:rsidR="00F746E9" w:rsidRPr="00F55C7C">
              <w:rPr>
                <w:rStyle w:val="Lienhypertexte"/>
                <w:rFonts w:cstheme="minorHAnsi"/>
                <w:noProof/>
              </w:rPr>
              <w:t>2.6.4</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Autres contrôles et essais</w:t>
            </w:r>
            <w:r w:rsidR="00F746E9">
              <w:rPr>
                <w:noProof/>
                <w:webHidden/>
              </w:rPr>
              <w:tab/>
            </w:r>
            <w:r w:rsidR="00F746E9">
              <w:rPr>
                <w:noProof/>
                <w:webHidden/>
              </w:rPr>
              <w:fldChar w:fldCharType="begin"/>
            </w:r>
            <w:r w:rsidR="00F746E9">
              <w:rPr>
                <w:noProof/>
                <w:webHidden/>
              </w:rPr>
              <w:instrText xml:space="preserve"> PAGEREF _Toc159600249 \h </w:instrText>
            </w:r>
            <w:r w:rsidR="00F746E9">
              <w:rPr>
                <w:noProof/>
                <w:webHidden/>
              </w:rPr>
            </w:r>
            <w:r w:rsidR="00F746E9">
              <w:rPr>
                <w:noProof/>
                <w:webHidden/>
              </w:rPr>
              <w:fldChar w:fldCharType="separate"/>
            </w:r>
            <w:r w:rsidR="00F746E9">
              <w:rPr>
                <w:noProof/>
                <w:webHidden/>
              </w:rPr>
              <w:t>14</w:t>
            </w:r>
            <w:r w:rsidR="00F746E9">
              <w:rPr>
                <w:noProof/>
                <w:webHidden/>
              </w:rPr>
              <w:fldChar w:fldCharType="end"/>
            </w:r>
          </w:hyperlink>
        </w:p>
        <w:p w14:paraId="23A23B8C" w14:textId="61FA5E5E"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0" w:history="1">
            <w:r w:rsidR="00F746E9" w:rsidRPr="00F55C7C">
              <w:rPr>
                <w:rStyle w:val="Lienhypertexte"/>
                <w:rFonts w:cstheme="minorHAnsi"/>
                <w:noProof/>
              </w:rPr>
              <w:t>2.7</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Démarches qualité</w:t>
            </w:r>
            <w:r w:rsidR="00F746E9">
              <w:rPr>
                <w:noProof/>
                <w:webHidden/>
              </w:rPr>
              <w:tab/>
            </w:r>
            <w:r w:rsidR="00F746E9">
              <w:rPr>
                <w:noProof/>
                <w:webHidden/>
              </w:rPr>
              <w:fldChar w:fldCharType="begin"/>
            </w:r>
            <w:r w:rsidR="00F746E9">
              <w:rPr>
                <w:noProof/>
                <w:webHidden/>
              </w:rPr>
              <w:instrText xml:space="preserve"> PAGEREF _Toc159600250 \h </w:instrText>
            </w:r>
            <w:r w:rsidR="00F746E9">
              <w:rPr>
                <w:noProof/>
                <w:webHidden/>
              </w:rPr>
            </w:r>
            <w:r w:rsidR="00F746E9">
              <w:rPr>
                <w:noProof/>
                <w:webHidden/>
              </w:rPr>
              <w:fldChar w:fldCharType="separate"/>
            </w:r>
            <w:r w:rsidR="00F746E9">
              <w:rPr>
                <w:noProof/>
                <w:webHidden/>
              </w:rPr>
              <w:t>14</w:t>
            </w:r>
            <w:r w:rsidR="00F746E9">
              <w:rPr>
                <w:noProof/>
                <w:webHidden/>
              </w:rPr>
              <w:fldChar w:fldCharType="end"/>
            </w:r>
          </w:hyperlink>
        </w:p>
        <w:p w14:paraId="21D31F83" w14:textId="637AFE99"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1" w:history="1">
            <w:r w:rsidR="00F746E9" w:rsidRPr="00F55C7C">
              <w:rPr>
                <w:rStyle w:val="Lienhypertexte"/>
                <w:rFonts w:cstheme="minorHAnsi"/>
                <w:noProof/>
              </w:rPr>
              <w:t>2.8</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Qualité environnementale</w:t>
            </w:r>
            <w:r w:rsidR="00F746E9">
              <w:rPr>
                <w:noProof/>
                <w:webHidden/>
              </w:rPr>
              <w:tab/>
            </w:r>
            <w:r w:rsidR="00F746E9">
              <w:rPr>
                <w:noProof/>
                <w:webHidden/>
              </w:rPr>
              <w:fldChar w:fldCharType="begin"/>
            </w:r>
            <w:r w:rsidR="00F746E9">
              <w:rPr>
                <w:noProof/>
                <w:webHidden/>
              </w:rPr>
              <w:instrText xml:space="preserve"> PAGEREF _Toc159600251 \h </w:instrText>
            </w:r>
            <w:r w:rsidR="00F746E9">
              <w:rPr>
                <w:noProof/>
                <w:webHidden/>
              </w:rPr>
            </w:r>
            <w:r w:rsidR="00F746E9">
              <w:rPr>
                <w:noProof/>
                <w:webHidden/>
              </w:rPr>
              <w:fldChar w:fldCharType="separate"/>
            </w:r>
            <w:r w:rsidR="00F746E9">
              <w:rPr>
                <w:noProof/>
                <w:webHidden/>
              </w:rPr>
              <w:t>14</w:t>
            </w:r>
            <w:r w:rsidR="00F746E9">
              <w:rPr>
                <w:noProof/>
                <w:webHidden/>
              </w:rPr>
              <w:fldChar w:fldCharType="end"/>
            </w:r>
          </w:hyperlink>
        </w:p>
        <w:p w14:paraId="3B6C9A2A" w14:textId="4120A637"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2" w:history="1">
            <w:r w:rsidR="00F746E9" w:rsidRPr="00F55C7C">
              <w:rPr>
                <w:rStyle w:val="Lienhypertexte"/>
                <w:rFonts w:cstheme="minorHAnsi"/>
                <w:noProof/>
              </w:rPr>
              <w:t>2.9</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Documents à fournir avant, pendant et en fin de chantier</w:t>
            </w:r>
            <w:r w:rsidR="00F746E9">
              <w:rPr>
                <w:noProof/>
                <w:webHidden/>
              </w:rPr>
              <w:tab/>
            </w:r>
            <w:r w:rsidR="00F746E9">
              <w:rPr>
                <w:noProof/>
                <w:webHidden/>
              </w:rPr>
              <w:fldChar w:fldCharType="begin"/>
            </w:r>
            <w:r w:rsidR="00F746E9">
              <w:rPr>
                <w:noProof/>
                <w:webHidden/>
              </w:rPr>
              <w:instrText xml:space="preserve"> PAGEREF _Toc159600252 \h </w:instrText>
            </w:r>
            <w:r w:rsidR="00F746E9">
              <w:rPr>
                <w:noProof/>
                <w:webHidden/>
              </w:rPr>
            </w:r>
            <w:r w:rsidR="00F746E9">
              <w:rPr>
                <w:noProof/>
                <w:webHidden/>
              </w:rPr>
              <w:fldChar w:fldCharType="separate"/>
            </w:r>
            <w:r w:rsidR="00F746E9">
              <w:rPr>
                <w:noProof/>
                <w:webHidden/>
              </w:rPr>
              <w:t>15</w:t>
            </w:r>
            <w:r w:rsidR="00F746E9">
              <w:rPr>
                <w:noProof/>
                <w:webHidden/>
              </w:rPr>
              <w:fldChar w:fldCharType="end"/>
            </w:r>
          </w:hyperlink>
        </w:p>
        <w:p w14:paraId="5063123A" w14:textId="68E65356"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53" w:history="1">
            <w:r w:rsidR="00F746E9" w:rsidRPr="00F55C7C">
              <w:rPr>
                <w:rStyle w:val="Lienhypertexte"/>
                <w:rFonts w:cstheme="minorHAnsi"/>
                <w:noProof/>
              </w:rPr>
              <w:t>2.9.1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Pendant la période de préparation</w:t>
            </w:r>
            <w:r w:rsidR="00F746E9">
              <w:rPr>
                <w:noProof/>
                <w:webHidden/>
              </w:rPr>
              <w:tab/>
            </w:r>
            <w:r w:rsidR="00F746E9">
              <w:rPr>
                <w:noProof/>
                <w:webHidden/>
              </w:rPr>
              <w:fldChar w:fldCharType="begin"/>
            </w:r>
            <w:r w:rsidR="00F746E9">
              <w:rPr>
                <w:noProof/>
                <w:webHidden/>
              </w:rPr>
              <w:instrText xml:space="preserve"> PAGEREF _Toc159600253 \h </w:instrText>
            </w:r>
            <w:r w:rsidR="00F746E9">
              <w:rPr>
                <w:noProof/>
                <w:webHidden/>
              </w:rPr>
            </w:r>
            <w:r w:rsidR="00F746E9">
              <w:rPr>
                <w:noProof/>
                <w:webHidden/>
              </w:rPr>
              <w:fldChar w:fldCharType="separate"/>
            </w:r>
            <w:r w:rsidR="00F746E9">
              <w:rPr>
                <w:noProof/>
                <w:webHidden/>
              </w:rPr>
              <w:t>15</w:t>
            </w:r>
            <w:r w:rsidR="00F746E9">
              <w:rPr>
                <w:noProof/>
                <w:webHidden/>
              </w:rPr>
              <w:fldChar w:fldCharType="end"/>
            </w:r>
          </w:hyperlink>
        </w:p>
        <w:p w14:paraId="03BF142A" w14:textId="0D2089E8"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54" w:history="1">
            <w:r w:rsidR="00F746E9" w:rsidRPr="00F55C7C">
              <w:rPr>
                <w:rStyle w:val="Lienhypertexte"/>
                <w:rFonts w:cstheme="minorHAnsi"/>
                <w:noProof/>
              </w:rPr>
              <w:t>2.9.2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Etudes et dessins d’exécution (réalisation et visa)</w:t>
            </w:r>
            <w:r w:rsidR="00F746E9">
              <w:rPr>
                <w:noProof/>
                <w:webHidden/>
              </w:rPr>
              <w:tab/>
            </w:r>
            <w:r w:rsidR="00F746E9">
              <w:rPr>
                <w:noProof/>
                <w:webHidden/>
              </w:rPr>
              <w:fldChar w:fldCharType="begin"/>
            </w:r>
            <w:r w:rsidR="00F746E9">
              <w:rPr>
                <w:noProof/>
                <w:webHidden/>
              </w:rPr>
              <w:instrText xml:space="preserve"> PAGEREF _Toc159600254 \h </w:instrText>
            </w:r>
            <w:r w:rsidR="00F746E9">
              <w:rPr>
                <w:noProof/>
                <w:webHidden/>
              </w:rPr>
            </w:r>
            <w:r w:rsidR="00F746E9">
              <w:rPr>
                <w:noProof/>
                <w:webHidden/>
              </w:rPr>
              <w:fldChar w:fldCharType="separate"/>
            </w:r>
            <w:r w:rsidR="00F746E9">
              <w:rPr>
                <w:noProof/>
                <w:webHidden/>
              </w:rPr>
              <w:t>15</w:t>
            </w:r>
            <w:r w:rsidR="00F746E9">
              <w:rPr>
                <w:noProof/>
                <w:webHidden/>
              </w:rPr>
              <w:fldChar w:fldCharType="end"/>
            </w:r>
          </w:hyperlink>
        </w:p>
        <w:p w14:paraId="5475419C" w14:textId="79DC510F" w:rsidR="00F746E9" w:rsidRDefault="004C4EC9">
          <w:pPr>
            <w:pStyle w:val="TM3"/>
            <w:tabs>
              <w:tab w:val="left" w:pos="1100"/>
              <w:tab w:val="right" w:leader="dot" w:pos="10621"/>
            </w:tabs>
            <w:rPr>
              <w:rFonts w:asciiTheme="minorHAnsi" w:eastAsiaTheme="minorEastAsia" w:hAnsiTheme="minorHAnsi" w:cstheme="minorBidi"/>
              <w:noProof/>
              <w:color w:val="auto"/>
              <w:sz w:val="22"/>
            </w:rPr>
          </w:pPr>
          <w:hyperlink w:anchor="_Toc159600255" w:history="1">
            <w:r w:rsidR="00F746E9" w:rsidRPr="00F55C7C">
              <w:rPr>
                <w:rStyle w:val="Lienhypertexte"/>
                <w:rFonts w:cstheme="minorHAnsi"/>
                <w:noProof/>
              </w:rPr>
              <w:t>2.9.3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Format des documents à fournir</w:t>
            </w:r>
            <w:r w:rsidR="00F746E9">
              <w:rPr>
                <w:noProof/>
                <w:webHidden/>
              </w:rPr>
              <w:tab/>
            </w:r>
            <w:r w:rsidR="00F746E9">
              <w:rPr>
                <w:noProof/>
                <w:webHidden/>
              </w:rPr>
              <w:fldChar w:fldCharType="begin"/>
            </w:r>
            <w:r w:rsidR="00F746E9">
              <w:rPr>
                <w:noProof/>
                <w:webHidden/>
              </w:rPr>
              <w:instrText xml:space="preserve"> PAGEREF _Toc159600255 \h </w:instrText>
            </w:r>
            <w:r w:rsidR="00F746E9">
              <w:rPr>
                <w:noProof/>
                <w:webHidden/>
              </w:rPr>
            </w:r>
            <w:r w:rsidR="00F746E9">
              <w:rPr>
                <w:noProof/>
                <w:webHidden/>
              </w:rPr>
              <w:fldChar w:fldCharType="separate"/>
            </w:r>
            <w:r w:rsidR="00F746E9">
              <w:rPr>
                <w:noProof/>
                <w:webHidden/>
              </w:rPr>
              <w:t>17</w:t>
            </w:r>
            <w:r w:rsidR="00F746E9">
              <w:rPr>
                <w:noProof/>
                <w:webHidden/>
              </w:rPr>
              <w:fldChar w:fldCharType="end"/>
            </w:r>
          </w:hyperlink>
        </w:p>
        <w:p w14:paraId="3162D9E9" w14:textId="4AE0422F" w:rsidR="00F746E9" w:rsidRDefault="004C4EC9">
          <w:pPr>
            <w:pStyle w:val="TM1"/>
            <w:tabs>
              <w:tab w:val="left" w:pos="400"/>
              <w:tab w:val="right" w:leader="dot" w:pos="10621"/>
            </w:tabs>
            <w:rPr>
              <w:rFonts w:asciiTheme="minorHAnsi" w:eastAsiaTheme="minorEastAsia" w:hAnsiTheme="minorHAnsi" w:cstheme="minorBidi"/>
              <w:noProof/>
              <w:color w:val="auto"/>
              <w:sz w:val="22"/>
            </w:rPr>
          </w:pPr>
          <w:hyperlink w:anchor="_Toc159600256" w:history="1">
            <w:r w:rsidR="00F746E9" w:rsidRPr="00F55C7C">
              <w:rPr>
                <w:rStyle w:val="Lienhypertexte"/>
                <w:rFonts w:cstheme="minorHAnsi"/>
                <w:noProof/>
              </w:rPr>
              <w:t>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DESCRIPTION Des PREstations</w:t>
            </w:r>
            <w:r w:rsidR="00F746E9">
              <w:rPr>
                <w:noProof/>
                <w:webHidden/>
              </w:rPr>
              <w:tab/>
            </w:r>
            <w:r w:rsidR="00F746E9">
              <w:rPr>
                <w:noProof/>
                <w:webHidden/>
              </w:rPr>
              <w:fldChar w:fldCharType="begin"/>
            </w:r>
            <w:r w:rsidR="00F746E9">
              <w:rPr>
                <w:noProof/>
                <w:webHidden/>
              </w:rPr>
              <w:instrText xml:space="preserve"> PAGEREF _Toc159600256 \h </w:instrText>
            </w:r>
            <w:r w:rsidR="00F746E9">
              <w:rPr>
                <w:noProof/>
                <w:webHidden/>
              </w:rPr>
            </w:r>
            <w:r w:rsidR="00F746E9">
              <w:rPr>
                <w:noProof/>
                <w:webHidden/>
              </w:rPr>
              <w:fldChar w:fldCharType="separate"/>
            </w:r>
            <w:r w:rsidR="00F746E9">
              <w:rPr>
                <w:noProof/>
                <w:webHidden/>
              </w:rPr>
              <w:t>17</w:t>
            </w:r>
            <w:r w:rsidR="00F746E9">
              <w:rPr>
                <w:noProof/>
                <w:webHidden/>
              </w:rPr>
              <w:fldChar w:fldCharType="end"/>
            </w:r>
          </w:hyperlink>
        </w:p>
        <w:p w14:paraId="384E8A20" w14:textId="59DA5130"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7" w:history="1">
            <w:r w:rsidR="00F746E9" w:rsidRPr="00F55C7C">
              <w:rPr>
                <w:rStyle w:val="Lienhypertexte"/>
                <w:rFonts w:cstheme="minorHAnsi"/>
                <w:noProof/>
              </w:rPr>
              <w:t>3.1</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Choix des matériaux</w:t>
            </w:r>
            <w:r w:rsidR="00F746E9">
              <w:rPr>
                <w:noProof/>
                <w:webHidden/>
              </w:rPr>
              <w:tab/>
            </w:r>
            <w:r w:rsidR="00F746E9">
              <w:rPr>
                <w:noProof/>
                <w:webHidden/>
              </w:rPr>
              <w:fldChar w:fldCharType="begin"/>
            </w:r>
            <w:r w:rsidR="00F746E9">
              <w:rPr>
                <w:noProof/>
                <w:webHidden/>
              </w:rPr>
              <w:instrText xml:space="preserve"> PAGEREF _Toc159600257 \h </w:instrText>
            </w:r>
            <w:r w:rsidR="00F746E9">
              <w:rPr>
                <w:noProof/>
                <w:webHidden/>
              </w:rPr>
            </w:r>
            <w:r w:rsidR="00F746E9">
              <w:rPr>
                <w:noProof/>
                <w:webHidden/>
              </w:rPr>
              <w:fldChar w:fldCharType="separate"/>
            </w:r>
            <w:r w:rsidR="00F746E9">
              <w:rPr>
                <w:noProof/>
                <w:webHidden/>
              </w:rPr>
              <w:t>18</w:t>
            </w:r>
            <w:r w:rsidR="00F746E9">
              <w:rPr>
                <w:noProof/>
                <w:webHidden/>
              </w:rPr>
              <w:fldChar w:fldCharType="end"/>
            </w:r>
          </w:hyperlink>
        </w:p>
        <w:p w14:paraId="3815B63B" w14:textId="383B7C2B"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8" w:history="1">
            <w:r w:rsidR="00F746E9" w:rsidRPr="00F55C7C">
              <w:rPr>
                <w:rStyle w:val="Lienhypertexte"/>
                <w:rFonts w:cstheme="minorHAnsi"/>
                <w:noProof/>
                <w:lang w:eastAsia="en-US"/>
              </w:rPr>
              <w:t>3.2</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lang w:eastAsia="en-US"/>
              </w:rPr>
              <w:t>Choix des teintes</w:t>
            </w:r>
            <w:r w:rsidR="00F746E9">
              <w:rPr>
                <w:noProof/>
                <w:webHidden/>
              </w:rPr>
              <w:tab/>
            </w:r>
            <w:r w:rsidR="00F746E9">
              <w:rPr>
                <w:noProof/>
                <w:webHidden/>
              </w:rPr>
              <w:fldChar w:fldCharType="begin"/>
            </w:r>
            <w:r w:rsidR="00F746E9">
              <w:rPr>
                <w:noProof/>
                <w:webHidden/>
              </w:rPr>
              <w:instrText xml:space="preserve"> PAGEREF _Toc159600258 \h </w:instrText>
            </w:r>
            <w:r w:rsidR="00F746E9">
              <w:rPr>
                <w:noProof/>
                <w:webHidden/>
              </w:rPr>
            </w:r>
            <w:r w:rsidR="00F746E9">
              <w:rPr>
                <w:noProof/>
                <w:webHidden/>
              </w:rPr>
              <w:fldChar w:fldCharType="separate"/>
            </w:r>
            <w:r w:rsidR="00F746E9">
              <w:rPr>
                <w:noProof/>
                <w:webHidden/>
              </w:rPr>
              <w:t>18</w:t>
            </w:r>
            <w:r w:rsidR="00F746E9">
              <w:rPr>
                <w:noProof/>
                <w:webHidden/>
              </w:rPr>
              <w:fldChar w:fldCharType="end"/>
            </w:r>
          </w:hyperlink>
        </w:p>
        <w:p w14:paraId="33FCCFA6" w14:textId="63976CDB"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59" w:history="1">
            <w:r w:rsidR="00F746E9" w:rsidRPr="00F55C7C">
              <w:rPr>
                <w:rStyle w:val="Lienhypertexte"/>
                <w:rFonts w:cstheme="minorHAnsi"/>
                <w:noProof/>
              </w:rPr>
              <w:t>3.3</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Prescriptions techniques</w:t>
            </w:r>
            <w:r w:rsidR="00F746E9">
              <w:rPr>
                <w:noProof/>
                <w:webHidden/>
              </w:rPr>
              <w:tab/>
            </w:r>
            <w:r w:rsidR="00F746E9">
              <w:rPr>
                <w:noProof/>
                <w:webHidden/>
              </w:rPr>
              <w:fldChar w:fldCharType="begin"/>
            </w:r>
            <w:r w:rsidR="00F746E9">
              <w:rPr>
                <w:noProof/>
                <w:webHidden/>
              </w:rPr>
              <w:instrText xml:space="preserve"> PAGEREF _Toc159600259 \h </w:instrText>
            </w:r>
            <w:r w:rsidR="00F746E9">
              <w:rPr>
                <w:noProof/>
                <w:webHidden/>
              </w:rPr>
            </w:r>
            <w:r w:rsidR="00F746E9">
              <w:rPr>
                <w:noProof/>
                <w:webHidden/>
              </w:rPr>
              <w:fldChar w:fldCharType="separate"/>
            </w:r>
            <w:r w:rsidR="00F746E9">
              <w:rPr>
                <w:noProof/>
                <w:webHidden/>
              </w:rPr>
              <w:t>19</w:t>
            </w:r>
            <w:r w:rsidR="00F746E9">
              <w:rPr>
                <w:noProof/>
                <w:webHidden/>
              </w:rPr>
              <w:fldChar w:fldCharType="end"/>
            </w:r>
          </w:hyperlink>
        </w:p>
        <w:p w14:paraId="04B6E175" w14:textId="3AC608D9"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0" w:history="1">
            <w:r w:rsidR="00F746E9" w:rsidRPr="00F55C7C">
              <w:rPr>
                <w:rStyle w:val="Lienhypertexte"/>
                <w:rFonts w:cstheme="minorHAnsi"/>
                <w:noProof/>
              </w:rPr>
              <w:t>3.4</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Provenance des matériaux</w:t>
            </w:r>
            <w:r w:rsidR="00F746E9">
              <w:rPr>
                <w:noProof/>
                <w:webHidden/>
              </w:rPr>
              <w:tab/>
            </w:r>
            <w:r w:rsidR="00F746E9">
              <w:rPr>
                <w:noProof/>
                <w:webHidden/>
              </w:rPr>
              <w:fldChar w:fldCharType="begin"/>
            </w:r>
            <w:r w:rsidR="00F746E9">
              <w:rPr>
                <w:noProof/>
                <w:webHidden/>
              </w:rPr>
              <w:instrText xml:space="preserve"> PAGEREF _Toc159600260 \h </w:instrText>
            </w:r>
            <w:r w:rsidR="00F746E9">
              <w:rPr>
                <w:noProof/>
                <w:webHidden/>
              </w:rPr>
            </w:r>
            <w:r w:rsidR="00F746E9">
              <w:rPr>
                <w:noProof/>
                <w:webHidden/>
              </w:rPr>
              <w:fldChar w:fldCharType="separate"/>
            </w:r>
            <w:r w:rsidR="00F746E9">
              <w:rPr>
                <w:noProof/>
                <w:webHidden/>
              </w:rPr>
              <w:t>19</w:t>
            </w:r>
            <w:r w:rsidR="00F746E9">
              <w:rPr>
                <w:noProof/>
                <w:webHidden/>
              </w:rPr>
              <w:fldChar w:fldCharType="end"/>
            </w:r>
          </w:hyperlink>
        </w:p>
        <w:p w14:paraId="76F40A49" w14:textId="3FDCFFC8"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1" w:history="1">
            <w:r w:rsidR="00F746E9" w:rsidRPr="00F55C7C">
              <w:rPr>
                <w:rStyle w:val="Lienhypertexte"/>
                <w:rFonts w:cstheme="minorHAnsi"/>
                <w:noProof/>
              </w:rPr>
              <w:t>3.5</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Prescription concernant le fournisseur</w:t>
            </w:r>
            <w:r w:rsidR="00F746E9">
              <w:rPr>
                <w:noProof/>
                <w:webHidden/>
              </w:rPr>
              <w:tab/>
            </w:r>
            <w:r w:rsidR="00F746E9">
              <w:rPr>
                <w:noProof/>
                <w:webHidden/>
              </w:rPr>
              <w:fldChar w:fldCharType="begin"/>
            </w:r>
            <w:r w:rsidR="00F746E9">
              <w:rPr>
                <w:noProof/>
                <w:webHidden/>
              </w:rPr>
              <w:instrText xml:space="preserve"> PAGEREF _Toc159600261 \h </w:instrText>
            </w:r>
            <w:r w:rsidR="00F746E9">
              <w:rPr>
                <w:noProof/>
                <w:webHidden/>
              </w:rPr>
            </w:r>
            <w:r w:rsidR="00F746E9">
              <w:rPr>
                <w:noProof/>
                <w:webHidden/>
              </w:rPr>
              <w:fldChar w:fldCharType="separate"/>
            </w:r>
            <w:r w:rsidR="00F746E9">
              <w:rPr>
                <w:noProof/>
                <w:webHidden/>
              </w:rPr>
              <w:t>19</w:t>
            </w:r>
            <w:r w:rsidR="00F746E9">
              <w:rPr>
                <w:noProof/>
                <w:webHidden/>
              </w:rPr>
              <w:fldChar w:fldCharType="end"/>
            </w:r>
          </w:hyperlink>
        </w:p>
        <w:p w14:paraId="0B3B88FC" w14:textId="3D375462"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2" w:history="1">
            <w:r w:rsidR="00F746E9" w:rsidRPr="00F55C7C">
              <w:rPr>
                <w:rStyle w:val="Lienhypertexte"/>
                <w:rFonts w:cstheme="minorHAnsi"/>
                <w:noProof/>
              </w:rPr>
              <w:t>3.6</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Mise en œuvre</w:t>
            </w:r>
            <w:r w:rsidR="00F746E9">
              <w:rPr>
                <w:noProof/>
                <w:webHidden/>
              </w:rPr>
              <w:tab/>
            </w:r>
            <w:r w:rsidR="00F746E9">
              <w:rPr>
                <w:noProof/>
                <w:webHidden/>
              </w:rPr>
              <w:fldChar w:fldCharType="begin"/>
            </w:r>
            <w:r w:rsidR="00F746E9">
              <w:rPr>
                <w:noProof/>
                <w:webHidden/>
              </w:rPr>
              <w:instrText xml:space="preserve"> PAGEREF _Toc159600262 \h </w:instrText>
            </w:r>
            <w:r w:rsidR="00F746E9">
              <w:rPr>
                <w:noProof/>
                <w:webHidden/>
              </w:rPr>
            </w:r>
            <w:r w:rsidR="00F746E9">
              <w:rPr>
                <w:noProof/>
                <w:webHidden/>
              </w:rPr>
              <w:fldChar w:fldCharType="separate"/>
            </w:r>
            <w:r w:rsidR="00F746E9">
              <w:rPr>
                <w:noProof/>
                <w:webHidden/>
              </w:rPr>
              <w:t>19</w:t>
            </w:r>
            <w:r w:rsidR="00F746E9">
              <w:rPr>
                <w:noProof/>
                <w:webHidden/>
              </w:rPr>
              <w:fldChar w:fldCharType="end"/>
            </w:r>
          </w:hyperlink>
        </w:p>
        <w:p w14:paraId="0602E5C5" w14:textId="70691BAF"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3" w:history="1">
            <w:r w:rsidR="00F746E9" w:rsidRPr="00F55C7C">
              <w:rPr>
                <w:rStyle w:val="Lienhypertexte"/>
                <w:rFonts w:cstheme="minorHAnsi"/>
                <w:noProof/>
              </w:rPr>
              <w:t>3.7</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Protection des ouvrages et des œuvres</w:t>
            </w:r>
            <w:r w:rsidR="00F746E9">
              <w:rPr>
                <w:noProof/>
                <w:webHidden/>
              </w:rPr>
              <w:tab/>
            </w:r>
            <w:r w:rsidR="00F746E9">
              <w:rPr>
                <w:noProof/>
                <w:webHidden/>
              </w:rPr>
              <w:fldChar w:fldCharType="begin"/>
            </w:r>
            <w:r w:rsidR="00F746E9">
              <w:rPr>
                <w:noProof/>
                <w:webHidden/>
              </w:rPr>
              <w:instrText xml:space="preserve"> PAGEREF _Toc159600263 \h </w:instrText>
            </w:r>
            <w:r w:rsidR="00F746E9">
              <w:rPr>
                <w:noProof/>
                <w:webHidden/>
              </w:rPr>
            </w:r>
            <w:r w:rsidR="00F746E9">
              <w:rPr>
                <w:noProof/>
                <w:webHidden/>
              </w:rPr>
              <w:fldChar w:fldCharType="separate"/>
            </w:r>
            <w:r w:rsidR="00F746E9">
              <w:rPr>
                <w:noProof/>
                <w:webHidden/>
              </w:rPr>
              <w:t>20</w:t>
            </w:r>
            <w:r w:rsidR="00F746E9">
              <w:rPr>
                <w:noProof/>
                <w:webHidden/>
              </w:rPr>
              <w:fldChar w:fldCharType="end"/>
            </w:r>
          </w:hyperlink>
        </w:p>
        <w:p w14:paraId="38356F37" w14:textId="03A9891C"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4" w:history="1">
            <w:r w:rsidR="00F746E9" w:rsidRPr="00F55C7C">
              <w:rPr>
                <w:rStyle w:val="Lienhypertexte"/>
                <w:rFonts w:cstheme="minorHAnsi"/>
                <w:noProof/>
              </w:rPr>
              <w:t>3.8</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Travaux sur support plâtre</w:t>
            </w:r>
            <w:r w:rsidR="00F746E9">
              <w:rPr>
                <w:noProof/>
                <w:webHidden/>
              </w:rPr>
              <w:tab/>
            </w:r>
            <w:r w:rsidR="00F746E9">
              <w:rPr>
                <w:noProof/>
                <w:webHidden/>
              </w:rPr>
              <w:fldChar w:fldCharType="begin"/>
            </w:r>
            <w:r w:rsidR="00F746E9">
              <w:rPr>
                <w:noProof/>
                <w:webHidden/>
              </w:rPr>
              <w:instrText xml:space="preserve"> PAGEREF _Toc159600264 \h </w:instrText>
            </w:r>
            <w:r w:rsidR="00F746E9">
              <w:rPr>
                <w:noProof/>
                <w:webHidden/>
              </w:rPr>
            </w:r>
            <w:r w:rsidR="00F746E9">
              <w:rPr>
                <w:noProof/>
                <w:webHidden/>
              </w:rPr>
              <w:fldChar w:fldCharType="separate"/>
            </w:r>
            <w:r w:rsidR="00F746E9">
              <w:rPr>
                <w:noProof/>
                <w:webHidden/>
              </w:rPr>
              <w:t>20</w:t>
            </w:r>
            <w:r w:rsidR="00F746E9">
              <w:rPr>
                <w:noProof/>
                <w:webHidden/>
              </w:rPr>
              <w:fldChar w:fldCharType="end"/>
            </w:r>
          </w:hyperlink>
        </w:p>
        <w:p w14:paraId="74F850BE" w14:textId="22324498"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5" w:history="1">
            <w:r w:rsidR="00F746E9" w:rsidRPr="00F55C7C">
              <w:rPr>
                <w:rStyle w:val="Lienhypertexte"/>
                <w:rFonts w:cstheme="minorHAnsi"/>
                <w:noProof/>
              </w:rPr>
              <w:t>3.9</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Travaux sur support bois</w:t>
            </w:r>
            <w:r w:rsidR="00F746E9">
              <w:rPr>
                <w:noProof/>
                <w:webHidden/>
              </w:rPr>
              <w:tab/>
            </w:r>
            <w:r w:rsidR="00F746E9">
              <w:rPr>
                <w:noProof/>
                <w:webHidden/>
              </w:rPr>
              <w:fldChar w:fldCharType="begin"/>
            </w:r>
            <w:r w:rsidR="00F746E9">
              <w:rPr>
                <w:noProof/>
                <w:webHidden/>
              </w:rPr>
              <w:instrText xml:space="preserve"> PAGEREF _Toc159600265 \h </w:instrText>
            </w:r>
            <w:r w:rsidR="00F746E9">
              <w:rPr>
                <w:noProof/>
                <w:webHidden/>
              </w:rPr>
            </w:r>
            <w:r w:rsidR="00F746E9">
              <w:rPr>
                <w:noProof/>
                <w:webHidden/>
              </w:rPr>
              <w:fldChar w:fldCharType="separate"/>
            </w:r>
            <w:r w:rsidR="00F746E9">
              <w:rPr>
                <w:noProof/>
                <w:webHidden/>
              </w:rPr>
              <w:t>20</w:t>
            </w:r>
            <w:r w:rsidR="00F746E9">
              <w:rPr>
                <w:noProof/>
                <w:webHidden/>
              </w:rPr>
              <w:fldChar w:fldCharType="end"/>
            </w:r>
          </w:hyperlink>
        </w:p>
        <w:p w14:paraId="753E78F7" w14:textId="78C146AE" w:rsidR="00F746E9" w:rsidRDefault="004C4EC9">
          <w:pPr>
            <w:pStyle w:val="TM2"/>
            <w:tabs>
              <w:tab w:val="left" w:pos="880"/>
              <w:tab w:val="right" w:leader="dot" w:pos="10621"/>
            </w:tabs>
            <w:rPr>
              <w:rFonts w:asciiTheme="minorHAnsi" w:eastAsiaTheme="minorEastAsia" w:hAnsiTheme="minorHAnsi" w:cstheme="minorBidi"/>
              <w:noProof/>
              <w:color w:val="auto"/>
              <w:sz w:val="22"/>
            </w:rPr>
          </w:pPr>
          <w:hyperlink w:anchor="_Toc159600266" w:history="1">
            <w:r w:rsidR="00F746E9" w:rsidRPr="00F55C7C">
              <w:rPr>
                <w:rStyle w:val="Lienhypertexte"/>
                <w:rFonts w:cstheme="minorHAnsi"/>
                <w:noProof/>
              </w:rPr>
              <w:t>3.10</w:t>
            </w:r>
            <w:r w:rsidR="00F746E9">
              <w:rPr>
                <w:rFonts w:asciiTheme="minorHAnsi" w:eastAsiaTheme="minorEastAsia" w:hAnsiTheme="minorHAnsi" w:cstheme="minorBidi"/>
                <w:noProof/>
                <w:color w:val="auto"/>
                <w:sz w:val="22"/>
              </w:rPr>
              <w:tab/>
            </w:r>
            <w:r w:rsidR="00F746E9" w:rsidRPr="00F55C7C">
              <w:rPr>
                <w:rStyle w:val="Lienhypertexte"/>
                <w:rFonts w:cstheme="minorHAnsi"/>
                <w:noProof/>
              </w:rPr>
              <w:t>Travaux sur support métallique</w:t>
            </w:r>
            <w:r w:rsidR="00F746E9">
              <w:rPr>
                <w:noProof/>
                <w:webHidden/>
              </w:rPr>
              <w:tab/>
            </w:r>
            <w:r w:rsidR="00F746E9">
              <w:rPr>
                <w:noProof/>
                <w:webHidden/>
              </w:rPr>
              <w:fldChar w:fldCharType="begin"/>
            </w:r>
            <w:r w:rsidR="00F746E9">
              <w:rPr>
                <w:noProof/>
                <w:webHidden/>
              </w:rPr>
              <w:instrText xml:space="preserve"> PAGEREF _Toc159600266 \h </w:instrText>
            </w:r>
            <w:r w:rsidR="00F746E9">
              <w:rPr>
                <w:noProof/>
                <w:webHidden/>
              </w:rPr>
            </w:r>
            <w:r w:rsidR="00F746E9">
              <w:rPr>
                <w:noProof/>
                <w:webHidden/>
              </w:rPr>
              <w:fldChar w:fldCharType="separate"/>
            </w:r>
            <w:r w:rsidR="00F746E9">
              <w:rPr>
                <w:noProof/>
                <w:webHidden/>
              </w:rPr>
              <w:t>21</w:t>
            </w:r>
            <w:r w:rsidR="00F746E9">
              <w:rPr>
                <w:noProof/>
                <w:webHidden/>
              </w:rPr>
              <w:fldChar w:fldCharType="end"/>
            </w:r>
          </w:hyperlink>
        </w:p>
        <w:p w14:paraId="66DF8C7A" w14:textId="700F90DF" w:rsidR="00012A9D" w:rsidRPr="00F746E9" w:rsidRDefault="00012A9D">
          <w:pPr>
            <w:rPr>
              <w:rFonts w:asciiTheme="minorHAnsi" w:hAnsiTheme="minorHAnsi" w:cstheme="minorHAnsi"/>
            </w:rPr>
          </w:pPr>
          <w:r w:rsidRPr="00F746E9">
            <w:rPr>
              <w:rFonts w:asciiTheme="minorHAnsi" w:hAnsiTheme="minorHAnsi" w:cstheme="minorHAnsi"/>
              <w:b/>
              <w:bCs/>
            </w:rPr>
            <w:fldChar w:fldCharType="end"/>
          </w:r>
        </w:p>
      </w:sdtContent>
    </w:sdt>
    <w:p w14:paraId="291D20EE"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5D85008F"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52734D55" w14:textId="29C187EF" w:rsidR="009220DC" w:rsidRDefault="009220DC" w:rsidP="002266CA">
      <w:pPr>
        <w:spacing w:after="324" w:line="259" w:lineRule="auto"/>
        <w:ind w:left="0" w:firstLine="0"/>
        <w:jc w:val="left"/>
        <w:rPr>
          <w:rFonts w:asciiTheme="minorHAnsi" w:hAnsiTheme="minorHAnsi" w:cstheme="minorHAnsi"/>
          <w:szCs w:val="20"/>
        </w:rPr>
      </w:pPr>
    </w:p>
    <w:p w14:paraId="0088A615" w14:textId="15582755" w:rsidR="00F746E9" w:rsidRDefault="00F746E9" w:rsidP="002266CA">
      <w:pPr>
        <w:spacing w:after="324" w:line="259" w:lineRule="auto"/>
        <w:ind w:left="0" w:firstLine="0"/>
        <w:jc w:val="left"/>
        <w:rPr>
          <w:rFonts w:asciiTheme="minorHAnsi" w:hAnsiTheme="minorHAnsi" w:cstheme="minorHAnsi"/>
          <w:szCs w:val="20"/>
        </w:rPr>
      </w:pPr>
    </w:p>
    <w:p w14:paraId="71E9A817" w14:textId="2BE27940" w:rsidR="00F746E9" w:rsidRDefault="00F746E9" w:rsidP="002266CA">
      <w:pPr>
        <w:spacing w:after="324" w:line="259" w:lineRule="auto"/>
        <w:ind w:left="0" w:firstLine="0"/>
        <w:jc w:val="left"/>
        <w:rPr>
          <w:rFonts w:asciiTheme="minorHAnsi" w:hAnsiTheme="minorHAnsi" w:cstheme="minorHAnsi"/>
          <w:szCs w:val="20"/>
        </w:rPr>
      </w:pPr>
    </w:p>
    <w:p w14:paraId="2A5243EC" w14:textId="31048D00" w:rsidR="00F746E9" w:rsidRDefault="00F746E9" w:rsidP="002266CA">
      <w:pPr>
        <w:spacing w:after="324" w:line="259" w:lineRule="auto"/>
        <w:ind w:left="0" w:firstLine="0"/>
        <w:jc w:val="left"/>
        <w:rPr>
          <w:rFonts w:asciiTheme="minorHAnsi" w:hAnsiTheme="minorHAnsi" w:cstheme="minorHAnsi"/>
          <w:szCs w:val="20"/>
        </w:rPr>
      </w:pPr>
    </w:p>
    <w:p w14:paraId="16A211CB" w14:textId="62915596" w:rsidR="00F746E9" w:rsidRDefault="00F746E9" w:rsidP="002266CA">
      <w:pPr>
        <w:spacing w:after="324" w:line="259" w:lineRule="auto"/>
        <w:ind w:left="0" w:firstLine="0"/>
        <w:jc w:val="left"/>
        <w:rPr>
          <w:rFonts w:asciiTheme="minorHAnsi" w:hAnsiTheme="minorHAnsi" w:cstheme="minorHAnsi"/>
          <w:szCs w:val="20"/>
        </w:rPr>
      </w:pPr>
    </w:p>
    <w:p w14:paraId="7C8D4836" w14:textId="53182EF6" w:rsidR="00F746E9" w:rsidRDefault="00F746E9" w:rsidP="002266CA">
      <w:pPr>
        <w:spacing w:after="324" w:line="259" w:lineRule="auto"/>
        <w:ind w:left="0" w:firstLine="0"/>
        <w:jc w:val="left"/>
        <w:rPr>
          <w:rFonts w:asciiTheme="minorHAnsi" w:hAnsiTheme="minorHAnsi" w:cstheme="minorHAnsi"/>
          <w:szCs w:val="20"/>
        </w:rPr>
      </w:pPr>
    </w:p>
    <w:p w14:paraId="61CE6A35" w14:textId="46CD6119" w:rsidR="00F746E9" w:rsidRDefault="00F746E9" w:rsidP="002266CA">
      <w:pPr>
        <w:spacing w:after="324" w:line="259" w:lineRule="auto"/>
        <w:ind w:left="0" w:firstLine="0"/>
        <w:jc w:val="left"/>
        <w:rPr>
          <w:rFonts w:asciiTheme="minorHAnsi" w:hAnsiTheme="minorHAnsi" w:cstheme="minorHAnsi"/>
          <w:szCs w:val="20"/>
        </w:rPr>
      </w:pPr>
    </w:p>
    <w:p w14:paraId="5012E0DC" w14:textId="7F493D85" w:rsidR="00F746E9" w:rsidRDefault="00F746E9" w:rsidP="002266CA">
      <w:pPr>
        <w:spacing w:after="324" w:line="259" w:lineRule="auto"/>
        <w:ind w:left="0" w:firstLine="0"/>
        <w:jc w:val="left"/>
        <w:rPr>
          <w:rFonts w:asciiTheme="minorHAnsi" w:hAnsiTheme="minorHAnsi" w:cstheme="minorHAnsi"/>
          <w:szCs w:val="20"/>
        </w:rPr>
      </w:pPr>
    </w:p>
    <w:p w14:paraId="37CA2335" w14:textId="60B586E3" w:rsidR="00F746E9" w:rsidRDefault="00F746E9" w:rsidP="002266CA">
      <w:pPr>
        <w:spacing w:after="324" w:line="259" w:lineRule="auto"/>
        <w:ind w:left="0" w:firstLine="0"/>
        <w:jc w:val="left"/>
        <w:rPr>
          <w:rFonts w:asciiTheme="minorHAnsi" w:hAnsiTheme="minorHAnsi" w:cstheme="minorHAnsi"/>
          <w:szCs w:val="20"/>
        </w:rPr>
      </w:pPr>
    </w:p>
    <w:p w14:paraId="2F049C1D" w14:textId="5EE5E2B8" w:rsidR="00F746E9" w:rsidRDefault="00F746E9" w:rsidP="002266CA">
      <w:pPr>
        <w:spacing w:after="324" w:line="259" w:lineRule="auto"/>
        <w:ind w:left="0" w:firstLine="0"/>
        <w:jc w:val="left"/>
        <w:rPr>
          <w:rFonts w:asciiTheme="minorHAnsi" w:hAnsiTheme="minorHAnsi" w:cstheme="minorHAnsi"/>
          <w:szCs w:val="20"/>
        </w:rPr>
      </w:pPr>
    </w:p>
    <w:p w14:paraId="3437930C" w14:textId="531103E8" w:rsidR="00F746E9" w:rsidRDefault="00F746E9" w:rsidP="002266CA">
      <w:pPr>
        <w:spacing w:after="324" w:line="259" w:lineRule="auto"/>
        <w:ind w:left="0" w:firstLine="0"/>
        <w:jc w:val="left"/>
        <w:rPr>
          <w:rFonts w:asciiTheme="minorHAnsi" w:hAnsiTheme="minorHAnsi" w:cstheme="minorHAnsi"/>
          <w:szCs w:val="20"/>
        </w:rPr>
      </w:pPr>
    </w:p>
    <w:p w14:paraId="4ECFBF3C" w14:textId="12E8467A" w:rsidR="00F746E9" w:rsidRDefault="00F746E9" w:rsidP="002266CA">
      <w:pPr>
        <w:spacing w:after="324" w:line="259" w:lineRule="auto"/>
        <w:ind w:left="0" w:firstLine="0"/>
        <w:jc w:val="left"/>
        <w:rPr>
          <w:rFonts w:asciiTheme="minorHAnsi" w:hAnsiTheme="minorHAnsi" w:cstheme="minorHAnsi"/>
          <w:szCs w:val="20"/>
        </w:rPr>
      </w:pPr>
    </w:p>
    <w:p w14:paraId="73E47C73" w14:textId="1F874895" w:rsidR="00F746E9" w:rsidRDefault="00F746E9" w:rsidP="002266CA">
      <w:pPr>
        <w:spacing w:after="324" w:line="259" w:lineRule="auto"/>
        <w:ind w:left="0" w:firstLine="0"/>
        <w:jc w:val="left"/>
        <w:rPr>
          <w:rFonts w:asciiTheme="minorHAnsi" w:hAnsiTheme="minorHAnsi" w:cstheme="minorHAnsi"/>
          <w:szCs w:val="20"/>
        </w:rPr>
      </w:pPr>
    </w:p>
    <w:p w14:paraId="23F838E6" w14:textId="04AB8EF3" w:rsidR="00F746E9" w:rsidRDefault="00F746E9" w:rsidP="002266CA">
      <w:pPr>
        <w:spacing w:after="324" w:line="259" w:lineRule="auto"/>
        <w:ind w:left="0" w:firstLine="0"/>
        <w:jc w:val="left"/>
        <w:rPr>
          <w:rFonts w:asciiTheme="minorHAnsi" w:hAnsiTheme="minorHAnsi" w:cstheme="minorHAnsi"/>
          <w:szCs w:val="20"/>
        </w:rPr>
      </w:pPr>
    </w:p>
    <w:p w14:paraId="4497A704" w14:textId="08EF1AC6" w:rsidR="00F746E9" w:rsidRDefault="00F746E9" w:rsidP="002266CA">
      <w:pPr>
        <w:spacing w:after="324" w:line="259" w:lineRule="auto"/>
        <w:ind w:left="0" w:firstLine="0"/>
        <w:jc w:val="left"/>
        <w:rPr>
          <w:rFonts w:asciiTheme="minorHAnsi" w:hAnsiTheme="minorHAnsi" w:cstheme="minorHAnsi"/>
          <w:szCs w:val="20"/>
        </w:rPr>
      </w:pPr>
    </w:p>
    <w:p w14:paraId="57E2DAFF" w14:textId="34F843E6" w:rsidR="00F746E9" w:rsidRDefault="00F746E9" w:rsidP="002266CA">
      <w:pPr>
        <w:spacing w:after="324" w:line="259" w:lineRule="auto"/>
        <w:ind w:left="0" w:firstLine="0"/>
        <w:jc w:val="left"/>
        <w:rPr>
          <w:rFonts w:asciiTheme="minorHAnsi" w:hAnsiTheme="minorHAnsi" w:cstheme="minorHAnsi"/>
          <w:szCs w:val="20"/>
        </w:rPr>
      </w:pPr>
    </w:p>
    <w:p w14:paraId="3351B189" w14:textId="77777777" w:rsidR="00F746E9" w:rsidRPr="00F746E9" w:rsidRDefault="00F746E9" w:rsidP="002266CA">
      <w:pPr>
        <w:spacing w:after="324" w:line="259" w:lineRule="auto"/>
        <w:ind w:left="0" w:firstLine="0"/>
        <w:jc w:val="left"/>
        <w:rPr>
          <w:rFonts w:asciiTheme="minorHAnsi" w:hAnsiTheme="minorHAnsi" w:cstheme="minorHAnsi"/>
          <w:szCs w:val="20"/>
        </w:rPr>
      </w:pPr>
    </w:p>
    <w:p w14:paraId="2C6A987C" w14:textId="77777777" w:rsidR="009220DC" w:rsidRPr="00F746E9" w:rsidRDefault="009220DC" w:rsidP="002266CA">
      <w:pPr>
        <w:spacing w:after="324" w:line="259" w:lineRule="auto"/>
        <w:ind w:left="0" w:firstLine="0"/>
        <w:jc w:val="left"/>
        <w:rPr>
          <w:rFonts w:asciiTheme="minorHAnsi" w:hAnsiTheme="minorHAnsi" w:cstheme="minorHAnsi"/>
          <w:szCs w:val="20"/>
        </w:rPr>
      </w:pPr>
    </w:p>
    <w:p w14:paraId="1068A863" w14:textId="77777777" w:rsidR="002266CA" w:rsidRPr="00F746E9" w:rsidRDefault="002266CA" w:rsidP="002266CA">
      <w:pPr>
        <w:spacing w:after="324" w:line="259" w:lineRule="auto"/>
        <w:ind w:left="0" w:firstLine="0"/>
        <w:jc w:val="left"/>
        <w:rPr>
          <w:rFonts w:asciiTheme="minorHAnsi" w:hAnsiTheme="minorHAnsi" w:cstheme="minorHAnsi"/>
          <w:szCs w:val="20"/>
        </w:rPr>
      </w:pPr>
    </w:p>
    <w:p w14:paraId="1A10A18E" w14:textId="77777777" w:rsidR="002266CA" w:rsidRPr="00F746E9" w:rsidRDefault="009018E7" w:rsidP="00B3090F">
      <w:pPr>
        <w:pStyle w:val="Titre1"/>
        <w:rPr>
          <w:rFonts w:asciiTheme="minorHAnsi" w:hAnsiTheme="minorHAnsi" w:cstheme="minorHAnsi"/>
        </w:rPr>
      </w:pPr>
      <w:bookmarkStart w:id="1" w:name="_Toc159600230"/>
      <w:r w:rsidRPr="00F746E9">
        <w:rPr>
          <w:rFonts w:asciiTheme="minorHAnsi" w:hAnsiTheme="minorHAnsi" w:cstheme="minorHAnsi"/>
        </w:rPr>
        <w:lastRenderedPageBreak/>
        <w:t>Description de l’OPERATION</w:t>
      </w:r>
      <w:bookmarkEnd w:id="1"/>
    </w:p>
    <w:p w14:paraId="0B1271EC" w14:textId="77777777" w:rsidR="009018E7" w:rsidRPr="00F746E9" w:rsidRDefault="00E97551" w:rsidP="00B93519">
      <w:pPr>
        <w:pStyle w:val="Titre2"/>
      </w:pPr>
      <w:bookmarkStart w:id="2" w:name="_Toc159600231"/>
      <w:r w:rsidRPr="00F746E9">
        <w:t>Objet du marché</w:t>
      </w:r>
      <w:bookmarkEnd w:id="2"/>
    </w:p>
    <w:p w14:paraId="5DA91A16" w14:textId="77777777" w:rsidR="00E97551" w:rsidRPr="00F746E9" w:rsidRDefault="00E97551" w:rsidP="00E97551">
      <w:pPr>
        <w:rPr>
          <w:rFonts w:asciiTheme="minorHAnsi" w:hAnsiTheme="minorHAnsi" w:cstheme="minorHAnsi"/>
        </w:rPr>
      </w:pPr>
    </w:p>
    <w:p w14:paraId="3B5AB667" w14:textId="41063501" w:rsidR="00E97551" w:rsidRPr="00F746E9" w:rsidRDefault="00E97551" w:rsidP="00E97551">
      <w:pPr>
        <w:rPr>
          <w:rFonts w:asciiTheme="minorHAnsi" w:hAnsiTheme="minorHAnsi" w:cstheme="minorHAnsi"/>
        </w:rPr>
      </w:pPr>
      <w:r w:rsidRPr="00F746E9">
        <w:rPr>
          <w:rFonts w:asciiTheme="minorHAnsi" w:hAnsiTheme="minorHAnsi" w:cstheme="minorHAnsi"/>
        </w:rPr>
        <w:t>Le présent CCTP a pour ob</w:t>
      </w:r>
      <w:r w:rsidR="00751A25" w:rsidRPr="00F746E9">
        <w:rPr>
          <w:rFonts w:asciiTheme="minorHAnsi" w:hAnsiTheme="minorHAnsi" w:cstheme="minorHAnsi"/>
        </w:rPr>
        <w:t>jet la réalisation des travaux de peinture dans le cadres des opérations de travaux de l’EPMO.</w:t>
      </w:r>
    </w:p>
    <w:p w14:paraId="2214634A" w14:textId="77777777" w:rsidR="00E97551" w:rsidRPr="00F746E9" w:rsidRDefault="00E97551" w:rsidP="00E97551">
      <w:pPr>
        <w:rPr>
          <w:rFonts w:asciiTheme="minorHAnsi" w:hAnsiTheme="minorHAnsi" w:cstheme="minorHAnsi"/>
        </w:rPr>
      </w:pPr>
    </w:p>
    <w:p w14:paraId="0331C782" w14:textId="77777777" w:rsidR="00B3090F" w:rsidRPr="00F746E9" w:rsidRDefault="00B3090F" w:rsidP="00B93519">
      <w:pPr>
        <w:pStyle w:val="Titre2"/>
      </w:pPr>
      <w:bookmarkStart w:id="3" w:name="_Toc159600232"/>
      <w:r w:rsidRPr="00F746E9">
        <w:t>Allotissement</w:t>
      </w:r>
      <w:bookmarkEnd w:id="3"/>
    </w:p>
    <w:p w14:paraId="27BF6D7E" w14:textId="77777777" w:rsidR="00E97551" w:rsidRPr="00F746E9" w:rsidRDefault="00E97551" w:rsidP="00E97551">
      <w:pPr>
        <w:rPr>
          <w:rFonts w:asciiTheme="minorHAnsi" w:hAnsiTheme="minorHAnsi" w:cstheme="minorHAnsi"/>
        </w:rPr>
      </w:pPr>
    </w:p>
    <w:p w14:paraId="2DECAADD" w14:textId="4C68B6F1" w:rsidR="00E97551" w:rsidRPr="00F746E9" w:rsidRDefault="00751A25" w:rsidP="00E97551">
      <w:pPr>
        <w:rPr>
          <w:rFonts w:asciiTheme="minorHAnsi" w:hAnsiTheme="minorHAnsi" w:cstheme="minorHAnsi"/>
        </w:rPr>
      </w:pPr>
      <w:r w:rsidRPr="00F746E9">
        <w:rPr>
          <w:rFonts w:asciiTheme="minorHAnsi" w:hAnsiTheme="minorHAnsi" w:cstheme="minorHAnsi"/>
        </w:rPr>
        <w:t>Sans objet.</w:t>
      </w:r>
    </w:p>
    <w:p w14:paraId="683F1A7C" w14:textId="77777777" w:rsidR="00751A25" w:rsidRPr="00F746E9" w:rsidRDefault="00751A25" w:rsidP="00E97551">
      <w:pPr>
        <w:rPr>
          <w:rFonts w:asciiTheme="minorHAnsi" w:hAnsiTheme="minorHAnsi" w:cstheme="minorHAnsi"/>
        </w:rPr>
      </w:pPr>
    </w:p>
    <w:p w14:paraId="6B639E06" w14:textId="14B7D4A9" w:rsidR="00183187" w:rsidRPr="00F746E9" w:rsidRDefault="00751A25" w:rsidP="00B93519">
      <w:pPr>
        <w:pStyle w:val="Titre2"/>
      </w:pPr>
      <w:bookmarkStart w:id="4" w:name="_Toc159600233"/>
      <w:r w:rsidRPr="00F746E9">
        <w:t>Périmètre du marché</w:t>
      </w:r>
      <w:bookmarkEnd w:id="4"/>
    </w:p>
    <w:p w14:paraId="67B23FCB" w14:textId="77777777" w:rsidR="00183187" w:rsidRPr="00F746E9" w:rsidRDefault="00183187" w:rsidP="00183187">
      <w:pPr>
        <w:rPr>
          <w:rFonts w:asciiTheme="minorHAnsi" w:hAnsiTheme="minorHAnsi" w:cstheme="minorHAnsi"/>
        </w:rPr>
      </w:pPr>
    </w:p>
    <w:p w14:paraId="7063A0E1" w14:textId="4909A55E" w:rsidR="00A867D6" w:rsidRPr="00F746E9" w:rsidRDefault="00751A25" w:rsidP="00183187">
      <w:pPr>
        <w:rPr>
          <w:rFonts w:asciiTheme="minorHAnsi" w:hAnsiTheme="minorHAnsi" w:cstheme="minorHAnsi"/>
          <w:spacing w:val="1"/>
        </w:rPr>
      </w:pPr>
      <w:r w:rsidRPr="00F746E9">
        <w:rPr>
          <w:rFonts w:asciiTheme="minorHAnsi" w:hAnsiTheme="minorHAnsi" w:cstheme="minorHAnsi"/>
          <w:spacing w:val="1"/>
        </w:rPr>
        <w:t>Les lieux concernés sont :</w:t>
      </w:r>
    </w:p>
    <w:p w14:paraId="1219D3BA" w14:textId="03DC527A" w:rsidR="00751A25" w:rsidRPr="00F746E9" w:rsidRDefault="00751A25" w:rsidP="00183187">
      <w:pPr>
        <w:rPr>
          <w:rFonts w:asciiTheme="minorHAnsi" w:hAnsiTheme="minorHAnsi" w:cstheme="minorHAnsi"/>
          <w:spacing w:val="1"/>
        </w:rPr>
      </w:pPr>
    </w:p>
    <w:p w14:paraId="3654C5DF" w14:textId="3582287E" w:rsidR="00751A25" w:rsidRPr="00F746E9" w:rsidRDefault="00751A25" w:rsidP="00D376BA">
      <w:pPr>
        <w:pStyle w:val="Paragraphedeliste"/>
        <w:numPr>
          <w:ilvl w:val="0"/>
          <w:numId w:val="11"/>
        </w:numPr>
        <w:rPr>
          <w:rFonts w:asciiTheme="minorHAnsi" w:hAnsiTheme="minorHAnsi" w:cstheme="minorHAnsi"/>
        </w:rPr>
      </w:pPr>
      <w:r w:rsidRPr="00F746E9">
        <w:rPr>
          <w:rFonts w:asciiTheme="minorHAnsi" w:hAnsiTheme="minorHAnsi" w:cstheme="minorHAnsi"/>
        </w:rPr>
        <w:t xml:space="preserve">Musée d’Orsay </w:t>
      </w:r>
    </w:p>
    <w:p w14:paraId="5D58402A" w14:textId="6AB44EB3" w:rsidR="00751A25" w:rsidRPr="00F746E9" w:rsidRDefault="00751A25" w:rsidP="00D376BA">
      <w:pPr>
        <w:pStyle w:val="Paragraphedeliste"/>
        <w:numPr>
          <w:ilvl w:val="0"/>
          <w:numId w:val="11"/>
        </w:numPr>
        <w:rPr>
          <w:rFonts w:asciiTheme="minorHAnsi" w:hAnsiTheme="minorHAnsi" w:cstheme="minorHAnsi"/>
        </w:rPr>
      </w:pPr>
      <w:r w:rsidRPr="00F746E9">
        <w:rPr>
          <w:rFonts w:asciiTheme="minorHAnsi" w:hAnsiTheme="minorHAnsi" w:cstheme="minorHAnsi"/>
        </w:rPr>
        <w:t xml:space="preserve">Musée de l’Orangerie </w:t>
      </w:r>
    </w:p>
    <w:p w14:paraId="223C0D82" w14:textId="2705D171" w:rsidR="00751A25" w:rsidRPr="00F746E9" w:rsidRDefault="007762A3" w:rsidP="00D376BA">
      <w:pPr>
        <w:pStyle w:val="Paragraphedeliste"/>
        <w:numPr>
          <w:ilvl w:val="0"/>
          <w:numId w:val="11"/>
        </w:numPr>
        <w:rPr>
          <w:rFonts w:asciiTheme="minorHAnsi" w:hAnsiTheme="minorHAnsi" w:cstheme="minorHAnsi"/>
        </w:rPr>
      </w:pPr>
      <w:r>
        <w:rPr>
          <w:rFonts w:asciiTheme="minorHAnsi" w:hAnsiTheme="minorHAnsi" w:cstheme="minorHAnsi"/>
        </w:rPr>
        <w:t xml:space="preserve">11 rue de </w:t>
      </w:r>
      <w:proofErr w:type="gramStart"/>
      <w:r>
        <w:rPr>
          <w:rFonts w:asciiTheme="minorHAnsi" w:hAnsiTheme="minorHAnsi" w:cstheme="minorHAnsi"/>
        </w:rPr>
        <w:t>Rome  et</w:t>
      </w:r>
      <w:proofErr w:type="gramEnd"/>
      <w:r>
        <w:rPr>
          <w:rFonts w:asciiTheme="minorHAnsi" w:hAnsiTheme="minorHAnsi" w:cstheme="minorHAnsi"/>
        </w:rPr>
        <w:t xml:space="preserve"> 2 bis Villersexel</w:t>
      </w:r>
    </w:p>
    <w:p w14:paraId="4115974F" w14:textId="0377E3FA" w:rsidR="00751A25" w:rsidRPr="00F746E9" w:rsidRDefault="00751A25" w:rsidP="00D376BA">
      <w:pPr>
        <w:pStyle w:val="Paragraphedeliste"/>
        <w:numPr>
          <w:ilvl w:val="0"/>
          <w:numId w:val="11"/>
        </w:numPr>
        <w:rPr>
          <w:rFonts w:asciiTheme="minorHAnsi" w:hAnsiTheme="minorHAnsi" w:cstheme="minorHAnsi"/>
        </w:rPr>
      </w:pPr>
      <w:r w:rsidRPr="00F746E9">
        <w:rPr>
          <w:rFonts w:asciiTheme="minorHAnsi" w:hAnsiTheme="minorHAnsi" w:cstheme="minorHAnsi"/>
        </w:rPr>
        <w:t>Musée Hébert</w:t>
      </w:r>
    </w:p>
    <w:p w14:paraId="2971B228" w14:textId="142F95F0" w:rsidR="00751A25" w:rsidRPr="00F746E9" w:rsidRDefault="00751A25" w:rsidP="00D376BA">
      <w:pPr>
        <w:pStyle w:val="Paragraphedeliste"/>
        <w:numPr>
          <w:ilvl w:val="0"/>
          <w:numId w:val="11"/>
        </w:numPr>
        <w:rPr>
          <w:rFonts w:asciiTheme="minorHAnsi" w:hAnsiTheme="minorHAnsi" w:cstheme="minorHAnsi"/>
        </w:rPr>
      </w:pPr>
      <w:r w:rsidRPr="00F746E9">
        <w:rPr>
          <w:rFonts w:asciiTheme="minorHAnsi" w:hAnsiTheme="minorHAnsi" w:cstheme="minorHAnsi"/>
        </w:rPr>
        <w:t xml:space="preserve">L’hôtel de </w:t>
      </w:r>
      <w:proofErr w:type="spellStart"/>
      <w:r w:rsidRPr="00F746E9">
        <w:rPr>
          <w:rFonts w:asciiTheme="minorHAnsi" w:hAnsiTheme="minorHAnsi" w:cstheme="minorHAnsi"/>
        </w:rPr>
        <w:t>Mailly</w:t>
      </w:r>
      <w:proofErr w:type="spellEnd"/>
      <w:r w:rsidRPr="00F746E9">
        <w:rPr>
          <w:rFonts w:asciiTheme="minorHAnsi" w:hAnsiTheme="minorHAnsi" w:cstheme="minorHAnsi"/>
        </w:rPr>
        <w:t xml:space="preserve"> </w:t>
      </w:r>
      <w:r w:rsidR="00B17871" w:rsidRPr="00F746E9">
        <w:rPr>
          <w:rFonts w:asciiTheme="minorHAnsi" w:hAnsiTheme="minorHAnsi" w:cstheme="minorHAnsi"/>
        </w:rPr>
        <w:t>Nesle</w:t>
      </w:r>
    </w:p>
    <w:p w14:paraId="282CF377" w14:textId="20842DB9" w:rsidR="00751A25" w:rsidRPr="00F746E9" w:rsidRDefault="00751A25" w:rsidP="00751A25">
      <w:pPr>
        <w:ind w:left="428" w:firstLine="0"/>
        <w:rPr>
          <w:rFonts w:asciiTheme="minorHAnsi" w:hAnsiTheme="minorHAnsi" w:cstheme="minorHAnsi"/>
        </w:rPr>
      </w:pPr>
    </w:p>
    <w:p w14:paraId="09DACD41" w14:textId="6366490A" w:rsidR="00751A25" w:rsidRPr="00F746E9" w:rsidRDefault="00B17871" w:rsidP="00751A25">
      <w:pPr>
        <w:ind w:left="428" w:firstLine="0"/>
        <w:rPr>
          <w:rFonts w:asciiTheme="minorHAnsi" w:hAnsiTheme="minorHAnsi" w:cstheme="minorHAnsi"/>
        </w:rPr>
      </w:pPr>
      <w:r>
        <w:rPr>
          <w:rFonts w:asciiTheme="minorHAnsi" w:hAnsiTheme="minorHAnsi" w:cstheme="minorHAnsi"/>
        </w:rPr>
        <w:t>Il peut s’agir</w:t>
      </w:r>
      <w:r w:rsidR="00751A25" w:rsidRPr="00F746E9">
        <w:rPr>
          <w:rFonts w:asciiTheme="minorHAnsi" w:hAnsiTheme="minorHAnsi" w:cstheme="minorHAnsi"/>
        </w:rPr>
        <w:t xml:space="preserve"> d’opération de travaux concernant des zones administratives ou tertiaires ou alors concernant des zones muséographiques ou accessibles au public. Cela peut également concerner les opérations de travaux dans le cadre du montage des expositions temporaires.</w:t>
      </w:r>
    </w:p>
    <w:p w14:paraId="391FCB47" w14:textId="77777777" w:rsidR="00A867D6" w:rsidRPr="00F746E9" w:rsidRDefault="00A867D6" w:rsidP="00183187">
      <w:pPr>
        <w:rPr>
          <w:rFonts w:asciiTheme="minorHAnsi" w:hAnsiTheme="minorHAnsi" w:cstheme="minorHAnsi"/>
        </w:rPr>
      </w:pPr>
    </w:p>
    <w:p w14:paraId="13C6403B" w14:textId="77777777" w:rsidR="00A867D6" w:rsidRPr="00F746E9" w:rsidRDefault="00A867D6" w:rsidP="00B93519">
      <w:pPr>
        <w:pStyle w:val="Titre2"/>
      </w:pPr>
      <w:bookmarkStart w:id="5" w:name="_Toc159600234"/>
      <w:r w:rsidRPr="00F746E9">
        <w:t>Intervenants</w:t>
      </w:r>
      <w:bookmarkEnd w:id="5"/>
    </w:p>
    <w:p w14:paraId="379ADE51" w14:textId="77777777" w:rsidR="00A867D6" w:rsidRPr="00F746E9" w:rsidRDefault="00A867D6" w:rsidP="00A867D6">
      <w:pPr>
        <w:rPr>
          <w:rFonts w:asciiTheme="minorHAnsi" w:hAnsiTheme="minorHAnsi" w:cstheme="minorHAnsi"/>
        </w:rPr>
      </w:pPr>
    </w:p>
    <w:p w14:paraId="4B4F9CD2" w14:textId="77777777" w:rsidR="00A867D6" w:rsidRPr="00F746E9" w:rsidRDefault="00A867D6" w:rsidP="00D376BA">
      <w:pPr>
        <w:pStyle w:val="Paragraphedeliste"/>
        <w:numPr>
          <w:ilvl w:val="0"/>
          <w:numId w:val="8"/>
        </w:numPr>
        <w:rPr>
          <w:rFonts w:asciiTheme="minorHAnsi" w:hAnsiTheme="minorHAnsi" w:cstheme="minorHAnsi"/>
        </w:rPr>
      </w:pPr>
      <w:r w:rsidRPr="00F746E9">
        <w:rPr>
          <w:rFonts w:asciiTheme="minorHAnsi" w:hAnsiTheme="minorHAnsi" w:cstheme="minorHAnsi"/>
        </w:rPr>
        <w:t>Maitre d’ouvrage</w:t>
      </w:r>
    </w:p>
    <w:p w14:paraId="4840047F" w14:textId="77777777" w:rsidR="00A867D6" w:rsidRPr="00F746E9" w:rsidRDefault="00A867D6" w:rsidP="00A867D6">
      <w:pPr>
        <w:ind w:left="788" w:firstLine="0"/>
        <w:rPr>
          <w:rFonts w:asciiTheme="minorHAnsi" w:hAnsiTheme="minorHAnsi" w:cstheme="minorHAnsi"/>
        </w:rPr>
      </w:pPr>
    </w:p>
    <w:p w14:paraId="5AF95EAB" w14:textId="77777777" w:rsidR="00A867D6" w:rsidRPr="00F746E9" w:rsidRDefault="00A867D6" w:rsidP="00A867D6">
      <w:pPr>
        <w:ind w:left="788" w:firstLine="0"/>
        <w:rPr>
          <w:rFonts w:asciiTheme="minorHAnsi" w:hAnsiTheme="minorHAnsi" w:cstheme="minorHAnsi"/>
        </w:rPr>
      </w:pPr>
      <w:r w:rsidRPr="00F746E9">
        <w:rPr>
          <w:rFonts w:asciiTheme="minorHAnsi" w:hAnsiTheme="minorHAnsi" w:cstheme="minorHAnsi"/>
        </w:rPr>
        <w:t>L’Etablissement public du musée d’Orsay et de l’Orangerie – Valéry Giscard d’Estaing</w:t>
      </w:r>
    </w:p>
    <w:p w14:paraId="2BB19A7E" w14:textId="77777777" w:rsidR="00A867D6" w:rsidRPr="00F746E9" w:rsidRDefault="00A867D6" w:rsidP="00A867D6">
      <w:pPr>
        <w:ind w:left="788" w:firstLine="0"/>
        <w:rPr>
          <w:rFonts w:asciiTheme="minorHAnsi" w:hAnsiTheme="minorHAnsi" w:cstheme="minorHAnsi"/>
        </w:rPr>
      </w:pPr>
      <w:r w:rsidRPr="00F746E9">
        <w:rPr>
          <w:rFonts w:asciiTheme="minorHAnsi" w:hAnsiTheme="minorHAnsi" w:cstheme="minorHAnsi"/>
        </w:rPr>
        <w:t>Esplanade Valéry Giscard d’Estaing</w:t>
      </w:r>
    </w:p>
    <w:p w14:paraId="57809B7B" w14:textId="77777777" w:rsidR="00A867D6" w:rsidRPr="00F746E9" w:rsidRDefault="00A867D6" w:rsidP="00A867D6">
      <w:pPr>
        <w:ind w:left="788" w:firstLine="0"/>
        <w:rPr>
          <w:rFonts w:asciiTheme="minorHAnsi" w:hAnsiTheme="minorHAnsi" w:cstheme="minorHAnsi"/>
        </w:rPr>
      </w:pPr>
      <w:r w:rsidRPr="00F746E9">
        <w:rPr>
          <w:rFonts w:asciiTheme="minorHAnsi" w:hAnsiTheme="minorHAnsi" w:cstheme="minorHAnsi"/>
        </w:rPr>
        <w:t>75343 Paris CEDEX 07</w:t>
      </w:r>
    </w:p>
    <w:p w14:paraId="7BD99100" w14:textId="77777777" w:rsidR="00902E55" w:rsidRPr="00F746E9" w:rsidRDefault="00902E55" w:rsidP="00A867D6">
      <w:pPr>
        <w:ind w:left="788" w:firstLine="0"/>
        <w:rPr>
          <w:rFonts w:asciiTheme="minorHAnsi" w:hAnsiTheme="minorHAnsi" w:cstheme="minorHAnsi"/>
        </w:rPr>
      </w:pPr>
    </w:p>
    <w:p w14:paraId="649CAC9A" w14:textId="77777777" w:rsidR="00902E55" w:rsidRPr="00F746E9" w:rsidRDefault="00902E55" w:rsidP="00902E55">
      <w:pPr>
        <w:pStyle w:val="ART-0"/>
        <w:spacing w:before="0"/>
        <w:ind w:left="0"/>
        <w:rPr>
          <w:rFonts w:asciiTheme="minorHAnsi" w:hAnsiTheme="minorHAnsi" w:cstheme="minorHAnsi"/>
          <w:sz w:val="20"/>
          <w:szCs w:val="20"/>
        </w:rPr>
      </w:pPr>
      <w:r w:rsidRPr="00F746E9">
        <w:rPr>
          <w:rFonts w:asciiTheme="minorHAnsi" w:hAnsiTheme="minorHAnsi" w:cstheme="minorHAnsi"/>
          <w:sz w:val="20"/>
          <w:szCs w:val="20"/>
        </w:rPr>
        <w:t xml:space="preserve">                  Le maitre d’ouvrage est représenté par son Président, ou son représentant.</w:t>
      </w:r>
    </w:p>
    <w:p w14:paraId="699676AB" w14:textId="623FC082" w:rsidR="00902E55" w:rsidRPr="00F746E9" w:rsidRDefault="00902E55" w:rsidP="00902E55">
      <w:pPr>
        <w:pStyle w:val="ART-0"/>
        <w:spacing w:before="0"/>
        <w:rPr>
          <w:rFonts w:asciiTheme="minorHAnsi" w:hAnsiTheme="minorHAnsi" w:cstheme="minorHAnsi"/>
          <w:sz w:val="20"/>
          <w:szCs w:val="20"/>
        </w:rPr>
      </w:pPr>
      <w:r w:rsidRPr="00F746E9">
        <w:rPr>
          <w:rFonts w:asciiTheme="minorHAnsi" w:hAnsiTheme="minorHAnsi" w:cstheme="minorHAnsi"/>
          <w:sz w:val="20"/>
          <w:szCs w:val="20"/>
        </w:rPr>
        <w:t>Il est désigné dans les différents documents sous le nom de « maître d'ouvrage » ou « pouvoir adjudicateur » ou « EPMO ».</w:t>
      </w:r>
    </w:p>
    <w:p w14:paraId="42C91B23" w14:textId="77777777" w:rsidR="005165BE" w:rsidRPr="00F746E9" w:rsidRDefault="005165BE" w:rsidP="005165BE">
      <w:pPr>
        <w:pStyle w:val="ART-0"/>
        <w:spacing w:before="0"/>
        <w:ind w:left="0"/>
        <w:rPr>
          <w:rFonts w:asciiTheme="minorHAnsi" w:hAnsiTheme="minorHAnsi" w:cstheme="minorHAnsi"/>
          <w:sz w:val="20"/>
          <w:szCs w:val="20"/>
        </w:rPr>
      </w:pPr>
    </w:p>
    <w:p w14:paraId="4C537F72" w14:textId="77777777" w:rsidR="00902E55" w:rsidRPr="00F746E9" w:rsidRDefault="00902E55" w:rsidP="00A867D6">
      <w:pPr>
        <w:ind w:left="788" w:firstLine="0"/>
        <w:rPr>
          <w:rFonts w:asciiTheme="minorHAnsi" w:hAnsiTheme="minorHAnsi" w:cstheme="minorHAnsi"/>
        </w:rPr>
      </w:pPr>
    </w:p>
    <w:p w14:paraId="3A4D25E3" w14:textId="77777777" w:rsidR="00A867D6" w:rsidRPr="00F746E9" w:rsidRDefault="00A867D6" w:rsidP="00D376BA">
      <w:pPr>
        <w:pStyle w:val="Paragraphedeliste"/>
        <w:numPr>
          <w:ilvl w:val="0"/>
          <w:numId w:val="8"/>
        </w:numPr>
        <w:rPr>
          <w:rFonts w:asciiTheme="minorHAnsi" w:hAnsiTheme="minorHAnsi" w:cstheme="minorHAnsi"/>
        </w:rPr>
      </w:pPr>
      <w:r w:rsidRPr="00F746E9">
        <w:rPr>
          <w:rFonts w:asciiTheme="minorHAnsi" w:hAnsiTheme="minorHAnsi" w:cstheme="minorHAnsi"/>
        </w:rPr>
        <w:t>Maitrise d’œuvre</w:t>
      </w:r>
    </w:p>
    <w:p w14:paraId="3CB33767" w14:textId="668C9211" w:rsidR="00A867D6" w:rsidRPr="00F746E9" w:rsidRDefault="00A867D6" w:rsidP="00A867D6">
      <w:pPr>
        <w:ind w:left="788" w:firstLine="0"/>
        <w:rPr>
          <w:rFonts w:asciiTheme="minorHAnsi" w:hAnsiTheme="minorHAnsi" w:cstheme="minorHAnsi"/>
        </w:rPr>
      </w:pPr>
    </w:p>
    <w:p w14:paraId="39CC8765" w14:textId="7339DBA9" w:rsidR="00751A25" w:rsidRPr="00F746E9" w:rsidRDefault="00751A25" w:rsidP="00A867D6">
      <w:pPr>
        <w:ind w:left="788" w:firstLine="0"/>
        <w:rPr>
          <w:rFonts w:asciiTheme="minorHAnsi" w:hAnsiTheme="minorHAnsi" w:cstheme="minorHAnsi"/>
        </w:rPr>
      </w:pPr>
      <w:r w:rsidRPr="00F746E9">
        <w:rPr>
          <w:rFonts w:asciiTheme="minorHAnsi" w:hAnsiTheme="minorHAnsi" w:cstheme="minorHAnsi"/>
        </w:rPr>
        <w:t>En fonction des opérations la maitrise d’œuvre peut être interne à l’EPMO ou externe :</w:t>
      </w:r>
    </w:p>
    <w:p w14:paraId="50DBD6D3" w14:textId="0DACD663" w:rsidR="00751A25" w:rsidRPr="00F746E9" w:rsidRDefault="00751A25" w:rsidP="00A867D6">
      <w:pPr>
        <w:ind w:left="788" w:firstLine="0"/>
        <w:rPr>
          <w:rFonts w:asciiTheme="minorHAnsi" w:hAnsiTheme="minorHAnsi" w:cstheme="minorHAnsi"/>
        </w:rPr>
      </w:pPr>
    </w:p>
    <w:p w14:paraId="0B3F8874" w14:textId="39B62F19" w:rsidR="00751A25" w:rsidRPr="00F746E9" w:rsidRDefault="00751A25" w:rsidP="00751A25">
      <w:pPr>
        <w:ind w:left="0" w:firstLine="0"/>
        <w:rPr>
          <w:rFonts w:asciiTheme="minorHAnsi" w:hAnsiTheme="minorHAnsi" w:cstheme="minorHAnsi"/>
        </w:rPr>
      </w:pPr>
    </w:p>
    <w:tbl>
      <w:tblPr>
        <w:tblStyle w:val="Grilledutableau"/>
        <w:tblW w:w="0" w:type="auto"/>
        <w:tblInd w:w="788" w:type="dxa"/>
        <w:tblLook w:val="04A0" w:firstRow="1" w:lastRow="0" w:firstColumn="1" w:lastColumn="0" w:noHBand="0" w:noVBand="1"/>
      </w:tblPr>
      <w:tblGrid>
        <w:gridCol w:w="4452"/>
      </w:tblGrid>
      <w:tr w:rsidR="00751A25" w:rsidRPr="00F746E9" w14:paraId="41183704" w14:textId="77777777" w:rsidTr="00751A25">
        <w:tc>
          <w:tcPr>
            <w:tcW w:w="4452" w:type="dxa"/>
          </w:tcPr>
          <w:p w14:paraId="40B37EE7" w14:textId="57DE6868" w:rsidR="00751A25" w:rsidRPr="00F746E9" w:rsidRDefault="00751A25" w:rsidP="00751A25">
            <w:pPr>
              <w:pStyle w:val="Titre4"/>
              <w:outlineLvl w:val="3"/>
              <w:rPr>
                <w:rFonts w:asciiTheme="minorHAnsi" w:hAnsiTheme="minorHAnsi" w:cstheme="minorHAnsi"/>
              </w:rPr>
            </w:pPr>
            <w:r w:rsidRPr="00F746E9">
              <w:rPr>
                <w:rFonts w:asciiTheme="minorHAnsi" w:hAnsiTheme="minorHAnsi" w:cstheme="minorHAnsi"/>
              </w:rPr>
              <w:t>Maitrise d’œuvre interne</w:t>
            </w:r>
          </w:p>
        </w:tc>
      </w:tr>
      <w:tr w:rsidR="00751A25" w:rsidRPr="00F746E9" w14:paraId="74F0B8B7" w14:textId="77777777" w:rsidTr="00751A25">
        <w:tc>
          <w:tcPr>
            <w:tcW w:w="4452" w:type="dxa"/>
          </w:tcPr>
          <w:p w14:paraId="01D43D06" w14:textId="77777777" w:rsidR="00751A25" w:rsidRPr="00F746E9" w:rsidRDefault="00751A25" w:rsidP="00A867D6">
            <w:pPr>
              <w:ind w:left="0" w:firstLine="0"/>
              <w:rPr>
                <w:rFonts w:asciiTheme="minorHAnsi" w:hAnsiTheme="minorHAnsi" w:cstheme="minorHAnsi"/>
              </w:rPr>
            </w:pPr>
            <w:r w:rsidRPr="00F746E9">
              <w:rPr>
                <w:rFonts w:asciiTheme="minorHAnsi" w:hAnsiTheme="minorHAnsi" w:cstheme="minorHAnsi"/>
              </w:rPr>
              <w:t>Le Service de la maitrise d’œuvre de l’EPMO-VGE</w:t>
            </w:r>
          </w:p>
          <w:p w14:paraId="3ECDFFE2" w14:textId="77777777" w:rsidR="00751A25" w:rsidRPr="00F746E9" w:rsidRDefault="00751A25" w:rsidP="00751A25">
            <w:pPr>
              <w:ind w:left="0" w:firstLine="0"/>
              <w:rPr>
                <w:rFonts w:asciiTheme="minorHAnsi" w:hAnsiTheme="minorHAnsi" w:cstheme="minorHAnsi"/>
              </w:rPr>
            </w:pPr>
            <w:r w:rsidRPr="00F746E9">
              <w:rPr>
                <w:rFonts w:asciiTheme="minorHAnsi" w:hAnsiTheme="minorHAnsi" w:cstheme="minorHAnsi"/>
              </w:rPr>
              <w:t>Esplanade Valéry Giscard d’Estaing</w:t>
            </w:r>
          </w:p>
          <w:p w14:paraId="7FDE63DA" w14:textId="77777777" w:rsidR="00751A25" w:rsidRPr="00F746E9" w:rsidRDefault="00751A25" w:rsidP="00751A25">
            <w:pPr>
              <w:ind w:left="0" w:firstLine="0"/>
              <w:rPr>
                <w:rFonts w:asciiTheme="minorHAnsi" w:hAnsiTheme="minorHAnsi" w:cstheme="minorHAnsi"/>
              </w:rPr>
            </w:pPr>
            <w:r w:rsidRPr="00F746E9">
              <w:rPr>
                <w:rFonts w:asciiTheme="minorHAnsi" w:hAnsiTheme="minorHAnsi" w:cstheme="minorHAnsi"/>
              </w:rPr>
              <w:t>75343 Paris CEDEX 07</w:t>
            </w:r>
          </w:p>
          <w:p w14:paraId="549BB80D" w14:textId="4D9FAD9D" w:rsidR="00751A25" w:rsidRPr="00F746E9" w:rsidRDefault="00751A25" w:rsidP="00A867D6">
            <w:pPr>
              <w:ind w:left="0" w:firstLine="0"/>
              <w:rPr>
                <w:rFonts w:asciiTheme="minorHAnsi" w:hAnsiTheme="minorHAnsi" w:cstheme="minorHAnsi"/>
              </w:rPr>
            </w:pPr>
          </w:p>
        </w:tc>
      </w:tr>
    </w:tbl>
    <w:p w14:paraId="201B0C57" w14:textId="77777777" w:rsidR="00751A25" w:rsidRPr="00F746E9" w:rsidRDefault="00751A25" w:rsidP="00A867D6">
      <w:pPr>
        <w:ind w:left="788" w:firstLine="0"/>
        <w:rPr>
          <w:rFonts w:asciiTheme="minorHAnsi" w:hAnsiTheme="minorHAnsi" w:cstheme="minorHAnsi"/>
        </w:rPr>
      </w:pPr>
    </w:p>
    <w:p w14:paraId="42613E43" w14:textId="1D39A508" w:rsidR="00A867D6" w:rsidRPr="00F746E9" w:rsidRDefault="00A867D6" w:rsidP="00A867D6">
      <w:pPr>
        <w:ind w:left="788" w:firstLine="0"/>
        <w:rPr>
          <w:rFonts w:asciiTheme="minorHAnsi" w:hAnsiTheme="minorHAnsi" w:cstheme="minorHAnsi"/>
        </w:rPr>
      </w:pPr>
    </w:p>
    <w:tbl>
      <w:tblPr>
        <w:tblStyle w:val="Grilledutableau"/>
        <w:tblW w:w="0" w:type="auto"/>
        <w:tblInd w:w="788" w:type="dxa"/>
        <w:tblLook w:val="04A0" w:firstRow="1" w:lastRow="0" w:firstColumn="1" w:lastColumn="0" w:noHBand="0" w:noVBand="1"/>
      </w:tblPr>
      <w:tblGrid>
        <w:gridCol w:w="4452"/>
      </w:tblGrid>
      <w:tr w:rsidR="00751A25" w:rsidRPr="00F746E9" w14:paraId="0AB5248F" w14:textId="77777777" w:rsidTr="005165BE">
        <w:tc>
          <w:tcPr>
            <w:tcW w:w="4452" w:type="dxa"/>
          </w:tcPr>
          <w:p w14:paraId="1BCFB73B" w14:textId="71F50FBA" w:rsidR="00751A25" w:rsidRPr="00F746E9" w:rsidRDefault="00751A25" w:rsidP="005165BE">
            <w:pPr>
              <w:pStyle w:val="Titre4"/>
              <w:outlineLvl w:val="3"/>
              <w:rPr>
                <w:rFonts w:asciiTheme="minorHAnsi" w:hAnsiTheme="minorHAnsi" w:cstheme="minorHAnsi"/>
              </w:rPr>
            </w:pPr>
            <w:r w:rsidRPr="00F746E9">
              <w:rPr>
                <w:rFonts w:asciiTheme="minorHAnsi" w:hAnsiTheme="minorHAnsi" w:cstheme="minorHAnsi"/>
              </w:rPr>
              <w:t>Maitrise d’œuvre externe</w:t>
            </w:r>
          </w:p>
        </w:tc>
      </w:tr>
      <w:tr w:rsidR="00751A25" w:rsidRPr="00F746E9" w14:paraId="10086E73" w14:textId="77777777" w:rsidTr="005165BE">
        <w:tc>
          <w:tcPr>
            <w:tcW w:w="4452" w:type="dxa"/>
          </w:tcPr>
          <w:p w14:paraId="5416F6D7" w14:textId="6085583A" w:rsidR="00751A25" w:rsidRPr="00F746E9" w:rsidRDefault="00751A25" w:rsidP="00751A25">
            <w:pPr>
              <w:ind w:left="0" w:firstLine="0"/>
              <w:rPr>
                <w:rFonts w:asciiTheme="minorHAnsi" w:hAnsiTheme="minorHAnsi" w:cstheme="minorHAnsi"/>
              </w:rPr>
            </w:pPr>
            <w:r w:rsidRPr="00F746E9">
              <w:rPr>
                <w:rFonts w:asciiTheme="minorHAnsi" w:hAnsiTheme="minorHAnsi" w:cstheme="minorHAnsi"/>
              </w:rPr>
              <w:t>L’Architecte en chef des monuments historiques du musée d’Orsay</w:t>
            </w:r>
          </w:p>
        </w:tc>
      </w:tr>
      <w:tr w:rsidR="00751A25" w:rsidRPr="00F746E9" w14:paraId="2F112E7D" w14:textId="77777777" w:rsidTr="005165BE">
        <w:tc>
          <w:tcPr>
            <w:tcW w:w="4452" w:type="dxa"/>
          </w:tcPr>
          <w:p w14:paraId="0C1F7D28" w14:textId="7DC69ADD" w:rsidR="00751A25" w:rsidRPr="00F746E9" w:rsidRDefault="00751A25" w:rsidP="00751A25">
            <w:pPr>
              <w:ind w:left="0" w:firstLine="0"/>
              <w:rPr>
                <w:rFonts w:asciiTheme="minorHAnsi" w:hAnsiTheme="minorHAnsi" w:cstheme="minorHAnsi"/>
              </w:rPr>
            </w:pPr>
            <w:r w:rsidRPr="00F746E9">
              <w:rPr>
                <w:rFonts w:asciiTheme="minorHAnsi" w:hAnsiTheme="minorHAnsi" w:cstheme="minorHAnsi"/>
              </w:rPr>
              <w:t>L’Architecte en chef des monuments historiques du musée de l’Orangerie</w:t>
            </w:r>
          </w:p>
        </w:tc>
      </w:tr>
      <w:tr w:rsidR="00751A25" w:rsidRPr="00F746E9" w14:paraId="6DA651D8" w14:textId="77777777" w:rsidTr="005165BE">
        <w:tc>
          <w:tcPr>
            <w:tcW w:w="4452" w:type="dxa"/>
          </w:tcPr>
          <w:p w14:paraId="16E1C098" w14:textId="3523ED42" w:rsidR="00751A25" w:rsidRPr="00F746E9" w:rsidRDefault="00751A25" w:rsidP="00751A25">
            <w:pPr>
              <w:ind w:left="0" w:firstLine="0"/>
              <w:rPr>
                <w:rFonts w:asciiTheme="minorHAnsi" w:hAnsiTheme="minorHAnsi" w:cstheme="minorHAnsi"/>
              </w:rPr>
            </w:pPr>
            <w:r w:rsidRPr="00F746E9">
              <w:rPr>
                <w:rFonts w:asciiTheme="minorHAnsi" w:hAnsiTheme="minorHAnsi" w:cstheme="minorHAnsi"/>
              </w:rPr>
              <w:lastRenderedPageBreak/>
              <w:t>Architecte scénographe désigné par le biais d’un concours de maitrise d’œuvre pour la réalisation de la scénographie d’une exposition temporaire</w:t>
            </w:r>
          </w:p>
        </w:tc>
      </w:tr>
    </w:tbl>
    <w:p w14:paraId="477CDA4E" w14:textId="77777777" w:rsidR="00751A25" w:rsidRPr="00F746E9" w:rsidRDefault="00751A25" w:rsidP="00A867D6">
      <w:pPr>
        <w:ind w:left="788" w:firstLine="0"/>
        <w:rPr>
          <w:rFonts w:asciiTheme="minorHAnsi" w:hAnsiTheme="minorHAnsi" w:cstheme="minorHAnsi"/>
        </w:rPr>
      </w:pPr>
    </w:p>
    <w:p w14:paraId="55B0724E" w14:textId="77777777" w:rsidR="00751A25" w:rsidRPr="00F746E9" w:rsidRDefault="00751A25" w:rsidP="00A867D6">
      <w:pPr>
        <w:ind w:left="788" w:firstLine="0"/>
        <w:rPr>
          <w:rFonts w:asciiTheme="minorHAnsi" w:hAnsiTheme="minorHAnsi" w:cstheme="minorHAnsi"/>
        </w:rPr>
      </w:pPr>
    </w:p>
    <w:p w14:paraId="3B304910" w14:textId="651D97A4" w:rsidR="00902E55" w:rsidRPr="00F746E9" w:rsidRDefault="005165BE" w:rsidP="005165BE">
      <w:pPr>
        <w:ind w:left="851" w:firstLine="0"/>
        <w:rPr>
          <w:rFonts w:asciiTheme="minorHAnsi" w:hAnsiTheme="minorHAnsi" w:cstheme="minorHAnsi"/>
        </w:rPr>
      </w:pPr>
      <w:r w:rsidRPr="00F746E9">
        <w:rPr>
          <w:rFonts w:asciiTheme="minorHAnsi" w:hAnsiTheme="minorHAnsi" w:cstheme="minorHAnsi"/>
        </w:rPr>
        <w:t>Dans les deux cas, l</w:t>
      </w:r>
      <w:r w:rsidR="00902E55" w:rsidRPr="00F746E9">
        <w:rPr>
          <w:rFonts w:asciiTheme="minorHAnsi" w:hAnsiTheme="minorHAnsi" w:cstheme="minorHAnsi"/>
        </w:rPr>
        <w:t>e maître d’œuvre est désigné dans les différents documents sous le nom de « maître d’œuvre » ou « maitrise d’œuvre ».</w:t>
      </w:r>
    </w:p>
    <w:p w14:paraId="466FB5AA" w14:textId="77777777" w:rsidR="00902E55" w:rsidRPr="00F746E9" w:rsidRDefault="00902E55" w:rsidP="00902E55">
      <w:pPr>
        <w:pStyle w:val="ART-0"/>
        <w:spacing w:before="120"/>
        <w:rPr>
          <w:rFonts w:asciiTheme="minorHAnsi" w:hAnsiTheme="minorHAnsi" w:cstheme="minorHAnsi"/>
          <w:sz w:val="20"/>
        </w:rPr>
      </w:pPr>
      <w:r w:rsidRPr="00F746E9">
        <w:rPr>
          <w:rFonts w:asciiTheme="minorHAnsi" w:hAnsiTheme="minorHAnsi" w:cstheme="minorHAnsi"/>
          <w:sz w:val="20"/>
        </w:rPr>
        <w:t>Il est précisé que le maître d’œuvre est chargé d'émettre tous les ordres de service à destination du titulaire, tous les ordres de service seront écrits, numérotés, datés et signés du maitre d’œuvre. Le titulaire doit en accuser réception.</w:t>
      </w:r>
    </w:p>
    <w:p w14:paraId="46992634" w14:textId="77777777" w:rsidR="00902E55" w:rsidRPr="00F746E9" w:rsidRDefault="00902E55" w:rsidP="00902E55">
      <w:pPr>
        <w:pStyle w:val="ART-0"/>
        <w:spacing w:before="120"/>
        <w:rPr>
          <w:rFonts w:asciiTheme="minorHAnsi" w:hAnsiTheme="minorHAnsi" w:cstheme="minorHAnsi"/>
          <w:sz w:val="20"/>
          <w:szCs w:val="20"/>
        </w:rPr>
      </w:pPr>
      <w:r w:rsidRPr="00F746E9">
        <w:rPr>
          <w:rFonts w:asciiTheme="minorHAnsi" w:hAnsiTheme="minorHAnsi" w:cstheme="minorHAns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F746E9">
        <w:rPr>
          <w:rFonts w:asciiTheme="minorHAnsi" w:hAnsiTheme="minorHAnsi" w:cstheme="minorHAnsi"/>
          <w:color w:val="000000" w:themeColor="text1"/>
          <w:sz w:val="20"/>
          <w:szCs w:val="20"/>
        </w:rPr>
        <w:t xml:space="preserve">de </w:t>
      </w:r>
      <w:r w:rsidRPr="00F746E9">
        <w:rPr>
          <w:rFonts w:asciiTheme="minorHAnsi" w:hAnsiTheme="minorHAnsi" w:cstheme="minorHAnsi"/>
          <w:b/>
          <w:color w:val="000000" w:themeColor="text1"/>
          <w:sz w:val="20"/>
          <w:szCs w:val="20"/>
        </w:rPr>
        <w:t>cinq (5) jours</w:t>
      </w:r>
      <w:r w:rsidRPr="00F746E9">
        <w:rPr>
          <w:rFonts w:asciiTheme="minorHAnsi" w:hAnsiTheme="minorHAnsi" w:cstheme="minorHAnsi"/>
          <w:color w:val="000000" w:themeColor="text1"/>
          <w:sz w:val="20"/>
          <w:szCs w:val="20"/>
        </w:rPr>
        <w:t xml:space="preserve"> </w:t>
      </w:r>
      <w:r w:rsidRPr="00F746E9">
        <w:rPr>
          <w:rFonts w:asciiTheme="minorHAnsi" w:hAnsiTheme="minorHAnsi" w:cstheme="minorHAnsi"/>
          <w:sz w:val="20"/>
          <w:szCs w:val="20"/>
        </w:rPr>
        <w:t>à compter de la notification de l'ordre de service.</w:t>
      </w:r>
    </w:p>
    <w:p w14:paraId="4D5F92FE" w14:textId="3B4F50BC" w:rsidR="00902E55" w:rsidRPr="00F746E9" w:rsidRDefault="00902E55" w:rsidP="005165BE">
      <w:pPr>
        <w:ind w:left="0" w:right="282" w:firstLine="0"/>
        <w:rPr>
          <w:rFonts w:asciiTheme="minorHAnsi" w:hAnsiTheme="minorHAnsi" w:cstheme="minorHAnsi"/>
          <w:sz w:val="18"/>
        </w:rPr>
      </w:pPr>
    </w:p>
    <w:p w14:paraId="4A087839" w14:textId="72662D53" w:rsidR="00902E55" w:rsidRPr="00F746E9" w:rsidRDefault="005165BE" w:rsidP="005165BE">
      <w:pPr>
        <w:ind w:left="851" w:right="282"/>
        <w:rPr>
          <w:rFonts w:asciiTheme="minorHAnsi" w:hAnsiTheme="minorHAnsi" w:cstheme="minorHAnsi"/>
          <w:szCs w:val="20"/>
        </w:rPr>
      </w:pPr>
      <w:r w:rsidRPr="00F746E9">
        <w:rPr>
          <w:rFonts w:asciiTheme="minorHAnsi" w:hAnsiTheme="minorHAnsi" w:cstheme="minorHAnsi"/>
          <w:szCs w:val="20"/>
        </w:rPr>
        <w:t xml:space="preserve">En fonction de l’objet des ordres de service, ceux-ci peuvent être accompagnés d’une décision du maitre d’ouvrage. </w:t>
      </w:r>
    </w:p>
    <w:p w14:paraId="41F8F20E" w14:textId="77777777" w:rsidR="00902E55" w:rsidRPr="00F746E9" w:rsidRDefault="00902E55" w:rsidP="00902E55">
      <w:pPr>
        <w:pStyle w:val="En-tte"/>
        <w:tabs>
          <w:tab w:val="clear" w:pos="4536"/>
          <w:tab w:val="clear" w:pos="9072"/>
        </w:tabs>
        <w:ind w:left="851" w:firstLine="0"/>
        <w:rPr>
          <w:rFonts w:asciiTheme="minorHAnsi" w:hAnsiTheme="minorHAnsi" w:cstheme="minorHAnsi"/>
          <w:szCs w:val="20"/>
        </w:rPr>
      </w:pPr>
      <w:r w:rsidRPr="00F746E9">
        <w:rPr>
          <w:rFonts w:asciiTheme="minorHAnsi" w:hAnsiTheme="minorHAnsi" w:cstheme="minorHAnsi"/>
          <w:szCs w:val="20"/>
        </w:rPr>
        <w:t xml:space="preserve">Ces OS seront pris en compte pour l’établissement des décomptes concernés, dans les conditions prévues à l’article 13 du CCAG-TVX. </w:t>
      </w:r>
    </w:p>
    <w:p w14:paraId="066AEAA4" w14:textId="77777777" w:rsidR="00902E55" w:rsidRPr="00F746E9" w:rsidRDefault="00902E55" w:rsidP="00902E55">
      <w:pPr>
        <w:ind w:left="0" w:firstLine="0"/>
        <w:rPr>
          <w:rFonts w:asciiTheme="minorHAnsi" w:hAnsiTheme="minorHAnsi" w:cstheme="minorHAnsi"/>
        </w:rPr>
      </w:pPr>
    </w:p>
    <w:p w14:paraId="4EB84A1A" w14:textId="77777777" w:rsidR="00A867D6" w:rsidRPr="00F746E9" w:rsidRDefault="00A867D6" w:rsidP="00A867D6">
      <w:pPr>
        <w:ind w:left="788" w:firstLine="0"/>
        <w:rPr>
          <w:rFonts w:asciiTheme="minorHAnsi" w:hAnsiTheme="minorHAnsi" w:cstheme="minorHAnsi"/>
        </w:rPr>
      </w:pPr>
    </w:p>
    <w:p w14:paraId="0EFFADF3" w14:textId="4AB69BAD" w:rsidR="00A867D6" w:rsidRPr="00E44F9E" w:rsidRDefault="005165BE" w:rsidP="00A867D6">
      <w:pPr>
        <w:ind w:left="788" w:firstLine="913"/>
        <w:rPr>
          <w:rFonts w:asciiTheme="minorHAnsi" w:hAnsiTheme="minorHAnsi" w:cstheme="minorHAnsi"/>
          <w:u w:val="single"/>
        </w:rPr>
      </w:pPr>
      <w:r w:rsidRPr="00E44F9E">
        <w:rPr>
          <w:rFonts w:asciiTheme="minorHAnsi" w:hAnsiTheme="minorHAnsi" w:cstheme="minorHAnsi"/>
          <w:u w:val="single"/>
        </w:rPr>
        <w:t>En fonction des opérations de travaux, une é</w:t>
      </w:r>
      <w:r w:rsidR="00A867D6" w:rsidRPr="00E44F9E">
        <w:rPr>
          <w:rFonts w:asciiTheme="minorHAnsi" w:hAnsiTheme="minorHAnsi" w:cstheme="minorHAnsi"/>
          <w:u w:val="single"/>
        </w:rPr>
        <w:t>quipe de spécialiste</w:t>
      </w:r>
      <w:r w:rsidRPr="00E44F9E">
        <w:rPr>
          <w:rFonts w:asciiTheme="minorHAnsi" w:hAnsiTheme="minorHAnsi" w:cstheme="minorHAnsi"/>
          <w:u w:val="single"/>
        </w:rPr>
        <w:t>s peut être missionné, à savoir :</w:t>
      </w:r>
    </w:p>
    <w:p w14:paraId="01C10957" w14:textId="77777777" w:rsidR="00A867D6" w:rsidRPr="00E44F9E" w:rsidRDefault="00A867D6" w:rsidP="00A867D6">
      <w:pPr>
        <w:ind w:left="788" w:firstLine="913"/>
        <w:rPr>
          <w:rFonts w:asciiTheme="minorHAnsi" w:hAnsiTheme="minorHAnsi" w:cstheme="minorHAnsi"/>
          <w:u w:val="single"/>
        </w:rPr>
      </w:pPr>
    </w:p>
    <w:tbl>
      <w:tblPr>
        <w:tblStyle w:val="Grilledutableau"/>
        <w:tblW w:w="0" w:type="auto"/>
        <w:tblInd w:w="788" w:type="dxa"/>
        <w:tblLook w:val="04A0" w:firstRow="1" w:lastRow="0" w:firstColumn="1" w:lastColumn="0" w:noHBand="0" w:noVBand="1"/>
      </w:tblPr>
      <w:tblGrid>
        <w:gridCol w:w="3176"/>
      </w:tblGrid>
      <w:tr w:rsidR="005165BE" w:rsidRPr="00E44F9E" w14:paraId="3EB99EA9" w14:textId="77777777" w:rsidTr="005165BE">
        <w:tc>
          <w:tcPr>
            <w:tcW w:w="3176" w:type="dxa"/>
          </w:tcPr>
          <w:p w14:paraId="658FFBB6" w14:textId="77777777" w:rsidR="005165BE" w:rsidRPr="00E44F9E" w:rsidRDefault="005165BE" w:rsidP="005165BE">
            <w:pPr>
              <w:pStyle w:val="Paragraphedeliste"/>
              <w:ind w:left="1701" w:hanging="1608"/>
              <w:jc w:val="left"/>
              <w:rPr>
                <w:rFonts w:asciiTheme="minorHAnsi" w:hAnsiTheme="minorHAnsi" w:cstheme="minorHAnsi"/>
              </w:rPr>
            </w:pPr>
            <w:r w:rsidRPr="00E44F9E">
              <w:rPr>
                <w:rFonts w:asciiTheme="minorHAnsi" w:hAnsiTheme="minorHAnsi" w:cstheme="minorHAnsi"/>
              </w:rPr>
              <w:t>Bureau d’études structure</w:t>
            </w:r>
          </w:p>
        </w:tc>
      </w:tr>
      <w:tr w:rsidR="005165BE" w:rsidRPr="00E44F9E" w14:paraId="4F0B45B9" w14:textId="77777777" w:rsidTr="005165BE">
        <w:tc>
          <w:tcPr>
            <w:tcW w:w="3176" w:type="dxa"/>
          </w:tcPr>
          <w:p w14:paraId="72088512" w14:textId="77777777" w:rsidR="005165BE" w:rsidRPr="00E44F9E" w:rsidRDefault="005165BE" w:rsidP="005165BE">
            <w:pPr>
              <w:pStyle w:val="Paragraphedeliste"/>
              <w:ind w:left="1701" w:hanging="1608"/>
              <w:jc w:val="left"/>
              <w:rPr>
                <w:rFonts w:asciiTheme="minorHAnsi" w:hAnsiTheme="minorHAnsi" w:cstheme="minorHAnsi"/>
              </w:rPr>
            </w:pPr>
            <w:r w:rsidRPr="00E44F9E">
              <w:rPr>
                <w:rFonts w:asciiTheme="minorHAnsi" w:hAnsiTheme="minorHAnsi" w:cstheme="minorHAnsi"/>
              </w:rPr>
              <w:t>Bureau d’études étanchéité</w:t>
            </w:r>
          </w:p>
        </w:tc>
      </w:tr>
      <w:tr w:rsidR="005165BE" w:rsidRPr="00E44F9E" w14:paraId="1A013E84" w14:textId="77777777" w:rsidTr="005165BE">
        <w:tc>
          <w:tcPr>
            <w:tcW w:w="3176" w:type="dxa"/>
          </w:tcPr>
          <w:p w14:paraId="7E7EA551" w14:textId="77777777" w:rsidR="005165BE" w:rsidRPr="00E44F9E" w:rsidRDefault="005165BE" w:rsidP="005165BE">
            <w:pPr>
              <w:pStyle w:val="Paragraphedeliste"/>
              <w:ind w:left="1701" w:hanging="1608"/>
              <w:jc w:val="left"/>
              <w:rPr>
                <w:rFonts w:asciiTheme="minorHAnsi" w:hAnsiTheme="minorHAnsi" w:cstheme="minorHAnsi"/>
              </w:rPr>
            </w:pPr>
            <w:r w:rsidRPr="00E44F9E">
              <w:rPr>
                <w:rFonts w:asciiTheme="minorHAnsi" w:hAnsiTheme="minorHAnsi" w:cstheme="minorHAnsi"/>
              </w:rPr>
              <w:t>Bureau d’études fluide</w:t>
            </w:r>
          </w:p>
        </w:tc>
      </w:tr>
      <w:tr w:rsidR="005165BE" w:rsidRPr="00E44F9E" w14:paraId="575165BA" w14:textId="77777777" w:rsidTr="005165BE">
        <w:tc>
          <w:tcPr>
            <w:tcW w:w="3176" w:type="dxa"/>
          </w:tcPr>
          <w:p w14:paraId="3CC80327" w14:textId="77777777" w:rsidR="005165BE" w:rsidRPr="00E44F9E" w:rsidRDefault="005165BE" w:rsidP="005165BE">
            <w:pPr>
              <w:pStyle w:val="Paragraphedeliste"/>
              <w:ind w:left="1701" w:hanging="1608"/>
              <w:jc w:val="left"/>
              <w:rPr>
                <w:rFonts w:asciiTheme="minorHAnsi" w:hAnsiTheme="minorHAnsi" w:cstheme="minorHAnsi"/>
              </w:rPr>
            </w:pPr>
            <w:r w:rsidRPr="00E44F9E">
              <w:rPr>
                <w:rFonts w:asciiTheme="minorHAnsi" w:hAnsiTheme="minorHAnsi" w:cstheme="minorHAnsi"/>
              </w:rPr>
              <w:t>Bureau d’études CVC</w:t>
            </w:r>
          </w:p>
        </w:tc>
      </w:tr>
      <w:tr w:rsidR="005165BE" w:rsidRPr="00214784" w14:paraId="00947717" w14:textId="77777777" w:rsidTr="005165BE">
        <w:tc>
          <w:tcPr>
            <w:tcW w:w="3176" w:type="dxa"/>
          </w:tcPr>
          <w:p w14:paraId="3766DF62" w14:textId="61B13B3D" w:rsidR="005165BE" w:rsidRPr="00E44F9E" w:rsidRDefault="005165BE" w:rsidP="005165BE">
            <w:pPr>
              <w:pStyle w:val="Paragraphedeliste"/>
              <w:ind w:left="1701" w:hanging="1608"/>
              <w:jc w:val="left"/>
              <w:rPr>
                <w:rFonts w:asciiTheme="minorHAnsi" w:hAnsiTheme="minorHAnsi" w:cstheme="minorHAnsi"/>
              </w:rPr>
            </w:pPr>
            <w:r w:rsidRPr="00E44F9E">
              <w:rPr>
                <w:rFonts w:asciiTheme="minorHAnsi" w:hAnsiTheme="minorHAnsi" w:cstheme="minorHAnsi"/>
              </w:rPr>
              <w:t xml:space="preserve">Bureau d’étude acoustique </w:t>
            </w:r>
          </w:p>
        </w:tc>
      </w:tr>
    </w:tbl>
    <w:p w14:paraId="7599B651" w14:textId="6A345EA8" w:rsidR="00A867D6" w:rsidRPr="00F746E9" w:rsidRDefault="00A867D6" w:rsidP="00A867D6">
      <w:pPr>
        <w:ind w:left="788" w:firstLine="0"/>
        <w:rPr>
          <w:rFonts w:asciiTheme="minorHAnsi" w:hAnsiTheme="minorHAnsi" w:cstheme="minorHAnsi"/>
        </w:rPr>
      </w:pPr>
    </w:p>
    <w:p w14:paraId="76204C1D" w14:textId="40B1981D" w:rsidR="005165BE" w:rsidRPr="00F746E9" w:rsidRDefault="005165BE" w:rsidP="00A867D6">
      <w:pPr>
        <w:ind w:left="788" w:firstLine="0"/>
        <w:rPr>
          <w:rFonts w:asciiTheme="minorHAnsi" w:hAnsiTheme="minorHAnsi" w:cstheme="minorHAnsi"/>
        </w:rPr>
      </w:pPr>
      <w:r w:rsidRPr="00F746E9">
        <w:rPr>
          <w:rFonts w:asciiTheme="minorHAnsi" w:hAnsiTheme="minorHAnsi" w:cstheme="minorHAnsi"/>
        </w:rPr>
        <w:t>La liste n’est pas exhaustive.</w:t>
      </w:r>
    </w:p>
    <w:p w14:paraId="78257144" w14:textId="5A7F2891" w:rsidR="005165BE" w:rsidRPr="00F746E9" w:rsidRDefault="005165BE" w:rsidP="00A867D6">
      <w:pPr>
        <w:ind w:left="788" w:firstLine="0"/>
        <w:rPr>
          <w:rFonts w:asciiTheme="minorHAnsi" w:hAnsiTheme="minorHAnsi" w:cstheme="minorHAnsi"/>
        </w:rPr>
      </w:pPr>
    </w:p>
    <w:p w14:paraId="5B443205" w14:textId="25868129" w:rsidR="005165BE" w:rsidRPr="00F746E9" w:rsidRDefault="005165BE" w:rsidP="00D376BA">
      <w:pPr>
        <w:pStyle w:val="Paragraphedeliste"/>
        <w:numPr>
          <w:ilvl w:val="0"/>
          <w:numId w:val="12"/>
        </w:numPr>
        <w:rPr>
          <w:rFonts w:asciiTheme="minorHAnsi" w:hAnsiTheme="minorHAnsi" w:cstheme="minorHAnsi"/>
        </w:rPr>
      </w:pPr>
      <w:r w:rsidRPr="00F746E9">
        <w:rPr>
          <w:rFonts w:asciiTheme="minorHAnsi" w:hAnsiTheme="minorHAnsi" w:cstheme="minorHAnsi"/>
        </w:rPr>
        <w:t>Les assistants à maitrise d’ouvrage (AMO)</w:t>
      </w:r>
    </w:p>
    <w:p w14:paraId="3415CBC6" w14:textId="14E65CB5" w:rsidR="005165BE" w:rsidRPr="00F746E9" w:rsidRDefault="005165BE" w:rsidP="005165BE">
      <w:pPr>
        <w:rPr>
          <w:rFonts w:asciiTheme="minorHAnsi" w:hAnsiTheme="minorHAnsi" w:cstheme="minorHAnsi"/>
        </w:rPr>
      </w:pPr>
    </w:p>
    <w:p w14:paraId="647F5734" w14:textId="4938312E" w:rsidR="005165BE" w:rsidRPr="00F746E9" w:rsidRDefault="005165BE" w:rsidP="005165BE">
      <w:pPr>
        <w:rPr>
          <w:rFonts w:asciiTheme="minorHAnsi" w:hAnsiTheme="minorHAnsi" w:cstheme="minorHAnsi"/>
        </w:rPr>
      </w:pPr>
      <w:r w:rsidRPr="00F746E9">
        <w:rPr>
          <w:rFonts w:asciiTheme="minorHAnsi" w:hAnsiTheme="minorHAnsi" w:cstheme="minorHAnsi"/>
        </w:rPr>
        <w:t>En fonction des opérations, le maitre d’ouvrage peut missionner des assistants à maitrise d’ouvrage :</w:t>
      </w:r>
    </w:p>
    <w:p w14:paraId="0BC38BA1" w14:textId="67D051C3" w:rsidR="005165BE" w:rsidRPr="00F746E9" w:rsidRDefault="005165BE" w:rsidP="005165BE">
      <w:pPr>
        <w:rPr>
          <w:rFonts w:asciiTheme="minorHAnsi" w:hAnsiTheme="minorHAnsi" w:cstheme="minorHAnsi"/>
        </w:rPr>
      </w:pPr>
    </w:p>
    <w:p w14:paraId="3DDDA179" w14:textId="1B5CBFE3" w:rsidR="005165BE" w:rsidRPr="00F746E9" w:rsidRDefault="005165BE" w:rsidP="00D376BA">
      <w:pPr>
        <w:pStyle w:val="Paragraphedeliste"/>
        <w:numPr>
          <w:ilvl w:val="0"/>
          <w:numId w:val="13"/>
        </w:numPr>
        <w:rPr>
          <w:rFonts w:asciiTheme="minorHAnsi" w:hAnsiTheme="minorHAnsi" w:cstheme="minorHAnsi"/>
        </w:rPr>
      </w:pPr>
      <w:r w:rsidRPr="00F746E9">
        <w:rPr>
          <w:rFonts w:asciiTheme="minorHAnsi" w:hAnsiTheme="minorHAnsi" w:cstheme="minorHAnsi"/>
        </w:rPr>
        <w:t xml:space="preserve">Une mission d’économiste de la construction </w:t>
      </w:r>
    </w:p>
    <w:p w14:paraId="503A1EFC" w14:textId="2D091E81" w:rsidR="005165BE" w:rsidRPr="00F746E9" w:rsidRDefault="005165BE" w:rsidP="00D376BA">
      <w:pPr>
        <w:pStyle w:val="Paragraphedeliste"/>
        <w:numPr>
          <w:ilvl w:val="0"/>
          <w:numId w:val="13"/>
        </w:numPr>
        <w:rPr>
          <w:rFonts w:asciiTheme="minorHAnsi" w:hAnsiTheme="minorHAnsi" w:cstheme="minorHAnsi"/>
        </w:rPr>
      </w:pPr>
      <w:r w:rsidRPr="00F746E9">
        <w:rPr>
          <w:rFonts w:asciiTheme="minorHAnsi" w:hAnsiTheme="minorHAnsi" w:cstheme="minorHAnsi"/>
        </w:rPr>
        <w:t>Une mission d’Ordonnancement Pilotage et Coordination (OPC)</w:t>
      </w:r>
    </w:p>
    <w:p w14:paraId="550C39FB" w14:textId="4B319F9B" w:rsidR="005165BE" w:rsidRPr="00F746E9" w:rsidRDefault="005165BE" w:rsidP="005165BE">
      <w:pPr>
        <w:ind w:left="0" w:firstLine="0"/>
        <w:rPr>
          <w:rFonts w:asciiTheme="minorHAnsi" w:hAnsiTheme="minorHAnsi" w:cstheme="minorHAnsi"/>
        </w:rPr>
      </w:pPr>
    </w:p>
    <w:p w14:paraId="0724849A" w14:textId="77777777" w:rsidR="00A867D6" w:rsidRPr="00F746E9" w:rsidRDefault="00A867D6" w:rsidP="000F398D">
      <w:pPr>
        <w:ind w:left="0" w:firstLine="0"/>
        <w:rPr>
          <w:rFonts w:asciiTheme="minorHAnsi" w:hAnsiTheme="minorHAnsi" w:cstheme="minorHAnsi"/>
        </w:rPr>
      </w:pPr>
    </w:p>
    <w:p w14:paraId="1EFFC8B0" w14:textId="77777777" w:rsidR="00A867D6" w:rsidRPr="00F746E9" w:rsidRDefault="00A867D6" w:rsidP="00D376BA">
      <w:pPr>
        <w:pStyle w:val="Paragraphedeliste"/>
        <w:numPr>
          <w:ilvl w:val="0"/>
          <w:numId w:val="8"/>
        </w:numPr>
        <w:rPr>
          <w:rFonts w:asciiTheme="minorHAnsi" w:hAnsiTheme="minorHAnsi" w:cstheme="minorHAnsi"/>
        </w:rPr>
      </w:pPr>
      <w:r w:rsidRPr="00F746E9">
        <w:rPr>
          <w:rFonts w:asciiTheme="minorHAnsi" w:hAnsiTheme="minorHAnsi" w:cstheme="minorHAnsi"/>
        </w:rPr>
        <w:t>Contrôleur Technique (CT)</w:t>
      </w:r>
    </w:p>
    <w:p w14:paraId="55C2B904" w14:textId="77777777" w:rsidR="00902E55" w:rsidRPr="00F746E9" w:rsidRDefault="00902E55" w:rsidP="000F398D">
      <w:pPr>
        <w:rPr>
          <w:rFonts w:asciiTheme="minorHAnsi" w:hAnsiTheme="minorHAnsi" w:cstheme="minorHAnsi"/>
        </w:rPr>
      </w:pPr>
    </w:p>
    <w:p w14:paraId="2A40A752" w14:textId="1E49696A" w:rsidR="000F398D" w:rsidRPr="00F746E9" w:rsidRDefault="005165BE" w:rsidP="000F398D">
      <w:pPr>
        <w:rPr>
          <w:rFonts w:asciiTheme="minorHAnsi" w:hAnsiTheme="minorHAnsi" w:cstheme="minorHAnsi"/>
        </w:rPr>
      </w:pPr>
      <w:r w:rsidRPr="00F746E9">
        <w:rPr>
          <w:rFonts w:asciiTheme="minorHAnsi" w:hAnsiTheme="minorHAnsi" w:cstheme="minorHAnsi"/>
        </w:rPr>
        <w:t xml:space="preserve">En fonction des opérations un contrôleur technique </w:t>
      </w:r>
      <w:r w:rsidR="00226878" w:rsidRPr="00F746E9">
        <w:rPr>
          <w:rFonts w:asciiTheme="minorHAnsi" w:hAnsiTheme="minorHAnsi" w:cstheme="minorHAnsi"/>
        </w:rPr>
        <w:t>sera désigné par le maitre d’ouvrage.</w:t>
      </w:r>
    </w:p>
    <w:p w14:paraId="0BB1A612" w14:textId="070B827E" w:rsidR="000F398D" w:rsidRPr="00F746E9" w:rsidRDefault="000F398D" w:rsidP="00226878">
      <w:pPr>
        <w:ind w:left="0" w:firstLine="0"/>
        <w:rPr>
          <w:rFonts w:asciiTheme="minorHAnsi" w:hAnsiTheme="minorHAnsi" w:cstheme="minorHAnsi"/>
        </w:rPr>
      </w:pPr>
    </w:p>
    <w:p w14:paraId="393CB058" w14:textId="77777777" w:rsidR="00A867D6" w:rsidRPr="00F746E9" w:rsidRDefault="00A867D6" w:rsidP="00A867D6">
      <w:pPr>
        <w:pStyle w:val="Paragraphedeliste"/>
        <w:ind w:left="1148" w:firstLine="0"/>
        <w:rPr>
          <w:rFonts w:asciiTheme="minorHAnsi" w:hAnsiTheme="minorHAnsi" w:cstheme="minorHAnsi"/>
        </w:rPr>
      </w:pPr>
    </w:p>
    <w:p w14:paraId="6845F576" w14:textId="77777777" w:rsidR="00A867D6" w:rsidRPr="00F746E9" w:rsidRDefault="00A867D6" w:rsidP="00D376BA">
      <w:pPr>
        <w:pStyle w:val="Paragraphedeliste"/>
        <w:numPr>
          <w:ilvl w:val="0"/>
          <w:numId w:val="8"/>
        </w:numPr>
        <w:rPr>
          <w:rFonts w:asciiTheme="minorHAnsi" w:hAnsiTheme="minorHAnsi" w:cstheme="minorHAnsi"/>
        </w:rPr>
      </w:pPr>
      <w:r w:rsidRPr="00F746E9">
        <w:rPr>
          <w:rFonts w:asciiTheme="minorHAnsi" w:hAnsiTheme="minorHAnsi" w:cstheme="minorHAnsi"/>
        </w:rPr>
        <w:t>Coordonnateur de Sécurité et de Protection de la Santé (CSPS)</w:t>
      </w:r>
    </w:p>
    <w:p w14:paraId="5EE6935F" w14:textId="4DBD8356" w:rsidR="00A867D6" w:rsidRPr="00F746E9" w:rsidRDefault="00A867D6" w:rsidP="00226878">
      <w:pPr>
        <w:rPr>
          <w:rFonts w:asciiTheme="minorHAnsi" w:hAnsiTheme="minorHAnsi" w:cstheme="minorHAnsi"/>
        </w:rPr>
      </w:pPr>
    </w:p>
    <w:p w14:paraId="78F718E6" w14:textId="48E9C591" w:rsidR="00226878" w:rsidRPr="00F746E9" w:rsidRDefault="00226878" w:rsidP="00226878">
      <w:pPr>
        <w:rPr>
          <w:rFonts w:asciiTheme="minorHAnsi" w:hAnsiTheme="minorHAnsi" w:cstheme="minorHAnsi"/>
        </w:rPr>
      </w:pPr>
      <w:r w:rsidRPr="00F746E9">
        <w:rPr>
          <w:rFonts w:asciiTheme="minorHAnsi" w:hAnsiTheme="minorHAnsi" w:cstheme="minorHAnsi"/>
        </w:rPr>
        <w:t>En fonction des opérations un coordonnateur de sécurité et de protection de la santé sera désigné par le maitre d’ouvrage.</w:t>
      </w:r>
    </w:p>
    <w:p w14:paraId="15FE52A3" w14:textId="3A831947" w:rsidR="000052C0" w:rsidRPr="00F746E9" w:rsidRDefault="000052C0" w:rsidP="00226878">
      <w:pPr>
        <w:pStyle w:val="Commentaire"/>
        <w:spacing w:line="250" w:lineRule="auto"/>
        <w:ind w:left="0" w:firstLine="0"/>
        <w:rPr>
          <w:rFonts w:asciiTheme="minorHAnsi" w:hAnsiTheme="minorHAnsi" w:cstheme="minorHAnsi"/>
        </w:rPr>
      </w:pPr>
    </w:p>
    <w:p w14:paraId="58B4F554" w14:textId="77777777" w:rsidR="000F398D" w:rsidRPr="00F746E9" w:rsidRDefault="000052C0" w:rsidP="00D376BA">
      <w:pPr>
        <w:pStyle w:val="Commentaire"/>
        <w:numPr>
          <w:ilvl w:val="0"/>
          <w:numId w:val="8"/>
        </w:numPr>
        <w:spacing w:line="250" w:lineRule="auto"/>
        <w:rPr>
          <w:rFonts w:asciiTheme="minorHAnsi" w:hAnsiTheme="minorHAnsi" w:cstheme="minorHAnsi"/>
          <w:szCs w:val="22"/>
        </w:rPr>
      </w:pPr>
      <w:r w:rsidRPr="00F746E9">
        <w:rPr>
          <w:rFonts w:asciiTheme="minorHAnsi" w:hAnsiTheme="minorHAnsi" w:cstheme="minorHAnsi"/>
          <w:szCs w:val="22"/>
        </w:rPr>
        <w:t>Coordonnateur des systèmes de sécurité incendie</w:t>
      </w:r>
    </w:p>
    <w:p w14:paraId="4FC0F99E" w14:textId="77777777" w:rsidR="00226878" w:rsidRPr="00F746E9" w:rsidRDefault="00226878" w:rsidP="00226878">
      <w:pPr>
        <w:rPr>
          <w:rFonts w:asciiTheme="minorHAnsi" w:hAnsiTheme="minorHAnsi" w:cstheme="minorHAnsi"/>
        </w:rPr>
      </w:pPr>
    </w:p>
    <w:p w14:paraId="52540EDD" w14:textId="3626B2B7" w:rsidR="00226878" w:rsidRPr="00F746E9" w:rsidRDefault="00226878" w:rsidP="00226878">
      <w:pPr>
        <w:rPr>
          <w:rFonts w:asciiTheme="minorHAnsi" w:hAnsiTheme="minorHAnsi" w:cstheme="minorHAnsi"/>
        </w:rPr>
      </w:pPr>
      <w:r w:rsidRPr="00F746E9">
        <w:rPr>
          <w:rFonts w:asciiTheme="minorHAnsi" w:hAnsiTheme="minorHAnsi" w:cstheme="minorHAnsi"/>
        </w:rPr>
        <w:t>En fonction des opérations un coordonnateur des systèmes de sécurité incendie sera désigné par le maitre d’ouvrage.</w:t>
      </w:r>
    </w:p>
    <w:p w14:paraId="3134879C" w14:textId="77777777" w:rsidR="000052C0" w:rsidRPr="00F746E9" w:rsidRDefault="000052C0" w:rsidP="000052C0">
      <w:pPr>
        <w:pStyle w:val="Commentaire"/>
        <w:spacing w:line="250" w:lineRule="auto"/>
        <w:rPr>
          <w:rFonts w:asciiTheme="minorHAnsi" w:hAnsiTheme="minorHAnsi" w:cstheme="minorHAnsi"/>
          <w:szCs w:val="22"/>
        </w:rPr>
      </w:pPr>
    </w:p>
    <w:p w14:paraId="37AC61E6" w14:textId="77777777" w:rsidR="000052C0" w:rsidRPr="00F746E9" w:rsidRDefault="000052C0" w:rsidP="000052C0">
      <w:pPr>
        <w:ind w:left="426" w:firstLine="0"/>
        <w:rPr>
          <w:rFonts w:asciiTheme="minorHAnsi" w:hAnsiTheme="minorHAnsi" w:cstheme="minorHAnsi"/>
          <w:szCs w:val="20"/>
        </w:rPr>
      </w:pPr>
    </w:p>
    <w:p w14:paraId="6B347D3C" w14:textId="77777777" w:rsidR="000052C0" w:rsidRPr="00F746E9" w:rsidRDefault="000052C0" w:rsidP="000052C0">
      <w:pPr>
        <w:ind w:left="426" w:firstLine="0"/>
        <w:rPr>
          <w:rFonts w:asciiTheme="minorHAnsi" w:hAnsiTheme="minorHAnsi" w:cstheme="minorHAnsi"/>
          <w:szCs w:val="20"/>
        </w:rPr>
      </w:pPr>
    </w:p>
    <w:p w14:paraId="57B547FA" w14:textId="77777777" w:rsidR="000052C0" w:rsidRPr="00F746E9" w:rsidRDefault="000052C0" w:rsidP="000052C0">
      <w:pPr>
        <w:pStyle w:val="Commentaire"/>
        <w:spacing w:line="250" w:lineRule="auto"/>
        <w:rPr>
          <w:rFonts w:asciiTheme="minorHAnsi" w:hAnsiTheme="minorHAnsi" w:cstheme="minorHAnsi"/>
          <w:szCs w:val="22"/>
        </w:rPr>
      </w:pPr>
    </w:p>
    <w:p w14:paraId="60973249" w14:textId="77777777" w:rsidR="0026300F" w:rsidRPr="00F746E9" w:rsidRDefault="0026300F" w:rsidP="0026300F">
      <w:pPr>
        <w:rPr>
          <w:rFonts w:asciiTheme="minorHAnsi" w:hAnsiTheme="minorHAnsi" w:cstheme="minorHAnsi"/>
        </w:rPr>
      </w:pPr>
    </w:p>
    <w:p w14:paraId="23710D03" w14:textId="77777777" w:rsidR="0026300F" w:rsidRPr="00F746E9" w:rsidRDefault="00120BAA" w:rsidP="0026300F">
      <w:pPr>
        <w:pStyle w:val="Titre1"/>
        <w:rPr>
          <w:rFonts w:asciiTheme="minorHAnsi" w:hAnsiTheme="minorHAnsi" w:cstheme="minorHAnsi"/>
        </w:rPr>
      </w:pPr>
      <w:bookmarkStart w:id="6" w:name="_Toc159600235"/>
      <w:r w:rsidRPr="00F746E9">
        <w:rPr>
          <w:rFonts w:asciiTheme="minorHAnsi" w:hAnsiTheme="minorHAnsi" w:cstheme="minorHAnsi"/>
        </w:rPr>
        <w:lastRenderedPageBreak/>
        <w:t>DESCRIPTIONS</w:t>
      </w:r>
      <w:r w:rsidR="0026300F" w:rsidRPr="00F746E9">
        <w:rPr>
          <w:rFonts w:asciiTheme="minorHAnsi" w:hAnsiTheme="minorHAnsi" w:cstheme="minorHAnsi"/>
        </w:rPr>
        <w:t xml:space="preserve"> generales</w:t>
      </w:r>
      <w:bookmarkEnd w:id="6"/>
    </w:p>
    <w:p w14:paraId="430CF48C" w14:textId="77777777" w:rsidR="0026300F" w:rsidRPr="00F746E9" w:rsidRDefault="00C267A7" w:rsidP="00B93519">
      <w:pPr>
        <w:pStyle w:val="Titre2"/>
      </w:pPr>
      <w:bookmarkStart w:id="7" w:name="_Toc159600236"/>
      <w:r w:rsidRPr="00F746E9">
        <w:t>Documents techniques de référence</w:t>
      </w:r>
      <w:bookmarkEnd w:id="7"/>
      <w:r w:rsidRPr="00F746E9">
        <w:t xml:space="preserve"> </w:t>
      </w:r>
    </w:p>
    <w:p w14:paraId="630E6B22" w14:textId="77777777" w:rsidR="00E97551" w:rsidRPr="00F746E9" w:rsidRDefault="00E97551" w:rsidP="00E97551">
      <w:pPr>
        <w:rPr>
          <w:rFonts w:asciiTheme="minorHAnsi" w:hAnsiTheme="minorHAnsi" w:cstheme="minorHAnsi"/>
        </w:rPr>
      </w:pPr>
    </w:p>
    <w:p w14:paraId="3B30F41C" w14:textId="77777777" w:rsidR="00E97551" w:rsidRPr="00F746E9" w:rsidRDefault="00E97551" w:rsidP="00E97551">
      <w:pPr>
        <w:rPr>
          <w:rFonts w:asciiTheme="minorHAnsi" w:hAnsiTheme="minorHAnsi" w:cstheme="minorHAnsi"/>
        </w:rPr>
      </w:pPr>
      <w:r w:rsidRPr="00F746E9">
        <w:rPr>
          <w:rFonts w:asciiTheme="minorHAnsi" w:hAnsiTheme="minorHAnsi" w:cstheme="minorHAnsi"/>
        </w:rPr>
        <w:t>L’exécution des ouvrages et travaux est soumise aux clauses et spécifications des documents et des textes règlementaires en vigueur lors de l’exécution des travaux et contenues dans :</w:t>
      </w:r>
    </w:p>
    <w:p w14:paraId="60119A35" w14:textId="77777777" w:rsidR="00E97551" w:rsidRPr="00F746E9" w:rsidRDefault="00E97551" w:rsidP="00E97551">
      <w:pPr>
        <w:rPr>
          <w:rFonts w:asciiTheme="minorHAnsi" w:hAnsiTheme="minorHAnsi" w:cstheme="minorHAnsi"/>
          <w:color w:val="000000" w:themeColor="text1"/>
        </w:rPr>
      </w:pPr>
    </w:p>
    <w:p w14:paraId="1E55BA66" w14:textId="19B71022" w:rsidR="00E97551" w:rsidRPr="00F746E9" w:rsidRDefault="00E97551"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Les normes Françaises indiquées dans les différentes pièces écrites</w:t>
      </w:r>
      <w:r w:rsidR="00E1654D">
        <w:rPr>
          <w:rFonts w:asciiTheme="minorHAnsi" w:hAnsiTheme="minorHAnsi" w:cstheme="minorHAnsi"/>
          <w:color w:val="000000" w:themeColor="text1"/>
        </w:rPr>
        <w:t xml:space="preserve"> ou équivalent</w:t>
      </w:r>
    </w:p>
    <w:p w14:paraId="3D2B316B" w14:textId="632FA04F" w:rsidR="00C93B09" w:rsidRPr="00F746E9" w:rsidRDefault="00E97551"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Documents techniques unifiés édités par le C.S.T.B.</w:t>
      </w:r>
      <w:r w:rsidR="00E1654D" w:rsidRPr="00E1654D">
        <w:rPr>
          <w:rFonts w:asciiTheme="minorHAnsi" w:hAnsiTheme="minorHAnsi" w:cstheme="minorHAnsi"/>
          <w:color w:val="000000" w:themeColor="text1"/>
        </w:rPr>
        <w:t xml:space="preserve"> </w:t>
      </w:r>
      <w:r w:rsidR="00E1654D">
        <w:rPr>
          <w:rFonts w:asciiTheme="minorHAnsi" w:hAnsiTheme="minorHAnsi" w:cstheme="minorHAnsi"/>
          <w:color w:val="000000" w:themeColor="text1"/>
        </w:rPr>
        <w:t>ou équivalent</w:t>
      </w:r>
    </w:p>
    <w:p w14:paraId="6469F60A" w14:textId="67A7A698" w:rsidR="00BE30C5" w:rsidRPr="00F746E9" w:rsidRDefault="00BE30C5"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Arrêté du 25 juin 1980 règlement de sécurité incendie</w:t>
      </w:r>
    </w:p>
    <w:p w14:paraId="26FC0D81" w14:textId="7588B280" w:rsidR="00C93B09" w:rsidRPr="00F746E9" w:rsidRDefault="00C93B09"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Le code du travail et notamment l’a</w:t>
      </w:r>
      <w:r w:rsidR="00BE30C5" w:rsidRPr="00F746E9">
        <w:rPr>
          <w:rFonts w:asciiTheme="minorHAnsi" w:hAnsiTheme="minorHAnsi" w:cstheme="minorHAnsi"/>
          <w:color w:val="000000" w:themeColor="text1"/>
        </w:rPr>
        <w:t>rrêté du 5 août 1992 fixant les dispositions pour la prévention des incendies et le désenfumage de certains lieux de travail.</w:t>
      </w:r>
    </w:p>
    <w:p w14:paraId="2754B5AF" w14:textId="15F9BD58" w:rsidR="00BE30C5" w:rsidRPr="00F746E9" w:rsidRDefault="00C93B09"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Arrêté du 8 décembre 2014 fixant les dispositions relatives à l'accessibilité aux personnes handicapées des établissements recevant du public situés dans un cadre bâti existant.</w:t>
      </w:r>
    </w:p>
    <w:p w14:paraId="7EC1D8A6"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Cahier des charges D.T.U définissant les conditions techniques auxquelles doivent satisfaire les travaux</w:t>
      </w:r>
    </w:p>
    <w:p w14:paraId="6DA165C4" w14:textId="7FB9FAF0"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Textes législatifs et règlementaires éditées par le C.S.T.B et citées dans les différentes pièces écrites.</w:t>
      </w:r>
      <w:r w:rsidR="00E1654D" w:rsidRPr="00E1654D">
        <w:rPr>
          <w:rFonts w:asciiTheme="minorHAnsi" w:hAnsiTheme="minorHAnsi" w:cstheme="minorHAnsi"/>
          <w:color w:val="000000" w:themeColor="text1"/>
        </w:rPr>
        <w:t xml:space="preserve"> </w:t>
      </w:r>
      <w:proofErr w:type="gramStart"/>
      <w:r w:rsidR="00E1654D">
        <w:rPr>
          <w:rFonts w:asciiTheme="minorHAnsi" w:hAnsiTheme="minorHAnsi" w:cstheme="minorHAnsi"/>
          <w:color w:val="000000" w:themeColor="text1"/>
        </w:rPr>
        <w:t>ou</w:t>
      </w:r>
      <w:proofErr w:type="gramEnd"/>
      <w:r w:rsidR="00E1654D">
        <w:rPr>
          <w:rFonts w:asciiTheme="minorHAnsi" w:hAnsiTheme="minorHAnsi" w:cstheme="minorHAnsi"/>
          <w:color w:val="000000" w:themeColor="text1"/>
        </w:rPr>
        <w:t xml:space="preserve"> équivalent</w:t>
      </w:r>
    </w:p>
    <w:p w14:paraId="63CA0E02" w14:textId="2447B56C"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Nomes applicables au bâtiment éditées par le C.S.T.B et citées dans les différentes pièces écrites.</w:t>
      </w:r>
      <w:r w:rsidR="00E1654D" w:rsidRPr="00E1654D">
        <w:rPr>
          <w:rFonts w:asciiTheme="minorHAnsi" w:hAnsiTheme="minorHAnsi" w:cstheme="minorHAnsi"/>
          <w:color w:val="000000" w:themeColor="text1"/>
        </w:rPr>
        <w:t xml:space="preserve"> </w:t>
      </w:r>
      <w:proofErr w:type="gramStart"/>
      <w:r w:rsidR="00E1654D">
        <w:rPr>
          <w:rFonts w:asciiTheme="minorHAnsi" w:hAnsiTheme="minorHAnsi" w:cstheme="minorHAnsi"/>
          <w:color w:val="000000" w:themeColor="text1"/>
        </w:rPr>
        <w:t>ou</w:t>
      </w:r>
      <w:proofErr w:type="gramEnd"/>
      <w:r w:rsidR="00E1654D">
        <w:rPr>
          <w:rFonts w:asciiTheme="minorHAnsi" w:hAnsiTheme="minorHAnsi" w:cstheme="minorHAnsi"/>
          <w:color w:val="000000" w:themeColor="text1"/>
        </w:rPr>
        <w:t xml:space="preserve"> équivalent</w:t>
      </w:r>
    </w:p>
    <w:p w14:paraId="59883BAA" w14:textId="6F502666"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Avis techniques éditées par le C.S.T.B et citées dans les différentes pièces écrites</w:t>
      </w:r>
      <w:r w:rsidR="00E1654D" w:rsidRPr="00E1654D">
        <w:rPr>
          <w:rFonts w:asciiTheme="minorHAnsi" w:hAnsiTheme="minorHAnsi" w:cstheme="minorHAnsi"/>
          <w:color w:val="000000" w:themeColor="text1"/>
        </w:rPr>
        <w:t xml:space="preserve"> </w:t>
      </w:r>
      <w:r w:rsidR="00E1654D">
        <w:rPr>
          <w:rFonts w:asciiTheme="minorHAnsi" w:hAnsiTheme="minorHAnsi" w:cstheme="minorHAnsi"/>
          <w:color w:val="000000" w:themeColor="text1"/>
        </w:rPr>
        <w:t>ou équivalent</w:t>
      </w:r>
    </w:p>
    <w:p w14:paraId="5A65D9E6" w14:textId="6A37AD30"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Normes AFNOR citées dans les différentes pièces écrites</w:t>
      </w:r>
      <w:r w:rsidR="00E1654D">
        <w:rPr>
          <w:rFonts w:asciiTheme="minorHAnsi" w:hAnsiTheme="minorHAnsi" w:cstheme="minorHAnsi"/>
          <w:color w:val="000000" w:themeColor="text1"/>
        </w:rPr>
        <w:t xml:space="preserve"> ou équivalent</w:t>
      </w:r>
    </w:p>
    <w:p w14:paraId="10653109"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Règles NV 65 les effets de la neige et du vent sur les constructions</w:t>
      </w:r>
    </w:p>
    <w:p w14:paraId="1516F000"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Règles N 84 action de la neige sur les constructions</w:t>
      </w:r>
    </w:p>
    <w:p w14:paraId="2C01FFA6"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Règles BAEL 91 (révisées 99) de conception et de calcul des ouvrages de construction en béton armé</w:t>
      </w:r>
    </w:p>
    <w:p w14:paraId="63B9605D"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Règles CB 71 de calcul de charpente bois</w:t>
      </w:r>
    </w:p>
    <w:p w14:paraId="59B2C08D" w14:textId="7E5F6AD6" w:rsidR="00F76AE3" w:rsidRPr="00F746E9" w:rsidRDefault="00BE30C5" w:rsidP="00D376BA">
      <w:pPr>
        <w:pStyle w:val="Paragraphedeliste"/>
        <w:numPr>
          <w:ilvl w:val="0"/>
          <w:numId w:val="3"/>
        </w:numPr>
        <w:rPr>
          <w:rFonts w:asciiTheme="minorHAnsi" w:hAnsiTheme="minorHAnsi" w:cstheme="minorHAnsi"/>
          <w:color w:val="000000" w:themeColor="text1"/>
        </w:rPr>
      </w:pPr>
      <w:proofErr w:type="spellStart"/>
      <w:r w:rsidRPr="00F746E9">
        <w:rPr>
          <w:rFonts w:asciiTheme="minorHAnsi" w:hAnsiTheme="minorHAnsi" w:cstheme="minorHAnsi"/>
          <w:color w:val="000000" w:themeColor="text1"/>
        </w:rPr>
        <w:t>Eurocodes</w:t>
      </w:r>
      <w:proofErr w:type="spellEnd"/>
      <w:r w:rsidRPr="00F746E9">
        <w:rPr>
          <w:rFonts w:asciiTheme="minorHAnsi" w:hAnsiTheme="minorHAnsi" w:cstheme="minorHAnsi"/>
          <w:color w:val="000000" w:themeColor="text1"/>
        </w:rPr>
        <w:t xml:space="preserve"> 0 à 9</w:t>
      </w:r>
    </w:p>
    <w:p w14:paraId="28E16E0B"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Règles de calcul des caractéristiques thermiques utiles des parois de construction et de déperdition de base des documents (règles Th, Th-K 77 et Th-G 77)</w:t>
      </w:r>
    </w:p>
    <w:p w14:paraId="6B4769C5" w14:textId="22E9CD3B"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Normes U.T.E</w:t>
      </w:r>
      <w:r w:rsidR="00E1654D">
        <w:rPr>
          <w:rFonts w:asciiTheme="minorHAnsi" w:hAnsiTheme="minorHAnsi" w:cstheme="minorHAnsi"/>
          <w:color w:val="000000" w:themeColor="text1"/>
        </w:rPr>
        <w:t xml:space="preserve"> ou équivalent</w:t>
      </w:r>
    </w:p>
    <w:p w14:paraId="2DB1993D"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Spécifications U.N.P</w:t>
      </w:r>
    </w:p>
    <w:p w14:paraId="11507794"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Recommandations professionnelles et publications diverses des chambres syndicales et organismes professionnels</w:t>
      </w:r>
    </w:p>
    <w:p w14:paraId="57082801" w14:textId="77777777" w:rsidR="00F76AE3"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 xml:space="preserve">Prescriptions des fabricants de matériaux et matériels </w:t>
      </w:r>
    </w:p>
    <w:p w14:paraId="0D1CE427" w14:textId="46DFAC1B" w:rsidR="00226878" w:rsidRPr="00F746E9" w:rsidRDefault="00F76AE3"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Articles L.4532 et suivants et R.4532 à R.4325 du Code du travail</w:t>
      </w:r>
    </w:p>
    <w:p w14:paraId="101175C3" w14:textId="78283E20" w:rsidR="00226878" w:rsidRPr="00F746E9" w:rsidRDefault="00226878"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DTU 59.1 – Travaux de peinture</w:t>
      </w:r>
      <w:r w:rsidR="00E1654D">
        <w:rPr>
          <w:rFonts w:asciiTheme="minorHAnsi" w:hAnsiTheme="minorHAnsi" w:cstheme="minorHAnsi"/>
          <w:color w:val="000000" w:themeColor="text1"/>
        </w:rPr>
        <w:t xml:space="preserve"> ou équivalent</w:t>
      </w:r>
    </w:p>
    <w:p w14:paraId="7EADEB61" w14:textId="1DC254C8" w:rsidR="00226878" w:rsidRPr="00F746E9" w:rsidRDefault="00226878"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DTU 59.3 - Peinture de sols</w:t>
      </w:r>
      <w:r w:rsidR="00E1654D" w:rsidRPr="00E1654D">
        <w:rPr>
          <w:rFonts w:asciiTheme="minorHAnsi" w:hAnsiTheme="minorHAnsi" w:cstheme="minorHAnsi"/>
          <w:color w:val="000000" w:themeColor="text1"/>
        </w:rPr>
        <w:t xml:space="preserve"> </w:t>
      </w:r>
      <w:r w:rsidR="00E1654D">
        <w:rPr>
          <w:rFonts w:asciiTheme="minorHAnsi" w:hAnsiTheme="minorHAnsi" w:cstheme="minorHAnsi"/>
          <w:color w:val="000000" w:themeColor="text1"/>
        </w:rPr>
        <w:t>ou équivalent</w:t>
      </w:r>
    </w:p>
    <w:p w14:paraId="0DDA7043" w14:textId="4F4A5DAE" w:rsidR="00226878" w:rsidRPr="00F746E9" w:rsidRDefault="00226878"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DTU 25.1 – Enduits intérieurs en plâtre</w:t>
      </w:r>
      <w:r w:rsidR="00E1654D" w:rsidRPr="00E1654D">
        <w:rPr>
          <w:rFonts w:asciiTheme="minorHAnsi" w:hAnsiTheme="minorHAnsi" w:cstheme="minorHAnsi"/>
          <w:color w:val="000000" w:themeColor="text1"/>
        </w:rPr>
        <w:t xml:space="preserve"> </w:t>
      </w:r>
      <w:r w:rsidR="00E1654D">
        <w:rPr>
          <w:rFonts w:asciiTheme="minorHAnsi" w:hAnsiTheme="minorHAnsi" w:cstheme="minorHAnsi"/>
          <w:color w:val="000000" w:themeColor="text1"/>
        </w:rPr>
        <w:t>ou équivalent</w:t>
      </w:r>
    </w:p>
    <w:p w14:paraId="117D7064" w14:textId="77777777" w:rsidR="00F76AE3" w:rsidRPr="00F746E9" w:rsidRDefault="00183187" w:rsidP="00D376BA">
      <w:pPr>
        <w:pStyle w:val="Paragraphedeliste"/>
        <w:numPr>
          <w:ilvl w:val="0"/>
          <w:numId w:val="3"/>
        </w:numPr>
        <w:rPr>
          <w:rFonts w:asciiTheme="minorHAnsi" w:hAnsiTheme="minorHAnsi" w:cstheme="minorHAnsi"/>
          <w:color w:val="000000" w:themeColor="text1"/>
        </w:rPr>
      </w:pPr>
      <w:r w:rsidRPr="00F746E9">
        <w:rPr>
          <w:rFonts w:asciiTheme="minorHAnsi" w:hAnsiTheme="minorHAnsi" w:cstheme="minorHAnsi"/>
          <w:color w:val="000000" w:themeColor="text1"/>
        </w:rPr>
        <w:t>…</w:t>
      </w:r>
    </w:p>
    <w:p w14:paraId="144D68CC" w14:textId="77777777" w:rsidR="00F76AE3" w:rsidRPr="00F746E9" w:rsidRDefault="00F76AE3" w:rsidP="00183187">
      <w:pPr>
        <w:ind w:left="0" w:firstLine="0"/>
        <w:rPr>
          <w:rFonts w:asciiTheme="minorHAnsi" w:hAnsiTheme="minorHAnsi" w:cstheme="minorHAnsi"/>
        </w:rPr>
      </w:pPr>
    </w:p>
    <w:p w14:paraId="78BA23FC" w14:textId="77777777" w:rsidR="00F76AE3" w:rsidRPr="00F746E9" w:rsidRDefault="00F76AE3" w:rsidP="00F76AE3">
      <w:pPr>
        <w:rPr>
          <w:rFonts w:asciiTheme="minorHAnsi" w:hAnsiTheme="minorHAnsi" w:cstheme="minorHAnsi"/>
        </w:rPr>
      </w:pPr>
      <w:r w:rsidRPr="00F746E9">
        <w:rPr>
          <w:rFonts w:asciiTheme="minorHAnsi" w:hAnsiTheme="minorHAnsi" w:cstheme="minorHAnsi"/>
        </w:rPr>
        <w:t>L’ensemble des textes règlementaires et normes sont réputées être connues par chaque titulaire.</w:t>
      </w:r>
    </w:p>
    <w:p w14:paraId="18037E80" w14:textId="77777777" w:rsidR="00F76AE3" w:rsidRPr="00F746E9" w:rsidRDefault="00F76AE3" w:rsidP="00F76AE3">
      <w:pPr>
        <w:rPr>
          <w:rFonts w:asciiTheme="minorHAnsi" w:hAnsiTheme="minorHAnsi" w:cstheme="minorHAnsi"/>
        </w:rPr>
      </w:pPr>
    </w:p>
    <w:p w14:paraId="5918A307" w14:textId="643D8A5D" w:rsidR="00F76AE3" w:rsidRPr="00F746E9" w:rsidRDefault="00F76AE3" w:rsidP="00F76AE3">
      <w:pPr>
        <w:rPr>
          <w:rFonts w:asciiTheme="minorHAnsi" w:hAnsiTheme="minorHAnsi" w:cstheme="minorHAnsi"/>
        </w:rPr>
      </w:pPr>
      <w:r w:rsidRPr="00F746E9">
        <w:rPr>
          <w:rFonts w:asciiTheme="minorHAnsi" w:hAnsiTheme="minorHAnsi" w:cstheme="minorHAnsi"/>
        </w:rPr>
        <w:t xml:space="preserve">Dans le cas où des ouvrages décrits dans le C.C.T.P ou toutes pièces constituant le présent marché, ne figurent pas dans les textes règlementaires et normes cités </w:t>
      </w:r>
      <w:r w:rsidR="00E1654D">
        <w:rPr>
          <w:rFonts w:asciiTheme="minorHAnsi" w:hAnsiTheme="minorHAnsi" w:cstheme="minorHAnsi"/>
        </w:rPr>
        <w:t>(</w:t>
      </w:r>
      <w:r w:rsidR="00E1654D">
        <w:rPr>
          <w:rFonts w:asciiTheme="minorHAnsi" w:hAnsiTheme="minorHAnsi" w:cstheme="minorHAnsi"/>
          <w:color w:val="000000" w:themeColor="text1"/>
        </w:rPr>
        <w:t xml:space="preserve">ou </w:t>
      </w:r>
      <w:proofErr w:type="gramStart"/>
      <w:r w:rsidR="00E1654D">
        <w:rPr>
          <w:rFonts w:asciiTheme="minorHAnsi" w:hAnsiTheme="minorHAnsi" w:cstheme="minorHAnsi"/>
          <w:color w:val="000000" w:themeColor="text1"/>
        </w:rPr>
        <w:t>équivalent</w:t>
      </w:r>
      <w:r w:rsidR="00E1654D" w:rsidRPr="00F746E9">
        <w:rPr>
          <w:rFonts w:asciiTheme="minorHAnsi" w:hAnsiTheme="minorHAnsi" w:cstheme="minorHAnsi"/>
        </w:rPr>
        <w:t xml:space="preserve"> </w:t>
      </w:r>
      <w:r w:rsidR="00E1654D">
        <w:rPr>
          <w:rFonts w:asciiTheme="minorHAnsi" w:hAnsiTheme="minorHAnsi" w:cstheme="minorHAnsi"/>
        </w:rPr>
        <w:t>)</w:t>
      </w:r>
      <w:proofErr w:type="gramEnd"/>
      <w:r w:rsidR="00E1654D">
        <w:rPr>
          <w:rFonts w:asciiTheme="minorHAnsi" w:hAnsiTheme="minorHAnsi" w:cstheme="minorHAnsi"/>
        </w:rPr>
        <w:t xml:space="preserve"> </w:t>
      </w:r>
      <w:r w:rsidRPr="00F746E9">
        <w:rPr>
          <w:rFonts w:asciiTheme="minorHAnsi" w:hAnsiTheme="minorHAnsi" w:cstheme="minorHAnsi"/>
        </w:rPr>
        <w:t>ou en sont différents par leur conception, le titulaire doit se conformer aux prescriptions du C.C.T.P. quant à la qualité et la mise en œuvre des matériaux.</w:t>
      </w:r>
    </w:p>
    <w:p w14:paraId="21333C08" w14:textId="77777777" w:rsidR="00F76AE3" w:rsidRPr="00F746E9" w:rsidRDefault="00F76AE3" w:rsidP="00F76AE3">
      <w:pPr>
        <w:rPr>
          <w:rFonts w:asciiTheme="minorHAnsi" w:hAnsiTheme="minorHAnsi" w:cstheme="minorHAnsi"/>
        </w:rPr>
      </w:pPr>
    </w:p>
    <w:p w14:paraId="4592B561" w14:textId="77777777" w:rsidR="00F76AE3" w:rsidRPr="00F746E9" w:rsidRDefault="00F76AE3" w:rsidP="00F76AE3">
      <w:pPr>
        <w:rPr>
          <w:rFonts w:asciiTheme="minorHAnsi" w:hAnsiTheme="minorHAnsi" w:cstheme="minorHAnsi"/>
        </w:rPr>
      </w:pPr>
      <w:r w:rsidRPr="00F746E9">
        <w:rPr>
          <w:rFonts w:asciiTheme="minorHAnsi" w:hAnsiTheme="minorHAnsi" w:cstheme="minorHAnsi"/>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2845261A" w14:textId="48955CE2" w:rsidR="000A72E3" w:rsidRPr="00F746E9" w:rsidRDefault="000A72E3" w:rsidP="00F76AE3">
      <w:pPr>
        <w:rPr>
          <w:rFonts w:asciiTheme="minorHAnsi" w:hAnsiTheme="minorHAnsi" w:cstheme="minorHAnsi"/>
        </w:rPr>
      </w:pPr>
      <w:r w:rsidRPr="00F746E9">
        <w:rPr>
          <w:rFonts w:asciiTheme="minorHAnsi" w:hAnsiTheme="minorHAnsi" w:cstheme="minorHAnsi"/>
        </w:rPr>
        <w:t>Toute dérogation aux stipulations des textes règlementaires et normes en vigueur</w:t>
      </w:r>
      <w:r w:rsidR="00E84AF4">
        <w:rPr>
          <w:rFonts w:asciiTheme="minorHAnsi" w:hAnsiTheme="minorHAnsi" w:cstheme="minorHAnsi"/>
        </w:rPr>
        <w:t xml:space="preserve"> (</w:t>
      </w:r>
      <w:r w:rsidR="00E84AF4">
        <w:rPr>
          <w:rFonts w:asciiTheme="minorHAnsi" w:hAnsiTheme="minorHAnsi" w:cstheme="minorHAnsi"/>
          <w:color w:val="000000" w:themeColor="text1"/>
        </w:rPr>
        <w:t>ou équivalent)</w:t>
      </w:r>
      <w:r w:rsidRPr="00F746E9">
        <w:rPr>
          <w:rFonts w:asciiTheme="minorHAnsi" w:hAnsiTheme="minorHAnsi" w:cstheme="minorHAnsi"/>
        </w:rPr>
        <w:t xml:space="preserve"> devra être spéci</w:t>
      </w:r>
      <w:r w:rsidR="00183187" w:rsidRPr="00F746E9">
        <w:rPr>
          <w:rFonts w:asciiTheme="minorHAnsi" w:hAnsiTheme="minorHAnsi" w:cstheme="minorHAnsi"/>
        </w:rPr>
        <w:t xml:space="preserve">fiquement écrit par le maître </w:t>
      </w:r>
      <w:r w:rsidR="00D303A2" w:rsidRPr="00F746E9">
        <w:rPr>
          <w:rFonts w:asciiTheme="minorHAnsi" w:hAnsiTheme="minorHAnsi" w:cstheme="minorHAnsi"/>
        </w:rPr>
        <w:t>d’œuvre</w:t>
      </w:r>
      <w:r w:rsidRPr="00F746E9">
        <w:rPr>
          <w:rFonts w:asciiTheme="minorHAnsi" w:hAnsiTheme="minorHAnsi" w:cstheme="minorHAnsi"/>
        </w:rPr>
        <w:t xml:space="preserve"> et acceptée par le maitre d’ouvrage pour être considéré comme valable.</w:t>
      </w:r>
    </w:p>
    <w:p w14:paraId="7FD38171" w14:textId="77777777" w:rsidR="00183187" w:rsidRPr="00F746E9" w:rsidRDefault="00183187" w:rsidP="00F76AE3">
      <w:pPr>
        <w:rPr>
          <w:rFonts w:asciiTheme="minorHAnsi" w:hAnsiTheme="minorHAnsi" w:cstheme="minorHAnsi"/>
        </w:rPr>
      </w:pPr>
    </w:p>
    <w:p w14:paraId="7019CF9F" w14:textId="764BE1CE" w:rsidR="00183187" w:rsidRPr="00F746E9" w:rsidRDefault="00183187" w:rsidP="00183187">
      <w:pPr>
        <w:rPr>
          <w:rFonts w:asciiTheme="minorHAnsi" w:hAnsiTheme="minorHAnsi" w:cstheme="minorHAnsi"/>
        </w:rPr>
      </w:pPr>
      <w:r w:rsidRPr="00F746E9">
        <w:rPr>
          <w:rFonts w:asciiTheme="minorHAnsi" w:hAnsiTheme="minorHAnsi" w:cstheme="minorHAnsi"/>
        </w:rPr>
        <w:t xml:space="preserve">La liste des textes et normes </w:t>
      </w:r>
      <w:r w:rsidR="005C4E89">
        <w:rPr>
          <w:rFonts w:asciiTheme="minorHAnsi" w:hAnsiTheme="minorHAnsi" w:cstheme="minorHAnsi"/>
          <w:color w:val="000000" w:themeColor="text1"/>
        </w:rPr>
        <w:t>ou équivalent</w:t>
      </w:r>
      <w:r w:rsidR="005C4E89" w:rsidRPr="00F746E9">
        <w:rPr>
          <w:rFonts w:asciiTheme="minorHAnsi" w:hAnsiTheme="minorHAnsi" w:cstheme="minorHAnsi"/>
        </w:rPr>
        <w:t xml:space="preserve"> </w:t>
      </w:r>
      <w:r w:rsidRPr="00F746E9">
        <w:rPr>
          <w:rFonts w:asciiTheme="minorHAnsi" w:hAnsiTheme="minorHAnsi" w:cstheme="minorHAnsi"/>
        </w:rPr>
        <w:t>est non limitative, et ne rappelle avant tout que les documents les plus importants. Le titulaire, en tant que spécialiste, doit faire son affaire des DTU, règles de calcul, règles de l'art, règles professionnelles, règles d'exécution, normes, prescriptions liées aux ATEC, et autres guides de l'UEATC etc. en vigueur à la date du marché, concernant sa spécialité et celles des autres corps d'état dont les ouvrages sont liés aux siens.</w:t>
      </w:r>
    </w:p>
    <w:p w14:paraId="293F0578" w14:textId="77777777" w:rsidR="00183187" w:rsidRPr="00F746E9" w:rsidRDefault="00183187" w:rsidP="00183187">
      <w:pPr>
        <w:rPr>
          <w:rFonts w:asciiTheme="minorHAnsi" w:hAnsiTheme="minorHAnsi" w:cstheme="minorHAnsi"/>
        </w:rPr>
      </w:pPr>
    </w:p>
    <w:p w14:paraId="71C18610"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Les ouvrages installés doivent t être visés et recevoir l’agrément des pompiers et/ou de la Commission de Sécurité compétente en plus du maitre d’œuvre et du maitre d’ouvrage.</w:t>
      </w:r>
    </w:p>
    <w:p w14:paraId="2840F9DE" w14:textId="77777777" w:rsidR="00183187" w:rsidRPr="00F746E9" w:rsidRDefault="00183187" w:rsidP="00F76AE3">
      <w:pPr>
        <w:rPr>
          <w:rFonts w:asciiTheme="minorHAnsi" w:hAnsiTheme="minorHAnsi" w:cstheme="minorHAnsi"/>
        </w:rPr>
      </w:pPr>
    </w:p>
    <w:p w14:paraId="5FBE7C68" w14:textId="77777777" w:rsidR="000A72E3" w:rsidRPr="00F746E9" w:rsidRDefault="000A72E3" w:rsidP="00F76AE3">
      <w:pPr>
        <w:rPr>
          <w:rFonts w:asciiTheme="minorHAnsi" w:hAnsiTheme="minorHAnsi" w:cstheme="minorHAnsi"/>
        </w:rPr>
      </w:pPr>
    </w:p>
    <w:p w14:paraId="29B79BEB" w14:textId="77777777" w:rsidR="0026300F" w:rsidRPr="00F746E9" w:rsidRDefault="0026300F" w:rsidP="00B93519">
      <w:pPr>
        <w:pStyle w:val="Titre2"/>
      </w:pPr>
      <w:bookmarkStart w:id="8" w:name="_Toc159600237"/>
      <w:r w:rsidRPr="00F746E9">
        <w:t>Obligations du titulaire</w:t>
      </w:r>
      <w:bookmarkEnd w:id="8"/>
    </w:p>
    <w:p w14:paraId="03E53CB3" w14:textId="77777777" w:rsidR="000A72E3" w:rsidRPr="00F746E9" w:rsidRDefault="000A72E3" w:rsidP="000A72E3">
      <w:pPr>
        <w:rPr>
          <w:rFonts w:asciiTheme="minorHAnsi" w:hAnsiTheme="minorHAnsi" w:cstheme="minorHAnsi"/>
        </w:rPr>
      </w:pPr>
    </w:p>
    <w:p w14:paraId="0C564698" w14:textId="5B36FA1C" w:rsidR="000A72E3" w:rsidRPr="00F746E9" w:rsidRDefault="000A72E3" w:rsidP="000A72E3">
      <w:pPr>
        <w:rPr>
          <w:rFonts w:asciiTheme="minorHAnsi" w:hAnsiTheme="minorHAnsi" w:cstheme="minorHAnsi"/>
        </w:rPr>
      </w:pPr>
      <w:r w:rsidRPr="00F746E9">
        <w:rPr>
          <w:rFonts w:asciiTheme="minorHAnsi" w:hAnsiTheme="minorHAnsi" w:cstheme="minorHAnsi"/>
        </w:rPr>
        <w:t xml:space="preserve">Il est spécifié que par la </w:t>
      </w:r>
      <w:r w:rsidRPr="00E44F9E">
        <w:rPr>
          <w:rFonts w:asciiTheme="minorHAnsi" w:hAnsiTheme="minorHAnsi" w:cstheme="minorHAnsi"/>
        </w:rPr>
        <w:t>signature d</w:t>
      </w:r>
      <w:r w:rsidR="00B85D5B" w:rsidRPr="00E44F9E">
        <w:rPr>
          <w:rFonts w:asciiTheme="minorHAnsi" w:hAnsiTheme="minorHAnsi" w:cstheme="minorHAnsi"/>
        </w:rPr>
        <w:t xml:space="preserve">u marché subséquent </w:t>
      </w:r>
      <w:r w:rsidRPr="00E44F9E">
        <w:rPr>
          <w:rFonts w:asciiTheme="minorHAnsi" w:hAnsiTheme="minorHAnsi" w:cstheme="minorHAnsi"/>
        </w:rPr>
        <w:t>le titulaire reconnait implicitement :</w:t>
      </w:r>
    </w:p>
    <w:p w14:paraId="64DEE519" w14:textId="77777777" w:rsidR="000A72E3" w:rsidRPr="00F746E9" w:rsidRDefault="000A72E3" w:rsidP="00D376BA">
      <w:pPr>
        <w:pStyle w:val="Paragraphedeliste"/>
        <w:numPr>
          <w:ilvl w:val="0"/>
          <w:numId w:val="3"/>
        </w:numPr>
        <w:rPr>
          <w:rFonts w:asciiTheme="minorHAnsi" w:hAnsiTheme="minorHAnsi" w:cstheme="minorHAnsi"/>
        </w:rPr>
      </w:pPr>
      <w:r w:rsidRPr="00F746E9">
        <w:rPr>
          <w:rFonts w:asciiTheme="minorHAnsi" w:hAnsiTheme="minorHAnsi" w:cstheme="minorHAnsi"/>
        </w:rPr>
        <w:t>S’être rendu sur place</w:t>
      </w:r>
    </w:p>
    <w:p w14:paraId="5607CC8B" w14:textId="77777777" w:rsidR="000A72E3" w:rsidRPr="00F746E9" w:rsidRDefault="000A72E3" w:rsidP="00D376BA">
      <w:pPr>
        <w:pStyle w:val="Paragraphedeliste"/>
        <w:numPr>
          <w:ilvl w:val="0"/>
          <w:numId w:val="3"/>
        </w:numPr>
        <w:rPr>
          <w:rFonts w:asciiTheme="minorHAnsi" w:hAnsiTheme="minorHAnsi" w:cstheme="minorHAnsi"/>
        </w:rPr>
      </w:pPr>
      <w:r w:rsidRPr="00F746E9">
        <w:rPr>
          <w:rFonts w:asciiTheme="minorHAnsi" w:hAnsiTheme="minorHAnsi" w:cstheme="minorHAnsi"/>
        </w:rPr>
        <w:t>Avoir fait toute constatation de l’importance des travaux à effectuer, de la disposition des lieux, de toutes les sujétions d’exécution que peut comporter l’opération envisagée,</w:t>
      </w:r>
    </w:p>
    <w:p w14:paraId="043ECFE2" w14:textId="77777777" w:rsidR="000A72E3" w:rsidRPr="00F746E9" w:rsidRDefault="000A72E3" w:rsidP="00D376BA">
      <w:pPr>
        <w:pStyle w:val="Paragraphedeliste"/>
        <w:numPr>
          <w:ilvl w:val="0"/>
          <w:numId w:val="3"/>
        </w:numPr>
        <w:rPr>
          <w:rFonts w:asciiTheme="minorHAnsi" w:hAnsiTheme="minorHAnsi" w:cstheme="minorHAnsi"/>
        </w:rPr>
      </w:pPr>
      <w:r w:rsidRPr="00F746E9">
        <w:rPr>
          <w:rFonts w:asciiTheme="minorHAnsi" w:hAnsiTheme="minorHAnsi" w:cstheme="minorHAnsi"/>
        </w:rPr>
        <w:t>Avoir pris connaissance de l’ensemble des pièces du dossier tous corps d’état (pièces écrites, pièces graphiques, plans …)</w:t>
      </w:r>
    </w:p>
    <w:p w14:paraId="78B9CD57" w14:textId="77777777" w:rsidR="000A72E3" w:rsidRPr="00F746E9" w:rsidRDefault="000A72E3" w:rsidP="00D376BA">
      <w:pPr>
        <w:pStyle w:val="Paragraphedeliste"/>
        <w:numPr>
          <w:ilvl w:val="0"/>
          <w:numId w:val="3"/>
        </w:numPr>
        <w:rPr>
          <w:rFonts w:asciiTheme="minorHAnsi" w:hAnsiTheme="minorHAnsi" w:cstheme="minorHAnsi"/>
        </w:rPr>
      </w:pPr>
      <w:r w:rsidRPr="00F746E9">
        <w:rPr>
          <w:rFonts w:asciiTheme="minorHAnsi" w:hAnsiTheme="minorHAnsi" w:cstheme="minorHAnsi"/>
        </w:rPr>
        <w:t>Avoir demandé toutes les indications complémentaires qu’il aura jugé nécessaires</w:t>
      </w:r>
    </w:p>
    <w:p w14:paraId="0B07844F" w14:textId="77777777" w:rsidR="000A72E3" w:rsidRPr="00F746E9" w:rsidRDefault="000A72E3" w:rsidP="000A72E3">
      <w:pPr>
        <w:ind w:left="428" w:firstLine="0"/>
        <w:rPr>
          <w:rFonts w:asciiTheme="minorHAnsi" w:hAnsiTheme="minorHAnsi" w:cstheme="minorHAnsi"/>
        </w:rPr>
      </w:pPr>
    </w:p>
    <w:p w14:paraId="3A6B8E5C" w14:textId="77777777" w:rsidR="000A72E3" w:rsidRPr="00F746E9" w:rsidRDefault="000A72E3" w:rsidP="000A72E3">
      <w:pPr>
        <w:ind w:left="428" w:firstLine="0"/>
        <w:rPr>
          <w:rFonts w:asciiTheme="minorHAnsi" w:hAnsiTheme="minorHAnsi" w:cstheme="minorHAnsi"/>
        </w:rPr>
      </w:pPr>
      <w:r w:rsidRPr="00F746E9">
        <w:rPr>
          <w:rFonts w:asciiTheme="minorHAnsi" w:hAnsiTheme="minorHAnsi" w:cstheme="minorHAnsi"/>
        </w:rPr>
        <w:t>Le titulaire est réputé avoir pris connaissance de l’ensemble des pièces. A cet effet, un accès à un serveur informatique regroupant les pièces du dossier sera mis à dispositions des entreprises.</w:t>
      </w:r>
    </w:p>
    <w:p w14:paraId="4B413A16" w14:textId="77777777" w:rsidR="000A72E3" w:rsidRPr="00F746E9" w:rsidRDefault="000A72E3" w:rsidP="000A72E3">
      <w:pPr>
        <w:ind w:left="428" w:firstLine="0"/>
        <w:rPr>
          <w:rFonts w:asciiTheme="minorHAnsi" w:hAnsiTheme="minorHAnsi" w:cstheme="minorHAnsi"/>
        </w:rPr>
      </w:pPr>
    </w:p>
    <w:p w14:paraId="205E2F97" w14:textId="77777777" w:rsidR="000A72E3" w:rsidRPr="00F746E9" w:rsidRDefault="000A72E3" w:rsidP="000A72E3">
      <w:pPr>
        <w:ind w:left="428" w:firstLine="0"/>
        <w:rPr>
          <w:rFonts w:asciiTheme="minorHAnsi" w:hAnsiTheme="minorHAnsi" w:cstheme="minorHAnsi"/>
        </w:rPr>
      </w:pPr>
      <w:r w:rsidRPr="00F746E9">
        <w:rPr>
          <w:rFonts w:asciiTheme="minorHAnsi" w:hAnsiTheme="minorHAnsi" w:cstheme="minorHAnsi"/>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58548647" w14:textId="77777777" w:rsidR="000A72E3" w:rsidRPr="00F746E9" w:rsidRDefault="000A72E3" w:rsidP="000A72E3">
      <w:pPr>
        <w:ind w:left="428" w:firstLine="0"/>
        <w:rPr>
          <w:rFonts w:asciiTheme="minorHAnsi" w:hAnsiTheme="minorHAnsi" w:cstheme="minorHAnsi"/>
        </w:rPr>
      </w:pPr>
    </w:p>
    <w:p w14:paraId="3DB02424" w14:textId="791B3DFD" w:rsidR="000A72E3" w:rsidRPr="00F746E9" w:rsidRDefault="000A72E3" w:rsidP="000A72E3">
      <w:pPr>
        <w:ind w:left="428" w:firstLine="0"/>
        <w:rPr>
          <w:rFonts w:asciiTheme="minorHAnsi" w:hAnsiTheme="minorHAnsi" w:cstheme="minorHAnsi"/>
        </w:rPr>
      </w:pPr>
      <w:r w:rsidRPr="00F746E9">
        <w:rPr>
          <w:rFonts w:asciiTheme="minorHAnsi" w:hAnsiTheme="minorHAnsi" w:cstheme="minorHAnsi"/>
        </w:rPr>
        <w:t>Le titulaire doit des ouvrages complets et parfaitement achevés suivant les normes en vigueur</w:t>
      </w:r>
      <w:r w:rsidR="00E52F2A" w:rsidRPr="00E52F2A">
        <w:rPr>
          <w:rFonts w:asciiTheme="minorHAnsi" w:hAnsiTheme="minorHAnsi" w:cstheme="minorHAnsi"/>
          <w:color w:val="000000" w:themeColor="text1"/>
        </w:rPr>
        <w:t xml:space="preserve"> </w:t>
      </w:r>
      <w:r w:rsidR="00E52F2A">
        <w:rPr>
          <w:rFonts w:asciiTheme="minorHAnsi" w:hAnsiTheme="minorHAnsi" w:cstheme="minorHAnsi"/>
          <w:color w:val="000000" w:themeColor="text1"/>
        </w:rPr>
        <w:t>ou équivalent</w:t>
      </w:r>
      <w:r w:rsidRPr="00F746E9">
        <w:rPr>
          <w:rFonts w:asciiTheme="minorHAnsi" w:hAnsiTheme="minorHAnsi" w:cstheme="minorHAnsi"/>
        </w:rPr>
        <w:t xml:space="preserve"> et les règles de l’art. Les travaux comprennent la totalité des ouvrages énumérés dans le CCTP et la DPGF</w:t>
      </w:r>
      <w:r w:rsidR="00E52F2A">
        <w:rPr>
          <w:rFonts w:asciiTheme="minorHAnsi" w:hAnsiTheme="minorHAnsi" w:cstheme="minorHAnsi"/>
        </w:rPr>
        <w:t xml:space="preserve"> du marché subséquent</w:t>
      </w:r>
      <w:r w:rsidRPr="00F746E9">
        <w:rPr>
          <w:rFonts w:asciiTheme="minorHAnsi" w:hAnsiTheme="minorHAnsi" w:cstheme="minorHAnsi"/>
        </w:rPr>
        <w:t>, ainsi que tous les documents nécessaires à l’exécution des travaux décrits, même s’ils ne sont pas explicitement définis, le titulaire devant de par ses connaissances professionnelles, suppléer aux détails pouvant être omis.</w:t>
      </w:r>
    </w:p>
    <w:p w14:paraId="29674475" w14:textId="77777777" w:rsidR="000A72E3" w:rsidRPr="00F746E9" w:rsidRDefault="000A72E3" w:rsidP="000A72E3">
      <w:pPr>
        <w:ind w:left="428" w:firstLine="0"/>
        <w:rPr>
          <w:rFonts w:asciiTheme="minorHAnsi" w:hAnsiTheme="minorHAnsi" w:cstheme="minorHAnsi"/>
        </w:rPr>
      </w:pPr>
    </w:p>
    <w:p w14:paraId="79BA0C00" w14:textId="77777777" w:rsidR="000A72E3" w:rsidRPr="00F746E9" w:rsidRDefault="000A72E3" w:rsidP="000A72E3">
      <w:pPr>
        <w:ind w:left="428" w:firstLine="0"/>
        <w:rPr>
          <w:rFonts w:asciiTheme="minorHAnsi" w:hAnsiTheme="minorHAnsi" w:cstheme="minorHAnsi"/>
        </w:rPr>
      </w:pPr>
    </w:p>
    <w:p w14:paraId="716B517C" w14:textId="77777777" w:rsidR="0026300F" w:rsidRPr="00F746E9" w:rsidRDefault="00FA4F3E" w:rsidP="00B93519">
      <w:pPr>
        <w:pStyle w:val="Titre2"/>
      </w:pPr>
      <w:bookmarkStart w:id="9" w:name="_Toc159600238"/>
      <w:r w:rsidRPr="00F746E9">
        <w:t>Constat</w:t>
      </w:r>
      <w:r w:rsidR="0026300F" w:rsidRPr="00F746E9">
        <w:t xml:space="preserve"> des lieux</w:t>
      </w:r>
      <w:bookmarkEnd w:id="9"/>
      <w:r w:rsidR="0026300F" w:rsidRPr="00F746E9">
        <w:t xml:space="preserve"> </w:t>
      </w:r>
    </w:p>
    <w:p w14:paraId="3D21FB0E" w14:textId="77777777" w:rsidR="000954F2" w:rsidRPr="00F746E9" w:rsidRDefault="000954F2" w:rsidP="000954F2">
      <w:pPr>
        <w:rPr>
          <w:rFonts w:asciiTheme="minorHAnsi" w:hAnsiTheme="minorHAnsi" w:cstheme="minorHAnsi"/>
        </w:rPr>
      </w:pPr>
    </w:p>
    <w:p w14:paraId="5BA92F69" w14:textId="278EF8FE" w:rsidR="000954F2" w:rsidRPr="00F746E9" w:rsidRDefault="000954F2" w:rsidP="000954F2">
      <w:pPr>
        <w:rPr>
          <w:rFonts w:asciiTheme="minorHAnsi" w:hAnsiTheme="minorHAnsi" w:cstheme="minorHAnsi"/>
        </w:rPr>
      </w:pPr>
      <w:r w:rsidRPr="00287E89">
        <w:rPr>
          <w:rFonts w:asciiTheme="minorHAnsi" w:hAnsiTheme="minorHAnsi" w:cstheme="minorHAnsi"/>
        </w:rPr>
        <w:t>Le titulaire se charge de faire effectuer à ses frais un constat d’état des lieux contradictoire avant toutes interventions</w:t>
      </w:r>
      <w:r w:rsidR="007762A3" w:rsidRPr="00287E89">
        <w:rPr>
          <w:rFonts w:asciiTheme="minorHAnsi" w:hAnsiTheme="minorHAnsi" w:cstheme="minorHAnsi"/>
        </w:rPr>
        <w:t xml:space="preserve"> dans le montant est supérieur à 40 000 euros HT</w:t>
      </w:r>
      <w:r w:rsidR="00B85D5B" w:rsidRPr="00287E89">
        <w:rPr>
          <w:rFonts w:asciiTheme="minorHAnsi" w:hAnsiTheme="minorHAnsi" w:cstheme="minorHAnsi"/>
        </w:rPr>
        <w:t xml:space="preserve"> </w:t>
      </w:r>
      <w:r w:rsidR="004910C1" w:rsidRPr="00287E89">
        <w:rPr>
          <w:rFonts w:asciiTheme="minorHAnsi" w:hAnsiTheme="minorHAnsi" w:cstheme="minorHAnsi"/>
        </w:rPr>
        <w:t>ou qu’</w:t>
      </w:r>
      <w:r w:rsidR="00B85D5B" w:rsidRPr="00287E89">
        <w:rPr>
          <w:rFonts w:asciiTheme="minorHAnsi" w:hAnsiTheme="minorHAnsi" w:cstheme="minorHAnsi"/>
        </w:rPr>
        <w:t>il</w:t>
      </w:r>
      <w:r w:rsidR="00B85D5B">
        <w:rPr>
          <w:rFonts w:asciiTheme="minorHAnsi" w:hAnsiTheme="minorHAnsi" w:cstheme="minorHAnsi"/>
        </w:rPr>
        <w:t xml:space="preserve"> s’agit d’un espace patrimonial ou muséographique</w:t>
      </w:r>
      <w:r w:rsidRPr="00F746E9">
        <w:rPr>
          <w:rFonts w:asciiTheme="minorHAnsi" w:hAnsiTheme="minorHAnsi" w:cstheme="minorHAnsi"/>
        </w:rPr>
        <w:t>.</w:t>
      </w:r>
    </w:p>
    <w:p w14:paraId="048CBB7F" w14:textId="77777777" w:rsidR="000954F2" w:rsidRPr="00F746E9" w:rsidRDefault="000954F2" w:rsidP="000954F2">
      <w:pPr>
        <w:rPr>
          <w:rFonts w:asciiTheme="minorHAnsi" w:hAnsiTheme="minorHAnsi" w:cstheme="minorHAnsi"/>
        </w:rPr>
      </w:pPr>
      <w:r w:rsidRPr="00F746E9">
        <w:rPr>
          <w:rFonts w:asciiTheme="minorHAnsi" w:hAnsiTheme="minorHAnsi" w:cstheme="minorHAnsi"/>
        </w:rPr>
        <w:t>Toutes dégradations des existants seront à reprendre aux frais du titulaire.</w:t>
      </w:r>
    </w:p>
    <w:p w14:paraId="26019D47" w14:textId="77777777" w:rsidR="00183187" w:rsidRPr="00F746E9" w:rsidRDefault="00183187" w:rsidP="00183187">
      <w:pPr>
        <w:rPr>
          <w:rFonts w:asciiTheme="minorHAnsi" w:hAnsiTheme="minorHAnsi" w:cstheme="minorHAnsi"/>
        </w:rPr>
      </w:pPr>
    </w:p>
    <w:p w14:paraId="26FB71BB" w14:textId="77777777" w:rsidR="00183187" w:rsidRPr="00F746E9" w:rsidRDefault="00183187" w:rsidP="00070460">
      <w:pPr>
        <w:rPr>
          <w:rFonts w:asciiTheme="minorHAnsi" w:hAnsiTheme="minorHAnsi" w:cstheme="minorHAnsi"/>
        </w:rPr>
      </w:pPr>
      <w:r w:rsidRPr="00F746E9">
        <w:rPr>
          <w:rFonts w:asciiTheme="minorHAnsi" w:hAnsiTheme="minorHAnsi" w:cstheme="minorHAnsi"/>
        </w:rPr>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L'évacuation des gravats par les sous – sols est directement bennée par le titulaire (fourniture d’une benne à leur charge).</w:t>
      </w:r>
    </w:p>
    <w:p w14:paraId="1746CA9C" w14:textId="77777777" w:rsidR="00070460" w:rsidRPr="00F746E9" w:rsidRDefault="00070460" w:rsidP="00070460">
      <w:pPr>
        <w:rPr>
          <w:rFonts w:asciiTheme="minorHAnsi" w:hAnsiTheme="minorHAnsi" w:cstheme="minorHAnsi"/>
        </w:rPr>
      </w:pPr>
    </w:p>
    <w:p w14:paraId="11D77494" w14:textId="77777777" w:rsidR="00183187" w:rsidRPr="00F746E9" w:rsidRDefault="00183187" w:rsidP="00183187">
      <w:pPr>
        <w:rPr>
          <w:rFonts w:asciiTheme="minorHAnsi" w:hAnsiTheme="minorHAnsi" w:cstheme="minorHAnsi"/>
        </w:rPr>
      </w:pPr>
    </w:p>
    <w:p w14:paraId="11A00432" w14:textId="77777777" w:rsidR="0026300F" w:rsidRPr="00F746E9" w:rsidRDefault="0026300F" w:rsidP="00B93519">
      <w:pPr>
        <w:pStyle w:val="Titre2"/>
      </w:pPr>
      <w:bookmarkStart w:id="10" w:name="_Toc159600239"/>
      <w:r w:rsidRPr="00F746E9">
        <w:t>Organisation du chantier</w:t>
      </w:r>
      <w:bookmarkEnd w:id="10"/>
    </w:p>
    <w:p w14:paraId="42CDAF02" w14:textId="77777777" w:rsidR="005D7542" w:rsidRPr="00F746E9" w:rsidRDefault="005D7542" w:rsidP="005D7542">
      <w:pPr>
        <w:rPr>
          <w:rFonts w:asciiTheme="minorHAnsi" w:hAnsiTheme="minorHAnsi" w:cstheme="minorHAnsi"/>
        </w:rPr>
      </w:pPr>
    </w:p>
    <w:p w14:paraId="67BFA615" w14:textId="4C8BC969" w:rsidR="001C726F" w:rsidRPr="00F746E9" w:rsidRDefault="00070460" w:rsidP="00D376BA">
      <w:pPr>
        <w:pStyle w:val="Titre3"/>
        <w:numPr>
          <w:ilvl w:val="2"/>
          <w:numId w:val="1"/>
        </w:numPr>
        <w:rPr>
          <w:rFonts w:asciiTheme="minorHAnsi" w:hAnsiTheme="minorHAnsi" w:cstheme="minorHAnsi"/>
        </w:rPr>
      </w:pPr>
      <w:bookmarkStart w:id="11" w:name="_Toc159600240"/>
      <w:r w:rsidRPr="00F746E9">
        <w:rPr>
          <w:rFonts w:asciiTheme="minorHAnsi" w:hAnsiTheme="minorHAnsi" w:cstheme="minorHAnsi"/>
        </w:rPr>
        <w:t>Direction du chantier</w:t>
      </w:r>
      <w:bookmarkEnd w:id="11"/>
      <w:r w:rsidRPr="00F746E9">
        <w:rPr>
          <w:rFonts w:asciiTheme="minorHAnsi" w:hAnsiTheme="minorHAnsi" w:cstheme="minorHAnsi"/>
        </w:rPr>
        <w:t xml:space="preserve"> </w:t>
      </w:r>
    </w:p>
    <w:p w14:paraId="3E5362F9" w14:textId="77777777" w:rsidR="00AC49F0" w:rsidRPr="00F746E9" w:rsidRDefault="00AC49F0" w:rsidP="00AC49F0">
      <w:pPr>
        <w:rPr>
          <w:rFonts w:asciiTheme="minorHAnsi" w:hAnsiTheme="minorHAnsi" w:cstheme="minorHAnsi"/>
        </w:rPr>
      </w:pPr>
    </w:p>
    <w:p w14:paraId="26EDC00F" w14:textId="1D8FC9C8" w:rsidR="00226878" w:rsidRPr="00F746E9" w:rsidRDefault="00226878" w:rsidP="00226878">
      <w:pPr>
        <w:rPr>
          <w:rFonts w:asciiTheme="minorHAnsi" w:hAnsiTheme="minorHAnsi" w:cstheme="minorHAnsi"/>
        </w:rPr>
      </w:pPr>
      <w:r w:rsidRPr="00F746E9">
        <w:rPr>
          <w:rFonts w:asciiTheme="minorHAnsi" w:hAnsiTheme="minorHAnsi" w:cstheme="minorHAnsi"/>
        </w:rPr>
        <w:t xml:space="preserve">Le titulaire désigne dans son </w:t>
      </w:r>
      <w:r w:rsidR="007B4AC7">
        <w:rPr>
          <w:rFonts w:asciiTheme="minorHAnsi" w:hAnsiTheme="minorHAnsi" w:cstheme="minorHAnsi"/>
        </w:rPr>
        <w:t>mémoire</w:t>
      </w:r>
      <w:r w:rsidR="007B4AC7" w:rsidRPr="00F746E9">
        <w:rPr>
          <w:rFonts w:asciiTheme="minorHAnsi" w:hAnsiTheme="minorHAnsi" w:cstheme="minorHAnsi"/>
        </w:rPr>
        <w:t xml:space="preserve"> </w:t>
      </w:r>
      <w:r w:rsidRPr="00F746E9">
        <w:rPr>
          <w:rFonts w:asciiTheme="minorHAnsi" w:hAnsiTheme="minorHAnsi" w:cstheme="minorHAnsi"/>
        </w:rPr>
        <w:t>un interlocuteur</w:t>
      </w:r>
      <w:r w:rsidRPr="00F746E9">
        <w:rPr>
          <w:rFonts w:asciiTheme="minorHAnsi" w:hAnsiTheme="minorHAnsi" w:cstheme="minorHAnsi"/>
          <w:strike/>
        </w:rPr>
        <w:t xml:space="preserve"> </w:t>
      </w:r>
      <w:r w:rsidRPr="00F746E9">
        <w:rPr>
          <w:rFonts w:asciiTheme="minorHAnsi" w:hAnsiTheme="minorHAnsi" w:cstheme="minorHAnsi"/>
        </w:rPr>
        <w:t xml:space="preserve">responsable technique qui doit suivre </w:t>
      </w:r>
      <w:r w:rsidR="00240BAB">
        <w:rPr>
          <w:rFonts w:asciiTheme="minorHAnsi" w:hAnsiTheme="minorHAnsi" w:cstheme="minorHAnsi"/>
        </w:rPr>
        <w:t xml:space="preserve">l’accord-cadre </w:t>
      </w:r>
      <w:r w:rsidRPr="00F746E9">
        <w:rPr>
          <w:rFonts w:asciiTheme="minorHAnsi" w:hAnsiTheme="minorHAnsi" w:cstheme="minorHAnsi"/>
        </w:rPr>
        <w:t>et qui doit justifier de compétences et expériences techniques dans le cadre de la réalisation des prestations du présent CCTP. A ce titre, il doit assurer tous les rendez-vous, d’ordonnancement, la coordination, de synthèse et ceux exceptionnels nécessair</w:t>
      </w:r>
      <w:r w:rsidR="00240BAB">
        <w:rPr>
          <w:rFonts w:asciiTheme="minorHAnsi" w:hAnsiTheme="minorHAnsi" w:cstheme="minorHAnsi"/>
        </w:rPr>
        <w:t xml:space="preserve">es à la bonne marche de l’accord-cadre </w:t>
      </w:r>
    </w:p>
    <w:p w14:paraId="09EDD16D" w14:textId="77777777" w:rsidR="00226878" w:rsidRPr="00F746E9" w:rsidRDefault="00226878" w:rsidP="00226878">
      <w:pPr>
        <w:rPr>
          <w:rFonts w:asciiTheme="minorHAnsi" w:hAnsiTheme="minorHAnsi" w:cstheme="minorHAnsi"/>
        </w:rPr>
      </w:pPr>
    </w:p>
    <w:p w14:paraId="0387EB23" w14:textId="77777777" w:rsidR="00226878" w:rsidRPr="00F746E9" w:rsidRDefault="00226878" w:rsidP="00226878">
      <w:pPr>
        <w:pStyle w:val="Corpsdetexte"/>
        <w:ind w:left="215" w:firstLine="213"/>
        <w:rPr>
          <w:rFonts w:asciiTheme="minorHAnsi" w:hAnsiTheme="minorHAnsi" w:cstheme="minorHAnsi"/>
        </w:rPr>
      </w:pPr>
      <w:r w:rsidRPr="00F746E9">
        <w:rPr>
          <w:rFonts w:asciiTheme="minorHAnsi" w:hAnsiTheme="minorHAnsi" w:cstheme="minorHAnsi"/>
        </w:rPr>
        <w:t>Le</w:t>
      </w:r>
      <w:r w:rsidRPr="00F746E9">
        <w:rPr>
          <w:rFonts w:asciiTheme="minorHAnsi" w:hAnsiTheme="minorHAnsi" w:cstheme="minorHAnsi"/>
          <w:spacing w:val="-8"/>
        </w:rPr>
        <w:t xml:space="preserve"> </w:t>
      </w:r>
      <w:r w:rsidRPr="00F746E9">
        <w:rPr>
          <w:rFonts w:asciiTheme="minorHAnsi" w:hAnsiTheme="minorHAnsi" w:cstheme="minorHAnsi"/>
        </w:rPr>
        <w:t>représentant</w:t>
      </w:r>
      <w:r w:rsidRPr="00F746E9">
        <w:rPr>
          <w:rFonts w:asciiTheme="minorHAnsi" w:hAnsiTheme="minorHAnsi" w:cstheme="minorHAnsi"/>
          <w:spacing w:val="-8"/>
        </w:rPr>
        <w:t xml:space="preserve"> </w:t>
      </w:r>
      <w:r w:rsidRPr="00F746E9">
        <w:rPr>
          <w:rFonts w:asciiTheme="minorHAnsi" w:hAnsiTheme="minorHAnsi" w:cstheme="minorHAnsi"/>
        </w:rPr>
        <w:t>du titulaire aux</w:t>
      </w:r>
      <w:r w:rsidRPr="00F746E9">
        <w:rPr>
          <w:rFonts w:asciiTheme="minorHAnsi" w:hAnsiTheme="minorHAnsi" w:cstheme="minorHAnsi"/>
          <w:spacing w:val="-6"/>
        </w:rPr>
        <w:t xml:space="preserve"> </w:t>
      </w:r>
      <w:r w:rsidRPr="00F746E9">
        <w:rPr>
          <w:rFonts w:asciiTheme="minorHAnsi" w:hAnsiTheme="minorHAnsi" w:cstheme="minorHAnsi"/>
        </w:rPr>
        <w:t>réunions</w:t>
      </w:r>
      <w:r w:rsidRPr="00F746E9">
        <w:rPr>
          <w:rFonts w:asciiTheme="minorHAnsi" w:hAnsiTheme="minorHAnsi" w:cstheme="minorHAnsi"/>
          <w:spacing w:val="-7"/>
        </w:rPr>
        <w:t xml:space="preserve"> </w:t>
      </w:r>
      <w:r w:rsidRPr="00F746E9">
        <w:rPr>
          <w:rFonts w:asciiTheme="minorHAnsi" w:hAnsiTheme="minorHAnsi" w:cstheme="minorHAnsi"/>
        </w:rPr>
        <w:t>doit</w:t>
      </w:r>
      <w:r w:rsidRPr="00F746E9">
        <w:rPr>
          <w:rFonts w:asciiTheme="minorHAnsi" w:hAnsiTheme="minorHAnsi" w:cstheme="minorHAnsi"/>
          <w:spacing w:val="-6"/>
        </w:rPr>
        <w:t xml:space="preserve"> </w:t>
      </w:r>
      <w:r w:rsidRPr="00F746E9">
        <w:rPr>
          <w:rFonts w:asciiTheme="minorHAnsi" w:hAnsiTheme="minorHAnsi" w:cstheme="minorHAnsi"/>
          <w:spacing w:val="-10"/>
        </w:rPr>
        <w:t>:</w:t>
      </w:r>
    </w:p>
    <w:p w14:paraId="10545B76" w14:textId="77777777" w:rsidR="00226878" w:rsidRPr="00F746E9" w:rsidRDefault="00226878" w:rsidP="00D376BA">
      <w:pPr>
        <w:pStyle w:val="Paragraphedeliste"/>
        <w:widowControl w:val="0"/>
        <w:numPr>
          <w:ilvl w:val="0"/>
          <w:numId w:val="14"/>
        </w:numPr>
        <w:tabs>
          <w:tab w:val="left" w:pos="610"/>
          <w:tab w:val="left" w:pos="612"/>
        </w:tabs>
        <w:autoSpaceDE w:val="0"/>
        <w:autoSpaceDN w:val="0"/>
        <w:spacing w:after="0" w:line="245" w:lineRule="exact"/>
        <w:ind w:left="611" w:hanging="397"/>
        <w:contextualSpacing w:val="0"/>
        <w:jc w:val="left"/>
        <w:rPr>
          <w:rFonts w:asciiTheme="minorHAnsi" w:hAnsiTheme="minorHAnsi" w:cstheme="minorHAnsi"/>
        </w:rPr>
      </w:pPr>
      <w:r w:rsidRPr="00F746E9">
        <w:rPr>
          <w:rFonts w:asciiTheme="minorHAnsi" w:hAnsiTheme="minorHAnsi" w:cstheme="minorHAnsi"/>
        </w:rPr>
        <w:t>Avoir</w:t>
      </w:r>
      <w:r w:rsidRPr="00F746E9">
        <w:rPr>
          <w:rFonts w:asciiTheme="minorHAnsi" w:hAnsiTheme="minorHAnsi" w:cstheme="minorHAnsi"/>
          <w:spacing w:val="-5"/>
        </w:rPr>
        <w:t xml:space="preserve"> </w:t>
      </w:r>
      <w:r w:rsidRPr="00F746E9">
        <w:rPr>
          <w:rFonts w:asciiTheme="minorHAnsi" w:hAnsiTheme="minorHAnsi" w:cstheme="minorHAnsi"/>
        </w:rPr>
        <w:t>les</w:t>
      </w:r>
      <w:r w:rsidRPr="00F746E9">
        <w:rPr>
          <w:rFonts w:asciiTheme="minorHAnsi" w:hAnsiTheme="minorHAnsi" w:cstheme="minorHAnsi"/>
          <w:spacing w:val="-7"/>
        </w:rPr>
        <w:t xml:space="preserve"> </w:t>
      </w:r>
      <w:r w:rsidRPr="00F746E9">
        <w:rPr>
          <w:rFonts w:asciiTheme="minorHAnsi" w:hAnsiTheme="minorHAnsi" w:cstheme="minorHAnsi"/>
        </w:rPr>
        <w:t>pouvoirs</w:t>
      </w:r>
      <w:r w:rsidRPr="00F746E9">
        <w:rPr>
          <w:rFonts w:asciiTheme="minorHAnsi" w:hAnsiTheme="minorHAnsi" w:cstheme="minorHAnsi"/>
          <w:spacing w:val="-7"/>
        </w:rPr>
        <w:t xml:space="preserve"> </w:t>
      </w:r>
      <w:r w:rsidRPr="00F746E9">
        <w:rPr>
          <w:rFonts w:asciiTheme="minorHAnsi" w:hAnsiTheme="minorHAnsi" w:cstheme="minorHAnsi"/>
        </w:rPr>
        <w:t>d'engager</w:t>
      </w:r>
      <w:r w:rsidRPr="00F746E9">
        <w:rPr>
          <w:rFonts w:asciiTheme="minorHAnsi" w:hAnsiTheme="minorHAnsi" w:cstheme="minorHAnsi"/>
          <w:spacing w:val="-7"/>
        </w:rPr>
        <w:t xml:space="preserve"> </w:t>
      </w:r>
      <w:r w:rsidRPr="00F746E9">
        <w:rPr>
          <w:rFonts w:asciiTheme="minorHAnsi" w:hAnsiTheme="minorHAnsi" w:cstheme="minorHAnsi"/>
        </w:rPr>
        <w:t>l'entreprise</w:t>
      </w:r>
      <w:r w:rsidRPr="00F746E9">
        <w:rPr>
          <w:rFonts w:asciiTheme="minorHAnsi" w:hAnsiTheme="minorHAnsi" w:cstheme="minorHAnsi"/>
          <w:spacing w:val="-7"/>
        </w:rPr>
        <w:t xml:space="preserve"> </w:t>
      </w:r>
      <w:r w:rsidRPr="00F746E9">
        <w:rPr>
          <w:rFonts w:asciiTheme="minorHAnsi" w:hAnsiTheme="minorHAnsi" w:cstheme="minorHAnsi"/>
        </w:rPr>
        <w:t>et</w:t>
      </w:r>
      <w:r w:rsidRPr="00F746E9">
        <w:rPr>
          <w:rFonts w:asciiTheme="minorHAnsi" w:hAnsiTheme="minorHAnsi" w:cstheme="minorHAnsi"/>
          <w:spacing w:val="-8"/>
        </w:rPr>
        <w:t xml:space="preserve"> </w:t>
      </w:r>
      <w:r w:rsidRPr="00F746E9">
        <w:rPr>
          <w:rFonts w:asciiTheme="minorHAnsi" w:hAnsiTheme="minorHAnsi" w:cstheme="minorHAnsi"/>
        </w:rPr>
        <w:t>de</w:t>
      </w:r>
      <w:r w:rsidRPr="00F746E9">
        <w:rPr>
          <w:rFonts w:asciiTheme="minorHAnsi" w:hAnsiTheme="minorHAnsi" w:cstheme="minorHAnsi"/>
          <w:spacing w:val="-6"/>
        </w:rPr>
        <w:t xml:space="preserve"> </w:t>
      </w:r>
      <w:r w:rsidRPr="00F746E9">
        <w:rPr>
          <w:rFonts w:asciiTheme="minorHAnsi" w:hAnsiTheme="minorHAnsi" w:cstheme="minorHAnsi"/>
        </w:rPr>
        <w:t>prendre</w:t>
      </w:r>
      <w:r w:rsidRPr="00F746E9">
        <w:rPr>
          <w:rFonts w:asciiTheme="minorHAnsi" w:hAnsiTheme="minorHAnsi" w:cstheme="minorHAnsi"/>
          <w:spacing w:val="-6"/>
        </w:rPr>
        <w:t xml:space="preserve"> </w:t>
      </w:r>
      <w:r w:rsidRPr="00F746E9">
        <w:rPr>
          <w:rFonts w:asciiTheme="minorHAnsi" w:hAnsiTheme="minorHAnsi" w:cstheme="minorHAnsi"/>
        </w:rPr>
        <w:t>les</w:t>
      </w:r>
      <w:r w:rsidRPr="00F746E9">
        <w:rPr>
          <w:rFonts w:asciiTheme="minorHAnsi" w:hAnsiTheme="minorHAnsi" w:cstheme="minorHAnsi"/>
          <w:spacing w:val="-6"/>
        </w:rPr>
        <w:t xml:space="preserve"> </w:t>
      </w:r>
      <w:r w:rsidRPr="00F746E9">
        <w:rPr>
          <w:rFonts w:asciiTheme="minorHAnsi" w:hAnsiTheme="minorHAnsi" w:cstheme="minorHAnsi"/>
        </w:rPr>
        <w:t>décisions</w:t>
      </w:r>
      <w:r w:rsidRPr="00F746E9">
        <w:rPr>
          <w:rFonts w:asciiTheme="minorHAnsi" w:hAnsiTheme="minorHAnsi" w:cstheme="minorHAnsi"/>
          <w:spacing w:val="-7"/>
        </w:rPr>
        <w:t xml:space="preserve"> </w:t>
      </w:r>
      <w:r w:rsidRPr="00F746E9">
        <w:rPr>
          <w:rFonts w:asciiTheme="minorHAnsi" w:hAnsiTheme="minorHAnsi" w:cstheme="minorHAnsi"/>
        </w:rPr>
        <w:t>nécessaires</w:t>
      </w:r>
      <w:r w:rsidRPr="00F746E9">
        <w:rPr>
          <w:rFonts w:asciiTheme="minorHAnsi" w:hAnsiTheme="minorHAnsi" w:cstheme="minorHAnsi"/>
          <w:spacing w:val="-7"/>
        </w:rPr>
        <w:t xml:space="preserve"> </w:t>
      </w:r>
      <w:r w:rsidRPr="00F746E9">
        <w:rPr>
          <w:rFonts w:asciiTheme="minorHAnsi" w:hAnsiTheme="minorHAnsi" w:cstheme="minorHAnsi"/>
        </w:rPr>
        <w:t>en</w:t>
      </w:r>
      <w:r w:rsidRPr="00F746E9">
        <w:rPr>
          <w:rFonts w:asciiTheme="minorHAnsi" w:hAnsiTheme="minorHAnsi" w:cstheme="minorHAnsi"/>
          <w:spacing w:val="-7"/>
        </w:rPr>
        <w:t xml:space="preserve"> </w:t>
      </w:r>
      <w:r w:rsidRPr="00F746E9">
        <w:rPr>
          <w:rFonts w:asciiTheme="minorHAnsi" w:hAnsiTheme="minorHAnsi" w:cstheme="minorHAnsi"/>
          <w:spacing w:val="-2"/>
        </w:rPr>
        <w:t>séance,</w:t>
      </w:r>
    </w:p>
    <w:p w14:paraId="0F4564C2" w14:textId="77777777" w:rsidR="00226878" w:rsidRPr="00F746E9" w:rsidRDefault="00226878" w:rsidP="00D376BA">
      <w:pPr>
        <w:pStyle w:val="Paragraphedeliste"/>
        <w:widowControl w:val="0"/>
        <w:numPr>
          <w:ilvl w:val="0"/>
          <w:numId w:val="14"/>
        </w:numPr>
        <w:tabs>
          <w:tab w:val="left" w:pos="610"/>
          <w:tab w:val="left" w:pos="611"/>
        </w:tabs>
        <w:autoSpaceDE w:val="0"/>
        <w:autoSpaceDN w:val="0"/>
        <w:spacing w:before="2" w:after="0" w:line="237" w:lineRule="auto"/>
        <w:contextualSpacing w:val="0"/>
        <w:jc w:val="left"/>
        <w:rPr>
          <w:rFonts w:asciiTheme="minorHAnsi" w:hAnsiTheme="minorHAnsi" w:cstheme="minorHAnsi"/>
        </w:rPr>
      </w:pPr>
      <w:r w:rsidRPr="00F746E9">
        <w:rPr>
          <w:rFonts w:asciiTheme="minorHAnsi" w:hAnsiTheme="minorHAnsi" w:cstheme="minorHAnsi"/>
        </w:rPr>
        <w:t>Avoir la position hiérarchique lui permettant de donner les ordres nécessaires au personnel</w:t>
      </w:r>
      <w:r w:rsidRPr="00F746E9">
        <w:rPr>
          <w:rFonts w:asciiTheme="minorHAnsi" w:hAnsiTheme="minorHAnsi" w:cstheme="minorHAnsi"/>
          <w:spacing w:val="40"/>
        </w:rPr>
        <w:t xml:space="preserve"> </w:t>
      </w:r>
      <w:r w:rsidRPr="00F746E9">
        <w:rPr>
          <w:rFonts w:asciiTheme="minorHAnsi" w:hAnsiTheme="minorHAnsi" w:cstheme="minorHAnsi"/>
        </w:rPr>
        <w:t>de l'entreprise présent sur le chantier ;</w:t>
      </w:r>
    </w:p>
    <w:p w14:paraId="7437245D" w14:textId="77777777" w:rsidR="00226878" w:rsidRPr="00F746E9" w:rsidRDefault="00226878" w:rsidP="00D376BA">
      <w:pPr>
        <w:pStyle w:val="Paragraphedeliste"/>
        <w:widowControl w:val="0"/>
        <w:numPr>
          <w:ilvl w:val="0"/>
          <w:numId w:val="14"/>
        </w:numPr>
        <w:tabs>
          <w:tab w:val="left" w:pos="610"/>
          <w:tab w:val="left" w:pos="611"/>
        </w:tabs>
        <w:autoSpaceDE w:val="0"/>
        <w:autoSpaceDN w:val="0"/>
        <w:spacing w:before="2" w:after="0" w:line="237" w:lineRule="auto"/>
        <w:contextualSpacing w:val="0"/>
        <w:jc w:val="left"/>
        <w:rPr>
          <w:rFonts w:asciiTheme="minorHAnsi" w:hAnsiTheme="minorHAnsi" w:cstheme="minorHAnsi"/>
        </w:rPr>
      </w:pPr>
      <w:r w:rsidRPr="00F746E9">
        <w:rPr>
          <w:rFonts w:asciiTheme="minorHAnsi" w:hAnsiTheme="minorHAnsi" w:cstheme="minorHAnsi"/>
        </w:rPr>
        <w:t>De signer des documents d’exécution, notamment les déclarations de sous-traitance …</w:t>
      </w:r>
    </w:p>
    <w:p w14:paraId="027B0557" w14:textId="77777777" w:rsidR="00226878" w:rsidRPr="00F746E9" w:rsidRDefault="00226878" w:rsidP="00226878">
      <w:pPr>
        <w:rPr>
          <w:rFonts w:asciiTheme="minorHAnsi" w:hAnsiTheme="minorHAnsi" w:cstheme="minorHAnsi"/>
        </w:rPr>
      </w:pPr>
    </w:p>
    <w:p w14:paraId="44889054" w14:textId="77777777" w:rsidR="00226878" w:rsidRPr="00F746E9" w:rsidRDefault="00226878" w:rsidP="00226878">
      <w:pPr>
        <w:rPr>
          <w:rFonts w:asciiTheme="minorHAnsi" w:hAnsiTheme="minorHAnsi" w:cstheme="minorHAnsi"/>
        </w:rPr>
      </w:pPr>
      <w:r w:rsidRPr="00F746E9">
        <w:rPr>
          <w:rFonts w:asciiTheme="minorHAnsi" w:hAnsiTheme="minorHAnsi" w:cstheme="minorHAnsi"/>
        </w:rPr>
        <w:t>En cas d’absence, le titulaire doit présenter au maitre d’œuvre un profil dont les qualifications et l’expérience professionnelle sont équivalentes et ce dans les conditions définies dans le CCAP.</w:t>
      </w:r>
    </w:p>
    <w:p w14:paraId="1FD34892" w14:textId="77777777" w:rsidR="00AC49F0" w:rsidRPr="00F746E9" w:rsidRDefault="00AC49F0" w:rsidP="00AC49F0">
      <w:pPr>
        <w:rPr>
          <w:rFonts w:asciiTheme="minorHAnsi" w:hAnsiTheme="minorHAnsi" w:cstheme="minorHAnsi"/>
        </w:rPr>
      </w:pPr>
    </w:p>
    <w:p w14:paraId="0793CF40" w14:textId="77777777" w:rsidR="0011417B" w:rsidRPr="00F746E9" w:rsidRDefault="005D7542" w:rsidP="00D376BA">
      <w:pPr>
        <w:pStyle w:val="Titre3"/>
        <w:numPr>
          <w:ilvl w:val="2"/>
          <w:numId w:val="1"/>
        </w:numPr>
        <w:rPr>
          <w:rFonts w:asciiTheme="minorHAnsi" w:hAnsiTheme="minorHAnsi" w:cstheme="minorHAnsi"/>
        </w:rPr>
      </w:pPr>
      <w:bookmarkStart w:id="12" w:name="_Toc159600241"/>
      <w:r w:rsidRPr="00F746E9">
        <w:rPr>
          <w:rFonts w:asciiTheme="minorHAnsi" w:hAnsiTheme="minorHAnsi" w:cstheme="minorHAnsi"/>
        </w:rPr>
        <w:lastRenderedPageBreak/>
        <w:t>Installations de chantier</w:t>
      </w:r>
      <w:bookmarkEnd w:id="12"/>
    </w:p>
    <w:p w14:paraId="4C82854B" w14:textId="77777777" w:rsidR="00D303A2" w:rsidRPr="00F746E9" w:rsidRDefault="00D303A2" w:rsidP="00D303A2">
      <w:pPr>
        <w:rPr>
          <w:rFonts w:asciiTheme="minorHAnsi" w:hAnsiTheme="minorHAnsi" w:cstheme="minorHAnsi"/>
        </w:rPr>
      </w:pPr>
    </w:p>
    <w:p w14:paraId="46406D2E" w14:textId="77777777" w:rsidR="00070460" w:rsidRPr="00F746E9" w:rsidRDefault="00FA4F3E" w:rsidP="00070460">
      <w:pPr>
        <w:rPr>
          <w:rFonts w:asciiTheme="minorHAnsi" w:hAnsiTheme="minorHAnsi" w:cstheme="minorHAnsi"/>
        </w:rPr>
      </w:pPr>
      <w:r w:rsidRPr="00F746E9">
        <w:rPr>
          <w:rFonts w:asciiTheme="minorHAnsi" w:hAnsiTheme="minorHAnsi" w:cstheme="minorHAnsi"/>
        </w:rPr>
        <w:t>Les installations de chantier sont à la charge du titulaire du marché.</w:t>
      </w:r>
    </w:p>
    <w:p w14:paraId="00C738E6" w14:textId="48E488BC" w:rsidR="00DE0193" w:rsidRDefault="00070460" w:rsidP="00070460">
      <w:pPr>
        <w:rPr>
          <w:rFonts w:asciiTheme="minorHAnsi" w:hAnsiTheme="minorHAnsi" w:cstheme="minorHAnsi"/>
        </w:rPr>
      </w:pPr>
      <w:r w:rsidRPr="00F746E9">
        <w:rPr>
          <w:rFonts w:asciiTheme="minorHAnsi" w:hAnsiTheme="minorHAnsi" w:cstheme="minorHAnsi"/>
        </w:rPr>
        <w:t>Le titulaire du marché doit, pour l’ensemble des ouvrages, prévoir tous les échafaudages et moyens de protection nécessaires pour réaliser les travaux dans des conditions normales et sécurisées. Tous les frais de location, double transport, déploiement et modification sont compris dans l’offre et ne peuvent donner lieu à des réclamations.</w:t>
      </w:r>
    </w:p>
    <w:p w14:paraId="467A5EFD" w14:textId="77777777" w:rsidR="00DE0193" w:rsidRPr="005D7DBC" w:rsidRDefault="00DE0193" w:rsidP="00DE0193">
      <w:pPr>
        <w:pStyle w:val="Corpsdetexte"/>
        <w:spacing w:before="170" w:after="170" w:line="200" w:lineRule="atLeast"/>
        <w:rPr>
          <w:rFonts w:asciiTheme="minorHAnsi" w:hAnsiTheme="minorHAnsi" w:cstheme="minorHAnsi"/>
        </w:rPr>
      </w:pPr>
      <w:r w:rsidRPr="005D7DBC">
        <w:rPr>
          <w:rFonts w:asciiTheme="minorHAnsi" w:hAnsiTheme="minorHAnsi" w:cstheme="minorHAnsi"/>
        </w:rPr>
        <w:t>Les échafaudages utilisés doivent répondre aux normes de sécurité.</w:t>
      </w:r>
    </w:p>
    <w:p w14:paraId="5F9ADA63" w14:textId="77777777" w:rsidR="00DE0193" w:rsidRPr="00DE0193" w:rsidRDefault="00DE0193" w:rsidP="00DE0193">
      <w:pPr>
        <w:pStyle w:val="Corpsdetexte"/>
        <w:spacing w:before="170" w:after="170" w:line="200" w:lineRule="atLeast"/>
        <w:rPr>
          <w:rFonts w:asciiTheme="minorHAnsi" w:hAnsiTheme="minorHAnsi" w:cstheme="minorHAnsi"/>
        </w:rPr>
      </w:pPr>
      <w:r w:rsidRPr="005D7DBC">
        <w:rPr>
          <w:rFonts w:asciiTheme="minorHAnsi" w:hAnsiTheme="minorHAnsi" w:cstheme="minorHAnsi"/>
        </w:rPr>
        <w:t>La manutention et le déplacement de ces derniers doivent se faire avec le plus grand soin afin de ne pas endommager les ouvrages en place.</w:t>
      </w:r>
    </w:p>
    <w:p w14:paraId="6C5CA4B6" w14:textId="3CEC6DDE" w:rsidR="00D303A2" w:rsidRPr="00F746E9" w:rsidRDefault="00D303A2" w:rsidP="00D303A2">
      <w:pPr>
        <w:rPr>
          <w:rFonts w:asciiTheme="minorHAnsi" w:hAnsiTheme="minorHAnsi" w:cstheme="minorHAnsi"/>
        </w:rPr>
      </w:pPr>
    </w:p>
    <w:p w14:paraId="66F7940F" w14:textId="4D0022F9" w:rsidR="001C726F" w:rsidRPr="00F746E9" w:rsidRDefault="0011417B" w:rsidP="00226878">
      <w:pPr>
        <w:pStyle w:val="Titre3"/>
        <w:numPr>
          <w:ilvl w:val="0"/>
          <w:numId w:val="0"/>
        </w:numPr>
        <w:rPr>
          <w:rFonts w:asciiTheme="minorHAnsi" w:hAnsiTheme="minorHAnsi" w:cstheme="minorHAnsi"/>
        </w:rPr>
      </w:pPr>
      <w:r w:rsidRPr="00F746E9">
        <w:rPr>
          <w:rFonts w:asciiTheme="minorHAnsi" w:hAnsiTheme="minorHAnsi" w:cstheme="minorHAnsi"/>
        </w:rPr>
        <w:t xml:space="preserve"> </w:t>
      </w:r>
      <w:r w:rsidR="001C726F" w:rsidRPr="00F746E9">
        <w:rPr>
          <w:rFonts w:asciiTheme="minorHAnsi" w:hAnsiTheme="minorHAnsi" w:cstheme="minorHAnsi"/>
        </w:rPr>
        <w:t xml:space="preserve"> </w:t>
      </w:r>
    </w:p>
    <w:p w14:paraId="42F7EBC0" w14:textId="77777777" w:rsidR="0026300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Rendez-vous de chantier</w:t>
      </w:r>
    </w:p>
    <w:p w14:paraId="1B203A69" w14:textId="77777777" w:rsidR="00226878" w:rsidRPr="00F746E9" w:rsidRDefault="00226878" w:rsidP="00226878">
      <w:pPr>
        <w:rPr>
          <w:rFonts w:asciiTheme="minorHAnsi" w:hAnsiTheme="minorHAnsi" w:cstheme="minorHAnsi"/>
        </w:rPr>
      </w:pPr>
    </w:p>
    <w:p w14:paraId="181CC2E0" w14:textId="6D7C1211" w:rsidR="00AC49F0" w:rsidRPr="00F746E9" w:rsidRDefault="00226878" w:rsidP="00226878">
      <w:pPr>
        <w:rPr>
          <w:rFonts w:asciiTheme="minorHAnsi" w:hAnsiTheme="minorHAnsi" w:cstheme="minorHAnsi"/>
          <w:szCs w:val="20"/>
        </w:rPr>
      </w:pPr>
      <w:r w:rsidRPr="00F746E9">
        <w:rPr>
          <w:rFonts w:asciiTheme="minorHAnsi" w:hAnsiTheme="minorHAnsi" w:cstheme="minorHAnsi"/>
        </w:rPr>
        <w:t xml:space="preserve">En fonction des opérations des travaux et de </w:t>
      </w:r>
      <w:r w:rsidR="00AC49F0" w:rsidRPr="00F746E9">
        <w:rPr>
          <w:rFonts w:asciiTheme="minorHAnsi" w:hAnsiTheme="minorHAnsi" w:cstheme="minorHAnsi"/>
          <w:szCs w:val="20"/>
        </w:rPr>
        <w:t xml:space="preserve">façon à assurer une bonne coordination des équipes, une réunion sera organisée sur place en plus des OPR. </w:t>
      </w:r>
      <w:r w:rsidRPr="00F746E9">
        <w:rPr>
          <w:rFonts w:asciiTheme="minorHAnsi" w:hAnsiTheme="minorHAnsi" w:cstheme="minorHAnsi"/>
          <w:szCs w:val="20"/>
        </w:rPr>
        <w:t>La fréquence sera déterminée en amont avec la maitrise d’œuvre.</w:t>
      </w:r>
    </w:p>
    <w:p w14:paraId="4BCE0A3D" w14:textId="77777777" w:rsidR="00226878" w:rsidRPr="00F746E9" w:rsidRDefault="00226878" w:rsidP="00226878">
      <w:pPr>
        <w:rPr>
          <w:rFonts w:asciiTheme="minorHAnsi" w:hAnsiTheme="minorHAnsi" w:cstheme="minorHAnsi"/>
        </w:rPr>
      </w:pPr>
    </w:p>
    <w:p w14:paraId="226CD52E" w14:textId="77777777" w:rsidR="00AC49F0" w:rsidRPr="00F746E9" w:rsidRDefault="00AC49F0" w:rsidP="00AC49F0">
      <w:pPr>
        <w:pStyle w:val="Corpsdetexte"/>
        <w:rPr>
          <w:rFonts w:asciiTheme="minorHAnsi" w:hAnsiTheme="minorHAnsi" w:cstheme="minorHAnsi"/>
          <w:szCs w:val="20"/>
        </w:rPr>
      </w:pPr>
      <w:r w:rsidRPr="00F746E9">
        <w:rPr>
          <w:rFonts w:asciiTheme="minorHAnsi" w:hAnsiTheme="minorHAnsi" w:cstheme="minorHAnsi"/>
          <w:szCs w:val="20"/>
        </w:rPr>
        <w:t>Un rendez-vous général de chantier aura lieu toutes les semaines au jour et à l’heure qui seront arrêtés d’un commun accord à l’ouverture du chantier.</w:t>
      </w:r>
    </w:p>
    <w:p w14:paraId="443B1C54" w14:textId="77777777" w:rsidR="00AC49F0" w:rsidRPr="00F746E9" w:rsidRDefault="00AC49F0" w:rsidP="00AC49F0">
      <w:pPr>
        <w:pStyle w:val="Corpsdetexte"/>
        <w:rPr>
          <w:rFonts w:asciiTheme="minorHAnsi" w:hAnsiTheme="minorHAnsi" w:cstheme="minorHAnsi"/>
          <w:szCs w:val="20"/>
        </w:rPr>
      </w:pPr>
      <w:r w:rsidRPr="00F746E9">
        <w:rPr>
          <w:rFonts w:asciiTheme="minorHAnsi" w:hAnsiTheme="minorHAnsi" w:cstheme="minorHAnsi"/>
          <w:szCs w:val="20"/>
        </w:rPr>
        <w:t>Ce rendez-vous est obligatoire et les titulaires sont tenus d’y assister ou de s’y faire représenter par un Conducteur de Travaux qualifié et permanent, ayant pouvoir de décision.</w:t>
      </w:r>
    </w:p>
    <w:p w14:paraId="2ABA9B75" w14:textId="77777777" w:rsidR="00AC49F0" w:rsidRPr="00F746E9" w:rsidRDefault="00AC49F0" w:rsidP="00AC49F0">
      <w:pPr>
        <w:pStyle w:val="Corpsdetexte"/>
        <w:rPr>
          <w:rFonts w:asciiTheme="minorHAnsi" w:hAnsiTheme="minorHAnsi" w:cstheme="minorHAnsi"/>
          <w:szCs w:val="20"/>
        </w:rPr>
      </w:pPr>
      <w:r w:rsidRPr="00F746E9">
        <w:rPr>
          <w:rFonts w:asciiTheme="minorHAnsi" w:hAnsiTheme="minorHAnsi" w:cstheme="minorHAnsi"/>
          <w:szCs w:val="20"/>
        </w:rPr>
        <w:t xml:space="preserve">Lors de ces réunions, le titulaire devra prendre contact avec les corps d'état dont les ouvrages seront en liaison avec les siens, de façon à assurer une parfaite coordination à l'exécution. Il sera disposé à fournir aux autres entreprises toutes les informations sur ses ouvrages dont elles auraient besoin. </w:t>
      </w:r>
    </w:p>
    <w:p w14:paraId="53EAA248" w14:textId="77777777" w:rsidR="00AC49F0" w:rsidRPr="00F746E9" w:rsidRDefault="00AC49F0" w:rsidP="001C50E3">
      <w:pPr>
        <w:tabs>
          <w:tab w:val="left" w:pos="1520"/>
        </w:tabs>
        <w:spacing w:before="34"/>
        <w:ind w:right="-20"/>
        <w:rPr>
          <w:rFonts w:asciiTheme="minorHAnsi" w:hAnsiTheme="minorHAnsi" w:cstheme="minorHAnsi"/>
          <w:spacing w:val="-1"/>
        </w:rPr>
      </w:pPr>
      <w:r w:rsidRPr="00F746E9">
        <w:rPr>
          <w:rFonts w:asciiTheme="minorHAnsi" w:hAnsiTheme="minorHAnsi" w:cstheme="minorHAnsi"/>
        </w:rPr>
        <w:t xml:space="preserve">Les rendez-vous de chantier feront l’objet de comptes rendus établis et diffusés par le Maître d’œuvre aux titulaires. Ces comptes rendus prennent un caractère contractuel après un délai de cinq (5) jours et devraient éviter toute correspondance </w:t>
      </w:r>
      <w:r w:rsidR="001C50E3" w:rsidRPr="00F746E9">
        <w:rPr>
          <w:rFonts w:asciiTheme="minorHAnsi" w:hAnsiTheme="minorHAnsi" w:cstheme="minorHAnsi"/>
        </w:rPr>
        <w:t>parallèle.</w:t>
      </w:r>
    </w:p>
    <w:p w14:paraId="6B6088A2" w14:textId="77777777" w:rsidR="00AC49F0" w:rsidRPr="00F746E9" w:rsidRDefault="00AC49F0" w:rsidP="00AC49F0">
      <w:pPr>
        <w:rPr>
          <w:rFonts w:asciiTheme="minorHAnsi" w:hAnsiTheme="minorHAnsi" w:cstheme="minorHAnsi"/>
        </w:rPr>
      </w:pPr>
    </w:p>
    <w:p w14:paraId="71669EF1" w14:textId="77777777" w:rsidR="001C726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Registre de chantier</w:t>
      </w:r>
    </w:p>
    <w:p w14:paraId="08EC7991" w14:textId="77777777" w:rsidR="001C50E3" w:rsidRPr="00F746E9" w:rsidRDefault="001C50E3" w:rsidP="001C50E3">
      <w:pPr>
        <w:rPr>
          <w:rFonts w:asciiTheme="minorHAnsi" w:hAnsiTheme="minorHAnsi" w:cstheme="minorHAnsi"/>
        </w:rPr>
      </w:pPr>
    </w:p>
    <w:p w14:paraId="73006672" w14:textId="739BA0A0" w:rsidR="001C50E3" w:rsidRPr="00F746E9" w:rsidRDefault="001C50E3" w:rsidP="00226878">
      <w:pPr>
        <w:ind w:left="426" w:hanging="426"/>
        <w:rPr>
          <w:rFonts w:asciiTheme="minorHAnsi" w:hAnsiTheme="minorHAnsi" w:cstheme="minorHAnsi"/>
          <w:sz w:val="18"/>
          <w:szCs w:val="18"/>
        </w:rPr>
      </w:pPr>
      <w:r w:rsidRPr="00F746E9">
        <w:rPr>
          <w:rFonts w:asciiTheme="minorHAnsi" w:hAnsiTheme="minorHAnsi" w:cstheme="minorHAnsi"/>
          <w:sz w:val="18"/>
          <w:szCs w:val="18"/>
        </w:rPr>
        <w:t xml:space="preserve">           </w:t>
      </w:r>
      <w:r w:rsidR="00226878" w:rsidRPr="00F746E9">
        <w:rPr>
          <w:rFonts w:asciiTheme="minorHAnsi" w:hAnsiTheme="minorHAnsi" w:cstheme="minorHAnsi"/>
          <w:szCs w:val="18"/>
        </w:rPr>
        <w:t>En fonction des opérations, u</w:t>
      </w:r>
      <w:r w:rsidRPr="00F746E9">
        <w:rPr>
          <w:rFonts w:asciiTheme="minorHAnsi" w:hAnsiTheme="minorHAnsi" w:cstheme="minorHAnsi"/>
          <w:szCs w:val="18"/>
        </w:rPr>
        <w:t>n registre de chantier sera tenu par le maitre d’œuvre conformément aux dispositions de l’article 28.5 du CCAG-Travaux</w:t>
      </w:r>
      <w:r w:rsidR="00226878" w:rsidRPr="00F746E9">
        <w:rPr>
          <w:rFonts w:asciiTheme="minorHAnsi" w:hAnsiTheme="minorHAnsi" w:cstheme="minorHAnsi"/>
          <w:szCs w:val="18"/>
        </w:rPr>
        <w:t>.</w:t>
      </w:r>
    </w:p>
    <w:p w14:paraId="71671B26" w14:textId="77777777" w:rsidR="001C50E3" w:rsidRPr="00F746E9" w:rsidRDefault="001C50E3" w:rsidP="001C50E3">
      <w:pPr>
        <w:rPr>
          <w:rFonts w:asciiTheme="minorHAnsi" w:hAnsiTheme="minorHAnsi" w:cstheme="minorHAnsi"/>
        </w:rPr>
      </w:pPr>
    </w:p>
    <w:p w14:paraId="1B8964D6" w14:textId="77777777" w:rsidR="001C726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Livraison et stockage sur chantiers</w:t>
      </w:r>
    </w:p>
    <w:p w14:paraId="00EE2C1B" w14:textId="77777777" w:rsidR="001C50E3" w:rsidRPr="00F746E9" w:rsidRDefault="001C50E3" w:rsidP="001C50E3">
      <w:pPr>
        <w:rPr>
          <w:rFonts w:asciiTheme="minorHAnsi" w:hAnsiTheme="minorHAnsi" w:cstheme="minorHAnsi"/>
        </w:rPr>
      </w:pPr>
    </w:p>
    <w:p w14:paraId="4C1EAA6D" w14:textId="77777777" w:rsidR="001C50E3" w:rsidRPr="00F746E9" w:rsidRDefault="001C50E3" w:rsidP="001C50E3">
      <w:pPr>
        <w:pStyle w:val="Corpsdetexte2"/>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t xml:space="preserve">Sont incluses toutes sujétions pour les livraisons propres au présent qui pourraient nécessiter la mise en place d’un homme trafic dédié, voire d’un engin de manutention. </w:t>
      </w:r>
    </w:p>
    <w:p w14:paraId="4F7CEE4A" w14:textId="77777777" w:rsidR="001C50E3" w:rsidRPr="00F746E9" w:rsidRDefault="001C50E3" w:rsidP="001C50E3">
      <w:pPr>
        <w:pStyle w:val="Corpsdetexte2"/>
        <w:autoSpaceDE w:val="0"/>
        <w:autoSpaceDN w:val="0"/>
        <w:adjustRightInd w:val="0"/>
        <w:spacing w:after="0" w:line="240" w:lineRule="auto"/>
        <w:rPr>
          <w:rFonts w:asciiTheme="minorHAnsi" w:hAnsiTheme="minorHAnsi" w:cstheme="minorHAnsi"/>
          <w:szCs w:val="20"/>
        </w:rPr>
      </w:pPr>
    </w:p>
    <w:p w14:paraId="06CE7842" w14:textId="77777777" w:rsidR="001C50E3" w:rsidRPr="00F746E9" w:rsidRDefault="001C50E3" w:rsidP="001C50E3">
      <w:pPr>
        <w:pStyle w:val="Corpsdetexte2"/>
        <w:autoSpaceDE w:val="0"/>
        <w:autoSpaceDN w:val="0"/>
        <w:adjustRightInd w:val="0"/>
        <w:spacing w:after="0" w:line="240" w:lineRule="auto"/>
        <w:rPr>
          <w:rFonts w:asciiTheme="minorHAnsi" w:hAnsiTheme="minorHAnsi" w:cstheme="minorHAnsi"/>
          <w:i/>
          <w:szCs w:val="20"/>
          <w:u w:val="single"/>
        </w:rPr>
      </w:pPr>
      <w:r w:rsidRPr="00F746E9">
        <w:rPr>
          <w:rFonts w:asciiTheme="minorHAnsi" w:hAnsiTheme="minorHAnsi" w:cstheme="minorHAnsi"/>
          <w:i/>
          <w:szCs w:val="20"/>
          <w:u w:val="single"/>
        </w:rPr>
        <w:t>Musée d’Orsay :</w:t>
      </w:r>
    </w:p>
    <w:p w14:paraId="39E83A9E" w14:textId="77777777" w:rsidR="001C50E3" w:rsidRPr="00F746E9" w:rsidRDefault="001C50E3" w:rsidP="001C50E3">
      <w:pPr>
        <w:pStyle w:val="Corpsdetexte2"/>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t>Les livraisons sont effectuées sur les places de parking de l’aire de stationnement du 2</w:t>
      </w:r>
      <w:r w:rsidRPr="00F746E9">
        <w:rPr>
          <w:rFonts w:asciiTheme="minorHAnsi" w:hAnsiTheme="minorHAnsi" w:cstheme="minorHAnsi"/>
          <w:szCs w:val="20"/>
          <w:vertAlign w:val="superscript"/>
        </w:rPr>
        <w:t>ème</w:t>
      </w:r>
      <w:r w:rsidRPr="00F746E9">
        <w:rPr>
          <w:rFonts w:asciiTheme="minorHAnsi" w:hAnsiTheme="minorHAnsi" w:cstheme="minorHAnsi"/>
          <w:szCs w:val="20"/>
        </w:rPr>
        <w:t xml:space="preserve"> sous-sol du musée dont l’accès se trouve 62 rue de Lille. La rampe d’accès permet une hauteur maximale de véhicule de </w:t>
      </w:r>
      <w:r w:rsidRPr="00F746E9">
        <w:rPr>
          <w:rFonts w:asciiTheme="minorHAnsi" w:hAnsiTheme="minorHAnsi" w:cstheme="minorHAnsi"/>
          <w:b/>
          <w:szCs w:val="20"/>
        </w:rPr>
        <w:t>3m40</w:t>
      </w:r>
      <w:r w:rsidRPr="00F746E9">
        <w:rPr>
          <w:rFonts w:asciiTheme="minorHAnsi" w:hAnsiTheme="minorHAnsi" w:cstheme="minorHAnsi"/>
          <w:szCs w:val="20"/>
        </w:rPr>
        <w:t>.</w:t>
      </w:r>
    </w:p>
    <w:p w14:paraId="1D1D938C" w14:textId="77777777" w:rsidR="001C50E3" w:rsidRPr="00F746E9" w:rsidRDefault="001C50E3" w:rsidP="001C50E3">
      <w:pPr>
        <w:pStyle w:val="Corpsdetexte2"/>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t xml:space="preserve">Les livraisons nécessitant davantage de hauteur (jusqu’à </w:t>
      </w:r>
      <w:r w:rsidRPr="00F746E9">
        <w:rPr>
          <w:rFonts w:asciiTheme="minorHAnsi" w:hAnsiTheme="minorHAnsi" w:cstheme="minorHAnsi"/>
          <w:b/>
          <w:szCs w:val="20"/>
        </w:rPr>
        <w:t>3m90</w:t>
      </w:r>
      <w:r w:rsidRPr="00F746E9">
        <w:rPr>
          <w:rFonts w:asciiTheme="minorHAnsi" w:hAnsiTheme="minorHAnsi" w:cstheme="minorHAnsi"/>
          <w:szCs w:val="20"/>
        </w:rPr>
        <w:t>) seront effectuées par le 60 ter rue de Lille (sortie de l’aire de stationnement)</w:t>
      </w:r>
      <w:r w:rsidR="00070460" w:rsidRPr="00F746E9">
        <w:rPr>
          <w:rFonts w:asciiTheme="minorHAnsi" w:hAnsiTheme="minorHAnsi" w:cstheme="minorHAnsi"/>
          <w:szCs w:val="20"/>
        </w:rPr>
        <w:t>.</w:t>
      </w:r>
    </w:p>
    <w:p w14:paraId="12B214AA" w14:textId="77777777" w:rsidR="00070460" w:rsidRPr="00F746E9" w:rsidRDefault="00070460" w:rsidP="001C50E3">
      <w:pPr>
        <w:pStyle w:val="Corpsdetexte2"/>
        <w:autoSpaceDE w:val="0"/>
        <w:autoSpaceDN w:val="0"/>
        <w:adjustRightInd w:val="0"/>
        <w:spacing w:after="0" w:line="240" w:lineRule="auto"/>
        <w:rPr>
          <w:rFonts w:asciiTheme="minorHAnsi" w:hAnsiTheme="minorHAnsi" w:cstheme="minorHAnsi"/>
          <w:szCs w:val="20"/>
        </w:rPr>
      </w:pPr>
    </w:p>
    <w:p w14:paraId="54CF7714" w14:textId="77777777" w:rsidR="00070460" w:rsidRPr="00F746E9" w:rsidRDefault="00070460" w:rsidP="00070460">
      <w:pPr>
        <w:pStyle w:val="Corpsdetexte2"/>
        <w:autoSpaceDE w:val="0"/>
        <w:autoSpaceDN w:val="0"/>
        <w:adjustRightInd w:val="0"/>
        <w:spacing w:after="0" w:line="240" w:lineRule="auto"/>
        <w:rPr>
          <w:rFonts w:asciiTheme="minorHAnsi" w:hAnsiTheme="minorHAnsi" w:cstheme="minorHAnsi"/>
          <w:i/>
          <w:szCs w:val="20"/>
          <w:u w:val="single"/>
        </w:rPr>
      </w:pPr>
      <w:r w:rsidRPr="00F746E9">
        <w:rPr>
          <w:rFonts w:asciiTheme="minorHAnsi" w:hAnsiTheme="minorHAnsi" w:cstheme="minorHAnsi"/>
          <w:i/>
          <w:szCs w:val="20"/>
          <w:u w:val="single"/>
        </w:rPr>
        <w:t>Musée de l’Orangerie :</w:t>
      </w:r>
    </w:p>
    <w:p w14:paraId="36181262" w14:textId="77777777" w:rsidR="00070460" w:rsidRPr="00F746E9" w:rsidRDefault="00070460" w:rsidP="00070460">
      <w:pPr>
        <w:pStyle w:val="Corpsdetexte"/>
        <w:spacing w:before="1" w:line="288" w:lineRule="auto"/>
        <w:ind w:right="397"/>
        <w:rPr>
          <w:rFonts w:asciiTheme="minorHAnsi" w:hAnsiTheme="minorHAnsi" w:cstheme="minorHAnsi"/>
        </w:rPr>
      </w:pPr>
      <w:r w:rsidRPr="00F746E9">
        <w:rPr>
          <w:rFonts w:asciiTheme="minorHAnsi" w:hAnsiTheme="minorHAnsi" w:cstheme="minorHAnsi"/>
        </w:rPr>
        <w:t xml:space="preserve">Les livraisons au musée de l’Orangerie s’effectuent par l’accès au Jardin </w:t>
      </w:r>
      <w:r w:rsidRPr="00F746E9">
        <w:rPr>
          <w:rFonts w:asciiTheme="minorHAnsi" w:hAnsiTheme="minorHAnsi" w:cstheme="minorHAnsi"/>
          <w:spacing w:val="-64"/>
        </w:rPr>
        <w:t xml:space="preserve">   </w:t>
      </w:r>
      <w:r w:rsidRPr="00F746E9">
        <w:rPr>
          <w:rFonts w:asciiTheme="minorHAnsi" w:hAnsiTheme="minorHAnsi" w:cstheme="minorHAnsi"/>
        </w:rPr>
        <w:t>des</w:t>
      </w:r>
      <w:r w:rsidRPr="00F746E9">
        <w:rPr>
          <w:rFonts w:asciiTheme="minorHAnsi" w:hAnsiTheme="minorHAnsi" w:cstheme="minorHAnsi"/>
          <w:spacing w:val="-3"/>
        </w:rPr>
        <w:t xml:space="preserve"> </w:t>
      </w:r>
      <w:r w:rsidRPr="00F746E9">
        <w:rPr>
          <w:rFonts w:asciiTheme="minorHAnsi" w:hAnsiTheme="minorHAnsi" w:cstheme="minorHAnsi"/>
        </w:rPr>
        <w:t>Tuileries qui nécessite</w:t>
      </w:r>
      <w:r w:rsidRPr="00F746E9">
        <w:rPr>
          <w:rFonts w:asciiTheme="minorHAnsi" w:hAnsiTheme="minorHAnsi" w:cstheme="minorHAnsi"/>
          <w:spacing w:val="1"/>
        </w:rPr>
        <w:t xml:space="preserve"> </w:t>
      </w:r>
      <w:r w:rsidRPr="00F746E9">
        <w:rPr>
          <w:rFonts w:asciiTheme="minorHAnsi" w:hAnsiTheme="minorHAnsi" w:cstheme="minorHAnsi"/>
        </w:rPr>
        <w:t>une demande</w:t>
      </w:r>
      <w:r w:rsidRPr="00F746E9">
        <w:rPr>
          <w:rFonts w:asciiTheme="minorHAnsi" w:hAnsiTheme="minorHAnsi" w:cstheme="minorHAnsi"/>
          <w:spacing w:val="-1"/>
        </w:rPr>
        <w:t xml:space="preserve"> </w:t>
      </w:r>
      <w:r w:rsidRPr="00F746E9">
        <w:rPr>
          <w:rFonts w:asciiTheme="minorHAnsi" w:hAnsiTheme="minorHAnsi" w:cstheme="minorHAnsi"/>
        </w:rPr>
        <w:t>au</w:t>
      </w:r>
      <w:r w:rsidRPr="00F746E9">
        <w:rPr>
          <w:rFonts w:asciiTheme="minorHAnsi" w:hAnsiTheme="minorHAnsi" w:cstheme="minorHAnsi"/>
          <w:spacing w:val="1"/>
        </w:rPr>
        <w:t xml:space="preserve"> </w:t>
      </w:r>
      <w:r w:rsidRPr="00F746E9">
        <w:rPr>
          <w:rFonts w:asciiTheme="minorHAnsi" w:hAnsiTheme="minorHAnsi" w:cstheme="minorHAnsi"/>
        </w:rPr>
        <w:t>préalable,</w:t>
      </w:r>
      <w:r w:rsidRPr="00F746E9">
        <w:rPr>
          <w:rFonts w:asciiTheme="minorHAnsi" w:hAnsiTheme="minorHAnsi" w:cstheme="minorHAnsi"/>
          <w:spacing w:val="-2"/>
        </w:rPr>
        <w:t xml:space="preserve"> </w:t>
      </w:r>
      <w:r w:rsidRPr="00F746E9">
        <w:rPr>
          <w:rFonts w:asciiTheme="minorHAnsi" w:hAnsiTheme="minorHAnsi" w:cstheme="minorHAnsi"/>
        </w:rPr>
        <w:t>au</w:t>
      </w:r>
      <w:r w:rsidRPr="00F746E9">
        <w:rPr>
          <w:rFonts w:asciiTheme="minorHAnsi" w:hAnsiTheme="minorHAnsi" w:cstheme="minorHAnsi"/>
          <w:spacing w:val="-1"/>
        </w:rPr>
        <w:t xml:space="preserve"> </w:t>
      </w:r>
      <w:r w:rsidRPr="00F746E9">
        <w:rPr>
          <w:rFonts w:asciiTheme="minorHAnsi" w:hAnsiTheme="minorHAnsi" w:cstheme="minorHAnsi"/>
        </w:rPr>
        <w:t>plus</w:t>
      </w:r>
      <w:r w:rsidRPr="00F746E9">
        <w:rPr>
          <w:rFonts w:asciiTheme="minorHAnsi" w:hAnsiTheme="minorHAnsi" w:cstheme="minorHAnsi"/>
          <w:spacing w:val="-3"/>
        </w:rPr>
        <w:t xml:space="preserve"> </w:t>
      </w:r>
      <w:r w:rsidRPr="00F746E9">
        <w:rPr>
          <w:rFonts w:asciiTheme="minorHAnsi" w:hAnsiTheme="minorHAnsi" w:cstheme="minorHAnsi"/>
        </w:rPr>
        <w:t>tard,</w:t>
      </w:r>
      <w:r w:rsidRPr="00F746E9">
        <w:rPr>
          <w:rFonts w:asciiTheme="minorHAnsi" w:hAnsiTheme="minorHAnsi" w:cstheme="minorHAnsi"/>
          <w:spacing w:val="-2"/>
        </w:rPr>
        <w:t xml:space="preserve"> </w:t>
      </w:r>
      <w:r w:rsidRPr="00F746E9">
        <w:rPr>
          <w:rFonts w:asciiTheme="minorHAnsi" w:hAnsiTheme="minorHAnsi" w:cstheme="minorHAnsi"/>
        </w:rPr>
        <w:t>un</w:t>
      </w:r>
      <w:r w:rsidRPr="00F746E9">
        <w:rPr>
          <w:rFonts w:asciiTheme="minorHAnsi" w:hAnsiTheme="minorHAnsi" w:cstheme="minorHAnsi"/>
          <w:spacing w:val="1"/>
        </w:rPr>
        <w:t xml:space="preserve"> 48 h </w:t>
      </w:r>
      <w:r w:rsidRPr="00F746E9">
        <w:rPr>
          <w:rFonts w:asciiTheme="minorHAnsi" w:hAnsiTheme="minorHAnsi" w:cstheme="minorHAnsi"/>
        </w:rPr>
        <w:t>avant. Cette demande d’autorisation nécessite de fournir la date et l’heure de la livraison ainsi que l’identité du chauffeur, l’immatriculation des véhicules et le type.</w:t>
      </w:r>
    </w:p>
    <w:p w14:paraId="54860474" w14:textId="77777777" w:rsidR="00070460" w:rsidRPr="00F746E9" w:rsidRDefault="00070460" w:rsidP="00070460">
      <w:pPr>
        <w:pStyle w:val="Corpsdetexte"/>
        <w:spacing w:line="288" w:lineRule="auto"/>
        <w:ind w:left="419" w:right="395"/>
        <w:rPr>
          <w:rFonts w:asciiTheme="minorHAnsi" w:hAnsiTheme="minorHAnsi" w:cstheme="minorHAnsi"/>
        </w:rPr>
      </w:pPr>
      <w:r w:rsidRPr="00F746E9">
        <w:rPr>
          <w:rFonts w:asciiTheme="minorHAnsi" w:hAnsiTheme="minorHAnsi" w:cstheme="minorHAnsi"/>
        </w:rPr>
        <w:t>Les livraisons s’effectuent</w:t>
      </w:r>
      <w:r w:rsidRPr="00F746E9">
        <w:rPr>
          <w:rFonts w:asciiTheme="minorHAnsi" w:hAnsiTheme="minorHAnsi" w:cstheme="minorHAnsi"/>
          <w:spacing w:val="-13"/>
        </w:rPr>
        <w:t xml:space="preserve"> </w:t>
      </w:r>
      <w:r w:rsidRPr="00F746E9">
        <w:rPr>
          <w:rFonts w:asciiTheme="minorHAnsi" w:hAnsiTheme="minorHAnsi" w:cstheme="minorHAnsi"/>
        </w:rPr>
        <w:t>par</w:t>
      </w:r>
      <w:r w:rsidRPr="00F746E9">
        <w:rPr>
          <w:rFonts w:asciiTheme="minorHAnsi" w:hAnsiTheme="minorHAnsi" w:cstheme="minorHAnsi"/>
          <w:spacing w:val="-15"/>
        </w:rPr>
        <w:t xml:space="preserve"> </w:t>
      </w:r>
      <w:r w:rsidRPr="00F746E9">
        <w:rPr>
          <w:rFonts w:asciiTheme="minorHAnsi" w:hAnsiTheme="minorHAnsi" w:cstheme="minorHAnsi"/>
        </w:rPr>
        <w:t>l’entrée</w:t>
      </w:r>
      <w:r w:rsidRPr="00F746E9">
        <w:rPr>
          <w:rFonts w:asciiTheme="minorHAnsi" w:hAnsiTheme="minorHAnsi" w:cstheme="minorHAnsi"/>
          <w:spacing w:val="-13"/>
        </w:rPr>
        <w:t xml:space="preserve"> </w:t>
      </w:r>
      <w:r w:rsidRPr="00F746E9">
        <w:rPr>
          <w:rFonts w:asciiTheme="minorHAnsi" w:hAnsiTheme="minorHAnsi" w:cstheme="minorHAnsi"/>
        </w:rPr>
        <w:t>administrative</w:t>
      </w:r>
      <w:r w:rsidRPr="00F746E9">
        <w:rPr>
          <w:rFonts w:asciiTheme="minorHAnsi" w:hAnsiTheme="minorHAnsi" w:cstheme="minorHAnsi"/>
          <w:spacing w:val="-13"/>
        </w:rPr>
        <w:t xml:space="preserve"> </w:t>
      </w:r>
      <w:r w:rsidRPr="00F746E9">
        <w:rPr>
          <w:rFonts w:asciiTheme="minorHAnsi" w:hAnsiTheme="minorHAnsi" w:cstheme="minorHAnsi"/>
        </w:rPr>
        <w:t>à</w:t>
      </w:r>
      <w:r w:rsidRPr="00F746E9">
        <w:rPr>
          <w:rFonts w:asciiTheme="minorHAnsi" w:hAnsiTheme="minorHAnsi" w:cstheme="minorHAnsi"/>
          <w:spacing w:val="-14"/>
        </w:rPr>
        <w:t xml:space="preserve"> </w:t>
      </w:r>
      <w:r w:rsidRPr="00F746E9">
        <w:rPr>
          <w:rFonts w:asciiTheme="minorHAnsi" w:hAnsiTheme="minorHAnsi" w:cstheme="minorHAnsi"/>
        </w:rPr>
        <w:t>droite</w:t>
      </w:r>
      <w:r w:rsidRPr="00F746E9">
        <w:rPr>
          <w:rFonts w:asciiTheme="minorHAnsi" w:hAnsiTheme="minorHAnsi" w:cstheme="minorHAnsi"/>
          <w:spacing w:val="-13"/>
        </w:rPr>
        <w:t xml:space="preserve"> </w:t>
      </w:r>
      <w:r w:rsidRPr="00F746E9">
        <w:rPr>
          <w:rFonts w:asciiTheme="minorHAnsi" w:hAnsiTheme="minorHAnsi" w:cstheme="minorHAnsi"/>
        </w:rPr>
        <w:t>de</w:t>
      </w:r>
      <w:r w:rsidRPr="00F746E9">
        <w:rPr>
          <w:rFonts w:asciiTheme="minorHAnsi" w:hAnsiTheme="minorHAnsi" w:cstheme="minorHAnsi"/>
          <w:spacing w:val="-13"/>
        </w:rPr>
        <w:t xml:space="preserve"> </w:t>
      </w:r>
      <w:r w:rsidRPr="00F746E9">
        <w:rPr>
          <w:rFonts w:asciiTheme="minorHAnsi" w:hAnsiTheme="minorHAnsi" w:cstheme="minorHAnsi"/>
        </w:rPr>
        <w:t>l’entrée</w:t>
      </w:r>
      <w:r w:rsidRPr="00F746E9">
        <w:rPr>
          <w:rFonts w:asciiTheme="minorHAnsi" w:hAnsiTheme="minorHAnsi" w:cstheme="minorHAnsi"/>
          <w:spacing w:val="-13"/>
        </w:rPr>
        <w:t xml:space="preserve"> </w:t>
      </w:r>
      <w:r w:rsidRPr="00F746E9">
        <w:rPr>
          <w:rFonts w:asciiTheme="minorHAnsi" w:hAnsiTheme="minorHAnsi" w:cstheme="minorHAnsi"/>
        </w:rPr>
        <w:t>générale</w:t>
      </w:r>
      <w:r w:rsidRPr="00F746E9">
        <w:rPr>
          <w:rFonts w:asciiTheme="minorHAnsi" w:hAnsiTheme="minorHAnsi" w:cstheme="minorHAnsi"/>
          <w:spacing w:val="-13"/>
        </w:rPr>
        <w:t xml:space="preserve"> </w:t>
      </w:r>
      <w:r w:rsidRPr="00F746E9">
        <w:rPr>
          <w:rFonts w:asciiTheme="minorHAnsi" w:hAnsiTheme="minorHAnsi" w:cstheme="minorHAnsi"/>
        </w:rPr>
        <w:t>du</w:t>
      </w:r>
      <w:r w:rsidRPr="00F746E9">
        <w:rPr>
          <w:rFonts w:asciiTheme="minorHAnsi" w:hAnsiTheme="minorHAnsi" w:cstheme="minorHAnsi"/>
          <w:spacing w:val="-13"/>
        </w:rPr>
        <w:t xml:space="preserve"> </w:t>
      </w:r>
      <w:r w:rsidRPr="00F746E9">
        <w:rPr>
          <w:rFonts w:asciiTheme="minorHAnsi" w:hAnsiTheme="minorHAnsi" w:cstheme="minorHAnsi"/>
        </w:rPr>
        <w:t>bâtiment,</w:t>
      </w:r>
      <w:r w:rsidRPr="00F746E9">
        <w:rPr>
          <w:rFonts w:asciiTheme="minorHAnsi" w:hAnsiTheme="minorHAnsi" w:cstheme="minorHAnsi"/>
          <w:spacing w:val="-65"/>
        </w:rPr>
        <w:t xml:space="preserve"> </w:t>
      </w:r>
      <w:r w:rsidRPr="00F746E9">
        <w:rPr>
          <w:rFonts w:asciiTheme="minorHAnsi" w:hAnsiTheme="minorHAnsi" w:cstheme="minorHAnsi"/>
        </w:rPr>
        <w:t>muni</w:t>
      </w:r>
      <w:r w:rsidRPr="00F746E9">
        <w:rPr>
          <w:rFonts w:asciiTheme="minorHAnsi" w:hAnsiTheme="minorHAnsi" w:cstheme="minorHAnsi"/>
          <w:spacing w:val="-14"/>
        </w:rPr>
        <w:t xml:space="preserve"> </w:t>
      </w:r>
      <w:r w:rsidRPr="00F746E9">
        <w:rPr>
          <w:rFonts w:asciiTheme="minorHAnsi" w:hAnsiTheme="minorHAnsi" w:cstheme="minorHAnsi"/>
        </w:rPr>
        <w:t>d’une</w:t>
      </w:r>
      <w:r w:rsidRPr="00F746E9">
        <w:rPr>
          <w:rFonts w:asciiTheme="minorHAnsi" w:hAnsiTheme="minorHAnsi" w:cstheme="minorHAnsi"/>
          <w:spacing w:val="-10"/>
        </w:rPr>
        <w:t xml:space="preserve"> </w:t>
      </w:r>
      <w:r w:rsidRPr="00F746E9">
        <w:rPr>
          <w:rFonts w:asciiTheme="minorHAnsi" w:hAnsiTheme="minorHAnsi" w:cstheme="minorHAnsi"/>
        </w:rPr>
        <w:t>rampe</w:t>
      </w:r>
      <w:r w:rsidRPr="00F746E9">
        <w:rPr>
          <w:rFonts w:asciiTheme="minorHAnsi" w:hAnsiTheme="minorHAnsi" w:cstheme="minorHAnsi"/>
          <w:spacing w:val="-12"/>
        </w:rPr>
        <w:t xml:space="preserve"> </w:t>
      </w:r>
      <w:r w:rsidRPr="00F746E9">
        <w:rPr>
          <w:rFonts w:asciiTheme="minorHAnsi" w:hAnsiTheme="minorHAnsi" w:cstheme="minorHAnsi"/>
        </w:rPr>
        <w:t>dédiée</w:t>
      </w:r>
      <w:r w:rsidRPr="00F746E9">
        <w:rPr>
          <w:rFonts w:asciiTheme="minorHAnsi" w:hAnsiTheme="minorHAnsi" w:cstheme="minorHAnsi"/>
          <w:spacing w:val="-10"/>
        </w:rPr>
        <w:t xml:space="preserve"> </w:t>
      </w:r>
      <w:r w:rsidRPr="00F746E9">
        <w:rPr>
          <w:rFonts w:asciiTheme="minorHAnsi" w:hAnsiTheme="minorHAnsi" w:cstheme="minorHAnsi"/>
        </w:rPr>
        <w:t>aux</w:t>
      </w:r>
      <w:r w:rsidRPr="00F746E9">
        <w:rPr>
          <w:rFonts w:asciiTheme="minorHAnsi" w:hAnsiTheme="minorHAnsi" w:cstheme="minorHAnsi"/>
          <w:spacing w:val="-13"/>
        </w:rPr>
        <w:t xml:space="preserve"> </w:t>
      </w:r>
      <w:r w:rsidRPr="00F746E9">
        <w:rPr>
          <w:rFonts w:asciiTheme="minorHAnsi" w:hAnsiTheme="minorHAnsi" w:cstheme="minorHAnsi"/>
        </w:rPr>
        <w:t>personnes</w:t>
      </w:r>
      <w:r w:rsidRPr="00F746E9">
        <w:rPr>
          <w:rFonts w:asciiTheme="minorHAnsi" w:hAnsiTheme="minorHAnsi" w:cstheme="minorHAnsi"/>
          <w:spacing w:val="-10"/>
        </w:rPr>
        <w:t xml:space="preserve"> </w:t>
      </w:r>
      <w:r w:rsidRPr="00F746E9">
        <w:rPr>
          <w:rFonts w:asciiTheme="minorHAnsi" w:hAnsiTheme="minorHAnsi" w:cstheme="minorHAnsi"/>
        </w:rPr>
        <w:t>à</w:t>
      </w:r>
      <w:r w:rsidRPr="00F746E9">
        <w:rPr>
          <w:rFonts w:asciiTheme="minorHAnsi" w:hAnsiTheme="minorHAnsi" w:cstheme="minorHAnsi"/>
          <w:spacing w:val="-12"/>
        </w:rPr>
        <w:t xml:space="preserve"> </w:t>
      </w:r>
      <w:r w:rsidRPr="00F746E9">
        <w:rPr>
          <w:rFonts w:asciiTheme="minorHAnsi" w:hAnsiTheme="minorHAnsi" w:cstheme="minorHAnsi"/>
        </w:rPr>
        <w:t>mobilité</w:t>
      </w:r>
      <w:r w:rsidRPr="00F746E9">
        <w:rPr>
          <w:rFonts w:asciiTheme="minorHAnsi" w:hAnsiTheme="minorHAnsi" w:cstheme="minorHAnsi"/>
          <w:spacing w:val="-10"/>
        </w:rPr>
        <w:t xml:space="preserve"> </w:t>
      </w:r>
      <w:r w:rsidRPr="00F746E9">
        <w:rPr>
          <w:rFonts w:asciiTheme="minorHAnsi" w:hAnsiTheme="minorHAnsi" w:cstheme="minorHAnsi"/>
        </w:rPr>
        <w:t>réduite</w:t>
      </w:r>
      <w:r w:rsidRPr="00F746E9">
        <w:rPr>
          <w:rFonts w:asciiTheme="minorHAnsi" w:hAnsiTheme="minorHAnsi" w:cstheme="minorHAnsi"/>
          <w:spacing w:val="-12"/>
        </w:rPr>
        <w:t xml:space="preserve"> </w:t>
      </w:r>
      <w:r w:rsidRPr="00F746E9">
        <w:rPr>
          <w:rFonts w:asciiTheme="minorHAnsi" w:hAnsiTheme="minorHAnsi" w:cstheme="minorHAnsi"/>
        </w:rPr>
        <w:t>ou</w:t>
      </w:r>
      <w:r w:rsidRPr="00F746E9">
        <w:rPr>
          <w:rFonts w:asciiTheme="minorHAnsi" w:hAnsiTheme="minorHAnsi" w:cstheme="minorHAnsi"/>
          <w:spacing w:val="-12"/>
        </w:rPr>
        <w:t xml:space="preserve"> </w:t>
      </w:r>
      <w:r w:rsidRPr="00F746E9">
        <w:rPr>
          <w:rFonts w:asciiTheme="minorHAnsi" w:hAnsiTheme="minorHAnsi" w:cstheme="minorHAnsi"/>
        </w:rPr>
        <w:t>au</w:t>
      </w:r>
      <w:r w:rsidRPr="00F746E9">
        <w:rPr>
          <w:rFonts w:asciiTheme="minorHAnsi" w:hAnsiTheme="minorHAnsi" w:cstheme="minorHAnsi"/>
          <w:spacing w:val="-12"/>
        </w:rPr>
        <w:t xml:space="preserve"> </w:t>
      </w:r>
      <w:r w:rsidRPr="00F746E9">
        <w:rPr>
          <w:rFonts w:asciiTheme="minorHAnsi" w:hAnsiTheme="minorHAnsi" w:cstheme="minorHAnsi"/>
        </w:rPr>
        <w:t>déchargement</w:t>
      </w:r>
      <w:r w:rsidRPr="00F746E9">
        <w:rPr>
          <w:rFonts w:asciiTheme="minorHAnsi" w:hAnsiTheme="minorHAnsi" w:cstheme="minorHAnsi"/>
          <w:spacing w:val="-11"/>
        </w:rPr>
        <w:t xml:space="preserve"> </w:t>
      </w:r>
      <w:r w:rsidRPr="00F746E9">
        <w:rPr>
          <w:rFonts w:asciiTheme="minorHAnsi" w:hAnsiTheme="minorHAnsi" w:cstheme="minorHAnsi"/>
        </w:rPr>
        <w:t>des</w:t>
      </w:r>
      <w:r w:rsidRPr="00F746E9">
        <w:rPr>
          <w:rFonts w:asciiTheme="minorHAnsi" w:hAnsiTheme="minorHAnsi" w:cstheme="minorHAnsi"/>
          <w:spacing w:val="-10"/>
        </w:rPr>
        <w:t xml:space="preserve"> </w:t>
      </w:r>
      <w:r w:rsidRPr="00F746E9">
        <w:rPr>
          <w:rFonts w:asciiTheme="minorHAnsi" w:hAnsiTheme="minorHAnsi" w:cstheme="minorHAnsi"/>
        </w:rPr>
        <w:t>livraisons</w:t>
      </w:r>
      <w:r w:rsidRPr="00F746E9">
        <w:rPr>
          <w:rFonts w:asciiTheme="minorHAnsi" w:hAnsiTheme="minorHAnsi" w:cstheme="minorHAnsi"/>
          <w:spacing w:val="-11"/>
        </w:rPr>
        <w:t xml:space="preserve"> </w:t>
      </w:r>
      <w:r w:rsidRPr="00F746E9">
        <w:rPr>
          <w:rFonts w:asciiTheme="minorHAnsi" w:hAnsiTheme="minorHAnsi" w:cstheme="minorHAnsi"/>
        </w:rPr>
        <w:t xml:space="preserve">ainsi </w:t>
      </w:r>
      <w:r w:rsidRPr="00F746E9">
        <w:rPr>
          <w:rFonts w:asciiTheme="minorHAnsi" w:hAnsiTheme="minorHAnsi" w:cstheme="minorHAnsi"/>
          <w:spacing w:val="-64"/>
        </w:rPr>
        <w:t>que</w:t>
      </w:r>
      <w:r w:rsidRPr="00F746E9">
        <w:rPr>
          <w:rFonts w:asciiTheme="minorHAnsi" w:hAnsiTheme="minorHAnsi" w:cstheme="minorHAnsi"/>
        </w:rPr>
        <w:t xml:space="preserve"> d’un</w:t>
      </w:r>
      <w:r w:rsidRPr="00F746E9">
        <w:rPr>
          <w:rFonts w:asciiTheme="minorHAnsi" w:hAnsiTheme="minorHAnsi" w:cstheme="minorHAnsi"/>
          <w:spacing w:val="-1"/>
        </w:rPr>
        <w:t xml:space="preserve"> </w:t>
      </w:r>
      <w:r w:rsidRPr="00F746E9">
        <w:rPr>
          <w:rFonts w:asciiTheme="minorHAnsi" w:hAnsiTheme="minorHAnsi" w:cstheme="minorHAnsi"/>
        </w:rPr>
        <w:t>escalier</w:t>
      </w:r>
      <w:r w:rsidRPr="00F746E9">
        <w:rPr>
          <w:rFonts w:asciiTheme="minorHAnsi" w:hAnsiTheme="minorHAnsi" w:cstheme="minorHAnsi"/>
          <w:spacing w:val="-1"/>
        </w:rPr>
        <w:t xml:space="preserve"> </w:t>
      </w:r>
      <w:r w:rsidRPr="00F746E9">
        <w:rPr>
          <w:rFonts w:asciiTheme="minorHAnsi" w:hAnsiTheme="minorHAnsi" w:cstheme="minorHAnsi"/>
        </w:rPr>
        <w:t>de</w:t>
      </w:r>
      <w:r w:rsidRPr="00F746E9">
        <w:rPr>
          <w:rFonts w:asciiTheme="minorHAnsi" w:hAnsiTheme="minorHAnsi" w:cstheme="minorHAnsi"/>
          <w:spacing w:val="1"/>
        </w:rPr>
        <w:t xml:space="preserve"> </w:t>
      </w:r>
      <w:r w:rsidRPr="00F746E9">
        <w:rPr>
          <w:rFonts w:asciiTheme="minorHAnsi" w:hAnsiTheme="minorHAnsi" w:cstheme="minorHAnsi"/>
        </w:rPr>
        <w:t>deux</w:t>
      </w:r>
      <w:r w:rsidRPr="00F746E9">
        <w:rPr>
          <w:rFonts w:asciiTheme="minorHAnsi" w:hAnsiTheme="minorHAnsi" w:cstheme="minorHAnsi"/>
          <w:spacing w:val="-2"/>
        </w:rPr>
        <w:t xml:space="preserve"> </w:t>
      </w:r>
      <w:r w:rsidRPr="00F746E9">
        <w:rPr>
          <w:rFonts w:asciiTheme="minorHAnsi" w:hAnsiTheme="minorHAnsi" w:cstheme="minorHAnsi"/>
        </w:rPr>
        <w:t>marches.</w:t>
      </w:r>
    </w:p>
    <w:p w14:paraId="3465C197" w14:textId="77777777" w:rsidR="00070460" w:rsidRPr="00F746E9" w:rsidRDefault="00070460" w:rsidP="00070460">
      <w:pPr>
        <w:pStyle w:val="Corpsdetexte"/>
        <w:spacing w:before="9"/>
        <w:rPr>
          <w:rFonts w:asciiTheme="minorHAnsi" w:hAnsiTheme="minorHAnsi" w:cstheme="minorHAnsi"/>
          <w:sz w:val="28"/>
        </w:rPr>
      </w:pPr>
    </w:p>
    <w:p w14:paraId="3EC08377" w14:textId="1E2BB9F2" w:rsidR="00070460" w:rsidRPr="00F746E9" w:rsidRDefault="00070460" w:rsidP="00070460">
      <w:pPr>
        <w:pStyle w:val="Corpsdetexte"/>
        <w:spacing w:line="288" w:lineRule="auto"/>
        <w:ind w:left="419"/>
        <w:rPr>
          <w:rFonts w:asciiTheme="minorHAnsi" w:hAnsiTheme="minorHAnsi" w:cstheme="minorHAnsi"/>
        </w:rPr>
      </w:pPr>
      <w:r w:rsidRPr="00F746E9">
        <w:rPr>
          <w:rFonts w:asciiTheme="minorHAnsi" w:hAnsiTheme="minorHAnsi" w:cstheme="minorHAnsi"/>
        </w:rPr>
        <w:lastRenderedPageBreak/>
        <w:t>Un</w:t>
      </w:r>
      <w:r w:rsidRPr="00F746E9">
        <w:rPr>
          <w:rFonts w:asciiTheme="minorHAnsi" w:hAnsiTheme="minorHAnsi" w:cstheme="minorHAnsi"/>
          <w:spacing w:val="13"/>
        </w:rPr>
        <w:t xml:space="preserve"> </w:t>
      </w:r>
      <w:r w:rsidRPr="00F746E9">
        <w:rPr>
          <w:rFonts w:asciiTheme="minorHAnsi" w:hAnsiTheme="minorHAnsi" w:cstheme="minorHAnsi"/>
        </w:rPr>
        <w:t>monte-charge</w:t>
      </w:r>
      <w:r w:rsidRPr="00F746E9">
        <w:rPr>
          <w:rFonts w:asciiTheme="minorHAnsi" w:hAnsiTheme="minorHAnsi" w:cstheme="minorHAnsi"/>
          <w:spacing w:val="14"/>
        </w:rPr>
        <w:t xml:space="preserve"> </w:t>
      </w:r>
      <w:r w:rsidRPr="00F746E9">
        <w:rPr>
          <w:rFonts w:asciiTheme="minorHAnsi" w:hAnsiTheme="minorHAnsi" w:cstheme="minorHAnsi"/>
        </w:rPr>
        <w:t>desservant</w:t>
      </w:r>
      <w:r w:rsidRPr="00F746E9">
        <w:rPr>
          <w:rFonts w:asciiTheme="minorHAnsi" w:hAnsiTheme="minorHAnsi" w:cstheme="minorHAnsi"/>
          <w:spacing w:val="13"/>
        </w:rPr>
        <w:t xml:space="preserve"> </w:t>
      </w:r>
      <w:r w:rsidRPr="00F746E9">
        <w:rPr>
          <w:rFonts w:asciiTheme="minorHAnsi" w:hAnsiTheme="minorHAnsi" w:cstheme="minorHAnsi"/>
        </w:rPr>
        <w:t>l’étage</w:t>
      </w:r>
      <w:r w:rsidRPr="00F746E9">
        <w:rPr>
          <w:rFonts w:asciiTheme="minorHAnsi" w:hAnsiTheme="minorHAnsi" w:cstheme="minorHAnsi"/>
          <w:spacing w:val="14"/>
        </w:rPr>
        <w:t xml:space="preserve"> </w:t>
      </w:r>
      <w:r w:rsidRPr="00F746E9">
        <w:rPr>
          <w:rFonts w:asciiTheme="minorHAnsi" w:hAnsiTheme="minorHAnsi" w:cstheme="minorHAnsi"/>
        </w:rPr>
        <w:t>principal</w:t>
      </w:r>
      <w:r w:rsidRPr="00F746E9">
        <w:rPr>
          <w:rFonts w:asciiTheme="minorHAnsi" w:hAnsiTheme="minorHAnsi" w:cstheme="minorHAnsi"/>
          <w:spacing w:val="13"/>
        </w:rPr>
        <w:t xml:space="preserve"> </w:t>
      </w:r>
      <w:r w:rsidRPr="00F746E9">
        <w:rPr>
          <w:rFonts w:asciiTheme="minorHAnsi" w:hAnsiTheme="minorHAnsi" w:cstheme="minorHAnsi"/>
        </w:rPr>
        <w:t>et</w:t>
      </w:r>
      <w:r w:rsidRPr="00F746E9">
        <w:rPr>
          <w:rFonts w:asciiTheme="minorHAnsi" w:hAnsiTheme="minorHAnsi" w:cstheme="minorHAnsi"/>
          <w:spacing w:val="13"/>
        </w:rPr>
        <w:t xml:space="preserve"> </w:t>
      </w:r>
      <w:r w:rsidRPr="00F746E9">
        <w:rPr>
          <w:rFonts w:asciiTheme="minorHAnsi" w:hAnsiTheme="minorHAnsi" w:cstheme="minorHAnsi"/>
        </w:rPr>
        <w:t>les</w:t>
      </w:r>
      <w:r w:rsidRPr="00F746E9">
        <w:rPr>
          <w:rFonts w:asciiTheme="minorHAnsi" w:hAnsiTheme="minorHAnsi" w:cstheme="minorHAnsi"/>
          <w:spacing w:val="11"/>
        </w:rPr>
        <w:t xml:space="preserve"> </w:t>
      </w:r>
      <w:r w:rsidRPr="00F746E9">
        <w:rPr>
          <w:rFonts w:asciiTheme="minorHAnsi" w:hAnsiTheme="minorHAnsi" w:cstheme="minorHAnsi"/>
        </w:rPr>
        <w:t>deux</w:t>
      </w:r>
      <w:r w:rsidRPr="00F746E9">
        <w:rPr>
          <w:rFonts w:asciiTheme="minorHAnsi" w:hAnsiTheme="minorHAnsi" w:cstheme="minorHAnsi"/>
          <w:spacing w:val="11"/>
        </w:rPr>
        <w:t xml:space="preserve"> </w:t>
      </w:r>
      <w:r w:rsidRPr="00F746E9">
        <w:rPr>
          <w:rFonts w:asciiTheme="minorHAnsi" w:hAnsiTheme="minorHAnsi" w:cstheme="minorHAnsi"/>
        </w:rPr>
        <w:t>étages</w:t>
      </w:r>
      <w:r w:rsidRPr="00F746E9">
        <w:rPr>
          <w:rFonts w:asciiTheme="minorHAnsi" w:hAnsiTheme="minorHAnsi" w:cstheme="minorHAnsi"/>
          <w:spacing w:val="11"/>
        </w:rPr>
        <w:t xml:space="preserve"> </w:t>
      </w:r>
      <w:r w:rsidRPr="00F746E9">
        <w:rPr>
          <w:rFonts w:asciiTheme="minorHAnsi" w:hAnsiTheme="minorHAnsi" w:cstheme="minorHAnsi"/>
        </w:rPr>
        <w:t>du</w:t>
      </w:r>
      <w:r w:rsidRPr="00F746E9">
        <w:rPr>
          <w:rFonts w:asciiTheme="minorHAnsi" w:hAnsiTheme="minorHAnsi" w:cstheme="minorHAnsi"/>
          <w:spacing w:val="13"/>
        </w:rPr>
        <w:t xml:space="preserve"> </w:t>
      </w:r>
      <w:r w:rsidRPr="00F746E9">
        <w:rPr>
          <w:rFonts w:asciiTheme="minorHAnsi" w:hAnsiTheme="minorHAnsi" w:cstheme="minorHAnsi"/>
        </w:rPr>
        <w:t>sous-sol</w:t>
      </w:r>
      <w:r w:rsidRPr="00F746E9">
        <w:rPr>
          <w:rFonts w:asciiTheme="minorHAnsi" w:hAnsiTheme="minorHAnsi" w:cstheme="minorHAnsi"/>
          <w:spacing w:val="13"/>
        </w:rPr>
        <w:t xml:space="preserve"> </w:t>
      </w:r>
      <w:r w:rsidRPr="00F746E9">
        <w:rPr>
          <w:rFonts w:asciiTheme="minorHAnsi" w:hAnsiTheme="minorHAnsi" w:cstheme="minorHAnsi"/>
        </w:rPr>
        <w:t>est</w:t>
      </w:r>
      <w:r w:rsidRPr="00F746E9">
        <w:rPr>
          <w:rFonts w:asciiTheme="minorHAnsi" w:hAnsiTheme="minorHAnsi" w:cstheme="minorHAnsi"/>
          <w:spacing w:val="12"/>
        </w:rPr>
        <w:t xml:space="preserve"> </w:t>
      </w:r>
      <w:r w:rsidRPr="00F746E9">
        <w:rPr>
          <w:rFonts w:asciiTheme="minorHAnsi" w:hAnsiTheme="minorHAnsi" w:cstheme="minorHAnsi"/>
        </w:rPr>
        <w:t>présent</w:t>
      </w:r>
      <w:r w:rsidRPr="00F746E9">
        <w:rPr>
          <w:rFonts w:asciiTheme="minorHAnsi" w:hAnsiTheme="minorHAnsi" w:cstheme="minorHAnsi"/>
          <w:spacing w:val="13"/>
        </w:rPr>
        <w:t xml:space="preserve"> </w:t>
      </w:r>
      <w:r w:rsidRPr="00F746E9">
        <w:rPr>
          <w:rFonts w:asciiTheme="minorHAnsi" w:hAnsiTheme="minorHAnsi" w:cstheme="minorHAnsi"/>
        </w:rPr>
        <w:t>près</w:t>
      </w:r>
      <w:r w:rsidRPr="00F746E9">
        <w:rPr>
          <w:rFonts w:asciiTheme="minorHAnsi" w:hAnsiTheme="minorHAnsi" w:cstheme="minorHAnsi"/>
          <w:spacing w:val="11"/>
        </w:rPr>
        <w:t xml:space="preserve"> </w:t>
      </w:r>
      <w:r w:rsidRPr="00F746E9">
        <w:rPr>
          <w:rFonts w:asciiTheme="minorHAnsi" w:hAnsiTheme="minorHAnsi" w:cstheme="minorHAnsi"/>
        </w:rPr>
        <w:t>de</w:t>
      </w:r>
      <w:r w:rsidRPr="00F746E9">
        <w:rPr>
          <w:rFonts w:asciiTheme="minorHAnsi" w:hAnsiTheme="minorHAnsi" w:cstheme="minorHAnsi"/>
          <w:spacing w:val="-64"/>
        </w:rPr>
        <w:t xml:space="preserve"> </w:t>
      </w:r>
      <w:r w:rsidR="00CF6E71">
        <w:rPr>
          <w:rFonts w:asciiTheme="minorHAnsi" w:hAnsiTheme="minorHAnsi" w:cstheme="minorHAnsi"/>
          <w:spacing w:val="-64"/>
        </w:rPr>
        <w:t xml:space="preserve">  </w:t>
      </w:r>
      <w:r w:rsidRPr="00F746E9">
        <w:rPr>
          <w:rFonts w:asciiTheme="minorHAnsi" w:hAnsiTheme="minorHAnsi" w:cstheme="minorHAnsi"/>
        </w:rPr>
        <w:t>l’entrée</w:t>
      </w:r>
      <w:r w:rsidRPr="00F746E9">
        <w:rPr>
          <w:rFonts w:asciiTheme="minorHAnsi" w:hAnsiTheme="minorHAnsi" w:cstheme="minorHAnsi"/>
          <w:spacing w:val="-2"/>
        </w:rPr>
        <w:t xml:space="preserve"> </w:t>
      </w:r>
      <w:r w:rsidRPr="00F746E9">
        <w:rPr>
          <w:rFonts w:asciiTheme="minorHAnsi" w:hAnsiTheme="minorHAnsi" w:cstheme="minorHAnsi"/>
        </w:rPr>
        <w:t>administrative.</w:t>
      </w:r>
    </w:p>
    <w:p w14:paraId="7A803C40" w14:textId="77777777" w:rsidR="00070460" w:rsidRPr="00F746E9" w:rsidRDefault="00070460" w:rsidP="00070460">
      <w:pPr>
        <w:pStyle w:val="Corpsdetexte"/>
        <w:spacing w:line="285" w:lineRule="auto"/>
        <w:ind w:left="419" w:right="141"/>
        <w:rPr>
          <w:rFonts w:asciiTheme="minorHAnsi" w:hAnsiTheme="minorHAnsi" w:cstheme="minorHAnsi"/>
        </w:rPr>
      </w:pPr>
      <w:r w:rsidRPr="00F746E9">
        <w:rPr>
          <w:rFonts w:asciiTheme="minorHAnsi" w:hAnsiTheme="minorHAnsi" w:cstheme="minorHAnsi"/>
        </w:rPr>
        <w:t xml:space="preserve">Dimensions intérieures : 2,30m de long, 1,45m de large et 2,40m de haut. </w:t>
      </w:r>
      <w:r w:rsidRPr="00F746E9">
        <w:rPr>
          <w:rFonts w:asciiTheme="minorHAnsi" w:hAnsiTheme="minorHAnsi" w:cstheme="minorHAnsi"/>
          <w:spacing w:val="-64"/>
        </w:rPr>
        <w:t xml:space="preserve">   </w:t>
      </w:r>
      <w:r w:rsidRPr="00F746E9">
        <w:rPr>
          <w:rFonts w:asciiTheme="minorHAnsi" w:hAnsiTheme="minorHAnsi" w:cstheme="minorHAnsi"/>
        </w:rPr>
        <w:t>Ce monte-charge</w:t>
      </w:r>
      <w:r w:rsidRPr="00F746E9">
        <w:rPr>
          <w:rFonts w:asciiTheme="minorHAnsi" w:hAnsiTheme="minorHAnsi" w:cstheme="minorHAnsi"/>
          <w:spacing w:val="1"/>
        </w:rPr>
        <w:t xml:space="preserve"> </w:t>
      </w:r>
      <w:r w:rsidRPr="00F746E9">
        <w:rPr>
          <w:rFonts w:asciiTheme="minorHAnsi" w:hAnsiTheme="minorHAnsi" w:cstheme="minorHAnsi"/>
        </w:rPr>
        <w:t>peut</w:t>
      </w:r>
      <w:r w:rsidRPr="00F746E9">
        <w:rPr>
          <w:rFonts w:asciiTheme="minorHAnsi" w:hAnsiTheme="minorHAnsi" w:cstheme="minorHAnsi"/>
          <w:spacing w:val="-3"/>
        </w:rPr>
        <w:t xml:space="preserve"> </w:t>
      </w:r>
      <w:r w:rsidRPr="00F746E9">
        <w:rPr>
          <w:rFonts w:asciiTheme="minorHAnsi" w:hAnsiTheme="minorHAnsi" w:cstheme="minorHAnsi"/>
        </w:rPr>
        <w:t>accueillir</w:t>
      </w:r>
      <w:r w:rsidRPr="00F746E9">
        <w:rPr>
          <w:rFonts w:asciiTheme="minorHAnsi" w:hAnsiTheme="minorHAnsi" w:cstheme="minorHAnsi"/>
          <w:spacing w:val="-1"/>
        </w:rPr>
        <w:t xml:space="preserve"> </w:t>
      </w:r>
      <w:r w:rsidRPr="00F746E9">
        <w:rPr>
          <w:rFonts w:asciiTheme="minorHAnsi" w:hAnsiTheme="minorHAnsi" w:cstheme="minorHAnsi"/>
        </w:rPr>
        <w:t>un</w:t>
      </w:r>
      <w:r w:rsidRPr="00F746E9">
        <w:rPr>
          <w:rFonts w:asciiTheme="minorHAnsi" w:hAnsiTheme="minorHAnsi" w:cstheme="minorHAnsi"/>
          <w:spacing w:val="-1"/>
        </w:rPr>
        <w:t xml:space="preserve"> </w:t>
      </w:r>
      <w:r w:rsidRPr="00F746E9">
        <w:rPr>
          <w:rFonts w:asciiTheme="minorHAnsi" w:hAnsiTheme="minorHAnsi" w:cstheme="minorHAnsi"/>
        </w:rPr>
        <w:t>maximum</w:t>
      </w:r>
      <w:r w:rsidRPr="00F746E9">
        <w:rPr>
          <w:rFonts w:asciiTheme="minorHAnsi" w:hAnsiTheme="minorHAnsi" w:cstheme="minorHAnsi"/>
          <w:spacing w:val="-2"/>
        </w:rPr>
        <w:t xml:space="preserve"> </w:t>
      </w:r>
      <w:r w:rsidRPr="00F746E9">
        <w:rPr>
          <w:rFonts w:asciiTheme="minorHAnsi" w:hAnsiTheme="minorHAnsi" w:cstheme="minorHAnsi"/>
        </w:rPr>
        <w:t>de</w:t>
      </w:r>
      <w:r w:rsidRPr="00F746E9">
        <w:rPr>
          <w:rFonts w:asciiTheme="minorHAnsi" w:hAnsiTheme="minorHAnsi" w:cstheme="minorHAnsi"/>
          <w:spacing w:val="1"/>
        </w:rPr>
        <w:t xml:space="preserve"> </w:t>
      </w:r>
      <w:r w:rsidRPr="00F746E9">
        <w:rPr>
          <w:rFonts w:asciiTheme="minorHAnsi" w:hAnsiTheme="minorHAnsi" w:cstheme="minorHAnsi"/>
        </w:rPr>
        <w:t>1600kg. Il</w:t>
      </w:r>
      <w:r w:rsidRPr="00F746E9">
        <w:rPr>
          <w:rFonts w:asciiTheme="minorHAnsi" w:hAnsiTheme="minorHAnsi" w:cstheme="minorHAnsi"/>
          <w:spacing w:val="-1"/>
        </w:rPr>
        <w:t xml:space="preserve"> </w:t>
      </w:r>
      <w:r w:rsidRPr="00F746E9">
        <w:rPr>
          <w:rFonts w:asciiTheme="minorHAnsi" w:hAnsiTheme="minorHAnsi" w:cstheme="minorHAnsi"/>
        </w:rPr>
        <w:t>est possible</w:t>
      </w:r>
      <w:r w:rsidRPr="00F746E9">
        <w:rPr>
          <w:rFonts w:asciiTheme="minorHAnsi" w:hAnsiTheme="minorHAnsi" w:cstheme="minorHAnsi"/>
          <w:spacing w:val="-2"/>
        </w:rPr>
        <w:t xml:space="preserve"> </w:t>
      </w:r>
      <w:r w:rsidRPr="00F746E9">
        <w:rPr>
          <w:rFonts w:asciiTheme="minorHAnsi" w:hAnsiTheme="minorHAnsi" w:cstheme="minorHAnsi"/>
        </w:rPr>
        <w:t>d’accéder</w:t>
      </w:r>
      <w:r w:rsidRPr="00F746E9">
        <w:rPr>
          <w:rFonts w:asciiTheme="minorHAnsi" w:hAnsiTheme="minorHAnsi" w:cstheme="minorHAnsi"/>
          <w:spacing w:val="-2"/>
        </w:rPr>
        <w:t xml:space="preserve"> </w:t>
      </w:r>
      <w:r w:rsidRPr="00F746E9">
        <w:rPr>
          <w:rFonts w:asciiTheme="minorHAnsi" w:hAnsiTheme="minorHAnsi" w:cstheme="minorHAnsi"/>
        </w:rPr>
        <w:t>aux</w:t>
      </w:r>
      <w:r w:rsidRPr="00F746E9">
        <w:rPr>
          <w:rFonts w:asciiTheme="minorHAnsi" w:hAnsiTheme="minorHAnsi" w:cstheme="minorHAnsi"/>
          <w:spacing w:val="-2"/>
        </w:rPr>
        <w:t xml:space="preserve"> </w:t>
      </w:r>
      <w:r w:rsidRPr="00F746E9">
        <w:rPr>
          <w:rFonts w:asciiTheme="minorHAnsi" w:hAnsiTheme="minorHAnsi" w:cstheme="minorHAnsi"/>
        </w:rPr>
        <w:t>espaces</w:t>
      </w:r>
      <w:r w:rsidRPr="00F746E9">
        <w:rPr>
          <w:rFonts w:asciiTheme="minorHAnsi" w:hAnsiTheme="minorHAnsi" w:cstheme="minorHAnsi"/>
          <w:spacing w:val="-1"/>
        </w:rPr>
        <w:t xml:space="preserve"> </w:t>
      </w:r>
      <w:r w:rsidRPr="00F746E9">
        <w:rPr>
          <w:rFonts w:asciiTheme="minorHAnsi" w:hAnsiTheme="minorHAnsi" w:cstheme="minorHAnsi"/>
        </w:rPr>
        <w:t>d’exposition par</w:t>
      </w:r>
      <w:r w:rsidRPr="00F746E9">
        <w:rPr>
          <w:rFonts w:asciiTheme="minorHAnsi" w:hAnsiTheme="minorHAnsi" w:cstheme="minorHAnsi"/>
          <w:spacing w:val="-2"/>
        </w:rPr>
        <w:t xml:space="preserve"> </w:t>
      </w:r>
      <w:r w:rsidRPr="00F746E9">
        <w:rPr>
          <w:rFonts w:asciiTheme="minorHAnsi" w:hAnsiTheme="minorHAnsi" w:cstheme="minorHAnsi"/>
        </w:rPr>
        <w:t>un</w:t>
      </w:r>
      <w:r w:rsidRPr="00F746E9">
        <w:rPr>
          <w:rFonts w:asciiTheme="minorHAnsi" w:hAnsiTheme="minorHAnsi" w:cstheme="minorHAnsi"/>
          <w:spacing w:val="-2"/>
        </w:rPr>
        <w:t xml:space="preserve"> </w:t>
      </w:r>
      <w:r w:rsidRPr="00F746E9">
        <w:rPr>
          <w:rFonts w:asciiTheme="minorHAnsi" w:hAnsiTheme="minorHAnsi" w:cstheme="minorHAnsi"/>
        </w:rPr>
        <w:t>escalier</w:t>
      </w:r>
      <w:r w:rsidRPr="00F746E9">
        <w:rPr>
          <w:rFonts w:asciiTheme="minorHAnsi" w:hAnsiTheme="minorHAnsi" w:cstheme="minorHAnsi"/>
          <w:spacing w:val="-2"/>
        </w:rPr>
        <w:t xml:space="preserve"> </w:t>
      </w:r>
      <w:r w:rsidRPr="00F746E9">
        <w:rPr>
          <w:rFonts w:asciiTheme="minorHAnsi" w:hAnsiTheme="minorHAnsi" w:cstheme="minorHAnsi"/>
        </w:rPr>
        <w:t>ou</w:t>
      </w:r>
      <w:r w:rsidRPr="00F746E9">
        <w:rPr>
          <w:rFonts w:asciiTheme="minorHAnsi" w:hAnsiTheme="minorHAnsi" w:cstheme="minorHAnsi"/>
          <w:spacing w:val="1"/>
        </w:rPr>
        <w:t xml:space="preserve"> </w:t>
      </w:r>
      <w:r w:rsidRPr="00F746E9">
        <w:rPr>
          <w:rFonts w:asciiTheme="minorHAnsi" w:hAnsiTheme="minorHAnsi" w:cstheme="minorHAnsi"/>
        </w:rPr>
        <w:t>un</w:t>
      </w:r>
      <w:r w:rsidRPr="00F746E9">
        <w:rPr>
          <w:rFonts w:asciiTheme="minorHAnsi" w:hAnsiTheme="minorHAnsi" w:cstheme="minorHAnsi"/>
          <w:spacing w:val="-2"/>
        </w:rPr>
        <w:t xml:space="preserve"> </w:t>
      </w:r>
      <w:r w:rsidRPr="00F746E9">
        <w:rPr>
          <w:rFonts w:asciiTheme="minorHAnsi" w:hAnsiTheme="minorHAnsi" w:cstheme="minorHAnsi"/>
        </w:rPr>
        <w:t>monte-charge.</w:t>
      </w:r>
    </w:p>
    <w:p w14:paraId="24946328" w14:textId="77777777" w:rsidR="00070460" w:rsidRPr="00F746E9" w:rsidRDefault="00070460" w:rsidP="00070460">
      <w:pPr>
        <w:pStyle w:val="Corpsdetexte"/>
        <w:spacing w:line="285" w:lineRule="auto"/>
        <w:ind w:left="419" w:right="141"/>
        <w:rPr>
          <w:rFonts w:asciiTheme="minorHAnsi" w:hAnsiTheme="minorHAnsi" w:cstheme="minorHAnsi"/>
        </w:rPr>
      </w:pPr>
      <w:r w:rsidRPr="00F746E9">
        <w:rPr>
          <w:rFonts w:asciiTheme="minorHAnsi" w:hAnsiTheme="minorHAnsi" w:cstheme="minorHAnsi"/>
        </w:rPr>
        <w:t>Les dimensions maximales des objets pouvant entrer dans le bâtiment sont les suivantes </w:t>
      </w:r>
      <w:r w:rsidRPr="00F746E9">
        <w:rPr>
          <w:rFonts w:asciiTheme="minorHAnsi" w:hAnsiTheme="minorHAnsi" w:cstheme="minorHAnsi"/>
          <w:spacing w:val="-64"/>
        </w:rPr>
        <w:t>:</w:t>
      </w:r>
    </w:p>
    <w:p w14:paraId="6BACAB67" w14:textId="77777777" w:rsidR="00070460" w:rsidRPr="00F746E9" w:rsidRDefault="00070460" w:rsidP="00D376BA">
      <w:pPr>
        <w:pStyle w:val="Corpsdetexte"/>
        <w:widowControl w:val="0"/>
        <w:numPr>
          <w:ilvl w:val="0"/>
          <w:numId w:val="10"/>
        </w:numPr>
        <w:autoSpaceDE w:val="0"/>
        <w:autoSpaceDN w:val="0"/>
        <w:spacing w:after="0" w:line="288" w:lineRule="auto"/>
        <w:ind w:right="1315" w:firstLine="1123"/>
        <w:jc w:val="left"/>
        <w:rPr>
          <w:rFonts w:asciiTheme="minorHAnsi" w:hAnsiTheme="minorHAnsi" w:cstheme="minorHAnsi"/>
        </w:rPr>
      </w:pPr>
      <w:r w:rsidRPr="00F746E9">
        <w:rPr>
          <w:rFonts w:asciiTheme="minorHAnsi" w:hAnsiTheme="minorHAnsi" w:cstheme="minorHAnsi"/>
        </w:rPr>
        <w:t>4m</w:t>
      </w:r>
      <w:r w:rsidRPr="00F746E9">
        <w:rPr>
          <w:rFonts w:asciiTheme="minorHAnsi" w:hAnsiTheme="minorHAnsi" w:cstheme="minorHAnsi"/>
          <w:spacing w:val="1"/>
        </w:rPr>
        <w:t xml:space="preserve"> </w:t>
      </w:r>
      <w:r w:rsidRPr="00F746E9">
        <w:rPr>
          <w:rFonts w:asciiTheme="minorHAnsi" w:hAnsiTheme="minorHAnsi" w:cstheme="minorHAnsi"/>
        </w:rPr>
        <w:t>x</w:t>
      </w:r>
      <w:r w:rsidRPr="00F746E9">
        <w:rPr>
          <w:rFonts w:asciiTheme="minorHAnsi" w:hAnsiTheme="minorHAnsi" w:cstheme="minorHAnsi"/>
          <w:spacing w:val="-2"/>
        </w:rPr>
        <w:t xml:space="preserve"> </w:t>
      </w:r>
      <w:r w:rsidRPr="00F746E9">
        <w:rPr>
          <w:rFonts w:asciiTheme="minorHAnsi" w:hAnsiTheme="minorHAnsi" w:cstheme="minorHAnsi"/>
        </w:rPr>
        <w:t>4m</w:t>
      </w:r>
      <w:r w:rsidRPr="00F746E9">
        <w:rPr>
          <w:rFonts w:asciiTheme="minorHAnsi" w:hAnsiTheme="minorHAnsi" w:cstheme="minorHAnsi"/>
          <w:spacing w:val="2"/>
        </w:rPr>
        <w:t xml:space="preserve"> </w:t>
      </w:r>
      <w:r w:rsidRPr="00F746E9">
        <w:rPr>
          <w:rFonts w:asciiTheme="minorHAnsi" w:hAnsiTheme="minorHAnsi" w:cstheme="minorHAnsi"/>
        </w:rPr>
        <w:t>x</w:t>
      </w:r>
      <w:r w:rsidRPr="00F746E9">
        <w:rPr>
          <w:rFonts w:asciiTheme="minorHAnsi" w:hAnsiTheme="minorHAnsi" w:cstheme="minorHAnsi"/>
          <w:spacing w:val="-2"/>
        </w:rPr>
        <w:t xml:space="preserve"> </w:t>
      </w:r>
      <w:r w:rsidRPr="00F746E9">
        <w:rPr>
          <w:rFonts w:asciiTheme="minorHAnsi" w:hAnsiTheme="minorHAnsi" w:cstheme="minorHAnsi"/>
        </w:rPr>
        <w:t>1,5m</w:t>
      </w:r>
      <w:r w:rsidRPr="00F746E9">
        <w:rPr>
          <w:rFonts w:asciiTheme="minorHAnsi" w:hAnsiTheme="minorHAnsi" w:cstheme="minorHAnsi"/>
          <w:spacing w:val="2"/>
        </w:rPr>
        <w:t xml:space="preserve"> </w:t>
      </w:r>
      <w:r w:rsidRPr="00F746E9">
        <w:rPr>
          <w:rFonts w:asciiTheme="minorHAnsi" w:hAnsiTheme="minorHAnsi" w:cstheme="minorHAnsi"/>
        </w:rPr>
        <w:t>par</w:t>
      </w:r>
      <w:r w:rsidRPr="00F746E9">
        <w:rPr>
          <w:rFonts w:asciiTheme="minorHAnsi" w:hAnsiTheme="minorHAnsi" w:cstheme="minorHAnsi"/>
          <w:spacing w:val="-1"/>
        </w:rPr>
        <w:t xml:space="preserve"> </w:t>
      </w:r>
      <w:r w:rsidRPr="00F746E9">
        <w:rPr>
          <w:rFonts w:asciiTheme="minorHAnsi" w:hAnsiTheme="minorHAnsi" w:cstheme="minorHAnsi"/>
        </w:rPr>
        <w:t>l’escalier</w:t>
      </w:r>
    </w:p>
    <w:p w14:paraId="5A387F42" w14:textId="77777777" w:rsidR="001C50E3" w:rsidRPr="00F746E9" w:rsidRDefault="00070460" w:rsidP="00D376BA">
      <w:pPr>
        <w:pStyle w:val="Corpsdetexte"/>
        <w:widowControl w:val="0"/>
        <w:numPr>
          <w:ilvl w:val="0"/>
          <w:numId w:val="10"/>
        </w:numPr>
        <w:autoSpaceDE w:val="0"/>
        <w:autoSpaceDN w:val="0"/>
        <w:spacing w:after="0" w:line="576" w:lineRule="auto"/>
        <w:ind w:right="5184" w:firstLine="1123"/>
        <w:jc w:val="left"/>
        <w:rPr>
          <w:rFonts w:asciiTheme="minorHAnsi" w:hAnsiTheme="minorHAnsi" w:cstheme="minorHAnsi"/>
          <w:i/>
        </w:rPr>
      </w:pPr>
      <w:r w:rsidRPr="00F746E9">
        <w:rPr>
          <w:rFonts w:asciiTheme="minorHAnsi" w:hAnsiTheme="minorHAnsi" w:cstheme="minorHAnsi"/>
        </w:rPr>
        <w:t xml:space="preserve">2,2m x 2,5m x 1,5m par le monte-charge </w:t>
      </w:r>
    </w:p>
    <w:p w14:paraId="0E11A458" w14:textId="7B091AFC" w:rsidR="00DE0193" w:rsidRPr="005D7DBC" w:rsidRDefault="00DE0193" w:rsidP="00DE0193">
      <w:pPr>
        <w:pStyle w:val="Corpsdetexte2"/>
        <w:autoSpaceDE w:val="0"/>
        <w:autoSpaceDN w:val="0"/>
        <w:adjustRightInd w:val="0"/>
        <w:spacing w:after="0" w:line="240" w:lineRule="auto"/>
        <w:ind w:left="426" w:firstLine="0"/>
        <w:rPr>
          <w:rFonts w:asciiTheme="minorHAnsi" w:hAnsiTheme="minorHAnsi" w:cstheme="minorHAnsi"/>
          <w:i/>
          <w:szCs w:val="20"/>
          <w:u w:val="single"/>
        </w:rPr>
      </w:pPr>
      <w:proofErr w:type="spellStart"/>
      <w:r w:rsidRPr="005D7DBC">
        <w:rPr>
          <w:rFonts w:asciiTheme="minorHAnsi" w:hAnsiTheme="minorHAnsi" w:cstheme="minorHAnsi"/>
          <w:i/>
          <w:szCs w:val="20"/>
          <w:u w:val="single"/>
        </w:rPr>
        <w:t>Mailly</w:t>
      </w:r>
      <w:proofErr w:type="spellEnd"/>
      <w:r w:rsidRPr="005D7DBC">
        <w:rPr>
          <w:rFonts w:asciiTheme="minorHAnsi" w:hAnsiTheme="minorHAnsi" w:cstheme="minorHAnsi"/>
          <w:i/>
          <w:szCs w:val="20"/>
          <w:u w:val="single"/>
        </w:rPr>
        <w:t>-Nesle :</w:t>
      </w:r>
    </w:p>
    <w:p w14:paraId="275D1DB3" w14:textId="77777777" w:rsidR="009B5079" w:rsidRPr="005D7DBC" w:rsidRDefault="009B5079" w:rsidP="00DE0193">
      <w:pPr>
        <w:pStyle w:val="Corpsdetexte2"/>
        <w:autoSpaceDE w:val="0"/>
        <w:autoSpaceDN w:val="0"/>
        <w:adjustRightInd w:val="0"/>
        <w:spacing w:after="0" w:line="240" w:lineRule="auto"/>
        <w:ind w:left="426" w:firstLine="0"/>
        <w:rPr>
          <w:rFonts w:asciiTheme="minorHAnsi" w:hAnsiTheme="minorHAnsi" w:cstheme="minorHAnsi"/>
          <w:i/>
          <w:szCs w:val="20"/>
          <w:u w:val="single"/>
        </w:rPr>
      </w:pPr>
    </w:p>
    <w:p w14:paraId="3FACB844" w14:textId="61CF2CDE" w:rsidR="00DE0193" w:rsidRPr="0071517F" w:rsidRDefault="00DE0193" w:rsidP="00DE0193">
      <w:pPr>
        <w:pStyle w:val="Corpsdetexte2"/>
        <w:autoSpaceDE w:val="0"/>
        <w:autoSpaceDN w:val="0"/>
        <w:adjustRightInd w:val="0"/>
        <w:spacing w:after="0" w:line="240" w:lineRule="auto"/>
        <w:rPr>
          <w:rFonts w:asciiTheme="minorHAnsi" w:hAnsiTheme="minorHAnsi" w:cstheme="minorHAnsi"/>
          <w:szCs w:val="20"/>
        </w:rPr>
      </w:pPr>
      <w:r w:rsidRPr="005D7DBC">
        <w:rPr>
          <w:rFonts w:asciiTheme="minorHAnsi" w:hAnsiTheme="minorHAnsi" w:cstheme="minorHAnsi"/>
          <w:szCs w:val="20"/>
        </w:rPr>
        <w:t xml:space="preserve">Compte tenu du contexte du chantier dans un tissu urbain dense, il n’est pas possible de prévoir des places de stationnement dédiées aux compagnons. </w:t>
      </w:r>
    </w:p>
    <w:p w14:paraId="4AA17FE6" w14:textId="07E11919" w:rsidR="00DE0193" w:rsidRPr="00F746E9" w:rsidRDefault="00DE0193" w:rsidP="00DE0193">
      <w:pPr>
        <w:pStyle w:val="Corpsdetexte2"/>
        <w:autoSpaceDE w:val="0"/>
        <w:autoSpaceDN w:val="0"/>
        <w:adjustRightInd w:val="0"/>
        <w:spacing w:after="0" w:line="240" w:lineRule="auto"/>
        <w:ind w:left="426" w:firstLine="0"/>
        <w:rPr>
          <w:rFonts w:asciiTheme="minorHAnsi" w:hAnsiTheme="minorHAnsi" w:cstheme="minorHAnsi"/>
          <w:i/>
          <w:szCs w:val="20"/>
          <w:u w:val="single"/>
        </w:rPr>
      </w:pPr>
    </w:p>
    <w:p w14:paraId="17EBF093" w14:textId="559C2337" w:rsidR="00DE0193" w:rsidRPr="00F746E9" w:rsidRDefault="00DE0193" w:rsidP="005D7DBC">
      <w:pPr>
        <w:ind w:left="0" w:firstLine="0"/>
        <w:rPr>
          <w:rFonts w:asciiTheme="minorHAnsi" w:hAnsiTheme="minorHAnsi" w:cstheme="minorHAnsi"/>
        </w:rPr>
      </w:pPr>
    </w:p>
    <w:p w14:paraId="22CBDEDF" w14:textId="77777777" w:rsidR="0011417B" w:rsidRPr="00F746E9" w:rsidRDefault="0011417B" w:rsidP="00D376BA">
      <w:pPr>
        <w:pStyle w:val="Paragraphedeliste"/>
        <w:numPr>
          <w:ilvl w:val="2"/>
          <w:numId w:val="1"/>
        </w:numPr>
        <w:rPr>
          <w:rFonts w:asciiTheme="minorHAnsi" w:hAnsiTheme="minorHAnsi" w:cstheme="minorHAnsi"/>
        </w:rPr>
      </w:pPr>
      <w:r w:rsidRPr="00F746E9">
        <w:rPr>
          <w:rFonts w:asciiTheme="minorHAnsi" w:hAnsiTheme="minorHAnsi" w:cstheme="minorHAnsi"/>
        </w:rPr>
        <w:t>Echantillons et prototypes</w:t>
      </w:r>
    </w:p>
    <w:p w14:paraId="0231D6ED" w14:textId="77777777" w:rsidR="0079432E" w:rsidRPr="00F746E9" w:rsidRDefault="0079432E" w:rsidP="0079432E">
      <w:pPr>
        <w:ind w:left="0" w:firstLine="0"/>
        <w:rPr>
          <w:rFonts w:asciiTheme="minorHAnsi" w:hAnsiTheme="minorHAnsi" w:cstheme="minorHAnsi"/>
        </w:rPr>
      </w:pPr>
    </w:p>
    <w:p w14:paraId="4D0EE144" w14:textId="77777777" w:rsidR="0079432E" w:rsidRPr="00F746E9" w:rsidRDefault="0079432E" w:rsidP="0079432E">
      <w:pPr>
        <w:spacing w:before="16" w:line="277" w:lineRule="auto"/>
        <w:ind w:left="284" w:right="51"/>
        <w:rPr>
          <w:rFonts w:asciiTheme="minorHAnsi" w:hAnsiTheme="minorHAnsi" w:cstheme="minorHAnsi"/>
        </w:rPr>
      </w:pPr>
      <w:r w:rsidRPr="00F746E9">
        <w:rPr>
          <w:rFonts w:asciiTheme="minorHAnsi" w:hAnsiTheme="minorHAnsi" w:cstheme="minorHAnsi"/>
        </w:rPr>
        <w:t>A</w:t>
      </w:r>
      <w:r w:rsidRPr="00F746E9">
        <w:rPr>
          <w:rFonts w:asciiTheme="minorHAnsi" w:hAnsiTheme="minorHAnsi" w:cstheme="minorHAnsi"/>
          <w:spacing w:val="1"/>
        </w:rPr>
        <w:t>v</w:t>
      </w:r>
      <w:r w:rsidRPr="00F746E9">
        <w:rPr>
          <w:rFonts w:asciiTheme="minorHAnsi" w:hAnsiTheme="minorHAnsi" w:cstheme="minorHAnsi"/>
        </w:rPr>
        <w:t>a</w:t>
      </w:r>
      <w:r w:rsidRPr="00F746E9">
        <w:rPr>
          <w:rFonts w:asciiTheme="minorHAnsi" w:hAnsiTheme="minorHAnsi" w:cstheme="minorHAnsi"/>
          <w:spacing w:val="-1"/>
        </w:rPr>
        <w:t>n</w:t>
      </w:r>
      <w:r w:rsidRPr="00F746E9">
        <w:rPr>
          <w:rFonts w:asciiTheme="minorHAnsi" w:hAnsiTheme="minorHAnsi" w:cstheme="minorHAnsi"/>
        </w:rPr>
        <w:t>t</w:t>
      </w:r>
      <w:r w:rsidRPr="00F746E9">
        <w:rPr>
          <w:rFonts w:asciiTheme="minorHAnsi" w:hAnsiTheme="minorHAnsi" w:cstheme="minorHAnsi"/>
          <w:spacing w:val="4"/>
        </w:rPr>
        <w:t xml:space="preserve"> </w:t>
      </w:r>
      <w:r w:rsidRPr="00F746E9">
        <w:rPr>
          <w:rFonts w:asciiTheme="minorHAnsi" w:hAnsiTheme="minorHAnsi" w:cstheme="minorHAnsi"/>
          <w:spacing w:val="-1"/>
        </w:rPr>
        <w:t>p</w:t>
      </w:r>
      <w:r w:rsidRPr="00F746E9">
        <w:rPr>
          <w:rFonts w:asciiTheme="minorHAnsi" w:hAnsiTheme="minorHAnsi" w:cstheme="minorHAnsi"/>
        </w:rPr>
        <w:t>as</w:t>
      </w:r>
      <w:r w:rsidRPr="00F746E9">
        <w:rPr>
          <w:rFonts w:asciiTheme="minorHAnsi" w:hAnsiTheme="minorHAnsi" w:cstheme="minorHAnsi"/>
          <w:spacing w:val="-2"/>
        </w:rPr>
        <w:t>s</w:t>
      </w:r>
      <w:r w:rsidRPr="00F746E9">
        <w:rPr>
          <w:rFonts w:asciiTheme="minorHAnsi" w:hAnsiTheme="minorHAnsi" w:cstheme="minorHAnsi"/>
        </w:rPr>
        <w:t>ati</w:t>
      </w:r>
      <w:r w:rsidRPr="00F746E9">
        <w:rPr>
          <w:rFonts w:asciiTheme="minorHAnsi" w:hAnsiTheme="minorHAnsi" w:cstheme="minorHAnsi"/>
          <w:spacing w:val="1"/>
        </w:rPr>
        <w:t>o</w:t>
      </w:r>
      <w:r w:rsidRPr="00F746E9">
        <w:rPr>
          <w:rFonts w:asciiTheme="minorHAnsi" w:hAnsiTheme="minorHAnsi" w:cstheme="minorHAnsi"/>
        </w:rPr>
        <w:t>n</w:t>
      </w:r>
      <w:r w:rsidRPr="00F746E9">
        <w:rPr>
          <w:rFonts w:asciiTheme="minorHAnsi" w:hAnsiTheme="minorHAnsi" w:cstheme="minorHAnsi"/>
          <w:spacing w:val="1"/>
        </w:rPr>
        <w:t xml:space="preserve"> </w:t>
      </w:r>
      <w:r w:rsidRPr="00F746E9">
        <w:rPr>
          <w:rFonts w:asciiTheme="minorHAnsi" w:hAnsiTheme="minorHAnsi" w:cstheme="minorHAnsi"/>
          <w:spacing w:val="-1"/>
        </w:rPr>
        <w:t>d</w:t>
      </w:r>
      <w:r w:rsidRPr="00F746E9">
        <w:rPr>
          <w:rFonts w:asciiTheme="minorHAnsi" w:hAnsiTheme="minorHAnsi" w:cstheme="minorHAnsi"/>
        </w:rPr>
        <w:t>e</w:t>
      </w:r>
      <w:r w:rsidRPr="00F746E9">
        <w:rPr>
          <w:rFonts w:asciiTheme="minorHAnsi" w:hAnsiTheme="minorHAnsi" w:cstheme="minorHAnsi"/>
          <w:spacing w:val="2"/>
        </w:rPr>
        <w:t xml:space="preserve"> </w:t>
      </w:r>
      <w:r w:rsidRPr="00F746E9">
        <w:rPr>
          <w:rFonts w:asciiTheme="minorHAnsi" w:hAnsiTheme="minorHAnsi" w:cstheme="minorHAnsi"/>
        </w:rPr>
        <w:t>s</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2"/>
        </w:rPr>
        <w:t xml:space="preserve"> </w:t>
      </w:r>
      <w:r w:rsidRPr="00F746E9">
        <w:rPr>
          <w:rFonts w:asciiTheme="minorHAnsi" w:hAnsiTheme="minorHAnsi" w:cstheme="minorHAnsi"/>
        </w:rPr>
        <w:t>c</w:t>
      </w:r>
      <w:r w:rsidRPr="00F746E9">
        <w:rPr>
          <w:rFonts w:asciiTheme="minorHAnsi" w:hAnsiTheme="minorHAnsi" w:cstheme="minorHAnsi"/>
          <w:spacing w:val="-1"/>
        </w:rPr>
        <w:t>om</w:t>
      </w:r>
      <w:r w:rsidRPr="00F746E9">
        <w:rPr>
          <w:rFonts w:asciiTheme="minorHAnsi" w:hAnsiTheme="minorHAnsi" w:cstheme="minorHAnsi"/>
          <w:spacing w:val="1"/>
        </w:rPr>
        <w:t>m</w:t>
      </w:r>
      <w:r w:rsidRPr="00F746E9">
        <w:rPr>
          <w:rFonts w:asciiTheme="minorHAnsi" w:hAnsiTheme="minorHAnsi" w:cstheme="minorHAnsi"/>
        </w:rPr>
        <w:t>a</w:t>
      </w:r>
      <w:r w:rsidRPr="00F746E9">
        <w:rPr>
          <w:rFonts w:asciiTheme="minorHAnsi" w:hAnsiTheme="minorHAnsi" w:cstheme="minorHAnsi"/>
          <w:spacing w:val="-1"/>
        </w:rPr>
        <w:t>nd</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4"/>
        </w:rPr>
        <w:t xml:space="preserve"> </w:t>
      </w:r>
      <w:r w:rsidRPr="00F746E9">
        <w:rPr>
          <w:rFonts w:asciiTheme="minorHAnsi" w:hAnsiTheme="minorHAnsi" w:cstheme="minorHAnsi"/>
          <w:spacing w:val="-3"/>
        </w:rPr>
        <w:t>l</w:t>
      </w:r>
      <w:r w:rsidRPr="00F746E9">
        <w:rPr>
          <w:rFonts w:asciiTheme="minorHAnsi" w:hAnsiTheme="minorHAnsi" w:cstheme="minorHAnsi"/>
        </w:rPr>
        <w:t>e</w:t>
      </w:r>
      <w:r w:rsidRPr="00F746E9">
        <w:rPr>
          <w:rFonts w:asciiTheme="minorHAnsi" w:hAnsiTheme="minorHAnsi" w:cstheme="minorHAnsi"/>
          <w:spacing w:val="5"/>
        </w:rPr>
        <w:t xml:space="preserve"> </w:t>
      </w:r>
      <w:r w:rsidRPr="00F746E9">
        <w:rPr>
          <w:rFonts w:asciiTheme="minorHAnsi" w:hAnsiTheme="minorHAnsi" w:cstheme="minorHAnsi"/>
        </w:rPr>
        <w:t>t</w:t>
      </w:r>
      <w:r w:rsidRPr="00F746E9">
        <w:rPr>
          <w:rFonts w:asciiTheme="minorHAnsi" w:hAnsiTheme="minorHAnsi" w:cstheme="minorHAnsi"/>
          <w:spacing w:val="-3"/>
        </w:rPr>
        <w:t>i</w:t>
      </w:r>
      <w:r w:rsidRPr="00F746E9">
        <w:rPr>
          <w:rFonts w:asciiTheme="minorHAnsi" w:hAnsiTheme="minorHAnsi" w:cstheme="minorHAnsi"/>
        </w:rPr>
        <w:t>t</w:t>
      </w:r>
      <w:r w:rsidRPr="00F746E9">
        <w:rPr>
          <w:rFonts w:asciiTheme="minorHAnsi" w:hAnsiTheme="minorHAnsi" w:cstheme="minorHAnsi"/>
          <w:spacing w:val="-1"/>
        </w:rPr>
        <w:t>u</w:t>
      </w:r>
      <w:r w:rsidRPr="00F746E9">
        <w:rPr>
          <w:rFonts w:asciiTheme="minorHAnsi" w:hAnsiTheme="minorHAnsi" w:cstheme="minorHAnsi"/>
        </w:rPr>
        <w:t>laire</w:t>
      </w:r>
      <w:r w:rsidRPr="00F746E9">
        <w:rPr>
          <w:rFonts w:asciiTheme="minorHAnsi" w:hAnsiTheme="minorHAnsi" w:cstheme="minorHAnsi"/>
          <w:spacing w:val="5"/>
        </w:rPr>
        <w:t xml:space="preserve"> </w:t>
      </w:r>
      <w:r w:rsidRPr="00F746E9">
        <w:rPr>
          <w:rFonts w:asciiTheme="minorHAnsi" w:hAnsiTheme="minorHAnsi" w:cstheme="minorHAnsi"/>
          <w:spacing w:val="-3"/>
        </w:rPr>
        <w:t>d</w:t>
      </w:r>
      <w:r w:rsidRPr="00F746E9">
        <w:rPr>
          <w:rFonts w:asciiTheme="minorHAnsi" w:hAnsiTheme="minorHAnsi" w:cstheme="minorHAnsi"/>
          <w:spacing w:val="1"/>
        </w:rPr>
        <w:t>o</w:t>
      </w:r>
      <w:r w:rsidRPr="00F746E9">
        <w:rPr>
          <w:rFonts w:asciiTheme="minorHAnsi" w:hAnsiTheme="minorHAnsi" w:cstheme="minorHAnsi"/>
        </w:rPr>
        <w:t xml:space="preserve">it </w:t>
      </w:r>
      <w:r w:rsidRPr="00F746E9">
        <w:rPr>
          <w:rFonts w:asciiTheme="minorHAnsi" w:hAnsiTheme="minorHAnsi" w:cstheme="minorHAnsi"/>
          <w:spacing w:val="-1"/>
        </w:rPr>
        <w:t>p</w:t>
      </w:r>
      <w:r w:rsidRPr="00F746E9">
        <w:rPr>
          <w:rFonts w:asciiTheme="minorHAnsi" w:hAnsiTheme="minorHAnsi" w:cstheme="minorHAnsi"/>
        </w:rPr>
        <w:t>r</w:t>
      </w:r>
      <w:r w:rsidRPr="00F746E9">
        <w:rPr>
          <w:rFonts w:asciiTheme="minorHAnsi" w:hAnsiTheme="minorHAnsi" w:cstheme="minorHAnsi"/>
          <w:spacing w:val="1"/>
        </w:rPr>
        <w:t>é</w:t>
      </w:r>
      <w:r w:rsidRPr="00F746E9">
        <w:rPr>
          <w:rFonts w:asciiTheme="minorHAnsi" w:hAnsiTheme="minorHAnsi" w:cstheme="minorHAnsi"/>
        </w:rPr>
        <w:t>s</w:t>
      </w:r>
      <w:r w:rsidRPr="00F746E9">
        <w:rPr>
          <w:rFonts w:asciiTheme="minorHAnsi" w:hAnsiTheme="minorHAnsi" w:cstheme="minorHAnsi"/>
          <w:spacing w:val="1"/>
        </w:rPr>
        <w:t>e</w:t>
      </w:r>
      <w:r w:rsidRPr="00F746E9">
        <w:rPr>
          <w:rFonts w:asciiTheme="minorHAnsi" w:hAnsiTheme="minorHAnsi" w:cstheme="minorHAnsi"/>
          <w:spacing w:val="-1"/>
        </w:rPr>
        <w:t>n</w:t>
      </w:r>
      <w:r w:rsidRPr="00F746E9">
        <w:rPr>
          <w:rFonts w:asciiTheme="minorHAnsi" w:hAnsiTheme="minorHAnsi" w:cstheme="minorHAnsi"/>
        </w:rPr>
        <w:t>t</w:t>
      </w:r>
      <w:r w:rsidRPr="00F746E9">
        <w:rPr>
          <w:rFonts w:asciiTheme="minorHAnsi" w:hAnsiTheme="minorHAnsi" w:cstheme="minorHAnsi"/>
          <w:spacing w:val="1"/>
        </w:rPr>
        <w:t>e</w:t>
      </w:r>
      <w:r w:rsidRPr="00F746E9">
        <w:rPr>
          <w:rFonts w:asciiTheme="minorHAnsi" w:hAnsiTheme="minorHAnsi" w:cstheme="minorHAnsi"/>
        </w:rPr>
        <w:t>r</w:t>
      </w:r>
      <w:r w:rsidRPr="00F746E9">
        <w:rPr>
          <w:rFonts w:asciiTheme="minorHAnsi" w:hAnsiTheme="minorHAnsi" w:cstheme="minorHAnsi"/>
          <w:spacing w:val="2"/>
        </w:rPr>
        <w:t xml:space="preserve"> </w:t>
      </w:r>
      <w:r w:rsidRPr="00F746E9">
        <w:rPr>
          <w:rFonts w:asciiTheme="minorHAnsi" w:hAnsiTheme="minorHAnsi" w:cstheme="minorHAnsi"/>
        </w:rPr>
        <w:t>au</w:t>
      </w:r>
      <w:r w:rsidRPr="00F746E9">
        <w:rPr>
          <w:rFonts w:asciiTheme="minorHAnsi" w:hAnsiTheme="minorHAnsi" w:cstheme="minorHAnsi"/>
          <w:spacing w:val="1"/>
        </w:rPr>
        <w:t xml:space="preserve"> m</w:t>
      </w:r>
      <w:r w:rsidRPr="00F746E9">
        <w:rPr>
          <w:rFonts w:asciiTheme="minorHAnsi" w:hAnsiTheme="minorHAnsi" w:cstheme="minorHAnsi"/>
        </w:rPr>
        <w:t>aît</w:t>
      </w:r>
      <w:r w:rsidRPr="00F746E9">
        <w:rPr>
          <w:rFonts w:asciiTheme="minorHAnsi" w:hAnsiTheme="minorHAnsi" w:cstheme="minorHAnsi"/>
          <w:spacing w:val="-2"/>
        </w:rPr>
        <w:t>r</w:t>
      </w:r>
      <w:r w:rsidRPr="00F746E9">
        <w:rPr>
          <w:rFonts w:asciiTheme="minorHAnsi" w:hAnsiTheme="minorHAnsi" w:cstheme="minorHAnsi"/>
        </w:rPr>
        <w:t>e</w:t>
      </w:r>
      <w:r w:rsidRPr="00F746E9">
        <w:rPr>
          <w:rFonts w:asciiTheme="minorHAnsi" w:hAnsiTheme="minorHAnsi" w:cstheme="minorHAnsi"/>
          <w:spacing w:val="5"/>
        </w:rPr>
        <w:t xml:space="preserve"> </w:t>
      </w:r>
      <w:r w:rsidRPr="00F746E9">
        <w:rPr>
          <w:rFonts w:asciiTheme="minorHAnsi" w:hAnsiTheme="minorHAnsi" w:cstheme="minorHAnsi"/>
          <w:spacing w:val="-1"/>
        </w:rPr>
        <w:t>d'</w:t>
      </w:r>
      <w:r w:rsidRPr="00F746E9">
        <w:rPr>
          <w:rFonts w:asciiTheme="minorHAnsi" w:hAnsiTheme="minorHAnsi" w:cstheme="minorHAnsi"/>
          <w:spacing w:val="1"/>
        </w:rPr>
        <w:t>o</w:t>
      </w:r>
      <w:r w:rsidRPr="00F746E9">
        <w:rPr>
          <w:rFonts w:asciiTheme="minorHAnsi" w:hAnsiTheme="minorHAnsi" w:cstheme="minorHAnsi"/>
          <w:spacing w:val="-3"/>
        </w:rPr>
        <w:t>u</w:t>
      </w:r>
      <w:r w:rsidRPr="00F746E9">
        <w:rPr>
          <w:rFonts w:asciiTheme="minorHAnsi" w:hAnsiTheme="minorHAnsi" w:cstheme="minorHAnsi"/>
          <w:spacing w:val="-1"/>
        </w:rPr>
        <w:t>v</w:t>
      </w:r>
      <w:r w:rsidRPr="00F746E9">
        <w:rPr>
          <w:rFonts w:asciiTheme="minorHAnsi" w:hAnsiTheme="minorHAnsi" w:cstheme="minorHAnsi"/>
        </w:rPr>
        <w:t>ra</w:t>
      </w:r>
      <w:r w:rsidRPr="00F746E9">
        <w:rPr>
          <w:rFonts w:asciiTheme="minorHAnsi" w:hAnsiTheme="minorHAnsi" w:cstheme="minorHAnsi"/>
          <w:spacing w:val="-1"/>
        </w:rPr>
        <w:t>g</w:t>
      </w:r>
      <w:r w:rsidRPr="00F746E9">
        <w:rPr>
          <w:rFonts w:asciiTheme="minorHAnsi" w:hAnsiTheme="minorHAnsi" w:cstheme="minorHAnsi"/>
        </w:rPr>
        <w:t>e et maître d’œuvre</w:t>
      </w:r>
      <w:r w:rsidRPr="00F746E9">
        <w:rPr>
          <w:rFonts w:asciiTheme="minorHAnsi" w:hAnsiTheme="minorHAnsi" w:cstheme="minorHAnsi"/>
          <w:spacing w:val="5"/>
        </w:rPr>
        <w:t xml:space="preserve"> </w:t>
      </w:r>
      <w:r w:rsidRPr="00F746E9">
        <w:rPr>
          <w:rFonts w:asciiTheme="minorHAnsi" w:hAnsiTheme="minorHAnsi" w:cstheme="minorHAnsi"/>
          <w:spacing w:val="-1"/>
        </w:rPr>
        <w:t>d</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2"/>
        </w:rPr>
        <w:t xml:space="preserve"> </w:t>
      </w:r>
      <w:r w:rsidRPr="00F746E9">
        <w:rPr>
          <w:rFonts w:asciiTheme="minorHAnsi" w:hAnsiTheme="minorHAnsi" w:cstheme="minorHAnsi"/>
          <w:spacing w:val="1"/>
        </w:rPr>
        <w:t>é</w:t>
      </w:r>
      <w:r w:rsidRPr="00F746E9">
        <w:rPr>
          <w:rFonts w:asciiTheme="minorHAnsi" w:hAnsiTheme="minorHAnsi" w:cstheme="minorHAnsi"/>
        </w:rPr>
        <w:t>c</w:t>
      </w:r>
      <w:r w:rsidRPr="00F746E9">
        <w:rPr>
          <w:rFonts w:asciiTheme="minorHAnsi" w:hAnsiTheme="minorHAnsi" w:cstheme="minorHAnsi"/>
          <w:spacing w:val="-1"/>
        </w:rPr>
        <w:t>h</w:t>
      </w:r>
      <w:r w:rsidRPr="00F746E9">
        <w:rPr>
          <w:rFonts w:asciiTheme="minorHAnsi" w:hAnsiTheme="minorHAnsi" w:cstheme="minorHAnsi"/>
        </w:rPr>
        <w:t>a</w:t>
      </w:r>
      <w:r w:rsidRPr="00F746E9">
        <w:rPr>
          <w:rFonts w:asciiTheme="minorHAnsi" w:hAnsiTheme="minorHAnsi" w:cstheme="minorHAnsi"/>
          <w:spacing w:val="-1"/>
        </w:rPr>
        <w:t>n</w:t>
      </w:r>
      <w:r w:rsidRPr="00F746E9">
        <w:rPr>
          <w:rFonts w:asciiTheme="minorHAnsi" w:hAnsiTheme="minorHAnsi" w:cstheme="minorHAnsi"/>
        </w:rPr>
        <w:t>til</w:t>
      </w:r>
      <w:r w:rsidRPr="00F746E9">
        <w:rPr>
          <w:rFonts w:asciiTheme="minorHAnsi" w:hAnsiTheme="minorHAnsi" w:cstheme="minorHAnsi"/>
          <w:spacing w:val="-3"/>
        </w:rPr>
        <w:t>l</w:t>
      </w:r>
      <w:r w:rsidRPr="00F746E9">
        <w:rPr>
          <w:rFonts w:asciiTheme="minorHAnsi" w:hAnsiTheme="minorHAnsi" w:cstheme="minorHAnsi"/>
          <w:spacing w:val="1"/>
        </w:rPr>
        <w:t>o</w:t>
      </w:r>
      <w:r w:rsidRPr="00F746E9">
        <w:rPr>
          <w:rFonts w:asciiTheme="minorHAnsi" w:hAnsiTheme="minorHAnsi" w:cstheme="minorHAnsi"/>
          <w:spacing w:val="-1"/>
        </w:rPr>
        <w:t>n</w:t>
      </w:r>
      <w:r w:rsidRPr="00F746E9">
        <w:rPr>
          <w:rFonts w:asciiTheme="minorHAnsi" w:hAnsiTheme="minorHAnsi" w:cstheme="minorHAnsi"/>
        </w:rPr>
        <w:t>s</w:t>
      </w:r>
      <w:r w:rsidRPr="00F746E9">
        <w:rPr>
          <w:rFonts w:asciiTheme="minorHAnsi" w:hAnsiTheme="minorHAnsi" w:cstheme="minorHAnsi"/>
          <w:spacing w:val="4"/>
        </w:rPr>
        <w:t xml:space="preserve"> </w:t>
      </w:r>
      <w:r w:rsidRPr="00F746E9">
        <w:rPr>
          <w:rFonts w:asciiTheme="minorHAnsi" w:hAnsiTheme="minorHAnsi" w:cstheme="minorHAnsi"/>
          <w:spacing w:val="-1"/>
        </w:rPr>
        <w:t>d</w:t>
      </w:r>
      <w:r w:rsidRPr="00F746E9">
        <w:rPr>
          <w:rFonts w:asciiTheme="minorHAnsi" w:hAnsiTheme="minorHAnsi" w:cstheme="minorHAnsi"/>
          <w:spacing w:val="-2"/>
        </w:rPr>
        <w:t>e</w:t>
      </w:r>
      <w:r w:rsidRPr="00F746E9">
        <w:rPr>
          <w:rFonts w:asciiTheme="minorHAnsi" w:hAnsiTheme="minorHAnsi" w:cstheme="minorHAnsi"/>
        </w:rPr>
        <w:t>s</w:t>
      </w:r>
      <w:r w:rsidRPr="00F746E9">
        <w:rPr>
          <w:rFonts w:asciiTheme="minorHAnsi" w:hAnsiTheme="minorHAnsi" w:cstheme="minorHAnsi"/>
          <w:spacing w:val="2"/>
        </w:rPr>
        <w:t xml:space="preserve"> </w:t>
      </w:r>
      <w:r w:rsidRPr="00F746E9">
        <w:rPr>
          <w:rFonts w:asciiTheme="minorHAnsi" w:hAnsiTheme="minorHAnsi" w:cstheme="minorHAnsi"/>
          <w:spacing w:val="-1"/>
        </w:rPr>
        <w:t>d</w:t>
      </w:r>
      <w:r w:rsidRPr="00F746E9">
        <w:rPr>
          <w:rFonts w:asciiTheme="minorHAnsi" w:hAnsiTheme="minorHAnsi" w:cstheme="minorHAnsi"/>
        </w:rPr>
        <w:t>iff</w:t>
      </w:r>
      <w:r w:rsidRPr="00F746E9">
        <w:rPr>
          <w:rFonts w:asciiTheme="minorHAnsi" w:hAnsiTheme="minorHAnsi" w:cstheme="minorHAnsi"/>
          <w:spacing w:val="1"/>
        </w:rPr>
        <w:t>é</w:t>
      </w:r>
      <w:r w:rsidRPr="00F746E9">
        <w:rPr>
          <w:rFonts w:asciiTheme="minorHAnsi" w:hAnsiTheme="minorHAnsi" w:cstheme="minorHAnsi"/>
        </w:rPr>
        <w:t>r</w:t>
      </w:r>
      <w:r w:rsidRPr="00F746E9">
        <w:rPr>
          <w:rFonts w:asciiTheme="minorHAnsi" w:hAnsiTheme="minorHAnsi" w:cstheme="minorHAnsi"/>
          <w:spacing w:val="1"/>
        </w:rPr>
        <w:t>e</w:t>
      </w:r>
      <w:r w:rsidRPr="00F746E9">
        <w:rPr>
          <w:rFonts w:asciiTheme="minorHAnsi" w:hAnsiTheme="minorHAnsi" w:cstheme="minorHAnsi"/>
          <w:spacing w:val="-1"/>
        </w:rPr>
        <w:t>n</w:t>
      </w:r>
      <w:r w:rsidRPr="00F746E9">
        <w:rPr>
          <w:rFonts w:asciiTheme="minorHAnsi" w:hAnsiTheme="minorHAnsi" w:cstheme="minorHAnsi"/>
        </w:rPr>
        <w:t xml:space="preserve">ts </w:t>
      </w:r>
      <w:r w:rsidRPr="00F746E9">
        <w:rPr>
          <w:rFonts w:asciiTheme="minorHAnsi" w:hAnsiTheme="minorHAnsi" w:cstheme="minorHAnsi"/>
          <w:spacing w:val="1"/>
        </w:rPr>
        <w:t>m</w:t>
      </w:r>
      <w:r w:rsidRPr="00F746E9">
        <w:rPr>
          <w:rFonts w:asciiTheme="minorHAnsi" w:hAnsiTheme="minorHAnsi" w:cstheme="minorHAnsi"/>
        </w:rPr>
        <w:t>a</w:t>
      </w:r>
      <w:r w:rsidRPr="00F746E9">
        <w:rPr>
          <w:rFonts w:asciiTheme="minorHAnsi" w:hAnsiTheme="minorHAnsi" w:cstheme="minorHAnsi"/>
          <w:spacing w:val="-2"/>
        </w:rPr>
        <w:t>t</w:t>
      </w:r>
      <w:r w:rsidRPr="00F746E9">
        <w:rPr>
          <w:rFonts w:asciiTheme="minorHAnsi" w:hAnsiTheme="minorHAnsi" w:cstheme="minorHAnsi"/>
          <w:spacing w:val="1"/>
        </w:rPr>
        <w:t>é</w:t>
      </w:r>
      <w:r w:rsidRPr="00F746E9">
        <w:rPr>
          <w:rFonts w:asciiTheme="minorHAnsi" w:hAnsiTheme="minorHAnsi" w:cstheme="minorHAnsi"/>
        </w:rPr>
        <w:t>ria</w:t>
      </w:r>
      <w:r w:rsidRPr="00F746E9">
        <w:rPr>
          <w:rFonts w:asciiTheme="minorHAnsi" w:hAnsiTheme="minorHAnsi" w:cstheme="minorHAnsi"/>
          <w:spacing w:val="-1"/>
        </w:rPr>
        <w:t>u</w:t>
      </w:r>
      <w:r w:rsidRPr="00F746E9">
        <w:rPr>
          <w:rFonts w:asciiTheme="minorHAnsi" w:hAnsiTheme="minorHAnsi" w:cstheme="minorHAnsi"/>
        </w:rPr>
        <w:t>x.</w:t>
      </w:r>
      <w:r w:rsidRPr="00F746E9">
        <w:rPr>
          <w:rFonts w:asciiTheme="minorHAnsi" w:hAnsiTheme="minorHAnsi" w:cstheme="minorHAnsi"/>
          <w:spacing w:val="3"/>
        </w:rPr>
        <w:t xml:space="preserve"> </w:t>
      </w:r>
      <w:r w:rsidRPr="00F746E9">
        <w:rPr>
          <w:rFonts w:asciiTheme="minorHAnsi" w:hAnsiTheme="minorHAnsi" w:cstheme="minorHAnsi"/>
          <w:spacing w:val="1"/>
        </w:rPr>
        <w:t>L</w:t>
      </w:r>
      <w:r w:rsidRPr="00F746E9">
        <w:rPr>
          <w:rFonts w:asciiTheme="minorHAnsi" w:hAnsiTheme="minorHAnsi" w:cstheme="minorHAnsi"/>
        </w:rPr>
        <w:t>e</w:t>
      </w:r>
      <w:r w:rsidRPr="00F746E9">
        <w:rPr>
          <w:rFonts w:asciiTheme="minorHAnsi" w:hAnsiTheme="minorHAnsi" w:cstheme="minorHAnsi"/>
          <w:spacing w:val="4"/>
        </w:rPr>
        <w:t xml:space="preserve"> </w:t>
      </w:r>
      <w:r w:rsidRPr="00F746E9">
        <w:rPr>
          <w:rFonts w:asciiTheme="minorHAnsi" w:hAnsiTheme="minorHAnsi" w:cstheme="minorHAnsi"/>
        </w:rPr>
        <w:t>t</w:t>
      </w:r>
      <w:r w:rsidRPr="00F746E9">
        <w:rPr>
          <w:rFonts w:asciiTheme="minorHAnsi" w:hAnsiTheme="minorHAnsi" w:cstheme="minorHAnsi"/>
          <w:spacing w:val="-3"/>
        </w:rPr>
        <w:t>i</w:t>
      </w:r>
      <w:r w:rsidRPr="00F746E9">
        <w:rPr>
          <w:rFonts w:asciiTheme="minorHAnsi" w:hAnsiTheme="minorHAnsi" w:cstheme="minorHAnsi"/>
        </w:rPr>
        <w:t>t</w:t>
      </w:r>
      <w:r w:rsidRPr="00F746E9">
        <w:rPr>
          <w:rFonts w:asciiTheme="minorHAnsi" w:hAnsiTheme="minorHAnsi" w:cstheme="minorHAnsi"/>
          <w:spacing w:val="-1"/>
        </w:rPr>
        <w:t>u</w:t>
      </w:r>
      <w:r w:rsidRPr="00F746E9">
        <w:rPr>
          <w:rFonts w:asciiTheme="minorHAnsi" w:hAnsiTheme="minorHAnsi" w:cstheme="minorHAnsi"/>
        </w:rPr>
        <w:t>laire</w:t>
      </w:r>
      <w:r w:rsidRPr="00F746E9">
        <w:rPr>
          <w:rFonts w:asciiTheme="minorHAnsi" w:hAnsiTheme="minorHAnsi" w:cstheme="minorHAnsi"/>
          <w:spacing w:val="4"/>
        </w:rPr>
        <w:t xml:space="preserve"> </w:t>
      </w:r>
      <w:r w:rsidRPr="00F746E9">
        <w:rPr>
          <w:rFonts w:asciiTheme="minorHAnsi" w:hAnsiTheme="minorHAnsi" w:cstheme="minorHAnsi"/>
        </w:rPr>
        <w:t>r</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2"/>
        </w:rPr>
        <w:t>t</w:t>
      </w:r>
      <w:r w:rsidRPr="00F746E9">
        <w:rPr>
          <w:rFonts w:asciiTheme="minorHAnsi" w:hAnsiTheme="minorHAnsi" w:cstheme="minorHAnsi"/>
        </w:rPr>
        <w:t>e</w:t>
      </w:r>
      <w:r w:rsidRPr="00F746E9">
        <w:rPr>
          <w:rFonts w:asciiTheme="minorHAnsi" w:hAnsiTheme="minorHAnsi" w:cstheme="minorHAnsi"/>
          <w:spacing w:val="4"/>
        </w:rPr>
        <w:t xml:space="preserve"> </w:t>
      </w:r>
      <w:r w:rsidRPr="00F746E9">
        <w:rPr>
          <w:rFonts w:asciiTheme="minorHAnsi" w:hAnsiTheme="minorHAnsi" w:cstheme="minorHAnsi"/>
          <w:spacing w:val="-1"/>
        </w:rPr>
        <w:t>p</w:t>
      </w:r>
      <w:r w:rsidRPr="00F746E9">
        <w:rPr>
          <w:rFonts w:asciiTheme="minorHAnsi" w:hAnsiTheme="minorHAnsi" w:cstheme="minorHAnsi"/>
        </w:rPr>
        <w:t>r</w:t>
      </w:r>
      <w:r w:rsidRPr="00F746E9">
        <w:rPr>
          <w:rFonts w:asciiTheme="minorHAnsi" w:hAnsiTheme="minorHAnsi" w:cstheme="minorHAnsi"/>
          <w:spacing w:val="1"/>
        </w:rPr>
        <w:t>o</w:t>
      </w:r>
      <w:r w:rsidRPr="00F746E9">
        <w:rPr>
          <w:rFonts w:asciiTheme="minorHAnsi" w:hAnsiTheme="minorHAnsi" w:cstheme="minorHAnsi"/>
          <w:spacing w:val="-1"/>
        </w:rPr>
        <w:t>p</w:t>
      </w:r>
      <w:r w:rsidRPr="00F746E9">
        <w:rPr>
          <w:rFonts w:asciiTheme="minorHAnsi" w:hAnsiTheme="minorHAnsi" w:cstheme="minorHAnsi"/>
        </w:rPr>
        <w:t>ri</w:t>
      </w:r>
      <w:r w:rsidRPr="00F746E9">
        <w:rPr>
          <w:rFonts w:asciiTheme="minorHAnsi" w:hAnsiTheme="minorHAnsi" w:cstheme="minorHAnsi"/>
          <w:spacing w:val="1"/>
        </w:rPr>
        <w:t>é</w:t>
      </w:r>
      <w:r w:rsidRPr="00F746E9">
        <w:rPr>
          <w:rFonts w:asciiTheme="minorHAnsi" w:hAnsiTheme="minorHAnsi" w:cstheme="minorHAnsi"/>
        </w:rPr>
        <w:t>tai</w:t>
      </w:r>
      <w:r w:rsidRPr="00F746E9">
        <w:rPr>
          <w:rFonts w:asciiTheme="minorHAnsi" w:hAnsiTheme="minorHAnsi" w:cstheme="minorHAnsi"/>
          <w:spacing w:val="-2"/>
        </w:rPr>
        <w:t>r</w:t>
      </w:r>
      <w:r w:rsidRPr="00F746E9">
        <w:rPr>
          <w:rFonts w:asciiTheme="minorHAnsi" w:hAnsiTheme="minorHAnsi" w:cstheme="minorHAnsi"/>
        </w:rPr>
        <w:t>e</w:t>
      </w:r>
      <w:r w:rsidRPr="00F746E9">
        <w:rPr>
          <w:rFonts w:asciiTheme="minorHAnsi" w:hAnsiTheme="minorHAnsi" w:cstheme="minorHAnsi"/>
          <w:spacing w:val="4"/>
        </w:rPr>
        <w:t xml:space="preserve"> </w:t>
      </w:r>
      <w:r w:rsidRPr="00F746E9">
        <w:rPr>
          <w:rFonts w:asciiTheme="minorHAnsi" w:hAnsiTheme="minorHAnsi" w:cstheme="minorHAnsi"/>
          <w:spacing w:val="-1"/>
        </w:rPr>
        <w:t>d</w:t>
      </w:r>
      <w:r w:rsidRPr="00F746E9">
        <w:rPr>
          <w:rFonts w:asciiTheme="minorHAnsi" w:hAnsiTheme="minorHAnsi" w:cstheme="minorHAnsi"/>
        </w:rPr>
        <w:t>e</w:t>
      </w:r>
      <w:r w:rsidRPr="00F746E9">
        <w:rPr>
          <w:rFonts w:asciiTheme="minorHAnsi" w:hAnsiTheme="minorHAnsi" w:cstheme="minorHAnsi"/>
          <w:spacing w:val="4"/>
        </w:rPr>
        <w:t xml:space="preserve"> </w:t>
      </w:r>
      <w:r w:rsidRPr="00F746E9">
        <w:rPr>
          <w:rFonts w:asciiTheme="minorHAnsi" w:hAnsiTheme="minorHAnsi" w:cstheme="minorHAnsi"/>
        </w:rPr>
        <w:t>c</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3"/>
        </w:rPr>
        <w:t xml:space="preserve"> </w:t>
      </w:r>
      <w:r w:rsidRPr="00F746E9">
        <w:rPr>
          <w:rFonts w:asciiTheme="minorHAnsi" w:hAnsiTheme="minorHAnsi" w:cstheme="minorHAnsi"/>
          <w:spacing w:val="1"/>
        </w:rPr>
        <w:t>é</w:t>
      </w:r>
      <w:r w:rsidRPr="00F746E9">
        <w:rPr>
          <w:rFonts w:asciiTheme="minorHAnsi" w:hAnsiTheme="minorHAnsi" w:cstheme="minorHAnsi"/>
        </w:rPr>
        <w:t>c</w:t>
      </w:r>
      <w:r w:rsidRPr="00F746E9">
        <w:rPr>
          <w:rFonts w:asciiTheme="minorHAnsi" w:hAnsiTheme="minorHAnsi" w:cstheme="minorHAnsi"/>
          <w:spacing w:val="-1"/>
        </w:rPr>
        <w:t>h</w:t>
      </w:r>
      <w:r w:rsidRPr="00F746E9">
        <w:rPr>
          <w:rFonts w:asciiTheme="minorHAnsi" w:hAnsiTheme="minorHAnsi" w:cstheme="minorHAnsi"/>
        </w:rPr>
        <w:t>a</w:t>
      </w:r>
      <w:r w:rsidRPr="00F746E9">
        <w:rPr>
          <w:rFonts w:asciiTheme="minorHAnsi" w:hAnsiTheme="minorHAnsi" w:cstheme="minorHAnsi"/>
          <w:spacing w:val="-1"/>
        </w:rPr>
        <w:t>n</w:t>
      </w:r>
      <w:r w:rsidRPr="00F746E9">
        <w:rPr>
          <w:rFonts w:asciiTheme="minorHAnsi" w:hAnsiTheme="minorHAnsi" w:cstheme="minorHAnsi"/>
        </w:rPr>
        <w:t>til</w:t>
      </w:r>
      <w:r w:rsidRPr="00F746E9">
        <w:rPr>
          <w:rFonts w:asciiTheme="minorHAnsi" w:hAnsiTheme="minorHAnsi" w:cstheme="minorHAnsi"/>
          <w:spacing w:val="-3"/>
        </w:rPr>
        <w:t>l</w:t>
      </w:r>
      <w:r w:rsidRPr="00F746E9">
        <w:rPr>
          <w:rFonts w:asciiTheme="minorHAnsi" w:hAnsiTheme="minorHAnsi" w:cstheme="minorHAnsi"/>
          <w:spacing w:val="1"/>
        </w:rPr>
        <w:t>o</w:t>
      </w:r>
      <w:r w:rsidRPr="00F746E9">
        <w:rPr>
          <w:rFonts w:asciiTheme="minorHAnsi" w:hAnsiTheme="minorHAnsi" w:cstheme="minorHAnsi"/>
          <w:spacing w:val="-1"/>
        </w:rPr>
        <w:t>n</w:t>
      </w:r>
      <w:r w:rsidRPr="00F746E9">
        <w:rPr>
          <w:rFonts w:asciiTheme="minorHAnsi" w:hAnsiTheme="minorHAnsi" w:cstheme="minorHAnsi"/>
        </w:rPr>
        <w:t>s</w:t>
      </w:r>
      <w:r w:rsidRPr="00F746E9">
        <w:rPr>
          <w:rFonts w:asciiTheme="minorHAnsi" w:hAnsiTheme="minorHAnsi" w:cstheme="minorHAnsi"/>
          <w:spacing w:val="4"/>
        </w:rPr>
        <w:t xml:space="preserve"> </w:t>
      </w:r>
      <w:r w:rsidRPr="00F746E9">
        <w:rPr>
          <w:rFonts w:asciiTheme="minorHAnsi" w:hAnsiTheme="minorHAnsi" w:cstheme="minorHAnsi"/>
          <w:spacing w:val="1"/>
        </w:rPr>
        <w:t>e</w:t>
      </w:r>
      <w:r w:rsidRPr="00F746E9">
        <w:rPr>
          <w:rFonts w:asciiTheme="minorHAnsi" w:hAnsiTheme="minorHAnsi" w:cstheme="minorHAnsi"/>
        </w:rPr>
        <w:t>t</w:t>
      </w:r>
      <w:r w:rsidRPr="00F746E9">
        <w:rPr>
          <w:rFonts w:asciiTheme="minorHAnsi" w:hAnsiTheme="minorHAnsi" w:cstheme="minorHAnsi"/>
          <w:spacing w:val="4"/>
        </w:rPr>
        <w:t xml:space="preserve"> </w:t>
      </w:r>
      <w:r w:rsidRPr="00F746E9">
        <w:rPr>
          <w:rFonts w:asciiTheme="minorHAnsi" w:hAnsiTheme="minorHAnsi" w:cstheme="minorHAnsi"/>
        </w:rPr>
        <w:t>il</w:t>
      </w:r>
      <w:r w:rsidRPr="00F746E9">
        <w:rPr>
          <w:rFonts w:asciiTheme="minorHAnsi" w:hAnsiTheme="minorHAnsi" w:cstheme="minorHAnsi"/>
          <w:spacing w:val="3"/>
        </w:rPr>
        <w:t xml:space="preserve"> </w:t>
      </w:r>
      <w:r w:rsidRPr="00F746E9">
        <w:rPr>
          <w:rFonts w:asciiTheme="minorHAnsi" w:hAnsiTheme="minorHAnsi" w:cstheme="minorHAnsi"/>
          <w:spacing w:val="1"/>
        </w:rPr>
        <w:t>e</w:t>
      </w:r>
      <w:r w:rsidRPr="00F746E9">
        <w:rPr>
          <w:rFonts w:asciiTheme="minorHAnsi" w:hAnsiTheme="minorHAnsi" w:cstheme="minorHAnsi"/>
        </w:rPr>
        <w:t>n ass</w:t>
      </w:r>
      <w:r w:rsidRPr="00F746E9">
        <w:rPr>
          <w:rFonts w:asciiTheme="minorHAnsi" w:hAnsiTheme="minorHAnsi" w:cstheme="minorHAnsi"/>
          <w:spacing w:val="-1"/>
        </w:rPr>
        <w:t>u</w:t>
      </w:r>
      <w:r w:rsidRPr="00F746E9">
        <w:rPr>
          <w:rFonts w:asciiTheme="minorHAnsi" w:hAnsiTheme="minorHAnsi" w:cstheme="minorHAnsi"/>
        </w:rPr>
        <w:t>re</w:t>
      </w:r>
      <w:r w:rsidRPr="00F746E9">
        <w:rPr>
          <w:rFonts w:asciiTheme="minorHAnsi" w:hAnsiTheme="minorHAnsi" w:cstheme="minorHAnsi"/>
          <w:spacing w:val="4"/>
        </w:rPr>
        <w:t xml:space="preserve"> </w:t>
      </w:r>
      <w:r w:rsidRPr="00F746E9">
        <w:rPr>
          <w:rFonts w:asciiTheme="minorHAnsi" w:hAnsiTheme="minorHAnsi" w:cstheme="minorHAnsi"/>
        </w:rPr>
        <w:t>la r</w:t>
      </w:r>
      <w:r w:rsidRPr="00F746E9">
        <w:rPr>
          <w:rFonts w:asciiTheme="minorHAnsi" w:hAnsiTheme="minorHAnsi" w:cstheme="minorHAnsi"/>
          <w:spacing w:val="1"/>
        </w:rPr>
        <w:t>e</w:t>
      </w:r>
      <w:r w:rsidRPr="00F746E9">
        <w:rPr>
          <w:rFonts w:asciiTheme="minorHAnsi" w:hAnsiTheme="minorHAnsi" w:cstheme="minorHAnsi"/>
          <w:spacing w:val="-1"/>
        </w:rPr>
        <w:t>p</w:t>
      </w:r>
      <w:r w:rsidRPr="00F746E9">
        <w:rPr>
          <w:rFonts w:asciiTheme="minorHAnsi" w:hAnsiTheme="minorHAnsi" w:cstheme="minorHAnsi"/>
        </w:rPr>
        <w:t>rise</w:t>
      </w:r>
      <w:r w:rsidRPr="00F746E9">
        <w:rPr>
          <w:rFonts w:asciiTheme="minorHAnsi" w:hAnsiTheme="minorHAnsi" w:cstheme="minorHAnsi"/>
          <w:spacing w:val="-4"/>
        </w:rPr>
        <w:t xml:space="preserve"> </w:t>
      </w:r>
      <w:r w:rsidRPr="00F746E9">
        <w:rPr>
          <w:rFonts w:asciiTheme="minorHAnsi" w:hAnsiTheme="minorHAnsi" w:cstheme="minorHAnsi"/>
        </w:rPr>
        <w:t>a</w:t>
      </w:r>
      <w:r w:rsidRPr="00F746E9">
        <w:rPr>
          <w:rFonts w:asciiTheme="minorHAnsi" w:hAnsiTheme="minorHAnsi" w:cstheme="minorHAnsi"/>
          <w:spacing w:val="-1"/>
        </w:rPr>
        <w:t>p</w:t>
      </w:r>
      <w:r w:rsidRPr="00F746E9">
        <w:rPr>
          <w:rFonts w:asciiTheme="minorHAnsi" w:hAnsiTheme="minorHAnsi" w:cstheme="minorHAnsi"/>
        </w:rPr>
        <w:t>r</w:t>
      </w:r>
      <w:r w:rsidRPr="00F746E9">
        <w:rPr>
          <w:rFonts w:asciiTheme="minorHAnsi" w:hAnsiTheme="minorHAnsi" w:cstheme="minorHAnsi"/>
          <w:spacing w:val="-2"/>
        </w:rPr>
        <w:t>è</w:t>
      </w:r>
      <w:r w:rsidRPr="00F746E9">
        <w:rPr>
          <w:rFonts w:asciiTheme="minorHAnsi" w:hAnsiTheme="minorHAnsi" w:cstheme="minorHAnsi"/>
        </w:rPr>
        <w:t>s</w:t>
      </w:r>
      <w:r w:rsidRPr="00F746E9">
        <w:rPr>
          <w:rFonts w:asciiTheme="minorHAnsi" w:hAnsiTheme="minorHAnsi" w:cstheme="minorHAnsi"/>
          <w:spacing w:val="-5"/>
        </w:rPr>
        <w:t xml:space="preserve"> </w:t>
      </w:r>
      <w:r w:rsidRPr="00F746E9">
        <w:rPr>
          <w:rFonts w:asciiTheme="minorHAnsi" w:hAnsiTheme="minorHAnsi" w:cstheme="minorHAnsi"/>
        </w:rPr>
        <w:t>r</w:t>
      </w:r>
      <w:r w:rsidRPr="00F746E9">
        <w:rPr>
          <w:rFonts w:asciiTheme="minorHAnsi" w:hAnsiTheme="minorHAnsi" w:cstheme="minorHAnsi"/>
          <w:spacing w:val="-2"/>
        </w:rPr>
        <w:t>é</w:t>
      </w:r>
      <w:r w:rsidRPr="00F746E9">
        <w:rPr>
          <w:rFonts w:asciiTheme="minorHAnsi" w:hAnsiTheme="minorHAnsi" w:cstheme="minorHAnsi"/>
        </w:rPr>
        <w:t>c</w:t>
      </w:r>
      <w:r w:rsidRPr="00F746E9">
        <w:rPr>
          <w:rFonts w:asciiTheme="minorHAnsi" w:hAnsiTheme="minorHAnsi" w:cstheme="minorHAnsi"/>
          <w:spacing w:val="1"/>
        </w:rPr>
        <w:t>e</w:t>
      </w:r>
      <w:r w:rsidRPr="00F746E9">
        <w:rPr>
          <w:rFonts w:asciiTheme="minorHAnsi" w:hAnsiTheme="minorHAnsi" w:cstheme="minorHAnsi"/>
          <w:spacing w:val="-1"/>
        </w:rPr>
        <w:t>p</w:t>
      </w:r>
      <w:r w:rsidRPr="00F746E9">
        <w:rPr>
          <w:rFonts w:asciiTheme="minorHAnsi" w:hAnsiTheme="minorHAnsi" w:cstheme="minorHAnsi"/>
        </w:rPr>
        <w:t>t</w:t>
      </w:r>
      <w:r w:rsidRPr="00F746E9">
        <w:rPr>
          <w:rFonts w:asciiTheme="minorHAnsi" w:hAnsiTheme="minorHAnsi" w:cstheme="minorHAnsi"/>
          <w:spacing w:val="-3"/>
        </w:rPr>
        <w:t>i</w:t>
      </w:r>
      <w:r w:rsidRPr="00F746E9">
        <w:rPr>
          <w:rFonts w:asciiTheme="minorHAnsi" w:hAnsiTheme="minorHAnsi" w:cstheme="minorHAnsi"/>
          <w:spacing w:val="1"/>
        </w:rPr>
        <w:t>o</w:t>
      </w:r>
      <w:r w:rsidRPr="00F746E9">
        <w:rPr>
          <w:rFonts w:asciiTheme="minorHAnsi" w:hAnsiTheme="minorHAnsi" w:cstheme="minorHAnsi"/>
        </w:rPr>
        <w:t>n</w:t>
      </w:r>
      <w:r w:rsidRPr="00F746E9">
        <w:rPr>
          <w:rFonts w:asciiTheme="minorHAnsi" w:hAnsiTheme="minorHAnsi" w:cstheme="minorHAnsi"/>
          <w:spacing w:val="-5"/>
        </w:rPr>
        <w:t xml:space="preserve"> </w:t>
      </w:r>
      <w:r w:rsidRPr="00F746E9">
        <w:rPr>
          <w:rFonts w:asciiTheme="minorHAnsi" w:hAnsiTheme="minorHAnsi" w:cstheme="minorHAnsi"/>
          <w:spacing w:val="-1"/>
        </w:rPr>
        <w:t>d</w:t>
      </w:r>
      <w:r w:rsidRPr="00F746E9">
        <w:rPr>
          <w:rFonts w:asciiTheme="minorHAnsi" w:hAnsiTheme="minorHAnsi" w:cstheme="minorHAnsi"/>
          <w:spacing w:val="1"/>
        </w:rPr>
        <w:t>e</w:t>
      </w:r>
      <w:r w:rsidRPr="00F746E9">
        <w:rPr>
          <w:rFonts w:asciiTheme="minorHAnsi" w:hAnsiTheme="minorHAnsi" w:cstheme="minorHAnsi"/>
        </w:rPr>
        <w:t>s</w:t>
      </w:r>
      <w:r w:rsidRPr="00F746E9">
        <w:rPr>
          <w:rFonts w:asciiTheme="minorHAnsi" w:hAnsiTheme="minorHAnsi" w:cstheme="minorHAnsi"/>
          <w:spacing w:val="-7"/>
        </w:rPr>
        <w:t xml:space="preserve"> </w:t>
      </w:r>
      <w:r w:rsidRPr="00F746E9">
        <w:rPr>
          <w:rFonts w:asciiTheme="minorHAnsi" w:hAnsiTheme="minorHAnsi" w:cstheme="minorHAnsi"/>
        </w:rPr>
        <w:t>tra</w:t>
      </w:r>
      <w:r w:rsidRPr="00F746E9">
        <w:rPr>
          <w:rFonts w:asciiTheme="minorHAnsi" w:hAnsiTheme="minorHAnsi" w:cstheme="minorHAnsi"/>
          <w:spacing w:val="1"/>
        </w:rPr>
        <w:t>v</w:t>
      </w:r>
      <w:r w:rsidRPr="00F746E9">
        <w:rPr>
          <w:rFonts w:asciiTheme="minorHAnsi" w:hAnsiTheme="minorHAnsi" w:cstheme="minorHAnsi"/>
        </w:rPr>
        <w:t>a</w:t>
      </w:r>
      <w:r w:rsidRPr="00F746E9">
        <w:rPr>
          <w:rFonts w:asciiTheme="minorHAnsi" w:hAnsiTheme="minorHAnsi" w:cstheme="minorHAnsi"/>
          <w:spacing w:val="-3"/>
        </w:rPr>
        <w:t>u</w:t>
      </w:r>
      <w:r w:rsidRPr="00F746E9">
        <w:rPr>
          <w:rFonts w:asciiTheme="minorHAnsi" w:hAnsiTheme="minorHAnsi" w:cstheme="minorHAnsi"/>
        </w:rPr>
        <w:t>x.</w:t>
      </w:r>
    </w:p>
    <w:p w14:paraId="4EE4DD20" w14:textId="77777777" w:rsidR="00CD1723" w:rsidRPr="00F746E9" w:rsidRDefault="00CD1723" w:rsidP="0079432E">
      <w:pPr>
        <w:spacing w:before="16" w:line="277" w:lineRule="auto"/>
        <w:ind w:left="284" w:right="51"/>
        <w:rPr>
          <w:rFonts w:asciiTheme="minorHAnsi" w:hAnsiTheme="minorHAnsi" w:cstheme="minorHAnsi"/>
        </w:rPr>
      </w:pPr>
    </w:p>
    <w:p w14:paraId="3D03E2ED" w14:textId="6D9714FB" w:rsidR="00CD1723" w:rsidRPr="00F746E9" w:rsidRDefault="00CD1723" w:rsidP="0079432E">
      <w:pPr>
        <w:spacing w:before="16" w:line="277" w:lineRule="auto"/>
        <w:ind w:left="284" w:right="51"/>
        <w:rPr>
          <w:rFonts w:asciiTheme="minorHAnsi" w:hAnsiTheme="minorHAnsi" w:cstheme="minorHAnsi"/>
        </w:rPr>
      </w:pPr>
      <w:r w:rsidRPr="00F746E9">
        <w:rPr>
          <w:rFonts w:asciiTheme="minorHAnsi" w:hAnsiTheme="minorHAnsi" w:cstheme="minorHAnsi"/>
        </w:rPr>
        <w:t xml:space="preserve">Si des prototypes sont prévus dans </w:t>
      </w:r>
      <w:r w:rsidR="00CF6E71">
        <w:rPr>
          <w:rFonts w:asciiTheme="minorHAnsi" w:hAnsiTheme="minorHAnsi" w:cstheme="minorHAnsi"/>
        </w:rPr>
        <w:t xml:space="preserve">marché </w:t>
      </w:r>
      <w:r w:rsidR="00B85D5B">
        <w:rPr>
          <w:rFonts w:asciiTheme="minorHAnsi" w:hAnsiTheme="minorHAnsi" w:cstheme="minorHAnsi"/>
        </w:rPr>
        <w:t>subséquent ils</w:t>
      </w:r>
      <w:r w:rsidRPr="00F746E9">
        <w:rPr>
          <w:rFonts w:asciiTheme="minorHAnsi" w:hAnsiTheme="minorHAnsi" w:cstheme="minorHAnsi"/>
        </w:rPr>
        <w:t xml:space="preserve"> doivent être réalisés conformément aux détails présents dans les pièces graphiques et plans. Tous les éléments demandés sur ces prototypes / premiers de série font partie de l’offre du titulaire. Ces prototypes / premiers de série sont considérés comme un ouvrage à part entière, réalisé</w:t>
      </w:r>
      <w:r w:rsidR="00540CBA">
        <w:rPr>
          <w:rFonts w:asciiTheme="minorHAnsi" w:hAnsiTheme="minorHAnsi" w:cstheme="minorHAnsi"/>
        </w:rPr>
        <w:t>s</w:t>
      </w:r>
      <w:r w:rsidRPr="00F746E9">
        <w:rPr>
          <w:rFonts w:asciiTheme="minorHAnsi" w:hAnsiTheme="minorHAnsi" w:cstheme="minorHAnsi"/>
        </w:rPr>
        <w:t xml:space="preserve"> indépendamment du chantier.</w:t>
      </w:r>
    </w:p>
    <w:p w14:paraId="592570D1" w14:textId="77777777" w:rsidR="00CD1723" w:rsidRPr="00F746E9" w:rsidRDefault="00CD1723" w:rsidP="0079432E">
      <w:pPr>
        <w:spacing w:before="16" w:line="277" w:lineRule="auto"/>
        <w:ind w:left="284" w:right="51"/>
        <w:rPr>
          <w:rFonts w:asciiTheme="minorHAnsi" w:hAnsiTheme="minorHAnsi" w:cstheme="minorHAnsi"/>
        </w:rPr>
      </w:pPr>
      <w:r w:rsidRPr="00F746E9">
        <w:rPr>
          <w:rFonts w:asciiTheme="minorHAnsi" w:hAnsiTheme="minorHAnsi" w:cstheme="minorHAnsi"/>
        </w:rPr>
        <w:t>Ils devront permettre de répondre aux exigences suivantes :</w:t>
      </w:r>
    </w:p>
    <w:p w14:paraId="0C65F026" w14:textId="77777777" w:rsidR="00CD1723" w:rsidRPr="00F746E9" w:rsidRDefault="00CD1723" w:rsidP="00D376BA">
      <w:pPr>
        <w:pStyle w:val="Paragraphedeliste"/>
        <w:numPr>
          <w:ilvl w:val="0"/>
          <w:numId w:val="3"/>
        </w:numPr>
        <w:spacing w:before="16" w:line="277" w:lineRule="auto"/>
        <w:ind w:right="51"/>
        <w:rPr>
          <w:rFonts w:asciiTheme="minorHAnsi" w:hAnsiTheme="minorHAnsi" w:cstheme="minorHAnsi"/>
          <w:szCs w:val="20"/>
        </w:rPr>
      </w:pPr>
      <w:r w:rsidRPr="00F746E9">
        <w:rPr>
          <w:rFonts w:asciiTheme="minorHAnsi" w:hAnsiTheme="minorHAnsi" w:cstheme="minorHAnsi"/>
          <w:szCs w:val="20"/>
        </w:rPr>
        <w:t>Une exigence technique : vérifier à la fois la mise en œuvre correcte des matériaux, leur assemblage et les interfaces entre les différents corps d’état,</w:t>
      </w:r>
    </w:p>
    <w:p w14:paraId="3DBA9CB3" w14:textId="77777777" w:rsidR="00CD1723" w:rsidRPr="00F746E9" w:rsidRDefault="00CD1723" w:rsidP="00D376BA">
      <w:pPr>
        <w:pStyle w:val="Paragraphedeliste"/>
        <w:numPr>
          <w:ilvl w:val="0"/>
          <w:numId w:val="3"/>
        </w:numPr>
        <w:spacing w:before="16" w:line="277" w:lineRule="auto"/>
        <w:ind w:right="51"/>
        <w:rPr>
          <w:rFonts w:asciiTheme="minorHAnsi" w:hAnsiTheme="minorHAnsi" w:cstheme="minorHAnsi"/>
          <w:szCs w:val="20"/>
        </w:rPr>
      </w:pPr>
      <w:r w:rsidRPr="00F746E9">
        <w:rPr>
          <w:rFonts w:asciiTheme="minorHAnsi" w:hAnsiTheme="minorHAnsi" w:cstheme="minorHAnsi"/>
          <w:szCs w:val="20"/>
        </w:rPr>
        <w:t xml:space="preserve">Une exigence en termes d’esthétique permettant de juger du rendu des </w:t>
      </w:r>
      <w:r w:rsidR="00351A8A" w:rsidRPr="00F746E9">
        <w:rPr>
          <w:rFonts w:asciiTheme="minorHAnsi" w:hAnsiTheme="minorHAnsi" w:cstheme="minorHAnsi"/>
          <w:szCs w:val="20"/>
        </w:rPr>
        <w:t>matériaux</w:t>
      </w:r>
      <w:r w:rsidRPr="00F746E9">
        <w:rPr>
          <w:rFonts w:asciiTheme="minorHAnsi" w:hAnsiTheme="minorHAnsi" w:cstheme="minorHAnsi"/>
          <w:szCs w:val="20"/>
        </w:rPr>
        <w:t>, de matière, de volume, de finition… (liste non exhaustive),</w:t>
      </w:r>
    </w:p>
    <w:p w14:paraId="3B1A5007" w14:textId="77777777" w:rsidR="00CD1723" w:rsidRPr="00F746E9" w:rsidRDefault="00351A8A" w:rsidP="00D376BA">
      <w:pPr>
        <w:pStyle w:val="Paragraphedeliste"/>
        <w:numPr>
          <w:ilvl w:val="0"/>
          <w:numId w:val="3"/>
        </w:numPr>
        <w:spacing w:before="16" w:line="277" w:lineRule="auto"/>
        <w:ind w:right="51"/>
        <w:rPr>
          <w:rFonts w:asciiTheme="minorHAnsi" w:hAnsiTheme="minorHAnsi" w:cstheme="minorHAnsi"/>
          <w:szCs w:val="20"/>
        </w:rPr>
      </w:pPr>
      <w:r w:rsidRPr="00F746E9">
        <w:rPr>
          <w:rFonts w:asciiTheme="minorHAnsi" w:hAnsiTheme="minorHAnsi" w:cstheme="minorHAnsi"/>
          <w:szCs w:val="20"/>
        </w:rPr>
        <w:t>Avant sa réalisation, le titulaire doit fournir et soumettre à l’agrément du maître d’œuvre un échantillonnage complet des matériaux et couleurs de finition composant ce prototype.</w:t>
      </w:r>
    </w:p>
    <w:p w14:paraId="7B7CDD94" w14:textId="77777777" w:rsidR="008E173C" w:rsidRPr="00F746E9" w:rsidRDefault="008E173C" w:rsidP="008E173C">
      <w:pPr>
        <w:spacing w:before="16" w:line="277" w:lineRule="auto"/>
        <w:ind w:left="428" w:right="51" w:firstLine="0"/>
        <w:rPr>
          <w:rFonts w:asciiTheme="minorHAnsi" w:hAnsiTheme="minorHAnsi" w:cstheme="minorHAnsi"/>
          <w:szCs w:val="20"/>
        </w:rPr>
      </w:pPr>
    </w:p>
    <w:p w14:paraId="004D6A16" w14:textId="77777777" w:rsidR="008E173C" w:rsidRPr="00F746E9" w:rsidRDefault="008E173C" w:rsidP="008E173C">
      <w:pPr>
        <w:spacing w:before="16" w:line="277" w:lineRule="auto"/>
        <w:ind w:left="428" w:right="51" w:firstLine="0"/>
        <w:rPr>
          <w:rFonts w:asciiTheme="minorHAnsi" w:hAnsiTheme="minorHAnsi" w:cstheme="minorHAnsi"/>
          <w:szCs w:val="20"/>
        </w:rPr>
      </w:pPr>
      <w:r w:rsidRPr="00F746E9">
        <w:rPr>
          <w:rFonts w:asciiTheme="minorHAnsi" w:hAnsiTheme="minorHAnsi" w:cstheme="minorHAnsi"/>
          <w:szCs w:val="20"/>
        </w:rPr>
        <w:t>Des modifications ou des améliorations peuvent être demandées au titulaire</w:t>
      </w:r>
      <w:r w:rsidR="003E0582" w:rsidRPr="00F746E9">
        <w:rPr>
          <w:rFonts w:asciiTheme="minorHAnsi" w:hAnsiTheme="minorHAnsi" w:cstheme="minorHAnsi"/>
          <w:szCs w:val="20"/>
        </w:rPr>
        <w:t xml:space="preserve"> sur ce prototype avant sa validation finale.</w:t>
      </w:r>
    </w:p>
    <w:p w14:paraId="34EB7016" w14:textId="77777777" w:rsidR="003E0582" w:rsidRPr="00F746E9" w:rsidRDefault="003E0582" w:rsidP="008E173C">
      <w:pPr>
        <w:spacing w:before="16" w:line="277" w:lineRule="auto"/>
        <w:ind w:left="428" w:right="51" w:firstLine="0"/>
        <w:rPr>
          <w:rFonts w:asciiTheme="minorHAnsi" w:hAnsiTheme="minorHAnsi" w:cstheme="minorHAnsi"/>
          <w:szCs w:val="20"/>
        </w:rPr>
      </w:pPr>
    </w:p>
    <w:p w14:paraId="4737C845" w14:textId="77777777" w:rsidR="003E0582" w:rsidRPr="00F746E9" w:rsidRDefault="003E0582" w:rsidP="008E173C">
      <w:pPr>
        <w:spacing w:before="16" w:line="277" w:lineRule="auto"/>
        <w:ind w:left="428" w:right="51" w:firstLine="0"/>
        <w:rPr>
          <w:rFonts w:asciiTheme="minorHAnsi" w:hAnsiTheme="minorHAnsi" w:cstheme="minorHAnsi"/>
          <w:szCs w:val="20"/>
        </w:rPr>
      </w:pPr>
      <w:r w:rsidRPr="00F746E9">
        <w:rPr>
          <w:rFonts w:asciiTheme="minorHAnsi" w:hAnsiTheme="minorHAnsi" w:cstheme="minorHAnsi"/>
          <w:szCs w:val="20"/>
        </w:rPr>
        <w:t>Ce prototype doit être réalisé avant toute préparation ou montage en atelier et avant toute mise en œuvre sur site. Le non-respect de cette exigence entrainera le refus des matériaux et matériels fournis avec obligation de changer les éléments aux seuls frais du titulaire. Après examen du prototype et des échantillons et accord du maitre d’œuvre et du maitre d’ouvrage sur la réalisation de l’ouvrage, le titulaire ne pourra commander en série les autres pièces choisies. Aucune commande ou mise en fabrication ne pourras se faire avant d’avoir obtenu l’accord du Maitre d’œuvre et du maitre d’ouvrage au vu des modèles et des échantillons. La validation aura été au préalable concertée avec le contrôleur technique.</w:t>
      </w:r>
    </w:p>
    <w:p w14:paraId="420AE3D8" w14:textId="77777777" w:rsidR="003E0582" w:rsidRPr="00F746E9" w:rsidRDefault="003E0582" w:rsidP="003E0582">
      <w:pPr>
        <w:spacing w:before="16" w:line="277" w:lineRule="auto"/>
        <w:ind w:right="51"/>
        <w:rPr>
          <w:rFonts w:asciiTheme="minorHAnsi" w:hAnsiTheme="minorHAnsi" w:cstheme="minorHAnsi"/>
          <w:szCs w:val="20"/>
        </w:rPr>
      </w:pPr>
      <w:r w:rsidRPr="00F746E9">
        <w:rPr>
          <w:rFonts w:asciiTheme="minorHAnsi" w:hAnsiTheme="minorHAnsi" w:cstheme="minorHAnsi"/>
          <w:szCs w:val="20"/>
        </w:rPr>
        <w:t>Toutes les fournitures devront être strictement conformes au prototype et à ces échantillons.</w:t>
      </w:r>
    </w:p>
    <w:p w14:paraId="73BC8710" w14:textId="77777777" w:rsidR="004A67C0" w:rsidRPr="00F746E9" w:rsidRDefault="004A67C0" w:rsidP="003E0582">
      <w:pPr>
        <w:spacing w:before="16" w:line="277" w:lineRule="auto"/>
        <w:ind w:right="51"/>
        <w:rPr>
          <w:rFonts w:asciiTheme="minorHAnsi" w:hAnsiTheme="minorHAnsi" w:cstheme="minorHAnsi"/>
          <w:sz w:val="18"/>
        </w:rPr>
      </w:pPr>
    </w:p>
    <w:p w14:paraId="229675BD" w14:textId="77777777" w:rsidR="003E0582" w:rsidRPr="00F746E9" w:rsidRDefault="004A67C0" w:rsidP="003E0582">
      <w:pPr>
        <w:spacing w:before="16" w:line="277" w:lineRule="auto"/>
        <w:ind w:right="51"/>
        <w:rPr>
          <w:rFonts w:asciiTheme="minorHAnsi" w:hAnsiTheme="minorHAnsi" w:cstheme="minorHAnsi"/>
          <w:color w:val="000000" w:themeColor="text1"/>
        </w:rPr>
      </w:pPr>
      <w:r w:rsidRPr="00F746E9">
        <w:rPr>
          <w:rFonts w:asciiTheme="minorHAnsi" w:hAnsiTheme="minorHAnsi" w:cstheme="minorHAnsi"/>
          <w:color w:val="000000" w:themeColor="text1"/>
        </w:rPr>
        <w:t>Le titulaire est tenu de fournir tous les échantillons de matériaux indiqués dans le CCTP ainsi que ceux qui ne sont pas indiqués et ce à la demande du maitre d’œuvre ou du maitre d’ouvrage.</w:t>
      </w:r>
    </w:p>
    <w:p w14:paraId="012F9022" w14:textId="77777777" w:rsidR="0079432E" w:rsidRPr="00F746E9" w:rsidRDefault="0079432E" w:rsidP="0079432E">
      <w:pPr>
        <w:ind w:left="0" w:firstLine="0"/>
        <w:rPr>
          <w:rFonts w:asciiTheme="minorHAnsi" w:hAnsiTheme="minorHAnsi" w:cstheme="minorHAnsi"/>
        </w:rPr>
      </w:pPr>
    </w:p>
    <w:p w14:paraId="18B90BDF" w14:textId="77777777" w:rsidR="0011417B" w:rsidRPr="00F746E9" w:rsidRDefault="0011417B" w:rsidP="00D376BA">
      <w:pPr>
        <w:pStyle w:val="Paragraphedeliste"/>
        <w:numPr>
          <w:ilvl w:val="2"/>
          <w:numId w:val="1"/>
        </w:numPr>
        <w:rPr>
          <w:rFonts w:asciiTheme="minorHAnsi" w:hAnsiTheme="minorHAnsi" w:cstheme="minorHAnsi"/>
        </w:rPr>
      </w:pPr>
      <w:r w:rsidRPr="00F746E9">
        <w:rPr>
          <w:rFonts w:asciiTheme="minorHAnsi" w:hAnsiTheme="minorHAnsi" w:cstheme="minorHAnsi"/>
        </w:rPr>
        <w:t>Qualité des matériaux</w:t>
      </w:r>
    </w:p>
    <w:p w14:paraId="0E09213D" w14:textId="77777777" w:rsidR="00183187" w:rsidRPr="00F746E9" w:rsidRDefault="00183187" w:rsidP="00183187">
      <w:pPr>
        <w:ind w:left="0" w:firstLine="0"/>
        <w:rPr>
          <w:rFonts w:asciiTheme="minorHAnsi" w:hAnsiTheme="minorHAnsi" w:cstheme="minorHAnsi"/>
        </w:rPr>
      </w:pPr>
    </w:p>
    <w:p w14:paraId="0F4CDB1F"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 xml:space="preserve">Tout matériau ou tout ouvrage dont la mise en œuvre ou la réalisation n'est pas satisfaisante (sur simple justification) ou ne répond pas aux prescriptions du marché, sera refusé par le </w:t>
      </w:r>
      <w:r w:rsidR="000556A0" w:rsidRPr="00F746E9">
        <w:rPr>
          <w:rFonts w:asciiTheme="minorHAnsi" w:hAnsiTheme="minorHAnsi" w:cstheme="minorHAnsi"/>
        </w:rPr>
        <w:t>maître d'ouvrage. Le titulaire</w:t>
      </w:r>
      <w:r w:rsidRPr="00F746E9">
        <w:rPr>
          <w:rFonts w:asciiTheme="minorHAnsi" w:hAnsiTheme="minorHAnsi" w:cstheme="minorHAnsi"/>
        </w:rPr>
        <w:t xml:space="preserve"> s'engage à les démolir, à les enlever hors du chantier et à les évacuer à la décharge publ</w:t>
      </w:r>
      <w:r w:rsidR="000556A0" w:rsidRPr="00F746E9">
        <w:rPr>
          <w:rFonts w:asciiTheme="minorHAnsi" w:hAnsiTheme="minorHAnsi" w:cstheme="minorHAnsi"/>
        </w:rPr>
        <w:t>ique dans les délais qui lui s</w:t>
      </w:r>
      <w:r w:rsidRPr="00F746E9">
        <w:rPr>
          <w:rFonts w:asciiTheme="minorHAnsi" w:hAnsiTheme="minorHAnsi" w:cstheme="minorHAnsi"/>
        </w:rPr>
        <w:t>ont prescrits. A défaut et après mise en demeure restée infructueuse, les matériaux et ouvrages défectueux seront démolis ou déposés et évacués aux frais, ris</w:t>
      </w:r>
      <w:r w:rsidR="00CD1723" w:rsidRPr="00F746E9">
        <w:rPr>
          <w:rFonts w:asciiTheme="minorHAnsi" w:hAnsiTheme="minorHAnsi" w:cstheme="minorHAnsi"/>
        </w:rPr>
        <w:t>ques et périls de du titulaire</w:t>
      </w:r>
      <w:r w:rsidRPr="00F746E9">
        <w:rPr>
          <w:rFonts w:asciiTheme="minorHAnsi" w:hAnsiTheme="minorHAnsi" w:cstheme="minorHAnsi"/>
        </w:rPr>
        <w:t>.</w:t>
      </w:r>
    </w:p>
    <w:p w14:paraId="127EE7B4" w14:textId="77777777" w:rsidR="00CD1723" w:rsidRPr="00F746E9" w:rsidRDefault="00CD1723" w:rsidP="00183187">
      <w:pPr>
        <w:rPr>
          <w:rFonts w:asciiTheme="minorHAnsi" w:hAnsiTheme="minorHAnsi" w:cstheme="minorHAnsi"/>
        </w:rPr>
      </w:pPr>
    </w:p>
    <w:p w14:paraId="298B9F66" w14:textId="77777777" w:rsidR="00CD1723" w:rsidRPr="00F746E9" w:rsidRDefault="00CD1723" w:rsidP="00183187">
      <w:pPr>
        <w:rPr>
          <w:rFonts w:asciiTheme="minorHAnsi" w:hAnsiTheme="minorHAnsi" w:cstheme="minorHAnsi"/>
        </w:rPr>
      </w:pPr>
      <w:r w:rsidRPr="00F746E9">
        <w:rPr>
          <w:rFonts w:asciiTheme="minorHAnsi" w:hAnsiTheme="minorHAnsi" w:cstheme="minorHAnsi"/>
        </w:rPr>
        <w:t>Le titulaire est tenu de produire, à la demande du maitre d’œuvre, toutes les justifications sur la provenance et la qualité des matériaux.</w:t>
      </w:r>
    </w:p>
    <w:p w14:paraId="6C6ED452" w14:textId="77777777" w:rsidR="004A67C0" w:rsidRPr="00F746E9" w:rsidRDefault="004A67C0" w:rsidP="00183187">
      <w:pPr>
        <w:rPr>
          <w:rFonts w:asciiTheme="minorHAnsi" w:hAnsiTheme="minorHAnsi" w:cstheme="minorHAnsi"/>
        </w:rPr>
      </w:pPr>
    </w:p>
    <w:p w14:paraId="72D44230" w14:textId="77777777" w:rsidR="004A67C0" w:rsidRPr="00F746E9" w:rsidRDefault="004A67C0" w:rsidP="00183187">
      <w:pPr>
        <w:rPr>
          <w:rFonts w:asciiTheme="minorHAnsi" w:hAnsiTheme="minorHAnsi" w:cstheme="minorHAnsi"/>
        </w:rPr>
      </w:pPr>
      <w:r w:rsidRPr="00F746E9">
        <w:rPr>
          <w:rFonts w:asciiTheme="minorHAnsi" w:hAnsiTheme="minorHAnsi" w:cstheme="minorHAnsi"/>
        </w:rPr>
        <w:t>Le présent CCTP définit pour certains matériaux et matériels, un échantillon de référence et autorise la fourniture de produit qualifié de « techniquement équivalent ».</w:t>
      </w:r>
      <w:r w:rsidR="00C13C64" w:rsidRPr="00F746E9">
        <w:rPr>
          <w:rFonts w:asciiTheme="minorHAnsi" w:hAnsiTheme="minorHAnsi" w:cstheme="minorHAnsi"/>
        </w:rPr>
        <w:t xml:space="preserve">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53FC1F5A" w14:textId="77777777" w:rsidR="004A67C0" w:rsidRPr="00F746E9" w:rsidRDefault="004A67C0" w:rsidP="00183187">
      <w:pPr>
        <w:rPr>
          <w:rFonts w:asciiTheme="minorHAnsi" w:hAnsiTheme="minorHAnsi" w:cstheme="minorHAnsi"/>
        </w:rPr>
      </w:pPr>
    </w:p>
    <w:p w14:paraId="0A4B998A" w14:textId="77777777" w:rsidR="004A67C0" w:rsidRPr="00F746E9" w:rsidRDefault="004A67C0" w:rsidP="00183187">
      <w:pPr>
        <w:rPr>
          <w:rFonts w:asciiTheme="minorHAnsi" w:hAnsiTheme="minorHAnsi" w:cstheme="minorHAnsi"/>
        </w:rPr>
      </w:pPr>
      <w:r w:rsidRPr="00F746E9">
        <w:rPr>
          <w:rFonts w:asciiTheme="minorHAnsi" w:hAnsiTheme="minorHAnsi" w:cstheme="minorHAnsi"/>
        </w:rPr>
        <w:t>Les marques et produits référencés dans le CCTP sont indiqués afin que le titulaire puisse établir une base de prix correspondant aux objectifs de performance et d’aspects exigibles.</w:t>
      </w:r>
    </w:p>
    <w:p w14:paraId="114DEE72" w14:textId="77777777" w:rsidR="00183187" w:rsidRPr="00F746E9" w:rsidRDefault="004A67C0" w:rsidP="00070460">
      <w:pPr>
        <w:rPr>
          <w:rFonts w:asciiTheme="minorHAnsi" w:hAnsiTheme="minorHAnsi" w:cstheme="minorHAnsi"/>
        </w:rPr>
      </w:pPr>
      <w:r w:rsidRPr="00F746E9">
        <w:rPr>
          <w:rFonts w:asciiTheme="minorHAnsi" w:hAnsiTheme="minorHAnsi" w:cstheme="minorHAnsi"/>
        </w:rPr>
        <w:t xml:space="preserve">Le maitre d’œuvre tiendra </w:t>
      </w:r>
      <w:r w:rsidR="00C13C64" w:rsidRPr="00F746E9">
        <w:rPr>
          <w:rFonts w:asciiTheme="minorHAnsi" w:hAnsiTheme="minorHAnsi" w:cstheme="minorHAnsi"/>
        </w:rPr>
        <w:t>à disposition du titulaire des échantillons de base des matériaux ayant servi de base à l’établissement du CCTP.</w:t>
      </w:r>
    </w:p>
    <w:p w14:paraId="75C13E70" w14:textId="77777777" w:rsidR="00183187" w:rsidRPr="00F746E9" w:rsidRDefault="00183187" w:rsidP="00183187">
      <w:pPr>
        <w:rPr>
          <w:rFonts w:asciiTheme="minorHAnsi" w:hAnsiTheme="minorHAnsi" w:cstheme="minorHAnsi"/>
        </w:rPr>
      </w:pPr>
    </w:p>
    <w:p w14:paraId="11854347" w14:textId="77777777" w:rsidR="00183187"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Nettoyage de chantier</w:t>
      </w:r>
    </w:p>
    <w:p w14:paraId="4072C68C" w14:textId="77777777" w:rsidR="00183187" w:rsidRPr="00F746E9" w:rsidRDefault="00183187" w:rsidP="00183187">
      <w:pPr>
        <w:rPr>
          <w:rFonts w:asciiTheme="minorHAnsi" w:hAnsiTheme="minorHAnsi" w:cstheme="minorHAnsi"/>
        </w:rPr>
      </w:pPr>
    </w:p>
    <w:p w14:paraId="0E37B4D7"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p>
    <w:p w14:paraId="0A2156A1" w14:textId="77777777" w:rsidR="00183187" w:rsidRPr="00F746E9" w:rsidRDefault="00183187" w:rsidP="00183187">
      <w:pPr>
        <w:rPr>
          <w:rFonts w:asciiTheme="minorHAnsi" w:hAnsiTheme="minorHAnsi" w:cstheme="minorHAnsi"/>
        </w:rPr>
      </w:pPr>
    </w:p>
    <w:p w14:paraId="3C050CA5"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Les frais de ces nettoyages sont à la charge du titulaire.</w:t>
      </w:r>
    </w:p>
    <w:p w14:paraId="28C2EB96" w14:textId="77777777" w:rsidR="00183187" w:rsidRPr="00F746E9" w:rsidRDefault="00183187" w:rsidP="00183187">
      <w:pPr>
        <w:rPr>
          <w:rFonts w:asciiTheme="minorHAnsi" w:hAnsiTheme="minorHAnsi" w:cstheme="minorHAnsi"/>
        </w:rPr>
      </w:pPr>
    </w:p>
    <w:p w14:paraId="58D4A492"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70BA4F06" w14:textId="77777777" w:rsidR="00183187" w:rsidRPr="00F746E9" w:rsidRDefault="00183187" w:rsidP="00183187">
      <w:pPr>
        <w:rPr>
          <w:rFonts w:asciiTheme="minorHAnsi" w:hAnsiTheme="minorHAnsi" w:cstheme="minorHAnsi"/>
        </w:rPr>
      </w:pPr>
    </w:p>
    <w:p w14:paraId="36769F27" w14:textId="77777777" w:rsidR="00183187" w:rsidRPr="00F746E9" w:rsidRDefault="00183187" w:rsidP="00183187">
      <w:pPr>
        <w:rPr>
          <w:rFonts w:asciiTheme="minorHAnsi" w:hAnsiTheme="minorHAnsi" w:cstheme="minorHAnsi"/>
          <w:i/>
          <w:u w:val="single"/>
        </w:rPr>
      </w:pPr>
      <w:r w:rsidRPr="00F746E9">
        <w:rPr>
          <w:rFonts w:asciiTheme="minorHAnsi" w:hAnsiTheme="minorHAnsi" w:cstheme="minorHAnsi"/>
          <w:i/>
          <w:u w:val="single"/>
        </w:rPr>
        <w:t>Musée d’Orsay :</w:t>
      </w:r>
    </w:p>
    <w:p w14:paraId="7FC46C50"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Les monte-charges doivent systématiquement nettoyés après leur utilisation de façon hebdomadaire.</w:t>
      </w:r>
    </w:p>
    <w:p w14:paraId="2D7C2E67" w14:textId="77777777" w:rsidR="00183187" w:rsidRPr="00F746E9" w:rsidRDefault="00183187" w:rsidP="00183187">
      <w:pPr>
        <w:rPr>
          <w:rFonts w:asciiTheme="minorHAnsi" w:hAnsiTheme="minorHAnsi" w:cstheme="minorHAnsi"/>
        </w:rPr>
      </w:pPr>
    </w:p>
    <w:p w14:paraId="100CEA48" w14:textId="77777777" w:rsidR="00183187" w:rsidRPr="00F746E9" w:rsidRDefault="00183187" w:rsidP="00183187">
      <w:pPr>
        <w:rPr>
          <w:rFonts w:asciiTheme="minorHAnsi" w:hAnsiTheme="minorHAnsi" w:cstheme="minorHAnsi"/>
          <w:i/>
          <w:u w:val="single"/>
        </w:rPr>
      </w:pPr>
      <w:r w:rsidRPr="00F746E9">
        <w:rPr>
          <w:rFonts w:asciiTheme="minorHAnsi" w:hAnsiTheme="minorHAnsi" w:cstheme="minorHAnsi"/>
          <w:i/>
          <w:u w:val="single"/>
        </w:rPr>
        <w:t>Musée de l’Orangerie :</w:t>
      </w:r>
    </w:p>
    <w:p w14:paraId="5A847CDC" w14:textId="77777777" w:rsidR="00183187" w:rsidRPr="00F746E9" w:rsidRDefault="00183187" w:rsidP="00183187">
      <w:pPr>
        <w:rPr>
          <w:rFonts w:asciiTheme="minorHAnsi" w:hAnsiTheme="minorHAnsi" w:cstheme="minorHAnsi"/>
        </w:rPr>
      </w:pPr>
      <w:r w:rsidRPr="00F746E9">
        <w:rPr>
          <w:rFonts w:asciiTheme="minorHAnsi" w:hAnsiTheme="minorHAnsi" w:cstheme="minorHAnsi"/>
        </w:rPr>
        <w:t>Le monte-charge doit être systématiquement nettoyé après son utilisation de façon hebdomadaire.</w:t>
      </w:r>
    </w:p>
    <w:p w14:paraId="27B6E04F" w14:textId="77777777" w:rsidR="00183187" w:rsidRPr="00F746E9" w:rsidRDefault="00183187" w:rsidP="00AF01B4">
      <w:pPr>
        <w:ind w:left="0" w:firstLine="0"/>
        <w:rPr>
          <w:rFonts w:asciiTheme="minorHAnsi" w:hAnsiTheme="minorHAnsi" w:cstheme="minorHAnsi"/>
        </w:rPr>
      </w:pPr>
    </w:p>
    <w:p w14:paraId="2DC80F1E" w14:textId="77777777" w:rsidR="00183187" w:rsidRPr="00F746E9" w:rsidRDefault="00183187" w:rsidP="00183187">
      <w:pPr>
        <w:rPr>
          <w:rFonts w:asciiTheme="minorHAnsi" w:hAnsiTheme="minorHAnsi" w:cstheme="minorHAnsi"/>
        </w:rPr>
      </w:pPr>
    </w:p>
    <w:p w14:paraId="6EF8B242" w14:textId="77777777" w:rsidR="001C726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Nuisances de chantier</w:t>
      </w:r>
      <w:r w:rsidR="0011417B" w:rsidRPr="00F746E9">
        <w:rPr>
          <w:rFonts w:asciiTheme="minorHAnsi" w:hAnsiTheme="minorHAnsi" w:cstheme="minorHAnsi"/>
        </w:rPr>
        <w:t xml:space="preserve"> et travaux bruyants</w:t>
      </w:r>
    </w:p>
    <w:p w14:paraId="55DB8F4D" w14:textId="77777777" w:rsidR="00183187" w:rsidRPr="00F746E9" w:rsidRDefault="00183187" w:rsidP="00183187">
      <w:pPr>
        <w:ind w:left="713" w:firstLine="0"/>
        <w:rPr>
          <w:rFonts w:asciiTheme="minorHAnsi" w:hAnsiTheme="minorHAnsi" w:cstheme="minorHAnsi"/>
        </w:rPr>
      </w:pPr>
    </w:p>
    <w:p w14:paraId="63156A97" w14:textId="660FB891" w:rsidR="00183187" w:rsidRPr="00F746E9" w:rsidRDefault="00E90CA6" w:rsidP="00183187">
      <w:pPr>
        <w:rPr>
          <w:rFonts w:asciiTheme="minorHAnsi" w:hAnsiTheme="minorHAnsi" w:cstheme="minorHAnsi"/>
        </w:rPr>
      </w:pPr>
      <w:r>
        <w:rPr>
          <w:rFonts w:asciiTheme="minorHAnsi" w:hAnsiTheme="minorHAnsi" w:cstheme="minorHAnsi"/>
        </w:rPr>
        <w:t>En fonction des besoins indiqués dans les marchés subséquents, l</w:t>
      </w:r>
      <w:r w:rsidR="00183187" w:rsidRPr="00F746E9">
        <w:rPr>
          <w:rFonts w:asciiTheme="minorHAnsi" w:hAnsiTheme="minorHAnsi" w:cstheme="minorHAnsi"/>
        </w:rPr>
        <w:t>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causée à la circulation du public.</w:t>
      </w:r>
    </w:p>
    <w:p w14:paraId="47A71918" w14:textId="77777777" w:rsidR="00183187" w:rsidRPr="00F746E9" w:rsidRDefault="00183187" w:rsidP="00183187">
      <w:pPr>
        <w:rPr>
          <w:rFonts w:asciiTheme="minorHAnsi" w:hAnsiTheme="minorHAnsi" w:cstheme="minorHAnsi"/>
        </w:rPr>
      </w:pPr>
    </w:p>
    <w:p w14:paraId="707A7952" w14:textId="20E6C948" w:rsidR="00183187" w:rsidRPr="00F746E9" w:rsidRDefault="00E90CA6" w:rsidP="00183187">
      <w:pPr>
        <w:rPr>
          <w:rFonts w:asciiTheme="minorHAnsi" w:hAnsiTheme="minorHAnsi" w:cstheme="minorHAnsi"/>
          <w:b/>
          <w:color w:val="FF0000"/>
        </w:rPr>
      </w:pPr>
      <w:r>
        <w:rPr>
          <w:rFonts w:asciiTheme="minorHAnsi" w:hAnsiTheme="minorHAnsi" w:cstheme="minorHAnsi"/>
          <w:b/>
          <w:color w:val="FF0000"/>
        </w:rPr>
        <w:t>En fonction des besoins indiqués dans les marchés subséquents, l</w:t>
      </w:r>
      <w:r w:rsidR="00183187" w:rsidRPr="00F746E9">
        <w:rPr>
          <w:rFonts w:asciiTheme="minorHAnsi" w:hAnsiTheme="minorHAnsi" w:cstheme="minorHAnsi"/>
          <w:b/>
          <w:color w:val="FF0000"/>
        </w:rPr>
        <w:t>es travaux bruyants à réaliser en horaires décalés devront être pris en compte dans l’offre du titulaire.</w:t>
      </w:r>
    </w:p>
    <w:p w14:paraId="0EAB00FA" w14:textId="35C33CEA" w:rsidR="006A026D" w:rsidRDefault="006A026D" w:rsidP="006A026D">
      <w:pPr>
        <w:ind w:left="0" w:firstLine="0"/>
      </w:pPr>
    </w:p>
    <w:p w14:paraId="3FF65F82" w14:textId="0D05BEDD" w:rsidR="008C34DF" w:rsidRPr="00683B95" w:rsidRDefault="008C34DF" w:rsidP="008C34DF">
      <w:pPr>
        <w:ind w:left="0" w:firstLine="426"/>
        <w:rPr>
          <w:b/>
          <w:color w:val="FF0000"/>
          <w:szCs w:val="20"/>
          <w:u w:val="single"/>
        </w:rPr>
      </w:pPr>
      <w:r w:rsidRPr="00683B95">
        <w:rPr>
          <w:b/>
          <w:color w:val="FF0000"/>
          <w:szCs w:val="20"/>
          <w:u w:val="single"/>
        </w:rPr>
        <w:t xml:space="preserve">Horaires Décalés : </w:t>
      </w:r>
    </w:p>
    <w:p w14:paraId="69BACB7A" w14:textId="77777777" w:rsidR="008C34DF" w:rsidRPr="00683B95" w:rsidRDefault="008C34DF" w:rsidP="008C34DF">
      <w:pPr>
        <w:ind w:left="426"/>
        <w:rPr>
          <w:b/>
          <w:color w:val="FF0000"/>
          <w:szCs w:val="20"/>
        </w:rPr>
      </w:pPr>
      <w:r w:rsidRPr="00683B95">
        <w:rPr>
          <w:b/>
          <w:color w:val="FF0000"/>
          <w:szCs w:val="20"/>
        </w:rPr>
        <w:t>Mardi / Mercredi / Vendredi - 07h-9h ou 18h-00h ou 00h-6h</w:t>
      </w:r>
    </w:p>
    <w:p w14:paraId="3E1CEB93" w14:textId="77777777" w:rsidR="008C34DF" w:rsidRPr="00683B95" w:rsidRDefault="008C34DF" w:rsidP="008C34DF">
      <w:pPr>
        <w:ind w:left="426"/>
        <w:rPr>
          <w:b/>
          <w:color w:val="FF0000"/>
          <w:szCs w:val="20"/>
        </w:rPr>
      </w:pPr>
      <w:r w:rsidRPr="00683B95">
        <w:rPr>
          <w:b/>
          <w:color w:val="FF0000"/>
          <w:szCs w:val="20"/>
        </w:rPr>
        <w:t>Jeudi - 22h-06h</w:t>
      </w:r>
    </w:p>
    <w:p w14:paraId="513616E9" w14:textId="77777777" w:rsidR="006A026D" w:rsidRPr="00F746E9" w:rsidRDefault="006A026D" w:rsidP="00183187">
      <w:pPr>
        <w:rPr>
          <w:rFonts w:asciiTheme="minorHAnsi" w:hAnsiTheme="minorHAnsi" w:cstheme="minorHAnsi"/>
        </w:rPr>
      </w:pPr>
    </w:p>
    <w:p w14:paraId="328BF7ED" w14:textId="77777777" w:rsidR="00183187" w:rsidRPr="00F746E9" w:rsidRDefault="00183187" w:rsidP="00070460">
      <w:pPr>
        <w:ind w:left="0" w:firstLine="0"/>
        <w:rPr>
          <w:rFonts w:asciiTheme="minorHAnsi" w:hAnsiTheme="minorHAnsi" w:cstheme="minorHAnsi"/>
        </w:rPr>
      </w:pPr>
    </w:p>
    <w:p w14:paraId="3EB312DE" w14:textId="77777777" w:rsidR="00183187" w:rsidRPr="00F746E9" w:rsidRDefault="00183187" w:rsidP="00183187">
      <w:pPr>
        <w:ind w:left="713" w:firstLine="0"/>
        <w:rPr>
          <w:rFonts w:asciiTheme="minorHAnsi" w:hAnsiTheme="minorHAnsi" w:cstheme="minorHAnsi"/>
        </w:rPr>
      </w:pPr>
    </w:p>
    <w:p w14:paraId="76E7AB55" w14:textId="77777777" w:rsidR="00AF01B4" w:rsidRPr="00F746E9" w:rsidRDefault="00E135F0" w:rsidP="00D376BA">
      <w:pPr>
        <w:pStyle w:val="Paragraphedeliste"/>
        <w:numPr>
          <w:ilvl w:val="2"/>
          <w:numId w:val="1"/>
        </w:numPr>
        <w:rPr>
          <w:rFonts w:asciiTheme="minorHAnsi" w:hAnsiTheme="minorHAnsi" w:cstheme="minorHAnsi"/>
        </w:rPr>
      </w:pPr>
      <w:r w:rsidRPr="00F746E9">
        <w:rPr>
          <w:rFonts w:asciiTheme="minorHAnsi" w:hAnsiTheme="minorHAnsi" w:cstheme="minorHAnsi"/>
        </w:rPr>
        <w:t xml:space="preserve">Prescriptions relatives à la présente d’amiante et plomb </w:t>
      </w:r>
    </w:p>
    <w:p w14:paraId="30A4D02B" w14:textId="77777777" w:rsidR="00E135F0" w:rsidRPr="00F746E9" w:rsidRDefault="00E135F0" w:rsidP="00E135F0">
      <w:pPr>
        <w:rPr>
          <w:rFonts w:asciiTheme="minorHAnsi" w:hAnsiTheme="minorHAnsi" w:cstheme="minorHAnsi"/>
        </w:rPr>
      </w:pPr>
    </w:p>
    <w:p w14:paraId="3DD2D7DD" w14:textId="77777777" w:rsidR="00E135F0" w:rsidRPr="00F746E9" w:rsidRDefault="00E135F0" w:rsidP="00E135F0">
      <w:pPr>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t>Le désamiantage des éléments contenant de l’amiante doit être réalisé suivant les articles R4412-94 à 148 du code du travail, décret n°2012-639 du 4 mai 2012 relatif aux risques d’exposition à l’amiante.</w:t>
      </w:r>
    </w:p>
    <w:p w14:paraId="5CB015BF" w14:textId="77777777" w:rsidR="00E135F0" w:rsidRPr="00F746E9" w:rsidRDefault="00E135F0" w:rsidP="00E135F0">
      <w:pPr>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lastRenderedPageBreak/>
        <w:t>Les entreprises intervenantes sur le chantier ont l’obligation de respecter l’arrêté du 23 Février 2012 définissant les modalités de la formation des travailleurs à la prévention des risques liés à l’amiante.</w:t>
      </w:r>
    </w:p>
    <w:p w14:paraId="6A3F1FC5" w14:textId="23A0B7F0" w:rsidR="00E135F0" w:rsidRDefault="00E135F0" w:rsidP="00E135F0">
      <w:pPr>
        <w:autoSpaceDE w:val="0"/>
        <w:autoSpaceDN w:val="0"/>
        <w:adjustRightInd w:val="0"/>
        <w:spacing w:after="0" w:line="240" w:lineRule="auto"/>
        <w:rPr>
          <w:rFonts w:asciiTheme="minorHAnsi" w:hAnsiTheme="minorHAnsi" w:cstheme="minorHAnsi"/>
          <w:szCs w:val="20"/>
        </w:rPr>
      </w:pPr>
      <w:r w:rsidRPr="00F746E9">
        <w:rPr>
          <w:rFonts w:asciiTheme="minorHAnsi" w:hAnsiTheme="minorHAnsi" w:cstheme="minorHAnsi"/>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67BD34DF" w14:textId="5268DD6F" w:rsidR="00B17871" w:rsidRDefault="00B17871" w:rsidP="00E135F0">
      <w:pPr>
        <w:autoSpaceDE w:val="0"/>
        <w:autoSpaceDN w:val="0"/>
        <w:adjustRightInd w:val="0"/>
        <w:spacing w:after="0" w:line="240" w:lineRule="auto"/>
        <w:rPr>
          <w:rFonts w:asciiTheme="minorHAnsi" w:hAnsiTheme="minorHAnsi" w:cstheme="minorHAnsi"/>
          <w:szCs w:val="20"/>
        </w:rPr>
      </w:pPr>
    </w:p>
    <w:p w14:paraId="38DD7E06" w14:textId="77777777" w:rsidR="00B17871" w:rsidRPr="001515BB" w:rsidRDefault="00B17871" w:rsidP="00B17871">
      <w:pPr>
        <w:rPr>
          <w:rFonts w:asciiTheme="minorHAnsi" w:hAnsiTheme="minorHAnsi" w:cstheme="minorHAnsi"/>
          <w:u w:val="single"/>
        </w:rPr>
      </w:pPr>
      <w:r w:rsidRPr="001515BB">
        <w:rPr>
          <w:rFonts w:asciiTheme="minorHAnsi" w:hAnsiTheme="minorHAnsi" w:cstheme="minorHAnsi"/>
          <w:u w:val="single"/>
        </w:rPr>
        <w:t>Prescriptions plomb :</w:t>
      </w:r>
    </w:p>
    <w:p w14:paraId="24387CCE" w14:textId="40093488" w:rsidR="00B17871" w:rsidRDefault="005D7DBC" w:rsidP="00B17871">
      <w:pPr>
        <w:rPr>
          <w:rFonts w:asciiTheme="minorHAnsi" w:hAnsiTheme="minorHAnsi" w:cstheme="minorHAnsi"/>
          <w:b/>
        </w:rPr>
      </w:pPr>
      <w:r>
        <w:rPr>
          <w:rFonts w:asciiTheme="minorHAnsi" w:hAnsiTheme="minorHAnsi" w:cstheme="minorHAnsi"/>
        </w:rPr>
        <w:t>En fonction des opérations confiées dans le cadre de l’accord –cadre, l</w:t>
      </w:r>
      <w:r w:rsidR="00B17871">
        <w:rPr>
          <w:rFonts w:asciiTheme="minorHAnsi" w:hAnsiTheme="minorHAnsi" w:cstheme="minorHAnsi"/>
        </w:rPr>
        <w:t xml:space="preserve">e </w:t>
      </w:r>
      <w:r w:rsidR="00B17871" w:rsidRPr="00E800DB">
        <w:rPr>
          <w:rFonts w:asciiTheme="minorHAnsi" w:hAnsiTheme="minorHAnsi" w:cstheme="minorHAnsi"/>
        </w:rPr>
        <w:t>titulaire d</w:t>
      </w:r>
      <w:r w:rsidR="00FD1E21" w:rsidRPr="00E800DB">
        <w:rPr>
          <w:rFonts w:asciiTheme="minorHAnsi" w:hAnsiTheme="minorHAnsi" w:cstheme="minorHAnsi"/>
        </w:rPr>
        <w:t xml:space="preserve">u présent accord-cadre </w:t>
      </w:r>
      <w:r w:rsidR="00B17871" w:rsidRPr="00E800DB">
        <w:rPr>
          <w:rFonts w:asciiTheme="minorHAnsi" w:hAnsiTheme="minorHAnsi" w:cstheme="minorHAnsi"/>
        </w:rPr>
        <w:t>doit</w:t>
      </w:r>
      <w:r w:rsidR="00B17871" w:rsidRPr="00445E12">
        <w:rPr>
          <w:rFonts w:asciiTheme="minorHAnsi" w:hAnsiTheme="minorHAnsi" w:cstheme="minorHAnsi"/>
        </w:rPr>
        <w:t xml:space="preserve"> prendre en compte l’ensemble</w:t>
      </w:r>
      <w:r w:rsidR="00B17871">
        <w:rPr>
          <w:rFonts w:asciiTheme="minorHAnsi" w:hAnsiTheme="minorHAnsi" w:cstheme="minorHAnsi"/>
        </w:rPr>
        <w:t xml:space="preserve"> des dispositions </w:t>
      </w:r>
      <w:r>
        <w:rPr>
          <w:rFonts w:asciiTheme="minorHAnsi" w:hAnsiTheme="minorHAnsi" w:cstheme="minorHAnsi"/>
        </w:rPr>
        <w:t>qui lui seront transmises par la MOE.</w:t>
      </w:r>
    </w:p>
    <w:p w14:paraId="2618AF66" w14:textId="77777777" w:rsidR="00B17871" w:rsidRPr="00E800DB" w:rsidRDefault="00B17871" w:rsidP="00E800DB">
      <w:pPr>
        <w:pStyle w:val="Commentaire"/>
        <w:spacing w:line="250" w:lineRule="auto"/>
        <w:rPr>
          <w:szCs w:val="22"/>
        </w:rPr>
      </w:pPr>
    </w:p>
    <w:p w14:paraId="1C0D9740" w14:textId="77777777" w:rsidR="00B17871" w:rsidRDefault="00B17871" w:rsidP="00B17871">
      <w:pPr>
        <w:pStyle w:val="Corpsdetexte"/>
        <w:pBdr>
          <w:top w:val="single" w:sz="4" w:space="1" w:color="auto"/>
          <w:left w:val="single" w:sz="4" w:space="4" w:color="auto"/>
          <w:bottom w:val="single" w:sz="4" w:space="1" w:color="auto"/>
          <w:right w:val="single" w:sz="4" w:space="4" w:color="auto"/>
        </w:pBdr>
        <w:spacing w:after="0" w:line="240" w:lineRule="auto"/>
        <w:ind w:right="219"/>
        <w:rPr>
          <w:spacing w:val="-2"/>
        </w:rPr>
      </w:pPr>
      <w:r w:rsidRPr="008F7819">
        <w:rPr>
          <w:b/>
          <w:spacing w:val="-2"/>
          <w:u w:val="single"/>
        </w:rPr>
        <w:t>Nota :</w:t>
      </w:r>
      <w:r w:rsidRPr="008F7819">
        <w:rPr>
          <w:spacing w:val="-2"/>
        </w:rPr>
        <w:t xml:space="preserve"> Un suivi médical renforcé est assuré si l’exposition à une concentration de plomb dans l’air est supérieure à 0,05 mg/m3 ou si une plombémie élevée (&gt;200µg/l de sang pour les hommes et &gt;100µg/l de sang pour les femmes). Le titulaire doit prévoir pour tous les salariés des examens médicaux périodiques :</w:t>
      </w:r>
    </w:p>
    <w:p w14:paraId="507038C2" w14:textId="77777777" w:rsidR="00B17871" w:rsidRDefault="00B17871" w:rsidP="00B17871">
      <w:pPr>
        <w:pStyle w:val="Corpsdetexte"/>
        <w:numPr>
          <w:ilvl w:val="0"/>
          <w:numId w:val="3"/>
        </w:numPr>
        <w:pBdr>
          <w:top w:val="single" w:sz="4" w:space="1" w:color="auto"/>
          <w:left w:val="single" w:sz="4" w:space="4" w:color="auto"/>
          <w:bottom w:val="single" w:sz="4" w:space="1" w:color="auto"/>
          <w:right w:val="single" w:sz="4" w:space="4" w:color="auto"/>
        </w:pBdr>
        <w:spacing w:after="0" w:line="240" w:lineRule="auto"/>
        <w:ind w:right="219"/>
        <w:rPr>
          <w:spacing w:val="-2"/>
        </w:rPr>
      </w:pPr>
      <w:r w:rsidRPr="008F7819">
        <w:rPr>
          <w:spacing w:val="-2"/>
        </w:rPr>
        <w:t>Examens cliniques et biologiques (plombémie) préalables avant toute exposition au plomb, réalisé par le médecin du travail</w:t>
      </w:r>
      <w:r>
        <w:rPr>
          <w:spacing w:val="-2"/>
        </w:rPr>
        <w:t> ;</w:t>
      </w:r>
    </w:p>
    <w:p w14:paraId="7C3E4164" w14:textId="77777777" w:rsidR="00B17871" w:rsidRDefault="00B17871" w:rsidP="00B17871">
      <w:pPr>
        <w:pStyle w:val="Corpsdetexte"/>
        <w:numPr>
          <w:ilvl w:val="0"/>
          <w:numId w:val="3"/>
        </w:numPr>
        <w:pBdr>
          <w:top w:val="single" w:sz="4" w:space="1" w:color="auto"/>
          <w:left w:val="single" w:sz="4" w:space="4" w:color="auto"/>
          <w:bottom w:val="single" w:sz="4" w:space="1" w:color="auto"/>
          <w:right w:val="single" w:sz="4" w:space="4" w:color="auto"/>
        </w:pBdr>
        <w:spacing w:after="0" w:line="240" w:lineRule="auto"/>
        <w:ind w:right="219"/>
        <w:rPr>
          <w:spacing w:val="-2"/>
        </w:rPr>
      </w:pPr>
      <w:r w:rsidRPr="008F7819">
        <w:rPr>
          <w:spacing w:val="-2"/>
        </w:rPr>
        <w:t>Obtention d’une fiche d’aptitude sur l’initiative du médecin du travail ;</w:t>
      </w:r>
      <w:r>
        <w:rPr>
          <w:spacing w:val="-2"/>
        </w:rPr>
        <w:t xml:space="preserve"> </w:t>
      </w:r>
    </w:p>
    <w:p w14:paraId="7B5F8E23" w14:textId="686B7F4D" w:rsidR="00B17871" w:rsidRDefault="00B17871" w:rsidP="00B17871">
      <w:pPr>
        <w:pStyle w:val="Corpsdetexte"/>
        <w:pBdr>
          <w:top w:val="single" w:sz="4" w:space="1" w:color="auto"/>
          <w:left w:val="single" w:sz="4" w:space="4" w:color="auto"/>
          <w:bottom w:val="single" w:sz="4" w:space="1" w:color="auto"/>
          <w:right w:val="single" w:sz="4" w:space="4" w:color="auto"/>
        </w:pBdr>
        <w:spacing w:after="0" w:line="240" w:lineRule="auto"/>
        <w:ind w:right="219"/>
        <w:rPr>
          <w:spacing w:val="-2"/>
        </w:rPr>
      </w:pPr>
      <w:r>
        <w:rPr>
          <w:spacing w:val="-2"/>
        </w:rPr>
        <w:t xml:space="preserve">Le titulaire du présent </w:t>
      </w:r>
      <w:r w:rsidR="00FD1E21">
        <w:rPr>
          <w:spacing w:val="-2"/>
        </w:rPr>
        <w:t xml:space="preserve">accord-cadre </w:t>
      </w:r>
      <w:r>
        <w:rPr>
          <w:spacing w:val="-2"/>
        </w:rPr>
        <w:t xml:space="preserve">doit attester, par diffusion </w:t>
      </w:r>
      <w:r w:rsidRPr="008F7819">
        <w:rPr>
          <w:spacing w:val="-2"/>
        </w:rPr>
        <w:t>d’un tableau récapitulatif des salariés présent sur le chantier</w:t>
      </w:r>
      <w:r>
        <w:rPr>
          <w:spacing w:val="-2"/>
        </w:rPr>
        <w:t>, aptes à intervenir en condition à risques plomb.</w:t>
      </w:r>
    </w:p>
    <w:p w14:paraId="1C03C9F6" w14:textId="7C2E348C" w:rsidR="00B17871" w:rsidRDefault="00B17871" w:rsidP="00E135F0">
      <w:pPr>
        <w:autoSpaceDE w:val="0"/>
        <w:autoSpaceDN w:val="0"/>
        <w:adjustRightInd w:val="0"/>
        <w:spacing w:after="0" w:line="240" w:lineRule="auto"/>
        <w:rPr>
          <w:rFonts w:asciiTheme="minorHAnsi" w:hAnsiTheme="minorHAnsi" w:cstheme="minorHAnsi"/>
          <w:szCs w:val="20"/>
        </w:rPr>
      </w:pPr>
    </w:p>
    <w:p w14:paraId="35EA2349" w14:textId="234387CA" w:rsidR="00144C29" w:rsidRDefault="00144C29" w:rsidP="00144C29">
      <w:r>
        <w:t>Le titulaire doit mettre à disposition de ses employés les équipements de protection individuel adaptés aux taches à réaliser dans le cadre des travaux.</w:t>
      </w:r>
    </w:p>
    <w:p w14:paraId="70BD0AC0" w14:textId="080B2984" w:rsidR="00F819DB" w:rsidRDefault="00F819DB" w:rsidP="00144C29"/>
    <w:p w14:paraId="3FF2262C" w14:textId="7AC28DDA" w:rsidR="00F819DB" w:rsidRPr="00211936" w:rsidRDefault="00F819DB" w:rsidP="00F819DB">
      <w:pPr>
        <w:rPr>
          <w:rFonts w:ascii="Segoe UI" w:eastAsiaTheme="minorHAnsi" w:hAnsi="Segoe UI" w:cs="Segoe UI"/>
          <w:color w:val="auto"/>
          <w:sz w:val="22"/>
        </w:rPr>
      </w:pPr>
      <w:r w:rsidRPr="00211936">
        <w:rPr>
          <w:sz w:val="22"/>
        </w:rPr>
        <w:t>Pour la mise en place des protections</w:t>
      </w:r>
      <w:r w:rsidR="0068092E">
        <w:rPr>
          <w:sz w:val="22"/>
        </w:rPr>
        <w:t xml:space="preserve"> </w:t>
      </w:r>
      <w:r w:rsidRPr="00211936">
        <w:rPr>
          <w:sz w:val="22"/>
        </w:rPr>
        <w:t>:</w:t>
      </w:r>
    </w:p>
    <w:p w14:paraId="47AF4358" w14:textId="77777777" w:rsidR="00F819DB" w:rsidRPr="00211936" w:rsidRDefault="00F819DB" w:rsidP="00F819DB">
      <w:pPr>
        <w:rPr>
          <w:sz w:val="22"/>
        </w:rPr>
      </w:pPr>
      <w:r w:rsidRPr="00211936">
        <w:rPr>
          <w:sz w:val="22"/>
        </w:rPr>
        <w:t>Avant l’intervention</w:t>
      </w:r>
    </w:p>
    <w:p w14:paraId="29B76D3F"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Calfeutrement avec Polyane des ouvertures</w:t>
      </w:r>
    </w:p>
    <w:p w14:paraId="7CE6E166"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 xml:space="preserve">Polyane de protection au sol </w:t>
      </w:r>
    </w:p>
    <w:p w14:paraId="40620C40"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Port de masque FFP3</w:t>
      </w:r>
    </w:p>
    <w:p w14:paraId="0C7CD961"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Port de combinaison Catégorie III type 5,6</w:t>
      </w:r>
    </w:p>
    <w:p w14:paraId="2CAC27D2"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 xml:space="preserve">Port de gants jetable </w:t>
      </w:r>
    </w:p>
    <w:p w14:paraId="63806500" w14:textId="77777777" w:rsidR="00F819DB" w:rsidRPr="00211936" w:rsidRDefault="00F819DB" w:rsidP="00F819DB">
      <w:pPr>
        <w:numPr>
          <w:ilvl w:val="0"/>
          <w:numId w:val="24"/>
        </w:numPr>
        <w:spacing w:after="200" w:line="240" w:lineRule="auto"/>
        <w:contextualSpacing/>
        <w:rPr>
          <w:rFonts w:eastAsia="Times New Roman"/>
          <w:sz w:val="22"/>
        </w:rPr>
      </w:pPr>
      <w:r w:rsidRPr="00211936">
        <w:rPr>
          <w:rFonts w:eastAsia="Times New Roman"/>
          <w:sz w:val="22"/>
        </w:rPr>
        <w:t>Combinaison neuve et gants avant de rentrer dans la pièce</w:t>
      </w:r>
    </w:p>
    <w:p w14:paraId="4FAF964D" w14:textId="77777777" w:rsidR="00F819DB" w:rsidRPr="00211936" w:rsidRDefault="00F819DB" w:rsidP="00F819DB">
      <w:pPr>
        <w:numPr>
          <w:ilvl w:val="0"/>
          <w:numId w:val="24"/>
        </w:numPr>
        <w:spacing w:after="200" w:line="240" w:lineRule="auto"/>
        <w:contextualSpacing/>
        <w:rPr>
          <w:rFonts w:eastAsia="Times New Roman"/>
          <w:sz w:val="22"/>
        </w:rPr>
      </w:pPr>
      <w:r w:rsidRPr="00211936">
        <w:rPr>
          <w:rFonts w:eastAsia="Times New Roman"/>
          <w:sz w:val="22"/>
        </w:rPr>
        <w:t>Retrait de la combinaison et des gants avant de sortir de la pièce</w:t>
      </w:r>
    </w:p>
    <w:p w14:paraId="1E25F7FE" w14:textId="77777777" w:rsidR="00F819DB" w:rsidRPr="00211936" w:rsidRDefault="00F819DB" w:rsidP="00F819DB">
      <w:pPr>
        <w:numPr>
          <w:ilvl w:val="0"/>
          <w:numId w:val="23"/>
        </w:numPr>
        <w:spacing w:after="200" w:line="240" w:lineRule="auto"/>
        <w:contextualSpacing/>
        <w:rPr>
          <w:rFonts w:eastAsia="Times New Roman"/>
          <w:sz w:val="22"/>
        </w:rPr>
      </w:pPr>
      <w:r w:rsidRPr="00211936">
        <w:rPr>
          <w:rFonts w:eastAsia="Times New Roman"/>
          <w:sz w:val="22"/>
        </w:rPr>
        <w:t>Mise en place d’un pédiluve avec filtration des eaux à la sortie de la zone de travail.</w:t>
      </w:r>
    </w:p>
    <w:p w14:paraId="31A793F5" w14:textId="77777777" w:rsidR="00F819DB" w:rsidRPr="00211936" w:rsidRDefault="00F819DB" w:rsidP="00F819DB">
      <w:pPr>
        <w:rPr>
          <w:rFonts w:eastAsiaTheme="minorHAnsi"/>
          <w:sz w:val="22"/>
        </w:rPr>
      </w:pPr>
      <w:r w:rsidRPr="00211936">
        <w:rPr>
          <w:sz w:val="22"/>
        </w:rPr>
        <w:t xml:space="preserve">A la fin de l’intervention </w:t>
      </w:r>
    </w:p>
    <w:p w14:paraId="04E3D8D4" w14:textId="77777777" w:rsidR="00F819DB" w:rsidRDefault="00F819DB" w:rsidP="00F819DB">
      <w:pPr>
        <w:rPr>
          <w:sz w:val="22"/>
        </w:rPr>
      </w:pPr>
      <w:r w:rsidRPr="00211936">
        <w:rPr>
          <w:sz w:val="22"/>
        </w:rPr>
        <w:t>Aspiration du polyane au sol et envoi du polyane en centre de traitement adapté</w:t>
      </w:r>
    </w:p>
    <w:p w14:paraId="2F445D35" w14:textId="7121C3E4" w:rsidR="00F819DB" w:rsidRDefault="00F819DB" w:rsidP="00144C29"/>
    <w:p w14:paraId="3764EA47" w14:textId="1BDA84BB" w:rsidR="00E16698" w:rsidRPr="00186679" w:rsidRDefault="00E16698" w:rsidP="00144C29">
      <w:pPr>
        <w:rPr>
          <w:sz w:val="22"/>
        </w:rPr>
      </w:pPr>
      <w:r w:rsidRPr="00186679">
        <w:rPr>
          <w:sz w:val="22"/>
        </w:rPr>
        <w:t xml:space="preserve">En cas </w:t>
      </w:r>
      <w:proofErr w:type="spellStart"/>
      <w:r w:rsidRPr="00186679">
        <w:rPr>
          <w:sz w:val="22"/>
        </w:rPr>
        <w:t>désencaillage</w:t>
      </w:r>
      <w:proofErr w:type="spellEnd"/>
      <w:r w:rsidRPr="00186679">
        <w:rPr>
          <w:sz w:val="22"/>
        </w:rPr>
        <w:t> : ligne 1.30 à 1.33 du référentiel prix</w:t>
      </w:r>
    </w:p>
    <w:p w14:paraId="2922C77C" w14:textId="6D6E87CF" w:rsidR="00E16698" w:rsidRPr="00186679" w:rsidRDefault="00E16698" w:rsidP="00144C29">
      <w:pPr>
        <w:rPr>
          <w:sz w:val="22"/>
        </w:rPr>
      </w:pPr>
      <w:r w:rsidRPr="00186679">
        <w:rPr>
          <w:sz w:val="22"/>
        </w:rPr>
        <w:t xml:space="preserve">Suite au </w:t>
      </w:r>
      <w:proofErr w:type="spellStart"/>
      <w:r w:rsidRPr="00186679">
        <w:rPr>
          <w:sz w:val="22"/>
        </w:rPr>
        <w:t>désencaillage</w:t>
      </w:r>
      <w:proofErr w:type="spellEnd"/>
      <w:r w:rsidRPr="00186679">
        <w:rPr>
          <w:sz w:val="22"/>
        </w:rPr>
        <w:t xml:space="preserve"> : ligne 1.34 à 1.37 du référentiel prix </w:t>
      </w:r>
    </w:p>
    <w:p w14:paraId="445D14E6" w14:textId="4B2A4E1D" w:rsidR="00E16698" w:rsidRPr="00186679" w:rsidRDefault="00E16698" w:rsidP="00144C29">
      <w:pPr>
        <w:rPr>
          <w:sz w:val="22"/>
        </w:rPr>
      </w:pPr>
    </w:p>
    <w:p w14:paraId="31039E7B" w14:textId="2AD90A6C" w:rsidR="00E16698" w:rsidRPr="00186679" w:rsidRDefault="00E16698" w:rsidP="00144C29">
      <w:pPr>
        <w:rPr>
          <w:sz w:val="22"/>
        </w:rPr>
      </w:pPr>
      <w:r w:rsidRPr="00186679">
        <w:rPr>
          <w:sz w:val="22"/>
        </w:rPr>
        <w:t>Les opérations seront détaillées dans le cadre des marchés subséquents.</w:t>
      </w:r>
    </w:p>
    <w:p w14:paraId="6F218BF6" w14:textId="5245E5F2" w:rsidR="00F819DB" w:rsidRDefault="00F819DB" w:rsidP="00E16698">
      <w:pPr>
        <w:ind w:left="0" w:firstLine="0"/>
      </w:pPr>
    </w:p>
    <w:p w14:paraId="13A2D1BB" w14:textId="77777777" w:rsidR="00B17871" w:rsidRPr="00F746E9" w:rsidRDefault="00B17871" w:rsidP="00E135F0">
      <w:pPr>
        <w:autoSpaceDE w:val="0"/>
        <w:autoSpaceDN w:val="0"/>
        <w:adjustRightInd w:val="0"/>
        <w:spacing w:after="0" w:line="240" w:lineRule="auto"/>
        <w:rPr>
          <w:rFonts w:asciiTheme="minorHAnsi" w:hAnsiTheme="minorHAnsi" w:cstheme="minorHAnsi"/>
          <w:szCs w:val="20"/>
        </w:rPr>
      </w:pPr>
    </w:p>
    <w:p w14:paraId="12B2AB2D" w14:textId="77777777" w:rsidR="00AF01B4" w:rsidRPr="00F746E9" w:rsidRDefault="00AF01B4" w:rsidP="00E135F0">
      <w:pPr>
        <w:ind w:left="0" w:firstLine="0"/>
        <w:rPr>
          <w:rFonts w:asciiTheme="minorHAnsi" w:hAnsiTheme="minorHAnsi" w:cstheme="minorHAnsi"/>
        </w:rPr>
      </w:pPr>
    </w:p>
    <w:p w14:paraId="6B5D9252" w14:textId="77777777" w:rsidR="00120BAA" w:rsidRPr="00F746E9" w:rsidRDefault="00E135F0" w:rsidP="00D376BA">
      <w:pPr>
        <w:pStyle w:val="Paragraphedeliste"/>
        <w:numPr>
          <w:ilvl w:val="2"/>
          <w:numId w:val="1"/>
        </w:numPr>
        <w:rPr>
          <w:rFonts w:asciiTheme="minorHAnsi" w:hAnsiTheme="minorHAnsi" w:cstheme="minorHAnsi"/>
        </w:rPr>
      </w:pPr>
      <w:r w:rsidRPr="00F746E9">
        <w:rPr>
          <w:rFonts w:asciiTheme="minorHAnsi" w:hAnsiTheme="minorHAnsi" w:cstheme="minorHAnsi"/>
        </w:rPr>
        <w:t xml:space="preserve">Gestion des déchets </w:t>
      </w:r>
    </w:p>
    <w:p w14:paraId="7FC33DBC" w14:textId="77777777" w:rsidR="00E135F0" w:rsidRPr="00F746E9" w:rsidRDefault="00E135F0" w:rsidP="00E135F0">
      <w:pPr>
        <w:autoSpaceDE w:val="0"/>
        <w:autoSpaceDN w:val="0"/>
        <w:adjustRightInd w:val="0"/>
        <w:spacing w:after="0" w:line="240" w:lineRule="auto"/>
        <w:ind w:left="0" w:firstLine="0"/>
        <w:rPr>
          <w:rFonts w:asciiTheme="minorHAnsi" w:hAnsiTheme="minorHAnsi" w:cstheme="minorHAnsi"/>
          <w:szCs w:val="20"/>
        </w:rPr>
      </w:pPr>
    </w:p>
    <w:p w14:paraId="00244F82" w14:textId="77777777" w:rsidR="00E135F0" w:rsidRPr="00F746E9" w:rsidRDefault="00E135F0" w:rsidP="00E135F0">
      <w:pPr>
        <w:pStyle w:val="Corpsdetexte"/>
        <w:rPr>
          <w:rFonts w:asciiTheme="minorHAnsi" w:hAnsiTheme="minorHAnsi" w:cstheme="minorHAnsi"/>
          <w:b/>
          <w:szCs w:val="20"/>
        </w:rPr>
      </w:pPr>
      <w:r w:rsidRPr="00F746E9">
        <w:rPr>
          <w:rFonts w:asciiTheme="minorHAnsi" w:hAnsiTheme="minorHAnsi" w:cstheme="minorHAnsi"/>
          <w:b/>
          <w:szCs w:val="20"/>
        </w:rPr>
        <w:t>Respect de la législation et de la réglementation</w:t>
      </w:r>
    </w:p>
    <w:p w14:paraId="0C0AEB99" w14:textId="77777777" w:rsidR="00E135F0" w:rsidRPr="00F746E9" w:rsidRDefault="00E135F0" w:rsidP="00E135F0">
      <w:pPr>
        <w:pStyle w:val="Corpsdetexte"/>
        <w:rPr>
          <w:rFonts w:asciiTheme="minorHAnsi" w:hAnsiTheme="minorHAnsi" w:cstheme="minorHAnsi"/>
          <w:szCs w:val="20"/>
        </w:rPr>
      </w:pPr>
      <w:r w:rsidRPr="00F746E9">
        <w:rPr>
          <w:rFonts w:asciiTheme="minorHAnsi" w:hAnsiTheme="minorHAnsi" w:cstheme="minorHAnsi"/>
          <w:szCs w:val="20"/>
        </w:rPr>
        <w:t>Les déchets de chantiers de bâtiment devront être gérés et traités par les entreprises dans le cadre de la législation en vigueur à ce sujet.</w:t>
      </w:r>
    </w:p>
    <w:p w14:paraId="19FCF6FF" w14:textId="77777777" w:rsidR="00E135F0" w:rsidRPr="00F746E9" w:rsidRDefault="00E135F0" w:rsidP="00E135F0">
      <w:pPr>
        <w:pStyle w:val="Corpsdetexte"/>
        <w:rPr>
          <w:rFonts w:asciiTheme="minorHAnsi" w:hAnsiTheme="minorHAnsi" w:cstheme="minorHAnsi"/>
          <w:b/>
          <w:szCs w:val="20"/>
        </w:rPr>
      </w:pPr>
      <w:r w:rsidRPr="00F746E9">
        <w:rPr>
          <w:rFonts w:asciiTheme="minorHAnsi" w:hAnsiTheme="minorHAnsi" w:cstheme="minorHAnsi"/>
          <w:b/>
          <w:szCs w:val="20"/>
        </w:rPr>
        <w:t>Enlèvement des déchets</w:t>
      </w:r>
    </w:p>
    <w:p w14:paraId="189C4F26" w14:textId="77777777" w:rsidR="00E135F0" w:rsidRPr="00F746E9" w:rsidRDefault="00E135F0" w:rsidP="00E135F0">
      <w:pPr>
        <w:pStyle w:val="Corpsdetexte"/>
        <w:rPr>
          <w:rFonts w:asciiTheme="minorHAnsi" w:hAnsiTheme="minorHAnsi" w:cstheme="minorHAnsi"/>
          <w:szCs w:val="20"/>
        </w:rPr>
      </w:pPr>
      <w:r w:rsidRPr="00F746E9">
        <w:rPr>
          <w:rFonts w:asciiTheme="minorHAnsi" w:hAnsiTheme="minorHAnsi" w:cstheme="minorHAnsi"/>
          <w:szCs w:val="20"/>
        </w:rPr>
        <w:t>Les déchets et emballages ne devront en aucun cas être mis-en vrac aux abords du bâtiment, ils seront traités et évacués, conformément à la réglementation en vigueur à ce sujet, notamment :</w:t>
      </w:r>
    </w:p>
    <w:p w14:paraId="3F952A14" w14:textId="77777777" w:rsidR="00E135F0" w:rsidRPr="00F746E9" w:rsidRDefault="00E135F0" w:rsidP="00D376BA">
      <w:pPr>
        <w:pStyle w:val="Corpsdetexte"/>
        <w:numPr>
          <w:ilvl w:val="0"/>
          <w:numId w:val="4"/>
        </w:numPr>
        <w:spacing w:after="0" w:line="240" w:lineRule="auto"/>
        <w:ind w:firstLine="839"/>
        <w:rPr>
          <w:rFonts w:asciiTheme="minorHAnsi" w:hAnsiTheme="minorHAnsi" w:cstheme="minorHAnsi"/>
          <w:szCs w:val="20"/>
        </w:rPr>
      </w:pPr>
      <w:proofErr w:type="gramStart"/>
      <w:r w:rsidRPr="00F746E9">
        <w:rPr>
          <w:rFonts w:asciiTheme="minorHAnsi" w:hAnsiTheme="minorHAnsi" w:cstheme="minorHAnsi"/>
          <w:szCs w:val="20"/>
        </w:rPr>
        <w:t>les</w:t>
      </w:r>
      <w:proofErr w:type="gramEnd"/>
      <w:r w:rsidRPr="00F746E9">
        <w:rPr>
          <w:rFonts w:asciiTheme="minorHAnsi" w:hAnsiTheme="minorHAnsi" w:cstheme="minorHAnsi"/>
          <w:szCs w:val="20"/>
        </w:rPr>
        <w:t xml:space="preserve"> déchets classés «dangereux» seront évacués en centre d’enfouissement de classe 1 ;</w:t>
      </w:r>
    </w:p>
    <w:p w14:paraId="587C051D" w14:textId="77777777" w:rsidR="00E135F0" w:rsidRPr="00F746E9" w:rsidRDefault="00E135F0" w:rsidP="00D376BA">
      <w:pPr>
        <w:pStyle w:val="Corpsdetexte"/>
        <w:numPr>
          <w:ilvl w:val="0"/>
          <w:numId w:val="4"/>
        </w:numPr>
        <w:spacing w:after="0" w:line="240" w:lineRule="auto"/>
        <w:ind w:firstLine="839"/>
        <w:rPr>
          <w:rFonts w:asciiTheme="minorHAnsi" w:hAnsiTheme="minorHAnsi" w:cstheme="minorHAnsi"/>
          <w:szCs w:val="20"/>
        </w:rPr>
      </w:pPr>
      <w:proofErr w:type="gramStart"/>
      <w:r w:rsidRPr="00F746E9">
        <w:rPr>
          <w:rFonts w:asciiTheme="minorHAnsi" w:hAnsiTheme="minorHAnsi" w:cstheme="minorHAnsi"/>
          <w:szCs w:val="20"/>
        </w:rPr>
        <w:t>les</w:t>
      </w:r>
      <w:proofErr w:type="gramEnd"/>
      <w:r w:rsidRPr="00F746E9">
        <w:rPr>
          <w:rFonts w:asciiTheme="minorHAnsi" w:hAnsiTheme="minorHAnsi" w:cstheme="minorHAnsi"/>
          <w:szCs w:val="20"/>
        </w:rPr>
        <w:t xml:space="preserve"> déchets inertes, en classe 3.</w:t>
      </w:r>
    </w:p>
    <w:p w14:paraId="28DD0267" w14:textId="77777777" w:rsidR="00E135F0" w:rsidRPr="00F746E9" w:rsidRDefault="00E135F0" w:rsidP="00E135F0">
      <w:pPr>
        <w:pStyle w:val="Corpsdetexte"/>
        <w:spacing w:after="0" w:line="240" w:lineRule="auto"/>
        <w:ind w:left="1559" w:firstLine="0"/>
        <w:rPr>
          <w:rFonts w:asciiTheme="minorHAnsi" w:hAnsiTheme="minorHAnsi" w:cstheme="minorHAnsi"/>
          <w:szCs w:val="20"/>
        </w:rPr>
      </w:pPr>
    </w:p>
    <w:p w14:paraId="41B1ED3A" w14:textId="77777777" w:rsidR="00E135F0" w:rsidRPr="00F746E9" w:rsidRDefault="00E135F0" w:rsidP="00E135F0">
      <w:pPr>
        <w:pStyle w:val="Corpsdetexte"/>
        <w:rPr>
          <w:rFonts w:asciiTheme="minorHAnsi" w:hAnsiTheme="minorHAnsi" w:cstheme="minorHAnsi"/>
          <w:szCs w:val="20"/>
        </w:rPr>
      </w:pPr>
      <w:r w:rsidRPr="00F746E9">
        <w:rPr>
          <w:rFonts w:asciiTheme="minorHAnsi" w:hAnsiTheme="minorHAnsi" w:cstheme="minorHAnsi"/>
          <w:szCs w:val="20"/>
        </w:rPr>
        <w:t>En ce qui concerne les emballages :</w:t>
      </w:r>
    </w:p>
    <w:p w14:paraId="61E6B2AB" w14:textId="77777777" w:rsidR="00E135F0" w:rsidRPr="00F746E9" w:rsidRDefault="00E135F0" w:rsidP="00D376BA">
      <w:pPr>
        <w:pStyle w:val="Corpsdetexte"/>
        <w:numPr>
          <w:ilvl w:val="0"/>
          <w:numId w:val="5"/>
        </w:numPr>
        <w:spacing w:after="0" w:line="240" w:lineRule="auto"/>
        <w:ind w:left="714" w:hanging="357"/>
        <w:rPr>
          <w:rFonts w:asciiTheme="minorHAnsi" w:hAnsiTheme="minorHAnsi" w:cstheme="minorHAnsi"/>
          <w:szCs w:val="20"/>
        </w:rPr>
      </w:pPr>
      <w:proofErr w:type="gramStart"/>
      <w:r w:rsidRPr="00F746E9">
        <w:rPr>
          <w:rFonts w:asciiTheme="minorHAnsi" w:hAnsiTheme="minorHAnsi" w:cstheme="minorHAnsi"/>
          <w:szCs w:val="20"/>
        </w:rPr>
        <w:t>les</w:t>
      </w:r>
      <w:proofErr w:type="gramEnd"/>
      <w:r w:rsidRPr="00F746E9">
        <w:rPr>
          <w:rFonts w:asciiTheme="minorHAnsi" w:hAnsiTheme="minorHAnsi" w:cstheme="minorHAnsi"/>
          <w:szCs w:val="20"/>
        </w:rPr>
        <w:t xml:space="preserve"> emballages ayant contenu des produits classés «dangereux» seront évacués à un centre d’enfouissement de classe 1;</w:t>
      </w:r>
    </w:p>
    <w:p w14:paraId="6A6139D6" w14:textId="77777777" w:rsidR="00E135F0" w:rsidRPr="00F746E9" w:rsidRDefault="00E135F0" w:rsidP="00D376BA">
      <w:pPr>
        <w:pStyle w:val="Corpsdetexte"/>
        <w:numPr>
          <w:ilvl w:val="0"/>
          <w:numId w:val="5"/>
        </w:numPr>
        <w:spacing w:after="0" w:line="240" w:lineRule="auto"/>
        <w:ind w:left="714" w:hanging="357"/>
        <w:rPr>
          <w:rFonts w:asciiTheme="minorHAnsi" w:hAnsiTheme="minorHAnsi" w:cstheme="minorHAnsi"/>
          <w:szCs w:val="20"/>
        </w:rPr>
      </w:pPr>
      <w:proofErr w:type="gramStart"/>
      <w:r w:rsidRPr="00F746E9">
        <w:rPr>
          <w:rFonts w:asciiTheme="minorHAnsi" w:hAnsiTheme="minorHAnsi" w:cstheme="minorHAnsi"/>
          <w:szCs w:val="20"/>
        </w:rPr>
        <w:t>les</w:t>
      </w:r>
      <w:proofErr w:type="gramEnd"/>
      <w:r w:rsidRPr="00F746E9">
        <w:rPr>
          <w:rFonts w:asciiTheme="minorHAnsi" w:hAnsiTheme="minorHAnsi" w:cstheme="minorHAnsi"/>
          <w:szCs w:val="20"/>
        </w:rPr>
        <w:t xml:space="preserve"> autres emballages devront obligatoirement être valorisés.</w:t>
      </w:r>
    </w:p>
    <w:p w14:paraId="2EF4C047" w14:textId="77777777" w:rsidR="00E135F0" w:rsidRPr="00F746E9" w:rsidRDefault="00E135F0" w:rsidP="00E135F0">
      <w:pPr>
        <w:rPr>
          <w:rFonts w:asciiTheme="minorHAnsi" w:hAnsiTheme="minorHAnsi" w:cstheme="minorHAnsi"/>
        </w:rPr>
      </w:pPr>
    </w:p>
    <w:p w14:paraId="7E812F18" w14:textId="77777777" w:rsidR="00E135F0" w:rsidRPr="00F746E9" w:rsidRDefault="00E135F0" w:rsidP="00E135F0">
      <w:pPr>
        <w:ind w:left="0" w:firstLine="0"/>
        <w:rPr>
          <w:rFonts w:asciiTheme="minorHAnsi" w:hAnsiTheme="minorHAnsi" w:cstheme="minorHAnsi"/>
          <w:u w:val="single"/>
        </w:rPr>
      </w:pPr>
      <w:r w:rsidRPr="00F746E9">
        <w:rPr>
          <w:rFonts w:asciiTheme="minorHAnsi" w:hAnsiTheme="minorHAnsi" w:cstheme="minorHAnsi"/>
        </w:rPr>
        <w:t xml:space="preserve">      </w:t>
      </w:r>
      <w:r w:rsidRPr="00F746E9">
        <w:rPr>
          <w:rFonts w:asciiTheme="minorHAnsi" w:hAnsiTheme="minorHAnsi" w:cstheme="minorHAnsi"/>
          <w:u w:val="single"/>
        </w:rPr>
        <w:t>Gestion des déchets plombés :</w:t>
      </w:r>
    </w:p>
    <w:p w14:paraId="3CF89A9D" w14:textId="77777777" w:rsidR="00AF01B4" w:rsidRPr="00F746E9" w:rsidRDefault="00AF01B4" w:rsidP="00E135F0">
      <w:pPr>
        <w:ind w:left="0" w:firstLine="0"/>
        <w:rPr>
          <w:rFonts w:asciiTheme="minorHAnsi" w:hAnsiTheme="minorHAnsi" w:cstheme="minorHAnsi"/>
        </w:rPr>
      </w:pPr>
    </w:p>
    <w:p w14:paraId="28504C48" w14:textId="77777777" w:rsidR="00F86833" w:rsidRPr="00F746E9" w:rsidRDefault="00F86833" w:rsidP="00F86833">
      <w:pPr>
        <w:pStyle w:val="G1"/>
        <w:tabs>
          <w:tab w:val="clear" w:pos="2155"/>
          <w:tab w:val="clear" w:pos="3232"/>
          <w:tab w:val="clear" w:pos="4309"/>
          <w:tab w:val="clear" w:pos="5387"/>
        </w:tabs>
        <w:ind w:firstLine="0"/>
        <w:rPr>
          <w:rFonts w:asciiTheme="minorHAnsi" w:hAnsiTheme="minorHAnsi" w:cstheme="minorHAnsi"/>
        </w:rPr>
      </w:pPr>
      <w:r w:rsidRPr="00F746E9">
        <w:rPr>
          <w:rFonts w:asciiTheme="minorHAnsi" w:hAnsiTheme="minorHAnsi" w:cstheme="minorHAnsi"/>
        </w:rPr>
        <w:t xml:space="preserve">         Le traitement et le stockage des déchets contenant du plomb dépendent de leur teneur en plomb </w:t>
      </w:r>
      <w:proofErr w:type="spellStart"/>
      <w:r w:rsidRPr="00F746E9">
        <w:rPr>
          <w:rFonts w:asciiTheme="minorHAnsi" w:hAnsiTheme="minorHAnsi" w:cstheme="minorHAnsi"/>
        </w:rPr>
        <w:t>lixiviable</w:t>
      </w:r>
      <w:proofErr w:type="spellEnd"/>
      <w:r w:rsidRPr="00F746E9">
        <w:rPr>
          <w:rFonts w:asciiTheme="minorHAnsi" w:hAnsiTheme="minorHAnsi" w:cstheme="minorHAnsi"/>
        </w:rPr>
        <w:t xml:space="preserve"> et de leur nature.</w:t>
      </w:r>
    </w:p>
    <w:p w14:paraId="2B8B386E" w14:textId="03BF7451"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F746E9">
        <w:rPr>
          <w:rFonts w:asciiTheme="minorHAnsi" w:eastAsia="Times New Roman" w:hAnsiTheme="minorHAnsi" w:cstheme="minorHAnsi"/>
          <w:szCs w:val="20"/>
        </w:rPr>
        <w:t xml:space="preserve">L’arrêté du 30 décembre 2002 modifié définit les teneurs limites d’acceptation des déchets en plomb dans les installations de stockage de produits dangereux (classe 1). Ces teneurs sont obtenues par les tests de lixiviation réalisés selon la norme NF EN 16192, Mars 2012 - Caractérisation des déchets - Analyse des </w:t>
      </w:r>
      <w:proofErr w:type="spellStart"/>
      <w:r w:rsidR="00E800DB">
        <w:rPr>
          <w:rFonts w:asciiTheme="minorHAnsi" w:eastAsia="Times New Roman" w:hAnsiTheme="minorHAnsi" w:cstheme="minorHAnsi"/>
          <w:szCs w:val="20"/>
        </w:rPr>
        <w:t>éluats</w:t>
      </w:r>
      <w:proofErr w:type="spellEnd"/>
      <w:r w:rsidR="00E800DB">
        <w:rPr>
          <w:rFonts w:asciiTheme="minorHAnsi" w:eastAsia="Times New Roman" w:hAnsiTheme="minorHAnsi" w:cstheme="minorHAnsi"/>
          <w:szCs w:val="20"/>
        </w:rPr>
        <w:t xml:space="preserve"> </w:t>
      </w:r>
      <w:r w:rsidR="00DC72F2" w:rsidRPr="00E800DB">
        <w:rPr>
          <w:rFonts w:asciiTheme="minorHAnsi" w:eastAsia="Times New Roman" w:hAnsiTheme="minorHAnsi" w:cstheme="minorHAnsi"/>
          <w:szCs w:val="20"/>
        </w:rPr>
        <w:t>(ou équivalent)</w:t>
      </w:r>
      <w:r w:rsidR="00E800DB">
        <w:rPr>
          <w:rFonts w:asciiTheme="minorHAnsi" w:eastAsia="Times New Roman" w:hAnsiTheme="minorHAnsi" w:cstheme="minorHAnsi"/>
          <w:szCs w:val="20"/>
        </w:rPr>
        <w:t>.</w:t>
      </w:r>
    </w:p>
    <w:p w14:paraId="17009860"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p>
    <w:p w14:paraId="0CE24823"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F746E9">
        <w:rPr>
          <w:rFonts w:asciiTheme="minorHAnsi" w:eastAsia="Times New Roman" w:hAnsiTheme="minorHAnsi" w:cstheme="minorHAnsi"/>
          <w:szCs w:val="20"/>
        </w:rPr>
        <w:t>Pour un chantier intervenant sur des supports plombés, les déchets produits sont à classer dans la catégorie « Déchets industriels spéciaux » (DIS). En conséquence, ils doivent être triés et emmenés vers les sites de traitement appropriés, dans les conditions suivantes :</w:t>
      </w:r>
    </w:p>
    <w:p w14:paraId="5FF60F19" w14:textId="77777777" w:rsidR="00F86833" w:rsidRPr="00F746E9" w:rsidRDefault="00F86833" w:rsidP="00F86833">
      <w:pPr>
        <w:pStyle w:val="APSliste"/>
        <w:rPr>
          <w:rFonts w:asciiTheme="minorHAnsi" w:hAnsiTheme="minorHAnsi" w:cstheme="minorHAnsi"/>
          <w:lang w:eastAsia="fr-FR"/>
        </w:rPr>
      </w:pPr>
      <w:r w:rsidRPr="00F746E9">
        <w:rPr>
          <w:rFonts w:asciiTheme="minorHAnsi" w:hAnsiTheme="minorHAnsi" w:cstheme="minorHAnsi"/>
          <w:u w:val="single"/>
          <w:lang w:eastAsia="fr-FR"/>
        </w:rPr>
        <w:t>Les déchets secs</w:t>
      </w:r>
      <w:r w:rsidRPr="00F746E9">
        <w:rPr>
          <w:rFonts w:asciiTheme="minorHAnsi" w:hAnsiTheme="minorHAnsi" w:cstheme="minorHAnsi"/>
          <w:lang w:eastAsia="fr-FR"/>
        </w:rPr>
        <w:t xml:space="preserve"> : ce sont les déchets résultant de la préparation des fonds et ne contenant pas de plâtre. Ce sont principalement les écailles de peinture contenant du plomb. Ils doivent être stockés en sacs étanches ou « </w:t>
      </w:r>
      <w:proofErr w:type="spellStart"/>
      <w:r w:rsidRPr="00F746E9">
        <w:rPr>
          <w:rFonts w:asciiTheme="minorHAnsi" w:hAnsiTheme="minorHAnsi" w:cstheme="minorHAnsi"/>
          <w:lang w:eastAsia="fr-FR"/>
        </w:rPr>
        <w:t>Big</w:t>
      </w:r>
      <w:proofErr w:type="spellEnd"/>
      <w:r w:rsidRPr="00F746E9">
        <w:rPr>
          <w:rFonts w:asciiTheme="minorHAnsi" w:hAnsiTheme="minorHAnsi" w:cstheme="minorHAnsi"/>
          <w:lang w:eastAsia="fr-FR"/>
        </w:rPr>
        <w:t xml:space="preserve"> Bag », étanches, puis évacués vers un centre de traitement ;</w:t>
      </w:r>
    </w:p>
    <w:p w14:paraId="7DAE2E9C" w14:textId="77777777" w:rsidR="00F86833" w:rsidRPr="00F746E9" w:rsidRDefault="00F86833" w:rsidP="00F86833">
      <w:pPr>
        <w:pStyle w:val="APSliste"/>
        <w:rPr>
          <w:rFonts w:asciiTheme="minorHAnsi" w:hAnsiTheme="minorHAnsi" w:cstheme="minorHAnsi"/>
          <w:lang w:eastAsia="fr-FR"/>
        </w:rPr>
      </w:pPr>
      <w:r w:rsidRPr="00F746E9">
        <w:rPr>
          <w:rFonts w:asciiTheme="minorHAnsi" w:hAnsiTheme="minorHAnsi" w:cstheme="minorHAnsi"/>
          <w:u w:val="single"/>
          <w:lang w:eastAsia="fr-FR"/>
        </w:rPr>
        <w:t>Les déchets contaminés</w:t>
      </w:r>
      <w:r w:rsidRPr="00F746E9">
        <w:rPr>
          <w:rFonts w:asciiTheme="minorHAnsi" w:hAnsiTheme="minorHAnsi" w:cstheme="minorHAnsi"/>
          <w:lang w:eastAsia="fr-FR"/>
        </w:rPr>
        <w:t xml:space="preserve"> : ils comprennent : les chiffons de nettoyage, les polyanes, les EPI (masques, gants, sur-bottes, vêtements jetables, etc.) ; Ces déchets doivent être stockés en sacs ou conteneurs étanches. Ils doivent être envoyés en CET de classe 1 ou tout autre centre apte à assurer leur incinération ;</w:t>
      </w:r>
    </w:p>
    <w:p w14:paraId="1E3F1288" w14:textId="77777777" w:rsidR="00F86833" w:rsidRPr="00F746E9" w:rsidRDefault="00F86833" w:rsidP="00F86833">
      <w:pPr>
        <w:pStyle w:val="APSliste"/>
        <w:rPr>
          <w:rFonts w:asciiTheme="minorHAnsi" w:hAnsiTheme="minorHAnsi" w:cstheme="minorHAnsi"/>
          <w:lang w:eastAsia="fr-FR"/>
        </w:rPr>
      </w:pPr>
      <w:r w:rsidRPr="00F746E9">
        <w:rPr>
          <w:rFonts w:asciiTheme="minorHAnsi" w:hAnsiTheme="minorHAnsi" w:cstheme="minorHAnsi"/>
          <w:u w:val="single"/>
          <w:lang w:eastAsia="fr-FR"/>
        </w:rPr>
        <w:t>Les gravats et déchets de maçonnerie</w:t>
      </w:r>
      <w:r w:rsidRPr="00F746E9">
        <w:rPr>
          <w:rFonts w:asciiTheme="minorHAnsi" w:hAnsiTheme="minorHAnsi" w:cstheme="minorHAnsi"/>
          <w:lang w:eastAsia="fr-FR"/>
        </w:rPr>
        <w:t xml:space="preserve"> : Ils comprennent tous les déchets de petite démolition que l’on rencontre sur ces chantiers, principalement du plâtre. En fonction du résultat de la lixiviation réalisée, à la charge de l’entreprise, par un laboratoire spécialisé, Ils seront envoyés en CET de classe 1, 2 ou 3 :</w:t>
      </w:r>
    </w:p>
    <w:p w14:paraId="74B6A89F" w14:textId="77777777" w:rsidR="00F86833" w:rsidRPr="00F746E9" w:rsidRDefault="00F86833" w:rsidP="00D376BA">
      <w:pPr>
        <w:pStyle w:val="APSliste"/>
        <w:numPr>
          <w:ilvl w:val="1"/>
          <w:numId w:val="6"/>
        </w:numPr>
        <w:rPr>
          <w:rFonts w:asciiTheme="minorHAnsi" w:hAnsiTheme="minorHAnsi" w:cstheme="minorHAnsi"/>
          <w:lang w:eastAsia="fr-FR"/>
        </w:rPr>
      </w:pPr>
      <w:proofErr w:type="gramStart"/>
      <w:r w:rsidRPr="00F746E9">
        <w:rPr>
          <w:rFonts w:asciiTheme="minorHAnsi" w:hAnsiTheme="minorHAnsi" w:cstheme="minorHAnsi"/>
          <w:lang w:eastAsia="fr-FR"/>
        </w:rPr>
        <w:t>si</w:t>
      </w:r>
      <w:proofErr w:type="gramEnd"/>
      <w:r w:rsidRPr="00F746E9">
        <w:rPr>
          <w:rFonts w:asciiTheme="minorHAnsi" w:hAnsiTheme="minorHAnsi" w:cstheme="minorHAnsi"/>
          <w:lang w:eastAsia="fr-FR"/>
        </w:rPr>
        <w:t xml:space="preserve"> </w:t>
      </w:r>
      <w:proofErr w:type="spellStart"/>
      <w:r w:rsidRPr="00F746E9">
        <w:rPr>
          <w:rFonts w:asciiTheme="minorHAnsi" w:hAnsiTheme="minorHAnsi" w:cstheme="minorHAnsi"/>
          <w:lang w:eastAsia="fr-FR"/>
        </w:rPr>
        <w:t>lixiviat</w:t>
      </w:r>
      <w:proofErr w:type="spellEnd"/>
      <w:r w:rsidRPr="00F746E9">
        <w:rPr>
          <w:rFonts w:asciiTheme="minorHAnsi" w:hAnsiTheme="minorHAnsi" w:cstheme="minorHAnsi"/>
          <w:lang w:eastAsia="fr-FR"/>
        </w:rPr>
        <w:t xml:space="preserve"> &gt; 50mg/kg, c’est en CET de classe 1,</w:t>
      </w:r>
    </w:p>
    <w:p w14:paraId="1E6FC4F7" w14:textId="77777777" w:rsidR="00F86833" w:rsidRPr="00F746E9" w:rsidRDefault="00F86833" w:rsidP="00D376BA">
      <w:pPr>
        <w:pStyle w:val="APSliste"/>
        <w:numPr>
          <w:ilvl w:val="1"/>
          <w:numId w:val="6"/>
        </w:numPr>
        <w:rPr>
          <w:rFonts w:asciiTheme="minorHAnsi" w:hAnsiTheme="minorHAnsi" w:cstheme="minorHAnsi"/>
          <w:lang w:eastAsia="fr-FR"/>
        </w:rPr>
      </w:pPr>
      <w:proofErr w:type="gramStart"/>
      <w:r w:rsidRPr="00F746E9">
        <w:rPr>
          <w:rFonts w:asciiTheme="minorHAnsi" w:hAnsiTheme="minorHAnsi" w:cstheme="minorHAnsi"/>
          <w:lang w:eastAsia="fr-FR"/>
        </w:rPr>
        <w:t>si</w:t>
      </w:r>
      <w:proofErr w:type="gramEnd"/>
      <w:r w:rsidRPr="00F746E9">
        <w:rPr>
          <w:rFonts w:asciiTheme="minorHAnsi" w:hAnsiTheme="minorHAnsi" w:cstheme="minorHAnsi"/>
          <w:lang w:eastAsia="fr-FR"/>
        </w:rPr>
        <w:t xml:space="preserve"> </w:t>
      </w:r>
      <w:proofErr w:type="spellStart"/>
      <w:r w:rsidRPr="00F746E9">
        <w:rPr>
          <w:rFonts w:asciiTheme="minorHAnsi" w:hAnsiTheme="minorHAnsi" w:cstheme="minorHAnsi"/>
          <w:lang w:eastAsia="fr-FR"/>
        </w:rPr>
        <w:t>lixiviat</w:t>
      </w:r>
      <w:proofErr w:type="spellEnd"/>
      <w:r w:rsidRPr="00F746E9">
        <w:rPr>
          <w:rFonts w:asciiTheme="minorHAnsi" w:hAnsiTheme="minorHAnsi" w:cstheme="minorHAnsi"/>
          <w:lang w:eastAsia="fr-FR"/>
        </w:rPr>
        <w:t xml:space="preserve"> &lt; 50mg/kg, c’est en CET de classe 2,</w:t>
      </w:r>
    </w:p>
    <w:p w14:paraId="40E3EC1B" w14:textId="77777777" w:rsidR="00F86833" w:rsidRPr="00F746E9" w:rsidRDefault="00F86833" w:rsidP="00D376BA">
      <w:pPr>
        <w:pStyle w:val="APSliste"/>
        <w:numPr>
          <w:ilvl w:val="1"/>
          <w:numId w:val="6"/>
        </w:numPr>
        <w:rPr>
          <w:rFonts w:asciiTheme="minorHAnsi" w:hAnsiTheme="minorHAnsi" w:cstheme="minorHAnsi"/>
          <w:lang w:eastAsia="fr-FR"/>
        </w:rPr>
      </w:pPr>
      <w:proofErr w:type="gramStart"/>
      <w:r w:rsidRPr="00F746E9">
        <w:rPr>
          <w:rFonts w:asciiTheme="minorHAnsi" w:hAnsiTheme="minorHAnsi" w:cstheme="minorHAnsi"/>
          <w:lang w:eastAsia="fr-FR"/>
        </w:rPr>
        <w:t>si</w:t>
      </w:r>
      <w:proofErr w:type="gramEnd"/>
      <w:r w:rsidRPr="00F746E9">
        <w:rPr>
          <w:rFonts w:asciiTheme="minorHAnsi" w:hAnsiTheme="minorHAnsi" w:cstheme="minorHAnsi"/>
          <w:lang w:eastAsia="fr-FR"/>
        </w:rPr>
        <w:t xml:space="preserve"> ces déchets sont des matériaux stables (non contaminés), ils peuvent être envoyés en CET de classe 3 ou utilisés en remblais ;</w:t>
      </w:r>
    </w:p>
    <w:p w14:paraId="02E5A061" w14:textId="77777777" w:rsidR="00F86833" w:rsidRPr="00F746E9" w:rsidRDefault="00F86833" w:rsidP="00F86833">
      <w:pPr>
        <w:pStyle w:val="APSliste"/>
        <w:rPr>
          <w:rFonts w:asciiTheme="minorHAnsi" w:hAnsiTheme="minorHAnsi" w:cstheme="minorHAnsi"/>
          <w:lang w:eastAsia="fr-FR"/>
        </w:rPr>
      </w:pPr>
      <w:r w:rsidRPr="00F746E9">
        <w:rPr>
          <w:rFonts w:asciiTheme="minorHAnsi" w:hAnsiTheme="minorHAnsi" w:cstheme="minorHAnsi"/>
          <w:u w:val="single"/>
          <w:lang w:eastAsia="fr-FR"/>
        </w:rPr>
        <w:t>Les déchets plombifères bois</w:t>
      </w:r>
      <w:r w:rsidRPr="00F746E9">
        <w:rPr>
          <w:rFonts w:asciiTheme="minorHAnsi" w:hAnsiTheme="minorHAnsi" w:cstheme="minorHAnsi"/>
          <w:lang w:eastAsia="fr-FR"/>
        </w:rPr>
        <w:t xml:space="preserve"> : il s’agit principalement d’éléments de menuiseries (plinthes, fenêtres, portes…) recouverts de peinture au plomb. Ces déchets doivent être stockés de façon à éviter la dissémination de particules de plomb. Ils seront ensuite dirigés vers le site de traitement approprié ;</w:t>
      </w:r>
    </w:p>
    <w:p w14:paraId="3E46512D" w14:textId="77777777" w:rsidR="00F86833" w:rsidRPr="00F746E9" w:rsidRDefault="00F86833" w:rsidP="00F86833">
      <w:pPr>
        <w:pStyle w:val="APSliste"/>
        <w:rPr>
          <w:rFonts w:asciiTheme="minorHAnsi" w:hAnsiTheme="minorHAnsi" w:cstheme="minorHAnsi"/>
          <w:lang w:eastAsia="fr-FR"/>
        </w:rPr>
      </w:pPr>
      <w:r w:rsidRPr="00F746E9">
        <w:rPr>
          <w:rFonts w:asciiTheme="minorHAnsi" w:hAnsiTheme="minorHAnsi" w:cstheme="minorHAnsi"/>
          <w:u w:val="single"/>
          <w:lang w:eastAsia="fr-FR"/>
        </w:rPr>
        <w:t>Les déchets de métal</w:t>
      </w:r>
      <w:r w:rsidRPr="00F746E9">
        <w:rPr>
          <w:rFonts w:asciiTheme="minorHAnsi" w:hAnsiTheme="minorHAnsi" w:cstheme="minorHAnsi"/>
          <w:lang w:eastAsia="fr-FR"/>
        </w:rPr>
        <w:t xml:space="preserve"> : ces déchets doivent être envoyés en CET de classe 2. Ils seront stockés de façon à éviter la dissémination de particules de plomb.</w:t>
      </w:r>
    </w:p>
    <w:p w14:paraId="2AA4FE13" w14:textId="77777777" w:rsidR="00F86833" w:rsidRPr="00F746E9" w:rsidRDefault="00F86833" w:rsidP="00F86833">
      <w:pPr>
        <w:autoSpaceDE w:val="0"/>
        <w:autoSpaceDN w:val="0"/>
        <w:adjustRightInd w:val="0"/>
        <w:spacing w:after="0" w:line="240" w:lineRule="auto"/>
        <w:rPr>
          <w:rFonts w:asciiTheme="minorHAnsi" w:hAnsiTheme="minorHAnsi" w:cstheme="minorHAnsi"/>
          <w:highlight w:val="yellow"/>
        </w:rPr>
      </w:pPr>
    </w:p>
    <w:p w14:paraId="16B3D767" w14:textId="77777777" w:rsidR="00F86833" w:rsidRPr="00F746E9" w:rsidRDefault="00F86833" w:rsidP="00F86833">
      <w:pPr>
        <w:pStyle w:val="G1"/>
        <w:tabs>
          <w:tab w:val="clear" w:pos="2155"/>
          <w:tab w:val="clear" w:pos="3232"/>
          <w:tab w:val="clear" w:pos="4309"/>
          <w:tab w:val="clear" w:pos="5387"/>
        </w:tabs>
        <w:ind w:firstLine="0"/>
        <w:rPr>
          <w:rFonts w:asciiTheme="minorHAnsi" w:hAnsiTheme="minorHAnsi" w:cstheme="minorHAnsi"/>
        </w:rPr>
      </w:pPr>
      <w:r w:rsidRPr="00F746E9">
        <w:rPr>
          <w:rFonts w:asciiTheme="minorHAnsi" w:hAnsiTheme="minorHAnsi" w:cstheme="minorHAnsi"/>
        </w:rPr>
        <w:t>Le titulaire a implicitement à sa charge dans le cadre du prix de son marché :</w:t>
      </w:r>
    </w:p>
    <w:p w14:paraId="0C5B3C40"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Toutes les manutentions de chargement et déchargement des camions ;</w:t>
      </w:r>
    </w:p>
    <w:p w14:paraId="23230EB6"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Le pesage des déchets ;</w:t>
      </w:r>
    </w:p>
    <w:p w14:paraId="12F81D15"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Les frais et taxes à payer au lieu de décharge ;</w:t>
      </w:r>
    </w:p>
    <w:p w14:paraId="5380749C"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Tous autres frais éventuels générés par l'enlèvement à la décharge des déchets.</w:t>
      </w:r>
    </w:p>
    <w:p w14:paraId="0206778B" w14:textId="77777777" w:rsidR="00F86833" w:rsidRPr="00F746E9" w:rsidRDefault="00F86833" w:rsidP="00F86833">
      <w:pPr>
        <w:pStyle w:val="APSliste"/>
        <w:numPr>
          <w:ilvl w:val="0"/>
          <w:numId w:val="0"/>
        </w:numPr>
        <w:ind w:left="1004"/>
        <w:rPr>
          <w:rFonts w:asciiTheme="minorHAnsi" w:hAnsiTheme="minorHAnsi" w:cstheme="minorHAnsi"/>
        </w:rPr>
      </w:pPr>
    </w:p>
    <w:p w14:paraId="4D24AE11" w14:textId="77777777" w:rsidR="00F86833" w:rsidRPr="00F746E9" w:rsidRDefault="00F86833" w:rsidP="00F86833">
      <w:pPr>
        <w:pStyle w:val="G1"/>
        <w:tabs>
          <w:tab w:val="clear" w:pos="2155"/>
          <w:tab w:val="clear" w:pos="3232"/>
          <w:tab w:val="clear" w:pos="4309"/>
          <w:tab w:val="clear" w:pos="5387"/>
        </w:tabs>
        <w:ind w:firstLine="0"/>
        <w:rPr>
          <w:rFonts w:asciiTheme="minorHAnsi" w:hAnsiTheme="minorHAnsi" w:cstheme="minorHAnsi"/>
        </w:rPr>
      </w:pPr>
      <w:r w:rsidRPr="00F746E9">
        <w:rPr>
          <w:rFonts w:asciiTheme="minorHAnsi" w:hAnsiTheme="minorHAnsi" w:cstheme="minorHAnsi"/>
        </w:rPr>
        <w:t>Le titulaire doit remettre au maître d’ouvrage :</w:t>
      </w:r>
    </w:p>
    <w:p w14:paraId="1336A037"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Avant le début des travaux : une autorisation de décharge par le responsable de la décharge en cours de travaux : le ou les certificats de mise en décharge délivrés par le responsable de la décharge.</w:t>
      </w:r>
    </w:p>
    <w:p w14:paraId="31AD26E3"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 xml:space="preserve">Un bordereau de suivi des </w:t>
      </w:r>
      <w:r w:rsidR="000C69B2" w:rsidRPr="00F746E9">
        <w:rPr>
          <w:rFonts w:asciiTheme="minorHAnsi" w:hAnsiTheme="minorHAnsi" w:cstheme="minorHAnsi"/>
        </w:rPr>
        <w:t>déchets contenant du plomb doit</w:t>
      </w:r>
      <w:r w:rsidRPr="00F746E9">
        <w:rPr>
          <w:rFonts w:asciiTheme="minorHAnsi" w:hAnsiTheme="minorHAnsi" w:cstheme="minorHAnsi"/>
        </w:rPr>
        <w:t xml:space="preserve"> être établi et suivi par le titulaire.</w:t>
      </w:r>
    </w:p>
    <w:p w14:paraId="5AB9A230" w14:textId="77777777" w:rsidR="00F86833" w:rsidRPr="00F746E9" w:rsidRDefault="00F86833" w:rsidP="00E135F0">
      <w:pPr>
        <w:ind w:left="0" w:firstLine="0"/>
        <w:rPr>
          <w:rFonts w:asciiTheme="minorHAnsi" w:hAnsiTheme="minorHAnsi" w:cstheme="minorHAnsi"/>
        </w:rPr>
      </w:pPr>
    </w:p>
    <w:p w14:paraId="1E8FEF78" w14:textId="77777777" w:rsidR="00AF01B4" w:rsidRPr="00F746E9" w:rsidRDefault="00AF01B4" w:rsidP="00AF01B4">
      <w:pPr>
        <w:rPr>
          <w:rFonts w:asciiTheme="minorHAnsi" w:hAnsiTheme="minorHAnsi" w:cstheme="minorHAnsi"/>
        </w:rPr>
      </w:pPr>
    </w:p>
    <w:p w14:paraId="12E294E1" w14:textId="77777777" w:rsidR="001C726F" w:rsidRPr="00F746E9" w:rsidRDefault="001C726F" w:rsidP="00B93519">
      <w:pPr>
        <w:pStyle w:val="Titre2"/>
      </w:pPr>
      <w:bookmarkStart w:id="13" w:name="_Toc159600242"/>
      <w:r w:rsidRPr="00F746E9">
        <w:t>Sécurité</w:t>
      </w:r>
      <w:bookmarkEnd w:id="13"/>
    </w:p>
    <w:p w14:paraId="19763DC1" w14:textId="77777777" w:rsidR="00092412" w:rsidRPr="00F746E9" w:rsidRDefault="00092412" w:rsidP="00092412">
      <w:pPr>
        <w:rPr>
          <w:rFonts w:asciiTheme="minorHAnsi" w:hAnsiTheme="minorHAnsi" w:cstheme="minorHAnsi"/>
        </w:rPr>
      </w:pPr>
    </w:p>
    <w:p w14:paraId="682BC990" w14:textId="77777777" w:rsidR="001C726F" w:rsidRPr="00F746E9" w:rsidRDefault="001C726F" w:rsidP="00D376BA">
      <w:pPr>
        <w:pStyle w:val="Titre3"/>
        <w:numPr>
          <w:ilvl w:val="2"/>
          <w:numId w:val="1"/>
        </w:numPr>
        <w:rPr>
          <w:rFonts w:asciiTheme="minorHAnsi" w:hAnsiTheme="minorHAnsi" w:cstheme="minorHAnsi"/>
        </w:rPr>
      </w:pPr>
      <w:bookmarkStart w:id="14" w:name="_Toc159600243"/>
      <w:r w:rsidRPr="00F746E9">
        <w:rPr>
          <w:rFonts w:asciiTheme="minorHAnsi" w:hAnsiTheme="minorHAnsi" w:cstheme="minorHAnsi"/>
        </w:rPr>
        <w:t>Sécurité des tiers sur le chantier</w:t>
      </w:r>
      <w:bookmarkEnd w:id="14"/>
    </w:p>
    <w:p w14:paraId="72E078D8" w14:textId="77777777" w:rsidR="00092412" w:rsidRPr="00F746E9" w:rsidRDefault="00092412" w:rsidP="00092412">
      <w:pPr>
        <w:rPr>
          <w:rFonts w:asciiTheme="minorHAnsi" w:hAnsiTheme="minorHAnsi" w:cstheme="minorHAnsi"/>
        </w:rPr>
      </w:pPr>
    </w:p>
    <w:p w14:paraId="2888E703" w14:textId="77777777" w:rsidR="00092412" w:rsidRPr="00F746E9" w:rsidRDefault="00092412" w:rsidP="00092412">
      <w:pPr>
        <w:rPr>
          <w:rFonts w:asciiTheme="minorHAnsi" w:hAnsiTheme="minorHAnsi" w:cstheme="minorHAnsi"/>
        </w:rPr>
      </w:pPr>
      <w:r w:rsidRPr="00F746E9">
        <w:rPr>
          <w:rFonts w:asciiTheme="minorHAnsi" w:hAnsiTheme="minorHAnsi" w:cstheme="minorHAnsi"/>
        </w:rPr>
        <w:t>Toute intervention dans l’EPMO doit faire l’objet de mesures particulières de sécurité, d’autant plus que les travaux sont effectués dans un bâtiment en service.</w:t>
      </w:r>
    </w:p>
    <w:p w14:paraId="27133156" w14:textId="77777777" w:rsidR="00092412" w:rsidRPr="00F746E9" w:rsidRDefault="00092412" w:rsidP="00092412">
      <w:pPr>
        <w:rPr>
          <w:rFonts w:asciiTheme="minorHAnsi" w:hAnsiTheme="minorHAnsi" w:cstheme="minorHAnsi"/>
        </w:rPr>
      </w:pPr>
    </w:p>
    <w:p w14:paraId="26588284" w14:textId="77777777" w:rsidR="00092412" w:rsidRPr="00F746E9" w:rsidRDefault="00092412" w:rsidP="00092412">
      <w:pPr>
        <w:rPr>
          <w:rFonts w:asciiTheme="minorHAnsi" w:hAnsiTheme="minorHAnsi" w:cstheme="minorHAnsi"/>
        </w:rPr>
      </w:pPr>
      <w:r w:rsidRPr="00F746E9">
        <w:rPr>
          <w:rFonts w:asciiTheme="minorHAnsi" w:hAnsiTheme="minorHAnsi" w:cstheme="minorHAnsi"/>
        </w:rPr>
        <w:lastRenderedPageBreak/>
        <w:t>Ces travaux doivent ne pas nuire au bon fonctionnement de l’EPMO, et le titulaire doit mettre en place les protections vis-à-vis des tiers afin d’assurer le maintien en fonctionnement total ou partiel du bâtiment considéré, et la sécurité des personnes, tant à l’intérieur qu’à l’extérieur des bâtiments.</w:t>
      </w:r>
    </w:p>
    <w:p w14:paraId="2C93C65D" w14:textId="77777777" w:rsidR="00C349D2" w:rsidRPr="00F746E9" w:rsidRDefault="00C349D2" w:rsidP="00092412">
      <w:pPr>
        <w:rPr>
          <w:rFonts w:asciiTheme="minorHAnsi" w:hAnsiTheme="minorHAnsi" w:cstheme="minorHAnsi"/>
        </w:rPr>
      </w:pPr>
    </w:p>
    <w:p w14:paraId="3C2DB168" w14:textId="77777777" w:rsidR="00C349D2" w:rsidRPr="00F746E9" w:rsidRDefault="00C349D2" w:rsidP="00092412">
      <w:pPr>
        <w:rPr>
          <w:rFonts w:asciiTheme="minorHAnsi" w:hAnsiTheme="minorHAnsi" w:cstheme="minorHAnsi"/>
        </w:rPr>
      </w:pPr>
      <w:r w:rsidRPr="00F746E9">
        <w:rPr>
          <w:rFonts w:asciiTheme="minorHAnsi" w:hAnsiTheme="minorHAnsi" w:cstheme="minorHAnsi"/>
        </w:rPr>
        <w:t>Si cette dernière était à même de présenter des dangers ou sujétions de fonctionnement pour l’EPMO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3FFBB188" w14:textId="77777777" w:rsidR="00C349D2" w:rsidRPr="00F746E9" w:rsidRDefault="00C349D2" w:rsidP="00092412">
      <w:pPr>
        <w:rPr>
          <w:rFonts w:asciiTheme="minorHAnsi" w:hAnsiTheme="minorHAnsi" w:cstheme="minorHAnsi"/>
        </w:rPr>
      </w:pPr>
    </w:p>
    <w:p w14:paraId="35D68493" w14:textId="77777777" w:rsidR="00C349D2" w:rsidRPr="00F746E9" w:rsidRDefault="00C349D2" w:rsidP="00092412">
      <w:pPr>
        <w:rPr>
          <w:rFonts w:asciiTheme="minorHAnsi" w:hAnsiTheme="minorHAnsi" w:cstheme="minorHAnsi"/>
        </w:rPr>
      </w:pPr>
      <w:r w:rsidRPr="00F746E9">
        <w:rPr>
          <w:rFonts w:asciiTheme="minorHAnsi" w:hAnsiTheme="minorHAnsi" w:cstheme="minorHAnsi"/>
        </w:rPr>
        <w:t>Le procès-verbal de cette réunion fixera les mesures de sécurité à adopter, sera opposable au titulaire quant à sa responsabilité sur ce point.</w:t>
      </w:r>
    </w:p>
    <w:p w14:paraId="01A8D0E6" w14:textId="77777777" w:rsidR="00C349D2" w:rsidRPr="00F746E9" w:rsidRDefault="00C349D2" w:rsidP="00092412">
      <w:pPr>
        <w:rPr>
          <w:rFonts w:asciiTheme="minorHAnsi" w:hAnsiTheme="minorHAnsi" w:cstheme="minorHAnsi"/>
        </w:rPr>
      </w:pPr>
    </w:p>
    <w:p w14:paraId="4462C4B2" w14:textId="77777777" w:rsidR="0025475B" w:rsidRPr="00F746E9" w:rsidRDefault="00C349D2" w:rsidP="00070460">
      <w:pPr>
        <w:rPr>
          <w:rFonts w:asciiTheme="minorHAnsi" w:hAnsiTheme="minorHAnsi" w:cstheme="minorHAnsi"/>
        </w:rPr>
      </w:pPr>
      <w:r w:rsidRPr="00F746E9">
        <w:rPr>
          <w:rFonts w:asciiTheme="minorHAnsi" w:hAnsiTheme="minorHAnsi" w:cstheme="minorHAnsi"/>
        </w:rPr>
        <w:t>De même, aucun câble électrique volant, raccords de tuyauteries souples</w:t>
      </w:r>
      <w:r w:rsidR="00492CF8" w:rsidRPr="00F746E9">
        <w:rPr>
          <w:rFonts w:asciiTheme="minorHAnsi" w:hAnsiTheme="minorHAnsi" w:cstheme="minorHAnsi"/>
        </w:rPr>
        <w:t xml:space="preserve"> véhiculant un quelconque fluide, stock de gaz sus pression, ne devront être placés dans les lieux de passage public, ni être accessibles directement par celui-ci.</w:t>
      </w:r>
    </w:p>
    <w:p w14:paraId="1C20C2E6" w14:textId="77777777" w:rsidR="0025475B" w:rsidRPr="00F746E9" w:rsidRDefault="0025475B" w:rsidP="00070460">
      <w:pPr>
        <w:ind w:left="0" w:firstLine="0"/>
        <w:rPr>
          <w:rFonts w:asciiTheme="minorHAnsi" w:hAnsiTheme="minorHAnsi" w:cstheme="minorHAnsi"/>
        </w:rPr>
      </w:pPr>
    </w:p>
    <w:p w14:paraId="2FE1B584" w14:textId="53932A13" w:rsidR="001C726F"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Protections diverses</w:t>
      </w:r>
    </w:p>
    <w:p w14:paraId="4FC1F33E" w14:textId="77777777" w:rsidR="002C09F6" w:rsidRPr="00F746E9" w:rsidRDefault="002C09F6" w:rsidP="002C09F6">
      <w:pPr>
        <w:pStyle w:val="Paragraphedeliste"/>
        <w:ind w:left="1433" w:firstLine="0"/>
        <w:rPr>
          <w:rFonts w:asciiTheme="minorHAnsi" w:hAnsiTheme="minorHAnsi" w:cstheme="minorHAnsi"/>
        </w:rPr>
      </w:pPr>
    </w:p>
    <w:p w14:paraId="00FD5921" w14:textId="77777777" w:rsidR="00CB38D1" w:rsidRPr="00F746E9" w:rsidRDefault="00CB38D1" w:rsidP="00B93519">
      <w:pPr>
        <w:pStyle w:val="Titre2"/>
        <w:numPr>
          <w:ilvl w:val="0"/>
          <w:numId w:val="0"/>
        </w:numPr>
      </w:pPr>
      <w:bookmarkStart w:id="15" w:name="_Toc159600244"/>
      <w:r w:rsidRPr="00F746E9">
        <w:t>Le titulaire doit prendre toutes les dispositions pour protéger les accès et baliser son chantier.</w:t>
      </w:r>
      <w:bookmarkEnd w:id="15"/>
    </w:p>
    <w:p w14:paraId="1251081B" w14:textId="77777777" w:rsidR="00CB38D1" w:rsidRPr="00F746E9" w:rsidRDefault="00CB38D1" w:rsidP="00CB38D1">
      <w:pPr>
        <w:ind w:left="0" w:firstLine="0"/>
        <w:rPr>
          <w:rFonts w:asciiTheme="minorHAnsi" w:hAnsiTheme="minorHAnsi" w:cstheme="minorHAnsi"/>
        </w:rPr>
      </w:pPr>
    </w:p>
    <w:p w14:paraId="49B0A15E" w14:textId="77777777" w:rsidR="00CB38D1" w:rsidRPr="00F746E9" w:rsidRDefault="00CB38D1" w:rsidP="00CB38D1">
      <w:pPr>
        <w:ind w:left="0" w:firstLine="0"/>
        <w:rPr>
          <w:rFonts w:asciiTheme="minorHAnsi" w:hAnsiTheme="minorHAnsi" w:cstheme="minorHAnsi"/>
        </w:rPr>
      </w:pPr>
      <w:r w:rsidRPr="00F746E9">
        <w:rPr>
          <w:rFonts w:asciiTheme="minorHAnsi" w:hAnsiTheme="minorHAnsi" w:cstheme="minorHAnsi"/>
        </w:rPr>
        <w:t>Pendant les travaux, toutes précautions seront prises afin de ne pas porter atteinte en aucune manière aux existants, tant à l’intérieur qu’à l’extérieur des locaux.</w:t>
      </w:r>
    </w:p>
    <w:p w14:paraId="182B62EA" w14:textId="77777777" w:rsidR="00CB38D1" w:rsidRPr="00F746E9" w:rsidRDefault="00CB38D1" w:rsidP="00CB38D1">
      <w:pPr>
        <w:ind w:left="0" w:firstLine="0"/>
        <w:rPr>
          <w:rFonts w:asciiTheme="minorHAnsi" w:hAnsiTheme="minorHAnsi" w:cstheme="minorHAnsi"/>
        </w:rPr>
      </w:pPr>
    </w:p>
    <w:p w14:paraId="537E5903" w14:textId="77777777" w:rsidR="00CB38D1" w:rsidRPr="00F746E9" w:rsidRDefault="00CB38D1" w:rsidP="00CB38D1">
      <w:pPr>
        <w:ind w:left="0" w:firstLine="0"/>
        <w:rPr>
          <w:rFonts w:asciiTheme="minorHAnsi" w:hAnsiTheme="minorHAnsi" w:cstheme="minorHAnsi"/>
        </w:rPr>
      </w:pPr>
      <w:r w:rsidRPr="00F746E9">
        <w:rPr>
          <w:rFonts w:asciiTheme="minorHAnsi" w:hAnsiTheme="minorHAnsi" w:cstheme="minorHAnsi"/>
        </w:rPr>
        <w:t>A cet effet, le titulaire doit mettre en œuvre toutes les protections nécessaires en accord avec l’EPMO.</w:t>
      </w:r>
    </w:p>
    <w:p w14:paraId="3129B629" w14:textId="77777777" w:rsidR="00CB38D1" w:rsidRPr="00F746E9" w:rsidRDefault="00CB38D1" w:rsidP="00CB38D1">
      <w:pPr>
        <w:ind w:left="0" w:firstLine="0"/>
        <w:rPr>
          <w:rFonts w:asciiTheme="minorHAnsi" w:hAnsiTheme="minorHAnsi" w:cstheme="minorHAnsi"/>
        </w:rPr>
      </w:pPr>
    </w:p>
    <w:p w14:paraId="283E1637" w14:textId="77777777" w:rsidR="001C726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Protection des ouvrages et des personnes</w:t>
      </w:r>
    </w:p>
    <w:p w14:paraId="70E71538" w14:textId="77777777" w:rsidR="00CB38D1" w:rsidRPr="00F746E9" w:rsidRDefault="00CB38D1" w:rsidP="00CB38D1">
      <w:pPr>
        <w:ind w:left="0" w:firstLine="0"/>
        <w:rPr>
          <w:rFonts w:asciiTheme="minorHAnsi" w:hAnsiTheme="minorHAnsi" w:cstheme="minorHAnsi"/>
        </w:rPr>
      </w:pPr>
    </w:p>
    <w:p w14:paraId="6C25EBFE" w14:textId="77777777" w:rsidR="00CB38D1" w:rsidRPr="00F746E9" w:rsidRDefault="00CB38D1" w:rsidP="00CB38D1">
      <w:pPr>
        <w:ind w:left="0" w:firstLine="0"/>
        <w:rPr>
          <w:rFonts w:asciiTheme="minorHAnsi" w:hAnsiTheme="minorHAnsi" w:cstheme="minorHAnsi"/>
        </w:rPr>
      </w:pPr>
      <w:r w:rsidRPr="00F746E9">
        <w:rPr>
          <w:rFonts w:asciiTheme="minorHAnsi" w:hAnsiTheme="minorHAnsi" w:cstheme="minorHAnsi"/>
        </w:rPr>
        <w:t>Pendant toutes la durée des travaux, et jusqu’à la réception, le titulaire est responsable de la conservation et du maintien en bon état des matériaux, matériels ainsi que des ouvrages.</w:t>
      </w:r>
    </w:p>
    <w:p w14:paraId="05DB69C9" w14:textId="77777777" w:rsidR="00CB38D1" w:rsidRPr="00F746E9" w:rsidRDefault="00CB38D1" w:rsidP="00CB38D1">
      <w:pPr>
        <w:ind w:left="0" w:firstLine="0"/>
        <w:rPr>
          <w:rFonts w:asciiTheme="minorHAnsi" w:hAnsiTheme="minorHAnsi" w:cstheme="minorHAnsi"/>
        </w:rPr>
      </w:pPr>
    </w:p>
    <w:p w14:paraId="4D75F6E5" w14:textId="77777777" w:rsidR="00CB38D1" w:rsidRPr="00F746E9" w:rsidRDefault="00CB38D1" w:rsidP="00CB38D1">
      <w:pPr>
        <w:ind w:left="0" w:firstLine="0"/>
        <w:rPr>
          <w:rFonts w:asciiTheme="minorHAnsi" w:hAnsiTheme="minorHAnsi" w:cstheme="minorHAnsi"/>
        </w:rPr>
      </w:pPr>
      <w:r w:rsidRPr="00F746E9">
        <w:rPr>
          <w:rFonts w:asciiTheme="minorHAnsi" w:hAnsiTheme="minorHAnsi" w:cstheme="minorHAnsi"/>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w:t>
      </w:r>
      <w:r w:rsidR="00C76EFF" w:rsidRPr="00F746E9">
        <w:rPr>
          <w:rFonts w:asciiTheme="minorHAnsi" w:hAnsiTheme="minorHAnsi" w:cstheme="minorHAnsi"/>
        </w:rPr>
        <w:t xml:space="preserv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418D95D8" w14:textId="77777777" w:rsidR="00C76EFF" w:rsidRPr="00F746E9" w:rsidRDefault="00C76EFF" w:rsidP="00CB38D1">
      <w:pPr>
        <w:ind w:left="0" w:firstLine="0"/>
        <w:rPr>
          <w:rFonts w:asciiTheme="minorHAnsi" w:hAnsiTheme="minorHAnsi" w:cstheme="minorHAnsi"/>
        </w:rPr>
      </w:pPr>
      <w:r w:rsidRPr="00F746E9">
        <w:rPr>
          <w:rFonts w:asciiTheme="minorHAnsi" w:hAnsiTheme="minorHAnsi" w:cstheme="minorHAnsi"/>
        </w:rPr>
        <w:t>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et d’en assurer les réparation.</w:t>
      </w:r>
    </w:p>
    <w:p w14:paraId="6FBA5376" w14:textId="77777777" w:rsidR="00C76EFF" w:rsidRPr="00F746E9" w:rsidRDefault="00C76EFF" w:rsidP="00CB38D1">
      <w:pPr>
        <w:ind w:left="0" w:firstLine="0"/>
        <w:rPr>
          <w:rFonts w:asciiTheme="minorHAnsi" w:hAnsiTheme="minorHAnsi" w:cstheme="minorHAnsi"/>
        </w:rPr>
      </w:pPr>
    </w:p>
    <w:p w14:paraId="5A20C775" w14:textId="77777777" w:rsidR="00C76EFF" w:rsidRPr="00F746E9" w:rsidRDefault="00C76EFF" w:rsidP="00CB38D1">
      <w:pPr>
        <w:ind w:left="0" w:firstLine="0"/>
        <w:rPr>
          <w:rFonts w:asciiTheme="minorHAnsi" w:hAnsiTheme="minorHAnsi" w:cstheme="minorHAnsi"/>
        </w:rPr>
      </w:pPr>
      <w:r w:rsidRPr="00F746E9">
        <w:rPr>
          <w:rFonts w:asciiTheme="minorHAnsi" w:hAnsiTheme="minorHAnsi" w:cstheme="minorHAnsi"/>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3690BB6E" w14:textId="77777777" w:rsidR="00CB38D1" w:rsidRPr="00F746E9" w:rsidRDefault="00CB38D1" w:rsidP="00CB38D1">
      <w:pPr>
        <w:ind w:left="0" w:firstLine="0"/>
        <w:rPr>
          <w:rFonts w:asciiTheme="minorHAnsi" w:hAnsiTheme="minorHAnsi" w:cstheme="minorHAnsi"/>
        </w:rPr>
      </w:pPr>
    </w:p>
    <w:p w14:paraId="69734253" w14:textId="77777777" w:rsidR="00F86833" w:rsidRPr="00F746E9" w:rsidRDefault="00F86833" w:rsidP="00F86833">
      <w:pPr>
        <w:rPr>
          <w:rFonts w:asciiTheme="minorHAnsi" w:hAnsiTheme="minorHAnsi" w:cstheme="minorHAnsi"/>
        </w:rPr>
      </w:pPr>
    </w:p>
    <w:p w14:paraId="05C4626B" w14:textId="77777777" w:rsidR="001C726F" w:rsidRPr="00F746E9" w:rsidRDefault="001C726F" w:rsidP="00D376BA">
      <w:pPr>
        <w:pStyle w:val="Paragraphedeliste"/>
        <w:numPr>
          <w:ilvl w:val="2"/>
          <w:numId w:val="1"/>
        </w:numPr>
        <w:rPr>
          <w:rFonts w:asciiTheme="minorHAnsi" w:hAnsiTheme="minorHAnsi" w:cstheme="minorHAnsi"/>
        </w:rPr>
      </w:pPr>
      <w:r w:rsidRPr="00F746E9">
        <w:rPr>
          <w:rFonts w:asciiTheme="minorHAnsi" w:hAnsiTheme="minorHAnsi" w:cstheme="minorHAnsi"/>
        </w:rPr>
        <w:t>Règlementation incendie</w:t>
      </w:r>
    </w:p>
    <w:p w14:paraId="5A004470" w14:textId="77777777" w:rsidR="00F86833" w:rsidRPr="00F746E9" w:rsidRDefault="00F86833" w:rsidP="00F86833">
      <w:pPr>
        <w:rPr>
          <w:rFonts w:asciiTheme="minorHAnsi" w:hAnsiTheme="minorHAnsi" w:cstheme="minorHAnsi"/>
        </w:rPr>
      </w:pPr>
    </w:p>
    <w:p w14:paraId="574E64E9"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F746E9">
        <w:rPr>
          <w:rFonts w:asciiTheme="minorHAnsi" w:eastAsia="Times New Roman" w:hAnsiTheme="minorHAnsi" w:cstheme="minorHAnsi"/>
          <w:szCs w:val="20"/>
        </w:rPr>
        <w:t>Le titulaire doit prendre toutes précautions utiles afin qu'aucun sinistre ne se déclare et notamment il est interdit :</w:t>
      </w:r>
    </w:p>
    <w:p w14:paraId="758231E2"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lastRenderedPageBreak/>
        <w:t>D’effectuer en présence de public, des travaux qui feraient courir un danger quelconque à ce dernier ou qui apporteraient une gêne à son évacuation ;</w:t>
      </w:r>
    </w:p>
    <w:p w14:paraId="1EC092E1"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D’effectuer des travaux par points chauds sans autorisation préalable (permis de feu) et sans respect des consignes particulières concernant ces types de travaux ;</w:t>
      </w:r>
    </w:p>
    <w:p w14:paraId="5CCF8B3E"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D’effectuer des travaux par points chauds simultanément à d'autres travaux présentant des risques d'explosion (utilisation de solvants, colles, cires, peintures, etc.) ;</w:t>
      </w:r>
    </w:p>
    <w:p w14:paraId="211DAAA2"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déposer des matériaux ou gravats dans les cheminements d'évacuation ainsi que sur les voies réservées aux véhicules de secours ;</w:t>
      </w:r>
    </w:p>
    <w:p w14:paraId="0A27CBEA"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stocker des liquides particulièrement inflammables et des liquides inflammables de la première catégorie en dehors de locaux aménagés à cet effet et de les utiliser en présence de public</w:t>
      </w:r>
    </w:p>
    <w:p w14:paraId="33C6994A"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fumer sur les chantiers ;</w:t>
      </w:r>
    </w:p>
    <w:p w14:paraId="64F37815"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D’introduire ou d'utiliser des réchauds à l'intérieur des immeubles ;</w:t>
      </w:r>
    </w:p>
    <w:p w14:paraId="6B52B36A"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neutraliser les moyens de protection incendie (porte coupe-feu calée ouverte, robinet d'incendie armé rendu inaccessible, etc.) ;</w:t>
      </w:r>
    </w:p>
    <w:p w14:paraId="5EB9D807"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laisser se constituer des dépôts de matières combustibles ;</w:t>
      </w:r>
    </w:p>
    <w:p w14:paraId="1AA15B63"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 quitter un chantier sans avoir effectué une ronde de sécurité ;</w:t>
      </w:r>
    </w:p>
    <w:p w14:paraId="3B3BAC72" w14:textId="77777777" w:rsidR="00F86833" w:rsidRPr="00F746E9" w:rsidRDefault="00F86833" w:rsidP="00F86833">
      <w:pPr>
        <w:pStyle w:val="APSliste"/>
        <w:rPr>
          <w:rFonts w:asciiTheme="minorHAnsi" w:eastAsia="Times New Roman" w:hAnsiTheme="minorHAnsi" w:cstheme="minorHAnsi"/>
          <w:color w:val="auto"/>
          <w:lang w:eastAsia="fr-FR"/>
        </w:rPr>
      </w:pPr>
      <w:r w:rsidRPr="00F746E9">
        <w:rPr>
          <w:rFonts w:asciiTheme="minorHAnsi" w:eastAsia="Times New Roman" w:hAnsiTheme="minorHAnsi" w:cstheme="minorHAnsi"/>
          <w:color w:val="auto"/>
          <w:lang w:eastAsia="fr-FR"/>
        </w:rPr>
        <w:t>D’effectuer des branchements électriques sur les installations existantes sans autorisation préalable.</w:t>
      </w:r>
    </w:p>
    <w:p w14:paraId="7B537630" w14:textId="77777777" w:rsidR="00F86833" w:rsidRPr="00F746E9" w:rsidRDefault="00F86833" w:rsidP="00F86833">
      <w:pPr>
        <w:pStyle w:val="APSliste"/>
        <w:numPr>
          <w:ilvl w:val="0"/>
          <w:numId w:val="0"/>
        </w:numPr>
        <w:ind w:left="1004"/>
        <w:rPr>
          <w:rFonts w:asciiTheme="minorHAnsi" w:eastAsia="Times New Roman" w:hAnsiTheme="minorHAnsi" w:cstheme="minorHAnsi"/>
          <w:color w:val="auto"/>
          <w:lang w:eastAsia="fr-FR"/>
        </w:rPr>
      </w:pPr>
    </w:p>
    <w:p w14:paraId="4BEA1B67"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u w:val="single"/>
        </w:rPr>
      </w:pPr>
      <w:r w:rsidRPr="00F746E9">
        <w:rPr>
          <w:rFonts w:asciiTheme="minorHAnsi" w:eastAsia="Times New Roman" w:hAnsiTheme="minorHAnsi" w:cstheme="minorHAnsi"/>
          <w:szCs w:val="20"/>
          <w:u w:val="single"/>
        </w:rPr>
        <w:t>Permis au feu - Consignes particulières concernant les travaux par points chauds</w:t>
      </w:r>
    </w:p>
    <w:p w14:paraId="6F2A23F1"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F746E9">
        <w:rPr>
          <w:rFonts w:asciiTheme="minorHAnsi" w:eastAsia="Times New Roman" w:hAnsiTheme="minorHAnsi" w:cstheme="minorHAnsi"/>
          <w:szCs w:val="20"/>
        </w:rPr>
        <w:t>Tout travail par point chaud ou comportant l'usage d'une flamme doit faire l'objet d'une autorisation préalable du Maître d'Œuvre et du SPSI de l’EPMO. Les permis de feu seront établis par le titulaire et visés par le Maître d'Œuvre, le SES et le SPSI de l’EPMO, les moyens de protections adaptés seront installés (extincteurs, protections diverses, etc.).</w:t>
      </w:r>
    </w:p>
    <w:p w14:paraId="3EB1D979"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r w:rsidRPr="00F746E9">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47F0D9CA" w14:textId="77777777" w:rsidR="00F86833" w:rsidRPr="00F746E9" w:rsidRDefault="00F86833" w:rsidP="00F86833">
      <w:pPr>
        <w:autoSpaceDE w:val="0"/>
        <w:autoSpaceDN w:val="0"/>
        <w:adjustRightInd w:val="0"/>
        <w:spacing w:after="0" w:line="240" w:lineRule="auto"/>
        <w:rPr>
          <w:rFonts w:asciiTheme="minorHAnsi" w:eastAsia="Times New Roman" w:hAnsiTheme="minorHAnsi" w:cstheme="minorHAnsi"/>
          <w:szCs w:val="20"/>
        </w:rPr>
      </w:pPr>
    </w:p>
    <w:p w14:paraId="7DDFE442" w14:textId="77777777" w:rsidR="00F86833" w:rsidRPr="00F746E9" w:rsidRDefault="00F86833" w:rsidP="00F86833">
      <w:pPr>
        <w:pStyle w:val="APSPUCES"/>
        <w:ind w:left="709"/>
        <w:rPr>
          <w:rFonts w:asciiTheme="minorHAnsi" w:hAnsiTheme="minorHAnsi" w:cstheme="minorHAnsi"/>
        </w:rPr>
      </w:pPr>
      <w:r w:rsidRPr="00F746E9">
        <w:rPr>
          <w:rFonts w:asciiTheme="minorHAnsi" w:hAnsiTheme="minorHAnsi" w:cstheme="minorHAnsi"/>
        </w:rPr>
        <w:t>AVANT LES TRAVAUX</w:t>
      </w:r>
    </w:p>
    <w:p w14:paraId="1144BBEE"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1 - repérer les moyens d'alerte et d'extinction ;</w:t>
      </w:r>
    </w:p>
    <w:p w14:paraId="14EA47FF"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2 - disposer de moyens d'extinctions propres, pour chaque lieu de travaux, au minimum un extincteur à eau pulvérisée de 9 litres ou un seau - pompe et un extincteur approprié aux risques ;</w:t>
      </w:r>
    </w:p>
    <w:p w14:paraId="7AD8AD64"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3 - afficher un exemplaire du permis de feu sur les lieux des travaux ;</w:t>
      </w:r>
    </w:p>
    <w:p w14:paraId="6580D887"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4 - vérifier que le matériel de soudage, découpage, etc. est en parfait état de fonctionnement ;</w:t>
      </w:r>
    </w:p>
    <w:p w14:paraId="1AFF8EFC"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5 - s'assurer que les chalumeaux sont équipés de clapets anti-retour ;</w:t>
      </w:r>
    </w:p>
    <w:p w14:paraId="591D0827"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6 - vérifier que la tension d'utilisation des matériels est compatible avec la tension d'alimentation de l'installation ;</w:t>
      </w:r>
    </w:p>
    <w:p w14:paraId="49CE9942"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7 - vérifier que l'organe de coupure de l'alimentation électrique est accessible et identifié ;</w:t>
      </w:r>
    </w:p>
    <w:p w14:paraId="15DA51B2"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8 - prendre les mesures nécessaires pour que les bouteilles de gaz soient facilement déplaçables en cas de sinistre ;</w:t>
      </w:r>
    </w:p>
    <w:p w14:paraId="737CCF89"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9 - colmater les ouvertures susceptibles de laisser passer des projections incandescentes, à l'aide de matériaux incombustibles ;</w:t>
      </w:r>
    </w:p>
    <w:p w14:paraId="1632AB9D"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 xml:space="preserve">10 - écarter les matériaux combustibles en contact avec les parties métalliques et conduites surchauffées </w:t>
      </w:r>
    </w:p>
    <w:p w14:paraId="30EE6ECB"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 xml:space="preserve">11 - dégager les matériaux combustibles à environ dix mètres autour du lieu des travaux par points chauds </w:t>
      </w:r>
    </w:p>
    <w:p w14:paraId="461D2388"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12 - protéger les parties exposées par des plaques incombustibles, des bâches mouillées ou tout autre procédé équivalent ;</w:t>
      </w:r>
    </w:p>
    <w:p w14:paraId="66E904AD"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13 - si le travail doit être effectué sur un récipient, réservoir, canalisation ou autre corps creux ayant contenu des produits inflammables ou explosibles, s'assurer de leur dégazage.</w:t>
      </w:r>
    </w:p>
    <w:p w14:paraId="14654CBF" w14:textId="77777777" w:rsidR="00F86833" w:rsidRPr="00F746E9" w:rsidRDefault="00F86833" w:rsidP="00F86833">
      <w:pPr>
        <w:pStyle w:val="APSliste"/>
        <w:numPr>
          <w:ilvl w:val="0"/>
          <w:numId w:val="0"/>
        </w:numPr>
        <w:ind w:left="1004"/>
        <w:rPr>
          <w:rFonts w:asciiTheme="minorHAnsi" w:hAnsiTheme="minorHAnsi" w:cstheme="minorHAnsi"/>
        </w:rPr>
      </w:pPr>
    </w:p>
    <w:p w14:paraId="0D3E0472" w14:textId="77777777" w:rsidR="00F86833" w:rsidRPr="00F746E9" w:rsidRDefault="00F86833" w:rsidP="00F86833">
      <w:pPr>
        <w:pStyle w:val="APSPUCES"/>
        <w:ind w:left="709"/>
        <w:rPr>
          <w:rFonts w:asciiTheme="minorHAnsi" w:hAnsiTheme="minorHAnsi" w:cstheme="minorHAnsi"/>
        </w:rPr>
      </w:pPr>
      <w:r w:rsidRPr="00F746E9">
        <w:rPr>
          <w:rFonts w:asciiTheme="minorHAnsi" w:hAnsiTheme="minorHAnsi" w:cstheme="minorHAnsi"/>
        </w:rPr>
        <w:t>PENDANT LES TRAVAUX</w:t>
      </w:r>
    </w:p>
    <w:p w14:paraId="1F3D40B7"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1 - mouiller les parties en bois pouvant entrer en contact avec la flamme du chalumeau ;</w:t>
      </w:r>
    </w:p>
    <w:p w14:paraId="0BE861E8"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2 - surveiller les projections incandescentes et leurs points de chute ;</w:t>
      </w:r>
    </w:p>
    <w:p w14:paraId="6D00C850"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 xml:space="preserve">3 - refroidir les parties ou objets chauffés, s'il y a impossibilité les déposer sur des supports incombustibles </w:t>
      </w:r>
    </w:p>
    <w:p w14:paraId="52118665"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4 - assurer en permanence la surveillance du chantier, y compris pendant les heures de repas.</w:t>
      </w:r>
    </w:p>
    <w:p w14:paraId="055DA8BC" w14:textId="77777777" w:rsidR="00F86833" w:rsidRPr="00F746E9" w:rsidRDefault="00F86833" w:rsidP="00F86833">
      <w:pPr>
        <w:spacing w:after="0" w:line="240" w:lineRule="auto"/>
        <w:ind w:left="0" w:firstLine="0"/>
        <w:rPr>
          <w:rFonts w:asciiTheme="minorHAnsi" w:hAnsiTheme="minorHAnsi" w:cstheme="minorHAnsi"/>
          <w:szCs w:val="20"/>
        </w:rPr>
      </w:pPr>
    </w:p>
    <w:p w14:paraId="751EF82E" w14:textId="77777777" w:rsidR="00F86833" w:rsidRPr="00F746E9" w:rsidRDefault="00F86833" w:rsidP="00F86833">
      <w:pPr>
        <w:pStyle w:val="APSPUCES"/>
        <w:ind w:left="709"/>
        <w:rPr>
          <w:rFonts w:asciiTheme="minorHAnsi" w:hAnsiTheme="minorHAnsi" w:cstheme="minorHAnsi"/>
        </w:rPr>
      </w:pPr>
      <w:r w:rsidRPr="00F746E9">
        <w:rPr>
          <w:rFonts w:asciiTheme="minorHAnsi" w:hAnsiTheme="minorHAnsi" w:cstheme="minorHAnsi"/>
        </w:rPr>
        <w:t>APRES L'EXECUTION DES TRAVAUX</w:t>
      </w:r>
    </w:p>
    <w:p w14:paraId="4023EC48"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lastRenderedPageBreak/>
        <w:t>1 - arrêter les travaux par points chauds deux heures avant la cessation du travail et maintenir une surveillance rigoureuse des lieux ;</w:t>
      </w:r>
    </w:p>
    <w:p w14:paraId="3D2C4B77"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2 - indiquer in situ par des flèches rouges ou sur un plan affiché les points exacts des travaux par points chauds pour faciliter les rondes ;</w:t>
      </w:r>
    </w:p>
    <w:p w14:paraId="6757EEBE"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3 - fermer les bouteilles de gaz et démonter les manomètres des bouteilles ;</w:t>
      </w:r>
    </w:p>
    <w:p w14:paraId="336ED90C" w14:textId="77777777" w:rsidR="00F86833" w:rsidRPr="00F746E9" w:rsidRDefault="00F86833" w:rsidP="00F86833">
      <w:pPr>
        <w:pStyle w:val="APSliste"/>
        <w:rPr>
          <w:rFonts w:asciiTheme="minorHAnsi" w:hAnsiTheme="minorHAnsi" w:cstheme="minorHAnsi"/>
        </w:rPr>
      </w:pPr>
      <w:r w:rsidRPr="00F746E9">
        <w:rPr>
          <w:rFonts w:asciiTheme="minorHAnsi" w:hAnsiTheme="minorHAnsi" w:cstheme="minorHAnsi"/>
        </w:rPr>
        <w:t>4 - inspecter les lieux des travaux, les locaux et espaces adjacents.</w:t>
      </w:r>
    </w:p>
    <w:p w14:paraId="3E897C06" w14:textId="77777777" w:rsidR="00F86833" w:rsidRPr="00F746E9" w:rsidRDefault="00F86833" w:rsidP="00B119B0">
      <w:pPr>
        <w:ind w:left="0" w:firstLine="0"/>
        <w:rPr>
          <w:rFonts w:asciiTheme="minorHAnsi" w:hAnsiTheme="minorHAnsi" w:cstheme="minorHAnsi"/>
        </w:rPr>
      </w:pPr>
    </w:p>
    <w:p w14:paraId="3B67C3C7" w14:textId="77777777" w:rsidR="00F86833" w:rsidRPr="00F746E9" w:rsidRDefault="00F86833" w:rsidP="00F86833">
      <w:pPr>
        <w:rPr>
          <w:rFonts w:asciiTheme="minorHAnsi" w:hAnsiTheme="minorHAnsi" w:cstheme="minorHAnsi"/>
        </w:rPr>
      </w:pPr>
    </w:p>
    <w:p w14:paraId="16CE7BB8" w14:textId="77777777" w:rsidR="00C33BD7" w:rsidRPr="00F746E9" w:rsidRDefault="0011417B" w:rsidP="00B93519">
      <w:pPr>
        <w:pStyle w:val="Titre2"/>
      </w:pPr>
      <w:bookmarkStart w:id="16" w:name="_Toc159600245"/>
      <w:r w:rsidRPr="00F746E9">
        <w:t>Contrôle</w:t>
      </w:r>
      <w:bookmarkEnd w:id="16"/>
      <w:r w:rsidRPr="00F746E9">
        <w:t xml:space="preserve"> </w:t>
      </w:r>
    </w:p>
    <w:p w14:paraId="0A6CEDD5" w14:textId="77777777" w:rsidR="009D242E" w:rsidRPr="00F746E9" w:rsidRDefault="009D242E" w:rsidP="009D242E">
      <w:pPr>
        <w:rPr>
          <w:rFonts w:asciiTheme="minorHAnsi" w:hAnsiTheme="minorHAnsi" w:cstheme="minorHAnsi"/>
        </w:rPr>
      </w:pPr>
      <w:r w:rsidRPr="00F746E9">
        <w:rPr>
          <w:rFonts w:asciiTheme="minorHAnsi" w:hAnsiTheme="minorHAnsi" w:cstheme="minorHAnsi"/>
        </w:rPr>
        <w:t>Par contrôle, on entend les contrôles, essais, épreuves et vérifications qualitatives qui s’appliquent aussi bien aux matériaux et aux produits qu’aux ouvrages et matériels fabriqués ou mis en œuvre.</w:t>
      </w:r>
    </w:p>
    <w:p w14:paraId="0FECA966" w14:textId="77777777" w:rsidR="009D242E" w:rsidRPr="00F746E9" w:rsidRDefault="009D242E" w:rsidP="009D242E">
      <w:pPr>
        <w:rPr>
          <w:rFonts w:asciiTheme="minorHAnsi" w:hAnsiTheme="minorHAnsi" w:cstheme="minorHAnsi"/>
        </w:rPr>
      </w:pPr>
    </w:p>
    <w:p w14:paraId="052B5732" w14:textId="77777777" w:rsidR="009D242E" w:rsidRPr="00F746E9" w:rsidRDefault="009D242E" w:rsidP="009D242E">
      <w:pPr>
        <w:rPr>
          <w:rFonts w:asciiTheme="minorHAnsi" w:hAnsiTheme="minorHAnsi" w:cstheme="minorHAnsi"/>
        </w:rPr>
      </w:pPr>
      <w:r w:rsidRPr="00F746E9">
        <w:rPr>
          <w:rFonts w:asciiTheme="minorHAnsi" w:hAnsiTheme="minorHAnsi" w:cstheme="minorHAnsi"/>
        </w:rPr>
        <w:t xml:space="preserve">En plus des contrôles effectués par le maître d’œuvre, conformément à l’article </w:t>
      </w:r>
      <w:r w:rsidR="009E5D96" w:rsidRPr="00F746E9">
        <w:rPr>
          <w:rFonts w:asciiTheme="minorHAnsi" w:hAnsiTheme="minorHAnsi" w:cstheme="minorHAnsi"/>
        </w:rPr>
        <w:t>24.4 du CCAG-travaux, le titulaire doit réaliser à sa charge les essais de fonctionnement de ses installations et communiquer les attestations d’essais de fonctionnement de l’Agence Qualité Construction (AQC) au représentant du pouvoir adjudicateur, au maître d’œuvre ainsi qu’au contrôleur technique pour avis.</w:t>
      </w:r>
    </w:p>
    <w:p w14:paraId="6ABCC1EC" w14:textId="77777777" w:rsidR="009E5D96" w:rsidRPr="00F746E9" w:rsidRDefault="009E5D96" w:rsidP="009D242E">
      <w:pPr>
        <w:rPr>
          <w:rFonts w:asciiTheme="minorHAnsi" w:hAnsiTheme="minorHAnsi" w:cstheme="minorHAnsi"/>
        </w:rPr>
      </w:pPr>
    </w:p>
    <w:p w14:paraId="666873BE" w14:textId="77777777" w:rsidR="00C33BD7" w:rsidRPr="00F746E9" w:rsidRDefault="00C33BD7" w:rsidP="00D376BA">
      <w:pPr>
        <w:pStyle w:val="Titre3"/>
        <w:numPr>
          <w:ilvl w:val="2"/>
          <w:numId w:val="1"/>
        </w:numPr>
        <w:rPr>
          <w:rFonts w:asciiTheme="minorHAnsi" w:hAnsiTheme="minorHAnsi" w:cstheme="minorHAnsi"/>
        </w:rPr>
      </w:pPr>
      <w:bookmarkStart w:id="17" w:name="_Toc159600246"/>
      <w:r w:rsidRPr="00F746E9">
        <w:rPr>
          <w:rFonts w:asciiTheme="minorHAnsi" w:hAnsiTheme="minorHAnsi" w:cstheme="minorHAnsi"/>
        </w:rPr>
        <w:t>Contrôles des ouvrages et / ou parties d’ouvrages</w:t>
      </w:r>
      <w:bookmarkEnd w:id="17"/>
    </w:p>
    <w:p w14:paraId="502D2746" w14:textId="77777777" w:rsidR="009D242E" w:rsidRPr="00F746E9" w:rsidRDefault="009D242E" w:rsidP="009D242E">
      <w:pPr>
        <w:rPr>
          <w:rFonts w:asciiTheme="minorHAnsi" w:hAnsiTheme="minorHAnsi" w:cstheme="minorHAnsi"/>
        </w:rPr>
      </w:pPr>
      <w:r w:rsidRPr="00F746E9">
        <w:rPr>
          <w:rFonts w:asciiTheme="minorHAnsi" w:hAnsiTheme="minorHAnsi" w:cstheme="minorHAnsi"/>
        </w:rPr>
        <w:t>Tous les contrôles des ouvrages et/ou parties définis dans le marché sont à la charge exclusive du titulaire</w:t>
      </w:r>
      <w:r w:rsidR="009E5D96" w:rsidRPr="00F746E9">
        <w:rPr>
          <w:rFonts w:asciiTheme="minorHAnsi" w:hAnsiTheme="minorHAnsi" w:cstheme="minorHAnsi"/>
        </w:rPr>
        <w:t>. Ces contrôles doivent être exécutées par le contrôleur technique et/ou laboratoire notoirement compétent que le titulaire soumettra à l’agrément du maître d’œuvre.</w:t>
      </w:r>
    </w:p>
    <w:p w14:paraId="6F488DCE" w14:textId="77777777" w:rsidR="009E5D96" w:rsidRPr="00F746E9" w:rsidRDefault="009E5D96" w:rsidP="009D242E">
      <w:pPr>
        <w:rPr>
          <w:rFonts w:asciiTheme="minorHAnsi" w:hAnsiTheme="minorHAnsi" w:cstheme="minorHAnsi"/>
        </w:rPr>
      </w:pPr>
    </w:p>
    <w:p w14:paraId="4D750ED2" w14:textId="77777777" w:rsidR="00C33BD7" w:rsidRPr="00E800DB" w:rsidRDefault="00C33BD7" w:rsidP="00D376BA">
      <w:pPr>
        <w:pStyle w:val="Titre3"/>
        <w:numPr>
          <w:ilvl w:val="2"/>
          <w:numId w:val="1"/>
        </w:numPr>
        <w:rPr>
          <w:rFonts w:asciiTheme="minorHAnsi" w:hAnsiTheme="minorHAnsi" w:cstheme="minorHAnsi"/>
        </w:rPr>
      </w:pPr>
      <w:bookmarkStart w:id="18" w:name="_Toc159600247"/>
      <w:r w:rsidRPr="00E800DB">
        <w:rPr>
          <w:rFonts w:asciiTheme="minorHAnsi" w:hAnsiTheme="minorHAnsi" w:cstheme="minorHAnsi"/>
        </w:rPr>
        <w:t>Contrôles en usine ou en atelier</w:t>
      </w:r>
      <w:bookmarkEnd w:id="18"/>
    </w:p>
    <w:p w14:paraId="1EC67937" w14:textId="77777777" w:rsidR="009E5D96" w:rsidRPr="00F746E9" w:rsidRDefault="009E5D96" w:rsidP="009E5D96">
      <w:pPr>
        <w:ind w:left="0" w:firstLine="0"/>
        <w:rPr>
          <w:rFonts w:asciiTheme="minorHAnsi" w:hAnsiTheme="minorHAnsi" w:cstheme="minorHAnsi"/>
        </w:rPr>
      </w:pPr>
      <w:r w:rsidRPr="00F746E9">
        <w:rPr>
          <w:rFonts w:asciiTheme="minorHAnsi" w:hAnsiTheme="minorHAnsi" w:cstheme="minorHAnsi"/>
        </w:rPr>
        <w:t xml:space="preserve">Le maitre d’œuvre peut se faire représenter dans les usines, magasins, ateliers et carrières du titulaire et de ses </w:t>
      </w:r>
      <w:r w:rsidR="00B119B0" w:rsidRPr="00F746E9">
        <w:rPr>
          <w:rFonts w:asciiTheme="minorHAnsi" w:hAnsiTheme="minorHAnsi" w:cstheme="minorHAnsi"/>
        </w:rPr>
        <w:t>fournisseurs pour d’éventuelles opérations de vérification et d’essais des matières premières avant usinage, de contrôle de la fabrication et d’exécution des fournitures destinées aux travaux du marché.</w:t>
      </w:r>
    </w:p>
    <w:p w14:paraId="3F24EE2D" w14:textId="77777777" w:rsidR="00B119B0" w:rsidRPr="00F746E9" w:rsidRDefault="00B119B0" w:rsidP="009E5D96">
      <w:pPr>
        <w:ind w:left="0" w:firstLine="0"/>
        <w:rPr>
          <w:rFonts w:asciiTheme="minorHAnsi" w:hAnsiTheme="minorHAnsi" w:cstheme="minorHAnsi"/>
        </w:rPr>
      </w:pPr>
    </w:p>
    <w:p w14:paraId="06D1FADC" w14:textId="77777777" w:rsidR="00B119B0" w:rsidRPr="00F746E9" w:rsidRDefault="00B119B0" w:rsidP="009E5D96">
      <w:pPr>
        <w:ind w:left="0" w:firstLine="0"/>
        <w:rPr>
          <w:rFonts w:asciiTheme="minorHAnsi" w:hAnsiTheme="minorHAnsi" w:cstheme="minorHAnsi"/>
        </w:rPr>
      </w:pPr>
      <w:r w:rsidRPr="00F746E9">
        <w:rPr>
          <w:rFonts w:asciiTheme="minorHAnsi" w:hAnsiTheme="minorHAnsi" w:cstheme="minorHAnsi"/>
        </w:rPr>
        <w:t>Les diligences nécessaires pour permettre cette représentation auprès des fournisseurs incombent au titulaire.</w:t>
      </w:r>
    </w:p>
    <w:p w14:paraId="40917A7A" w14:textId="77777777" w:rsidR="00B119B0" w:rsidRPr="00F746E9" w:rsidRDefault="00B119B0" w:rsidP="009E5D96">
      <w:pPr>
        <w:ind w:left="0" w:firstLine="0"/>
        <w:rPr>
          <w:rFonts w:asciiTheme="minorHAnsi" w:hAnsiTheme="minorHAnsi" w:cstheme="minorHAnsi"/>
        </w:rPr>
      </w:pPr>
    </w:p>
    <w:p w14:paraId="281468C6" w14:textId="77777777" w:rsidR="00B119B0" w:rsidRPr="00F746E9" w:rsidRDefault="00B119B0" w:rsidP="009E5D96">
      <w:pPr>
        <w:ind w:left="0" w:firstLine="0"/>
        <w:rPr>
          <w:rFonts w:asciiTheme="minorHAnsi" w:hAnsiTheme="minorHAnsi" w:cstheme="minorHAnsi"/>
        </w:rPr>
      </w:pPr>
      <w:r w:rsidRPr="00F746E9">
        <w:rPr>
          <w:rFonts w:asciiTheme="minorHAnsi" w:hAnsiTheme="minorHAnsi" w:cstheme="minorHAnsi"/>
        </w:rPr>
        <w:t>Le fait que le maitre d’œuvre n’use pas de cette faculté ne dégage en rien le titulaire des responsabilités découlant de ses obligations d’autocontrôle de la qualité des matériaux qu’il emploie.</w:t>
      </w:r>
    </w:p>
    <w:p w14:paraId="32042E3A" w14:textId="77777777" w:rsidR="009E5D96" w:rsidRPr="00F746E9" w:rsidRDefault="009E5D96" w:rsidP="009E5D96">
      <w:pPr>
        <w:ind w:left="0" w:firstLine="0"/>
        <w:rPr>
          <w:rFonts w:asciiTheme="minorHAnsi" w:hAnsiTheme="minorHAnsi" w:cstheme="minorHAnsi"/>
        </w:rPr>
      </w:pPr>
    </w:p>
    <w:p w14:paraId="656E26AF" w14:textId="77777777" w:rsidR="009E5D96" w:rsidRPr="00F746E9" w:rsidRDefault="009E5D96" w:rsidP="009E5D96">
      <w:pPr>
        <w:ind w:left="0" w:firstLine="0"/>
        <w:rPr>
          <w:rFonts w:asciiTheme="minorHAnsi" w:hAnsiTheme="minorHAnsi" w:cstheme="minorHAnsi"/>
        </w:rPr>
      </w:pPr>
    </w:p>
    <w:p w14:paraId="4DCEE994" w14:textId="77777777" w:rsidR="00C33BD7" w:rsidRPr="00F746E9" w:rsidRDefault="00C33BD7" w:rsidP="00D376BA">
      <w:pPr>
        <w:pStyle w:val="Titre3"/>
        <w:numPr>
          <w:ilvl w:val="2"/>
          <w:numId w:val="1"/>
        </w:numPr>
        <w:rPr>
          <w:rFonts w:asciiTheme="minorHAnsi" w:hAnsiTheme="minorHAnsi" w:cstheme="minorHAnsi"/>
        </w:rPr>
      </w:pPr>
      <w:bookmarkStart w:id="19" w:name="_Toc159600248"/>
      <w:r w:rsidRPr="00F746E9">
        <w:rPr>
          <w:rFonts w:asciiTheme="minorHAnsi" w:hAnsiTheme="minorHAnsi" w:cstheme="minorHAnsi"/>
        </w:rPr>
        <w:t>Autocontrôle</w:t>
      </w:r>
      <w:bookmarkEnd w:id="19"/>
    </w:p>
    <w:p w14:paraId="15E3C316" w14:textId="77777777" w:rsidR="00B119B0" w:rsidRPr="00F746E9" w:rsidRDefault="00B119B0" w:rsidP="00B119B0">
      <w:pPr>
        <w:ind w:left="0" w:firstLine="0"/>
        <w:rPr>
          <w:rFonts w:asciiTheme="minorHAnsi" w:hAnsiTheme="minorHAnsi" w:cstheme="minorHAnsi"/>
          <w:szCs w:val="20"/>
        </w:rPr>
      </w:pPr>
      <w:r w:rsidRPr="00F746E9">
        <w:rPr>
          <w:rFonts w:asciiTheme="minorHAnsi" w:hAnsiTheme="minorHAnsi" w:cstheme="minorHAnsi"/>
          <w:szCs w:val="20"/>
        </w:rPr>
        <w:t xml:space="preserve">Les dispositions relatives à l’autocontrôle sont définies </w:t>
      </w:r>
    </w:p>
    <w:p w14:paraId="5DBFE12E" w14:textId="77777777" w:rsidR="00EE61A5" w:rsidRPr="00F746E9" w:rsidRDefault="00EE61A5" w:rsidP="00B119B0">
      <w:pPr>
        <w:spacing w:after="0" w:line="240" w:lineRule="auto"/>
        <w:ind w:left="0" w:firstLine="0"/>
        <w:jc w:val="left"/>
        <w:rPr>
          <w:rFonts w:asciiTheme="minorHAnsi" w:eastAsia="Times New Roman" w:hAnsiTheme="minorHAnsi" w:cstheme="minorHAnsi"/>
          <w:color w:val="auto"/>
          <w:szCs w:val="20"/>
        </w:rPr>
      </w:pPr>
      <w:r w:rsidRPr="00F746E9">
        <w:rPr>
          <w:rFonts w:asciiTheme="minorHAnsi" w:eastAsia="Times New Roman" w:hAnsiTheme="minorHAnsi" w:cstheme="minorHAnsi"/>
          <w:color w:val="auto"/>
          <w:szCs w:val="20"/>
        </w:rPr>
        <w:t>Le titulaire dans le cadre de sa</w:t>
      </w:r>
      <w:r w:rsidR="00B119B0" w:rsidRPr="00F746E9">
        <w:rPr>
          <w:rFonts w:asciiTheme="minorHAnsi" w:eastAsia="Times New Roman" w:hAnsiTheme="minorHAnsi" w:cstheme="minorHAnsi"/>
          <w:color w:val="auto"/>
          <w:szCs w:val="20"/>
        </w:rPr>
        <w:t xml:space="preserve"> responsabilité </w:t>
      </w:r>
      <w:r w:rsidRPr="00F746E9">
        <w:rPr>
          <w:rFonts w:asciiTheme="minorHAnsi" w:eastAsia="Times New Roman" w:hAnsiTheme="minorHAnsi" w:cstheme="minorHAnsi"/>
          <w:color w:val="auto"/>
          <w:szCs w:val="20"/>
        </w:rPr>
        <w:t>doit assurer son</w:t>
      </w:r>
      <w:r w:rsidR="00B119B0" w:rsidRPr="00F746E9">
        <w:rPr>
          <w:rFonts w:asciiTheme="minorHAnsi" w:eastAsia="Times New Roman" w:hAnsiTheme="minorHAnsi" w:cstheme="minorHAnsi"/>
          <w:color w:val="auto"/>
          <w:szCs w:val="20"/>
        </w:rPr>
        <w:t xml:space="preserve"> propre autocontrôle, ce qui inclut entre autres : </w:t>
      </w:r>
    </w:p>
    <w:p w14:paraId="252E98C6" w14:textId="77777777" w:rsidR="00EE61A5" w:rsidRPr="00F746E9" w:rsidRDefault="00EE61A5" w:rsidP="00EE61A5">
      <w:pPr>
        <w:spacing w:after="0" w:line="240" w:lineRule="auto"/>
        <w:ind w:left="0" w:firstLine="426"/>
        <w:jc w:val="left"/>
        <w:rPr>
          <w:rFonts w:asciiTheme="minorHAnsi" w:eastAsia="Times New Roman" w:hAnsiTheme="minorHAnsi" w:cstheme="minorHAnsi"/>
          <w:color w:val="auto"/>
          <w:szCs w:val="20"/>
        </w:rPr>
      </w:pPr>
      <w:r w:rsidRPr="00F746E9">
        <w:rPr>
          <w:rFonts w:asciiTheme="minorHAnsi" w:eastAsia="Times New Roman" w:hAnsiTheme="minorHAnsi" w:cstheme="minorHAnsi"/>
          <w:color w:val="auto"/>
          <w:szCs w:val="20"/>
        </w:rPr>
        <w:t>-     Des</w:t>
      </w:r>
      <w:r w:rsidR="00B119B0" w:rsidRPr="00F746E9">
        <w:rPr>
          <w:rFonts w:asciiTheme="minorHAnsi" w:eastAsia="Times New Roman" w:hAnsiTheme="minorHAnsi" w:cstheme="minorHAnsi"/>
          <w:color w:val="auto"/>
          <w:szCs w:val="20"/>
        </w:rPr>
        <w:t xml:space="preserve"> essais de </w:t>
      </w:r>
      <w:r w:rsidRPr="00F746E9">
        <w:rPr>
          <w:rFonts w:asciiTheme="minorHAnsi" w:eastAsia="Times New Roman" w:hAnsiTheme="minorHAnsi" w:cstheme="minorHAnsi"/>
          <w:color w:val="auto"/>
          <w:szCs w:val="20"/>
        </w:rPr>
        <w:t>conformité et de fonctionnement ;</w:t>
      </w:r>
    </w:p>
    <w:p w14:paraId="07A7AF76" w14:textId="77777777" w:rsidR="00EE61A5" w:rsidRPr="00F746E9" w:rsidRDefault="00EE61A5" w:rsidP="00EE61A5">
      <w:pPr>
        <w:spacing w:after="0" w:line="240" w:lineRule="auto"/>
        <w:ind w:left="0" w:firstLine="426"/>
        <w:jc w:val="left"/>
        <w:rPr>
          <w:rFonts w:asciiTheme="minorHAnsi" w:eastAsia="Times New Roman" w:hAnsiTheme="minorHAnsi" w:cstheme="minorHAnsi"/>
          <w:color w:val="auto"/>
          <w:szCs w:val="20"/>
        </w:rPr>
      </w:pPr>
      <w:r w:rsidRPr="00F746E9">
        <w:rPr>
          <w:rFonts w:asciiTheme="minorHAnsi" w:eastAsia="Times New Roman" w:hAnsiTheme="minorHAnsi" w:cstheme="minorHAnsi"/>
          <w:color w:val="auto"/>
          <w:szCs w:val="20"/>
        </w:rPr>
        <w:t>-     L</w:t>
      </w:r>
      <w:r w:rsidR="00B119B0" w:rsidRPr="00F746E9">
        <w:rPr>
          <w:rFonts w:asciiTheme="minorHAnsi" w:eastAsia="Times New Roman" w:hAnsiTheme="minorHAnsi" w:cstheme="minorHAnsi"/>
          <w:color w:val="auto"/>
          <w:szCs w:val="20"/>
        </w:rPr>
        <w:t xml:space="preserve">a transmission systématique des </w:t>
      </w:r>
      <w:r w:rsidRPr="00F746E9">
        <w:rPr>
          <w:rFonts w:asciiTheme="minorHAnsi" w:eastAsia="Times New Roman" w:hAnsiTheme="minorHAnsi" w:cstheme="minorHAnsi"/>
          <w:color w:val="auto"/>
          <w:szCs w:val="20"/>
        </w:rPr>
        <w:t>comptes rendus</w:t>
      </w:r>
      <w:r w:rsidR="00B119B0" w:rsidRPr="00F746E9">
        <w:rPr>
          <w:rFonts w:asciiTheme="minorHAnsi" w:eastAsia="Times New Roman" w:hAnsiTheme="minorHAnsi" w:cstheme="minorHAnsi"/>
          <w:color w:val="auto"/>
          <w:szCs w:val="20"/>
        </w:rPr>
        <w:t xml:space="preserve"> exhaustifs des essais, tant au </w:t>
      </w:r>
      <w:r w:rsidRPr="00F746E9">
        <w:rPr>
          <w:rFonts w:asciiTheme="minorHAnsi" w:eastAsia="Times New Roman" w:hAnsiTheme="minorHAnsi" w:cstheme="minorHAnsi"/>
          <w:color w:val="auto"/>
          <w:szCs w:val="20"/>
        </w:rPr>
        <w:t xml:space="preserve">maitre d’œuvre </w:t>
      </w:r>
      <w:r w:rsidR="00B119B0" w:rsidRPr="00F746E9">
        <w:rPr>
          <w:rFonts w:asciiTheme="minorHAnsi" w:eastAsia="Times New Roman" w:hAnsiTheme="minorHAnsi" w:cstheme="minorHAnsi"/>
          <w:color w:val="auto"/>
          <w:szCs w:val="20"/>
        </w:rPr>
        <w:t xml:space="preserve">qu’au </w:t>
      </w:r>
      <w:r w:rsidRPr="00F746E9">
        <w:rPr>
          <w:rFonts w:asciiTheme="minorHAnsi" w:eastAsia="Times New Roman" w:hAnsiTheme="minorHAnsi" w:cstheme="minorHAnsi"/>
          <w:color w:val="auto"/>
          <w:szCs w:val="20"/>
        </w:rPr>
        <w:t>contrôleur technique.</w:t>
      </w:r>
    </w:p>
    <w:p w14:paraId="4702F8F0" w14:textId="77777777" w:rsidR="00EE61A5" w:rsidRPr="00F746E9" w:rsidRDefault="00EE61A5" w:rsidP="00B119B0">
      <w:pPr>
        <w:spacing w:after="0" w:line="240" w:lineRule="auto"/>
        <w:ind w:left="0" w:firstLine="0"/>
        <w:jc w:val="left"/>
        <w:rPr>
          <w:rFonts w:asciiTheme="minorHAnsi" w:eastAsia="Times New Roman" w:hAnsiTheme="minorHAnsi" w:cstheme="minorHAnsi"/>
          <w:color w:val="auto"/>
          <w:szCs w:val="20"/>
        </w:rPr>
      </w:pPr>
    </w:p>
    <w:p w14:paraId="5814FC6F" w14:textId="77777777" w:rsidR="00B119B0" w:rsidRPr="00F746E9" w:rsidRDefault="00B119B0" w:rsidP="00B119B0">
      <w:pPr>
        <w:spacing w:after="0" w:line="240" w:lineRule="auto"/>
        <w:ind w:left="0" w:firstLine="0"/>
        <w:jc w:val="left"/>
        <w:rPr>
          <w:rFonts w:asciiTheme="minorHAnsi" w:eastAsia="Times New Roman" w:hAnsiTheme="minorHAnsi" w:cstheme="minorHAnsi"/>
          <w:color w:val="auto"/>
          <w:szCs w:val="20"/>
        </w:rPr>
      </w:pPr>
      <w:r w:rsidRPr="00F746E9">
        <w:rPr>
          <w:rFonts w:asciiTheme="minorHAnsi" w:eastAsia="Times New Roman" w:hAnsiTheme="minorHAnsi" w:cstheme="minorHAnsi"/>
          <w:color w:val="auto"/>
          <w:szCs w:val="20"/>
        </w:rPr>
        <w:t xml:space="preserve">La procédure suivante est à appliquer aux matériaux et équipements, ainsi qu’aux modes d’exécution et de montage : </w:t>
      </w:r>
    </w:p>
    <w:p w14:paraId="382501B8" w14:textId="77777777" w:rsidR="00EE61A5"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Identification de chaque matériau ou équipement sur une fiche d’</w:t>
      </w:r>
      <w:r w:rsidR="00EE61A5" w:rsidRPr="00F746E9">
        <w:rPr>
          <w:rFonts w:asciiTheme="minorHAnsi" w:eastAsia="Times New Roman" w:hAnsiTheme="minorHAnsi" w:cstheme="minorHAnsi"/>
          <w:color w:val="auto"/>
          <w:szCs w:val="20"/>
        </w:rPr>
        <w:t>autocontrôle</w:t>
      </w:r>
      <w:r w:rsidRPr="00F746E9">
        <w:rPr>
          <w:rFonts w:asciiTheme="minorHAnsi" w:eastAsia="Times New Roman" w:hAnsiTheme="minorHAnsi" w:cstheme="minorHAnsi"/>
          <w:color w:val="auto"/>
          <w:szCs w:val="20"/>
        </w:rPr>
        <w:t xml:space="preserve"> numérotée, com</w:t>
      </w:r>
      <w:r w:rsidR="00EE61A5" w:rsidRPr="00F746E9">
        <w:rPr>
          <w:rFonts w:asciiTheme="minorHAnsi" w:eastAsia="Times New Roman" w:hAnsiTheme="minorHAnsi" w:cstheme="minorHAnsi"/>
          <w:color w:val="auto"/>
          <w:szCs w:val="20"/>
        </w:rPr>
        <w:t>portant les champs suivants ;</w:t>
      </w:r>
    </w:p>
    <w:p w14:paraId="7EBFD00C" w14:textId="77777777" w:rsidR="00EE61A5"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Le m</w:t>
      </w:r>
      <w:r w:rsidR="00EE61A5" w:rsidRPr="00F746E9">
        <w:rPr>
          <w:rFonts w:asciiTheme="minorHAnsi" w:eastAsia="Times New Roman" w:hAnsiTheme="minorHAnsi" w:cstheme="minorHAnsi"/>
          <w:color w:val="auto"/>
          <w:szCs w:val="20"/>
        </w:rPr>
        <w:t>ode d’exécution de l’ouvrage ;</w:t>
      </w:r>
    </w:p>
    <w:p w14:paraId="1F9D6541" w14:textId="77777777" w:rsidR="00EE61A5"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Les précautions à prendre (compléme</w:t>
      </w:r>
      <w:r w:rsidR="00EE61A5" w:rsidRPr="00F746E9">
        <w:rPr>
          <w:rFonts w:asciiTheme="minorHAnsi" w:eastAsia="Times New Roman" w:hAnsiTheme="minorHAnsi" w:cstheme="minorHAnsi"/>
          <w:color w:val="auto"/>
          <w:szCs w:val="20"/>
        </w:rPr>
        <w:t>nts éventuels au P.P.S.P.S.) ;</w:t>
      </w:r>
    </w:p>
    <w:p w14:paraId="7442430E" w14:textId="77777777" w:rsidR="00EE61A5"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L’o</w:t>
      </w:r>
      <w:r w:rsidR="00EE61A5" w:rsidRPr="00F746E9">
        <w:rPr>
          <w:rFonts w:asciiTheme="minorHAnsi" w:eastAsia="Times New Roman" w:hAnsiTheme="minorHAnsi" w:cstheme="minorHAnsi"/>
          <w:color w:val="auto"/>
          <w:szCs w:val="20"/>
        </w:rPr>
        <w:t>bjectif qualitatif recherché ;</w:t>
      </w:r>
    </w:p>
    <w:p w14:paraId="2D136520" w14:textId="77777777" w:rsidR="00EE61A5" w:rsidRPr="00F746E9" w:rsidRDefault="00EE61A5"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Les tolérances à respecter ;</w:t>
      </w:r>
    </w:p>
    <w:p w14:paraId="5C1B4BF9" w14:textId="77777777" w:rsidR="00EE61A5"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Les contrôles à effectuer.</w:t>
      </w:r>
    </w:p>
    <w:p w14:paraId="1E3E7703" w14:textId="77777777" w:rsidR="00EE61A5" w:rsidRPr="00F746E9" w:rsidRDefault="00EE61A5"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 xml:space="preserve">Avant le début de la prestation </w:t>
      </w:r>
      <w:r w:rsidR="00B119B0" w:rsidRPr="00F746E9">
        <w:rPr>
          <w:rFonts w:asciiTheme="minorHAnsi" w:eastAsia="Times New Roman" w:hAnsiTheme="minorHAnsi" w:cstheme="minorHAnsi"/>
          <w:color w:val="auto"/>
          <w:szCs w:val="20"/>
        </w:rPr>
        <w:t>concernée, le conducteur de travaux remplit la fiche d’</w:t>
      </w:r>
      <w:r w:rsidRPr="00F746E9">
        <w:rPr>
          <w:rFonts w:asciiTheme="minorHAnsi" w:eastAsia="Times New Roman" w:hAnsiTheme="minorHAnsi" w:cstheme="minorHAnsi"/>
          <w:color w:val="auto"/>
          <w:szCs w:val="20"/>
        </w:rPr>
        <w:t>autocontrôle</w:t>
      </w:r>
      <w:r w:rsidR="00B119B0" w:rsidRPr="00F746E9">
        <w:rPr>
          <w:rFonts w:asciiTheme="minorHAnsi" w:eastAsia="Times New Roman" w:hAnsiTheme="minorHAnsi" w:cstheme="minorHAnsi"/>
          <w:color w:val="auto"/>
          <w:szCs w:val="20"/>
        </w:rPr>
        <w:t xml:space="preserve"> en concertation avec les chefs d’éq</w:t>
      </w:r>
      <w:r w:rsidRPr="00F746E9">
        <w:rPr>
          <w:rFonts w:asciiTheme="minorHAnsi" w:eastAsia="Times New Roman" w:hAnsiTheme="minorHAnsi" w:cstheme="minorHAnsi"/>
          <w:color w:val="auto"/>
          <w:szCs w:val="20"/>
        </w:rPr>
        <w:t>uipes ou compagnons concernés.</w:t>
      </w:r>
    </w:p>
    <w:p w14:paraId="5D68629D" w14:textId="77777777" w:rsidR="00B119B0" w:rsidRPr="00F746E9" w:rsidRDefault="00B119B0" w:rsidP="00D376BA">
      <w:pPr>
        <w:pStyle w:val="Paragraphedeliste"/>
        <w:numPr>
          <w:ilvl w:val="0"/>
          <w:numId w:val="5"/>
        </w:numPr>
        <w:rPr>
          <w:rFonts w:asciiTheme="minorHAnsi" w:hAnsiTheme="minorHAnsi" w:cstheme="minorHAnsi"/>
          <w:szCs w:val="20"/>
        </w:rPr>
      </w:pPr>
      <w:r w:rsidRPr="00F746E9">
        <w:rPr>
          <w:rFonts w:asciiTheme="minorHAnsi" w:eastAsia="Times New Roman" w:hAnsiTheme="minorHAnsi" w:cstheme="minorHAnsi"/>
          <w:color w:val="auto"/>
          <w:szCs w:val="20"/>
        </w:rPr>
        <w:t>Les fiches remplies et faisant apparaître l’</w:t>
      </w:r>
      <w:r w:rsidR="00EE61A5" w:rsidRPr="00F746E9">
        <w:rPr>
          <w:rFonts w:asciiTheme="minorHAnsi" w:eastAsia="Times New Roman" w:hAnsiTheme="minorHAnsi" w:cstheme="minorHAnsi"/>
          <w:color w:val="auto"/>
          <w:szCs w:val="20"/>
        </w:rPr>
        <w:t>autocontrôle</w:t>
      </w:r>
      <w:r w:rsidRPr="00F746E9">
        <w:rPr>
          <w:rFonts w:asciiTheme="minorHAnsi" w:eastAsia="Times New Roman" w:hAnsiTheme="minorHAnsi" w:cstheme="minorHAnsi"/>
          <w:color w:val="auto"/>
          <w:szCs w:val="20"/>
        </w:rPr>
        <w:t xml:space="preserve"> sont regroupées dans un classeur spécifique à disposition du Maître </w:t>
      </w:r>
      <w:r w:rsidR="00EE61A5" w:rsidRPr="00F746E9">
        <w:rPr>
          <w:rFonts w:asciiTheme="minorHAnsi" w:eastAsia="Times New Roman" w:hAnsiTheme="minorHAnsi" w:cstheme="minorHAnsi"/>
          <w:color w:val="auto"/>
          <w:szCs w:val="20"/>
        </w:rPr>
        <w:t>d’Oeuvre</w:t>
      </w:r>
      <w:r w:rsidRPr="00F746E9">
        <w:rPr>
          <w:rFonts w:asciiTheme="minorHAnsi" w:eastAsia="Times New Roman" w:hAnsiTheme="minorHAnsi" w:cstheme="minorHAnsi"/>
          <w:color w:val="auto"/>
          <w:szCs w:val="20"/>
        </w:rPr>
        <w:t xml:space="preserve"> et du Contrôleur technique.</w:t>
      </w:r>
    </w:p>
    <w:p w14:paraId="089C078A" w14:textId="77777777" w:rsidR="00B119B0" w:rsidRPr="00F746E9" w:rsidRDefault="00B119B0" w:rsidP="00B119B0">
      <w:pPr>
        <w:ind w:left="0" w:firstLine="0"/>
        <w:rPr>
          <w:rFonts w:asciiTheme="minorHAnsi" w:hAnsiTheme="minorHAnsi" w:cstheme="minorHAnsi"/>
        </w:rPr>
      </w:pPr>
    </w:p>
    <w:p w14:paraId="64D9FF30" w14:textId="77777777" w:rsidR="00B119B0" w:rsidRPr="00F746E9" w:rsidRDefault="00B119B0" w:rsidP="00B119B0">
      <w:pPr>
        <w:ind w:left="0" w:firstLine="0"/>
        <w:rPr>
          <w:rFonts w:asciiTheme="minorHAnsi" w:hAnsiTheme="minorHAnsi" w:cstheme="minorHAnsi"/>
        </w:rPr>
      </w:pPr>
    </w:p>
    <w:p w14:paraId="1A1FCE46" w14:textId="77777777" w:rsidR="00C33BD7" w:rsidRPr="00F746E9" w:rsidRDefault="00C33BD7" w:rsidP="00D376BA">
      <w:pPr>
        <w:pStyle w:val="Titre3"/>
        <w:numPr>
          <w:ilvl w:val="2"/>
          <w:numId w:val="1"/>
        </w:numPr>
        <w:rPr>
          <w:rFonts w:asciiTheme="minorHAnsi" w:hAnsiTheme="minorHAnsi" w:cstheme="minorHAnsi"/>
        </w:rPr>
      </w:pPr>
      <w:bookmarkStart w:id="20" w:name="_Toc159600249"/>
      <w:r w:rsidRPr="00F746E9">
        <w:rPr>
          <w:rFonts w:asciiTheme="minorHAnsi" w:hAnsiTheme="minorHAnsi" w:cstheme="minorHAnsi"/>
        </w:rPr>
        <w:lastRenderedPageBreak/>
        <w:t>Autres contrôles et essais</w:t>
      </w:r>
      <w:bookmarkEnd w:id="20"/>
      <w:r w:rsidRPr="00F746E9">
        <w:rPr>
          <w:rFonts w:asciiTheme="minorHAnsi" w:hAnsiTheme="minorHAnsi" w:cstheme="minorHAnsi"/>
        </w:rPr>
        <w:t xml:space="preserve"> </w:t>
      </w:r>
    </w:p>
    <w:p w14:paraId="5139143E" w14:textId="77777777" w:rsidR="00EE61A5" w:rsidRPr="00F746E9" w:rsidRDefault="00EE61A5" w:rsidP="00EE61A5">
      <w:pPr>
        <w:ind w:left="0" w:firstLine="0"/>
        <w:rPr>
          <w:rFonts w:asciiTheme="minorHAnsi" w:hAnsiTheme="minorHAnsi" w:cstheme="minorHAnsi"/>
        </w:rPr>
      </w:pPr>
    </w:p>
    <w:p w14:paraId="15CA6CF0" w14:textId="77777777" w:rsidR="00EE61A5" w:rsidRPr="00F746E9" w:rsidRDefault="00EE61A5" w:rsidP="00EE61A5">
      <w:pPr>
        <w:ind w:left="0" w:firstLine="0"/>
        <w:rPr>
          <w:rFonts w:asciiTheme="minorHAnsi" w:hAnsiTheme="minorHAnsi" w:cstheme="minorHAnsi"/>
        </w:rPr>
      </w:pPr>
      <w:r w:rsidRPr="00F746E9">
        <w:rPr>
          <w:rFonts w:asciiTheme="minorHAnsi" w:hAnsiTheme="minorHAnsi" w:cstheme="minorHAnsi"/>
        </w:rPr>
        <w:t>Le maitre d’œuvre se réserve le droit d’effectuer des essais et contrôles en sus de ceux définis par le marché.</w:t>
      </w:r>
    </w:p>
    <w:p w14:paraId="11C1E192" w14:textId="77777777" w:rsidR="00EE61A5" w:rsidRPr="00F746E9" w:rsidRDefault="00EE61A5" w:rsidP="00EE61A5">
      <w:pPr>
        <w:ind w:left="0" w:firstLine="0"/>
        <w:rPr>
          <w:rFonts w:asciiTheme="minorHAnsi" w:hAnsiTheme="minorHAnsi" w:cstheme="minorHAnsi"/>
        </w:rPr>
      </w:pPr>
    </w:p>
    <w:p w14:paraId="55F76239" w14:textId="77777777" w:rsidR="00EE61A5" w:rsidRPr="00F746E9" w:rsidRDefault="0011417B" w:rsidP="00B93519">
      <w:pPr>
        <w:pStyle w:val="Titre2"/>
      </w:pPr>
      <w:bookmarkStart w:id="21" w:name="_Toc159600250"/>
      <w:r w:rsidRPr="00F746E9">
        <w:t>Démarches qualité</w:t>
      </w:r>
      <w:bookmarkEnd w:id="21"/>
      <w:r w:rsidRPr="00F746E9">
        <w:t xml:space="preserve"> </w:t>
      </w:r>
    </w:p>
    <w:p w14:paraId="0E8009CA" w14:textId="77777777" w:rsidR="00EE61A5" w:rsidRPr="00F746E9" w:rsidRDefault="00EE61A5" w:rsidP="00EE61A5">
      <w:pPr>
        <w:ind w:left="0" w:firstLine="0"/>
        <w:rPr>
          <w:rFonts w:asciiTheme="minorHAnsi" w:hAnsiTheme="minorHAnsi" w:cstheme="minorHAnsi"/>
        </w:rPr>
      </w:pPr>
    </w:p>
    <w:p w14:paraId="61043F21" w14:textId="77777777" w:rsidR="00EE61A5" w:rsidRPr="00F746E9" w:rsidRDefault="00364C4C" w:rsidP="00EE61A5">
      <w:pPr>
        <w:ind w:left="0" w:firstLine="0"/>
        <w:rPr>
          <w:rFonts w:asciiTheme="minorHAnsi" w:hAnsiTheme="minorHAnsi" w:cstheme="minorHAnsi"/>
        </w:rPr>
      </w:pPr>
      <w:r w:rsidRPr="00F746E9">
        <w:rPr>
          <w:rFonts w:asciiTheme="minorHAnsi" w:hAnsiTheme="minorHAnsi" w:cstheme="minorHAnsi"/>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7AF6D064" w14:textId="77777777" w:rsidR="00364C4C" w:rsidRPr="00F746E9" w:rsidRDefault="00364C4C" w:rsidP="00EE61A5">
      <w:pPr>
        <w:ind w:left="0" w:firstLine="0"/>
        <w:rPr>
          <w:rFonts w:asciiTheme="minorHAnsi" w:hAnsiTheme="minorHAnsi" w:cstheme="minorHAnsi"/>
        </w:rPr>
      </w:pPr>
    </w:p>
    <w:p w14:paraId="69A592BF" w14:textId="77777777" w:rsidR="00364C4C" w:rsidRPr="00F746E9" w:rsidRDefault="00364C4C" w:rsidP="00EE61A5">
      <w:pPr>
        <w:ind w:left="0" w:firstLine="0"/>
        <w:rPr>
          <w:rFonts w:asciiTheme="minorHAnsi" w:hAnsiTheme="minorHAnsi" w:cstheme="minorHAnsi"/>
        </w:rPr>
      </w:pPr>
      <w:r w:rsidRPr="00F746E9">
        <w:rPr>
          <w:rFonts w:asciiTheme="minorHAnsi" w:hAnsiTheme="minorHAnsi" w:cstheme="minorHAnsi"/>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du Coordonnateur SPS, etc…) etc…</w:t>
      </w:r>
    </w:p>
    <w:p w14:paraId="0FFBA47F" w14:textId="77777777" w:rsidR="00364C4C" w:rsidRPr="00F746E9" w:rsidRDefault="00364C4C" w:rsidP="00EE61A5">
      <w:pPr>
        <w:ind w:left="0" w:firstLine="0"/>
        <w:rPr>
          <w:rFonts w:asciiTheme="minorHAnsi" w:hAnsiTheme="minorHAnsi" w:cstheme="minorHAnsi"/>
        </w:rPr>
      </w:pPr>
    </w:p>
    <w:p w14:paraId="43E26052" w14:textId="77777777" w:rsidR="00364C4C" w:rsidRPr="00F746E9" w:rsidRDefault="00364C4C" w:rsidP="00EE61A5">
      <w:pPr>
        <w:ind w:left="0" w:firstLine="0"/>
        <w:rPr>
          <w:rFonts w:asciiTheme="minorHAnsi" w:hAnsiTheme="minorHAnsi" w:cstheme="minorHAnsi"/>
        </w:rPr>
      </w:pPr>
      <w:r w:rsidRPr="00F746E9">
        <w:rPr>
          <w:rFonts w:asciiTheme="minorHAnsi" w:hAnsiTheme="minorHAnsi" w:cstheme="minorHAnsi"/>
        </w:rPr>
        <w:t>Chaque entreprise doit participer et se soumettre à cette démarche qualité, tous les documents et toutes sujétions que cela implique étant implicitement inclus dans son offre</w:t>
      </w:r>
    </w:p>
    <w:p w14:paraId="5E960EDE" w14:textId="77777777" w:rsidR="00F102D1" w:rsidRPr="00F746E9" w:rsidRDefault="00F102D1" w:rsidP="00EE61A5">
      <w:pPr>
        <w:ind w:left="0" w:firstLine="0"/>
        <w:rPr>
          <w:rFonts w:asciiTheme="minorHAnsi" w:hAnsiTheme="minorHAnsi" w:cstheme="minorHAnsi"/>
        </w:rPr>
      </w:pPr>
    </w:p>
    <w:p w14:paraId="3DC535C3" w14:textId="77777777" w:rsidR="00F102D1" w:rsidRPr="008C34DF" w:rsidRDefault="00F102D1" w:rsidP="00B93519">
      <w:pPr>
        <w:pStyle w:val="Titre2"/>
      </w:pPr>
      <w:bookmarkStart w:id="22" w:name="_Toc159600251"/>
      <w:r w:rsidRPr="008C34DF">
        <w:t>Qualité environnementale</w:t>
      </w:r>
      <w:bookmarkEnd w:id="22"/>
      <w:r w:rsidRPr="008C34DF">
        <w:t xml:space="preserve"> </w:t>
      </w:r>
    </w:p>
    <w:p w14:paraId="51AC4EE2" w14:textId="77777777" w:rsidR="00F102D1" w:rsidRPr="00F746E9" w:rsidRDefault="00F102D1" w:rsidP="00F102D1">
      <w:pPr>
        <w:rPr>
          <w:rFonts w:asciiTheme="minorHAnsi" w:hAnsiTheme="minorHAnsi" w:cstheme="minorHAnsi"/>
        </w:rPr>
      </w:pPr>
    </w:p>
    <w:p w14:paraId="5A5B1429" w14:textId="77777777" w:rsidR="00F102D1" w:rsidRPr="00F746E9" w:rsidRDefault="00F102D1" w:rsidP="00F102D1">
      <w:pPr>
        <w:autoSpaceDE w:val="0"/>
        <w:autoSpaceDN w:val="0"/>
        <w:adjustRightInd w:val="0"/>
        <w:spacing w:after="0" w:line="240" w:lineRule="auto"/>
        <w:ind w:left="0" w:firstLine="0"/>
        <w:rPr>
          <w:rFonts w:asciiTheme="minorHAnsi" w:hAnsiTheme="minorHAnsi" w:cstheme="minorHAnsi"/>
          <w:szCs w:val="20"/>
        </w:rPr>
      </w:pPr>
      <w:r w:rsidRPr="00F746E9">
        <w:rPr>
          <w:rFonts w:asciiTheme="minorHAnsi" w:hAnsiTheme="minorHAnsi" w:cstheme="minorHAnsi"/>
          <w:szCs w:val="20"/>
        </w:rPr>
        <w:t>Il est donc attendu du titulaire dans le cadre de la qualité environnementale :</w:t>
      </w:r>
    </w:p>
    <w:p w14:paraId="73213D7C" w14:textId="77777777" w:rsidR="00F102D1" w:rsidRPr="00F746E9" w:rsidRDefault="00F102D1" w:rsidP="00F102D1">
      <w:pPr>
        <w:pStyle w:val="APSliste"/>
        <w:ind w:left="709" w:hanging="283"/>
        <w:rPr>
          <w:rFonts w:asciiTheme="minorHAnsi" w:hAnsiTheme="minorHAnsi" w:cstheme="minorHAnsi"/>
        </w:rPr>
      </w:pPr>
      <w:r w:rsidRPr="00F746E9">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5D40C105" w14:textId="77777777" w:rsidR="00F102D1" w:rsidRPr="00F746E9" w:rsidRDefault="00F102D1" w:rsidP="00F102D1">
      <w:pPr>
        <w:pStyle w:val="APSliste"/>
        <w:ind w:left="709" w:hanging="283"/>
        <w:rPr>
          <w:rFonts w:asciiTheme="minorHAnsi" w:hAnsiTheme="minorHAnsi" w:cstheme="minorHAnsi"/>
        </w:rPr>
      </w:pPr>
      <w:r w:rsidRPr="00F746E9">
        <w:rPr>
          <w:rFonts w:asciiTheme="minorHAnsi" w:hAnsiTheme="minorHAnsi" w:cstheme="minorHAnsi"/>
        </w:rPr>
        <w:t>Que leur mise en œuvre soit respectueuse de l’environnement.</w:t>
      </w:r>
    </w:p>
    <w:p w14:paraId="1839CA24" w14:textId="77777777" w:rsidR="00F102D1" w:rsidRPr="00F746E9" w:rsidRDefault="00F102D1" w:rsidP="00F102D1">
      <w:pPr>
        <w:pStyle w:val="APSliste"/>
        <w:ind w:left="709" w:hanging="283"/>
        <w:rPr>
          <w:rFonts w:asciiTheme="minorHAnsi" w:hAnsiTheme="minorHAnsi" w:cstheme="minorHAnsi"/>
        </w:rPr>
      </w:pPr>
      <w:r w:rsidRPr="00F746E9">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7C0C7B13" w14:textId="77777777" w:rsidR="00F102D1" w:rsidRPr="00F746E9" w:rsidRDefault="00F102D1" w:rsidP="00F102D1">
      <w:pPr>
        <w:autoSpaceDE w:val="0"/>
        <w:autoSpaceDN w:val="0"/>
        <w:adjustRightInd w:val="0"/>
        <w:spacing w:after="0" w:line="240" w:lineRule="auto"/>
        <w:ind w:left="0" w:firstLine="0"/>
        <w:rPr>
          <w:rFonts w:asciiTheme="minorHAnsi" w:hAnsiTheme="minorHAnsi" w:cstheme="minorHAnsi"/>
          <w:szCs w:val="20"/>
        </w:rPr>
      </w:pPr>
    </w:p>
    <w:p w14:paraId="05DA8A5B" w14:textId="77777777" w:rsidR="00F102D1" w:rsidRPr="00F746E9" w:rsidRDefault="00F102D1" w:rsidP="00F102D1">
      <w:pPr>
        <w:ind w:left="0" w:firstLine="0"/>
        <w:rPr>
          <w:rFonts w:asciiTheme="minorHAnsi" w:hAnsiTheme="minorHAnsi" w:cstheme="minorHAnsi"/>
          <w:szCs w:val="20"/>
        </w:rPr>
      </w:pPr>
      <w:r w:rsidRPr="00F746E9">
        <w:rPr>
          <w:rFonts w:asciiTheme="minorHAnsi" w:hAnsiTheme="minorHAnsi" w:cstheme="minorHAnsi"/>
          <w:szCs w:val="20"/>
        </w:rPr>
        <w:t>Dans le cadre de la démarche environnementale les exigences suivantes doivent</w:t>
      </w:r>
      <w:r w:rsidRPr="00F746E9">
        <w:rPr>
          <w:rFonts w:asciiTheme="minorHAnsi" w:hAnsiTheme="minorHAnsi" w:cstheme="minorHAnsi"/>
          <w:b/>
          <w:szCs w:val="20"/>
        </w:rPr>
        <w:t xml:space="preserve"> IMPERATIVEMENT</w:t>
      </w:r>
      <w:r w:rsidRPr="00F746E9">
        <w:rPr>
          <w:rFonts w:asciiTheme="minorHAnsi" w:hAnsiTheme="minorHAnsi" w:cstheme="minorHAnsi"/>
          <w:szCs w:val="20"/>
        </w:rPr>
        <w:t xml:space="preserve"> être respectées par toutes les entreprises.</w:t>
      </w:r>
    </w:p>
    <w:p w14:paraId="2BFA81AD" w14:textId="77777777" w:rsidR="00EE61A5" w:rsidRPr="00F746E9" w:rsidRDefault="00EE61A5" w:rsidP="00EE61A5">
      <w:pPr>
        <w:ind w:left="0" w:firstLine="0"/>
        <w:rPr>
          <w:rFonts w:asciiTheme="minorHAnsi" w:hAnsiTheme="minorHAnsi" w:cstheme="minorHAnsi"/>
        </w:rPr>
      </w:pPr>
    </w:p>
    <w:p w14:paraId="444DA1AA" w14:textId="77777777" w:rsidR="00C267A7" w:rsidRPr="00F746E9" w:rsidRDefault="00C267A7" w:rsidP="00B93519">
      <w:pPr>
        <w:pStyle w:val="Titre2"/>
      </w:pPr>
      <w:bookmarkStart w:id="23" w:name="_Toc159600252"/>
      <w:r w:rsidRPr="00F746E9">
        <w:t>Documents à fournir avant, pendant et en fin de chantier</w:t>
      </w:r>
      <w:bookmarkEnd w:id="23"/>
    </w:p>
    <w:p w14:paraId="713FCC19" w14:textId="77777777" w:rsidR="00D85D5E" w:rsidRPr="00F746E9" w:rsidRDefault="00D85D5E" w:rsidP="00D85D5E">
      <w:pPr>
        <w:rPr>
          <w:rFonts w:asciiTheme="minorHAnsi" w:hAnsiTheme="minorHAnsi" w:cstheme="minorHAnsi"/>
        </w:rPr>
      </w:pPr>
    </w:p>
    <w:p w14:paraId="3785D704" w14:textId="77777777" w:rsidR="00C33BD7" w:rsidRPr="00F746E9" w:rsidRDefault="00C267A7" w:rsidP="00D376BA">
      <w:pPr>
        <w:pStyle w:val="Titre3"/>
        <w:numPr>
          <w:ilvl w:val="2"/>
          <w:numId w:val="1"/>
        </w:numPr>
        <w:rPr>
          <w:rFonts w:asciiTheme="minorHAnsi" w:hAnsiTheme="minorHAnsi" w:cstheme="minorHAnsi"/>
        </w:rPr>
      </w:pPr>
      <w:bookmarkStart w:id="24" w:name="_Toc159600253"/>
      <w:r w:rsidRPr="00F746E9">
        <w:rPr>
          <w:rFonts w:asciiTheme="minorHAnsi" w:hAnsiTheme="minorHAnsi" w:cstheme="minorHAnsi"/>
        </w:rPr>
        <w:t>Pendant la période de préparation</w:t>
      </w:r>
      <w:bookmarkEnd w:id="24"/>
    </w:p>
    <w:p w14:paraId="249678B7" w14:textId="77777777" w:rsidR="00C76EFF" w:rsidRPr="00F746E9" w:rsidRDefault="00C76EFF" w:rsidP="00C76EFF">
      <w:pPr>
        <w:rPr>
          <w:rFonts w:asciiTheme="minorHAnsi" w:hAnsiTheme="minorHAnsi" w:cstheme="minorHAnsi"/>
        </w:rPr>
      </w:pPr>
    </w:p>
    <w:p w14:paraId="3BA1CA2A" w14:textId="77777777" w:rsidR="00C76EFF" w:rsidRPr="00F746E9" w:rsidRDefault="00C76EFF" w:rsidP="00F102D1">
      <w:pPr>
        <w:pStyle w:val="En-tte"/>
        <w:ind w:left="425" w:firstLine="0"/>
        <w:rPr>
          <w:rFonts w:asciiTheme="minorHAnsi" w:hAnsiTheme="minorHAnsi" w:cstheme="minorHAnsi"/>
        </w:rPr>
      </w:pPr>
      <w:r w:rsidRPr="00F746E9">
        <w:rPr>
          <w:rFonts w:asciiTheme="minorHAnsi" w:hAnsiTheme="minorHAnsi" w:cstheme="minorHAnsi"/>
        </w:rPr>
        <w:t>Il est procédé, avant tout commencement d’exécution des travaux et au cours de cette période, et conformément aux articles 28.2, 28.3, 28.5 et 29 du CCAG-TVX, aux opérations énoncées suivantes :</w:t>
      </w:r>
    </w:p>
    <w:p w14:paraId="48D58440" w14:textId="77777777" w:rsidR="00C76EFF" w:rsidRPr="00F746E9" w:rsidRDefault="00C76EFF" w:rsidP="00C76EFF">
      <w:pPr>
        <w:pStyle w:val="En-tte"/>
        <w:ind w:left="436" w:hanging="11"/>
        <w:rPr>
          <w:rFonts w:asciiTheme="minorHAnsi" w:hAnsiTheme="minorHAnsi" w:cstheme="minorHAnsi"/>
        </w:rPr>
      </w:pPr>
    </w:p>
    <w:tbl>
      <w:tblPr>
        <w:tblStyle w:val="Grilledutableau"/>
        <w:tblW w:w="0" w:type="auto"/>
        <w:tblInd w:w="436" w:type="dxa"/>
        <w:tblLook w:val="04A0" w:firstRow="1" w:lastRow="0" w:firstColumn="1" w:lastColumn="0" w:noHBand="0" w:noVBand="1"/>
      </w:tblPr>
      <w:tblGrid>
        <w:gridCol w:w="8631"/>
      </w:tblGrid>
      <w:tr w:rsidR="007B680D" w:rsidRPr="00F746E9" w14:paraId="1C2B7F63" w14:textId="77777777" w:rsidTr="00DB0182">
        <w:tc>
          <w:tcPr>
            <w:tcW w:w="8631" w:type="dxa"/>
            <w:shd w:val="clear" w:color="auto" w:fill="E7E6E6" w:themeFill="background2"/>
          </w:tcPr>
          <w:p w14:paraId="423F60AB" w14:textId="77777777" w:rsidR="007B680D" w:rsidRPr="00F746E9" w:rsidRDefault="007B680D" w:rsidP="00DB0182">
            <w:pPr>
              <w:pStyle w:val="En-tte"/>
              <w:ind w:left="0" w:firstLine="0"/>
              <w:jc w:val="center"/>
              <w:rPr>
                <w:rFonts w:asciiTheme="minorHAnsi" w:hAnsiTheme="minorHAnsi" w:cstheme="minorHAnsi"/>
                <w:b/>
              </w:rPr>
            </w:pPr>
            <w:r w:rsidRPr="00F746E9">
              <w:rPr>
                <w:rFonts w:asciiTheme="minorHAnsi" w:hAnsiTheme="minorHAnsi" w:cstheme="minorHAnsi"/>
                <w:b/>
              </w:rPr>
              <w:t>Prestations</w:t>
            </w:r>
          </w:p>
        </w:tc>
      </w:tr>
      <w:tr w:rsidR="007B680D" w:rsidRPr="00F746E9" w14:paraId="1D5A03D2" w14:textId="77777777" w:rsidTr="00C76EFF">
        <w:tc>
          <w:tcPr>
            <w:tcW w:w="8631" w:type="dxa"/>
          </w:tcPr>
          <w:p w14:paraId="4BC2B116"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Établissement et remise au maître d’œuvre du programme d’exécution et de ses annexes</w:t>
            </w:r>
          </w:p>
        </w:tc>
      </w:tr>
      <w:tr w:rsidR="007B680D" w:rsidRPr="00F746E9" w14:paraId="65CAC9D1" w14:textId="77777777" w:rsidTr="00C76EFF">
        <w:tc>
          <w:tcPr>
            <w:tcW w:w="8631" w:type="dxa"/>
          </w:tcPr>
          <w:p w14:paraId="21514E62"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L’ouverture du registre de chantier par le maître d’œuvre</w:t>
            </w:r>
          </w:p>
        </w:tc>
      </w:tr>
      <w:tr w:rsidR="007B680D" w:rsidRPr="00F746E9" w14:paraId="5DC136F4" w14:textId="77777777" w:rsidTr="00C76EFF">
        <w:tc>
          <w:tcPr>
            <w:tcW w:w="8631" w:type="dxa"/>
          </w:tcPr>
          <w:p w14:paraId="2FAD38DC"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Élaboration par le titulaire du calendrier détaillé d’exécution </w:t>
            </w:r>
          </w:p>
        </w:tc>
      </w:tr>
      <w:tr w:rsidR="007B680D" w:rsidRPr="00F746E9" w14:paraId="24DE445B" w14:textId="77777777" w:rsidTr="00C76EFF">
        <w:tc>
          <w:tcPr>
            <w:tcW w:w="8631" w:type="dxa"/>
          </w:tcPr>
          <w:p w14:paraId="58662553" w14:textId="54CFCFA0"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Établissement et remise au CSPS du plan particulier de sécurité et de protection de la santé (PPSPS) le cas échéant</w:t>
            </w:r>
          </w:p>
        </w:tc>
      </w:tr>
      <w:tr w:rsidR="007B680D" w:rsidRPr="00F746E9" w14:paraId="0270C1DC" w14:textId="77777777" w:rsidTr="00C76EFF">
        <w:tc>
          <w:tcPr>
            <w:tcW w:w="8631" w:type="dxa"/>
          </w:tcPr>
          <w:p w14:paraId="7DF11C10"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Établissement et remise au maître d’œuvre des études d’exécution nécessaires pour le début des études de synthèse</w:t>
            </w:r>
          </w:p>
        </w:tc>
      </w:tr>
      <w:tr w:rsidR="007B680D" w:rsidRPr="00F746E9" w14:paraId="18D690F3" w14:textId="77777777" w:rsidTr="00C76EFF">
        <w:tc>
          <w:tcPr>
            <w:tcW w:w="8631" w:type="dxa"/>
          </w:tcPr>
          <w:p w14:paraId="3AC9C7B9"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Établissement et remise au maître d’œuvre du plan d’assurance qualité</w:t>
            </w:r>
          </w:p>
        </w:tc>
      </w:tr>
      <w:tr w:rsidR="007B680D" w:rsidRPr="00F746E9" w14:paraId="7D953799" w14:textId="77777777" w:rsidTr="00C76EFF">
        <w:tc>
          <w:tcPr>
            <w:tcW w:w="8631" w:type="dxa"/>
          </w:tcPr>
          <w:p w14:paraId="7A837C10"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Remise des procès-verbaux et/ ou des attestations de matériaux par les entreprises au maître d’œuvre et au contrôleur technique</w:t>
            </w:r>
          </w:p>
        </w:tc>
      </w:tr>
      <w:tr w:rsidR="007B680D" w:rsidRPr="00F746E9" w14:paraId="6F688803" w14:textId="77777777" w:rsidTr="00C76EFF">
        <w:tc>
          <w:tcPr>
            <w:tcW w:w="8631" w:type="dxa"/>
          </w:tcPr>
          <w:p w14:paraId="6082DEF8"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Établissement de la convention d’utilisation des échafaudages le cas échéant </w:t>
            </w:r>
          </w:p>
        </w:tc>
      </w:tr>
      <w:tr w:rsidR="007B680D" w:rsidRPr="00F746E9" w14:paraId="0ECDB638" w14:textId="77777777" w:rsidTr="00C76EFF">
        <w:tc>
          <w:tcPr>
            <w:tcW w:w="8631" w:type="dxa"/>
          </w:tcPr>
          <w:p w14:paraId="1836C4F7" w14:textId="77777777" w:rsidR="007B680D" w:rsidRPr="00F746E9" w:rsidRDefault="007B680D" w:rsidP="00C76EFF">
            <w:pPr>
              <w:pStyle w:val="En-tte"/>
              <w:ind w:left="0" w:firstLine="0"/>
              <w:rPr>
                <w:rFonts w:asciiTheme="minorHAnsi" w:hAnsiTheme="minorHAnsi" w:cstheme="minorHAnsi"/>
              </w:rPr>
            </w:pPr>
            <w:r w:rsidRPr="00F746E9">
              <w:rPr>
                <w:rFonts w:asciiTheme="minorHAnsi" w:hAnsiTheme="minorHAnsi" w:cstheme="minorHAnsi"/>
              </w:rPr>
              <w:t>Etablissement du schéma d’organisation et de gestion des déchets (SOGED)</w:t>
            </w:r>
          </w:p>
        </w:tc>
      </w:tr>
    </w:tbl>
    <w:p w14:paraId="04D42989" w14:textId="77777777" w:rsidR="00C76EFF" w:rsidRPr="00F746E9" w:rsidRDefault="00C76EFF" w:rsidP="00C76EFF">
      <w:pPr>
        <w:pStyle w:val="En-tte"/>
        <w:ind w:left="436" w:hanging="11"/>
        <w:rPr>
          <w:rFonts w:asciiTheme="minorHAnsi" w:hAnsiTheme="minorHAnsi" w:cstheme="minorHAnsi"/>
        </w:rPr>
      </w:pPr>
    </w:p>
    <w:p w14:paraId="5A4A202B" w14:textId="77777777" w:rsidR="00C76EFF" w:rsidRPr="00F746E9" w:rsidRDefault="00DB0182" w:rsidP="00C76EFF">
      <w:pPr>
        <w:rPr>
          <w:rFonts w:asciiTheme="minorHAnsi" w:eastAsiaTheme="minorHAnsi" w:hAnsiTheme="minorHAnsi" w:cstheme="minorHAnsi"/>
          <w:color w:val="auto"/>
          <w:lang w:eastAsia="en-US"/>
        </w:rPr>
      </w:pPr>
      <w:r w:rsidRPr="00F746E9">
        <w:rPr>
          <w:rFonts w:asciiTheme="minorHAnsi" w:eastAsiaTheme="minorHAnsi" w:hAnsiTheme="minorHAnsi" w:cstheme="minorHAnsi"/>
          <w:color w:val="auto"/>
          <w:lang w:eastAsia="en-US"/>
        </w:rPr>
        <w:t>Les rectifications qui seraient demandées au titulaire devront être faites dans un délai de trois (3) jours.</w:t>
      </w:r>
    </w:p>
    <w:p w14:paraId="03E36F08" w14:textId="77777777" w:rsidR="00211936" w:rsidRDefault="00211936" w:rsidP="00C76EFF">
      <w:pPr>
        <w:rPr>
          <w:rFonts w:asciiTheme="minorHAnsi" w:eastAsiaTheme="minorHAnsi" w:hAnsiTheme="minorHAnsi" w:cstheme="minorHAnsi"/>
          <w:color w:val="auto"/>
          <w:lang w:eastAsia="en-US"/>
        </w:rPr>
      </w:pPr>
    </w:p>
    <w:p w14:paraId="68C102B0" w14:textId="64C8BC0F" w:rsidR="00DB0182" w:rsidRPr="00F746E9" w:rsidRDefault="007B680D" w:rsidP="00C76EFF">
      <w:pPr>
        <w:rPr>
          <w:rFonts w:asciiTheme="minorHAnsi" w:eastAsiaTheme="minorHAnsi" w:hAnsiTheme="minorHAnsi" w:cstheme="minorHAnsi"/>
          <w:color w:val="auto"/>
          <w:lang w:eastAsia="en-US"/>
        </w:rPr>
      </w:pPr>
      <w:r w:rsidRPr="00F746E9">
        <w:rPr>
          <w:rFonts w:asciiTheme="minorHAnsi" w:eastAsiaTheme="minorHAnsi" w:hAnsiTheme="minorHAnsi" w:cstheme="minorHAnsi"/>
          <w:color w:val="auto"/>
          <w:lang w:eastAsia="en-US"/>
        </w:rPr>
        <w:lastRenderedPageBreak/>
        <w:t xml:space="preserve">Les délais de remise de ces documents seront précisés dans </w:t>
      </w:r>
      <w:r w:rsidRPr="00211936">
        <w:rPr>
          <w:rFonts w:asciiTheme="minorHAnsi" w:eastAsiaTheme="minorHAnsi" w:hAnsiTheme="minorHAnsi" w:cstheme="minorHAnsi"/>
          <w:color w:val="auto"/>
          <w:lang w:eastAsia="en-US"/>
        </w:rPr>
        <w:t>chaque marché subséquent conformément</w:t>
      </w:r>
      <w:r w:rsidRPr="00F746E9">
        <w:rPr>
          <w:rFonts w:asciiTheme="minorHAnsi" w:eastAsiaTheme="minorHAnsi" w:hAnsiTheme="minorHAnsi" w:cstheme="minorHAnsi"/>
          <w:color w:val="auto"/>
          <w:lang w:eastAsia="en-US"/>
        </w:rPr>
        <w:t xml:space="preserve"> à l’article …. Du CCAP.</w:t>
      </w:r>
    </w:p>
    <w:p w14:paraId="0EA3AF7D" w14:textId="77777777" w:rsidR="007B680D" w:rsidRPr="00F746E9" w:rsidRDefault="007B680D" w:rsidP="00C76EFF">
      <w:pPr>
        <w:rPr>
          <w:rFonts w:asciiTheme="minorHAnsi" w:eastAsiaTheme="minorHAnsi" w:hAnsiTheme="minorHAnsi" w:cstheme="minorHAnsi"/>
          <w:color w:val="auto"/>
          <w:lang w:eastAsia="en-US"/>
        </w:rPr>
      </w:pPr>
    </w:p>
    <w:p w14:paraId="535B1703" w14:textId="5165923A" w:rsidR="00FE0BE7" w:rsidRPr="00F746E9" w:rsidRDefault="00A71463" w:rsidP="007B680D">
      <w:pPr>
        <w:pStyle w:val="En-tte"/>
        <w:tabs>
          <w:tab w:val="clear" w:pos="4536"/>
          <w:tab w:val="clear" w:pos="9072"/>
        </w:tabs>
        <w:spacing w:after="360" w:line="360" w:lineRule="auto"/>
        <w:rPr>
          <w:rFonts w:asciiTheme="minorHAnsi" w:hAnsiTheme="minorHAnsi" w:cstheme="minorHAnsi"/>
        </w:rPr>
      </w:pPr>
      <w:r w:rsidRPr="000E221F">
        <w:rPr>
          <w:rFonts w:asciiTheme="minorHAnsi" w:hAnsiTheme="minorHAnsi" w:cstheme="minorHAnsi"/>
        </w:rPr>
        <w:t>En cas de retard dans l’établissement, la remise ou la rectification de ces pièces, il sera fait application de la pénalité fixée à l’article X</w:t>
      </w:r>
      <w:r w:rsidR="007B680D" w:rsidRPr="000E221F">
        <w:rPr>
          <w:rFonts w:asciiTheme="minorHAnsi" w:hAnsiTheme="minorHAnsi" w:cstheme="minorHAnsi"/>
        </w:rPr>
        <w:t xml:space="preserve"> du présent CCAP.</w:t>
      </w:r>
    </w:p>
    <w:p w14:paraId="688EBE55" w14:textId="77777777" w:rsidR="00C33BD7" w:rsidRPr="00F746E9" w:rsidRDefault="0011417B" w:rsidP="00D376BA">
      <w:pPr>
        <w:pStyle w:val="Titre3"/>
        <w:numPr>
          <w:ilvl w:val="2"/>
          <w:numId w:val="1"/>
        </w:numPr>
        <w:rPr>
          <w:rFonts w:asciiTheme="minorHAnsi" w:hAnsiTheme="minorHAnsi" w:cstheme="minorHAnsi"/>
        </w:rPr>
      </w:pPr>
      <w:bookmarkStart w:id="25" w:name="_Toc159600254"/>
      <w:r w:rsidRPr="00F746E9">
        <w:rPr>
          <w:rFonts w:asciiTheme="minorHAnsi" w:hAnsiTheme="minorHAnsi" w:cstheme="minorHAnsi"/>
        </w:rPr>
        <w:t xml:space="preserve">Etudes et dessins d’exécution </w:t>
      </w:r>
      <w:r w:rsidR="00120BAA" w:rsidRPr="00F746E9">
        <w:rPr>
          <w:rFonts w:asciiTheme="minorHAnsi" w:hAnsiTheme="minorHAnsi" w:cstheme="minorHAnsi"/>
        </w:rPr>
        <w:t>(réalisation et visa)</w:t>
      </w:r>
      <w:bookmarkEnd w:id="25"/>
    </w:p>
    <w:p w14:paraId="4728AEDA" w14:textId="77777777" w:rsidR="000C2C7E" w:rsidRPr="00F746E9" w:rsidRDefault="000C2C7E" w:rsidP="000C2C7E">
      <w:pPr>
        <w:rPr>
          <w:rFonts w:asciiTheme="minorHAnsi" w:hAnsiTheme="minorHAnsi" w:cstheme="minorHAnsi"/>
        </w:rPr>
      </w:pPr>
    </w:p>
    <w:p w14:paraId="7EC8B137" w14:textId="77777777" w:rsidR="00C33BD7" w:rsidRPr="00F746E9" w:rsidRDefault="000C2C7E" w:rsidP="000C2C7E">
      <w:pPr>
        <w:rPr>
          <w:rFonts w:asciiTheme="minorHAnsi" w:hAnsiTheme="minorHAnsi" w:cstheme="minorHAnsi"/>
        </w:rPr>
      </w:pPr>
      <w:r w:rsidRPr="00F746E9">
        <w:rPr>
          <w:rFonts w:asciiTheme="minorHAnsi" w:hAnsiTheme="minorHAnsi" w:cstheme="minorHAnsi"/>
        </w:rPr>
        <w:t>Conformément à l’article 29.1 du CCAG-Travaux, le titulaire doit réaliser avant le commencement de la phase fabrication, l’ensemble des études d’exécution pour la conception de ses ouvrages, comprenant :</w:t>
      </w:r>
    </w:p>
    <w:p w14:paraId="74438AE1" w14:textId="77777777" w:rsidR="000C2C7E" w:rsidRPr="00F746E9" w:rsidRDefault="000C2C7E" w:rsidP="000C2C7E">
      <w:pPr>
        <w:rPr>
          <w:rFonts w:asciiTheme="minorHAnsi" w:hAnsiTheme="minorHAnsi" w:cstheme="minorHAnsi"/>
        </w:rPr>
      </w:pPr>
    </w:p>
    <w:p w14:paraId="5E33DC56"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 xml:space="preserve">Plans, </w:t>
      </w:r>
    </w:p>
    <w:p w14:paraId="0698C02A"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Coupes</w:t>
      </w:r>
      <w:r w:rsidR="00D85D5E" w:rsidRPr="00F746E9">
        <w:rPr>
          <w:rFonts w:asciiTheme="minorHAnsi" w:hAnsiTheme="minorHAnsi" w:cstheme="minorHAnsi"/>
        </w:rPr>
        <w:t>,</w:t>
      </w:r>
    </w:p>
    <w:p w14:paraId="2D10B478"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Détails d’exécution,</w:t>
      </w:r>
    </w:p>
    <w:p w14:paraId="74E835AF"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Notes de calculs,</w:t>
      </w:r>
    </w:p>
    <w:p w14:paraId="0B606F77"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Toutes les fiches techniques,</w:t>
      </w:r>
    </w:p>
    <w:p w14:paraId="0DA0E97F" w14:textId="77777777" w:rsidR="00D85D5E" w:rsidRPr="00F746E9" w:rsidRDefault="00D85D5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Tous les avis techniques,</w:t>
      </w:r>
    </w:p>
    <w:p w14:paraId="712A68A1" w14:textId="77777777" w:rsidR="000C2C7E" w:rsidRPr="00F746E9" w:rsidRDefault="000C2C7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Attestations et/ou PV d’essais.</w:t>
      </w:r>
    </w:p>
    <w:p w14:paraId="02FCCAE0" w14:textId="77777777" w:rsidR="000C2C7E" w:rsidRPr="00F746E9" w:rsidRDefault="000C2C7E" w:rsidP="000C2C7E">
      <w:pPr>
        <w:ind w:left="360" w:firstLine="0"/>
        <w:rPr>
          <w:rFonts w:asciiTheme="minorHAnsi" w:hAnsiTheme="minorHAnsi" w:cstheme="minorHAnsi"/>
        </w:rPr>
      </w:pPr>
    </w:p>
    <w:p w14:paraId="36FF9385" w14:textId="5ABFB505" w:rsidR="000C2C7E" w:rsidRPr="00F746E9" w:rsidRDefault="000C2C7E" w:rsidP="000C2C7E">
      <w:pPr>
        <w:ind w:left="360" w:firstLine="0"/>
        <w:rPr>
          <w:rFonts w:asciiTheme="minorHAnsi" w:hAnsiTheme="minorHAnsi" w:cstheme="minorHAnsi"/>
        </w:rPr>
      </w:pPr>
      <w:r w:rsidRPr="00F746E9">
        <w:rPr>
          <w:rFonts w:asciiTheme="minorHAnsi" w:hAnsiTheme="minorHAnsi" w:cstheme="minorHAnsi"/>
        </w:rPr>
        <w:t>Le titula</w:t>
      </w:r>
      <w:r w:rsidR="007B680D" w:rsidRPr="00F746E9">
        <w:rPr>
          <w:rFonts w:asciiTheme="minorHAnsi" w:hAnsiTheme="minorHAnsi" w:cstheme="minorHAnsi"/>
        </w:rPr>
        <w:t>ire doit fournir l’ensemble au M</w:t>
      </w:r>
      <w:r w:rsidRPr="00F746E9">
        <w:rPr>
          <w:rFonts w:asciiTheme="minorHAnsi" w:hAnsiTheme="minorHAnsi" w:cstheme="minorHAnsi"/>
        </w:rPr>
        <w:t>aitre d’</w:t>
      </w:r>
      <w:r w:rsidR="003E56AF" w:rsidRPr="00F746E9">
        <w:rPr>
          <w:rFonts w:asciiTheme="minorHAnsi" w:hAnsiTheme="minorHAnsi" w:cstheme="minorHAnsi"/>
        </w:rPr>
        <w:t>œuvre et</w:t>
      </w:r>
      <w:r w:rsidR="007B680D" w:rsidRPr="00F746E9">
        <w:rPr>
          <w:rFonts w:asciiTheme="minorHAnsi" w:hAnsiTheme="minorHAnsi" w:cstheme="minorHAnsi"/>
        </w:rPr>
        <w:t xml:space="preserve"> le cas échant tout autre intervenant missionné </w:t>
      </w:r>
      <w:r w:rsidR="003E56AF" w:rsidRPr="00F746E9">
        <w:rPr>
          <w:rFonts w:asciiTheme="minorHAnsi" w:hAnsiTheme="minorHAnsi" w:cstheme="minorHAnsi"/>
        </w:rPr>
        <w:t>pour validation préalable, avant toute mise en fabrication ou début des travaux, et ceux dans un délai permettant des corrections éventuelles.</w:t>
      </w:r>
    </w:p>
    <w:p w14:paraId="05CB2C3D" w14:textId="77777777" w:rsidR="003E56AF" w:rsidRPr="00F746E9" w:rsidRDefault="003E56AF" w:rsidP="000C2C7E">
      <w:pPr>
        <w:ind w:left="360" w:firstLine="0"/>
        <w:rPr>
          <w:rFonts w:asciiTheme="minorHAnsi" w:hAnsiTheme="minorHAnsi" w:cstheme="minorHAnsi"/>
        </w:rPr>
      </w:pPr>
    </w:p>
    <w:p w14:paraId="5E6CDF40" w14:textId="4407127C" w:rsidR="003E56AF" w:rsidRPr="00F746E9" w:rsidRDefault="003E56AF" w:rsidP="000C2C7E">
      <w:pPr>
        <w:ind w:left="360" w:firstLine="0"/>
        <w:rPr>
          <w:rFonts w:asciiTheme="minorHAnsi" w:hAnsiTheme="minorHAnsi" w:cstheme="minorHAnsi"/>
        </w:rPr>
      </w:pPr>
      <w:r w:rsidRPr="00F746E9">
        <w:rPr>
          <w:rFonts w:asciiTheme="minorHAnsi" w:hAnsiTheme="minorHAnsi" w:cstheme="minorHAnsi"/>
        </w:rPr>
        <w:t>Le titulaire doit indiquer les dimensions des ouvrages sur les pièces graphiques et écrites, y compris sur les notices techniques de fabrication et de façonnage jointes. Les dimensions doivent être validées par le Maitre d’œuvre</w:t>
      </w:r>
      <w:r w:rsidR="007B680D" w:rsidRPr="00F746E9">
        <w:rPr>
          <w:rFonts w:asciiTheme="minorHAnsi" w:hAnsiTheme="minorHAnsi" w:cstheme="minorHAnsi"/>
        </w:rPr>
        <w:t xml:space="preserve"> le cas échant tout autre intervenant missionné.</w:t>
      </w:r>
    </w:p>
    <w:p w14:paraId="11BD71D8" w14:textId="77777777" w:rsidR="003E56AF" w:rsidRPr="00F746E9" w:rsidRDefault="003E56AF" w:rsidP="000C2C7E">
      <w:pPr>
        <w:ind w:left="360" w:firstLine="0"/>
        <w:rPr>
          <w:rFonts w:asciiTheme="minorHAnsi" w:hAnsiTheme="minorHAnsi" w:cstheme="minorHAnsi"/>
        </w:rPr>
      </w:pPr>
    </w:p>
    <w:p w14:paraId="2BC52BE9" w14:textId="77777777" w:rsidR="003E56AF" w:rsidRPr="00F746E9" w:rsidRDefault="003E56AF" w:rsidP="000C2C7E">
      <w:pPr>
        <w:ind w:left="360" w:firstLine="0"/>
        <w:rPr>
          <w:rFonts w:asciiTheme="minorHAnsi" w:hAnsiTheme="minorHAnsi" w:cstheme="minorHAnsi"/>
        </w:rPr>
      </w:pPr>
      <w:r w:rsidRPr="00F746E9">
        <w:rPr>
          <w:rFonts w:asciiTheme="minorHAnsi" w:hAnsiTheme="minorHAnsi" w:cstheme="minorHAnsi"/>
        </w:rPr>
        <w:t>Les plans doivent être accompagnés autant que nécessaire :</w:t>
      </w:r>
    </w:p>
    <w:p w14:paraId="46324536" w14:textId="77777777" w:rsidR="003E56AF" w:rsidRPr="00F746E9" w:rsidRDefault="003E56AF" w:rsidP="000C2C7E">
      <w:pPr>
        <w:ind w:left="360" w:firstLine="0"/>
        <w:rPr>
          <w:rFonts w:asciiTheme="minorHAnsi" w:hAnsiTheme="minorHAnsi" w:cstheme="minorHAnsi"/>
        </w:rPr>
      </w:pPr>
    </w:p>
    <w:p w14:paraId="119611F8" w14:textId="77777777" w:rsidR="003E56AF" w:rsidRPr="00F746E9" w:rsidRDefault="003E56AF"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Des notices explicatives et justificatives</w:t>
      </w:r>
      <w:r w:rsidR="00D85D5E" w:rsidRPr="00F746E9">
        <w:rPr>
          <w:rFonts w:asciiTheme="minorHAnsi" w:hAnsiTheme="minorHAnsi" w:cstheme="minorHAnsi"/>
        </w:rPr>
        <w:t>,</w:t>
      </w:r>
    </w:p>
    <w:p w14:paraId="453C1968" w14:textId="77777777" w:rsidR="003E56AF" w:rsidRPr="00F746E9" w:rsidRDefault="003E56AF"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Des notices et caractéristiques des matériaux et matériels utilisés ;</w:t>
      </w:r>
    </w:p>
    <w:p w14:paraId="2DA77B1B" w14:textId="77777777" w:rsidR="003E56AF" w:rsidRPr="00F746E9" w:rsidRDefault="003E56AF"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Des méthodes d’essais éventuels</w:t>
      </w:r>
      <w:r w:rsidR="00D85D5E" w:rsidRPr="00F746E9">
        <w:rPr>
          <w:rFonts w:asciiTheme="minorHAnsi" w:hAnsiTheme="minorHAnsi" w:cstheme="minorHAnsi"/>
        </w:rPr>
        <w:t> ;</w:t>
      </w:r>
    </w:p>
    <w:p w14:paraId="0D2A89DD" w14:textId="77777777" w:rsidR="003E56AF" w:rsidRPr="00F746E9" w:rsidRDefault="003E56AF"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Du mode d’exécution et phasage</w:t>
      </w:r>
      <w:r w:rsidR="00D85D5E" w:rsidRPr="00F746E9">
        <w:rPr>
          <w:rFonts w:asciiTheme="minorHAnsi" w:hAnsiTheme="minorHAnsi" w:cstheme="minorHAnsi"/>
        </w:rPr>
        <w:t> ;</w:t>
      </w:r>
    </w:p>
    <w:p w14:paraId="33F7889A" w14:textId="77777777" w:rsidR="00D85D5E" w:rsidRPr="00F746E9" w:rsidRDefault="00D85D5E" w:rsidP="00D376BA">
      <w:pPr>
        <w:pStyle w:val="Paragraphedeliste"/>
        <w:numPr>
          <w:ilvl w:val="0"/>
          <w:numId w:val="5"/>
        </w:numPr>
        <w:rPr>
          <w:rFonts w:asciiTheme="minorHAnsi" w:hAnsiTheme="minorHAnsi" w:cstheme="minorHAnsi"/>
        </w:rPr>
      </w:pPr>
      <w:r w:rsidRPr="00F746E9">
        <w:rPr>
          <w:rFonts w:asciiTheme="minorHAnsi" w:hAnsiTheme="minorHAnsi" w:cstheme="minorHAnsi"/>
        </w:rPr>
        <w:t>Le détail du dimensionnement, cotation, altimétrie…</w:t>
      </w:r>
    </w:p>
    <w:p w14:paraId="3A4040F4" w14:textId="77777777" w:rsidR="003E56AF" w:rsidRPr="00F746E9" w:rsidRDefault="003E56AF" w:rsidP="00D376BA">
      <w:pPr>
        <w:pStyle w:val="Paragraphedeliste"/>
        <w:numPr>
          <w:ilvl w:val="0"/>
          <w:numId w:val="5"/>
        </w:numPr>
        <w:rPr>
          <w:rFonts w:asciiTheme="minorHAnsi" w:hAnsiTheme="minorHAnsi" w:cstheme="minorHAnsi"/>
        </w:rPr>
      </w:pPr>
      <w:r w:rsidRPr="00F746E9">
        <w:rPr>
          <w:rFonts w:asciiTheme="minorHAnsi" w:hAnsiTheme="minorHAnsi" w:cstheme="minorHAnsi"/>
        </w:rPr>
        <w:t>De la nomenclature des composants</w:t>
      </w:r>
      <w:r w:rsidR="00D85D5E" w:rsidRPr="00F746E9">
        <w:rPr>
          <w:rFonts w:asciiTheme="minorHAnsi" w:hAnsiTheme="minorHAnsi" w:cstheme="minorHAnsi"/>
        </w:rPr>
        <w:t> ;</w:t>
      </w:r>
    </w:p>
    <w:p w14:paraId="4E08B5A5" w14:textId="77777777" w:rsidR="003E56AF" w:rsidRPr="00F746E9" w:rsidRDefault="003E56AF" w:rsidP="00D85D5E">
      <w:pPr>
        <w:ind w:left="0" w:firstLine="0"/>
        <w:rPr>
          <w:rFonts w:asciiTheme="minorHAnsi" w:hAnsiTheme="minorHAnsi" w:cstheme="minorHAnsi"/>
        </w:rPr>
      </w:pPr>
    </w:p>
    <w:p w14:paraId="3F2D4F16" w14:textId="77777777" w:rsidR="003E56AF" w:rsidRPr="00F746E9" w:rsidRDefault="003E56AF" w:rsidP="003E56AF">
      <w:pPr>
        <w:rPr>
          <w:rFonts w:asciiTheme="minorHAnsi" w:hAnsiTheme="minorHAnsi" w:cstheme="minorHAnsi"/>
        </w:rPr>
      </w:pPr>
      <w:r w:rsidRPr="00F746E9">
        <w:rPr>
          <w:rFonts w:asciiTheme="minorHAnsi" w:hAnsiTheme="minorHAnsi" w:cstheme="minorHAnsi"/>
        </w:rPr>
        <w:t>Les notes de calcul doivent être claires et détaillées pour en permettre une parfaire compréhension. Toute formule utilisée doit être justifiée, soit par des éléments de démonstration à partir des lois connu</w:t>
      </w:r>
      <w:r w:rsidR="00D85D5E" w:rsidRPr="00F746E9">
        <w:rPr>
          <w:rFonts w:asciiTheme="minorHAnsi" w:hAnsiTheme="minorHAnsi" w:cstheme="minorHAnsi"/>
        </w:rPr>
        <w:t>e</w:t>
      </w:r>
      <w:r w:rsidRPr="00F746E9">
        <w:rPr>
          <w:rFonts w:asciiTheme="minorHAnsi" w:hAnsiTheme="minorHAnsi" w:cstheme="minorHAnsi"/>
        </w:rPr>
        <w:t>s de la physique, soit par des références</w:t>
      </w:r>
      <w:r w:rsidR="00A16E53" w:rsidRPr="00F746E9">
        <w:rPr>
          <w:rFonts w:asciiTheme="minorHAnsi" w:hAnsiTheme="minorHAnsi" w:cstheme="minorHAnsi"/>
        </w:rPr>
        <w:t xml:space="preserve"> très précises aux publications ou auteurs cités. Dans le cas des notes de calculs effectué</w:t>
      </w:r>
      <w:r w:rsidR="00D85D5E" w:rsidRPr="00F746E9">
        <w:rPr>
          <w:rFonts w:asciiTheme="minorHAnsi" w:hAnsiTheme="minorHAnsi" w:cstheme="minorHAnsi"/>
        </w:rPr>
        <w:t>e</w:t>
      </w:r>
      <w:r w:rsidR="00A16E53" w:rsidRPr="00F746E9">
        <w:rPr>
          <w:rFonts w:asciiTheme="minorHAnsi" w:hAnsiTheme="minorHAnsi" w:cstheme="minorHAnsi"/>
        </w:rPr>
        <w:t xml:space="preserve">s informatiquement, le titulaire doit fournir : </w:t>
      </w:r>
    </w:p>
    <w:p w14:paraId="483FD828" w14:textId="77777777" w:rsidR="00A16E53" w:rsidRPr="00F746E9" w:rsidRDefault="00A16E53" w:rsidP="00D376BA">
      <w:pPr>
        <w:pStyle w:val="Paragraphedeliste"/>
        <w:numPr>
          <w:ilvl w:val="0"/>
          <w:numId w:val="5"/>
        </w:numPr>
        <w:rPr>
          <w:rFonts w:asciiTheme="minorHAnsi" w:hAnsiTheme="minorHAnsi" w:cstheme="minorHAnsi"/>
        </w:rPr>
      </w:pPr>
      <w:r w:rsidRPr="00F746E9">
        <w:rPr>
          <w:rFonts w:asciiTheme="minorHAnsi" w:hAnsiTheme="minorHAnsi" w:cstheme="minorHAnsi"/>
        </w:rPr>
        <w:t>La description détaillée de la méthode de calcul et des caractéristiques du programme utilisé</w:t>
      </w:r>
    </w:p>
    <w:p w14:paraId="54545637" w14:textId="77777777" w:rsidR="00A16E53" w:rsidRPr="00F746E9" w:rsidRDefault="00A16E53" w:rsidP="00D376BA">
      <w:pPr>
        <w:pStyle w:val="Paragraphedeliste"/>
        <w:numPr>
          <w:ilvl w:val="0"/>
          <w:numId w:val="5"/>
        </w:numPr>
        <w:rPr>
          <w:rFonts w:asciiTheme="minorHAnsi" w:hAnsiTheme="minorHAnsi" w:cstheme="minorHAnsi"/>
        </w:rPr>
      </w:pPr>
      <w:r w:rsidRPr="00F746E9">
        <w:rPr>
          <w:rFonts w:asciiTheme="minorHAnsi" w:hAnsiTheme="minorHAnsi" w:cstheme="minorHAnsi"/>
        </w:rPr>
        <w:t>La liste des hypothèses de calculs</w:t>
      </w:r>
    </w:p>
    <w:p w14:paraId="427C5419" w14:textId="77777777" w:rsidR="00A16E53" w:rsidRPr="00F746E9" w:rsidRDefault="00A16E53" w:rsidP="00D376BA">
      <w:pPr>
        <w:pStyle w:val="Paragraphedeliste"/>
        <w:numPr>
          <w:ilvl w:val="0"/>
          <w:numId w:val="5"/>
        </w:numPr>
        <w:rPr>
          <w:rFonts w:asciiTheme="minorHAnsi" w:hAnsiTheme="minorHAnsi" w:cstheme="minorHAnsi"/>
        </w:rPr>
      </w:pPr>
      <w:r w:rsidRPr="00F746E9">
        <w:rPr>
          <w:rFonts w:asciiTheme="minorHAnsi" w:hAnsiTheme="minorHAnsi" w:cstheme="minorHAnsi"/>
        </w:rPr>
        <w:t>La liste des résultats</w:t>
      </w:r>
    </w:p>
    <w:p w14:paraId="36B30DF0" w14:textId="77777777" w:rsidR="003E56AF" w:rsidRPr="00F746E9" w:rsidRDefault="00A16E53" w:rsidP="00D376BA">
      <w:pPr>
        <w:pStyle w:val="Paragraphedeliste"/>
        <w:numPr>
          <w:ilvl w:val="0"/>
          <w:numId w:val="5"/>
        </w:numPr>
        <w:rPr>
          <w:rFonts w:asciiTheme="minorHAnsi" w:hAnsiTheme="minorHAnsi" w:cstheme="minorHAnsi"/>
        </w:rPr>
      </w:pPr>
      <w:r w:rsidRPr="00F746E9">
        <w:rPr>
          <w:rFonts w:asciiTheme="minorHAnsi" w:hAnsiTheme="minorHAnsi" w:cstheme="minorHAnsi"/>
        </w:rPr>
        <w:t>Une note expliquant et commentant les résultats, sans le listing informatique inutile à la compréhension du programme.</w:t>
      </w:r>
    </w:p>
    <w:p w14:paraId="0E2A7546" w14:textId="77777777" w:rsidR="00A16E53" w:rsidRPr="00F746E9" w:rsidRDefault="00A16E53" w:rsidP="00A16E53">
      <w:pPr>
        <w:ind w:left="360" w:firstLine="0"/>
        <w:rPr>
          <w:rFonts w:asciiTheme="minorHAnsi" w:hAnsiTheme="minorHAnsi" w:cstheme="minorHAnsi"/>
        </w:rPr>
      </w:pPr>
    </w:p>
    <w:p w14:paraId="0DE1C40B" w14:textId="77777777" w:rsidR="00A16E53" w:rsidRPr="00F746E9" w:rsidRDefault="00A16E53" w:rsidP="00A16E53">
      <w:pPr>
        <w:ind w:left="360" w:firstLine="0"/>
        <w:rPr>
          <w:rFonts w:asciiTheme="minorHAnsi" w:hAnsiTheme="minorHAnsi" w:cstheme="minorHAnsi"/>
          <w:u w:val="single"/>
        </w:rPr>
      </w:pPr>
      <w:r w:rsidRPr="00F746E9">
        <w:rPr>
          <w:rFonts w:asciiTheme="minorHAnsi" w:hAnsiTheme="minorHAnsi" w:cstheme="minorHAnsi"/>
          <w:u w:val="single"/>
        </w:rPr>
        <w:t>Les délais :</w:t>
      </w:r>
    </w:p>
    <w:p w14:paraId="292A83A8" w14:textId="77777777" w:rsidR="00A16E53" w:rsidRPr="00F746E9" w:rsidRDefault="00A16E53" w:rsidP="00A16E53">
      <w:pPr>
        <w:ind w:left="360" w:firstLine="0"/>
        <w:rPr>
          <w:rFonts w:asciiTheme="minorHAnsi" w:hAnsiTheme="minorHAnsi" w:cstheme="minorHAnsi"/>
        </w:rPr>
      </w:pPr>
    </w:p>
    <w:p w14:paraId="5F099D92" w14:textId="55950E76" w:rsidR="00A16E53" w:rsidRPr="00F746E9" w:rsidRDefault="00A16E53" w:rsidP="00A16E53">
      <w:pPr>
        <w:ind w:left="360" w:firstLine="0"/>
        <w:rPr>
          <w:rFonts w:asciiTheme="minorHAnsi" w:hAnsiTheme="minorHAnsi" w:cstheme="minorHAnsi"/>
        </w:rPr>
      </w:pPr>
      <w:r w:rsidRPr="00F746E9">
        <w:rPr>
          <w:rFonts w:asciiTheme="minorHAnsi" w:hAnsiTheme="minorHAnsi" w:cstheme="minorHAnsi"/>
        </w:rPr>
        <w:t xml:space="preserve">Le titulaire doit transmettre les études d’exécution dans un délai </w:t>
      </w:r>
      <w:r w:rsidR="007B680D" w:rsidRPr="00F746E9">
        <w:rPr>
          <w:rFonts w:asciiTheme="minorHAnsi" w:hAnsiTheme="minorHAnsi" w:cstheme="minorHAnsi"/>
        </w:rPr>
        <w:t xml:space="preserve">qui sera précisé dans chaque bon de commande ou marché subséquent </w:t>
      </w:r>
      <w:r w:rsidRPr="00F746E9">
        <w:rPr>
          <w:rFonts w:asciiTheme="minorHAnsi" w:hAnsiTheme="minorHAnsi" w:cstheme="minorHAnsi"/>
        </w:rPr>
        <w:t>à compter de la notification du marché conformément à l’article 2.8.1 du CCTP.</w:t>
      </w:r>
    </w:p>
    <w:p w14:paraId="0EEEC634" w14:textId="77777777" w:rsidR="00A16E53" w:rsidRPr="00F746E9" w:rsidRDefault="00A16E53" w:rsidP="00A16E53">
      <w:pPr>
        <w:ind w:left="360" w:firstLine="0"/>
        <w:rPr>
          <w:rFonts w:asciiTheme="minorHAnsi" w:hAnsiTheme="minorHAnsi" w:cstheme="minorHAnsi"/>
        </w:rPr>
      </w:pPr>
    </w:p>
    <w:p w14:paraId="79367C66" w14:textId="0725F888" w:rsidR="00A16E53" w:rsidRPr="00F746E9" w:rsidRDefault="00A16E53" w:rsidP="00A16E53">
      <w:pPr>
        <w:ind w:left="360" w:firstLine="0"/>
        <w:rPr>
          <w:rFonts w:asciiTheme="minorHAnsi" w:hAnsiTheme="minorHAnsi" w:cstheme="minorHAnsi"/>
        </w:rPr>
      </w:pPr>
      <w:r w:rsidRPr="00F746E9">
        <w:rPr>
          <w:rFonts w:asciiTheme="minorHAnsi" w:hAnsiTheme="minorHAnsi" w:cstheme="minorHAnsi"/>
        </w:rPr>
        <w:t xml:space="preserve">Le délai d’examen du maitre d’œuvre </w:t>
      </w:r>
      <w:r w:rsidR="007B680D" w:rsidRPr="00F746E9">
        <w:rPr>
          <w:rFonts w:asciiTheme="minorHAnsi" w:hAnsiTheme="minorHAnsi" w:cstheme="minorHAnsi"/>
        </w:rPr>
        <w:t xml:space="preserve">le cas échant tout autre intervenant missionné </w:t>
      </w:r>
      <w:r w:rsidRPr="00F746E9">
        <w:rPr>
          <w:rFonts w:asciiTheme="minorHAnsi" w:hAnsiTheme="minorHAnsi" w:cstheme="minorHAnsi"/>
        </w:rPr>
        <w:t xml:space="preserve">est de </w:t>
      </w:r>
      <w:r w:rsidR="007B680D" w:rsidRPr="00F746E9">
        <w:rPr>
          <w:rFonts w:asciiTheme="minorHAnsi" w:hAnsiTheme="minorHAnsi" w:cstheme="minorHAnsi"/>
        </w:rPr>
        <w:t xml:space="preserve">5 jours </w:t>
      </w:r>
      <w:r w:rsidRPr="00F746E9">
        <w:rPr>
          <w:rFonts w:asciiTheme="minorHAnsi" w:hAnsiTheme="minorHAnsi" w:cstheme="minorHAnsi"/>
        </w:rPr>
        <w:t>à compter de la réception des documents. Si à la suite de la transmission de ce</w:t>
      </w:r>
      <w:r w:rsidR="007B680D" w:rsidRPr="00F746E9">
        <w:rPr>
          <w:rFonts w:asciiTheme="minorHAnsi" w:hAnsiTheme="minorHAnsi" w:cstheme="minorHAnsi"/>
        </w:rPr>
        <w:t xml:space="preserve">s documents, le maitre d’œuvre et le cas échant tout autre intervenant missionné </w:t>
      </w:r>
      <w:r w:rsidRPr="00F746E9">
        <w:rPr>
          <w:rFonts w:asciiTheme="minorHAnsi" w:hAnsiTheme="minorHAnsi" w:cstheme="minorHAnsi"/>
        </w:rPr>
        <w:t>sont conduits après contrôle à émettre des observations ou des réserves nécessitant une reprise des documents par le titulaire, en aucune manière cette reprise ne devra remettre en cause le planning des études, ni la rémunération du titulaire.</w:t>
      </w:r>
    </w:p>
    <w:p w14:paraId="3A4F4825" w14:textId="77777777" w:rsidR="00A16E53" w:rsidRPr="00F746E9" w:rsidRDefault="00A16E53" w:rsidP="00A16E53">
      <w:pPr>
        <w:ind w:left="360" w:firstLine="0"/>
        <w:rPr>
          <w:rFonts w:asciiTheme="minorHAnsi" w:hAnsiTheme="minorHAnsi" w:cstheme="minorHAnsi"/>
        </w:rPr>
      </w:pPr>
    </w:p>
    <w:p w14:paraId="0E8F8D49" w14:textId="77777777" w:rsidR="00A16E53" w:rsidRPr="00F746E9" w:rsidRDefault="00A16E53" w:rsidP="00A16E53">
      <w:pPr>
        <w:ind w:left="360" w:firstLine="0"/>
        <w:rPr>
          <w:rFonts w:asciiTheme="minorHAnsi" w:hAnsiTheme="minorHAnsi" w:cstheme="minorHAnsi"/>
        </w:rPr>
      </w:pPr>
      <w:r w:rsidRPr="00F746E9">
        <w:rPr>
          <w:rFonts w:asciiTheme="minorHAnsi" w:hAnsiTheme="minorHAnsi" w:cstheme="minorHAnsi"/>
        </w:rPr>
        <w:lastRenderedPageBreak/>
        <w:t>Le planning d’exécution tient compte d’une reprise systématique du 1</w:t>
      </w:r>
      <w:r w:rsidRPr="00F746E9">
        <w:rPr>
          <w:rFonts w:asciiTheme="minorHAnsi" w:hAnsiTheme="minorHAnsi" w:cstheme="minorHAnsi"/>
          <w:vertAlign w:val="superscript"/>
        </w:rPr>
        <w:t>er</w:t>
      </w:r>
      <w:r w:rsidRPr="00F746E9">
        <w:rPr>
          <w:rFonts w:asciiTheme="minorHAnsi" w:hAnsiTheme="minorHAnsi" w:cstheme="minorHAnsi"/>
        </w:rPr>
        <w:t xml:space="preserve"> indice de diffusion de chaque document.</w:t>
      </w:r>
    </w:p>
    <w:p w14:paraId="342BD4D4" w14:textId="589DC857" w:rsidR="00A16E53" w:rsidRPr="00F746E9" w:rsidRDefault="00A16E53" w:rsidP="00A16E53">
      <w:pPr>
        <w:ind w:left="360" w:firstLine="0"/>
        <w:rPr>
          <w:rFonts w:asciiTheme="minorHAnsi" w:hAnsiTheme="minorHAnsi" w:cstheme="minorHAnsi"/>
        </w:rPr>
      </w:pPr>
      <w:r w:rsidRPr="00F746E9">
        <w:rPr>
          <w:rFonts w:asciiTheme="minorHAnsi" w:hAnsiTheme="minorHAnsi" w:cstheme="minorHAnsi"/>
        </w:rPr>
        <w:t>A réception des réserves et observations du maitre d’œuvre, contrôleur technique et</w:t>
      </w:r>
      <w:r w:rsidR="007B680D" w:rsidRPr="00F746E9">
        <w:rPr>
          <w:rFonts w:asciiTheme="minorHAnsi" w:hAnsiTheme="minorHAnsi" w:cstheme="minorHAnsi"/>
        </w:rPr>
        <w:t xml:space="preserve"> le cas échant tout autre intervenant missionné</w:t>
      </w:r>
      <w:r w:rsidRPr="00F746E9">
        <w:rPr>
          <w:rFonts w:asciiTheme="minorHAnsi" w:hAnsiTheme="minorHAnsi" w:cstheme="minorHAnsi"/>
        </w:rPr>
        <w:t>, le titulaire doit transmettre des documents modifiés dans un délai qui ne remet pas en cause le planning d’exécution.</w:t>
      </w:r>
    </w:p>
    <w:p w14:paraId="1090A269" w14:textId="77777777" w:rsidR="00A16E53" w:rsidRPr="00F746E9" w:rsidRDefault="00A16E53" w:rsidP="00A16E53">
      <w:pPr>
        <w:ind w:left="360" w:firstLine="0"/>
        <w:rPr>
          <w:rFonts w:asciiTheme="minorHAnsi" w:hAnsiTheme="minorHAnsi" w:cstheme="minorHAnsi"/>
        </w:rPr>
      </w:pPr>
    </w:p>
    <w:p w14:paraId="17B33E02" w14:textId="77777777" w:rsidR="00A16E53" w:rsidRPr="00F746E9" w:rsidRDefault="00A16E53" w:rsidP="00A16E53">
      <w:pPr>
        <w:ind w:left="360" w:firstLine="0"/>
        <w:rPr>
          <w:rFonts w:asciiTheme="minorHAnsi" w:hAnsiTheme="minorHAnsi" w:cstheme="minorHAnsi"/>
        </w:rPr>
      </w:pPr>
      <w:r w:rsidRPr="00F746E9">
        <w:rPr>
          <w:rFonts w:asciiTheme="minorHAnsi" w:hAnsiTheme="minorHAnsi" w:cstheme="minorHAnsi"/>
        </w:rPr>
        <w:t>L</w:t>
      </w:r>
      <w:r w:rsidR="000840AD" w:rsidRPr="00F746E9">
        <w:rPr>
          <w:rFonts w:asciiTheme="minorHAnsi" w:hAnsiTheme="minorHAnsi" w:cstheme="minorHAnsi"/>
        </w:rPr>
        <w:t xml:space="preserve">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F746E9">
        <w:rPr>
          <w:rFonts w:asciiTheme="minorHAnsi" w:hAnsiTheme="minorHAnsi" w:cstheme="minorHAnsi"/>
        </w:rPr>
        <w:t>réfection</w:t>
      </w:r>
      <w:r w:rsidR="000840AD" w:rsidRPr="00F746E9">
        <w:rPr>
          <w:rFonts w:asciiTheme="minorHAnsi" w:hAnsiTheme="minorHAnsi" w:cstheme="minorHAnsi"/>
        </w:rPr>
        <w:t>.</w:t>
      </w:r>
    </w:p>
    <w:p w14:paraId="525E9E7A" w14:textId="77777777" w:rsidR="000840AD" w:rsidRPr="00F746E9" w:rsidRDefault="000840AD" w:rsidP="00A16E53">
      <w:pPr>
        <w:ind w:left="360" w:firstLine="0"/>
        <w:rPr>
          <w:rFonts w:asciiTheme="minorHAnsi" w:hAnsiTheme="minorHAnsi" w:cstheme="minorHAnsi"/>
        </w:rPr>
      </w:pPr>
    </w:p>
    <w:p w14:paraId="12F2A0AA" w14:textId="77777777" w:rsidR="00776C50" w:rsidRPr="00F746E9" w:rsidRDefault="000840AD" w:rsidP="00A16E53">
      <w:pPr>
        <w:ind w:left="360" w:firstLine="0"/>
        <w:rPr>
          <w:rFonts w:asciiTheme="minorHAnsi" w:hAnsiTheme="minorHAnsi" w:cstheme="minorHAnsi"/>
        </w:rPr>
      </w:pPr>
      <w:r w:rsidRPr="00F746E9">
        <w:rPr>
          <w:rFonts w:asciiTheme="minorHAnsi" w:hAnsiTheme="minorHAnsi" w:cstheme="minorHAnsi"/>
        </w:rPr>
        <w:t>Le titulaire demeure exclusivement et entièrement responsable des erreurs ou omissions qui pourraient résulter de ses calculs, études et documents d’</w:t>
      </w:r>
      <w:r w:rsidR="006D6EF8" w:rsidRPr="00F746E9">
        <w:rPr>
          <w:rFonts w:asciiTheme="minorHAnsi" w:hAnsiTheme="minorHAnsi" w:cstheme="minorHAnsi"/>
        </w:rPr>
        <w:t>exécution</w:t>
      </w:r>
      <w:r w:rsidRPr="00F746E9">
        <w:rPr>
          <w:rFonts w:asciiTheme="minorHAnsi" w:hAnsiTheme="minorHAnsi" w:cstheme="minorHAnsi"/>
        </w:rPr>
        <w:t>. Il ne saurait, quel que soit l’état d’avancement des études et des travaux,</w:t>
      </w:r>
      <w:r w:rsidR="00776C50" w:rsidRPr="00F746E9">
        <w:rPr>
          <w:rFonts w:asciiTheme="minorHAnsi" w:hAnsiTheme="minorHAnsi" w:cstheme="minorHAnsi"/>
        </w:rPr>
        <w:t xml:space="preserve"> </w:t>
      </w:r>
      <w:r w:rsidR="005F7D82" w:rsidRPr="00F746E9">
        <w:rPr>
          <w:rFonts w:asciiTheme="minorHAnsi" w:hAnsiTheme="minorHAnsi" w:cstheme="minorHAnsi"/>
        </w:rPr>
        <w:t>y compris après leur achèvement, prétexter du visa apposé sur ses documents par la maitrise d’œuvre et/ou le contrôleur technique, pour se soustraire à ses obligations contractuelles, ou pour en diminuer la portée.</w:t>
      </w:r>
    </w:p>
    <w:p w14:paraId="010A5448" w14:textId="77777777" w:rsidR="005F7D82" w:rsidRPr="00F746E9" w:rsidRDefault="005F7D82" w:rsidP="00A16E53">
      <w:pPr>
        <w:ind w:left="360" w:firstLine="0"/>
        <w:rPr>
          <w:rFonts w:asciiTheme="minorHAnsi" w:hAnsiTheme="minorHAnsi" w:cstheme="minorHAnsi"/>
        </w:rPr>
      </w:pPr>
    </w:p>
    <w:p w14:paraId="044FFC51" w14:textId="77777777" w:rsidR="005F7D82" w:rsidRPr="00F746E9" w:rsidRDefault="005F7D82" w:rsidP="00A16E53">
      <w:pPr>
        <w:ind w:left="360" w:firstLine="0"/>
        <w:rPr>
          <w:rFonts w:asciiTheme="minorHAnsi" w:hAnsiTheme="minorHAnsi" w:cstheme="minorHAnsi"/>
        </w:rPr>
      </w:pPr>
      <w:r w:rsidRPr="00F746E9">
        <w:rPr>
          <w:rFonts w:asciiTheme="minorHAnsi" w:hAnsiTheme="minorHAnsi" w:cstheme="minorHAnsi"/>
        </w:rP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0B8F5EB6" w14:textId="77777777" w:rsidR="005F7D82" w:rsidRPr="00F746E9" w:rsidRDefault="005F7D82" w:rsidP="00A16E53">
      <w:pPr>
        <w:ind w:left="360" w:firstLine="0"/>
        <w:rPr>
          <w:rFonts w:asciiTheme="minorHAnsi" w:hAnsiTheme="minorHAnsi" w:cstheme="minorHAnsi"/>
          <w:u w:val="single"/>
        </w:rPr>
      </w:pPr>
    </w:p>
    <w:p w14:paraId="16311C55" w14:textId="77777777" w:rsidR="003E56AF" w:rsidRPr="00F746E9" w:rsidRDefault="003E56AF" w:rsidP="00776C50">
      <w:pPr>
        <w:ind w:left="0" w:firstLine="0"/>
        <w:rPr>
          <w:rFonts w:asciiTheme="minorHAnsi" w:hAnsiTheme="minorHAnsi" w:cstheme="minorHAnsi"/>
          <w:u w:val="single"/>
        </w:rPr>
      </w:pPr>
    </w:p>
    <w:p w14:paraId="7518A387" w14:textId="77777777" w:rsidR="005F7D82" w:rsidRPr="00F746E9" w:rsidRDefault="005F7D82" w:rsidP="00776C50">
      <w:pPr>
        <w:ind w:left="0" w:firstLine="0"/>
        <w:rPr>
          <w:rFonts w:asciiTheme="minorHAnsi" w:hAnsiTheme="minorHAnsi" w:cstheme="minorHAnsi"/>
          <w:u w:val="single"/>
        </w:rPr>
      </w:pPr>
      <w:r w:rsidRPr="00F746E9">
        <w:rPr>
          <w:rFonts w:asciiTheme="minorHAnsi" w:hAnsiTheme="minorHAnsi" w:cstheme="minorHAnsi"/>
          <w:u w:val="single"/>
        </w:rPr>
        <w:t xml:space="preserve">Pendant les travaux : </w:t>
      </w:r>
    </w:p>
    <w:p w14:paraId="4D465C59" w14:textId="77777777" w:rsidR="005F7D82" w:rsidRPr="00F746E9" w:rsidRDefault="005F7D82" w:rsidP="00776C50">
      <w:pPr>
        <w:ind w:left="0" w:firstLine="0"/>
        <w:rPr>
          <w:rFonts w:asciiTheme="minorHAnsi" w:hAnsiTheme="minorHAnsi" w:cstheme="minorHAnsi"/>
          <w:u w:val="single"/>
        </w:rPr>
      </w:pPr>
    </w:p>
    <w:p w14:paraId="1F519A60" w14:textId="210EF5C2" w:rsidR="005F7D82" w:rsidRPr="00F746E9" w:rsidRDefault="005F7D82" w:rsidP="005F7D82">
      <w:pPr>
        <w:pStyle w:val="Corpsdetexte3"/>
        <w:rPr>
          <w:szCs w:val="22"/>
        </w:rPr>
      </w:pPr>
      <w:r w:rsidRPr="00F746E9">
        <w:rPr>
          <w:szCs w:val="22"/>
        </w:rPr>
        <w:t>Le dossier d’exécution complet remis à jour, notamment dans le cas où des hypothèses formulées lors de la préparation de chantier ne correspondraient pas à la méthodologie finalement retenue. Le P.P.S.P.S remis à jour du titulaire et/ou de ses sous-traitants, et selon</w:t>
      </w:r>
      <w:r w:rsidR="007B680D" w:rsidRPr="00F746E9">
        <w:rPr>
          <w:szCs w:val="22"/>
        </w:rPr>
        <w:t xml:space="preserve"> demande du Coordonnateur S.P.S et ce en fonction des opérations.</w:t>
      </w:r>
    </w:p>
    <w:p w14:paraId="189C18C3" w14:textId="77777777" w:rsidR="005F7D82" w:rsidRPr="00F746E9" w:rsidRDefault="005F7D82" w:rsidP="00776C50">
      <w:pPr>
        <w:ind w:left="0" w:firstLine="0"/>
        <w:rPr>
          <w:rFonts w:asciiTheme="minorHAnsi" w:hAnsiTheme="minorHAnsi" w:cstheme="minorHAnsi"/>
        </w:rPr>
      </w:pPr>
    </w:p>
    <w:p w14:paraId="376EBA0C" w14:textId="77777777" w:rsidR="005F7D82" w:rsidRPr="00F746E9" w:rsidRDefault="005F7D82" w:rsidP="00776C50">
      <w:pPr>
        <w:ind w:left="0" w:firstLine="0"/>
        <w:rPr>
          <w:rFonts w:asciiTheme="minorHAnsi" w:hAnsiTheme="minorHAnsi" w:cstheme="minorHAnsi"/>
        </w:rPr>
      </w:pPr>
      <w:r w:rsidRPr="00F746E9">
        <w:rPr>
          <w:rFonts w:asciiTheme="minorHAnsi" w:hAnsiTheme="minorHAnsi" w:cstheme="minorHAnsi"/>
        </w:rPr>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2DE42398" w14:textId="77777777" w:rsidR="00843BE0" w:rsidRPr="00F746E9" w:rsidRDefault="00843BE0" w:rsidP="00776C50">
      <w:pPr>
        <w:ind w:left="0" w:firstLine="0"/>
        <w:rPr>
          <w:rFonts w:asciiTheme="minorHAnsi" w:hAnsiTheme="minorHAnsi" w:cstheme="minorHAnsi"/>
        </w:rPr>
      </w:pPr>
    </w:p>
    <w:p w14:paraId="243651C4" w14:textId="77777777" w:rsidR="003E56AF" w:rsidRPr="00F746E9" w:rsidRDefault="00776C50" w:rsidP="00843BE0">
      <w:pPr>
        <w:ind w:left="0" w:firstLine="0"/>
        <w:rPr>
          <w:rFonts w:asciiTheme="minorHAnsi" w:hAnsiTheme="minorHAnsi" w:cstheme="minorHAnsi"/>
          <w:u w:val="single"/>
        </w:rPr>
      </w:pPr>
      <w:r w:rsidRPr="00F746E9">
        <w:rPr>
          <w:rFonts w:asciiTheme="minorHAnsi" w:hAnsiTheme="minorHAnsi" w:cstheme="minorHAnsi"/>
          <w:u w:val="single"/>
        </w:rPr>
        <w:t>Après travaux :</w:t>
      </w:r>
    </w:p>
    <w:p w14:paraId="52EB93FC" w14:textId="77777777" w:rsidR="00843BE0" w:rsidRPr="00F746E9" w:rsidRDefault="00843BE0" w:rsidP="00843BE0">
      <w:pPr>
        <w:ind w:left="0" w:firstLine="0"/>
        <w:rPr>
          <w:rFonts w:asciiTheme="minorHAnsi" w:hAnsiTheme="minorHAnsi" w:cstheme="minorHAnsi"/>
          <w:u w:val="single"/>
        </w:rPr>
      </w:pPr>
    </w:p>
    <w:p w14:paraId="329904D6" w14:textId="77777777" w:rsidR="00843BE0" w:rsidRPr="00F746E9" w:rsidRDefault="00843BE0" w:rsidP="00843BE0">
      <w:pPr>
        <w:ind w:left="0" w:firstLine="0"/>
        <w:rPr>
          <w:rFonts w:asciiTheme="minorHAnsi" w:hAnsiTheme="minorHAnsi" w:cstheme="minorHAnsi"/>
          <w:u w:val="single"/>
        </w:rPr>
      </w:pPr>
      <w:r w:rsidRPr="00F746E9">
        <w:rPr>
          <w:rFonts w:asciiTheme="minorHAnsi" w:hAnsiTheme="minorHAnsi" w:cstheme="minorHAnsi"/>
          <w:u w:val="single"/>
        </w:rPr>
        <w:t>Le titulaire doit remettre l’ensemble du Dossier Documentaire des Ouvrages Exécutés (D.D.O.E), nécessaire à la justification des travaux et à leur localisation. Les dossiers doivent comprendre :</w:t>
      </w:r>
    </w:p>
    <w:p w14:paraId="335B5ADD" w14:textId="77777777" w:rsidR="00843BE0" w:rsidRPr="00F746E9" w:rsidRDefault="00843BE0" w:rsidP="00843BE0">
      <w:pPr>
        <w:ind w:left="0" w:firstLine="0"/>
        <w:rPr>
          <w:rFonts w:asciiTheme="minorHAnsi" w:hAnsiTheme="minorHAnsi" w:cstheme="minorHAnsi"/>
          <w:u w:val="single"/>
        </w:rPr>
      </w:pPr>
    </w:p>
    <w:p w14:paraId="52B990F3"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plans d’exécution conformes aux ouvrages réalisés et établis par le maître d’œuvre, avec les modifications intervenues en cours d’exécution ;</w:t>
      </w:r>
    </w:p>
    <w:p w14:paraId="33FA8AC0"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notices de fonctionnement des éléments d’équipement mis en œuvre ;</w:t>
      </w:r>
    </w:p>
    <w:p w14:paraId="2DA9C4BD"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 xml:space="preserve">Les prescriptions de maintenance : le titulaire doit indiquer les opérations de maintenance à engager dans les différents délais de </w:t>
      </w:r>
      <w:r w:rsidRPr="00F746E9">
        <w:rPr>
          <w:rFonts w:asciiTheme="minorHAnsi" w:hAnsiTheme="minorHAnsi" w:cstheme="minorHAnsi"/>
          <w:color w:val="000000" w:themeColor="text1"/>
        </w:rPr>
        <w:t xml:space="preserve">garantie </w:t>
      </w:r>
      <w:hyperlink r:id="rId8" w:tgtFrame="_blank" w:history="1">
        <w:r w:rsidRPr="00F746E9">
          <w:rPr>
            <w:rStyle w:val="Lienhypertexte"/>
            <w:rFonts w:asciiTheme="minorHAnsi" w:hAnsiTheme="minorHAnsi" w:cstheme="minorHAnsi"/>
            <w:color w:val="000000" w:themeColor="text1"/>
            <w:u w:val="none"/>
          </w:rPr>
          <w:t>(parfait achèvement de 1 an, bon fonctionnement de 2 ans et garantie décennale)</w:t>
        </w:r>
      </w:hyperlink>
      <w:r w:rsidRPr="00F746E9">
        <w:rPr>
          <w:rFonts w:asciiTheme="minorHAnsi" w:hAnsiTheme="minorHAnsi" w:cstheme="minorHAnsi"/>
          <w:color w:val="000000" w:themeColor="text1"/>
        </w:rPr>
        <w:t xml:space="preserve"> ;</w:t>
      </w:r>
    </w:p>
    <w:p w14:paraId="64ED4A18"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notes de calcul des différents ouvrages ;</w:t>
      </w:r>
    </w:p>
    <w:p w14:paraId="7E4066D6"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fiches de données de sécurité ;</w:t>
      </w:r>
    </w:p>
    <w:p w14:paraId="07B62412"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notices techniques (définition, typologie, caractéristiques des matériels et matériaux utilisés…) ;</w:t>
      </w:r>
    </w:p>
    <w:p w14:paraId="7192719F"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 xml:space="preserve">Le manuel de l’utilisateur le cas échéant ; </w:t>
      </w:r>
    </w:p>
    <w:p w14:paraId="1A1DCB9D"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formations à l’utilisation des équipements et du matériel le cas échéant ;</w:t>
      </w:r>
    </w:p>
    <w:p w14:paraId="0418FA6A"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préconisations sur les produits d’entretien ;</w:t>
      </w:r>
    </w:p>
    <w:p w14:paraId="4D4B66B6"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La liste des pièces détachées ;</w:t>
      </w:r>
    </w:p>
    <w:p w14:paraId="60B0226A"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plans de recollement ;</w:t>
      </w:r>
    </w:p>
    <w:p w14:paraId="60253597" w14:textId="77777777" w:rsidR="002923CB"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conditions de garantie des fabricants attachées aux équipements ;</w:t>
      </w:r>
    </w:p>
    <w:p w14:paraId="0E85D014" w14:textId="77777777" w:rsidR="00776C50" w:rsidRPr="00F746E9" w:rsidRDefault="002923CB" w:rsidP="00D376BA">
      <w:pPr>
        <w:pStyle w:val="Paragraphedeliste"/>
        <w:numPr>
          <w:ilvl w:val="0"/>
          <w:numId w:val="5"/>
        </w:numPr>
        <w:spacing w:before="100" w:beforeAutospacing="1" w:after="100" w:afterAutospacing="1" w:line="240" w:lineRule="auto"/>
        <w:jc w:val="left"/>
        <w:rPr>
          <w:rFonts w:asciiTheme="minorHAnsi" w:eastAsia="Times New Roman" w:hAnsiTheme="minorHAnsi" w:cstheme="minorHAnsi"/>
          <w:color w:val="auto"/>
        </w:rPr>
      </w:pPr>
      <w:r w:rsidRPr="00F746E9">
        <w:rPr>
          <w:rFonts w:asciiTheme="minorHAnsi" w:hAnsiTheme="minorHAnsi" w:cstheme="minorHAnsi"/>
        </w:rPr>
        <w:t>Les constats d’évacuation des déchets et les bordereaux de suivi des déchets dangereux…</w:t>
      </w:r>
    </w:p>
    <w:p w14:paraId="3E8C4A29" w14:textId="77777777" w:rsidR="00A71463" w:rsidRPr="00F746E9" w:rsidRDefault="00A71463" w:rsidP="00A71463">
      <w:pPr>
        <w:pStyle w:val="ART-0"/>
        <w:spacing w:before="120" w:line="360" w:lineRule="auto"/>
        <w:ind w:left="0" w:right="-2"/>
        <w:rPr>
          <w:rFonts w:asciiTheme="minorHAnsi" w:eastAsiaTheme="minorHAnsi" w:hAnsiTheme="minorHAnsi" w:cstheme="minorHAnsi"/>
          <w:sz w:val="20"/>
          <w:szCs w:val="22"/>
        </w:rPr>
      </w:pPr>
      <w:r w:rsidRPr="00F746E9">
        <w:rPr>
          <w:rFonts w:asciiTheme="minorHAnsi" w:eastAsiaTheme="minorHAnsi" w:hAnsiTheme="minorHAnsi" w:cstheme="minorHAnsi"/>
          <w:sz w:val="20"/>
          <w:szCs w:val="22"/>
        </w:rPr>
        <w:t>Le D.O.E. contiendra également :</w:t>
      </w:r>
    </w:p>
    <w:p w14:paraId="2705D7E5" w14:textId="77777777" w:rsidR="00A71463" w:rsidRPr="00F746E9" w:rsidRDefault="00A71463" w:rsidP="00D376BA">
      <w:pPr>
        <w:pStyle w:val="ART-0"/>
        <w:numPr>
          <w:ilvl w:val="0"/>
          <w:numId w:val="9"/>
        </w:numPr>
        <w:spacing w:before="0"/>
        <w:ind w:left="709" w:right="0" w:hanging="283"/>
        <w:rPr>
          <w:rFonts w:asciiTheme="minorHAnsi" w:eastAsiaTheme="minorHAnsi" w:hAnsiTheme="minorHAnsi" w:cstheme="minorHAnsi"/>
          <w:sz w:val="20"/>
          <w:szCs w:val="22"/>
        </w:rPr>
      </w:pPr>
      <w:r w:rsidRPr="00F746E9">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26382D3B" w14:textId="77777777" w:rsidR="00A71463" w:rsidRPr="00F746E9" w:rsidRDefault="00A71463" w:rsidP="00D376BA">
      <w:pPr>
        <w:pStyle w:val="ART-0"/>
        <w:numPr>
          <w:ilvl w:val="0"/>
          <w:numId w:val="9"/>
        </w:numPr>
        <w:spacing w:before="0"/>
        <w:ind w:left="709" w:right="0" w:hanging="283"/>
        <w:rPr>
          <w:rFonts w:asciiTheme="minorHAnsi" w:eastAsiaTheme="minorHAnsi" w:hAnsiTheme="minorHAnsi" w:cstheme="minorHAnsi"/>
          <w:sz w:val="20"/>
          <w:szCs w:val="22"/>
        </w:rPr>
      </w:pPr>
      <w:r w:rsidRPr="00F746E9">
        <w:rPr>
          <w:rFonts w:asciiTheme="minorHAnsi" w:eastAsiaTheme="minorHAnsi" w:hAnsiTheme="minorHAnsi" w:cstheme="minorHAnsi"/>
          <w:sz w:val="20"/>
          <w:szCs w:val="22"/>
        </w:rPr>
        <w:lastRenderedPageBreak/>
        <w:t>Une table des matières listant les différents documents fournis.</w:t>
      </w:r>
    </w:p>
    <w:p w14:paraId="542BFD62" w14:textId="77777777" w:rsidR="00A71463" w:rsidRPr="00F746E9" w:rsidRDefault="00A71463" w:rsidP="00A71463">
      <w:pPr>
        <w:pStyle w:val="ART-0"/>
        <w:spacing w:before="120"/>
        <w:ind w:left="0" w:right="0"/>
        <w:rPr>
          <w:rFonts w:asciiTheme="minorHAnsi" w:eastAsiaTheme="minorHAnsi" w:hAnsiTheme="minorHAnsi" w:cstheme="minorHAnsi"/>
          <w:sz w:val="22"/>
          <w:szCs w:val="22"/>
        </w:rPr>
      </w:pPr>
      <w:r w:rsidRPr="00F746E9">
        <w:rPr>
          <w:rFonts w:asciiTheme="minorHAnsi" w:eastAsiaTheme="minorHAnsi" w:hAnsiTheme="minorHAnsi" w:cstheme="minorHAnsi"/>
          <w:sz w:val="20"/>
          <w:szCs w:val="22"/>
        </w:rPr>
        <w:t xml:space="preserve">Le D.O.E sera fourni en deux exemplaires papier et un exemplaire numérique sur support physique (clé USB). La version numérique du D.O.E. comportera l’intégralité des documents présents dans la version papier. </w:t>
      </w:r>
    </w:p>
    <w:p w14:paraId="36A48759" w14:textId="77777777" w:rsidR="00776C50" w:rsidRPr="00F746E9" w:rsidRDefault="00776C50" w:rsidP="000C2C7E">
      <w:pPr>
        <w:ind w:left="360" w:firstLine="0"/>
        <w:rPr>
          <w:rFonts w:asciiTheme="minorHAnsi" w:hAnsiTheme="minorHAnsi" w:cstheme="minorHAnsi"/>
        </w:rPr>
      </w:pPr>
    </w:p>
    <w:p w14:paraId="60E926A4" w14:textId="55F6CD2C" w:rsidR="0011417B" w:rsidRPr="00F746E9" w:rsidRDefault="0011417B" w:rsidP="00D376BA">
      <w:pPr>
        <w:pStyle w:val="Titre3"/>
        <w:numPr>
          <w:ilvl w:val="2"/>
          <w:numId w:val="1"/>
        </w:numPr>
        <w:rPr>
          <w:rFonts w:asciiTheme="minorHAnsi" w:hAnsiTheme="minorHAnsi" w:cstheme="minorHAnsi"/>
        </w:rPr>
      </w:pPr>
      <w:bookmarkStart w:id="26" w:name="_Toc159600255"/>
      <w:r w:rsidRPr="00F746E9">
        <w:rPr>
          <w:rFonts w:asciiTheme="minorHAnsi" w:hAnsiTheme="minorHAnsi" w:cstheme="minorHAnsi"/>
        </w:rPr>
        <w:t>Format des documents à fournir</w:t>
      </w:r>
      <w:bookmarkEnd w:id="26"/>
      <w:r w:rsidRPr="00F746E9">
        <w:rPr>
          <w:rFonts w:asciiTheme="minorHAnsi" w:hAnsiTheme="minorHAnsi" w:cstheme="minorHAnsi"/>
        </w:rPr>
        <w:t xml:space="preserve"> </w:t>
      </w:r>
    </w:p>
    <w:p w14:paraId="7829E593" w14:textId="77777777" w:rsidR="007B680D" w:rsidRPr="00F746E9" w:rsidRDefault="007B680D" w:rsidP="007B680D">
      <w:pPr>
        <w:rPr>
          <w:rFonts w:asciiTheme="minorHAnsi" w:hAnsiTheme="minorHAnsi" w:cstheme="minorHAnsi"/>
        </w:rPr>
      </w:pPr>
    </w:p>
    <w:p w14:paraId="6B7C3C17" w14:textId="77777777" w:rsidR="0085072A" w:rsidRPr="00F746E9" w:rsidRDefault="003E56AF" w:rsidP="0011417B">
      <w:pPr>
        <w:pStyle w:val="Commentaire"/>
        <w:spacing w:line="250" w:lineRule="auto"/>
        <w:rPr>
          <w:rFonts w:asciiTheme="minorHAnsi" w:hAnsiTheme="minorHAnsi" w:cstheme="minorHAnsi"/>
          <w:szCs w:val="22"/>
        </w:rPr>
      </w:pPr>
      <w:r w:rsidRPr="00F746E9">
        <w:rPr>
          <w:rFonts w:asciiTheme="minorHAnsi" w:hAnsiTheme="minorHAnsi" w:cstheme="minorHAnsi"/>
          <w:szCs w:val="22"/>
        </w:rPr>
        <w:t xml:space="preserve"> Les plans doivent être exécutés impérativement sur informatique (logiciel de DAO : AUTOCAD), et en complément d’une version PDF et papier.</w:t>
      </w:r>
    </w:p>
    <w:p w14:paraId="181A2862" w14:textId="77777777" w:rsidR="00776C50" w:rsidRPr="00F746E9" w:rsidRDefault="00776C50" w:rsidP="0011417B">
      <w:pPr>
        <w:pStyle w:val="Commentaire"/>
        <w:spacing w:line="250" w:lineRule="auto"/>
        <w:rPr>
          <w:rFonts w:asciiTheme="minorHAnsi" w:hAnsiTheme="minorHAnsi" w:cstheme="minorHAnsi"/>
          <w:szCs w:val="22"/>
        </w:rPr>
      </w:pPr>
    </w:p>
    <w:p w14:paraId="18E8AE63" w14:textId="77777777" w:rsidR="001C726F" w:rsidRPr="00F746E9" w:rsidRDefault="001C726F" w:rsidP="001C726F">
      <w:pPr>
        <w:pStyle w:val="Paragraphedeliste"/>
        <w:ind w:left="1433" w:firstLine="0"/>
        <w:rPr>
          <w:rFonts w:asciiTheme="minorHAnsi" w:hAnsiTheme="minorHAnsi" w:cstheme="minorHAnsi"/>
        </w:rPr>
      </w:pPr>
    </w:p>
    <w:p w14:paraId="69B9F312" w14:textId="143BCA4D" w:rsidR="003B347C" w:rsidRPr="00F746E9" w:rsidRDefault="0095347C" w:rsidP="00F746E9">
      <w:pPr>
        <w:pStyle w:val="Titre1"/>
        <w:rPr>
          <w:rFonts w:asciiTheme="minorHAnsi" w:hAnsiTheme="minorHAnsi" w:cstheme="minorHAnsi"/>
        </w:rPr>
      </w:pPr>
      <w:r w:rsidRPr="00F746E9">
        <w:rPr>
          <w:rFonts w:asciiTheme="minorHAnsi" w:hAnsiTheme="minorHAnsi" w:cstheme="minorHAnsi"/>
        </w:rPr>
        <w:t xml:space="preserve"> </w:t>
      </w:r>
      <w:bookmarkStart w:id="27" w:name="_Toc159600256"/>
      <w:r w:rsidR="003B347C" w:rsidRPr="00F746E9">
        <w:rPr>
          <w:rFonts w:asciiTheme="minorHAnsi" w:hAnsiTheme="minorHAnsi" w:cstheme="minorHAnsi"/>
        </w:rPr>
        <w:t>DESCRIPTION Des</w:t>
      </w:r>
      <w:r w:rsidRPr="00F746E9">
        <w:rPr>
          <w:rFonts w:asciiTheme="minorHAnsi" w:hAnsiTheme="minorHAnsi" w:cstheme="minorHAnsi"/>
        </w:rPr>
        <w:t xml:space="preserve"> PRE</w:t>
      </w:r>
      <w:r w:rsidR="003B347C" w:rsidRPr="00F746E9">
        <w:rPr>
          <w:rFonts w:asciiTheme="minorHAnsi" w:hAnsiTheme="minorHAnsi" w:cstheme="minorHAnsi"/>
        </w:rPr>
        <w:t>stations</w:t>
      </w:r>
      <w:bookmarkEnd w:id="27"/>
      <w:r w:rsidR="003B347C" w:rsidRPr="00F746E9">
        <w:rPr>
          <w:rFonts w:asciiTheme="minorHAnsi" w:hAnsiTheme="minorHAnsi" w:cstheme="minorHAnsi"/>
        </w:rPr>
        <w:t xml:space="preserve"> </w:t>
      </w:r>
    </w:p>
    <w:p w14:paraId="3BEB0638" w14:textId="425A6E5B" w:rsidR="00D6244F" w:rsidRPr="00F746E9" w:rsidRDefault="00D6244F" w:rsidP="00D6244F">
      <w:pPr>
        <w:ind w:left="0" w:firstLine="0"/>
        <w:rPr>
          <w:rFonts w:asciiTheme="minorHAnsi" w:hAnsiTheme="minorHAnsi" w:cstheme="minorHAnsi"/>
        </w:rPr>
      </w:pPr>
    </w:p>
    <w:p w14:paraId="42FCED32" w14:textId="77777777" w:rsidR="00D6244F" w:rsidRPr="00F746E9" w:rsidRDefault="00D6244F" w:rsidP="00D6244F">
      <w:pPr>
        <w:suppressAutoHyphens/>
        <w:spacing w:after="0" w:line="240" w:lineRule="auto"/>
        <w:ind w:left="426" w:firstLine="0"/>
        <w:rPr>
          <w:rFonts w:asciiTheme="minorHAnsi" w:hAnsiTheme="minorHAnsi" w:cstheme="minorHAnsi"/>
        </w:rPr>
      </w:pPr>
      <w:r w:rsidRPr="00F746E9">
        <w:rPr>
          <w:rFonts w:asciiTheme="minorHAnsi" w:hAnsiTheme="minorHAnsi" w:cstheme="minorHAnsi"/>
        </w:rPr>
        <w:t xml:space="preserve">Le titulaire aura implicitement à sa charge tous échafaudages ou autres moyens de levage nécessaires à la parfaite réalisation des travaux. Aucun matériel ne sera prêté par l'EPMO-VGE. </w:t>
      </w:r>
    </w:p>
    <w:p w14:paraId="2C3FE9EC" w14:textId="2E54E59D" w:rsidR="00D6244F" w:rsidRPr="00F746E9" w:rsidRDefault="00D6244F" w:rsidP="00D6244F">
      <w:pPr>
        <w:ind w:left="426" w:firstLine="0"/>
        <w:rPr>
          <w:rFonts w:asciiTheme="minorHAnsi" w:hAnsiTheme="minorHAnsi" w:cstheme="minorHAnsi"/>
        </w:rPr>
      </w:pPr>
      <w:r w:rsidRPr="00F746E9">
        <w:rPr>
          <w:rFonts w:asciiTheme="minorHAnsi" w:hAnsiTheme="minorHAnsi" w:cstheme="minorHAnsi"/>
        </w:rPr>
        <w:t>Le titulaire doit mettre en place les protections nécessaires et réaliser un nettoyage quotidien de la zone sur laquelle il intervient.</w:t>
      </w:r>
    </w:p>
    <w:p w14:paraId="09F9885D" w14:textId="44F10079" w:rsidR="00D6244F" w:rsidRPr="00F746E9" w:rsidRDefault="00D6244F" w:rsidP="00D6244F">
      <w:pPr>
        <w:ind w:left="0" w:firstLine="0"/>
        <w:rPr>
          <w:rFonts w:asciiTheme="minorHAnsi" w:hAnsiTheme="minorHAnsi" w:cstheme="minorHAnsi"/>
        </w:rPr>
      </w:pPr>
    </w:p>
    <w:p w14:paraId="7F5C020C" w14:textId="23D3AEC6" w:rsidR="00D6244F" w:rsidRPr="00F746E9" w:rsidRDefault="00D6244F" w:rsidP="00D6244F">
      <w:pPr>
        <w:suppressAutoHyphens/>
        <w:spacing w:after="0" w:line="240" w:lineRule="auto"/>
        <w:rPr>
          <w:rFonts w:asciiTheme="minorHAnsi" w:hAnsiTheme="minorHAnsi" w:cstheme="minorHAnsi"/>
        </w:rPr>
      </w:pPr>
      <w:r w:rsidRPr="00F746E9">
        <w:rPr>
          <w:rFonts w:asciiTheme="minorHAnsi" w:hAnsiTheme="minorHAnsi" w:cstheme="minorHAnsi"/>
        </w:rPr>
        <w:t>En fonction des opérations, le titulaire doit prévoir la mise en œuvre des différents moyens de protections des zones de travail à l’égard de la protection du public et des œuvres (délimitation du chantier par balisage, surveillance humaine, panneaux et affichage d'information, etc.).</w:t>
      </w:r>
    </w:p>
    <w:p w14:paraId="0AE4B39B" w14:textId="02CAF457" w:rsidR="00D6244F" w:rsidRPr="00F746E9" w:rsidRDefault="00D6244F" w:rsidP="00D6244F">
      <w:pPr>
        <w:suppressAutoHyphens/>
        <w:spacing w:after="0" w:line="240" w:lineRule="auto"/>
        <w:rPr>
          <w:rFonts w:asciiTheme="minorHAnsi" w:hAnsiTheme="minorHAnsi" w:cstheme="minorHAnsi"/>
        </w:rPr>
      </w:pPr>
    </w:p>
    <w:p w14:paraId="23D282A0" w14:textId="669639B1" w:rsidR="00323836" w:rsidRPr="00F746E9" w:rsidRDefault="00323836" w:rsidP="00323836">
      <w:pPr>
        <w:suppressAutoHyphens/>
        <w:spacing w:after="0" w:line="240" w:lineRule="auto"/>
        <w:ind w:left="0" w:firstLine="0"/>
        <w:rPr>
          <w:rFonts w:asciiTheme="minorHAnsi" w:hAnsiTheme="minorHAnsi" w:cstheme="minorHAnsi"/>
        </w:rPr>
      </w:pPr>
    </w:p>
    <w:p w14:paraId="15DDB2F5" w14:textId="611F721D" w:rsidR="00D6244F" w:rsidRPr="00F746E9" w:rsidRDefault="00D6244F" w:rsidP="00B93519">
      <w:pPr>
        <w:pStyle w:val="Titre2"/>
      </w:pPr>
      <w:bookmarkStart w:id="28" w:name="_Toc159600257"/>
      <w:r w:rsidRPr="00F746E9">
        <w:t>Choix des matériaux</w:t>
      </w:r>
      <w:bookmarkEnd w:id="28"/>
    </w:p>
    <w:p w14:paraId="1920AEFD" w14:textId="12573098"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Avant tout début de travaux, le titulaire s'assure que les différents produits prévus au C.C.T.P. conviennent parfaitement à l'emploi envisagé, et ceci en fonction de la nature et de l'état des subjectiles dont il a une parfaite connaissance, ainsi que des conditions climatiques ou autres particularités du chantier.</w:t>
      </w:r>
    </w:p>
    <w:p w14:paraId="15E5CCDF" w14:textId="77777777"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En ce qui concerne les couches d'impression et couches primaires, le titulaire devra se mettre en rapport avec les fournisseurs intéressés afin de s'assurer que les produits qu'il envisage d'appliquer sont en parfaite compatibilité avec l'état des subjectiles concernés.</w:t>
      </w:r>
    </w:p>
    <w:p w14:paraId="2BF139E4" w14:textId="77777777"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Le titulaire fait le cas échéant et par écrit aux maîtres d'œuvres (DAMSB/SMG) les remarques et suggestions avec toutes justifications à l'appui.</w:t>
      </w:r>
    </w:p>
    <w:p w14:paraId="6046A01D" w14:textId="77777777"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En tout état de cause, le titulaire est toujours responsable du choix des produits qu'il entend mettre en œuvre, en adéquation avec les locaux et supports concernés.</w:t>
      </w:r>
    </w:p>
    <w:p w14:paraId="107972E5" w14:textId="2AEF5ADB"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Les produits pour impressions et couches primaires seront à déterminer par le titulaire en fonction de la nature et de l'état des subjectiles d'une part, et de la nature du type des produits de finition, d'autre part ;</w:t>
      </w:r>
    </w:p>
    <w:p w14:paraId="1E39866C" w14:textId="77777777"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Les produits pour rebouchage et enduits doivent être compatibles avec les couches d'impression ou couches primaires ainsi qu'avec les produits de finition pour les enduits ; ils doivent être adaptés au type de finition lisse ou structurée ;</w:t>
      </w:r>
    </w:p>
    <w:p w14:paraId="1FE69ECD" w14:textId="77777777" w:rsidR="00D6244F" w:rsidRPr="00F746E9" w:rsidRDefault="00D6244F" w:rsidP="00D6244F">
      <w:pPr>
        <w:pStyle w:val="Corpsdetexte"/>
        <w:spacing w:before="170" w:after="170" w:line="200" w:lineRule="atLeast"/>
        <w:ind w:left="426" w:firstLine="0"/>
        <w:rPr>
          <w:rFonts w:asciiTheme="minorHAnsi" w:hAnsiTheme="minorHAnsi" w:cstheme="minorHAnsi"/>
          <w:szCs w:val="20"/>
        </w:rPr>
      </w:pPr>
      <w:r w:rsidRPr="00F746E9">
        <w:rPr>
          <w:rFonts w:asciiTheme="minorHAnsi" w:hAnsiTheme="minorHAnsi" w:cstheme="minorHAnsi"/>
          <w:szCs w:val="20"/>
        </w:rPr>
        <w:t>Les produits pour couches intermédiaires et de finition doivent être compatibles avec les produits des couches préparatoires et apprêts, et être de type voulu pour permettre d'obtenir l'aspect de finition demandé.</w:t>
      </w:r>
    </w:p>
    <w:p w14:paraId="6D66CF79" w14:textId="3B7D5AA0" w:rsidR="00D6244F" w:rsidRPr="00F746E9" w:rsidRDefault="00D6244F" w:rsidP="00D6244F">
      <w:pPr>
        <w:pStyle w:val="Corpsdetexte3"/>
        <w:ind w:left="426"/>
        <w:rPr>
          <w:szCs w:val="20"/>
        </w:rPr>
      </w:pPr>
      <w:r w:rsidRPr="00F746E9">
        <w:rPr>
          <w:szCs w:val="20"/>
        </w:rPr>
        <w:t xml:space="preserve">Le titulaire doit pouvoir fournir toutes justifications de l'origine des produits utilisés et leur classement. Les fiches techniques des produits seront validées préalablement par l'EPMO-VGE et par le CSPS engagé pour l'opération. La validation du choix des produits sera conditionnée sur présentation des fiches techniques à l'EPMO-VGE. </w:t>
      </w:r>
    </w:p>
    <w:p w14:paraId="39A22717" w14:textId="1CC27852" w:rsidR="00D6244F" w:rsidRPr="00F746E9" w:rsidRDefault="00D6244F" w:rsidP="00D6244F">
      <w:pPr>
        <w:pStyle w:val="Corpsdetexte3"/>
        <w:ind w:left="426"/>
        <w:rPr>
          <w:szCs w:val="20"/>
        </w:rPr>
      </w:pPr>
    </w:p>
    <w:p w14:paraId="1C324D38" w14:textId="77777777" w:rsidR="00D6244F" w:rsidRPr="00F746E9" w:rsidRDefault="00D6244F" w:rsidP="00D6244F">
      <w:pPr>
        <w:pStyle w:val="Corpsdetexte3"/>
        <w:ind w:left="426"/>
        <w:rPr>
          <w:szCs w:val="20"/>
        </w:rPr>
      </w:pPr>
      <w:r w:rsidRPr="00F746E9">
        <w:rPr>
          <w:szCs w:val="20"/>
        </w:rPr>
        <w:t>Les performances minimales des produits et leur mode d'emploi doivent être indiqués par le fabricant sur les fiches techniques d'information et sur l'étiquette des emballages.</w:t>
      </w:r>
    </w:p>
    <w:p w14:paraId="50C92559" w14:textId="705219E1" w:rsidR="00D6244F" w:rsidRPr="00287E89" w:rsidRDefault="00D6244F" w:rsidP="00D6244F">
      <w:pPr>
        <w:pStyle w:val="Corpsdetexte"/>
        <w:spacing w:before="170" w:after="170" w:line="200" w:lineRule="atLeast"/>
        <w:ind w:left="426" w:firstLine="0"/>
        <w:rPr>
          <w:rFonts w:asciiTheme="minorHAnsi" w:eastAsia="Lucida Sans Unicode" w:hAnsiTheme="minorHAnsi" w:cstheme="minorHAnsi"/>
          <w:szCs w:val="20"/>
        </w:rPr>
      </w:pPr>
      <w:r w:rsidRPr="00287E89">
        <w:rPr>
          <w:rFonts w:asciiTheme="minorHAnsi" w:eastAsia="Lucida Sans Unicode" w:hAnsiTheme="minorHAnsi" w:cstheme="minorHAnsi"/>
          <w:b/>
          <w:szCs w:val="20"/>
          <w:u w:val="single"/>
        </w:rPr>
        <w:t>Avertissement important</w:t>
      </w:r>
      <w:r w:rsidRPr="00287E89">
        <w:rPr>
          <w:rFonts w:asciiTheme="minorHAnsi" w:eastAsia="Lucida Sans Unicode" w:hAnsiTheme="minorHAnsi" w:cstheme="minorHAnsi"/>
          <w:szCs w:val="20"/>
          <w:u w:val="single"/>
        </w:rPr>
        <w:t xml:space="preserve"> :</w:t>
      </w:r>
      <w:r w:rsidRPr="00287E89">
        <w:rPr>
          <w:rFonts w:asciiTheme="minorHAnsi" w:eastAsia="Lucida Sans Unicode" w:hAnsiTheme="minorHAnsi" w:cstheme="minorHAnsi"/>
          <w:szCs w:val="20"/>
        </w:rPr>
        <w:t xml:space="preserve"> </w:t>
      </w:r>
      <w:r w:rsidRPr="00287E89">
        <w:rPr>
          <w:rFonts w:asciiTheme="minorHAnsi" w:eastAsia="Lucida Sans Unicode" w:hAnsiTheme="minorHAnsi" w:cstheme="minorHAnsi"/>
          <w:szCs w:val="20"/>
          <w:u w:val="single"/>
        </w:rPr>
        <w:t>Les marques cité</w:t>
      </w:r>
      <w:r w:rsidR="00526B34" w:rsidRPr="00287E89">
        <w:rPr>
          <w:rFonts w:asciiTheme="minorHAnsi" w:eastAsia="Lucida Sans Unicode" w:hAnsiTheme="minorHAnsi" w:cstheme="minorHAnsi"/>
          <w:szCs w:val="20"/>
          <w:u w:val="single"/>
        </w:rPr>
        <w:t>e</w:t>
      </w:r>
      <w:r w:rsidRPr="00287E89">
        <w:rPr>
          <w:rFonts w:asciiTheme="minorHAnsi" w:eastAsia="Lucida Sans Unicode" w:hAnsiTheme="minorHAnsi" w:cstheme="minorHAnsi"/>
          <w:szCs w:val="20"/>
          <w:u w:val="single"/>
        </w:rPr>
        <w:t>s ci-après ne sont fournies qu'à titre indicatif et peuvent être remplacés par des marques et types équivalents.</w:t>
      </w:r>
      <w:r w:rsidRPr="00287E89">
        <w:rPr>
          <w:rFonts w:asciiTheme="minorHAnsi" w:eastAsia="Lucida Sans Unicode" w:hAnsiTheme="minorHAnsi" w:cstheme="minorHAnsi"/>
          <w:szCs w:val="20"/>
        </w:rPr>
        <w:t xml:space="preserve"> Des critères d'efficacité lumineuse et d'esthétique ayant cependant guidé le choix des Maîtres d'œuvre, le titulaire doit préalablement s'assurer que le produit proposé correspond à l'effet recherché. Dans ce cas, l'offre </w:t>
      </w:r>
      <w:r w:rsidRPr="00287E89">
        <w:rPr>
          <w:rFonts w:asciiTheme="minorHAnsi" w:eastAsia="Lucida Sans Unicode" w:hAnsiTheme="minorHAnsi" w:cstheme="minorHAnsi"/>
          <w:szCs w:val="20"/>
        </w:rPr>
        <w:lastRenderedPageBreak/>
        <w:t>technique devra impérativement comporter toutes les caractéristiques techniques et esthétiques des produits proposés afin de permettre à l'EPMO-VGE de comparer leurs résultats avec ceux des produits préconisés par les Maîtres d'œuvre.</w:t>
      </w:r>
    </w:p>
    <w:p w14:paraId="40E6F1E4" w14:textId="5BF1A6D4" w:rsidR="00D6244F" w:rsidRPr="00D6244F" w:rsidRDefault="00D6244F" w:rsidP="00D6244F">
      <w:pPr>
        <w:suppressAutoHyphens/>
        <w:spacing w:before="170" w:after="170" w:line="200" w:lineRule="atLeast"/>
        <w:ind w:left="426" w:firstLine="0"/>
        <w:rPr>
          <w:rFonts w:asciiTheme="minorHAnsi" w:eastAsia="Times New Roman" w:hAnsiTheme="minorHAnsi" w:cstheme="minorHAnsi"/>
          <w:color w:val="auto"/>
          <w:szCs w:val="20"/>
          <w:lang w:eastAsia="en-US"/>
        </w:rPr>
      </w:pPr>
      <w:r w:rsidRPr="00287E89">
        <w:rPr>
          <w:rFonts w:asciiTheme="minorHAnsi" w:eastAsia="Times New Roman" w:hAnsiTheme="minorHAnsi" w:cstheme="minorHAnsi"/>
          <w:color w:val="auto"/>
          <w:szCs w:val="20"/>
          <w:lang w:eastAsia="en-US"/>
        </w:rPr>
        <w:t>Le</w:t>
      </w:r>
      <w:r w:rsidR="00067E48" w:rsidRPr="00287E89">
        <w:rPr>
          <w:rFonts w:asciiTheme="minorHAnsi" w:eastAsia="Times New Roman" w:hAnsiTheme="minorHAnsi" w:cstheme="minorHAnsi"/>
          <w:color w:val="auto"/>
          <w:szCs w:val="20"/>
          <w:lang w:eastAsia="en-US"/>
        </w:rPr>
        <w:t xml:space="preserve">s </w:t>
      </w:r>
      <w:r w:rsidRPr="00287E89">
        <w:rPr>
          <w:rFonts w:asciiTheme="minorHAnsi" w:eastAsia="Times New Roman" w:hAnsiTheme="minorHAnsi" w:cstheme="minorHAnsi"/>
          <w:color w:val="auto"/>
          <w:szCs w:val="20"/>
          <w:lang w:eastAsia="en-US"/>
        </w:rPr>
        <w:t>marques</w:t>
      </w:r>
      <w:r w:rsidR="00067E48" w:rsidRPr="00287E89">
        <w:rPr>
          <w:rFonts w:asciiTheme="minorHAnsi" w:eastAsia="Times New Roman" w:hAnsiTheme="minorHAnsi" w:cstheme="minorHAnsi"/>
          <w:color w:val="auto"/>
          <w:szCs w:val="20"/>
          <w:lang w:eastAsia="en-US"/>
        </w:rPr>
        <w:t xml:space="preserve"> </w:t>
      </w:r>
      <w:proofErr w:type="gramStart"/>
      <w:r w:rsidR="00067E48" w:rsidRPr="00287E89">
        <w:rPr>
          <w:rFonts w:asciiTheme="minorHAnsi" w:eastAsia="Times New Roman" w:hAnsiTheme="minorHAnsi" w:cstheme="minorHAnsi"/>
          <w:color w:val="auto"/>
          <w:szCs w:val="20"/>
          <w:lang w:eastAsia="en-US"/>
        </w:rPr>
        <w:t>indicatives  sont</w:t>
      </w:r>
      <w:proofErr w:type="gramEnd"/>
      <w:r w:rsidR="00067E48" w:rsidRPr="00287E89">
        <w:rPr>
          <w:rFonts w:asciiTheme="minorHAnsi" w:eastAsia="Times New Roman" w:hAnsiTheme="minorHAnsi" w:cstheme="minorHAnsi"/>
          <w:color w:val="auto"/>
          <w:szCs w:val="20"/>
          <w:lang w:eastAsia="en-US"/>
        </w:rPr>
        <w:t xml:space="preserve"> les suivantes</w:t>
      </w:r>
      <w:r w:rsidRPr="00287E89">
        <w:rPr>
          <w:rFonts w:asciiTheme="minorHAnsi" w:eastAsia="Times New Roman" w:hAnsiTheme="minorHAnsi" w:cstheme="minorHAnsi"/>
          <w:color w:val="auto"/>
          <w:szCs w:val="20"/>
          <w:lang w:eastAsia="en-US"/>
        </w:rPr>
        <w:t xml:space="preserve"> :</w:t>
      </w:r>
    </w:p>
    <w:p w14:paraId="76DA8E84" w14:textId="77777777" w:rsidR="00D6244F" w:rsidRPr="00D6244F" w:rsidRDefault="00D6244F" w:rsidP="00D6244F">
      <w:pPr>
        <w:suppressAutoHyphens/>
        <w:spacing w:before="170" w:after="170" w:line="200" w:lineRule="atLeast"/>
        <w:ind w:left="426" w:firstLine="0"/>
        <w:rPr>
          <w:rFonts w:asciiTheme="minorHAnsi" w:eastAsia="Times New Roman" w:hAnsiTheme="minorHAnsi" w:cstheme="minorHAnsi"/>
          <w:color w:val="auto"/>
          <w:szCs w:val="20"/>
          <w:lang w:eastAsia="en-US"/>
        </w:rPr>
      </w:pPr>
      <w:r w:rsidRPr="00D6244F">
        <w:rPr>
          <w:rFonts w:asciiTheme="minorHAnsi" w:eastAsia="Times New Roman" w:hAnsiTheme="minorHAnsi" w:cstheme="minorHAnsi"/>
          <w:color w:val="auto"/>
          <w:szCs w:val="20"/>
          <w:lang w:eastAsia="en-US"/>
        </w:rPr>
        <w:t xml:space="preserve">La Seigneurie, </w:t>
      </w:r>
      <w:proofErr w:type="spellStart"/>
      <w:r w:rsidRPr="00D6244F">
        <w:rPr>
          <w:rFonts w:asciiTheme="minorHAnsi" w:eastAsia="Times New Roman" w:hAnsiTheme="minorHAnsi" w:cstheme="minorHAnsi"/>
          <w:color w:val="auto"/>
          <w:szCs w:val="20"/>
          <w:lang w:eastAsia="en-US"/>
        </w:rPr>
        <w:t>Tollens</w:t>
      </w:r>
      <w:proofErr w:type="spellEnd"/>
      <w:r w:rsidRPr="00D6244F">
        <w:rPr>
          <w:rFonts w:asciiTheme="minorHAnsi" w:eastAsia="Times New Roman" w:hAnsiTheme="minorHAnsi" w:cstheme="minorHAnsi"/>
          <w:color w:val="auto"/>
          <w:szCs w:val="20"/>
          <w:lang w:eastAsia="en-US"/>
        </w:rPr>
        <w:t xml:space="preserve">, </w:t>
      </w:r>
      <w:proofErr w:type="spellStart"/>
      <w:r w:rsidRPr="00D6244F">
        <w:rPr>
          <w:rFonts w:asciiTheme="minorHAnsi" w:eastAsia="Times New Roman" w:hAnsiTheme="minorHAnsi" w:cstheme="minorHAnsi"/>
          <w:color w:val="auto"/>
          <w:szCs w:val="20"/>
          <w:lang w:eastAsia="en-US"/>
        </w:rPr>
        <w:t>Farrow</w:t>
      </w:r>
      <w:proofErr w:type="spellEnd"/>
      <w:r w:rsidRPr="00D6244F">
        <w:rPr>
          <w:rFonts w:asciiTheme="minorHAnsi" w:eastAsia="Times New Roman" w:hAnsiTheme="minorHAnsi" w:cstheme="minorHAnsi"/>
          <w:color w:val="auto"/>
          <w:szCs w:val="20"/>
          <w:lang w:eastAsia="en-US"/>
        </w:rPr>
        <w:t xml:space="preserve"> &amp; </w:t>
      </w:r>
      <w:proofErr w:type="gramStart"/>
      <w:r w:rsidRPr="00D6244F">
        <w:rPr>
          <w:rFonts w:asciiTheme="minorHAnsi" w:eastAsia="Times New Roman" w:hAnsiTheme="minorHAnsi" w:cstheme="minorHAnsi"/>
          <w:color w:val="auto"/>
          <w:szCs w:val="20"/>
          <w:lang w:eastAsia="en-US"/>
        </w:rPr>
        <w:t xml:space="preserve">Ball,  </w:t>
      </w:r>
      <w:proofErr w:type="spellStart"/>
      <w:r w:rsidRPr="00D6244F">
        <w:rPr>
          <w:rFonts w:asciiTheme="minorHAnsi" w:eastAsia="Times New Roman" w:hAnsiTheme="minorHAnsi" w:cstheme="minorHAnsi"/>
          <w:color w:val="auto"/>
          <w:szCs w:val="20"/>
          <w:lang w:eastAsia="en-US"/>
        </w:rPr>
        <w:t>Mag</w:t>
      </w:r>
      <w:proofErr w:type="spellEnd"/>
      <w:proofErr w:type="gramEnd"/>
      <w:r w:rsidRPr="00D6244F">
        <w:rPr>
          <w:rFonts w:asciiTheme="minorHAnsi" w:eastAsia="Times New Roman" w:hAnsiTheme="minorHAnsi" w:cstheme="minorHAnsi"/>
          <w:color w:val="auto"/>
          <w:szCs w:val="20"/>
          <w:lang w:eastAsia="en-US"/>
        </w:rPr>
        <w:t xml:space="preserve"> Paint (peinture magnétique), </w:t>
      </w:r>
      <w:proofErr w:type="spellStart"/>
      <w:r w:rsidRPr="00D6244F">
        <w:rPr>
          <w:rFonts w:asciiTheme="minorHAnsi" w:eastAsia="Times New Roman" w:hAnsiTheme="minorHAnsi" w:cstheme="minorHAnsi"/>
          <w:color w:val="auto"/>
          <w:szCs w:val="20"/>
          <w:lang w:eastAsia="en-US"/>
        </w:rPr>
        <w:t>Colorine</w:t>
      </w:r>
      <w:proofErr w:type="spellEnd"/>
      <w:r w:rsidRPr="00D6244F">
        <w:rPr>
          <w:rFonts w:asciiTheme="minorHAnsi" w:eastAsia="Times New Roman" w:hAnsiTheme="minorHAnsi" w:cstheme="minorHAnsi"/>
          <w:color w:val="auto"/>
          <w:szCs w:val="20"/>
          <w:lang w:eastAsia="en-US"/>
        </w:rPr>
        <w:t xml:space="preserve">, </w:t>
      </w:r>
      <w:proofErr w:type="spellStart"/>
      <w:r w:rsidRPr="00D6244F">
        <w:rPr>
          <w:rFonts w:asciiTheme="minorHAnsi" w:eastAsia="Times New Roman" w:hAnsiTheme="minorHAnsi" w:cstheme="minorHAnsi"/>
          <w:color w:val="auto"/>
          <w:szCs w:val="20"/>
          <w:lang w:eastAsia="en-US"/>
        </w:rPr>
        <w:t>Prodirox</w:t>
      </w:r>
      <w:proofErr w:type="spellEnd"/>
      <w:r w:rsidRPr="00D6244F">
        <w:rPr>
          <w:rFonts w:asciiTheme="minorHAnsi" w:eastAsia="Times New Roman" w:hAnsiTheme="minorHAnsi" w:cstheme="minorHAnsi"/>
          <w:color w:val="auto"/>
          <w:szCs w:val="20"/>
          <w:lang w:eastAsia="en-US"/>
        </w:rPr>
        <w:t xml:space="preserve">, </w:t>
      </w:r>
      <w:proofErr w:type="spellStart"/>
      <w:r w:rsidRPr="00D6244F">
        <w:rPr>
          <w:rFonts w:asciiTheme="minorHAnsi" w:eastAsia="Times New Roman" w:hAnsiTheme="minorHAnsi" w:cstheme="minorHAnsi"/>
          <w:color w:val="auto"/>
          <w:szCs w:val="20"/>
          <w:lang w:eastAsia="en-US"/>
        </w:rPr>
        <w:t>Champod</w:t>
      </w:r>
      <w:proofErr w:type="spellEnd"/>
      <w:r w:rsidRPr="00D6244F">
        <w:rPr>
          <w:rFonts w:asciiTheme="minorHAnsi" w:eastAsia="Times New Roman" w:hAnsiTheme="minorHAnsi" w:cstheme="minorHAnsi"/>
          <w:color w:val="auto"/>
          <w:szCs w:val="20"/>
          <w:lang w:eastAsia="en-US"/>
        </w:rPr>
        <w:t xml:space="preserve"> Perry, </w:t>
      </w:r>
      <w:proofErr w:type="spellStart"/>
      <w:r w:rsidRPr="00D6244F">
        <w:rPr>
          <w:rFonts w:asciiTheme="minorHAnsi" w:eastAsia="Times New Roman" w:hAnsiTheme="minorHAnsi" w:cstheme="minorHAnsi"/>
          <w:color w:val="auto"/>
          <w:szCs w:val="20"/>
          <w:lang w:eastAsia="en-US"/>
        </w:rPr>
        <w:t>Sikkens</w:t>
      </w:r>
      <w:proofErr w:type="spellEnd"/>
      <w:r w:rsidRPr="00D6244F">
        <w:rPr>
          <w:rFonts w:asciiTheme="minorHAnsi" w:eastAsia="Times New Roman" w:hAnsiTheme="minorHAnsi" w:cstheme="minorHAnsi"/>
          <w:color w:val="auto"/>
          <w:szCs w:val="20"/>
          <w:lang w:eastAsia="en-US"/>
        </w:rPr>
        <w:t>, Théodore Collection, etc.</w:t>
      </w:r>
    </w:p>
    <w:p w14:paraId="399A643A" w14:textId="77777777" w:rsidR="00D6244F" w:rsidRPr="00D6244F" w:rsidRDefault="00D6244F" w:rsidP="00D6244F">
      <w:pPr>
        <w:keepNext/>
        <w:keepLines/>
        <w:tabs>
          <w:tab w:val="left" w:pos="555"/>
        </w:tabs>
        <w:spacing w:before="170" w:after="170" w:line="200" w:lineRule="atLeast"/>
        <w:ind w:left="426" w:firstLine="0"/>
        <w:outlineLvl w:val="5"/>
        <w:rPr>
          <w:rFonts w:asciiTheme="minorHAnsi" w:eastAsiaTheme="majorEastAsia" w:hAnsiTheme="minorHAnsi" w:cstheme="minorHAnsi"/>
          <w:color w:val="000000" w:themeColor="text1"/>
          <w:lang w:eastAsia="en-US"/>
        </w:rPr>
      </w:pPr>
      <w:r w:rsidRPr="00D6244F">
        <w:rPr>
          <w:rFonts w:asciiTheme="minorHAnsi" w:eastAsiaTheme="majorEastAsia" w:hAnsiTheme="minorHAnsi" w:cstheme="minorHAnsi"/>
          <w:color w:val="000000" w:themeColor="text1"/>
          <w:lang w:eastAsia="en-US"/>
        </w:rPr>
        <w:t>Le titulaire doit également tenir compte, dans le choix des produits, des atmosphères intérieures rencontrées (humides, agressive, etc.) sur le chantier concerné.</w:t>
      </w:r>
    </w:p>
    <w:p w14:paraId="7303CBBA" w14:textId="5158F3CE" w:rsidR="00D6244F" w:rsidRDefault="00D6244F" w:rsidP="00D6244F">
      <w:pPr>
        <w:spacing w:after="160" w:line="259" w:lineRule="auto"/>
        <w:ind w:left="426" w:firstLine="0"/>
        <w:jc w:val="left"/>
        <w:rPr>
          <w:rFonts w:asciiTheme="minorHAnsi" w:eastAsiaTheme="minorHAnsi" w:hAnsiTheme="minorHAnsi" w:cstheme="minorHAnsi"/>
          <w:color w:val="auto"/>
          <w:lang w:eastAsia="en-US"/>
        </w:rPr>
      </w:pPr>
      <w:r w:rsidRPr="00D6244F">
        <w:rPr>
          <w:rFonts w:asciiTheme="minorHAnsi" w:eastAsiaTheme="minorHAnsi" w:hAnsiTheme="minorHAnsi" w:cstheme="minorHAnsi"/>
          <w:color w:val="auto"/>
          <w:lang w:eastAsia="en-US"/>
        </w:rPr>
        <w:t>Dans le cadre de l'exécution de son marché, le titulaire aura implicitement à sa charge l'exécution de tous les raccords de peinture afférents aux travaux des autres corps d'état, y compris les retouches de peintures sur les pattes de fixation des œuvres, après la pose des œuvres, par un professionnel qualifié selon les dates fixées par l'EPMO-VGE (même après réception).</w:t>
      </w:r>
    </w:p>
    <w:p w14:paraId="5C8E0644" w14:textId="311499A5" w:rsidR="00B204A4" w:rsidRDefault="00B204A4" w:rsidP="00D6244F">
      <w:pPr>
        <w:spacing w:after="160" w:line="259" w:lineRule="auto"/>
        <w:ind w:left="426" w:firstLine="0"/>
        <w:jc w:val="left"/>
        <w:rPr>
          <w:rFonts w:asciiTheme="minorHAnsi" w:eastAsiaTheme="minorHAnsi" w:hAnsiTheme="minorHAnsi" w:cstheme="minorHAnsi"/>
          <w:color w:val="auto"/>
          <w:lang w:eastAsia="en-US"/>
        </w:rPr>
      </w:pPr>
    </w:p>
    <w:p w14:paraId="25277E6B" w14:textId="77777777" w:rsidR="00F57E6B" w:rsidRPr="00F57E6B" w:rsidRDefault="00B204A4" w:rsidP="00F57E6B">
      <w:pPr>
        <w:pBdr>
          <w:top w:val="single" w:sz="4" w:space="1" w:color="auto"/>
          <w:left w:val="single" w:sz="4" w:space="4" w:color="auto"/>
          <w:bottom w:val="single" w:sz="4" w:space="1" w:color="auto"/>
          <w:right w:val="single" w:sz="4" w:space="4" w:color="auto"/>
        </w:pBdr>
        <w:spacing w:after="160" w:line="259" w:lineRule="auto"/>
        <w:jc w:val="left"/>
        <w:rPr>
          <w:rFonts w:asciiTheme="minorHAnsi" w:eastAsiaTheme="minorHAnsi" w:hAnsiTheme="minorHAnsi" w:cstheme="minorHAnsi"/>
          <w:b/>
          <w:color w:val="auto"/>
          <w:lang w:eastAsia="en-US"/>
        </w:rPr>
      </w:pPr>
      <w:r w:rsidRPr="00F57E6B">
        <w:rPr>
          <w:rFonts w:asciiTheme="minorHAnsi" w:eastAsiaTheme="minorHAnsi" w:hAnsiTheme="minorHAnsi" w:cstheme="minorHAnsi"/>
          <w:b/>
          <w:color w:val="auto"/>
          <w:lang w:eastAsia="en-US"/>
        </w:rPr>
        <w:t>L’EPMO-VGE bénéficie d’un mécénat en fourniture de peinture. Par conséquent, le titulaire en fonction des opérations pourra être amené à effectuer que les travaux de pose uniquement. Ainsi, le référentiel prix dis</w:t>
      </w:r>
      <w:r w:rsidR="00F57E6B" w:rsidRPr="00F57E6B">
        <w:rPr>
          <w:rFonts w:asciiTheme="minorHAnsi" w:eastAsiaTheme="minorHAnsi" w:hAnsiTheme="minorHAnsi" w:cstheme="minorHAnsi"/>
          <w:b/>
          <w:color w:val="auto"/>
          <w:lang w:eastAsia="en-US"/>
        </w:rPr>
        <w:t xml:space="preserve">tingue deux types de prestations : </w:t>
      </w:r>
    </w:p>
    <w:p w14:paraId="3BB53A60" w14:textId="3E8F93D7" w:rsidR="00F57E6B" w:rsidRPr="00F57E6B" w:rsidRDefault="00F57E6B" w:rsidP="00F57E6B">
      <w:pPr>
        <w:pBdr>
          <w:top w:val="single" w:sz="4" w:space="1" w:color="auto"/>
          <w:left w:val="single" w:sz="4" w:space="4" w:color="auto"/>
          <w:bottom w:val="single" w:sz="4" w:space="1" w:color="auto"/>
          <w:right w:val="single" w:sz="4" w:space="4" w:color="auto"/>
        </w:pBdr>
        <w:spacing w:after="160" w:line="259" w:lineRule="auto"/>
        <w:jc w:val="left"/>
        <w:rPr>
          <w:rFonts w:asciiTheme="minorHAnsi" w:eastAsiaTheme="minorHAnsi" w:hAnsiTheme="minorHAnsi" w:cstheme="minorHAnsi"/>
          <w:b/>
          <w:color w:val="auto"/>
          <w:lang w:eastAsia="en-US"/>
        </w:rPr>
      </w:pPr>
      <w:r w:rsidRPr="00F57E6B">
        <w:rPr>
          <w:rFonts w:asciiTheme="minorHAnsi" w:eastAsiaTheme="minorHAnsi" w:hAnsiTheme="minorHAnsi" w:cstheme="minorHAnsi"/>
          <w:b/>
          <w:color w:val="auto"/>
          <w:lang w:eastAsia="en-US"/>
        </w:rPr>
        <w:t>PEINTURE POSE (hors fourniture)</w:t>
      </w:r>
    </w:p>
    <w:p w14:paraId="0B5B7C08" w14:textId="7806E612" w:rsidR="00F57E6B" w:rsidRPr="00F57E6B" w:rsidRDefault="00F57E6B" w:rsidP="00F57E6B">
      <w:pPr>
        <w:pBdr>
          <w:top w:val="single" w:sz="4" w:space="1" w:color="auto"/>
          <w:left w:val="single" w:sz="4" w:space="4" w:color="auto"/>
          <w:bottom w:val="single" w:sz="4" w:space="1" w:color="auto"/>
          <w:right w:val="single" w:sz="4" w:space="4" w:color="auto"/>
        </w:pBdr>
        <w:spacing w:after="160" w:line="259" w:lineRule="auto"/>
        <w:jc w:val="left"/>
        <w:rPr>
          <w:rFonts w:asciiTheme="minorHAnsi" w:eastAsiaTheme="minorHAnsi" w:hAnsiTheme="minorHAnsi" w:cstheme="minorHAnsi"/>
          <w:b/>
          <w:color w:val="auto"/>
          <w:lang w:eastAsia="en-US"/>
        </w:rPr>
      </w:pPr>
      <w:r w:rsidRPr="00F57E6B">
        <w:rPr>
          <w:rFonts w:asciiTheme="minorHAnsi" w:eastAsiaTheme="minorHAnsi" w:hAnsiTheme="minorHAnsi" w:cstheme="minorHAnsi"/>
          <w:b/>
          <w:color w:val="auto"/>
          <w:lang w:eastAsia="en-US"/>
        </w:rPr>
        <w:t xml:space="preserve">FOURNITURE ET POSE </w:t>
      </w:r>
    </w:p>
    <w:p w14:paraId="62997574" w14:textId="343BBE2E" w:rsidR="00D6244F" w:rsidRPr="00F746E9" w:rsidRDefault="00D6244F" w:rsidP="00D6244F">
      <w:pPr>
        <w:spacing w:after="160" w:line="259" w:lineRule="auto"/>
        <w:ind w:left="426" w:firstLine="0"/>
        <w:jc w:val="left"/>
        <w:rPr>
          <w:rFonts w:asciiTheme="minorHAnsi" w:eastAsiaTheme="minorHAnsi" w:hAnsiTheme="minorHAnsi" w:cstheme="minorHAnsi"/>
          <w:color w:val="auto"/>
          <w:lang w:eastAsia="en-US"/>
        </w:rPr>
      </w:pPr>
    </w:p>
    <w:p w14:paraId="72FBB8C9" w14:textId="4E84AA00" w:rsidR="00D6244F" w:rsidRPr="00F746E9" w:rsidRDefault="00D6244F" w:rsidP="00B93519">
      <w:pPr>
        <w:pStyle w:val="Titre2"/>
        <w:rPr>
          <w:lang w:eastAsia="en-US"/>
        </w:rPr>
      </w:pPr>
      <w:bookmarkStart w:id="29" w:name="_Toc159600258"/>
      <w:r w:rsidRPr="00F746E9">
        <w:rPr>
          <w:lang w:eastAsia="en-US"/>
        </w:rPr>
        <w:t>Choix des teintes</w:t>
      </w:r>
      <w:bookmarkEnd w:id="29"/>
    </w:p>
    <w:p w14:paraId="23FCF03E" w14:textId="77777777" w:rsidR="00D6244F" w:rsidRPr="00F746E9" w:rsidRDefault="00D6244F" w:rsidP="00D6244F">
      <w:pPr>
        <w:pStyle w:val="Corpsdetexte"/>
        <w:spacing w:before="170" w:after="170" w:line="200" w:lineRule="atLeast"/>
        <w:ind w:left="428" w:firstLine="0"/>
        <w:rPr>
          <w:rFonts w:asciiTheme="minorHAnsi" w:hAnsiTheme="minorHAnsi" w:cstheme="minorHAnsi"/>
          <w:szCs w:val="20"/>
        </w:rPr>
      </w:pPr>
      <w:r w:rsidRPr="00F746E9">
        <w:rPr>
          <w:rFonts w:asciiTheme="minorHAnsi" w:hAnsiTheme="minorHAnsi" w:cstheme="minorHAnsi"/>
          <w:szCs w:val="20"/>
        </w:rPr>
        <w:t xml:space="preserve">Le choix des teintes appartient aux </w:t>
      </w:r>
      <w:r w:rsidRPr="00F746E9">
        <w:rPr>
          <w:rFonts w:asciiTheme="minorHAnsi" w:eastAsia="Lucida Sans Unicode" w:hAnsiTheme="minorHAnsi" w:cstheme="minorHAnsi"/>
          <w:szCs w:val="20"/>
        </w:rPr>
        <w:t>Maîtres d'œuvre</w:t>
      </w:r>
      <w:r w:rsidRPr="00F746E9">
        <w:rPr>
          <w:rFonts w:asciiTheme="minorHAnsi" w:hAnsiTheme="minorHAnsi" w:cstheme="minorHAnsi"/>
          <w:szCs w:val="20"/>
        </w:rPr>
        <w:t xml:space="preserve">. Aucun supplément de prix ne pourra être demandé pour l'emploi de telle ou telle autre teinte, ainsi que pour l'exécution de plusieurs teintes sur les parois d'un même local. </w:t>
      </w:r>
    </w:p>
    <w:p w14:paraId="399938F0" w14:textId="2B684F4E" w:rsidR="00D6244F" w:rsidRPr="00F746E9" w:rsidRDefault="00D6244F" w:rsidP="00D6244F">
      <w:pPr>
        <w:pStyle w:val="Corpsdetexte"/>
        <w:tabs>
          <w:tab w:val="left" w:pos="1260"/>
        </w:tabs>
        <w:spacing w:before="170" w:after="170" w:line="200" w:lineRule="atLeast"/>
        <w:ind w:left="428" w:firstLine="0"/>
        <w:rPr>
          <w:rFonts w:asciiTheme="minorHAnsi" w:hAnsiTheme="minorHAnsi" w:cstheme="minorHAnsi"/>
          <w:szCs w:val="20"/>
        </w:rPr>
      </w:pPr>
      <w:r w:rsidRPr="00F746E9">
        <w:rPr>
          <w:rFonts w:asciiTheme="minorHAnsi" w:hAnsiTheme="minorHAnsi" w:cstheme="minorHAnsi"/>
          <w:szCs w:val="20"/>
        </w:rPr>
        <w:t>Les réalisations éventuelles d’échantillons de couleur grandeur nature ou sur planche</w:t>
      </w:r>
      <w:r w:rsidR="00284240">
        <w:rPr>
          <w:rFonts w:asciiTheme="minorHAnsi" w:hAnsiTheme="minorHAnsi" w:cstheme="minorHAnsi"/>
          <w:szCs w:val="20"/>
        </w:rPr>
        <w:t xml:space="preserve"> sont comprises dans l’offre du candidat</w:t>
      </w:r>
      <w:r w:rsidRPr="00F746E9">
        <w:rPr>
          <w:rFonts w:asciiTheme="minorHAnsi" w:hAnsiTheme="minorHAnsi" w:cstheme="minorHAnsi"/>
          <w:szCs w:val="20"/>
        </w:rPr>
        <w:t>.</w:t>
      </w:r>
    </w:p>
    <w:p w14:paraId="462A34CA" w14:textId="3C84F823" w:rsidR="00D6244F" w:rsidRPr="00F746E9" w:rsidRDefault="00D6244F" w:rsidP="00D6244F">
      <w:pPr>
        <w:tabs>
          <w:tab w:val="left" w:pos="1260"/>
        </w:tabs>
        <w:spacing w:before="170" w:after="170" w:line="200" w:lineRule="atLeast"/>
        <w:ind w:left="428" w:firstLine="0"/>
        <w:rPr>
          <w:rFonts w:asciiTheme="minorHAnsi" w:hAnsiTheme="minorHAnsi" w:cstheme="minorHAnsi"/>
          <w:szCs w:val="20"/>
        </w:rPr>
      </w:pPr>
      <w:r w:rsidRPr="00F746E9">
        <w:rPr>
          <w:rFonts w:asciiTheme="minorHAnsi" w:hAnsiTheme="minorHAnsi" w:cstheme="minorHAnsi"/>
          <w:szCs w:val="20"/>
        </w:rPr>
        <w:t xml:space="preserve">Il sera dû à la demande des Maîtres d'œuvre, tous changements de tons et emploi de couleurs fines, et l'entrepreneur devra à ce sujet, soumettre tous les échantillons et maquettes dont il pourrait avoir besoin pour fixer son choix. </w:t>
      </w:r>
    </w:p>
    <w:p w14:paraId="54303DAB" w14:textId="59BA9E17" w:rsidR="00D6244F" w:rsidRPr="00F746E9" w:rsidRDefault="00D6244F" w:rsidP="00D6244F">
      <w:pPr>
        <w:tabs>
          <w:tab w:val="left" w:pos="1260"/>
        </w:tabs>
        <w:spacing w:before="170" w:after="170" w:line="200" w:lineRule="atLeast"/>
        <w:ind w:left="428" w:firstLine="0"/>
        <w:rPr>
          <w:rFonts w:asciiTheme="minorHAnsi" w:hAnsiTheme="minorHAnsi" w:cstheme="minorHAnsi"/>
          <w:szCs w:val="20"/>
        </w:rPr>
      </w:pPr>
    </w:p>
    <w:p w14:paraId="4BBC9DDA" w14:textId="540E0E53" w:rsidR="00D6244F" w:rsidRPr="00F746E9" w:rsidRDefault="00D6244F" w:rsidP="00B93519">
      <w:pPr>
        <w:pStyle w:val="Titre2"/>
      </w:pPr>
      <w:bookmarkStart w:id="30" w:name="_Toc159600259"/>
      <w:r w:rsidRPr="00F746E9">
        <w:t>Prescriptions techniques</w:t>
      </w:r>
      <w:bookmarkEnd w:id="30"/>
    </w:p>
    <w:p w14:paraId="36E355F6"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 titulaire a, du fait de ses compétences, la responsabilité de l'application des différentes peintures ou des produits de lissage des murs et sols en fonction de la compatibilité avec les anciens ou nouveaux fonds ou supports et avec la destination des salles ou des locaux.</w:t>
      </w:r>
    </w:p>
    <w:p w14:paraId="4A659BF4"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Il doit juger des moyens à mettre en œuvre pour l'exécution des travaux commandés (nacelles, échafaudages ou autres). L'EPMO-VGE ne prêtera pas de nacelles à la société titulaire du marché, pourtant celle-ci doit apporter son matériel, ainsi que son équipement et prévoir le personnel habilité à leur utilisation.</w:t>
      </w:r>
    </w:p>
    <w:p w14:paraId="371CB476"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Il doit veiller à ce que ses ouvriers travaillent en conformité avec les règlements de sécurité et d'hygiène du travail, et applique strictement les clauses du PPSPS propre à l’EPMO-VGE, qu'il signe et en applique les clauses.</w:t>
      </w:r>
    </w:p>
    <w:p w14:paraId="6343DE05" w14:textId="0DB8EBC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 titulaire aura l'obligation de justifier et d'informer le maître de l'ouvrage par écrit si une technique demandée ou un produit exigé peut engendrer des désordres de quelque nature que ce soit (pérennité et solidité de l'ouvrage, sécurité vis à vis de l'établissement ou des personnes, compatibilité avec d'autres matériaux ainsi que de possible interaction avec les œuvres environnantes).</w:t>
      </w:r>
    </w:p>
    <w:p w14:paraId="0A39DACF" w14:textId="688BDC70" w:rsidR="00D6244F" w:rsidRPr="00F746E9" w:rsidRDefault="00D6244F" w:rsidP="00D6244F">
      <w:pPr>
        <w:pStyle w:val="Corpsdetexte"/>
        <w:spacing w:before="170" w:after="170" w:line="200" w:lineRule="atLeast"/>
        <w:rPr>
          <w:rFonts w:asciiTheme="minorHAnsi" w:hAnsiTheme="minorHAnsi" w:cstheme="minorHAnsi"/>
        </w:rPr>
      </w:pPr>
    </w:p>
    <w:p w14:paraId="790E08CA" w14:textId="3053AEC8" w:rsidR="00D6244F" w:rsidRPr="00F746E9" w:rsidRDefault="00D6244F" w:rsidP="00B93519">
      <w:pPr>
        <w:pStyle w:val="Titre2"/>
      </w:pPr>
      <w:bookmarkStart w:id="31" w:name="_Toc159600260"/>
      <w:r w:rsidRPr="00F746E9">
        <w:t>Provenance des matériaux</w:t>
      </w:r>
      <w:bookmarkEnd w:id="31"/>
    </w:p>
    <w:p w14:paraId="2C33191B"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Les matériaux employés sont tous de première qualité et conformes aux normes et prescriptions en vigueur.</w:t>
      </w:r>
    </w:p>
    <w:p w14:paraId="3F56FA80" w14:textId="77777777" w:rsidR="00D6244F" w:rsidRPr="00F746E9" w:rsidRDefault="00D6244F" w:rsidP="00D6244F">
      <w:pPr>
        <w:pStyle w:val="Corpsdetexte"/>
        <w:spacing w:before="170" w:after="170" w:line="200" w:lineRule="atLeast"/>
        <w:rPr>
          <w:rFonts w:asciiTheme="minorHAnsi" w:hAnsiTheme="minorHAnsi" w:cstheme="minorHAnsi"/>
        </w:rPr>
      </w:pPr>
      <w:r w:rsidRPr="00E85F0A">
        <w:rPr>
          <w:rFonts w:asciiTheme="minorHAnsi" w:hAnsiTheme="minorHAnsi" w:cstheme="minorHAnsi"/>
        </w:rPr>
        <w:lastRenderedPageBreak/>
        <w:t>Les types de colles, enduits</w:t>
      </w:r>
      <w:r w:rsidRPr="00F746E9">
        <w:rPr>
          <w:rFonts w:asciiTheme="minorHAnsi" w:hAnsiTheme="minorHAnsi" w:cstheme="minorHAnsi"/>
        </w:rPr>
        <w:t xml:space="preserve"> et de manière générale, l'ensemble des produits employés, quelle que soit leur nature, sont compatibles avec l'ensemble des normes techniques et environnementales.</w:t>
      </w:r>
    </w:p>
    <w:p w14:paraId="06D4C43D"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 titulaire doit s'assurer de la compatibilité des produits entre eux lorsqu'ils proviennent de différents fabricants. Comme il a été explicité le choix définitif des matériaux est soumis à la validation de leur fiche technique par l'EPMO-VGE.</w:t>
      </w:r>
    </w:p>
    <w:p w14:paraId="2B79136E" w14:textId="105DBA1E"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Les produits retenus pour l'exécution d'une tâche seront livrés dans leurs emballages d'origine accompagnés impérativement de leurs fiches techniques.</w:t>
      </w:r>
    </w:p>
    <w:p w14:paraId="76B9CC63" w14:textId="50E2FAB5" w:rsidR="00D6244F" w:rsidRPr="00F746E9" w:rsidRDefault="00D6244F" w:rsidP="00D6244F">
      <w:pPr>
        <w:pStyle w:val="Corpsdetexte"/>
        <w:spacing w:before="170" w:after="170" w:line="200" w:lineRule="atLeast"/>
        <w:rPr>
          <w:rFonts w:asciiTheme="minorHAnsi" w:hAnsiTheme="minorHAnsi" w:cstheme="minorHAnsi"/>
        </w:rPr>
      </w:pPr>
    </w:p>
    <w:p w14:paraId="4F5F41E8" w14:textId="0FFF23E7" w:rsidR="00D6244F" w:rsidRPr="00F746E9" w:rsidRDefault="00D6244F" w:rsidP="00B93519">
      <w:pPr>
        <w:pStyle w:val="Titre2"/>
      </w:pPr>
      <w:bookmarkStart w:id="32" w:name="_Toc159600261"/>
      <w:r w:rsidRPr="00F746E9">
        <w:t>Prescription concernant le fournisseur</w:t>
      </w:r>
      <w:bookmarkEnd w:id="32"/>
    </w:p>
    <w:p w14:paraId="3FAC514D"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 xml:space="preserve">Le fabricant ou le fournisseur peut en cas de besoin être interpellé pour une assistance technique. </w:t>
      </w:r>
    </w:p>
    <w:p w14:paraId="50B7D48F"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Dans l'hypothèse de l'utilisation de produits spécifiques, le titulaire doit s'assurer auprès de fournisseur qu'il détient de toutes les indications utiles concernant les précautions à prendre tant au niveau de la sécurité des personnes que de l'environnement artistique et en informe le Maître</w:t>
      </w:r>
      <w:r w:rsidRPr="00F746E9">
        <w:rPr>
          <w:rFonts w:asciiTheme="minorHAnsi" w:eastAsia="Lucida Sans Unicode" w:hAnsiTheme="minorHAnsi" w:cstheme="minorHAnsi"/>
        </w:rPr>
        <w:t xml:space="preserve"> d'œuvre </w:t>
      </w:r>
      <w:r w:rsidRPr="00F746E9">
        <w:rPr>
          <w:rFonts w:asciiTheme="minorHAnsi" w:hAnsiTheme="minorHAnsi" w:cstheme="minorHAnsi"/>
        </w:rPr>
        <w:t>ainsi que le chargé de mission sécurité du musée d'Orsay, et, le cas échéant, la Conservation. Si un produit présentait un problème quelconque pour les œuvres ou les personnes le musée d'Orsay se réserve le droit de refuser le produit. L’EMPO-VGE se réserve en outre la possibilité d'exercer un recours juridique contre le titulaire au cas où des dégradations auraient été occasionnées aux œuvres ou la sécurité et la santé des personnes mise en péril.</w:t>
      </w:r>
    </w:p>
    <w:p w14:paraId="3B14D821" w14:textId="12AE540D" w:rsidR="00D6244F" w:rsidRPr="00F746E9" w:rsidRDefault="00D6244F" w:rsidP="00B93519">
      <w:pPr>
        <w:pStyle w:val="Titre2"/>
      </w:pPr>
      <w:bookmarkStart w:id="33" w:name="_Toc159600262"/>
      <w:r w:rsidRPr="00F746E9">
        <w:t>Mise en œuvre</w:t>
      </w:r>
      <w:bookmarkEnd w:id="33"/>
    </w:p>
    <w:p w14:paraId="3EB28373" w14:textId="77777777"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L'ensemble des travaux préparatoires, et notamment les préparations des supports et protections des abords seront faits avec le plus grand soin.</w:t>
      </w:r>
    </w:p>
    <w:p w14:paraId="37A6944C" w14:textId="0B8DAA68" w:rsidR="0064165B" w:rsidRDefault="00D6244F" w:rsidP="00D6244F">
      <w:pPr>
        <w:pStyle w:val="Corpsdetexte"/>
        <w:spacing w:before="170" w:after="170" w:line="200" w:lineRule="atLeast"/>
        <w:rPr>
          <w:rFonts w:asciiTheme="minorHAnsi" w:hAnsiTheme="minorHAnsi" w:cstheme="minorHAnsi"/>
        </w:rPr>
      </w:pPr>
      <w:r w:rsidRPr="00F746E9">
        <w:rPr>
          <w:rFonts w:asciiTheme="minorHAnsi" w:hAnsiTheme="minorHAnsi" w:cstheme="minorHAnsi"/>
        </w:rPr>
        <w:t>Avant tous travaux de pose, le titulaire doit s'assurer de la nature des supports au cas où ceux-ci seraient friables. En cas de risque le titulaire a à sa charge la mise en œuvre d’un fixateur ou procédera si nécessaire à un décapage complet de l'ancien ragréage. Il en avise préalablement le Maître d'Ouvrage et/ou le Maître d'œuvre.</w:t>
      </w:r>
    </w:p>
    <w:p w14:paraId="2ADF9FCD" w14:textId="77777777" w:rsidR="00D6244F" w:rsidRPr="00F746E9" w:rsidRDefault="00D6244F" w:rsidP="00D6244F">
      <w:pPr>
        <w:pStyle w:val="Corpsdetexte"/>
        <w:spacing w:before="170" w:after="170" w:line="200" w:lineRule="atLeast"/>
        <w:rPr>
          <w:rFonts w:asciiTheme="minorHAnsi" w:eastAsia="Lucida Sans Unicode" w:hAnsiTheme="minorHAnsi" w:cstheme="minorHAnsi"/>
        </w:rPr>
      </w:pPr>
      <w:r w:rsidRPr="00F746E9">
        <w:rPr>
          <w:rFonts w:asciiTheme="minorHAnsi" w:hAnsiTheme="minorHAnsi" w:cstheme="minorHAnsi"/>
        </w:rPr>
        <w:t xml:space="preserve">Dans les zones muséographiques recevant du public ainsi que dans les zones privatives, les peintures ou autres produits doivent être sans odeur, sauf cas particulier pour des travaux spécifiques nécessitant des produits odorants pour lesquels un accord préalable doit obtenu de la part du </w:t>
      </w:r>
      <w:r w:rsidRPr="00F746E9">
        <w:rPr>
          <w:rFonts w:asciiTheme="minorHAnsi" w:eastAsia="Lucida Sans Unicode" w:hAnsiTheme="minorHAnsi" w:cstheme="minorHAnsi"/>
        </w:rPr>
        <w:t>Maître d'œuvre.</w:t>
      </w:r>
    </w:p>
    <w:p w14:paraId="600241FB" w14:textId="2D640E11" w:rsidR="00D6244F" w:rsidRPr="00F746E9" w:rsidRDefault="00D6244F" w:rsidP="00D6244F">
      <w:pPr>
        <w:pStyle w:val="Corpsdetexte"/>
        <w:spacing w:before="170" w:after="170" w:line="200" w:lineRule="atLeast"/>
        <w:rPr>
          <w:rFonts w:asciiTheme="minorHAnsi" w:hAnsiTheme="minorHAnsi" w:cstheme="minorHAnsi"/>
        </w:rPr>
      </w:pPr>
      <w:r w:rsidRPr="00F746E9">
        <w:rPr>
          <w:rFonts w:asciiTheme="minorHAnsi" w:eastAsia="Lucida Sans Unicode" w:hAnsiTheme="minorHAnsi" w:cstheme="minorHAnsi"/>
        </w:rPr>
        <w:t xml:space="preserve">Lors d'expositions temporaires, des choix de peintures seront définis </w:t>
      </w:r>
      <w:r w:rsidRPr="00F746E9">
        <w:rPr>
          <w:rFonts w:asciiTheme="minorHAnsi" w:eastAsia="Lucida Sans Unicode" w:hAnsiTheme="minorHAnsi" w:cstheme="minorHAnsi"/>
          <w:shd w:val="clear" w:color="FFFFFF" w:fill="FFFFFF"/>
        </w:rPr>
        <w:t xml:space="preserve">d’après les indications du maître d'œuvre. </w:t>
      </w:r>
      <w:r w:rsidRPr="00F746E9">
        <w:rPr>
          <w:rFonts w:asciiTheme="minorHAnsi" w:hAnsiTheme="minorHAnsi" w:cstheme="minorHAnsi"/>
        </w:rPr>
        <w:t>La société en charge du montage de l'exposition devra fournir, au titulaire du marché, les quantités de peinture suffisantes pour en assurer la maintenance tout au long de sa durée.</w:t>
      </w:r>
    </w:p>
    <w:p w14:paraId="51AA111A" w14:textId="2947B36B" w:rsidR="00D6244F" w:rsidRDefault="00D6244F" w:rsidP="00D6244F">
      <w:pPr>
        <w:pStyle w:val="Corpsdetexte"/>
        <w:spacing w:before="170" w:after="170" w:line="200" w:lineRule="atLeast"/>
        <w:rPr>
          <w:rFonts w:asciiTheme="minorHAnsi" w:eastAsia="Lucida Sans Unicode" w:hAnsiTheme="minorHAnsi" w:cstheme="minorHAnsi"/>
          <w:shd w:val="clear" w:color="FFFFFF" w:fill="FFFFFF"/>
        </w:rPr>
      </w:pPr>
      <w:r w:rsidRPr="00F746E9">
        <w:rPr>
          <w:rFonts w:asciiTheme="minorHAnsi" w:eastAsia="Lucida Sans Unicode" w:hAnsiTheme="minorHAnsi" w:cstheme="minorHAnsi"/>
          <w:shd w:val="clear" w:color="FFFFFF" w:fill="FFFFFF"/>
        </w:rPr>
        <w:t xml:space="preserve">Des peintures aimantées seront à effectuer dans certaines salles afin de poser de la signalétique ou à d'autres fins identiques. Ces peintures aimantées pourront être recouvertes de peintures acrylique ou </w:t>
      </w:r>
      <w:proofErr w:type="spellStart"/>
      <w:r w:rsidRPr="00F746E9">
        <w:rPr>
          <w:rFonts w:asciiTheme="minorHAnsi" w:eastAsia="Lucida Sans Unicode" w:hAnsiTheme="minorHAnsi" w:cstheme="minorHAnsi"/>
          <w:shd w:val="clear" w:color="FFFFFF" w:fill="FFFFFF"/>
        </w:rPr>
        <w:t>glycéro</w:t>
      </w:r>
      <w:proofErr w:type="spellEnd"/>
      <w:r w:rsidRPr="00F746E9">
        <w:rPr>
          <w:rFonts w:asciiTheme="minorHAnsi" w:eastAsia="Lucida Sans Unicode" w:hAnsiTheme="minorHAnsi" w:cstheme="minorHAnsi"/>
          <w:shd w:val="clear" w:color="FFFFFF" w:fill="FFFFFF"/>
        </w:rPr>
        <w:t>, selon le choix du maître d'œuvre.</w:t>
      </w:r>
    </w:p>
    <w:p w14:paraId="7FA3A696" w14:textId="3CB70773" w:rsidR="00DE0193" w:rsidRPr="00F746E9" w:rsidRDefault="00DE0193" w:rsidP="00DE0193">
      <w:pPr>
        <w:pStyle w:val="Corpsdetexte"/>
        <w:tabs>
          <w:tab w:val="left" w:pos="924"/>
        </w:tabs>
        <w:spacing w:before="170" w:after="170" w:line="200" w:lineRule="atLeast"/>
        <w:rPr>
          <w:rFonts w:asciiTheme="minorHAnsi" w:hAnsiTheme="minorHAnsi" w:cstheme="minorHAnsi"/>
        </w:rPr>
      </w:pPr>
    </w:p>
    <w:p w14:paraId="77136910" w14:textId="388957FB" w:rsidR="00D6244F" w:rsidRPr="00F746E9" w:rsidRDefault="00F746E9" w:rsidP="00B93519">
      <w:pPr>
        <w:pStyle w:val="Titre2"/>
      </w:pPr>
      <w:bookmarkStart w:id="34" w:name="_Toc159600263"/>
      <w:r w:rsidRPr="00F746E9">
        <w:t>Protection des ouvrages et des œuvres</w:t>
      </w:r>
      <w:bookmarkEnd w:id="34"/>
    </w:p>
    <w:p w14:paraId="5DCD6D54" w14:textId="77777777" w:rsidR="00F746E9" w:rsidRPr="00F746E9" w:rsidRDefault="00F746E9" w:rsidP="00F746E9">
      <w:pPr>
        <w:pStyle w:val="Corpsdetexte"/>
        <w:spacing w:before="170" w:after="170" w:line="200" w:lineRule="atLeast"/>
        <w:rPr>
          <w:rFonts w:asciiTheme="minorHAnsi" w:hAnsiTheme="minorHAnsi" w:cstheme="minorHAnsi"/>
        </w:rPr>
      </w:pPr>
      <w:r w:rsidRPr="00F746E9">
        <w:rPr>
          <w:rFonts w:asciiTheme="minorHAnsi" w:hAnsiTheme="minorHAnsi" w:cstheme="minorHAnsi"/>
        </w:rPr>
        <w:t>Le titulaire doit assurer la protection de ses ouvrages par tout moyen en fonction de la zone de travail (bâches, cordon fluorescent et plots, film plastique, sciure, palissade etc…).</w:t>
      </w:r>
    </w:p>
    <w:p w14:paraId="2CE818DE" w14:textId="77777777" w:rsidR="00F746E9" w:rsidRPr="00F746E9" w:rsidRDefault="00F746E9" w:rsidP="00F746E9">
      <w:pPr>
        <w:pStyle w:val="Corpsdetexte"/>
        <w:spacing w:before="170" w:after="170" w:line="200" w:lineRule="atLeast"/>
        <w:rPr>
          <w:rFonts w:asciiTheme="minorHAnsi" w:hAnsiTheme="minorHAnsi" w:cstheme="minorHAnsi"/>
        </w:rPr>
      </w:pPr>
      <w:r w:rsidRPr="00F746E9">
        <w:rPr>
          <w:rFonts w:asciiTheme="minorHAnsi" w:hAnsiTheme="minorHAnsi" w:cstheme="minorHAnsi"/>
        </w:rPr>
        <w:t>En aucun cas il ne peut déplacer des œuvres, si besoin était, il doit en informer le Maître d’œuvre qui fait appel à la régie des œuvres au minimum 48 heures à l'avance.</w:t>
      </w:r>
    </w:p>
    <w:p w14:paraId="6397A8FE" w14:textId="2DBEA48B" w:rsidR="00CC5086" w:rsidRDefault="00F746E9" w:rsidP="00B220D6">
      <w:pPr>
        <w:pStyle w:val="Corpsdetexte"/>
        <w:spacing w:before="170" w:after="170" w:line="200" w:lineRule="atLeast"/>
        <w:rPr>
          <w:rFonts w:asciiTheme="minorHAnsi" w:eastAsia="Lucida Sans Unicode" w:hAnsiTheme="minorHAnsi" w:cstheme="minorHAnsi"/>
        </w:rPr>
      </w:pPr>
      <w:r w:rsidRPr="00F746E9">
        <w:rPr>
          <w:rFonts w:asciiTheme="minorHAnsi" w:hAnsiTheme="minorHAnsi" w:cstheme="minorHAnsi"/>
        </w:rPr>
        <w:t xml:space="preserve">Les travaux dans les zones muséographiques à proximité de sculpture, de tableau, de vitrine ou de tout objet exposé ne peuvent être entrepris sans l'accord préalable du </w:t>
      </w:r>
      <w:r w:rsidRPr="00F746E9">
        <w:rPr>
          <w:rFonts w:asciiTheme="minorHAnsi" w:eastAsia="Lucida Sans Unicode" w:hAnsiTheme="minorHAnsi" w:cstheme="minorHAnsi"/>
        </w:rPr>
        <w:t>Maître d'œuvre. Aucune intervention ne doit avoir lieu sans protection des œuvres d'art à proximité, ré</w:t>
      </w:r>
      <w:r w:rsidR="00B220D6">
        <w:rPr>
          <w:rFonts w:asciiTheme="minorHAnsi" w:eastAsia="Lucida Sans Unicode" w:hAnsiTheme="minorHAnsi" w:cstheme="minorHAnsi"/>
        </w:rPr>
        <w:t>alisée par la Régie des œuvres</w:t>
      </w:r>
    </w:p>
    <w:p w14:paraId="05BB263E" w14:textId="06F81440" w:rsidR="00B220D6" w:rsidRDefault="00B220D6" w:rsidP="00B220D6">
      <w:pPr>
        <w:pStyle w:val="Corpsdetexte"/>
        <w:spacing w:before="170" w:after="170" w:line="200" w:lineRule="atLeast"/>
        <w:rPr>
          <w:rFonts w:asciiTheme="minorHAnsi" w:eastAsia="Lucida Sans Unicode" w:hAnsiTheme="minorHAnsi" w:cstheme="minorHAnsi"/>
        </w:rPr>
      </w:pPr>
    </w:p>
    <w:p w14:paraId="762D85E2" w14:textId="54632E49" w:rsidR="00B220D6" w:rsidRDefault="00B220D6" w:rsidP="00B220D6">
      <w:pPr>
        <w:pStyle w:val="Titre2"/>
      </w:pPr>
      <w:r>
        <w:t>Peintures décoratives</w:t>
      </w:r>
    </w:p>
    <w:p w14:paraId="7BF381BE" w14:textId="27914018" w:rsidR="00B220D6" w:rsidRDefault="00B220D6" w:rsidP="00B220D6"/>
    <w:p w14:paraId="0A54A67F" w14:textId="17516553" w:rsidR="00B220D6" w:rsidRDefault="00B220D6" w:rsidP="00B220D6">
      <w:r>
        <w:t>Le titulaire peut être amené à intervenir dans le cadre d’opération relative à des peintures décoratives qui seront précisées dans le cadre de la passation des marchés subséquents.</w:t>
      </w:r>
    </w:p>
    <w:p w14:paraId="3EC782FB" w14:textId="29B482E6" w:rsidR="00FB484D" w:rsidRDefault="00FB484D" w:rsidP="00FB484D">
      <w:r>
        <w:lastRenderedPageBreak/>
        <w:t xml:space="preserve">A titre d’exemple, le titulaire </w:t>
      </w:r>
      <w:r w:rsidR="00622128">
        <w:t>peut être amené à</w:t>
      </w:r>
      <w:r>
        <w:t xml:space="preserve"> réaliser des peintures décoratives de type réalisation de « faux-béton », de « faux-marbre ».</w:t>
      </w:r>
    </w:p>
    <w:p w14:paraId="28A8ED48" w14:textId="471C0802" w:rsidR="00563BDF" w:rsidRDefault="00563BDF" w:rsidP="00B220D6"/>
    <w:p w14:paraId="088AF2EE" w14:textId="3C63A0B3" w:rsidR="00563BDF" w:rsidRDefault="00563BDF" w:rsidP="00563BDF">
      <w:r>
        <w:t>HORS FOURNITURE : articles 4.</w:t>
      </w:r>
      <w:r w:rsidR="002C09F6">
        <w:t>10 à 4.1</w:t>
      </w:r>
      <w:r w:rsidR="003B197F">
        <w:t>2</w:t>
      </w:r>
      <w:r w:rsidR="00BC167D">
        <w:t>, 4.</w:t>
      </w:r>
      <w:r w:rsidR="001B2C9C">
        <w:t>19, 4.27 à 4.29, 4.37 à 4.39</w:t>
      </w:r>
    </w:p>
    <w:p w14:paraId="55964829" w14:textId="0BDC8112" w:rsidR="00563BDF" w:rsidRDefault="00563BDF" w:rsidP="00563BDF">
      <w:r>
        <w:t xml:space="preserve">FOURNITURE ET POSE : </w:t>
      </w:r>
      <w:r w:rsidR="00BC167D">
        <w:t xml:space="preserve">articles </w:t>
      </w:r>
      <w:r w:rsidR="00A96B6A">
        <w:t>5</w:t>
      </w:r>
      <w:r w:rsidR="00BC167D">
        <w:t xml:space="preserve">.11, </w:t>
      </w:r>
      <w:r w:rsidR="00A96B6A">
        <w:t>5</w:t>
      </w:r>
      <w:r w:rsidR="00BC167D">
        <w:t>.19</w:t>
      </w:r>
      <w:r w:rsidR="00A96B6A">
        <w:t>, 5.28</w:t>
      </w:r>
      <w:r w:rsidR="00BC167D">
        <w:t>,</w:t>
      </w:r>
      <w:r w:rsidR="00A96B6A">
        <w:t xml:space="preserve"> 5</w:t>
      </w:r>
      <w:r w:rsidR="00BC167D">
        <w:t>.36</w:t>
      </w:r>
    </w:p>
    <w:p w14:paraId="196C10BE" w14:textId="77777777" w:rsidR="00563BDF" w:rsidRPr="00B220D6" w:rsidRDefault="00563BDF" w:rsidP="00B220D6"/>
    <w:p w14:paraId="0A45AAA1" w14:textId="77777777" w:rsidR="00B220D6" w:rsidRDefault="00B220D6" w:rsidP="00B220D6">
      <w:pPr>
        <w:pStyle w:val="Corpsdetexte"/>
        <w:spacing w:before="170" w:after="170" w:line="200" w:lineRule="atLeast"/>
        <w:rPr>
          <w:rFonts w:asciiTheme="minorHAnsi" w:eastAsia="Lucida Sans Unicode" w:hAnsiTheme="minorHAnsi" w:cstheme="minorHAnsi"/>
        </w:rPr>
      </w:pPr>
    </w:p>
    <w:p w14:paraId="7007AB9B" w14:textId="48210C32" w:rsidR="00CC5086" w:rsidRDefault="00CC5086" w:rsidP="00CC5086">
      <w:pPr>
        <w:pStyle w:val="Titre1"/>
      </w:pPr>
      <w:r>
        <w:t xml:space="preserve">TRAVAUX PREPARATOIReS </w:t>
      </w:r>
    </w:p>
    <w:p w14:paraId="3ED21265" w14:textId="29210287" w:rsidR="00CC5086" w:rsidRDefault="00CC5086" w:rsidP="00CC5086"/>
    <w:p w14:paraId="33A36DA6" w14:textId="77777777" w:rsidR="00CC5086" w:rsidRDefault="00CC5086" w:rsidP="00CC5086">
      <w:r>
        <w:t>Les travaux préparatoires concernent les prestations de :</w:t>
      </w:r>
    </w:p>
    <w:p w14:paraId="3CB661C7" w14:textId="77777777" w:rsidR="00CC5086" w:rsidRDefault="00CC5086" w:rsidP="00CC5086"/>
    <w:p w14:paraId="726AAB10" w14:textId="79A83C87" w:rsidR="00CC5086" w:rsidRDefault="00F3721F" w:rsidP="00CC5086">
      <w:pPr>
        <w:pStyle w:val="Paragraphedeliste"/>
        <w:numPr>
          <w:ilvl w:val="0"/>
          <w:numId w:val="27"/>
        </w:numPr>
      </w:pPr>
      <w:r>
        <w:t>Lessivage en conservation compris rinçage et essuyage à la peau</w:t>
      </w:r>
    </w:p>
    <w:p w14:paraId="4626FB08" w14:textId="2865DE07" w:rsidR="00F3721F" w:rsidRDefault="00024D55" w:rsidP="00CC5086">
      <w:pPr>
        <w:pStyle w:val="Paragraphedeliste"/>
        <w:numPr>
          <w:ilvl w:val="0"/>
          <w:numId w:val="27"/>
        </w:numPr>
      </w:pPr>
      <w:r>
        <w:t>Lessi</w:t>
      </w:r>
      <w:r w:rsidR="00F3721F">
        <w:t>v</w:t>
      </w:r>
      <w:r>
        <w:t>age</w:t>
      </w:r>
      <w:r w:rsidR="00F3721F">
        <w:t xml:space="preserve"> avant peinture </w:t>
      </w:r>
    </w:p>
    <w:p w14:paraId="679D7957" w14:textId="5AC888CD" w:rsidR="00F3721F" w:rsidRDefault="00F3721F" w:rsidP="00CC5086">
      <w:pPr>
        <w:pStyle w:val="Paragraphedeliste"/>
        <w:numPr>
          <w:ilvl w:val="0"/>
          <w:numId w:val="27"/>
        </w:numPr>
      </w:pPr>
      <w:r>
        <w:t>Décapage chimique y compris rinçage</w:t>
      </w:r>
    </w:p>
    <w:p w14:paraId="5A350F5E" w14:textId="21EC8395" w:rsidR="00F3721F" w:rsidRDefault="00024D55" w:rsidP="00CC5086">
      <w:pPr>
        <w:pStyle w:val="Paragraphedeliste"/>
        <w:numPr>
          <w:ilvl w:val="0"/>
          <w:numId w:val="27"/>
        </w:numPr>
      </w:pPr>
      <w:r>
        <w:t>Déca</w:t>
      </w:r>
      <w:r w:rsidR="00F3721F">
        <w:t>page à l’abrasif à sec ou à l’eau</w:t>
      </w:r>
    </w:p>
    <w:p w14:paraId="67432139" w14:textId="4F9AA017" w:rsidR="00F3721F" w:rsidRDefault="00F3721F" w:rsidP="00CC5086">
      <w:pPr>
        <w:pStyle w:val="Paragraphedeliste"/>
        <w:numPr>
          <w:ilvl w:val="0"/>
          <w:numId w:val="27"/>
        </w:numPr>
      </w:pPr>
      <w:r>
        <w:t>Gra</w:t>
      </w:r>
      <w:r w:rsidR="00024D55">
        <w:t>t</w:t>
      </w:r>
      <w:r>
        <w:t>tage des fonds écaillés, cloqués</w:t>
      </w:r>
    </w:p>
    <w:p w14:paraId="273CC10B" w14:textId="1DD7F9DA" w:rsidR="00F3721F" w:rsidRDefault="00622128" w:rsidP="00CC5086">
      <w:pPr>
        <w:pStyle w:val="Paragraphedeliste"/>
        <w:numPr>
          <w:ilvl w:val="0"/>
          <w:numId w:val="27"/>
        </w:numPr>
      </w:pPr>
      <w:r>
        <w:t>Masticage, b</w:t>
      </w:r>
      <w:r w:rsidR="00F3721F">
        <w:t>rossage, ponçage et épo</w:t>
      </w:r>
      <w:r w:rsidR="00024D55">
        <w:t>ussetage</w:t>
      </w:r>
    </w:p>
    <w:p w14:paraId="4D12A174" w14:textId="289626DB" w:rsidR="00622128" w:rsidRDefault="00622128" w:rsidP="00CC5086">
      <w:pPr>
        <w:pStyle w:val="Paragraphedeliste"/>
        <w:numPr>
          <w:ilvl w:val="0"/>
          <w:numId w:val="27"/>
        </w:numPr>
      </w:pPr>
      <w:r>
        <w:t>Rebouchage, révision et reprise des enduits des murs existants non doublés </w:t>
      </w:r>
    </w:p>
    <w:p w14:paraId="1ABB87C6" w14:textId="78D24C7D" w:rsidR="00622128" w:rsidRDefault="00622128" w:rsidP="00CC5086">
      <w:pPr>
        <w:pStyle w:val="Paragraphedeliste"/>
        <w:numPr>
          <w:ilvl w:val="0"/>
          <w:numId w:val="27"/>
        </w:numPr>
      </w:pPr>
      <w:r>
        <w:t>Egrenage et ratissage</w:t>
      </w:r>
    </w:p>
    <w:p w14:paraId="13880A42" w14:textId="39F433EC" w:rsidR="00024D55" w:rsidRDefault="00024D55" w:rsidP="00CC5086">
      <w:pPr>
        <w:pStyle w:val="Paragraphedeliste"/>
        <w:numPr>
          <w:ilvl w:val="0"/>
          <w:numId w:val="27"/>
        </w:numPr>
      </w:pPr>
      <w:r>
        <w:t xml:space="preserve">Dégraissage </w:t>
      </w:r>
    </w:p>
    <w:p w14:paraId="6878C28B" w14:textId="0CF5BA65" w:rsidR="00024D55" w:rsidRDefault="00024D55" w:rsidP="00CC5086">
      <w:pPr>
        <w:pStyle w:val="Paragraphedeliste"/>
        <w:numPr>
          <w:ilvl w:val="0"/>
          <w:numId w:val="27"/>
        </w:numPr>
      </w:pPr>
      <w:r>
        <w:t>Protection en zones publiques</w:t>
      </w:r>
    </w:p>
    <w:p w14:paraId="49FC7E92" w14:textId="298B9447" w:rsidR="00024D55" w:rsidRDefault="00024D55" w:rsidP="00CC5086">
      <w:pPr>
        <w:pStyle w:val="Paragraphedeliste"/>
        <w:numPr>
          <w:ilvl w:val="0"/>
          <w:numId w:val="27"/>
        </w:numPr>
      </w:pPr>
      <w:r>
        <w:t>Mesures en cas de présence de plomb</w:t>
      </w:r>
    </w:p>
    <w:p w14:paraId="6AC42AC7" w14:textId="01523923" w:rsidR="00024D55" w:rsidRDefault="00024D55" w:rsidP="00024D55"/>
    <w:p w14:paraId="4A66A1DF" w14:textId="7B80D303" w:rsidR="00024D55" w:rsidRDefault="00024D55" w:rsidP="00024D55">
      <w:pPr>
        <w:pStyle w:val="Commentaire"/>
        <w:spacing w:line="250" w:lineRule="auto"/>
        <w:rPr>
          <w:szCs w:val="22"/>
        </w:rPr>
      </w:pPr>
      <w:r w:rsidRPr="00024D55">
        <w:rPr>
          <w:szCs w:val="22"/>
        </w:rPr>
        <w:t>Les descriptifs de ces prestations sont détaillées dans le ré</w:t>
      </w:r>
      <w:r w:rsidR="000E162A">
        <w:rPr>
          <w:szCs w:val="22"/>
        </w:rPr>
        <w:t>férentiel prix postes 1.1 à 1.29</w:t>
      </w:r>
    </w:p>
    <w:p w14:paraId="4556B381" w14:textId="77777777" w:rsidR="005103FA" w:rsidRPr="00024D55" w:rsidRDefault="005103FA" w:rsidP="00024D55">
      <w:pPr>
        <w:pStyle w:val="Commentaire"/>
        <w:spacing w:line="250" w:lineRule="auto"/>
        <w:rPr>
          <w:szCs w:val="22"/>
        </w:rPr>
      </w:pPr>
    </w:p>
    <w:p w14:paraId="7DC7D67A" w14:textId="72D7F7EE" w:rsidR="00284240" w:rsidRDefault="005103FA" w:rsidP="005103FA">
      <w:pPr>
        <w:pStyle w:val="Titre1"/>
      </w:pPr>
      <w:r>
        <w:t xml:space="preserve">Travaux de peinture sur murs hauteur inférieur à 3m couche comprise rechampissage éventuel </w:t>
      </w:r>
    </w:p>
    <w:p w14:paraId="624F6284" w14:textId="45D50E4D" w:rsidR="005103FA" w:rsidRDefault="005103FA" w:rsidP="005103FA"/>
    <w:p w14:paraId="1992813B" w14:textId="377E9A48" w:rsidR="005103FA" w:rsidRDefault="005103FA" w:rsidP="005103FA">
      <w:r>
        <w:t>Les types de peinture sont décrites dans le référentiel prix.</w:t>
      </w:r>
    </w:p>
    <w:p w14:paraId="0EF18930" w14:textId="4A37F5F4" w:rsidR="005103FA" w:rsidRDefault="005103FA" w:rsidP="005103FA"/>
    <w:p w14:paraId="5FE35C7E" w14:textId="72DE0F50" w:rsidR="005103FA" w:rsidRDefault="005103FA" w:rsidP="005103FA">
      <w:r>
        <w:t xml:space="preserve">HORS FOURNITURE : articles </w:t>
      </w:r>
      <w:r w:rsidR="00BB6BA0">
        <w:t>4.1 à 4.12</w:t>
      </w:r>
    </w:p>
    <w:p w14:paraId="3780B1A9" w14:textId="6291B289" w:rsidR="00DE09D3" w:rsidRDefault="00DE09D3" w:rsidP="005103FA">
      <w:r>
        <w:t>FOURNITURE ET POSE :</w:t>
      </w:r>
      <w:r w:rsidR="00DE2273">
        <w:t xml:space="preserve"> articles 5.1 à 5.12</w:t>
      </w:r>
    </w:p>
    <w:p w14:paraId="791EB14F" w14:textId="648DA651" w:rsidR="00670864" w:rsidRDefault="00670864" w:rsidP="005103FA"/>
    <w:p w14:paraId="29324ABE" w14:textId="4C3621FC" w:rsidR="00670864" w:rsidRDefault="00670864" w:rsidP="00670864">
      <w:pPr>
        <w:pStyle w:val="Titre1"/>
      </w:pPr>
      <w:r w:rsidRPr="00670864">
        <w:t xml:space="preserve">Travaux comprenant </w:t>
      </w:r>
      <w:r w:rsidR="00BB6BA0">
        <w:t xml:space="preserve">application en plafond hauteur superieur a </w:t>
      </w:r>
      <w:r w:rsidRPr="00670864">
        <w:t>3m par couche compris rechampissage éventuel</w:t>
      </w:r>
    </w:p>
    <w:p w14:paraId="1B9A7F56" w14:textId="7B74CC13" w:rsidR="00670864" w:rsidRDefault="00670864" w:rsidP="00670864"/>
    <w:p w14:paraId="1E7CA1BA" w14:textId="77777777" w:rsidR="00670864" w:rsidRDefault="00670864" w:rsidP="00670864">
      <w:r>
        <w:t>Les types de peinture sont décrites dans le référentiel prix.</w:t>
      </w:r>
    </w:p>
    <w:p w14:paraId="2E5521BB" w14:textId="77777777" w:rsidR="00670864" w:rsidRDefault="00670864" w:rsidP="00670864"/>
    <w:p w14:paraId="12FBCF83" w14:textId="4E15D2A5" w:rsidR="00670864" w:rsidRDefault="00670864" w:rsidP="00670864">
      <w:r>
        <w:t>HORS FOURNITURE : articles 4.1</w:t>
      </w:r>
      <w:r w:rsidR="00BB6BA0">
        <w:t>3</w:t>
      </w:r>
      <w:r w:rsidR="00216235">
        <w:t xml:space="preserve"> à 4.19</w:t>
      </w:r>
    </w:p>
    <w:p w14:paraId="6154A07E" w14:textId="28679B3C" w:rsidR="00670864" w:rsidRDefault="00670864" w:rsidP="00670864">
      <w:r>
        <w:t>FOURNITURE ET POSE : articles 5.1</w:t>
      </w:r>
      <w:r w:rsidR="00DE2273">
        <w:t>3</w:t>
      </w:r>
      <w:r w:rsidR="00216235">
        <w:t xml:space="preserve"> à 5.19</w:t>
      </w:r>
    </w:p>
    <w:p w14:paraId="748A6E10" w14:textId="60D7488C" w:rsidR="00323836" w:rsidRDefault="00323836" w:rsidP="00670864"/>
    <w:p w14:paraId="3E071F04" w14:textId="622698E8" w:rsidR="00323836" w:rsidRDefault="00323836" w:rsidP="00670864"/>
    <w:p w14:paraId="7DC4D538" w14:textId="23F73244" w:rsidR="00323836" w:rsidRPr="00323836" w:rsidRDefault="00323836" w:rsidP="00670864">
      <w:pPr>
        <w:rPr>
          <w:b/>
          <w:u w:val="single"/>
        </w:rPr>
      </w:pPr>
      <w:r w:rsidRPr="00323836">
        <w:rPr>
          <w:b/>
          <w:u w:val="single"/>
        </w:rPr>
        <w:t>Nota : précisions pour les articles 5 et 6 du présent CCTP concernant les travaux sur support plâtre (plaque de plâtre et STAFF) :</w:t>
      </w:r>
    </w:p>
    <w:p w14:paraId="682393C1" w14:textId="55A11558" w:rsidR="00323836" w:rsidRDefault="00323836" w:rsidP="00670864"/>
    <w:p w14:paraId="13309CF6" w14:textId="77777777" w:rsidR="00323836" w:rsidRPr="00E85F0A" w:rsidRDefault="00323836" w:rsidP="00323836">
      <w:pPr>
        <w:pStyle w:val="Corpsdetexte"/>
        <w:spacing w:before="170" w:after="170" w:line="200" w:lineRule="atLeast"/>
        <w:rPr>
          <w:rFonts w:asciiTheme="minorHAnsi" w:hAnsiTheme="minorHAnsi" w:cstheme="minorHAnsi"/>
        </w:rPr>
      </w:pPr>
      <w:r w:rsidRPr="00E85F0A">
        <w:rPr>
          <w:rFonts w:asciiTheme="minorHAnsi" w:hAnsiTheme="minorHAnsi" w:cstheme="minorHAnsi"/>
        </w:rPr>
        <w:t>Un taux d'humidité inférieur à 5 % doit être à contrôler avant tout commencement de travaux. Dans l’hypothèse où cette recommandation ne serait pas appliquée et après constat conjoint de dégradation due au non-respect de cette norme les travaux de réfection doivent être effectués, sans ouvrir droit à une quelconque indemnisation.</w:t>
      </w:r>
    </w:p>
    <w:p w14:paraId="4B023F3E" w14:textId="77777777" w:rsidR="00323836" w:rsidRPr="00E85F0A" w:rsidRDefault="00323836" w:rsidP="00323836">
      <w:pPr>
        <w:pStyle w:val="Corpsdetexte"/>
        <w:spacing w:before="170" w:after="170" w:line="200" w:lineRule="atLeast"/>
        <w:rPr>
          <w:rFonts w:asciiTheme="minorHAnsi" w:hAnsiTheme="minorHAnsi" w:cstheme="minorHAnsi"/>
        </w:rPr>
      </w:pPr>
      <w:r w:rsidRPr="00E85F0A">
        <w:rPr>
          <w:rFonts w:asciiTheme="minorHAnsi" w:hAnsiTheme="minorHAnsi" w:cstheme="minorHAnsi"/>
        </w:rPr>
        <w:lastRenderedPageBreak/>
        <w:t xml:space="preserve">Les fonds doivent être égrenés époussetés rebouchés et poncés avant peinture. Les crevasses, trous, fissures destinés à être rebouchés doivent être repiqués puis humectés avant colmatage au plâtre </w:t>
      </w:r>
      <w:proofErr w:type="spellStart"/>
      <w:r w:rsidRPr="00E85F0A">
        <w:rPr>
          <w:rFonts w:asciiTheme="minorHAnsi" w:hAnsiTheme="minorHAnsi" w:cstheme="minorHAnsi"/>
        </w:rPr>
        <w:t>à</w:t>
      </w:r>
      <w:proofErr w:type="spellEnd"/>
      <w:r w:rsidRPr="00E85F0A">
        <w:rPr>
          <w:rFonts w:asciiTheme="minorHAnsi" w:hAnsiTheme="minorHAnsi" w:cstheme="minorHAnsi"/>
        </w:rPr>
        <w:t xml:space="preserve"> modelé Après séchage il sera procédé à l’application d’une impression et un enduit.</w:t>
      </w:r>
    </w:p>
    <w:p w14:paraId="3040F801" w14:textId="77777777" w:rsidR="00323836" w:rsidRPr="00E85F0A" w:rsidRDefault="00323836" w:rsidP="00323836">
      <w:pPr>
        <w:pStyle w:val="Corpsdetexte"/>
        <w:spacing w:before="170" w:after="170" w:line="200" w:lineRule="atLeast"/>
        <w:rPr>
          <w:rFonts w:asciiTheme="minorHAnsi" w:hAnsiTheme="minorHAnsi" w:cstheme="minorHAnsi"/>
        </w:rPr>
      </w:pPr>
      <w:r w:rsidRPr="00E85F0A">
        <w:rPr>
          <w:rFonts w:asciiTheme="minorHAnsi" w:hAnsiTheme="minorHAnsi" w:cstheme="minorHAnsi"/>
        </w:rPr>
        <w:t xml:space="preserve">Les tâches de bistre, de couleur ou toute anomalie seront brossées puis traitées avec produit neutralisant les fonds si nécessaire Un fabricant sera impérativement consulté pour déterminer le traitement adéquat. </w:t>
      </w:r>
    </w:p>
    <w:p w14:paraId="477706F8" w14:textId="77777777" w:rsidR="00323836" w:rsidRPr="00E85F0A" w:rsidRDefault="00323836" w:rsidP="00323836">
      <w:pPr>
        <w:pStyle w:val="Corpsdetexte"/>
        <w:spacing w:before="170" w:after="170" w:line="200" w:lineRule="atLeast"/>
        <w:rPr>
          <w:rFonts w:asciiTheme="minorHAnsi" w:hAnsiTheme="minorHAnsi" w:cstheme="minorHAnsi"/>
        </w:rPr>
      </w:pPr>
      <w:r w:rsidRPr="00E85F0A">
        <w:rPr>
          <w:rFonts w:asciiTheme="minorHAnsi" w:hAnsiTheme="minorHAnsi" w:cstheme="minorHAnsi"/>
        </w:rPr>
        <w:t>Les enduits sur fonds neufs dégraissés ou décapés seront exécutés sur une impression préalable. Ces enduits seront des enduits maigres ou pelliculaire fin plastifié</w:t>
      </w:r>
    </w:p>
    <w:p w14:paraId="3C53324F" w14:textId="77777777" w:rsidR="00323836" w:rsidRPr="00E85F0A" w:rsidRDefault="00323836" w:rsidP="00323836">
      <w:pPr>
        <w:pStyle w:val="Corpsdetexte"/>
        <w:spacing w:before="170" w:after="170" w:line="200" w:lineRule="atLeast"/>
        <w:rPr>
          <w:rFonts w:asciiTheme="minorHAnsi" w:hAnsiTheme="minorHAnsi" w:cstheme="minorHAnsi"/>
          <w:szCs w:val="20"/>
        </w:rPr>
      </w:pPr>
      <w:r w:rsidRPr="00E85F0A">
        <w:rPr>
          <w:rFonts w:asciiTheme="minorHAnsi" w:hAnsiTheme="minorHAnsi" w:cstheme="minorHAnsi"/>
          <w:szCs w:val="20"/>
        </w:rPr>
        <w:t>Les surfaces destinées à recevoir un enduit repassé devront être parfaitement lisses. </w:t>
      </w:r>
    </w:p>
    <w:p w14:paraId="5EBDCED9" w14:textId="77777777" w:rsidR="00323836" w:rsidRPr="00E85F0A" w:rsidRDefault="00323836" w:rsidP="00323836">
      <w:pPr>
        <w:pStyle w:val="Corpsdetexte"/>
        <w:spacing w:before="170" w:after="170" w:line="200" w:lineRule="atLeast"/>
        <w:rPr>
          <w:rFonts w:asciiTheme="minorHAnsi" w:hAnsiTheme="minorHAnsi" w:cstheme="minorHAnsi"/>
          <w:szCs w:val="20"/>
        </w:rPr>
      </w:pPr>
      <w:r w:rsidRPr="00E85F0A">
        <w:rPr>
          <w:rFonts w:asciiTheme="minorHAnsi" w:hAnsiTheme="minorHAnsi" w:cstheme="minorHAnsi"/>
          <w:szCs w:val="20"/>
        </w:rPr>
        <w:t>Mise en œuvre :</w:t>
      </w:r>
    </w:p>
    <w:p w14:paraId="32B545FB" w14:textId="77777777" w:rsidR="00323836" w:rsidRPr="00E85F0A" w:rsidRDefault="00323836" w:rsidP="00323836">
      <w:pPr>
        <w:pStyle w:val="Corpsdetexte"/>
        <w:numPr>
          <w:ilvl w:val="0"/>
          <w:numId w:val="21"/>
        </w:numPr>
        <w:spacing w:after="0" w:line="240" w:lineRule="auto"/>
        <w:rPr>
          <w:rFonts w:asciiTheme="minorHAnsi" w:hAnsiTheme="minorHAnsi" w:cstheme="minorHAnsi"/>
          <w:szCs w:val="20"/>
        </w:rPr>
      </w:pPr>
      <w:r w:rsidRPr="00E85F0A">
        <w:rPr>
          <w:rFonts w:asciiTheme="minorHAnsi" w:hAnsiTheme="minorHAnsi" w:cstheme="minorHAnsi"/>
          <w:szCs w:val="20"/>
        </w:rPr>
        <w:t>Révisions des joints sur plaques de plâtre ou autre matériau. Egrenage, époussetage, brossage.</w:t>
      </w:r>
    </w:p>
    <w:p w14:paraId="6F4A7E48" w14:textId="77777777" w:rsidR="00323836" w:rsidRPr="00E85F0A" w:rsidRDefault="00323836" w:rsidP="00323836">
      <w:pPr>
        <w:pStyle w:val="Corpsdetexte"/>
        <w:numPr>
          <w:ilvl w:val="0"/>
          <w:numId w:val="21"/>
        </w:numPr>
        <w:spacing w:after="0" w:line="240" w:lineRule="auto"/>
        <w:rPr>
          <w:rFonts w:asciiTheme="minorHAnsi" w:hAnsiTheme="minorHAnsi" w:cstheme="minorHAnsi"/>
          <w:szCs w:val="20"/>
        </w:rPr>
      </w:pPr>
      <w:r w:rsidRPr="00E85F0A">
        <w:rPr>
          <w:rFonts w:asciiTheme="minorHAnsi" w:hAnsiTheme="minorHAnsi" w:cstheme="minorHAnsi"/>
          <w:szCs w:val="20"/>
        </w:rPr>
        <w:t>Masticage, ponçage, dépoussiérage.</w:t>
      </w:r>
    </w:p>
    <w:p w14:paraId="17DB70AB" w14:textId="77777777" w:rsidR="00323836" w:rsidRPr="00E85F0A" w:rsidRDefault="00323836" w:rsidP="00323836">
      <w:pPr>
        <w:pStyle w:val="Corpsdetexte"/>
        <w:numPr>
          <w:ilvl w:val="0"/>
          <w:numId w:val="21"/>
        </w:numPr>
        <w:spacing w:after="0" w:line="240" w:lineRule="auto"/>
        <w:rPr>
          <w:rFonts w:asciiTheme="minorHAnsi" w:hAnsiTheme="minorHAnsi" w:cstheme="minorHAnsi"/>
          <w:szCs w:val="20"/>
        </w:rPr>
      </w:pPr>
      <w:r w:rsidRPr="00E85F0A">
        <w:rPr>
          <w:rFonts w:asciiTheme="minorHAnsi" w:hAnsiTheme="minorHAnsi" w:cstheme="minorHAnsi"/>
          <w:szCs w:val="20"/>
        </w:rPr>
        <w:t>1 couche d’impression à base de résines époxy-polyamide, classification AFNOR : NF T 36.005 – Famille I – Classe 6B (ou équivalent)</w:t>
      </w:r>
    </w:p>
    <w:p w14:paraId="587E01CC" w14:textId="77777777" w:rsidR="00323836" w:rsidRPr="00E85F0A" w:rsidRDefault="00323836" w:rsidP="00323836">
      <w:pPr>
        <w:pStyle w:val="Corpsdetexte"/>
        <w:numPr>
          <w:ilvl w:val="0"/>
          <w:numId w:val="21"/>
        </w:numPr>
        <w:spacing w:after="0" w:line="240" w:lineRule="auto"/>
        <w:rPr>
          <w:rFonts w:asciiTheme="minorHAnsi" w:hAnsiTheme="minorHAnsi" w:cstheme="minorHAnsi"/>
          <w:szCs w:val="20"/>
        </w:rPr>
      </w:pPr>
      <w:r w:rsidRPr="00E85F0A">
        <w:rPr>
          <w:rFonts w:asciiTheme="minorHAnsi" w:hAnsiTheme="minorHAnsi" w:cstheme="minorHAnsi"/>
          <w:szCs w:val="20"/>
        </w:rPr>
        <w:t xml:space="preserve">1 couche intermédiaire, finition polyuréthanne à base de résines polyester réticulé par un </w:t>
      </w:r>
      <w:proofErr w:type="spellStart"/>
      <w:r w:rsidRPr="00E85F0A">
        <w:rPr>
          <w:rFonts w:asciiTheme="minorHAnsi" w:hAnsiTheme="minorHAnsi" w:cstheme="minorHAnsi"/>
          <w:szCs w:val="20"/>
        </w:rPr>
        <w:t>isocyanate</w:t>
      </w:r>
      <w:proofErr w:type="spellEnd"/>
      <w:r w:rsidRPr="00E85F0A">
        <w:rPr>
          <w:rFonts w:asciiTheme="minorHAnsi" w:hAnsiTheme="minorHAnsi" w:cstheme="minorHAnsi"/>
          <w:szCs w:val="20"/>
        </w:rPr>
        <w:t xml:space="preserve"> aliphatique. Classification AFNOR : NF T 36.005 – Famille I – Classe 6A. (ou équivalent)</w:t>
      </w:r>
    </w:p>
    <w:p w14:paraId="7517D95B"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 xml:space="preserve">1 couche de finition, finition polyuréthanne à base de résines polyester réticulé par un </w:t>
      </w:r>
      <w:proofErr w:type="spellStart"/>
      <w:r w:rsidRPr="00E85F0A">
        <w:rPr>
          <w:rFonts w:asciiTheme="minorHAnsi" w:hAnsiTheme="minorHAnsi" w:cstheme="minorHAnsi"/>
        </w:rPr>
        <w:t>isocyanate</w:t>
      </w:r>
      <w:proofErr w:type="spellEnd"/>
      <w:r w:rsidRPr="00E85F0A">
        <w:rPr>
          <w:rFonts w:asciiTheme="minorHAnsi" w:hAnsiTheme="minorHAnsi" w:cstheme="minorHAnsi"/>
        </w:rPr>
        <w:t xml:space="preserve"> aliphatique, Classification AFNOR : NF T 36.005 – Famille I – Classe 6A. (ou équivalent)</w:t>
      </w:r>
    </w:p>
    <w:p w14:paraId="2EFA67A1"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Aspect : au choix du maître d’œuvre</w:t>
      </w:r>
    </w:p>
    <w:p w14:paraId="576650CC"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Coloris : au choix du maître d’œuvre.</w:t>
      </w:r>
    </w:p>
    <w:p w14:paraId="0B367CA0"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Rechampissage, polychromie, petites embrasures.</w:t>
      </w:r>
    </w:p>
    <w:p w14:paraId="4457C9C9"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Finition type B selon D.T.U. 59.1</w:t>
      </w:r>
    </w:p>
    <w:p w14:paraId="76E4FEAE"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Support : parement plâtre.</w:t>
      </w:r>
    </w:p>
    <w:p w14:paraId="4A0B512C"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 xml:space="preserve">Classe A+ et teneur en COV &lt; 10g/L </w:t>
      </w:r>
    </w:p>
    <w:p w14:paraId="2F35D77B"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Rendement minimum 8 m²/L</w:t>
      </w:r>
    </w:p>
    <w:p w14:paraId="3F986300" w14:textId="77777777" w:rsidR="00323836" w:rsidRPr="00E85F0A" w:rsidRDefault="00323836" w:rsidP="00323836">
      <w:pPr>
        <w:pStyle w:val="Corpsdetexte"/>
        <w:numPr>
          <w:ilvl w:val="0"/>
          <w:numId w:val="21"/>
        </w:numPr>
        <w:spacing w:after="0" w:line="240" w:lineRule="auto"/>
        <w:rPr>
          <w:rFonts w:asciiTheme="minorHAnsi" w:hAnsiTheme="minorHAnsi" w:cstheme="minorHAnsi"/>
        </w:rPr>
      </w:pPr>
      <w:r w:rsidRPr="00E85F0A">
        <w:rPr>
          <w:rFonts w:asciiTheme="minorHAnsi" w:hAnsiTheme="minorHAnsi" w:cstheme="minorHAnsi"/>
        </w:rPr>
        <w:t>Pouvoir couvrant minimum 98%</w:t>
      </w:r>
    </w:p>
    <w:p w14:paraId="541ABE42" w14:textId="77777777" w:rsidR="00323836" w:rsidRPr="00F746E9" w:rsidRDefault="00323836" w:rsidP="00323836">
      <w:pPr>
        <w:pStyle w:val="Corpsdetexte"/>
        <w:spacing w:after="0" w:line="240" w:lineRule="auto"/>
        <w:ind w:left="1570" w:firstLine="0"/>
        <w:rPr>
          <w:rFonts w:asciiTheme="minorHAnsi" w:hAnsiTheme="minorHAnsi" w:cstheme="minorHAnsi"/>
          <w:sz w:val="22"/>
        </w:rPr>
      </w:pPr>
    </w:p>
    <w:p w14:paraId="2101B9DA" w14:textId="77777777" w:rsidR="00323836" w:rsidRDefault="00323836" w:rsidP="00323836">
      <w:pPr>
        <w:pStyle w:val="Paragraphedeliste"/>
        <w:numPr>
          <w:ilvl w:val="0"/>
          <w:numId w:val="20"/>
        </w:numPr>
        <w:rPr>
          <w:rFonts w:asciiTheme="minorHAnsi" w:hAnsiTheme="minorHAnsi" w:cstheme="minorHAnsi"/>
          <w:szCs w:val="20"/>
        </w:rPr>
      </w:pPr>
      <w:r>
        <w:rPr>
          <w:rFonts w:asciiTheme="minorHAnsi" w:hAnsiTheme="minorHAnsi" w:cstheme="minorHAnsi"/>
          <w:szCs w:val="20"/>
        </w:rPr>
        <w:t xml:space="preserve">2 couches de peinture de finition </w:t>
      </w:r>
      <w:proofErr w:type="spellStart"/>
      <w:r>
        <w:rPr>
          <w:rFonts w:asciiTheme="minorHAnsi" w:hAnsiTheme="minorHAnsi" w:cstheme="minorHAnsi"/>
          <w:szCs w:val="20"/>
        </w:rPr>
        <w:t>glycéro</w:t>
      </w:r>
      <w:proofErr w:type="spellEnd"/>
      <w:r>
        <w:rPr>
          <w:rFonts w:asciiTheme="minorHAnsi" w:hAnsiTheme="minorHAnsi" w:cstheme="minorHAnsi"/>
          <w:szCs w:val="20"/>
        </w:rPr>
        <w:t>, satinée laque.</w:t>
      </w:r>
    </w:p>
    <w:p w14:paraId="1FBCC183" w14:textId="77777777" w:rsidR="00323836" w:rsidRDefault="00323836" w:rsidP="00670864"/>
    <w:p w14:paraId="4AC5F6AE" w14:textId="5017FFB4" w:rsidR="00670864" w:rsidRDefault="00670864" w:rsidP="00670864"/>
    <w:p w14:paraId="43B988BD" w14:textId="7CCFC12E" w:rsidR="00670864" w:rsidRDefault="00670864" w:rsidP="00670864"/>
    <w:p w14:paraId="4932FFBD" w14:textId="33AA3DF8" w:rsidR="00670864" w:rsidRPr="00670864" w:rsidRDefault="008E4A73" w:rsidP="008E4A73">
      <w:pPr>
        <w:pStyle w:val="Titre1"/>
      </w:pPr>
      <w:r w:rsidRPr="008E4A73">
        <w:t>Travaux comprenant application sur menuiserie bois,</w:t>
      </w:r>
      <w:r w:rsidR="00323836">
        <w:t xml:space="preserve"> </w:t>
      </w:r>
      <w:r w:rsidRPr="008E4A73">
        <w:t xml:space="preserve">métal </w:t>
      </w:r>
      <w:r w:rsidR="00323836">
        <w:t xml:space="preserve">hauteur&lt;3m par couche par face </w:t>
      </w:r>
      <w:r w:rsidRPr="008E4A73">
        <w:t>(compris bâtis dormant ouvrant huisseries impostes),</w:t>
      </w:r>
      <w:r w:rsidR="00F57E6B">
        <w:t xml:space="preserve"> </w:t>
      </w:r>
      <w:r w:rsidRPr="008E4A73">
        <w:t xml:space="preserve">seront calculées vide pour plein x par 1,30 les surfaces à prendre en compte pour fenêtres châssis </w:t>
      </w:r>
    </w:p>
    <w:p w14:paraId="7FB28DF8" w14:textId="6FC12799" w:rsidR="005103FA" w:rsidRDefault="005103FA" w:rsidP="00F746E9">
      <w:pPr>
        <w:pStyle w:val="Corpsdetexte"/>
        <w:spacing w:before="170" w:after="170" w:line="200" w:lineRule="atLeast"/>
        <w:rPr>
          <w:rFonts w:asciiTheme="minorHAnsi" w:eastAsia="Lucida Sans Unicode" w:hAnsiTheme="minorHAnsi" w:cstheme="minorHAnsi"/>
        </w:rPr>
      </w:pPr>
    </w:p>
    <w:p w14:paraId="7317393F" w14:textId="77777777" w:rsidR="008E4A73" w:rsidRDefault="008E4A73" w:rsidP="008E4A73">
      <w:r>
        <w:t>Les types de peinture sont décrites dans le référentiel prix.</w:t>
      </w:r>
    </w:p>
    <w:p w14:paraId="5CFC1ED2" w14:textId="77777777" w:rsidR="008E4A73" w:rsidRDefault="008E4A73" w:rsidP="008E4A73"/>
    <w:p w14:paraId="4F373EB9" w14:textId="1C26A01E" w:rsidR="008E4A73" w:rsidRDefault="008E4A73" w:rsidP="008E4A73">
      <w:r>
        <w:t xml:space="preserve">HORS FOURNITURE : articles </w:t>
      </w:r>
      <w:r w:rsidR="00216235">
        <w:t>4.2</w:t>
      </w:r>
      <w:r w:rsidR="00BB6BA0">
        <w:t>0</w:t>
      </w:r>
      <w:r w:rsidR="00343902">
        <w:t xml:space="preserve"> à 4.29</w:t>
      </w:r>
    </w:p>
    <w:p w14:paraId="6019133D" w14:textId="788BC272" w:rsidR="008E4A73" w:rsidRPr="008E4A73" w:rsidRDefault="008E4A73" w:rsidP="008E4A73">
      <w:r>
        <w:t>FOURNITURE ET POSE :</w:t>
      </w:r>
      <w:r w:rsidR="00852D55">
        <w:t xml:space="preserve"> articles 5.20 à 5.29</w:t>
      </w:r>
    </w:p>
    <w:p w14:paraId="4FE5BF84"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Les conditions de travail suivantes doivent impérativement respectées :</w:t>
      </w:r>
    </w:p>
    <w:p w14:paraId="3BF11D4B"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 xml:space="preserve">Taux d'humidité pour les bois massifs en extérieur inférieur à 18% </w:t>
      </w:r>
    </w:p>
    <w:p w14:paraId="2BFDA721"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Taux d'humidité pour les bois en intérieur inférieur à 10%</w:t>
      </w:r>
    </w:p>
    <w:p w14:paraId="3D017182"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Dans l’hypothèse où cette recommandation ne serait pas appliquée et après constat conjoint de dégradation due au non-respect de cette norme, les travaux de réfection doivent être effectués par le titulaire, sans ouvrir droit à une quelconque indemnisation.</w:t>
      </w:r>
    </w:p>
    <w:p w14:paraId="7B6C5DDE"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Les menuiseries doivent être brossées et époussetées puis mastiquées et poncées avant l'application soit d'un vernis soit d'une peinture.</w:t>
      </w:r>
    </w:p>
    <w:p w14:paraId="0759FF18"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Les menuiseries présentant des traces de moisissure ou de champignons doivent être traitées par un traitement fongicide suivant la nature des bois</w:t>
      </w:r>
    </w:p>
    <w:p w14:paraId="229BEF7F"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lastRenderedPageBreak/>
        <w:t>Le brossage sera exécuté soigneusement pour enlever toute trace de mortier ou de plâtre</w:t>
      </w:r>
    </w:p>
    <w:p w14:paraId="533FA251"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Le rebouchage consiste en un masticage afin de dissimuler toute irrégularité, fente, crevasse nœud, aspérité, la surface finie sera parfaitement plane.</w:t>
      </w:r>
    </w:p>
    <w:p w14:paraId="4B42ECB2" w14:textId="77777777" w:rsidR="008E4A73" w:rsidRPr="00F746E9" w:rsidRDefault="008E4A73" w:rsidP="008E4A73">
      <w:pPr>
        <w:pStyle w:val="Corpsdetexte"/>
        <w:spacing w:before="170" w:after="170" w:line="200" w:lineRule="atLeast"/>
        <w:rPr>
          <w:rFonts w:asciiTheme="minorHAnsi" w:hAnsiTheme="minorHAnsi" w:cstheme="minorHAnsi"/>
          <w:szCs w:val="20"/>
        </w:rPr>
      </w:pPr>
      <w:r w:rsidRPr="00F746E9">
        <w:rPr>
          <w:rFonts w:asciiTheme="minorHAnsi" w:hAnsiTheme="minorHAnsi" w:cstheme="minorHAnsi"/>
          <w:szCs w:val="20"/>
        </w:rPr>
        <w:t>L'emploi de la brosse est obligatoire pour l'application des couches primaires sur bois vernis. Pour les vernis glycérophtaliques la couche d'impression doit être du même vernis dilué.</w:t>
      </w:r>
    </w:p>
    <w:p w14:paraId="617F3863" w14:textId="77777777" w:rsidR="008E4A73" w:rsidRPr="00F746E9" w:rsidRDefault="008E4A73" w:rsidP="008E4A73">
      <w:pPr>
        <w:pStyle w:val="NormalWeb"/>
        <w:numPr>
          <w:ilvl w:val="0"/>
          <w:numId w:val="15"/>
        </w:numPr>
        <w:tabs>
          <w:tab w:val="left" w:pos="1275"/>
        </w:tabs>
        <w:suppressAutoHyphens/>
        <w:spacing w:before="170" w:beforeAutospacing="0" w:after="0" w:afterAutospacing="0" w:line="200" w:lineRule="atLeast"/>
        <w:jc w:val="both"/>
        <w:rPr>
          <w:rFonts w:asciiTheme="minorHAnsi" w:hAnsiTheme="minorHAnsi" w:cstheme="minorHAnsi"/>
          <w:sz w:val="20"/>
          <w:szCs w:val="20"/>
          <w:u w:val="single"/>
        </w:rPr>
      </w:pPr>
      <w:r w:rsidRPr="00F746E9">
        <w:rPr>
          <w:rFonts w:asciiTheme="minorHAnsi" w:hAnsiTheme="minorHAnsi" w:cstheme="minorHAnsi"/>
          <w:sz w:val="20"/>
          <w:szCs w:val="20"/>
          <w:u w:val="single"/>
        </w:rPr>
        <w:t>Peinture de l’ensemble des cimaises :</w:t>
      </w:r>
    </w:p>
    <w:p w14:paraId="68A311FE" w14:textId="77777777" w:rsidR="008E4A73" w:rsidRPr="00F746E9" w:rsidRDefault="008E4A73" w:rsidP="008E4A73">
      <w:pPr>
        <w:pStyle w:val="NormalWeb"/>
        <w:spacing w:before="170" w:after="170" w:line="200" w:lineRule="atLeast"/>
        <w:jc w:val="both"/>
        <w:rPr>
          <w:rFonts w:asciiTheme="minorHAnsi" w:hAnsiTheme="minorHAnsi" w:cstheme="minorHAnsi"/>
          <w:sz w:val="20"/>
          <w:szCs w:val="20"/>
        </w:rPr>
      </w:pPr>
      <w:r w:rsidRPr="00F746E9">
        <w:rPr>
          <w:rFonts w:asciiTheme="minorHAnsi" w:hAnsiTheme="minorHAnsi" w:cstheme="minorHAnsi"/>
          <w:sz w:val="20"/>
          <w:szCs w:val="20"/>
        </w:rPr>
        <w:t xml:space="preserve">Il s'agit des cimaises en staff ou en bois dans les salles d'exposition permanente ou temporaires. </w:t>
      </w:r>
    </w:p>
    <w:p w14:paraId="52F629EB"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Égrenage et ponçage ;</w:t>
      </w:r>
    </w:p>
    <w:p w14:paraId="48B304BF"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Rebouchage ;</w:t>
      </w:r>
    </w:p>
    <w:p w14:paraId="16C9EE34"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Entoilage pour masquer le possible « travail du bois » pour les cimaises en bois neuves ;</w:t>
      </w:r>
    </w:p>
    <w:p w14:paraId="5BC3FA0F"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enduit non repassé ;</w:t>
      </w:r>
    </w:p>
    <w:p w14:paraId="085D01FF"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ponçage à sec ;</w:t>
      </w:r>
    </w:p>
    <w:p w14:paraId="7322405E"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 xml:space="preserve">une couche d’impression </w:t>
      </w:r>
      <w:proofErr w:type="spellStart"/>
      <w:r w:rsidRPr="00F746E9">
        <w:rPr>
          <w:rFonts w:asciiTheme="minorHAnsi" w:hAnsiTheme="minorHAnsi" w:cstheme="minorHAnsi"/>
          <w:szCs w:val="20"/>
        </w:rPr>
        <w:t>glycéro</w:t>
      </w:r>
      <w:proofErr w:type="spellEnd"/>
      <w:r w:rsidRPr="00F746E9">
        <w:rPr>
          <w:rFonts w:asciiTheme="minorHAnsi" w:hAnsiTheme="minorHAnsi" w:cstheme="minorHAnsi"/>
          <w:szCs w:val="20"/>
        </w:rPr>
        <w:t xml:space="preserve"> ;</w:t>
      </w:r>
    </w:p>
    <w:p w14:paraId="040C40DA"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finition par deux couches de peinture glycérophtalique mate ou satinée</w:t>
      </w:r>
    </w:p>
    <w:p w14:paraId="6520917B" w14:textId="77777777" w:rsidR="008E4A73" w:rsidRDefault="008E4A73" w:rsidP="008E4A73">
      <w:pPr>
        <w:pStyle w:val="NormalWeb"/>
        <w:spacing w:before="170" w:after="170" w:line="200" w:lineRule="atLeast"/>
        <w:jc w:val="both"/>
        <w:rPr>
          <w:rFonts w:asciiTheme="minorHAnsi" w:hAnsiTheme="minorHAnsi" w:cstheme="minorHAnsi"/>
          <w:sz w:val="20"/>
          <w:szCs w:val="20"/>
        </w:rPr>
      </w:pPr>
      <w:r w:rsidRPr="00F746E9">
        <w:rPr>
          <w:rFonts w:asciiTheme="minorHAnsi" w:hAnsiTheme="minorHAnsi" w:cstheme="minorHAnsi"/>
          <w:sz w:val="20"/>
          <w:szCs w:val="20"/>
        </w:rPr>
        <w:t>La planéité générale initiale n'est pas modifiée ; les altérations accidentelles sont corrigées. De légères traces d'outils et de très légers défauts d'aspect sont admis L'aspect final sera uniforme. Le rechampissage ne présente pas d'irrégularité (ni détrempe, ni saignement, ni remontées).</w:t>
      </w:r>
    </w:p>
    <w:p w14:paraId="2D7A14EB" w14:textId="77777777" w:rsidR="008E4A73" w:rsidRPr="00E85F0A" w:rsidRDefault="008E4A73" w:rsidP="008E4A73">
      <w:pPr>
        <w:pStyle w:val="NormalWeb"/>
        <w:numPr>
          <w:ilvl w:val="0"/>
          <w:numId w:val="25"/>
        </w:numPr>
        <w:spacing w:before="170" w:after="170" w:line="200" w:lineRule="atLeast"/>
        <w:jc w:val="both"/>
        <w:rPr>
          <w:rFonts w:asciiTheme="minorHAnsi" w:hAnsiTheme="minorHAnsi" w:cstheme="minorHAnsi"/>
          <w:sz w:val="20"/>
          <w:szCs w:val="20"/>
          <w:u w:val="single"/>
        </w:rPr>
      </w:pPr>
      <w:r w:rsidRPr="00E85F0A">
        <w:rPr>
          <w:rFonts w:asciiTheme="minorHAnsi" w:hAnsiTheme="minorHAnsi" w:cstheme="minorHAnsi"/>
          <w:sz w:val="20"/>
          <w:szCs w:val="20"/>
          <w:u w:val="single"/>
        </w:rPr>
        <w:t>Peinture sur support bois</w:t>
      </w:r>
    </w:p>
    <w:p w14:paraId="3F81512A" w14:textId="77777777" w:rsidR="008E4A73" w:rsidRPr="00F746E9" w:rsidRDefault="008E4A73" w:rsidP="008E4A73">
      <w:pPr>
        <w:pStyle w:val="NormalWeb"/>
        <w:numPr>
          <w:ilvl w:val="0"/>
          <w:numId w:val="16"/>
        </w:numPr>
        <w:tabs>
          <w:tab w:val="left" w:pos="1275"/>
        </w:tabs>
        <w:suppressAutoHyphens/>
        <w:spacing w:before="170" w:beforeAutospacing="0" w:after="0" w:afterAutospacing="0" w:line="200" w:lineRule="atLeast"/>
        <w:jc w:val="both"/>
        <w:rPr>
          <w:rFonts w:asciiTheme="minorHAnsi" w:hAnsiTheme="minorHAnsi" w:cstheme="minorHAnsi"/>
          <w:sz w:val="20"/>
          <w:szCs w:val="20"/>
        </w:rPr>
      </w:pPr>
      <w:r w:rsidRPr="00F746E9">
        <w:rPr>
          <w:rFonts w:asciiTheme="minorHAnsi" w:hAnsiTheme="minorHAnsi" w:cstheme="minorHAnsi"/>
          <w:sz w:val="20"/>
          <w:szCs w:val="20"/>
          <w:u w:val="single"/>
        </w:rPr>
        <w:t>Peinture des portiques/ salles d'expositions temporaires</w:t>
      </w:r>
      <w:r w:rsidRPr="00F746E9">
        <w:rPr>
          <w:rFonts w:asciiTheme="minorHAnsi" w:hAnsiTheme="minorHAnsi" w:cstheme="minorHAnsi"/>
          <w:sz w:val="20"/>
          <w:szCs w:val="20"/>
        </w:rPr>
        <w:t xml:space="preserve"> :</w:t>
      </w:r>
    </w:p>
    <w:p w14:paraId="5F139145" w14:textId="77777777" w:rsidR="008E4A73" w:rsidRPr="00F746E9" w:rsidRDefault="008E4A73" w:rsidP="008E4A73">
      <w:pPr>
        <w:pStyle w:val="NormalWeb"/>
        <w:tabs>
          <w:tab w:val="left" w:pos="1386"/>
          <w:tab w:val="left" w:pos="1596"/>
        </w:tabs>
        <w:spacing w:before="170" w:after="0"/>
        <w:jc w:val="both"/>
        <w:rPr>
          <w:rFonts w:asciiTheme="minorHAnsi" w:hAnsiTheme="minorHAnsi" w:cstheme="minorHAnsi"/>
          <w:sz w:val="20"/>
          <w:szCs w:val="20"/>
        </w:rPr>
      </w:pPr>
      <w:r w:rsidRPr="00F746E9">
        <w:rPr>
          <w:rFonts w:asciiTheme="minorHAnsi" w:hAnsiTheme="minorHAnsi" w:cstheme="minorHAnsi"/>
          <w:sz w:val="20"/>
          <w:szCs w:val="20"/>
        </w:rPr>
        <w:t xml:space="preserve">     Il s'agit des portiques à l'entrée de chaque salle-</w:t>
      </w:r>
    </w:p>
    <w:p w14:paraId="0CB8FC2E"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Égrenage et ponçage ;</w:t>
      </w:r>
    </w:p>
    <w:p w14:paraId="2FAF2AB5"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Rebouchage ;</w:t>
      </w:r>
    </w:p>
    <w:p w14:paraId="6E062BDB"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Entoilage pour masquer le possible « travail du bois » pour les cimaises en bois neuves ;</w:t>
      </w:r>
    </w:p>
    <w:p w14:paraId="7DCD630C"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enduit non repassé ;</w:t>
      </w:r>
    </w:p>
    <w:p w14:paraId="4B5DB22E"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ponçage à sec ;</w:t>
      </w:r>
    </w:p>
    <w:p w14:paraId="64895B10"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 xml:space="preserve">une couche d’impression </w:t>
      </w:r>
      <w:proofErr w:type="spellStart"/>
      <w:r w:rsidRPr="00F746E9">
        <w:rPr>
          <w:rFonts w:asciiTheme="minorHAnsi" w:hAnsiTheme="minorHAnsi" w:cstheme="minorHAnsi"/>
          <w:szCs w:val="20"/>
        </w:rPr>
        <w:t>glycéro</w:t>
      </w:r>
      <w:proofErr w:type="spellEnd"/>
      <w:r w:rsidRPr="00F746E9">
        <w:rPr>
          <w:rFonts w:asciiTheme="minorHAnsi" w:hAnsiTheme="minorHAnsi" w:cstheme="minorHAnsi"/>
          <w:szCs w:val="20"/>
        </w:rPr>
        <w:t xml:space="preserve"> ;</w:t>
      </w:r>
    </w:p>
    <w:p w14:paraId="0477522D" w14:textId="77777777" w:rsidR="008E4A73" w:rsidRPr="00F746E9" w:rsidRDefault="008E4A73" w:rsidP="008E4A73">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finition par deux couches de peinture glycérophtalique mate ou satinée</w:t>
      </w:r>
    </w:p>
    <w:p w14:paraId="70984842" w14:textId="77777777" w:rsidR="008E4A73" w:rsidRDefault="008E4A73" w:rsidP="008E4A73">
      <w:pPr>
        <w:pStyle w:val="NormalWeb"/>
        <w:tabs>
          <w:tab w:val="left" w:pos="1332"/>
          <w:tab w:val="left" w:pos="1386"/>
        </w:tabs>
        <w:spacing w:before="170" w:after="0" w:line="200" w:lineRule="atLeast"/>
        <w:ind w:left="426"/>
        <w:jc w:val="both"/>
        <w:rPr>
          <w:rFonts w:asciiTheme="minorHAnsi" w:hAnsiTheme="minorHAnsi" w:cstheme="minorHAnsi"/>
          <w:sz w:val="20"/>
          <w:szCs w:val="20"/>
        </w:rPr>
      </w:pPr>
      <w:r w:rsidRPr="00F746E9">
        <w:rPr>
          <w:rFonts w:asciiTheme="minorHAnsi" w:hAnsiTheme="minorHAnsi" w:cstheme="minorHAnsi"/>
          <w:sz w:val="20"/>
          <w:szCs w:val="20"/>
        </w:rPr>
        <w:t>La planéité générale initiale n'est pas modifiée ; les altérations accidentelles sont corrigées. De légères traces d'outils et de très légers défauts d'aspect sont admis L'aspect final sera uniforme. Le rechampissage ne présente pas d'irrégularité (ni détrempe, ni saignement, ni remontées).</w:t>
      </w:r>
    </w:p>
    <w:p w14:paraId="1D1909DC" w14:textId="77777777" w:rsidR="008E4A73" w:rsidRDefault="008E4A73" w:rsidP="008E4A73">
      <w:pPr>
        <w:pStyle w:val="NormalWeb"/>
        <w:numPr>
          <w:ilvl w:val="0"/>
          <w:numId w:val="19"/>
        </w:numPr>
        <w:tabs>
          <w:tab w:val="left" w:pos="1332"/>
          <w:tab w:val="left" w:pos="1386"/>
        </w:tabs>
        <w:spacing w:before="170" w:after="0" w:line="200" w:lineRule="atLeast"/>
        <w:jc w:val="both"/>
        <w:rPr>
          <w:rFonts w:asciiTheme="minorHAnsi" w:hAnsiTheme="minorHAnsi" w:cstheme="minorHAnsi"/>
          <w:sz w:val="20"/>
          <w:szCs w:val="20"/>
        </w:rPr>
      </w:pPr>
      <w:r w:rsidRPr="00F746E9">
        <w:rPr>
          <w:rFonts w:asciiTheme="minorHAnsi" w:hAnsiTheme="minorHAnsi" w:cstheme="minorHAnsi"/>
          <w:sz w:val="20"/>
          <w:szCs w:val="20"/>
          <w:u w:val="single"/>
        </w:rPr>
        <w:t xml:space="preserve">Peinture des </w:t>
      </w:r>
      <w:r>
        <w:rPr>
          <w:rFonts w:asciiTheme="minorHAnsi" w:hAnsiTheme="minorHAnsi" w:cstheme="minorHAnsi"/>
          <w:sz w:val="20"/>
          <w:szCs w:val="20"/>
          <w:u w:val="single"/>
        </w:rPr>
        <w:t xml:space="preserve">huisseries des blocs portes, trappes de visites, façades de gaines techniques, plinthes, </w:t>
      </w:r>
      <w:r w:rsidRPr="00F746E9">
        <w:rPr>
          <w:rFonts w:asciiTheme="minorHAnsi" w:hAnsiTheme="minorHAnsi" w:cstheme="minorHAnsi"/>
          <w:sz w:val="20"/>
          <w:szCs w:val="20"/>
        </w:rPr>
        <w:t>:</w:t>
      </w:r>
    </w:p>
    <w:p w14:paraId="649BF664" w14:textId="77777777" w:rsidR="008E4A73" w:rsidRDefault="008E4A73" w:rsidP="008E4A73">
      <w:pPr>
        <w:pStyle w:val="NormalWeb"/>
        <w:tabs>
          <w:tab w:val="left" w:pos="1332"/>
          <w:tab w:val="left" w:pos="1386"/>
        </w:tabs>
        <w:spacing w:before="170" w:after="0" w:line="200" w:lineRule="atLeast"/>
        <w:jc w:val="both"/>
        <w:rPr>
          <w:rFonts w:asciiTheme="minorHAnsi" w:hAnsiTheme="minorHAnsi" w:cstheme="minorHAnsi"/>
          <w:sz w:val="20"/>
          <w:szCs w:val="20"/>
        </w:rPr>
      </w:pPr>
      <w:r>
        <w:rPr>
          <w:rFonts w:asciiTheme="minorHAnsi" w:hAnsiTheme="minorHAnsi" w:cstheme="minorHAnsi"/>
          <w:sz w:val="20"/>
          <w:szCs w:val="20"/>
        </w:rPr>
        <w:t>Il s’agit des ouvrages de menuiseries intérieures bois qui comprend :</w:t>
      </w:r>
    </w:p>
    <w:p w14:paraId="4E484061" w14:textId="77777777" w:rsidR="008E4A73" w:rsidRPr="000D1649" w:rsidRDefault="008E4A73" w:rsidP="008E4A73">
      <w:pPr>
        <w:pStyle w:val="Paragraphedeliste"/>
        <w:numPr>
          <w:ilvl w:val="0"/>
          <w:numId w:val="20"/>
        </w:numPr>
        <w:rPr>
          <w:rFonts w:asciiTheme="minorHAnsi" w:hAnsiTheme="minorHAnsi" w:cstheme="minorHAnsi"/>
          <w:szCs w:val="20"/>
        </w:rPr>
      </w:pPr>
      <w:r w:rsidRPr="000D1649">
        <w:rPr>
          <w:rFonts w:asciiTheme="minorHAnsi" w:hAnsiTheme="minorHAnsi" w:cstheme="minorHAnsi"/>
          <w:szCs w:val="20"/>
        </w:rPr>
        <w:t>Brossage, époussetage</w:t>
      </w:r>
      <w:r>
        <w:rPr>
          <w:rFonts w:asciiTheme="minorHAnsi" w:hAnsiTheme="minorHAnsi" w:cstheme="minorHAnsi"/>
          <w:szCs w:val="20"/>
        </w:rPr>
        <w:t> ;</w:t>
      </w:r>
    </w:p>
    <w:p w14:paraId="44DAB236" w14:textId="77777777" w:rsidR="008E4A73" w:rsidRDefault="008E4A73" w:rsidP="008E4A73">
      <w:pPr>
        <w:pStyle w:val="Paragraphedeliste"/>
        <w:numPr>
          <w:ilvl w:val="0"/>
          <w:numId w:val="20"/>
        </w:numPr>
        <w:rPr>
          <w:rFonts w:asciiTheme="minorHAnsi" w:hAnsiTheme="minorHAnsi" w:cstheme="minorHAnsi"/>
          <w:szCs w:val="20"/>
        </w:rPr>
      </w:pPr>
      <w:r w:rsidRPr="000D1649">
        <w:rPr>
          <w:rFonts w:asciiTheme="minorHAnsi" w:hAnsiTheme="minorHAnsi" w:cstheme="minorHAnsi"/>
          <w:szCs w:val="20"/>
        </w:rPr>
        <w:t>Couche d’impression</w:t>
      </w:r>
      <w:r>
        <w:rPr>
          <w:rFonts w:asciiTheme="minorHAnsi" w:hAnsiTheme="minorHAnsi" w:cstheme="minorHAnsi"/>
          <w:szCs w:val="20"/>
        </w:rPr>
        <w:t> ;</w:t>
      </w:r>
    </w:p>
    <w:p w14:paraId="14F3ADD1" w14:textId="77777777" w:rsidR="008E4A73" w:rsidRDefault="008E4A73" w:rsidP="008E4A73">
      <w:pPr>
        <w:pStyle w:val="Paragraphedeliste"/>
        <w:numPr>
          <w:ilvl w:val="0"/>
          <w:numId w:val="20"/>
        </w:numPr>
        <w:rPr>
          <w:rFonts w:asciiTheme="minorHAnsi" w:hAnsiTheme="minorHAnsi" w:cstheme="minorHAnsi"/>
          <w:szCs w:val="20"/>
        </w:rPr>
      </w:pPr>
      <w:r>
        <w:rPr>
          <w:rFonts w:asciiTheme="minorHAnsi" w:hAnsiTheme="minorHAnsi" w:cstheme="minorHAnsi"/>
          <w:szCs w:val="20"/>
        </w:rPr>
        <w:t>Rebouchage ;</w:t>
      </w:r>
    </w:p>
    <w:p w14:paraId="635FE97D" w14:textId="77777777" w:rsidR="008E4A73" w:rsidRDefault="008E4A73" w:rsidP="008E4A73">
      <w:pPr>
        <w:pStyle w:val="Paragraphedeliste"/>
        <w:numPr>
          <w:ilvl w:val="0"/>
          <w:numId w:val="20"/>
        </w:numPr>
        <w:rPr>
          <w:rFonts w:asciiTheme="minorHAnsi" w:hAnsiTheme="minorHAnsi" w:cstheme="minorHAnsi"/>
          <w:szCs w:val="20"/>
        </w:rPr>
      </w:pPr>
      <w:r>
        <w:rPr>
          <w:rFonts w:asciiTheme="minorHAnsi" w:hAnsiTheme="minorHAnsi" w:cstheme="minorHAnsi"/>
          <w:szCs w:val="20"/>
        </w:rPr>
        <w:t>Enduit non repassé, ponçage à sec</w:t>
      </w:r>
    </w:p>
    <w:p w14:paraId="718D53F2" w14:textId="77777777" w:rsidR="008E4A73" w:rsidRDefault="008E4A73" w:rsidP="008E4A73">
      <w:pPr>
        <w:pStyle w:val="Paragraphedeliste"/>
        <w:numPr>
          <w:ilvl w:val="0"/>
          <w:numId w:val="20"/>
        </w:numPr>
        <w:rPr>
          <w:rFonts w:asciiTheme="minorHAnsi" w:hAnsiTheme="minorHAnsi" w:cstheme="minorHAnsi"/>
          <w:szCs w:val="20"/>
        </w:rPr>
      </w:pPr>
      <w:r>
        <w:rPr>
          <w:rFonts w:asciiTheme="minorHAnsi" w:hAnsiTheme="minorHAnsi" w:cstheme="minorHAnsi"/>
          <w:szCs w:val="20"/>
        </w:rPr>
        <w:t>1 couche de peinture d’impression</w:t>
      </w:r>
    </w:p>
    <w:p w14:paraId="4289FDA1" w14:textId="3A245594" w:rsidR="008E4A73" w:rsidRDefault="008E4A73" w:rsidP="00323836">
      <w:pPr>
        <w:pStyle w:val="Paragraphedeliste"/>
        <w:numPr>
          <w:ilvl w:val="0"/>
          <w:numId w:val="20"/>
        </w:numPr>
        <w:rPr>
          <w:rFonts w:asciiTheme="minorHAnsi" w:hAnsiTheme="minorHAnsi" w:cstheme="minorHAnsi"/>
          <w:szCs w:val="20"/>
        </w:rPr>
      </w:pPr>
      <w:r>
        <w:rPr>
          <w:rFonts w:asciiTheme="minorHAnsi" w:hAnsiTheme="minorHAnsi" w:cstheme="minorHAnsi"/>
          <w:szCs w:val="20"/>
        </w:rPr>
        <w:t xml:space="preserve">2 couches de peinture de </w:t>
      </w:r>
      <w:proofErr w:type="gramStart"/>
      <w:r>
        <w:rPr>
          <w:rFonts w:asciiTheme="minorHAnsi" w:hAnsiTheme="minorHAnsi" w:cstheme="minorHAnsi"/>
          <w:szCs w:val="20"/>
        </w:rPr>
        <w:t xml:space="preserve">finition  </w:t>
      </w:r>
      <w:proofErr w:type="spellStart"/>
      <w:r>
        <w:rPr>
          <w:rFonts w:asciiTheme="minorHAnsi" w:hAnsiTheme="minorHAnsi" w:cstheme="minorHAnsi"/>
          <w:szCs w:val="20"/>
        </w:rPr>
        <w:t>glycéro</w:t>
      </w:r>
      <w:proofErr w:type="spellEnd"/>
      <w:proofErr w:type="gramEnd"/>
      <w:r>
        <w:rPr>
          <w:rFonts w:asciiTheme="minorHAnsi" w:hAnsiTheme="minorHAnsi" w:cstheme="minorHAnsi"/>
          <w:szCs w:val="20"/>
        </w:rPr>
        <w:t>, satinée laque.</w:t>
      </w:r>
    </w:p>
    <w:p w14:paraId="1EF3E7A2" w14:textId="77777777" w:rsidR="00323836" w:rsidRPr="00323836" w:rsidRDefault="00323836" w:rsidP="00323836">
      <w:pPr>
        <w:pStyle w:val="Paragraphedeliste"/>
        <w:ind w:left="1148" w:firstLine="0"/>
        <w:rPr>
          <w:rFonts w:asciiTheme="minorHAnsi" w:hAnsiTheme="minorHAnsi" w:cstheme="minorHAnsi"/>
          <w:szCs w:val="20"/>
        </w:rPr>
      </w:pPr>
    </w:p>
    <w:p w14:paraId="13CF5C9E" w14:textId="0A129F8D" w:rsidR="002B0EAA" w:rsidRDefault="007E627A" w:rsidP="007C3ABC">
      <w:pPr>
        <w:pStyle w:val="Titre1"/>
      </w:pPr>
      <w:r w:rsidRPr="007E627A">
        <w:t xml:space="preserve">Travaux de pose sur métaux </w:t>
      </w:r>
    </w:p>
    <w:p w14:paraId="077F93A8" w14:textId="2B42D990" w:rsidR="00B93519" w:rsidRDefault="00B93519" w:rsidP="00B93519"/>
    <w:p w14:paraId="3EA12209" w14:textId="0C2B4DB6" w:rsidR="00B93519" w:rsidRDefault="00B93519" w:rsidP="00B93519">
      <w:r>
        <w:lastRenderedPageBreak/>
        <w:t xml:space="preserve">Précisions sur les prestations relatives aux travaux sur les métaux : </w:t>
      </w:r>
    </w:p>
    <w:p w14:paraId="7450EAB9" w14:textId="77777777" w:rsidR="00B93519" w:rsidRDefault="00B93519" w:rsidP="00B93519"/>
    <w:p w14:paraId="503153D7" w14:textId="77777777" w:rsidR="00B93519" w:rsidRPr="00F746E9" w:rsidRDefault="00B93519" w:rsidP="00B93519">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Les métaux doivent être dégraissés, brossé, époussetés avant peinture.</w:t>
      </w:r>
    </w:p>
    <w:p w14:paraId="0F6A3CB2" w14:textId="77777777" w:rsidR="00B93519" w:rsidRPr="00F746E9" w:rsidRDefault="00B93519" w:rsidP="00B93519">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Les tâches de rouille doivent être éliminées par grattage piquage brossage.</w:t>
      </w:r>
    </w:p>
    <w:p w14:paraId="79A7271E" w14:textId="77777777" w:rsidR="00B93519" w:rsidRPr="00F746E9" w:rsidRDefault="00B93519" w:rsidP="00B93519">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Les dégraissages doivent s’effectués avec des lessives alcalines</w:t>
      </w:r>
    </w:p>
    <w:p w14:paraId="1C949B6B" w14:textId="77777777" w:rsidR="00B93519" w:rsidRDefault="00B93519" w:rsidP="00B93519">
      <w:pPr>
        <w:rPr>
          <w:rFonts w:asciiTheme="minorHAnsi" w:hAnsiTheme="minorHAnsi" w:cstheme="minorHAnsi"/>
          <w:szCs w:val="20"/>
        </w:rPr>
      </w:pPr>
      <w:r w:rsidRPr="00F746E9">
        <w:rPr>
          <w:rFonts w:asciiTheme="minorHAnsi" w:hAnsiTheme="minorHAnsi" w:cstheme="minorHAnsi"/>
          <w:szCs w:val="20"/>
        </w:rPr>
        <w:t>-</w:t>
      </w:r>
      <w:r w:rsidRPr="00F746E9">
        <w:rPr>
          <w:rFonts w:asciiTheme="minorHAnsi" w:hAnsiTheme="minorHAnsi" w:cstheme="minorHAnsi"/>
          <w:szCs w:val="20"/>
        </w:rPr>
        <w:tab/>
        <w:t>Les couches primaires ou intermédiaires ont des teintes différentes. </w:t>
      </w:r>
    </w:p>
    <w:p w14:paraId="0C1B128B" w14:textId="77777777" w:rsidR="00B93519" w:rsidRDefault="00B93519" w:rsidP="00B93519">
      <w:pPr>
        <w:rPr>
          <w:rFonts w:asciiTheme="minorHAnsi" w:hAnsiTheme="minorHAnsi" w:cstheme="minorHAnsi"/>
          <w:szCs w:val="20"/>
        </w:rPr>
      </w:pPr>
      <w:r>
        <w:rPr>
          <w:rFonts w:asciiTheme="minorHAnsi" w:hAnsiTheme="minorHAnsi" w:cstheme="minorHAnsi"/>
          <w:szCs w:val="20"/>
        </w:rPr>
        <w:t xml:space="preserve">- </w:t>
      </w:r>
      <w:r>
        <w:rPr>
          <w:rFonts w:asciiTheme="minorHAnsi" w:hAnsiTheme="minorHAnsi" w:cstheme="minorHAnsi"/>
          <w:szCs w:val="20"/>
        </w:rPr>
        <w:tab/>
        <w:t>2 couches de finition.</w:t>
      </w:r>
    </w:p>
    <w:p w14:paraId="66827A67" w14:textId="77777777" w:rsidR="00B93519" w:rsidRPr="00B93519" w:rsidRDefault="00B93519" w:rsidP="00B93519"/>
    <w:p w14:paraId="6D6DCA21" w14:textId="4097D021" w:rsidR="002B0EAA" w:rsidRPr="002B0EAA" w:rsidRDefault="002B0EAA" w:rsidP="00B93519">
      <w:pPr>
        <w:pStyle w:val="Titre2"/>
      </w:pPr>
      <w:r>
        <w:t xml:space="preserve"> </w:t>
      </w:r>
      <w:r w:rsidRPr="002B0EAA">
        <w:t>Travaux de pose sur métaux hauteur &lt; 3m par couche</w:t>
      </w:r>
    </w:p>
    <w:p w14:paraId="4EBC25E4" w14:textId="77777777" w:rsidR="007E627A" w:rsidRDefault="007E627A" w:rsidP="007E627A"/>
    <w:p w14:paraId="6AB5F6FE" w14:textId="7F893B7D" w:rsidR="007E627A" w:rsidRDefault="007E627A" w:rsidP="007E627A">
      <w:r>
        <w:t>Les types de peinture sont décrites dans le référentiel prix.</w:t>
      </w:r>
    </w:p>
    <w:p w14:paraId="61D16149" w14:textId="77777777" w:rsidR="007E627A" w:rsidRDefault="007E627A" w:rsidP="007E627A"/>
    <w:p w14:paraId="388E26C1" w14:textId="6DE62285" w:rsidR="007E627A" w:rsidRDefault="007E627A" w:rsidP="007E627A">
      <w:r>
        <w:t xml:space="preserve">HORS FOURNITURE : articles </w:t>
      </w:r>
      <w:r w:rsidR="00343902">
        <w:t>4.30</w:t>
      </w:r>
      <w:r w:rsidR="00FB484D">
        <w:t xml:space="preserve"> à 4.39</w:t>
      </w:r>
    </w:p>
    <w:p w14:paraId="40718FE8" w14:textId="5749E105" w:rsidR="007E627A" w:rsidRDefault="007E627A" w:rsidP="007E627A">
      <w:r>
        <w:t>FOURNITURE ET POSE :</w:t>
      </w:r>
      <w:r w:rsidR="00216235">
        <w:t xml:space="preserve"> articles 5.</w:t>
      </w:r>
      <w:r w:rsidR="00852D55">
        <w:t>30</w:t>
      </w:r>
      <w:r w:rsidR="000E162A">
        <w:t xml:space="preserve"> à 5.39</w:t>
      </w:r>
    </w:p>
    <w:p w14:paraId="40531BE1" w14:textId="6373DBBF" w:rsidR="002B0EAA" w:rsidRDefault="002B0EAA" w:rsidP="007E627A"/>
    <w:p w14:paraId="6EC20BD2" w14:textId="546DB0C9" w:rsidR="002B0EAA" w:rsidRDefault="002B0EAA" w:rsidP="00B93519">
      <w:pPr>
        <w:pStyle w:val="Titre2"/>
      </w:pPr>
      <w:r>
        <w:t xml:space="preserve"> </w:t>
      </w:r>
      <w:r w:rsidRPr="002B0EAA">
        <w:t xml:space="preserve">Peinture maille grillagée toutes faces, brossage, époussetage, 2 couches dans le ton de peinture </w:t>
      </w:r>
      <w:proofErr w:type="spellStart"/>
      <w:r w:rsidRPr="002B0EAA">
        <w:t>glycéro</w:t>
      </w:r>
      <w:proofErr w:type="spellEnd"/>
      <w:r w:rsidRPr="002B0EAA">
        <w:t xml:space="preserve"> brillante</w:t>
      </w:r>
    </w:p>
    <w:p w14:paraId="7DAF7106" w14:textId="77777777" w:rsidR="002B0EAA" w:rsidRPr="008E4A73" w:rsidRDefault="002B0EAA" w:rsidP="007E627A"/>
    <w:p w14:paraId="2629E44A" w14:textId="77777777" w:rsidR="002B0EAA" w:rsidRDefault="002B0EAA" w:rsidP="002B0EAA">
      <w:r>
        <w:t>Les types de peinture sont décrites dans le référentiel prix.</w:t>
      </w:r>
    </w:p>
    <w:p w14:paraId="3027B224" w14:textId="77777777" w:rsidR="002B0EAA" w:rsidRDefault="002B0EAA" w:rsidP="002B0EAA"/>
    <w:p w14:paraId="7DE9DEF3" w14:textId="60FBDD86" w:rsidR="002B0EAA" w:rsidRDefault="002B0EAA" w:rsidP="002B0EAA">
      <w:r>
        <w:t xml:space="preserve">HORS FOURNITURE : articles </w:t>
      </w:r>
      <w:r w:rsidR="00B93519">
        <w:t>4.</w:t>
      </w:r>
      <w:r w:rsidR="00343902">
        <w:t>40 à 4.44</w:t>
      </w:r>
    </w:p>
    <w:p w14:paraId="101B023F" w14:textId="38AE60B8" w:rsidR="002B0EAA" w:rsidRDefault="002B0EAA" w:rsidP="002B0EAA">
      <w:r>
        <w:t>FOURNITURE ET POSE :</w:t>
      </w:r>
      <w:r w:rsidR="00852D55">
        <w:t xml:space="preserve"> articles 5.40 à 5.44</w:t>
      </w:r>
    </w:p>
    <w:p w14:paraId="7D86CFF7" w14:textId="42796AD2" w:rsidR="007E627A" w:rsidRDefault="007E627A" w:rsidP="007E627A"/>
    <w:p w14:paraId="4703CDC2" w14:textId="321ECC4F" w:rsidR="00B93519" w:rsidRDefault="00B93519" w:rsidP="00B93519">
      <w:pPr>
        <w:pStyle w:val="Titre2"/>
      </w:pPr>
      <w:r>
        <w:t xml:space="preserve"> </w:t>
      </w:r>
      <w:r w:rsidRPr="00B93519">
        <w:t xml:space="preserve">Travaux de pose peinture charpente de tout profil métallique compris échafaudage, platelage, sécurité, travaux d'une hauteur &lt;8m brossage, martelage partiel, révision à 20% anti rouille, ponçage 2 couches dans le ton de </w:t>
      </w:r>
      <w:proofErr w:type="spellStart"/>
      <w:r w:rsidRPr="00B93519">
        <w:t>tolline</w:t>
      </w:r>
      <w:proofErr w:type="spellEnd"/>
      <w:r w:rsidRPr="00B93519">
        <w:t xml:space="preserve"> mi cassé</w:t>
      </w:r>
    </w:p>
    <w:p w14:paraId="3DBDE224" w14:textId="2F5F314C" w:rsidR="007E627A" w:rsidRDefault="007E627A" w:rsidP="007E627A"/>
    <w:p w14:paraId="24A57E1B" w14:textId="77777777" w:rsidR="00B93519" w:rsidRDefault="00B93519" w:rsidP="00B93519">
      <w:r>
        <w:t>Les types de peinture sont décrites dans le référentiel prix.</w:t>
      </w:r>
    </w:p>
    <w:p w14:paraId="7BE3A7BF" w14:textId="77777777" w:rsidR="00B93519" w:rsidRDefault="00B93519" w:rsidP="00B93519"/>
    <w:p w14:paraId="67A757B3" w14:textId="20FA2FFF" w:rsidR="00B93519" w:rsidRDefault="00B93519" w:rsidP="00B93519">
      <w:r>
        <w:t>HORS FOURNITURE : articles 4.</w:t>
      </w:r>
      <w:r w:rsidR="00DE2273">
        <w:t>57 à 4.61</w:t>
      </w:r>
    </w:p>
    <w:p w14:paraId="19DC5E0C" w14:textId="15825DE5" w:rsidR="00B93519" w:rsidRDefault="00B93519" w:rsidP="00B93519">
      <w:r>
        <w:t>FOURNITURE ET POSE :</w:t>
      </w:r>
      <w:r w:rsidR="00852D55">
        <w:t xml:space="preserve"> articles 5.47</w:t>
      </w:r>
      <w:r w:rsidR="00A07D1E">
        <w:t xml:space="preserve"> à 5.56</w:t>
      </w:r>
    </w:p>
    <w:p w14:paraId="71F2EBCD" w14:textId="77777777" w:rsidR="00B93519" w:rsidRDefault="00B93519" w:rsidP="007E627A"/>
    <w:p w14:paraId="47CC064D" w14:textId="61E2DBE1" w:rsidR="007E627A" w:rsidRDefault="00B93519" w:rsidP="00B93519">
      <w:pPr>
        <w:pStyle w:val="Titre1"/>
      </w:pPr>
      <w:r w:rsidRPr="00B93519">
        <w:t>Prestations particulières</w:t>
      </w:r>
    </w:p>
    <w:p w14:paraId="037E62CC" w14:textId="0C91638D" w:rsidR="00B93519" w:rsidRDefault="00B93519" w:rsidP="00B93519"/>
    <w:p w14:paraId="647251C0" w14:textId="77777777" w:rsidR="00B93519" w:rsidRDefault="00B93519" w:rsidP="00B93519">
      <w:r>
        <w:t>Les types de peinture sont décrites dans le référentiel prix.</w:t>
      </w:r>
    </w:p>
    <w:p w14:paraId="10B71668" w14:textId="77777777" w:rsidR="00B93519" w:rsidRDefault="00B93519" w:rsidP="00B93519"/>
    <w:p w14:paraId="5AE35D96" w14:textId="2F8B51B8" w:rsidR="00B93519" w:rsidRDefault="00B93519" w:rsidP="00B93519">
      <w:r>
        <w:t>HORS FOURNITURE : articles 4.</w:t>
      </w:r>
      <w:r w:rsidR="00FB484D">
        <w:t>60</w:t>
      </w:r>
      <w:r w:rsidR="00216235">
        <w:t xml:space="preserve"> à 4.</w:t>
      </w:r>
      <w:r w:rsidR="00FB484D">
        <w:t>62</w:t>
      </w:r>
    </w:p>
    <w:p w14:paraId="5F8A1A1C" w14:textId="3AEED0B4" w:rsidR="00B93519" w:rsidRDefault="00B93519" w:rsidP="00B93519">
      <w:r>
        <w:t>FOURNITURE ET POSE :</w:t>
      </w:r>
      <w:r w:rsidR="00216235">
        <w:t xml:space="preserve"> articles 5.5</w:t>
      </w:r>
      <w:r w:rsidR="00A07D1E">
        <w:t>7</w:t>
      </w:r>
      <w:r w:rsidR="00216235">
        <w:t xml:space="preserve"> à 5.</w:t>
      </w:r>
      <w:r w:rsidR="00A07D1E">
        <w:t>68</w:t>
      </w:r>
    </w:p>
    <w:p w14:paraId="796F0678" w14:textId="791E5ECD" w:rsidR="00096F45" w:rsidRDefault="00096F45" w:rsidP="00B93519"/>
    <w:p w14:paraId="1D27DD54" w14:textId="453C57B2" w:rsidR="00096F45" w:rsidRDefault="00096F45" w:rsidP="00096F45">
      <w:pPr>
        <w:pStyle w:val="Titre1"/>
      </w:pPr>
      <w:r>
        <w:t xml:space="preserve">  </w:t>
      </w:r>
      <w:r w:rsidRPr="00096F45">
        <w:t>Prestations sols</w:t>
      </w:r>
    </w:p>
    <w:p w14:paraId="40A4CFD2" w14:textId="688FC783" w:rsidR="00B93519" w:rsidRDefault="00B93519" w:rsidP="00B93519"/>
    <w:p w14:paraId="4912C0EA" w14:textId="77777777" w:rsidR="00096F45" w:rsidRDefault="00096F45" w:rsidP="00096F45">
      <w:r>
        <w:t>Les types de peinture sont décrites dans le référentiel prix.</w:t>
      </w:r>
    </w:p>
    <w:p w14:paraId="6F7FB256" w14:textId="77777777" w:rsidR="00096F45" w:rsidRDefault="00096F45" w:rsidP="00096F45"/>
    <w:p w14:paraId="6A9C4377" w14:textId="66E64309" w:rsidR="00096F45" w:rsidRDefault="00096F45" w:rsidP="00096F45">
      <w:r>
        <w:t>FOURNITURE ET POSE :</w:t>
      </w:r>
      <w:r w:rsidR="00A07D1E">
        <w:t xml:space="preserve"> articles 5.65</w:t>
      </w:r>
      <w:r w:rsidR="00216235">
        <w:t xml:space="preserve"> à 5.6</w:t>
      </w:r>
      <w:r w:rsidR="00A07D1E">
        <w:t>8</w:t>
      </w:r>
    </w:p>
    <w:p w14:paraId="6EE5DDE1" w14:textId="22E02CFE" w:rsidR="00B93519" w:rsidRDefault="00B93519" w:rsidP="00B93519"/>
    <w:p w14:paraId="4C3EFE89" w14:textId="51189C6E" w:rsidR="00096F45" w:rsidRDefault="00096F45" w:rsidP="00323836">
      <w:pPr>
        <w:pStyle w:val="Titre1"/>
      </w:pPr>
      <w:r>
        <w:t>vernis</w:t>
      </w:r>
    </w:p>
    <w:p w14:paraId="2FA6A079" w14:textId="77777777" w:rsidR="00096F45" w:rsidRPr="00096F45" w:rsidRDefault="00096F45" w:rsidP="00096F45"/>
    <w:p w14:paraId="223AB31B" w14:textId="3304CF97" w:rsidR="00096F45" w:rsidRDefault="00096F45" w:rsidP="00096F45">
      <w:r>
        <w:t>Les types de peinture sont dé</w:t>
      </w:r>
      <w:r w:rsidR="00422D44">
        <w:t>crites dans le référentiel prix, articles 6.1 à 6.3.</w:t>
      </w:r>
    </w:p>
    <w:p w14:paraId="40F5D592" w14:textId="77777777" w:rsidR="00096F45" w:rsidRDefault="00096F45" w:rsidP="00096F45"/>
    <w:p w14:paraId="0FEC100E" w14:textId="34419EC5" w:rsidR="00096F45" w:rsidRDefault="00422D44" w:rsidP="00422D44">
      <w:pPr>
        <w:pStyle w:val="Titre1"/>
      </w:pPr>
      <w:r>
        <w:t xml:space="preserve"> </w:t>
      </w:r>
      <w:r w:rsidRPr="00422D44">
        <w:t>Enduit type RPE ou équivalent</w:t>
      </w:r>
    </w:p>
    <w:p w14:paraId="5474AB68" w14:textId="48497667" w:rsidR="00422D44" w:rsidRDefault="00422D44" w:rsidP="00422D44"/>
    <w:p w14:paraId="52F63BDE" w14:textId="77A391A7" w:rsidR="00422D44" w:rsidRDefault="00422D44" w:rsidP="00422D44">
      <w:r>
        <w:t>Les types de peinture sont décrites dans le référentiel prix, articles 7.1 à 7.3.</w:t>
      </w:r>
    </w:p>
    <w:p w14:paraId="45502A67" w14:textId="6F1F971D" w:rsidR="00422D44" w:rsidRDefault="00422D44" w:rsidP="00422D44"/>
    <w:p w14:paraId="29F52D5F" w14:textId="150C8EDA" w:rsidR="00422D44" w:rsidRDefault="00422D44" w:rsidP="00422D44"/>
    <w:p w14:paraId="1DD0FAE4" w14:textId="3C130875" w:rsidR="00422D44" w:rsidRDefault="00422D44" w:rsidP="00422D44">
      <w:pPr>
        <w:pStyle w:val="Titre1"/>
      </w:pPr>
      <w:r w:rsidRPr="00422D44">
        <w:t>Joints souples et baguettes d'angle</w:t>
      </w:r>
    </w:p>
    <w:p w14:paraId="413834B0" w14:textId="212D7FEE" w:rsidR="00422D44" w:rsidRDefault="00422D44" w:rsidP="00422D44">
      <w:pPr>
        <w:ind w:left="0" w:firstLine="0"/>
      </w:pPr>
    </w:p>
    <w:p w14:paraId="7E791E66" w14:textId="40D4BEA8" w:rsidR="00422D44" w:rsidRDefault="00422D44" w:rsidP="00422D44">
      <w:r>
        <w:t>Les types de peinture sont décrites dans le référent</w:t>
      </w:r>
      <w:r w:rsidR="005345C5">
        <w:t>iel prix, articles 8</w:t>
      </w:r>
      <w:r>
        <w:t xml:space="preserve">.1 à </w:t>
      </w:r>
      <w:r w:rsidR="005345C5">
        <w:t>8.5</w:t>
      </w:r>
      <w:r>
        <w:t>.</w:t>
      </w:r>
    </w:p>
    <w:p w14:paraId="16B04D31" w14:textId="4334FCB2" w:rsidR="002B0EAA" w:rsidRDefault="002B0EAA" w:rsidP="00323836">
      <w:pPr>
        <w:ind w:left="0" w:firstLine="0"/>
        <w:rPr>
          <w:rFonts w:asciiTheme="minorHAnsi" w:hAnsiTheme="minorHAnsi" w:cstheme="minorHAnsi"/>
          <w:szCs w:val="20"/>
        </w:rPr>
      </w:pPr>
    </w:p>
    <w:p w14:paraId="1CC80033" w14:textId="5764624F" w:rsidR="002B0EAA" w:rsidRDefault="002B0EAA" w:rsidP="002B0EAA">
      <w:pPr>
        <w:rPr>
          <w:rFonts w:asciiTheme="minorHAnsi" w:hAnsiTheme="minorHAnsi" w:cstheme="minorHAnsi"/>
          <w:szCs w:val="20"/>
        </w:rPr>
      </w:pPr>
    </w:p>
    <w:p w14:paraId="411C582D" w14:textId="7FEE4466" w:rsidR="002B0EAA" w:rsidRDefault="005345C5" w:rsidP="005345C5">
      <w:pPr>
        <w:pStyle w:val="Titre1"/>
      </w:pPr>
      <w:r>
        <w:t xml:space="preserve">NETTOYAGE </w:t>
      </w:r>
    </w:p>
    <w:p w14:paraId="72C30B57" w14:textId="50530D6F" w:rsidR="00323836" w:rsidRDefault="00323836" w:rsidP="00323836"/>
    <w:p w14:paraId="1D373983" w14:textId="7945CF06" w:rsidR="00323836" w:rsidRPr="00323836" w:rsidRDefault="00E44E75" w:rsidP="00323836">
      <w:r>
        <w:t>Les</w:t>
      </w:r>
      <w:r w:rsidR="00323836">
        <w:t xml:space="preserve"> prestation</w:t>
      </w:r>
      <w:r>
        <w:t>s</w:t>
      </w:r>
      <w:r w:rsidR="00323836">
        <w:t xml:space="preserve"> </w:t>
      </w:r>
      <w:r>
        <w:t>sont</w:t>
      </w:r>
      <w:r w:rsidR="00323836">
        <w:t xml:space="preserve"> indiquée</w:t>
      </w:r>
      <w:r>
        <w:t>s</w:t>
      </w:r>
      <w:r w:rsidR="00323836">
        <w:t xml:space="preserve"> </w:t>
      </w:r>
      <w:r>
        <w:t xml:space="preserve">aux </w:t>
      </w:r>
      <w:r w:rsidR="00323836">
        <w:t>article</w:t>
      </w:r>
      <w:r>
        <w:t>s</w:t>
      </w:r>
      <w:r w:rsidR="00323836">
        <w:t xml:space="preserve"> 9.1</w:t>
      </w:r>
      <w:r>
        <w:t xml:space="preserve"> </w:t>
      </w:r>
      <w:r w:rsidR="00323836">
        <w:t>du référentiel prix.</w:t>
      </w:r>
    </w:p>
    <w:p w14:paraId="65471870" w14:textId="2BA02DB5" w:rsidR="0037444E" w:rsidRPr="0037444E" w:rsidRDefault="0037444E" w:rsidP="005345C5">
      <w:pPr>
        <w:ind w:left="0" w:firstLine="0"/>
      </w:pPr>
    </w:p>
    <w:p w14:paraId="36C1F232" w14:textId="77777777" w:rsidR="0037444E" w:rsidRDefault="0037444E" w:rsidP="0037444E">
      <w:pPr>
        <w:ind w:left="0" w:firstLine="0"/>
        <w:rPr>
          <w:rFonts w:asciiTheme="minorHAnsi" w:hAnsiTheme="minorHAnsi" w:cstheme="minorHAnsi"/>
          <w:b/>
          <w:u w:val="single"/>
        </w:rPr>
      </w:pPr>
      <w:r w:rsidRPr="009359C0">
        <w:rPr>
          <w:rFonts w:asciiTheme="minorHAnsi" w:hAnsiTheme="minorHAnsi" w:cstheme="minorHAnsi"/>
          <w:b/>
          <w:u w:val="single"/>
        </w:rPr>
        <w:t>Consistance des prestations :</w:t>
      </w:r>
    </w:p>
    <w:p w14:paraId="49753B42" w14:textId="179FC242" w:rsidR="0037444E" w:rsidRPr="00C6624E" w:rsidRDefault="0037444E" w:rsidP="0037444E">
      <w:pPr>
        <w:pStyle w:val="Corpsdetexte"/>
        <w:spacing w:before="93"/>
        <w:ind w:left="0" w:firstLine="0"/>
      </w:pPr>
      <w:r w:rsidRPr="00C6624E">
        <w:t>Les</w:t>
      </w:r>
      <w:r w:rsidRPr="00A07D1E">
        <w:t xml:space="preserve"> </w:t>
      </w:r>
      <w:r w:rsidRPr="00C6624E">
        <w:t>prestations</w:t>
      </w:r>
      <w:r w:rsidRPr="00A07D1E">
        <w:t xml:space="preserve"> </w:t>
      </w:r>
      <w:r w:rsidRPr="00C6624E">
        <w:t>à</w:t>
      </w:r>
      <w:r w:rsidRPr="00A07D1E">
        <w:t xml:space="preserve"> </w:t>
      </w:r>
      <w:r w:rsidRPr="00C6624E">
        <w:t>fournir</w:t>
      </w:r>
      <w:r w:rsidRPr="00A07D1E">
        <w:t xml:space="preserve"> </w:t>
      </w:r>
      <w:r w:rsidRPr="00C6624E">
        <w:t>par</w:t>
      </w:r>
      <w:r w:rsidRPr="00A07D1E">
        <w:t xml:space="preserve"> </w:t>
      </w:r>
      <w:r w:rsidRPr="00C6624E">
        <w:t>le</w:t>
      </w:r>
      <w:r w:rsidRPr="00A07D1E">
        <w:t xml:space="preserve"> </w:t>
      </w:r>
      <w:r w:rsidRPr="00C6624E">
        <w:t>titulaire</w:t>
      </w:r>
      <w:r w:rsidRPr="00A07D1E">
        <w:t xml:space="preserve"> </w:t>
      </w:r>
      <w:r w:rsidRPr="00C6624E">
        <w:t>du</w:t>
      </w:r>
      <w:r w:rsidRPr="00A07D1E">
        <w:t xml:space="preserve"> </w:t>
      </w:r>
      <w:r w:rsidRPr="00C6624E">
        <w:t>présent</w:t>
      </w:r>
      <w:r w:rsidRPr="00A07D1E">
        <w:t xml:space="preserve"> </w:t>
      </w:r>
      <w:r w:rsidR="00FD1E21" w:rsidRPr="00C6624E">
        <w:t xml:space="preserve">accord-cadre </w:t>
      </w:r>
      <w:r w:rsidRPr="00C6624E">
        <w:t>sont</w:t>
      </w:r>
      <w:r w:rsidRPr="00A07D1E">
        <w:t xml:space="preserve"> </w:t>
      </w:r>
      <w:r w:rsidRPr="00C6624E">
        <w:t xml:space="preserve">destinées </w:t>
      </w:r>
      <w:r w:rsidRPr="00A07D1E">
        <w:t>à procéder au nettoyage général</w:t>
      </w:r>
      <w:r w:rsidR="00E44E75" w:rsidRPr="00A07D1E">
        <w:t xml:space="preserve"> en vue des OPR (Opérations Préalables à la Réception et à la réception),</w:t>
      </w:r>
      <w:r w:rsidRPr="00A07D1E">
        <w:t xml:space="preserve"> comprenant :</w:t>
      </w:r>
    </w:p>
    <w:p w14:paraId="316F3DAD"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Enlèvement des protections sur les ouvrages livrés finis, huisseries intérieures, menuiseries bois, aluminium</w:t>
      </w:r>
    </w:p>
    <w:p w14:paraId="139DE281"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Nettoyage de la face intérieure des menuiseries extérieures et de leurs vitrages.</w:t>
      </w:r>
    </w:p>
    <w:p w14:paraId="2B071B5F"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Nettoyage de tous les ouvrages intérieurs :</w:t>
      </w:r>
    </w:p>
    <w:p w14:paraId="4AB1E14E" w14:textId="77777777" w:rsidR="0037444E" w:rsidRPr="00A07D1E" w:rsidRDefault="0037444E" w:rsidP="00D376BA">
      <w:pPr>
        <w:pStyle w:val="Paragraphedeliste"/>
        <w:widowControl w:val="0"/>
        <w:numPr>
          <w:ilvl w:val="0"/>
          <w:numId w:val="18"/>
        </w:numPr>
        <w:tabs>
          <w:tab w:val="left" w:pos="1935"/>
          <w:tab w:val="left" w:pos="1956"/>
        </w:tabs>
        <w:autoSpaceDE w:val="0"/>
        <w:autoSpaceDN w:val="0"/>
        <w:spacing w:after="0" w:line="240" w:lineRule="auto"/>
        <w:ind w:right="113"/>
        <w:contextualSpacing w:val="0"/>
        <w:jc w:val="left"/>
      </w:pPr>
      <w:r w:rsidRPr="00A07D1E">
        <w:t>Menuiseries</w:t>
      </w:r>
    </w:p>
    <w:p w14:paraId="251D465A" w14:textId="77777777" w:rsidR="0037444E" w:rsidRPr="00A07D1E" w:rsidRDefault="0037444E" w:rsidP="00D376BA">
      <w:pPr>
        <w:pStyle w:val="Paragraphedeliste"/>
        <w:widowControl w:val="0"/>
        <w:numPr>
          <w:ilvl w:val="0"/>
          <w:numId w:val="18"/>
        </w:numPr>
        <w:tabs>
          <w:tab w:val="left" w:pos="1935"/>
          <w:tab w:val="left" w:pos="1956"/>
        </w:tabs>
        <w:autoSpaceDE w:val="0"/>
        <w:autoSpaceDN w:val="0"/>
        <w:spacing w:after="0" w:line="240" w:lineRule="auto"/>
        <w:ind w:right="113"/>
        <w:contextualSpacing w:val="0"/>
        <w:jc w:val="left"/>
      </w:pPr>
      <w:r w:rsidRPr="00A07D1E">
        <w:t>Parements bois</w:t>
      </w:r>
    </w:p>
    <w:p w14:paraId="6F20BC71" w14:textId="77777777" w:rsidR="0037444E" w:rsidRPr="00A07D1E" w:rsidRDefault="0037444E" w:rsidP="00D376BA">
      <w:pPr>
        <w:pStyle w:val="Paragraphedeliste"/>
        <w:widowControl w:val="0"/>
        <w:numPr>
          <w:ilvl w:val="0"/>
          <w:numId w:val="18"/>
        </w:numPr>
        <w:tabs>
          <w:tab w:val="left" w:pos="1935"/>
          <w:tab w:val="left" w:pos="1956"/>
        </w:tabs>
        <w:autoSpaceDE w:val="0"/>
        <w:autoSpaceDN w:val="0"/>
        <w:spacing w:after="0" w:line="240" w:lineRule="auto"/>
        <w:ind w:right="113"/>
        <w:contextualSpacing w:val="0"/>
        <w:jc w:val="left"/>
      </w:pPr>
      <w:r w:rsidRPr="00A07D1E">
        <w:t>Vitrages</w:t>
      </w:r>
    </w:p>
    <w:p w14:paraId="55EA1B68" w14:textId="77777777" w:rsidR="0037444E" w:rsidRPr="00A07D1E" w:rsidRDefault="0037444E" w:rsidP="00D376BA">
      <w:pPr>
        <w:pStyle w:val="Paragraphedeliste"/>
        <w:widowControl w:val="0"/>
        <w:numPr>
          <w:ilvl w:val="0"/>
          <w:numId w:val="18"/>
        </w:numPr>
        <w:tabs>
          <w:tab w:val="left" w:pos="1935"/>
          <w:tab w:val="left" w:pos="1956"/>
        </w:tabs>
        <w:autoSpaceDE w:val="0"/>
        <w:autoSpaceDN w:val="0"/>
        <w:spacing w:after="0" w:line="240" w:lineRule="auto"/>
        <w:ind w:right="113"/>
        <w:contextualSpacing w:val="0"/>
        <w:jc w:val="left"/>
      </w:pPr>
      <w:r w:rsidRPr="00A07D1E">
        <w:t>Miroiteries</w:t>
      </w:r>
    </w:p>
    <w:p w14:paraId="112A5567"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Lavage et grattages des carrelages et dallages</w:t>
      </w:r>
    </w:p>
    <w:p w14:paraId="201B041F"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Nettoyage des revêtements muraux carrelés, des appareils sanitaires, des robinetteries, des ferrures et quincailleries, des appareils électriques, etc…</w:t>
      </w:r>
    </w:p>
    <w:p w14:paraId="4779D97A"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Balayage de tous les locaux ayant fait l’objet de travaux de travaux de peinture.</w:t>
      </w:r>
    </w:p>
    <w:p w14:paraId="2898EA59" w14:textId="77777777"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Raccord de peinture après le nettoyage.</w:t>
      </w:r>
    </w:p>
    <w:p w14:paraId="0D6327AF" w14:textId="2B2ECF3A" w:rsidR="0037444E" w:rsidRPr="00A07D1E" w:rsidRDefault="0037444E" w:rsidP="00D376BA">
      <w:pPr>
        <w:pStyle w:val="Paragraphedeliste"/>
        <w:widowControl w:val="0"/>
        <w:numPr>
          <w:ilvl w:val="0"/>
          <w:numId w:val="17"/>
        </w:numPr>
        <w:tabs>
          <w:tab w:val="left" w:pos="937"/>
        </w:tabs>
        <w:autoSpaceDE w:val="0"/>
        <w:autoSpaceDN w:val="0"/>
        <w:spacing w:after="0" w:line="240" w:lineRule="auto"/>
        <w:ind w:right="231"/>
        <w:contextualSpacing w:val="0"/>
        <w:jc w:val="left"/>
      </w:pPr>
      <w:r w:rsidRPr="00A07D1E">
        <w:t>Dépoussiérage général, par aspirateur, sur directives données par la Maître d’œuvre</w:t>
      </w:r>
    </w:p>
    <w:p w14:paraId="3DD0B033" w14:textId="230AA4FA" w:rsidR="00C6624E" w:rsidRPr="00A07D1E" w:rsidRDefault="00C6624E" w:rsidP="00C6624E">
      <w:pPr>
        <w:widowControl w:val="0"/>
        <w:tabs>
          <w:tab w:val="left" w:pos="937"/>
        </w:tabs>
        <w:autoSpaceDE w:val="0"/>
        <w:autoSpaceDN w:val="0"/>
        <w:spacing w:after="0" w:line="240" w:lineRule="auto"/>
        <w:ind w:right="231"/>
        <w:jc w:val="left"/>
      </w:pPr>
    </w:p>
    <w:p w14:paraId="6A67C842" w14:textId="653D1C09" w:rsidR="00C6624E" w:rsidRPr="00A07D1E" w:rsidRDefault="00C6624E" w:rsidP="00C6624E">
      <w:pPr>
        <w:widowControl w:val="0"/>
        <w:tabs>
          <w:tab w:val="left" w:pos="937"/>
        </w:tabs>
        <w:autoSpaceDE w:val="0"/>
        <w:autoSpaceDN w:val="0"/>
        <w:spacing w:after="0" w:line="240" w:lineRule="auto"/>
        <w:ind w:right="231"/>
        <w:jc w:val="left"/>
      </w:pPr>
      <w:r w:rsidRPr="00A07D1E">
        <w:t xml:space="preserve">Le nettoyage peut être réalisé avant les opérations préalables à la réception et avant réception notamment dans le cadre d’une opération de travaux qui implique plusieurs lots de travaux. Les prestations seront </w:t>
      </w:r>
      <w:r w:rsidR="00323836" w:rsidRPr="00A07D1E">
        <w:t>précisées</w:t>
      </w:r>
      <w:r w:rsidRPr="00A07D1E">
        <w:t xml:space="preserve"> lors de la passation des marchés subséquents.</w:t>
      </w:r>
    </w:p>
    <w:p w14:paraId="5041BEB8" w14:textId="77777777" w:rsidR="00D6244F" w:rsidRPr="00F746E9" w:rsidRDefault="00D6244F" w:rsidP="000D3EDB">
      <w:pPr>
        <w:pStyle w:val="Corpsdetexte"/>
        <w:spacing w:before="170" w:after="170" w:line="200" w:lineRule="atLeast"/>
        <w:rPr>
          <w:rFonts w:asciiTheme="minorHAnsi" w:hAnsiTheme="minorHAnsi" w:cstheme="minorHAnsi"/>
          <w:szCs w:val="20"/>
        </w:rPr>
      </w:pPr>
    </w:p>
    <w:p w14:paraId="4783F3F7" w14:textId="77777777" w:rsidR="00D6244F" w:rsidRPr="00F746E9" w:rsidRDefault="00D6244F" w:rsidP="00D6244F">
      <w:pPr>
        <w:pStyle w:val="Corpsdetexte"/>
        <w:spacing w:before="170" w:after="170" w:line="200" w:lineRule="atLeast"/>
        <w:rPr>
          <w:rFonts w:asciiTheme="minorHAnsi" w:hAnsiTheme="minorHAnsi" w:cstheme="minorHAnsi"/>
          <w:szCs w:val="20"/>
        </w:rPr>
      </w:pPr>
    </w:p>
    <w:p w14:paraId="48B73119" w14:textId="77777777" w:rsidR="00D6244F" w:rsidRPr="00F746E9" w:rsidRDefault="00D6244F" w:rsidP="00D6244F">
      <w:pPr>
        <w:pStyle w:val="Commentaire"/>
        <w:tabs>
          <w:tab w:val="left" w:pos="1260"/>
        </w:tabs>
        <w:spacing w:before="170" w:after="170" w:line="200" w:lineRule="atLeast"/>
        <w:rPr>
          <w:rFonts w:asciiTheme="minorHAnsi" w:hAnsiTheme="minorHAnsi" w:cstheme="minorHAnsi"/>
        </w:rPr>
      </w:pPr>
    </w:p>
    <w:p w14:paraId="527AAB6C" w14:textId="77777777" w:rsidR="00D6244F" w:rsidRPr="00F746E9" w:rsidRDefault="00D6244F" w:rsidP="00D6244F">
      <w:pPr>
        <w:spacing w:after="160" w:line="259" w:lineRule="auto"/>
        <w:jc w:val="left"/>
        <w:rPr>
          <w:rFonts w:asciiTheme="minorHAnsi" w:eastAsiaTheme="minorHAnsi" w:hAnsiTheme="minorHAnsi" w:cstheme="minorHAnsi"/>
          <w:color w:val="auto"/>
          <w:lang w:eastAsia="en-US"/>
        </w:rPr>
      </w:pPr>
    </w:p>
    <w:p w14:paraId="1E300FDA" w14:textId="221BA1F3" w:rsidR="00D6244F" w:rsidRPr="00F746E9" w:rsidRDefault="00D6244F" w:rsidP="00D6244F">
      <w:pPr>
        <w:ind w:left="0" w:firstLine="0"/>
        <w:rPr>
          <w:rFonts w:asciiTheme="minorHAnsi" w:hAnsiTheme="minorHAnsi" w:cstheme="minorHAnsi"/>
        </w:rPr>
      </w:pPr>
    </w:p>
    <w:p w14:paraId="1B3E4D4A" w14:textId="77777777" w:rsidR="00D6244F" w:rsidRPr="00F746E9" w:rsidRDefault="00D6244F" w:rsidP="00D6244F">
      <w:pPr>
        <w:ind w:left="0" w:firstLine="0"/>
        <w:rPr>
          <w:rFonts w:asciiTheme="minorHAnsi" w:hAnsiTheme="minorHAnsi" w:cstheme="minorHAnsi"/>
        </w:rPr>
      </w:pPr>
    </w:p>
    <w:p w14:paraId="0F7B7FD7" w14:textId="0FE4018C" w:rsidR="00D6244F" w:rsidRPr="00F746E9" w:rsidRDefault="00D6244F" w:rsidP="00D6244F">
      <w:pPr>
        <w:ind w:left="0" w:firstLine="0"/>
        <w:rPr>
          <w:rFonts w:asciiTheme="minorHAnsi" w:hAnsiTheme="minorHAnsi" w:cstheme="minorHAnsi"/>
        </w:rPr>
      </w:pPr>
    </w:p>
    <w:p w14:paraId="391C124E" w14:textId="77777777" w:rsidR="00D6244F" w:rsidRPr="00F746E9" w:rsidRDefault="00D6244F" w:rsidP="00D6244F">
      <w:pPr>
        <w:ind w:left="0" w:firstLine="0"/>
        <w:rPr>
          <w:rFonts w:asciiTheme="minorHAnsi" w:hAnsiTheme="minorHAnsi" w:cstheme="minorHAnsi"/>
        </w:rPr>
      </w:pPr>
    </w:p>
    <w:p w14:paraId="6BE301A2" w14:textId="7EC290F2" w:rsidR="003B347C" w:rsidRPr="00F746E9" w:rsidRDefault="003B347C" w:rsidP="003B347C">
      <w:pPr>
        <w:rPr>
          <w:rFonts w:asciiTheme="minorHAnsi" w:hAnsiTheme="minorHAnsi" w:cstheme="minorHAnsi"/>
        </w:rPr>
      </w:pPr>
    </w:p>
    <w:p w14:paraId="093F7FBD" w14:textId="77777777" w:rsidR="003B347C" w:rsidRPr="00F746E9" w:rsidRDefault="003B347C" w:rsidP="003B347C">
      <w:pPr>
        <w:rPr>
          <w:rFonts w:asciiTheme="minorHAnsi" w:hAnsiTheme="minorHAnsi" w:cstheme="minorHAnsi"/>
        </w:rPr>
      </w:pPr>
    </w:p>
    <w:p w14:paraId="45EA6966" w14:textId="77777777" w:rsidR="001C726F" w:rsidRPr="00F746E9" w:rsidRDefault="001C726F" w:rsidP="001C726F">
      <w:pPr>
        <w:pStyle w:val="Paragraphedeliste"/>
        <w:ind w:left="1433" w:firstLine="0"/>
        <w:rPr>
          <w:rFonts w:asciiTheme="minorHAnsi" w:hAnsiTheme="minorHAnsi" w:cstheme="minorHAnsi"/>
        </w:rPr>
      </w:pPr>
    </w:p>
    <w:p w14:paraId="4CDA3F0D" w14:textId="77777777" w:rsidR="009018E7" w:rsidRPr="00F746E9" w:rsidRDefault="009018E7" w:rsidP="00B3090F">
      <w:pPr>
        <w:pStyle w:val="Titre1"/>
        <w:numPr>
          <w:ilvl w:val="0"/>
          <w:numId w:val="0"/>
        </w:numPr>
        <w:rPr>
          <w:rFonts w:asciiTheme="minorHAnsi" w:hAnsiTheme="minorHAnsi" w:cstheme="minorHAnsi"/>
        </w:rPr>
      </w:pPr>
    </w:p>
    <w:p w14:paraId="6BB1BD1F" w14:textId="77777777" w:rsidR="009018E7" w:rsidRPr="00F746E9" w:rsidRDefault="009018E7" w:rsidP="00B3090F">
      <w:pPr>
        <w:pStyle w:val="Commentaire"/>
        <w:spacing w:line="250" w:lineRule="auto"/>
        <w:rPr>
          <w:rFonts w:asciiTheme="minorHAnsi" w:hAnsiTheme="minorHAnsi" w:cstheme="minorHAnsi"/>
          <w:szCs w:val="22"/>
        </w:rPr>
      </w:pPr>
    </w:p>
    <w:sectPr w:rsidR="009018E7" w:rsidRPr="00F746E9" w:rsidSect="002266CA">
      <w:headerReference w:type="default" r:id="rId9"/>
      <w:footerReference w:type="default" r:id="rId10"/>
      <w:pgSz w:w="11904" w:h="16836"/>
      <w:pgMar w:top="1242" w:right="565" w:bottom="1493" w:left="708" w:header="597"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7A8C5" w14:textId="77777777" w:rsidR="002C09F6" w:rsidRDefault="002C09F6" w:rsidP="00F746E9">
      <w:pPr>
        <w:spacing w:after="0" w:line="240" w:lineRule="auto"/>
      </w:pPr>
      <w:r>
        <w:separator/>
      </w:r>
    </w:p>
  </w:endnote>
  <w:endnote w:type="continuationSeparator" w:id="0">
    <w:p w14:paraId="42BCBBB6" w14:textId="77777777" w:rsidR="002C09F6" w:rsidRDefault="002C09F6" w:rsidP="00F74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726F" w14:textId="05B48ED3" w:rsidR="002C09F6" w:rsidRPr="00F746E9" w:rsidRDefault="002C09F6">
    <w:pPr>
      <w:pStyle w:val="Pieddepage"/>
      <w:jc w:val="center"/>
      <w:rPr>
        <w:caps/>
        <w:color w:val="000000" w:themeColor="text1"/>
        <w:sz w:val="14"/>
      </w:rPr>
    </w:pPr>
    <w:r w:rsidRPr="00F746E9">
      <w:rPr>
        <w:caps/>
        <w:color w:val="000000" w:themeColor="text1"/>
        <w:sz w:val="14"/>
      </w:rPr>
      <w:fldChar w:fldCharType="begin"/>
    </w:r>
    <w:r w:rsidRPr="00F746E9">
      <w:rPr>
        <w:caps/>
        <w:color w:val="000000" w:themeColor="text1"/>
        <w:sz w:val="14"/>
      </w:rPr>
      <w:instrText>PAGE   \* MERGEFORMAT</w:instrText>
    </w:r>
    <w:r w:rsidRPr="00F746E9">
      <w:rPr>
        <w:caps/>
        <w:color w:val="000000" w:themeColor="text1"/>
        <w:sz w:val="14"/>
      </w:rPr>
      <w:fldChar w:fldCharType="separate"/>
    </w:r>
    <w:r w:rsidR="004C4EC9">
      <w:rPr>
        <w:caps/>
        <w:noProof/>
        <w:color w:val="000000" w:themeColor="text1"/>
        <w:sz w:val="14"/>
      </w:rPr>
      <w:t>2</w:t>
    </w:r>
    <w:r w:rsidRPr="00F746E9">
      <w:rPr>
        <w:caps/>
        <w:color w:val="000000" w:themeColor="text1"/>
        <w:sz w:val="14"/>
      </w:rPr>
      <w:fldChar w:fldCharType="end"/>
    </w:r>
  </w:p>
  <w:p w14:paraId="54F2659C" w14:textId="77777777" w:rsidR="002C09F6" w:rsidRDefault="002C09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58BEC" w14:textId="77777777" w:rsidR="002C09F6" w:rsidRDefault="002C09F6" w:rsidP="00F746E9">
      <w:pPr>
        <w:spacing w:after="0" w:line="240" w:lineRule="auto"/>
      </w:pPr>
      <w:r>
        <w:separator/>
      </w:r>
    </w:p>
  </w:footnote>
  <w:footnote w:type="continuationSeparator" w:id="0">
    <w:p w14:paraId="5E537164" w14:textId="77777777" w:rsidR="002C09F6" w:rsidRDefault="002C09F6" w:rsidP="00F74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07402" w14:textId="0A56D959" w:rsidR="002C09F6" w:rsidRPr="00F746E9" w:rsidRDefault="002C09F6" w:rsidP="00F746E9">
    <w:pPr>
      <w:pStyle w:val="En-tte"/>
      <w:tabs>
        <w:tab w:val="clear" w:pos="9072"/>
        <w:tab w:val="right" w:pos="10631"/>
      </w:tabs>
      <w:rPr>
        <w:sz w:val="16"/>
      </w:rPr>
    </w:pPr>
    <w:r w:rsidRPr="00F746E9">
      <w:rPr>
        <w:sz w:val="16"/>
      </w:rPr>
      <w:t xml:space="preserve">DAMSB – SMOE                                                                                                                                                      </w:t>
    </w:r>
    <w:r>
      <w:rPr>
        <w:sz w:val="16"/>
      </w:rPr>
      <w:t xml:space="preserve">                                                    </w:t>
    </w:r>
    <w:r w:rsidRPr="00F746E9">
      <w:rPr>
        <w:sz w:val="16"/>
      </w:rPr>
      <w:t>CCTP – Travaux de peinture</w:t>
    </w:r>
  </w:p>
  <w:p w14:paraId="368E9E16" w14:textId="344126B4" w:rsidR="002C09F6" w:rsidRPr="00F746E9" w:rsidRDefault="002C09F6" w:rsidP="00F746E9">
    <w:pPr>
      <w:pStyle w:val="En-tte"/>
      <w:tabs>
        <w:tab w:val="clear" w:pos="9072"/>
        <w:tab w:val="right" w:pos="10631"/>
      </w:tabs>
      <w:rPr>
        <w:sz w:val="16"/>
      </w:rPr>
    </w:pPr>
    <w:r w:rsidRPr="00F746E9">
      <w:rPr>
        <w:sz w:val="16"/>
      </w:rPr>
      <w:t xml:space="preserve">EPMO                                                                                                                                                                                                          </w:t>
    </w:r>
    <w:r>
      <w:rPr>
        <w:sz w:val="16"/>
      </w:rPr>
      <w:t xml:space="preserve">                                                     </w:t>
    </w:r>
    <w:r w:rsidRPr="00F746E9">
      <w:rPr>
        <w:sz w:val="16"/>
      </w:rPr>
      <w:t xml:space="preserve">Indice </w:t>
    </w:r>
    <w:r>
      <w:rPr>
        <w:sz w:val="16"/>
      </w:rPr>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3" w15:restartNumberingAfterBreak="0">
    <w:nsid w:val="053F7B11"/>
    <w:multiLevelType w:val="hybridMultilevel"/>
    <w:tmpl w:val="28E8CC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84277B"/>
    <w:multiLevelType w:val="hybridMultilevel"/>
    <w:tmpl w:val="C5A03DEC"/>
    <w:lvl w:ilvl="0" w:tplc="FC2CEDAE">
      <w:numFmt w:val="bullet"/>
      <w:lvlText w:val=""/>
      <w:lvlJc w:val="left"/>
      <w:pPr>
        <w:ind w:left="720" w:hanging="360"/>
      </w:pPr>
      <w:rPr>
        <w:rFonts w:ascii="Wingdings" w:eastAsia="Segoe U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5214B3C"/>
    <w:multiLevelType w:val="hybridMultilevel"/>
    <w:tmpl w:val="F580C19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6" w15:restartNumberingAfterBreak="0">
    <w:nsid w:val="157E4A46"/>
    <w:multiLevelType w:val="hybridMultilevel"/>
    <w:tmpl w:val="402C39D4"/>
    <w:lvl w:ilvl="0" w:tplc="8EF6F3A2">
      <w:numFmt w:val="bullet"/>
      <w:lvlText w:val="-"/>
      <w:lvlJc w:val="left"/>
      <w:pPr>
        <w:ind w:left="1148" w:hanging="360"/>
      </w:pPr>
      <w:rPr>
        <w:rFonts w:ascii="Calibri" w:eastAsia="Calibri" w:hAnsi="Calibri" w:cs="Calibri"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7" w15:restartNumberingAfterBreak="0">
    <w:nsid w:val="1914555D"/>
    <w:multiLevelType w:val="hybridMultilevel"/>
    <w:tmpl w:val="238E6B42"/>
    <w:lvl w:ilvl="0" w:tplc="9B3A9BD8">
      <w:start w:val="3"/>
      <w:numFmt w:val="decimal"/>
      <w:pStyle w:val="Titre3"/>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33A31F6"/>
    <w:multiLevelType w:val="hybridMultilevel"/>
    <w:tmpl w:val="F1E6B80C"/>
    <w:lvl w:ilvl="0" w:tplc="7478BAC8">
      <w:numFmt w:val="bullet"/>
      <w:lvlText w:val="-"/>
      <w:lvlJc w:val="left"/>
      <w:pPr>
        <w:ind w:left="1148" w:hanging="360"/>
      </w:pPr>
      <w:rPr>
        <w:rFonts w:ascii="Times New Roman" w:eastAsia="Lucida Sans Unicode" w:hAnsi="Times New Roman" w:cs="Times New Roman"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9" w15:restartNumberingAfterBreak="0">
    <w:nsid w:val="2406443E"/>
    <w:multiLevelType w:val="multilevel"/>
    <w:tmpl w:val="B6742A4E"/>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10" w15:restartNumberingAfterBreak="0">
    <w:nsid w:val="2C894C4D"/>
    <w:multiLevelType w:val="hybridMultilevel"/>
    <w:tmpl w:val="E9F0597A"/>
    <w:lvl w:ilvl="0" w:tplc="8EF6F3A2">
      <w:numFmt w:val="bullet"/>
      <w:lvlText w:val="-"/>
      <w:lvlJc w:val="left"/>
      <w:pPr>
        <w:ind w:left="1146" w:hanging="360"/>
      </w:pPr>
      <w:rPr>
        <w:rFonts w:ascii="Calibri" w:eastAsia="Calibr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38222B39"/>
    <w:multiLevelType w:val="hybridMultilevel"/>
    <w:tmpl w:val="B6A09F5A"/>
    <w:lvl w:ilvl="0" w:tplc="040C0001">
      <w:start w:val="1"/>
      <w:numFmt w:val="bullet"/>
      <w:lvlText w:val=""/>
      <w:lvlJc w:val="left"/>
      <w:pPr>
        <w:ind w:left="1576" w:hanging="360"/>
      </w:pPr>
      <w:rPr>
        <w:rFonts w:ascii="Symbol" w:hAnsi="Symbol" w:hint="default"/>
      </w:rPr>
    </w:lvl>
    <w:lvl w:ilvl="1" w:tplc="040C0003" w:tentative="1">
      <w:start w:val="1"/>
      <w:numFmt w:val="bullet"/>
      <w:lvlText w:val="o"/>
      <w:lvlJc w:val="left"/>
      <w:pPr>
        <w:ind w:left="2228" w:hanging="360"/>
      </w:pPr>
      <w:rPr>
        <w:rFonts w:ascii="Courier New" w:hAnsi="Courier New" w:cs="Courier New" w:hint="default"/>
      </w:rPr>
    </w:lvl>
    <w:lvl w:ilvl="2" w:tplc="040C0005" w:tentative="1">
      <w:start w:val="1"/>
      <w:numFmt w:val="bullet"/>
      <w:lvlText w:val=""/>
      <w:lvlJc w:val="left"/>
      <w:pPr>
        <w:ind w:left="2948" w:hanging="360"/>
      </w:pPr>
      <w:rPr>
        <w:rFonts w:ascii="Wingdings" w:hAnsi="Wingdings" w:hint="default"/>
      </w:rPr>
    </w:lvl>
    <w:lvl w:ilvl="3" w:tplc="040C0001" w:tentative="1">
      <w:start w:val="1"/>
      <w:numFmt w:val="bullet"/>
      <w:lvlText w:val=""/>
      <w:lvlJc w:val="left"/>
      <w:pPr>
        <w:ind w:left="3668" w:hanging="360"/>
      </w:pPr>
      <w:rPr>
        <w:rFonts w:ascii="Symbol" w:hAnsi="Symbol" w:hint="default"/>
      </w:rPr>
    </w:lvl>
    <w:lvl w:ilvl="4" w:tplc="040C0003" w:tentative="1">
      <w:start w:val="1"/>
      <w:numFmt w:val="bullet"/>
      <w:lvlText w:val="o"/>
      <w:lvlJc w:val="left"/>
      <w:pPr>
        <w:ind w:left="4388" w:hanging="360"/>
      </w:pPr>
      <w:rPr>
        <w:rFonts w:ascii="Courier New" w:hAnsi="Courier New" w:cs="Courier New" w:hint="default"/>
      </w:rPr>
    </w:lvl>
    <w:lvl w:ilvl="5" w:tplc="040C0005" w:tentative="1">
      <w:start w:val="1"/>
      <w:numFmt w:val="bullet"/>
      <w:lvlText w:val=""/>
      <w:lvlJc w:val="left"/>
      <w:pPr>
        <w:ind w:left="5108" w:hanging="360"/>
      </w:pPr>
      <w:rPr>
        <w:rFonts w:ascii="Wingdings" w:hAnsi="Wingdings" w:hint="default"/>
      </w:rPr>
    </w:lvl>
    <w:lvl w:ilvl="6" w:tplc="040C0001" w:tentative="1">
      <w:start w:val="1"/>
      <w:numFmt w:val="bullet"/>
      <w:lvlText w:val=""/>
      <w:lvlJc w:val="left"/>
      <w:pPr>
        <w:ind w:left="5828" w:hanging="360"/>
      </w:pPr>
      <w:rPr>
        <w:rFonts w:ascii="Symbol" w:hAnsi="Symbol" w:hint="default"/>
      </w:rPr>
    </w:lvl>
    <w:lvl w:ilvl="7" w:tplc="040C0003" w:tentative="1">
      <w:start w:val="1"/>
      <w:numFmt w:val="bullet"/>
      <w:lvlText w:val="o"/>
      <w:lvlJc w:val="left"/>
      <w:pPr>
        <w:ind w:left="6548" w:hanging="360"/>
      </w:pPr>
      <w:rPr>
        <w:rFonts w:ascii="Courier New" w:hAnsi="Courier New" w:cs="Courier New" w:hint="default"/>
      </w:rPr>
    </w:lvl>
    <w:lvl w:ilvl="8" w:tplc="040C0005" w:tentative="1">
      <w:start w:val="1"/>
      <w:numFmt w:val="bullet"/>
      <w:lvlText w:val=""/>
      <w:lvlJc w:val="left"/>
      <w:pPr>
        <w:ind w:left="7268" w:hanging="360"/>
      </w:pPr>
      <w:rPr>
        <w:rFonts w:ascii="Wingdings" w:hAnsi="Wingdings" w:hint="default"/>
      </w:rPr>
    </w:lvl>
  </w:abstractNum>
  <w:abstractNum w:abstractNumId="12" w15:restartNumberingAfterBreak="0">
    <w:nsid w:val="38B77FE0"/>
    <w:multiLevelType w:val="hybridMultilevel"/>
    <w:tmpl w:val="ED3CAB82"/>
    <w:lvl w:ilvl="0" w:tplc="82A8D378">
      <w:numFmt w:val="bullet"/>
      <w:lvlText w:val="-"/>
      <w:lvlJc w:val="left"/>
      <w:pPr>
        <w:ind w:left="1148" w:hanging="360"/>
      </w:pPr>
      <w:rPr>
        <w:rFonts w:ascii="Calibri" w:eastAsia="Calibri" w:hAnsi="Calibri" w:cs="Calibri" w:hint="default"/>
      </w:rPr>
    </w:lvl>
    <w:lvl w:ilvl="1" w:tplc="040C0003">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3" w15:restartNumberingAfterBreak="0">
    <w:nsid w:val="39006CE6"/>
    <w:multiLevelType w:val="hybridMultilevel"/>
    <w:tmpl w:val="805E14BC"/>
    <w:lvl w:ilvl="0" w:tplc="F6B62898">
      <w:start w:val="1"/>
      <w:numFmt w:val="bullet"/>
      <w:pStyle w:val="APSPUCES"/>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3C59664A"/>
    <w:multiLevelType w:val="hybridMultilevel"/>
    <w:tmpl w:val="B14055C0"/>
    <w:lvl w:ilvl="0" w:tplc="DC3A614A">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5"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4C385093"/>
    <w:multiLevelType w:val="hybridMultilevel"/>
    <w:tmpl w:val="AF945570"/>
    <w:lvl w:ilvl="0" w:tplc="30208F0E">
      <w:numFmt w:val="bullet"/>
      <w:lvlText w:val="-"/>
      <w:lvlJc w:val="left"/>
      <w:pPr>
        <w:ind w:left="1814" w:hanging="123"/>
      </w:pPr>
      <w:rPr>
        <w:rFonts w:ascii="Arial" w:eastAsia="Arial" w:hAnsi="Arial" w:cs="Arial" w:hint="default"/>
        <w:b w:val="0"/>
        <w:bCs w:val="0"/>
        <w:i w:val="0"/>
        <w:iCs w:val="0"/>
        <w:spacing w:val="0"/>
        <w:w w:val="99"/>
        <w:sz w:val="20"/>
        <w:szCs w:val="20"/>
        <w:lang w:val="fr-FR" w:eastAsia="en-US" w:bidi="ar-SA"/>
      </w:rPr>
    </w:lvl>
    <w:lvl w:ilvl="1" w:tplc="88A0EFD2">
      <w:numFmt w:val="bullet"/>
      <w:lvlText w:val="•"/>
      <w:lvlJc w:val="left"/>
      <w:pPr>
        <w:ind w:left="2652" w:hanging="123"/>
      </w:pPr>
      <w:rPr>
        <w:rFonts w:hint="default"/>
        <w:lang w:val="fr-FR" w:eastAsia="en-US" w:bidi="ar-SA"/>
      </w:rPr>
    </w:lvl>
    <w:lvl w:ilvl="2" w:tplc="DCF4FB20">
      <w:numFmt w:val="bullet"/>
      <w:lvlText w:val="•"/>
      <w:lvlJc w:val="left"/>
      <w:pPr>
        <w:ind w:left="3485" w:hanging="123"/>
      </w:pPr>
      <w:rPr>
        <w:rFonts w:hint="default"/>
        <w:lang w:val="fr-FR" w:eastAsia="en-US" w:bidi="ar-SA"/>
      </w:rPr>
    </w:lvl>
    <w:lvl w:ilvl="3" w:tplc="8C5AEB42">
      <w:numFmt w:val="bullet"/>
      <w:lvlText w:val="•"/>
      <w:lvlJc w:val="left"/>
      <w:pPr>
        <w:ind w:left="4317" w:hanging="123"/>
      </w:pPr>
      <w:rPr>
        <w:rFonts w:hint="default"/>
        <w:lang w:val="fr-FR" w:eastAsia="en-US" w:bidi="ar-SA"/>
      </w:rPr>
    </w:lvl>
    <w:lvl w:ilvl="4" w:tplc="F0C0B356">
      <w:numFmt w:val="bullet"/>
      <w:lvlText w:val="•"/>
      <w:lvlJc w:val="left"/>
      <w:pPr>
        <w:ind w:left="5150" w:hanging="123"/>
      </w:pPr>
      <w:rPr>
        <w:rFonts w:hint="default"/>
        <w:lang w:val="fr-FR" w:eastAsia="en-US" w:bidi="ar-SA"/>
      </w:rPr>
    </w:lvl>
    <w:lvl w:ilvl="5" w:tplc="8B4ED836">
      <w:numFmt w:val="bullet"/>
      <w:lvlText w:val="•"/>
      <w:lvlJc w:val="left"/>
      <w:pPr>
        <w:ind w:left="5983" w:hanging="123"/>
      </w:pPr>
      <w:rPr>
        <w:rFonts w:hint="default"/>
        <w:lang w:val="fr-FR" w:eastAsia="en-US" w:bidi="ar-SA"/>
      </w:rPr>
    </w:lvl>
    <w:lvl w:ilvl="6" w:tplc="3358472C">
      <w:numFmt w:val="bullet"/>
      <w:lvlText w:val="•"/>
      <w:lvlJc w:val="left"/>
      <w:pPr>
        <w:ind w:left="6815" w:hanging="123"/>
      </w:pPr>
      <w:rPr>
        <w:rFonts w:hint="default"/>
        <w:lang w:val="fr-FR" w:eastAsia="en-US" w:bidi="ar-SA"/>
      </w:rPr>
    </w:lvl>
    <w:lvl w:ilvl="7" w:tplc="F2D479F2">
      <w:numFmt w:val="bullet"/>
      <w:lvlText w:val="•"/>
      <w:lvlJc w:val="left"/>
      <w:pPr>
        <w:ind w:left="7648" w:hanging="123"/>
      </w:pPr>
      <w:rPr>
        <w:rFonts w:hint="default"/>
        <w:lang w:val="fr-FR" w:eastAsia="en-US" w:bidi="ar-SA"/>
      </w:rPr>
    </w:lvl>
    <w:lvl w:ilvl="8" w:tplc="9F78595E">
      <w:numFmt w:val="bullet"/>
      <w:lvlText w:val="•"/>
      <w:lvlJc w:val="left"/>
      <w:pPr>
        <w:ind w:left="8481" w:hanging="123"/>
      </w:pPr>
      <w:rPr>
        <w:rFonts w:hint="default"/>
        <w:lang w:val="fr-FR" w:eastAsia="en-US" w:bidi="ar-SA"/>
      </w:rPr>
    </w:lvl>
  </w:abstractNum>
  <w:abstractNum w:abstractNumId="17" w15:restartNumberingAfterBreak="0">
    <w:nsid w:val="4F802F86"/>
    <w:multiLevelType w:val="hybridMultilevel"/>
    <w:tmpl w:val="C87AA094"/>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4F9A194D"/>
    <w:multiLevelType w:val="hybridMultilevel"/>
    <w:tmpl w:val="9DE01F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277132"/>
    <w:multiLevelType w:val="hybridMultilevel"/>
    <w:tmpl w:val="1EEA4582"/>
    <w:lvl w:ilvl="0" w:tplc="8EF6F3A2">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0" w15:restartNumberingAfterBreak="0">
    <w:nsid w:val="55544F62"/>
    <w:multiLevelType w:val="hybridMultilevel"/>
    <w:tmpl w:val="14D0C424"/>
    <w:lvl w:ilvl="0" w:tplc="0B2CD0CE">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F00DEA"/>
    <w:multiLevelType w:val="hybridMultilevel"/>
    <w:tmpl w:val="55063B90"/>
    <w:lvl w:ilvl="0" w:tplc="D6C4A0AC">
      <w:start w:val="6"/>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2" w15:restartNumberingAfterBreak="0">
    <w:nsid w:val="5D444CB3"/>
    <w:multiLevelType w:val="hybridMultilevel"/>
    <w:tmpl w:val="3F366AF6"/>
    <w:lvl w:ilvl="0" w:tplc="82A8D378">
      <w:numFmt w:val="bullet"/>
      <w:lvlText w:val="-"/>
      <w:lvlJc w:val="left"/>
      <w:pPr>
        <w:ind w:left="788" w:hanging="360"/>
      </w:pPr>
      <w:rPr>
        <w:rFonts w:ascii="Calibri" w:eastAsia="Calibri" w:hAnsi="Calibri" w:cs="Calibri"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3"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9B4EC0"/>
    <w:multiLevelType w:val="hybridMultilevel"/>
    <w:tmpl w:val="BA4A3EE2"/>
    <w:lvl w:ilvl="0" w:tplc="8EF6F3A2">
      <w:numFmt w:val="bullet"/>
      <w:lvlText w:val="-"/>
      <w:lvlJc w:val="left"/>
      <w:pPr>
        <w:ind w:left="1571" w:hanging="360"/>
      </w:pPr>
      <w:rPr>
        <w:rFonts w:ascii="Calibri" w:eastAsia="Calibr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5" w15:restartNumberingAfterBreak="0">
    <w:nsid w:val="659F4588"/>
    <w:multiLevelType w:val="hybridMultilevel"/>
    <w:tmpl w:val="5B94A85E"/>
    <w:lvl w:ilvl="0" w:tplc="8EF6F3A2">
      <w:numFmt w:val="bullet"/>
      <w:lvlText w:val="-"/>
      <w:lvlJc w:val="left"/>
      <w:pPr>
        <w:ind w:left="1191" w:hanging="360"/>
      </w:pPr>
      <w:rPr>
        <w:rFonts w:ascii="Calibri" w:eastAsia="Calibri" w:hAnsi="Calibri" w:cs="Calibri" w:hint="default"/>
      </w:rPr>
    </w:lvl>
    <w:lvl w:ilvl="1" w:tplc="040C0003" w:tentative="1">
      <w:start w:val="1"/>
      <w:numFmt w:val="bullet"/>
      <w:lvlText w:val="o"/>
      <w:lvlJc w:val="left"/>
      <w:pPr>
        <w:ind w:left="1911" w:hanging="360"/>
      </w:pPr>
      <w:rPr>
        <w:rFonts w:ascii="Courier New" w:hAnsi="Courier New" w:cs="Courier New" w:hint="default"/>
      </w:rPr>
    </w:lvl>
    <w:lvl w:ilvl="2" w:tplc="040C0005" w:tentative="1">
      <w:start w:val="1"/>
      <w:numFmt w:val="bullet"/>
      <w:lvlText w:val=""/>
      <w:lvlJc w:val="left"/>
      <w:pPr>
        <w:ind w:left="2631" w:hanging="360"/>
      </w:pPr>
      <w:rPr>
        <w:rFonts w:ascii="Wingdings" w:hAnsi="Wingdings" w:hint="default"/>
      </w:rPr>
    </w:lvl>
    <w:lvl w:ilvl="3" w:tplc="040C0001" w:tentative="1">
      <w:start w:val="1"/>
      <w:numFmt w:val="bullet"/>
      <w:lvlText w:val=""/>
      <w:lvlJc w:val="left"/>
      <w:pPr>
        <w:ind w:left="3351" w:hanging="360"/>
      </w:pPr>
      <w:rPr>
        <w:rFonts w:ascii="Symbol" w:hAnsi="Symbol" w:hint="default"/>
      </w:rPr>
    </w:lvl>
    <w:lvl w:ilvl="4" w:tplc="040C0003" w:tentative="1">
      <w:start w:val="1"/>
      <w:numFmt w:val="bullet"/>
      <w:lvlText w:val="o"/>
      <w:lvlJc w:val="left"/>
      <w:pPr>
        <w:ind w:left="4071" w:hanging="360"/>
      </w:pPr>
      <w:rPr>
        <w:rFonts w:ascii="Courier New" w:hAnsi="Courier New" w:cs="Courier New" w:hint="default"/>
      </w:rPr>
    </w:lvl>
    <w:lvl w:ilvl="5" w:tplc="040C0005" w:tentative="1">
      <w:start w:val="1"/>
      <w:numFmt w:val="bullet"/>
      <w:lvlText w:val=""/>
      <w:lvlJc w:val="left"/>
      <w:pPr>
        <w:ind w:left="4791" w:hanging="360"/>
      </w:pPr>
      <w:rPr>
        <w:rFonts w:ascii="Wingdings" w:hAnsi="Wingdings" w:hint="default"/>
      </w:rPr>
    </w:lvl>
    <w:lvl w:ilvl="6" w:tplc="040C0001" w:tentative="1">
      <w:start w:val="1"/>
      <w:numFmt w:val="bullet"/>
      <w:lvlText w:val=""/>
      <w:lvlJc w:val="left"/>
      <w:pPr>
        <w:ind w:left="5511" w:hanging="360"/>
      </w:pPr>
      <w:rPr>
        <w:rFonts w:ascii="Symbol" w:hAnsi="Symbol" w:hint="default"/>
      </w:rPr>
    </w:lvl>
    <w:lvl w:ilvl="7" w:tplc="040C0003" w:tentative="1">
      <w:start w:val="1"/>
      <w:numFmt w:val="bullet"/>
      <w:lvlText w:val="o"/>
      <w:lvlJc w:val="left"/>
      <w:pPr>
        <w:ind w:left="6231" w:hanging="360"/>
      </w:pPr>
      <w:rPr>
        <w:rFonts w:ascii="Courier New" w:hAnsi="Courier New" w:cs="Courier New" w:hint="default"/>
      </w:rPr>
    </w:lvl>
    <w:lvl w:ilvl="8" w:tplc="040C0005" w:tentative="1">
      <w:start w:val="1"/>
      <w:numFmt w:val="bullet"/>
      <w:lvlText w:val=""/>
      <w:lvlJc w:val="left"/>
      <w:pPr>
        <w:ind w:left="6951" w:hanging="360"/>
      </w:pPr>
      <w:rPr>
        <w:rFonts w:ascii="Wingdings" w:hAnsi="Wingdings" w:hint="default"/>
      </w:rPr>
    </w:lvl>
  </w:abstractNum>
  <w:abstractNum w:abstractNumId="26" w15:restartNumberingAfterBreak="0">
    <w:nsid w:val="6B723BE4"/>
    <w:multiLevelType w:val="hybridMultilevel"/>
    <w:tmpl w:val="8EEA2C52"/>
    <w:lvl w:ilvl="0" w:tplc="A20890BE">
      <w:numFmt w:val="bullet"/>
      <w:lvlText w:val=""/>
      <w:lvlJc w:val="left"/>
      <w:pPr>
        <w:ind w:left="937" w:hanging="360"/>
      </w:pPr>
      <w:rPr>
        <w:rFonts w:ascii="Symbol" w:eastAsia="Symbol" w:hAnsi="Symbol" w:cs="Symbol" w:hint="default"/>
        <w:b w:val="0"/>
        <w:bCs w:val="0"/>
        <w:i w:val="0"/>
        <w:iCs w:val="0"/>
        <w:spacing w:val="0"/>
        <w:w w:val="99"/>
        <w:sz w:val="20"/>
        <w:szCs w:val="20"/>
        <w:lang w:val="fr-FR" w:eastAsia="en-US" w:bidi="ar-SA"/>
      </w:rPr>
    </w:lvl>
    <w:lvl w:ilvl="1" w:tplc="3CE2025A">
      <w:numFmt w:val="bullet"/>
      <w:lvlText w:val="o"/>
      <w:lvlJc w:val="left"/>
      <w:pPr>
        <w:ind w:left="1658" w:hanging="360"/>
      </w:pPr>
      <w:rPr>
        <w:rFonts w:ascii="Courier New" w:eastAsia="Courier New" w:hAnsi="Courier New" w:cs="Courier New" w:hint="default"/>
        <w:b w:val="0"/>
        <w:bCs w:val="0"/>
        <w:i w:val="0"/>
        <w:iCs w:val="0"/>
        <w:spacing w:val="0"/>
        <w:w w:val="99"/>
        <w:sz w:val="20"/>
        <w:szCs w:val="20"/>
        <w:lang w:val="fr-FR" w:eastAsia="en-US" w:bidi="ar-SA"/>
      </w:rPr>
    </w:lvl>
    <w:lvl w:ilvl="2" w:tplc="AE20A666">
      <w:numFmt w:val="bullet"/>
      <w:lvlText w:val="•"/>
      <w:lvlJc w:val="left"/>
      <w:pPr>
        <w:ind w:left="2633" w:hanging="360"/>
      </w:pPr>
      <w:rPr>
        <w:rFonts w:hint="default"/>
        <w:lang w:val="fr-FR" w:eastAsia="en-US" w:bidi="ar-SA"/>
      </w:rPr>
    </w:lvl>
    <w:lvl w:ilvl="3" w:tplc="2192489E">
      <w:numFmt w:val="bullet"/>
      <w:lvlText w:val="•"/>
      <w:lvlJc w:val="left"/>
      <w:pPr>
        <w:ind w:left="3606" w:hanging="360"/>
      </w:pPr>
      <w:rPr>
        <w:rFonts w:hint="default"/>
        <w:lang w:val="fr-FR" w:eastAsia="en-US" w:bidi="ar-SA"/>
      </w:rPr>
    </w:lvl>
    <w:lvl w:ilvl="4" w:tplc="2C540AE2">
      <w:numFmt w:val="bullet"/>
      <w:lvlText w:val="•"/>
      <w:lvlJc w:val="left"/>
      <w:pPr>
        <w:ind w:left="4580" w:hanging="360"/>
      </w:pPr>
      <w:rPr>
        <w:rFonts w:hint="default"/>
        <w:lang w:val="fr-FR" w:eastAsia="en-US" w:bidi="ar-SA"/>
      </w:rPr>
    </w:lvl>
    <w:lvl w:ilvl="5" w:tplc="E55EC306">
      <w:numFmt w:val="bullet"/>
      <w:lvlText w:val="•"/>
      <w:lvlJc w:val="left"/>
      <w:pPr>
        <w:ind w:left="5553" w:hanging="360"/>
      </w:pPr>
      <w:rPr>
        <w:rFonts w:hint="default"/>
        <w:lang w:val="fr-FR" w:eastAsia="en-US" w:bidi="ar-SA"/>
      </w:rPr>
    </w:lvl>
    <w:lvl w:ilvl="6" w:tplc="467A2FBC">
      <w:numFmt w:val="bullet"/>
      <w:lvlText w:val="•"/>
      <w:lvlJc w:val="left"/>
      <w:pPr>
        <w:ind w:left="6526" w:hanging="360"/>
      </w:pPr>
      <w:rPr>
        <w:rFonts w:hint="default"/>
        <w:lang w:val="fr-FR" w:eastAsia="en-US" w:bidi="ar-SA"/>
      </w:rPr>
    </w:lvl>
    <w:lvl w:ilvl="7" w:tplc="99CC963C">
      <w:numFmt w:val="bullet"/>
      <w:lvlText w:val="•"/>
      <w:lvlJc w:val="left"/>
      <w:pPr>
        <w:ind w:left="7500" w:hanging="360"/>
      </w:pPr>
      <w:rPr>
        <w:rFonts w:hint="default"/>
        <w:lang w:val="fr-FR" w:eastAsia="en-US" w:bidi="ar-SA"/>
      </w:rPr>
    </w:lvl>
    <w:lvl w:ilvl="8" w:tplc="0B7E380E">
      <w:numFmt w:val="bullet"/>
      <w:lvlText w:val="•"/>
      <w:lvlJc w:val="left"/>
      <w:pPr>
        <w:ind w:left="8473" w:hanging="360"/>
      </w:pPr>
      <w:rPr>
        <w:rFonts w:hint="default"/>
        <w:lang w:val="fr-FR" w:eastAsia="en-US" w:bidi="ar-SA"/>
      </w:rPr>
    </w:lvl>
  </w:abstractNum>
  <w:abstractNum w:abstractNumId="27" w15:restartNumberingAfterBreak="0">
    <w:nsid w:val="7302718B"/>
    <w:multiLevelType w:val="hybridMultilevel"/>
    <w:tmpl w:val="5FCEF0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FC46DD"/>
    <w:multiLevelType w:val="hybridMultilevel"/>
    <w:tmpl w:val="A84885F0"/>
    <w:lvl w:ilvl="0" w:tplc="ADCCF43E">
      <w:numFmt w:val="bullet"/>
      <w:lvlText w:val=""/>
      <w:lvlJc w:val="left"/>
      <w:pPr>
        <w:ind w:left="610" w:hanging="396"/>
      </w:pPr>
      <w:rPr>
        <w:rFonts w:ascii="Symbol" w:eastAsia="Symbol" w:hAnsi="Symbol" w:cs="Symbol" w:hint="default"/>
        <w:w w:val="99"/>
        <w:lang w:val="fr-FR" w:eastAsia="en-US" w:bidi="ar-SA"/>
      </w:rPr>
    </w:lvl>
    <w:lvl w:ilvl="1" w:tplc="A860F8DE">
      <w:numFmt w:val="bullet"/>
      <w:lvlText w:val=""/>
      <w:lvlJc w:val="left"/>
      <w:pPr>
        <w:ind w:left="895" w:hanging="284"/>
      </w:pPr>
      <w:rPr>
        <w:rFonts w:ascii="Wingdings" w:eastAsia="Wingdings" w:hAnsi="Wingdings" w:cs="Wingdings" w:hint="default"/>
        <w:b w:val="0"/>
        <w:bCs w:val="0"/>
        <w:i w:val="0"/>
        <w:iCs w:val="0"/>
        <w:w w:val="99"/>
        <w:sz w:val="20"/>
        <w:szCs w:val="20"/>
        <w:lang w:val="fr-FR" w:eastAsia="en-US" w:bidi="ar-SA"/>
      </w:rPr>
    </w:lvl>
    <w:lvl w:ilvl="2" w:tplc="286ADDE2">
      <w:numFmt w:val="bullet"/>
      <w:lvlText w:val="•"/>
      <w:lvlJc w:val="left"/>
      <w:pPr>
        <w:ind w:left="1956" w:hanging="284"/>
      </w:pPr>
      <w:rPr>
        <w:rFonts w:hint="default"/>
        <w:lang w:val="fr-FR" w:eastAsia="en-US" w:bidi="ar-SA"/>
      </w:rPr>
    </w:lvl>
    <w:lvl w:ilvl="3" w:tplc="A77019EA">
      <w:numFmt w:val="bullet"/>
      <w:lvlText w:val="•"/>
      <w:lvlJc w:val="left"/>
      <w:pPr>
        <w:ind w:left="3012" w:hanging="284"/>
      </w:pPr>
      <w:rPr>
        <w:rFonts w:hint="default"/>
        <w:lang w:val="fr-FR" w:eastAsia="en-US" w:bidi="ar-SA"/>
      </w:rPr>
    </w:lvl>
    <w:lvl w:ilvl="4" w:tplc="9A24C560">
      <w:numFmt w:val="bullet"/>
      <w:lvlText w:val="•"/>
      <w:lvlJc w:val="left"/>
      <w:pPr>
        <w:ind w:left="4068" w:hanging="284"/>
      </w:pPr>
      <w:rPr>
        <w:rFonts w:hint="default"/>
        <w:lang w:val="fr-FR" w:eastAsia="en-US" w:bidi="ar-SA"/>
      </w:rPr>
    </w:lvl>
    <w:lvl w:ilvl="5" w:tplc="A27AD0B0">
      <w:numFmt w:val="bullet"/>
      <w:lvlText w:val="•"/>
      <w:lvlJc w:val="left"/>
      <w:pPr>
        <w:ind w:left="5125" w:hanging="284"/>
      </w:pPr>
      <w:rPr>
        <w:rFonts w:hint="default"/>
        <w:lang w:val="fr-FR" w:eastAsia="en-US" w:bidi="ar-SA"/>
      </w:rPr>
    </w:lvl>
    <w:lvl w:ilvl="6" w:tplc="9B745A48">
      <w:numFmt w:val="bullet"/>
      <w:lvlText w:val="•"/>
      <w:lvlJc w:val="left"/>
      <w:pPr>
        <w:ind w:left="6181" w:hanging="284"/>
      </w:pPr>
      <w:rPr>
        <w:rFonts w:hint="default"/>
        <w:lang w:val="fr-FR" w:eastAsia="en-US" w:bidi="ar-SA"/>
      </w:rPr>
    </w:lvl>
    <w:lvl w:ilvl="7" w:tplc="0BBC8D0C">
      <w:numFmt w:val="bullet"/>
      <w:lvlText w:val="•"/>
      <w:lvlJc w:val="left"/>
      <w:pPr>
        <w:ind w:left="7237" w:hanging="284"/>
      </w:pPr>
      <w:rPr>
        <w:rFonts w:hint="default"/>
        <w:lang w:val="fr-FR" w:eastAsia="en-US" w:bidi="ar-SA"/>
      </w:rPr>
    </w:lvl>
    <w:lvl w:ilvl="8" w:tplc="6FBE65EC">
      <w:numFmt w:val="bullet"/>
      <w:lvlText w:val="•"/>
      <w:lvlJc w:val="left"/>
      <w:pPr>
        <w:ind w:left="8293" w:hanging="284"/>
      </w:pPr>
      <w:rPr>
        <w:rFonts w:hint="default"/>
        <w:lang w:val="fr-FR" w:eastAsia="en-US" w:bidi="ar-SA"/>
      </w:rPr>
    </w:lvl>
  </w:abstractNum>
  <w:abstractNum w:abstractNumId="29" w15:restartNumberingAfterBreak="0">
    <w:nsid w:val="795453F0"/>
    <w:multiLevelType w:val="hybridMultilevel"/>
    <w:tmpl w:val="FE640386"/>
    <w:lvl w:ilvl="0" w:tplc="06705EB0">
      <w:start w:val="1"/>
      <w:numFmt w:val="bullet"/>
      <w:pStyle w:val="APSliste"/>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7CCA33BA"/>
    <w:multiLevelType w:val="hybridMultilevel"/>
    <w:tmpl w:val="4FE8CAD0"/>
    <w:lvl w:ilvl="0" w:tplc="DB6AF7D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9"/>
  </w:num>
  <w:num w:numId="4">
    <w:abstractNumId w:val="23"/>
  </w:num>
  <w:num w:numId="5">
    <w:abstractNumId w:val="18"/>
  </w:num>
  <w:num w:numId="6">
    <w:abstractNumId w:val="29"/>
  </w:num>
  <w:num w:numId="7">
    <w:abstractNumId w:val="13"/>
  </w:num>
  <w:num w:numId="8">
    <w:abstractNumId w:val="5"/>
  </w:num>
  <w:num w:numId="9">
    <w:abstractNumId w:val="15"/>
  </w:num>
  <w:num w:numId="10">
    <w:abstractNumId w:val="27"/>
  </w:num>
  <w:num w:numId="11">
    <w:abstractNumId w:val="22"/>
  </w:num>
  <w:num w:numId="12">
    <w:abstractNumId w:val="11"/>
  </w:num>
  <w:num w:numId="13">
    <w:abstractNumId w:val="12"/>
  </w:num>
  <w:num w:numId="14">
    <w:abstractNumId w:val="28"/>
  </w:num>
  <w:num w:numId="15">
    <w:abstractNumId w:val="0"/>
  </w:num>
  <w:num w:numId="16">
    <w:abstractNumId w:val="1"/>
  </w:num>
  <w:num w:numId="17">
    <w:abstractNumId w:val="26"/>
  </w:num>
  <w:num w:numId="18">
    <w:abstractNumId w:val="16"/>
  </w:num>
  <w:num w:numId="19">
    <w:abstractNumId w:val="17"/>
  </w:num>
  <w:num w:numId="20">
    <w:abstractNumId w:val="8"/>
  </w:num>
  <w:num w:numId="21">
    <w:abstractNumId w:val="24"/>
  </w:num>
  <w:num w:numId="22">
    <w:abstractNumId w:val="6"/>
  </w:num>
  <w:num w:numId="23">
    <w:abstractNumId w:val="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0"/>
  </w:num>
  <w:num w:numId="27">
    <w:abstractNumId w:val="25"/>
  </w:num>
  <w:num w:numId="28">
    <w:abstractNumId w:val="10"/>
  </w:num>
  <w:num w:numId="29">
    <w:abstractNumId w:val="21"/>
  </w:num>
  <w:num w:numId="30">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52C0"/>
    <w:rsid w:val="00012A9D"/>
    <w:rsid w:val="00024D55"/>
    <w:rsid w:val="000556A0"/>
    <w:rsid w:val="00066F02"/>
    <w:rsid w:val="00067E48"/>
    <w:rsid w:val="00070460"/>
    <w:rsid w:val="000840AD"/>
    <w:rsid w:val="00092412"/>
    <w:rsid w:val="000954F2"/>
    <w:rsid w:val="00096F45"/>
    <w:rsid w:val="000A72E3"/>
    <w:rsid w:val="000C2C7E"/>
    <w:rsid w:val="000C69B2"/>
    <w:rsid w:val="000D1649"/>
    <w:rsid w:val="000D3EDB"/>
    <w:rsid w:val="000E162A"/>
    <w:rsid w:val="000E221F"/>
    <w:rsid w:val="000F06C9"/>
    <w:rsid w:val="000F398D"/>
    <w:rsid w:val="00112CFB"/>
    <w:rsid w:val="0011417B"/>
    <w:rsid w:val="00120BAA"/>
    <w:rsid w:val="001446CA"/>
    <w:rsid w:val="00144C29"/>
    <w:rsid w:val="00183187"/>
    <w:rsid w:val="00186679"/>
    <w:rsid w:val="001B2C9C"/>
    <w:rsid w:val="001C50E3"/>
    <w:rsid w:val="001C726F"/>
    <w:rsid w:val="00211936"/>
    <w:rsid w:val="00214784"/>
    <w:rsid w:val="00216235"/>
    <w:rsid w:val="00220D95"/>
    <w:rsid w:val="002266CA"/>
    <w:rsid w:val="00226878"/>
    <w:rsid w:val="00233C53"/>
    <w:rsid w:val="00240BAB"/>
    <w:rsid w:val="0025475B"/>
    <w:rsid w:val="0026300F"/>
    <w:rsid w:val="002678C5"/>
    <w:rsid w:val="0028138E"/>
    <w:rsid w:val="00284240"/>
    <w:rsid w:val="00287E89"/>
    <w:rsid w:val="002923CB"/>
    <w:rsid w:val="002B0EAA"/>
    <w:rsid w:val="002B28EF"/>
    <w:rsid w:val="002C09F6"/>
    <w:rsid w:val="002C7087"/>
    <w:rsid w:val="002E093E"/>
    <w:rsid w:val="00323836"/>
    <w:rsid w:val="00343902"/>
    <w:rsid w:val="00351A8A"/>
    <w:rsid w:val="00364C4C"/>
    <w:rsid w:val="0037444E"/>
    <w:rsid w:val="0037748B"/>
    <w:rsid w:val="003B197F"/>
    <w:rsid w:val="003B347C"/>
    <w:rsid w:val="003D1DC9"/>
    <w:rsid w:val="003E0582"/>
    <w:rsid w:val="003E56AF"/>
    <w:rsid w:val="00422D44"/>
    <w:rsid w:val="00475F2C"/>
    <w:rsid w:val="0048491F"/>
    <w:rsid w:val="004910C1"/>
    <w:rsid w:val="00492CF8"/>
    <w:rsid w:val="00493308"/>
    <w:rsid w:val="004A67C0"/>
    <w:rsid w:val="004C4EC9"/>
    <w:rsid w:val="005103FA"/>
    <w:rsid w:val="0051202A"/>
    <w:rsid w:val="005165BE"/>
    <w:rsid w:val="00526B34"/>
    <w:rsid w:val="005345C5"/>
    <w:rsid w:val="00540CBA"/>
    <w:rsid w:val="00563BDF"/>
    <w:rsid w:val="00585143"/>
    <w:rsid w:val="005A2C2E"/>
    <w:rsid w:val="005C4E89"/>
    <w:rsid w:val="005D7542"/>
    <w:rsid w:val="005D7DBC"/>
    <w:rsid w:val="005F7D82"/>
    <w:rsid w:val="00622128"/>
    <w:rsid w:val="0064165B"/>
    <w:rsid w:val="00670864"/>
    <w:rsid w:val="00675836"/>
    <w:rsid w:val="0068092E"/>
    <w:rsid w:val="006A026D"/>
    <w:rsid w:val="006C32A0"/>
    <w:rsid w:val="006D6EF8"/>
    <w:rsid w:val="00751A25"/>
    <w:rsid w:val="007762A3"/>
    <w:rsid w:val="00776C50"/>
    <w:rsid w:val="0079432E"/>
    <w:rsid w:val="007B4AC7"/>
    <w:rsid w:val="007B680D"/>
    <w:rsid w:val="007C27B4"/>
    <w:rsid w:val="007C3ABC"/>
    <w:rsid w:val="007D53EF"/>
    <w:rsid w:val="007E627A"/>
    <w:rsid w:val="008155AA"/>
    <w:rsid w:val="00843BE0"/>
    <w:rsid w:val="0085072A"/>
    <w:rsid w:val="00852D55"/>
    <w:rsid w:val="008A26A2"/>
    <w:rsid w:val="008B20BD"/>
    <w:rsid w:val="008B4640"/>
    <w:rsid w:val="008C34DF"/>
    <w:rsid w:val="008E173C"/>
    <w:rsid w:val="008E4A73"/>
    <w:rsid w:val="009018E7"/>
    <w:rsid w:val="00902E55"/>
    <w:rsid w:val="009220DC"/>
    <w:rsid w:val="0095347C"/>
    <w:rsid w:val="00954C62"/>
    <w:rsid w:val="00986C52"/>
    <w:rsid w:val="009B5079"/>
    <w:rsid w:val="009D242E"/>
    <w:rsid w:val="009E5A2C"/>
    <w:rsid w:val="009E5D96"/>
    <w:rsid w:val="00A07D1E"/>
    <w:rsid w:val="00A16E53"/>
    <w:rsid w:val="00A2289E"/>
    <w:rsid w:val="00A237FF"/>
    <w:rsid w:val="00A71463"/>
    <w:rsid w:val="00A867D6"/>
    <w:rsid w:val="00A96B6A"/>
    <w:rsid w:val="00AC49F0"/>
    <w:rsid w:val="00AF01B4"/>
    <w:rsid w:val="00B119B0"/>
    <w:rsid w:val="00B17871"/>
    <w:rsid w:val="00B204A4"/>
    <w:rsid w:val="00B220D6"/>
    <w:rsid w:val="00B3090F"/>
    <w:rsid w:val="00B85D5B"/>
    <w:rsid w:val="00B93519"/>
    <w:rsid w:val="00BB6BA0"/>
    <w:rsid w:val="00BC167D"/>
    <w:rsid w:val="00BE30C5"/>
    <w:rsid w:val="00C13C64"/>
    <w:rsid w:val="00C1443A"/>
    <w:rsid w:val="00C267A7"/>
    <w:rsid w:val="00C33BD7"/>
    <w:rsid w:val="00C349D2"/>
    <w:rsid w:val="00C6624E"/>
    <w:rsid w:val="00C76EFF"/>
    <w:rsid w:val="00C93B09"/>
    <w:rsid w:val="00CB38D1"/>
    <w:rsid w:val="00CC5086"/>
    <w:rsid w:val="00CD1723"/>
    <w:rsid w:val="00CF6E71"/>
    <w:rsid w:val="00D303A2"/>
    <w:rsid w:val="00D376BA"/>
    <w:rsid w:val="00D6244F"/>
    <w:rsid w:val="00D75180"/>
    <w:rsid w:val="00D85D5E"/>
    <w:rsid w:val="00DB0182"/>
    <w:rsid w:val="00DC0802"/>
    <w:rsid w:val="00DC72F2"/>
    <w:rsid w:val="00DE0193"/>
    <w:rsid w:val="00DE09D3"/>
    <w:rsid w:val="00DE2273"/>
    <w:rsid w:val="00E02639"/>
    <w:rsid w:val="00E135F0"/>
    <w:rsid w:val="00E1654D"/>
    <w:rsid w:val="00E16698"/>
    <w:rsid w:val="00E44E75"/>
    <w:rsid w:val="00E44F9E"/>
    <w:rsid w:val="00E52F2A"/>
    <w:rsid w:val="00E800DB"/>
    <w:rsid w:val="00E84AF4"/>
    <w:rsid w:val="00E85F0A"/>
    <w:rsid w:val="00E90CA6"/>
    <w:rsid w:val="00E97551"/>
    <w:rsid w:val="00EA6763"/>
    <w:rsid w:val="00EE61A5"/>
    <w:rsid w:val="00F102D1"/>
    <w:rsid w:val="00F131B5"/>
    <w:rsid w:val="00F16168"/>
    <w:rsid w:val="00F211A9"/>
    <w:rsid w:val="00F3721F"/>
    <w:rsid w:val="00F419A2"/>
    <w:rsid w:val="00F57E6B"/>
    <w:rsid w:val="00F746E9"/>
    <w:rsid w:val="00F75600"/>
    <w:rsid w:val="00F76AE3"/>
    <w:rsid w:val="00F819DB"/>
    <w:rsid w:val="00F86833"/>
    <w:rsid w:val="00F9769A"/>
    <w:rsid w:val="00FA2E3F"/>
    <w:rsid w:val="00FA4F3E"/>
    <w:rsid w:val="00FB484D"/>
    <w:rsid w:val="00FC4CE4"/>
    <w:rsid w:val="00FD1E21"/>
    <w:rsid w:val="00FE0B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6CA"/>
    <w:pPr>
      <w:spacing w:after="5" w:line="250" w:lineRule="auto"/>
      <w:ind w:left="438" w:hanging="10"/>
      <w:jc w:val="both"/>
    </w:pPr>
    <w:rPr>
      <w:rFonts w:ascii="Calibri" w:eastAsia="Calibri" w:hAnsi="Calibri" w:cs="Calibri"/>
      <w:color w:val="000000"/>
      <w:sz w:val="20"/>
      <w:lang w:eastAsia="fr-FR"/>
    </w:rPr>
  </w:style>
  <w:style w:type="paragraph" w:styleId="Titre1">
    <w:name w:val="heading 1"/>
    <w:next w:val="Normal"/>
    <w:link w:val="Titre1Car"/>
    <w:uiPriority w:val="9"/>
    <w:unhideWhenUsed/>
    <w:qFormat/>
    <w:rsid w:val="009018E7"/>
    <w:pPr>
      <w:keepNext/>
      <w:keepLines/>
      <w:numPr>
        <w:numId w:val="1"/>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B93519"/>
    <w:pPr>
      <w:keepNext/>
      <w:keepLines/>
      <w:numPr>
        <w:ilvl w:val="1"/>
        <w:numId w:val="1"/>
      </w:numPr>
      <w:spacing w:after="0"/>
      <w:jc w:val="both"/>
      <w:outlineLvl w:val="1"/>
    </w:pPr>
    <w:rPr>
      <w:rFonts w:ascii="Calibri" w:eastAsia="Calibri" w:hAnsi="Calibri" w:cs="Calibri"/>
      <w:b/>
      <w:color w:val="000000" w:themeColor="text1"/>
      <w:sz w:val="20"/>
      <w:lang w:eastAsia="fr-FR"/>
    </w:rPr>
  </w:style>
  <w:style w:type="paragraph" w:styleId="Titre3">
    <w:name w:val="heading 3"/>
    <w:next w:val="Normal"/>
    <w:link w:val="Titre3Car"/>
    <w:uiPriority w:val="9"/>
    <w:unhideWhenUsed/>
    <w:qFormat/>
    <w:rsid w:val="002266CA"/>
    <w:pPr>
      <w:keepNext/>
      <w:keepLines/>
      <w:numPr>
        <w:numId w:val="2"/>
      </w:numPr>
      <w:spacing w:after="4" w:line="265" w:lineRule="auto"/>
      <w:outlineLvl w:val="2"/>
    </w:pPr>
    <w:rPr>
      <w:rFonts w:ascii="Calibri" w:eastAsia="Calibri" w:hAnsi="Calibri" w:cs="Calibri"/>
      <w:color w:val="000000"/>
      <w:sz w:val="20"/>
      <w:lang w:eastAsia="fr-FR"/>
    </w:rPr>
  </w:style>
  <w:style w:type="paragraph" w:styleId="Titre4">
    <w:name w:val="heading 4"/>
    <w:basedOn w:val="Normal"/>
    <w:next w:val="Normal"/>
    <w:link w:val="Titre4Car"/>
    <w:uiPriority w:val="9"/>
    <w:unhideWhenUsed/>
    <w:qFormat/>
    <w:rsid w:val="00751A25"/>
    <w:pPr>
      <w:keepNext/>
      <w:ind w:left="0" w:firstLine="0"/>
      <w:outlineLvl w:val="3"/>
    </w:pPr>
    <w:rPr>
      <w:b/>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F746E9"/>
    <w:pPr>
      <w:keepNext/>
      <w:spacing w:after="324" w:line="259" w:lineRule="auto"/>
      <w:ind w:left="0" w:firstLine="0"/>
      <w:jc w:val="left"/>
      <w:outlineLvl w:val="5"/>
    </w:pPr>
    <w:rPr>
      <w:rFonts w:ascii="Arial" w:hAnsi="Arial" w:cs="Arial"/>
      <w:b/>
      <w:color w:val="76923C"/>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E7"/>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B93519"/>
    <w:rPr>
      <w:rFonts w:ascii="Calibri" w:eastAsia="Calibri" w:hAnsi="Calibri" w:cs="Calibri"/>
      <w:b/>
      <w:color w:val="000000" w:themeColor="text1"/>
      <w:sz w:val="20"/>
      <w:lang w:eastAsia="fr-FR"/>
    </w:rPr>
  </w:style>
  <w:style w:type="character" w:customStyle="1" w:styleId="Titre3Car">
    <w:name w:val="Titre 3 Car"/>
    <w:basedOn w:val="Policepardfaut"/>
    <w:link w:val="Titre3"/>
    <w:uiPriority w:val="9"/>
    <w:rsid w:val="002266CA"/>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34"/>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semiHidden/>
    <w:unhideWhenUsed/>
    <w:rsid w:val="001C50E3"/>
    <w:pPr>
      <w:spacing w:after="120" w:line="480" w:lineRule="auto"/>
    </w:pPr>
  </w:style>
  <w:style w:type="character" w:customStyle="1" w:styleId="Corpsdetexte2Car">
    <w:name w:val="Corps de texte 2 Car"/>
    <w:basedOn w:val="Policepardfaut"/>
    <w:link w:val="Corpsdetexte2"/>
    <w:uiPriority w:val="99"/>
    <w:semiHidden/>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7"/>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6"/>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012A9D"/>
    <w:pPr>
      <w:spacing w:after="100"/>
      <w:ind w:left="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012A9D"/>
    <w:pPr>
      <w:spacing w:after="100"/>
      <w:ind w:left="40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customStyle="1" w:styleId="Titre4Car">
    <w:name w:val="Titre 4 Car"/>
    <w:basedOn w:val="Policepardfaut"/>
    <w:link w:val="Titre4"/>
    <w:uiPriority w:val="9"/>
    <w:rsid w:val="00751A25"/>
    <w:rPr>
      <w:rFonts w:ascii="Calibri" w:eastAsia="Calibri" w:hAnsi="Calibri" w:cs="Calibri"/>
      <w:b/>
      <w:color w:val="000000"/>
      <w:sz w:val="20"/>
      <w:lang w:eastAsia="fr-FR"/>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34"/>
    <w:rsid w:val="00226878"/>
    <w:rPr>
      <w:rFonts w:ascii="Calibri" w:eastAsia="Calibri" w:hAnsi="Calibri" w:cs="Calibri"/>
      <w:color w:val="000000"/>
      <w:sz w:val="20"/>
      <w:lang w:eastAsia="fr-FR"/>
    </w:rPr>
  </w:style>
  <w:style w:type="character" w:customStyle="1" w:styleId="Titre6Car">
    <w:name w:val="Titre 6 Car"/>
    <w:basedOn w:val="Policepardfaut"/>
    <w:link w:val="Titre6"/>
    <w:uiPriority w:val="9"/>
    <w:rsid w:val="00F746E9"/>
    <w:rPr>
      <w:rFonts w:ascii="Arial" w:eastAsia="Calibri" w:hAnsi="Arial" w:cs="Arial"/>
      <w:b/>
      <w:color w:val="76923C"/>
      <w:sz w:val="20"/>
      <w:szCs w:val="20"/>
      <w:lang w:eastAsia="fr-FR"/>
    </w:rPr>
  </w:style>
  <w:style w:type="paragraph" w:styleId="Pieddepage">
    <w:name w:val="footer"/>
    <w:basedOn w:val="Normal"/>
    <w:link w:val="PieddepageCar"/>
    <w:uiPriority w:val="99"/>
    <w:unhideWhenUsed/>
    <w:rsid w:val="00F746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46E9"/>
    <w:rPr>
      <w:rFonts w:ascii="Calibri" w:eastAsia="Calibri" w:hAnsi="Calibri" w:cs="Calibri"/>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9397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9D938-7DD1-4484-A201-56E586AE2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26</Pages>
  <Words>11076</Words>
  <Characters>60924</Characters>
  <Application>Microsoft Office Word</Application>
  <DocSecurity>0</DocSecurity>
  <Lines>507</Lines>
  <Paragraphs>143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71857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LAMBERT Sandrine</cp:lastModifiedBy>
  <cp:revision>29</cp:revision>
  <dcterms:created xsi:type="dcterms:W3CDTF">2025-01-02T16:37:00Z</dcterms:created>
  <dcterms:modified xsi:type="dcterms:W3CDTF">2025-03-14T10:10:00Z</dcterms:modified>
</cp:coreProperties>
</file>