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33B4" w14:textId="0F0A7A67" w:rsidR="009E3F63" w:rsidRDefault="00544882">
      <w:pPr>
        <w:ind w:right="6240"/>
        <w:rPr>
          <w:sz w:val="2"/>
        </w:rPr>
      </w:pPr>
      <w:r>
        <w:rPr>
          <w:noProof/>
        </w:rPr>
        <w:drawing>
          <wp:inline distT="0" distB="0" distL="0" distR="0" wp14:anchorId="3000CC95" wp14:editId="29B547DF">
            <wp:extent cx="5800725" cy="752475"/>
            <wp:effectExtent l="0" t="0" r="9525" b="9525"/>
            <wp:docPr id="1926984917" name="Image 1926984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00725" cy="752475"/>
                    </a:xfrm>
                    <a:prstGeom prst="rect">
                      <a:avLst/>
                    </a:prstGeom>
                  </pic:spPr>
                </pic:pic>
              </a:graphicData>
            </a:graphic>
          </wp:inline>
        </w:drawing>
      </w:r>
    </w:p>
    <w:p w14:paraId="699D5056" w14:textId="77777777" w:rsidR="009E3F63" w:rsidRDefault="009E3F63">
      <w:pPr>
        <w:spacing w:after="160" w:line="240" w:lineRule="exact"/>
      </w:pPr>
    </w:p>
    <w:tbl>
      <w:tblPr>
        <w:tblW w:w="0" w:type="auto"/>
        <w:tblLayout w:type="fixed"/>
        <w:tblLook w:val="04A0" w:firstRow="1" w:lastRow="0" w:firstColumn="1" w:lastColumn="0" w:noHBand="0" w:noVBand="1"/>
      </w:tblPr>
      <w:tblGrid>
        <w:gridCol w:w="9620"/>
      </w:tblGrid>
      <w:tr w:rsidR="009E3F63" w14:paraId="0AB45AA2" w14:textId="77777777">
        <w:tc>
          <w:tcPr>
            <w:tcW w:w="9620" w:type="dxa"/>
            <w:shd w:val="clear" w:color="666553" w:fill="666553"/>
            <w:tcMar>
              <w:top w:w="30" w:type="dxa"/>
              <w:left w:w="0" w:type="dxa"/>
              <w:bottom w:w="0" w:type="dxa"/>
              <w:right w:w="0" w:type="dxa"/>
            </w:tcMar>
            <w:vAlign w:val="center"/>
          </w:tcPr>
          <w:p w14:paraId="531FEC2D" w14:textId="77777777" w:rsidR="009E3F63" w:rsidRDefault="00BE79A0">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405BBFD" w14:textId="77777777" w:rsidR="009E3F63" w:rsidRDefault="00BE79A0">
      <w:pPr>
        <w:spacing w:line="240" w:lineRule="exact"/>
      </w:pPr>
      <w:r>
        <w:t xml:space="preserve"> </w:t>
      </w:r>
    </w:p>
    <w:p w14:paraId="2B09A929" w14:textId="77777777" w:rsidR="009E3F63" w:rsidRDefault="009E3F63">
      <w:pPr>
        <w:spacing w:after="120" w:line="240" w:lineRule="exact"/>
      </w:pPr>
    </w:p>
    <w:p w14:paraId="4374B39E" w14:textId="258CBC1D" w:rsidR="009E3F63" w:rsidRPr="00BF10C3" w:rsidRDefault="00845D8D" w:rsidP="00BF10C3">
      <w:pPr>
        <w:spacing w:line="240" w:lineRule="exact"/>
        <w:jc w:val="center"/>
        <w:rPr>
          <w:lang w:val="fr-FR"/>
        </w:rPr>
      </w:pPr>
      <w:r>
        <w:rPr>
          <w:rFonts w:ascii="Trebuchet MS" w:eastAsia="Trebuchet MS" w:hAnsi="Trebuchet MS" w:cs="Trebuchet MS"/>
          <w:b/>
          <w:color w:val="000000"/>
          <w:sz w:val="28"/>
          <w:lang w:val="fr-FR"/>
        </w:rPr>
        <w:t>MARCHE PUBLIC A PRESTATIONS INTELLECTUELLES</w:t>
      </w:r>
    </w:p>
    <w:p w14:paraId="6F1B9F65" w14:textId="77777777" w:rsidR="009E3F63" w:rsidRPr="00BF10C3" w:rsidRDefault="009E3F63">
      <w:pPr>
        <w:spacing w:line="240" w:lineRule="exact"/>
        <w:rPr>
          <w:lang w:val="fr-FR"/>
        </w:rPr>
      </w:pPr>
    </w:p>
    <w:p w14:paraId="11BECE38" w14:textId="77777777" w:rsidR="009E3F63" w:rsidRPr="00BF10C3" w:rsidRDefault="009E3F63">
      <w:pPr>
        <w:spacing w:line="240" w:lineRule="exact"/>
        <w:rPr>
          <w:lang w:val="fr-FR"/>
        </w:rPr>
      </w:pPr>
    </w:p>
    <w:p w14:paraId="5FF9FCCE" w14:textId="77777777" w:rsidR="009E3F63" w:rsidRPr="00BF10C3" w:rsidRDefault="009E3F63">
      <w:pPr>
        <w:spacing w:line="240" w:lineRule="exact"/>
        <w:rPr>
          <w:lang w:val="fr-FR"/>
        </w:rPr>
      </w:pPr>
    </w:p>
    <w:p w14:paraId="14644919" w14:textId="77777777" w:rsidR="009E3F63" w:rsidRPr="00BF10C3" w:rsidRDefault="009E3F63">
      <w:pPr>
        <w:spacing w:line="240" w:lineRule="exact"/>
        <w:rPr>
          <w:lang w:val="fr-FR"/>
        </w:rPr>
      </w:pPr>
    </w:p>
    <w:p w14:paraId="66550AE3" w14:textId="77777777" w:rsidR="009E3F63" w:rsidRPr="00BF10C3" w:rsidRDefault="009E3F63">
      <w:pPr>
        <w:spacing w:line="240" w:lineRule="exact"/>
        <w:rPr>
          <w:lang w:val="fr-FR"/>
        </w:rPr>
      </w:pPr>
    </w:p>
    <w:p w14:paraId="678F9941" w14:textId="77777777" w:rsidR="009E3F63" w:rsidRPr="00BF10C3" w:rsidRDefault="009E3F63">
      <w:pPr>
        <w:spacing w:line="240" w:lineRule="exact"/>
        <w:rPr>
          <w:lang w:val="fr-FR"/>
        </w:rPr>
      </w:pPr>
    </w:p>
    <w:p w14:paraId="0AF736F2" w14:textId="77777777" w:rsidR="009E3F63" w:rsidRPr="00BF10C3" w:rsidRDefault="009E3F63">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9E3F63" w:rsidRPr="00867A91" w14:paraId="2AC600A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9039DB5" w14:textId="7F1FB7CF" w:rsidR="009E3F63" w:rsidRDefault="00B52AFA">
            <w:pPr>
              <w:spacing w:line="325" w:lineRule="exact"/>
              <w:jc w:val="center"/>
              <w:rPr>
                <w:rFonts w:ascii="Trebuchet MS" w:eastAsia="Trebuchet MS" w:hAnsi="Trebuchet MS" w:cs="Trebuchet MS"/>
                <w:b/>
                <w:color w:val="000000"/>
                <w:sz w:val="28"/>
                <w:lang w:val="fr-FR"/>
              </w:rPr>
            </w:pPr>
            <w:r w:rsidRPr="00A66056">
              <w:rPr>
                <w:rFonts w:ascii="Trebuchet MS" w:eastAsia="Trebuchet MS" w:hAnsi="Trebuchet MS" w:cs="Trebuchet MS"/>
                <w:b/>
                <w:color w:val="000000"/>
                <w:sz w:val="28"/>
                <w:lang w:val="fr-FR"/>
              </w:rPr>
              <w:t xml:space="preserve">Marché de Coordination Sécurité Protection de la Santé Catégorie 1 sur le périmètre du projet de doublement de l’écluse des </w:t>
            </w:r>
            <w:proofErr w:type="spellStart"/>
            <w:r w:rsidRPr="00A66056">
              <w:rPr>
                <w:rFonts w:ascii="Trebuchet MS" w:eastAsia="Trebuchet MS" w:hAnsi="Trebuchet MS" w:cs="Trebuchet MS"/>
                <w:b/>
                <w:color w:val="000000"/>
                <w:sz w:val="28"/>
                <w:lang w:val="fr-FR"/>
              </w:rPr>
              <w:t>Fontinettes</w:t>
            </w:r>
            <w:proofErr w:type="spellEnd"/>
            <w:r>
              <w:rPr>
                <w:rFonts w:ascii="Trebuchet MS" w:eastAsia="Trebuchet MS" w:hAnsi="Trebuchet MS" w:cs="Trebuchet MS"/>
                <w:b/>
                <w:color w:val="000000"/>
                <w:sz w:val="28"/>
                <w:lang w:val="fr-FR"/>
              </w:rPr>
              <w:t xml:space="preserve"> </w:t>
            </w:r>
          </w:p>
        </w:tc>
      </w:tr>
    </w:tbl>
    <w:p w14:paraId="09139642" w14:textId="77777777" w:rsidR="009E3F63" w:rsidRPr="00BE79A0" w:rsidRDefault="00BE79A0">
      <w:pPr>
        <w:spacing w:line="240" w:lineRule="exact"/>
        <w:rPr>
          <w:lang w:val="fr-FR"/>
        </w:rPr>
      </w:pPr>
      <w:r w:rsidRPr="00BE79A0">
        <w:rPr>
          <w:lang w:val="fr-FR"/>
        </w:rPr>
        <w:t xml:space="preserve"> </w:t>
      </w:r>
    </w:p>
    <w:p w14:paraId="4F780D0F" w14:textId="77777777" w:rsidR="009E3F63" w:rsidRPr="00BE79A0" w:rsidRDefault="009E3F63">
      <w:pPr>
        <w:spacing w:line="240" w:lineRule="exact"/>
        <w:rPr>
          <w:lang w:val="fr-FR"/>
        </w:rPr>
      </w:pPr>
    </w:p>
    <w:p w14:paraId="4B99E34C" w14:textId="77777777" w:rsidR="009E3F63" w:rsidRPr="00BE79A0" w:rsidRDefault="009E3F63">
      <w:pPr>
        <w:spacing w:line="240" w:lineRule="exact"/>
        <w:rPr>
          <w:lang w:val="fr-FR"/>
        </w:rPr>
      </w:pPr>
    </w:p>
    <w:p w14:paraId="69B1B532" w14:textId="77777777" w:rsidR="009E3F63" w:rsidRPr="00BE79A0" w:rsidRDefault="009E3F63">
      <w:pPr>
        <w:spacing w:line="240" w:lineRule="exact"/>
        <w:rPr>
          <w:lang w:val="fr-FR"/>
        </w:rPr>
      </w:pPr>
    </w:p>
    <w:p w14:paraId="61813027" w14:textId="156D6B6C" w:rsidR="009E3F63" w:rsidRPr="00BE79A0" w:rsidRDefault="00BE79A0" w:rsidP="00BE79A0">
      <w:pPr>
        <w:pStyle w:val="ParagrapheIndent1"/>
        <w:spacing w:after="240" w:line="232" w:lineRule="exact"/>
        <w:jc w:val="center"/>
        <w:rPr>
          <w:color w:val="000000"/>
          <w:sz w:val="24"/>
          <w:szCs w:val="32"/>
          <w:lang w:val="fr-FR"/>
        </w:rPr>
      </w:pPr>
      <w:r w:rsidRPr="00BE79A0">
        <w:rPr>
          <w:color w:val="000000"/>
          <w:sz w:val="24"/>
          <w:szCs w:val="32"/>
          <w:lang w:val="fr-FR"/>
        </w:rPr>
        <w:t xml:space="preserve">Mois d'établissement des prix du marché "mois zéro" (m0) = </w:t>
      </w:r>
      <w:r w:rsidR="00E863E4">
        <w:rPr>
          <w:color w:val="000000"/>
          <w:sz w:val="24"/>
          <w:szCs w:val="32"/>
          <w:lang w:val="fr-FR"/>
        </w:rPr>
        <w:t>mars</w:t>
      </w:r>
      <w:r w:rsidR="006E435F">
        <w:rPr>
          <w:color w:val="000000"/>
          <w:sz w:val="24"/>
          <w:szCs w:val="32"/>
          <w:lang w:val="fr-FR"/>
        </w:rPr>
        <w:t xml:space="preserve"> 2025</w:t>
      </w:r>
    </w:p>
    <w:p w14:paraId="186CE29C" w14:textId="77777777" w:rsidR="00BE79A0" w:rsidRDefault="00BE79A0">
      <w:pPr>
        <w:spacing w:line="240" w:lineRule="exact"/>
        <w:rPr>
          <w:lang w:val="fr-FR"/>
        </w:rPr>
      </w:pPr>
    </w:p>
    <w:p w14:paraId="0445EDE6" w14:textId="77777777" w:rsidR="00BE79A0" w:rsidRPr="00BE79A0" w:rsidRDefault="00BE79A0">
      <w:pPr>
        <w:spacing w:line="240" w:lineRule="exact"/>
        <w:rPr>
          <w:lang w:val="fr-FR"/>
        </w:rPr>
      </w:pPr>
    </w:p>
    <w:p w14:paraId="34214513" w14:textId="77777777" w:rsidR="009E3F63" w:rsidRPr="00BE79A0" w:rsidRDefault="009E3F63">
      <w:pPr>
        <w:spacing w:after="40" w:line="240" w:lineRule="exact"/>
        <w:rPr>
          <w:lang w:val="fr-FR"/>
        </w:rPr>
      </w:pPr>
    </w:p>
    <w:p w14:paraId="7B63BBDF" w14:textId="77777777" w:rsidR="009E3F63" w:rsidRDefault="00BE79A0">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E3F63" w14:paraId="23E1772B" w14:textId="77777777">
        <w:trPr>
          <w:trHeight w:val="76"/>
        </w:trPr>
        <w:tc>
          <w:tcPr>
            <w:tcW w:w="1940" w:type="dxa"/>
            <w:vMerge w:val="restart"/>
            <w:tcMar>
              <w:top w:w="0" w:type="dxa"/>
              <w:left w:w="0" w:type="dxa"/>
              <w:bottom w:w="0" w:type="dxa"/>
              <w:right w:w="0" w:type="dxa"/>
            </w:tcMar>
            <w:vAlign w:val="center"/>
          </w:tcPr>
          <w:p w14:paraId="3C2B4F46" w14:textId="77777777" w:rsidR="009E3F63" w:rsidRDefault="00BE79A0">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648D149B" w14:textId="77777777" w:rsidR="009E3F63" w:rsidRDefault="009E3F63">
            <w:pPr>
              <w:rPr>
                <w:sz w:val="2"/>
              </w:rPr>
            </w:pPr>
          </w:p>
        </w:tc>
        <w:tc>
          <w:tcPr>
            <w:tcW w:w="420" w:type="dxa"/>
            <w:tcMar>
              <w:top w:w="0" w:type="dxa"/>
              <w:left w:w="0" w:type="dxa"/>
              <w:bottom w:w="0" w:type="dxa"/>
              <w:right w:w="0" w:type="dxa"/>
            </w:tcMar>
          </w:tcPr>
          <w:p w14:paraId="135C78E5" w14:textId="77777777" w:rsidR="009E3F63" w:rsidRDefault="009E3F63">
            <w:pPr>
              <w:rPr>
                <w:sz w:val="2"/>
              </w:rPr>
            </w:pPr>
          </w:p>
        </w:tc>
        <w:tc>
          <w:tcPr>
            <w:tcW w:w="420" w:type="dxa"/>
            <w:tcMar>
              <w:top w:w="0" w:type="dxa"/>
              <w:left w:w="0" w:type="dxa"/>
              <w:bottom w:w="0" w:type="dxa"/>
              <w:right w:w="0" w:type="dxa"/>
            </w:tcMar>
          </w:tcPr>
          <w:p w14:paraId="5D96A2F6" w14:textId="77777777" w:rsidR="009E3F63" w:rsidRDefault="009E3F63">
            <w:pPr>
              <w:rPr>
                <w:sz w:val="2"/>
              </w:rPr>
            </w:pPr>
          </w:p>
        </w:tc>
        <w:tc>
          <w:tcPr>
            <w:tcW w:w="420" w:type="dxa"/>
            <w:tcMar>
              <w:top w:w="0" w:type="dxa"/>
              <w:left w:w="0" w:type="dxa"/>
              <w:bottom w:w="0" w:type="dxa"/>
              <w:right w:w="0" w:type="dxa"/>
            </w:tcMar>
          </w:tcPr>
          <w:p w14:paraId="76F692ED" w14:textId="77777777" w:rsidR="009E3F63" w:rsidRDefault="009E3F63">
            <w:pPr>
              <w:rPr>
                <w:sz w:val="2"/>
              </w:rPr>
            </w:pPr>
          </w:p>
        </w:tc>
        <w:tc>
          <w:tcPr>
            <w:tcW w:w="420" w:type="dxa"/>
            <w:tcMar>
              <w:top w:w="0" w:type="dxa"/>
              <w:left w:w="0" w:type="dxa"/>
              <w:bottom w:w="0" w:type="dxa"/>
              <w:right w:w="0" w:type="dxa"/>
            </w:tcMar>
          </w:tcPr>
          <w:p w14:paraId="6C6F8CF3" w14:textId="77777777" w:rsidR="009E3F63" w:rsidRDefault="009E3F63">
            <w:pPr>
              <w:rPr>
                <w:sz w:val="2"/>
              </w:rPr>
            </w:pPr>
          </w:p>
        </w:tc>
        <w:tc>
          <w:tcPr>
            <w:tcW w:w="420" w:type="dxa"/>
            <w:tcMar>
              <w:top w:w="0" w:type="dxa"/>
              <w:left w:w="0" w:type="dxa"/>
              <w:bottom w:w="0" w:type="dxa"/>
              <w:right w:w="0" w:type="dxa"/>
            </w:tcMar>
          </w:tcPr>
          <w:p w14:paraId="0E7F340D" w14:textId="77777777" w:rsidR="009E3F63" w:rsidRDefault="009E3F63">
            <w:pPr>
              <w:rPr>
                <w:sz w:val="2"/>
              </w:rPr>
            </w:pPr>
          </w:p>
        </w:tc>
        <w:tc>
          <w:tcPr>
            <w:tcW w:w="420" w:type="dxa"/>
            <w:tcMar>
              <w:top w:w="0" w:type="dxa"/>
              <w:left w:w="0" w:type="dxa"/>
              <w:bottom w:w="0" w:type="dxa"/>
              <w:right w:w="0" w:type="dxa"/>
            </w:tcMar>
          </w:tcPr>
          <w:p w14:paraId="40FC8E3F" w14:textId="77777777" w:rsidR="009E3F63" w:rsidRDefault="009E3F63">
            <w:pPr>
              <w:rPr>
                <w:sz w:val="2"/>
              </w:rPr>
            </w:pPr>
          </w:p>
        </w:tc>
        <w:tc>
          <w:tcPr>
            <w:tcW w:w="420" w:type="dxa"/>
            <w:tcMar>
              <w:top w:w="0" w:type="dxa"/>
              <w:left w:w="0" w:type="dxa"/>
              <w:bottom w:w="0" w:type="dxa"/>
              <w:right w:w="0" w:type="dxa"/>
            </w:tcMar>
          </w:tcPr>
          <w:p w14:paraId="33E9D137" w14:textId="77777777" w:rsidR="009E3F63" w:rsidRDefault="009E3F63">
            <w:pPr>
              <w:rPr>
                <w:sz w:val="2"/>
              </w:rPr>
            </w:pPr>
          </w:p>
        </w:tc>
        <w:tc>
          <w:tcPr>
            <w:tcW w:w="420" w:type="dxa"/>
            <w:tcMar>
              <w:top w:w="0" w:type="dxa"/>
              <w:left w:w="0" w:type="dxa"/>
              <w:bottom w:w="0" w:type="dxa"/>
              <w:right w:w="0" w:type="dxa"/>
            </w:tcMar>
          </w:tcPr>
          <w:p w14:paraId="2C0C0C04" w14:textId="77777777" w:rsidR="009E3F63" w:rsidRDefault="009E3F63">
            <w:pPr>
              <w:rPr>
                <w:sz w:val="2"/>
              </w:rPr>
            </w:pPr>
          </w:p>
        </w:tc>
        <w:tc>
          <w:tcPr>
            <w:tcW w:w="420" w:type="dxa"/>
            <w:tcMar>
              <w:top w:w="0" w:type="dxa"/>
              <w:left w:w="0" w:type="dxa"/>
              <w:bottom w:w="0" w:type="dxa"/>
              <w:right w:w="0" w:type="dxa"/>
            </w:tcMar>
          </w:tcPr>
          <w:p w14:paraId="6535B18B" w14:textId="77777777" w:rsidR="009E3F63" w:rsidRDefault="009E3F63">
            <w:pPr>
              <w:rPr>
                <w:sz w:val="2"/>
              </w:rPr>
            </w:pPr>
          </w:p>
        </w:tc>
        <w:tc>
          <w:tcPr>
            <w:tcW w:w="420" w:type="dxa"/>
            <w:tcMar>
              <w:top w:w="0" w:type="dxa"/>
              <w:left w:w="0" w:type="dxa"/>
              <w:bottom w:w="0" w:type="dxa"/>
              <w:right w:w="0" w:type="dxa"/>
            </w:tcMar>
          </w:tcPr>
          <w:p w14:paraId="57E91542" w14:textId="77777777" w:rsidR="009E3F63" w:rsidRDefault="009E3F63">
            <w:pPr>
              <w:rPr>
                <w:sz w:val="2"/>
              </w:rPr>
            </w:pPr>
          </w:p>
        </w:tc>
      </w:tr>
      <w:tr w:rsidR="009E3F63" w14:paraId="212EE8C0" w14:textId="77777777">
        <w:trPr>
          <w:trHeight w:val="238"/>
        </w:trPr>
        <w:tc>
          <w:tcPr>
            <w:tcW w:w="1940" w:type="dxa"/>
            <w:vMerge/>
            <w:tcMar>
              <w:top w:w="0" w:type="dxa"/>
              <w:left w:w="0" w:type="dxa"/>
              <w:bottom w:w="0" w:type="dxa"/>
              <w:right w:w="0" w:type="dxa"/>
            </w:tcMar>
          </w:tcPr>
          <w:p w14:paraId="1BA57F92" w14:textId="77777777" w:rsidR="009E3F63" w:rsidRDefault="009E3F63"/>
        </w:tc>
        <w:tc>
          <w:tcPr>
            <w:tcW w:w="20" w:type="dxa"/>
            <w:tcMar>
              <w:top w:w="0" w:type="dxa"/>
              <w:left w:w="0" w:type="dxa"/>
              <w:bottom w:w="0" w:type="dxa"/>
              <w:right w:w="0" w:type="dxa"/>
            </w:tcMar>
          </w:tcPr>
          <w:p w14:paraId="371BBA70" w14:textId="77777777" w:rsidR="009E3F63" w:rsidRDefault="009E3F63">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DCC2F95"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D4A3940"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3832917"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9CC0CDA"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415FB90"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607A29"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23B4F3C"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85B908D"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BC576AB"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1666B4B" w14:textId="77777777" w:rsidR="009E3F63" w:rsidRDefault="00BE79A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9E3F63" w14:paraId="1E9F9F8B" w14:textId="77777777">
        <w:trPr>
          <w:trHeight w:val="18"/>
        </w:trPr>
        <w:tc>
          <w:tcPr>
            <w:tcW w:w="1940" w:type="dxa"/>
            <w:vMerge/>
            <w:tcMar>
              <w:top w:w="0" w:type="dxa"/>
              <w:left w:w="0" w:type="dxa"/>
              <w:bottom w:w="0" w:type="dxa"/>
              <w:right w:w="0" w:type="dxa"/>
            </w:tcMar>
          </w:tcPr>
          <w:p w14:paraId="1FA3D2B0" w14:textId="77777777" w:rsidR="009E3F63" w:rsidRDefault="009E3F63"/>
        </w:tc>
        <w:tc>
          <w:tcPr>
            <w:tcW w:w="20" w:type="dxa"/>
            <w:tcMar>
              <w:top w:w="0" w:type="dxa"/>
              <w:left w:w="0" w:type="dxa"/>
              <w:bottom w:w="0" w:type="dxa"/>
              <w:right w:w="0" w:type="dxa"/>
            </w:tcMar>
          </w:tcPr>
          <w:p w14:paraId="6AD6619B" w14:textId="77777777" w:rsidR="009E3F63" w:rsidRDefault="009E3F63">
            <w:pPr>
              <w:rPr>
                <w:sz w:val="2"/>
              </w:rPr>
            </w:pPr>
          </w:p>
        </w:tc>
        <w:tc>
          <w:tcPr>
            <w:tcW w:w="420" w:type="dxa"/>
            <w:tcMar>
              <w:top w:w="0" w:type="dxa"/>
              <w:left w:w="0" w:type="dxa"/>
              <w:bottom w:w="0" w:type="dxa"/>
              <w:right w:w="0" w:type="dxa"/>
            </w:tcMar>
          </w:tcPr>
          <w:p w14:paraId="3D6B75F0" w14:textId="77777777" w:rsidR="009E3F63" w:rsidRDefault="009E3F63">
            <w:pPr>
              <w:rPr>
                <w:sz w:val="2"/>
              </w:rPr>
            </w:pPr>
          </w:p>
        </w:tc>
        <w:tc>
          <w:tcPr>
            <w:tcW w:w="420" w:type="dxa"/>
            <w:tcMar>
              <w:top w:w="0" w:type="dxa"/>
              <w:left w:w="0" w:type="dxa"/>
              <w:bottom w:w="0" w:type="dxa"/>
              <w:right w:w="0" w:type="dxa"/>
            </w:tcMar>
          </w:tcPr>
          <w:p w14:paraId="5E985120" w14:textId="77777777" w:rsidR="009E3F63" w:rsidRDefault="009E3F63">
            <w:pPr>
              <w:rPr>
                <w:sz w:val="2"/>
              </w:rPr>
            </w:pPr>
          </w:p>
        </w:tc>
        <w:tc>
          <w:tcPr>
            <w:tcW w:w="420" w:type="dxa"/>
            <w:tcMar>
              <w:top w:w="0" w:type="dxa"/>
              <w:left w:w="0" w:type="dxa"/>
              <w:bottom w:w="0" w:type="dxa"/>
              <w:right w:w="0" w:type="dxa"/>
            </w:tcMar>
          </w:tcPr>
          <w:p w14:paraId="146D29C5" w14:textId="77777777" w:rsidR="009E3F63" w:rsidRDefault="009E3F63">
            <w:pPr>
              <w:rPr>
                <w:sz w:val="2"/>
              </w:rPr>
            </w:pPr>
          </w:p>
        </w:tc>
        <w:tc>
          <w:tcPr>
            <w:tcW w:w="420" w:type="dxa"/>
            <w:tcMar>
              <w:top w:w="0" w:type="dxa"/>
              <w:left w:w="0" w:type="dxa"/>
              <w:bottom w:w="0" w:type="dxa"/>
              <w:right w:w="0" w:type="dxa"/>
            </w:tcMar>
          </w:tcPr>
          <w:p w14:paraId="3AE828AF" w14:textId="77777777" w:rsidR="009E3F63" w:rsidRDefault="009E3F63">
            <w:pPr>
              <w:rPr>
                <w:sz w:val="2"/>
              </w:rPr>
            </w:pPr>
          </w:p>
        </w:tc>
        <w:tc>
          <w:tcPr>
            <w:tcW w:w="420" w:type="dxa"/>
            <w:tcMar>
              <w:top w:w="0" w:type="dxa"/>
              <w:left w:w="0" w:type="dxa"/>
              <w:bottom w:w="0" w:type="dxa"/>
              <w:right w:w="0" w:type="dxa"/>
            </w:tcMar>
          </w:tcPr>
          <w:p w14:paraId="776D8B4D" w14:textId="77777777" w:rsidR="009E3F63" w:rsidRDefault="009E3F63">
            <w:pPr>
              <w:rPr>
                <w:sz w:val="2"/>
              </w:rPr>
            </w:pPr>
          </w:p>
        </w:tc>
        <w:tc>
          <w:tcPr>
            <w:tcW w:w="420" w:type="dxa"/>
            <w:tcMar>
              <w:top w:w="0" w:type="dxa"/>
              <w:left w:w="0" w:type="dxa"/>
              <w:bottom w:w="0" w:type="dxa"/>
              <w:right w:w="0" w:type="dxa"/>
            </w:tcMar>
          </w:tcPr>
          <w:p w14:paraId="4085FEFC" w14:textId="77777777" w:rsidR="009E3F63" w:rsidRDefault="009E3F63">
            <w:pPr>
              <w:rPr>
                <w:sz w:val="2"/>
              </w:rPr>
            </w:pPr>
          </w:p>
        </w:tc>
        <w:tc>
          <w:tcPr>
            <w:tcW w:w="420" w:type="dxa"/>
            <w:tcMar>
              <w:top w:w="0" w:type="dxa"/>
              <w:left w:w="0" w:type="dxa"/>
              <w:bottom w:w="0" w:type="dxa"/>
              <w:right w:w="0" w:type="dxa"/>
            </w:tcMar>
          </w:tcPr>
          <w:p w14:paraId="6F93E6AE" w14:textId="77777777" w:rsidR="009E3F63" w:rsidRDefault="009E3F63">
            <w:pPr>
              <w:rPr>
                <w:sz w:val="2"/>
              </w:rPr>
            </w:pPr>
          </w:p>
        </w:tc>
        <w:tc>
          <w:tcPr>
            <w:tcW w:w="420" w:type="dxa"/>
            <w:tcMar>
              <w:top w:w="0" w:type="dxa"/>
              <w:left w:w="0" w:type="dxa"/>
              <w:bottom w:w="0" w:type="dxa"/>
              <w:right w:w="0" w:type="dxa"/>
            </w:tcMar>
          </w:tcPr>
          <w:p w14:paraId="180598F3" w14:textId="77777777" w:rsidR="009E3F63" w:rsidRDefault="009E3F63">
            <w:pPr>
              <w:rPr>
                <w:sz w:val="2"/>
              </w:rPr>
            </w:pPr>
          </w:p>
        </w:tc>
        <w:tc>
          <w:tcPr>
            <w:tcW w:w="420" w:type="dxa"/>
            <w:tcMar>
              <w:top w:w="0" w:type="dxa"/>
              <w:left w:w="0" w:type="dxa"/>
              <w:bottom w:w="0" w:type="dxa"/>
              <w:right w:w="0" w:type="dxa"/>
            </w:tcMar>
          </w:tcPr>
          <w:p w14:paraId="29C95FF2" w14:textId="77777777" w:rsidR="009E3F63" w:rsidRDefault="009E3F63">
            <w:pPr>
              <w:rPr>
                <w:sz w:val="2"/>
              </w:rPr>
            </w:pPr>
          </w:p>
        </w:tc>
        <w:tc>
          <w:tcPr>
            <w:tcW w:w="420" w:type="dxa"/>
            <w:tcMar>
              <w:top w:w="0" w:type="dxa"/>
              <w:left w:w="0" w:type="dxa"/>
              <w:bottom w:w="0" w:type="dxa"/>
              <w:right w:w="0" w:type="dxa"/>
            </w:tcMar>
          </w:tcPr>
          <w:p w14:paraId="2D728D33" w14:textId="77777777" w:rsidR="009E3F63" w:rsidRDefault="009E3F63">
            <w:pPr>
              <w:rPr>
                <w:sz w:val="2"/>
              </w:rPr>
            </w:pPr>
          </w:p>
        </w:tc>
      </w:tr>
    </w:tbl>
    <w:p w14:paraId="6CB84BF2" w14:textId="77777777" w:rsidR="009E3F63" w:rsidRDefault="00BE79A0">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9E3F63" w14:paraId="0107EC8C" w14:textId="77777777">
        <w:trPr>
          <w:trHeight w:val="346"/>
        </w:trPr>
        <w:tc>
          <w:tcPr>
            <w:tcW w:w="1940" w:type="dxa"/>
            <w:tcMar>
              <w:top w:w="0" w:type="dxa"/>
              <w:left w:w="0" w:type="dxa"/>
              <w:bottom w:w="0" w:type="dxa"/>
              <w:right w:w="0" w:type="dxa"/>
            </w:tcMar>
            <w:vAlign w:val="center"/>
          </w:tcPr>
          <w:p w14:paraId="75466272" w14:textId="77777777" w:rsidR="009E3F63" w:rsidRDefault="00BE79A0">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83BA008" w14:textId="77777777" w:rsidR="009E3F63" w:rsidRDefault="009E3F63">
            <w:pPr>
              <w:rPr>
                <w:sz w:val="2"/>
              </w:rPr>
            </w:pPr>
          </w:p>
        </w:tc>
        <w:tc>
          <w:tcPr>
            <w:tcW w:w="4200" w:type="dxa"/>
            <w:tcMar>
              <w:top w:w="0" w:type="dxa"/>
              <w:left w:w="0" w:type="dxa"/>
              <w:bottom w:w="0" w:type="dxa"/>
              <w:right w:w="0" w:type="dxa"/>
            </w:tcMar>
            <w:vAlign w:val="center"/>
          </w:tcPr>
          <w:p w14:paraId="12772D0C" w14:textId="77777777" w:rsidR="009E3F63" w:rsidRDefault="00BE79A0">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280A5967" w14:textId="77777777" w:rsidR="009E3F63" w:rsidRDefault="00BE79A0">
      <w:pPr>
        <w:spacing w:line="240" w:lineRule="exact"/>
      </w:pPr>
      <w:r>
        <w:t xml:space="preserve"> </w:t>
      </w:r>
    </w:p>
    <w:p w14:paraId="30149425" w14:textId="77777777" w:rsidR="009E3F63" w:rsidRDefault="009E3F63">
      <w:pPr>
        <w:spacing w:after="100" w:line="240" w:lineRule="exact"/>
      </w:pPr>
    </w:p>
    <w:p w14:paraId="2084189C" w14:textId="77777777" w:rsidR="009E3F63" w:rsidRDefault="00BE79A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06B0ED9B" w14:textId="77777777" w:rsidR="009E3F63" w:rsidRDefault="00BE79A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37, rue du Plat</w:t>
      </w:r>
    </w:p>
    <w:p w14:paraId="4C9815BB" w14:textId="77777777" w:rsidR="009E3F63" w:rsidRDefault="00BE79A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725</w:t>
      </w:r>
    </w:p>
    <w:p w14:paraId="018694E5" w14:textId="77777777" w:rsidR="009E3F63" w:rsidRDefault="00BE79A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59034 LILLE Cedex</w:t>
      </w:r>
    </w:p>
    <w:p w14:paraId="230ACAD8" w14:textId="77777777" w:rsidR="009E3F63" w:rsidRDefault="009E3F63">
      <w:pPr>
        <w:spacing w:line="279" w:lineRule="exact"/>
        <w:jc w:val="center"/>
        <w:rPr>
          <w:rFonts w:ascii="Trebuchet MS" w:eastAsia="Trebuchet MS" w:hAnsi="Trebuchet MS" w:cs="Trebuchet MS"/>
          <w:color w:val="000000"/>
          <w:lang w:val="fr-FR"/>
        </w:rPr>
        <w:sectPr w:rsidR="009E3F63">
          <w:pgSz w:w="11900" w:h="16840"/>
          <w:pgMar w:top="1400" w:right="1140" w:bottom="1440" w:left="1140" w:header="1400" w:footer="1440" w:gutter="0"/>
          <w:cols w:space="708"/>
        </w:sectPr>
      </w:pPr>
    </w:p>
    <w:p w14:paraId="7014760B" w14:textId="77777777" w:rsidR="009E3F63" w:rsidRDefault="00BE79A0">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C016477" w14:textId="77777777" w:rsidR="009E3F63" w:rsidRDefault="009E3F63">
      <w:pPr>
        <w:spacing w:after="80" w:line="240" w:lineRule="exact"/>
      </w:pPr>
    </w:p>
    <w:p w14:paraId="660CFEF0" w14:textId="6DDECD42" w:rsidR="00E22B77" w:rsidRDefault="00BE79A0">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0254880" w:history="1">
        <w:r w:rsidR="00E22B77" w:rsidRPr="00BC6137">
          <w:rPr>
            <w:rStyle w:val="Lienhypertexte"/>
            <w:rFonts w:ascii="Trebuchet MS" w:eastAsia="Trebuchet MS" w:hAnsi="Trebuchet MS" w:cs="Trebuchet MS"/>
            <w:noProof/>
            <w:lang w:val="fr-FR"/>
          </w:rPr>
          <w:t>1 - Identification de l'acheteur</w:t>
        </w:r>
        <w:r w:rsidR="00E22B77">
          <w:rPr>
            <w:noProof/>
          </w:rPr>
          <w:tab/>
        </w:r>
        <w:r w:rsidR="00E22B77">
          <w:rPr>
            <w:noProof/>
          </w:rPr>
          <w:fldChar w:fldCharType="begin"/>
        </w:r>
        <w:r w:rsidR="00E22B77">
          <w:rPr>
            <w:noProof/>
          </w:rPr>
          <w:instrText xml:space="preserve"> PAGEREF _Toc190254880 \h </w:instrText>
        </w:r>
        <w:r w:rsidR="00E22B77">
          <w:rPr>
            <w:noProof/>
          </w:rPr>
        </w:r>
        <w:r w:rsidR="00E22B77">
          <w:rPr>
            <w:noProof/>
          </w:rPr>
          <w:fldChar w:fldCharType="separate"/>
        </w:r>
        <w:r w:rsidR="00E22B77">
          <w:rPr>
            <w:noProof/>
          </w:rPr>
          <w:t>3</w:t>
        </w:r>
        <w:r w:rsidR="00E22B77">
          <w:rPr>
            <w:noProof/>
          </w:rPr>
          <w:fldChar w:fldCharType="end"/>
        </w:r>
      </w:hyperlink>
    </w:p>
    <w:p w14:paraId="1B9D2D5C" w14:textId="5C3B7196"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1" w:history="1">
        <w:r w:rsidR="00E22B77" w:rsidRPr="00BC6137">
          <w:rPr>
            <w:rStyle w:val="Lienhypertexte"/>
            <w:rFonts w:ascii="Trebuchet MS" w:eastAsia="Trebuchet MS" w:hAnsi="Trebuchet MS" w:cs="Trebuchet MS"/>
            <w:noProof/>
            <w:lang w:val="fr-FR"/>
          </w:rPr>
          <w:t>2 - Identification du co-contractant</w:t>
        </w:r>
        <w:r w:rsidR="00E22B77">
          <w:rPr>
            <w:noProof/>
          </w:rPr>
          <w:tab/>
        </w:r>
        <w:r w:rsidR="00E22B77">
          <w:rPr>
            <w:noProof/>
          </w:rPr>
          <w:fldChar w:fldCharType="begin"/>
        </w:r>
        <w:r w:rsidR="00E22B77">
          <w:rPr>
            <w:noProof/>
          </w:rPr>
          <w:instrText xml:space="preserve"> PAGEREF _Toc190254881 \h </w:instrText>
        </w:r>
        <w:r w:rsidR="00E22B77">
          <w:rPr>
            <w:noProof/>
          </w:rPr>
        </w:r>
        <w:r w:rsidR="00E22B77">
          <w:rPr>
            <w:noProof/>
          </w:rPr>
          <w:fldChar w:fldCharType="separate"/>
        </w:r>
        <w:r w:rsidR="00E22B77">
          <w:rPr>
            <w:noProof/>
          </w:rPr>
          <w:t>3</w:t>
        </w:r>
        <w:r w:rsidR="00E22B77">
          <w:rPr>
            <w:noProof/>
          </w:rPr>
          <w:fldChar w:fldCharType="end"/>
        </w:r>
      </w:hyperlink>
    </w:p>
    <w:p w14:paraId="77E1D2AC" w14:textId="540AC9E5"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2" w:history="1">
        <w:r w:rsidR="00E22B77" w:rsidRPr="00BC6137">
          <w:rPr>
            <w:rStyle w:val="Lienhypertexte"/>
            <w:rFonts w:ascii="Trebuchet MS" w:eastAsia="Trebuchet MS" w:hAnsi="Trebuchet MS" w:cs="Trebuchet MS"/>
            <w:noProof/>
            <w:lang w:val="fr-FR"/>
          </w:rPr>
          <w:t>3 - Dispositions générales</w:t>
        </w:r>
        <w:r w:rsidR="00E22B77">
          <w:rPr>
            <w:noProof/>
          </w:rPr>
          <w:tab/>
        </w:r>
        <w:r w:rsidR="00E22B77">
          <w:rPr>
            <w:noProof/>
          </w:rPr>
          <w:fldChar w:fldCharType="begin"/>
        </w:r>
        <w:r w:rsidR="00E22B77">
          <w:rPr>
            <w:noProof/>
          </w:rPr>
          <w:instrText xml:space="preserve"> PAGEREF _Toc190254882 \h </w:instrText>
        </w:r>
        <w:r w:rsidR="00E22B77">
          <w:rPr>
            <w:noProof/>
          </w:rPr>
        </w:r>
        <w:r w:rsidR="00E22B77">
          <w:rPr>
            <w:noProof/>
          </w:rPr>
          <w:fldChar w:fldCharType="separate"/>
        </w:r>
        <w:r w:rsidR="00E22B77">
          <w:rPr>
            <w:noProof/>
          </w:rPr>
          <w:t>5</w:t>
        </w:r>
        <w:r w:rsidR="00E22B77">
          <w:rPr>
            <w:noProof/>
          </w:rPr>
          <w:fldChar w:fldCharType="end"/>
        </w:r>
      </w:hyperlink>
    </w:p>
    <w:p w14:paraId="2D5C0FCA" w14:textId="75F85F83" w:rsidR="00E22B77" w:rsidRDefault="00E863E4">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3" w:history="1">
        <w:r w:rsidR="00E22B77" w:rsidRPr="00BC6137">
          <w:rPr>
            <w:rStyle w:val="Lienhypertexte"/>
            <w:rFonts w:ascii="Trebuchet MS" w:eastAsia="Trebuchet MS" w:hAnsi="Trebuchet MS" w:cs="Trebuchet MS"/>
            <w:noProof/>
            <w:lang w:val="fr-FR"/>
          </w:rPr>
          <w:t>3.1 - Objet</w:t>
        </w:r>
        <w:r w:rsidR="00E22B77">
          <w:rPr>
            <w:noProof/>
          </w:rPr>
          <w:tab/>
        </w:r>
        <w:r w:rsidR="00E22B77">
          <w:rPr>
            <w:noProof/>
          </w:rPr>
          <w:fldChar w:fldCharType="begin"/>
        </w:r>
        <w:r w:rsidR="00E22B77">
          <w:rPr>
            <w:noProof/>
          </w:rPr>
          <w:instrText xml:space="preserve"> PAGEREF _Toc190254883 \h </w:instrText>
        </w:r>
        <w:r w:rsidR="00E22B77">
          <w:rPr>
            <w:noProof/>
          </w:rPr>
        </w:r>
        <w:r w:rsidR="00E22B77">
          <w:rPr>
            <w:noProof/>
          </w:rPr>
          <w:fldChar w:fldCharType="separate"/>
        </w:r>
        <w:r w:rsidR="00E22B77">
          <w:rPr>
            <w:noProof/>
          </w:rPr>
          <w:t>5</w:t>
        </w:r>
        <w:r w:rsidR="00E22B77">
          <w:rPr>
            <w:noProof/>
          </w:rPr>
          <w:fldChar w:fldCharType="end"/>
        </w:r>
      </w:hyperlink>
    </w:p>
    <w:p w14:paraId="3FD6833D" w14:textId="166F17E2" w:rsidR="00E22B77" w:rsidRDefault="00E863E4">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4" w:history="1">
        <w:r w:rsidR="00E22B77" w:rsidRPr="00BC6137">
          <w:rPr>
            <w:rStyle w:val="Lienhypertexte"/>
            <w:rFonts w:ascii="Trebuchet MS" w:eastAsia="Trebuchet MS" w:hAnsi="Trebuchet MS" w:cs="Trebuchet MS"/>
            <w:noProof/>
            <w:lang w:val="fr-FR"/>
          </w:rPr>
          <w:t>3.2 - Mode de passation</w:t>
        </w:r>
        <w:r w:rsidR="00E22B77">
          <w:rPr>
            <w:noProof/>
          </w:rPr>
          <w:tab/>
        </w:r>
        <w:r w:rsidR="00E22B77">
          <w:rPr>
            <w:noProof/>
          </w:rPr>
          <w:fldChar w:fldCharType="begin"/>
        </w:r>
        <w:r w:rsidR="00E22B77">
          <w:rPr>
            <w:noProof/>
          </w:rPr>
          <w:instrText xml:space="preserve"> PAGEREF _Toc190254884 \h </w:instrText>
        </w:r>
        <w:r w:rsidR="00E22B77">
          <w:rPr>
            <w:noProof/>
          </w:rPr>
        </w:r>
        <w:r w:rsidR="00E22B77">
          <w:rPr>
            <w:noProof/>
          </w:rPr>
          <w:fldChar w:fldCharType="separate"/>
        </w:r>
        <w:r w:rsidR="00E22B77">
          <w:rPr>
            <w:noProof/>
          </w:rPr>
          <w:t>5</w:t>
        </w:r>
        <w:r w:rsidR="00E22B77">
          <w:rPr>
            <w:noProof/>
          </w:rPr>
          <w:fldChar w:fldCharType="end"/>
        </w:r>
      </w:hyperlink>
    </w:p>
    <w:p w14:paraId="2375803F" w14:textId="087A07CC" w:rsidR="00E22B77" w:rsidRDefault="00E863E4">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5" w:history="1">
        <w:r w:rsidR="00E22B77" w:rsidRPr="00BC6137">
          <w:rPr>
            <w:rStyle w:val="Lienhypertexte"/>
            <w:rFonts w:ascii="Trebuchet MS" w:eastAsia="Trebuchet MS" w:hAnsi="Trebuchet MS" w:cs="Trebuchet MS"/>
            <w:noProof/>
            <w:lang w:val="fr-FR"/>
          </w:rPr>
          <w:t>3.3 - Forme de contrat</w:t>
        </w:r>
        <w:r w:rsidR="00E22B77">
          <w:rPr>
            <w:noProof/>
          </w:rPr>
          <w:tab/>
        </w:r>
        <w:r w:rsidR="00E22B77">
          <w:rPr>
            <w:noProof/>
          </w:rPr>
          <w:fldChar w:fldCharType="begin"/>
        </w:r>
        <w:r w:rsidR="00E22B77">
          <w:rPr>
            <w:noProof/>
          </w:rPr>
          <w:instrText xml:space="preserve"> PAGEREF _Toc190254885 \h </w:instrText>
        </w:r>
        <w:r w:rsidR="00E22B77">
          <w:rPr>
            <w:noProof/>
          </w:rPr>
        </w:r>
        <w:r w:rsidR="00E22B77">
          <w:rPr>
            <w:noProof/>
          </w:rPr>
          <w:fldChar w:fldCharType="separate"/>
        </w:r>
        <w:r w:rsidR="00E22B77">
          <w:rPr>
            <w:noProof/>
          </w:rPr>
          <w:t>6</w:t>
        </w:r>
        <w:r w:rsidR="00E22B77">
          <w:rPr>
            <w:noProof/>
          </w:rPr>
          <w:fldChar w:fldCharType="end"/>
        </w:r>
      </w:hyperlink>
    </w:p>
    <w:p w14:paraId="6DC5B67E" w14:textId="705D0D30"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6" w:history="1">
        <w:r w:rsidR="00E22B77" w:rsidRPr="00BC6137">
          <w:rPr>
            <w:rStyle w:val="Lienhypertexte"/>
            <w:rFonts w:ascii="Trebuchet MS" w:eastAsia="Trebuchet MS" w:hAnsi="Trebuchet MS" w:cs="Trebuchet MS"/>
            <w:noProof/>
            <w:lang w:val="fr-FR"/>
          </w:rPr>
          <w:t>4 - Prix</w:t>
        </w:r>
        <w:r w:rsidR="00E22B77">
          <w:rPr>
            <w:noProof/>
          </w:rPr>
          <w:tab/>
        </w:r>
        <w:r w:rsidR="00E22B77">
          <w:rPr>
            <w:noProof/>
          </w:rPr>
          <w:fldChar w:fldCharType="begin"/>
        </w:r>
        <w:r w:rsidR="00E22B77">
          <w:rPr>
            <w:noProof/>
          </w:rPr>
          <w:instrText xml:space="preserve"> PAGEREF _Toc190254886 \h </w:instrText>
        </w:r>
        <w:r w:rsidR="00E22B77">
          <w:rPr>
            <w:noProof/>
          </w:rPr>
        </w:r>
        <w:r w:rsidR="00E22B77">
          <w:rPr>
            <w:noProof/>
          </w:rPr>
          <w:fldChar w:fldCharType="separate"/>
        </w:r>
        <w:r w:rsidR="00E22B77">
          <w:rPr>
            <w:noProof/>
          </w:rPr>
          <w:t>6</w:t>
        </w:r>
        <w:r w:rsidR="00E22B77">
          <w:rPr>
            <w:noProof/>
          </w:rPr>
          <w:fldChar w:fldCharType="end"/>
        </w:r>
      </w:hyperlink>
    </w:p>
    <w:p w14:paraId="54F6F629" w14:textId="2CF65530"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7" w:history="1">
        <w:r w:rsidR="00E22B77" w:rsidRPr="00BC6137">
          <w:rPr>
            <w:rStyle w:val="Lienhypertexte"/>
            <w:rFonts w:ascii="Trebuchet MS" w:eastAsia="Trebuchet MS" w:hAnsi="Trebuchet MS" w:cs="Trebuchet MS"/>
            <w:noProof/>
            <w:lang w:val="fr-FR"/>
          </w:rPr>
          <w:t>5 - Durée et délai d’exécution du marché</w:t>
        </w:r>
        <w:r w:rsidR="00E22B77">
          <w:rPr>
            <w:noProof/>
          </w:rPr>
          <w:tab/>
        </w:r>
        <w:r w:rsidR="00E22B77">
          <w:rPr>
            <w:noProof/>
          </w:rPr>
          <w:fldChar w:fldCharType="begin"/>
        </w:r>
        <w:r w:rsidR="00E22B77">
          <w:rPr>
            <w:noProof/>
          </w:rPr>
          <w:instrText xml:space="preserve"> PAGEREF _Toc190254887 \h </w:instrText>
        </w:r>
        <w:r w:rsidR="00E22B77">
          <w:rPr>
            <w:noProof/>
          </w:rPr>
        </w:r>
        <w:r w:rsidR="00E22B77">
          <w:rPr>
            <w:noProof/>
          </w:rPr>
          <w:fldChar w:fldCharType="separate"/>
        </w:r>
        <w:r w:rsidR="00E22B77">
          <w:rPr>
            <w:noProof/>
          </w:rPr>
          <w:t>6</w:t>
        </w:r>
        <w:r w:rsidR="00E22B77">
          <w:rPr>
            <w:noProof/>
          </w:rPr>
          <w:fldChar w:fldCharType="end"/>
        </w:r>
      </w:hyperlink>
    </w:p>
    <w:p w14:paraId="214E5C70" w14:textId="6538F704"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8" w:history="1">
        <w:r w:rsidR="00E22B77" w:rsidRPr="00BC6137">
          <w:rPr>
            <w:rStyle w:val="Lienhypertexte"/>
            <w:rFonts w:ascii="Trebuchet MS" w:eastAsia="Trebuchet MS" w:hAnsi="Trebuchet MS" w:cs="Trebuchet MS"/>
            <w:noProof/>
            <w:lang w:val="fr-FR"/>
          </w:rPr>
          <w:t>6 - Paiement</w:t>
        </w:r>
        <w:r w:rsidR="00E22B77">
          <w:rPr>
            <w:noProof/>
          </w:rPr>
          <w:tab/>
        </w:r>
        <w:r w:rsidR="00E22B77">
          <w:rPr>
            <w:noProof/>
          </w:rPr>
          <w:fldChar w:fldCharType="begin"/>
        </w:r>
        <w:r w:rsidR="00E22B77">
          <w:rPr>
            <w:noProof/>
          </w:rPr>
          <w:instrText xml:space="preserve"> PAGEREF _Toc190254888 \h </w:instrText>
        </w:r>
        <w:r w:rsidR="00E22B77">
          <w:rPr>
            <w:noProof/>
          </w:rPr>
        </w:r>
        <w:r w:rsidR="00E22B77">
          <w:rPr>
            <w:noProof/>
          </w:rPr>
          <w:fldChar w:fldCharType="separate"/>
        </w:r>
        <w:r w:rsidR="00E22B77">
          <w:rPr>
            <w:noProof/>
          </w:rPr>
          <w:t>7</w:t>
        </w:r>
        <w:r w:rsidR="00E22B77">
          <w:rPr>
            <w:noProof/>
          </w:rPr>
          <w:fldChar w:fldCharType="end"/>
        </w:r>
      </w:hyperlink>
    </w:p>
    <w:p w14:paraId="563CEA7C" w14:textId="49B905CF"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89" w:history="1">
        <w:r w:rsidR="00E22B77" w:rsidRPr="00BC6137">
          <w:rPr>
            <w:rStyle w:val="Lienhypertexte"/>
            <w:rFonts w:ascii="Trebuchet MS" w:eastAsia="Trebuchet MS" w:hAnsi="Trebuchet MS" w:cs="Trebuchet MS"/>
            <w:noProof/>
            <w:lang w:val="fr-FR"/>
          </w:rPr>
          <w:t>7 - Avance</w:t>
        </w:r>
        <w:r w:rsidR="00E22B77">
          <w:rPr>
            <w:noProof/>
          </w:rPr>
          <w:tab/>
        </w:r>
        <w:r w:rsidR="00E22B77">
          <w:rPr>
            <w:noProof/>
          </w:rPr>
          <w:fldChar w:fldCharType="begin"/>
        </w:r>
        <w:r w:rsidR="00E22B77">
          <w:rPr>
            <w:noProof/>
          </w:rPr>
          <w:instrText xml:space="preserve"> PAGEREF _Toc190254889 \h </w:instrText>
        </w:r>
        <w:r w:rsidR="00E22B77">
          <w:rPr>
            <w:noProof/>
          </w:rPr>
        </w:r>
        <w:r w:rsidR="00E22B77">
          <w:rPr>
            <w:noProof/>
          </w:rPr>
          <w:fldChar w:fldCharType="separate"/>
        </w:r>
        <w:r w:rsidR="00E22B77">
          <w:rPr>
            <w:noProof/>
          </w:rPr>
          <w:t>8</w:t>
        </w:r>
        <w:r w:rsidR="00E22B77">
          <w:rPr>
            <w:noProof/>
          </w:rPr>
          <w:fldChar w:fldCharType="end"/>
        </w:r>
      </w:hyperlink>
    </w:p>
    <w:p w14:paraId="79FC80EB" w14:textId="79DAAED6"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90" w:history="1">
        <w:r w:rsidR="00E22B77" w:rsidRPr="00BC6137">
          <w:rPr>
            <w:rStyle w:val="Lienhypertexte"/>
            <w:rFonts w:ascii="Trebuchet MS" w:eastAsia="Trebuchet MS" w:hAnsi="Trebuchet MS" w:cs="Trebuchet MS"/>
            <w:noProof/>
            <w:lang w:val="fr-FR"/>
          </w:rPr>
          <w:t>8 - Nomenclature(s)</w:t>
        </w:r>
        <w:r w:rsidR="00E22B77">
          <w:rPr>
            <w:noProof/>
          </w:rPr>
          <w:tab/>
        </w:r>
        <w:r w:rsidR="00E22B77">
          <w:rPr>
            <w:noProof/>
          </w:rPr>
          <w:fldChar w:fldCharType="begin"/>
        </w:r>
        <w:r w:rsidR="00E22B77">
          <w:rPr>
            <w:noProof/>
          </w:rPr>
          <w:instrText xml:space="preserve"> PAGEREF _Toc190254890 \h </w:instrText>
        </w:r>
        <w:r w:rsidR="00E22B77">
          <w:rPr>
            <w:noProof/>
          </w:rPr>
        </w:r>
        <w:r w:rsidR="00E22B77">
          <w:rPr>
            <w:noProof/>
          </w:rPr>
          <w:fldChar w:fldCharType="separate"/>
        </w:r>
        <w:r w:rsidR="00E22B77">
          <w:rPr>
            <w:noProof/>
          </w:rPr>
          <w:t>8</w:t>
        </w:r>
        <w:r w:rsidR="00E22B77">
          <w:rPr>
            <w:noProof/>
          </w:rPr>
          <w:fldChar w:fldCharType="end"/>
        </w:r>
      </w:hyperlink>
    </w:p>
    <w:p w14:paraId="66EAAA75" w14:textId="6A705740"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91" w:history="1">
        <w:r w:rsidR="00E22B77" w:rsidRPr="00BC6137">
          <w:rPr>
            <w:rStyle w:val="Lienhypertexte"/>
            <w:rFonts w:ascii="Trebuchet MS" w:eastAsia="Trebuchet MS" w:hAnsi="Trebuchet MS" w:cs="Trebuchet MS"/>
            <w:noProof/>
            <w:lang w:val="fr-FR"/>
          </w:rPr>
          <w:t>9 - Signature</w:t>
        </w:r>
        <w:r w:rsidR="00E22B77">
          <w:rPr>
            <w:noProof/>
          </w:rPr>
          <w:tab/>
        </w:r>
        <w:r w:rsidR="00E22B77">
          <w:rPr>
            <w:noProof/>
          </w:rPr>
          <w:fldChar w:fldCharType="begin"/>
        </w:r>
        <w:r w:rsidR="00E22B77">
          <w:rPr>
            <w:noProof/>
          </w:rPr>
          <w:instrText xml:space="preserve"> PAGEREF _Toc190254891 \h </w:instrText>
        </w:r>
        <w:r w:rsidR="00E22B77">
          <w:rPr>
            <w:noProof/>
          </w:rPr>
        </w:r>
        <w:r w:rsidR="00E22B77">
          <w:rPr>
            <w:noProof/>
          </w:rPr>
          <w:fldChar w:fldCharType="separate"/>
        </w:r>
        <w:r w:rsidR="00E22B77">
          <w:rPr>
            <w:noProof/>
          </w:rPr>
          <w:t>8</w:t>
        </w:r>
        <w:r w:rsidR="00E22B77">
          <w:rPr>
            <w:noProof/>
          </w:rPr>
          <w:fldChar w:fldCharType="end"/>
        </w:r>
      </w:hyperlink>
    </w:p>
    <w:p w14:paraId="539A4AB5" w14:textId="3752C268" w:rsidR="00E22B77" w:rsidRDefault="00E863E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90254892" w:history="1">
        <w:r w:rsidR="00E22B77" w:rsidRPr="00BC6137">
          <w:rPr>
            <w:rStyle w:val="Lienhypertexte"/>
            <w:rFonts w:ascii="Trebuchet MS" w:eastAsia="Trebuchet MS" w:hAnsi="Trebuchet MS" w:cs="Trebuchet MS"/>
            <w:noProof/>
            <w:lang w:val="fr-FR"/>
          </w:rPr>
          <w:t>10 - ANNEXES</w:t>
        </w:r>
        <w:r w:rsidR="00E22B77">
          <w:rPr>
            <w:noProof/>
          </w:rPr>
          <w:tab/>
        </w:r>
        <w:r w:rsidR="00E22B77">
          <w:rPr>
            <w:noProof/>
          </w:rPr>
          <w:fldChar w:fldCharType="begin"/>
        </w:r>
        <w:r w:rsidR="00E22B77">
          <w:rPr>
            <w:noProof/>
          </w:rPr>
          <w:instrText xml:space="preserve"> PAGEREF _Toc190254892 \h </w:instrText>
        </w:r>
        <w:r w:rsidR="00E22B77">
          <w:rPr>
            <w:noProof/>
          </w:rPr>
        </w:r>
        <w:r w:rsidR="00E22B77">
          <w:rPr>
            <w:noProof/>
          </w:rPr>
          <w:fldChar w:fldCharType="separate"/>
        </w:r>
        <w:r w:rsidR="00E22B77">
          <w:rPr>
            <w:noProof/>
          </w:rPr>
          <w:t>10</w:t>
        </w:r>
        <w:r w:rsidR="00E22B77">
          <w:rPr>
            <w:noProof/>
          </w:rPr>
          <w:fldChar w:fldCharType="end"/>
        </w:r>
      </w:hyperlink>
    </w:p>
    <w:p w14:paraId="52422B2F" w14:textId="6130D36D" w:rsidR="009E3F63" w:rsidRDefault="00BE79A0">
      <w:pPr>
        <w:spacing w:after="100"/>
        <w:rPr>
          <w:rFonts w:ascii="Trebuchet MS" w:eastAsia="Trebuchet MS" w:hAnsi="Trebuchet MS" w:cs="Trebuchet MS"/>
          <w:color w:val="000000"/>
          <w:sz w:val="22"/>
          <w:lang w:val="fr-FR"/>
        </w:rPr>
        <w:sectPr w:rsidR="009E3F6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F7F97B2" w14:textId="77777777" w:rsidR="009E3F63" w:rsidRDefault="00BE79A0">
      <w:pPr>
        <w:pStyle w:val="Titre1"/>
        <w:rPr>
          <w:rFonts w:ascii="Trebuchet MS" w:eastAsia="Trebuchet MS" w:hAnsi="Trebuchet MS" w:cs="Trebuchet MS"/>
          <w:color w:val="000000"/>
          <w:sz w:val="28"/>
          <w:lang w:val="fr-FR"/>
        </w:rPr>
      </w:pPr>
      <w:bookmarkStart w:id="0" w:name="ArtL1_AE-3-A2"/>
      <w:bookmarkStart w:id="1" w:name="_Toc190254880"/>
      <w:bookmarkEnd w:id="0"/>
      <w:r>
        <w:rPr>
          <w:rFonts w:ascii="Trebuchet MS" w:eastAsia="Trebuchet MS" w:hAnsi="Trebuchet MS" w:cs="Trebuchet MS"/>
          <w:color w:val="000000"/>
          <w:sz w:val="28"/>
          <w:lang w:val="fr-FR"/>
        </w:rPr>
        <w:lastRenderedPageBreak/>
        <w:t>1 - Identification de l'acheteur</w:t>
      </w:r>
      <w:bookmarkEnd w:id="1"/>
    </w:p>
    <w:p w14:paraId="6CEB5789" w14:textId="0EF70FD4" w:rsidR="009E3F63" w:rsidRDefault="00BE79A0" w:rsidP="00BF10C3">
      <w:pPr>
        <w:pStyle w:val="ParagrapheIndent1"/>
        <w:spacing w:after="240" w:line="232" w:lineRule="exact"/>
        <w:jc w:val="both"/>
        <w:rPr>
          <w:color w:val="000000"/>
          <w:lang w:val="fr-FR"/>
        </w:rPr>
      </w:pPr>
      <w:r>
        <w:rPr>
          <w:color w:val="000000"/>
          <w:lang w:val="fr-FR"/>
        </w:rPr>
        <w:t xml:space="preserve">Nom de l'organisme : VOIES NAVIGABLES DE </w:t>
      </w:r>
      <w:r w:rsidR="00986DDE">
        <w:rPr>
          <w:color w:val="000000"/>
          <w:lang w:val="fr-FR"/>
        </w:rPr>
        <w:t>France - Direction de l’Ingénierie et de la Maîtrise d'Ouvrage.</w:t>
      </w:r>
    </w:p>
    <w:p w14:paraId="1B8A14BD" w14:textId="77777777" w:rsidR="009E3F63" w:rsidRDefault="00BE79A0">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Le Représentant du Pouvoir Adjudicateur</w:t>
      </w:r>
    </w:p>
    <w:p w14:paraId="45713D33" w14:textId="2C736AF6" w:rsidR="00986DDE" w:rsidRPr="00986DDE" w:rsidRDefault="00BE79A0" w:rsidP="00986DDE">
      <w:pPr>
        <w:pStyle w:val="ParagrapheIndent1"/>
        <w:spacing w:after="240"/>
        <w:jc w:val="both"/>
        <w:rPr>
          <w:color w:val="000000"/>
          <w:lang w:val="fr-FR"/>
        </w:rPr>
      </w:pPr>
      <w:r>
        <w:rPr>
          <w:color w:val="000000"/>
          <w:lang w:val="fr-FR"/>
        </w:rPr>
        <w:t xml:space="preserve">Ordonnateur : </w:t>
      </w:r>
      <w:r w:rsidR="00986DDE" w:rsidRPr="00986DDE">
        <w:rPr>
          <w:color w:val="000000"/>
          <w:lang w:val="fr-FR"/>
        </w:rPr>
        <w:t>Madame La Directrice Générale Voies Navigables de France</w:t>
      </w:r>
    </w:p>
    <w:p w14:paraId="0DA32007" w14:textId="77777777" w:rsidR="009E3F63" w:rsidRDefault="00BE79A0" w:rsidP="00BF10C3">
      <w:pPr>
        <w:pStyle w:val="ParagrapheIndent1"/>
        <w:spacing w:after="240"/>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461055D4" w14:textId="77777777" w:rsidR="009E3F63" w:rsidRDefault="00BE79A0">
      <w:pPr>
        <w:pStyle w:val="ParagrapheIndent1"/>
        <w:spacing w:line="232" w:lineRule="exact"/>
        <w:jc w:val="both"/>
        <w:rPr>
          <w:color w:val="000000"/>
          <w:lang w:val="fr-FR"/>
        </w:rPr>
      </w:pPr>
      <w:r>
        <w:rPr>
          <w:color w:val="000000"/>
          <w:lang w:val="fr-FR"/>
        </w:rPr>
        <w:t>BP 30820</w:t>
      </w:r>
    </w:p>
    <w:p w14:paraId="7BB98313" w14:textId="77777777" w:rsidR="009E3F63" w:rsidRDefault="00BE79A0">
      <w:pPr>
        <w:pStyle w:val="ParagrapheIndent1"/>
        <w:spacing w:line="232" w:lineRule="exact"/>
        <w:jc w:val="both"/>
        <w:rPr>
          <w:color w:val="000000"/>
          <w:lang w:val="fr-FR"/>
        </w:rPr>
      </w:pPr>
      <w:r>
        <w:rPr>
          <w:color w:val="000000"/>
          <w:lang w:val="fr-FR"/>
        </w:rPr>
        <w:t>62408 BETHUNE</w:t>
      </w:r>
    </w:p>
    <w:p w14:paraId="16E660AC" w14:textId="77777777" w:rsidR="009E3F63" w:rsidRDefault="009E3F63">
      <w:pPr>
        <w:pStyle w:val="ParagrapheIndent1"/>
        <w:spacing w:after="240" w:line="232" w:lineRule="exact"/>
        <w:jc w:val="both"/>
        <w:rPr>
          <w:color w:val="000000"/>
          <w:lang w:val="fr-FR"/>
        </w:rPr>
      </w:pPr>
    </w:p>
    <w:p w14:paraId="1F176833" w14:textId="77777777" w:rsidR="009E3F63" w:rsidRDefault="00BE79A0">
      <w:pPr>
        <w:pStyle w:val="Titre1"/>
        <w:rPr>
          <w:rFonts w:ascii="Trebuchet MS" w:eastAsia="Trebuchet MS" w:hAnsi="Trebuchet MS" w:cs="Trebuchet MS"/>
          <w:color w:val="000000"/>
          <w:sz w:val="28"/>
          <w:lang w:val="fr-FR"/>
        </w:rPr>
      </w:pPr>
      <w:bookmarkStart w:id="2" w:name="ArtL1_AE-3-A3"/>
      <w:bookmarkStart w:id="3" w:name="_Toc190254881"/>
      <w:bookmarkEnd w:id="2"/>
      <w:r>
        <w:rPr>
          <w:rFonts w:ascii="Trebuchet MS" w:eastAsia="Trebuchet MS" w:hAnsi="Trebuchet MS" w:cs="Trebuchet MS"/>
          <w:color w:val="000000"/>
          <w:sz w:val="28"/>
          <w:lang w:val="fr-FR"/>
        </w:rPr>
        <w:t>2 - Identification du co-contractant</w:t>
      </w:r>
      <w:bookmarkEnd w:id="3"/>
    </w:p>
    <w:p w14:paraId="60052B77" w14:textId="6B44B105" w:rsidR="009E3F63" w:rsidRDefault="00BE79A0">
      <w:pPr>
        <w:pStyle w:val="ParagrapheIndent1"/>
        <w:spacing w:after="240" w:line="232"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n° </w:t>
      </w:r>
      <w:r w:rsidRPr="00A9136E">
        <w:rPr>
          <w:color w:val="000000"/>
          <w:lang w:val="fr-FR"/>
        </w:rPr>
        <w:t>CP24-</w:t>
      </w:r>
      <w:r w:rsidR="00845D8D" w:rsidRPr="00A9136E">
        <w:rPr>
          <w:color w:val="000000"/>
          <w:lang w:val="fr-FR"/>
        </w:rPr>
        <w:t>0</w:t>
      </w:r>
      <w:r w:rsidR="00986DDE" w:rsidRPr="00035C85">
        <w:rPr>
          <w:color w:val="000000"/>
          <w:lang w:val="fr-FR"/>
        </w:rPr>
        <w:t>31</w:t>
      </w:r>
      <w:r w:rsidR="00986DDE">
        <w:rPr>
          <w:color w:val="000000"/>
          <w:lang w:val="fr-FR"/>
        </w:rPr>
        <w:t xml:space="preserve"> </w:t>
      </w:r>
      <w:r>
        <w:rPr>
          <w:color w:val="000000"/>
          <w:lang w:val="fr-FR"/>
        </w:rPr>
        <w:t>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9E3F63" w14:paraId="23248DF9" w14:textId="77777777">
        <w:trPr>
          <w:trHeight w:val="202"/>
        </w:trPr>
        <w:tc>
          <w:tcPr>
            <w:tcW w:w="240" w:type="dxa"/>
            <w:tcMar>
              <w:top w:w="0" w:type="dxa"/>
              <w:left w:w="0" w:type="dxa"/>
              <w:bottom w:w="0" w:type="dxa"/>
              <w:right w:w="0" w:type="dxa"/>
            </w:tcMar>
          </w:tcPr>
          <w:p w14:paraId="41616440" w14:textId="6A628E48" w:rsidR="009E3F63" w:rsidRDefault="001E7315">
            <w:pPr>
              <w:rPr>
                <w:sz w:val="2"/>
              </w:rPr>
            </w:pPr>
            <w:r>
              <w:rPr>
                <w:noProof/>
              </w:rPr>
              <w:drawing>
                <wp:inline distT="0" distB="0" distL="0" distR="0" wp14:anchorId="5022B040" wp14:editId="3CDFA24F">
                  <wp:extent cx="152400" cy="15240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4FB3EE" w14:textId="77777777" w:rsidR="009E3F63" w:rsidRDefault="009E3F63">
            <w:pPr>
              <w:rPr>
                <w:sz w:val="2"/>
              </w:rPr>
            </w:pPr>
          </w:p>
        </w:tc>
        <w:tc>
          <w:tcPr>
            <w:tcW w:w="9180" w:type="dxa"/>
            <w:tcMar>
              <w:top w:w="0" w:type="dxa"/>
              <w:left w:w="0" w:type="dxa"/>
              <w:bottom w:w="0" w:type="dxa"/>
              <w:right w:w="0" w:type="dxa"/>
            </w:tcMar>
          </w:tcPr>
          <w:p w14:paraId="1CB692A5" w14:textId="77777777" w:rsidR="009E3F63" w:rsidRDefault="00BE79A0">
            <w:pPr>
              <w:pStyle w:val="ParagrapheIndent1"/>
              <w:jc w:val="both"/>
              <w:rPr>
                <w:color w:val="000000"/>
                <w:lang w:val="fr-FR"/>
              </w:rPr>
            </w:pPr>
            <w:r>
              <w:rPr>
                <w:color w:val="000000"/>
                <w:lang w:val="fr-FR"/>
              </w:rPr>
              <w:t>Le signataire (Candidat individuel),</w:t>
            </w:r>
          </w:p>
        </w:tc>
      </w:tr>
    </w:tbl>
    <w:p w14:paraId="4C674E9E" w14:textId="77777777" w:rsidR="009E3F63" w:rsidRDefault="00BE79A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E3F63" w14:paraId="732314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3FCFFA"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1A75B9" w14:textId="77777777" w:rsidR="009E3F63" w:rsidRDefault="009E3F63">
            <w:pPr>
              <w:pStyle w:val="saisieClientCel"/>
              <w:rPr>
                <w:rFonts w:ascii="Trebuchet MS" w:eastAsia="Trebuchet MS" w:hAnsi="Trebuchet MS" w:cs="Trebuchet MS"/>
                <w:color w:val="000000"/>
                <w:lang w:val="fr-FR"/>
              </w:rPr>
            </w:pPr>
          </w:p>
        </w:tc>
      </w:tr>
      <w:tr w:rsidR="009E3F63" w14:paraId="16B92F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C7C1E7"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669043" w14:textId="77777777" w:rsidR="009E3F63" w:rsidRDefault="009E3F63">
            <w:pPr>
              <w:pStyle w:val="saisieClientCel"/>
              <w:rPr>
                <w:rFonts w:ascii="Trebuchet MS" w:eastAsia="Trebuchet MS" w:hAnsi="Trebuchet MS" w:cs="Trebuchet MS"/>
                <w:color w:val="000000"/>
                <w:lang w:val="fr-FR"/>
              </w:rPr>
            </w:pPr>
          </w:p>
        </w:tc>
      </w:tr>
    </w:tbl>
    <w:p w14:paraId="596FC1C1" w14:textId="77777777" w:rsidR="009E3F63" w:rsidRDefault="00BE79A0">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E3F63" w:rsidRPr="00867A91" w14:paraId="6FA225EC" w14:textId="77777777">
        <w:trPr>
          <w:trHeight w:val="202"/>
        </w:trPr>
        <w:tc>
          <w:tcPr>
            <w:tcW w:w="240" w:type="dxa"/>
            <w:tcMar>
              <w:top w:w="0" w:type="dxa"/>
              <w:left w:w="0" w:type="dxa"/>
              <w:bottom w:w="0" w:type="dxa"/>
              <w:right w:w="0" w:type="dxa"/>
            </w:tcMar>
          </w:tcPr>
          <w:p w14:paraId="2F68E739" w14:textId="3CEA62A0" w:rsidR="009E3F63" w:rsidRDefault="001E7315">
            <w:pPr>
              <w:rPr>
                <w:sz w:val="2"/>
              </w:rPr>
            </w:pPr>
            <w:r>
              <w:rPr>
                <w:noProof/>
              </w:rPr>
              <w:drawing>
                <wp:inline distT="0" distB="0" distL="0" distR="0" wp14:anchorId="5DD074B8" wp14:editId="5BF0B8B2">
                  <wp:extent cx="152400" cy="15240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7B54F0" w14:textId="77777777" w:rsidR="009E3F63" w:rsidRDefault="009E3F63">
            <w:pPr>
              <w:rPr>
                <w:sz w:val="2"/>
              </w:rPr>
            </w:pPr>
          </w:p>
        </w:tc>
        <w:tc>
          <w:tcPr>
            <w:tcW w:w="9180" w:type="dxa"/>
            <w:tcMar>
              <w:top w:w="0" w:type="dxa"/>
              <w:left w:w="0" w:type="dxa"/>
              <w:bottom w:w="0" w:type="dxa"/>
              <w:right w:w="0" w:type="dxa"/>
            </w:tcMar>
          </w:tcPr>
          <w:p w14:paraId="24767639" w14:textId="77777777" w:rsidR="009E3F63" w:rsidRDefault="00BE79A0">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3A95B7EF" w14:textId="77777777" w:rsidR="009E3F63" w:rsidRPr="00BE79A0" w:rsidRDefault="00BE79A0">
      <w:pPr>
        <w:spacing w:line="240" w:lineRule="exact"/>
        <w:rPr>
          <w:lang w:val="fr-FR"/>
        </w:rPr>
      </w:pPr>
      <w:r w:rsidRPr="00BE79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E3F63" w:rsidRPr="00867A91" w14:paraId="6011980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E2691" w14:textId="77777777" w:rsidR="009E3F63" w:rsidRDefault="00BE79A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DA3AE1" w14:textId="77777777" w:rsidR="009E3F63" w:rsidRDefault="009E3F63">
            <w:pPr>
              <w:pStyle w:val="saisieClientCel"/>
              <w:rPr>
                <w:rFonts w:ascii="Trebuchet MS" w:eastAsia="Trebuchet MS" w:hAnsi="Trebuchet MS" w:cs="Trebuchet MS"/>
                <w:color w:val="000000"/>
                <w:lang w:val="fr-FR"/>
              </w:rPr>
            </w:pPr>
          </w:p>
        </w:tc>
      </w:tr>
      <w:tr w:rsidR="009E3F63" w14:paraId="4564CE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028A5B"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828CEA" w14:textId="77777777" w:rsidR="009E3F63" w:rsidRDefault="009E3F63">
            <w:pPr>
              <w:pStyle w:val="saisieClientCel"/>
              <w:rPr>
                <w:rFonts w:ascii="Trebuchet MS" w:eastAsia="Trebuchet MS" w:hAnsi="Trebuchet MS" w:cs="Trebuchet MS"/>
                <w:color w:val="000000"/>
                <w:lang w:val="fr-FR"/>
              </w:rPr>
            </w:pPr>
          </w:p>
        </w:tc>
      </w:tr>
      <w:tr w:rsidR="009E3F63" w14:paraId="43DCA9E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9D7B3"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E4D56D" w14:textId="77777777" w:rsidR="009E3F63" w:rsidRDefault="009E3F63">
            <w:pPr>
              <w:pStyle w:val="saisieClientCel"/>
              <w:rPr>
                <w:rFonts w:ascii="Trebuchet MS" w:eastAsia="Trebuchet MS" w:hAnsi="Trebuchet MS" w:cs="Trebuchet MS"/>
                <w:color w:val="000000"/>
                <w:lang w:val="fr-FR"/>
              </w:rPr>
            </w:pPr>
          </w:p>
        </w:tc>
      </w:tr>
      <w:tr w:rsidR="009E3F63" w14:paraId="16447C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6F3E78"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BC2782" w14:textId="77777777" w:rsidR="009E3F63" w:rsidRDefault="009E3F63">
            <w:pPr>
              <w:pStyle w:val="saisieClientCel"/>
              <w:rPr>
                <w:rFonts w:ascii="Trebuchet MS" w:eastAsia="Trebuchet MS" w:hAnsi="Trebuchet MS" w:cs="Trebuchet MS"/>
                <w:color w:val="000000"/>
                <w:lang w:val="fr-FR"/>
              </w:rPr>
            </w:pPr>
          </w:p>
        </w:tc>
      </w:tr>
      <w:tr w:rsidR="009E3F63" w14:paraId="0BDD9A9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DA3CC"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1A040" w14:textId="77777777" w:rsidR="009E3F63" w:rsidRDefault="009E3F63">
            <w:pPr>
              <w:pStyle w:val="saisieClientCel"/>
              <w:rPr>
                <w:rFonts w:ascii="Trebuchet MS" w:eastAsia="Trebuchet MS" w:hAnsi="Trebuchet MS" w:cs="Trebuchet MS"/>
                <w:color w:val="000000"/>
                <w:lang w:val="fr-FR"/>
              </w:rPr>
            </w:pPr>
          </w:p>
        </w:tc>
      </w:tr>
      <w:tr w:rsidR="009E3F63" w14:paraId="5438A6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8100C1"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06BACA" w14:textId="77777777" w:rsidR="009E3F63" w:rsidRDefault="009E3F63">
            <w:pPr>
              <w:pStyle w:val="saisieClientCel"/>
              <w:rPr>
                <w:rFonts w:ascii="Trebuchet MS" w:eastAsia="Trebuchet MS" w:hAnsi="Trebuchet MS" w:cs="Trebuchet MS"/>
                <w:color w:val="000000"/>
                <w:lang w:val="fr-FR"/>
              </w:rPr>
            </w:pPr>
          </w:p>
        </w:tc>
      </w:tr>
      <w:tr w:rsidR="009E3F63" w14:paraId="2F63BCE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5B7BBF" w14:textId="77777777" w:rsidR="009E3F63" w:rsidRDefault="00BE79A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A70B26" w14:textId="77777777" w:rsidR="009E3F63" w:rsidRDefault="009E3F63">
            <w:pPr>
              <w:pStyle w:val="saisieClientCel"/>
              <w:rPr>
                <w:rFonts w:ascii="Trebuchet MS" w:eastAsia="Trebuchet MS" w:hAnsi="Trebuchet MS" w:cs="Trebuchet MS"/>
                <w:color w:val="000000"/>
                <w:lang w:val="fr-FR"/>
              </w:rPr>
            </w:pPr>
          </w:p>
        </w:tc>
      </w:tr>
    </w:tbl>
    <w:p w14:paraId="205376FD" w14:textId="77777777" w:rsidR="009E3F63" w:rsidRDefault="00BE79A0">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E3F63" w:rsidRPr="00867A91" w14:paraId="48C588B8" w14:textId="77777777">
        <w:trPr>
          <w:trHeight w:val="202"/>
        </w:trPr>
        <w:tc>
          <w:tcPr>
            <w:tcW w:w="240" w:type="dxa"/>
            <w:tcMar>
              <w:top w:w="0" w:type="dxa"/>
              <w:left w:w="0" w:type="dxa"/>
              <w:bottom w:w="0" w:type="dxa"/>
              <w:right w:w="0" w:type="dxa"/>
            </w:tcMar>
          </w:tcPr>
          <w:p w14:paraId="3D0885CD" w14:textId="5E0265FB" w:rsidR="009E3F63" w:rsidRDefault="001E7315">
            <w:pPr>
              <w:rPr>
                <w:sz w:val="2"/>
              </w:rPr>
            </w:pPr>
            <w:r>
              <w:rPr>
                <w:noProof/>
              </w:rPr>
              <w:drawing>
                <wp:inline distT="0" distB="0" distL="0" distR="0" wp14:anchorId="211A9F25" wp14:editId="5F4B121A">
                  <wp:extent cx="152400" cy="15240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01E4AA" w14:textId="77777777" w:rsidR="009E3F63" w:rsidRDefault="009E3F63">
            <w:pPr>
              <w:rPr>
                <w:sz w:val="2"/>
              </w:rPr>
            </w:pPr>
          </w:p>
        </w:tc>
        <w:tc>
          <w:tcPr>
            <w:tcW w:w="9180" w:type="dxa"/>
            <w:tcMar>
              <w:top w:w="0" w:type="dxa"/>
              <w:left w:w="0" w:type="dxa"/>
              <w:bottom w:w="0" w:type="dxa"/>
              <w:right w:w="0" w:type="dxa"/>
            </w:tcMar>
          </w:tcPr>
          <w:p w14:paraId="62AE0368" w14:textId="77777777" w:rsidR="009E3F63" w:rsidRDefault="00BE79A0">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5D1ACFD0" w14:textId="77777777" w:rsidR="009E3F63" w:rsidRPr="00BE79A0" w:rsidRDefault="00BE79A0">
      <w:pPr>
        <w:spacing w:line="240" w:lineRule="exact"/>
        <w:rPr>
          <w:lang w:val="fr-FR"/>
        </w:rPr>
      </w:pPr>
      <w:r w:rsidRPr="00BE79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E3F63" w:rsidRPr="00867A91" w14:paraId="47B8BDD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A337A6" w14:textId="77777777" w:rsidR="009E3F63" w:rsidRDefault="00BE79A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9ADA62" w14:textId="77777777" w:rsidR="009E3F63" w:rsidRDefault="009E3F63">
            <w:pPr>
              <w:pStyle w:val="saisieClientCel"/>
              <w:rPr>
                <w:rFonts w:ascii="Trebuchet MS" w:eastAsia="Trebuchet MS" w:hAnsi="Trebuchet MS" w:cs="Trebuchet MS"/>
                <w:color w:val="000000"/>
                <w:lang w:val="fr-FR"/>
              </w:rPr>
            </w:pPr>
          </w:p>
        </w:tc>
      </w:tr>
      <w:tr w:rsidR="009E3F63" w14:paraId="42E633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57AB96"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E6219" w14:textId="77777777" w:rsidR="009E3F63" w:rsidRDefault="009E3F63">
            <w:pPr>
              <w:pStyle w:val="saisieClientCel"/>
              <w:rPr>
                <w:rFonts w:ascii="Trebuchet MS" w:eastAsia="Trebuchet MS" w:hAnsi="Trebuchet MS" w:cs="Trebuchet MS"/>
                <w:color w:val="000000"/>
                <w:lang w:val="fr-FR"/>
              </w:rPr>
            </w:pPr>
          </w:p>
        </w:tc>
      </w:tr>
    </w:tbl>
    <w:p w14:paraId="144AB8C3" w14:textId="77777777" w:rsidR="009E3F63" w:rsidRDefault="009E3F63">
      <w:pPr>
        <w:sectPr w:rsidR="009E3F63">
          <w:footerReference w:type="default" r:id="rId1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E3F63" w14:paraId="71650A3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9ED5A1"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762B3A" w14:textId="77777777" w:rsidR="009E3F63" w:rsidRDefault="009E3F63">
            <w:pPr>
              <w:pStyle w:val="saisieClientCel"/>
              <w:rPr>
                <w:rFonts w:ascii="Trebuchet MS" w:eastAsia="Trebuchet MS" w:hAnsi="Trebuchet MS" w:cs="Trebuchet MS"/>
                <w:color w:val="000000"/>
                <w:lang w:val="fr-FR"/>
              </w:rPr>
            </w:pPr>
          </w:p>
        </w:tc>
      </w:tr>
      <w:tr w:rsidR="009E3F63" w14:paraId="19DA6F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45B805"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B18224" w14:textId="77777777" w:rsidR="009E3F63" w:rsidRDefault="009E3F63">
            <w:pPr>
              <w:pStyle w:val="saisieClientCel"/>
              <w:rPr>
                <w:rFonts w:ascii="Trebuchet MS" w:eastAsia="Trebuchet MS" w:hAnsi="Trebuchet MS" w:cs="Trebuchet MS"/>
                <w:color w:val="000000"/>
                <w:lang w:val="fr-FR"/>
              </w:rPr>
            </w:pPr>
          </w:p>
        </w:tc>
      </w:tr>
      <w:tr w:rsidR="009E3F63" w14:paraId="0A25C6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EAD1B9"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7CA07E" w14:textId="77777777" w:rsidR="009E3F63" w:rsidRDefault="009E3F63">
            <w:pPr>
              <w:pStyle w:val="saisieClientCel"/>
              <w:rPr>
                <w:rFonts w:ascii="Trebuchet MS" w:eastAsia="Trebuchet MS" w:hAnsi="Trebuchet MS" w:cs="Trebuchet MS"/>
                <w:color w:val="000000"/>
                <w:lang w:val="fr-FR"/>
              </w:rPr>
            </w:pPr>
          </w:p>
        </w:tc>
      </w:tr>
      <w:tr w:rsidR="009E3F63" w14:paraId="4509F34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2B0CF3"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9CC3A3" w14:textId="77777777" w:rsidR="009E3F63" w:rsidRDefault="009E3F63">
            <w:pPr>
              <w:pStyle w:val="saisieClientCel"/>
              <w:rPr>
                <w:rFonts w:ascii="Trebuchet MS" w:eastAsia="Trebuchet MS" w:hAnsi="Trebuchet MS" w:cs="Trebuchet MS"/>
                <w:color w:val="000000"/>
                <w:lang w:val="fr-FR"/>
              </w:rPr>
            </w:pPr>
          </w:p>
        </w:tc>
      </w:tr>
      <w:tr w:rsidR="009E3F63" w14:paraId="292DDE1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C67A9B" w14:textId="77777777" w:rsidR="009E3F63" w:rsidRDefault="00BE79A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5A4C4C" w14:textId="77777777" w:rsidR="009E3F63" w:rsidRDefault="009E3F63">
            <w:pPr>
              <w:pStyle w:val="saisieClientCel"/>
              <w:rPr>
                <w:rFonts w:ascii="Trebuchet MS" w:eastAsia="Trebuchet MS" w:hAnsi="Trebuchet MS" w:cs="Trebuchet MS"/>
                <w:color w:val="000000"/>
                <w:lang w:val="fr-FR"/>
              </w:rPr>
            </w:pPr>
          </w:p>
        </w:tc>
      </w:tr>
    </w:tbl>
    <w:p w14:paraId="5FAE1A6E" w14:textId="77777777" w:rsidR="009E3F63" w:rsidRDefault="00BE79A0">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E3F63" w14:paraId="306CECAC" w14:textId="77777777">
        <w:trPr>
          <w:trHeight w:val="202"/>
        </w:trPr>
        <w:tc>
          <w:tcPr>
            <w:tcW w:w="240" w:type="dxa"/>
            <w:tcMar>
              <w:top w:w="0" w:type="dxa"/>
              <w:left w:w="0" w:type="dxa"/>
              <w:bottom w:w="0" w:type="dxa"/>
              <w:right w:w="0" w:type="dxa"/>
            </w:tcMar>
          </w:tcPr>
          <w:p w14:paraId="3538D464" w14:textId="11758AE8" w:rsidR="009E3F63" w:rsidRDefault="001E7315">
            <w:pPr>
              <w:rPr>
                <w:sz w:val="2"/>
              </w:rPr>
            </w:pPr>
            <w:r>
              <w:rPr>
                <w:noProof/>
              </w:rPr>
              <w:drawing>
                <wp:inline distT="0" distB="0" distL="0" distR="0" wp14:anchorId="1558224A" wp14:editId="7C818FC6">
                  <wp:extent cx="152400" cy="15240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38BF6B" w14:textId="77777777" w:rsidR="009E3F63" w:rsidRDefault="009E3F63">
            <w:pPr>
              <w:rPr>
                <w:sz w:val="2"/>
              </w:rPr>
            </w:pPr>
          </w:p>
        </w:tc>
        <w:tc>
          <w:tcPr>
            <w:tcW w:w="9180" w:type="dxa"/>
            <w:tcMar>
              <w:top w:w="0" w:type="dxa"/>
              <w:left w:w="0" w:type="dxa"/>
              <w:bottom w:w="0" w:type="dxa"/>
              <w:right w:w="0" w:type="dxa"/>
            </w:tcMar>
          </w:tcPr>
          <w:p w14:paraId="7C144375" w14:textId="77777777" w:rsidR="009E3F63" w:rsidRDefault="00BE79A0">
            <w:pPr>
              <w:pStyle w:val="ParagrapheIndent1"/>
              <w:jc w:val="both"/>
              <w:rPr>
                <w:color w:val="000000"/>
                <w:lang w:val="fr-FR"/>
              </w:rPr>
            </w:pPr>
            <w:r>
              <w:rPr>
                <w:color w:val="000000"/>
                <w:lang w:val="fr-FR"/>
              </w:rPr>
              <w:t>Le mandataire (Candidat groupé),</w:t>
            </w:r>
          </w:p>
        </w:tc>
      </w:tr>
    </w:tbl>
    <w:p w14:paraId="5DC03E0D" w14:textId="77777777" w:rsidR="009E3F63" w:rsidRDefault="00BE79A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E3F63" w14:paraId="3B0A4F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196213"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D43536" w14:textId="77777777" w:rsidR="009E3F63" w:rsidRDefault="009E3F63">
            <w:pPr>
              <w:pStyle w:val="saisieClientCel"/>
              <w:rPr>
                <w:rFonts w:ascii="Trebuchet MS" w:eastAsia="Trebuchet MS" w:hAnsi="Trebuchet MS" w:cs="Trebuchet MS"/>
                <w:color w:val="000000"/>
                <w:lang w:val="fr-FR"/>
              </w:rPr>
            </w:pPr>
          </w:p>
        </w:tc>
      </w:tr>
      <w:tr w:rsidR="009E3F63" w14:paraId="7CFF3DF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13263"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6CBA4" w14:textId="77777777" w:rsidR="009E3F63" w:rsidRDefault="009E3F63">
            <w:pPr>
              <w:pStyle w:val="saisieClientCel"/>
              <w:rPr>
                <w:rFonts w:ascii="Trebuchet MS" w:eastAsia="Trebuchet MS" w:hAnsi="Trebuchet MS" w:cs="Trebuchet MS"/>
                <w:color w:val="000000"/>
                <w:lang w:val="fr-FR"/>
              </w:rPr>
            </w:pPr>
          </w:p>
        </w:tc>
      </w:tr>
    </w:tbl>
    <w:p w14:paraId="66F8785B" w14:textId="77777777" w:rsidR="009E3F63" w:rsidRDefault="00BE79A0">
      <w:pPr>
        <w:spacing w:after="120" w:line="240" w:lineRule="exact"/>
      </w:pPr>
      <w:r>
        <w:t xml:space="preserve"> </w:t>
      </w:r>
    </w:p>
    <w:p w14:paraId="652E163F" w14:textId="77777777" w:rsidR="009E3F63" w:rsidRDefault="00BE79A0">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34184AE6" w14:textId="77777777" w:rsidR="009E3F63" w:rsidRDefault="009E3F6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E3F63" w14:paraId="11E2EA41" w14:textId="77777777">
        <w:trPr>
          <w:trHeight w:val="202"/>
        </w:trPr>
        <w:tc>
          <w:tcPr>
            <w:tcW w:w="240" w:type="dxa"/>
            <w:tcMar>
              <w:top w:w="0" w:type="dxa"/>
              <w:left w:w="0" w:type="dxa"/>
              <w:bottom w:w="0" w:type="dxa"/>
              <w:right w:w="0" w:type="dxa"/>
            </w:tcMar>
          </w:tcPr>
          <w:p w14:paraId="22FE357E" w14:textId="46D1BBD9" w:rsidR="009E3F63" w:rsidRDefault="001E7315">
            <w:pPr>
              <w:rPr>
                <w:sz w:val="2"/>
              </w:rPr>
            </w:pPr>
            <w:r>
              <w:rPr>
                <w:noProof/>
              </w:rPr>
              <w:drawing>
                <wp:inline distT="0" distB="0" distL="0" distR="0" wp14:anchorId="71282E2C" wp14:editId="53ED047B">
                  <wp:extent cx="152400" cy="1524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56F7BF" w14:textId="77777777" w:rsidR="009E3F63" w:rsidRDefault="009E3F63">
            <w:pPr>
              <w:rPr>
                <w:sz w:val="2"/>
              </w:rPr>
            </w:pPr>
          </w:p>
        </w:tc>
        <w:tc>
          <w:tcPr>
            <w:tcW w:w="9180" w:type="dxa"/>
            <w:tcMar>
              <w:top w:w="0" w:type="dxa"/>
              <w:left w:w="0" w:type="dxa"/>
              <w:bottom w:w="0" w:type="dxa"/>
              <w:right w:w="0" w:type="dxa"/>
            </w:tcMar>
          </w:tcPr>
          <w:p w14:paraId="5C6B0D1D" w14:textId="77777777" w:rsidR="009E3F63" w:rsidRDefault="00BE79A0">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941757D" w14:textId="77777777" w:rsidR="009E3F63" w:rsidRDefault="00BE79A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E3F63" w14:paraId="2E8F5128" w14:textId="77777777">
        <w:trPr>
          <w:trHeight w:val="202"/>
        </w:trPr>
        <w:tc>
          <w:tcPr>
            <w:tcW w:w="240" w:type="dxa"/>
            <w:tcMar>
              <w:top w:w="0" w:type="dxa"/>
              <w:left w:w="0" w:type="dxa"/>
              <w:bottom w:w="0" w:type="dxa"/>
              <w:right w:w="0" w:type="dxa"/>
            </w:tcMar>
          </w:tcPr>
          <w:p w14:paraId="6F4506E3" w14:textId="7140138D" w:rsidR="009E3F63" w:rsidRDefault="001E7315">
            <w:pPr>
              <w:rPr>
                <w:sz w:val="2"/>
              </w:rPr>
            </w:pPr>
            <w:r>
              <w:rPr>
                <w:noProof/>
              </w:rPr>
              <w:drawing>
                <wp:inline distT="0" distB="0" distL="0" distR="0" wp14:anchorId="2D803E27" wp14:editId="51E5A036">
                  <wp:extent cx="152400" cy="15240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26216F" w14:textId="77777777" w:rsidR="009E3F63" w:rsidRDefault="009E3F63">
            <w:pPr>
              <w:rPr>
                <w:sz w:val="2"/>
              </w:rPr>
            </w:pPr>
          </w:p>
        </w:tc>
        <w:tc>
          <w:tcPr>
            <w:tcW w:w="9180" w:type="dxa"/>
            <w:tcMar>
              <w:top w:w="0" w:type="dxa"/>
              <w:left w:w="0" w:type="dxa"/>
              <w:bottom w:w="0" w:type="dxa"/>
              <w:right w:w="0" w:type="dxa"/>
            </w:tcMar>
          </w:tcPr>
          <w:p w14:paraId="3FDD799D" w14:textId="77777777" w:rsidR="009E3F63" w:rsidRDefault="00BE79A0">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4B292C32" w14:textId="77777777" w:rsidR="009E3F63" w:rsidRDefault="00BE79A0">
      <w:pPr>
        <w:spacing w:line="240" w:lineRule="exact"/>
      </w:pPr>
      <w:r>
        <w:t xml:space="preserve"> </w:t>
      </w:r>
    </w:p>
    <w:p w14:paraId="05914AA4" w14:textId="77777777" w:rsidR="009E3F63" w:rsidRDefault="009E3F63">
      <w:pPr>
        <w:spacing w:line="240" w:lineRule="exact"/>
      </w:pPr>
    </w:p>
    <w:tbl>
      <w:tblPr>
        <w:tblW w:w="0" w:type="auto"/>
        <w:tblInd w:w="80" w:type="dxa"/>
        <w:tblLayout w:type="fixed"/>
        <w:tblLook w:val="04A0" w:firstRow="1" w:lastRow="0" w:firstColumn="1" w:lastColumn="0" w:noHBand="0" w:noVBand="1"/>
      </w:tblPr>
      <w:tblGrid>
        <w:gridCol w:w="2460"/>
        <w:gridCol w:w="7140"/>
      </w:tblGrid>
      <w:tr w:rsidR="009E3F63" w:rsidRPr="00867A91" w14:paraId="28347E4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E92C34" w14:textId="77777777" w:rsidR="009E3F63" w:rsidRDefault="00BE79A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518A53" w14:textId="77777777" w:rsidR="009E3F63" w:rsidRDefault="009E3F63">
            <w:pPr>
              <w:pStyle w:val="saisieClientCel"/>
              <w:rPr>
                <w:rFonts w:ascii="Trebuchet MS" w:eastAsia="Trebuchet MS" w:hAnsi="Trebuchet MS" w:cs="Trebuchet MS"/>
                <w:color w:val="000000"/>
                <w:lang w:val="fr-FR"/>
              </w:rPr>
            </w:pPr>
          </w:p>
        </w:tc>
      </w:tr>
      <w:tr w:rsidR="009E3F63" w14:paraId="22A839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DD2165"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56CAA0" w14:textId="77777777" w:rsidR="009E3F63" w:rsidRDefault="009E3F63">
            <w:pPr>
              <w:pStyle w:val="saisieClientCel"/>
              <w:rPr>
                <w:rFonts w:ascii="Trebuchet MS" w:eastAsia="Trebuchet MS" w:hAnsi="Trebuchet MS" w:cs="Trebuchet MS"/>
                <w:color w:val="000000"/>
                <w:lang w:val="fr-FR"/>
              </w:rPr>
            </w:pPr>
          </w:p>
        </w:tc>
      </w:tr>
      <w:tr w:rsidR="009E3F63" w14:paraId="6B8263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A0FC91"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60889" w14:textId="77777777" w:rsidR="009E3F63" w:rsidRDefault="009E3F63">
            <w:pPr>
              <w:pStyle w:val="saisieClientCel"/>
              <w:rPr>
                <w:rFonts w:ascii="Trebuchet MS" w:eastAsia="Trebuchet MS" w:hAnsi="Trebuchet MS" w:cs="Trebuchet MS"/>
                <w:color w:val="000000"/>
                <w:lang w:val="fr-FR"/>
              </w:rPr>
            </w:pPr>
          </w:p>
        </w:tc>
      </w:tr>
      <w:tr w:rsidR="009E3F63" w14:paraId="6F6C74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1D2BA8"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207D1B" w14:textId="77777777" w:rsidR="009E3F63" w:rsidRDefault="009E3F63">
            <w:pPr>
              <w:pStyle w:val="saisieClientCel"/>
              <w:rPr>
                <w:rFonts w:ascii="Trebuchet MS" w:eastAsia="Trebuchet MS" w:hAnsi="Trebuchet MS" w:cs="Trebuchet MS"/>
                <w:color w:val="000000"/>
                <w:lang w:val="fr-FR"/>
              </w:rPr>
            </w:pPr>
          </w:p>
        </w:tc>
      </w:tr>
      <w:tr w:rsidR="009E3F63" w14:paraId="05DE7D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AC6798"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0F0278" w14:textId="77777777" w:rsidR="009E3F63" w:rsidRDefault="009E3F63">
            <w:pPr>
              <w:pStyle w:val="saisieClientCel"/>
              <w:rPr>
                <w:rFonts w:ascii="Trebuchet MS" w:eastAsia="Trebuchet MS" w:hAnsi="Trebuchet MS" w:cs="Trebuchet MS"/>
                <w:color w:val="000000"/>
                <w:lang w:val="fr-FR"/>
              </w:rPr>
            </w:pPr>
          </w:p>
        </w:tc>
      </w:tr>
      <w:tr w:rsidR="009E3F63" w14:paraId="326B80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8825A5"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1915F0" w14:textId="77777777" w:rsidR="009E3F63" w:rsidRDefault="009E3F63">
            <w:pPr>
              <w:pStyle w:val="saisieClientCel"/>
              <w:rPr>
                <w:rFonts w:ascii="Trebuchet MS" w:eastAsia="Trebuchet MS" w:hAnsi="Trebuchet MS" w:cs="Trebuchet MS"/>
                <w:color w:val="000000"/>
                <w:lang w:val="fr-FR"/>
              </w:rPr>
            </w:pPr>
          </w:p>
        </w:tc>
      </w:tr>
      <w:tr w:rsidR="009E3F63" w14:paraId="198E557B"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35AEDE" w14:textId="77777777" w:rsidR="009E3F63" w:rsidRDefault="00BE79A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251F0" w14:textId="77777777" w:rsidR="009E3F63" w:rsidRDefault="009E3F63">
            <w:pPr>
              <w:pStyle w:val="saisieClientCel"/>
              <w:rPr>
                <w:rFonts w:ascii="Trebuchet MS" w:eastAsia="Trebuchet MS" w:hAnsi="Trebuchet MS" w:cs="Trebuchet MS"/>
                <w:color w:val="000000"/>
                <w:lang w:val="fr-FR"/>
              </w:rPr>
            </w:pPr>
          </w:p>
        </w:tc>
      </w:tr>
    </w:tbl>
    <w:p w14:paraId="04721BBD" w14:textId="77777777" w:rsidR="009E3F63" w:rsidRDefault="00BE79A0">
      <w:pPr>
        <w:spacing w:after="120" w:line="240" w:lineRule="exact"/>
      </w:pPr>
      <w:r>
        <w:t xml:space="preserve"> </w:t>
      </w:r>
    </w:p>
    <w:p w14:paraId="289EE326" w14:textId="77777777" w:rsidR="009E3F63" w:rsidRDefault="00BE79A0">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27CF933" w14:textId="77777777" w:rsidR="009E3F63" w:rsidRDefault="009E3F63">
      <w:pPr>
        <w:pStyle w:val="ParagrapheIndent1"/>
        <w:spacing w:line="232" w:lineRule="exact"/>
        <w:jc w:val="both"/>
        <w:rPr>
          <w:color w:val="000000"/>
          <w:lang w:val="fr-FR"/>
        </w:rPr>
      </w:pPr>
    </w:p>
    <w:p w14:paraId="3F7115E9" w14:textId="77777777" w:rsidR="009E3F63" w:rsidRDefault="00BE79A0">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0625333" w14:textId="77777777" w:rsidR="009E3F63" w:rsidRDefault="00BE79A0">
      <w:pPr>
        <w:pStyle w:val="ParagrapheIndent1"/>
        <w:spacing w:line="232" w:lineRule="exact"/>
        <w:jc w:val="both"/>
        <w:rPr>
          <w:color w:val="000000"/>
          <w:lang w:val="fr-FR"/>
        </w:rPr>
      </w:pPr>
      <w:r>
        <w:rPr>
          <w:color w:val="000000"/>
          <w:lang w:val="fr-FR"/>
        </w:rPr>
        <w:t>La personne physique chargée de l'exécution de la mission de Coordination en matière de Sécurité et de Protection de la Santé des travailleurs pour la phase conception est :</w:t>
      </w:r>
    </w:p>
    <w:p w14:paraId="071EB747" w14:textId="77777777" w:rsidR="009E3F63" w:rsidRDefault="009E3F63">
      <w:pPr>
        <w:pStyle w:val="ParagrapheIndent1"/>
        <w:spacing w:line="232" w:lineRule="exact"/>
        <w:jc w:val="both"/>
        <w:rPr>
          <w:color w:val="000000"/>
          <w:lang w:val="fr-FR"/>
        </w:rPr>
        <w:sectPr w:rsidR="009E3F63">
          <w:footerReference w:type="default" r:id="rId13"/>
          <w:pgSz w:w="11900" w:h="16840"/>
          <w:pgMar w:top="1140" w:right="1140" w:bottom="1140" w:left="1140" w:header="1140" w:footer="1140" w:gutter="0"/>
          <w:cols w:space="708"/>
        </w:sectPr>
      </w:pPr>
    </w:p>
    <w:tbl>
      <w:tblPr>
        <w:tblW w:w="0" w:type="auto"/>
        <w:tblInd w:w="60" w:type="dxa"/>
        <w:tblLayout w:type="fixed"/>
        <w:tblLook w:val="04A0" w:firstRow="1" w:lastRow="0" w:firstColumn="1" w:lastColumn="0" w:noHBand="0" w:noVBand="1"/>
      </w:tblPr>
      <w:tblGrid>
        <w:gridCol w:w="2400"/>
        <w:gridCol w:w="100"/>
        <w:gridCol w:w="7100"/>
      </w:tblGrid>
      <w:tr w:rsidR="009E3F63" w14:paraId="21A509E3" w14:textId="77777777">
        <w:trPr>
          <w:trHeight w:val="904"/>
        </w:trPr>
        <w:tc>
          <w:tcPr>
            <w:tcW w:w="2400" w:type="dxa"/>
            <w:tcMar>
              <w:top w:w="0" w:type="dxa"/>
              <w:left w:w="0" w:type="dxa"/>
              <w:bottom w:w="0" w:type="dxa"/>
              <w:right w:w="0" w:type="dxa"/>
            </w:tcMar>
          </w:tcPr>
          <w:p w14:paraId="4069DA10" w14:textId="77777777" w:rsidR="009E3F63" w:rsidRDefault="00BE79A0">
            <w:pPr>
              <w:pStyle w:val="tableTD"/>
              <w:spacing w:before="40"/>
              <w:rPr>
                <w:color w:val="000000"/>
                <w:lang w:val="fr-FR"/>
              </w:rPr>
            </w:pPr>
            <w:r>
              <w:rPr>
                <w:color w:val="000000"/>
                <w:lang w:val="fr-FR"/>
              </w:rPr>
              <w:lastRenderedPageBreak/>
              <w:t>Nom</w:t>
            </w:r>
          </w:p>
          <w:p w14:paraId="37DF654A" w14:textId="77777777" w:rsidR="009E3F63" w:rsidRDefault="00BE79A0">
            <w:pPr>
              <w:pStyle w:val="tableTD"/>
              <w:spacing w:before="40"/>
              <w:rPr>
                <w:color w:val="000000"/>
                <w:lang w:val="fr-FR"/>
              </w:rPr>
            </w:pPr>
            <w:r>
              <w:rPr>
                <w:color w:val="000000"/>
                <w:lang w:val="fr-FR"/>
              </w:rPr>
              <w:t>Niveau de compétence</w:t>
            </w:r>
          </w:p>
          <w:p w14:paraId="103D9AAF" w14:textId="77777777" w:rsidR="009E3F63" w:rsidRDefault="00BE79A0">
            <w:pPr>
              <w:pStyle w:val="tableTD"/>
              <w:spacing w:before="40"/>
              <w:rPr>
                <w:color w:val="000000"/>
                <w:lang w:val="fr-FR"/>
              </w:rPr>
            </w:pPr>
            <w:r>
              <w:rPr>
                <w:color w:val="000000"/>
                <w:lang w:val="fr-FR"/>
              </w:rPr>
              <w:t>Délivré par - Le</w:t>
            </w:r>
          </w:p>
        </w:tc>
        <w:tc>
          <w:tcPr>
            <w:tcW w:w="100" w:type="dxa"/>
            <w:tcMar>
              <w:top w:w="0" w:type="dxa"/>
              <w:left w:w="0" w:type="dxa"/>
              <w:bottom w:w="0" w:type="dxa"/>
              <w:right w:w="0" w:type="dxa"/>
            </w:tcMar>
          </w:tcPr>
          <w:p w14:paraId="2663D40A"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5ECA3A67"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0F2F7928"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7100" w:type="dxa"/>
            <w:tcMar>
              <w:top w:w="0" w:type="dxa"/>
              <w:left w:w="0" w:type="dxa"/>
              <w:bottom w:w="0" w:type="dxa"/>
              <w:right w:w="0" w:type="dxa"/>
            </w:tcMar>
          </w:tcPr>
          <w:p w14:paraId="2B47B10D" w14:textId="77777777" w:rsidR="009E3F63" w:rsidRDefault="00BE79A0">
            <w:pPr>
              <w:pStyle w:val="tableTD"/>
              <w:spacing w:before="80"/>
              <w:rPr>
                <w:color w:val="000000"/>
                <w:lang w:val="fr-FR"/>
              </w:rPr>
            </w:pPr>
            <w:r>
              <w:rPr>
                <w:color w:val="000000"/>
                <w:lang w:val="fr-FR"/>
              </w:rPr>
              <w:t>................................................................................................</w:t>
            </w:r>
          </w:p>
          <w:p w14:paraId="785FF811" w14:textId="77777777" w:rsidR="009E3F63" w:rsidRDefault="00BE79A0">
            <w:pPr>
              <w:pStyle w:val="tableTD"/>
              <w:spacing w:before="80"/>
              <w:rPr>
                <w:color w:val="000000"/>
                <w:lang w:val="fr-FR"/>
              </w:rPr>
            </w:pPr>
            <w:r>
              <w:rPr>
                <w:color w:val="000000"/>
                <w:lang w:val="fr-FR"/>
              </w:rPr>
              <w:t>................................................................................................</w:t>
            </w:r>
          </w:p>
          <w:p w14:paraId="14BC94CC" w14:textId="77777777" w:rsidR="009E3F63" w:rsidRDefault="00BE79A0">
            <w:pPr>
              <w:pStyle w:val="tableTD"/>
              <w:spacing w:before="80"/>
              <w:rPr>
                <w:color w:val="000000"/>
                <w:lang w:val="fr-FR"/>
              </w:rPr>
            </w:pPr>
            <w:r>
              <w:rPr>
                <w:color w:val="000000"/>
                <w:lang w:val="fr-FR"/>
              </w:rPr>
              <w:t>................................................................................................</w:t>
            </w:r>
          </w:p>
        </w:tc>
      </w:tr>
    </w:tbl>
    <w:p w14:paraId="537910A5" w14:textId="77777777" w:rsidR="009E3F63" w:rsidRDefault="009E3F63">
      <w:pPr>
        <w:pStyle w:val="ParagrapheIndent1"/>
        <w:spacing w:line="232" w:lineRule="exact"/>
        <w:ind w:right="40"/>
        <w:jc w:val="both"/>
        <w:rPr>
          <w:color w:val="000000"/>
          <w:lang w:val="fr-FR"/>
        </w:rPr>
      </w:pPr>
    </w:p>
    <w:p w14:paraId="66807935" w14:textId="77777777" w:rsidR="009E3F63" w:rsidRDefault="00BE79A0">
      <w:pPr>
        <w:pStyle w:val="ParagrapheIndent1"/>
        <w:spacing w:line="232" w:lineRule="exact"/>
        <w:ind w:right="40"/>
        <w:jc w:val="both"/>
        <w:rPr>
          <w:color w:val="000000"/>
          <w:lang w:val="fr-FR"/>
        </w:rPr>
      </w:pPr>
      <w:r>
        <w:rPr>
          <w:color w:val="000000"/>
          <w:lang w:val="fr-FR"/>
        </w:rPr>
        <w:t>Elle est désignée dans le marché sous le nom de</w:t>
      </w:r>
      <w:proofErr w:type="gramStart"/>
      <w:r>
        <w:rPr>
          <w:color w:val="000000"/>
          <w:lang w:val="fr-FR"/>
        </w:rPr>
        <w:t xml:space="preserve"> «Coordonnateur</w:t>
      </w:r>
      <w:proofErr w:type="gramEnd"/>
      <w:r>
        <w:rPr>
          <w:color w:val="000000"/>
          <w:lang w:val="fr-FR"/>
        </w:rPr>
        <w:t xml:space="preserve"> SPS.»</w:t>
      </w:r>
    </w:p>
    <w:p w14:paraId="69B6DC57" w14:textId="77777777" w:rsidR="009E3F63" w:rsidRDefault="009E3F63">
      <w:pPr>
        <w:pStyle w:val="ParagrapheIndent1"/>
        <w:spacing w:after="240" w:line="232" w:lineRule="exact"/>
        <w:ind w:right="40"/>
        <w:jc w:val="both"/>
        <w:rPr>
          <w:color w:val="000000"/>
          <w:lang w:val="fr-FR"/>
        </w:rPr>
      </w:pPr>
    </w:p>
    <w:p w14:paraId="272FD9A3" w14:textId="77777777" w:rsidR="009E3F63" w:rsidRDefault="00BE79A0">
      <w:pPr>
        <w:pStyle w:val="ParagrapheIndent1"/>
        <w:spacing w:line="232" w:lineRule="exact"/>
        <w:ind w:right="40"/>
        <w:jc w:val="both"/>
        <w:rPr>
          <w:color w:val="000000"/>
          <w:lang w:val="fr-FR"/>
        </w:rPr>
      </w:pPr>
      <w:r>
        <w:rPr>
          <w:color w:val="000000"/>
          <w:lang w:val="fr-FR"/>
        </w:rPr>
        <w:t>La personne physique chargée de l'exécution de la mission de Coordination en matière de Sécurité et de Protection de la Santé des travailleurs pour la phase réalisation est :</w:t>
      </w:r>
    </w:p>
    <w:p w14:paraId="71BD087F" w14:textId="77777777" w:rsidR="009E3F63" w:rsidRDefault="009E3F63">
      <w:pPr>
        <w:pStyle w:val="ParagrapheIndent1"/>
        <w:spacing w:line="232" w:lineRule="exact"/>
        <w:ind w:right="40"/>
        <w:jc w:val="both"/>
        <w:rPr>
          <w:color w:val="000000"/>
          <w:lang w:val="fr-FR"/>
        </w:rPr>
      </w:pPr>
    </w:p>
    <w:tbl>
      <w:tblPr>
        <w:tblW w:w="0" w:type="auto"/>
        <w:tblInd w:w="60" w:type="dxa"/>
        <w:tblLayout w:type="fixed"/>
        <w:tblLook w:val="04A0" w:firstRow="1" w:lastRow="0" w:firstColumn="1" w:lastColumn="0" w:noHBand="0" w:noVBand="1"/>
      </w:tblPr>
      <w:tblGrid>
        <w:gridCol w:w="2400"/>
        <w:gridCol w:w="100"/>
        <w:gridCol w:w="7100"/>
      </w:tblGrid>
      <w:tr w:rsidR="009E3F63" w14:paraId="1B37EAB3" w14:textId="77777777">
        <w:trPr>
          <w:trHeight w:val="904"/>
        </w:trPr>
        <w:tc>
          <w:tcPr>
            <w:tcW w:w="2400" w:type="dxa"/>
            <w:tcMar>
              <w:top w:w="0" w:type="dxa"/>
              <w:left w:w="0" w:type="dxa"/>
              <w:bottom w:w="0" w:type="dxa"/>
              <w:right w:w="0" w:type="dxa"/>
            </w:tcMar>
          </w:tcPr>
          <w:p w14:paraId="7BFBD882" w14:textId="77777777" w:rsidR="009E3F63" w:rsidRDefault="00BE79A0">
            <w:pPr>
              <w:pStyle w:val="tableTD"/>
              <w:spacing w:before="40"/>
              <w:rPr>
                <w:color w:val="000000"/>
                <w:lang w:val="fr-FR"/>
              </w:rPr>
            </w:pPr>
            <w:r>
              <w:rPr>
                <w:color w:val="000000"/>
                <w:lang w:val="fr-FR"/>
              </w:rPr>
              <w:t>Nom</w:t>
            </w:r>
          </w:p>
          <w:p w14:paraId="07ADF47B" w14:textId="77777777" w:rsidR="009E3F63" w:rsidRDefault="00BE79A0">
            <w:pPr>
              <w:pStyle w:val="tableTD"/>
              <w:spacing w:before="40"/>
              <w:rPr>
                <w:color w:val="000000"/>
                <w:lang w:val="fr-FR"/>
              </w:rPr>
            </w:pPr>
            <w:r>
              <w:rPr>
                <w:color w:val="000000"/>
                <w:lang w:val="fr-FR"/>
              </w:rPr>
              <w:t>Niveau de compétence</w:t>
            </w:r>
          </w:p>
          <w:p w14:paraId="3788D2E6" w14:textId="77777777" w:rsidR="009E3F63" w:rsidRDefault="00BE79A0">
            <w:pPr>
              <w:pStyle w:val="tableTD"/>
              <w:spacing w:before="40"/>
              <w:rPr>
                <w:color w:val="000000"/>
                <w:lang w:val="fr-FR"/>
              </w:rPr>
            </w:pPr>
            <w:r>
              <w:rPr>
                <w:color w:val="000000"/>
                <w:lang w:val="fr-FR"/>
              </w:rPr>
              <w:t>Délivré par - Le</w:t>
            </w:r>
          </w:p>
        </w:tc>
        <w:tc>
          <w:tcPr>
            <w:tcW w:w="100" w:type="dxa"/>
            <w:tcMar>
              <w:top w:w="0" w:type="dxa"/>
              <w:left w:w="0" w:type="dxa"/>
              <w:bottom w:w="0" w:type="dxa"/>
              <w:right w:w="0" w:type="dxa"/>
            </w:tcMar>
          </w:tcPr>
          <w:p w14:paraId="170F8E95"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4ADDB97A"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372164DF"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7100" w:type="dxa"/>
            <w:tcMar>
              <w:top w:w="0" w:type="dxa"/>
              <w:left w:w="0" w:type="dxa"/>
              <w:bottom w:w="0" w:type="dxa"/>
              <w:right w:w="0" w:type="dxa"/>
            </w:tcMar>
          </w:tcPr>
          <w:p w14:paraId="172799E7" w14:textId="77777777" w:rsidR="009E3F63" w:rsidRDefault="00BE79A0">
            <w:pPr>
              <w:pStyle w:val="tableTD"/>
              <w:spacing w:before="80"/>
              <w:rPr>
                <w:color w:val="000000"/>
                <w:lang w:val="fr-FR"/>
              </w:rPr>
            </w:pPr>
            <w:r>
              <w:rPr>
                <w:color w:val="000000"/>
                <w:lang w:val="fr-FR"/>
              </w:rPr>
              <w:t>................................................................................................</w:t>
            </w:r>
          </w:p>
          <w:p w14:paraId="6547F30E" w14:textId="77777777" w:rsidR="009E3F63" w:rsidRDefault="00BE79A0">
            <w:pPr>
              <w:pStyle w:val="tableTD"/>
              <w:spacing w:before="80"/>
              <w:rPr>
                <w:color w:val="000000"/>
                <w:lang w:val="fr-FR"/>
              </w:rPr>
            </w:pPr>
            <w:r>
              <w:rPr>
                <w:color w:val="000000"/>
                <w:lang w:val="fr-FR"/>
              </w:rPr>
              <w:t>................................................................................................</w:t>
            </w:r>
          </w:p>
          <w:p w14:paraId="14444C83" w14:textId="77777777" w:rsidR="009E3F63" w:rsidRDefault="00BE79A0">
            <w:pPr>
              <w:pStyle w:val="tableTD"/>
              <w:spacing w:before="80"/>
              <w:rPr>
                <w:color w:val="000000"/>
                <w:lang w:val="fr-FR"/>
              </w:rPr>
            </w:pPr>
            <w:r>
              <w:rPr>
                <w:color w:val="000000"/>
                <w:lang w:val="fr-FR"/>
              </w:rPr>
              <w:t>................................................................................................</w:t>
            </w:r>
          </w:p>
        </w:tc>
      </w:tr>
    </w:tbl>
    <w:p w14:paraId="4B3395D7" w14:textId="77777777" w:rsidR="009E3F63" w:rsidRDefault="009E3F63">
      <w:pPr>
        <w:pStyle w:val="ParagrapheIndent1"/>
        <w:spacing w:line="232" w:lineRule="exact"/>
        <w:ind w:right="40"/>
        <w:jc w:val="both"/>
        <w:rPr>
          <w:color w:val="000000"/>
          <w:lang w:val="fr-FR"/>
        </w:rPr>
      </w:pPr>
    </w:p>
    <w:p w14:paraId="15083785" w14:textId="77777777" w:rsidR="009E3F63" w:rsidRDefault="00BE79A0">
      <w:pPr>
        <w:pStyle w:val="ParagrapheIndent1"/>
        <w:spacing w:line="232" w:lineRule="exact"/>
        <w:ind w:right="40"/>
        <w:jc w:val="both"/>
        <w:rPr>
          <w:color w:val="000000"/>
          <w:lang w:val="fr-FR"/>
        </w:rPr>
      </w:pPr>
      <w:r>
        <w:rPr>
          <w:color w:val="000000"/>
          <w:lang w:val="fr-FR"/>
        </w:rPr>
        <w:t>Elle est désignée dans le marché sous le nom de</w:t>
      </w:r>
      <w:proofErr w:type="gramStart"/>
      <w:r>
        <w:rPr>
          <w:color w:val="000000"/>
          <w:lang w:val="fr-FR"/>
        </w:rPr>
        <w:t xml:space="preserve"> «Coordonnateur</w:t>
      </w:r>
      <w:proofErr w:type="gramEnd"/>
      <w:r>
        <w:rPr>
          <w:color w:val="000000"/>
          <w:lang w:val="fr-FR"/>
        </w:rPr>
        <w:t xml:space="preserve"> SPS.»</w:t>
      </w:r>
    </w:p>
    <w:p w14:paraId="774697B2" w14:textId="77777777" w:rsidR="009E3F63" w:rsidRDefault="009E3F63">
      <w:pPr>
        <w:pStyle w:val="ParagrapheIndent1"/>
        <w:spacing w:after="240" w:line="232" w:lineRule="exact"/>
        <w:ind w:right="40"/>
        <w:jc w:val="both"/>
        <w:rPr>
          <w:color w:val="000000"/>
          <w:lang w:val="fr-FR"/>
        </w:rPr>
      </w:pPr>
    </w:p>
    <w:p w14:paraId="6A367236" w14:textId="77777777" w:rsidR="009E3F63" w:rsidRDefault="00BE79A0">
      <w:pPr>
        <w:pStyle w:val="ParagrapheIndent1"/>
        <w:spacing w:line="232" w:lineRule="exact"/>
        <w:ind w:right="40"/>
        <w:jc w:val="both"/>
        <w:rPr>
          <w:color w:val="000000"/>
          <w:lang w:val="fr-FR"/>
        </w:rPr>
      </w:pPr>
      <w:r>
        <w:rPr>
          <w:color w:val="000000"/>
          <w:lang w:val="fr-FR"/>
        </w:rPr>
        <w:t>Son suppléant est désigné au présent marché :</w:t>
      </w:r>
    </w:p>
    <w:p w14:paraId="45C866D8" w14:textId="77777777" w:rsidR="009E3F63" w:rsidRDefault="009E3F63">
      <w:pPr>
        <w:pStyle w:val="ParagrapheIndent1"/>
        <w:spacing w:line="232" w:lineRule="exact"/>
        <w:ind w:right="40"/>
        <w:jc w:val="both"/>
        <w:rPr>
          <w:color w:val="000000"/>
          <w:lang w:val="fr-FR"/>
        </w:rPr>
      </w:pPr>
    </w:p>
    <w:tbl>
      <w:tblPr>
        <w:tblW w:w="0" w:type="auto"/>
        <w:tblInd w:w="60" w:type="dxa"/>
        <w:tblLayout w:type="fixed"/>
        <w:tblLook w:val="04A0" w:firstRow="1" w:lastRow="0" w:firstColumn="1" w:lastColumn="0" w:noHBand="0" w:noVBand="1"/>
      </w:tblPr>
      <w:tblGrid>
        <w:gridCol w:w="2400"/>
        <w:gridCol w:w="100"/>
        <w:gridCol w:w="7100"/>
      </w:tblGrid>
      <w:tr w:rsidR="009E3F63" w14:paraId="64E205F6" w14:textId="77777777">
        <w:trPr>
          <w:trHeight w:val="904"/>
        </w:trPr>
        <w:tc>
          <w:tcPr>
            <w:tcW w:w="2400" w:type="dxa"/>
            <w:tcMar>
              <w:top w:w="0" w:type="dxa"/>
              <w:left w:w="0" w:type="dxa"/>
              <w:bottom w:w="0" w:type="dxa"/>
              <w:right w:w="0" w:type="dxa"/>
            </w:tcMar>
          </w:tcPr>
          <w:p w14:paraId="341E5585" w14:textId="77777777" w:rsidR="009E3F63" w:rsidRDefault="00BE79A0">
            <w:pPr>
              <w:pStyle w:val="tableTD"/>
              <w:spacing w:before="40"/>
              <w:rPr>
                <w:color w:val="000000"/>
                <w:lang w:val="fr-FR"/>
              </w:rPr>
            </w:pPr>
            <w:r>
              <w:rPr>
                <w:color w:val="000000"/>
                <w:lang w:val="fr-FR"/>
              </w:rPr>
              <w:t>Nom</w:t>
            </w:r>
          </w:p>
          <w:p w14:paraId="0AC39C1F" w14:textId="77777777" w:rsidR="009E3F63" w:rsidRDefault="00BE79A0">
            <w:pPr>
              <w:pStyle w:val="tableTD"/>
              <w:spacing w:before="40"/>
              <w:rPr>
                <w:color w:val="000000"/>
                <w:lang w:val="fr-FR"/>
              </w:rPr>
            </w:pPr>
            <w:r>
              <w:rPr>
                <w:color w:val="000000"/>
                <w:lang w:val="fr-FR"/>
              </w:rPr>
              <w:t>Niveau de compétence</w:t>
            </w:r>
          </w:p>
          <w:p w14:paraId="0D490BB6" w14:textId="77777777" w:rsidR="009E3F63" w:rsidRDefault="00BE79A0">
            <w:pPr>
              <w:pStyle w:val="tableTD"/>
              <w:spacing w:before="40"/>
              <w:rPr>
                <w:color w:val="000000"/>
                <w:lang w:val="fr-FR"/>
              </w:rPr>
            </w:pPr>
            <w:r>
              <w:rPr>
                <w:color w:val="000000"/>
                <w:lang w:val="fr-FR"/>
              </w:rPr>
              <w:t>Délivré par - Le</w:t>
            </w:r>
          </w:p>
        </w:tc>
        <w:tc>
          <w:tcPr>
            <w:tcW w:w="100" w:type="dxa"/>
            <w:tcMar>
              <w:top w:w="0" w:type="dxa"/>
              <w:left w:w="0" w:type="dxa"/>
              <w:bottom w:w="0" w:type="dxa"/>
              <w:right w:w="0" w:type="dxa"/>
            </w:tcMar>
          </w:tcPr>
          <w:p w14:paraId="4652EC4E"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6404619"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1ACE1E27" w14:textId="77777777" w:rsidR="009E3F63" w:rsidRDefault="00BE79A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7100" w:type="dxa"/>
            <w:tcMar>
              <w:top w:w="0" w:type="dxa"/>
              <w:left w:w="0" w:type="dxa"/>
              <w:bottom w:w="0" w:type="dxa"/>
              <w:right w:w="0" w:type="dxa"/>
            </w:tcMar>
          </w:tcPr>
          <w:p w14:paraId="70677563" w14:textId="77777777" w:rsidR="009E3F63" w:rsidRDefault="00BE79A0">
            <w:pPr>
              <w:pStyle w:val="tableTD"/>
              <w:spacing w:before="80"/>
              <w:rPr>
                <w:color w:val="000000"/>
                <w:lang w:val="fr-FR"/>
              </w:rPr>
            </w:pPr>
            <w:r>
              <w:rPr>
                <w:color w:val="000000"/>
                <w:lang w:val="fr-FR"/>
              </w:rPr>
              <w:t>................................................................................................</w:t>
            </w:r>
          </w:p>
          <w:p w14:paraId="4C0F5226" w14:textId="77777777" w:rsidR="009E3F63" w:rsidRDefault="00BE79A0">
            <w:pPr>
              <w:pStyle w:val="tableTD"/>
              <w:spacing w:before="80"/>
              <w:rPr>
                <w:color w:val="000000"/>
                <w:lang w:val="fr-FR"/>
              </w:rPr>
            </w:pPr>
            <w:r>
              <w:rPr>
                <w:color w:val="000000"/>
                <w:lang w:val="fr-FR"/>
              </w:rPr>
              <w:t>................................................................................................</w:t>
            </w:r>
          </w:p>
          <w:p w14:paraId="02CF46F6" w14:textId="77777777" w:rsidR="009E3F63" w:rsidRDefault="00BE79A0">
            <w:pPr>
              <w:pStyle w:val="tableTD"/>
              <w:spacing w:before="80"/>
              <w:rPr>
                <w:color w:val="000000"/>
                <w:lang w:val="fr-FR"/>
              </w:rPr>
            </w:pPr>
            <w:r>
              <w:rPr>
                <w:color w:val="000000"/>
                <w:lang w:val="fr-FR"/>
              </w:rPr>
              <w:t>................................................................................................</w:t>
            </w:r>
          </w:p>
        </w:tc>
      </w:tr>
    </w:tbl>
    <w:p w14:paraId="4E0B89DB" w14:textId="77777777" w:rsidR="009E3F63" w:rsidRDefault="00BE79A0">
      <w:pPr>
        <w:spacing w:line="240" w:lineRule="exact"/>
      </w:pPr>
      <w:r>
        <w:t xml:space="preserve"> </w:t>
      </w:r>
    </w:p>
    <w:p w14:paraId="2BB47F16" w14:textId="4548059A" w:rsidR="009E3F63" w:rsidRDefault="00BE79A0">
      <w:pPr>
        <w:pStyle w:val="ParagrapheIndent1"/>
        <w:spacing w:after="240" w:line="232" w:lineRule="exact"/>
        <w:ind w:right="40"/>
        <w:jc w:val="both"/>
        <w:rPr>
          <w:color w:val="000000"/>
          <w:lang w:val="fr-FR"/>
        </w:rPr>
      </w:pPr>
      <w:r>
        <w:rPr>
          <w:color w:val="000000"/>
          <w:lang w:val="fr-FR"/>
        </w:rPr>
        <w:t xml:space="preserve">L'offre ainsi présentée n'est valable toutefois que si la décision d'attribution intervient dans un délai de </w:t>
      </w:r>
      <w:r w:rsidR="00FF78A5">
        <w:rPr>
          <w:color w:val="000000"/>
          <w:lang w:val="fr-FR"/>
        </w:rPr>
        <w:t xml:space="preserve">180 </w:t>
      </w:r>
      <w:r>
        <w:rPr>
          <w:color w:val="000000"/>
          <w:lang w:val="fr-FR"/>
        </w:rPr>
        <w:t>jours à compter de la date limite de réception des offres fixée par le règlement de la consultation.</w:t>
      </w:r>
    </w:p>
    <w:p w14:paraId="4199AD3F" w14:textId="77777777" w:rsidR="00350AF6" w:rsidRPr="00423417" w:rsidRDefault="00350AF6" w:rsidP="00423417">
      <w:pPr>
        <w:rPr>
          <w:lang w:val="fr-FR"/>
        </w:rPr>
      </w:pPr>
    </w:p>
    <w:p w14:paraId="467C3161" w14:textId="77777777" w:rsidR="009E3F63" w:rsidRDefault="00BE79A0">
      <w:pPr>
        <w:pStyle w:val="Titre1"/>
        <w:rPr>
          <w:rFonts w:ascii="Trebuchet MS" w:eastAsia="Trebuchet MS" w:hAnsi="Trebuchet MS" w:cs="Trebuchet MS"/>
          <w:color w:val="000000"/>
          <w:sz w:val="28"/>
          <w:lang w:val="fr-FR"/>
        </w:rPr>
      </w:pPr>
      <w:bookmarkStart w:id="4" w:name="ArtL1_AE-3-A4"/>
      <w:bookmarkStart w:id="5" w:name="_Toc190254882"/>
      <w:bookmarkEnd w:id="4"/>
      <w:r>
        <w:rPr>
          <w:rFonts w:ascii="Trebuchet MS" w:eastAsia="Trebuchet MS" w:hAnsi="Trebuchet MS" w:cs="Trebuchet MS"/>
          <w:color w:val="000000"/>
          <w:sz w:val="28"/>
          <w:lang w:val="fr-FR"/>
        </w:rPr>
        <w:t>3 - Dispositions générales</w:t>
      </w:r>
      <w:bookmarkEnd w:id="5"/>
    </w:p>
    <w:p w14:paraId="7FAB2E58" w14:textId="77777777" w:rsidR="00F445F9" w:rsidRPr="00423417" w:rsidRDefault="00F445F9" w:rsidP="00423417">
      <w:pPr>
        <w:rPr>
          <w:rFonts w:eastAsia="Trebuchet MS"/>
          <w:lang w:val="fr-FR"/>
        </w:rPr>
      </w:pPr>
    </w:p>
    <w:p w14:paraId="257F2D88" w14:textId="77777777" w:rsidR="009E3F63" w:rsidRDefault="00BE79A0">
      <w:pPr>
        <w:pStyle w:val="Titre2"/>
        <w:ind w:left="280" w:right="40"/>
        <w:rPr>
          <w:rFonts w:ascii="Trebuchet MS" w:eastAsia="Trebuchet MS" w:hAnsi="Trebuchet MS" w:cs="Trebuchet MS"/>
          <w:i w:val="0"/>
          <w:color w:val="000000"/>
          <w:sz w:val="24"/>
          <w:lang w:val="fr-FR"/>
        </w:rPr>
      </w:pPr>
      <w:bookmarkStart w:id="6" w:name="ArtL2_AE-3-A4.1"/>
      <w:bookmarkStart w:id="7" w:name="_Toc190254883"/>
      <w:bookmarkEnd w:id="6"/>
      <w:r>
        <w:rPr>
          <w:rFonts w:ascii="Trebuchet MS" w:eastAsia="Trebuchet MS" w:hAnsi="Trebuchet MS" w:cs="Trebuchet MS"/>
          <w:i w:val="0"/>
          <w:color w:val="000000"/>
          <w:sz w:val="24"/>
          <w:lang w:val="fr-FR"/>
        </w:rPr>
        <w:t>3.1 - Objet</w:t>
      </w:r>
      <w:bookmarkEnd w:id="7"/>
    </w:p>
    <w:p w14:paraId="0F92251A" w14:textId="77777777" w:rsidR="009E3F63" w:rsidRDefault="009E3F63">
      <w:pPr>
        <w:pStyle w:val="ParagrapheIndent2"/>
        <w:spacing w:line="232" w:lineRule="exact"/>
        <w:ind w:right="40"/>
        <w:jc w:val="both"/>
        <w:rPr>
          <w:color w:val="000000"/>
          <w:lang w:val="fr-FR"/>
        </w:rPr>
      </w:pPr>
    </w:p>
    <w:p w14:paraId="194CE0CF" w14:textId="178383A0" w:rsidR="005F7562" w:rsidRDefault="00EF70A8" w:rsidP="00EF70A8">
      <w:pPr>
        <w:pStyle w:val="ParagrapheIndent2"/>
        <w:spacing w:line="232" w:lineRule="exact"/>
        <w:jc w:val="both"/>
        <w:rPr>
          <w:color w:val="000000"/>
          <w:lang w:val="fr-FR"/>
        </w:rPr>
      </w:pPr>
      <w:r>
        <w:rPr>
          <w:color w:val="000000"/>
          <w:lang w:val="fr-FR"/>
        </w:rPr>
        <w:t xml:space="preserve">Les prestations, objet du présent marché, concernent </w:t>
      </w:r>
      <w:bookmarkStart w:id="8" w:name="_Hlk188963388"/>
      <w:r>
        <w:rPr>
          <w:color w:val="000000"/>
          <w:lang w:val="fr-FR"/>
        </w:rPr>
        <w:t xml:space="preserve">des missions de prestations intellectuelles permettant de doter la Direction Territoriale du Nord – Pas-de-Calais et l'Unité Opérationnelle de Lille de la Direction de l'Ingénierie et de la Maitrise d'Ouvrage de Voies Navigables de France, d’un Coordonnateur SPS spécifique à l’opération de doublement de l’écluse des </w:t>
      </w:r>
      <w:proofErr w:type="spellStart"/>
      <w:r>
        <w:rPr>
          <w:color w:val="000000"/>
          <w:lang w:val="fr-FR"/>
        </w:rPr>
        <w:t>Fontinettes</w:t>
      </w:r>
      <w:proofErr w:type="spellEnd"/>
      <w:r>
        <w:rPr>
          <w:color w:val="000000"/>
          <w:lang w:val="fr-FR"/>
        </w:rPr>
        <w:t xml:space="preserve"> à Arques (62). </w:t>
      </w:r>
    </w:p>
    <w:bookmarkEnd w:id="8"/>
    <w:p w14:paraId="6811EFF4" w14:textId="77777777" w:rsidR="005F7562" w:rsidRDefault="005F7562" w:rsidP="00EF70A8">
      <w:pPr>
        <w:pStyle w:val="ParagrapheIndent2"/>
        <w:spacing w:line="232" w:lineRule="exact"/>
        <w:jc w:val="both"/>
        <w:rPr>
          <w:color w:val="000000"/>
          <w:lang w:val="fr-FR"/>
        </w:rPr>
      </w:pPr>
    </w:p>
    <w:p w14:paraId="2327FDD3" w14:textId="79C079EA" w:rsidR="00EF70A8" w:rsidRPr="00A66056" w:rsidRDefault="00EF70A8" w:rsidP="00EF70A8">
      <w:pPr>
        <w:pStyle w:val="ParagrapheIndent2"/>
        <w:spacing w:line="232" w:lineRule="exact"/>
        <w:jc w:val="both"/>
        <w:rPr>
          <w:color w:val="000000"/>
          <w:lang w:val="fr-FR"/>
        </w:rPr>
      </w:pPr>
      <w:r w:rsidRPr="00A66056">
        <w:rPr>
          <w:color w:val="000000"/>
          <w:lang w:val="fr-FR"/>
        </w:rPr>
        <w:t xml:space="preserve">La mission de CSPS s’étend à l’ensemble des prestations intellectuelles et travaux nécessaires à la réalisation de l’opération de doublement de l’écluse des </w:t>
      </w:r>
      <w:proofErr w:type="spellStart"/>
      <w:r w:rsidRPr="00A66056">
        <w:rPr>
          <w:color w:val="000000"/>
          <w:lang w:val="fr-FR"/>
        </w:rPr>
        <w:t>Fontinettes</w:t>
      </w:r>
      <w:proofErr w:type="spellEnd"/>
      <w:r w:rsidRPr="00A66056">
        <w:rPr>
          <w:color w:val="000000"/>
          <w:lang w:val="fr-FR"/>
        </w:rPr>
        <w:t xml:space="preserve"> à Arques (c’est-à-dire aux phases de conception et de réalisation). La mission comprend notamment l’encadrement de toutes les prestations de terrain des entreprises mandatées par VNF dans le cadre du projet et de son périmètre de maîtrise d’ouvrage.</w:t>
      </w:r>
    </w:p>
    <w:p w14:paraId="50413CA0" w14:textId="77777777" w:rsidR="00EF70A8" w:rsidRDefault="00EF70A8" w:rsidP="00EF70A8">
      <w:pPr>
        <w:pStyle w:val="ParagrapheIndent2"/>
        <w:spacing w:line="232" w:lineRule="exact"/>
        <w:jc w:val="both"/>
        <w:rPr>
          <w:color w:val="000000"/>
          <w:lang w:val="fr-FR"/>
        </w:rPr>
      </w:pPr>
      <w:r w:rsidRPr="00A66056">
        <w:rPr>
          <w:color w:val="000000"/>
          <w:lang w:val="fr-FR"/>
        </w:rPr>
        <w:t>Un CSPS de classe 1 est requis pour cette opération. Le niveau des missions catégorie 1 s’entend au sens de l’article R.4531-1 du code du travail.</w:t>
      </w:r>
    </w:p>
    <w:p w14:paraId="5D2BC96A" w14:textId="77777777" w:rsidR="005F7562" w:rsidRPr="00BF10C3" w:rsidRDefault="005F7562" w:rsidP="00BF10C3">
      <w:pPr>
        <w:rPr>
          <w:lang w:val="fr-FR"/>
        </w:rPr>
      </w:pPr>
    </w:p>
    <w:p w14:paraId="732053A8" w14:textId="77777777" w:rsidR="009E3F63" w:rsidRDefault="00BE79A0">
      <w:pPr>
        <w:pStyle w:val="ParagrapheIndent2"/>
        <w:spacing w:line="232" w:lineRule="exact"/>
        <w:ind w:right="40"/>
        <w:jc w:val="both"/>
        <w:rPr>
          <w:color w:val="000000"/>
          <w:lang w:val="fr-FR"/>
        </w:rPr>
      </w:pPr>
      <w:r>
        <w:rPr>
          <w:color w:val="000000"/>
          <w:lang w:val="fr-FR"/>
        </w:rPr>
        <w:t>Ces prestations doivent être conformes aux normes françaises homologuées ou équivalentes.</w:t>
      </w:r>
    </w:p>
    <w:p w14:paraId="3A365BE0" w14:textId="77777777" w:rsidR="009E3F63" w:rsidRDefault="00BE79A0">
      <w:pPr>
        <w:pStyle w:val="ParagrapheIndent2"/>
        <w:spacing w:after="240" w:line="232" w:lineRule="exact"/>
        <w:ind w:right="40"/>
        <w:jc w:val="both"/>
        <w:rPr>
          <w:color w:val="000000"/>
          <w:lang w:val="fr-FR"/>
        </w:rPr>
      </w:pPr>
      <w:r>
        <w:rPr>
          <w:color w:val="000000"/>
          <w:lang w:val="fr-FR"/>
        </w:rPr>
        <w:t>La référence des normes applicables figure dans l’annexe technique.</w:t>
      </w:r>
    </w:p>
    <w:p w14:paraId="526F865A" w14:textId="77777777" w:rsidR="009E3F63" w:rsidRDefault="00BE79A0">
      <w:pPr>
        <w:pStyle w:val="Titre2"/>
        <w:ind w:left="280" w:right="40"/>
        <w:rPr>
          <w:rFonts w:ascii="Trebuchet MS" w:eastAsia="Trebuchet MS" w:hAnsi="Trebuchet MS" w:cs="Trebuchet MS"/>
          <w:i w:val="0"/>
          <w:color w:val="000000"/>
          <w:sz w:val="24"/>
          <w:lang w:val="fr-FR"/>
        </w:rPr>
      </w:pPr>
      <w:bookmarkStart w:id="9" w:name="ArtL2_AE-3-A4.2"/>
      <w:bookmarkStart w:id="10" w:name="_Toc190254884"/>
      <w:bookmarkEnd w:id="9"/>
      <w:r>
        <w:rPr>
          <w:rFonts w:ascii="Trebuchet MS" w:eastAsia="Trebuchet MS" w:hAnsi="Trebuchet MS" w:cs="Trebuchet MS"/>
          <w:i w:val="0"/>
          <w:color w:val="000000"/>
          <w:sz w:val="24"/>
          <w:lang w:val="fr-FR"/>
        </w:rPr>
        <w:t>3.2 - Mode de passation</w:t>
      </w:r>
      <w:bookmarkEnd w:id="10"/>
    </w:p>
    <w:p w14:paraId="1B820CB4" w14:textId="77777777" w:rsidR="009E3F63" w:rsidRDefault="00BE79A0">
      <w:pPr>
        <w:pStyle w:val="ParagrapheIndent2"/>
        <w:spacing w:line="232" w:lineRule="exact"/>
        <w:ind w:right="40"/>
        <w:jc w:val="both"/>
        <w:rPr>
          <w:color w:val="000000"/>
          <w:lang w:val="fr-FR"/>
        </w:rPr>
        <w:sectPr w:rsidR="009E3F63">
          <w:footerReference w:type="default" r:id="rId14"/>
          <w:pgSz w:w="11900" w:h="16840"/>
          <w:pgMar w:top="1140" w:right="1100" w:bottom="1140" w:left="1140" w:header="1140" w:footer="1140" w:gutter="0"/>
          <w:cols w:space="708"/>
        </w:sectPr>
      </w:pPr>
      <w:r>
        <w:rPr>
          <w:color w:val="000000"/>
          <w:lang w:val="fr-FR"/>
        </w:rPr>
        <w:t>La procédure de passation est : l'appel d'offres ouvert. Elle est soumise aux dispositions des articles L. 2124-2, R. 2124-2 1° et R. 2161-2 à R. 2161-5 du Code de la commande publique.</w:t>
      </w:r>
      <w:r>
        <w:rPr>
          <w:color w:val="000000"/>
          <w:lang w:val="fr-FR"/>
        </w:rPr>
        <w:cr/>
      </w:r>
    </w:p>
    <w:p w14:paraId="672E1F58" w14:textId="77777777" w:rsidR="009E3F63" w:rsidRDefault="00BE79A0">
      <w:pPr>
        <w:pStyle w:val="Titre2"/>
        <w:ind w:left="280"/>
        <w:rPr>
          <w:rFonts w:ascii="Trebuchet MS" w:eastAsia="Trebuchet MS" w:hAnsi="Trebuchet MS" w:cs="Trebuchet MS"/>
          <w:i w:val="0"/>
          <w:color w:val="000000"/>
          <w:sz w:val="24"/>
          <w:lang w:val="fr-FR"/>
        </w:rPr>
      </w:pPr>
      <w:bookmarkStart w:id="11" w:name="ArtL2_AE-3-A4.3"/>
      <w:bookmarkStart w:id="12" w:name="_Toc190254885"/>
      <w:bookmarkEnd w:id="11"/>
      <w:r>
        <w:rPr>
          <w:rFonts w:ascii="Trebuchet MS" w:eastAsia="Trebuchet MS" w:hAnsi="Trebuchet MS" w:cs="Trebuchet MS"/>
          <w:i w:val="0"/>
          <w:color w:val="000000"/>
          <w:sz w:val="24"/>
          <w:lang w:val="fr-FR"/>
        </w:rPr>
        <w:lastRenderedPageBreak/>
        <w:t>3.3 - Forme de contrat</w:t>
      </w:r>
      <w:bookmarkEnd w:id="12"/>
    </w:p>
    <w:p w14:paraId="378CC795" w14:textId="22BA131D" w:rsidR="003F4A78" w:rsidRPr="00BF10C3" w:rsidRDefault="003F4A78" w:rsidP="00BF10C3">
      <w:pPr>
        <w:jc w:val="both"/>
        <w:rPr>
          <w:rFonts w:ascii="Trebuchet MS" w:eastAsia="Trebuchet MS" w:hAnsi="Trebuchet MS" w:cs="Trebuchet MS"/>
          <w:color w:val="000000"/>
          <w:sz w:val="20"/>
          <w:lang w:val="fr-FR"/>
        </w:rPr>
      </w:pPr>
      <w:r w:rsidRPr="00BF10C3">
        <w:rPr>
          <w:rFonts w:ascii="Trebuchet MS" w:eastAsia="Trebuchet MS" w:hAnsi="Trebuchet MS" w:cs="Trebuchet MS"/>
          <w:color w:val="000000"/>
          <w:sz w:val="20"/>
          <w:lang w:val="fr-FR"/>
        </w:rPr>
        <w:t>Le présent marché est un marché à prix mixte, comprenant une part forfaitaire (TF et TO1) et une part à bon de commande (visites et interventions ponctuelles supplémentaires sur des besoins spécifiques de la MOA).  Il est passé en application des articles R.2112-</w:t>
      </w:r>
      <w:r w:rsidR="00434D2C" w:rsidRPr="00BF10C3">
        <w:rPr>
          <w:rFonts w:ascii="Trebuchet MS" w:eastAsia="Trebuchet MS" w:hAnsi="Trebuchet MS" w:cs="Trebuchet MS"/>
          <w:color w:val="000000"/>
          <w:sz w:val="20"/>
          <w:lang w:val="fr-FR"/>
        </w:rPr>
        <w:t>4, R.</w:t>
      </w:r>
      <w:r w:rsidRPr="00BF10C3">
        <w:rPr>
          <w:rFonts w:ascii="Trebuchet MS" w:eastAsia="Trebuchet MS" w:hAnsi="Trebuchet MS" w:cs="Trebuchet MS"/>
          <w:color w:val="000000"/>
          <w:sz w:val="20"/>
          <w:lang w:val="fr-FR"/>
        </w:rPr>
        <w:t>2112-6, R2113-4, R.2113-5, L.2125-1, R.2162-1 à R.2162-6, R.2162-13 et R.2162-14, R.2191-11 et R.2191-12 du code de la commande publique.</w:t>
      </w:r>
    </w:p>
    <w:p w14:paraId="2ED176CC" w14:textId="77777777" w:rsidR="003F4A78" w:rsidRPr="00BF10C3" w:rsidRDefault="003F4A78" w:rsidP="00BF10C3">
      <w:pPr>
        <w:jc w:val="both"/>
        <w:rPr>
          <w:rFonts w:ascii="Trebuchet MS" w:eastAsia="Trebuchet MS" w:hAnsi="Trebuchet MS" w:cs="Trebuchet MS"/>
          <w:color w:val="000000"/>
          <w:sz w:val="20"/>
          <w:lang w:val="fr-FR"/>
        </w:rPr>
      </w:pPr>
      <w:r w:rsidRPr="00BF10C3">
        <w:rPr>
          <w:rFonts w:ascii="Trebuchet MS" w:eastAsia="Trebuchet MS" w:hAnsi="Trebuchet MS" w:cs="Trebuchet MS"/>
          <w:color w:val="000000"/>
          <w:sz w:val="20"/>
          <w:lang w:val="fr-FR"/>
        </w:rPr>
        <w:t>Le marché est structuré en tranches, avec une tranche ferme pour les prestations essentielles et la tranche optionnelle pour la phase d’exécution.</w:t>
      </w:r>
    </w:p>
    <w:p w14:paraId="698A1831" w14:textId="77777777" w:rsidR="00BC28CB" w:rsidRDefault="00BC28CB" w:rsidP="003F4A78">
      <w:pPr>
        <w:rPr>
          <w:rFonts w:ascii="Trebuchet MS" w:eastAsia="Trebuchet MS" w:hAnsi="Trebuchet MS" w:cs="Trebuchet MS"/>
          <w:color w:val="000000"/>
          <w:sz w:val="20"/>
          <w:lang w:val="fr-FR"/>
        </w:rPr>
      </w:pPr>
    </w:p>
    <w:p w14:paraId="4131D4C8" w14:textId="763F944A" w:rsidR="003F4A78" w:rsidRDefault="003F4A78" w:rsidP="00BF10C3">
      <w:pPr>
        <w:jc w:val="both"/>
        <w:rPr>
          <w:lang w:val="fr-FR"/>
        </w:rPr>
      </w:pPr>
      <w:r w:rsidRPr="003F4A78">
        <w:rPr>
          <w:rFonts w:ascii="Trebuchet MS" w:eastAsia="Trebuchet MS" w:hAnsi="Trebuchet MS" w:cs="Trebuchet MS"/>
          <w:color w:val="000000"/>
          <w:sz w:val="20"/>
          <w:lang w:val="fr-FR"/>
        </w:rPr>
        <w:t xml:space="preserve">Le marché comprend dans le cadre des éléments de missions N°21 à 26, des missions qui pourront faire l’objet de bon(s) de commande établis sur la base des prix unitaires prévus au bordereau des prix unitaires. La partie à bons de commande est conclue sans montant minimum et avec un montant maximum de </w:t>
      </w:r>
      <w:r w:rsidR="00434D2C">
        <w:rPr>
          <w:rFonts w:ascii="Trebuchet MS" w:eastAsia="Trebuchet MS" w:hAnsi="Trebuchet MS" w:cs="Trebuchet MS"/>
          <w:color w:val="000000"/>
          <w:sz w:val="20"/>
          <w:lang w:val="fr-FR"/>
        </w:rPr>
        <w:t>100 0</w:t>
      </w:r>
      <w:r w:rsidRPr="003F4A78">
        <w:rPr>
          <w:rFonts w:ascii="Trebuchet MS" w:eastAsia="Trebuchet MS" w:hAnsi="Trebuchet MS" w:cs="Trebuchet MS"/>
          <w:color w:val="000000"/>
          <w:sz w:val="20"/>
          <w:lang w:val="fr-FR"/>
        </w:rPr>
        <w:t xml:space="preserve">00€ HT. </w:t>
      </w:r>
    </w:p>
    <w:p w14:paraId="214D747A" w14:textId="77777777" w:rsidR="00F445F9" w:rsidRPr="00BF10C3" w:rsidRDefault="00F445F9" w:rsidP="00BF10C3">
      <w:pPr>
        <w:rPr>
          <w:lang w:val="fr-FR"/>
        </w:rPr>
      </w:pPr>
    </w:p>
    <w:p w14:paraId="03AB8062" w14:textId="77777777" w:rsidR="009E3F63" w:rsidRDefault="00BE79A0">
      <w:pPr>
        <w:pStyle w:val="Titre1"/>
        <w:rPr>
          <w:rFonts w:ascii="Trebuchet MS" w:eastAsia="Trebuchet MS" w:hAnsi="Trebuchet MS" w:cs="Trebuchet MS"/>
          <w:color w:val="000000"/>
          <w:sz w:val="28"/>
          <w:lang w:val="fr-FR"/>
        </w:rPr>
      </w:pPr>
      <w:bookmarkStart w:id="13" w:name="ArtL1_AE-3-A5"/>
      <w:bookmarkStart w:id="14" w:name="_Toc190254886"/>
      <w:bookmarkEnd w:id="13"/>
      <w:r>
        <w:rPr>
          <w:rFonts w:ascii="Trebuchet MS" w:eastAsia="Trebuchet MS" w:hAnsi="Trebuchet MS" w:cs="Trebuchet MS"/>
          <w:color w:val="000000"/>
          <w:sz w:val="28"/>
          <w:lang w:val="fr-FR"/>
        </w:rPr>
        <w:t>4 - Prix</w:t>
      </w:r>
      <w:bookmarkEnd w:id="14"/>
    </w:p>
    <w:p w14:paraId="26F78617" w14:textId="77777777" w:rsidR="009600A5" w:rsidRDefault="00BE79A0">
      <w:pPr>
        <w:pStyle w:val="ParagrapheIndent1"/>
        <w:spacing w:line="232" w:lineRule="exact"/>
        <w:jc w:val="both"/>
        <w:rPr>
          <w:color w:val="000000"/>
          <w:lang w:val="fr-FR"/>
        </w:rPr>
      </w:pPr>
      <w:r>
        <w:rPr>
          <w:color w:val="000000"/>
          <w:lang w:val="fr-FR"/>
        </w:rPr>
        <w:t>Les prestations seront rémunérées à la fois par application</w:t>
      </w:r>
      <w:r w:rsidR="009600A5">
        <w:rPr>
          <w:color w:val="000000"/>
          <w:lang w:val="fr-FR"/>
        </w:rPr>
        <w:t> :</w:t>
      </w:r>
    </w:p>
    <w:p w14:paraId="7C873B4D" w14:textId="77777777" w:rsidR="009600A5" w:rsidRDefault="009600A5">
      <w:pPr>
        <w:pStyle w:val="ParagrapheIndent1"/>
        <w:spacing w:line="232" w:lineRule="exact"/>
        <w:jc w:val="both"/>
        <w:rPr>
          <w:color w:val="000000"/>
          <w:lang w:val="fr-FR"/>
        </w:rPr>
      </w:pPr>
    </w:p>
    <w:p w14:paraId="5C133C10" w14:textId="36D1B0C2" w:rsidR="009600A5" w:rsidRDefault="009600A5" w:rsidP="009600A5">
      <w:pPr>
        <w:numPr>
          <w:ilvl w:val="0"/>
          <w:numId w:val="3"/>
        </w:numPr>
        <w:autoSpaceDE w:val="0"/>
        <w:autoSpaceDN w:val="0"/>
        <w:adjustRightInd w:val="0"/>
        <w:spacing w:after="47"/>
        <w:ind w:left="567"/>
        <w:jc w:val="both"/>
        <w:rPr>
          <w:rFonts w:ascii="Trebuchet MS" w:eastAsia="Trebuchet MS" w:hAnsi="Trebuchet MS" w:cs="Trebuchet MS"/>
          <w:color w:val="000000"/>
          <w:sz w:val="20"/>
          <w:lang w:val="fr-FR"/>
        </w:rPr>
      </w:pPr>
      <w:proofErr w:type="gramStart"/>
      <w:r w:rsidRPr="00BF10C3">
        <w:rPr>
          <w:rFonts w:ascii="Trebuchet MS" w:eastAsia="Trebuchet MS" w:hAnsi="Trebuchet MS" w:cs="Trebuchet MS"/>
          <w:b/>
          <w:bCs/>
          <w:color w:val="000000"/>
          <w:sz w:val="20"/>
          <w:lang w:val="fr-FR"/>
        </w:rPr>
        <w:t>de</w:t>
      </w:r>
      <w:proofErr w:type="gramEnd"/>
      <w:r w:rsidRPr="00BF10C3">
        <w:rPr>
          <w:rFonts w:ascii="Trebuchet MS" w:eastAsia="Trebuchet MS" w:hAnsi="Trebuchet MS" w:cs="Trebuchet MS"/>
          <w:b/>
          <w:bCs/>
          <w:color w:val="000000"/>
          <w:sz w:val="20"/>
          <w:lang w:val="fr-FR"/>
        </w:rPr>
        <w:t xml:space="preserve"> prix forfaitaires</w:t>
      </w:r>
      <w:r w:rsidRPr="00BF10C3">
        <w:rPr>
          <w:rFonts w:ascii="Trebuchet MS" w:eastAsia="Trebuchet MS" w:hAnsi="Trebuchet MS" w:cs="Trebuchet MS"/>
          <w:color w:val="000000"/>
          <w:sz w:val="20"/>
          <w:lang w:val="fr-FR"/>
        </w:rPr>
        <w:t xml:space="preserve"> fixés en ce qui concerne les missions N°1 à 20. Ce forfait est décomposé par élément de mission</w:t>
      </w:r>
      <w:r w:rsidR="001611BE">
        <w:rPr>
          <w:rFonts w:ascii="Trebuchet MS" w:eastAsia="Trebuchet MS" w:hAnsi="Trebuchet MS" w:cs="Trebuchet MS"/>
          <w:color w:val="000000"/>
          <w:sz w:val="20"/>
          <w:lang w:val="fr-FR"/>
        </w:rPr>
        <w:t>.</w:t>
      </w:r>
      <w:r w:rsidRPr="00BF10C3">
        <w:rPr>
          <w:rFonts w:ascii="Trebuchet MS" w:eastAsia="Trebuchet MS" w:hAnsi="Trebuchet MS" w:cs="Trebuchet MS"/>
          <w:color w:val="000000"/>
          <w:sz w:val="20"/>
          <w:lang w:val="fr-FR"/>
        </w:rPr>
        <w:t xml:space="preserve"> </w:t>
      </w:r>
    </w:p>
    <w:p w14:paraId="3C4620CE" w14:textId="77777777" w:rsidR="00200E7E" w:rsidRDefault="00200E7E" w:rsidP="00BF10C3">
      <w:pPr>
        <w:autoSpaceDE w:val="0"/>
        <w:autoSpaceDN w:val="0"/>
        <w:adjustRightInd w:val="0"/>
        <w:spacing w:after="47"/>
        <w:ind w:left="567"/>
        <w:jc w:val="both"/>
        <w:rPr>
          <w:rFonts w:ascii="Trebuchet MS" w:eastAsia="Trebuchet MS" w:hAnsi="Trebuchet MS" w:cs="Trebuchet MS"/>
          <w:color w:val="000000"/>
          <w:sz w:val="20"/>
          <w:lang w:val="fr-FR"/>
        </w:rPr>
      </w:pPr>
    </w:p>
    <w:tbl>
      <w:tblPr>
        <w:tblW w:w="10349" w:type="dxa"/>
        <w:tblInd w:w="-287" w:type="dxa"/>
        <w:tblLayout w:type="fixed"/>
        <w:tblLook w:val="04A0" w:firstRow="1" w:lastRow="0" w:firstColumn="1" w:lastColumn="0" w:noHBand="0" w:noVBand="1"/>
      </w:tblPr>
      <w:tblGrid>
        <w:gridCol w:w="3119"/>
        <w:gridCol w:w="1268"/>
        <w:gridCol w:w="1200"/>
        <w:gridCol w:w="1200"/>
        <w:gridCol w:w="3562"/>
      </w:tblGrid>
      <w:tr w:rsidR="00200E7E" w14:paraId="5A7538CE" w14:textId="77777777" w:rsidTr="00BF10C3">
        <w:trPr>
          <w:trHeight w:val="292"/>
        </w:trPr>
        <w:tc>
          <w:tcPr>
            <w:tcW w:w="10349"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0485F" w14:textId="77777777" w:rsidR="00200E7E" w:rsidRDefault="00200E7E" w:rsidP="0082424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tranche</w:t>
            </w:r>
          </w:p>
        </w:tc>
      </w:tr>
      <w:tr w:rsidR="00200E7E" w14:paraId="4CB1B39B" w14:textId="77777777" w:rsidTr="00BF10C3">
        <w:trPr>
          <w:trHeight w:val="454"/>
        </w:trPr>
        <w:tc>
          <w:tcPr>
            <w:tcW w:w="31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111DF0" w14:textId="77777777" w:rsidR="00200E7E" w:rsidRDefault="00200E7E"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1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B657A1" w14:textId="77777777" w:rsidR="00200E7E" w:rsidRDefault="00200E7E"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4C945A" w14:textId="77777777" w:rsidR="00200E7E" w:rsidRDefault="00200E7E"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E42ADF" w14:textId="77777777" w:rsidR="00200E7E" w:rsidRDefault="00200E7E"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56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4D6F41" w14:textId="77777777" w:rsidR="00200E7E" w:rsidRDefault="00200E7E"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200E7E" w14:paraId="798202CA" w14:textId="77777777" w:rsidTr="00BF10C3">
        <w:trPr>
          <w:trHeight w:val="747"/>
        </w:trPr>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4147B" w14:textId="7F8ACF25" w:rsidR="00200E7E" w:rsidRDefault="00200E7E" w:rsidP="0082424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 : Tranche ferme (</w:t>
            </w:r>
            <w:r w:rsidR="00C13E01">
              <w:rPr>
                <w:rFonts w:ascii="Trebuchet MS" w:eastAsia="Trebuchet MS" w:hAnsi="Trebuchet MS" w:cs="Trebuchet MS"/>
                <w:color w:val="000000"/>
                <w:sz w:val="20"/>
                <w:lang w:val="fr-FR"/>
              </w:rPr>
              <w:t>E</w:t>
            </w:r>
            <w:r>
              <w:rPr>
                <w:rFonts w:ascii="Trebuchet MS" w:eastAsia="Trebuchet MS" w:hAnsi="Trebuchet MS" w:cs="Trebuchet MS"/>
                <w:color w:val="000000"/>
                <w:sz w:val="20"/>
                <w:lang w:val="fr-FR"/>
              </w:rPr>
              <w:t>M</w:t>
            </w:r>
            <w:r w:rsidR="00C13E01">
              <w:rPr>
                <w:rFonts w:ascii="Trebuchet MS" w:eastAsia="Trebuchet MS" w:hAnsi="Trebuchet MS" w:cs="Trebuchet MS"/>
                <w:color w:val="000000"/>
                <w:sz w:val="20"/>
                <w:lang w:val="fr-FR"/>
              </w:rPr>
              <w:t xml:space="preserve"> n°</w:t>
            </w:r>
            <w:r>
              <w:rPr>
                <w:rFonts w:ascii="Trebuchet MS" w:eastAsia="Trebuchet MS" w:hAnsi="Trebuchet MS" w:cs="Trebuchet MS"/>
                <w:color w:val="000000"/>
                <w:sz w:val="20"/>
                <w:lang w:val="fr-FR"/>
              </w:rPr>
              <w:t xml:space="preserve">1 </w:t>
            </w:r>
            <w:r w:rsidR="00C13E01">
              <w:rPr>
                <w:rFonts w:ascii="Trebuchet MS" w:eastAsia="Trebuchet MS" w:hAnsi="Trebuchet MS" w:cs="Trebuchet MS"/>
                <w:color w:val="000000"/>
                <w:sz w:val="20"/>
                <w:lang w:val="fr-FR"/>
              </w:rPr>
              <w:t>à EM n°11</w:t>
            </w:r>
            <w:r>
              <w:rPr>
                <w:rFonts w:ascii="Trebuchet MS" w:eastAsia="Trebuchet MS" w:hAnsi="Trebuchet MS" w:cs="Trebuchet MS"/>
                <w:color w:val="000000"/>
                <w:sz w:val="20"/>
                <w:lang w:val="fr-FR"/>
              </w:rPr>
              <w:t>)</w:t>
            </w:r>
          </w:p>
        </w:tc>
        <w:tc>
          <w:tcPr>
            <w:tcW w:w="1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294FD"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A93BE"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28DBC"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5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41121"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00E7E" w14:paraId="524020BB" w14:textId="77777777" w:rsidTr="00BF10C3">
        <w:trPr>
          <w:trHeight w:val="400"/>
        </w:trPr>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B1FD7E" w14:textId="2A212DBF" w:rsidR="00200E7E" w:rsidRDefault="00200E7E"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TO1 : Tranche optionnelle 1 </w:t>
            </w:r>
            <w:r w:rsidR="00C13E01" w:rsidRPr="00C13E01">
              <w:rPr>
                <w:rFonts w:ascii="Trebuchet MS" w:eastAsia="Trebuchet MS" w:hAnsi="Trebuchet MS" w:cs="Trebuchet MS"/>
                <w:color w:val="000000"/>
                <w:sz w:val="20"/>
                <w:lang w:val="fr-FR"/>
              </w:rPr>
              <w:t>(EM n°1</w:t>
            </w:r>
            <w:r w:rsidR="00C13E01">
              <w:rPr>
                <w:rFonts w:ascii="Trebuchet MS" w:eastAsia="Trebuchet MS" w:hAnsi="Trebuchet MS" w:cs="Trebuchet MS"/>
                <w:color w:val="000000"/>
                <w:sz w:val="20"/>
                <w:lang w:val="fr-FR"/>
              </w:rPr>
              <w:t>2</w:t>
            </w:r>
            <w:r w:rsidR="00C13E01" w:rsidRPr="00C13E01">
              <w:rPr>
                <w:rFonts w:ascii="Trebuchet MS" w:eastAsia="Trebuchet MS" w:hAnsi="Trebuchet MS" w:cs="Trebuchet MS"/>
                <w:color w:val="000000"/>
                <w:sz w:val="20"/>
                <w:lang w:val="fr-FR"/>
              </w:rPr>
              <w:t xml:space="preserve"> à EM n°</w:t>
            </w:r>
            <w:r w:rsidR="00C13E01">
              <w:rPr>
                <w:rFonts w:ascii="Trebuchet MS" w:eastAsia="Trebuchet MS" w:hAnsi="Trebuchet MS" w:cs="Trebuchet MS"/>
                <w:color w:val="000000"/>
                <w:sz w:val="20"/>
                <w:lang w:val="fr-FR"/>
              </w:rPr>
              <w:t>20</w:t>
            </w:r>
            <w:r w:rsidR="00C13E01" w:rsidRPr="00C13E01">
              <w:rPr>
                <w:rFonts w:ascii="Trebuchet MS" w:eastAsia="Trebuchet MS" w:hAnsi="Trebuchet MS" w:cs="Trebuchet MS"/>
                <w:color w:val="000000"/>
                <w:sz w:val="20"/>
                <w:lang w:val="fr-FR"/>
              </w:rPr>
              <w:t>)</w:t>
            </w:r>
          </w:p>
        </w:tc>
        <w:tc>
          <w:tcPr>
            <w:tcW w:w="1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672DC" w14:textId="77777777" w:rsidR="00200E7E" w:rsidRDefault="00200E7E" w:rsidP="0082424A">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14293" w14:textId="77777777" w:rsidR="00200E7E" w:rsidRDefault="00200E7E" w:rsidP="0082424A">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40DBE" w14:textId="77777777" w:rsidR="00200E7E" w:rsidRDefault="00200E7E" w:rsidP="0082424A">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5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0141A" w14:textId="77777777" w:rsidR="00200E7E" w:rsidRDefault="00200E7E" w:rsidP="0082424A">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00E7E" w14:paraId="729BF058" w14:textId="77777777" w:rsidTr="00BF10C3">
        <w:trPr>
          <w:trHeight w:val="346"/>
        </w:trPr>
        <w:tc>
          <w:tcPr>
            <w:tcW w:w="3119"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134865F" w14:textId="77777777" w:rsidR="00200E7E" w:rsidRDefault="00200E7E" w:rsidP="0082424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268"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7139538"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55073B7"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A7407C7"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562"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05B1E07" w14:textId="77777777" w:rsidR="00200E7E" w:rsidRDefault="00200E7E" w:rsidP="0082424A">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1B756E1" w14:textId="77777777" w:rsidR="00BA7103" w:rsidRDefault="00BA7103" w:rsidP="00BA7103">
      <w:pPr>
        <w:autoSpaceDE w:val="0"/>
        <w:autoSpaceDN w:val="0"/>
        <w:adjustRightInd w:val="0"/>
        <w:spacing w:after="47"/>
        <w:jc w:val="both"/>
        <w:rPr>
          <w:rFonts w:ascii="Trebuchet MS" w:eastAsia="Trebuchet MS" w:hAnsi="Trebuchet MS" w:cs="Trebuchet MS"/>
          <w:color w:val="000000"/>
          <w:sz w:val="20"/>
          <w:lang w:val="fr-FR"/>
        </w:rPr>
      </w:pPr>
    </w:p>
    <w:p w14:paraId="02D60900" w14:textId="3C0636A4" w:rsidR="00BA7103" w:rsidRDefault="00126F75" w:rsidP="00BA7103">
      <w:pPr>
        <w:autoSpaceDE w:val="0"/>
        <w:autoSpaceDN w:val="0"/>
        <w:adjustRightInd w:val="0"/>
        <w:spacing w:after="47"/>
        <w:jc w:val="both"/>
        <w:rPr>
          <w:rFonts w:ascii="Trebuchet MS" w:eastAsia="Trebuchet MS" w:hAnsi="Trebuchet MS" w:cs="Trebuchet MS"/>
          <w:color w:val="000000"/>
          <w:sz w:val="20"/>
          <w:lang w:val="fr-FR"/>
        </w:rPr>
      </w:pPr>
      <w:r w:rsidRPr="00BF10C3">
        <w:rPr>
          <w:rFonts w:ascii="Trebuchet MS" w:eastAsia="Trebuchet MS" w:hAnsi="Trebuchet MS" w:cs="Trebuchet MS"/>
          <w:color w:val="000000"/>
          <w:sz w:val="20"/>
          <w:lang w:val="fr-FR"/>
        </w:rPr>
        <w:t xml:space="preserve">Le détail du montant des honoraires </w:t>
      </w:r>
      <w:r>
        <w:rPr>
          <w:rFonts w:ascii="Trebuchet MS" w:eastAsia="Trebuchet MS" w:hAnsi="Trebuchet MS" w:cs="Trebuchet MS"/>
          <w:color w:val="000000"/>
          <w:sz w:val="20"/>
          <w:lang w:val="fr-FR"/>
        </w:rPr>
        <w:t xml:space="preserve">globaux et </w:t>
      </w:r>
      <w:r w:rsidRPr="00BF10C3">
        <w:rPr>
          <w:rFonts w:ascii="Trebuchet MS" w:eastAsia="Trebuchet MS" w:hAnsi="Trebuchet MS" w:cs="Trebuchet MS"/>
          <w:color w:val="000000"/>
          <w:sz w:val="20"/>
          <w:lang w:val="fr-FR"/>
        </w:rPr>
        <w:t xml:space="preserve">forfaitaires sont précités par élément de mission et ventilés, par co-traitant selon l'annexe </w:t>
      </w:r>
      <w:r w:rsidR="00704939">
        <w:rPr>
          <w:rFonts w:ascii="Trebuchet MS" w:eastAsia="Trebuchet MS" w:hAnsi="Trebuchet MS" w:cs="Trebuchet MS"/>
          <w:color w:val="000000"/>
          <w:sz w:val="20"/>
          <w:lang w:val="fr-FR"/>
        </w:rPr>
        <w:t>3</w:t>
      </w:r>
      <w:r w:rsidR="00631F33" w:rsidRPr="00BF10C3">
        <w:rPr>
          <w:rFonts w:ascii="Trebuchet MS" w:eastAsia="Trebuchet MS" w:hAnsi="Trebuchet MS" w:cs="Trebuchet MS"/>
          <w:color w:val="000000"/>
          <w:sz w:val="20"/>
          <w:lang w:val="fr-FR"/>
        </w:rPr>
        <w:t xml:space="preserve"> </w:t>
      </w:r>
      <w:r w:rsidRPr="00BF10C3">
        <w:rPr>
          <w:rFonts w:ascii="Trebuchet MS" w:eastAsia="Trebuchet MS" w:hAnsi="Trebuchet MS" w:cs="Trebuchet MS"/>
          <w:color w:val="000000"/>
          <w:sz w:val="20"/>
          <w:lang w:val="fr-FR"/>
        </w:rPr>
        <w:t>du présent acte d’engagement.</w:t>
      </w:r>
    </w:p>
    <w:p w14:paraId="52E7DA5B" w14:textId="77777777" w:rsidR="00BA7103" w:rsidRPr="00BF10C3" w:rsidRDefault="00BA7103" w:rsidP="00BF10C3">
      <w:pPr>
        <w:autoSpaceDE w:val="0"/>
        <w:autoSpaceDN w:val="0"/>
        <w:adjustRightInd w:val="0"/>
        <w:spacing w:after="47"/>
        <w:jc w:val="both"/>
        <w:rPr>
          <w:rFonts w:ascii="Trebuchet MS" w:eastAsia="Trebuchet MS" w:hAnsi="Trebuchet MS" w:cs="Trebuchet MS"/>
          <w:color w:val="000000"/>
          <w:sz w:val="20"/>
          <w:lang w:val="fr-FR"/>
        </w:rPr>
      </w:pPr>
    </w:p>
    <w:p w14:paraId="64022140" w14:textId="77777777" w:rsidR="00126F75" w:rsidRDefault="009600A5" w:rsidP="009600A5">
      <w:pPr>
        <w:numPr>
          <w:ilvl w:val="0"/>
          <w:numId w:val="3"/>
        </w:numPr>
        <w:autoSpaceDE w:val="0"/>
        <w:autoSpaceDN w:val="0"/>
        <w:adjustRightInd w:val="0"/>
        <w:ind w:left="567"/>
        <w:jc w:val="both"/>
        <w:rPr>
          <w:rFonts w:ascii="Trebuchet MS" w:eastAsia="Trebuchet MS" w:hAnsi="Trebuchet MS" w:cs="Trebuchet MS"/>
          <w:b/>
          <w:bCs/>
          <w:color w:val="000000"/>
          <w:sz w:val="20"/>
          <w:lang w:val="fr-FR"/>
        </w:rPr>
      </w:pPr>
      <w:proofErr w:type="gramStart"/>
      <w:r w:rsidRPr="00BF10C3">
        <w:rPr>
          <w:rFonts w:ascii="Trebuchet MS" w:eastAsia="Trebuchet MS" w:hAnsi="Trebuchet MS" w:cs="Trebuchet MS"/>
          <w:b/>
          <w:bCs/>
          <w:color w:val="000000"/>
          <w:sz w:val="20"/>
          <w:lang w:val="fr-FR"/>
        </w:rPr>
        <w:t>de</w:t>
      </w:r>
      <w:proofErr w:type="gramEnd"/>
      <w:r w:rsidRPr="00BF10C3">
        <w:rPr>
          <w:rFonts w:ascii="Trebuchet MS" w:eastAsia="Trebuchet MS" w:hAnsi="Trebuchet MS" w:cs="Trebuchet MS"/>
          <w:b/>
          <w:bCs/>
          <w:color w:val="000000"/>
          <w:sz w:val="20"/>
          <w:lang w:val="fr-FR"/>
        </w:rPr>
        <w:t xml:space="preserve"> prix unitaires définitifs</w:t>
      </w:r>
    </w:p>
    <w:p w14:paraId="4C49A255" w14:textId="432EF9FD" w:rsidR="00126F75" w:rsidRPr="00423417" w:rsidRDefault="00126F75" w:rsidP="00126F75">
      <w:pPr>
        <w:pStyle w:val="Default"/>
        <w:rPr>
          <w:rFonts w:ascii="Trebuchet MS" w:eastAsia="Trebuchet MS" w:hAnsi="Trebuchet MS" w:cs="Trebuchet MS"/>
          <w:sz w:val="20"/>
        </w:rPr>
      </w:pPr>
      <w:r w:rsidRPr="00423417">
        <w:rPr>
          <w:rFonts w:ascii="Trebuchet MS" w:eastAsia="Trebuchet MS" w:hAnsi="Trebuchet MS" w:cs="Trebuchet MS"/>
          <w:sz w:val="20"/>
        </w:rPr>
        <w:t xml:space="preserve">Les éléments de mission N° 21 à 26 sont rémunérées sur la base d’un prix unitaire dont l’unité de prix et la valeur sont réputés définitifs au jour de leur notification du marché. </w:t>
      </w:r>
    </w:p>
    <w:p w14:paraId="45DC82D8" w14:textId="77777777" w:rsidR="00126F75" w:rsidRPr="00423417" w:rsidRDefault="00126F75" w:rsidP="00BF10C3">
      <w:pPr>
        <w:pStyle w:val="Default"/>
        <w:rPr>
          <w:rFonts w:ascii="Trebuchet MS" w:eastAsia="Trebuchet MS" w:hAnsi="Trebuchet MS" w:cs="Trebuchet MS"/>
          <w:sz w:val="20"/>
        </w:rPr>
      </w:pPr>
    </w:p>
    <w:p w14:paraId="3FE56B79" w14:textId="0A0D1135" w:rsidR="00126F75" w:rsidRPr="00423417" w:rsidRDefault="00126F75" w:rsidP="00792F8B">
      <w:pPr>
        <w:pStyle w:val="Default"/>
        <w:rPr>
          <w:rFonts w:ascii="Trebuchet MS" w:eastAsia="Trebuchet MS" w:hAnsi="Trebuchet MS" w:cs="Trebuchet MS"/>
          <w:sz w:val="20"/>
        </w:rPr>
      </w:pPr>
      <w:r w:rsidRPr="00423417">
        <w:rPr>
          <w:rFonts w:ascii="Trebuchet MS" w:eastAsia="Trebuchet MS" w:hAnsi="Trebuchet MS" w:cs="Trebuchet MS"/>
          <w:sz w:val="20"/>
        </w:rPr>
        <w:t xml:space="preserve">Le prix résulte de l'application des quantités réellement commandées et exécutées aux prix indiqués dans le Bordereau des Prix. Le détail du prix est indiqué au bordereau des prix unitaires, annexe </w:t>
      </w:r>
      <w:r w:rsidR="00704939">
        <w:rPr>
          <w:rFonts w:ascii="Trebuchet MS" w:eastAsia="Trebuchet MS" w:hAnsi="Trebuchet MS" w:cs="Trebuchet MS"/>
          <w:sz w:val="20"/>
        </w:rPr>
        <w:t>1</w:t>
      </w:r>
      <w:r w:rsidRPr="00423417">
        <w:rPr>
          <w:rFonts w:ascii="Trebuchet MS" w:eastAsia="Trebuchet MS" w:hAnsi="Trebuchet MS" w:cs="Trebuchet MS"/>
          <w:sz w:val="20"/>
        </w:rPr>
        <w:t xml:space="preserve"> du présent document. </w:t>
      </w:r>
    </w:p>
    <w:p w14:paraId="1EFBB96D" w14:textId="77777777" w:rsidR="00792F8B" w:rsidRPr="00423417" w:rsidRDefault="00792F8B" w:rsidP="00BF10C3">
      <w:pPr>
        <w:pStyle w:val="Default"/>
        <w:rPr>
          <w:rFonts w:ascii="Trebuchet MS" w:eastAsia="Trebuchet MS" w:hAnsi="Trebuchet MS" w:cs="Trebuchet MS"/>
          <w:sz w:val="20"/>
        </w:rPr>
      </w:pPr>
    </w:p>
    <w:p w14:paraId="065298B0" w14:textId="6F0EF18D" w:rsidR="00126F75" w:rsidRPr="00423417" w:rsidRDefault="00126F75" w:rsidP="00BF10C3">
      <w:pPr>
        <w:pStyle w:val="Default"/>
        <w:rPr>
          <w:rFonts w:ascii="Trebuchet MS" w:eastAsia="Trebuchet MS" w:hAnsi="Trebuchet MS" w:cs="Trebuchet MS"/>
          <w:sz w:val="20"/>
        </w:rPr>
      </w:pPr>
      <w:r w:rsidRPr="00423417">
        <w:rPr>
          <w:rFonts w:ascii="Trebuchet MS" w:eastAsia="Trebuchet MS" w:hAnsi="Trebuchet MS" w:cs="Trebuchet MS"/>
          <w:sz w:val="20"/>
        </w:rPr>
        <w:t>La partie à bons de commande est conclue sans montant minimum et avec un montant maximum</w:t>
      </w:r>
      <w:r w:rsidR="00D81F94" w:rsidRPr="00423417">
        <w:rPr>
          <w:rFonts w:ascii="Trebuchet MS" w:eastAsia="Trebuchet MS" w:hAnsi="Trebuchet MS" w:cs="Trebuchet MS"/>
          <w:sz w:val="20"/>
        </w:rPr>
        <w:t> :</w:t>
      </w:r>
    </w:p>
    <w:p w14:paraId="21BC9452" w14:textId="77777777" w:rsidR="009600A5" w:rsidRDefault="009600A5">
      <w:pPr>
        <w:pStyle w:val="ParagrapheIndent1"/>
        <w:spacing w:line="232" w:lineRule="exact"/>
        <w:jc w:val="both"/>
        <w:rPr>
          <w:color w:val="000000"/>
          <w:lang w:val="fr-FR"/>
        </w:rPr>
      </w:pPr>
    </w:p>
    <w:tbl>
      <w:tblPr>
        <w:tblStyle w:val="Grilledutableau"/>
        <w:tblW w:w="0" w:type="auto"/>
        <w:tblLayout w:type="fixed"/>
        <w:tblLook w:val="06A0" w:firstRow="1" w:lastRow="0" w:firstColumn="1" w:lastColumn="0" w:noHBand="1" w:noVBand="1"/>
      </w:tblPr>
      <w:tblGrid>
        <w:gridCol w:w="1812"/>
        <w:gridCol w:w="1812"/>
        <w:gridCol w:w="1812"/>
        <w:gridCol w:w="1812"/>
        <w:gridCol w:w="1812"/>
      </w:tblGrid>
      <w:tr w:rsidR="00F90413" w14:paraId="2DF2CF35" w14:textId="77777777" w:rsidTr="002E5A49">
        <w:trPr>
          <w:trHeight w:val="300"/>
        </w:trPr>
        <w:tc>
          <w:tcPr>
            <w:tcW w:w="1812" w:type="dxa"/>
            <w:shd w:val="clear" w:color="auto" w:fill="BFBFBF" w:themeFill="background1" w:themeFillShade="BF"/>
          </w:tcPr>
          <w:p w14:paraId="12E07B65" w14:textId="52DD1CA4"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 xml:space="preserve">Durée </w:t>
            </w:r>
          </w:p>
        </w:tc>
        <w:tc>
          <w:tcPr>
            <w:tcW w:w="1812" w:type="dxa"/>
            <w:shd w:val="clear" w:color="auto" w:fill="BFBFBF" w:themeFill="background1" w:themeFillShade="BF"/>
          </w:tcPr>
          <w:p w14:paraId="48EA9A99" w14:textId="77777777"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Minimum HT</w:t>
            </w:r>
          </w:p>
        </w:tc>
        <w:tc>
          <w:tcPr>
            <w:tcW w:w="1812" w:type="dxa"/>
            <w:shd w:val="clear" w:color="auto" w:fill="BFBFBF" w:themeFill="background1" w:themeFillShade="BF"/>
          </w:tcPr>
          <w:p w14:paraId="6B39AF4E" w14:textId="77777777"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Minimum TTC</w:t>
            </w:r>
          </w:p>
        </w:tc>
        <w:tc>
          <w:tcPr>
            <w:tcW w:w="1812" w:type="dxa"/>
            <w:shd w:val="clear" w:color="auto" w:fill="BFBFBF" w:themeFill="background1" w:themeFillShade="BF"/>
          </w:tcPr>
          <w:p w14:paraId="1F07275E" w14:textId="77777777"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Maximum HT</w:t>
            </w:r>
          </w:p>
        </w:tc>
        <w:tc>
          <w:tcPr>
            <w:tcW w:w="1812" w:type="dxa"/>
            <w:shd w:val="clear" w:color="auto" w:fill="BFBFBF" w:themeFill="background1" w:themeFillShade="BF"/>
          </w:tcPr>
          <w:p w14:paraId="707E0781" w14:textId="77777777"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Maximum TTC</w:t>
            </w:r>
          </w:p>
        </w:tc>
      </w:tr>
      <w:tr w:rsidR="00F90413" w14:paraId="50E45269" w14:textId="77777777" w:rsidTr="0082424A">
        <w:trPr>
          <w:trHeight w:val="300"/>
        </w:trPr>
        <w:tc>
          <w:tcPr>
            <w:tcW w:w="1812" w:type="dxa"/>
          </w:tcPr>
          <w:p w14:paraId="5703FB18" w14:textId="55FB18EA" w:rsidR="00F90413" w:rsidRPr="00BF10C3" w:rsidRDefault="00D81F94" w:rsidP="0082424A">
            <w:pPr>
              <w:rPr>
                <w:rFonts w:ascii="Trebuchet MS" w:eastAsia="Trebuchet MS" w:hAnsi="Trebuchet MS" w:cs="Trebuchet MS"/>
                <w:color w:val="000000"/>
                <w:sz w:val="20"/>
              </w:rPr>
            </w:pPr>
            <w:r>
              <w:rPr>
                <w:rFonts w:ascii="Trebuchet MS" w:eastAsia="Trebuchet MS" w:hAnsi="Trebuchet MS" w:cs="Trebuchet MS"/>
                <w:color w:val="000000"/>
                <w:sz w:val="20"/>
              </w:rPr>
              <w:t>8 ans</w:t>
            </w:r>
          </w:p>
        </w:tc>
        <w:tc>
          <w:tcPr>
            <w:tcW w:w="1812" w:type="dxa"/>
          </w:tcPr>
          <w:p w14:paraId="4EC4B590" w14:textId="77777777"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Aucun</w:t>
            </w:r>
          </w:p>
        </w:tc>
        <w:tc>
          <w:tcPr>
            <w:tcW w:w="1812" w:type="dxa"/>
          </w:tcPr>
          <w:p w14:paraId="6B763A17" w14:textId="77777777" w:rsidR="00F90413" w:rsidRPr="00BF10C3" w:rsidRDefault="00F90413" w:rsidP="0082424A">
            <w:pPr>
              <w:rPr>
                <w:rFonts w:ascii="Trebuchet MS" w:eastAsia="Trebuchet MS" w:hAnsi="Trebuchet MS" w:cs="Trebuchet MS"/>
                <w:color w:val="000000"/>
                <w:sz w:val="20"/>
              </w:rPr>
            </w:pPr>
            <w:r w:rsidRPr="00BF10C3">
              <w:rPr>
                <w:rFonts w:ascii="Trebuchet MS" w:eastAsia="Trebuchet MS" w:hAnsi="Trebuchet MS" w:cs="Trebuchet MS"/>
                <w:color w:val="000000"/>
                <w:sz w:val="20"/>
              </w:rPr>
              <w:t>Aucun</w:t>
            </w:r>
          </w:p>
        </w:tc>
        <w:tc>
          <w:tcPr>
            <w:tcW w:w="1812" w:type="dxa"/>
          </w:tcPr>
          <w:p w14:paraId="319F69F6" w14:textId="54E9D559" w:rsidR="00F90413" w:rsidRPr="00BF10C3" w:rsidRDefault="00EC1B69" w:rsidP="0082424A">
            <w:pPr>
              <w:rPr>
                <w:rFonts w:ascii="Trebuchet MS" w:eastAsia="Trebuchet MS" w:hAnsi="Trebuchet MS" w:cs="Trebuchet MS"/>
                <w:color w:val="000000"/>
                <w:sz w:val="20"/>
              </w:rPr>
            </w:pPr>
            <w:r>
              <w:rPr>
                <w:rFonts w:ascii="Trebuchet MS" w:eastAsia="Trebuchet MS" w:hAnsi="Trebuchet MS" w:cs="Trebuchet MS"/>
                <w:color w:val="000000"/>
                <w:sz w:val="20"/>
              </w:rPr>
              <w:t>100 000</w:t>
            </w:r>
            <w:r w:rsidR="00F90413" w:rsidRPr="00BF10C3">
              <w:rPr>
                <w:rFonts w:ascii="Trebuchet MS" w:eastAsia="Trebuchet MS" w:hAnsi="Trebuchet MS" w:cs="Trebuchet MS"/>
                <w:color w:val="000000"/>
                <w:sz w:val="20"/>
              </w:rPr>
              <w:t>,00€</w:t>
            </w:r>
          </w:p>
        </w:tc>
        <w:tc>
          <w:tcPr>
            <w:tcW w:w="1812" w:type="dxa"/>
          </w:tcPr>
          <w:p w14:paraId="4BB0C188" w14:textId="30D258D6" w:rsidR="00F90413" w:rsidRPr="00BF10C3" w:rsidRDefault="00EC1B69" w:rsidP="0082424A">
            <w:pPr>
              <w:rPr>
                <w:rFonts w:ascii="Trebuchet MS" w:eastAsia="Trebuchet MS" w:hAnsi="Trebuchet MS" w:cs="Trebuchet MS"/>
                <w:color w:val="000000"/>
                <w:sz w:val="20"/>
              </w:rPr>
            </w:pPr>
            <w:r>
              <w:rPr>
                <w:rFonts w:ascii="Trebuchet MS" w:eastAsia="Trebuchet MS" w:hAnsi="Trebuchet MS" w:cs="Trebuchet MS"/>
                <w:color w:val="000000"/>
                <w:sz w:val="20"/>
              </w:rPr>
              <w:t>120 000</w:t>
            </w:r>
            <w:r w:rsidR="00F90413" w:rsidRPr="00BF10C3">
              <w:rPr>
                <w:rFonts w:ascii="Trebuchet MS" w:eastAsia="Trebuchet MS" w:hAnsi="Trebuchet MS" w:cs="Trebuchet MS"/>
                <w:color w:val="000000"/>
                <w:sz w:val="20"/>
              </w:rPr>
              <w:t>,00€</w:t>
            </w:r>
          </w:p>
          <w:p w14:paraId="56FD5CF7" w14:textId="77777777" w:rsidR="00F90413" w:rsidRPr="00BF10C3" w:rsidRDefault="00F90413" w:rsidP="0082424A">
            <w:pPr>
              <w:rPr>
                <w:rFonts w:ascii="Trebuchet MS" w:eastAsia="Trebuchet MS" w:hAnsi="Trebuchet MS" w:cs="Trebuchet MS"/>
                <w:color w:val="000000"/>
                <w:sz w:val="20"/>
              </w:rPr>
            </w:pPr>
          </w:p>
        </w:tc>
      </w:tr>
    </w:tbl>
    <w:p w14:paraId="6A41053E" w14:textId="77777777" w:rsidR="009E3F63" w:rsidRPr="00BF10C3" w:rsidRDefault="009E3F63">
      <w:pPr>
        <w:spacing w:after="40" w:line="240" w:lineRule="exact"/>
        <w:rPr>
          <w:lang w:val="fr-FR"/>
        </w:rPr>
      </w:pPr>
    </w:p>
    <w:p w14:paraId="5B72FF1A" w14:textId="71F76FBD" w:rsidR="009E3F63" w:rsidRDefault="00BE79A0">
      <w:pPr>
        <w:pStyle w:val="Titre1"/>
        <w:rPr>
          <w:rFonts w:ascii="Trebuchet MS" w:eastAsia="Trebuchet MS" w:hAnsi="Trebuchet MS" w:cs="Trebuchet MS"/>
          <w:color w:val="000000"/>
          <w:sz w:val="28"/>
          <w:lang w:val="fr-FR"/>
        </w:rPr>
      </w:pPr>
      <w:bookmarkStart w:id="15" w:name="ArtL1_AE-3-A7"/>
      <w:bookmarkStart w:id="16" w:name="_Toc190254887"/>
      <w:bookmarkEnd w:id="15"/>
      <w:r>
        <w:rPr>
          <w:rFonts w:ascii="Trebuchet MS" w:eastAsia="Trebuchet MS" w:hAnsi="Trebuchet MS" w:cs="Trebuchet MS"/>
          <w:color w:val="000000"/>
          <w:sz w:val="28"/>
          <w:lang w:val="fr-FR"/>
        </w:rPr>
        <w:t xml:space="preserve">5 - Durée </w:t>
      </w:r>
      <w:r w:rsidR="00D05A42">
        <w:rPr>
          <w:rFonts w:ascii="Trebuchet MS" w:eastAsia="Trebuchet MS" w:hAnsi="Trebuchet MS" w:cs="Trebuchet MS"/>
          <w:color w:val="000000"/>
          <w:sz w:val="28"/>
          <w:lang w:val="fr-FR"/>
        </w:rPr>
        <w:t xml:space="preserve">et délai d’exécution </w:t>
      </w:r>
      <w:r w:rsidR="00B05770">
        <w:rPr>
          <w:rFonts w:ascii="Trebuchet MS" w:eastAsia="Trebuchet MS" w:hAnsi="Trebuchet MS" w:cs="Trebuchet MS"/>
          <w:color w:val="000000"/>
          <w:sz w:val="28"/>
          <w:lang w:val="fr-FR"/>
        </w:rPr>
        <w:t>du marché</w:t>
      </w:r>
      <w:bookmarkEnd w:id="16"/>
    </w:p>
    <w:p w14:paraId="1B7543C1" w14:textId="14B3EC91" w:rsidR="00D05A42" w:rsidRDefault="00D05A42" w:rsidP="00E22B77">
      <w:pPr>
        <w:pStyle w:val="ParagrapheIndent1"/>
        <w:jc w:val="both"/>
        <w:rPr>
          <w:color w:val="000000"/>
          <w:lang w:val="fr-FR"/>
        </w:rPr>
      </w:pPr>
      <w:r>
        <w:rPr>
          <w:color w:val="000000"/>
          <w:lang w:val="fr-FR"/>
        </w:rPr>
        <w:t>La durée prévisionnelle</w:t>
      </w:r>
      <w:r w:rsidR="00D81F94">
        <w:rPr>
          <w:color w:val="000000"/>
          <w:lang w:val="fr-FR"/>
        </w:rPr>
        <w:t xml:space="preserve"> du marché</w:t>
      </w:r>
      <w:r>
        <w:rPr>
          <w:color w:val="000000"/>
          <w:lang w:val="fr-FR"/>
        </w:rPr>
        <w:t xml:space="preserve"> est définie à l’article </w:t>
      </w:r>
      <w:r w:rsidR="00176818">
        <w:rPr>
          <w:color w:val="000000"/>
          <w:lang w:val="fr-FR"/>
        </w:rPr>
        <w:t>5</w:t>
      </w:r>
      <w:r w:rsidR="00F50E84">
        <w:rPr>
          <w:color w:val="000000"/>
          <w:lang w:val="fr-FR"/>
        </w:rPr>
        <w:t>.1</w:t>
      </w:r>
      <w:r>
        <w:rPr>
          <w:color w:val="000000"/>
          <w:lang w:val="fr-FR"/>
        </w:rPr>
        <w:t xml:space="preserve"> du CCAP et ne peut en aucun cas être modifié(e).</w:t>
      </w:r>
    </w:p>
    <w:p w14:paraId="0B4DA58A" w14:textId="5C3D7DCD" w:rsidR="00B1706E" w:rsidRPr="00557C00" w:rsidRDefault="00B1706E" w:rsidP="00E22B77">
      <w:pPr>
        <w:jc w:val="both"/>
        <w:rPr>
          <w:rFonts w:ascii="Trebuchet MS" w:eastAsia="Trebuchet MS" w:hAnsi="Trebuchet MS" w:cs="Trebuchet MS"/>
          <w:color w:val="000000"/>
          <w:sz w:val="20"/>
          <w:lang w:val="fr-FR"/>
        </w:rPr>
      </w:pPr>
      <w:r w:rsidRPr="00557C00">
        <w:rPr>
          <w:rFonts w:ascii="Trebuchet MS" w:eastAsia="Trebuchet MS" w:hAnsi="Trebuchet MS" w:cs="Trebuchet MS"/>
          <w:color w:val="000000"/>
          <w:sz w:val="20"/>
          <w:lang w:val="fr-FR"/>
        </w:rPr>
        <w:t xml:space="preserve">Conformément à l’article </w:t>
      </w:r>
      <w:r w:rsidR="00176818">
        <w:rPr>
          <w:rFonts w:ascii="Trebuchet MS" w:eastAsia="Trebuchet MS" w:hAnsi="Trebuchet MS" w:cs="Trebuchet MS"/>
          <w:color w:val="000000"/>
          <w:sz w:val="20"/>
          <w:lang w:val="fr-FR"/>
        </w:rPr>
        <w:t>5</w:t>
      </w:r>
      <w:r w:rsidR="00186BF0">
        <w:rPr>
          <w:rFonts w:ascii="Trebuchet MS" w:eastAsia="Trebuchet MS" w:hAnsi="Trebuchet MS" w:cs="Trebuchet MS"/>
          <w:color w:val="000000"/>
          <w:sz w:val="20"/>
          <w:lang w:val="fr-FR"/>
        </w:rPr>
        <w:t>.</w:t>
      </w:r>
      <w:r w:rsidR="0080706C">
        <w:rPr>
          <w:rFonts w:ascii="Trebuchet MS" w:eastAsia="Trebuchet MS" w:hAnsi="Trebuchet MS" w:cs="Trebuchet MS"/>
          <w:color w:val="000000"/>
          <w:sz w:val="20"/>
          <w:lang w:val="fr-FR"/>
        </w:rPr>
        <w:t>3</w:t>
      </w:r>
      <w:r w:rsidRPr="00557C00">
        <w:rPr>
          <w:rFonts w:ascii="Trebuchet MS" w:eastAsia="Trebuchet MS" w:hAnsi="Trebuchet MS" w:cs="Trebuchet MS"/>
          <w:color w:val="000000"/>
          <w:sz w:val="20"/>
          <w:lang w:val="fr-FR"/>
        </w:rPr>
        <w:t xml:space="preserve"> du CCAP, chaque bon de commande est assorti d’un délai d’exécution.</w:t>
      </w:r>
    </w:p>
    <w:p w14:paraId="68801382" w14:textId="789E73A5" w:rsidR="008214CB" w:rsidRDefault="00B1706E" w:rsidP="00557C00">
      <w:pPr>
        <w:jc w:val="both"/>
        <w:rPr>
          <w:rFonts w:ascii="Trebuchet MS" w:eastAsia="Trebuchet MS" w:hAnsi="Trebuchet MS" w:cs="Trebuchet MS"/>
          <w:color w:val="000000"/>
          <w:sz w:val="20"/>
          <w:lang w:val="fr-FR"/>
        </w:rPr>
      </w:pPr>
      <w:r w:rsidRPr="00557C00">
        <w:rPr>
          <w:rFonts w:ascii="Trebuchet MS" w:eastAsia="Trebuchet MS" w:hAnsi="Trebuchet MS" w:cs="Trebuchet MS"/>
          <w:color w:val="000000"/>
          <w:sz w:val="20"/>
          <w:lang w:val="fr-FR"/>
        </w:rPr>
        <w:t xml:space="preserve">Les modalités de notification figurent à l’article </w:t>
      </w:r>
      <w:r w:rsidR="00D03AA4">
        <w:rPr>
          <w:rFonts w:ascii="Trebuchet MS" w:eastAsia="Trebuchet MS" w:hAnsi="Trebuchet MS" w:cs="Trebuchet MS"/>
          <w:color w:val="000000"/>
          <w:sz w:val="20"/>
          <w:lang w:val="fr-FR"/>
        </w:rPr>
        <w:t>1.</w:t>
      </w:r>
      <w:r w:rsidR="00186BF0">
        <w:rPr>
          <w:rFonts w:ascii="Trebuchet MS" w:eastAsia="Trebuchet MS" w:hAnsi="Trebuchet MS" w:cs="Trebuchet MS"/>
          <w:color w:val="000000"/>
          <w:sz w:val="20"/>
          <w:lang w:val="fr-FR"/>
        </w:rPr>
        <w:t>3</w:t>
      </w:r>
      <w:r w:rsidR="00D03AA4">
        <w:rPr>
          <w:rFonts w:ascii="Trebuchet MS" w:eastAsia="Trebuchet MS" w:hAnsi="Trebuchet MS" w:cs="Trebuchet MS"/>
          <w:color w:val="000000"/>
          <w:sz w:val="20"/>
          <w:lang w:val="fr-FR"/>
        </w:rPr>
        <w:t xml:space="preserve"> et 5</w:t>
      </w:r>
      <w:r w:rsidR="00186BF0">
        <w:rPr>
          <w:rFonts w:ascii="Trebuchet MS" w:eastAsia="Trebuchet MS" w:hAnsi="Trebuchet MS" w:cs="Trebuchet MS"/>
          <w:color w:val="000000"/>
          <w:sz w:val="20"/>
          <w:lang w:val="fr-FR"/>
        </w:rPr>
        <w:t>.</w:t>
      </w:r>
      <w:r w:rsidR="00D03AA4">
        <w:rPr>
          <w:rFonts w:ascii="Trebuchet MS" w:eastAsia="Trebuchet MS" w:hAnsi="Trebuchet MS" w:cs="Trebuchet MS"/>
          <w:color w:val="000000"/>
          <w:sz w:val="20"/>
          <w:lang w:val="fr-FR"/>
        </w:rPr>
        <w:t>2</w:t>
      </w:r>
      <w:r w:rsidRPr="00557C00">
        <w:rPr>
          <w:rFonts w:ascii="Trebuchet MS" w:eastAsia="Trebuchet MS" w:hAnsi="Trebuchet MS" w:cs="Trebuchet MS"/>
          <w:color w:val="000000"/>
          <w:sz w:val="20"/>
          <w:lang w:val="fr-FR"/>
        </w:rPr>
        <w:t xml:space="preserve"> du CCAP.</w:t>
      </w:r>
      <w:r w:rsidR="00176818">
        <w:rPr>
          <w:rFonts w:ascii="Trebuchet MS" w:eastAsia="Trebuchet MS" w:hAnsi="Trebuchet MS" w:cs="Trebuchet MS"/>
          <w:color w:val="000000"/>
          <w:sz w:val="20"/>
          <w:lang w:val="fr-FR"/>
        </w:rPr>
        <w:t xml:space="preserve"> </w:t>
      </w:r>
    </w:p>
    <w:p w14:paraId="259761B6" w14:textId="77777777" w:rsidR="00176818" w:rsidRPr="00557C00" w:rsidRDefault="00176818" w:rsidP="00557C00">
      <w:pPr>
        <w:jc w:val="both"/>
        <w:rPr>
          <w:rFonts w:ascii="Trebuchet MS" w:eastAsia="Trebuchet MS" w:hAnsi="Trebuchet MS" w:cs="Trebuchet MS"/>
          <w:color w:val="000000"/>
          <w:sz w:val="20"/>
          <w:lang w:val="fr-FR"/>
        </w:rPr>
      </w:pPr>
    </w:p>
    <w:p w14:paraId="6361A1AD" w14:textId="77777777" w:rsidR="009E3F63" w:rsidRDefault="00BE79A0">
      <w:pPr>
        <w:pStyle w:val="Titre1"/>
        <w:rPr>
          <w:rFonts w:ascii="Trebuchet MS" w:eastAsia="Trebuchet MS" w:hAnsi="Trebuchet MS" w:cs="Trebuchet MS"/>
          <w:color w:val="000000"/>
          <w:sz w:val="28"/>
          <w:lang w:val="fr-FR"/>
        </w:rPr>
      </w:pPr>
      <w:bookmarkStart w:id="17" w:name="ArtL1_AE-3-A8"/>
      <w:bookmarkStart w:id="18" w:name="_Toc190254888"/>
      <w:bookmarkEnd w:id="17"/>
      <w:r>
        <w:rPr>
          <w:rFonts w:ascii="Trebuchet MS" w:eastAsia="Trebuchet MS" w:hAnsi="Trebuchet MS" w:cs="Trebuchet MS"/>
          <w:color w:val="000000"/>
          <w:sz w:val="28"/>
          <w:lang w:val="fr-FR"/>
        </w:rPr>
        <w:lastRenderedPageBreak/>
        <w:t>6 - Paiement</w:t>
      </w:r>
      <w:bookmarkEnd w:id="18"/>
    </w:p>
    <w:p w14:paraId="338468C7" w14:textId="77777777" w:rsidR="009E3F63" w:rsidRDefault="00BE79A0">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9B46897" w14:textId="77777777" w:rsidR="009E3F63" w:rsidRDefault="009E3F6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E3F63" w14:paraId="058BD1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1D61F1"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432269" w14:textId="77777777" w:rsidR="009E3F63" w:rsidRDefault="009E3F63">
            <w:pPr>
              <w:pStyle w:val="saisieClientCel"/>
              <w:rPr>
                <w:rFonts w:ascii="Trebuchet MS" w:eastAsia="Trebuchet MS" w:hAnsi="Trebuchet MS" w:cs="Trebuchet MS"/>
                <w:color w:val="000000"/>
                <w:lang w:val="fr-FR"/>
              </w:rPr>
            </w:pPr>
          </w:p>
        </w:tc>
      </w:tr>
      <w:tr w:rsidR="009E3F63" w14:paraId="0FFC67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DF3DA1"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4C30E4" w14:textId="77777777" w:rsidR="009E3F63" w:rsidRDefault="009E3F63">
            <w:pPr>
              <w:pStyle w:val="saisieClientCel"/>
              <w:rPr>
                <w:rFonts w:ascii="Trebuchet MS" w:eastAsia="Trebuchet MS" w:hAnsi="Trebuchet MS" w:cs="Trebuchet MS"/>
                <w:color w:val="000000"/>
                <w:lang w:val="fr-FR"/>
              </w:rPr>
            </w:pPr>
          </w:p>
        </w:tc>
      </w:tr>
      <w:tr w:rsidR="009E3F63" w14:paraId="56EC38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262C09"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7440F2" w14:textId="77777777" w:rsidR="009E3F63" w:rsidRDefault="009E3F63">
            <w:pPr>
              <w:pStyle w:val="saisieClientCel"/>
              <w:rPr>
                <w:rFonts w:ascii="Trebuchet MS" w:eastAsia="Trebuchet MS" w:hAnsi="Trebuchet MS" w:cs="Trebuchet MS"/>
                <w:color w:val="000000"/>
                <w:lang w:val="fr-FR"/>
              </w:rPr>
            </w:pPr>
          </w:p>
        </w:tc>
      </w:tr>
      <w:tr w:rsidR="009E3F63" w14:paraId="092B42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2FA7D6"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469768" w14:textId="77777777" w:rsidR="009E3F63" w:rsidRDefault="009E3F63">
            <w:pPr>
              <w:pStyle w:val="saisieClientCel"/>
              <w:rPr>
                <w:rFonts w:ascii="Trebuchet MS" w:eastAsia="Trebuchet MS" w:hAnsi="Trebuchet MS" w:cs="Trebuchet MS"/>
                <w:color w:val="000000"/>
                <w:lang w:val="fr-FR"/>
              </w:rPr>
            </w:pPr>
          </w:p>
        </w:tc>
      </w:tr>
      <w:tr w:rsidR="009E3F63" w14:paraId="60947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9E55A8"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4906BD" w14:textId="77777777" w:rsidR="009E3F63" w:rsidRDefault="009E3F63">
            <w:pPr>
              <w:pStyle w:val="saisieClientCel"/>
              <w:rPr>
                <w:rFonts w:ascii="Trebuchet MS" w:eastAsia="Trebuchet MS" w:hAnsi="Trebuchet MS" w:cs="Trebuchet MS"/>
                <w:color w:val="000000"/>
                <w:lang w:val="fr-FR"/>
              </w:rPr>
            </w:pPr>
          </w:p>
        </w:tc>
      </w:tr>
      <w:tr w:rsidR="009E3F63" w14:paraId="535EF0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F5A8EB"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5E0E7F" w14:textId="77777777" w:rsidR="009E3F63" w:rsidRDefault="009E3F63">
            <w:pPr>
              <w:pStyle w:val="saisieClientCel"/>
              <w:rPr>
                <w:rFonts w:ascii="Trebuchet MS" w:eastAsia="Trebuchet MS" w:hAnsi="Trebuchet MS" w:cs="Trebuchet MS"/>
                <w:color w:val="000000"/>
                <w:lang w:val="fr-FR"/>
              </w:rPr>
            </w:pPr>
          </w:p>
        </w:tc>
      </w:tr>
      <w:tr w:rsidR="009E3F63" w14:paraId="0733501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480FE7"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971CA8" w14:textId="77777777" w:rsidR="009E3F63" w:rsidRDefault="009E3F63">
            <w:pPr>
              <w:pStyle w:val="saisieClientCel"/>
              <w:rPr>
                <w:rFonts w:ascii="Trebuchet MS" w:eastAsia="Trebuchet MS" w:hAnsi="Trebuchet MS" w:cs="Trebuchet MS"/>
                <w:color w:val="000000"/>
                <w:lang w:val="fr-FR"/>
              </w:rPr>
            </w:pPr>
          </w:p>
        </w:tc>
      </w:tr>
      <w:tr w:rsidR="009E3F63" w14:paraId="50410A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947452"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F5232" w14:textId="77777777" w:rsidR="009E3F63" w:rsidRDefault="009E3F63">
            <w:pPr>
              <w:pStyle w:val="saisieClientCel"/>
              <w:rPr>
                <w:rFonts w:ascii="Trebuchet MS" w:eastAsia="Trebuchet MS" w:hAnsi="Trebuchet MS" w:cs="Trebuchet MS"/>
                <w:color w:val="000000"/>
                <w:lang w:val="fr-FR"/>
              </w:rPr>
            </w:pPr>
          </w:p>
        </w:tc>
      </w:tr>
      <w:tr w:rsidR="009E3F63" w14:paraId="65062F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4CF9DD"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1A9656" w14:textId="77777777" w:rsidR="009E3F63" w:rsidRDefault="009E3F63">
            <w:pPr>
              <w:pStyle w:val="saisieClientCel"/>
              <w:rPr>
                <w:rFonts w:ascii="Trebuchet MS" w:eastAsia="Trebuchet MS" w:hAnsi="Trebuchet MS" w:cs="Trebuchet MS"/>
                <w:color w:val="000000"/>
                <w:lang w:val="fr-FR"/>
              </w:rPr>
            </w:pPr>
          </w:p>
        </w:tc>
      </w:tr>
    </w:tbl>
    <w:p w14:paraId="394C5ADD" w14:textId="1FE3DB7B" w:rsidR="009E3F63" w:rsidRDefault="009E3F63">
      <w:pPr>
        <w:spacing w:after="120" w:line="240" w:lineRule="exact"/>
      </w:pPr>
    </w:p>
    <w:tbl>
      <w:tblPr>
        <w:tblW w:w="9600" w:type="dxa"/>
        <w:tblInd w:w="80" w:type="dxa"/>
        <w:tblLayout w:type="fixed"/>
        <w:tblLook w:val="04A0" w:firstRow="1" w:lastRow="0" w:firstColumn="1" w:lastColumn="0" w:noHBand="0" w:noVBand="1"/>
      </w:tblPr>
      <w:tblGrid>
        <w:gridCol w:w="2460"/>
        <w:gridCol w:w="7140"/>
      </w:tblGrid>
      <w:tr w:rsidR="009E3F63" w14:paraId="636A3A2C"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46ACBF"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5DFAC5" w14:textId="77777777" w:rsidR="009E3F63" w:rsidRDefault="009E3F63">
            <w:pPr>
              <w:pStyle w:val="saisieClientCel"/>
              <w:rPr>
                <w:rFonts w:ascii="Trebuchet MS" w:eastAsia="Trebuchet MS" w:hAnsi="Trebuchet MS" w:cs="Trebuchet MS"/>
                <w:color w:val="000000"/>
                <w:lang w:val="fr-FR"/>
              </w:rPr>
            </w:pPr>
          </w:p>
        </w:tc>
      </w:tr>
      <w:tr w:rsidR="009E3F63" w14:paraId="2C6FAA85"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7584BE"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721A81" w14:textId="77777777" w:rsidR="009E3F63" w:rsidRDefault="009E3F63">
            <w:pPr>
              <w:pStyle w:val="saisieClientCel"/>
              <w:rPr>
                <w:rFonts w:ascii="Trebuchet MS" w:eastAsia="Trebuchet MS" w:hAnsi="Trebuchet MS" w:cs="Trebuchet MS"/>
                <w:color w:val="000000"/>
                <w:lang w:val="fr-FR"/>
              </w:rPr>
            </w:pPr>
          </w:p>
        </w:tc>
      </w:tr>
      <w:tr w:rsidR="009E3F63" w14:paraId="7E5109AD"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ED7A1F"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72CDE0" w14:textId="77777777" w:rsidR="009E3F63" w:rsidRDefault="009E3F63">
            <w:pPr>
              <w:pStyle w:val="saisieClientCel"/>
              <w:rPr>
                <w:rFonts w:ascii="Trebuchet MS" w:eastAsia="Trebuchet MS" w:hAnsi="Trebuchet MS" w:cs="Trebuchet MS"/>
                <w:color w:val="000000"/>
                <w:lang w:val="fr-FR"/>
              </w:rPr>
            </w:pPr>
          </w:p>
        </w:tc>
      </w:tr>
      <w:tr w:rsidR="009E3F63" w14:paraId="0CB797D3"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D2311"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670855" w14:textId="77777777" w:rsidR="009E3F63" w:rsidRDefault="009E3F63">
            <w:pPr>
              <w:pStyle w:val="saisieClientCel"/>
              <w:rPr>
                <w:rFonts w:ascii="Trebuchet MS" w:eastAsia="Trebuchet MS" w:hAnsi="Trebuchet MS" w:cs="Trebuchet MS"/>
                <w:color w:val="000000"/>
                <w:lang w:val="fr-FR"/>
              </w:rPr>
            </w:pPr>
          </w:p>
        </w:tc>
      </w:tr>
      <w:tr w:rsidR="009E3F63" w14:paraId="2FD43D0E"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481F57"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E73475" w14:textId="77777777" w:rsidR="009E3F63" w:rsidRDefault="009E3F63">
            <w:pPr>
              <w:pStyle w:val="saisieClientCel"/>
              <w:rPr>
                <w:rFonts w:ascii="Trebuchet MS" w:eastAsia="Trebuchet MS" w:hAnsi="Trebuchet MS" w:cs="Trebuchet MS"/>
                <w:color w:val="000000"/>
                <w:lang w:val="fr-FR"/>
              </w:rPr>
            </w:pPr>
          </w:p>
        </w:tc>
      </w:tr>
      <w:tr w:rsidR="009E3F63" w14:paraId="1DD88241"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36FFAC"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FB7586" w14:textId="77777777" w:rsidR="009E3F63" w:rsidRDefault="009E3F63">
            <w:pPr>
              <w:pStyle w:val="saisieClientCel"/>
              <w:rPr>
                <w:rFonts w:ascii="Trebuchet MS" w:eastAsia="Trebuchet MS" w:hAnsi="Trebuchet MS" w:cs="Trebuchet MS"/>
                <w:color w:val="000000"/>
                <w:lang w:val="fr-FR"/>
              </w:rPr>
            </w:pPr>
          </w:p>
        </w:tc>
      </w:tr>
      <w:tr w:rsidR="009E3F63" w14:paraId="61ACA3E3"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09B2A9"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17B5F8" w14:textId="77777777" w:rsidR="009E3F63" w:rsidRDefault="009E3F63">
            <w:pPr>
              <w:pStyle w:val="saisieClientCel"/>
              <w:rPr>
                <w:rFonts w:ascii="Trebuchet MS" w:eastAsia="Trebuchet MS" w:hAnsi="Trebuchet MS" w:cs="Trebuchet MS"/>
                <w:color w:val="000000"/>
                <w:lang w:val="fr-FR"/>
              </w:rPr>
            </w:pPr>
          </w:p>
        </w:tc>
      </w:tr>
      <w:tr w:rsidR="009E3F63" w14:paraId="0EEEA2DA"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82F88"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E435BF" w14:textId="77777777" w:rsidR="009E3F63" w:rsidRDefault="009E3F63">
            <w:pPr>
              <w:pStyle w:val="saisieClientCel"/>
              <w:rPr>
                <w:rFonts w:ascii="Trebuchet MS" w:eastAsia="Trebuchet MS" w:hAnsi="Trebuchet MS" w:cs="Trebuchet MS"/>
                <w:color w:val="000000"/>
                <w:lang w:val="fr-FR"/>
              </w:rPr>
            </w:pPr>
          </w:p>
        </w:tc>
      </w:tr>
      <w:tr w:rsidR="009E3F63" w14:paraId="53206F8B" w14:textId="77777777" w:rsidTr="00557C0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EA3D17" w14:textId="77777777" w:rsidR="009E3F63" w:rsidRDefault="00BE79A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68886" w14:textId="77777777" w:rsidR="009E3F63" w:rsidRDefault="009E3F63">
            <w:pPr>
              <w:pStyle w:val="saisieClientCel"/>
              <w:rPr>
                <w:rFonts w:ascii="Trebuchet MS" w:eastAsia="Trebuchet MS" w:hAnsi="Trebuchet MS" w:cs="Trebuchet MS"/>
                <w:color w:val="000000"/>
                <w:lang w:val="fr-FR"/>
              </w:rPr>
            </w:pPr>
          </w:p>
        </w:tc>
      </w:tr>
    </w:tbl>
    <w:p w14:paraId="1E6412DF" w14:textId="0367B91B" w:rsidR="009E3F63" w:rsidRDefault="009E3F63">
      <w:pPr>
        <w:spacing w:after="120" w:line="240" w:lineRule="exact"/>
      </w:pPr>
    </w:p>
    <w:p w14:paraId="00DCE1D1" w14:textId="595E3BA4" w:rsidR="009E3F63" w:rsidRDefault="00BE79A0">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tbl>
      <w:tblPr>
        <w:tblW w:w="0" w:type="auto"/>
        <w:tblLayout w:type="fixed"/>
        <w:tblLook w:val="04A0" w:firstRow="1" w:lastRow="0" w:firstColumn="1" w:lastColumn="0" w:noHBand="0" w:noVBand="1"/>
      </w:tblPr>
      <w:tblGrid>
        <w:gridCol w:w="240"/>
        <w:gridCol w:w="200"/>
        <w:gridCol w:w="9180"/>
      </w:tblGrid>
      <w:tr w:rsidR="009E3F63" w:rsidRPr="00867A91" w14:paraId="412DF319" w14:textId="77777777">
        <w:trPr>
          <w:trHeight w:val="202"/>
        </w:trPr>
        <w:tc>
          <w:tcPr>
            <w:tcW w:w="240" w:type="dxa"/>
            <w:tcMar>
              <w:top w:w="0" w:type="dxa"/>
              <w:left w:w="0" w:type="dxa"/>
              <w:bottom w:w="0" w:type="dxa"/>
              <w:right w:w="0" w:type="dxa"/>
            </w:tcMar>
          </w:tcPr>
          <w:p w14:paraId="34CFC1BB" w14:textId="7A826FF4" w:rsidR="009E3F63" w:rsidRDefault="001E7315">
            <w:pPr>
              <w:rPr>
                <w:sz w:val="2"/>
              </w:rPr>
            </w:pPr>
            <w:r>
              <w:rPr>
                <w:noProof/>
              </w:rPr>
              <w:drawing>
                <wp:inline distT="0" distB="0" distL="0" distR="0" wp14:anchorId="2BDD34DD" wp14:editId="51CE82F2">
                  <wp:extent cx="152400" cy="15240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47EAA1" w14:textId="77777777" w:rsidR="009E3F63" w:rsidRDefault="009E3F63">
            <w:pPr>
              <w:rPr>
                <w:sz w:val="2"/>
              </w:rPr>
            </w:pPr>
          </w:p>
        </w:tc>
        <w:tc>
          <w:tcPr>
            <w:tcW w:w="9180" w:type="dxa"/>
            <w:tcMar>
              <w:top w:w="0" w:type="dxa"/>
              <w:left w:w="0" w:type="dxa"/>
              <w:bottom w:w="0" w:type="dxa"/>
              <w:right w:w="0" w:type="dxa"/>
            </w:tcMar>
          </w:tcPr>
          <w:p w14:paraId="5F00EA6B" w14:textId="77777777" w:rsidR="009E3F63" w:rsidRDefault="00BE79A0">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1AD3D2F6" w14:textId="3D34F5DC" w:rsidR="009E3F63" w:rsidRPr="00BE79A0" w:rsidRDefault="009E3F63">
      <w:pPr>
        <w:spacing w:line="240" w:lineRule="exact"/>
        <w:rPr>
          <w:lang w:val="fr-FR"/>
        </w:rPr>
      </w:pPr>
    </w:p>
    <w:tbl>
      <w:tblPr>
        <w:tblW w:w="0" w:type="auto"/>
        <w:tblLayout w:type="fixed"/>
        <w:tblLook w:val="04A0" w:firstRow="1" w:lastRow="0" w:firstColumn="1" w:lastColumn="0" w:noHBand="0" w:noVBand="1"/>
      </w:tblPr>
      <w:tblGrid>
        <w:gridCol w:w="240"/>
        <w:gridCol w:w="200"/>
        <w:gridCol w:w="9180"/>
      </w:tblGrid>
      <w:tr w:rsidR="009E3F63" w:rsidRPr="00867A91" w14:paraId="5F34879B" w14:textId="77777777">
        <w:trPr>
          <w:trHeight w:val="202"/>
        </w:trPr>
        <w:tc>
          <w:tcPr>
            <w:tcW w:w="240" w:type="dxa"/>
            <w:tcMar>
              <w:top w:w="0" w:type="dxa"/>
              <w:left w:w="0" w:type="dxa"/>
              <w:bottom w:w="0" w:type="dxa"/>
              <w:right w:w="0" w:type="dxa"/>
            </w:tcMar>
          </w:tcPr>
          <w:p w14:paraId="4B50E8C7" w14:textId="4DAA399D" w:rsidR="009E3F63" w:rsidRDefault="001E7315">
            <w:pPr>
              <w:rPr>
                <w:sz w:val="2"/>
              </w:rPr>
            </w:pPr>
            <w:r>
              <w:rPr>
                <w:noProof/>
              </w:rPr>
              <w:drawing>
                <wp:inline distT="0" distB="0" distL="0" distR="0" wp14:anchorId="6041BBD4" wp14:editId="1315FD7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FF0A15" w14:textId="77777777" w:rsidR="009E3F63" w:rsidRDefault="009E3F63">
            <w:pPr>
              <w:rPr>
                <w:sz w:val="2"/>
              </w:rPr>
            </w:pPr>
          </w:p>
        </w:tc>
        <w:tc>
          <w:tcPr>
            <w:tcW w:w="9180" w:type="dxa"/>
            <w:vMerge w:val="restart"/>
            <w:tcMar>
              <w:top w:w="0" w:type="dxa"/>
              <w:left w:w="0" w:type="dxa"/>
              <w:bottom w:w="0" w:type="dxa"/>
              <w:right w:w="0" w:type="dxa"/>
            </w:tcMar>
          </w:tcPr>
          <w:p w14:paraId="4832C821" w14:textId="77777777" w:rsidR="009E3F63" w:rsidRDefault="00BE79A0">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9E3F63" w:rsidRPr="00867A91" w14:paraId="0F222411" w14:textId="77777777">
        <w:trPr>
          <w:trHeight w:val="184"/>
        </w:trPr>
        <w:tc>
          <w:tcPr>
            <w:tcW w:w="240" w:type="dxa"/>
            <w:tcMar>
              <w:top w:w="0" w:type="dxa"/>
              <w:left w:w="0" w:type="dxa"/>
              <w:bottom w:w="0" w:type="dxa"/>
              <w:right w:w="0" w:type="dxa"/>
            </w:tcMar>
          </w:tcPr>
          <w:p w14:paraId="7D433B8B" w14:textId="77777777" w:rsidR="009E3F63" w:rsidRPr="00BE79A0" w:rsidRDefault="009E3F63">
            <w:pPr>
              <w:rPr>
                <w:sz w:val="2"/>
                <w:lang w:val="fr-FR"/>
              </w:rPr>
            </w:pPr>
          </w:p>
        </w:tc>
        <w:tc>
          <w:tcPr>
            <w:tcW w:w="200" w:type="dxa"/>
            <w:tcMar>
              <w:top w:w="0" w:type="dxa"/>
              <w:left w:w="0" w:type="dxa"/>
              <w:bottom w:w="0" w:type="dxa"/>
              <w:right w:w="0" w:type="dxa"/>
            </w:tcMar>
          </w:tcPr>
          <w:p w14:paraId="17503577" w14:textId="77777777" w:rsidR="009E3F63" w:rsidRPr="00BE79A0" w:rsidRDefault="009E3F63">
            <w:pPr>
              <w:rPr>
                <w:sz w:val="2"/>
                <w:lang w:val="fr-FR"/>
              </w:rPr>
            </w:pPr>
          </w:p>
        </w:tc>
        <w:tc>
          <w:tcPr>
            <w:tcW w:w="9180" w:type="dxa"/>
            <w:vMerge/>
            <w:tcMar>
              <w:top w:w="0" w:type="dxa"/>
              <w:left w:w="0" w:type="dxa"/>
              <w:bottom w:w="0" w:type="dxa"/>
              <w:right w:w="0" w:type="dxa"/>
            </w:tcMar>
          </w:tcPr>
          <w:p w14:paraId="7B1FD458" w14:textId="77777777" w:rsidR="009E3F63" w:rsidRPr="00BE79A0" w:rsidRDefault="009E3F63">
            <w:pPr>
              <w:rPr>
                <w:lang w:val="fr-FR"/>
              </w:rPr>
            </w:pPr>
          </w:p>
        </w:tc>
      </w:tr>
    </w:tbl>
    <w:p w14:paraId="2BCE4976" w14:textId="77777777" w:rsidR="009E3F63" w:rsidRDefault="009E3F63">
      <w:pPr>
        <w:pStyle w:val="ParagrapheIndent1"/>
        <w:spacing w:line="232" w:lineRule="exact"/>
        <w:jc w:val="both"/>
        <w:rPr>
          <w:color w:val="000000"/>
          <w:lang w:val="fr-FR"/>
        </w:rPr>
      </w:pPr>
    </w:p>
    <w:p w14:paraId="23E510EE" w14:textId="77777777" w:rsidR="009E3F63" w:rsidRDefault="00BE79A0">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5FA1E27D" w14:textId="77777777" w:rsidR="00E22B77" w:rsidRPr="00E22B77" w:rsidRDefault="00E22B77" w:rsidP="00E22B77">
      <w:pPr>
        <w:rPr>
          <w:lang w:val="fr-FR"/>
        </w:rPr>
      </w:pPr>
    </w:p>
    <w:p w14:paraId="4AFD85FE" w14:textId="0C4FF475" w:rsidR="0088766C" w:rsidRDefault="0088766C" w:rsidP="00E22B77">
      <w:pPr>
        <w:pStyle w:val="PiedDePage"/>
        <w:numPr>
          <w:ilvl w:val="0"/>
          <w:numId w:val="8"/>
        </w:numPr>
        <w:rPr>
          <w:color w:val="000000"/>
          <w:sz w:val="16"/>
          <w:lang w:val="fr-FR"/>
        </w:rPr>
      </w:pPr>
      <w:r>
        <w:rPr>
          <w:color w:val="000000"/>
          <w:sz w:val="16"/>
          <w:lang w:val="fr-FR"/>
        </w:rPr>
        <w:t xml:space="preserve">Cette annexe est à dupliquer en autant d'exemplaires que nécessaire et elle est recommandée dans le cas de groupement conjoint </w:t>
      </w:r>
    </w:p>
    <w:p w14:paraId="7B21B47F" w14:textId="77777777" w:rsidR="00E22B77" w:rsidRPr="00E22B77" w:rsidRDefault="00E22B77" w:rsidP="00E22B77">
      <w:pPr>
        <w:rPr>
          <w:lang w:val="fr-FR"/>
        </w:rPr>
      </w:pPr>
    </w:p>
    <w:p w14:paraId="25C744DE" w14:textId="77777777" w:rsidR="009E3F63" w:rsidRDefault="00BE79A0">
      <w:pPr>
        <w:pStyle w:val="Titre1"/>
        <w:rPr>
          <w:rFonts w:ascii="Trebuchet MS" w:eastAsia="Trebuchet MS" w:hAnsi="Trebuchet MS" w:cs="Trebuchet MS"/>
          <w:color w:val="000000"/>
          <w:sz w:val="28"/>
          <w:lang w:val="fr-FR"/>
        </w:rPr>
      </w:pPr>
      <w:bookmarkStart w:id="19" w:name="ArtL1_AE-3-A9"/>
      <w:bookmarkStart w:id="20" w:name="_Toc190254889"/>
      <w:bookmarkEnd w:id="19"/>
      <w:r>
        <w:rPr>
          <w:rFonts w:ascii="Trebuchet MS" w:eastAsia="Trebuchet MS" w:hAnsi="Trebuchet MS" w:cs="Trebuchet MS"/>
          <w:color w:val="000000"/>
          <w:sz w:val="28"/>
          <w:lang w:val="fr-FR"/>
        </w:rPr>
        <w:lastRenderedPageBreak/>
        <w:t>7 - Avance</w:t>
      </w:r>
      <w:bookmarkEnd w:id="20"/>
    </w:p>
    <w:p w14:paraId="68A9BA49" w14:textId="77777777" w:rsidR="009E3F63" w:rsidRDefault="00BE79A0">
      <w:pPr>
        <w:pStyle w:val="ParagrapheIndent1"/>
        <w:spacing w:line="232" w:lineRule="exact"/>
        <w:jc w:val="both"/>
        <w:rPr>
          <w:color w:val="000000"/>
          <w:lang w:val="fr-FR"/>
        </w:rPr>
      </w:pPr>
      <w:r>
        <w:rPr>
          <w:color w:val="000000"/>
          <w:lang w:val="fr-FR"/>
        </w:rPr>
        <w:t>Le candidat renonce au bénéfice de l'avance (cocher la case correspondante) :</w:t>
      </w:r>
    </w:p>
    <w:p w14:paraId="75891CC8" w14:textId="77777777" w:rsidR="001261E4" w:rsidRPr="00BF10C3" w:rsidRDefault="001261E4" w:rsidP="00BF10C3">
      <w:pPr>
        <w:rPr>
          <w:lang w:val="fr-FR"/>
        </w:rPr>
      </w:pPr>
    </w:p>
    <w:p w14:paraId="11ADF368" w14:textId="77777777" w:rsidR="001261E4" w:rsidRPr="00E22B77" w:rsidRDefault="001261E4" w:rsidP="001261E4">
      <w:pPr>
        <w:pStyle w:val="ParagrapheIndent1"/>
        <w:spacing w:line="232" w:lineRule="exact"/>
        <w:ind w:left="20" w:right="20"/>
        <w:jc w:val="both"/>
        <w:rPr>
          <w:rFonts w:eastAsiaTheme="majorEastAsia" w:cs="Arial"/>
          <w:b/>
          <w:szCs w:val="20"/>
          <w:u w:val="single"/>
        </w:rPr>
      </w:pPr>
      <w:proofErr w:type="spellStart"/>
      <w:r w:rsidRPr="00E22B77">
        <w:rPr>
          <w:rFonts w:eastAsiaTheme="majorEastAsia" w:cs="Arial"/>
          <w:b/>
          <w:szCs w:val="20"/>
          <w:u w:val="single"/>
        </w:rPr>
        <w:t>Prestataire</w:t>
      </w:r>
      <w:proofErr w:type="spellEnd"/>
      <w:r w:rsidRPr="00E22B77">
        <w:rPr>
          <w:rFonts w:eastAsiaTheme="majorEastAsia" w:cs="Arial"/>
          <w:b/>
          <w:szCs w:val="20"/>
          <w:u w:val="single"/>
        </w:rPr>
        <w:t xml:space="preserve"> unique</w:t>
      </w:r>
    </w:p>
    <w:p w14:paraId="595F93A1" w14:textId="77777777" w:rsidR="001261E4" w:rsidRPr="00E22B77" w:rsidRDefault="001261E4" w:rsidP="001261E4">
      <w:pPr>
        <w:pStyle w:val="Standard"/>
        <w:rPr>
          <w:rFonts w:ascii="Trebuchet MS" w:eastAsiaTheme="majorEastAsia" w:hAnsi="Trebuchet MS" w:cs="Arial"/>
          <w:bCs/>
          <w:kern w:val="0"/>
          <w:sz w:val="20"/>
          <w:szCs w:val="20"/>
          <w:lang w:eastAsia="en-US" w:bidi="ar-SA"/>
        </w:rPr>
      </w:pPr>
      <w:r w:rsidRPr="00E22B77">
        <w:rPr>
          <w:rFonts w:ascii="Trebuchet MS" w:eastAsiaTheme="majorEastAsia" w:hAnsi="Trebuchet MS" w:cs="Arial"/>
          <w:bCs/>
          <w:kern w:val="0"/>
          <w:sz w:val="20"/>
          <w:szCs w:val="20"/>
          <w:lang w:eastAsia="en-US" w:bidi="ar-SA"/>
        </w:rPr>
        <w:t>Le prestataire désigné ci-devant :</w:t>
      </w:r>
    </w:p>
    <w:p w14:paraId="42AF5FD4" w14:textId="77777777" w:rsidR="001261E4" w:rsidRPr="00E22B77" w:rsidRDefault="001261E4" w:rsidP="001261E4">
      <w:pPr>
        <w:pStyle w:val="Standard"/>
        <w:rPr>
          <w:rFonts w:ascii="Trebuchet MS" w:eastAsiaTheme="majorEastAsia" w:hAnsi="Trebuchet MS" w:cs="Arial"/>
          <w:bCs/>
          <w:kern w:val="0"/>
          <w:sz w:val="20"/>
          <w:szCs w:val="20"/>
          <w:lang w:eastAsia="en-US" w:bidi="ar-SA"/>
        </w:rPr>
      </w:pPr>
    </w:p>
    <w:p w14:paraId="5CFC27C6" w14:textId="7BFE4C55" w:rsidR="001261E4" w:rsidRPr="00E22B77" w:rsidRDefault="001261E4" w:rsidP="001261E4">
      <w:pPr>
        <w:pStyle w:val="Standard"/>
        <w:rPr>
          <w:rFonts w:ascii="Trebuchet MS" w:eastAsiaTheme="majorEastAsia" w:hAnsi="Trebuchet MS" w:cs="Arial"/>
          <w:bCs/>
          <w:kern w:val="0"/>
          <w:sz w:val="20"/>
          <w:szCs w:val="20"/>
          <w:lang w:eastAsia="en-US" w:bidi="ar-SA"/>
        </w:rPr>
      </w:pPr>
      <w:r w:rsidRPr="00E22B77">
        <w:rPr>
          <w:rFonts w:ascii="Trebuchet MS" w:eastAsiaTheme="majorEastAsia" w:hAnsi="Trebuchet MS" w:cs="Arial"/>
          <w:bCs/>
          <w:kern w:val="0"/>
          <w:sz w:val="20"/>
          <w:szCs w:val="20"/>
          <w:lang w:eastAsia="en-US" w:bidi="ar-SA"/>
        </w:rPr>
        <w:t xml:space="preserve"> refuse de percevoir l'avance prévue à l'article </w:t>
      </w:r>
      <w:r w:rsidR="00176818" w:rsidRPr="00E22B77">
        <w:rPr>
          <w:rFonts w:ascii="Trebuchet MS" w:eastAsiaTheme="majorEastAsia" w:hAnsi="Trebuchet MS" w:cs="Arial"/>
          <w:bCs/>
          <w:kern w:val="0"/>
          <w:sz w:val="20"/>
          <w:szCs w:val="20"/>
          <w:lang w:eastAsia="en-US" w:bidi="ar-SA"/>
        </w:rPr>
        <w:t>8</w:t>
      </w:r>
      <w:r w:rsidR="003B704D" w:rsidRPr="00E22B77">
        <w:rPr>
          <w:rFonts w:ascii="Trebuchet MS" w:eastAsiaTheme="majorEastAsia" w:hAnsi="Trebuchet MS" w:cs="Arial"/>
          <w:bCs/>
          <w:kern w:val="0"/>
          <w:sz w:val="20"/>
          <w:szCs w:val="20"/>
          <w:lang w:eastAsia="en-US" w:bidi="ar-SA"/>
        </w:rPr>
        <w:t>.1</w:t>
      </w:r>
      <w:r w:rsidRPr="00E22B77">
        <w:rPr>
          <w:rFonts w:ascii="Trebuchet MS" w:eastAsiaTheme="majorEastAsia" w:hAnsi="Trebuchet MS" w:cs="Arial"/>
          <w:bCs/>
          <w:kern w:val="0"/>
          <w:sz w:val="20"/>
          <w:szCs w:val="20"/>
          <w:lang w:eastAsia="en-US" w:bidi="ar-SA"/>
        </w:rPr>
        <w:t xml:space="preserve"> du CCAP.</w:t>
      </w:r>
    </w:p>
    <w:p w14:paraId="508EB603" w14:textId="0ED94A5D" w:rsidR="001261E4" w:rsidRPr="00E22B77" w:rsidRDefault="001261E4" w:rsidP="001261E4">
      <w:pPr>
        <w:pStyle w:val="Standard"/>
        <w:rPr>
          <w:rFonts w:ascii="Trebuchet MS" w:eastAsiaTheme="majorEastAsia" w:hAnsi="Trebuchet MS" w:cs="Arial"/>
          <w:bCs/>
          <w:kern w:val="0"/>
          <w:sz w:val="20"/>
          <w:szCs w:val="20"/>
          <w:lang w:eastAsia="en-US" w:bidi="ar-SA"/>
        </w:rPr>
      </w:pPr>
      <w:r w:rsidRPr="00E22B77">
        <w:rPr>
          <w:rFonts w:ascii="Trebuchet MS" w:eastAsiaTheme="majorEastAsia" w:hAnsi="Trebuchet MS" w:cs="Arial"/>
          <w:bCs/>
          <w:kern w:val="0"/>
          <w:sz w:val="20"/>
          <w:szCs w:val="20"/>
          <w:lang w:eastAsia="en-US" w:bidi="ar-SA"/>
        </w:rPr>
        <w:t xml:space="preserve"> ne refuse pas de percevoir l'avance prévue à l'article </w:t>
      </w:r>
      <w:r w:rsidR="00176818" w:rsidRPr="00E22B77">
        <w:rPr>
          <w:rFonts w:ascii="Trebuchet MS" w:eastAsiaTheme="majorEastAsia" w:hAnsi="Trebuchet MS" w:cs="Arial"/>
          <w:bCs/>
          <w:kern w:val="0"/>
          <w:sz w:val="20"/>
          <w:szCs w:val="20"/>
          <w:lang w:eastAsia="en-US" w:bidi="ar-SA"/>
        </w:rPr>
        <w:t>8</w:t>
      </w:r>
      <w:r w:rsidR="003B704D" w:rsidRPr="00E22B77">
        <w:rPr>
          <w:rFonts w:ascii="Trebuchet MS" w:eastAsiaTheme="majorEastAsia" w:hAnsi="Trebuchet MS" w:cs="Arial"/>
          <w:bCs/>
          <w:kern w:val="0"/>
          <w:sz w:val="20"/>
          <w:szCs w:val="20"/>
          <w:lang w:eastAsia="en-US" w:bidi="ar-SA"/>
        </w:rPr>
        <w:t>.1</w:t>
      </w:r>
      <w:r w:rsidRPr="00E22B77">
        <w:rPr>
          <w:rFonts w:ascii="Trebuchet MS" w:eastAsiaTheme="majorEastAsia" w:hAnsi="Trebuchet MS" w:cs="Arial"/>
          <w:bCs/>
          <w:kern w:val="0"/>
          <w:sz w:val="20"/>
          <w:szCs w:val="20"/>
          <w:lang w:eastAsia="en-US" w:bidi="ar-SA"/>
        </w:rPr>
        <w:t xml:space="preserve"> du CCAP.</w:t>
      </w:r>
    </w:p>
    <w:p w14:paraId="0DE97E30" w14:textId="77777777" w:rsidR="001261E4" w:rsidRPr="00E22B77" w:rsidRDefault="001261E4" w:rsidP="001261E4">
      <w:pPr>
        <w:pStyle w:val="Standard"/>
        <w:rPr>
          <w:rFonts w:ascii="Trebuchet MS" w:eastAsiaTheme="majorEastAsia" w:hAnsi="Trebuchet MS" w:cs="Arial"/>
          <w:bCs/>
          <w:kern w:val="0"/>
          <w:sz w:val="20"/>
          <w:szCs w:val="20"/>
          <w:lang w:eastAsia="en-US" w:bidi="ar-SA"/>
        </w:rPr>
      </w:pPr>
    </w:p>
    <w:p w14:paraId="519ABCE5" w14:textId="77777777" w:rsidR="001261E4" w:rsidRPr="00E22B77" w:rsidRDefault="001261E4" w:rsidP="001261E4">
      <w:pPr>
        <w:pStyle w:val="ParagrapheIndent1"/>
        <w:spacing w:line="232" w:lineRule="exact"/>
        <w:ind w:left="20" w:right="20"/>
        <w:jc w:val="both"/>
        <w:rPr>
          <w:rFonts w:eastAsiaTheme="majorEastAsia" w:cs="Arial"/>
          <w:b/>
          <w:szCs w:val="20"/>
          <w:u w:val="single"/>
        </w:rPr>
      </w:pPr>
      <w:proofErr w:type="spellStart"/>
      <w:r w:rsidRPr="00E22B77">
        <w:rPr>
          <w:rFonts w:eastAsiaTheme="majorEastAsia" w:cs="Arial"/>
          <w:b/>
          <w:szCs w:val="20"/>
          <w:u w:val="single"/>
        </w:rPr>
        <w:t>Groupement</w:t>
      </w:r>
      <w:proofErr w:type="spellEnd"/>
      <w:r w:rsidRPr="00E22B77">
        <w:rPr>
          <w:rFonts w:eastAsiaTheme="majorEastAsia" w:cs="Arial"/>
          <w:b/>
          <w:szCs w:val="20"/>
          <w:u w:val="single"/>
        </w:rPr>
        <w:t xml:space="preserve"> </w:t>
      </w:r>
      <w:proofErr w:type="spellStart"/>
      <w:r w:rsidRPr="00E22B77">
        <w:rPr>
          <w:rFonts w:eastAsiaTheme="majorEastAsia" w:cs="Arial"/>
          <w:b/>
          <w:szCs w:val="20"/>
          <w:u w:val="single"/>
        </w:rPr>
        <w:t>solidaire</w:t>
      </w:r>
      <w:proofErr w:type="spellEnd"/>
    </w:p>
    <w:p w14:paraId="384D85A4" w14:textId="77777777" w:rsidR="001261E4" w:rsidRPr="00E22B77" w:rsidRDefault="001261E4" w:rsidP="001261E4">
      <w:pPr>
        <w:pStyle w:val="Standard"/>
        <w:rPr>
          <w:rFonts w:ascii="Trebuchet MS" w:eastAsiaTheme="majorEastAsia" w:hAnsi="Trebuchet MS" w:cs="Arial"/>
          <w:bCs/>
          <w:kern w:val="0"/>
          <w:sz w:val="20"/>
          <w:szCs w:val="20"/>
          <w:lang w:eastAsia="en-US" w:bidi="ar-SA"/>
        </w:rPr>
      </w:pPr>
      <w:r w:rsidRPr="00E22B77">
        <w:rPr>
          <w:rFonts w:ascii="Trebuchet MS" w:eastAsiaTheme="majorEastAsia" w:hAnsi="Trebuchet MS" w:cs="Arial"/>
          <w:bCs/>
          <w:kern w:val="0"/>
          <w:sz w:val="20"/>
          <w:szCs w:val="20"/>
          <w:lang w:eastAsia="en-US" w:bidi="ar-SA"/>
        </w:rPr>
        <w:t>Les prestataires désignés ci-devant :</w:t>
      </w:r>
    </w:p>
    <w:p w14:paraId="110CC65D" w14:textId="77777777" w:rsidR="001261E4" w:rsidRPr="00E22B77" w:rsidRDefault="001261E4" w:rsidP="001261E4">
      <w:pPr>
        <w:pStyle w:val="Standard"/>
        <w:rPr>
          <w:rFonts w:ascii="Trebuchet MS" w:eastAsiaTheme="majorEastAsia" w:hAnsi="Trebuchet MS" w:cs="Arial"/>
          <w:bCs/>
          <w:kern w:val="0"/>
          <w:sz w:val="20"/>
          <w:szCs w:val="20"/>
          <w:lang w:eastAsia="en-US" w:bidi="ar-SA"/>
        </w:rPr>
      </w:pPr>
    </w:p>
    <w:p w14:paraId="322292D6" w14:textId="334FC036" w:rsidR="001261E4" w:rsidRPr="00E22B77" w:rsidRDefault="001261E4" w:rsidP="001261E4">
      <w:pPr>
        <w:pStyle w:val="Standard"/>
        <w:rPr>
          <w:rFonts w:ascii="Trebuchet MS" w:eastAsiaTheme="majorEastAsia" w:hAnsi="Trebuchet MS" w:cs="Arial"/>
          <w:bCs/>
          <w:kern w:val="0"/>
          <w:sz w:val="20"/>
          <w:szCs w:val="20"/>
          <w:lang w:eastAsia="en-US" w:bidi="ar-SA"/>
        </w:rPr>
      </w:pPr>
      <w:r w:rsidRPr="00E22B77">
        <w:rPr>
          <w:rFonts w:ascii="Trebuchet MS" w:eastAsiaTheme="majorEastAsia" w:hAnsi="Trebuchet MS" w:cs="Arial"/>
          <w:bCs/>
          <w:kern w:val="0"/>
          <w:sz w:val="20"/>
          <w:szCs w:val="20"/>
          <w:lang w:eastAsia="en-US" w:bidi="ar-SA"/>
        </w:rPr>
        <w:t xml:space="preserve"> refusent de percevoir l'avance prévue à l'article </w:t>
      </w:r>
      <w:r w:rsidR="00176818" w:rsidRPr="00E22B77">
        <w:rPr>
          <w:rFonts w:ascii="Trebuchet MS" w:eastAsiaTheme="majorEastAsia" w:hAnsi="Trebuchet MS" w:cs="Arial"/>
          <w:bCs/>
          <w:kern w:val="0"/>
          <w:sz w:val="20"/>
          <w:szCs w:val="20"/>
          <w:lang w:eastAsia="en-US" w:bidi="ar-SA"/>
        </w:rPr>
        <w:t>8</w:t>
      </w:r>
      <w:r w:rsidR="003B704D" w:rsidRPr="00E22B77">
        <w:rPr>
          <w:rFonts w:ascii="Trebuchet MS" w:eastAsiaTheme="majorEastAsia" w:hAnsi="Trebuchet MS" w:cs="Arial"/>
          <w:bCs/>
          <w:kern w:val="0"/>
          <w:sz w:val="20"/>
          <w:szCs w:val="20"/>
          <w:lang w:eastAsia="en-US" w:bidi="ar-SA"/>
        </w:rPr>
        <w:t>.1</w:t>
      </w:r>
      <w:r w:rsidRPr="00E22B77">
        <w:rPr>
          <w:rFonts w:ascii="Trebuchet MS" w:eastAsiaTheme="majorEastAsia" w:hAnsi="Trebuchet MS" w:cs="Arial"/>
          <w:bCs/>
          <w:kern w:val="0"/>
          <w:sz w:val="20"/>
          <w:szCs w:val="20"/>
          <w:lang w:eastAsia="en-US" w:bidi="ar-SA"/>
        </w:rPr>
        <w:t xml:space="preserve"> du CCAP.</w:t>
      </w:r>
    </w:p>
    <w:p w14:paraId="7367E64B" w14:textId="742631FB" w:rsidR="001261E4" w:rsidRPr="00E22B77" w:rsidRDefault="001261E4" w:rsidP="001261E4">
      <w:pPr>
        <w:pStyle w:val="Standard"/>
        <w:rPr>
          <w:rFonts w:ascii="Trebuchet MS" w:eastAsiaTheme="majorEastAsia" w:hAnsi="Trebuchet MS" w:cs="Arial"/>
          <w:bCs/>
          <w:kern w:val="0"/>
          <w:sz w:val="20"/>
          <w:szCs w:val="20"/>
          <w:lang w:eastAsia="en-US" w:bidi="ar-SA"/>
        </w:rPr>
      </w:pPr>
      <w:r w:rsidRPr="00E22B77">
        <w:rPr>
          <w:rFonts w:ascii="Trebuchet MS" w:eastAsiaTheme="majorEastAsia" w:hAnsi="Trebuchet MS" w:cs="Arial"/>
          <w:bCs/>
          <w:kern w:val="0"/>
          <w:sz w:val="20"/>
          <w:szCs w:val="20"/>
          <w:lang w:eastAsia="en-US" w:bidi="ar-SA"/>
        </w:rPr>
        <w:t xml:space="preserve"> ne refusent pas de percevoir l'avance prévue à l'article </w:t>
      </w:r>
      <w:r w:rsidR="00176818" w:rsidRPr="00E22B77">
        <w:rPr>
          <w:rFonts w:ascii="Trebuchet MS" w:eastAsiaTheme="majorEastAsia" w:hAnsi="Trebuchet MS" w:cs="Arial"/>
          <w:bCs/>
          <w:kern w:val="0"/>
          <w:sz w:val="20"/>
          <w:szCs w:val="20"/>
          <w:lang w:eastAsia="en-US" w:bidi="ar-SA"/>
        </w:rPr>
        <w:t>8</w:t>
      </w:r>
      <w:r w:rsidR="003B704D" w:rsidRPr="00E22B77">
        <w:rPr>
          <w:rFonts w:ascii="Trebuchet MS" w:eastAsiaTheme="majorEastAsia" w:hAnsi="Trebuchet MS" w:cs="Arial"/>
          <w:bCs/>
          <w:kern w:val="0"/>
          <w:sz w:val="20"/>
          <w:szCs w:val="20"/>
          <w:lang w:eastAsia="en-US" w:bidi="ar-SA"/>
        </w:rPr>
        <w:t>.1</w:t>
      </w:r>
      <w:r w:rsidRPr="00E22B77">
        <w:rPr>
          <w:rFonts w:ascii="Trebuchet MS" w:eastAsiaTheme="majorEastAsia" w:hAnsi="Trebuchet MS" w:cs="Arial"/>
          <w:bCs/>
          <w:kern w:val="0"/>
          <w:sz w:val="20"/>
          <w:szCs w:val="20"/>
          <w:lang w:eastAsia="en-US" w:bidi="ar-SA"/>
        </w:rPr>
        <w:t xml:space="preserve"> du CCAP.</w:t>
      </w:r>
    </w:p>
    <w:p w14:paraId="73FAC12E" w14:textId="77777777" w:rsidR="001261E4" w:rsidRPr="00E22B77" w:rsidRDefault="001261E4" w:rsidP="001261E4">
      <w:pPr>
        <w:pStyle w:val="Standard"/>
        <w:rPr>
          <w:rFonts w:ascii="Trebuchet MS" w:eastAsiaTheme="majorEastAsia" w:hAnsi="Trebuchet MS" w:cs="Arial"/>
          <w:bCs/>
          <w:kern w:val="0"/>
          <w:sz w:val="20"/>
          <w:szCs w:val="20"/>
          <w:lang w:eastAsia="en-US" w:bidi="ar-SA"/>
        </w:rPr>
      </w:pPr>
    </w:p>
    <w:p w14:paraId="75D1FE50" w14:textId="77777777" w:rsidR="001261E4" w:rsidRPr="00E22B77" w:rsidRDefault="001261E4" w:rsidP="001261E4">
      <w:pPr>
        <w:pStyle w:val="ParagrapheIndent1"/>
        <w:spacing w:line="232" w:lineRule="exact"/>
        <w:ind w:left="20" w:right="20"/>
        <w:jc w:val="both"/>
        <w:rPr>
          <w:rFonts w:eastAsiaTheme="majorEastAsia" w:cs="Arial"/>
          <w:b/>
          <w:szCs w:val="20"/>
          <w:u w:val="single"/>
        </w:rPr>
      </w:pPr>
      <w:proofErr w:type="spellStart"/>
      <w:r w:rsidRPr="00E22B77">
        <w:rPr>
          <w:rFonts w:eastAsiaTheme="majorEastAsia" w:cs="Arial"/>
          <w:b/>
          <w:szCs w:val="20"/>
          <w:u w:val="single"/>
        </w:rPr>
        <w:t>Groupement</w:t>
      </w:r>
      <w:proofErr w:type="spellEnd"/>
      <w:r w:rsidRPr="00E22B77">
        <w:rPr>
          <w:rFonts w:eastAsiaTheme="majorEastAsia" w:cs="Arial"/>
          <w:b/>
          <w:szCs w:val="20"/>
          <w:u w:val="single"/>
        </w:rPr>
        <w:t xml:space="preserve"> conjoint</w:t>
      </w:r>
    </w:p>
    <w:p w14:paraId="141645F7" w14:textId="77777777" w:rsidR="001261E4" w:rsidRPr="000E7474" w:rsidRDefault="001261E4" w:rsidP="001261E4">
      <w:pPr>
        <w:pStyle w:val="Standard"/>
        <w:rPr>
          <w:rFonts w:ascii="Arial" w:eastAsiaTheme="majorEastAsia" w:hAnsi="Arial" w:cs="Arial"/>
          <w:bCs/>
          <w:color w:val="595959"/>
          <w:kern w:val="0"/>
          <w:sz w:val="20"/>
          <w:lang w:eastAsia="en-US" w:bidi="ar-SA"/>
        </w:rPr>
      </w:pPr>
    </w:p>
    <w:tbl>
      <w:tblPr>
        <w:tblW w:w="9463" w:type="dxa"/>
        <w:tblInd w:w="54" w:type="dxa"/>
        <w:tblLayout w:type="fixed"/>
        <w:tblCellMar>
          <w:left w:w="10" w:type="dxa"/>
          <w:right w:w="10" w:type="dxa"/>
        </w:tblCellMar>
        <w:tblLook w:val="04A0" w:firstRow="1" w:lastRow="0" w:firstColumn="1" w:lastColumn="0" w:noHBand="0" w:noVBand="1"/>
      </w:tblPr>
      <w:tblGrid>
        <w:gridCol w:w="2613"/>
        <w:gridCol w:w="3625"/>
        <w:gridCol w:w="3225"/>
      </w:tblGrid>
      <w:tr w:rsidR="001261E4" w:rsidRPr="00CE453C" w14:paraId="25375D1F" w14:textId="77777777" w:rsidTr="00A9136E">
        <w:trPr>
          <w:trHeight w:val="283"/>
          <w:tblHeader/>
        </w:trPr>
        <w:tc>
          <w:tcPr>
            <w:tcW w:w="2613" w:type="dxa"/>
            <w:tcBorders>
              <w:top w:val="single" w:sz="4" w:space="0" w:color="000001"/>
              <w:left w:val="single" w:sz="4" w:space="0" w:color="000001"/>
            </w:tcBorders>
            <w:shd w:val="clear" w:color="auto" w:fill="A6A6A6" w:themeFill="background1" w:themeFillShade="A6"/>
            <w:tcMar>
              <w:top w:w="0" w:type="dxa"/>
              <w:left w:w="66" w:type="dxa"/>
              <w:bottom w:w="0" w:type="dxa"/>
              <w:right w:w="71" w:type="dxa"/>
            </w:tcMar>
          </w:tcPr>
          <w:p w14:paraId="3586D4CC"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N° du cotraitant</w:t>
            </w:r>
          </w:p>
        </w:tc>
        <w:tc>
          <w:tcPr>
            <w:tcW w:w="6850" w:type="dxa"/>
            <w:gridSpan w:val="2"/>
            <w:tcBorders>
              <w:top w:val="single" w:sz="4" w:space="0" w:color="000001"/>
              <w:left w:val="single" w:sz="4" w:space="0" w:color="000001"/>
              <w:right w:val="single" w:sz="4" w:space="0" w:color="000001"/>
            </w:tcBorders>
            <w:shd w:val="clear" w:color="auto" w:fill="A6A6A6" w:themeFill="background1" w:themeFillShade="A6"/>
            <w:tcMar>
              <w:top w:w="0" w:type="dxa"/>
              <w:left w:w="66" w:type="dxa"/>
              <w:bottom w:w="0" w:type="dxa"/>
              <w:right w:w="71" w:type="dxa"/>
            </w:tcMar>
          </w:tcPr>
          <w:p w14:paraId="109E5534" w14:textId="705867EB"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xml:space="preserve">Avance prévue à l'article </w:t>
            </w:r>
            <w:r w:rsidR="00176818">
              <w:rPr>
                <w:rFonts w:ascii="Trebuchet MS" w:eastAsia="Trebuchet MS" w:hAnsi="Trebuchet MS" w:cs="Trebuchet MS"/>
                <w:color w:val="000000"/>
                <w:lang w:val="fr-FR"/>
              </w:rPr>
              <w:t>8</w:t>
            </w:r>
            <w:r w:rsidR="003C72A3" w:rsidRPr="00A9136E">
              <w:rPr>
                <w:rFonts w:ascii="Trebuchet MS" w:eastAsia="Trebuchet MS" w:hAnsi="Trebuchet MS" w:cs="Trebuchet MS"/>
                <w:color w:val="000000"/>
                <w:lang w:val="fr-FR"/>
              </w:rPr>
              <w:t>.1</w:t>
            </w:r>
            <w:r w:rsidRPr="00A9136E">
              <w:rPr>
                <w:rFonts w:ascii="Trebuchet MS" w:eastAsia="Trebuchet MS" w:hAnsi="Trebuchet MS" w:cs="Trebuchet MS"/>
                <w:color w:val="000000"/>
                <w:lang w:val="fr-FR"/>
              </w:rPr>
              <w:t xml:space="preserve"> du CCAP</w:t>
            </w:r>
          </w:p>
        </w:tc>
      </w:tr>
      <w:tr w:rsidR="001261E4" w:rsidRPr="00CE453C" w14:paraId="6DCEBF5E" w14:textId="77777777" w:rsidTr="0082424A">
        <w:trPr>
          <w:trHeight w:val="283"/>
        </w:trPr>
        <w:tc>
          <w:tcPr>
            <w:tcW w:w="2613" w:type="dxa"/>
            <w:tcBorders>
              <w:top w:val="single" w:sz="4" w:space="0" w:color="000001"/>
              <w:left w:val="single" w:sz="4" w:space="0" w:color="000001"/>
            </w:tcBorders>
            <w:shd w:val="clear" w:color="auto" w:fill="F2F2F2"/>
            <w:tcMar>
              <w:top w:w="0" w:type="dxa"/>
              <w:left w:w="66" w:type="dxa"/>
              <w:bottom w:w="0" w:type="dxa"/>
              <w:right w:w="71" w:type="dxa"/>
            </w:tcMar>
          </w:tcPr>
          <w:p w14:paraId="57FC2EB3"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1</w:t>
            </w:r>
          </w:p>
        </w:tc>
        <w:tc>
          <w:tcPr>
            <w:tcW w:w="3625" w:type="dxa"/>
            <w:tcBorders>
              <w:top w:val="single" w:sz="4" w:space="0" w:color="000001"/>
              <w:left w:val="single" w:sz="4" w:space="0" w:color="000001"/>
            </w:tcBorders>
            <w:shd w:val="clear" w:color="auto" w:fill="F2F2F2"/>
            <w:tcMar>
              <w:top w:w="0" w:type="dxa"/>
              <w:left w:w="66" w:type="dxa"/>
              <w:bottom w:w="0" w:type="dxa"/>
              <w:right w:w="71" w:type="dxa"/>
            </w:tcMar>
          </w:tcPr>
          <w:p w14:paraId="00986AF6"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refusent de la percevoir</w:t>
            </w:r>
          </w:p>
        </w:tc>
        <w:tc>
          <w:tcPr>
            <w:tcW w:w="3225" w:type="dxa"/>
            <w:tcBorders>
              <w:top w:val="single" w:sz="4" w:space="0" w:color="000001"/>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724C225A"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ne refusent pas de la percevoir</w:t>
            </w:r>
          </w:p>
        </w:tc>
      </w:tr>
      <w:tr w:rsidR="001261E4" w:rsidRPr="00CE453C" w14:paraId="2A9B19ED" w14:textId="77777777" w:rsidTr="0082424A">
        <w:trPr>
          <w:trHeight w:val="283"/>
        </w:trPr>
        <w:tc>
          <w:tcPr>
            <w:tcW w:w="2613"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2F907B73"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2</w:t>
            </w:r>
          </w:p>
        </w:tc>
        <w:tc>
          <w:tcPr>
            <w:tcW w:w="3625"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54DCBFD2"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33B7BB59"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ne refusent pas de la percevoir</w:t>
            </w:r>
          </w:p>
        </w:tc>
      </w:tr>
      <w:tr w:rsidR="001261E4" w:rsidRPr="00CE453C" w14:paraId="1E0891CB" w14:textId="77777777" w:rsidTr="0082424A">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1B3E75B6"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3</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46368E13"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35F54944"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ne refusent pas de la percevoir</w:t>
            </w:r>
          </w:p>
        </w:tc>
      </w:tr>
      <w:tr w:rsidR="001261E4" w:rsidRPr="00CE453C" w14:paraId="1CCBA967" w14:textId="77777777" w:rsidTr="0082424A">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49CDD54A"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4</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787C48BA"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52FF0766" w14:textId="77777777" w:rsidR="001261E4" w:rsidRPr="00A9136E" w:rsidRDefault="001261E4" w:rsidP="00A9136E">
            <w:pPr>
              <w:pStyle w:val="saisieClientHead"/>
              <w:rPr>
                <w:rFonts w:ascii="Trebuchet MS" w:eastAsia="Trebuchet MS" w:hAnsi="Trebuchet MS" w:cs="Trebuchet MS"/>
                <w:color w:val="000000"/>
                <w:lang w:val="fr-FR"/>
              </w:rPr>
            </w:pPr>
            <w:r w:rsidRPr="00A9136E">
              <w:rPr>
                <w:rFonts w:ascii="Trebuchet MS" w:eastAsia="Trebuchet MS" w:hAnsi="Trebuchet MS" w:cs="Trebuchet MS"/>
                <w:color w:val="000000"/>
                <w:lang w:val="fr-FR"/>
              </w:rPr>
              <w:t> ne refusent pas de la percevoir</w:t>
            </w:r>
          </w:p>
        </w:tc>
      </w:tr>
    </w:tbl>
    <w:p w14:paraId="784E6F9E" w14:textId="77777777" w:rsidR="001261E4" w:rsidRPr="00CE453C" w:rsidRDefault="001261E4" w:rsidP="001261E4">
      <w:pPr>
        <w:pStyle w:val="Standard"/>
        <w:rPr>
          <w:rFonts w:ascii="Arial" w:hAnsi="Arial" w:cs="Arial"/>
          <w:sz w:val="20"/>
          <w:szCs w:val="20"/>
        </w:rPr>
      </w:pPr>
    </w:p>
    <w:p w14:paraId="7F95A4E8" w14:textId="7A9305F0" w:rsidR="00752456" w:rsidRDefault="00BE79A0" w:rsidP="00E22B77">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600EDFFC" w14:textId="77777777" w:rsidR="00E22B77" w:rsidRPr="00E22B77" w:rsidRDefault="00E22B77" w:rsidP="00E22B77">
      <w:pPr>
        <w:rPr>
          <w:lang w:val="fr-FR"/>
        </w:rPr>
      </w:pPr>
    </w:p>
    <w:p w14:paraId="14A7CD0B" w14:textId="2BC55FCE" w:rsidR="00752456" w:rsidRDefault="00E22B77" w:rsidP="00752456">
      <w:pPr>
        <w:pStyle w:val="Titre1"/>
        <w:rPr>
          <w:rFonts w:ascii="Trebuchet MS" w:eastAsia="Trebuchet MS" w:hAnsi="Trebuchet MS" w:cs="Trebuchet MS"/>
          <w:color w:val="000000"/>
          <w:sz w:val="28"/>
          <w:lang w:val="fr-FR"/>
        </w:rPr>
      </w:pPr>
      <w:bookmarkStart w:id="21" w:name="_Toc190254890"/>
      <w:r>
        <w:rPr>
          <w:rFonts w:ascii="Trebuchet MS" w:eastAsia="Trebuchet MS" w:hAnsi="Trebuchet MS" w:cs="Trebuchet MS"/>
          <w:color w:val="000000"/>
          <w:sz w:val="28"/>
          <w:lang w:val="fr-FR"/>
        </w:rPr>
        <w:t>8</w:t>
      </w:r>
      <w:r w:rsidR="00752456">
        <w:rPr>
          <w:rFonts w:ascii="Trebuchet MS" w:eastAsia="Trebuchet MS" w:hAnsi="Trebuchet MS" w:cs="Trebuchet MS"/>
          <w:color w:val="000000"/>
          <w:sz w:val="28"/>
          <w:lang w:val="fr-FR"/>
        </w:rPr>
        <w:t xml:space="preserve"> - Nomenclature(s)</w:t>
      </w:r>
      <w:bookmarkEnd w:id="21"/>
    </w:p>
    <w:p w14:paraId="0471DF5D" w14:textId="77777777" w:rsidR="00752456" w:rsidRDefault="00752456" w:rsidP="00752456">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1F92A763" w14:textId="77777777" w:rsidR="00752456" w:rsidRDefault="00752456" w:rsidP="00752456">
      <w:pPr>
        <w:pStyle w:val="ParagrapheIndent1"/>
        <w:spacing w:after="240"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752456" w14:paraId="64A085F3" w14:textId="77777777" w:rsidTr="0082424A">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2C4812" w14:textId="77777777" w:rsidR="00752456" w:rsidRDefault="00752456"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D5C2D7" w14:textId="77777777" w:rsidR="00752456" w:rsidRDefault="00752456" w:rsidP="0082424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52456" w:rsidRPr="00867A91" w14:paraId="6341F72E" w14:textId="77777777" w:rsidTr="0082424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F9EEE" w14:textId="77777777" w:rsidR="00752456" w:rsidRDefault="00752456" w:rsidP="0082424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71317210-8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100A2" w14:textId="77777777" w:rsidR="00752456" w:rsidRDefault="00752456" w:rsidP="0082424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conseil en matière de santé et de sécurité</w:t>
            </w:r>
          </w:p>
        </w:tc>
      </w:tr>
    </w:tbl>
    <w:p w14:paraId="3BDDD497" w14:textId="77777777" w:rsidR="00752456" w:rsidRPr="00BE79A0" w:rsidRDefault="00752456" w:rsidP="00752456">
      <w:pPr>
        <w:spacing w:after="40" w:line="240" w:lineRule="exact"/>
        <w:rPr>
          <w:lang w:val="fr-FR"/>
        </w:rPr>
      </w:pPr>
    </w:p>
    <w:p w14:paraId="4831843D" w14:textId="6D874C9D" w:rsidR="00752456" w:rsidRDefault="00E22B77" w:rsidP="00752456">
      <w:pPr>
        <w:pStyle w:val="Titre1"/>
        <w:rPr>
          <w:rFonts w:ascii="Trebuchet MS" w:eastAsia="Trebuchet MS" w:hAnsi="Trebuchet MS" w:cs="Trebuchet MS"/>
          <w:color w:val="000000"/>
          <w:sz w:val="28"/>
          <w:lang w:val="fr-FR"/>
        </w:rPr>
      </w:pPr>
      <w:bookmarkStart w:id="22" w:name="_Toc190254891"/>
      <w:r>
        <w:rPr>
          <w:rFonts w:ascii="Trebuchet MS" w:eastAsia="Trebuchet MS" w:hAnsi="Trebuchet MS" w:cs="Trebuchet MS"/>
          <w:color w:val="000000"/>
          <w:sz w:val="28"/>
          <w:lang w:val="fr-FR"/>
        </w:rPr>
        <w:t>9</w:t>
      </w:r>
      <w:r w:rsidR="00752456">
        <w:rPr>
          <w:rFonts w:ascii="Trebuchet MS" w:eastAsia="Trebuchet MS" w:hAnsi="Trebuchet MS" w:cs="Trebuchet MS"/>
          <w:color w:val="000000"/>
          <w:sz w:val="28"/>
          <w:lang w:val="fr-FR"/>
        </w:rPr>
        <w:t xml:space="preserve"> - Signature</w:t>
      </w:r>
      <w:bookmarkEnd w:id="22"/>
    </w:p>
    <w:p w14:paraId="2EAAFAC4" w14:textId="77777777" w:rsidR="00752456" w:rsidRDefault="00752456" w:rsidP="00752456">
      <w:pPr>
        <w:pStyle w:val="ParagrapheIndent1"/>
        <w:spacing w:line="232" w:lineRule="exact"/>
        <w:jc w:val="both"/>
        <w:rPr>
          <w:color w:val="000000"/>
          <w:lang w:val="fr-FR"/>
        </w:rPr>
      </w:pPr>
      <w:r>
        <w:rPr>
          <w:b/>
          <w:color w:val="000000"/>
          <w:u w:val="single"/>
          <w:lang w:val="fr-FR"/>
        </w:rPr>
        <w:t>ENGAGEMENT DU CANDIDAT</w:t>
      </w:r>
    </w:p>
    <w:p w14:paraId="70630C8A" w14:textId="77777777" w:rsidR="00752456" w:rsidRDefault="00752456" w:rsidP="00752456">
      <w:pPr>
        <w:pStyle w:val="ParagrapheIndent1"/>
        <w:spacing w:line="232" w:lineRule="exact"/>
        <w:jc w:val="both"/>
        <w:rPr>
          <w:color w:val="000000"/>
          <w:lang w:val="fr-FR"/>
        </w:rPr>
      </w:pPr>
    </w:p>
    <w:p w14:paraId="22E4F415" w14:textId="77777777" w:rsidR="00752456" w:rsidRDefault="00752456" w:rsidP="00752456">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4749D79" w14:textId="77777777" w:rsidR="00752456" w:rsidRDefault="00752456" w:rsidP="00752456">
      <w:pPr>
        <w:pStyle w:val="ParagrapheIndent1"/>
        <w:spacing w:line="232" w:lineRule="exact"/>
        <w:jc w:val="both"/>
        <w:rPr>
          <w:color w:val="000000"/>
          <w:lang w:val="fr-FR"/>
        </w:rPr>
      </w:pPr>
    </w:p>
    <w:p w14:paraId="48CA0E9D" w14:textId="77777777" w:rsidR="00752456" w:rsidRDefault="00752456" w:rsidP="00752456">
      <w:pPr>
        <w:pStyle w:val="ParagrapheIndent1"/>
        <w:spacing w:line="232" w:lineRule="exact"/>
        <w:jc w:val="both"/>
        <w:rPr>
          <w:color w:val="000000"/>
          <w:lang w:val="fr-FR"/>
        </w:rPr>
      </w:pPr>
    </w:p>
    <w:p w14:paraId="0A9F66D8" w14:textId="77777777" w:rsidR="00752456" w:rsidRDefault="00752456" w:rsidP="00752456">
      <w:pPr>
        <w:pStyle w:val="ParagrapheIndent1"/>
        <w:spacing w:line="232" w:lineRule="exact"/>
        <w:jc w:val="both"/>
        <w:rPr>
          <w:color w:val="000000"/>
          <w:lang w:val="fr-FR"/>
        </w:rPr>
      </w:pPr>
      <w:r>
        <w:rPr>
          <w:color w:val="000000"/>
          <w:lang w:val="fr-FR"/>
        </w:rPr>
        <w:t>A .............................................</w:t>
      </w:r>
    </w:p>
    <w:p w14:paraId="20391CBA" w14:textId="77777777" w:rsidR="00752456" w:rsidRDefault="00752456" w:rsidP="00752456">
      <w:pPr>
        <w:pStyle w:val="ParagrapheIndent1"/>
        <w:spacing w:line="232" w:lineRule="exact"/>
        <w:jc w:val="both"/>
        <w:rPr>
          <w:color w:val="000000"/>
          <w:lang w:val="fr-FR"/>
        </w:rPr>
      </w:pPr>
    </w:p>
    <w:p w14:paraId="4A0FBE26" w14:textId="77777777" w:rsidR="00752456" w:rsidRDefault="00752456" w:rsidP="00752456">
      <w:pPr>
        <w:pStyle w:val="ParagrapheIndent1"/>
        <w:spacing w:line="232" w:lineRule="exact"/>
        <w:jc w:val="both"/>
        <w:rPr>
          <w:color w:val="000000"/>
          <w:lang w:val="fr-FR"/>
        </w:rPr>
      </w:pPr>
      <w:r>
        <w:rPr>
          <w:color w:val="000000"/>
          <w:lang w:val="fr-FR"/>
        </w:rPr>
        <w:t>Le .............................................</w:t>
      </w:r>
    </w:p>
    <w:p w14:paraId="58FE8295" w14:textId="77777777" w:rsidR="00752456" w:rsidRDefault="00752456" w:rsidP="00752456">
      <w:pPr>
        <w:pStyle w:val="ParagrapheIndent1"/>
        <w:spacing w:line="232" w:lineRule="exact"/>
        <w:jc w:val="both"/>
        <w:rPr>
          <w:color w:val="000000"/>
          <w:lang w:val="fr-FR"/>
        </w:rPr>
      </w:pPr>
    </w:p>
    <w:p w14:paraId="36E4729C" w14:textId="77777777" w:rsidR="00752456" w:rsidRDefault="00752456" w:rsidP="00752456">
      <w:pPr>
        <w:pStyle w:val="ParagrapheIndent1"/>
        <w:spacing w:line="232" w:lineRule="exact"/>
        <w:jc w:val="both"/>
        <w:rPr>
          <w:color w:val="000000"/>
          <w:lang w:val="fr-FR"/>
        </w:rPr>
      </w:pPr>
      <w:r>
        <w:rPr>
          <w:color w:val="000000"/>
          <w:lang w:val="fr-FR"/>
        </w:rPr>
        <w:t>Signature du candidat, du mandataire ou des membres du groupement avec cachet de la société</w:t>
      </w:r>
    </w:p>
    <w:p w14:paraId="750D9466" w14:textId="77777777" w:rsidR="00752456" w:rsidRDefault="00752456" w:rsidP="00752456">
      <w:pPr>
        <w:pStyle w:val="ParagrapheIndent1"/>
        <w:spacing w:line="232" w:lineRule="exact"/>
        <w:jc w:val="both"/>
        <w:rPr>
          <w:color w:val="000000"/>
          <w:lang w:val="fr-FR"/>
        </w:rPr>
      </w:pPr>
    </w:p>
    <w:p w14:paraId="25030312" w14:textId="77777777" w:rsidR="00752456" w:rsidRDefault="00752456" w:rsidP="00752456">
      <w:pPr>
        <w:pStyle w:val="ParagrapheIndent1"/>
        <w:spacing w:line="232" w:lineRule="exact"/>
        <w:jc w:val="both"/>
        <w:rPr>
          <w:color w:val="000000"/>
          <w:lang w:val="fr-FR"/>
        </w:rPr>
      </w:pPr>
    </w:p>
    <w:p w14:paraId="7F99804F" w14:textId="77777777" w:rsidR="00752456" w:rsidRDefault="00752456" w:rsidP="00752456">
      <w:pPr>
        <w:pStyle w:val="ParagrapheIndent1"/>
        <w:spacing w:line="232" w:lineRule="exact"/>
        <w:jc w:val="both"/>
        <w:rPr>
          <w:color w:val="000000"/>
          <w:lang w:val="fr-FR"/>
        </w:rPr>
      </w:pPr>
      <w:r>
        <w:rPr>
          <w:color w:val="000000"/>
          <w:lang w:val="fr-FR"/>
        </w:rPr>
        <w:t> </w:t>
      </w:r>
    </w:p>
    <w:p w14:paraId="09475558" w14:textId="35B3BE82" w:rsidR="00752456" w:rsidRDefault="00752456" w:rsidP="00752456">
      <w:pPr>
        <w:pStyle w:val="ParagrapheIndent1"/>
        <w:spacing w:line="232" w:lineRule="exact"/>
        <w:jc w:val="both"/>
        <w:rPr>
          <w:color w:val="000000"/>
          <w:lang w:val="fr-FR"/>
        </w:rPr>
      </w:pPr>
      <w:r>
        <w:rPr>
          <w:color w:val="000000"/>
          <w:lang w:val="fr-FR"/>
        </w:rPr>
        <w:t> </w:t>
      </w:r>
    </w:p>
    <w:p w14:paraId="10A1D2FC" w14:textId="77777777" w:rsidR="00752456" w:rsidRDefault="00752456" w:rsidP="00752456">
      <w:pPr>
        <w:pStyle w:val="ParagrapheIndent1"/>
        <w:spacing w:line="232" w:lineRule="exact"/>
        <w:jc w:val="both"/>
        <w:rPr>
          <w:color w:val="000000"/>
          <w:lang w:val="fr-FR"/>
        </w:rPr>
      </w:pPr>
      <w:r>
        <w:rPr>
          <w:b/>
          <w:color w:val="000000"/>
          <w:u w:val="single"/>
          <w:lang w:val="fr-FR"/>
        </w:rPr>
        <w:lastRenderedPageBreak/>
        <w:t>L'AUTORITE CHARGEE DU CONTROLE BUDGETAIRE</w:t>
      </w:r>
    </w:p>
    <w:p w14:paraId="2B27C200" w14:textId="77777777" w:rsidR="00752456" w:rsidRDefault="00752456" w:rsidP="00752456">
      <w:pPr>
        <w:pStyle w:val="ParagrapheIndent1"/>
        <w:spacing w:line="232" w:lineRule="exact"/>
        <w:jc w:val="both"/>
        <w:rPr>
          <w:color w:val="000000"/>
          <w:lang w:val="fr-FR"/>
        </w:rPr>
      </w:pPr>
      <w:r>
        <w:rPr>
          <w:color w:val="000000"/>
          <w:lang w:val="fr-FR"/>
        </w:rPr>
        <w:t> </w:t>
      </w:r>
    </w:p>
    <w:p w14:paraId="2F4A332C" w14:textId="77777777" w:rsidR="00752456" w:rsidRDefault="00752456" w:rsidP="00752456">
      <w:pPr>
        <w:pStyle w:val="ParagrapheIndent1"/>
        <w:spacing w:line="232" w:lineRule="exact"/>
        <w:jc w:val="both"/>
        <w:rPr>
          <w:color w:val="000000"/>
          <w:lang w:val="fr-FR"/>
        </w:rPr>
      </w:pPr>
      <w:r>
        <w:rPr>
          <w:color w:val="000000"/>
          <w:lang w:val="fr-FR"/>
        </w:rPr>
        <w:t>A Paris,</w:t>
      </w:r>
    </w:p>
    <w:p w14:paraId="4C99E92A" w14:textId="77777777" w:rsidR="00752456" w:rsidRDefault="00752456" w:rsidP="00752456">
      <w:pPr>
        <w:pStyle w:val="ParagrapheIndent1"/>
        <w:spacing w:line="232" w:lineRule="exact"/>
        <w:jc w:val="both"/>
        <w:rPr>
          <w:color w:val="000000"/>
          <w:lang w:val="fr-FR"/>
        </w:rPr>
      </w:pPr>
    </w:p>
    <w:p w14:paraId="4792C35A" w14:textId="77777777" w:rsidR="00752456" w:rsidRDefault="00752456" w:rsidP="00752456">
      <w:pPr>
        <w:pStyle w:val="ParagrapheIndent1"/>
        <w:spacing w:line="232" w:lineRule="exact"/>
        <w:jc w:val="both"/>
        <w:rPr>
          <w:color w:val="000000"/>
          <w:lang w:val="fr-FR"/>
        </w:rPr>
      </w:pPr>
      <w:r>
        <w:rPr>
          <w:color w:val="000000"/>
          <w:lang w:val="fr-FR"/>
        </w:rPr>
        <w:t>Le ................................</w:t>
      </w:r>
    </w:p>
    <w:p w14:paraId="645D3E64" w14:textId="77777777" w:rsidR="00752456" w:rsidRDefault="00752456" w:rsidP="00752456">
      <w:pPr>
        <w:pStyle w:val="ParagrapheIndent1"/>
        <w:spacing w:line="232" w:lineRule="exact"/>
        <w:jc w:val="both"/>
        <w:rPr>
          <w:color w:val="000000"/>
          <w:lang w:val="fr-FR"/>
        </w:rPr>
      </w:pPr>
    </w:p>
    <w:p w14:paraId="682F7557" w14:textId="77777777" w:rsidR="00752456" w:rsidRDefault="00752456" w:rsidP="00752456">
      <w:pPr>
        <w:pStyle w:val="ParagrapheIndent1"/>
        <w:spacing w:line="232" w:lineRule="exact"/>
        <w:jc w:val="both"/>
        <w:rPr>
          <w:color w:val="000000"/>
          <w:lang w:val="fr-FR"/>
        </w:rPr>
      </w:pPr>
      <w:r>
        <w:rPr>
          <w:color w:val="000000"/>
          <w:lang w:val="fr-FR"/>
        </w:rPr>
        <w:t> </w:t>
      </w:r>
    </w:p>
    <w:p w14:paraId="7FB583D6" w14:textId="77777777" w:rsidR="00752456" w:rsidRDefault="00752456" w:rsidP="00752456">
      <w:pPr>
        <w:pStyle w:val="ParagrapheIndent1"/>
        <w:spacing w:line="232" w:lineRule="exact"/>
        <w:jc w:val="both"/>
        <w:rPr>
          <w:color w:val="000000"/>
          <w:lang w:val="fr-FR"/>
        </w:rPr>
      </w:pPr>
      <w:r>
        <w:rPr>
          <w:color w:val="000000"/>
          <w:lang w:val="fr-FR"/>
        </w:rPr>
        <w:t> </w:t>
      </w:r>
    </w:p>
    <w:p w14:paraId="718FA4E5" w14:textId="77777777" w:rsidR="00752456" w:rsidRDefault="00752456" w:rsidP="00752456">
      <w:pPr>
        <w:pStyle w:val="ParagrapheIndent1"/>
        <w:spacing w:line="232" w:lineRule="exact"/>
        <w:jc w:val="both"/>
        <w:rPr>
          <w:color w:val="000000"/>
          <w:lang w:val="fr-FR"/>
        </w:rPr>
      </w:pPr>
      <w:r>
        <w:rPr>
          <w:color w:val="000000"/>
          <w:lang w:val="fr-FR"/>
        </w:rPr>
        <w:t> </w:t>
      </w:r>
    </w:p>
    <w:p w14:paraId="2EB5E4A5" w14:textId="77777777" w:rsidR="00752456" w:rsidRDefault="00752456" w:rsidP="00752456">
      <w:pPr>
        <w:pStyle w:val="ParagrapheIndent1"/>
        <w:spacing w:after="240" w:line="232" w:lineRule="exact"/>
        <w:jc w:val="both"/>
        <w:rPr>
          <w:color w:val="000000"/>
          <w:lang w:val="fr-FR"/>
        </w:rPr>
      </w:pPr>
      <w:r>
        <w:rPr>
          <w:color w:val="000000"/>
          <w:lang w:val="fr-FR"/>
        </w:rPr>
        <w:t> </w:t>
      </w:r>
    </w:p>
    <w:p w14:paraId="131166BC" w14:textId="77777777" w:rsidR="00752456" w:rsidRDefault="00752456" w:rsidP="00752456">
      <w:pPr>
        <w:pStyle w:val="ParagrapheIndent1"/>
        <w:spacing w:after="240"/>
        <w:jc w:val="both"/>
        <w:rPr>
          <w:b/>
          <w:color w:val="000000"/>
          <w:u w:val="single"/>
          <w:lang w:val="fr-FR"/>
        </w:rPr>
      </w:pPr>
      <w:r>
        <w:rPr>
          <w:b/>
          <w:color w:val="000000"/>
          <w:u w:val="single"/>
          <w:lang w:val="fr-FR"/>
        </w:rPr>
        <w:t>ACCEPTATION DE L'OFFRE PAR LE POUVOIR ADJUDICATEUR</w:t>
      </w:r>
    </w:p>
    <w:p w14:paraId="1D9EF724" w14:textId="77777777" w:rsidR="00752456" w:rsidRDefault="00752456" w:rsidP="00752456">
      <w:pPr>
        <w:pStyle w:val="ParagrapheIndent1"/>
        <w:spacing w:line="232" w:lineRule="exact"/>
        <w:jc w:val="both"/>
        <w:rPr>
          <w:color w:val="000000"/>
          <w:lang w:val="fr-FR"/>
        </w:rPr>
      </w:pPr>
      <w:r>
        <w:rPr>
          <w:color w:val="000000"/>
          <w:lang w:val="fr-FR"/>
        </w:rPr>
        <w:t>La présente offre est acceptée</w:t>
      </w:r>
    </w:p>
    <w:p w14:paraId="767BE66F" w14:textId="77777777" w:rsidR="00752456" w:rsidRDefault="00752456" w:rsidP="00752456">
      <w:pPr>
        <w:pStyle w:val="ParagrapheIndent1"/>
        <w:spacing w:line="232" w:lineRule="exact"/>
        <w:jc w:val="both"/>
        <w:rPr>
          <w:color w:val="000000"/>
          <w:lang w:val="fr-FR"/>
        </w:rPr>
      </w:pPr>
    </w:p>
    <w:p w14:paraId="0A441FAC" w14:textId="77777777" w:rsidR="00752456" w:rsidRDefault="00752456" w:rsidP="00752456">
      <w:pPr>
        <w:pStyle w:val="style1010"/>
        <w:spacing w:line="232" w:lineRule="exact"/>
        <w:ind w:right="20"/>
        <w:jc w:val="center"/>
        <w:rPr>
          <w:color w:val="000000"/>
          <w:lang w:val="fr-FR"/>
        </w:rPr>
      </w:pPr>
      <w:r>
        <w:rPr>
          <w:color w:val="000000"/>
          <w:lang w:val="fr-FR"/>
        </w:rPr>
        <w:t>A .............................................</w:t>
      </w:r>
    </w:p>
    <w:p w14:paraId="727FB9F6" w14:textId="77777777" w:rsidR="00752456" w:rsidRDefault="00752456" w:rsidP="00752456">
      <w:pPr>
        <w:pStyle w:val="style1010"/>
        <w:spacing w:after="240" w:line="232" w:lineRule="exact"/>
        <w:ind w:right="20"/>
        <w:jc w:val="center"/>
        <w:rPr>
          <w:color w:val="000000"/>
          <w:lang w:val="fr-FR"/>
        </w:rPr>
      </w:pPr>
      <w:r>
        <w:rPr>
          <w:color w:val="000000"/>
          <w:lang w:val="fr-FR"/>
        </w:rPr>
        <w:t>Le .............................................</w:t>
      </w:r>
    </w:p>
    <w:p w14:paraId="290E0037" w14:textId="77777777" w:rsidR="00752456" w:rsidRDefault="00752456" w:rsidP="00752456">
      <w:pPr>
        <w:pStyle w:val="style1010"/>
        <w:spacing w:line="232" w:lineRule="exact"/>
        <w:ind w:right="20"/>
        <w:jc w:val="center"/>
        <w:rPr>
          <w:color w:val="000000"/>
          <w:lang w:val="fr-FR"/>
        </w:rPr>
      </w:pPr>
      <w:r>
        <w:rPr>
          <w:color w:val="000000"/>
          <w:lang w:val="fr-FR"/>
        </w:rPr>
        <w:t>Signature du représentant du pouvoir adjudicateur, habilité par un arrêté du ....................</w:t>
      </w:r>
    </w:p>
    <w:p w14:paraId="7388E424" w14:textId="77777777" w:rsidR="00752456" w:rsidRDefault="00752456" w:rsidP="00752456">
      <w:pPr>
        <w:pStyle w:val="style1010"/>
        <w:spacing w:line="232" w:lineRule="exact"/>
        <w:ind w:right="20"/>
        <w:jc w:val="center"/>
        <w:rPr>
          <w:color w:val="000000"/>
          <w:lang w:val="fr-FR"/>
        </w:rPr>
      </w:pPr>
    </w:p>
    <w:p w14:paraId="5E87B224" w14:textId="77777777" w:rsidR="00752456" w:rsidRDefault="00752456" w:rsidP="00752456">
      <w:pPr>
        <w:pStyle w:val="style1010"/>
        <w:spacing w:line="232" w:lineRule="exact"/>
        <w:ind w:right="20"/>
        <w:jc w:val="center"/>
        <w:rPr>
          <w:color w:val="000000"/>
          <w:lang w:val="fr-FR"/>
        </w:rPr>
      </w:pPr>
    </w:p>
    <w:p w14:paraId="77B500F6" w14:textId="77777777" w:rsidR="00752456" w:rsidRDefault="00752456" w:rsidP="00752456">
      <w:pPr>
        <w:pStyle w:val="style1010"/>
        <w:spacing w:line="232" w:lineRule="exact"/>
        <w:ind w:right="20"/>
        <w:jc w:val="center"/>
        <w:rPr>
          <w:color w:val="000000"/>
          <w:lang w:val="fr-FR"/>
        </w:rPr>
      </w:pPr>
    </w:p>
    <w:p w14:paraId="4284A3C7" w14:textId="77777777" w:rsidR="00752456" w:rsidRDefault="00752456" w:rsidP="00752456">
      <w:pPr>
        <w:pStyle w:val="style1010"/>
        <w:spacing w:line="232" w:lineRule="exact"/>
        <w:ind w:right="20"/>
        <w:jc w:val="center"/>
        <w:rPr>
          <w:color w:val="000000"/>
          <w:lang w:val="fr-FR"/>
        </w:rPr>
      </w:pPr>
    </w:p>
    <w:p w14:paraId="64C40C47" w14:textId="77777777" w:rsidR="00752456" w:rsidRDefault="00752456" w:rsidP="00752456">
      <w:pPr>
        <w:pStyle w:val="ParagrapheIndent1"/>
        <w:spacing w:line="232" w:lineRule="exact"/>
        <w:jc w:val="both"/>
        <w:rPr>
          <w:color w:val="000000"/>
          <w:lang w:val="fr-FR"/>
        </w:rPr>
      </w:pPr>
      <w:r>
        <w:rPr>
          <w:b/>
          <w:color w:val="000000"/>
          <w:u w:val="single"/>
          <w:lang w:val="fr-FR"/>
        </w:rPr>
        <w:t>NANTISSEMENT OU CESSION DE CREANCES</w:t>
      </w:r>
    </w:p>
    <w:p w14:paraId="5017E94B" w14:textId="77777777" w:rsidR="00752456" w:rsidRDefault="00752456" w:rsidP="00752456">
      <w:pPr>
        <w:pStyle w:val="ParagrapheIndent1"/>
        <w:spacing w:line="232" w:lineRule="exact"/>
        <w:jc w:val="both"/>
        <w:rPr>
          <w:color w:val="000000"/>
          <w:lang w:val="fr-FR"/>
        </w:rPr>
      </w:pPr>
    </w:p>
    <w:p w14:paraId="405DB27F" w14:textId="77777777" w:rsidR="00752456" w:rsidRDefault="00752456" w:rsidP="00752456">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752456" w14:paraId="0415C95A" w14:textId="77777777" w:rsidTr="0082424A">
        <w:trPr>
          <w:trHeight w:val="202"/>
        </w:trPr>
        <w:tc>
          <w:tcPr>
            <w:tcW w:w="240" w:type="dxa"/>
            <w:tcMar>
              <w:top w:w="0" w:type="dxa"/>
              <w:left w:w="0" w:type="dxa"/>
              <w:bottom w:w="0" w:type="dxa"/>
              <w:right w:w="0" w:type="dxa"/>
            </w:tcMar>
          </w:tcPr>
          <w:p w14:paraId="65957A37" w14:textId="77777777" w:rsidR="00752456" w:rsidRDefault="00752456" w:rsidP="0082424A">
            <w:pPr>
              <w:rPr>
                <w:sz w:val="2"/>
              </w:rPr>
            </w:pPr>
            <w:r>
              <w:rPr>
                <w:noProof/>
              </w:rPr>
              <w:drawing>
                <wp:inline distT="0" distB="0" distL="0" distR="0" wp14:anchorId="3BA58E86" wp14:editId="59598531">
                  <wp:extent cx="152400" cy="152400"/>
                  <wp:effectExtent l="0" t="0" r="0" b="0"/>
                  <wp:docPr id="70738559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7E8625" w14:textId="77777777" w:rsidR="00752456" w:rsidRDefault="00752456" w:rsidP="0082424A">
            <w:pPr>
              <w:rPr>
                <w:sz w:val="2"/>
              </w:rPr>
            </w:pPr>
          </w:p>
        </w:tc>
        <w:tc>
          <w:tcPr>
            <w:tcW w:w="9180" w:type="dxa"/>
            <w:vMerge w:val="restart"/>
            <w:tcMar>
              <w:top w:w="0" w:type="dxa"/>
              <w:left w:w="0" w:type="dxa"/>
              <w:bottom w:w="0" w:type="dxa"/>
              <w:right w:w="0" w:type="dxa"/>
            </w:tcMar>
          </w:tcPr>
          <w:p w14:paraId="3AECFE14" w14:textId="77777777" w:rsidR="00752456" w:rsidRDefault="00752456" w:rsidP="0082424A">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0DC076E" w14:textId="77777777" w:rsidR="00752456" w:rsidRDefault="00752456" w:rsidP="0082424A">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52456" w14:paraId="611BFE90" w14:textId="77777777" w:rsidTr="0082424A">
        <w:trPr>
          <w:trHeight w:val="382"/>
        </w:trPr>
        <w:tc>
          <w:tcPr>
            <w:tcW w:w="240" w:type="dxa"/>
            <w:tcMar>
              <w:top w:w="0" w:type="dxa"/>
              <w:left w:w="0" w:type="dxa"/>
              <w:bottom w:w="0" w:type="dxa"/>
              <w:right w:w="0" w:type="dxa"/>
            </w:tcMar>
          </w:tcPr>
          <w:p w14:paraId="52DA329F" w14:textId="77777777" w:rsidR="00752456" w:rsidRDefault="00752456" w:rsidP="0082424A">
            <w:pPr>
              <w:rPr>
                <w:sz w:val="2"/>
              </w:rPr>
            </w:pPr>
          </w:p>
        </w:tc>
        <w:tc>
          <w:tcPr>
            <w:tcW w:w="200" w:type="dxa"/>
            <w:tcMar>
              <w:top w:w="0" w:type="dxa"/>
              <w:left w:w="0" w:type="dxa"/>
              <w:bottom w:w="0" w:type="dxa"/>
              <w:right w:w="0" w:type="dxa"/>
            </w:tcMar>
          </w:tcPr>
          <w:p w14:paraId="17D4EF0E" w14:textId="77777777" w:rsidR="00752456" w:rsidRDefault="00752456" w:rsidP="0082424A">
            <w:pPr>
              <w:rPr>
                <w:sz w:val="2"/>
              </w:rPr>
            </w:pPr>
          </w:p>
        </w:tc>
        <w:tc>
          <w:tcPr>
            <w:tcW w:w="9180" w:type="dxa"/>
            <w:vMerge/>
            <w:tcMar>
              <w:top w:w="0" w:type="dxa"/>
              <w:left w:w="0" w:type="dxa"/>
              <w:bottom w:w="0" w:type="dxa"/>
              <w:right w:w="0" w:type="dxa"/>
            </w:tcMar>
          </w:tcPr>
          <w:p w14:paraId="5EE3B823" w14:textId="77777777" w:rsidR="00752456" w:rsidRDefault="00752456" w:rsidP="0082424A"/>
        </w:tc>
      </w:tr>
    </w:tbl>
    <w:p w14:paraId="0A01D114" w14:textId="77777777" w:rsidR="00752456" w:rsidRDefault="00752456" w:rsidP="0075245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2456" w14:paraId="6861BB4B" w14:textId="77777777" w:rsidTr="0082424A">
        <w:trPr>
          <w:trHeight w:val="202"/>
        </w:trPr>
        <w:tc>
          <w:tcPr>
            <w:tcW w:w="240" w:type="dxa"/>
            <w:tcMar>
              <w:top w:w="0" w:type="dxa"/>
              <w:left w:w="0" w:type="dxa"/>
              <w:bottom w:w="0" w:type="dxa"/>
              <w:right w:w="0" w:type="dxa"/>
            </w:tcMar>
          </w:tcPr>
          <w:p w14:paraId="02BE9BED" w14:textId="77777777" w:rsidR="00752456" w:rsidRDefault="00752456" w:rsidP="0082424A">
            <w:pPr>
              <w:rPr>
                <w:sz w:val="2"/>
              </w:rPr>
            </w:pPr>
            <w:r>
              <w:rPr>
                <w:noProof/>
              </w:rPr>
              <w:drawing>
                <wp:inline distT="0" distB="0" distL="0" distR="0" wp14:anchorId="5A5792D3" wp14:editId="6CA88350">
                  <wp:extent cx="152400" cy="152400"/>
                  <wp:effectExtent l="0" t="0" r="0" b="0"/>
                  <wp:docPr id="214709750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70744A" w14:textId="77777777" w:rsidR="00752456" w:rsidRDefault="00752456" w:rsidP="0082424A">
            <w:pPr>
              <w:rPr>
                <w:sz w:val="2"/>
              </w:rPr>
            </w:pPr>
          </w:p>
        </w:tc>
        <w:tc>
          <w:tcPr>
            <w:tcW w:w="9180" w:type="dxa"/>
            <w:vMerge w:val="restart"/>
            <w:tcMar>
              <w:top w:w="0" w:type="dxa"/>
              <w:left w:w="0" w:type="dxa"/>
              <w:bottom w:w="0" w:type="dxa"/>
              <w:right w:w="0" w:type="dxa"/>
            </w:tcMar>
          </w:tcPr>
          <w:p w14:paraId="262A26A2" w14:textId="77777777" w:rsidR="00752456" w:rsidRDefault="00752456" w:rsidP="0082424A">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A18E6F9" w14:textId="77777777" w:rsidR="00752456" w:rsidRDefault="00752456" w:rsidP="0082424A">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52456" w14:paraId="01E3FF82" w14:textId="77777777" w:rsidTr="0082424A">
        <w:trPr>
          <w:trHeight w:val="598"/>
        </w:trPr>
        <w:tc>
          <w:tcPr>
            <w:tcW w:w="240" w:type="dxa"/>
            <w:tcMar>
              <w:top w:w="0" w:type="dxa"/>
              <w:left w:w="0" w:type="dxa"/>
              <w:bottom w:w="0" w:type="dxa"/>
              <w:right w:w="0" w:type="dxa"/>
            </w:tcMar>
          </w:tcPr>
          <w:p w14:paraId="085B081D" w14:textId="77777777" w:rsidR="00752456" w:rsidRDefault="00752456" w:rsidP="0082424A">
            <w:pPr>
              <w:rPr>
                <w:sz w:val="2"/>
              </w:rPr>
            </w:pPr>
          </w:p>
        </w:tc>
        <w:tc>
          <w:tcPr>
            <w:tcW w:w="200" w:type="dxa"/>
            <w:tcMar>
              <w:top w:w="0" w:type="dxa"/>
              <w:left w:w="0" w:type="dxa"/>
              <w:bottom w:w="0" w:type="dxa"/>
              <w:right w:w="0" w:type="dxa"/>
            </w:tcMar>
          </w:tcPr>
          <w:p w14:paraId="2752E82D" w14:textId="77777777" w:rsidR="00752456" w:rsidRDefault="00752456" w:rsidP="0082424A">
            <w:pPr>
              <w:rPr>
                <w:sz w:val="2"/>
              </w:rPr>
            </w:pPr>
          </w:p>
        </w:tc>
        <w:tc>
          <w:tcPr>
            <w:tcW w:w="9180" w:type="dxa"/>
            <w:vMerge/>
            <w:tcMar>
              <w:top w:w="0" w:type="dxa"/>
              <w:left w:w="0" w:type="dxa"/>
              <w:bottom w:w="0" w:type="dxa"/>
              <w:right w:w="0" w:type="dxa"/>
            </w:tcMar>
          </w:tcPr>
          <w:p w14:paraId="32A1BD32" w14:textId="77777777" w:rsidR="00752456" w:rsidRDefault="00752456" w:rsidP="0082424A"/>
        </w:tc>
      </w:tr>
    </w:tbl>
    <w:p w14:paraId="22CDD7A0" w14:textId="34618E28" w:rsidR="00752456" w:rsidRDefault="00752456" w:rsidP="00752456">
      <w:pPr>
        <w:spacing w:line="240" w:lineRule="exact"/>
      </w:pPr>
    </w:p>
    <w:p w14:paraId="47CDA246" w14:textId="77777777" w:rsidR="0088766C" w:rsidRDefault="0088766C" w:rsidP="00752456">
      <w:pPr>
        <w:spacing w:line="240" w:lineRule="exact"/>
      </w:pPr>
    </w:p>
    <w:tbl>
      <w:tblPr>
        <w:tblW w:w="0" w:type="auto"/>
        <w:tblLayout w:type="fixed"/>
        <w:tblLook w:val="04A0" w:firstRow="1" w:lastRow="0" w:firstColumn="1" w:lastColumn="0" w:noHBand="0" w:noVBand="1"/>
      </w:tblPr>
      <w:tblGrid>
        <w:gridCol w:w="240"/>
        <w:gridCol w:w="200"/>
        <w:gridCol w:w="9180"/>
      </w:tblGrid>
      <w:tr w:rsidR="00752456" w14:paraId="44521C81" w14:textId="77777777" w:rsidTr="0082424A">
        <w:trPr>
          <w:trHeight w:val="202"/>
        </w:trPr>
        <w:tc>
          <w:tcPr>
            <w:tcW w:w="240" w:type="dxa"/>
            <w:tcMar>
              <w:top w:w="0" w:type="dxa"/>
              <w:left w:w="0" w:type="dxa"/>
              <w:bottom w:w="0" w:type="dxa"/>
              <w:right w:w="0" w:type="dxa"/>
            </w:tcMar>
          </w:tcPr>
          <w:p w14:paraId="4DD5CDD9" w14:textId="77777777" w:rsidR="00752456" w:rsidRDefault="00752456" w:rsidP="0082424A">
            <w:pPr>
              <w:rPr>
                <w:sz w:val="2"/>
              </w:rPr>
            </w:pPr>
            <w:r>
              <w:rPr>
                <w:noProof/>
              </w:rPr>
              <w:drawing>
                <wp:inline distT="0" distB="0" distL="0" distR="0" wp14:anchorId="17C28C07" wp14:editId="1D8294AE">
                  <wp:extent cx="152400" cy="152400"/>
                  <wp:effectExtent l="0" t="0" r="0" b="0"/>
                  <wp:docPr id="11175844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46DB92" w14:textId="77777777" w:rsidR="00752456" w:rsidRDefault="00752456" w:rsidP="0082424A">
            <w:pPr>
              <w:rPr>
                <w:sz w:val="2"/>
              </w:rPr>
            </w:pPr>
          </w:p>
        </w:tc>
        <w:tc>
          <w:tcPr>
            <w:tcW w:w="9180" w:type="dxa"/>
            <w:vMerge w:val="restart"/>
            <w:tcMar>
              <w:top w:w="0" w:type="dxa"/>
              <w:left w:w="0" w:type="dxa"/>
              <w:bottom w:w="0" w:type="dxa"/>
              <w:right w:w="0" w:type="dxa"/>
            </w:tcMar>
          </w:tcPr>
          <w:p w14:paraId="1F622C6F" w14:textId="77777777" w:rsidR="00752456" w:rsidRDefault="00752456" w:rsidP="0082424A">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44F613D" w14:textId="77777777" w:rsidR="00752456" w:rsidRDefault="00752456" w:rsidP="0082424A">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52456" w14:paraId="537D1284" w14:textId="77777777" w:rsidTr="0082424A">
        <w:trPr>
          <w:trHeight w:val="598"/>
        </w:trPr>
        <w:tc>
          <w:tcPr>
            <w:tcW w:w="240" w:type="dxa"/>
            <w:tcMar>
              <w:top w:w="0" w:type="dxa"/>
              <w:left w:w="0" w:type="dxa"/>
              <w:bottom w:w="0" w:type="dxa"/>
              <w:right w:w="0" w:type="dxa"/>
            </w:tcMar>
          </w:tcPr>
          <w:p w14:paraId="1D1C554F" w14:textId="77777777" w:rsidR="00752456" w:rsidRDefault="00752456" w:rsidP="0082424A">
            <w:pPr>
              <w:rPr>
                <w:sz w:val="2"/>
              </w:rPr>
            </w:pPr>
          </w:p>
        </w:tc>
        <w:tc>
          <w:tcPr>
            <w:tcW w:w="200" w:type="dxa"/>
            <w:tcMar>
              <w:top w:w="0" w:type="dxa"/>
              <w:left w:w="0" w:type="dxa"/>
              <w:bottom w:w="0" w:type="dxa"/>
              <w:right w:w="0" w:type="dxa"/>
            </w:tcMar>
          </w:tcPr>
          <w:p w14:paraId="6301865F" w14:textId="77777777" w:rsidR="00752456" w:rsidRDefault="00752456" w:rsidP="0082424A">
            <w:pPr>
              <w:rPr>
                <w:sz w:val="2"/>
              </w:rPr>
            </w:pPr>
          </w:p>
        </w:tc>
        <w:tc>
          <w:tcPr>
            <w:tcW w:w="9180" w:type="dxa"/>
            <w:vMerge/>
            <w:tcMar>
              <w:top w:w="0" w:type="dxa"/>
              <w:left w:w="0" w:type="dxa"/>
              <w:bottom w:w="0" w:type="dxa"/>
              <w:right w:w="0" w:type="dxa"/>
            </w:tcMar>
          </w:tcPr>
          <w:p w14:paraId="4C8CE013" w14:textId="77777777" w:rsidR="00752456" w:rsidRDefault="00752456" w:rsidP="0082424A"/>
        </w:tc>
      </w:tr>
    </w:tbl>
    <w:p w14:paraId="003C3516" w14:textId="77777777" w:rsidR="00752456" w:rsidRDefault="00752456" w:rsidP="0075245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2456" w14:paraId="5A8B6758" w14:textId="77777777" w:rsidTr="0082424A">
        <w:trPr>
          <w:trHeight w:val="202"/>
        </w:trPr>
        <w:tc>
          <w:tcPr>
            <w:tcW w:w="240" w:type="dxa"/>
            <w:tcMar>
              <w:top w:w="0" w:type="dxa"/>
              <w:left w:w="0" w:type="dxa"/>
              <w:bottom w:w="0" w:type="dxa"/>
              <w:right w:w="0" w:type="dxa"/>
            </w:tcMar>
          </w:tcPr>
          <w:p w14:paraId="20CD4C62" w14:textId="77777777" w:rsidR="00752456" w:rsidRDefault="00752456" w:rsidP="0082424A">
            <w:pPr>
              <w:rPr>
                <w:sz w:val="2"/>
              </w:rPr>
            </w:pPr>
            <w:r>
              <w:rPr>
                <w:noProof/>
              </w:rPr>
              <w:drawing>
                <wp:inline distT="0" distB="0" distL="0" distR="0" wp14:anchorId="358E8A2A" wp14:editId="38573484">
                  <wp:extent cx="152400" cy="152400"/>
                  <wp:effectExtent l="0" t="0" r="0" b="0"/>
                  <wp:docPr id="186645369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F818B3" w14:textId="77777777" w:rsidR="00752456" w:rsidRDefault="00752456" w:rsidP="0082424A">
            <w:pPr>
              <w:rPr>
                <w:sz w:val="2"/>
              </w:rPr>
            </w:pPr>
          </w:p>
        </w:tc>
        <w:tc>
          <w:tcPr>
            <w:tcW w:w="9180" w:type="dxa"/>
            <w:vMerge w:val="restart"/>
            <w:tcMar>
              <w:top w:w="0" w:type="dxa"/>
              <w:left w:w="0" w:type="dxa"/>
              <w:bottom w:w="0" w:type="dxa"/>
              <w:right w:w="0" w:type="dxa"/>
            </w:tcMar>
          </w:tcPr>
          <w:p w14:paraId="0ED89619" w14:textId="77777777" w:rsidR="00752456" w:rsidRDefault="00752456" w:rsidP="0082424A">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602F55B" w14:textId="77777777" w:rsidR="00752456" w:rsidRDefault="00752456" w:rsidP="0082424A">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52456" w14:paraId="20806768" w14:textId="77777777" w:rsidTr="0082424A">
        <w:trPr>
          <w:trHeight w:val="382"/>
        </w:trPr>
        <w:tc>
          <w:tcPr>
            <w:tcW w:w="240" w:type="dxa"/>
            <w:tcMar>
              <w:top w:w="0" w:type="dxa"/>
              <w:left w:w="0" w:type="dxa"/>
              <w:bottom w:w="0" w:type="dxa"/>
              <w:right w:w="0" w:type="dxa"/>
            </w:tcMar>
          </w:tcPr>
          <w:p w14:paraId="31087928" w14:textId="77777777" w:rsidR="00752456" w:rsidRDefault="00752456" w:rsidP="0082424A">
            <w:pPr>
              <w:rPr>
                <w:sz w:val="2"/>
              </w:rPr>
            </w:pPr>
          </w:p>
        </w:tc>
        <w:tc>
          <w:tcPr>
            <w:tcW w:w="200" w:type="dxa"/>
            <w:tcMar>
              <w:top w:w="0" w:type="dxa"/>
              <w:left w:w="0" w:type="dxa"/>
              <w:bottom w:w="0" w:type="dxa"/>
              <w:right w:w="0" w:type="dxa"/>
            </w:tcMar>
          </w:tcPr>
          <w:p w14:paraId="2D1CB35F" w14:textId="77777777" w:rsidR="00752456" w:rsidRDefault="00752456" w:rsidP="0082424A">
            <w:pPr>
              <w:rPr>
                <w:sz w:val="2"/>
              </w:rPr>
            </w:pPr>
          </w:p>
        </w:tc>
        <w:tc>
          <w:tcPr>
            <w:tcW w:w="9180" w:type="dxa"/>
            <w:vMerge/>
            <w:tcMar>
              <w:top w:w="0" w:type="dxa"/>
              <w:left w:w="0" w:type="dxa"/>
              <w:bottom w:w="0" w:type="dxa"/>
              <w:right w:w="0" w:type="dxa"/>
            </w:tcMar>
          </w:tcPr>
          <w:p w14:paraId="411A140F" w14:textId="77777777" w:rsidR="00752456" w:rsidRDefault="00752456" w:rsidP="0082424A"/>
        </w:tc>
      </w:tr>
    </w:tbl>
    <w:p w14:paraId="790BC018" w14:textId="77777777" w:rsidR="00752456" w:rsidRDefault="00752456" w:rsidP="00752456">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752456" w14:paraId="18EDF2E2" w14:textId="77777777" w:rsidTr="0082424A">
        <w:trPr>
          <w:trHeight w:val="202"/>
        </w:trPr>
        <w:tc>
          <w:tcPr>
            <w:tcW w:w="240" w:type="dxa"/>
            <w:tcMar>
              <w:top w:w="0" w:type="dxa"/>
              <w:left w:w="0" w:type="dxa"/>
              <w:bottom w:w="0" w:type="dxa"/>
              <w:right w:w="0" w:type="dxa"/>
            </w:tcMar>
          </w:tcPr>
          <w:p w14:paraId="52D54537" w14:textId="77777777" w:rsidR="00752456" w:rsidRDefault="00752456" w:rsidP="0082424A">
            <w:pPr>
              <w:rPr>
                <w:sz w:val="2"/>
              </w:rPr>
            </w:pPr>
            <w:r>
              <w:rPr>
                <w:noProof/>
              </w:rPr>
              <w:drawing>
                <wp:inline distT="0" distB="0" distL="0" distR="0" wp14:anchorId="04867BD5" wp14:editId="36493F9F">
                  <wp:extent cx="152400" cy="152400"/>
                  <wp:effectExtent l="0" t="0" r="0" b="0"/>
                  <wp:docPr id="7557243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CD296B" w14:textId="77777777" w:rsidR="00752456" w:rsidRDefault="00752456" w:rsidP="0082424A">
            <w:pPr>
              <w:rPr>
                <w:sz w:val="2"/>
              </w:rPr>
            </w:pPr>
          </w:p>
        </w:tc>
        <w:tc>
          <w:tcPr>
            <w:tcW w:w="9180" w:type="dxa"/>
            <w:tcMar>
              <w:top w:w="0" w:type="dxa"/>
              <w:left w:w="0" w:type="dxa"/>
              <w:bottom w:w="0" w:type="dxa"/>
              <w:right w:w="0" w:type="dxa"/>
            </w:tcMar>
          </w:tcPr>
          <w:p w14:paraId="0BBAD0EE" w14:textId="77777777" w:rsidR="00752456" w:rsidRDefault="00752456" w:rsidP="0082424A">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752456" w14:paraId="20C985DD" w14:textId="77777777" w:rsidTr="0082424A">
        <w:trPr>
          <w:trHeight w:val="202"/>
        </w:trPr>
        <w:tc>
          <w:tcPr>
            <w:tcW w:w="240" w:type="dxa"/>
            <w:tcMar>
              <w:top w:w="0" w:type="dxa"/>
              <w:left w:w="0" w:type="dxa"/>
              <w:bottom w:w="0" w:type="dxa"/>
              <w:right w:w="0" w:type="dxa"/>
            </w:tcMar>
          </w:tcPr>
          <w:p w14:paraId="7B8B9952" w14:textId="77777777" w:rsidR="00752456" w:rsidRDefault="00752456" w:rsidP="0082424A">
            <w:pPr>
              <w:rPr>
                <w:sz w:val="2"/>
              </w:rPr>
            </w:pPr>
            <w:r>
              <w:rPr>
                <w:noProof/>
              </w:rPr>
              <w:drawing>
                <wp:inline distT="0" distB="0" distL="0" distR="0" wp14:anchorId="331A74CE" wp14:editId="18FFC59A">
                  <wp:extent cx="152400" cy="152400"/>
                  <wp:effectExtent l="0" t="0" r="0" b="0"/>
                  <wp:docPr id="13301772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85DB19" w14:textId="77777777" w:rsidR="00752456" w:rsidRDefault="00752456" w:rsidP="0082424A">
            <w:pPr>
              <w:rPr>
                <w:sz w:val="2"/>
              </w:rPr>
            </w:pPr>
          </w:p>
        </w:tc>
        <w:tc>
          <w:tcPr>
            <w:tcW w:w="9180" w:type="dxa"/>
            <w:tcMar>
              <w:top w:w="0" w:type="dxa"/>
              <w:left w:w="0" w:type="dxa"/>
              <w:bottom w:w="0" w:type="dxa"/>
              <w:right w:w="0" w:type="dxa"/>
            </w:tcMar>
          </w:tcPr>
          <w:p w14:paraId="6B330EBE" w14:textId="77777777" w:rsidR="00752456" w:rsidRDefault="00752456" w:rsidP="0082424A">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E21260E" w14:textId="77777777" w:rsidR="00752456" w:rsidRDefault="00752456" w:rsidP="00752456">
      <w:pPr>
        <w:spacing w:line="240" w:lineRule="exact"/>
      </w:pPr>
      <w:r>
        <w:t xml:space="preserve"> </w:t>
      </w:r>
    </w:p>
    <w:p w14:paraId="08BDDED3" w14:textId="77777777" w:rsidR="00752456" w:rsidRDefault="00752456" w:rsidP="00752456">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771A0251" w14:textId="77777777" w:rsidR="00752456" w:rsidRDefault="00752456" w:rsidP="00752456">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3BD7CA13" w14:textId="77777777" w:rsidR="00752456" w:rsidRDefault="00752456" w:rsidP="00752456">
      <w:pPr>
        <w:pStyle w:val="style1010"/>
        <w:spacing w:line="232" w:lineRule="exact"/>
        <w:ind w:right="20"/>
        <w:jc w:val="center"/>
        <w:rPr>
          <w:color w:val="000000"/>
          <w:lang w:val="fr-FR"/>
        </w:rPr>
      </w:pPr>
    </w:p>
    <w:p w14:paraId="7B167861" w14:textId="77777777" w:rsidR="00752456" w:rsidRDefault="00752456" w:rsidP="00752456">
      <w:pPr>
        <w:pStyle w:val="style1010"/>
        <w:spacing w:line="232" w:lineRule="exact"/>
        <w:ind w:right="2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0EC38B00" w14:textId="77777777" w:rsidR="0088766C" w:rsidRDefault="0088766C" w:rsidP="00752456">
      <w:pPr>
        <w:pStyle w:val="style1010"/>
        <w:spacing w:line="232" w:lineRule="exact"/>
        <w:ind w:right="20"/>
        <w:jc w:val="center"/>
        <w:rPr>
          <w:color w:val="000000"/>
          <w:sz w:val="16"/>
          <w:vertAlign w:val="superscript"/>
          <w:lang w:val="fr-FR"/>
        </w:rPr>
      </w:pPr>
    </w:p>
    <w:p w14:paraId="07D96678" w14:textId="77777777" w:rsidR="0088766C" w:rsidRPr="0088766C" w:rsidRDefault="0088766C" w:rsidP="0088766C">
      <w:pPr>
        <w:rPr>
          <w:lang w:val="fr-FR"/>
        </w:rPr>
      </w:pPr>
    </w:p>
    <w:p w14:paraId="3A3CB3DB" w14:textId="77777777" w:rsidR="0088766C" w:rsidRPr="0088766C" w:rsidRDefault="0088766C" w:rsidP="0088766C">
      <w:pPr>
        <w:pStyle w:val="PiedDePage"/>
        <w:rPr>
          <w:color w:val="000000"/>
          <w:sz w:val="16"/>
          <w:lang w:val="fr-FR"/>
        </w:rPr>
      </w:pPr>
      <w:r>
        <w:rPr>
          <w:color w:val="000000"/>
          <w:sz w:val="16"/>
          <w:lang w:val="fr-FR"/>
        </w:rPr>
        <w:t xml:space="preserve">(1)  Date et signature originales </w:t>
      </w:r>
    </w:p>
    <w:p w14:paraId="606FFD10" w14:textId="77777777" w:rsidR="0088766C" w:rsidRDefault="0088766C" w:rsidP="00752456">
      <w:pPr>
        <w:pStyle w:val="style1010"/>
        <w:spacing w:line="232" w:lineRule="exact"/>
        <w:ind w:right="20"/>
        <w:jc w:val="center"/>
        <w:rPr>
          <w:color w:val="000000"/>
          <w:sz w:val="16"/>
          <w:vertAlign w:val="superscript"/>
          <w:lang w:val="fr-FR"/>
        </w:rPr>
        <w:sectPr w:rsidR="0088766C" w:rsidSect="00752456">
          <w:footerReference w:type="default" r:id="rId15"/>
          <w:pgSz w:w="11900" w:h="16840"/>
          <w:pgMar w:top="1380" w:right="1140" w:bottom="1140" w:left="1140" w:header="1380" w:footer="1140" w:gutter="0"/>
          <w:cols w:space="708"/>
        </w:sectPr>
      </w:pPr>
    </w:p>
    <w:p w14:paraId="434C3790" w14:textId="3522164C" w:rsidR="00752456" w:rsidRPr="00423417" w:rsidRDefault="00752456" w:rsidP="00752456">
      <w:pPr>
        <w:pStyle w:val="Titre1"/>
        <w:rPr>
          <w:rFonts w:ascii="Trebuchet MS" w:eastAsia="Trebuchet MS" w:hAnsi="Trebuchet MS" w:cs="Trebuchet MS"/>
          <w:color w:val="000000"/>
          <w:sz w:val="28"/>
          <w:lang w:val="fr-FR"/>
        </w:rPr>
      </w:pPr>
      <w:bookmarkStart w:id="23" w:name="_Toc190254892"/>
      <w:r>
        <w:rPr>
          <w:rFonts w:ascii="Trebuchet MS" w:eastAsia="Trebuchet MS" w:hAnsi="Trebuchet MS" w:cs="Trebuchet MS"/>
          <w:color w:val="000000"/>
          <w:sz w:val="28"/>
          <w:lang w:val="fr-FR"/>
        </w:rPr>
        <w:lastRenderedPageBreak/>
        <w:t>1</w:t>
      </w:r>
      <w:r w:rsidR="00E22B77">
        <w:rPr>
          <w:rFonts w:ascii="Trebuchet MS" w:eastAsia="Trebuchet MS" w:hAnsi="Trebuchet MS" w:cs="Trebuchet MS"/>
          <w:color w:val="000000"/>
          <w:sz w:val="28"/>
          <w:lang w:val="fr-FR"/>
        </w:rPr>
        <w:t>0</w:t>
      </w:r>
      <w:r>
        <w:rPr>
          <w:rFonts w:ascii="Trebuchet MS" w:eastAsia="Trebuchet MS" w:hAnsi="Trebuchet MS" w:cs="Trebuchet MS"/>
          <w:color w:val="000000"/>
          <w:sz w:val="28"/>
          <w:lang w:val="fr-FR"/>
        </w:rPr>
        <w:t xml:space="preserve"> - </w:t>
      </w:r>
      <w:r w:rsidRPr="00423417">
        <w:rPr>
          <w:rFonts w:ascii="Trebuchet MS" w:eastAsia="Trebuchet MS" w:hAnsi="Trebuchet MS" w:cs="Trebuchet MS"/>
          <w:color w:val="000000"/>
          <w:sz w:val="28"/>
          <w:lang w:val="fr-FR"/>
        </w:rPr>
        <w:t>ANNEXES</w:t>
      </w:r>
      <w:bookmarkEnd w:id="23"/>
    </w:p>
    <w:tbl>
      <w:tblPr>
        <w:tblStyle w:val="Grilledutableau"/>
        <w:tblW w:w="10201" w:type="dxa"/>
        <w:jc w:val="center"/>
        <w:tblLook w:val="04A0" w:firstRow="1" w:lastRow="0" w:firstColumn="1" w:lastColumn="0" w:noHBand="0" w:noVBand="1"/>
      </w:tblPr>
      <w:tblGrid>
        <w:gridCol w:w="1437"/>
        <w:gridCol w:w="5646"/>
        <w:gridCol w:w="3118"/>
      </w:tblGrid>
      <w:tr w:rsidR="00752456" w14:paraId="36F9133D" w14:textId="77777777" w:rsidTr="0082424A">
        <w:trPr>
          <w:trHeight w:val="528"/>
          <w:jc w:val="center"/>
        </w:trPr>
        <w:tc>
          <w:tcPr>
            <w:tcW w:w="10201" w:type="dxa"/>
            <w:gridSpan w:val="3"/>
            <w:shd w:val="clear" w:color="auto" w:fill="A6A6A6" w:themeFill="background1" w:themeFillShade="A6"/>
          </w:tcPr>
          <w:p w14:paraId="5DFC669A" w14:textId="77777777" w:rsidR="00752456" w:rsidRDefault="00752456" w:rsidP="0082424A">
            <w:pPr>
              <w:jc w:val="center"/>
              <w:rPr>
                <w:b/>
                <w:bCs/>
                <w:color w:val="FFFFFF" w:themeColor="background1"/>
              </w:rPr>
            </w:pPr>
            <w:r w:rsidRPr="00A9136E">
              <w:rPr>
                <w:b/>
              </w:rPr>
              <w:t>Annexes</w:t>
            </w:r>
          </w:p>
        </w:tc>
      </w:tr>
      <w:tr w:rsidR="00752456" w14:paraId="452983EC" w14:textId="77777777" w:rsidTr="0082424A">
        <w:trPr>
          <w:jc w:val="center"/>
        </w:trPr>
        <w:tc>
          <w:tcPr>
            <w:tcW w:w="1437" w:type="dxa"/>
          </w:tcPr>
          <w:p w14:paraId="4B6D57AC" w14:textId="750A0559" w:rsidR="00752456" w:rsidRDefault="00752456" w:rsidP="0082424A">
            <w:r>
              <w:t xml:space="preserve">Annexe </w:t>
            </w:r>
            <w:r w:rsidR="00704939">
              <w:t>1</w:t>
            </w:r>
          </w:p>
        </w:tc>
        <w:tc>
          <w:tcPr>
            <w:tcW w:w="5646" w:type="dxa"/>
          </w:tcPr>
          <w:p w14:paraId="3CC9491C" w14:textId="56EF93EA" w:rsidR="00752456" w:rsidRDefault="00752456" w:rsidP="0082424A">
            <w:r>
              <w:t xml:space="preserve">Bordereau des </w:t>
            </w:r>
            <w:r w:rsidR="0005392B">
              <w:t>P</w:t>
            </w:r>
            <w:r>
              <w:t xml:space="preserve">rix unitaires et </w:t>
            </w:r>
            <w:r w:rsidR="0005392B">
              <w:t>F</w:t>
            </w:r>
            <w:r>
              <w:t xml:space="preserve">orfaitaires (BPUF) </w:t>
            </w:r>
          </w:p>
        </w:tc>
        <w:tc>
          <w:tcPr>
            <w:tcW w:w="3118" w:type="dxa"/>
          </w:tcPr>
          <w:p w14:paraId="11069908" w14:textId="77777777" w:rsidR="00752456" w:rsidRDefault="00752456" w:rsidP="0082424A">
            <w:r w:rsidRPr="00C76146">
              <w:t>Voir fichier joint</w:t>
            </w:r>
          </w:p>
        </w:tc>
      </w:tr>
      <w:tr w:rsidR="00752456" w14:paraId="08B65FC6" w14:textId="77777777" w:rsidTr="0082424A">
        <w:trPr>
          <w:jc w:val="center"/>
        </w:trPr>
        <w:tc>
          <w:tcPr>
            <w:tcW w:w="1437" w:type="dxa"/>
          </w:tcPr>
          <w:p w14:paraId="64B6E187" w14:textId="617E6A85" w:rsidR="00752456" w:rsidRDefault="00752456" w:rsidP="0082424A">
            <w:r>
              <w:t xml:space="preserve">Annexe </w:t>
            </w:r>
            <w:r w:rsidR="00704939">
              <w:t>2</w:t>
            </w:r>
          </w:p>
        </w:tc>
        <w:tc>
          <w:tcPr>
            <w:tcW w:w="5646" w:type="dxa"/>
          </w:tcPr>
          <w:p w14:paraId="56F6EE5B" w14:textId="77777777" w:rsidR="00752456" w:rsidRDefault="00752456" w:rsidP="0082424A">
            <w:r>
              <w:t>D</w:t>
            </w:r>
            <w:r w:rsidRPr="00BA0988">
              <w:t>éclaration de sous-traitance</w:t>
            </w:r>
          </w:p>
        </w:tc>
        <w:tc>
          <w:tcPr>
            <w:tcW w:w="3118" w:type="dxa"/>
          </w:tcPr>
          <w:p w14:paraId="5A22EBA1" w14:textId="77777777" w:rsidR="00752456" w:rsidRDefault="00752456" w:rsidP="0082424A">
            <w:r>
              <w:t>À fournir par le candidat le cas échéant</w:t>
            </w:r>
          </w:p>
        </w:tc>
      </w:tr>
      <w:tr w:rsidR="00752456" w14:paraId="09AC6203" w14:textId="77777777" w:rsidTr="0082424A">
        <w:trPr>
          <w:jc w:val="center"/>
        </w:trPr>
        <w:tc>
          <w:tcPr>
            <w:tcW w:w="1437" w:type="dxa"/>
          </w:tcPr>
          <w:p w14:paraId="5784F210" w14:textId="4A654FBF" w:rsidR="00752456" w:rsidRDefault="00752456" w:rsidP="0082424A">
            <w:r>
              <w:t xml:space="preserve">Annexe </w:t>
            </w:r>
            <w:r w:rsidR="00704939">
              <w:t>3</w:t>
            </w:r>
          </w:p>
        </w:tc>
        <w:tc>
          <w:tcPr>
            <w:tcW w:w="5646" w:type="dxa"/>
          </w:tcPr>
          <w:p w14:paraId="2247466D" w14:textId="77777777" w:rsidR="00752456" w:rsidRDefault="00752456" w:rsidP="0082424A">
            <w:r>
              <w:t xml:space="preserve">Répartition des montants </w:t>
            </w:r>
            <w:bookmarkStart w:id="24" w:name="_Hlk188967870"/>
            <w:r>
              <w:t>par éléments de missions et par membres du groupement</w:t>
            </w:r>
            <w:bookmarkEnd w:id="24"/>
          </w:p>
        </w:tc>
        <w:tc>
          <w:tcPr>
            <w:tcW w:w="3118" w:type="dxa"/>
          </w:tcPr>
          <w:p w14:paraId="23658BAE" w14:textId="77777777" w:rsidR="00752456" w:rsidRDefault="00752456" w:rsidP="0082424A">
            <w:r w:rsidRPr="00C76146">
              <w:t>Voir fichier joint</w:t>
            </w:r>
          </w:p>
        </w:tc>
      </w:tr>
      <w:tr w:rsidR="00752456" w14:paraId="2D8104DE" w14:textId="77777777" w:rsidTr="0082424A">
        <w:trPr>
          <w:jc w:val="center"/>
        </w:trPr>
        <w:tc>
          <w:tcPr>
            <w:tcW w:w="1437" w:type="dxa"/>
          </w:tcPr>
          <w:p w14:paraId="3538D1BA" w14:textId="46ACE23C" w:rsidR="00752456" w:rsidRDefault="00752456" w:rsidP="0082424A">
            <w:r>
              <w:t xml:space="preserve">Annexe </w:t>
            </w:r>
            <w:r w:rsidR="00704939">
              <w:t>4</w:t>
            </w:r>
          </w:p>
        </w:tc>
        <w:tc>
          <w:tcPr>
            <w:tcW w:w="5646" w:type="dxa"/>
          </w:tcPr>
          <w:p w14:paraId="5FD28EBB" w14:textId="77777777" w:rsidR="00752456" w:rsidRDefault="00752456" w:rsidP="0082424A">
            <w:r>
              <w:t>Engagement individuel de confidentialité</w:t>
            </w:r>
          </w:p>
        </w:tc>
        <w:tc>
          <w:tcPr>
            <w:tcW w:w="3118" w:type="dxa"/>
          </w:tcPr>
          <w:p w14:paraId="2BBA84AF" w14:textId="77777777" w:rsidR="00752456" w:rsidRDefault="00752456" w:rsidP="0082424A">
            <w:r w:rsidRPr="00C76146">
              <w:t>Voir fichier joint</w:t>
            </w:r>
          </w:p>
        </w:tc>
      </w:tr>
      <w:tr w:rsidR="00752456" w14:paraId="17F5591D" w14:textId="77777777" w:rsidTr="0082424A">
        <w:trPr>
          <w:jc w:val="center"/>
        </w:trPr>
        <w:tc>
          <w:tcPr>
            <w:tcW w:w="1437" w:type="dxa"/>
          </w:tcPr>
          <w:p w14:paraId="15B8C752" w14:textId="6DF1F341" w:rsidR="00752456" w:rsidRDefault="00752456" w:rsidP="0082424A">
            <w:r>
              <w:t xml:space="preserve">Annexe </w:t>
            </w:r>
            <w:r w:rsidR="00704939">
              <w:t>5</w:t>
            </w:r>
          </w:p>
        </w:tc>
        <w:tc>
          <w:tcPr>
            <w:tcW w:w="5646" w:type="dxa"/>
          </w:tcPr>
          <w:p w14:paraId="6CC35C58" w14:textId="77777777" w:rsidR="00752456" w:rsidRDefault="00752456" w:rsidP="0082424A">
            <w:r>
              <w:t>C</w:t>
            </w:r>
            <w:r w:rsidRPr="003746C8">
              <w:t>ession de créance ou nantissement</w:t>
            </w:r>
          </w:p>
        </w:tc>
        <w:tc>
          <w:tcPr>
            <w:tcW w:w="3118" w:type="dxa"/>
          </w:tcPr>
          <w:p w14:paraId="1DBA87B8" w14:textId="77777777" w:rsidR="00752456" w:rsidRDefault="00752456" w:rsidP="0082424A">
            <w:r>
              <w:t>À fournir par le candidat le cas échéant</w:t>
            </w:r>
          </w:p>
        </w:tc>
      </w:tr>
      <w:tr w:rsidR="00752456" w14:paraId="17EB2F05" w14:textId="77777777" w:rsidTr="0082424A">
        <w:trPr>
          <w:jc w:val="center"/>
        </w:trPr>
        <w:tc>
          <w:tcPr>
            <w:tcW w:w="1437" w:type="dxa"/>
          </w:tcPr>
          <w:p w14:paraId="3A687B03" w14:textId="1382502D" w:rsidR="00752456" w:rsidRPr="00EF6E93" w:rsidRDefault="00752456" w:rsidP="0082424A">
            <w:r w:rsidRPr="00EF6E93">
              <w:t xml:space="preserve">Annexe </w:t>
            </w:r>
            <w:r w:rsidR="00704939" w:rsidRPr="00EF6E93">
              <w:t>6</w:t>
            </w:r>
          </w:p>
        </w:tc>
        <w:tc>
          <w:tcPr>
            <w:tcW w:w="5646" w:type="dxa"/>
          </w:tcPr>
          <w:p w14:paraId="5543F4E2" w14:textId="73FC33EB" w:rsidR="00752456" w:rsidRPr="00EF6E93" w:rsidRDefault="00EF6E93" w:rsidP="0082424A">
            <w:r w:rsidRPr="00EF6E93">
              <w:t>Équipe dédiée</w:t>
            </w:r>
          </w:p>
        </w:tc>
        <w:tc>
          <w:tcPr>
            <w:tcW w:w="3118" w:type="dxa"/>
          </w:tcPr>
          <w:p w14:paraId="2B16774A" w14:textId="77777777" w:rsidR="00752456" w:rsidRPr="00EF6E93" w:rsidRDefault="00752456" w:rsidP="0082424A">
            <w:r w:rsidRPr="00EF6E93">
              <w:t>Voir fichier joint</w:t>
            </w:r>
          </w:p>
        </w:tc>
      </w:tr>
    </w:tbl>
    <w:p w14:paraId="3477A431" w14:textId="77777777" w:rsidR="00752456" w:rsidRDefault="00752456" w:rsidP="00752456">
      <w:pPr>
        <w:pStyle w:val="ParagrapheIndent1"/>
        <w:spacing w:line="232" w:lineRule="exact"/>
        <w:jc w:val="both"/>
        <w:rPr>
          <w:color w:val="000000"/>
          <w:lang w:val="fr-FR"/>
        </w:rPr>
        <w:sectPr w:rsidR="00752456" w:rsidSect="00752456">
          <w:footerReference w:type="default" r:id="rId16"/>
          <w:pgSz w:w="11900" w:h="16840"/>
          <w:pgMar w:top="1140" w:right="1140" w:bottom="1140" w:left="1140" w:header="1140" w:footer="1140" w:gutter="0"/>
          <w:cols w:space="708"/>
        </w:sectPr>
      </w:pPr>
    </w:p>
    <w:p w14:paraId="6CE2A951" w14:textId="031B4228" w:rsidR="00752456" w:rsidRPr="00752456" w:rsidRDefault="00752456" w:rsidP="00752456">
      <w:pPr>
        <w:jc w:val="center"/>
        <w:rPr>
          <w:b/>
          <w:bCs/>
          <w:color w:val="F79646" w:themeColor="accent6"/>
          <w:sz w:val="28"/>
          <w:szCs w:val="36"/>
        </w:rPr>
      </w:pPr>
      <w:r w:rsidRPr="00752456">
        <w:rPr>
          <w:rFonts w:ascii="Trebuchet MS" w:eastAsia="Trebuchet MS" w:hAnsi="Trebuchet MS" w:cs="Trebuchet MS"/>
          <w:b/>
          <w:bCs/>
          <w:color w:val="000000"/>
          <w:sz w:val="28"/>
          <w:lang w:val="fr-FR"/>
        </w:rPr>
        <w:lastRenderedPageBreak/>
        <w:t xml:space="preserve">ANNEXE N° </w:t>
      </w:r>
      <w:r w:rsidR="00704939">
        <w:rPr>
          <w:rFonts w:ascii="Trebuchet MS" w:eastAsia="Trebuchet MS" w:hAnsi="Trebuchet MS" w:cs="Trebuchet MS"/>
          <w:b/>
          <w:bCs/>
          <w:color w:val="000000"/>
          <w:sz w:val="28"/>
          <w:lang w:val="fr-FR"/>
        </w:rPr>
        <w:t>3</w:t>
      </w:r>
      <w:r w:rsidRPr="00752456">
        <w:rPr>
          <w:rFonts w:ascii="Trebuchet MS" w:eastAsia="Trebuchet MS" w:hAnsi="Trebuchet MS" w:cs="Trebuchet MS"/>
          <w:b/>
          <w:bCs/>
          <w:color w:val="000000"/>
          <w:sz w:val="28"/>
          <w:lang w:val="fr-FR"/>
        </w:rPr>
        <w:t xml:space="preserve"> : </w:t>
      </w:r>
    </w:p>
    <w:p w14:paraId="4E866722" w14:textId="77777777" w:rsidR="00752456" w:rsidRPr="00752456" w:rsidRDefault="00752456" w:rsidP="00752456">
      <w:pPr>
        <w:jc w:val="center"/>
        <w:rPr>
          <w:rFonts w:ascii="Trebuchet MS" w:hAnsi="Trebuchet MS"/>
          <w:b/>
          <w:bCs/>
          <w:sz w:val="28"/>
          <w:szCs w:val="36"/>
        </w:rPr>
      </w:pPr>
      <w:proofErr w:type="spellStart"/>
      <w:r w:rsidRPr="00752456">
        <w:rPr>
          <w:rFonts w:ascii="Trebuchet MS" w:hAnsi="Trebuchet MS"/>
          <w:b/>
          <w:bCs/>
          <w:sz w:val="28"/>
          <w:szCs w:val="36"/>
        </w:rPr>
        <w:t>Répartition</w:t>
      </w:r>
      <w:proofErr w:type="spellEnd"/>
      <w:r w:rsidRPr="00752456">
        <w:rPr>
          <w:rFonts w:ascii="Trebuchet MS" w:hAnsi="Trebuchet MS"/>
          <w:b/>
          <w:bCs/>
          <w:sz w:val="28"/>
          <w:szCs w:val="36"/>
        </w:rPr>
        <w:t xml:space="preserve"> des </w:t>
      </w:r>
      <w:proofErr w:type="spellStart"/>
      <w:r w:rsidRPr="00752456">
        <w:rPr>
          <w:rFonts w:ascii="Trebuchet MS" w:hAnsi="Trebuchet MS"/>
          <w:b/>
          <w:bCs/>
          <w:sz w:val="28"/>
          <w:szCs w:val="36"/>
        </w:rPr>
        <w:t>montants</w:t>
      </w:r>
      <w:proofErr w:type="spellEnd"/>
      <w:r w:rsidRPr="00752456">
        <w:rPr>
          <w:rFonts w:ascii="Trebuchet MS" w:hAnsi="Trebuchet MS"/>
          <w:b/>
          <w:bCs/>
          <w:sz w:val="28"/>
          <w:szCs w:val="36"/>
        </w:rPr>
        <w:t xml:space="preserve"> par missions et par </w:t>
      </w:r>
      <w:proofErr w:type="spellStart"/>
      <w:r w:rsidRPr="00752456">
        <w:rPr>
          <w:rFonts w:ascii="Trebuchet MS" w:hAnsi="Trebuchet MS"/>
          <w:b/>
          <w:bCs/>
          <w:sz w:val="28"/>
          <w:szCs w:val="36"/>
        </w:rPr>
        <w:t>membres</w:t>
      </w:r>
      <w:proofErr w:type="spellEnd"/>
      <w:r w:rsidRPr="00752456">
        <w:rPr>
          <w:rFonts w:ascii="Trebuchet MS" w:hAnsi="Trebuchet MS"/>
          <w:b/>
          <w:bCs/>
          <w:sz w:val="28"/>
          <w:szCs w:val="36"/>
        </w:rPr>
        <w:t xml:space="preserve"> du </w:t>
      </w:r>
      <w:proofErr w:type="spellStart"/>
      <w:r w:rsidRPr="00752456">
        <w:rPr>
          <w:rFonts w:ascii="Trebuchet MS" w:hAnsi="Trebuchet MS"/>
          <w:b/>
          <w:bCs/>
          <w:sz w:val="28"/>
          <w:szCs w:val="36"/>
        </w:rPr>
        <w:t>groupement</w:t>
      </w:r>
      <w:proofErr w:type="spellEnd"/>
    </w:p>
    <w:p w14:paraId="152F73F9" w14:textId="77777777" w:rsidR="00752456" w:rsidRPr="00BE79A0" w:rsidRDefault="00752456" w:rsidP="00752456">
      <w:pPr>
        <w:spacing w:after="60" w:line="240" w:lineRule="exact"/>
        <w:rPr>
          <w:lang w:val="fr-FR"/>
        </w:rPr>
      </w:pPr>
    </w:p>
    <w:tbl>
      <w:tblPr>
        <w:tblW w:w="14560" w:type="dxa"/>
        <w:tblLayout w:type="fixed"/>
        <w:tblLook w:val="04A0" w:firstRow="1" w:lastRow="0" w:firstColumn="1" w:lastColumn="0" w:noHBand="0" w:noVBand="1"/>
      </w:tblPr>
      <w:tblGrid>
        <w:gridCol w:w="6000"/>
        <w:gridCol w:w="4060"/>
        <w:gridCol w:w="1800"/>
        <w:gridCol w:w="900"/>
        <w:gridCol w:w="1800"/>
      </w:tblGrid>
      <w:tr w:rsidR="00752456" w14:paraId="48B24A0C" w14:textId="77777777" w:rsidTr="0082424A">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80CB28" w14:textId="77777777" w:rsidR="00752456" w:rsidRDefault="00752456" w:rsidP="0082424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FEA41B" w14:textId="77777777" w:rsidR="00752456" w:rsidRDefault="00752456" w:rsidP="0082424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concernées : éléments de missions </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EA9333" w14:textId="77777777" w:rsidR="00752456" w:rsidRDefault="00752456" w:rsidP="0082424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1DDAE1" w14:textId="77777777" w:rsidR="00752456" w:rsidRDefault="00752456" w:rsidP="0082424A">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462AAEE" w14:textId="77777777" w:rsidR="00752456" w:rsidRDefault="00752456" w:rsidP="0082424A">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4420FC" w14:textId="77777777" w:rsidR="00752456" w:rsidRDefault="00752456" w:rsidP="0082424A">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752456" w14:paraId="1D9D1324" w14:textId="77777777" w:rsidTr="008242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9AC7"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971BE21"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B97B8F3"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9F2EA0"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3CC7CC8" w14:textId="77777777" w:rsidR="00752456" w:rsidRDefault="00752456" w:rsidP="008242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BB12A"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86E0D" w14:textId="77777777" w:rsidR="00752456" w:rsidRDefault="00752456" w:rsidP="008242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2C1BE"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9F4168" w14:textId="77777777" w:rsidR="00752456" w:rsidRDefault="00752456" w:rsidP="0082424A"/>
        </w:tc>
      </w:tr>
      <w:tr w:rsidR="00752456" w14:paraId="0EE3A4AA" w14:textId="77777777" w:rsidTr="008242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4162F"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803D535"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616F459"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9A8C69D"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AD82511" w14:textId="77777777" w:rsidR="00752456" w:rsidRDefault="00752456" w:rsidP="008242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2C136"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B0BC3" w14:textId="77777777" w:rsidR="00752456" w:rsidRDefault="00752456" w:rsidP="008242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EF4D4"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363AB" w14:textId="77777777" w:rsidR="00752456" w:rsidRDefault="00752456" w:rsidP="0082424A"/>
        </w:tc>
      </w:tr>
      <w:tr w:rsidR="00752456" w14:paraId="147D9431" w14:textId="77777777" w:rsidTr="0082424A">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30C5E1"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0242473"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5973634"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5074E58"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4555D90" w14:textId="77777777" w:rsidR="00752456" w:rsidRDefault="00752456" w:rsidP="008242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F31DC1"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930AE" w14:textId="77777777" w:rsidR="00752456" w:rsidRDefault="00752456" w:rsidP="008242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D6C90"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A92C7" w14:textId="77777777" w:rsidR="00752456" w:rsidRDefault="00752456" w:rsidP="0082424A"/>
        </w:tc>
      </w:tr>
      <w:tr w:rsidR="00752456" w14:paraId="2C68C500" w14:textId="77777777" w:rsidTr="0082424A">
        <w:trPr>
          <w:trHeight w:val="149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AE29C"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C4471A"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2E86E69"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9E0944D" w14:textId="77777777" w:rsidR="00752456" w:rsidRDefault="00752456" w:rsidP="0082424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7A625DC" w14:textId="77777777" w:rsidR="00752456" w:rsidRDefault="00752456" w:rsidP="008242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76B99"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79E08" w14:textId="77777777" w:rsidR="00752456" w:rsidRDefault="00752456" w:rsidP="008242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65D64"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99FEA" w14:textId="77777777" w:rsidR="00752456" w:rsidRDefault="00752456" w:rsidP="0082424A"/>
        </w:tc>
      </w:tr>
      <w:tr w:rsidR="00752456" w14:paraId="7FDD04FC" w14:textId="77777777" w:rsidTr="0082424A">
        <w:trPr>
          <w:trHeight w:val="791"/>
        </w:trPr>
        <w:tc>
          <w:tcPr>
            <w:tcW w:w="1006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5A678B" w14:textId="77777777" w:rsidR="00752456" w:rsidRPr="00B52A3D" w:rsidRDefault="00752456" w:rsidP="0082424A">
            <w:pPr>
              <w:jc w:val="right"/>
              <w:rPr>
                <w:rFonts w:ascii="Trebuchet MS" w:hAnsi="Trebuchet MS"/>
                <w:b/>
                <w:bCs/>
              </w:rPr>
            </w:pPr>
            <w:r w:rsidRPr="00B52A3D">
              <w:rPr>
                <w:rFonts w:ascii="Trebuchet MS" w:hAnsi="Trebuchet MS"/>
                <w:b/>
                <w:bCs/>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31179" w14:textId="77777777" w:rsidR="00752456" w:rsidRDefault="00752456" w:rsidP="008242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1F77E" w14:textId="77777777" w:rsidR="00752456" w:rsidRDefault="00752456" w:rsidP="008242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080E0" w14:textId="77777777" w:rsidR="00752456" w:rsidRDefault="00752456" w:rsidP="0082424A"/>
        </w:tc>
      </w:tr>
    </w:tbl>
    <w:p w14:paraId="5D15423D" w14:textId="77777777" w:rsidR="00752456" w:rsidRDefault="00752456" w:rsidP="00752456">
      <w:pPr>
        <w:sectPr w:rsidR="00752456" w:rsidSect="00752456">
          <w:footerReference w:type="default" r:id="rId17"/>
          <w:pgSz w:w="16840" w:h="11900" w:orient="landscape"/>
          <w:pgMar w:top="1140" w:right="1140" w:bottom="1140" w:left="1140" w:header="1140" w:footer="1140" w:gutter="0"/>
          <w:cols w:space="708"/>
        </w:sectPr>
      </w:pPr>
    </w:p>
    <w:p w14:paraId="139B0065" w14:textId="03C6AD07" w:rsidR="00752456" w:rsidRPr="00752456" w:rsidRDefault="00752456" w:rsidP="00752456">
      <w:pPr>
        <w:jc w:val="center"/>
        <w:rPr>
          <w:rFonts w:ascii="Trebuchet MS" w:eastAsia="Trebuchet MS" w:hAnsi="Trebuchet MS" w:cs="Trebuchet MS"/>
          <w:b/>
          <w:bCs/>
          <w:color w:val="000000"/>
          <w:sz w:val="28"/>
          <w:lang w:val="fr-FR"/>
        </w:rPr>
      </w:pPr>
      <w:r w:rsidRPr="00752456">
        <w:rPr>
          <w:rFonts w:ascii="Trebuchet MS" w:eastAsia="Trebuchet MS" w:hAnsi="Trebuchet MS" w:cs="Trebuchet MS"/>
          <w:b/>
          <w:bCs/>
          <w:color w:val="000000"/>
          <w:sz w:val="28"/>
          <w:lang w:val="fr-FR"/>
        </w:rPr>
        <w:lastRenderedPageBreak/>
        <w:t>ANNEXE N°</w:t>
      </w:r>
      <w:r w:rsidR="00704939">
        <w:rPr>
          <w:rFonts w:ascii="Trebuchet MS" w:eastAsia="Trebuchet MS" w:hAnsi="Trebuchet MS" w:cs="Trebuchet MS"/>
          <w:b/>
          <w:bCs/>
          <w:color w:val="000000"/>
          <w:sz w:val="28"/>
          <w:lang w:val="fr-FR"/>
        </w:rPr>
        <w:t>4</w:t>
      </w:r>
      <w:r w:rsidRPr="00752456">
        <w:rPr>
          <w:rFonts w:ascii="Trebuchet MS" w:eastAsia="Trebuchet MS" w:hAnsi="Trebuchet MS" w:cs="Trebuchet MS"/>
          <w:b/>
          <w:bCs/>
          <w:color w:val="000000"/>
          <w:sz w:val="28"/>
          <w:lang w:val="fr-FR"/>
        </w:rPr>
        <w:t> :</w:t>
      </w:r>
    </w:p>
    <w:p w14:paraId="3C6ADB30" w14:textId="77777777" w:rsidR="00752456" w:rsidRPr="00752456" w:rsidRDefault="00752456" w:rsidP="00752456">
      <w:pPr>
        <w:jc w:val="center"/>
        <w:rPr>
          <w:rFonts w:ascii="Trebuchet MS" w:hAnsi="Trebuchet MS"/>
          <w:b/>
          <w:bCs/>
          <w:sz w:val="28"/>
          <w:szCs w:val="36"/>
        </w:rPr>
      </w:pPr>
      <w:r w:rsidRPr="00752456">
        <w:rPr>
          <w:rFonts w:ascii="Trebuchet MS" w:hAnsi="Trebuchet MS"/>
          <w:b/>
          <w:bCs/>
          <w:sz w:val="28"/>
          <w:szCs w:val="36"/>
        </w:rPr>
        <w:t xml:space="preserve">Engagement </w:t>
      </w:r>
      <w:proofErr w:type="spellStart"/>
      <w:r w:rsidRPr="00752456">
        <w:rPr>
          <w:rFonts w:ascii="Trebuchet MS" w:hAnsi="Trebuchet MS"/>
          <w:b/>
          <w:bCs/>
          <w:sz w:val="28"/>
          <w:szCs w:val="36"/>
        </w:rPr>
        <w:t>individuel</w:t>
      </w:r>
      <w:proofErr w:type="spellEnd"/>
      <w:r w:rsidRPr="00752456">
        <w:rPr>
          <w:rFonts w:ascii="Trebuchet MS" w:hAnsi="Trebuchet MS"/>
          <w:b/>
          <w:bCs/>
          <w:sz w:val="28"/>
          <w:szCs w:val="36"/>
        </w:rPr>
        <w:t xml:space="preserve"> de </w:t>
      </w:r>
      <w:proofErr w:type="spellStart"/>
      <w:r w:rsidRPr="00752456">
        <w:rPr>
          <w:rFonts w:ascii="Trebuchet MS" w:hAnsi="Trebuchet MS"/>
          <w:b/>
          <w:bCs/>
          <w:sz w:val="28"/>
          <w:szCs w:val="36"/>
        </w:rPr>
        <w:t>confidentialité</w:t>
      </w:r>
      <w:proofErr w:type="spellEnd"/>
    </w:p>
    <w:p w14:paraId="6A6798A0" w14:textId="77777777" w:rsidR="00752456" w:rsidRDefault="00752456" w:rsidP="00752456">
      <w:pPr>
        <w:jc w:val="center"/>
        <w:rPr>
          <w:b/>
          <w:bCs/>
          <w:color w:val="F79646" w:themeColor="accent6"/>
          <w:sz w:val="28"/>
          <w:szCs w:val="36"/>
        </w:rPr>
      </w:pPr>
    </w:p>
    <w:p w14:paraId="23572A50" w14:textId="77777777" w:rsidR="00752456" w:rsidRPr="00F27A6D" w:rsidRDefault="00752456" w:rsidP="00752456">
      <w:pPr>
        <w:pStyle w:val="RedaliaNormal"/>
        <w:rPr>
          <w:rFonts w:ascii="Trebuchet MS" w:hAnsi="Trebuchet MS"/>
          <w:sz w:val="20"/>
        </w:rPr>
      </w:pPr>
      <w:r w:rsidRPr="00F27A6D">
        <w:rPr>
          <w:rFonts w:ascii="Trebuchet MS" w:hAnsi="Trebuchet MS"/>
          <w:sz w:val="20"/>
        </w:rPr>
        <w:t>Objet : Informations Confidentielles transmises par VOIES NAVIGABLES DE FRANCE au titulaire dans le cadre du marché n°CP24-031.</w:t>
      </w:r>
    </w:p>
    <w:p w14:paraId="61FF0006" w14:textId="77777777" w:rsidR="00752456" w:rsidRPr="00F27A6D" w:rsidRDefault="00752456" w:rsidP="00752456">
      <w:pPr>
        <w:pStyle w:val="RedaliaNormal"/>
        <w:rPr>
          <w:rFonts w:ascii="Trebuchet MS" w:hAnsi="Trebuchet MS"/>
          <w:sz w:val="20"/>
        </w:rPr>
      </w:pPr>
    </w:p>
    <w:p w14:paraId="0EB0D288" w14:textId="77777777" w:rsidR="00752456" w:rsidRPr="00F27A6D" w:rsidRDefault="00752456" w:rsidP="00752456">
      <w:pPr>
        <w:pStyle w:val="RedaliaNormal"/>
        <w:rPr>
          <w:rFonts w:ascii="Trebuchet MS" w:hAnsi="Trebuchet MS"/>
          <w:sz w:val="20"/>
        </w:rPr>
      </w:pPr>
      <w:r w:rsidRPr="00F27A6D">
        <w:rPr>
          <w:rFonts w:ascii="Trebuchet MS" w:hAnsi="Trebuchet MS"/>
          <w:sz w:val="20"/>
        </w:rPr>
        <w:t>Les informations relatives au marché n°CP24-031, transmises par VOIES NAVIGABLES DE FRANCE au titulaire ou tout membre du groupement ou sous-traitant pendant toute la durée du marché, sont délivrées à titre personnel et sont strictement confidentielles.</w:t>
      </w:r>
    </w:p>
    <w:p w14:paraId="3089518C" w14:textId="77777777" w:rsidR="00752456" w:rsidRPr="00F27A6D" w:rsidRDefault="00752456" w:rsidP="00752456">
      <w:pPr>
        <w:pStyle w:val="RedaliaNormal"/>
        <w:rPr>
          <w:rFonts w:ascii="Trebuchet MS" w:hAnsi="Trebuchet MS"/>
          <w:sz w:val="20"/>
        </w:rPr>
      </w:pPr>
    </w:p>
    <w:p w14:paraId="1F0A2CCC" w14:textId="77777777" w:rsidR="00752456" w:rsidRPr="00F27A6D" w:rsidRDefault="00752456" w:rsidP="00752456">
      <w:pPr>
        <w:pStyle w:val="RedaliaNormal"/>
        <w:rPr>
          <w:rFonts w:ascii="Trebuchet MS" w:hAnsi="Trebuchet MS"/>
          <w:sz w:val="20"/>
        </w:rPr>
      </w:pPr>
      <w:r w:rsidRPr="00F27A6D">
        <w:rPr>
          <w:rFonts w:ascii="Trebuchet MS" w:hAnsi="Trebuchet MS"/>
          <w:sz w:val="20"/>
        </w:rPr>
        <w:t xml:space="preserve">En conséquence, je soussigné(e)……………………………………………………, </w:t>
      </w:r>
    </w:p>
    <w:p w14:paraId="646545C7" w14:textId="77777777" w:rsidR="00752456" w:rsidRPr="00F27A6D" w:rsidRDefault="00752456" w:rsidP="00752456">
      <w:pPr>
        <w:pStyle w:val="RedaliaNormal"/>
        <w:rPr>
          <w:rFonts w:ascii="Trebuchet MS" w:hAnsi="Trebuchet MS"/>
          <w:sz w:val="20"/>
        </w:rPr>
      </w:pPr>
      <w:proofErr w:type="gramStart"/>
      <w:r w:rsidRPr="00F27A6D">
        <w:rPr>
          <w:rFonts w:ascii="Trebuchet MS" w:hAnsi="Trebuchet MS"/>
          <w:sz w:val="20"/>
        </w:rPr>
        <w:t>représentant</w:t>
      </w:r>
      <w:proofErr w:type="gramEnd"/>
      <w:r w:rsidRPr="00F27A6D">
        <w:rPr>
          <w:rFonts w:ascii="Trebuchet MS" w:hAnsi="Trebuchet MS"/>
          <w:sz w:val="20"/>
        </w:rPr>
        <w:t xml:space="preserve"> et ou membre de la société …………………………………………………… </w:t>
      </w:r>
    </w:p>
    <w:p w14:paraId="1C32E1ED" w14:textId="77777777" w:rsidR="00752456" w:rsidRPr="00F27A6D" w:rsidRDefault="00752456" w:rsidP="00752456">
      <w:pPr>
        <w:pStyle w:val="RedaliaNormal"/>
        <w:rPr>
          <w:rFonts w:ascii="Trebuchet MS" w:hAnsi="Trebuchet MS"/>
          <w:sz w:val="20"/>
        </w:rPr>
      </w:pPr>
    </w:p>
    <w:p w14:paraId="6711F386" w14:textId="77777777" w:rsidR="00752456" w:rsidRPr="00F27A6D" w:rsidRDefault="00752456" w:rsidP="00752456">
      <w:pPr>
        <w:pStyle w:val="RedaliaNormal"/>
        <w:rPr>
          <w:rFonts w:ascii="Trebuchet MS" w:hAnsi="Trebuchet MS"/>
          <w:sz w:val="20"/>
        </w:rPr>
      </w:pPr>
      <w:proofErr w:type="gramStart"/>
      <w:r w:rsidRPr="00F27A6D">
        <w:rPr>
          <w:rFonts w:ascii="Trebuchet MS" w:hAnsi="Trebuchet MS"/>
          <w:sz w:val="20"/>
        </w:rPr>
        <w:t>m’engage</w:t>
      </w:r>
      <w:proofErr w:type="gramEnd"/>
      <w:r w:rsidRPr="00F27A6D">
        <w:rPr>
          <w:rFonts w:ascii="Trebuchet MS" w:hAnsi="Trebuchet MS"/>
          <w:sz w:val="20"/>
        </w:rPr>
        <w:t xml:space="preserve"> à respecter, dans toutes leurs dispositions les pièces constitutives du marché n°CP24-031 relatif aux obligations de confidentialité et de non-revendication, et en particulier, les dispositions suivantes :</w:t>
      </w:r>
    </w:p>
    <w:p w14:paraId="36B83EE3" w14:textId="77777777" w:rsidR="00752456" w:rsidRPr="00F27A6D" w:rsidRDefault="00752456" w:rsidP="00752456">
      <w:pPr>
        <w:pStyle w:val="RedaliaNormal"/>
        <w:rPr>
          <w:rFonts w:ascii="Trebuchet MS" w:hAnsi="Trebuchet MS"/>
          <w:sz w:val="20"/>
        </w:rPr>
      </w:pPr>
    </w:p>
    <w:p w14:paraId="555150D2" w14:textId="77777777" w:rsidR="00752456" w:rsidRPr="00F27A6D" w:rsidRDefault="00752456" w:rsidP="00752456">
      <w:pPr>
        <w:pStyle w:val="Fontinettespuce"/>
        <w:numPr>
          <w:ilvl w:val="0"/>
          <w:numId w:val="6"/>
        </w:numPr>
        <w:rPr>
          <w:rFonts w:ascii="Trebuchet MS" w:hAnsi="Trebuchet MS"/>
          <w:color w:val="auto"/>
          <w:szCs w:val="20"/>
        </w:rPr>
      </w:pPr>
      <w:r w:rsidRPr="00F27A6D">
        <w:rPr>
          <w:rFonts w:ascii="Trebuchet MS" w:hAnsi="Trebuchet MS"/>
          <w:color w:val="auto"/>
          <w:szCs w:val="20"/>
        </w:rPr>
        <w:t xml:space="preserve">Je m’engage à ne pas communiquer à des tiers sans l’accord écrit préalable de VOIES NAVIGABLES DE FRANCE toute information transmise dans le cadre </w:t>
      </w:r>
      <w:r w:rsidRPr="00F27A6D">
        <w:rPr>
          <w:rFonts w:ascii="Trebuchet MS" w:hAnsi="Trebuchet MS"/>
          <w:color w:val="auto"/>
          <w:szCs w:val="20"/>
          <w:lang w:val="en-US"/>
        </w:rPr>
        <w:t xml:space="preserve">du </w:t>
      </w:r>
      <w:proofErr w:type="spellStart"/>
      <w:r w:rsidRPr="00F27A6D">
        <w:rPr>
          <w:rFonts w:ascii="Trebuchet MS" w:hAnsi="Trebuchet MS"/>
          <w:color w:val="auto"/>
          <w:szCs w:val="20"/>
          <w:lang w:val="en-US"/>
        </w:rPr>
        <w:t>marché</w:t>
      </w:r>
      <w:proofErr w:type="spellEnd"/>
      <w:r w:rsidRPr="00F27A6D">
        <w:rPr>
          <w:rFonts w:ascii="Trebuchet MS" w:hAnsi="Trebuchet MS"/>
          <w:color w:val="auto"/>
          <w:szCs w:val="20"/>
          <w:lang w:val="en-US"/>
        </w:rPr>
        <w:t xml:space="preserve"> n°CP24-031</w:t>
      </w:r>
      <w:r w:rsidRPr="00F27A6D">
        <w:rPr>
          <w:rFonts w:ascii="Trebuchet MS" w:hAnsi="Trebuchet MS"/>
          <w:color w:val="auto"/>
          <w:szCs w:val="20"/>
        </w:rPr>
        <w:t>, quel qu’en soit la forme, la nature ou le support et pour quelque motif que ce soit.</w:t>
      </w:r>
    </w:p>
    <w:p w14:paraId="2B9677A2" w14:textId="77777777" w:rsidR="00752456" w:rsidRPr="00F27A6D" w:rsidRDefault="00752456" w:rsidP="00752456">
      <w:pPr>
        <w:pStyle w:val="Fontinettespuce"/>
        <w:numPr>
          <w:ilvl w:val="0"/>
          <w:numId w:val="6"/>
        </w:numPr>
        <w:rPr>
          <w:rFonts w:ascii="Trebuchet MS" w:hAnsi="Trebuchet MS"/>
          <w:color w:val="auto"/>
          <w:szCs w:val="20"/>
        </w:rPr>
      </w:pPr>
      <w:r w:rsidRPr="00F27A6D">
        <w:rPr>
          <w:rFonts w:ascii="Trebuchet MS" w:hAnsi="Trebuchet MS"/>
          <w:color w:val="auto"/>
          <w:szCs w:val="20"/>
        </w:rPr>
        <w:t xml:space="preserve">Je m’engage à ne communiquer des informations concernant le marché n°CP24-031, qu’aux seules personnes désignées qui ont-elles-mêmes signées le présent engagement. </w:t>
      </w:r>
    </w:p>
    <w:p w14:paraId="4678588B" w14:textId="77777777" w:rsidR="00752456" w:rsidRPr="00F27A6D" w:rsidRDefault="00752456" w:rsidP="00752456">
      <w:pPr>
        <w:pStyle w:val="Fontinettespuce"/>
        <w:numPr>
          <w:ilvl w:val="0"/>
          <w:numId w:val="6"/>
        </w:numPr>
        <w:rPr>
          <w:rFonts w:ascii="Trebuchet MS" w:hAnsi="Trebuchet MS"/>
          <w:color w:val="auto"/>
          <w:szCs w:val="20"/>
        </w:rPr>
      </w:pPr>
      <w:r w:rsidRPr="00F27A6D">
        <w:rPr>
          <w:rFonts w:ascii="Trebuchet MS" w:hAnsi="Trebuchet MS"/>
          <w:color w:val="auto"/>
          <w:szCs w:val="20"/>
        </w:rPr>
        <w:t xml:space="preserve">Je m’engage à ne pas utiliser les informations reçues, même sous une forme modifiée ou altérée, pour d’autres usages que la réalisation de mes prestations dans le cadre du marché n°CP24-031 et conformément à ce qui est prévu dans les pièces constitutives </w:t>
      </w:r>
      <w:r w:rsidRPr="00F27A6D">
        <w:rPr>
          <w:rFonts w:ascii="Trebuchet MS" w:hAnsi="Trebuchet MS"/>
          <w:color w:val="auto"/>
          <w:szCs w:val="20"/>
          <w:lang w:val="en-US"/>
        </w:rPr>
        <w:t xml:space="preserve">du </w:t>
      </w:r>
      <w:proofErr w:type="spellStart"/>
      <w:r w:rsidRPr="00F27A6D">
        <w:rPr>
          <w:rFonts w:ascii="Trebuchet MS" w:hAnsi="Trebuchet MS"/>
          <w:color w:val="auto"/>
          <w:szCs w:val="20"/>
          <w:lang w:val="en-US"/>
        </w:rPr>
        <w:t>marché</w:t>
      </w:r>
      <w:proofErr w:type="spellEnd"/>
      <w:r w:rsidRPr="00F27A6D">
        <w:rPr>
          <w:rFonts w:ascii="Trebuchet MS" w:hAnsi="Trebuchet MS"/>
          <w:color w:val="auto"/>
          <w:szCs w:val="20"/>
          <w:lang w:val="en-US"/>
        </w:rPr>
        <w:t xml:space="preserve"> n°CP24-031</w:t>
      </w:r>
      <w:r w:rsidRPr="00F27A6D">
        <w:rPr>
          <w:rFonts w:ascii="Trebuchet MS" w:hAnsi="Trebuchet MS"/>
          <w:color w:val="auto"/>
          <w:szCs w:val="20"/>
        </w:rPr>
        <w:t>.</w:t>
      </w:r>
    </w:p>
    <w:p w14:paraId="11E9AC68" w14:textId="77777777" w:rsidR="00752456" w:rsidRPr="00F27A6D" w:rsidRDefault="00752456" w:rsidP="00752456">
      <w:pPr>
        <w:pStyle w:val="Fontinettespuce"/>
        <w:numPr>
          <w:ilvl w:val="0"/>
          <w:numId w:val="6"/>
        </w:numPr>
        <w:rPr>
          <w:rFonts w:ascii="Trebuchet MS" w:hAnsi="Trebuchet MS"/>
          <w:color w:val="auto"/>
          <w:szCs w:val="20"/>
        </w:rPr>
      </w:pPr>
      <w:r w:rsidRPr="00F27A6D">
        <w:rPr>
          <w:rFonts w:ascii="Trebuchet MS" w:hAnsi="Trebuchet MS"/>
          <w:color w:val="auto"/>
          <w:szCs w:val="20"/>
        </w:rPr>
        <w:t xml:space="preserve">Je m’engage à détruire les informations confidentielles, tous supports contenant ces informations, qui m’auront été remis dans le cadre </w:t>
      </w:r>
      <w:r w:rsidRPr="00F27A6D">
        <w:rPr>
          <w:rFonts w:ascii="Trebuchet MS" w:hAnsi="Trebuchet MS"/>
          <w:color w:val="auto"/>
          <w:szCs w:val="20"/>
          <w:lang w:val="en-US"/>
        </w:rPr>
        <w:t xml:space="preserve">du </w:t>
      </w:r>
      <w:proofErr w:type="spellStart"/>
      <w:r w:rsidRPr="00F27A6D">
        <w:rPr>
          <w:rFonts w:ascii="Trebuchet MS" w:hAnsi="Trebuchet MS"/>
          <w:color w:val="auto"/>
          <w:szCs w:val="20"/>
          <w:lang w:val="en-US"/>
        </w:rPr>
        <w:t>marché</w:t>
      </w:r>
      <w:proofErr w:type="spellEnd"/>
      <w:r w:rsidRPr="00F27A6D">
        <w:rPr>
          <w:rFonts w:ascii="Trebuchet MS" w:hAnsi="Trebuchet MS"/>
          <w:color w:val="auto"/>
          <w:szCs w:val="20"/>
          <w:lang w:val="en-US"/>
        </w:rPr>
        <w:t xml:space="preserve"> n°CP24-031</w:t>
      </w:r>
      <w:r w:rsidRPr="00F27A6D">
        <w:rPr>
          <w:rFonts w:ascii="Trebuchet MS" w:hAnsi="Trebuchet MS"/>
          <w:color w:val="auto"/>
          <w:szCs w:val="20"/>
        </w:rPr>
        <w:t>, ainsi que toutes les reproductions de ceux-ci.</w:t>
      </w:r>
    </w:p>
    <w:p w14:paraId="4C87D870" w14:textId="77777777" w:rsidR="00752456" w:rsidRPr="00F27A6D" w:rsidRDefault="00752456" w:rsidP="00752456">
      <w:pPr>
        <w:pStyle w:val="Fontinettespuce"/>
        <w:numPr>
          <w:ilvl w:val="0"/>
          <w:numId w:val="6"/>
        </w:numPr>
        <w:rPr>
          <w:rFonts w:ascii="Trebuchet MS" w:hAnsi="Trebuchet MS"/>
          <w:color w:val="auto"/>
          <w:szCs w:val="20"/>
        </w:rPr>
      </w:pPr>
      <w:r w:rsidRPr="00F27A6D">
        <w:rPr>
          <w:rFonts w:ascii="Trebuchet MS" w:hAnsi="Trebuchet MS"/>
          <w:color w:val="auto"/>
          <w:szCs w:val="20"/>
        </w:rPr>
        <w:t xml:space="preserve">Je m’engage à respecter les obligations de confidentialité aussi longtemps que les Informations confidentielles auxquelles elles se rattachent ne seront pas tombées dans le domaine public et ce sans violation de l'une quelconque desdites obligations, dans la limite d’une durée de 5 (cinq) ans après la fin du présent marché. </w:t>
      </w:r>
    </w:p>
    <w:p w14:paraId="1287258B" w14:textId="77777777" w:rsidR="00752456" w:rsidRPr="00F27A6D" w:rsidRDefault="00752456" w:rsidP="00752456">
      <w:pPr>
        <w:pStyle w:val="Fontinettespuce"/>
        <w:numPr>
          <w:ilvl w:val="0"/>
          <w:numId w:val="6"/>
        </w:numPr>
        <w:rPr>
          <w:rFonts w:ascii="Trebuchet MS" w:hAnsi="Trebuchet MS"/>
          <w:color w:val="auto"/>
          <w:szCs w:val="20"/>
        </w:rPr>
      </w:pPr>
      <w:r w:rsidRPr="00F27A6D">
        <w:rPr>
          <w:rFonts w:ascii="Trebuchet MS" w:hAnsi="Trebuchet MS"/>
          <w:color w:val="auto"/>
          <w:szCs w:val="20"/>
        </w:rPr>
        <w:t>Je déclare avoir connaissance que tout manquement de ma part au présent engagement de confidentialité et à ses conditions peut causer un grave préjudice à VOIES NAVIGABLES DE FRANCE et peut engager ma responsabilité, en particulier aux titres de l’article 226-13 du Code Pénal et de l’article 1231-1 du Code civil.</w:t>
      </w:r>
    </w:p>
    <w:p w14:paraId="65B80BB4" w14:textId="77777777" w:rsidR="00752456" w:rsidRPr="00F27A6D" w:rsidRDefault="00752456" w:rsidP="00752456">
      <w:pPr>
        <w:pStyle w:val="RedaliaNormal"/>
        <w:rPr>
          <w:rFonts w:ascii="Trebuchet MS" w:hAnsi="Trebuchet MS"/>
          <w:sz w:val="20"/>
        </w:rPr>
      </w:pPr>
    </w:p>
    <w:p w14:paraId="60A5D9CC" w14:textId="77777777" w:rsidR="00752456" w:rsidRPr="00F27A6D" w:rsidRDefault="00752456" w:rsidP="00752456">
      <w:pPr>
        <w:pStyle w:val="RedaliaNormal"/>
        <w:rPr>
          <w:rFonts w:ascii="Trebuchet MS" w:hAnsi="Trebuchet MS"/>
          <w:sz w:val="20"/>
        </w:rPr>
      </w:pPr>
      <w:r w:rsidRPr="00F27A6D">
        <w:rPr>
          <w:rFonts w:ascii="Trebuchet MS" w:hAnsi="Trebuchet MS"/>
          <w:sz w:val="20"/>
        </w:rPr>
        <w:t>Le présent engagement est valable à compter de sa signature et pour toute la durée du marché.</w:t>
      </w:r>
    </w:p>
    <w:p w14:paraId="55A1460B" w14:textId="77777777" w:rsidR="00752456" w:rsidRDefault="00752456" w:rsidP="00752456">
      <w:pPr>
        <w:pStyle w:val="RedaliaNormal"/>
        <w:rPr>
          <w:rFonts w:ascii="Trebuchet MS" w:hAnsi="Trebuchet MS"/>
          <w:sz w:val="20"/>
        </w:rPr>
      </w:pPr>
    </w:p>
    <w:p w14:paraId="2708F328" w14:textId="77777777" w:rsidR="00752456" w:rsidRPr="00F27A6D" w:rsidRDefault="00752456" w:rsidP="00752456">
      <w:pPr>
        <w:pStyle w:val="RedaliaNormal"/>
        <w:rPr>
          <w:rFonts w:ascii="Trebuchet MS" w:hAnsi="Trebuchet MS"/>
          <w:sz w:val="20"/>
        </w:rPr>
      </w:pPr>
      <w:r w:rsidRPr="00F27A6D">
        <w:rPr>
          <w:rFonts w:ascii="Trebuchet MS" w:hAnsi="Trebuchet MS"/>
          <w:sz w:val="20"/>
        </w:rPr>
        <w:t xml:space="preserve">Étant entendu que les obligations de confidentialité nées de cet engagement perdureront aussi longtemps que les Informations Confidentielles auxquelles elles se rattachent ne seront pas tombées dans le domaine public et ce sans violation de l'une quelconque desdites obligations, dans la limite d’une durée de 5 (cinq) ans après la fin du présent accord-cadre. </w:t>
      </w:r>
    </w:p>
    <w:p w14:paraId="1D65133C" w14:textId="77777777" w:rsidR="00752456" w:rsidRPr="00F27A6D" w:rsidRDefault="00752456" w:rsidP="00752456">
      <w:pPr>
        <w:pStyle w:val="RedaliaNormal"/>
        <w:rPr>
          <w:rFonts w:ascii="Trebuchet MS" w:hAnsi="Trebuchet MS"/>
          <w:sz w:val="20"/>
        </w:rPr>
      </w:pPr>
    </w:p>
    <w:p w14:paraId="499FA622" w14:textId="77777777" w:rsidR="00752456" w:rsidRPr="00F27A6D" w:rsidRDefault="00752456" w:rsidP="00752456">
      <w:pPr>
        <w:pStyle w:val="RedaliaNormal"/>
        <w:rPr>
          <w:rFonts w:ascii="Trebuchet MS" w:hAnsi="Trebuchet MS"/>
          <w:sz w:val="20"/>
        </w:rPr>
      </w:pPr>
      <w:r w:rsidRPr="00F27A6D">
        <w:rPr>
          <w:rFonts w:ascii="Trebuchet MS" w:hAnsi="Trebuchet MS"/>
          <w:sz w:val="20"/>
        </w:rPr>
        <w:t>Fait à ……………………………, le</w:t>
      </w:r>
    </w:p>
    <w:p w14:paraId="0CB54F2E" w14:textId="77777777" w:rsidR="00752456" w:rsidRPr="005A1730" w:rsidRDefault="00752456" w:rsidP="00752456">
      <w:pPr>
        <w:pStyle w:val="RedaliaNormal"/>
        <w:rPr>
          <w:color w:val="948A54" w:themeColor="background2" w:themeShade="80"/>
          <w:sz w:val="20"/>
        </w:rPr>
      </w:pPr>
    </w:p>
    <w:p w14:paraId="22AB4F9C" w14:textId="77777777" w:rsidR="00752456" w:rsidRPr="005A1730" w:rsidRDefault="00752456" w:rsidP="00752456">
      <w:pPr>
        <w:pStyle w:val="RedaliaNormal"/>
        <w:rPr>
          <w:color w:val="948A54" w:themeColor="background2" w:themeShade="80"/>
          <w:sz w:val="20"/>
        </w:rPr>
      </w:pPr>
    </w:p>
    <w:p w14:paraId="2119DA7B" w14:textId="77777777" w:rsidR="00752456" w:rsidRPr="00752456" w:rsidRDefault="00752456" w:rsidP="00752456">
      <w:pPr>
        <w:pStyle w:val="RedaliaNormal"/>
        <w:rPr>
          <w:i/>
          <w:iCs/>
          <w:sz w:val="20"/>
          <w:lang w:val="en-US"/>
        </w:rPr>
      </w:pPr>
      <w:r w:rsidRPr="00752456">
        <w:rPr>
          <w:i/>
          <w:iCs/>
          <w:sz w:val="20"/>
          <w:lang w:val="en-US"/>
        </w:rPr>
        <w:t xml:space="preserve">Signature (nom, </w:t>
      </w:r>
      <w:proofErr w:type="spellStart"/>
      <w:r w:rsidRPr="00752456">
        <w:rPr>
          <w:i/>
          <w:iCs/>
          <w:sz w:val="20"/>
          <w:lang w:val="en-US"/>
        </w:rPr>
        <w:t>prénom</w:t>
      </w:r>
      <w:proofErr w:type="spellEnd"/>
      <w:r w:rsidRPr="00752456">
        <w:rPr>
          <w:i/>
          <w:iCs/>
          <w:sz w:val="20"/>
          <w:lang w:val="en-US"/>
        </w:rPr>
        <w:t xml:space="preserve">, </w:t>
      </w:r>
      <w:proofErr w:type="spellStart"/>
      <w:r w:rsidRPr="00752456">
        <w:rPr>
          <w:i/>
          <w:iCs/>
          <w:sz w:val="20"/>
          <w:lang w:val="en-US"/>
        </w:rPr>
        <w:t>fonction</w:t>
      </w:r>
      <w:proofErr w:type="spellEnd"/>
      <w:r w:rsidRPr="00752456">
        <w:rPr>
          <w:i/>
          <w:iCs/>
          <w:sz w:val="20"/>
          <w:lang w:val="en-US"/>
        </w:rPr>
        <w:t xml:space="preserve"> et cachet de </w:t>
      </w:r>
      <w:proofErr w:type="spellStart"/>
      <w:r w:rsidRPr="00752456">
        <w:rPr>
          <w:i/>
          <w:iCs/>
          <w:sz w:val="20"/>
          <w:lang w:val="en-US"/>
        </w:rPr>
        <w:t>l’entreprise</w:t>
      </w:r>
      <w:proofErr w:type="spellEnd"/>
      <w:r w:rsidRPr="00752456">
        <w:rPr>
          <w:i/>
          <w:iCs/>
          <w:sz w:val="20"/>
          <w:lang w:val="en-US"/>
        </w:rPr>
        <w:t>)</w:t>
      </w:r>
    </w:p>
    <w:p w14:paraId="77DF6D1B" w14:textId="77777777" w:rsidR="00752456" w:rsidRPr="005A1730" w:rsidRDefault="00752456" w:rsidP="00752456">
      <w:pPr>
        <w:pStyle w:val="RedaliaNormal"/>
        <w:rPr>
          <w:color w:val="948A54" w:themeColor="background2" w:themeShade="80"/>
          <w:sz w:val="20"/>
        </w:rPr>
      </w:pPr>
    </w:p>
    <w:p w14:paraId="5169AF80" w14:textId="77777777" w:rsidR="00752456" w:rsidRPr="005A1730" w:rsidRDefault="00752456" w:rsidP="00752456">
      <w:pPr>
        <w:pBdr>
          <w:top w:val="single" w:sz="4" w:space="27" w:color="000000"/>
          <w:left w:val="single" w:sz="4" w:space="4" w:color="000000"/>
          <w:bottom w:val="single" w:sz="4" w:space="1" w:color="000000"/>
          <w:right w:val="single" w:sz="4" w:space="4" w:color="000000"/>
        </w:pBdr>
        <w:ind w:left="1"/>
        <w:rPr>
          <w:rFonts w:eastAsia="Calibri"/>
          <w:i/>
          <w:iCs/>
          <w:color w:val="948A54" w:themeColor="background2" w:themeShade="80"/>
          <w:szCs w:val="20"/>
        </w:rPr>
      </w:pPr>
    </w:p>
    <w:p w14:paraId="5E7EA3BB" w14:textId="77777777" w:rsidR="00752456" w:rsidRPr="005A1730" w:rsidRDefault="00752456" w:rsidP="00752456">
      <w:pPr>
        <w:pBdr>
          <w:top w:val="single" w:sz="4" w:space="27" w:color="000000"/>
          <w:left w:val="single" w:sz="4" w:space="4" w:color="000000"/>
          <w:bottom w:val="single" w:sz="4" w:space="1" w:color="000000"/>
          <w:right w:val="single" w:sz="4" w:space="4" w:color="000000"/>
        </w:pBdr>
        <w:ind w:left="1"/>
        <w:rPr>
          <w:rFonts w:eastAsia="Calibri"/>
          <w:i/>
          <w:iCs/>
          <w:color w:val="948A54" w:themeColor="background2" w:themeShade="80"/>
          <w:szCs w:val="20"/>
        </w:rPr>
      </w:pPr>
    </w:p>
    <w:p w14:paraId="3B5C1BCB" w14:textId="77777777" w:rsidR="00752456" w:rsidRPr="005A1730" w:rsidRDefault="00752456" w:rsidP="00752456">
      <w:pPr>
        <w:pBdr>
          <w:top w:val="single" w:sz="4" w:space="27" w:color="000000"/>
          <w:left w:val="single" w:sz="4" w:space="4" w:color="000000"/>
          <w:bottom w:val="single" w:sz="4" w:space="1" w:color="000000"/>
          <w:right w:val="single" w:sz="4" w:space="4" w:color="000000"/>
        </w:pBdr>
        <w:ind w:left="1"/>
        <w:rPr>
          <w:rFonts w:eastAsia="Calibri"/>
          <w:i/>
          <w:iCs/>
          <w:color w:val="948A54" w:themeColor="background2" w:themeShade="80"/>
          <w:szCs w:val="20"/>
        </w:rPr>
      </w:pPr>
    </w:p>
    <w:p w14:paraId="3854B86C" w14:textId="701D85F2" w:rsidR="00403022" w:rsidRPr="00403022" w:rsidRDefault="00403022" w:rsidP="00403022">
      <w:pPr>
        <w:jc w:val="center"/>
        <w:rPr>
          <w:rFonts w:ascii="Trebuchet MS" w:hAnsi="Trebuchet MS"/>
          <w:b/>
          <w:bCs/>
          <w:sz w:val="28"/>
          <w:szCs w:val="36"/>
        </w:rPr>
      </w:pPr>
      <w:r w:rsidRPr="00403022">
        <w:rPr>
          <w:rFonts w:ascii="Trebuchet MS" w:hAnsi="Trebuchet MS"/>
          <w:b/>
          <w:sz w:val="28"/>
          <w:szCs w:val="36"/>
        </w:rPr>
        <w:lastRenderedPageBreak/>
        <w:t>ANNEXE N°</w:t>
      </w:r>
      <w:r w:rsidR="00EF6E93">
        <w:rPr>
          <w:rFonts w:ascii="Trebuchet MS" w:hAnsi="Trebuchet MS"/>
          <w:b/>
          <w:sz w:val="28"/>
          <w:szCs w:val="36"/>
        </w:rPr>
        <w:t>6</w:t>
      </w:r>
      <w:r w:rsidRPr="00403022">
        <w:rPr>
          <w:rFonts w:ascii="Trebuchet MS" w:hAnsi="Trebuchet MS"/>
          <w:b/>
          <w:sz w:val="28"/>
          <w:szCs w:val="36"/>
        </w:rPr>
        <w:t>:</w:t>
      </w:r>
    </w:p>
    <w:p w14:paraId="2533CA4C" w14:textId="04E7002A" w:rsidR="00403022" w:rsidRPr="00403022" w:rsidRDefault="00403022" w:rsidP="00403022">
      <w:pPr>
        <w:jc w:val="center"/>
        <w:rPr>
          <w:rFonts w:ascii="Trebuchet MS" w:hAnsi="Trebuchet MS"/>
          <w:b/>
          <w:bCs/>
          <w:sz w:val="28"/>
          <w:szCs w:val="36"/>
        </w:rPr>
      </w:pPr>
      <w:r>
        <w:rPr>
          <w:rFonts w:ascii="Trebuchet MS" w:hAnsi="Trebuchet MS"/>
          <w:b/>
          <w:sz w:val="28"/>
          <w:szCs w:val="36"/>
        </w:rPr>
        <w:t xml:space="preserve">Equipe </w:t>
      </w:r>
      <w:proofErr w:type="spellStart"/>
      <w:r>
        <w:rPr>
          <w:rFonts w:ascii="Trebuchet MS" w:hAnsi="Trebuchet MS"/>
          <w:b/>
          <w:sz w:val="28"/>
          <w:szCs w:val="36"/>
        </w:rPr>
        <w:t>dédiée</w:t>
      </w:r>
      <w:proofErr w:type="spellEnd"/>
    </w:p>
    <w:p w14:paraId="5C9C0877" w14:textId="77777777" w:rsidR="00403022" w:rsidRDefault="00403022" w:rsidP="00752456">
      <w:pPr>
        <w:jc w:val="center"/>
        <w:rPr>
          <w:rFonts w:ascii="Trebuchet MS" w:hAnsi="Trebuchet MS"/>
          <w:b/>
          <w:sz w:val="28"/>
          <w:szCs w:val="36"/>
        </w:rPr>
      </w:pPr>
    </w:p>
    <w:p w14:paraId="67F4AC71" w14:textId="42581088" w:rsidR="00403022" w:rsidRPr="00403022" w:rsidRDefault="00403022" w:rsidP="00403022">
      <w:pPr>
        <w:jc w:val="both"/>
        <w:rPr>
          <w:rFonts w:ascii="Trebuchet MS" w:hAnsi="Trebuchet MS"/>
          <w:bCs/>
          <w:sz w:val="22"/>
          <w:szCs w:val="22"/>
        </w:rPr>
      </w:pPr>
      <w:r w:rsidRPr="00403022">
        <w:rPr>
          <w:rFonts w:ascii="Trebuchet MS" w:hAnsi="Trebuchet MS"/>
          <w:bCs/>
          <w:sz w:val="22"/>
          <w:szCs w:val="22"/>
          <w:lang w:val="fr-FR"/>
        </w:rPr>
        <w:t xml:space="preserve">L’identification des membres de l’équipe dédiée </w:t>
      </w:r>
      <w:bookmarkStart w:id="25" w:name="_Hlk185439531"/>
      <w:r w:rsidRPr="00403022">
        <w:rPr>
          <w:rFonts w:ascii="Trebuchet MS" w:hAnsi="Trebuchet MS"/>
          <w:bCs/>
          <w:sz w:val="22"/>
          <w:szCs w:val="22"/>
          <w:lang w:val="fr-FR"/>
        </w:rPr>
        <w:t xml:space="preserve">à la réalisation de l’ensemble des </w:t>
      </w:r>
      <w:r w:rsidRPr="006124AD">
        <w:rPr>
          <w:rFonts w:ascii="Trebuchet MS" w:hAnsi="Trebuchet MS"/>
          <w:bCs/>
          <w:sz w:val="22"/>
          <w:szCs w:val="22"/>
          <w:lang w:val="fr-FR"/>
        </w:rPr>
        <w:t xml:space="preserve">éléments </w:t>
      </w:r>
      <w:r w:rsidRPr="00403022">
        <w:rPr>
          <w:rFonts w:ascii="Trebuchet MS" w:hAnsi="Trebuchet MS"/>
          <w:bCs/>
          <w:sz w:val="22"/>
          <w:szCs w:val="22"/>
          <w:lang w:val="fr-FR"/>
        </w:rPr>
        <w:t>missions est la suivante :</w:t>
      </w:r>
      <w:bookmarkEnd w:id="25"/>
    </w:p>
    <w:p w14:paraId="30886675" w14:textId="77777777" w:rsidR="00403022" w:rsidRPr="00403022" w:rsidRDefault="00403022" w:rsidP="00403022">
      <w:pPr>
        <w:jc w:val="center"/>
        <w:rPr>
          <w:rFonts w:ascii="Trebuchet MS" w:hAnsi="Trebuchet MS"/>
          <w:b/>
          <w:sz w:val="28"/>
          <w:szCs w:val="36"/>
        </w:rPr>
      </w:pPr>
    </w:p>
    <w:tbl>
      <w:tblPr>
        <w:tblStyle w:val="Grilledutableau"/>
        <w:tblW w:w="0" w:type="auto"/>
        <w:tblLook w:val="04A0" w:firstRow="1" w:lastRow="0" w:firstColumn="1" w:lastColumn="0" w:noHBand="0" w:noVBand="1"/>
      </w:tblPr>
      <w:tblGrid>
        <w:gridCol w:w="2405"/>
        <w:gridCol w:w="1701"/>
        <w:gridCol w:w="2126"/>
        <w:gridCol w:w="3378"/>
      </w:tblGrid>
      <w:tr w:rsidR="006124AD" w:rsidRPr="00403022" w14:paraId="032B97EA" w14:textId="77777777" w:rsidTr="006124AD">
        <w:trPr>
          <w:trHeight w:val="751"/>
        </w:trPr>
        <w:tc>
          <w:tcPr>
            <w:tcW w:w="2405" w:type="dxa"/>
            <w:shd w:val="clear" w:color="auto" w:fill="BFBFBF" w:themeFill="background1" w:themeFillShade="BF"/>
            <w:vAlign w:val="center"/>
          </w:tcPr>
          <w:p w14:paraId="7BCF768F" w14:textId="77777777" w:rsidR="00403022" w:rsidRPr="00403022" w:rsidRDefault="00403022" w:rsidP="00403022">
            <w:pPr>
              <w:jc w:val="center"/>
              <w:rPr>
                <w:rFonts w:ascii="Trebuchet MS" w:eastAsia="Times New Roman" w:hAnsi="Trebuchet MS"/>
                <w:b/>
                <w:bCs/>
                <w:sz w:val="22"/>
                <w:szCs w:val="22"/>
              </w:rPr>
            </w:pPr>
            <w:r w:rsidRPr="00403022">
              <w:rPr>
                <w:rFonts w:ascii="Trebuchet MS" w:eastAsia="Times New Roman" w:hAnsi="Trebuchet MS"/>
                <w:b/>
                <w:bCs/>
                <w:sz w:val="22"/>
                <w:szCs w:val="22"/>
              </w:rPr>
              <w:t>Poste</w:t>
            </w:r>
          </w:p>
        </w:tc>
        <w:tc>
          <w:tcPr>
            <w:tcW w:w="1701" w:type="dxa"/>
            <w:shd w:val="clear" w:color="auto" w:fill="BFBFBF" w:themeFill="background1" w:themeFillShade="BF"/>
            <w:vAlign w:val="center"/>
          </w:tcPr>
          <w:p w14:paraId="610446E8" w14:textId="77777777" w:rsidR="00403022" w:rsidRPr="00403022" w:rsidRDefault="00403022" w:rsidP="00403022">
            <w:pPr>
              <w:jc w:val="center"/>
              <w:rPr>
                <w:rFonts w:ascii="Trebuchet MS" w:eastAsia="Times New Roman" w:hAnsi="Trebuchet MS"/>
                <w:b/>
                <w:bCs/>
                <w:sz w:val="22"/>
                <w:szCs w:val="22"/>
              </w:rPr>
            </w:pPr>
            <w:r w:rsidRPr="00403022">
              <w:rPr>
                <w:rFonts w:ascii="Trebuchet MS" w:eastAsia="Times New Roman" w:hAnsi="Trebuchet MS"/>
                <w:b/>
                <w:bCs/>
                <w:sz w:val="22"/>
                <w:szCs w:val="22"/>
              </w:rPr>
              <w:t>Nom</w:t>
            </w:r>
          </w:p>
        </w:tc>
        <w:tc>
          <w:tcPr>
            <w:tcW w:w="2126" w:type="dxa"/>
            <w:shd w:val="clear" w:color="auto" w:fill="BFBFBF" w:themeFill="background1" w:themeFillShade="BF"/>
            <w:vAlign w:val="center"/>
          </w:tcPr>
          <w:p w14:paraId="7C210EF7" w14:textId="77777777" w:rsidR="00403022" w:rsidRPr="00403022" w:rsidRDefault="00403022" w:rsidP="00403022">
            <w:pPr>
              <w:jc w:val="center"/>
              <w:rPr>
                <w:rFonts w:ascii="Trebuchet MS" w:eastAsia="Times New Roman" w:hAnsi="Trebuchet MS"/>
                <w:b/>
                <w:bCs/>
                <w:sz w:val="22"/>
                <w:szCs w:val="22"/>
              </w:rPr>
            </w:pPr>
            <w:r w:rsidRPr="00403022">
              <w:rPr>
                <w:rFonts w:ascii="Trebuchet MS" w:eastAsia="Times New Roman" w:hAnsi="Trebuchet MS"/>
                <w:b/>
                <w:bCs/>
                <w:sz w:val="22"/>
                <w:szCs w:val="22"/>
              </w:rPr>
              <w:t>Prénom</w:t>
            </w:r>
          </w:p>
        </w:tc>
        <w:tc>
          <w:tcPr>
            <w:tcW w:w="3378" w:type="dxa"/>
            <w:shd w:val="clear" w:color="auto" w:fill="BFBFBF" w:themeFill="background1" w:themeFillShade="BF"/>
            <w:vAlign w:val="center"/>
          </w:tcPr>
          <w:p w14:paraId="1B480E06" w14:textId="77777777" w:rsidR="00403022" w:rsidRPr="00403022" w:rsidRDefault="00403022" w:rsidP="00403022">
            <w:pPr>
              <w:jc w:val="center"/>
              <w:rPr>
                <w:rFonts w:ascii="Trebuchet MS" w:eastAsia="Times New Roman" w:hAnsi="Trebuchet MS"/>
                <w:b/>
                <w:bCs/>
                <w:sz w:val="22"/>
                <w:szCs w:val="22"/>
              </w:rPr>
            </w:pPr>
            <w:r w:rsidRPr="00403022">
              <w:rPr>
                <w:rFonts w:ascii="Trebuchet MS" w:eastAsia="Times New Roman" w:hAnsi="Trebuchet MS"/>
                <w:b/>
                <w:bCs/>
                <w:sz w:val="22"/>
                <w:szCs w:val="22"/>
              </w:rPr>
              <w:t>Coordonnées</w:t>
            </w:r>
          </w:p>
          <w:p w14:paraId="364EAC0F" w14:textId="77777777" w:rsidR="00403022" w:rsidRPr="00403022" w:rsidRDefault="00403022" w:rsidP="00403022">
            <w:pPr>
              <w:jc w:val="center"/>
              <w:rPr>
                <w:rFonts w:ascii="Trebuchet MS" w:eastAsia="Times New Roman" w:hAnsi="Trebuchet MS"/>
                <w:b/>
                <w:bCs/>
                <w:sz w:val="22"/>
                <w:szCs w:val="22"/>
              </w:rPr>
            </w:pPr>
            <w:r w:rsidRPr="00403022">
              <w:rPr>
                <w:rFonts w:ascii="Trebuchet MS" w:eastAsia="Times New Roman" w:hAnsi="Trebuchet MS"/>
                <w:b/>
                <w:bCs/>
                <w:sz w:val="22"/>
                <w:szCs w:val="22"/>
              </w:rPr>
              <w:t>(Téléphone/courriel/adresse)</w:t>
            </w:r>
          </w:p>
        </w:tc>
      </w:tr>
      <w:tr w:rsidR="00403022" w:rsidRPr="00403022" w14:paraId="350FA4AC" w14:textId="77777777" w:rsidTr="006124AD">
        <w:trPr>
          <w:trHeight w:val="1020"/>
        </w:trPr>
        <w:tc>
          <w:tcPr>
            <w:tcW w:w="2405" w:type="dxa"/>
            <w:vAlign w:val="center"/>
          </w:tcPr>
          <w:p w14:paraId="3A6FA507" w14:textId="59C50D16" w:rsidR="00403022" w:rsidRPr="00403022" w:rsidRDefault="00403022" w:rsidP="006124AD">
            <w:pPr>
              <w:jc w:val="both"/>
              <w:rPr>
                <w:rFonts w:ascii="Trebuchet MS" w:hAnsi="Trebuchet MS"/>
                <w:bCs/>
                <w:sz w:val="22"/>
                <w:szCs w:val="22"/>
              </w:rPr>
            </w:pPr>
            <w:r w:rsidRPr="006124AD">
              <w:rPr>
                <w:rFonts w:ascii="Trebuchet MS" w:hAnsi="Trebuchet MS"/>
                <w:bCs/>
                <w:sz w:val="22"/>
                <w:szCs w:val="22"/>
              </w:rPr>
              <w:t xml:space="preserve">Coordonnateur SPS de </w:t>
            </w:r>
            <w:r w:rsidR="006124AD" w:rsidRPr="006124AD">
              <w:rPr>
                <w:rFonts w:ascii="Trebuchet MS" w:hAnsi="Trebuchet MS"/>
                <w:bCs/>
                <w:sz w:val="22"/>
                <w:szCs w:val="22"/>
              </w:rPr>
              <w:t xml:space="preserve">classe 1 – </w:t>
            </w:r>
            <w:r w:rsidR="006124AD" w:rsidRPr="006124AD">
              <w:rPr>
                <w:rFonts w:ascii="Trebuchet MS" w:hAnsi="Trebuchet MS"/>
                <w:b/>
                <w:sz w:val="22"/>
                <w:szCs w:val="22"/>
              </w:rPr>
              <w:t>Titulaire en phase conception</w:t>
            </w:r>
          </w:p>
        </w:tc>
        <w:tc>
          <w:tcPr>
            <w:tcW w:w="1701" w:type="dxa"/>
          </w:tcPr>
          <w:p w14:paraId="681AE026" w14:textId="77777777" w:rsidR="00403022" w:rsidRPr="00403022" w:rsidRDefault="00403022" w:rsidP="00403022">
            <w:pPr>
              <w:jc w:val="center"/>
              <w:rPr>
                <w:rFonts w:ascii="Trebuchet MS" w:hAnsi="Trebuchet MS"/>
                <w:b/>
                <w:sz w:val="22"/>
                <w:szCs w:val="22"/>
              </w:rPr>
            </w:pPr>
          </w:p>
        </w:tc>
        <w:tc>
          <w:tcPr>
            <w:tcW w:w="2126" w:type="dxa"/>
          </w:tcPr>
          <w:p w14:paraId="6A160425" w14:textId="77777777" w:rsidR="00403022" w:rsidRPr="00403022" w:rsidRDefault="00403022" w:rsidP="00403022">
            <w:pPr>
              <w:jc w:val="center"/>
              <w:rPr>
                <w:rFonts w:ascii="Trebuchet MS" w:hAnsi="Trebuchet MS"/>
                <w:b/>
                <w:sz w:val="22"/>
                <w:szCs w:val="22"/>
              </w:rPr>
            </w:pPr>
          </w:p>
        </w:tc>
        <w:tc>
          <w:tcPr>
            <w:tcW w:w="3378" w:type="dxa"/>
          </w:tcPr>
          <w:p w14:paraId="69A9E052" w14:textId="77777777" w:rsidR="00403022" w:rsidRPr="00403022" w:rsidRDefault="00403022" w:rsidP="00403022">
            <w:pPr>
              <w:jc w:val="center"/>
              <w:rPr>
                <w:rFonts w:ascii="Trebuchet MS" w:hAnsi="Trebuchet MS"/>
                <w:b/>
                <w:sz w:val="22"/>
                <w:szCs w:val="22"/>
              </w:rPr>
            </w:pPr>
          </w:p>
        </w:tc>
      </w:tr>
      <w:tr w:rsidR="00403022" w:rsidRPr="00403022" w14:paraId="71FA4ECB" w14:textId="77777777" w:rsidTr="006124AD">
        <w:trPr>
          <w:trHeight w:val="1020"/>
        </w:trPr>
        <w:tc>
          <w:tcPr>
            <w:tcW w:w="2405" w:type="dxa"/>
            <w:vAlign w:val="center"/>
          </w:tcPr>
          <w:p w14:paraId="342D3021" w14:textId="16C6BD26" w:rsidR="00403022" w:rsidRPr="00403022" w:rsidRDefault="006124AD" w:rsidP="006124AD">
            <w:pPr>
              <w:jc w:val="both"/>
              <w:rPr>
                <w:rFonts w:ascii="Trebuchet MS" w:hAnsi="Trebuchet MS"/>
                <w:bCs/>
                <w:sz w:val="22"/>
                <w:szCs w:val="22"/>
              </w:rPr>
            </w:pPr>
            <w:proofErr w:type="spellStart"/>
            <w:r w:rsidRPr="006124AD">
              <w:rPr>
                <w:rFonts w:ascii="Trebuchet MS" w:hAnsi="Trebuchet MS"/>
                <w:bCs/>
                <w:sz w:val="22"/>
                <w:szCs w:val="22"/>
                <w:lang w:val="en-US"/>
              </w:rPr>
              <w:t>Coordonnateur</w:t>
            </w:r>
            <w:proofErr w:type="spellEnd"/>
            <w:r w:rsidRPr="006124AD">
              <w:rPr>
                <w:rFonts w:ascii="Trebuchet MS" w:hAnsi="Trebuchet MS"/>
                <w:bCs/>
                <w:sz w:val="22"/>
                <w:szCs w:val="22"/>
                <w:lang w:val="en-US"/>
              </w:rPr>
              <w:t xml:space="preserve"> SPS de </w:t>
            </w:r>
            <w:proofErr w:type="spellStart"/>
            <w:r w:rsidRPr="006124AD">
              <w:rPr>
                <w:rFonts w:ascii="Trebuchet MS" w:hAnsi="Trebuchet MS"/>
                <w:bCs/>
                <w:sz w:val="22"/>
                <w:szCs w:val="22"/>
                <w:lang w:val="en-US"/>
              </w:rPr>
              <w:t>classe</w:t>
            </w:r>
            <w:proofErr w:type="spellEnd"/>
            <w:r w:rsidRPr="006124AD">
              <w:rPr>
                <w:rFonts w:ascii="Trebuchet MS" w:hAnsi="Trebuchet MS"/>
                <w:bCs/>
                <w:sz w:val="22"/>
                <w:szCs w:val="22"/>
                <w:lang w:val="en-US"/>
              </w:rPr>
              <w:t xml:space="preserve"> 1 – </w:t>
            </w:r>
            <w:proofErr w:type="spellStart"/>
            <w:r w:rsidRPr="006124AD">
              <w:rPr>
                <w:rFonts w:ascii="Trebuchet MS" w:hAnsi="Trebuchet MS"/>
                <w:b/>
                <w:sz w:val="22"/>
                <w:szCs w:val="22"/>
                <w:lang w:val="en-US"/>
              </w:rPr>
              <w:t>Titulaire</w:t>
            </w:r>
            <w:proofErr w:type="spellEnd"/>
            <w:r w:rsidRPr="006124AD">
              <w:rPr>
                <w:rFonts w:ascii="Trebuchet MS" w:hAnsi="Trebuchet MS"/>
                <w:b/>
                <w:sz w:val="22"/>
                <w:szCs w:val="22"/>
                <w:lang w:val="en-US"/>
              </w:rPr>
              <w:t xml:space="preserve"> </w:t>
            </w:r>
            <w:proofErr w:type="spellStart"/>
            <w:r w:rsidRPr="006124AD">
              <w:rPr>
                <w:rFonts w:ascii="Trebuchet MS" w:hAnsi="Trebuchet MS"/>
                <w:b/>
                <w:sz w:val="22"/>
                <w:szCs w:val="22"/>
                <w:lang w:val="en-US"/>
              </w:rPr>
              <w:t>en</w:t>
            </w:r>
            <w:proofErr w:type="spellEnd"/>
            <w:r w:rsidRPr="006124AD">
              <w:rPr>
                <w:rFonts w:ascii="Trebuchet MS" w:hAnsi="Trebuchet MS"/>
                <w:b/>
                <w:sz w:val="22"/>
                <w:szCs w:val="22"/>
                <w:lang w:val="en-US"/>
              </w:rPr>
              <w:t xml:space="preserve"> phase </w:t>
            </w:r>
            <w:proofErr w:type="spellStart"/>
            <w:r w:rsidRPr="006124AD">
              <w:rPr>
                <w:rFonts w:ascii="Trebuchet MS" w:hAnsi="Trebuchet MS"/>
                <w:b/>
                <w:sz w:val="22"/>
                <w:szCs w:val="22"/>
                <w:lang w:val="en-US"/>
              </w:rPr>
              <w:t>réalisation</w:t>
            </w:r>
            <w:proofErr w:type="spellEnd"/>
          </w:p>
        </w:tc>
        <w:tc>
          <w:tcPr>
            <w:tcW w:w="1701" w:type="dxa"/>
          </w:tcPr>
          <w:p w14:paraId="449C2D11" w14:textId="77777777" w:rsidR="00403022" w:rsidRPr="00403022" w:rsidRDefault="00403022" w:rsidP="00403022">
            <w:pPr>
              <w:jc w:val="center"/>
              <w:rPr>
                <w:rFonts w:ascii="Trebuchet MS" w:hAnsi="Trebuchet MS"/>
                <w:b/>
                <w:sz w:val="22"/>
                <w:szCs w:val="22"/>
              </w:rPr>
            </w:pPr>
          </w:p>
        </w:tc>
        <w:tc>
          <w:tcPr>
            <w:tcW w:w="2126" w:type="dxa"/>
          </w:tcPr>
          <w:p w14:paraId="3679BF2A" w14:textId="77777777" w:rsidR="00403022" w:rsidRPr="00403022" w:rsidRDefault="00403022" w:rsidP="00403022">
            <w:pPr>
              <w:jc w:val="center"/>
              <w:rPr>
                <w:rFonts w:ascii="Trebuchet MS" w:hAnsi="Trebuchet MS"/>
                <w:b/>
                <w:sz w:val="22"/>
                <w:szCs w:val="22"/>
              </w:rPr>
            </w:pPr>
          </w:p>
        </w:tc>
        <w:tc>
          <w:tcPr>
            <w:tcW w:w="3378" w:type="dxa"/>
          </w:tcPr>
          <w:p w14:paraId="77A78DDD" w14:textId="77777777" w:rsidR="00403022" w:rsidRPr="00403022" w:rsidRDefault="00403022" w:rsidP="00403022">
            <w:pPr>
              <w:jc w:val="center"/>
              <w:rPr>
                <w:rFonts w:ascii="Trebuchet MS" w:hAnsi="Trebuchet MS"/>
                <w:b/>
                <w:sz w:val="22"/>
                <w:szCs w:val="22"/>
              </w:rPr>
            </w:pPr>
          </w:p>
        </w:tc>
      </w:tr>
      <w:tr w:rsidR="006124AD" w:rsidRPr="00403022" w14:paraId="29EB9627" w14:textId="77777777" w:rsidTr="006124AD">
        <w:trPr>
          <w:trHeight w:val="1020"/>
        </w:trPr>
        <w:tc>
          <w:tcPr>
            <w:tcW w:w="2405" w:type="dxa"/>
            <w:vAlign w:val="center"/>
          </w:tcPr>
          <w:p w14:paraId="2AADB729" w14:textId="3C9D7091" w:rsidR="006124AD" w:rsidRPr="00403022" w:rsidRDefault="006124AD" w:rsidP="006124AD">
            <w:pPr>
              <w:jc w:val="both"/>
              <w:rPr>
                <w:rFonts w:ascii="Trebuchet MS" w:hAnsi="Trebuchet MS"/>
                <w:bCs/>
                <w:sz w:val="22"/>
                <w:szCs w:val="22"/>
              </w:rPr>
            </w:pPr>
            <w:r w:rsidRPr="006124AD">
              <w:rPr>
                <w:rFonts w:ascii="Trebuchet MS" w:hAnsi="Trebuchet MS"/>
                <w:bCs/>
                <w:sz w:val="22"/>
                <w:szCs w:val="22"/>
              </w:rPr>
              <w:t xml:space="preserve">Coordonnateur SPS de classe 1 – </w:t>
            </w:r>
            <w:r>
              <w:rPr>
                <w:rFonts w:ascii="Trebuchet MS" w:hAnsi="Trebuchet MS"/>
                <w:b/>
                <w:sz w:val="22"/>
                <w:szCs w:val="22"/>
              </w:rPr>
              <w:t>Suppléant</w:t>
            </w:r>
            <w:r w:rsidRPr="006124AD">
              <w:rPr>
                <w:rFonts w:ascii="Trebuchet MS" w:hAnsi="Trebuchet MS"/>
                <w:b/>
                <w:sz w:val="22"/>
                <w:szCs w:val="22"/>
              </w:rPr>
              <w:t xml:space="preserve"> en phase conception</w:t>
            </w:r>
          </w:p>
        </w:tc>
        <w:tc>
          <w:tcPr>
            <w:tcW w:w="1701" w:type="dxa"/>
          </w:tcPr>
          <w:p w14:paraId="65586BA5" w14:textId="77777777" w:rsidR="006124AD" w:rsidRPr="00403022" w:rsidRDefault="006124AD" w:rsidP="006124AD">
            <w:pPr>
              <w:jc w:val="center"/>
              <w:rPr>
                <w:rFonts w:ascii="Trebuchet MS" w:hAnsi="Trebuchet MS"/>
                <w:b/>
                <w:sz w:val="22"/>
                <w:szCs w:val="22"/>
              </w:rPr>
            </w:pPr>
          </w:p>
        </w:tc>
        <w:tc>
          <w:tcPr>
            <w:tcW w:w="2126" w:type="dxa"/>
          </w:tcPr>
          <w:p w14:paraId="0C268B49" w14:textId="77777777" w:rsidR="006124AD" w:rsidRPr="00403022" w:rsidRDefault="006124AD" w:rsidP="006124AD">
            <w:pPr>
              <w:jc w:val="center"/>
              <w:rPr>
                <w:rFonts w:ascii="Trebuchet MS" w:hAnsi="Trebuchet MS"/>
                <w:b/>
                <w:sz w:val="22"/>
                <w:szCs w:val="22"/>
              </w:rPr>
            </w:pPr>
          </w:p>
        </w:tc>
        <w:tc>
          <w:tcPr>
            <w:tcW w:w="3378" w:type="dxa"/>
          </w:tcPr>
          <w:p w14:paraId="3DBA2A0A" w14:textId="77777777" w:rsidR="006124AD" w:rsidRPr="00403022" w:rsidRDefault="006124AD" w:rsidP="006124AD">
            <w:pPr>
              <w:jc w:val="center"/>
              <w:rPr>
                <w:rFonts w:ascii="Trebuchet MS" w:hAnsi="Trebuchet MS"/>
                <w:b/>
                <w:sz w:val="22"/>
                <w:szCs w:val="22"/>
              </w:rPr>
            </w:pPr>
          </w:p>
        </w:tc>
      </w:tr>
      <w:tr w:rsidR="006124AD" w:rsidRPr="00403022" w14:paraId="038C118B" w14:textId="77777777" w:rsidTr="006124AD">
        <w:trPr>
          <w:trHeight w:val="1020"/>
        </w:trPr>
        <w:tc>
          <w:tcPr>
            <w:tcW w:w="2405" w:type="dxa"/>
            <w:vAlign w:val="center"/>
          </w:tcPr>
          <w:p w14:paraId="4DEC2BCF" w14:textId="63C5CDCF" w:rsidR="006124AD" w:rsidRPr="00403022" w:rsidRDefault="006124AD" w:rsidP="006124AD">
            <w:pPr>
              <w:jc w:val="both"/>
              <w:rPr>
                <w:rFonts w:ascii="Trebuchet MS" w:hAnsi="Trebuchet MS"/>
                <w:bCs/>
                <w:sz w:val="22"/>
                <w:szCs w:val="22"/>
              </w:rPr>
            </w:pPr>
            <w:proofErr w:type="spellStart"/>
            <w:r w:rsidRPr="006124AD">
              <w:rPr>
                <w:rFonts w:ascii="Trebuchet MS" w:hAnsi="Trebuchet MS"/>
                <w:bCs/>
                <w:sz w:val="22"/>
                <w:szCs w:val="22"/>
                <w:lang w:val="en-US"/>
              </w:rPr>
              <w:t>Coordonnateur</w:t>
            </w:r>
            <w:proofErr w:type="spellEnd"/>
            <w:r w:rsidRPr="006124AD">
              <w:rPr>
                <w:rFonts w:ascii="Trebuchet MS" w:hAnsi="Trebuchet MS"/>
                <w:bCs/>
                <w:sz w:val="22"/>
                <w:szCs w:val="22"/>
                <w:lang w:val="en-US"/>
              </w:rPr>
              <w:t xml:space="preserve"> SPS de </w:t>
            </w:r>
            <w:proofErr w:type="spellStart"/>
            <w:r w:rsidRPr="006124AD">
              <w:rPr>
                <w:rFonts w:ascii="Trebuchet MS" w:hAnsi="Trebuchet MS"/>
                <w:bCs/>
                <w:sz w:val="22"/>
                <w:szCs w:val="22"/>
                <w:lang w:val="en-US"/>
              </w:rPr>
              <w:t>classe</w:t>
            </w:r>
            <w:proofErr w:type="spellEnd"/>
            <w:r w:rsidRPr="006124AD">
              <w:rPr>
                <w:rFonts w:ascii="Trebuchet MS" w:hAnsi="Trebuchet MS"/>
                <w:bCs/>
                <w:sz w:val="22"/>
                <w:szCs w:val="22"/>
                <w:lang w:val="en-US"/>
              </w:rPr>
              <w:t xml:space="preserve"> 1 – </w:t>
            </w:r>
            <w:proofErr w:type="spellStart"/>
            <w:r>
              <w:rPr>
                <w:rFonts w:ascii="Trebuchet MS" w:hAnsi="Trebuchet MS"/>
                <w:b/>
                <w:sz w:val="22"/>
                <w:szCs w:val="22"/>
                <w:lang w:val="en-US"/>
              </w:rPr>
              <w:t>Suppléant</w:t>
            </w:r>
            <w:proofErr w:type="spellEnd"/>
            <w:r w:rsidRPr="006124AD">
              <w:rPr>
                <w:rFonts w:ascii="Trebuchet MS" w:hAnsi="Trebuchet MS"/>
                <w:b/>
                <w:sz w:val="22"/>
                <w:szCs w:val="22"/>
                <w:lang w:val="en-US"/>
              </w:rPr>
              <w:t xml:space="preserve"> </w:t>
            </w:r>
            <w:proofErr w:type="spellStart"/>
            <w:r w:rsidRPr="006124AD">
              <w:rPr>
                <w:rFonts w:ascii="Trebuchet MS" w:hAnsi="Trebuchet MS"/>
                <w:b/>
                <w:sz w:val="22"/>
                <w:szCs w:val="22"/>
                <w:lang w:val="en-US"/>
              </w:rPr>
              <w:t>en</w:t>
            </w:r>
            <w:proofErr w:type="spellEnd"/>
            <w:r w:rsidRPr="006124AD">
              <w:rPr>
                <w:rFonts w:ascii="Trebuchet MS" w:hAnsi="Trebuchet MS"/>
                <w:b/>
                <w:sz w:val="22"/>
                <w:szCs w:val="22"/>
                <w:lang w:val="en-US"/>
              </w:rPr>
              <w:t xml:space="preserve"> phase </w:t>
            </w:r>
            <w:proofErr w:type="spellStart"/>
            <w:r w:rsidRPr="006124AD">
              <w:rPr>
                <w:rFonts w:ascii="Trebuchet MS" w:hAnsi="Trebuchet MS"/>
                <w:b/>
                <w:sz w:val="22"/>
                <w:szCs w:val="22"/>
                <w:lang w:val="en-US"/>
              </w:rPr>
              <w:t>réalisation</w:t>
            </w:r>
            <w:proofErr w:type="spellEnd"/>
          </w:p>
        </w:tc>
        <w:tc>
          <w:tcPr>
            <w:tcW w:w="1701" w:type="dxa"/>
          </w:tcPr>
          <w:p w14:paraId="785995A3" w14:textId="77777777" w:rsidR="006124AD" w:rsidRPr="00403022" w:rsidRDefault="006124AD" w:rsidP="006124AD">
            <w:pPr>
              <w:jc w:val="center"/>
              <w:rPr>
                <w:rFonts w:ascii="Trebuchet MS" w:hAnsi="Trebuchet MS"/>
                <w:b/>
                <w:sz w:val="22"/>
                <w:szCs w:val="22"/>
              </w:rPr>
            </w:pPr>
          </w:p>
        </w:tc>
        <w:tc>
          <w:tcPr>
            <w:tcW w:w="2126" w:type="dxa"/>
          </w:tcPr>
          <w:p w14:paraId="1FCE8E92" w14:textId="77777777" w:rsidR="006124AD" w:rsidRPr="00403022" w:rsidRDefault="006124AD" w:rsidP="006124AD">
            <w:pPr>
              <w:jc w:val="center"/>
              <w:rPr>
                <w:rFonts w:ascii="Trebuchet MS" w:hAnsi="Trebuchet MS"/>
                <w:b/>
                <w:sz w:val="22"/>
                <w:szCs w:val="22"/>
              </w:rPr>
            </w:pPr>
          </w:p>
        </w:tc>
        <w:tc>
          <w:tcPr>
            <w:tcW w:w="3378" w:type="dxa"/>
          </w:tcPr>
          <w:p w14:paraId="5240305C" w14:textId="77777777" w:rsidR="006124AD" w:rsidRPr="00403022" w:rsidRDefault="006124AD" w:rsidP="006124AD">
            <w:pPr>
              <w:jc w:val="center"/>
              <w:rPr>
                <w:rFonts w:ascii="Trebuchet MS" w:hAnsi="Trebuchet MS"/>
                <w:b/>
                <w:sz w:val="22"/>
                <w:szCs w:val="22"/>
              </w:rPr>
            </w:pPr>
          </w:p>
        </w:tc>
      </w:tr>
      <w:tr w:rsidR="00461A82" w:rsidRPr="00403022" w14:paraId="2763E407" w14:textId="77777777" w:rsidTr="006124AD">
        <w:trPr>
          <w:trHeight w:val="1020"/>
        </w:trPr>
        <w:tc>
          <w:tcPr>
            <w:tcW w:w="2405" w:type="dxa"/>
            <w:vAlign w:val="center"/>
          </w:tcPr>
          <w:p w14:paraId="42C1CBE8" w14:textId="37B62E4C" w:rsidR="00461A82" w:rsidRPr="006124AD" w:rsidRDefault="00A20407" w:rsidP="006124AD">
            <w:pPr>
              <w:jc w:val="both"/>
              <w:rPr>
                <w:rFonts w:ascii="Trebuchet MS" w:hAnsi="Trebuchet MS"/>
                <w:bCs/>
                <w:sz w:val="22"/>
                <w:szCs w:val="22"/>
              </w:rPr>
            </w:pPr>
            <w:r>
              <w:rPr>
                <w:rFonts w:ascii="Trebuchet MS" w:hAnsi="Trebuchet MS"/>
                <w:bCs/>
                <w:sz w:val="22"/>
                <w:szCs w:val="22"/>
              </w:rPr>
              <w:t>Superviseur HSE</w:t>
            </w:r>
          </w:p>
        </w:tc>
        <w:tc>
          <w:tcPr>
            <w:tcW w:w="1701" w:type="dxa"/>
          </w:tcPr>
          <w:p w14:paraId="1FB86883" w14:textId="77777777" w:rsidR="00461A82" w:rsidRPr="00403022" w:rsidRDefault="00461A82" w:rsidP="006124AD">
            <w:pPr>
              <w:jc w:val="center"/>
              <w:rPr>
                <w:rFonts w:ascii="Trebuchet MS" w:hAnsi="Trebuchet MS"/>
                <w:b/>
                <w:sz w:val="22"/>
                <w:szCs w:val="22"/>
              </w:rPr>
            </w:pPr>
          </w:p>
        </w:tc>
        <w:tc>
          <w:tcPr>
            <w:tcW w:w="2126" w:type="dxa"/>
          </w:tcPr>
          <w:p w14:paraId="008E2C48" w14:textId="77777777" w:rsidR="00461A82" w:rsidRPr="00403022" w:rsidRDefault="00461A82" w:rsidP="006124AD">
            <w:pPr>
              <w:jc w:val="center"/>
              <w:rPr>
                <w:rFonts w:ascii="Trebuchet MS" w:hAnsi="Trebuchet MS"/>
                <w:b/>
                <w:sz w:val="22"/>
                <w:szCs w:val="22"/>
              </w:rPr>
            </w:pPr>
          </w:p>
        </w:tc>
        <w:tc>
          <w:tcPr>
            <w:tcW w:w="3378" w:type="dxa"/>
          </w:tcPr>
          <w:p w14:paraId="69456C98" w14:textId="77777777" w:rsidR="00461A82" w:rsidRPr="00403022" w:rsidRDefault="00461A82" w:rsidP="006124AD">
            <w:pPr>
              <w:jc w:val="center"/>
              <w:rPr>
                <w:rFonts w:ascii="Trebuchet MS" w:hAnsi="Trebuchet MS"/>
                <w:b/>
                <w:sz w:val="22"/>
                <w:szCs w:val="22"/>
              </w:rPr>
            </w:pPr>
          </w:p>
        </w:tc>
      </w:tr>
      <w:tr w:rsidR="00461A82" w:rsidRPr="00403022" w14:paraId="7D9FA5A5" w14:textId="77777777" w:rsidTr="006124AD">
        <w:trPr>
          <w:trHeight w:val="1020"/>
        </w:trPr>
        <w:tc>
          <w:tcPr>
            <w:tcW w:w="2405" w:type="dxa"/>
            <w:vAlign w:val="center"/>
          </w:tcPr>
          <w:p w14:paraId="3E2FB98F" w14:textId="01428CA2" w:rsidR="00461A82" w:rsidRPr="006124AD" w:rsidRDefault="00A20407" w:rsidP="006124AD">
            <w:pPr>
              <w:jc w:val="both"/>
              <w:rPr>
                <w:rFonts w:ascii="Trebuchet MS" w:hAnsi="Trebuchet MS"/>
                <w:bCs/>
                <w:sz w:val="22"/>
                <w:szCs w:val="22"/>
              </w:rPr>
            </w:pPr>
            <w:r>
              <w:rPr>
                <w:rFonts w:ascii="Trebuchet MS" w:hAnsi="Trebuchet MS"/>
                <w:bCs/>
                <w:sz w:val="22"/>
                <w:szCs w:val="22"/>
              </w:rPr>
              <w:t>Technicien sécurité (agent de prévention)</w:t>
            </w:r>
          </w:p>
        </w:tc>
        <w:tc>
          <w:tcPr>
            <w:tcW w:w="1701" w:type="dxa"/>
          </w:tcPr>
          <w:p w14:paraId="47EE74B2" w14:textId="77777777" w:rsidR="00461A82" w:rsidRPr="00403022" w:rsidRDefault="00461A82" w:rsidP="006124AD">
            <w:pPr>
              <w:jc w:val="center"/>
              <w:rPr>
                <w:rFonts w:ascii="Trebuchet MS" w:hAnsi="Trebuchet MS"/>
                <w:b/>
                <w:sz w:val="22"/>
                <w:szCs w:val="22"/>
              </w:rPr>
            </w:pPr>
          </w:p>
        </w:tc>
        <w:tc>
          <w:tcPr>
            <w:tcW w:w="2126" w:type="dxa"/>
          </w:tcPr>
          <w:p w14:paraId="21FFB106" w14:textId="77777777" w:rsidR="00461A82" w:rsidRPr="00403022" w:rsidRDefault="00461A82" w:rsidP="006124AD">
            <w:pPr>
              <w:jc w:val="center"/>
              <w:rPr>
                <w:rFonts w:ascii="Trebuchet MS" w:hAnsi="Trebuchet MS"/>
                <w:b/>
                <w:sz w:val="22"/>
                <w:szCs w:val="22"/>
              </w:rPr>
            </w:pPr>
          </w:p>
        </w:tc>
        <w:tc>
          <w:tcPr>
            <w:tcW w:w="3378" w:type="dxa"/>
          </w:tcPr>
          <w:p w14:paraId="6936FD48" w14:textId="77777777" w:rsidR="00461A82" w:rsidRPr="00403022" w:rsidRDefault="00461A82" w:rsidP="006124AD">
            <w:pPr>
              <w:jc w:val="center"/>
              <w:rPr>
                <w:rFonts w:ascii="Trebuchet MS" w:hAnsi="Trebuchet MS"/>
                <w:b/>
                <w:sz w:val="22"/>
                <w:szCs w:val="22"/>
              </w:rPr>
            </w:pPr>
          </w:p>
        </w:tc>
      </w:tr>
    </w:tbl>
    <w:p w14:paraId="65A4369B" w14:textId="77777777" w:rsidR="00403022" w:rsidRPr="00403022" w:rsidRDefault="00403022" w:rsidP="00403022">
      <w:pPr>
        <w:jc w:val="center"/>
        <w:rPr>
          <w:rFonts w:ascii="Trebuchet MS" w:hAnsi="Trebuchet MS"/>
          <w:b/>
          <w:sz w:val="28"/>
          <w:szCs w:val="36"/>
          <w:lang w:val="fr-FR"/>
        </w:rPr>
      </w:pPr>
    </w:p>
    <w:p w14:paraId="67CFC8C6" w14:textId="36178E96" w:rsidR="00403022" w:rsidRPr="00403022" w:rsidRDefault="00403022" w:rsidP="006124AD">
      <w:pPr>
        <w:jc w:val="both"/>
        <w:rPr>
          <w:rFonts w:ascii="Trebuchet MS" w:hAnsi="Trebuchet MS"/>
          <w:bCs/>
          <w:sz w:val="22"/>
          <w:szCs w:val="22"/>
          <w:lang w:val="fr-FR"/>
        </w:rPr>
      </w:pPr>
      <w:r w:rsidRPr="00403022">
        <w:rPr>
          <w:rFonts w:ascii="Trebuchet MS" w:hAnsi="Trebuchet MS"/>
          <w:bCs/>
          <w:sz w:val="22"/>
          <w:szCs w:val="22"/>
          <w:lang w:val="fr-FR"/>
        </w:rPr>
        <w:t xml:space="preserve">Conformément à l’article </w:t>
      </w:r>
      <w:r w:rsidR="00F64F38">
        <w:rPr>
          <w:rFonts w:ascii="Trebuchet MS" w:hAnsi="Trebuchet MS"/>
          <w:bCs/>
          <w:sz w:val="22"/>
          <w:szCs w:val="22"/>
          <w:lang w:val="fr-FR"/>
        </w:rPr>
        <w:t>10</w:t>
      </w:r>
      <w:r w:rsidR="00186BF0">
        <w:rPr>
          <w:rFonts w:ascii="Trebuchet MS" w:hAnsi="Trebuchet MS"/>
          <w:bCs/>
          <w:sz w:val="22"/>
          <w:szCs w:val="22"/>
          <w:lang w:val="fr-FR"/>
        </w:rPr>
        <w:t>.</w:t>
      </w:r>
      <w:r w:rsidR="00F64F38">
        <w:rPr>
          <w:rFonts w:ascii="Trebuchet MS" w:hAnsi="Trebuchet MS"/>
          <w:bCs/>
          <w:sz w:val="22"/>
          <w:szCs w:val="22"/>
          <w:lang w:val="fr-FR"/>
        </w:rPr>
        <w:t>4</w:t>
      </w:r>
      <w:r w:rsidRPr="00403022">
        <w:rPr>
          <w:rFonts w:ascii="Trebuchet MS" w:hAnsi="Trebuchet MS"/>
          <w:bCs/>
          <w:sz w:val="22"/>
          <w:szCs w:val="22"/>
          <w:lang w:val="fr-FR"/>
        </w:rPr>
        <w:t xml:space="preserve"> du CCAP, en cas de changement d’un des membres de l’équipe au cours de l’exécution du présent marchés, les nouveaux intervenants doivent être agréés par le maître d’ouvrage dans les modalités prévues par le cahier des clauses administratives particulières (CCAP) auquel cas, il se verra exposer à l’application de pénalités précisées à l’article </w:t>
      </w:r>
      <w:r w:rsidR="00F64F38">
        <w:rPr>
          <w:rFonts w:ascii="Trebuchet MS" w:hAnsi="Trebuchet MS"/>
          <w:bCs/>
          <w:sz w:val="22"/>
          <w:szCs w:val="22"/>
          <w:lang w:val="fr-FR"/>
        </w:rPr>
        <w:t>14</w:t>
      </w:r>
      <w:r w:rsidR="00186BF0">
        <w:rPr>
          <w:rFonts w:ascii="Trebuchet MS" w:hAnsi="Trebuchet MS"/>
          <w:bCs/>
          <w:sz w:val="22"/>
          <w:szCs w:val="22"/>
          <w:lang w:val="fr-FR"/>
        </w:rPr>
        <w:t>.</w:t>
      </w:r>
      <w:r w:rsidR="00F64F38">
        <w:rPr>
          <w:rFonts w:ascii="Trebuchet MS" w:hAnsi="Trebuchet MS"/>
          <w:bCs/>
          <w:sz w:val="22"/>
          <w:szCs w:val="22"/>
          <w:lang w:val="fr-FR"/>
        </w:rPr>
        <w:t xml:space="preserve">4 </w:t>
      </w:r>
      <w:r w:rsidRPr="00403022">
        <w:rPr>
          <w:rFonts w:ascii="Trebuchet MS" w:hAnsi="Trebuchet MS"/>
          <w:bCs/>
          <w:sz w:val="22"/>
          <w:szCs w:val="22"/>
          <w:lang w:val="fr-FR"/>
        </w:rPr>
        <w:t>du CCAP.</w:t>
      </w:r>
    </w:p>
    <w:p w14:paraId="645CD66A" w14:textId="77777777" w:rsidR="00403022" w:rsidRDefault="00403022" w:rsidP="00752456">
      <w:pPr>
        <w:jc w:val="center"/>
        <w:rPr>
          <w:rFonts w:ascii="Trebuchet MS" w:hAnsi="Trebuchet MS"/>
          <w:b/>
          <w:sz w:val="28"/>
          <w:szCs w:val="36"/>
        </w:rPr>
      </w:pPr>
    </w:p>
    <w:p w14:paraId="3D428CBE" w14:textId="77777777" w:rsidR="00403022" w:rsidRDefault="00403022" w:rsidP="00752456">
      <w:pPr>
        <w:jc w:val="center"/>
        <w:rPr>
          <w:rFonts w:ascii="Trebuchet MS" w:hAnsi="Trebuchet MS"/>
          <w:b/>
          <w:sz w:val="28"/>
          <w:szCs w:val="36"/>
        </w:rPr>
      </w:pPr>
    </w:p>
    <w:p w14:paraId="4677CE4E" w14:textId="77777777" w:rsidR="00403022" w:rsidRDefault="00403022" w:rsidP="00752456">
      <w:pPr>
        <w:jc w:val="center"/>
        <w:rPr>
          <w:rFonts w:ascii="Trebuchet MS" w:hAnsi="Trebuchet MS"/>
          <w:b/>
          <w:sz w:val="28"/>
          <w:szCs w:val="36"/>
        </w:rPr>
      </w:pPr>
    </w:p>
    <w:p w14:paraId="13860EA8" w14:textId="77777777" w:rsidR="00403022" w:rsidRDefault="00403022" w:rsidP="00752456">
      <w:pPr>
        <w:jc w:val="center"/>
        <w:rPr>
          <w:rFonts w:ascii="Trebuchet MS" w:hAnsi="Trebuchet MS"/>
          <w:b/>
          <w:sz w:val="28"/>
          <w:szCs w:val="36"/>
        </w:rPr>
      </w:pPr>
    </w:p>
    <w:p w14:paraId="574C18CB" w14:textId="77777777" w:rsidR="00403022" w:rsidRDefault="00403022" w:rsidP="00752456">
      <w:pPr>
        <w:jc w:val="center"/>
        <w:rPr>
          <w:rFonts w:ascii="Trebuchet MS" w:hAnsi="Trebuchet MS"/>
          <w:b/>
          <w:sz w:val="28"/>
          <w:szCs w:val="36"/>
        </w:rPr>
      </w:pPr>
    </w:p>
    <w:p w14:paraId="06457888" w14:textId="77777777" w:rsidR="00403022" w:rsidRDefault="00403022" w:rsidP="00752456">
      <w:pPr>
        <w:jc w:val="center"/>
        <w:rPr>
          <w:rFonts w:ascii="Trebuchet MS" w:hAnsi="Trebuchet MS"/>
          <w:b/>
          <w:sz w:val="28"/>
          <w:szCs w:val="36"/>
        </w:rPr>
      </w:pPr>
    </w:p>
    <w:p w14:paraId="1C0C3A43" w14:textId="77777777" w:rsidR="00403022" w:rsidRDefault="00403022" w:rsidP="00752456">
      <w:pPr>
        <w:jc w:val="center"/>
        <w:rPr>
          <w:rFonts w:ascii="Trebuchet MS" w:hAnsi="Trebuchet MS"/>
          <w:b/>
          <w:sz w:val="28"/>
          <w:szCs w:val="36"/>
        </w:rPr>
      </w:pPr>
    </w:p>
    <w:p w14:paraId="2505154E" w14:textId="77777777" w:rsidR="00403022" w:rsidRDefault="00403022" w:rsidP="00752456">
      <w:pPr>
        <w:jc w:val="center"/>
        <w:rPr>
          <w:rFonts w:ascii="Trebuchet MS" w:hAnsi="Trebuchet MS"/>
          <w:b/>
          <w:sz w:val="28"/>
          <w:szCs w:val="36"/>
        </w:rPr>
      </w:pPr>
    </w:p>
    <w:p w14:paraId="1379B4B6" w14:textId="77777777" w:rsidR="00403022" w:rsidRDefault="00403022" w:rsidP="00752456">
      <w:pPr>
        <w:jc w:val="center"/>
        <w:rPr>
          <w:rFonts w:ascii="Trebuchet MS" w:hAnsi="Trebuchet MS"/>
          <w:b/>
          <w:sz w:val="28"/>
          <w:szCs w:val="36"/>
        </w:rPr>
      </w:pPr>
    </w:p>
    <w:p w14:paraId="5C2D728E" w14:textId="77777777" w:rsidR="00403022" w:rsidRDefault="00403022" w:rsidP="00752456">
      <w:pPr>
        <w:jc w:val="center"/>
        <w:rPr>
          <w:rFonts w:ascii="Trebuchet MS" w:hAnsi="Trebuchet MS"/>
          <w:b/>
          <w:sz w:val="28"/>
          <w:szCs w:val="36"/>
        </w:rPr>
      </w:pPr>
    </w:p>
    <w:p w14:paraId="061E79C9" w14:textId="77777777" w:rsidR="00403022" w:rsidRDefault="00403022" w:rsidP="00752456">
      <w:pPr>
        <w:jc w:val="center"/>
        <w:rPr>
          <w:rFonts w:ascii="Trebuchet MS" w:hAnsi="Trebuchet MS"/>
          <w:b/>
          <w:sz w:val="28"/>
          <w:szCs w:val="36"/>
        </w:rPr>
      </w:pPr>
    </w:p>
    <w:p w14:paraId="694FE27A" w14:textId="77777777" w:rsidR="00403022" w:rsidRDefault="00403022" w:rsidP="00752456">
      <w:pPr>
        <w:jc w:val="center"/>
        <w:rPr>
          <w:rFonts w:ascii="Trebuchet MS" w:hAnsi="Trebuchet MS"/>
          <w:b/>
          <w:sz w:val="28"/>
          <w:szCs w:val="36"/>
        </w:rPr>
      </w:pPr>
    </w:p>
    <w:p w14:paraId="6210FCBB" w14:textId="77777777" w:rsidR="00403022" w:rsidRDefault="00403022" w:rsidP="00752456">
      <w:pPr>
        <w:jc w:val="center"/>
        <w:rPr>
          <w:rFonts w:ascii="Trebuchet MS" w:hAnsi="Trebuchet MS"/>
          <w:b/>
          <w:sz w:val="28"/>
          <w:szCs w:val="36"/>
        </w:rPr>
      </w:pPr>
    </w:p>
    <w:p w14:paraId="17629DE6" w14:textId="77777777" w:rsidR="00403022" w:rsidRDefault="00403022" w:rsidP="00752456">
      <w:pPr>
        <w:jc w:val="center"/>
        <w:rPr>
          <w:rFonts w:ascii="Trebuchet MS" w:hAnsi="Trebuchet MS"/>
          <w:b/>
          <w:sz w:val="28"/>
          <w:szCs w:val="36"/>
        </w:rPr>
      </w:pPr>
    </w:p>
    <w:p w14:paraId="21BFAFA7" w14:textId="77777777" w:rsidR="00752456" w:rsidRDefault="00752456" w:rsidP="00752456">
      <w:pPr>
        <w:rPr>
          <w:rFonts w:ascii="Trebuchet MS" w:hAnsi="Trebuchet MS"/>
          <w:sz w:val="20"/>
          <w:szCs w:val="20"/>
        </w:rPr>
      </w:pPr>
    </w:p>
    <w:p w14:paraId="564E78C0" w14:textId="77777777" w:rsidR="00752456" w:rsidRDefault="00752456" w:rsidP="00752456">
      <w:pPr>
        <w:rPr>
          <w:rFonts w:ascii="Trebuchet MS" w:hAnsi="Trebuchet MS"/>
          <w:sz w:val="20"/>
          <w:szCs w:val="20"/>
        </w:rPr>
      </w:pPr>
    </w:p>
    <w:p w14:paraId="04E65B67" w14:textId="77777777" w:rsidR="00752456" w:rsidRDefault="00752456" w:rsidP="00752456">
      <w:pPr>
        <w:rPr>
          <w:rFonts w:ascii="Trebuchet MS" w:hAnsi="Trebuchet MS"/>
          <w:sz w:val="20"/>
          <w:szCs w:val="20"/>
        </w:rPr>
      </w:pPr>
    </w:p>
    <w:p w14:paraId="40C659AE" w14:textId="77777777" w:rsidR="00752456" w:rsidRDefault="00752456" w:rsidP="00752456">
      <w:pPr>
        <w:rPr>
          <w:rFonts w:ascii="Trebuchet MS" w:hAnsi="Trebuchet MS"/>
          <w:sz w:val="20"/>
          <w:szCs w:val="20"/>
        </w:rPr>
      </w:pPr>
    </w:p>
    <w:p w14:paraId="190D1216" w14:textId="3C308F91" w:rsidR="00752456" w:rsidRPr="00752456" w:rsidRDefault="00752456" w:rsidP="00E230A4">
      <w:pPr>
        <w:tabs>
          <w:tab w:val="left" w:pos="1335"/>
          <w:tab w:val="left" w:pos="3735"/>
        </w:tabs>
      </w:pPr>
      <w:bookmarkStart w:id="26" w:name="ArtL1_AE-3-A11"/>
      <w:bookmarkEnd w:id="26"/>
    </w:p>
    <w:sectPr w:rsidR="00752456" w:rsidRPr="00752456" w:rsidSect="00E230A4">
      <w:footerReference w:type="default" r:id="rId18"/>
      <w:pgSz w:w="11900" w:h="16840"/>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E91DA" w14:textId="77777777" w:rsidR="005D4A79" w:rsidRDefault="005D4A79">
      <w:r>
        <w:separator/>
      </w:r>
    </w:p>
  </w:endnote>
  <w:endnote w:type="continuationSeparator" w:id="0">
    <w:p w14:paraId="32C44675" w14:textId="77777777" w:rsidR="005D4A79" w:rsidRDefault="005D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AB165" w14:textId="77777777" w:rsidR="009E3F63" w:rsidRDefault="009E3F63">
    <w:pPr>
      <w:spacing w:line="240" w:lineRule="exact"/>
    </w:pPr>
  </w:p>
  <w:tbl>
    <w:tblPr>
      <w:tblW w:w="0" w:type="auto"/>
      <w:tblLayout w:type="fixed"/>
      <w:tblLook w:val="04A0" w:firstRow="1" w:lastRow="0" w:firstColumn="1" w:lastColumn="0" w:noHBand="0" w:noVBand="1"/>
    </w:tblPr>
    <w:tblGrid>
      <w:gridCol w:w="5220"/>
      <w:gridCol w:w="4400"/>
    </w:tblGrid>
    <w:tr w:rsidR="009E3F63" w14:paraId="2DC55844" w14:textId="77777777">
      <w:trPr>
        <w:trHeight w:val="245"/>
      </w:trPr>
      <w:tc>
        <w:tcPr>
          <w:tcW w:w="5220" w:type="dxa"/>
          <w:tcMar>
            <w:top w:w="0" w:type="dxa"/>
            <w:left w:w="0" w:type="dxa"/>
            <w:bottom w:w="0" w:type="dxa"/>
            <w:right w:w="0" w:type="dxa"/>
          </w:tcMar>
          <w:vAlign w:val="center"/>
        </w:tcPr>
        <w:p w14:paraId="7B041D9F" w14:textId="20DE0B5B" w:rsidR="009E3F63" w:rsidRDefault="00BE79A0">
          <w:pPr>
            <w:pStyle w:val="PiedDePage"/>
            <w:rPr>
              <w:color w:val="000000"/>
              <w:lang w:val="fr-FR"/>
            </w:rPr>
          </w:pPr>
          <w:r>
            <w:rPr>
              <w:color w:val="000000"/>
              <w:lang w:val="fr-FR"/>
            </w:rPr>
            <w:t>Consultation n°</w:t>
          </w:r>
          <w:r w:rsidR="00350AF6">
            <w:rPr>
              <w:color w:val="000000"/>
              <w:lang w:val="fr-FR"/>
            </w:rPr>
            <w:t xml:space="preserve">24-031 </w:t>
          </w:r>
          <w:r>
            <w:rPr>
              <w:color w:val="000000"/>
              <w:lang w:val="fr-FR"/>
            </w:rPr>
            <w:t xml:space="preserve">: </w:t>
          </w:r>
          <w:r w:rsidR="00845D8D">
            <w:rPr>
              <w:color w:val="000000"/>
              <w:lang w:val="fr-FR"/>
            </w:rPr>
            <w:t>MARCHE PI</w:t>
          </w:r>
          <w:r>
            <w:rPr>
              <w:color w:val="000000"/>
              <w:lang w:val="fr-FR"/>
            </w:rPr>
            <w:t>/</w:t>
          </w:r>
          <w:r w:rsidR="00845D8D">
            <w:rPr>
              <w:color w:val="000000"/>
              <w:lang w:val="fr-FR"/>
            </w:rPr>
            <w:t>C</w:t>
          </w:r>
          <w:r>
            <w:rPr>
              <w:color w:val="000000"/>
              <w:lang w:val="fr-FR"/>
            </w:rPr>
            <w:t>SPS</w:t>
          </w:r>
          <w:r w:rsidR="00845D8D">
            <w:rPr>
              <w:color w:val="000000"/>
              <w:lang w:val="fr-FR"/>
            </w:rPr>
            <w:t xml:space="preserve"> FONTINETTES</w:t>
          </w:r>
        </w:p>
      </w:tc>
      <w:tc>
        <w:tcPr>
          <w:tcW w:w="4400" w:type="dxa"/>
          <w:tcMar>
            <w:top w:w="0" w:type="dxa"/>
            <w:left w:w="0" w:type="dxa"/>
            <w:bottom w:w="0" w:type="dxa"/>
            <w:right w:w="0" w:type="dxa"/>
          </w:tcMar>
          <w:vAlign w:val="center"/>
        </w:tcPr>
        <w:p w14:paraId="67F143DD" w14:textId="77777777" w:rsidR="009E3F63" w:rsidRDefault="00BE79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C3A9" w14:textId="77777777" w:rsidR="009E3F63" w:rsidRDefault="00BE79A0">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2A96FFF7" w14:textId="77777777" w:rsidR="009E3F63" w:rsidRPr="00BE79A0" w:rsidRDefault="009E3F63">
    <w:pPr>
      <w:spacing w:after="160" w:line="240" w:lineRule="exact"/>
      <w:rPr>
        <w:lang w:val="fr-FR"/>
      </w:rPr>
    </w:pPr>
  </w:p>
  <w:p w14:paraId="7DE66AD6" w14:textId="77777777" w:rsidR="009E3F63" w:rsidRPr="00BE79A0" w:rsidRDefault="009E3F6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9E3F63" w14:paraId="7402F3A6" w14:textId="77777777">
      <w:trPr>
        <w:trHeight w:val="245"/>
      </w:trPr>
      <w:tc>
        <w:tcPr>
          <w:tcW w:w="5220" w:type="dxa"/>
          <w:tcMar>
            <w:top w:w="0" w:type="dxa"/>
            <w:left w:w="0" w:type="dxa"/>
            <w:bottom w:w="0" w:type="dxa"/>
            <w:right w:w="0" w:type="dxa"/>
          </w:tcMar>
          <w:vAlign w:val="center"/>
        </w:tcPr>
        <w:p w14:paraId="0B9D9838" w14:textId="1B24A794" w:rsidR="009E3F63" w:rsidRDefault="00BE79A0">
          <w:pPr>
            <w:pStyle w:val="PiedDePage"/>
            <w:rPr>
              <w:color w:val="000000"/>
              <w:lang w:val="fr-FR"/>
            </w:rPr>
          </w:pPr>
          <w:r>
            <w:rPr>
              <w:color w:val="000000"/>
              <w:lang w:val="fr-FR"/>
            </w:rPr>
            <w:t>Consultation n°</w:t>
          </w:r>
          <w:r w:rsidR="00350AF6" w:rsidRPr="00350AF6">
            <w:rPr>
              <w:color w:val="000000"/>
              <w:lang w:val="fr-FR"/>
            </w:rPr>
            <w:t>24-031 : MARCHE PI/CSPS FONTINETTES</w:t>
          </w:r>
        </w:p>
      </w:tc>
      <w:tc>
        <w:tcPr>
          <w:tcW w:w="4400" w:type="dxa"/>
          <w:tcMar>
            <w:top w:w="0" w:type="dxa"/>
            <w:left w:w="0" w:type="dxa"/>
            <w:bottom w:w="0" w:type="dxa"/>
            <w:right w:w="0" w:type="dxa"/>
          </w:tcMar>
          <w:vAlign w:val="center"/>
        </w:tcPr>
        <w:p w14:paraId="37E55537" w14:textId="77777777" w:rsidR="009E3F63" w:rsidRDefault="00BE79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06961" w14:textId="77777777" w:rsidR="009E3F63" w:rsidRDefault="009E3F63">
    <w:pPr>
      <w:spacing w:line="240" w:lineRule="exact"/>
    </w:pPr>
  </w:p>
  <w:tbl>
    <w:tblPr>
      <w:tblW w:w="0" w:type="auto"/>
      <w:tblLayout w:type="fixed"/>
      <w:tblLook w:val="04A0" w:firstRow="1" w:lastRow="0" w:firstColumn="1" w:lastColumn="0" w:noHBand="0" w:noVBand="1"/>
    </w:tblPr>
    <w:tblGrid>
      <w:gridCol w:w="5220"/>
      <w:gridCol w:w="4400"/>
    </w:tblGrid>
    <w:tr w:rsidR="009E3F63" w14:paraId="634ECF26" w14:textId="77777777">
      <w:trPr>
        <w:trHeight w:val="245"/>
      </w:trPr>
      <w:tc>
        <w:tcPr>
          <w:tcW w:w="5220" w:type="dxa"/>
          <w:tcMar>
            <w:top w:w="0" w:type="dxa"/>
            <w:left w:w="0" w:type="dxa"/>
            <w:bottom w:w="0" w:type="dxa"/>
            <w:right w:w="0" w:type="dxa"/>
          </w:tcMar>
          <w:vAlign w:val="center"/>
        </w:tcPr>
        <w:p w14:paraId="76276994" w14:textId="7ECD3A05" w:rsidR="009E3F63" w:rsidRDefault="00BE79A0">
          <w:pPr>
            <w:pStyle w:val="PiedDePage"/>
            <w:rPr>
              <w:color w:val="000000"/>
              <w:lang w:val="fr-FR"/>
            </w:rPr>
          </w:pPr>
          <w:r>
            <w:rPr>
              <w:color w:val="000000"/>
              <w:lang w:val="fr-FR"/>
            </w:rPr>
            <w:t>Consultation n°</w:t>
          </w:r>
          <w:r w:rsidR="00F445F9">
            <w:rPr>
              <w:color w:val="000000"/>
              <w:lang w:val="fr-FR"/>
            </w:rPr>
            <w:t>24-031 : MARCHE PI/CSPS FONTINETTES</w:t>
          </w:r>
        </w:p>
      </w:tc>
      <w:tc>
        <w:tcPr>
          <w:tcW w:w="4400" w:type="dxa"/>
          <w:tcMar>
            <w:top w:w="0" w:type="dxa"/>
            <w:left w:w="0" w:type="dxa"/>
            <w:bottom w:w="0" w:type="dxa"/>
            <w:right w:w="0" w:type="dxa"/>
          </w:tcMar>
          <w:vAlign w:val="center"/>
        </w:tcPr>
        <w:p w14:paraId="610A4D92" w14:textId="77777777" w:rsidR="009E3F63" w:rsidRDefault="00BE79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02362" w14:textId="77777777" w:rsidR="00752456" w:rsidRDefault="00752456">
    <w:pPr>
      <w:spacing w:after="160" w:line="240" w:lineRule="exact"/>
    </w:pPr>
  </w:p>
  <w:p w14:paraId="3E5A3487" w14:textId="77777777" w:rsidR="00752456" w:rsidRDefault="00752456">
    <w:pPr>
      <w:spacing w:line="240" w:lineRule="exact"/>
    </w:pPr>
  </w:p>
  <w:tbl>
    <w:tblPr>
      <w:tblW w:w="0" w:type="auto"/>
      <w:tblLayout w:type="fixed"/>
      <w:tblLook w:val="04A0" w:firstRow="1" w:lastRow="0" w:firstColumn="1" w:lastColumn="0" w:noHBand="0" w:noVBand="1"/>
    </w:tblPr>
    <w:tblGrid>
      <w:gridCol w:w="5220"/>
      <w:gridCol w:w="4400"/>
    </w:tblGrid>
    <w:tr w:rsidR="00752456" w14:paraId="6D05F591" w14:textId="77777777">
      <w:trPr>
        <w:trHeight w:val="245"/>
      </w:trPr>
      <w:tc>
        <w:tcPr>
          <w:tcW w:w="5220" w:type="dxa"/>
          <w:tcMar>
            <w:top w:w="0" w:type="dxa"/>
            <w:left w:w="0" w:type="dxa"/>
            <w:bottom w:w="0" w:type="dxa"/>
            <w:right w:w="0" w:type="dxa"/>
          </w:tcMar>
          <w:vAlign w:val="center"/>
        </w:tcPr>
        <w:p w14:paraId="259DF54A" w14:textId="77777777" w:rsidR="00752456" w:rsidRDefault="00752456">
          <w:pPr>
            <w:pStyle w:val="PiedDePage"/>
            <w:rPr>
              <w:color w:val="000000"/>
              <w:lang w:val="fr-FR"/>
            </w:rPr>
          </w:pPr>
          <w:r w:rsidRPr="00035C85">
            <w:rPr>
              <w:color w:val="000000"/>
              <w:lang w:val="fr-FR"/>
            </w:rPr>
            <w:t>Consultation n°24-031 : MARCHE PI/CSPS FONTINETTES</w:t>
          </w:r>
        </w:p>
      </w:tc>
      <w:tc>
        <w:tcPr>
          <w:tcW w:w="4400" w:type="dxa"/>
          <w:tcMar>
            <w:top w:w="0" w:type="dxa"/>
            <w:left w:w="0" w:type="dxa"/>
            <w:bottom w:w="0" w:type="dxa"/>
            <w:right w:w="0" w:type="dxa"/>
          </w:tcMar>
          <w:vAlign w:val="center"/>
        </w:tcPr>
        <w:p w14:paraId="37D7CDFB" w14:textId="77777777" w:rsidR="00752456" w:rsidRDefault="0075245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752456" w14:paraId="03FDEEE8" w14:textId="77777777">
      <w:trPr>
        <w:trHeight w:val="385"/>
      </w:trPr>
      <w:tc>
        <w:tcPr>
          <w:tcW w:w="5220" w:type="dxa"/>
          <w:tcMar>
            <w:top w:w="0" w:type="dxa"/>
            <w:left w:w="0" w:type="dxa"/>
            <w:bottom w:w="0" w:type="dxa"/>
            <w:right w:w="0" w:type="dxa"/>
          </w:tcMar>
          <w:vAlign w:val="center"/>
        </w:tcPr>
        <w:p w14:paraId="64870B7E" w14:textId="77777777" w:rsidR="00752456" w:rsidRDefault="00752456">
          <w:pPr>
            <w:rPr>
              <w:rFonts w:ascii="Trebuchet MS" w:eastAsia="Trebuchet MS" w:hAnsi="Trebuchet MS" w:cs="Trebuchet MS"/>
              <w:color w:val="000000"/>
              <w:sz w:val="20"/>
              <w:lang w:val="fr-FR"/>
            </w:rPr>
          </w:pPr>
          <w:r w:rsidRPr="00035C85">
            <w:rPr>
              <w:rFonts w:ascii="Trebuchet MS" w:eastAsia="Trebuchet MS" w:hAnsi="Trebuchet MS" w:cs="Trebuchet MS"/>
              <w:color w:val="000000"/>
              <w:sz w:val="20"/>
              <w:lang w:val="fr-FR"/>
            </w:rPr>
            <w:t>Consultation n°24-031 : MARCHE PI/CSPS FONTINETTES</w:t>
          </w:r>
        </w:p>
      </w:tc>
      <w:tc>
        <w:tcPr>
          <w:tcW w:w="4400" w:type="dxa"/>
          <w:tcMar>
            <w:top w:w="0" w:type="dxa"/>
            <w:left w:w="0" w:type="dxa"/>
            <w:bottom w:w="0" w:type="dxa"/>
            <w:right w:w="0" w:type="dxa"/>
          </w:tcMar>
          <w:vAlign w:val="center"/>
        </w:tcPr>
        <w:p w14:paraId="2BD0CAB9" w14:textId="77777777" w:rsidR="00752456" w:rsidRDefault="0075245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52456" w14:paraId="383C353D" w14:textId="77777777">
      <w:trPr>
        <w:trHeight w:val="385"/>
      </w:trPr>
      <w:tc>
        <w:tcPr>
          <w:tcW w:w="9000" w:type="dxa"/>
          <w:tcMar>
            <w:top w:w="0" w:type="dxa"/>
            <w:left w:w="0" w:type="dxa"/>
            <w:bottom w:w="0" w:type="dxa"/>
            <w:right w:w="0" w:type="dxa"/>
          </w:tcMar>
          <w:vAlign w:val="center"/>
        </w:tcPr>
        <w:p w14:paraId="3389E443" w14:textId="77777777" w:rsidR="00752456" w:rsidRDefault="00752456">
          <w:pPr>
            <w:rPr>
              <w:rFonts w:ascii="Trebuchet MS" w:eastAsia="Trebuchet MS" w:hAnsi="Trebuchet MS" w:cs="Trebuchet MS"/>
              <w:color w:val="000000"/>
              <w:sz w:val="20"/>
              <w:lang w:val="fr-FR"/>
            </w:rPr>
          </w:pPr>
          <w:r w:rsidRPr="00035C85">
            <w:rPr>
              <w:rFonts w:ascii="Trebuchet MS" w:eastAsia="Trebuchet MS" w:hAnsi="Trebuchet MS" w:cs="Trebuchet MS"/>
              <w:color w:val="000000"/>
              <w:sz w:val="20"/>
              <w:lang w:val="fr-FR"/>
            </w:rPr>
            <w:t>Consultation n°24-031 : MARCHE PI/CSPS FONTINETTES</w:t>
          </w:r>
        </w:p>
      </w:tc>
      <w:tc>
        <w:tcPr>
          <w:tcW w:w="5560" w:type="dxa"/>
          <w:tcMar>
            <w:top w:w="0" w:type="dxa"/>
            <w:left w:w="0" w:type="dxa"/>
            <w:bottom w:w="0" w:type="dxa"/>
            <w:right w:w="0" w:type="dxa"/>
          </w:tcMar>
          <w:vAlign w:val="center"/>
        </w:tcPr>
        <w:p w14:paraId="4C06B435" w14:textId="77777777" w:rsidR="00752456" w:rsidRDefault="0075245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9E3F63" w14:paraId="5CA3B8EC" w14:textId="77777777">
      <w:trPr>
        <w:trHeight w:val="385"/>
      </w:trPr>
      <w:tc>
        <w:tcPr>
          <w:tcW w:w="9000" w:type="dxa"/>
          <w:tcMar>
            <w:top w:w="0" w:type="dxa"/>
            <w:left w:w="0" w:type="dxa"/>
            <w:bottom w:w="0" w:type="dxa"/>
            <w:right w:w="0" w:type="dxa"/>
          </w:tcMar>
          <w:vAlign w:val="center"/>
        </w:tcPr>
        <w:p w14:paraId="35AF77E1" w14:textId="19035DE6" w:rsidR="009E3F63" w:rsidRDefault="00035C85">
          <w:pPr>
            <w:rPr>
              <w:rFonts w:ascii="Trebuchet MS" w:eastAsia="Trebuchet MS" w:hAnsi="Trebuchet MS" w:cs="Trebuchet MS"/>
              <w:color w:val="000000"/>
              <w:sz w:val="20"/>
              <w:lang w:val="fr-FR"/>
            </w:rPr>
          </w:pPr>
          <w:r w:rsidRPr="00035C85">
            <w:rPr>
              <w:rFonts w:ascii="Trebuchet MS" w:eastAsia="Trebuchet MS" w:hAnsi="Trebuchet MS" w:cs="Trebuchet MS"/>
              <w:color w:val="000000"/>
              <w:sz w:val="20"/>
              <w:lang w:val="fr-FR"/>
            </w:rPr>
            <w:t>Consultation n°24-031 : MARCHE PI/CSPS FONTINETTES</w:t>
          </w:r>
        </w:p>
      </w:tc>
      <w:tc>
        <w:tcPr>
          <w:tcW w:w="5560" w:type="dxa"/>
          <w:tcMar>
            <w:top w:w="0" w:type="dxa"/>
            <w:left w:w="0" w:type="dxa"/>
            <w:bottom w:w="0" w:type="dxa"/>
            <w:right w:w="0" w:type="dxa"/>
          </w:tcMar>
          <w:vAlign w:val="center"/>
        </w:tcPr>
        <w:p w14:paraId="2796BB7F" w14:textId="77777777" w:rsidR="009E3F63" w:rsidRDefault="00BE79A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19E10" w14:textId="77777777" w:rsidR="005D4A79" w:rsidRDefault="005D4A79">
      <w:r>
        <w:separator/>
      </w:r>
    </w:p>
  </w:footnote>
  <w:footnote w:type="continuationSeparator" w:id="0">
    <w:p w14:paraId="33EB5C7B" w14:textId="77777777" w:rsidR="005D4A79" w:rsidRDefault="005D4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51D0E"/>
    <w:multiLevelType w:val="hybridMultilevel"/>
    <w:tmpl w:val="062629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F325EC"/>
    <w:multiLevelType w:val="hybridMultilevel"/>
    <w:tmpl w:val="BEEAA0A2"/>
    <w:lvl w:ilvl="0" w:tplc="0C86CC24">
      <w:start w:val="1"/>
      <w:numFmt w:val="bullet"/>
      <w:pStyle w:val="Fontinettespuce"/>
      <w:lvlText w:val=""/>
      <w:lvlJc w:val="left"/>
      <w:pPr>
        <w:ind w:left="720" w:hanging="360"/>
      </w:pPr>
      <w:rPr>
        <w:rFonts w:ascii="Symbol" w:hAnsi="Symbol" w:hint="default"/>
        <w:b/>
        <w:i w:val="0"/>
        <w:color w:val="70AD47"/>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2E263B"/>
    <w:multiLevelType w:val="multilevel"/>
    <w:tmpl w:val="E73C85EA"/>
    <w:lvl w:ilvl="0">
      <w:start w:val="1"/>
      <w:numFmt w:val="decimal"/>
      <w:pStyle w:val="Fontinettes1"/>
      <w:lvlText w:val="%1."/>
      <w:lvlJc w:val="left"/>
      <w:pPr>
        <w:tabs>
          <w:tab w:val="num" w:pos="624"/>
        </w:tabs>
        <w:ind w:left="624" w:hanging="624"/>
      </w:pPr>
      <w:rPr>
        <w:rFonts w:hint="default"/>
      </w:rPr>
    </w:lvl>
    <w:lvl w:ilvl="1">
      <w:start w:val="1"/>
      <w:numFmt w:val="decimal"/>
      <w:pStyle w:val="Fontinettes2"/>
      <w:lvlText w:val="%1.%2"/>
      <w:lvlJc w:val="left"/>
      <w:pPr>
        <w:tabs>
          <w:tab w:val="num" w:pos="397"/>
        </w:tabs>
        <w:ind w:left="624" w:hanging="624"/>
      </w:pPr>
      <w:rPr>
        <w:rFonts w:hint="default"/>
      </w:rPr>
    </w:lvl>
    <w:lvl w:ilvl="2">
      <w:start w:val="1"/>
      <w:numFmt w:val="decimal"/>
      <w:pStyle w:val="Fontinettes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35E2CA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C446EE5"/>
    <w:multiLevelType w:val="hybridMultilevel"/>
    <w:tmpl w:val="41FAA3FC"/>
    <w:lvl w:ilvl="0" w:tplc="FE6C38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61870DE"/>
    <w:multiLevelType w:val="hybridMultilevel"/>
    <w:tmpl w:val="2A2C3D72"/>
    <w:lvl w:ilvl="0" w:tplc="ADB6A778">
      <w:start w:val="16"/>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C16010"/>
    <w:multiLevelType w:val="hybridMultilevel"/>
    <w:tmpl w:val="B92409A4"/>
    <w:lvl w:ilvl="0" w:tplc="040C0001">
      <w:start w:val="1"/>
      <w:numFmt w:val="bullet"/>
      <w:lvlText w:val=""/>
      <w:lvlJc w:val="left"/>
      <w:pPr>
        <w:ind w:left="720" w:hanging="360"/>
      </w:pPr>
      <w:rPr>
        <w:rFonts w:ascii="Symbol" w:hAnsi="Symbol" w:hint="default"/>
        <w:b/>
        <w:i w:val="0"/>
        <w:color w:val="70AD47"/>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76469780">
    <w:abstractNumId w:val="6"/>
  </w:num>
  <w:num w:numId="2" w16cid:durableId="82075147">
    <w:abstractNumId w:val="0"/>
  </w:num>
  <w:num w:numId="3" w16cid:durableId="808280315">
    <w:abstractNumId w:val="4"/>
  </w:num>
  <w:num w:numId="4" w16cid:durableId="796335750">
    <w:abstractNumId w:val="3"/>
  </w:num>
  <w:num w:numId="5" w16cid:durableId="201476191">
    <w:abstractNumId w:val="2"/>
  </w:num>
  <w:num w:numId="6" w16cid:durableId="2110153723">
    <w:abstractNumId w:val="7"/>
  </w:num>
  <w:num w:numId="7" w16cid:durableId="1439181551">
    <w:abstractNumId w:val="1"/>
    <w:lvlOverride w:ilvl="0"/>
    <w:lvlOverride w:ilvl="1">
      <w:startOverride w:val="1"/>
    </w:lvlOverride>
    <w:lvlOverride w:ilvl="2"/>
    <w:lvlOverride w:ilvl="3"/>
    <w:lvlOverride w:ilvl="4"/>
    <w:lvlOverride w:ilvl="5"/>
    <w:lvlOverride w:ilvl="6"/>
    <w:lvlOverride w:ilvl="7"/>
    <w:lvlOverride w:ilvl="8"/>
  </w:num>
  <w:num w:numId="8" w16cid:durableId="4566822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F63"/>
    <w:rsid w:val="00035C85"/>
    <w:rsid w:val="00051F02"/>
    <w:rsid w:val="0005392B"/>
    <w:rsid w:val="001261E4"/>
    <w:rsid w:val="00126F75"/>
    <w:rsid w:val="001611BE"/>
    <w:rsid w:val="00163341"/>
    <w:rsid w:val="0016582E"/>
    <w:rsid w:val="00176818"/>
    <w:rsid w:val="00186BF0"/>
    <w:rsid w:val="00195BEB"/>
    <w:rsid w:val="001B7201"/>
    <w:rsid w:val="001E7315"/>
    <w:rsid w:val="00200E7E"/>
    <w:rsid w:val="0021774D"/>
    <w:rsid w:val="002A1731"/>
    <w:rsid w:val="002E5A49"/>
    <w:rsid w:val="002F1591"/>
    <w:rsid w:val="00302342"/>
    <w:rsid w:val="00350AF6"/>
    <w:rsid w:val="00353F2B"/>
    <w:rsid w:val="00361296"/>
    <w:rsid w:val="003B704D"/>
    <w:rsid w:val="003C72A3"/>
    <w:rsid w:val="003E47F4"/>
    <w:rsid w:val="003F4A78"/>
    <w:rsid w:val="00400AB1"/>
    <w:rsid w:val="00403022"/>
    <w:rsid w:val="0041578A"/>
    <w:rsid w:val="00423417"/>
    <w:rsid w:val="00434D2C"/>
    <w:rsid w:val="00461A82"/>
    <w:rsid w:val="004716DA"/>
    <w:rsid w:val="00544882"/>
    <w:rsid w:val="005555A3"/>
    <w:rsid w:val="00557C00"/>
    <w:rsid w:val="005B533A"/>
    <w:rsid w:val="005B7600"/>
    <w:rsid w:val="005D4A79"/>
    <w:rsid w:val="005E5CCC"/>
    <w:rsid w:val="005F7562"/>
    <w:rsid w:val="006124AD"/>
    <w:rsid w:val="00631F33"/>
    <w:rsid w:val="00641C0E"/>
    <w:rsid w:val="006E435F"/>
    <w:rsid w:val="00704939"/>
    <w:rsid w:val="00745086"/>
    <w:rsid w:val="00752456"/>
    <w:rsid w:val="00792F8B"/>
    <w:rsid w:val="007C1FB7"/>
    <w:rsid w:val="0080706C"/>
    <w:rsid w:val="008214CB"/>
    <w:rsid w:val="00845D8D"/>
    <w:rsid w:val="00867A91"/>
    <w:rsid w:val="0088766C"/>
    <w:rsid w:val="00890E20"/>
    <w:rsid w:val="008B2AF1"/>
    <w:rsid w:val="008C2D6C"/>
    <w:rsid w:val="00902BF4"/>
    <w:rsid w:val="00951D29"/>
    <w:rsid w:val="009600A5"/>
    <w:rsid w:val="00986DDE"/>
    <w:rsid w:val="009D4086"/>
    <w:rsid w:val="009E3F63"/>
    <w:rsid w:val="00A20407"/>
    <w:rsid w:val="00A41AA7"/>
    <w:rsid w:val="00A9136E"/>
    <w:rsid w:val="00AF00FA"/>
    <w:rsid w:val="00B05770"/>
    <w:rsid w:val="00B1478D"/>
    <w:rsid w:val="00B1706E"/>
    <w:rsid w:val="00B52A3D"/>
    <w:rsid w:val="00B52AFA"/>
    <w:rsid w:val="00B97D71"/>
    <w:rsid w:val="00BA7103"/>
    <w:rsid w:val="00BC28CB"/>
    <w:rsid w:val="00BE79A0"/>
    <w:rsid w:val="00BF10C3"/>
    <w:rsid w:val="00BF21C3"/>
    <w:rsid w:val="00C135E2"/>
    <w:rsid w:val="00C13E01"/>
    <w:rsid w:val="00C1446B"/>
    <w:rsid w:val="00C55660"/>
    <w:rsid w:val="00C753AC"/>
    <w:rsid w:val="00C767C0"/>
    <w:rsid w:val="00CB0C14"/>
    <w:rsid w:val="00CB77B9"/>
    <w:rsid w:val="00CE6696"/>
    <w:rsid w:val="00D01A03"/>
    <w:rsid w:val="00D03AA4"/>
    <w:rsid w:val="00D05A42"/>
    <w:rsid w:val="00D5116D"/>
    <w:rsid w:val="00D652C6"/>
    <w:rsid w:val="00D81F94"/>
    <w:rsid w:val="00E22B77"/>
    <w:rsid w:val="00E230A4"/>
    <w:rsid w:val="00E863E4"/>
    <w:rsid w:val="00EC1B69"/>
    <w:rsid w:val="00EC5263"/>
    <w:rsid w:val="00EE543A"/>
    <w:rsid w:val="00EF6E93"/>
    <w:rsid w:val="00EF70A8"/>
    <w:rsid w:val="00F27A6D"/>
    <w:rsid w:val="00F3067B"/>
    <w:rsid w:val="00F445F9"/>
    <w:rsid w:val="00F50E84"/>
    <w:rsid w:val="00F63D8B"/>
    <w:rsid w:val="00F64F38"/>
    <w:rsid w:val="00F90413"/>
    <w:rsid w:val="00FA1CA5"/>
    <w:rsid w:val="00FA6C62"/>
    <w:rsid w:val="00FF78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8735A"/>
  <w15:docId w15:val="{36F064D0-D7E4-4165-BB2C-9E4EEB9B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2342"/>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D01A03"/>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Rvision">
    <w:name w:val="Revision"/>
    <w:hidden/>
    <w:uiPriority w:val="99"/>
    <w:semiHidden/>
    <w:rsid w:val="00867A91"/>
    <w:rPr>
      <w:sz w:val="24"/>
      <w:szCs w:val="24"/>
    </w:rPr>
  </w:style>
  <w:style w:type="character" w:styleId="Marquedecommentaire">
    <w:name w:val="annotation reference"/>
    <w:basedOn w:val="Policepardfaut"/>
    <w:uiPriority w:val="99"/>
    <w:rsid w:val="00B05770"/>
    <w:rPr>
      <w:sz w:val="16"/>
      <w:szCs w:val="16"/>
    </w:rPr>
  </w:style>
  <w:style w:type="paragraph" w:styleId="Commentaire">
    <w:name w:val="annotation text"/>
    <w:basedOn w:val="Normal"/>
    <w:link w:val="CommentaireCar"/>
    <w:uiPriority w:val="99"/>
    <w:rsid w:val="00B05770"/>
    <w:rPr>
      <w:sz w:val="20"/>
      <w:szCs w:val="20"/>
    </w:rPr>
  </w:style>
  <w:style w:type="character" w:customStyle="1" w:styleId="CommentaireCar">
    <w:name w:val="Commentaire Car"/>
    <w:basedOn w:val="Policepardfaut"/>
    <w:link w:val="Commentaire"/>
    <w:uiPriority w:val="99"/>
    <w:rsid w:val="00B05770"/>
  </w:style>
  <w:style w:type="paragraph" w:styleId="Objetducommentaire">
    <w:name w:val="annotation subject"/>
    <w:basedOn w:val="Commentaire"/>
    <w:next w:val="Commentaire"/>
    <w:link w:val="ObjetducommentaireCar"/>
    <w:rsid w:val="00B05770"/>
    <w:rPr>
      <w:b/>
      <w:bCs/>
    </w:rPr>
  </w:style>
  <w:style w:type="character" w:customStyle="1" w:styleId="ObjetducommentaireCar">
    <w:name w:val="Objet du commentaire Car"/>
    <w:basedOn w:val="CommentaireCar"/>
    <w:link w:val="Objetducommentaire"/>
    <w:rsid w:val="00B05770"/>
    <w:rPr>
      <w:b/>
      <w:bCs/>
    </w:rPr>
  </w:style>
  <w:style w:type="paragraph" w:styleId="En-tte">
    <w:name w:val="header"/>
    <w:basedOn w:val="Normal"/>
    <w:link w:val="En-tteCar"/>
    <w:rsid w:val="00845D8D"/>
    <w:pPr>
      <w:tabs>
        <w:tab w:val="center" w:pos="4536"/>
        <w:tab w:val="right" w:pos="9072"/>
      </w:tabs>
    </w:pPr>
  </w:style>
  <w:style w:type="character" w:customStyle="1" w:styleId="En-tteCar">
    <w:name w:val="En-tête Car"/>
    <w:basedOn w:val="Policepardfaut"/>
    <w:link w:val="En-tte"/>
    <w:rsid w:val="00845D8D"/>
    <w:rPr>
      <w:sz w:val="24"/>
      <w:szCs w:val="24"/>
    </w:rPr>
  </w:style>
  <w:style w:type="paragraph" w:styleId="Pieddepage0">
    <w:name w:val="footer"/>
    <w:basedOn w:val="Normal"/>
    <w:link w:val="PieddepageCar"/>
    <w:rsid w:val="00845D8D"/>
    <w:pPr>
      <w:tabs>
        <w:tab w:val="center" w:pos="4536"/>
        <w:tab w:val="right" w:pos="9072"/>
      </w:tabs>
    </w:pPr>
  </w:style>
  <w:style w:type="character" w:customStyle="1" w:styleId="PieddepageCar">
    <w:name w:val="Pied de page Car"/>
    <w:basedOn w:val="Policepardfaut"/>
    <w:link w:val="Pieddepage0"/>
    <w:rsid w:val="00845D8D"/>
    <w:rPr>
      <w:sz w:val="24"/>
      <w:szCs w:val="24"/>
    </w:rPr>
  </w:style>
  <w:style w:type="paragraph" w:customStyle="1" w:styleId="Default">
    <w:name w:val="Default"/>
    <w:rsid w:val="00126F75"/>
    <w:pPr>
      <w:autoSpaceDE w:val="0"/>
      <w:autoSpaceDN w:val="0"/>
      <w:adjustRightInd w:val="0"/>
    </w:pPr>
    <w:rPr>
      <w:rFonts w:ascii="Arial" w:hAnsi="Arial" w:cs="Arial"/>
      <w:color w:val="000000"/>
      <w:sz w:val="24"/>
      <w:szCs w:val="24"/>
      <w:lang w:val="fr-FR"/>
    </w:rPr>
  </w:style>
  <w:style w:type="paragraph" w:styleId="Paragraphedeliste">
    <w:name w:val="List Paragraph"/>
    <w:basedOn w:val="Normal"/>
    <w:uiPriority w:val="34"/>
    <w:qFormat/>
    <w:rsid w:val="00126F75"/>
    <w:pPr>
      <w:ind w:left="720"/>
      <w:contextualSpacing/>
    </w:pPr>
  </w:style>
  <w:style w:type="table" w:styleId="Grilledutableau">
    <w:name w:val="Table Grid"/>
    <w:basedOn w:val="TableauNormal"/>
    <w:uiPriority w:val="99"/>
    <w:rsid w:val="00F90413"/>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261E4"/>
    <w:pPr>
      <w:widowControl w:val="0"/>
      <w:suppressAutoHyphens/>
      <w:autoSpaceDN w:val="0"/>
      <w:textAlignment w:val="baseline"/>
    </w:pPr>
    <w:rPr>
      <w:rFonts w:ascii="Liberation Sans" w:eastAsia="Arial Unicode MS" w:hAnsi="Liberation Sans" w:cs="Mangal"/>
      <w:kern w:val="3"/>
      <w:sz w:val="24"/>
      <w:szCs w:val="24"/>
      <w:lang w:val="fr-FR" w:eastAsia="zh-CN" w:bidi="hi-IN"/>
    </w:rPr>
  </w:style>
  <w:style w:type="paragraph" w:customStyle="1" w:styleId="Fontinettes1">
    <w:name w:val="Fontinettes 1"/>
    <w:basedOn w:val="Titre"/>
    <w:next w:val="Normal"/>
    <w:link w:val="Fontinettes1Car"/>
    <w:qFormat/>
    <w:rsid w:val="00D01A03"/>
    <w:pPr>
      <w:numPr>
        <w:numId w:val="4"/>
      </w:numPr>
      <w:spacing w:before="120" w:after="240"/>
      <w:outlineLvl w:val="0"/>
    </w:pPr>
    <w:rPr>
      <w:rFonts w:ascii="Arial" w:eastAsia="Calibri" w:hAnsi="Arial" w:cs="Arial"/>
      <w:b/>
      <w:color w:val="F79646" w:themeColor="accent6"/>
      <w:sz w:val="28"/>
      <w:szCs w:val="28"/>
      <w:lang w:val="fr-FR"/>
    </w:rPr>
  </w:style>
  <w:style w:type="character" w:customStyle="1" w:styleId="Fontinettes1Car">
    <w:name w:val="Fontinettes 1 Car"/>
    <w:basedOn w:val="TitreCar"/>
    <w:link w:val="Fontinettes1"/>
    <w:rsid w:val="00D01A03"/>
    <w:rPr>
      <w:rFonts w:ascii="Arial" w:eastAsia="Calibri" w:hAnsi="Arial" w:cs="Arial"/>
      <w:b/>
      <w:color w:val="F79646" w:themeColor="accent6"/>
      <w:spacing w:val="-10"/>
      <w:kern w:val="28"/>
      <w:sz w:val="28"/>
      <w:szCs w:val="28"/>
      <w:lang w:val="fr-FR"/>
    </w:rPr>
  </w:style>
  <w:style w:type="paragraph" w:customStyle="1" w:styleId="Fontinettes2">
    <w:name w:val="Fontinettes 2"/>
    <w:basedOn w:val="Titre2"/>
    <w:next w:val="Normal"/>
    <w:qFormat/>
    <w:rsid w:val="00D01A03"/>
    <w:pPr>
      <w:keepNext w:val="0"/>
      <w:numPr>
        <w:ilvl w:val="1"/>
        <w:numId w:val="4"/>
      </w:numPr>
      <w:spacing w:before="40" w:after="120" w:line="259" w:lineRule="auto"/>
    </w:pPr>
    <w:rPr>
      <w:rFonts w:eastAsiaTheme="majorEastAsia"/>
      <w:bCs w:val="0"/>
      <w:i w:val="0"/>
      <w:iCs w:val="0"/>
      <w:color w:val="F79646" w:themeColor="accent6"/>
      <w:sz w:val="24"/>
      <w:szCs w:val="24"/>
      <w:lang w:val="fr-FR"/>
    </w:rPr>
  </w:style>
  <w:style w:type="paragraph" w:customStyle="1" w:styleId="Fontinettes3">
    <w:name w:val="Fontinettes 3"/>
    <w:basedOn w:val="Titre3"/>
    <w:next w:val="Normal"/>
    <w:qFormat/>
    <w:rsid w:val="00D01A03"/>
    <w:pPr>
      <w:keepNext w:val="0"/>
      <w:keepLines w:val="0"/>
      <w:numPr>
        <w:ilvl w:val="2"/>
        <w:numId w:val="4"/>
      </w:numPr>
      <w:spacing w:after="120" w:line="259" w:lineRule="auto"/>
      <w:ind w:left="2160" w:hanging="360"/>
    </w:pPr>
    <w:rPr>
      <w:rFonts w:ascii="Arial" w:hAnsi="Arial" w:cs="Arial"/>
      <w:b/>
      <w:color w:val="404040"/>
      <w:lang w:val="fr-FR"/>
    </w:rPr>
  </w:style>
  <w:style w:type="paragraph" w:styleId="Titre">
    <w:name w:val="Title"/>
    <w:basedOn w:val="Normal"/>
    <w:next w:val="Normal"/>
    <w:link w:val="TitreCar"/>
    <w:qFormat/>
    <w:rsid w:val="00D01A0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D01A03"/>
    <w:rPr>
      <w:rFonts w:asciiTheme="majorHAnsi" w:eastAsiaTheme="majorEastAsia" w:hAnsiTheme="majorHAnsi" w:cstheme="majorBidi"/>
      <w:spacing w:val="-10"/>
      <w:kern w:val="28"/>
      <w:sz w:val="56"/>
      <w:szCs w:val="56"/>
    </w:rPr>
  </w:style>
  <w:style w:type="character" w:customStyle="1" w:styleId="Titre3Car">
    <w:name w:val="Titre 3 Car"/>
    <w:basedOn w:val="Policepardfaut"/>
    <w:link w:val="Titre3"/>
    <w:semiHidden/>
    <w:rsid w:val="00D01A03"/>
    <w:rPr>
      <w:rFonts w:asciiTheme="majorHAnsi" w:eastAsiaTheme="majorEastAsia" w:hAnsiTheme="majorHAnsi" w:cstheme="majorBidi"/>
      <w:color w:val="243F60" w:themeColor="accent1" w:themeShade="7F"/>
      <w:sz w:val="24"/>
      <w:szCs w:val="24"/>
    </w:rPr>
  </w:style>
  <w:style w:type="paragraph" w:customStyle="1" w:styleId="Fontinettespuce">
    <w:name w:val="Fontinettes_puce"/>
    <w:basedOn w:val="Paragraphedeliste"/>
    <w:link w:val="FontinettespuceCar"/>
    <w:qFormat/>
    <w:rsid w:val="00B52A3D"/>
    <w:pPr>
      <w:numPr>
        <w:numId w:val="5"/>
      </w:numPr>
      <w:spacing w:before="40" w:after="120" w:line="259" w:lineRule="auto"/>
      <w:ind w:left="714" w:hanging="357"/>
      <w:jc w:val="both"/>
    </w:pPr>
    <w:rPr>
      <w:rFonts w:ascii="Arial" w:eastAsiaTheme="majorEastAsia" w:hAnsi="Arial" w:cs="Arial"/>
      <w:bCs/>
      <w:color w:val="595959"/>
      <w:sz w:val="20"/>
      <w:lang w:val="fr-FR"/>
    </w:rPr>
  </w:style>
  <w:style w:type="character" w:customStyle="1" w:styleId="FontinettespuceCar">
    <w:name w:val="Fontinettes_puce Car"/>
    <w:basedOn w:val="Policepardfaut"/>
    <w:link w:val="Fontinettespuce"/>
    <w:rsid w:val="00B52A3D"/>
    <w:rPr>
      <w:rFonts w:ascii="Arial" w:eastAsiaTheme="majorEastAsia" w:hAnsi="Arial" w:cs="Arial"/>
      <w:bCs/>
      <w:color w:val="595959"/>
      <w:szCs w:val="24"/>
      <w:lang w:val="fr-FR"/>
    </w:rPr>
  </w:style>
  <w:style w:type="paragraph" w:customStyle="1" w:styleId="RedaliaNormal">
    <w:name w:val="Redalia : Normal"/>
    <w:basedOn w:val="Normal"/>
    <w:rsid w:val="00B52A3D"/>
    <w:pPr>
      <w:widowControl w:val="0"/>
      <w:tabs>
        <w:tab w:val="left" w:leader="dot" w:pos="8505"/>
      </w:tabs>
      <w:suppressAutoHyphens/>
      <w:autoSpaceDN w:val="0"/>
      <w:spacing w:before="40"/>
      <w:jc w:val="both"/>
    </w:pPr>
    <w:rPr>
      <w:rFonts w:ascii="Arial" w:hAnsi="Arial"/>
      <w:sz w:val="2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EABA5A7B1BE46AF03E663C748E971" ma:contentTypeVersion="0" ma:contentTypeDescription="Crée un document." ma:contentTypeScope="" ma:versionID="40d451c52fe78093e0f87eb2451fae5f">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C1244C-DEBB-4CFA-8485-3BCC6252A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770107-8EF3-41C9-AB96-F0FD95813F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6C9D9B-41B6-431A-9A99-E5CB503791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2961</Words>
  <Characters>16134</Characters>
  <Application>Microsoft Office Word</Application>
  <DocSecurity>0</DocSecurity>
  <Lines>134</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LEBRETON Clémence</dc:creator>
  <cp:lastModifiedBy>FRANCOIS Fanny</cp:lastModifiedBy>
  <cp:revision>9</cp:revision>
  <dcterms:created xsi:type="dcterms:W3CDTF">2025-02-26T08:44:00Z</dcterms:created>
  <dcterms:modified xsi:type="dcterms:W3CDTF">2025-03-03T10:19:00Z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0x0101006A7EABA5A7B1BE46AF03E663C748E971</vt:lpwstr>
  </property>
</Properties>
</file>