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fr-FR"/>
        </w:rPr>
      </w:pPr>
      <w:bookmarkStart w:id="0" w:name="_GoBack"/>
      <w:bookmarkEnd w:id="0"/>
      <w:r w:rsidRPr="00065F01">
        <w:rPr>
          <w:rFonts w:ascii="Times New Roman" w:eastAsia="Times New Roman" w:hAnsi="Times New Roman" w:cs="Times New Roman"/>
          <w:noProof/>
          <w:color w:val="FF0000"/>
          <w:sz w:val="20"/>
          <w:szCs w:val="20"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 wp14:anchorId="481BFACF" wp14:editId="7471AA11">
            <wp:simplePos x="0" y="0"/>
            <wp:positionH relativeFrom="page">
              <wp:posOffset>6119495</wp:posOffset>
            </wp:positionH>
            <wp:positionV relativeFrom="page">
              <wp:posOffset>1814195</wp:posOffset>
            </wp:positionV>
            <wp:extent cx="1259205" cy="1129665"/>
            <wp:effectExtent l="0" t="0" r="0" b="0"/>
            <wp:wrapNone/>
            <wp:docPr id="5" name="Image 5" descr="Erv2010_Sgp_1_AhuClass_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rv2010_Sgp_1_AhuClass_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F01"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  <w:lang w:eastAsia="fr-FR"/>
        </w:rPr>
        <w:t xml:space="preserve">CTA URGENCE SOUFFLAGE </w:t>
      </w:r>
    </w:p>
    <w:p w:rsidR="00065F01" w:rsidRPr="00065F01" w:rsidRDefault="00065F01" w:rsidP="00065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i/>
          <w:color w:val="808080"/>
          <w:sz w:val="24"/>
          <w:szCs w:val="20"/>
          <w:lang w:eastAsia="fr-FR"/>
        </w:rPr>
        <w:t>1 CENTRALE DE TRAITEMENT D'AIR TYPE</w:t>
      </w:r>
    </w:p>
    <w:p w:rsidR="00065F01" w:rsidRPr="00065F01" w:rsidRDefault="00065F01" w:rsidP="00065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i/>
          <w:color w:val="000000"/>
          <w:sz w:val="32"/>
          <w:szCs w:val="20"/>
          <w:u w:val="single"/>
          <w:lang w:eastAsia="fr-FR"/>
        </w:rPr>
        <w:t>AX'M 125 MEDICAL</w:t>
      </w:r>
    </w:p>
    <w:p w:rsidR="00065F01" w:rsidRPr="00065F01" w:rsidRDefault="00065F01" w:rsidP="00065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fr-FR"/>
        </w:rPr>
      </w:pPr>
    </w:p>
    <w:p w:rsidR="00065F01" w:rsidRPr="00065F01" w:rsidRDefault="00065F01" w:rsidP="00065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tabs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Installation : INTERIEUR LOCAL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Position : HORIZONTALE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PANNEAUX COULISSANTS pour ACCESSIBILITE TOTALE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BANDEAU TECHNIQUE SUPERIEUR pour CONNECTIONS HYDRAULIQUES ET ELECTRIQUES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Conception autoportante et lisse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Carrosserie conforme à la norme EN 1886 : L2-D2-T2-TB2-F9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Centrale certifiée EUROVENT : AHU 06-07-322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fr-FR"/>
        </w:rPr>
        <w:t xml:space="preserve">Intérieur </w:t>
      </w:r>
      <w:proofErr w:type="spellStart"/>
      <w:r w:rsidRPr="00065F0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fr-FR"/>
        </w:rPr>
        <w:t>prélaqué</w:t>
      </w:r>
      <w:proofErr w:type="spellEnd"/>
      <w:r w:rsidRPr="00065F0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fr-FR"/>
        </w:rPr>
        <w:t xml:space="preserve"> BLANC RAL 7035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Extérieur carrosserie peint : BLANC RAL 7035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Double-peau ép. 50 mm laine de roche 100 kg/m3 (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classt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: M0)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tabs>
          <w:tab w:val="left" w:pos="1984"/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Conditions de calcul :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Altitude de référence :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0 m</w:t>
      </w:r>
    </w:p>
    <w:p w:rsidR="00065F01" w:rsidRPr="00065F01" w:rsidRDefault="00065F01" w:rsidP="00065F01">
      <w:pPr>
        <w:tabs>
          <w:tab w:val="left" w:pos="1984"/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Température de référence :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20 °C</w:t>
      </w:r>
    </w:p>
    <w:p w:rsidR="00065F01" w:rsidRPr="00065F01" w:rsidRDefault="00065F01" w:rsidP="00065F01">
      <w:pPr>
        <w:tabs>
          <w:tab w:val="left" w:pos="1984"/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Classe de vitesse :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proofErr w:type="gram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V3(</w:t>
      </w:r>
      <w:proofErr w:type="gram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2.35 m/s)</w:t>
      </w:r>
    </w:p>
    <w:p w:rsidR="00065F01" w:rsidRPr="00065F01" w:rsidRDefault="00065F01" w:rsidP="00065F01">
      <w:pPr>
        <w:tabs>
          <w:tab w:val="left" w:pos="1984"/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Servitude :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Gauche</w:t>
      </w:r>
    </w:p>
    <w:p w:rsidR="00065F01" w:rsidRPr="00065F01" w:rsidRDefault="00065F01" w:rsidP="00065F01">
      <w:pPr>
        <w:tabs>
          <w:tab w:val="left" w:pos="1984"/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Filtres :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Semi-encrassés</w:t>
      </w:r>
    </w:p>
    <w:p w:rsidR="00065F01" w:rsidRPr="00065F01" w:rsidRDefault="00065F01" w:rsidP="00065F01">
      <w:pPr>
        <w:tabs>
          <w:tab w:val="left" w:pos="1984"/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Débit d'air introduction :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13000 m3/h (3.61 m3/s)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REGISTRE GRANDE SECTION EXTERIEUR CLASSE 3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Commande des volets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 xml:space="preserve">: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motorisable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avec secteur de blocage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Quantité de servomoteur nécessaire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FILTRE RIGIDE OD F6/M6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Efficacité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F6/M6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Perte de charge pour le calcul (1/2 Encrassé)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159  Pa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Perte de charge (Propre, 1/2 encrassé, encrassé)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106/159/350 Pa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Avec prises de pression et manomètre à liquide monté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MONTAGE GLISSIERE ET SERRAGE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SECTION BATTERIE CHAUDE 2 RANGS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proofErr w:type="gramStart"/>
      <w:r w:rsidRPr="00065F01"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  <w:t>de</w:t>
      </w:r>
      <w:proofErr w:type="gramEnd"/>
      <w:r w:rsidRPr="00065F01"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  <w:t xml:space="preserve"> conception complètement </w:t>
      </w:r>
      <w:proofErr w:type="spellStart"/>
      <w:r w:rsidRPr="00065F01"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  <w:t>vidangeable</w:t>
      </w:r>
      <w:proofErr w:type="spellEnd"/>
      <w:r w:rsidRPr="00065F01"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  <w:t>, équipée de bouchons de purge et de vidange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Pas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2.1 mm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Pression de service / d'épreuve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8 bar / 20 bar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Tubes Cuivre / Ailettes Aluminium (0.10)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Diamètre extérieur tubulures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Raccord Fileté 1"1/2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Côtes (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HxL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) axe collecteur de sortie/Origine bloc M1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1305 mm x 425 mm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Côtes (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HxL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) axe collecteur d'entrée/Origine bloc M1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1305 mm x 535 mm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Puissance calorifique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170461.40 W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AIR :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Débit nominal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13000 m3/h     (3.61 m3/s)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Entrée air :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Ts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/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Hr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% / Th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-4.0 °C / 90.0 % / -4.4 °C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Sortie air </w:t>
      </w:r>
      <w:proofErr w:type="gram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: 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Ts</w:t>
      </w:r>
      <w:proofErr w:type="spellEnd"/>
      <w:proofErr w:type="gram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/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Hr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% / Th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35.1 °C / 7 % / 15.5 °C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Vitesse frontale air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3.01 m/s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FLUIDE :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Fluide chauffant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Eau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T° entrée /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T°sortie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90.00 °C / 70.00 °C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Débit d'eau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7.58 m3/h     (0.002104 m3/s)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Pertes de charges sur eau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20.13 kPa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Contenance en eau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12.3 l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Pour une batterie antigel dont la température de sortie est inférieure à 15°C, utiliser une régulation à débit d’eau constant pour éviter le déclenchement de l’alarme antigel et le risque de gel de la batterie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TIROIR POUR THERMOSTAT ANTIGEL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Sans thermostat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SECTION BATTERIE FROIDE 6 RANGS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  <w:t xml:space="preserve">De conception complètement </w:t>
      </w:r>
      <w:proofErr w:type="spellStart"/>
      <w:r w:rsidRPr="00065F01"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  <w:t>vidangeable</w:t>
      </w:r>
      <w:proofErr w:type="spellEnd"/>
      <w:r w:rsidRPr="00065F01"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  <w:t>, équipée de bouchons de purge et de vidange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Avec BAC INOX en PENTE &amp; EXTRACTIBLE (sans démontage de la batterie)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t>Pas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2.1 mm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Pression de service / d'épreuve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8 bar / 20 bar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Tubes Cuivre / Ailettes Aluminium (0.10)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Diamètre extérieur tubulures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Raccord Fileté 2"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Côtes (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HxL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) axe collecteur de sortie/Origine bloc M1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1305 mm x 716 mm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Côtes (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HxL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) axe collecteur d'entrée/Origine bloc M1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1305 mm x 870 mm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Diamètre condensat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F40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Côtes (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HxL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) axe condensat/Origine bloc M1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76 mm x 820 mm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Puissance frigorifique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95000.00 W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AIR :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Débit nominal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13000 m3/h     (3.61 m3/s)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Entrée air :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Ts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/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Hr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% / Th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32.0 °C / 45.0 % / 22.8 °C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Sortie air </w:t>
      </w:r>
      <w:proofErr w:type="gram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: 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Ts</w:t>
      </w:r>
      <w:proofErr w:type="spellEnd"/>
      <w:proofErr w:type="gram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/ </w:t>
      </w:r>
      <w:proofErr w:type="spellStart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Hr</w:t>
      </w:r>
      <w:proofErr w:type="spellEnd"/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% / Th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16.0 °C / 98 % / 15.8 °C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Vitesse frontale air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3.13 m/s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FLUIDE :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Fluide réfrigérant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Eau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T° entrée / T° sortie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6.00 °C / 11.00 °C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Débit d'eau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16.27 m3/h     (0.004518 m3/s)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Pertes de charges sur eau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38.94 kPa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Contenance en eau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33.5 l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AVEC SEPARATEUR DE GOUTTELETTES A MATELAS GALVANISE (M0)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SECTION DE DETENTE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SECTION DE VENTILATION A ROUE LIBRE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Avec moteur électrique monté sans variateur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Avec paire de prise de pression raccordée sur l’extérieur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Type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NPA560 (k=329)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Raccordement soufflage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Manchette souple M0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Débit d'air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13000 m3/h     (3.61 m3/s)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Pression disponible / gaine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450 Pa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Pression statique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1119 Pa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Pression totale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1245 Pa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Fréquence de sélection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57 Hz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Rendement statique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71.2 %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Rendement total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79.1 %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Puissance sur arbre ventilateur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5680.03 W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Vitesse de rotation turbine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1696 Tr/mn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MOTEUR P=9.2 kW N=1500 Tr/mn (IE2)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 xml:space="preserve">IP55 - Classe F - PTO - Tension TRI 400/690 Volts 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Fréquence max : 80 Hz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 xml:space="preserve">Vitesse </w:t>
      </w:r>
      <w:proofErr w:type="spellStart"/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max</w:t>
      </w:r>
      <w:proofErr w:type="spellEnd"/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 xml:space="preserve"> : 2400 Tr/mn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Intensité nominale (400/690 Volts) : 19.00 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Puissance électrique absorbée (consommée)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6248.68 W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Puissance spécifique sans variateur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1570.442 W/m3.s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Échauffement moto-ventilateur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1.4 °C</w:t>
      </w:r>
    </w:p>
    <w:p w:rsidR="00065F01" w:rsidRPr="00065F01" w:rsidRDefault="00065F01" w:rsidP="00065F01">
      <w:pPr>
        <w:numPr>
          <w:ilvl w:val="0"/>
          <w:numId w:val="1"/>
        </w:numPr>
        <w:tabs>
          <w:tab w:val="left" w:pos="7228"/>
          <w:tab w:val="right" w:leader="dot" w:pos="9638"/>
          <w:tab w:val="center" w:pos="1020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GRILLE DE PROTECTION ACCES</w:t>
      </w:r>
    </w:p>
    <w:p w:rsidR="00065F01" w:rsidRPr="00065F01" w:rsidRDefault="00065F01" w:rsidP="00065F01">
      <w:pPr>
        <w:numPr>
          <w:ilvl w:val="0"/>
          <w:numId w:val="1"/>
        </w:numPr>
        <w:tabs>
          <w:tab w:val="left" w:pos="7228"/>
          <w:tab w:val="right" w:leader="dot" w:pos="9638"/>
          <w:tab w:val="center" w:pos="1020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PLOTS A RESSORTS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FILTRE RIGIDE OD F7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Efficacité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F7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Perte de charge pour le calcul (1/2 Encrassé)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187  Pa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Perte de charge (Propre, 1/2 encrassé, encrassé)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: 125/187/350 Pa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Avec prises de pression et manomètre à liquide monté</w:t>
      </w:r>
    </w:p>
    <w:p w:rsidR="00065F01" w:rsidRPr="00065F01" w:rsidRDefault="00065F01" w:rsidP="00065F01">
      <w:pPr>
        <w:tabs>
          <w:tab w:val="left" w:pos="4819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MONTAGE GLISSIERE ET SERRAGE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65F01" w:rsidRPr="00065F01" w:rsidTr="00FB6AF5">
        <w:tblPrEx>
          <w:tblCellMar>
            <w:top w:w="0" w:type="dxa"/>
            <w:bottom w:w="0" w:type="dxa"/>
          </w:tblCellMar>
        </w:tblPrEx>
        <w:tc>
          <w:tcPr>
            <w:tcW w:w="10037" w:type="dxa"/>
            <w:gridSpan w:val="9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SPECTRE DE PUISSANCE ACOUSTIQUE</w:t>
            </w:r>
          </w:p>
        </w:tc>
      </w:tr>
      <w:tr w:rsidR="00065F01" w:rsidRPr="00065F01" w:rsidTr="00FB6AF5">
        <w:tblPrEx>
          <w:tblCellMar>
            <w:top w:w="0" w:type="dxa"/>
            <w:bottom w:w="0" w:type="dxa"/>
          </w:tblCellMar>
        </w:tblPrEx>
        <w:tc>
          <w:tcPr>
            <w:tcW w:w="3685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FREQUENCES  (Hz)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63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125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250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500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1000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2000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4000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8000</w:t>
            </w:r>
          </w:p>
        </w:tc>
      </w:tr>
      <w:tr w:rsidR="00065F01" w:rsidRPr="00065F01" w:rsidTr="00FB6AF5">
        <w:tblPrEx>
          <w:tblCellMar>
            <w:top w:w="0" w:type="dxa"/>
            <w:bottom w:w="0" w:type="dxa"/>
          </w:tblCellMar>
        </w:tblPrEx>
        <w:tc>
          <w:tcPr>
            <w:tcW w:w="3685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Refoulement gainé centrale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86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79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88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84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83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76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70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66</w:t>
            </w:r>
          </w:p>
        </w:tc>
      </w:tr>
      <w:tr w:rsidR="00065F01" w:rsidRPr="00065F01" w:rsidTr="00FB6AF5">
        <w:tblPrEx>
          <w:tblCellMar>
            <w:top w:w="0" w:type="dxa"/>
            <w:bottom w:w="0" w:type="dxa"/>
          </w:tblCellMar>
        </w:tblPrEx>
        <w:tc>
          <w:tcPr>
            <w:tcW w:w="3685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Aspiration gainé centrale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80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74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83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69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68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65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59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53</w:t>
            </w:r>
          </w:p>
        </w:tc>
      </w:tr>
      <w:tr w:rsidR="00065F01" w:rsidRPr="00065F01" w:rsidTr="00FB6AF5">
        <w:tblPrEx>
          <w:tblCellMar>
            <w:top w:w="0" w:type="dxa"/>
            <w:bottom w:w="0" w:type="dxa"/>
          </w:tblCellMar>
        </w:tblPrEx>
        <w:tc>
          <w:tcPr>
            <w:tcW w:w="3685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Rayonnée par le caisson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72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71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52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49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40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36</w:t>
            </w:r>
          </w:p>
        </w:tc>
        <w:tc>
          <w:tcPr>
            <w:tcW w:w="794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34</w:t>
            </w:r>
          </w:p>
        </w:tc>
      </w:tr>
      <w:tr w:rsidR="00065F01" w:rsidRPr="00065F01" w:rsidTr="00FB6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lastRenderedPageBreak/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proofErr w:type="spellStart"/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proofErr w:type="spellStart"/>
            <w:r w:rsidRPr="00065F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</w:tr>
      <w:tr w:rsidR="00065F01" w:rsidRPr="00065F01" w:rsidTr="00FB6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87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065F01" w:rsidRPr="00065F01" w:rsidTr="00FB6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77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065F01" w:rsidRPr="00065F01" w:rsidTr="00FB6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58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Tolérance sur le niveau sonore : + / - 4 dB</w:t>
            </w:r>
          </w:p>
        </w:tc>
      </w:tr>
      <w:tr w:rsidR="00065F01" w:rsidRPr="00065F01" w:rsidTr="00FB6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3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* Spectre donné pour la fréquence de sélection</w:t>
            </w:r>
          </w:p>
        </w:tc>
      </w:tr>
    </w:tbl>
    <w:p w:rsidR="00065F01" w:rsidRPr="00065F01" w:rsidRDefault="00065F01" w:rsidP="00065F01">
      <w:pPr>
        <w:tabs>
          <w:tab w:val="left" w:pos="7228"/>
          <w:tab w:val="right" w:leader="dot" w:pos="9638"/>
          <w:tab w:val="center" w:pos="1020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tabs>
          <w:tab w:val="left" w:pos="7228"/>
          <w:tab w:val="right" w:leader="dot" w:pos="9638"/>
          <w:tab w:val="center" w:pos="1020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en-US"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 w:eastAsia="fr-FR"/>
        </w:rPr>
        <w:t>OPTION(S) CARROSSERIE INCLUSE(S)</w:t>
      </w:r>
    </w:p>
    <w:p w:rsidR="00065F01" w:rsidRPr="00065F01" w:rsidRDefault="00065F01" w:rsidP="00065F01">
      <w:pPr>
        <w:tabs>
          <w:tab w:val="left" w:pos="7228"/>
          <w:tab w:val="right" w:leader="dot" w:pos="9638"/>
          <w:tab w:val="center" w:pos="1020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ISOLATION LAINE DE ROCHE 100 KG/M3</w:t>
      </w:r>
    </w:p>
    <w:p w:rsidR="00065F01" w:rsidRPr="00065F01" w:rsidRDefault="00065F01" w:rsidP="00065F01">
      <w:pPr>
        <w:tabs>
          <w:tab w:val="left" w:pos="7228"/>
          <w:tab w:val="right" w:leader="dot" w:pos="9638"/>
          <w:tab w:val="center" w:pos="1020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fr-FR"/>
        </w:rPr>
      </w:pPr>
    </w:p>
    <w:p w:rsidR="00065F01" w:rsidRPr="00065F01" w:rsidRDefault="00065F01" w:rsidP="00065F01">
      <w:pPr>
        <w:tabs>
          <w:tab w:val="left" w:pos="7228"/>
          <w:tab w:val="right" w:leader="dot" w:pos="9638"/>
          <w:tab w:val="center" w:pos="1020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fr-FR"/>
        </w:rPr>
      </w:pPr>
      <w:r w:rsidRPr="00065F0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fr-FR"/>
        </w:rPr>
        <w:t>ACCESSOIRE(S) INCLUS</w:t>
      </w:r>
    </w:p>
    <w:p w:rsidR="00065F01" w:rsidRPr="00065F01" w:rsidRDefault="00065F01" w:rsidP="00065F01">
      <w:pPr>
        <w:tabs>
          <w:tab w:val="left" w:pos="7228"/>
          <w:tab w:val="right" w:leader="dot" w:pos="9638"/>
          <w:tab w:val="center" w:pos="1020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2 x MANCHETTE(S) SOUPLE(S) M0 GRANDE SECTION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Pour l’assemblage de 2 sections non vides sur leurs côtés de connexion, prévoir un raccordement par l’extérieur (espace nécessaire), ou des vides intérieurs permettant le raccordement intérieur. 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tabs>
          <w:tab w:val="left" w:pos="396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  <w:sectPr w:rsidR="00065F01" w:rsidRPr="00065F0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442" w:right="567" w:bottom="1021" w:left="1134" w:header="567" w:footer="851" w:gutter="0"/>
          <w:cols w:space="720"/>
        </w:sect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t>SCHEMA DU CAISSON AX'M 125 MEDICAL (selon les côtes)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1" w:name="SCHEMA1"/>
      <w:bookmarkEnd w:id="1"/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w:drawing>
          <wp:inline distT="0" distB="0" distL="0" distR="0">
            <wp:extent cx="2856865" cy="2515870"/>
            <wp:effectExtent l="0" t="0" r="635" b="0"/>
            <wp:docPr id="4" name="Image 4" descr="CTA1-09-07-00570-E-CH_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TA1-09-07-00570-E-CH_8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65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5F01">
        <w:rPr>
          <w:rFonts w:ascii="Times New Roman" w:eastAsia="Times New Roman" w:hAnsi="Times New Roman" w:cs="Times New Roman"/>
          <w:color w:val="FF0000"/>
          <w:sz w:val="20"/>
          <w:szCs w:val="20"/>
          <w:lang w:eastAsia="fr-FR"/>
        </w:rPr>
        <w:tab/>
        <w:t>X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: Origine du bloc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w:drawing>
          <wp:inline distT="0" distB="0" distL="0" distR="0">
            <wp:extent cx="1323340" cy="2294255"/>
            <wp:effectExtent l="0" t="0" r="0" b="0"/>
            <wp:docPr id="3" name="Image 3" descr="VueC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ueCot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229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F01" w:rsidRPr="00065F01" w:rsidRDefault="00065F01" w:rsidP="00065F01">
      <w:pPr>
        <w:tabs>
          <w:tab w:val="left" w:pos="2409"/>
          <w:tab w:val="left" w:pos="4535"/>
          <w:tab w:val="left" w:pos="82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>Hauteur : 1375  mm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Largeur : 1635  mm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Longueur: 3170  mm</w:t>
      </w: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  <w:t>Poids   : 990  Kg</w:t>
      </w:r>
    </w:p>
    <w:p w:rsidR="00065F01" w:rsidRPr="00065F01" w:rsidRDefault="00065F01" w:rsidP="00065F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065F01" w:rsidRPr="00065F01" w:rsidRDefault="00065F01" w:rsidP="00065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fr-FR"/>
        </w:rPr>
        <w:footnoteReference w:customMarkFollows="1" w:id="1"/>
        <w:t>.</w:t>
      </w:r>
    </w:p>
    <w:p w:rsidR="00065F01" w:rsidRPr="00065F01" w:rsidRDefault="00065F01" w:rsidP="00065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fr-FR"/>
        </w:rPr>
      </w:pPr>
      <w:r w:rsidRPr="00065F01">
        <w:rPr>
          <w:rFonts w:ascii="Times New Roman" w:eastAsia="Times New Roman" w:hAnsi="Times New Roman" w:cs="Times New Roman"/>
          <w:sz w:val="20"/>
          <w:szCs w:val="20"/>
          <w:lang w:eastAsia="fr-FR"/>
        </w:rPr>
        <w:br w:type="page"/>
      </w:r>
      <w:r w:rsidRPr="00065F0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fr-FR"/>
        </w:rPr>
        <w:lastRenderedPageBreak/>
        <w:t>POSITION ET DIMENSIONS DES ORIFICES</w:t>
      </w:r>
    </w:p>
    <w:p w:rsidR="00065F01" w:rsidRPr="00065F01" w:rsidRDefault="00065F01" w:rsidP="00065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u w:val="single"/>
          <w:lang w:eastAsia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118"/>
      </w:tblGrid>
      <w:tr w:rsidR="00065F01" w:rsidRPr="00065F01" w:rsidTr="00FB6AF5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Orifice d'aspiration pleine section</w:t>
            </w:r>
          </w:p>
        </w:tc>
        <w:tc>
          <w:tcPr>
            <w:tcW w:w="3118" w:type="dxa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Orifice de refoulement </w:t>
            </w:r>
            <w:proofErr w:type="gramStart"/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pleine</w:t>
            </w:r>
            <w:proofErr w:type="gramEnd"/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section</w:t>
            </w:r>
          </w:p>
        </w:tc>
      </w:tr>
      <w:tr w:rsidR="00065F01" w:rsidRPr="00065F01" w:rsidTr="00FB6AF5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15135" cy="1527810"/>
                  <wp:effectExtent l="0" t="0" r="0" b="0"/>
                  <wp:docPr id="2" name="Image 2" descr="Aspi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spir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35" cy="152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15135" cy="1527810"/>
                  <wp:effectExtent l="0" t="0" r="0" b="0"/>
                  <wp:docPr id="1" name="Image 1" descr="Aspi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spir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35" cy="152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F01" w:rsidRPr="00065F01" w:rsidTr="00FB6AF5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A=1275 ; B=1545 ; C=910 ; D=1305 ; E1=132.5 ; E2=232.5</w:t>
            </w:r>
          </w:p>
        </w:tc>
        <w:tc>
          <w:tcPr>
            <w:tcW w:w="3118" w:type="dxa"/>
          </w:tcPr>
          <w:p w:rsidR="00065F01" w:rsidRPr="00065F01" w:rsidRDefault="00065F01" w:rsidP="0006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65F0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A=1275 ; B=1545 ; C=910 ; D=1305 ; E1=132.5 ; E2=232.5</w:t>
            </w:r>
          </w:p>
        </w:tc>
      </w:tr>
    </w:tbl>
    <w:p w:rsidR="0056219D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>
      <w:r w:rsidRPr="00065F01">
        <w:rPr>
          <w:b/>
          <w:color w:val="FF0000"/>
          <w:u w:val="single"/>
        </w:rPr>
        <w:lastRenderedPageBreak/>
        <w:t>CTA URGENCE REPRISE</w:t>
      </w:r>
      <w:r w:rsidRPr="00065F01">
        <w:rPr>
          <w:color w:val="FF0000"/>
        </w:rPr>
        <w:t> </w:t>
      </w:r>
      <w:r>
        <w:t>:</w:t>
      </w:r>
    </w:p>
    <w:p w:rsidR="00065F01" w:rsidRDefault="00065F01" w:rsidP="00065F01">
      <w:pPr>
        <w:pStyle w:val="En-tte"/>
        <w:tabs>
          <w:tab w:val="left" w:pos="708"/>
        </w:tabs>
        <w:jc w:val="center"/>
      </w:pPr>
      <w:r>
        <w:rPr>
          <w:b/>
          <w:i/>
          <w:color w:val="808080"/>
          <w:sz w:val="24"/>
        </w:rPr>
        <w:t>1 CENTRALE DE TRAITEMENT D'AIR TYPE</w:t>
      </w:r>
    </w:p>
    <w:p w:rsidR="00065F01" w:rsidRDefault="00065F01" w:rsidP="00065F01">
      <w:pPr>
        <w:pStyle w:val="En-tte"/>
        <w:tabs>
          <w:tab w:val="left" w:pos="708"/>
        </w:tabs>
        <w:jc w:val="center"/>
        <w:rPr>
          <w:u w:val="single"/>
        </w:rPr>
      </w:pPr>
      <w:r>
        <w:rPr>
          <w:b/>
          <w:i/>
          <w:color w:val="000000"/>
          <w:sz w:val="32"/>
          <w:u w:val="single"/>
        </w:rPr>
        <w:t>AX'M 125 MEDICAL</w:t>
      </w:r>
    </w:p>
    <w:p w:rsidR="00065F01" w:rsidRDefault="00065F01" w:rsidP="00065F01">
      <w:pPr>
        <w:pStyle w:val="En-tte"/>
        <w:tabs>
          <w:tab w:val="left" w:pos="708"/>
        </w:tabs>
        <w:jc w:val="center"/>
        <w:rPr>
          <w:u w:val="single"/>
        </w:rPr>
      </w:pPr>
    </w:p>
    <w:p w:rsidR="00065F01" w:rsidRDefault="00065F01" w:rsidP="00065F01">
      <w:pPr>
        <w:pStyle w:val="En-tte"/>
        <w:tabs>
          <w:tab w:val="left" w:pos="708"/>
        </w:tabs>
        <w:jc w:val="center"/>
      </w:pPr>
    </w:p>
    <w:p w:rsidR="00065F01" w:rsidRDefault="00065F01" w:rsidP="00065F01">
      <w:pPr>
        <w:pStyle w:val="En-tte"/>
        <w:tabs>
          <w:tab w:val="clear" w:pos="4536"/>
          <w:tab w:val="left" w:pos="4819"/>
        </w:tabs>
      </w:pPr>
      <w:r>
        <w:t>Installation : INTERIEUR LOCAL</w:t>
      </w:r>
      <w:r>
        <w:tab/>
        <w:t>Position : HORIZONTALE</w:t>
      </w:r>
    </w:p>
    <w:p w:rsidR="00065F01" w:rsidRDefault="00065F01" w:rsidP="00065F01">
      <w:pPr>
        <w:pStyle w:val="En-tte"/>
        <w:tabs>
          <w:tab w:val="left" w:pos="708"/>
        </w:tabs>
        <w:rPr>
          <w:b/>
        </w:rPr>
      </w:pPr>
      <w:r>
        <w:rPr>
          <w:b/>
        </w:rPr>
        <w:t>PANNEAUX COULISSANTS pour ACCESSIBILITE TOTALE</w:t>
      </w:r>
    </w:p>
    <w:p w:rsidR="00065F01" w:rsidRDefault="00065F01" w:rsidP="00065F01">
      <w:pPr>
        <w:pStyle w:val="En-tte"/>
        <w:tabs>
          <w:tab w:val="left" w:pos="708"/>
        </w:tabs>
      </w:pPr>
      <w:r>
        <w:rPr>
          <w:b/>
        </w:rPr>
        <w:t>BANDEAU TECHNIQUE SUPERIEUR pour CONNECTIONS HYDRAULIQUES ET ELECTRIQUES</w:t>
      </w:r>
    </w:p>
    <w:p w:rsidR="00065F01" w:rsidRDefault="00065F01" w:rsidP="00065F01">
      <w:pPr>
        <w:pStyle w:val="En-tte"/>
        <w:tabs>
          <w:tab w:val="left" w:pos="708"/>
        </w:tabs>
      </w:pPr>
      <w:r>
        <w:t>Conception autoportante et lisse</w:t>
      </w:r>
    </w:p>
    <w:p w:rsidR="00065F01" w:rsidRDefault="00065F01" w:rsidP="00065F01">
      <w:pPr>
        <w:pStyle w:val="En-tte"/>
        <w:tabs>
          <w:tab w:val="left" w:pos="708"/>
        </w:tabs>
      </w:pPr>
      <w:r>
        <w:t>Carrosserie conforme à la norme EN 1886 : L2-D2-T2-TB2-F9</w:t>
      </w:r>
    </w:p>
    <w:p w:rsidR="00065F01" w:rsidRDefault="00065F01" w:rsidP="00065F01">
      <w:pPr>
        <w:pStyle w:val="En-tte"/>
        <w:tabs>
          <w:tab w:val="left" w:pos="708"/>
        </w:tabs>
      </w:pPr>
      <w:r>
        <w:t>Centrale certifiée EUROVENT : AHU 06-07-322</w:t>
      </w:r>
    </w:p>
    <w:p w:rsidR="00065F01" w:rsidRDefault="00065F01" w:rsidP="00065F01">
      <w:pPr>
        <w:pStyle w:val="En-tte"/>
        <w:tabs>
          <w:tab w:val="left" w:pos="708"/>
        </w:tabs>
        <w:rPr>
          <w:u w:val="single"/>
        </w:rPr>
      </w:pPr>
      <w:r>
        <w:rPr>
          <w:b/>
          <w:u w:val="single"/>
        </w:rPr>
        <w:t xml:space="preserve">Intérieur </w:t>
      </w:r>
      <w:proofErr w:type="spellStart"/>
      <w:r>
        <w:rPr>
          <w:b/>
          <w:u w:val="single"/>
        </w:rPr>
        <w:t>prélaqué</w:t>
      </w:r>
      <w:proofErr w:type="spellEnd"/>
      <w:r>
        <w:rPr>
          <w:b/>
          <w:u w:val="single"/>
        </w:rPr>
        <w:t xml:space="preserve"> BLANC RAL 7035</w:t>
      </w:r>
    </w:p>
    <w:p w:rsidR="00065F01" w:rsidRDefault="00065F01" w:rsidP="00065F01">
      <w:pPr>
        <w:pStyle w:val="En-tte"/>
        <w:tabs>
          <w:tab w:val="left" w:pos="708"/>
        </w:tabs>
      </w:pPr>
      <w:r>
        <w:t>Extérieur carrosserie peint : BLANC RAL 7035</w:t>
      </w:r>
    </w:p>
    <w:p w:rsidR="00065F01" w:rsidRDefault="00065F01" w:rsidP="00065F01">
      <w:pPr>
        <w:pStyle w:val="En-tte"/>
        <w:tabs>
          <w:tab w:val="left" w:pos="708"/>
        </w:tabs>
      </w:pPr>
      <w:r>
        <w:t>Double-peau ép. 50 mm laine de roche 100 kg/m3 (</w:t>
      </w:r>
      <w:proofErr w:type="spellStart"/>
      <w:r>
        <w:t>classt</w:t>
      </w:r>
      <w:proofErr w:type="spellEnd"/>
      <w:r>
        <w:t>: M0)</w:t>
      </w:r>
    </w:p>
    <w:p w:rsidR="00065F01" w:rsidRDefault="00065F01" w:rsidP="00065F01">
      <w:pPr>
        <w:pStyle w:val="En-tte"/>
        <w:tabs>
          <w:tab w:val="left" w:pos="708"/>
        </w:tabs>
      </w:pPr>
    </w:p>
    <w:p w:rsidR="00065F01" w:rsidRDefault="00065F01" w:rsidP="00065F01">
      <w:pPr>
        <w:pStyle w:val="En-tte"/>
        <w:tabs>
          <w:tab w:val="clear" w:pos="4536"/>
          <w:tab w:val="left" w:pos="1984"/>
          <w:tab w:val="left" w:pos="4819"/>
        </w:tabs>
      </w:pPr>
      <w:r>
        <w:t>Conditions de calcul :</w:t>
      </w:r>
      <w:r>
        <w:tab/>
        <w:t>Altitude de référence :</w:t>
      </w:r>
      <w:r>
        <w:tab/>
        <w:t>0 m</w:t>
      </w:r>
    </w:p>
    <w:p w:rsidR="00065F01" w:rsidRDefault="00065F01" w:rsidP="00065F01">
      <w:pPr>
        <w:pStyle w:val="En-tte"/>
        <w:tabs>
          <w:tab w:val="clear" w:pos="4536"/>
          <w:tab w:val="left" w:pos="1984"/>
          <w:tab w:val="left" w:pos="4819"/>
        </w:tabs>
      </w:pPr>
      <w:r>
        <w:tab/>
        <w:t>Température de référence :</w:t>
      </w:r>
      <w:r>
        <w:tab/>
        <w:t>20 °C</w:t>
      </w:r>
    </w:p>
    <w:p w:rsidR="00065F01" w:rsidRDefault="00065F01" w:rsidP="00065F01">
      <w:pPr>
        <w:pStyle w:val="En-tte"/>
        <w:tabs>
          <w:tab w:val="clear" w:pos="4536"/>
          <w:tab w:val="left" w:pos="1984"/>
          <w:tab w:val="left" w:pos="4819"/>
        </w:tabs>
      </w:pPr>
      <w:r>
        <w:tab/>
        <w:t>Classe de vitesse :</w:t>
      </w:r>
      <w:r>
        <w:tab/>
      </w:r>
      <w:proofErr w:type="gramStart"/>
      <w:r>
        <w:t>V3(</w:t>
      </w:r>
      <w:proofErr w:type="gramEnd"/>
      <w:r>
        <w:t>2.17 m/s)</w:t>
      </w:r>
    </w:p>
    <w:p w:rsidR="00065F01" w:rsidRDefault="00065F01" w:rsidP="00065F01">
      <w:pPr>
        <w:pStyle w:val="En-tte"/>
        <w:tabs>
          <w:tab w:val="clear" w:pos="4536"/>
          <w:tab w:val="left" w:pos="1984"/>
          <w:tab w:val="left" w:pos="4819"/>
        </w:tabs>
      </w:pPr>
      <w:r>
        <w:tab/>
        <w:t>Servitude :</w:t>
      </w:r>
      <w:r>
        <w:tab/>
        <w:t>Gauche</w:t>
      </w:r>
    </w:p>
    <w:p w:rsidR="00065F01" w:rsidRDefault="00065F01" w:rsidP="00065F01">
      <w:pPr>
        <w:pStyle w:val="En-tte"/>
        <w:tabs>
          <w:tab w:val="clear" w:pos="4536"/>
          <w:tab w:val="left" w:pos="1984"/>
          <w:tab w:val="left" w:pos="4819"/>
        </w:tabs>
      </w:pPr>
      <w:r>
        <w:tab/>
        <w:t>Filtres :</w:t>
      </w:r>
      <w:r>
        <w:tab/>
        <w:t>Semi-encrassés</w:t>
      </w:r>
    </w:p>
    <w:p w:rsidR="00065F01" w:rsidRDefault="00065F01" w:rsidP="00065F01">
      <w:pPr>
        <w:pStyle w:val="En-tte"/>
        <w:tabs>
          <w:tab w:val="clear" w:pos="4536"/>
          <w:tab w:val="left" w:pos="1984"/>
          <w:tab w:val="left" w:pos="4819"/>
        </w:tabs>
      </w:pPr>
      <w:r>
        <w:tab/>
        <w:t>Débit d'air introduction :</w:t>
      </w:r>
      <w:r>
        <w:tab/>
        <w:t>12000 m3/h (3.33 m3/s)</w:t>
      </w:r>
    </w:p>
    <w:p w:rsidR="00065F01" w:rsidRDefault="00065F01" w:rsidP="00065F01">
      <w:pPr>
        <w:pStyle w:val="En-tte"/>
        <w:tabs>
          <w:tab w:val="clear" w:pos="4536"/>
          <w:tab w:val="left" w:pos="1984"/>
          <w:tab w:val="left" w:pos="4819"/>
        </w:tabs>
      </w:pPr>
      <w:r>
        <w:tab/>
        <w:t>Classe énergétique</w:t>
      </w:r>
      <w:r>
        <w:tab/>
        <w:t>&lt;E</w:t>
      </w:r>
    </w:p>
    <w:p w:rsidR="00065F01" w:rsidRDefault="00065F01" w:rsidP="00065F01">
      <w:pPr>
        <w:pStyle w:val="En-tte"/>
        <w:tabs>
          <w:tab w:val="left" w:pos="708"/>
        </w:tabs>
      </w:pPr>
    </w:p>
    <w:p w:rsidR="00065F01" w:rsidRDefault="00065F01" w:rsidP="00065F01">
      <w:pPr>
        <w:pStyle w:val="En-tte"/>
        <w:tabs>
          <w:tab w:val="left" w:pos="708"/>
        </w:tabs>
      </w:pPr>
      <w:r>
        <w:rPr>
          <w:b/>
        </w:rPr>
        <w:t>FILTRE RIGIDE OD F6/M6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283"/>
      </w:pPr>
      <w:r>
        <w:t>Efficacité</w:t>
      </w:r>
      <w:r>
        <w:tab/>
        <w:t>: F6/M6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283"/>
      </w:pPr>
      <w:r>
        <w:t>Perte de charge pour le calcul (1/2 Encrassé)</w:t>
      </w:r>
      <w:r>
        <w:tab/>
        <w:t>: 138  Pa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283"/>
      </w:pPr>
      <w:r>
        <w:t>Perte de charge (Propre, 1/2 encrassé, encrassé)</w:t>
      </w:r>
      <w:r>
        <w:tab/>
        <w:t>: 92/138/350 Pa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283"/>
      </w:pPr>
      <w:r>
        <w:rPr>
          <w:b/>
        </w:rPr>
        <w:t>Avec prises de pression et manomètre à liquide monté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283"/>
      </w:pPr>
      <w:r>
        <w:rPr>
          <w:i/>
        </w:rPr>
        <w:t>MONTAGE GLISSIERE ET SERRAGE</w:t>
      </w:r>
    </w:p>
    <w:p w:rsidR="00065F01" w:rsidRDefault="00065F01" w:rsidP="00065F01">
      <w:pPr>
        <w:pStyle w:val="En-tte"/>
        <w:tabs>
          <w:tab w:val="left" w:pos="708"/>
        </w:tabs>
      </w:pPr>
    </w:p>
    <w:p w:rsidR="00065F01" w:rsidRDefault="00065F01" w:rsidP="00065F01">
      <w:pPr>
        <w:pStyle w:val="En-tte"/>
        <w:tabs>
          <w:tab w:val="left" w:pos="708"/>
        </w:tabs>
      </w:pPr>
      <w:r>
        <w:rPr>
          <w:b/>
        </w:rPr>
        <w:t>SECTION DE DETENTE</w:t>
      </w:r>
    </w:p>
    <w:p w:rsidR="00065F01" w:rsidRDefault="00065F01" w:rsidP="00065F01">
      <w:pPr>
        <w:pStyle w:val="En-tte"/>
        <w:tabs>
          <w:tab w:val="left" w:pos="708"/>
        </w:tabs>
      </w:pPr>
    </w:p>
    <w:p w:rsidR="00065F01" w:rsidRDefault="00065F01" w:rsidP="00065F01">
      <w:pPr>
        <w:pStyle w:val="En-tte"/>
        <w:tabs>
          <w:tab w:val="left" w:pos="708"/>
        </w:tabs>
      </w:pPr>
      <w:r>
        <w:rPr>
          <w:b/>
        </w:rPr>
        <w:t>SECTION DE VENTILATION A ROUE LIBRE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Avec moteur électrique monté sans variateur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Avec paire de prise de pression raccordée sur l’extérieur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Type</w:t>
      </w:r>
      <w:r>
        <w:tab/>
        <w:t>: NPA560 (k=329)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Raccordement soufflage</w:t>
      </w:r>
      <w:r>
        <w:tab/>
        <w:t>: Manchette souple M0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Débit d'air</w:t>
      </w:r>
      <w:r>
        <w:tab/>
        <w:t>: 12000 m3/h     (3.33 m3/s)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Pression disponible / gaine</w:t>
      </w:r>
      <w:r>
        <w:tab/>
        <w:t>: 450 Pa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Pression statique</w:t>
      </w:r>
      <w:r>
        <w:tab/>
        <w:t>: 593 Pa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Pression totale</w:t>
      </w:r>
      <w:r>
        <w:tab/>
        <w:t>: 700 Pa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Fréquence de sélection</w:t>
      </w:r>
      <w:r>
        <w:tab/>
        <w:t>: 45 Hz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Rendement statique</w:t>
      </w:r>
      <w:r>
        <w:tab/>
        <w:t>: 66.0 %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Rendement total</w:t>
      </w:r>
      <w:r>
        <w:tab/>
        <w:t>: 77.9 %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Puissance sur arbre ventilateur</w:t>
      </w:r>
      <w:r>
        <w:tab/>
        <w:t>: 2993.21 W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Vitesse de rotation turbine</w:t>
      </w:r>
      <w:r>
        <w:tab/>
        <w:t>: 1358 Tr/mn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rPr>
          <w:i/>
        </w:rPr>
        <w:t>MOTEUR P=5.5 kW N=1500 Tr/mn (IE2)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709"/>
      </w:pPr>
      <w:r>
        <w:rPr>
          <w:i/>
        </w:rPr>
        <w:t xml:space="preserve">IP55 - Classe F - PTO - Tension TRI 230/400 Volts 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709"/>
      </w:pPr>
      <w:r>
        <w:rPr>
          <w:i/>
        </w:rPr>
        <w:t>Fréquence max : 80 Hz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709"/>
      </w:pPr>
      <w:r>
        <w:rPr>
          <w:i/>
        </w:rPr>
        <w:t xml:space="preserve">Vitesse </w:t>
      </w:r>
      <w:proofErr w:type="spellStart"/>
      <w:r>
        <w:rPr>
          <w:i/>
        </w:rPr>
        <w:t>max</w:t>
      </w:r>
      <w:proofErr w:type="spellEnd"/>
      <w:r>
        <w:rPr>
          <w:i/>
        </w:rPr>
        <w:t xml:space="preserve"> : 2400 Tr/mn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709"/>
      </w:pPr>
      <w:r>
        <w:rPr>
          <w:i/>
        </w:rPr>
        <w:t>Intensité nominale (230/400 Volts) : 11.30 A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Puissance électrique absorbée (consommée)</w:t>
      </w:r>
      <w:r>
        <w:tab/>
        <w:t>: 3363.12 W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Puissance spécifique sans variateur</w:t>
      </w:r>
      <w:r>
        <w:tab/>
        <w:t>: 942.8138 W/m3.s</w:t>
      </w:r>
    </w:p>
    <w:p w:rsidR="00065F01" w:rsidRDefault="00065F01" w:rsidP="00065F01">
      <w:pPr>
        <w:pStyle w:val="En-tte"/>
        <w:tabs>
          <w:tab w:val="clear" w:pos="4536"/>
          <w:tab w:val="left" w:pos="4819"/>
        </w:tabs>
        <w:ind w:left="425"/>
      </w:pPr>
      <w:r>
        <w:t>Échauffement moto-ventilateur</w:t>
      </w:r>
      <w:r>
        <w:tab/>
        <w:t>: 0.8 °C</w:t>
      </w:r>
    </w:p>
    <w:p w:rsidR="00065F01" w:rsidRDefault="00065F01" w:rsidP="00065F01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GRILLE DE PROTECTION ACCES</w:t>
      </w:r>
    </w:p>
    <w:p w:rsidR="00065F01" w:rsidRDefault="00065F01" w:rsidP="00065F01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PLOTS A RESSORTS</w:t>
      </w:r>
    </w:p>
    <w:p w:rsidR="00065F01" w:rsidRDefault="00065F01" w:rsidP="00065F01">
      <w:pPr>
        <w:pStyle w:val="En-tte"/>
        <w:tabs>
          <w:tab w:val="left" w:pos="708"/>
        </w:tabs>
      </w:pPr>
    </w:p>
    <w:p w:rsidR="00065F01" w:rsidRDefault="00065F01" w:rsidP="00065F01">
      <w:pPr>
        <w:pStyle w:val="En-tte"/>
        <w:tabs>
          <w:tab w:val="left" w:pos="708"/>
        </w:tabs>
        <w:rPr>
          <w:sz w:val="2"/>
        </w:rPr>
      </w:pPr>
    </w:p>
    <w:p w:rsidR="00065F01" w:rsidRDefault="00065F01" w:rsidP="00065F01">
      <w:pPr>
        <w:pStyle w:val="En-tte"/>
        <w:tabs>
          <w:tab w:val="left" w:pos="708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65F01" w:rsidTr="00065F01">
        <w:tc>
          <w:tcPr>
            <w:tcW w:w="10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SPECTRE DE PUISSANCE ACOUSTIQUE</w:t>
            </w:r>
          </w:p>
        </w:tc>
      </w:tr>
      <w:tr w:rsidR="00065F01" w:rsidTr="00065F0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FREQUENCES  (Hz)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4000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8000</w:t>
            </w:r>
          </w:p>
        </w:tc>
      </w:tr>
      <w:tr w:rsidR="00065F01" w:rsidTr="00065F0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</w:pPr>
            <w:r>
              <w:lastRenderedPageBreak/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83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87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84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83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78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73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69</w:t>
            </w:r>
          </w:p>
        </w:tc>
      </w:tr>
      <w:tr w:rsidR="00065F01" w:rsidTr="00065F0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</w:pPr>
            <w:r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79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73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78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70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69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67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62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59</w:t>
            </w:r>
          </w:p>
        </w:tc>
      </w:tr>
      <w:tr w:rsidR="00065F01" w:rsidTr="00065F0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</w:pPr>
            <w:r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66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69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56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48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45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36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31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28</w:t>
            </w:r>
          </w:p>
        </w:tc>
      </w:tr>
      <w:tr w:rsidR="00065F01" w:rsidTr="00065F01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NIVEAU DE PUISSANCE GLOBAL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dblin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dba</w:t>
            </w:r>
            <w:proofErr w:type="spellEnd"/>
          </w:p>
        </w:tc>
        <w:tc>
          <w:tcPr>
            <w:tcW w:w="396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F01" w:rsidRDefault="00065F01">
            <w:pPr>
              <w:pStyle w:val="En-tte"/>
              <w:tabs>
                <w:tab w:val="left" w:pos="708"/>
              </w:tabs>
              <w:rPr>
                <w:b/>
              </w:rPr>
            </w:pPr>
          </w:p>
        </w:tc>
      </w:tr>
      <w:tr w:rsidR="00065F01" w:rsidTr="00065F01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</w:pPr>
            <w:r>
              <w:t>Refoulement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91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87</w:t>
            </w:r>
          </w:p>
        </w:tc>
        <w:tc>
          <w:tcPr>
            <w:tcW w:w="396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F01" w:rsidRDefault="00065F01">
            <w:pPr>
              <w:pStyle w:val="En-tte"/>
              <w:tabs>
                <w:tab w:val="left" w:pos="708"/>
              </w:tabs>
            </w:pPr>
          </w:p>
        </w:tc>
      </w:tr>
      <w:tr w:rsidR="00065F01" w:rsidTr="00065F01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</w:pPr>
            <w:r>
              <w:t>Aspiration gainé centrale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83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75</w:t>
            </w:r>
          </w:p>
        </w:tc>
        <w:tc>
          <w:tcPr>
            <w:tcW w:w="396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F01" w:rsidRDefault="00065F01">
            <w:pPr>
              <w:pStyle w:val="En-tte"/>
              <w:tabs>
                <w:tab w:val="left" w:pos="708"/>
              </w:tabs>
            </w:pPr>
          </w:p>
        </w:tc>
      </w:tr>
      <w:tr w:rsidR="00065F01" w:rsidTr="00065F01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</w:pPr>
            <w:r>
              <w:t>Rayonnée par le caisson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55</w:t>
            </w:r>
          </w:p>
        </w:tc>
        <w:tc>
          <w:tcPr>
            <w:tcW w:w="396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</w:pPr>
            <w:r>
              <w:t>Tolérance sur le niveau sonore : + / - 4 dB</w:t>
            </w:r>
          </w:p>
        </w:tc>
      </w:tr>
      <w:tr w:rsidR="00065F01" w:rsidTr="00065F01">
        <w:tc>
          <w:tcPr>
            <w:tcW w:w="1003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5F01" w:rsidRDefault="00065F01">
            <w:pPr>
              <w:pStyle w:val="En-tte"/>
              <w:tabs>
                <w:tab w:val="left" w:pos="708"/>
              </w:tabs>
            </w:pPr>
            <w:r>
              <w:t>* Spectre donné pour la fréquence de sélection</w:t>
            </w:r>
          </w:p>
        </w:tc>
      </w:tr>
    </w:tbl>
    <w:p w:rsidR="00065F01" w:rsidRDefault="00065F01" w:rsidP="00065F01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</w:pPr>
    </w:p>
    <w:p w:rsidR="00065F01" w:rsidRPr="00065F01" w:rsidRDefault="00065F01" w:rsidP="00065F01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  <w:lang w:val="en-US"/>
        </w:rPr>
      </w:pPr>
      <w:r w:rsidRPr="00065F01">
        <w:rPr>
          <w:b/>
          <w:u w:val="single"/>
          <w:lang w:val="en-US"/>
        </w:rPr>
        <w:t>OPTION(S) CARROSSERIE INCLUSE(S)</w:t>
      </w:r>
    </w:p>
    <w:p w:rsidR="00065F01" w:rsidRDefault="00065F01" w:rsidP="00065F01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ISOLATION LAINE DE ROCHE 100 KG/M3</w:t>
      </w:r>
    </w:p>
    <w:p w:rsidR="00065F01" w:rsidRDefault="00065F01" w:rsidP="00065F01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b/>
          <w:u w:val="single"/>
        </w:rPr>
      </w:pPr>
    </w:p>
    <w:p w:rsidR="00065F01" w:rsidRDefault="00065F01" w:rsidP="00065F01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u w:val="single"/>
        </w:rPr>
      </w:pPr>
      <w:r>
        <w:rPr>
          <w:b/>
          <w:u w:val="single"/>
        </w:rPr>
        <w:t>ACCESSOIRE(S) INCLUS</w:t>
      </w:r>
    </w:p>
    <w:p w:rsidR="00065F01" w:rsidRDefault="00065F01" w:rsidP="00065F01">
      <w:pPr>
        <w:pStyle w:val="En-tte"/>
        <w:tabs>
          <w:tab w:val="clear" w:pos="4536"/>
          <w:tab w:val="clear" w:pos="9072"/>
          <w:tab w:val="left" w:pos="7228"/>
          <w:tab w:val="right" w:leader="dot" w:pos="9638"/>
          <w:tab w:val="center" w:pos="10205"/>
        </w:tabs>
        <w:rPr>
          <w:i/>
        </w:rPr>
      </w:pPr>
      <w:r>
        <w:rPr>
          <w:i/>
        </w:rPr>
        <w:t>2 x MANCHETTE(S) SOUPLE(S) M0 GRANDE SECTION</w:t>
      </w:r>
    </w:p>
    <w:p w:rsidR="00065F01" w:rsidRDefault="00065F01" w:rsidP="00065F01">
      <w:pPr>
        <w:pStyle w:val="En-tte"/>
        <w:tabs>
          <w:tab w:val="left" w:pos="708"/>
        </w:tabs>
      </w:pPr>
      <w:r>
        <w:t xml:space="preserve">Pour l’assemblage de 2 sections non vides sur leurs côtés de connexion, prévoir un raccordement par l’extérieur (espace nécessaire), ou des vides intérieurs permettant le raccordement intérieur. </w:t>
      </w:r>
    </w:p>
    <w:p w:rsidR="00065F01" w:rsidRDefault="00065F01" w:rsidP="00065F01">
      <w:pPr>
        <w:pStyle w:val="En-tte"/>
        <w:tabs>
          <w:tab w:val="left" w:pos="708"/>
        </w:tabs>
      </w:pPr>
    </w:p>
    <w:p w:rsidR="00065F01" w:rsidRDefault="00065F01" w:rsidP="00065F01">
      <w:pPr>
        <w:pStyle w:val="En-tte"/>
        <w:tabs>
          <w:tab w:val="left" w:pos="708"/>
        </w:tabs>
      </w:pPr>
    </w:p>
    <w:p w:rsidR="00065F01" w:rsidRDefault="00065F01" w:rsidP="00065F01">
      <w:pPr>
        <w:pStyle w:val="En-tte"/>
        <w:tabs>
          <w:tab w:val="clear" w:pos="4536"/>
          <w:tab w:val="clear" w:pos="9072"/>
          <w:tab w:val="left" w:pos="3969"/>
          <w:tab w:val="right" w:pos="9638"/>
        </w:tabs>
      </w:pPr>
      <w:r>
        <w:tab/>
      </w:r>
    </w:p>
    <w:p w:rsidR="00065F01" w:rsidRDefault="00065F01" w:rsidP="00065F01">
      <w:pPr>
        <w:pStyle w:val="En-tte"/>
        <w:tabs>
          <w:tab w:val="clear" w:pos="4536"/>
          <w:tab w:val="clear" w:pos="9072"/>
          <w:tab w:val="left" w:pos="3402"/>
          <w:tab w:val="right" w:leader="dot" w:pos="9638"/>
        </w:tabs>
      </w:pPr>
    </w:p>
    <w:p w:rsidR="00065F01" w:rsidRDefault="00065F01" w:rsidP="00065F01">
      <w:pPr>
        <w:sectPr w:rsidR="00065F01">
          <w:pgSz w:w="11907" w:h="16840"/>
          <w:pgMar w:top="442" w:right="567" w:bottom="1021" w:left="1134" w:header="567" w:footer="851" w:gutter="0"/>
          <w:cols w:space="720"/>
        </w:sectPr>
      </w:pPr>
    </w:p>
    <w:p w:rsidR="00065F01" w:rsidRDefault="00065F01" w:rsidP="00065F01">
      <w:pPr>
        <w:pStyle w:val="En-tte"/>
        <w:tabs>
          <w:tab w:val="left" w:pos="708"/>
        </w:tabs>
      </w:pPr>
      <w:r>
        <w:lastRenderedPageBreak/>
        <w:t>SCHEMA DU CAISSON AX'M 125 MEDICAL (selon les côtes)</w:t>
      </w:r>
    </w:p>
    <w:p w:rsidR="00065F01" w:rsidRDefault="00065F01" w:rsidP="00065F01">
      <w:pPr>
        <w:pStyle w:val="En-tte"/>
        <w:tabs>
          <w:tab w:val="left" w:pos="708"/>
        </w:tabs>
      </w:pPr>
      <w:r>
        <w:rPr>
          <w:noProof/>
        </w:rPr>
        <w:drawing>
          <wp:inline distT="0" distB="0" distL="0" distR="0">
            <wp:extent cx="1514475" cy="2516505"/>
            <wp:effectExtent l="0" t="0" r="9525" b="0"/>
            <wp:docPr id="11" name="Image 11" descr="CTA1-09-07-00570-E-CH_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TA1-09-07-00570-E-CH_8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ab/>
        <w:t>X</w:t>
      </w:r>
      <w:r>
        <w:t xml:space="preserve"> : Origine du bloc</w:t>
      </w:r>
      <w:r>
        <w:tab/>
      </w:r>
      <w:r>
        <w:rPr>
          <w:noProof/>
        </w:rPr>
        <w:drawing>
          <wp:inline distT="0" distB="0" distL="0" distR="0">
            <wp:extent cx="1325245" cy="2294255"/>
            <wp:effectExtent l="0" t="0" r="8255" b="0"/>
            <wp:docPr id="10" name="Image 10" descr="VueC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VueCot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229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F01" w:rsidRDefault="00065F01" w:rsidP="00065F01">
      <w:pPr>
        <w:pStyle w:val="En-tte"/>
        <w:tabs>
          <w:tab w:val="clear" w:pos="4536"/>
          <w:tab w:val="left" w:pos="2409"/>
          <w:tab w:val="left" w:pos="4535"/>
          <w:tab w:val="left" w:pos="8220"/>
        </w:tabs>
      </w:pPr>
      <w:r>
        <w:t>Hauteur : 1375  mm</w:t>
      </w:r>
      <w:r>
        <w:tab/>
        <w:t>Largeur : 1635  mm</w:t>
      </w:r>
      <w:r>
        <w:tab/>
        <w:t>Longueur: 1980  mm</w:t>
      </w:r>
      <w:r>
        <w:tab/>
        <w:t>Poids   : 486  Kg</w:t>
      </w:r>
    </w:p>
    <w:p w:rsidR="00065F01" w:rsidRDefault="00065F01" w:rsidP="00065F01">
      <w:pPr>
        <w:pStyle w:val="En-tte"/>
        <w:tabs>
          <w:tab w:val="left" w:pos="708"/>
        </w:tabs>
      </w:pPr>
    </w:p>
    <w:p w:rsidR="00065F01" w:rsidRDefault="00065F01" w:rsidP="00065F01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sz w:val="12"/>
        </w:rPr>
      </w:pPr>
      <w:r>
        <w:rPr>
          <w:rStyle w:val="Appelnotedebasdep"/>
        </w:rPr>
        <w:footnoteReference w:customMarkFollows="1" w:id="2"/>
        <w:t>.</w:t>
      </w:r>
    </w:p>
    <w:p w:rsidR="00065F01" w:rsidRDefault="00065F01" w:rsidP="00065F01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u w:val="single"/>
        </w:rPr>
      </w:pPr>
      <w:r>
        <w:br w:type="page"/>
      </w:r>
      <w:r>
        <w:rPr>
          <w:b/>
          <w:u w:val="single"/>
        </w:rPr>
        <w:lastRenderedPageBreak/>
        <w:t>POSITION ET DIMENSIONS DES ORIFICES</w:t>
      </w:r>
    </w:p>
    <w:p w:rsidR="00065F01" w:rsidRDefault="00065F01" w:rsidP="00065F01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sz w:val="12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3118"/>
      </w:tblGrid>
      <w:tr w:rsidR="00065F01" w:rsidTr="00065F01">
        <w:tc>
          <w:tcPr>
            <w:tcW w:w="3118" w:type="dxa"/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Orifice d'aspiration pleine section</w:t>
            </w:r>
          </w:p>
        </w:tc>
        <w:tc>
          <w:tcPr>
            <w:tcW w:w="3118" w:type="dxa"/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 xml:space="preserve">Orifice de refoulement </w:t>
            </w:r>
            <w:proofErr w:type="gramStart"/>
            <w:r>
              <w:t>pleine</w:t>
            </w:r>
            <w:proofErr w:type="gramEnd"/>
            <w:r>
              <w:t xml:space="preserve"> section</w:t>
            </w:r>
          </w:p>
        </w:tc>
      </w:tr>
      <w:tr w:rsidR="00065F01" w:rsidTr="00065F01">
        <w:tc>
          <w:tcPr>
            <w:tcW w:w="3118" w:type="dxa"/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15770" cy="1522730"/>
                  <wp:effectExtent l="0" t="0" r="0" b="1270"/>
                  <wp:docPr id="9" name="Image 9" descr="Aspi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spir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770" cy="152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15770" cy="1522730"/>
                  <wp:effectExtent l="0" t="0" r="0" b="1270"/>
                  <wp:docPr id="8" name="Image 8" descr="Aspi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Aspir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770" cy="152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F01" w:rsidTr="00065F01">
        <w:tc>
          <w:tcPr>
            <w:tcW w:w="3118" w:type="dxa"/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A=1275 ; B=1545 ; C=910 ; D=1305 ; E1=132.5 ; E2=232.5</w:t>
            </w:r>
          </w:p>
        </w:tc>
        <w:tc>
          <w:tcPr>
            <w:tcW w:w="3118" w:type="dxa"/>
            <w:hideMark/>
          </w:tcPr>
          <w:p w:rsidR="00065F01" w:rsidRDefault="00065F01">
            <w:pPr>
              <w:pStyle w:val="En-tte"/>
              <w:tabs>
                <w:tab w:val="left" w:pos="708"/>
              </w:tabs>
              <w:jc w:val="center"/>
            </w:pPr>
            <w:r>
              <w:t>A=1275 ; B=1545 ; C=910 ; D=1305 ; E1=132.5 ; E2=232.5</w:t>
            </w:r>
          </w:p>
        </w:tc>
      </w:tr>
    </w:tbl>
    <w:p w:rsidR="00065F01" w:rsidRDefault="00065F01" w:rsidP="00065F01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</w:pPr>
    </w:p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p w:rsidR="00065F01" w:rsidRDefault="00065F01"/>
    <w:sectPr w:rsidR="00065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F01" w:rsidRDefault="00065F01" w:rsidP="00065F01">
      <w:pPr>
        <w:spacing w:after="0" w:line="240" w:lineRule="auto"/>
      </w:pPr>
      <w:r>
        <w:separator/>
      </w:r>
    </w:p>
  </w:endnote>
  <w:endnote w:type="continuationSeparator" w:id="0">
    <w:p w:rsidR="00065F01" w:rsidRDefault="00065F01" w:rsidP="0006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1" w:rsidRDefault="00065F0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65F01" w:rsidRDefault="00065F0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1" w:rsidRDefault="00065F01">
    <w:pPr>
      <w:pStyle w:val="Pieddepage"/>
      <w:framePr w:w="947" w:wrap="around" w:vAnchor="text" w:hAnchor="text" w:xAlign="right" w:y="29"/>
      <w:jc w:val="right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9</w:t>
    </w:r>
    <w:r>
      <w:rPr>
        <w:rStyle w:val="Numrodepage"/>
      </w:rPr>
      <w:fldChar w:fldCharType="end"/>
    </w:r>
  </w:p>
  <w:p w:rsidR="00065F01" w:rsidRPr="00D14C06" w:rsidRDefault="00065F01" w:rsidP="00D14C06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left" w:pos="2835"/>
        <w:tab w:val="right" w:pos="9071"/>
      </w:tabs>
    </w:pPr>
    <w:proofErr w:type="spellStart"/>
    <w:r>
      <w:t>Prop</w:t>
    </w:r>
    <w:proofErr w:type="spellEnd"/>
    <w:r>
      <w:t>. N° : 09-07-00570-E-CH</w:t>
    </w:r>
    <w:r>
      <w:tab/>
      <w:t>ZONE URGENCE SOUFFLAGE</w:t>
    </w:r>
    <w:r>
      <w:rPr>
        <w:sz w:val="16"/>
      </w:rPr>
      <w:tab/>
      <w:t>V3R2C00/T0511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1" w:rsidRDefault="00065F01">
    <w:pPr>
      <w:pStyle w:val="Pieddepage"/>
      <w:tabs>
        <w:tab w:val="clear" w:pos="9072"/>
        <w:tab w:val="right" w:pos="992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F01" w:rsidRDefault="00065F01" w:rsidP="00065F01">
      <w:pPr>
        <w:spacing w:after="0" w:line="240" w:lineRule="auto"/>
      </w:pPr>
      <w:r>
        <w:separator/>
      </w:r>
    </w:p>
  </w:footnote>
  <w:footnote w:type="continuationSeparator" w:id="0">
    <w:p w:rsidR="00065F01" w:rsidRDefault="00065F01" w:rsidP="00065F01">
      <w:pPr>
        <w:spacing w:after="0" w:line="240" w:lineRule="auto"/>
      </w:pPr>
      <w:r>
        <w:continuationSeparator/>
      </w:r>
    </w:p>
  </w:footnote>
  <w:footnote w:id="1">
    <w:p w:rsidR="00065F01" w:rsidRPr="00D14C06" w:rsidRDefault="00065F01" w:rsidP="00065F01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  <w:footnote w:id="2">
    <w:p w:rsidR="00065F01" w:rsidRDefault="00065F01" w:rsidP="00065F01">
      <w:pPr>
        <w:pStyle w:val="Notedebasdepage"/>
      </w:pPr>
      <w:r>
        <w:rPr>
          <w:rStyle w:val="Appelnotedebasdep"/>
        </w:rPr>
        <w:t>.</w:t>
      </w:r>
      <w:r>
        <w:t xml:space="preserve"> </w:t>
      </w:r>
      <w:r>
        <w:rPr>
          <w:sz w:val="16"/>
        </w:rPr>
        <w:t>Les côtes des axes de collecteurs et condensat sont données dans le descriptif avec une tolérance de +/- 10 mm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1" w:rsidRDefault="00065F0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65F01" w:rsidRDefault="00065F01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1" w:rsidRPr="00D14C06" w:rsidRDefault="00065F01">
    <w:pPr>
      <w:jc w:val="right"/>
    </w:pPr>
    <w:proofErr w:type="spellStart"/>
    <w:r>
      <w:rPr>
        <w:sz w:val="16"/>
      </w:rPr>
      <w:t>MELESSSE</w:t>
    </w:r>
    <w:proofErr w:type="gramStart"/>
    <w:r>
      <w:rPr>
        <w:sz w:val="16"/>
      </w:rPr>
      <w:t>,Le</w:t>
    </w:r>
    <w:proofErr w:type="spellEnd"/>
    <w:proofErr w:type="gramEnd"/>
    <w:r>
      <w:rPr>
        <w:sz w:val="16"/>
      </w:rPr>
      <w:t xml:space="preserve"> 24/02/2012</w:t>
    </w:r>
  </w:p>
  <w:p w:rsidR="00065F01" w:rsidRPr="00065F01" w:rsidRDefault="00065F01">
    <w:pPr>
      <w:pStyle w:val="En-tt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5529"/>
      <w:gridCol w:w="3448"/>
    </w:tblGrid>
    <w:tr w:rsidR="00065F01">
      <w:tblPrEx>
        <w:tblCellMar>
          <w:top w:w="0" w:type="dxa"/>
          <w:bottom w:w="0" w:type="dxa"/>
        </w:tblCellMar>
      </w:tblPrEx>
      <w:trPr>
        <w:trHeight w:val="1408"/>
      </w:trPr>
      <w:tc>
        <w:tcPr>
          <w:tcW w:w="1204" w:type="dxa"/>
          <w:tcBorders>
            <w:top w:val="nil"/>
            <w:left w:val="nil"/>
            <w:bottom w:val="nil"/>
            <w:right w:val="nil"/>
          </w:tcBorders>
        </w:tcPr>
        <w:p w:rsidR="00065F01" w:rsidRDefault="00065F01">
          <w:pPr>
            <w:pStyle w:val="En-tte"/>
            <w:tabs>
              <w:tab w:val="clear" w:pos="4536"/>
              <w:tab w:val="clear" w:pos="9072"/>
              <w:tab w:val="right" w:pos="9923"/>
            </w:tabs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0A6D3C82" wp14:editId="1BB6F888">
                <wp:extent cx="647700" cy="1078865"/>
                <wp:effectExtent l="0" t="0" r="0" b="6985"/>
                <wp:docPr id="6" name="Image 6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1078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il"/>
            <w:left w:val="nil"/>
            <w:bottom w:val="nil"/>
            <w:right w:val="nil"/>
          </w:tcBorders>
        </w:tcPr>
        <w:p w:rsidR="00065F01" w:rsidRDefault="00065F01">
          <w:pPr>
            <w:pStyle w:val="En-tte"/>
            <w:tabs>
              <w:tab w:val="clear" w:pos="4536"/>
              <w:tab w:val="clear" w:pos="9072"/>
            </w:tabs>
            <w:ind w:right="-353"/>
            <w:rPr>
              <w:rFonts w:ascii="Arial" w:hAnsi="Arial"/>
              <w:b/>
            </w:rPr>
          </w:pPr>
        </w:p>
      </w:tc>
      <w:tc>
        <w:tcPr>
          <w:tcW w:w="3448" w:type="dxa"/>
          <w:tcBorders>
            <w:top w:val="nil"/>
            <w:left w:val="nil"/>
            <w:bottom w:val="nil"/>
            <w:right w:val="nil"/>
          </w:tcBorders>
        </w:tcPr>
        <w:p w:rsidR="00065F01" w:rsidRDefault="00065F01">
          <w:pPr>
            <w:pStyle w:val="En-tte"/>
            <w:rPr>
              <w:rFonts w:ascii="Arial" w:hAnsi="Arial"/>
              <w:b/>
            </w:rPr>
          </w:pPr>
        </w:p>
      </w:tc>
    </w:tr>
  </w:tbl>
  <w:p w:rsidR="00065F01" w:rsidRDefault="00065F0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F29C6"/>
    <w:multiLevelType w:val="singleLevel"/>
    <w:tmpl w:val="A7E4521A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abstractNum w:abstractNumId="1">
    <w:nsid w:val="794C1E0E"/>
    <w:multiLevelType w:val="singleLevel"/>
    <w:tmpl w:val="8500B93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</w:abstractNum>
  <w:num w:numId="1">
    <w:abstractNumId w:val="0"/>
  </w:num>
  <w:num w:numId="2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F01"/>
    <w:rsid w:val="00065F01"/>
    <w:rsid w:val="000F6A56"/>
    <w:rsid w:val="00C7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65F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065F0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065F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65F0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65F01"/>
  </w:style>
  <w:style w:type="paragraph" w:styleId="Notedebasdepage">
    <w:name w:val="footnote text"/>
    <w:basedOn w:val="Normal"/>
    <w:link w:val="NotedebasdepageCar"/>
    <w:rsid w:val="0006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065F0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065F01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5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5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65F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065F0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065F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65F0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65F01"/>
  </w:style>
  <w:style w:type="paragraph" w:styleId="Notedebasdepage">
    <w:name w:val="footnote text"/>
    <w:basedOn w:val="Normal"/>
    <w:link w:val="NotedebasdepageCar"/>
    <w:rsid w:val="0006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065F0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065F01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5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5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1341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Frédéric Inizan</dc:creator>
  <cp:lastModifiedBy>Frédéric Inizan</cp:lastModifiedBy>
  <cp:revision>1</cp:revision>
  <dcterms:created xsi:type="dcterms:W3CDTF">2012-10-19T12:41:00Z</dcterms:created>
  <dcterms:modified xsi:type="dcterms:W3CDTF">2012-10-19T12:45:00Z</dcterms:modified>
</cp:coreProperties>
</file>