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horzAnchor="margin" w:tblpXSpec="center" w:tblpY="1815"/>
        <w:tblW w:w="15588" w:type="dxa"/>
        <w:tblLook w:val="04A0" w:firstRow="1" w:lastRow="0" w:firstColumn="1" w:lastColumn="0" w:noHBand="0" w:noVBand="1"/>
      </w:tblPr>
      <w:tblGrid>
        <w:gridCol w:w="2940"/>
        <w:gridCol w:w="3063"/>
        <w:gridCol w:w="3101"/>
        <w:gridCol w:w="3160"/>
        <w:gridCol w:w="3324"/>
      </w:tblGrid>
      <w:tr w:rsidR="00DC3029" w:rsidTr="00DC3029">
        <w:tc>
          <w:tcPr>
            <w:tcW w:w="2940" w:type="dxa"/>
            <w:shd w:val="clear" w:color="auto" w:fill="C5E0B3" w:themeFill="accent6" w:themeFillTint="66"/>
            <w:vAlign w:val="center"/>
          </w:tcPr>
          <w:p w:rsidR="00DC3029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Localisation agence</w:t>
            </w:r>
          </w:p>
        </w:tc>
        <w:tc>
          <w:tcPr>
            <w:tcW w:w="3063" w:type="dxa"/>
            <w:shd w:val="clear" w:color="auto" w:fill="C5E0B3" w:themeFill="accent6" w:themeFillTint="66"/>
            <w:vAlign w:val="center"/>
          </w:tcPr>
          <w:p w:rsidR="00DC3029" w:rsidRPr="00AC1AD0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Identité</w:t>
            </w:r>
            <w:r w:rsidRPr="00AC1AD0">
              <w:rPr>
                <w:rFonts w:ascii="Arial" w:hAnsi="Arial" w:cs="Arial"/>
                <w:sz w:val="20"/>
                <w:szCs w:val="20"/>
              </w:rPr>
              <w:t xml:space="preserve"> du préposé</w:t>
            </w:r>
          </w:p>
        </w:tc>
        <w:tc>
          <w:tcPr>
            <w:tcW w:w="3101" w:type="dxa"/>
            <w:shd w:val="clear" w:color="auto" w:fill="C5E0B3" w:themeFill="accent6" w:themeFillTint="66"/>
            <w:vAlign w:val="center"/>
          </w:tcPr>
          <w:p w:rsidR="00DC3029" w:rsidRDefault="00DC3029" w:rsidP="000239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 xml:space="preserve">Rôle joué durant l’exécution </w:t>
            </w:r>
          </w:p>
          <w:p w:rsidR="00DC3029" w:rsidRPr="00AC1AD0" w:rsidRDefault="00DC3029" w:rsidP="000239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marché</w:t>
            </w:r>
          </w:p>
        </w:tc>
        <w:tc>
          <w:tcPr>
            <w:tcW w:w="3160" w:type="dxa"/>
            <w:shd w:val="clear" w:color="auto" w:fill="C5E0B3" w:themeFill="accent6" w:themeFillTint="66"/>
            <w:vAlign w:val="center"/>
          </w:tcPr>
          <w:p w:rsidR="00DC3029" w:rsidRPr="00AC1AD0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Compétences, habilitations, qualifications</w:t>
            </w:r>
            <w:r>
              <w:rPr>
                <w:rFonts w:ascii="Arial" w:hAnsi="Arial" w:cs="Arial"/>
                <w:sz w:val="20"/>
                <w:szCs w:val="20"/>
              </w:rPr>
              <w:t>, formations suivies</w:t>
            </w:r>
          </w:p>
        </w:tc>
        <w:tc>
          <w:tcPr>
            <w:tcW w:w="3324" w:type="dxa"/>
            <w:shd w:val="clear" w:color="auto" w:fill="C5E0B3" w:themeFill="accent6" w:themeFillTint="66"/>
            <w:vAlign w:val="center"/>
          </w:tcPr>
          <w:p w:rsidR="00DC3029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Détail des expériences</w:t>
            </w:r>
          </w:p>
          <w:p w:rsidR="00DC3029" w:rsidRPr="00AC1AD0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gramStart"/>
            <w:r w:rsidRPr="00AC1AD0">
              <w:rPr>
                <w:rFonts w:ascii="Arial" w:hAnsi="Arial" w:cs="Arial"/>
                <w:sz w:val="20"/>
                <w:szCs w:val="20"/>
              </w:rPr>
              <w:t>années</w:t>
            </w:r>
            <w:proofErr w:type="gramEnd"/>
            <w:r w:rsidRPr="00AC1AD0">
              <w:rPr>
                <w:rFonts w:ascii="Arial" w:hAnsi="Arial" w:cs="Arial"/>
                <w:sz w:val="20"/>
                <w:szCs w:val="20"/>
              </w:rPr>
              <w:t xml:space="preserve">, fonctions </w:t>
            </w:r>
            <w:r>
              <w:rPr>
                <w:rFonts w:ascii="Arial" w:hAnsi="Arial" w:cs="Arial"/>
                <w:sz w:val="20"/>
                <w:szCs w:val="20"/>
              </w:rPr>
              <w:t>exercées</w:t>
            </w:r>
            <w:r w:rsidRPr="00AC1AD0">
              <w:rPr>
                <w:rFonts w:ascii="Arial" w:hAnsi="Arial" w:cs="Arial"/>
                <w:sz w:val="20"/>
                <w:szCs w:val="20"/>
              </w:rPr>
              <w:t>, …)</w:t>
            </w:r>
          </w:p>
        </w:tc>
      </w:tr>
      <w:tr w:rsidR="00DC3029" w:rsidTr="00DC3029">
        <w:trPr>
          <w:trHeight w:val="1151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252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270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273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980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117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022" w:rsidRPr="0096482D" w:rsidRDefault="00C17022" w:rsidP="00F30403">
      <w:pPr>
        <w:spacing w:after="0" w:line="240" w:lineRule="auto"/>
        <w:jc w:val="center"/>
        <w:rPr>
          <w:rFonts w:ascii="Arial" w:hAnsi="Arial" w:cs="Arial"/>
          <w:smallCaps/>
          <w:sz w:val="32"/>
        </w:rPr>
      </w:pPr>
      <w:r w:rsidRPr="0096482D">
        <w:rPr>
          <w:rFonts w:ascii="Arial" w:hAnsi="Arial" w:cs="Arial"/>
          <w:smallCaps/>
          <w:sz w:val="32"/>
        </w:rPr>
        <w:t>Cadre de réponse relatif à la composition de l’équipe</w:t>
      </w:r>
    </w:p>
    <w:p w:rsidR="00C17022" w:rsidRPr="00CB303D" w:rsidRDefault="00C17022" w:rsidP="00F3040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B303D">
        <w:rPr>
          <w:rFonts w:ascii="Arial" w:hAnsi="Arial" w:cs="Arial"/>
          <w:sz w:val="28"/>
          <w:szCs w:val="28"/>
        </w:rPr>
        <w:t xml:space="preserve">Consultation n° </w:t>
      </w:r>
      <w:r w:rsidR="00CB303D" w:rsidRPr="00CB303D">
        <w:rPr>
          <w:rFonts w:ascii="Arial" w:hAnsi="Arial" w:cs="Arial"/>
          <w:sz w:val="28"/>
          <w:szCs w:val="28"/>
        </w:rPr>
        <w:t>GHT202</w:t>
      </w:r>
      <w:r w:rsidR="00DC3029">
        <w:rPr>
          <w:rFonts w:ascii="Arial" w:hAnsi="Arial" w:cs="Arial"/>
          <w:sz w:val="28"/>
          <w:szCs w:val="28"/>
        </w:rPr>
        <w:t>5073</w:t>
      </w:r>
    </w:p>
    <w:p w:rsidR="00CB303D" w:rsidRPr="00CB303D" w:rsidRDefault="00CB303D" w:rsidP="00CB303D">
      <w:pPr>
        <w:spacing w:after="0"/>
        <w:jc w:val="center"/>
        <w:rPr>
          <w:rFonts w:ascii="Arial" w:hAnsi="Arial" w:cs="Arial"/>
          <w:sz w:val="28"/>
          <w:szCs w:val="28"/>
        </w:rPr>
      </w:pPr>
      <w:bookmarkStart w:id="0" w:name="_Hlk187239728"/>
      <w:r w:rsidRPr="00CB303D">
        <w:rPr>
          <w:rFonts w:ascii="Arial" w:hAnsi="Arial" w:cs="Arial"/>
          <w:sz w:val="28"/>
          <w:szCs w:val="28"/>
        </w:rPr>
        <w:t xml:space="preserve">Maintenance préventive et corrective des </w:t>
      </w:r>
      <w:r w:rsidR="00F75547">
        <w:rPr>
          <w:rFonts w:ascii="Arial" w:hAnsi="Arial" w:cs="Arial"/>
          <w:sz w:val="28"/>
          <w:szCs w:val="28"/>
        </w:rPr>
        <w:t>onduleurs</w:t>
      </w:r>
      <w:r w:rsidRPr="00CB303D">
        <w:rPr>
          <w:rFonts w:ascii="Arial" w:hAnsi="Arial" w:cs="Arial"/>
          <w:sz w:val="28"/>
          <w:szCs w:val="28"/>
        </w:rPr>
        <w:t xml:space="preserve"> </w:t>
      </w:r>
      <w:r w:rsidR="00DC3029">
        <w:rPr>
          <w:rFonts w:ascii="Arial" w:hAnsi="Arial" w:cs="Arial"/>
          <w:sz w:val="28"/>
          <w:szCs w:val="28"/>
        </w:rPr>
        <w:t>et de leurs batteries</w:t>
      </w:r>
    </w:p>
    <w:p w:rsidR="00CB303D" w:rsidRPr="00CB303D" w:rsidRDefault="00CB303D" w:rsidP="00CB303D">
      <w:pPr>
        <w:spacing w:after="0"/>
        <w:jc w:val="center"/>
        <w:rPr>
          <w:rFonts w:ascii="Arial" w:hAnsi="Arial" w:cs="Arial"/>
          <w:sz w:val="28"/>
          <w:szCs w:val="28"/>
        </w:rPr>
      </w:pPr>
      <w:proofErr w:type="gramStart"/>
      <w:r w:rsidRPr="00CB303D">
        <w:rPr>
          <w:rFonts w:ascii="Arial" w:hAnsi="Arial" w:cs="Arial"/>
          <w:sz w:val="28"/>
          <w:szCs w:val="28"/>
        </w:rPr>
        <w:t>pour</w:t>
      </w:r>
      <w:proofErr w:type="gramEnd"/>
      <w:r w:rsidRPr="00CB303D">
        <w:rPr>
          <w:rFonts w:ascii="Arial" w:hAnsi="Arial" w:cs="Arial"/>
          <w:sz w:val="28"/>
          <w:szCs w:val="28"/>
        </w:rPr>
        <w:t xml:space="preserve"> le GHT Normandie Centre</w:t>
      </w:r>
      <w:bookmarkEnd w:id="0"/>
    </w:p>
    <w:p w:rsidR="00C17022" w:rsidRPr="00214742" w:rsidRDefault="00C17022" w:rsidP="00214742">
      <w:pPr>
        <w:jc w:val="center"/>
        <w:rPr>
          <w:rFonts w:ascii="Arial" w:hAnsi="Arial" w:cs="Arial"/>
          <w:b/>
          <w:bCs/>
        </w:rPr>
      </w:pPr>
      <w:r w:rsidRPr="0096482D">
        <w:rPr>
          <w:rFonts w:ascii="Arial" w:hAnsi="Arial" w:cs="Arial"/>
          <w:b/>
          <w:bCs/>
          <w:iCs/>
          <w:sz w:val="24"/>
          <w:szCs w:val="24"/>
          <w:lang w:eastAsia="zh-CN"/>
        </w:rPr>
        <w:t>Lot n°__</w:t>
      </w:r>
      <w:bookmarkStart w:id="1" w:name="_GoBack"/>
      <w:bookmarkEnd w:id="1"/>
    </w:p>
    <w:sectPr w:rsidR="00C17022" w:rsidRPr="00214742" w:rsidSect="00981B5A">
      <w:footerReference w:type="default" r:id="rId7"/>
      <w:type w:val="continuous"/>
      <w:pgSz w:w="16838" w:h="11906" w:orient="landscape"/>
      <w:pgMar w:top="567" w:right="720" w:bottom="284" w:left="567" w:header="397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022" w:rsidRDefault="00C17022" w:rsidP="00FA3623">
      <w:pPr>
        <w:spacing w:after="0" w:line="240" w:lineRule="auto"/>
      </w:pPr>
      <w:r>
        <w:separator/>
      </w:r>
    </w:p>
  </w:endnote>
  <w:endnote w:type="continuationSeparator" w:id="0">
    <w:p w:rsidR="00C17022" w:rsidRDefault="00C17022" w:rsidP="00FA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0CA" w:rsidRDefault="003F5BA9" w:rsidP="002070CA">
    <w:pPr>
      <w:pStyle w:val="Pieddepage"/>
      <w:tabs>
        <w:tab w:val="clear" w:pos="4536"/>
        <w:tab w:val="clear" w:pos="9072"/>
        <w:tab w:val="right" w:pos="15309"/>
      </w:tabs>
    </w:pPr>
    <w:r>
      <w:t xml:space="preserve">Consultation </w:t>
    </w:r>
    <w:r w:rsidR="00BC321D">
      <w:t>GHT2025</w:t>
    </w:r>
    <w:r w:rsidR="00DC3029" w:rsidRPr="00DC3029">
      <w:t>073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022" w:rsidRDefault="00C17022" w:rsidP="00FA3623">
      <w:pPr>
        <w:spacing w:after="0" w:line="240" w:lineRule="auto"/>
      </w:pPr>
      <w:r>
        <w:separator/>
      </w:r>
    </w:p>
  </w:footnote>
  <w:footnote w:type="continuationSeparator" w:id="0">
    <w:p w:rsidR="00C17022" w:rsidRDefault="00C17022" w:rsidP="00FA3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623"/>
    <w:rsid w:val="00023933"/>
    <w:rsid w:val="00024999"/>
    <w:rsid w:val="0004438F"/>
    <w:rsid w:val="000671B0"/>
    <w:rsid w:val="000E451C"/>
    <w:rsid w:val="001967EE"/>
    <w:rsid w:val="001C2324"/>
    <w:rsid w:val="002070CA"/>
    <w:rsid w:val="00214742"/>
    <w:rsid w:val="00266D88"/>
    <w:rsid w:val="00275F4E"/>
    <w:rsid w:val="003803D6"/>
    <w:rsid w:val="003F5BA9"/>
    <w:rsid w:val="0057081E"/>
    <w:rsid w:val="0062656B"/>
    <w:rsid w:val="0064568F"/>
    <w:rsid w:val="007D0802"/>
    <w:rsid w:val="008150A6"/>
    <w:rsid w:val="008150DB"/>
    <w:rsid w:val="0096482D"/>
    <w:rsid w:val="00981B5A"/>
    <w:rsid w:val="00981B70"/>
    <w:rsid w:val="00AC1AD0"/>
    <w:rsid w:val="00AD3B04"/>
    <w:rsid w:val="00B173E2"/>
    <w:rsid w:val="00BC321D"/>
    <w:rsid w:val="00BC7A25"/>
    <w:rsid w:val="00C14A97"/>
    <w:rsid w:val="00C17022"/>
    <w:rsid w:val="00C919D0"/>
    <w:rsid w:val="00CB303D"/>
    <w:rsid w:val="00CD1918"/>
    <w:rsid w:val="00D800E2"/>
    <w:rsid w:val="00D91842"/>
    <w:rsid w:val="00DC3029"/>
    <w:rsid w:val="00DE5ABF"/>
    <w:rsid w:val="00EA1E23"/>
    <w:rsid w:val="00F30403"/>
    <w:rsid w:val="00F56E25"/>
    <w:rsid w:val="00F75547"/>
    <w:rsid w:val="00FA3623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B7F48CA"/>
  <w15:chartTrackingRefBased/>
  <w15:docId w15:val="{57A4F3A7-80DD-4261-8909-0CAA8E7C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623"/>
  </w:style>
  <w:style w:type="paragraph" w:styleId="Pieddepage">
    <w:name w:val="footer"/>
    <w:basedOn w:val="Normal"/>
    <w:link w:val="Pieddepag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51E2E-CE5E-45D5-BF2D-F871623C2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 MARINE</dc:creator>
  <cp:keywords/>
  <dc:description/>
  <cp:lastModifiedBy>BEUVE LIMARE CORINE</cp:lastModifiedBy>
  <cp:revision>16</cp:revision>
  <dcterms:created xsi:type="dcterms:W3CDTF">2019-08-14T09:38:00Z</dcterms:created>
  <dcterms:modified xsi:type="dcterms:W3CDTF">2025-04-18T12:28:00Z</dcterms:modified>
</cp:coreProperties>
</file>