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80260" w14:textId="77777777" w:rsidR="00281E7C" w:rsidRDefault="00281E7C" w:rsidP="00281E7C">
      <w:pPr>
        <w:pStyle w:val="Corpsdetexte"/>
        <w:rPr>
          <w:rFonts w:cs="Arial"/>
          <w:color w:val="339966"/>
        </w:rPr>
      </w:pPr>
      <w:r>
        <w:rPr>
          <w:rFonts w:cs="Arial"/>
          <w:color w:val="339966"/>
        </w:rPr>
        <w:t>GROUPEMENT HOSPITALIER DE TERRITOIRE</w:t>
      </w:r>
    </w:p>
    <w:p w14:paraId="41CFCC4E" w14:textId="77777777" w:rsidR="00281E7C" w:rsidRPr="00A15932" w:rsidRDefault="00281E7C" w:rsidP="00281E7C">
      <w:pPr>
        <w:pStyle w:val="Corpsdetexte"/>
        <w:rPr>
          <w:rFonts w:cs="Arial"/>
          <w:color w:val="339966"/>
        </w:rPr>
      </w:pPr>
      <w:r>
        <w:rPr>
          <w:rFonts w:cs="Arial"/>
          <w:color w:val="339966"/>
        </w:rPr>
        <w:t>Centre hospitalier universitaire de Martinique</w:t>
      </w:r>
    </w:p>
    <w:p w14:paraId="5BDDA559" w14:textId="77777777" w:rsidR="00281E7C" w:rsidRDefault="00281E7C" w:rsidP="00281E7C">
      <w:pPr>
        <w:jc w:val="center"/>
        <w:rPr>
          <w:rFonts w:cs="Arial"/>
          <w:b/>
          <w:bCs/>
          <w:sz w:val="36"/>
        </w:rPr>
      </w:pPr>
      <w:r>
        <w:rPr>
          <w:rFonts w:cs="Arial"/>
          <w:b/>
          <w:bCs/>
          <w:sz w:val="36"/>
        </w:rPr>
        <w:t>CS 90632 – 97261 FORT-DE-FRANCE CEDEX</w:t>
      </w:r>
    </w:p>
    <w:p w14:paraId="4C0731D5" w14:textId="77777777" w:rsidR="000148C5" w:rsidRDefault="000148C5" w:rsidP="000148C5">
      <w:pPr>
        <w:jc w:val="center"/>
        <w:rPr>
          <w:rFonts w:asciiTheme="minorHAnsi" w:hAnsiTheme="minorHAnsi" w:cstheme="minorHAnsi"/>
          <w:b/>
          <w:color w:val="0000FF"/>
          <w:sz w:val="44"/>
        </w:rPr>
      </w:pPr>
    </w:p>
    <w:p w14:paraId="4B0F930B" w14:textId="3BCD6B0E" w:rsidR="002B1AE6" w:rsidRPr="000148C5" w:rsidRDefault="00281E7C" w:rsidP="000148C5">
      <w:pPr>
        <w:ind w:left="567"/>
        <w:jc w:val="center"/>
        <w:rPr>
          <w:rFonts w:asciiTheme="minorHAnsi" w:hAnsiTheme="minorHAnsi" w:cstheme="minorHAnsi"/>
          <w:b/>
          <w:color w:val="0000FF"/>
          <w:sz w:val="44"/>
        </w:rPr>
      </w:pPr>
      <w:r>
        <w:rPr>
          <w:rFonts w:asciiTheme="minorHAnsi" w:hAnsiTheme="minorHAnsi" w:cstheme="minorHAnsi"/>
          <w:b/>
          <w:color w:val="0000FF"/>
          <w:sz w:val="44"/>
        </w:rPr>
        <w:t>ACCORD CADRE TRAVAUX</w:t>
      </w:r>
    </w:p>
    <w:p w14:paraId="2F88DE98" w14:textId="77777777" w:rsidR="002B1AE6" w:rsidRPr="000148C5" w:rsidRDefault="002B1AE6">
      <w:pPr>
        <w:jc w:val="center"/>
        <w:rPr>
          <w:rFonts w:asciiTheme="minorHAnsi" w:hAnsiTheme="minorHAnsi" w:cstheme="minorHAnsi"/>
        </w:rPr>
      </w:pPr>
    </w:p>
    <w:p w14:paraId="30D03FA4" w14:textId="77777777" w:rsidR="002B1AE6" w:rsidRPr="000148C5" w:rsidRDefault="002B1AE6">
      <w:pPr>
        <w:jc w:val="center"/>
        <w:rPr>
          <w:rFonts w:asciiTheme="minorHAnsi" w:hAnsiTheme="minorHAnsi" w:cstheme="minorHAnsi"/>
        </w:rPr>
      </w:pPr>
    </w:p>
    <w:tbl>
      <w:tblPr>
        <w:tblW w:w="0" w:type="auto"/>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8"/>
      </w:tblGrid>
      <w:tr w:rsidR="002B1AE6" w:rsidRPr="000148C5" w14:paraId="0822116B" w14:textId="77777777" w:rsidTr="000148C5">
        <w:tc>
          <w:tcPr>
            <w:tcW w:w="8788" w:type="dxa"/>
          </w:tcPr>
          <w:p w14:paraId="402648ED" w14:textId="77777777" w:rsidR="002B1AE6" w:rsidRPr="000148C5" w:rsidRDefault="002B1AE6">
            <w:pPr>
              <w:jc w:val="center"/>
              <w:rPr>
                <w:rFonts w:asciiTheme="minorHAnsi" w:hAnsiTheme="minorHAnsi" w:cstheme="minorHAnsi"/>
              </w:rPr>
            </w:pPr>
          </w:p>
          <w:p w14:paraId="009C52D3" w14:textId="5C95EC3A" w:rsidR="002B1AE6" w:rsidRPr="000148C5" w:rsidRDefault="002B1AE6" w:rsidP="00A546C2">
            <w:pPr>
              <w:jc w:val="center"/>
              <w:rPr>
                <w:rFonts w:asciiTheme="minorHAnsi" w:hAnsiTheme="minorHAnsi" w:cstheme="minorHAnsi"/>
              </w:rPr>
            </w:pPr>
            <w:r w:rsidRPr="000148C5">
              <w:rPr>
                <w:rFonts w:asciiTheme="minorHAnsi" w:hAnsiTheme="minorHAnsi" w:cstheme="minorHAnsi"/>
                <w:b/>
                <w:bCs/>
                <w:smallCaps/>
                <w:sz w:val="32"/>
              </w:rPr>
              <w:t>Ca</w:t>
            </w:r>
            <w:r w:rsidR="00A546C2">
              <w:rPr>
                <w:rFonts w:asciiTheme="minorHAnsi" w:hAnsiTheme="minorHAnsi" w:cstheme="minorHAnsi"/>
                <w:b/>
                <w:bCs/>
                <w:smallCaps/>
                <w:sz w:val="32"/>
              </w:rPr>
              <w:t>dre de Mémoire Technique</w:t>
            </w:r>
          </w:p>
        </w:tc>
      </w:tr>
    </w:tbl>
    <w:p w14:paraId="0311924F" w14:textId="77777777" w:rsidR="00163A49" w:rsidRDefault="00163A49" w:rsidP="00163A49">
      <w:pPr>
        <w:jc w:val="center"/>
        <w:rPr>
          <w:sz w:val="20"/>
        </w:rPr>
      </w:pPr>
    </w:p>
    <w:p w14:paraId="155A0ABC" w14:textId="3BC5CB25" w:rsidR="00281E7C" w:rsidRPr="00BD5DB4" w:rsidRDefault="00281E7C" w:rsidP="00281E7C">
      <w:pPr>
        <w:jc w:val="center"/>
        <w:rPr>
          <w:rFonts w:asciiTheme="minorHAnsi" w:hAnsiTheme="minorHAnsi" w:cstheme="minorHAnsi"/>
          <w:sz w:val="32"/>
          <w:szCs w:val="32"/>
        </w:rPr>
      </w:pPr>
      <w:r w:rsidRPr="00BD5DB4">
        <w:rPr>
          <w:rFonts w:asciiTheme="minorHAnsi" w:hAnsiTheme="minorHAnsi" w:cstheme="minorHAnsi"/>
          <w:sz w:val="32"/>
          <w:szCs w:val="32"/>
        </w:rPr>
        <w:t xml:space="preserve">N° </w:t>
      </w:r>
      <w:r w:rsidR="00CF1857" w:rsidRPr="006A5D7C">
        <w:rPr>
          <w:rFonts w:asciiTheme="minorHAnsi" w:hAnsiTheme="minorHAnsi" w:cstheme="minorHAnsi"/>
          <w:sz w:val="32"/>
          <w:szCs w:val="32"/>
        </w:rPr>
        <w:t>DCE-2025-039-JV</w:t>
      </w:r>
      <w:r w:rsidR="00CF1857">
        <w:rPr>
          <w:rFonts w:asciiTheme="minorHAnsi" w:hAnsiTheme="minorHAnsi" w:cstheme="minorHAnsi"/>
          <w:sz w:val="32"/>
          <w:szCs w:val="32"/>
        </w:rPr>
        <w:t>/</w:t>
      </w:r>
      <w:r w:rsidRPr="00BD5DB4">
        <w:rPr>
          <w:rFonts w:asciiTheme="minorHAnsi" w:hAnsiTheme="minorHAnsi" w:cstheme="minorHAnsi"/>
          <w:sz w:val="32"/>
          <w:szCs w:val="32"/>
        </w:rPr>
        <w:t>CHNC/</w:t>
      </w:r>
      <w:r>
        <w:rPr>
          <w:rFonts w:asciiTheme="minorHAnsi" w:hAnsiTheme="minorHAnsi" w:cstheme="minorHAnsi"/>
          <w:sz w:val="32"/>
          <w:szCs w:val="32"/>
        </w:rPr>
        <w:t>SI/Infra_2025</w:t>
      </w:r>
    </w:p>
    <w:p w14:paraId="6FAAE4EB" w14:textId="77777777" w:rsidR="002B1AE6" w:rsidRPr="000148C5" w:rsidRDefault="002B1AE6">
      <w:pPr>
        <w:rPr>
          <w:rFonts w:asciiTheme="minorHAnsi" w:hAnsiTheme="minorHAnsi" w:cstheme="minorHAnsi"/>
        </w:rPr>
      </w:pPr>
    </w:p>
    <w:p w14:paraId="0A1CFF67" w14:textId="77777777" w:rsidR="002B1AE6" w:rsidRPr="000148C5" w:rsidRDefault="003C20B5">
      <w:pPr>
        <w:ind w:firstLine="426"/>
        <w:rPr>
          <w:rFonts w:asciiTheme="minorHAnsi" w:hAnsiTheme="minorHAnsi" w:cstheme="minorHAnsi"/>
        </w:rPr>
      </w:pPr>
      <w:r w:rsidRPr="000148C5">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445303A2" wp14:editId="3FBF396A">
                <wp:simplePos x="0" y="0"/>
                <wp:positionH relativeFrom="margin">
                  <wp:align>center</wp:align>
                </wp:positionH>
                <wp:positionV relativeFrom="paragraph">
                  <wp:posOffset>5080</wp:posOffset>
                </wp:positionV>
                <wp:extent cx="3248025" cy="16668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1666875"/>
                        </a:xfrm>
                        <a:prstGeom prst="rect">
                          <a:avLst/>
                        </a:prstGeom>
                        <a:solidFill>
                          <a:srgbClr val="FFFFFF"/>
                        </a:solidFill>
                        <a:ln w="9525">
                          <a:solidFill>
                            <a:srgbClr val="000000"/>
                          </a:solidFill>
                          <a:miter lim="800000"/>
                          <a:headEnd/>
                          <a:tailEnd/>
                        </a:ln>
                      </wps:spPr>
                      <wps:txbx>
                        <w:txbxContent>
                          <w:p w14:paraId="26F45C25" w14:textId="77777777" w:rsidR="00FB1477" w:rsidRDefault="00FB1477" w:rsidP="00E44211">
                            <w:pPr>
                              <w:jc w:val="center"/>
                              <w:rPr>
                                <w:rFonts w:ascii="Garamond" w:hAnsi="Garamond" w:cs="Garamond"/>
                                <w:i/>
                                <w:color w:val="003366"/>
                                <w:sz w:val="14"/>
                                <w:szCs w:val="14"/>
                              </w:rPr>
                            </w:pPr>
                            <w:r w:rsidRPr="00EA2376">
                              <w:rPr>
                                <w:i/>
                                <w:noProof/>
                                <w:sz w:val="16"/>
                                <w:szCs w:val="16"/>
                              </w:rPr>
                              <w:drawing>
                                <wp:inline distT="0" distB="0" distL="0" distR="0" wp14:anchorId="52E6F9E3" wp14:editId="020D51F6">
                                  <wp:extent cx="1544879" cy="698734"/>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4879" cy="698734"/>
                                          </a:xfrm>
                                          <a:prstGeom prst="rect">
                                            <a:avLst/>
                                          </a:prstGeom>
                                          <a:solidFill>
                                            <a:srgbClr val="FFFFFF"/>
                                          </a:solidFill>
                                          <a:ln>
                                            <a:noFill/>
                                          </a:ln>
                                        </pic:spPr>
                                      </pic:pic>
                                    </a:graphicData>
                                  </a:graphic>
                                </wp:inline>
                              </w:drawing>
                            </w:r>
                          </w:p>
                          <w:p w14:paraId="077FAC6B" w14:textId="77777777" w:rsidR="00FB1477" w:rsidRPr="00D74DBE" w:rsidRDefault="00FB1477" w:rsidP="00E44211">
                            <w:pPr>
                              <w:jc w:val="center"/>
                              <w:rPr>
                                <w:i/>
                                <w:color w:val="99CC00"/>
                                <w:sz w:val="20"/>
                              </w:rPr>
                            </w:pPr>
                            <w:r w:rsidRPr="00D74DBE">
                              <w:rPr>
                                <w:i/>
                                <w:color w:val="003366"/>
                                <w:sz w:val="20"/>
                              </w:rPr>
                              <w:t>Centre</w:t>
                            </w:r>
                            <w:r w:rsidRPr="00D74DBE">
                              <w:rPr>
                                <w:i/>
                                <w:sz w:val="20"/>
                              </w:rPr>
                              <w:t xml:space="preserve"> </w:t>
                            </w:r>
                            <w:r w:rsidRPr="00D74DBE">
                              <w:rPr>
                                <w:i/>
                                <w:color w:val="3366FF"/>
                                <w:sz w:val="20"/>
                              </w:rPr>
                              <w:t>Hospitalier</w:t>
                            </w:r>
                            <w:r w:rsidRPr="00D74DBE">
                              <w:rPr>
                                <w:i/>
                                <w:sz w:val="20"/>
                              </w:rPr>
                              <w:t xml:space="preserve"> </w:t>
                            </w:r>
                            <w:r w:rsidRPr="00D74DBE">
                              <w:rPr>
                                <w:i/>
                                <w:color w:val="008000"/>
                                <w:sz w:val="20"/>
                              </w:rPr>
                              <w:t>Nord</w:t>
                            </w:r>
                            <w:r w:rsidRPr="00D74DBE">
                              <w:rPr>
                                <w:i/>
                                <w:sz w:val="20"/>
                              </w:rPr>
                              <w:t xml:space="preserve"> </w:t>
                            </w:r>
                            <w:r w:rsidRPr="00D74DBE">
                              <w:rPr>
                                <w:i/>
                                <w:color w:val="99CC00"/>
                                <w:sz w:val="20"/>
                              </w:rPr>
                              <w:t>Caraïbe</w:t>
                            </w:r>
                          </w:p>
                          <w:p w14:paraId="48064875" w14:textId="77777777" w:rsidR="00FB1477" w:rsidRPr="00D74DBE" w:rsidRDefault="00FB1477" w:rsidP="00E44211">
                            <w:pPr>
                              <w:suppressAutoHyphens/>
                              <w:jc w:val="center"/>
                              <w:rPr>
                                <w:i/>
                                <w:sz w:val="20"/>
                              </w:rPr>
                            </w:pPr>
                            <w:r w:rsidRPr="00D74DBE">
                              <w:rPr>
                                <w:i/>
                                <w:sz w:val="20"/>
                              </w:rPr>
                              <w:t xml:space="preserve">Quartier </w:t>
                            </w:r>
                            <w:proofErr w:type="spellStart"/>
                            <w:r w:rsidRPr="00D74DBE">
                              <w:rPr>
                                <w:i/>
                                <w:sz w:val="20"/>
                              </w:rPr>
                              <w:t>Lajus</w:t>
                            </w:r>
                            <w:proofErr w:type="spellEnd"/>
                          </w:p>
                          <w:p w14:paraId="34168433" w14:textId="77777777" w:rsidR="00FB1477" w:rsidRPr="00D74DBE" w:rsidRDefault="00FB1477" w:rsidP="00E44211">
                            <w:pPr>
                              <w:suppressAutoHyphens/>
                              <w:jc w:val="center"/>
                              <w:rPr>
                                <w:i/>
                                <w:sz w:val="20"/>
                              </w:rPr>
                            </w:pPr>
                            <w:r w:rsidRPr="00D74DBE">
                              <w:rPr>
                                <w:i/>
                                <w:sz w:val="20"/>
                              </w:rPr>
                              <w:t>BP 24</w:t>
                            </w:r>
                          </w:p>
                          <w:p w14:paraId="5EDA6E3E" w14:textId="77777777" w:rsidR="00FB1477" w:rsidRPr="00D74DBE" w:rsidRDefault="00FB1477" w:rsidP="00E44211">
                            <w:pPr>
                              <w:suppressAutoHyphens/>
                              <w:jc w:val="center"/>
                              <w:rPr>
                                <w:i/>
                                <w:sz w:val="20"/>
                              </w:rPr>
                            </w:pPr>
                            <w:r w:rsidRPr="00D74DBE">
                              <w:rPr>
                                <w:i/>
                                <w:sz w:val="20"/>
                              </w:rPr>
                              <w:t>97221 Le Carbet</w:t>
                            </w:r>
                          </w:p>
                          <w:p w14:paraId="7CC438EE" w14:textId="77777777" w:rsidR="00FB1477" w:rsidRDefault="00FB14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5303A2" id="_x0000_t202" coordsize="21600,21600" o:spt="202" path="m,l,21600r21600,l21600,xe">
                <v:stroke joinstyle="miter"/>
                <v:path gradientshapeok="t" o:connecttype="rect"/>
              </v:shapetype>
              <v:shape id="Zone de texte 2" o:spid="_x0000_s1026" type="#_x0000_t202" style="position:absolute;left:0;text-align:left;margin-left:0;margin-top:.4pt;width:255.75pt;height:131.2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">
                <v:textbox>
                  <w:txbxContent>
                    <w:p w14:paraId="26F45C25" w14:textId="77777777" w:rsidR="00FB1477" w:rsidRDefault="00FB1477" w:rsidP="00E44211">
                      <w:pPr>
                        <w:jc w:val="center"/>
                        <w:rPr>
                          <w:rFonts w:ascii="Garamond" w:hAnsi="Garamond" w:cs="Garamond"/>
                          <w:i/>
                          <w:color w:val="003366"/>
                          <w:sz w:val="14"/>
                          <w:szCs w:val="14"/>
                        </w:rPr>
                      </w:pPr>
                      <w:r w:rsidRPr="00EA2376">
                        <w:rPr>
                          <w:i/>
                          <w:noProof/>
                          <w:sz w:val="16"/>
                          <w:szCs w:val="16"/>
                        </w:rPr>
                        <w:drawing>
                          <wp:inline distT="0" distB="0" distL="0" distR="0" wp14:anchorId="52E6F9E3" wp14:editId="020D51F6">
                            <wp:extent cx="1544879" cy="698734"/>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4879" cy="698734"/>
                                    </a:xfrm>
                                    <a:prstGeom prst="rect">
                                      <a:avLst/>
                                    </a:prstGeom>
                                    <a:solidFill>
                                      <a:srgbClr val="FFFFFF"/>
                                    </a:solidFill>
                                    <a:ln>
                                      <a:noFill/>
                                    </a:ln>
                                  </pic:spPr>
                                </pic:pic>
                              </a:graphicData>
                            </a:graphic>
                          </wp:inline>
                        </w:drawing>
                      </w:r>
                    </w:p>
                    <w:p w14:paraId="077FAC6B" w14:textId="77777777" w:rsidR="00FB1477" w:rsidRPr="00D74DBE" w:rsidRDefault="00FB1477" w:rsidP="00E44211">
                      <w:pPr>
                        <w:jc w:val="center"/>
                        <w:rPr>
                          <w:i/>
                          <w:color w:val="99CC00"/>
                          <w:sz w:val="20"/>
                        </w:rPr>
                      </w:pPr>
                      <w:r w:rsidRPr="00D74DBE">
                        <w:rPr>
                          <w:i/>
                          <w:color w:val="003366"/>
                          <w:sz w:val="20"/>
                        </w:rPr>
                        <w:t>Centre</w:t>
                      </w:r>
                      <w:r w:rsidRPr="00D74DBE">
                        <w:rPr>
                          <w:i/>
                          <w:sz w:val="20"/>
                        </w:rPr>
                        <w:t xml:space="preserve"> </w:t>
                      </w:r>
                      <w:r w:rsidRPr="00D74DBE">
                        <w:rPr>
                          <w:i/>
                          <w:color w:val="3366FF"/>
                          <w:sz w:val="20"/>
                        </w:rPr>
                        <w:t>Hospitalier</w:t>
                      </w:r>
                      <w:r w:rsidRPr="00D74DBE">
                        <w:rPr>
                          <w:i/>
                          <w:sz w:val="20"/>
                        </w:rPr>
                        <w:t xml:space="preserve"> </w:t>
                      </w:r>
                      <w:r w:rsidRPr="00D74DBE">
                        <w:rPr>
                          <w:i/>
                          <w:color w:val="008000"/>
                          <w:sz w:val="20"/>
                        </w:rPr>
                        <w:t>Nord</w:t>
                      </w:r>
                      <w:r w:rsidRPr="00D74DBE">
                        <w:rPr>
                          <w:i/>
                          <w:sz w:val="20"/>
                        </w:rPr>
                        <w:t xml:space="preserve"> </w:t>
                      </w:r>
                      <w:r w:rsidRPr="00D74DBE">
                        <w:rPr>
                          <w:i/>
                          <w:color w:val="99CC00"/>
                          <w:sz w:val="20"/>
                        </w:rPr>
                        <w:t>Caraïbe</w:t>
                      </w:r>
                    </w:p>
                    <w:p w14:paraId="48064875" w14:textId="77777777" w:rsidR="00FB1477" w:rsidRPr="00D74DBE" w:rsidRDefault="00FB1477" w:rsidP="00E44211">
                      <w:pPr>
                        <w:suppressAutoHyphens/>
                        <w:jc w:val="center"/>
                        <w:rPr>
                          <w:i/>
                          <w:sz w:val="20"/>
                        </w:rPr>
                      </w:pPr>
                      <w:r w:rsidRPr="00D74DBE">
                        <w:rPr>
                          <w:i/>
                          <w:sz w:val="20"/>
                        </w:rPr>
                        <w:t xml:space="preserve">Quartier </w:t>
                      </w:r>
                      <w:proofErr w:type="spellStart"/>
                      <w:r w:rsidRPr="00D74DBE">
                        <w:rPr>
                          <w:i/>
                          <w:sz w:val="20"/>
                        </w:rPr>
                        <w:t>Lajus</w:t>
                      </w:r>
                      <w:proofErr w:type="spellEnd"/>
                    </w:p>
                    <w:p w14:paraId="34168433" w14:textId="77777777" w:rsidR="00FB1477" w:rsidRPr="00D74DBE" w:rsidRDefault="00FB1477" w:rsidP="00E44211">
                      <w:pPr>
                        <w:suppressAutoHyphens/>
                        <w:jc w:val="center"/>
                        <w:rPr>
                          <w:i/>
                          <w:sz w:val="20"/>
                        </w:rPr>
                      </w:pPr>
                      <w:r w:rsidRPr="00D74DBE">
                        <w:rPr>
                          <w:i/>
                          <w:sz w:val="20"/>
                        </w:rPr>
                        <w:t>BP 24</w:t>
                      </w:r>
                    </w:p>
                    <w:p w14:paraId="5EDA6E3E" w14:textId="77777777" w:rsidR="00FB1477" w:rsidRPr="00D74DBE" w:rsidRDefault="00FB1477" w:rsidP="00E44211">
                      <w:pPr>
                        <w:suppressAutoHyphens/>
                        <w:jc w:val="center"/>
                        <w:rPr>
                          <w:i/>
                          <w:sz w:val="20"/>
                        </w:rPr>
                      </w:pPr>
                      <w:r w:rsidRPr="00D74DBE">
                        <w:rPr>
                          <w:i/>
                          <w:sz w:val="20"/>
                        </w:rPr>
                        <w:t>97221 Le Carbet</w:t>
                      </w:r>
                    </w:p>
                    <w:p w14:paraId="7CC438EE" w14:textId="77777777" w:rsidR="00FB1477" w:rsidRDefault="00FB1477"/>
                  </w:txbxContent>
                </v:textbox>
                <w10:wrap type="square" anchorx="margin"/>
              </v:shape>
            </w:pict>
          </mc:Fallback>
        </mc:AlternateContent>
      </w:r>
    </w:p>
    <w:p w14:paraId="157EBD34" w14:textId="77777777" w:rsidR="002B1AE6" w:rsidRPr="000148C5" w:rsidRDefault="002B1AE6">
      <w:pPr>
        <w:ind w:firstLine="426"/>
        <w:rPr>
          <w:rFonts w:asciiTheme="minorHAnsi" w:hAnsiTheme="minorHAnsi" w:cstheme="minorHAnsi"/>
        </w:rPr>
      </w:pPr>
    </w:p>
    <w:p w14:paraId="3A2D42DE" w14:textId="77777777" w:rsidR="002B1AE6" w:rsidRPr="000148C5" w:rsidRDefault="002B1AE6">
      <w:pPr>
        <w:ind w:firstLine="426"/>
        <w:rPr>
          <w:rFonts w:asciiTheme="minorHAnsi" w:hAnsiTheme="minorHAnsi" w:cstheme="minorHAnsi"/>
        </w:rPr>
      </w:pPr>
    </w:p>
    <w:p w14:paraId="756B035B" w14:textId="77777777" w:rsidR="002B1AE6" w:rsidRPr="000148C5" w:rsidRDefault="002B1AE6">
      <w:pPr>
        <w:ind w:firstLine="426"/>
        <w:rPr>
          <w:rFonts w:asciiTheme="minorHAnsi" w:hAnsiTheme="minorHAnsi" w:cstheme="minorHAnsi"/>
        </w:rPr>
      </w:pPr>
    </w:p>
    <w:p w14:paraId="256CA98E" w14:textId="77777777" w:rsidR="002B1AE6" w:rsidRPr="000148C5" w:rsidRDefault="002B1AE6">
      <w:pPr>
        <w:ind w:firstLine="426"/>
        <w:rPr>
          <w:rFonts w:asciiTheme="minorHAnsi" w:hAnsiTheme="minorHAnsi" w:cstheme="minorHAnsi"/>
        </w:rPr>
      </w:pPr>
    </w:p>
    <w:p w14:paraId="54B16ADA" w14:textId="77777777" w:rsidR="002B1AE6" w:rsidRPr="000148C5" w:rsidRDefault="002B1AE6">
      <w:pPr>
        <w:ind w:firstLine="426"/>
        <w:rPr>
          <w:rFonts w:asciiTheme="minorHAnsi" w:hAnsiTheme="minorHAnsi" w:cstheme="minorHAnsi"/>
        </w:rPr>
      </w:pPr>
    </w:p>
    <w:p w14:paraId="355D04DD" w14:textId="77777777" w:rsidR="002B1AE6" w:rsidRPr="000148C5" w:rsidRDefault="002B1AE6">
      <w:pPr>
        <w:ind w:firstLine="426"/>
        <w:rPr>
          <w:rFonts w:asciiTheme="minorHAnsi" w:hAnsiTheme="minorHAnsi" w:cstheme="minorHAnsi"/>
        </w:rPr>
      </w:pPr>
    </w:p>
    <w:p w14:paraId="4C9059B1" w14:textId="78EE6224" w:rsidR="002B1AE6" w:rsidRDefault="002B1AE6">
      <w:pPr>
        <w:ind w:firstLine="426"/>
        <w:rPr>
          <w:rFonts w:asciiTheme="minorHAnsi" w:hAnsiTheme="minorHAnsi" w:cstheme="minorHAnsi"/>
        </w:rPr>
      </w:pPr>
    </w:p>
    <w:p w14:paraId="6C3800ED" w14:textId="3B887C0F" w:rsidR="00281E7C" w:rsidRDefault="00281E7C">
      <w:pPr>
        <w:ind w:firstLine="426"/>
        <w:rPr>
          <w:rFonts w:asciiTheme="minorHAnsi" w:hAnsiTheme="minorHAnsi" w:cstheme="minorHAnsi"/>
        </w:rPr>
      </w:pPr>
    </w:p>
    <w:p w14:paraId="7E0C1DF1" w14:textId="77777777" w:rsidR="00281E7C" w:rsidRPr="000148C5" w:rsidRDefault="00281E7C">
      <w:pPr>
        <w:ind w:firstLine="426"/>
        <w:rPr>
          <w:rFonts w:asciiTheme="minorHAnsi" w:hAnsiTheme="minorHAnsi" w:cstheme="minorHAnsi"/>
        </w:rPr>
      </w:pPr>
    </w:p>
    <w:p w14:paraId="58CDB91C" w14:textId="77777777" w:rsidR="00467031" w:rsidRPr="000148C5" w:rsidRDefault="00467031">
      <w:pPr>
        <w:ind w:firstLine="426"/>
        <w:rPr>
          <w:rFonts w:asciiTheme="minorHAnsi" w:hAnsiTheme="minorHAnsi" w:cstheme="minorHAnsi"/>
        </w:rPr>
      </w:pPr>
    </w:p>
    <w:tbl>
      <w:tblPr>
        <w:tblpPr w:leftFromText="141" w:rightFromText="141" w:vertAnchor="text" w:horzAnchor="margin" w:tblpY="187"/>
        <w:tblW w:w="9924" w:type="dxa"/>
        <w:tblLayout w:type="fixed"/>
        <w:tblCellMar>
          <w:left w:w="0" w:type="dxa"/>
          <w:right w:w="0" w:type="dxa"/>
        </w:tblCellMar>
        <w:tblLook w:val="0000" w:firstRow="0" w:lastRow="0" w:firstColumn="0" w:lastColumn="0" w:noHBand="0" w:noVBand="0"/>
      </w:tblPr>
      <w:tblGrid>
        <w:gridCol w:w="9924"/>
      </w:tblGrid>
      <w:tr w:rsidR="000148C5" w:rsidRPr="000148C5" w14:paraId="1C834659" w14:textId="77777777" w:rsidTr="000148C5">
        <w:tc>
          <w:tcPr>
            <w:tcW w:w="9924" w:type="dxa"/>
            <w:tcBorders>
              <w:top w:val="single" w:sz="6" w:space="0" w:color="auto"/>
              <w:left w:val="single" w:sz="6" w:space="0" w:color="auto"/>
              <w:bottom w:val="single" w:sz="6" w:space="0" w:color="auto"/>
              <w:right w:val="single" w:sz="6" w:space="0" w:color="auto"/>
            </w:tcBorders>
            <w:shd w:val="pct10" w:color="auto" w:fill="auto"/>
          </w:tcPr>
          <w:p w14:paraId="674350E5" w14:textId="77777777" w:rsidR="000148C5" w:rsidRPr="000148C5" w:rsidRDefault="000148C5" w:rsidP="000148C5">
            <w:pPr>
              <w:ind w:left="207"/>
              <w:rPr>
                <w:rFonts w:asciiTheme="minorHAnsi" w:hAnsiTheme="minorHAnsi" w:cstheme="minorHAnsi"/>
                <w:b/>
                <w:sz w:val="22"/>
              </w:rPr>
            </w:pPr>
            <w:r w:rsidRPr="000148C5">
              <w:rPr>
                <w:rFonts w:asciiTheme="minorHAnsi" w:hAnsiTheme="minorHAnsi" w:cstheme="minorHAnsi"/>
                <w:b/>
                <w:sz w:val="22"/>
              </w:rPr>
              <w:t>Objet du Marché :</w:t>
            </w:r>
          </w:p>
        </w:tc>
      </w:tr>
      <w:tr w:rsidR="000148C5" w:rsidRPr="000148C5" w14:paraId="72F52FED" w14:textId="77777777" w:rsidTr="000148C5">
        <w:tc>
          <w:tcPr>
            <w:tcW w:w="9924" w:type="dxa"/>
            <w:tcBorders>
              <w:top w:val="single" w:sz="6" w:space="0" w:color="auto"/>
              <w:left w:val="single" w:sz="6" w:space="0" w:color="auto"/>
              <w:bottom w:val="single" w:sz="6" w:space="0" w:color="auto"/>
              <w:right w:val="single" w:sz="6" w:space="0" w:color="auto"/>
            </w:tcBorders>
          </w:tcPr>
          <w:p w14:paraId="732E800C" w14:textId="77777777" w:rsidR="000148C5" w:rsidRPr="000148C5" w:rsidRDefault="000148C5" w:rsidP="000148C5">
            <w:pPr>
              <w:jc w:val="center"/>
              <w:rPr>
                <w:rFonts w:asciiTheme="minorHAnsi" w:hAnsiTheme="minorHAnsi" w:cstheme="minorHAnsi"/>
                <w:b/>
                <w:bCs/>
              </w:rPr>
            </w:pPr>
          </w:p>
          <w:p w14:paraId="59F343A5" w14:textId="77777777" w:rsidR="000148C5" w:rsidRPr="000148C5" w:rsidRDefault="000148C5" w:rsidP="000148C5">
            <w:pPr>
              <w:jc w:val="center"/>
              <w:rPr>
                <w:rFonts w:asciiTheme="minorHAnsi" w:hAnsiTheme="minorHAnsi" w:cstheme="minorHAnsi"/>
                <w:b/>
                <w:bCs/>
              </w:rPr>
            </w:pPr>
          </w:p>
          <w:p w14:paraId="67FD2B20" w14:textId="77777777" w:rsidR="000148C5" w:rsidRDefault="00A546C2" w:rsidP="00A546C2">
            <w:pPr>
              <w:jc w:val="center"/>
              <w:rPr>
                <w:rFonts w:asciiTheme="minorHAnsi" w:hAnsiTheme="minorHAnsi" w:cstheme="minorHAnsi"/>
                <w:b/>
                <w:bCs/>
                <w:sz w:val="36"/>
              </w:rPr>
            </w:pPr>
            <w:r w:rsidRPr="00A546C2">
              <w:rPr>
                <w:rFonts w:asciiTheme="minorHAnsi" w:hAnsiTheme="minorHAnsi" w:cstheme="minorHAnsi"/>
                <w:b/>
                <w:bCs/>
                <w:sz w:val="36"/>
              </w:rPr>
              <w:t>M</w:t>
            </w:r>
            <w:r>
              <w:rPr>
                <w:rFonts w:asciiTheme="minorHAnsi" w:hAnsiTheme="minorHAnsi" w:cstheme="minorHAnsi"/>
                <w:b/>
                <w:bCs/>
                <w:sz w:val="36"/>
              </w:rPr>
              <w:t>ARCHE TRAVAUX POUR LA REFONTE DES INFRASTRUCTURES RESEAUX IP</w:t>
            </w:r>
            <w:r w:rsidRPr="00A546C2">
              <w:rPr>
                <w:rFonts w:asciiTheme="minorHAnsi" w:hAnsiTheme="minorHAnsi" w:cstheme="minorHAnsi"/>
                <w:b/>
                <w:bCs/>
                <w:sz w:val="36"/>
              </w:rPr>
              <w:t xml:space="preserve"> </w:t>
            </w:r>
            <w:r>
              <w:rPr>
                <w:rFonts w:asciiTheme="minorHAnsi" w:hAnsiTheme="minorHAnsi" w:cstheme="minorHAnsi"/>
                <w:b/>
                <w:bCs/>
                <w:sz w:val="36"/>
              </w:rPr>
              <w:t>DES SITES « </w:t>
            </w:r>
            <w:r w:rsidR="00163A49">
              <w:rPr>
                <w:rFonts w:asciiTheme="minorHAnsi" w:hAnsiTheme="minorHAnsi" w:cstheme="minorHAnsi"/>
                <w:b/>
                <w:bCs/>
                <w:sz w:val="36"/>
              </w:rPr>
              <w:t xml:space="preserve">HOPITAL </w:t>
            </w:r>
            <w:r>
              <w:rPr>
                <w:rFonts w:asciiTheme="minorHAnsi" w:hAnsiTheme="minorHAnsi" w:cstheme="minorHAnsi"/>
                <w:b/>
                <w:bCs/>
                <w:sz w:val="36"/>
              </w:rPr>
              <w:t>LE CARBET – HOPITAL SAINT PIERRE ET EPHAD LE PRECHEUR »</w:t>
            </w:r>
          </w:p>
          <w:p w14:paraId="422A7C73" w14:textId="65EF771B" w:rsidR="00502CEF" w:rsidRPr="000148C5" w:rsidRDefault="00502CEF" w:rsidP="00A546C2">
            <w:pPr>
              <w:jc w:val="center"/>
              <w:rPr>
                <w:rFonts w:asciiTheme="minorHAnsi" w:hAnsiTheme="minorHAnsi" w:cstheme="minorHAnsi"/>
                <w:b/>
                <w:bCs/>
              </w:rPr>
            </w:pPr>
          </w:p>
        </w:tc>
      </w:tr>
    </w:tbl>
    <w:p w14:paraId="433C835F" w14:textId="77777777" w:rsidR="00467031" w:rsidRPr="000148C5" w:rsidRDefault="00467031">
      <w:pPr>
        <w:ind w:firstLine="426"/>
        <w:rPr>
          <w:rFonts w:asciiTheme="minorHAnsi" w:hAnsiTheme="minorHAnsi" w:cstheme="minorHAnsi"/>
        </w:rPr>
      </w:pPr>
    </w:p>
    <w:p w14:paraId="03889920" w14:textId="77777777" w:rsidR="002B1AE6" w:rsidRPr="000148C5" w:rsidRDefault="002B1AE6">
      <w:pPr>
        <w:pStyle w:val="Pieddepage"/>
        <w:tabs>
          <w:tab w:val="clear" w:pos="9072"/>
        </w:tabs>
        <w:rPr>
          <w:rFonts w:asciiTheme="minorHAnsi" w:hAnsiTheme="minorHAnsi" w:cstheme="minorHAnsi"/>
        </w:rPr>
      </w:pPr>
    </w:p>
    <w:p w14:paraId="2A670A49" w14:textId="77777777" w:rsidR="002B1AE6" w:rsidRPr="000148C5" w:rsidRDefault="002B1AE6">
      <w:pPr>
        <w:pStyle w:val="Pieddepage"/>
        <w:jc w:val="center"/>
        <w:rPr>
          <w:rFonts w:asciiTheme="minorHAnsi" w:hAnsiTheme="minorHAnsi" w:cstheme="minorHAnsi"/>
        </w:rPr>
      </w:pPr>
    </w:p>
    <w:p w14:paraId="4E026C0F" w14:textId="77777777" w:rsidR="002B1AE6" w:rsidRPr="000148C5" w:rsidRDefault="002B1AE6">
      <w:pPr>
        <w:pStyle w:val="Pieddepage"/>
        <w:jc w:val="center"/>
        <w:rPr>
          <w:rFonts w:asciiTheme="minorHAnsi" w:hAnsiTheme="minorHAnsi" w:cstheme="minorHAnsi"/>
        </w:rPr>
      </w:pPr>
    </w:p>
    <w:p w14:paraId="4DF8579C" w14:textId="77777777" w:rsidR="002B1AE6" w:rsidRPr="000148C5" w:rsidRDefault="002B1AE6">
      <w:pPr>
        <w:pStyle w:val="Pieddepage"/>
        <w:rPr>
          <w:rFonts w:asciiTheme="minorHAnsi" w:hAnsiTheme="minorHAnsi" w:cstheme="minorHAnsi"/>
        </w:rPr>
      </w:pPr>
    </w:p>
    <w:p w14:paraId="4B45E58C" w14:textId="77777777" w:rsidR="002B1AE6" w:rsidRPr="000148C5" w:rsidRDefault="002B1AE6">
      <w:pPr>
        <w:pStyle w:val="Pieddepage"/>
        <w:jc w:val="center"/>
        <w:rPr>
          <w:rFonts w:asciiTheme="minorHAnsi" w:hAnsiTheme="minorHAnsi" w:cstheme="minorHAnsi"/>
        </w:rPr>
      </w:pPr>
    </w:p>
    <w:p w14:paraId="5383F896" w14:textId="77777777" w:rsidR="002B1AE6" w:rsidRPr="000148C5" w:rsidRDefault="002B1AE6">
      <w:pPr>
        <w:pStyle w:val="Pieddepage"/>
        <w:jc w:val="center"/>
        <w:rPr>
          <w:rFonts w:asciiTheme="minorHAnsi" w:hAnsiTheme="minorHAnsi" w:cstheme="minorHAnsi"/>
        </w:rPr>
      </w:pPr>
    </w:p>
    <w:p w14:paraId="08E46C56" w14:textId="77777777" w:rsidR="002B1AE6" w:rsidRPr="000148C5" w:rsidRDefault="002B1AE6">
      <w:pPr>
        <w:pStyle w:val="Pieddepage"/>
        <w:jc w:val="center"/>
        <w:rPr>
          <w:rFonts w:asciiTheme="minorHAnsi" w:hAnsiTheme="minorHAnsi" w:cstheme="minorHAnsi"/>
        </w:rPr>
      </w:pPr>
    </w:p>
    <w:p w14:paraId="3E1CCA8D" w14:textId="77777777" w:rsidR="002B1AE6" w:rsidRPr="000148C5" w:rsidRDefault="002B1AE6">
      <w:pPr>
        <w:pStyle w:val="Pieddepage"/>
        <w:jc w:val="center"/>
        <w:rPr>
          <w:rFonts w:asciiTheme="minorHAnsi" w:hAnsiTheme="minorHAnsi" w:cstheme="minorHAnsi"/>
        </w:rPr>
      </w:pPr>
    </w:p>
    <w:p w14:paraId="71935C9C" w14:textId="77777777" w:rsidR="002B1AE6" w:rsidRPr="000148C5" w:rsidRDefault="002B1AE6">
      <w:pPr>
        <w:pStyle w:val="Pieddepage"/>
        <w:jc w:val="center"/>
        <w:rPr>
          <w:rFonts w:asciiTheme="minorHAnsi" w:hAnsiTheme="minorHAnsi" w:cstheme="minorHAnsi"/>
        </w:rPr>
      </w:pPr>
    </w:p>
    <w:p w14:paraId="3D54C143" w14:textId="77777777" w:rsidR="00F51683" w:rsidRDefault="00F51683" w:rsidP="00467031">
      <w:pPr>
        <w:pStyle w:val="Pieddepage"/>
        <w:tabs>
          <w:tab w:val="clear" w:pos="9072"/>
        </w:tabs>
        <w:jc w:val="center"/>
        <w:rPr>
          <w:rFonts w:asciiTheme="minorHAnsi" w:hAnsiTheme="minorHAnsi" w:cstheme="minorHAnsi"/>
        </w:rPr>
      </w:pPr>
    </w:p>
    <w:p w14:paraId="14F5A615" w14:textId="77777777" w:rsidR="00A546C2" w:rsidRDefault="00A546C2">
      <w:pPr>
        <w:jc w:val="left"/>
        <w:rPr>
          <w:rFonts w:asciiTheme="minorHAnsi" w:hAnsiTheme="minorHAnsi" w:cstheme="minorHAnsi"/>
        </w:rPr>
      </w:pPr>
      <w:r>
        <w:rPr>
          <w:rFonts w:asciiTheme="minorHAnsi" w:hAnsiTheme="minorHAnsi" w:cstheme="minorHAnsi"/>
        </w:rPr>
        <w:br w:type="page"/>
      </w:r>
    </w:p>
    <w:p w14:paraId="0CB8D409" w14:textId="4FE0F415" w:rsidR="00A546C2" w:rsidRPr="00BE0EDE" w:rsidRDefault="00BE0EDE" w:rsidP="00A546C2">
      <w:pPr>
        <w:pStyle w:val="Titre"/>
        <w:jc w:val="center"/>
        <w:rPr>
          <w:rFonts w:asciiTheme="minorHAnsi" w:hAnsiTheme="minorHAnsi" w:cstheme="minorHAnsi"/>
          <w:color w:val="00B050"/>
        </w:rPr>
      </w:pPr>
      <w:r w:rsidRPr="00BE0EDE">
        <w:rPr>
          <w:rFonts w:asciiTheme="minorHAnsi" w:hAnsiTheme="minorHAnsi" w:cstheme="minorHAnsi"/>
          <w:color w:val="00B050"/>
        </w:rPr>
        <w:lastRenderedPageBreak/>
        <w:t>Table des matières</w:t>
      </w:r>
    </w:p>
    <w:p w14:paraId="29AB1DDC" w14:textId="77777777" w:rsidR="00A546C2" w:rsidRPr="00A546C2" w:rsidRDefault="00A546C2" w:rsidP="00A546C2">
      <w:pPr>
        <w:pStyle w:val="Pieddepage"/>
        <w:rPr>
          <w:rFonts w:asciiTheme="minorHAnsi" w:hAnsiTheme="minorHAnsi" w:cstheme="minorHAnsi"/>
        </w:rPr>
      </w:pPr>
    </w:p>
    <w:p w14:paraId="24A54A6E" w14:textId="77777777" w:rsidR="00A546C2" w:rsidRPr="00A546C2" w:rsidRDefault="00A546C2" w:rsidP="00A546C2">
      <w:pPr>
        <w:pStyle w:val="Pieddepage"/>
        <w:rPr>
          <w:rFonts w:asciiTheme="minorHAnsi" w:hAnsiTheme="minorHAnsi" w:cstheme="minorHAnsi"/>
        </w:rPr>
      </w:pPr>
    </w:p>
    <w:p w14:paraId="742518B4" w14:textId="77777777" w:rsidR="00A546C2" w:rsidRPr="00A546C2" w:rsidRDefault="00A546C2" w:rsidP="00A546C2">
      <w:pPr>
        <w:pStyle w:val="Pieddepage"/>
        <w:rPr>
          <w:rFonts w:asciiTheme="minorHAnsi" w:hAnsiTheme="minorHAnsi" w:cstheme="minorHAnsi"/>
        </w:rPr>
      </w:pPr>
    </w:p>
    <w:sdt>
      <w:sdtPr>
        <w:rPr>
          <w:rFonts w:ascii="Times New Roman" w:eastAsia="Times New Roman" w:hAnsi="Times New Roman" w:cs="Times New Roman"/>
          <w:b w:val="0"/>
          <w:bCs w:val="0"/>
          <w:color w:val="auto"/>
          <w:sz w:val="24"/>
          <w:szCs w:val="20"/>
        </w:rPr>
        <w:id w:val="-1531019634"/>
        <w:docPartObj>
          <w:docPartGallery w:val="Table of Contents"/>
          <w:docPartUnique/>
        </w:docPartObj>
      </w:sdtPr>
      <w:sdtEndPr>
        <w:rPr>
          <w:noProof/>
        </w:rPr>
      </w:sdtEndPr>
      <w:sdtContent>
        <w:p w14:paraId="42676767" w14:textId="77115900" w:rsidR="00360BE9" w:rsidRDefault="00360BE9">
          <w:pPr>
            <w:pStyle w:val="En-ttedetabledesmatires"/>
          </w:pPr>
        </w:p>
        <w:p w14:paraId="1BE379AF" w14:textId="3EAEC320" w:rsidR="00696E47" w:rsidRDefault="00360BE9">
          <w:pPr>
            <w:pStyle w:val="TM1"/>
            <w:tabs>
              <w:tab w:val="left" w:pos="1200"/>
              <w:tab w:val="right" w:leader="dot" w:pos="10338"/>
            </w:tabs>
            <w:rPr>
              <w:rFonts w:eastAsiaTheme="minorEastAsia" w:cstheme="minorBidi"/>
              <w:b w:val="0"/>
              <w:bCs w:val="0"/>
              <w:caps w:val="0"/>
              <w:noProof/>
              <w:kern w:val="2"/>
              <w:sz w:val="24"/>
              <w:szCs w:val="24"/>
              <w14:ligatures w14:val="standardContextual"/>
            </w:rPr>
          </w:pPr>
          <w:r>
            <w:rPr>
              <w:caps w:val="0"/>
            </w:rPr>
            <w:fldChar w:fldCharType="begin"/>
          </w:r>
          <w:r>
            <w:rPr>
              <w:caps w:val="0"/>
            </w:rPr>
            <w:instrText xml:space="preserve"> TOC \o "1-4" \h \z \u </w:instrText>
          </w:r>
          <w:r>
            <w:rPr>
              <w:caps w:val="0"/>
            </w:rPr>
            <w:fldChar w:fldCharType="separate"/>
          </w:r>
          <w:hyperlink w:anchor="_Toc183716137" w:history="1">
            <w:r w:rsidR="00696E47" w:rsidRPr="00FE2030">
              <w:rPr>
                <w:rStyle w:val="Lienhypertexte"/>
                <w:noProof/>
              </w:rPr>
              <w:t>Article I.</w:t>
            </w:r>
            <w:r w:rsidR="00696E47">
              <w:rPr>
                <w:rFonts w:eastAsiaTheme="minorEastAsia" w:cstheme="minorBidi"/>
                <w:b w:val="0"/>
                <w:bCs w:val="0"/>
                <w:caps w:val="0"/>
                <w:noProof/>
                <w:kern w:val="2"/>
                <w:sz w:val="24"/>
                <w:szCs w:val="24"/>
                <w14:ligatures w14:val="standardContextual"/>
              </w:rPr>
              <w:tab/>
            </w:r>
            <w:r w:rsidR="00696E47" w:rsidRPr="00FE2030">
              <w:rPr>
                <w:rStyle w:val="Lienhypertexte"/>
                <w:noProof/>
              </w:rPr>
              <w:t>ORGANISATION, MOYENS HUMAINS ET MATERIELS DESTINES SPECIFIQUEMENT AU CHANTIER</w:t>
            </w:r>
            <w:r w:rsidR="00696E47">
              <w:rPr>
                <w:noProof/>
                <w:webHidden/>
              </w:rPr>
              <w:tab/>
            </w:r>
            <w:r w:rsidR="00696E47">
              <w:rPr>
                <w:noProof/>
                <w:webHidden/>
              </w:rPr>
              <w:fldChar w:fldCharType="begin"/>
            </w:r>
            <w:r w:rsidR="00696E47">
              <w:rPr>
                <w:noProof/>
                <w:webHidden/>
              </w:rPr>
              <w:instrText xml:space="preserve"> PAGEREF _Toc183716137 \h </w:instrText>
            </w:r>
            <w:r w:rsidR="00696E47">
              <w:rPr>
                <w:noProof/>
                <w:webHidden/>
              </w:rPr>
            </w:r>
            <w:r w:rsidR="00696E47">
              <w:rPr>
                <w:noProof/>
                <w:webHidden/>
              </w:rPr>
              <w:fldChar w:fldCharType="separate"/>
            </w:r>
            <w:r w:rsidR="004712AE">
              <w:rPr>
                <w:noProof/>
                <w:webHidden/>
              </w:rPr>
              <w:t>3</w:t>
            </w:r>
            <w:r w:rsidR="00696E47">
              <w:rPr>
                <w:noProof/>
                <w:webHidden/>
              </w:rPr>
              <w:fldChar w:fldCharType="end"/>
            </w:r>
          </w:hyperlink>
        </w:p>
        <w:p w14:paraId="00BFEBDF" w14:textId="4A646532" w:rsidR="00696E47" w:rsidRDefault="00CF1857">
          <w:pPr>
            <w:pStyle w:val="TM1"/>
            <w:tabs>
              <w:tab w:val="left" w:pos="1440"/>
              <w:tab w:val="right" w:leader="dot" w:pos="10338"/>
            </w:tabs>
            <w:rPr>
              <w:rFonts w:eastAsiaTheme="minorEastAsia" w:cstheme="minorBidi"/>
              <w:b w:val="0"/>
              <w:bCs w:val="0"/>
              <w:caps w:val="0"/>
              <w:noProof/>
              <w:kern w:val="2"/>
              <w:sz w:val="24"/>
              <w:szCs w:val="24"/>
              <w14:ligatures w14:val="standardContextual"/>
            </w:rPr>
          </w:pPr>
          <w:hyperlink w:anchor="_Toc183716138" w:history="1">
            <w:r w:rsidR="00696E47" w:rsidRPr="00FE2030">
              <w:rPr>
                <w:rStyle w:val="Lienhypertexte"/>
                <w:noProof/>
              </w:rPr>
              <w:t>Article II.</w:t>
            </w:r>
            <w:r w:rsidR="00696E47">
              <w:rPr>
                <w:rFonts w:eastAsiaTheme="minorEastAsia" w:cstheme="minorBidi"/>
                <w:b w:val="0"/>
                <w:bCs w:val="0"/>
                <w:caps w:val="0"/>
                <w:noProof/>
                <w:kern w:val="2"/>
                <w:sz w:val="24"/>
                <w:szCs w:val="24"/>
                <w14:ligatures w14:val="standardContextual"/>
              </w:rPr>
              <w:tab/>
            </w:r>
            <w:r w:rsidR="00696E47" w:rsidRPr="00FE2030">
              <w:rPr>
                <w:rStyle w:val="Lienhypertexte"/>
                <w:noProof/>
              </w:rPr>
              <w:t>SOLUTION TECHNIQUE ET QUALITE DES EQUIPEMENTS</w:t>
            </w:r>
            <w:r w:rsidR="00696E47">
              <w:rPr>
                <w:noProof/>
                <w:webHidden/>
              </w:rPr>
              <w:tab/>
            </w:r>
            <w:r w:rsidR="00696E47">
              <w:rPr>
                <w:noProof/>
                <w:webHidden/>
              </w:rPr>
              <w:fldChar w:fldCharType="begin"/>
            </w:r>
            <w:r w:rsidR="00696E47">
              <w:rPr>
                <w:noProof/>
                <w:webHidden/>
              </w:rPr>
              <w:instrText xml:space="preserve"> PAGEREF _Toc183716138 \h </w:instrText>
            </w:r>
            <w:r w:rsidR="00696E47">
              <w:rPr>
                <w:noProof/>
                <w:webHidden/>
              </w:rPr>
            </w:r>
            <w:r w:rsidR="00696E47">
              <w:rPr>
                <w:noProof/>
                <w:webHidden/>
              </w:rPr>
              <w:fldChar w:fldCharType="separate"/>
            </w:r>
            <w:r w:rsidR="004712AE">
              <w:rPr>
                <w:noProof/>
                <w:webHidden/>
              </w:rPr>
              <w:t>3</w:t>
            </w:r>
            <w:r w:rsidR="00696E47">
              <w:rPr>
                <w:noProof/>
                <w:webHidden/>
              </w:rPr>
              <w:fldChar w:fldCharType="end"/>
            </w:r>
          </w:hyperlink>
        </w:p>
        <w:p w14:paraId="5DC86D74" w14:textId="569AD76B" w:rsidR="00696E47" w:rsidRDefault="00CF1857">
          <w:pPr>
            <w:pStyle w:val="TM1"/>
            <w:tabs>
              <w:tab w:val="left" w:pos="1440"/>
              <w:tab w:val="right" w:leader="dot" w:pos="10338"/>
            </w:tabs>
            <w:rPr>
              <w:rFonts w:eastAsiaTheme="minorEastAsia" w:cstheme="minorBidi"/>
              <w:b w:val="0"/>
              <w:bCs w:val="0"/>
              <w:caps w:val="0"/>
              <w:noProof/>
              <w:kern w:val="2"/>
              <w:sz w:val="24"/>
              <w:szCs w:val="24"/>
              <w14:ligatures w14:val="standardContextual"/>
            </w:rPr>
          </w:pPr>
          <w:hyperlink w:anchor="_Toc183716139" w:history="1">
            <w:r w:rsidR="00696E47" w:rsidRPr="00FE2030">
              <w:rPr>
                <w:rStyle w:val="Lienhypertexte"/>
                <w:noProof/>
              </w:rPr>
              <w:t>Article III.</w:t>
            </w:r>
            <w:r w:rsidR="00696E47">
              <w:rPr>
                <w:rFonts w:eastAsiaTheme="minorEastAsia" w:cstheme="minorBidi"/>
                <w:b w:val="0"/>
                <w:bCs w:val="0"/>
                <w:caps w:val="0"/>
                <w:noProof/>
                <w:kern w:val="2"/>
                <w:sz w:val="24"/>
                <w:szCs w:val="24"/>
                <w14:ligatures w14:val="standardContextual"/>
              </w:rPr>
              <w:tab/>
            </w:r>
            <w:r w:rsidR="00696E47" w:rsidRPr="00FE2030">
              <w:rPr>
                <w:rStyle w:val="Lienhypertexte"/>
                <w:noProof/>
              </w:rPr>
              <w:t>METHODOLOGIE ET CADENCE DE REALISATION DES ETUDES ET DES TRAVAUX</w:t>
            </w:r>
            <w:r w:rsidR="00696E47">
              <w:rPr>
                <w:noProof/>
                <w:webHidden/>
              </w:rPr>
              <w:tab/>
            </w:r>
            <w:r w:rsidR="00696E47">
              <w:rPr>
                <w:noProof/>
                <w:webHidden/>
              </w:rPr>
              <w:fldChar w:fldCharType="begin"/>
            </w:r>
            <w:r w:rsidR="00696E47">
              <w:rPr>
                <w:noProof/>
                <w:webHidden/>
              </w:rPr>
              <w:instrText xml:space="preserve"> PAGEREF _Toc183716139 \h </w:instrText>
            </w:r>
            <w:r w:rsidR="00696E47">
              <w:rPr>
                <w:noProof/>
                <w:webHidden/>
              </w:rPr>
            </w:r>
            <w:r w:rsidR="00696E47">
              <w:rPr>
                <w:noProof/>
                <w:webHidden/>
              </w:rPr>
              <w:fldChar w:fldCharType="separate"/>
            </w:r>
            <w:r w:rsidR="004712AE">
              <w:rPr>
                <w:noProof/>
                <w:webHidden/>
              </w:rPr>
              <w:t>4</w:t>
            </w:r>
            <w:r w:rsidR="00696E47">
              <w:rPr>
                <w:noProof/>
                <w:webHidden/>
              </w:rPr>
              <w:fldChar w:fldCharType="end"/>
            </w:r>
          </w:hyperlink>
        </w:p>
        <w:p w14:paraId="6D1BD1C2" w14:textId="76F04741" w:rsidR="00696E47" w:rsidRDefault="00CF1857">
          <w:pPr>
            <w:pStyle w:val="TM1"/>
            <w:tabs>
              <w:tab w:val="left" w:pos="1440"/>
              <w:tab w:val="right" w:leader="dot" w:pos="10338"/>
            </w:tabs>
            <w:rPr>
              <w:rFonts w:eastAsiaTheme="minorEastAsia" w:cstheme="minorBidi"/>
              <w:b w:val="0"/>
              <w:bCs w:val="0"/>
              <w:caps w:val="0"/>
              <w:noProof/>
              <w:kern w:val="2"/>
              <w:sz w:val="24"/>
              <w:szCs w:val="24"/>
              <w14:ligatures w14:val="standardContextual"/>
            </w:rPr>
          </w:pPr>
          <w:hyperlink w:anchor="_Toc183716140" w:history="1">
            <w:r w:rsidR="00696E47" w:rsidRPr="00FE2030">
              <w:rPr>
                <w:rStyle w:val="Lienhypertexte"/>
                <w:noProof/>
              </w:rPr>
              <w:t>Article IV.</w:t>
            </w:r>
            <w:r w:rsidR="00696E47">
              <w:rPr>
                <w:rFonts w:eastAsiaTheme="minorEastAsia" w:cstheme="minorBidi"/>
                <w:b w:val="0"/>
                <w:bCs w:val="0"/>
                <w:caps w:val="0"/>
                <w:noProof/>
                <w:kern w:val="2"/>
                <w:sz w:val="24"/>
                <w:szCs w:val="24"/>
                <w14:ligatures w14:val="standardContextual"/>
              </w:rPr>
              <w:tab/>
            </w:r>
            <w:r w:rsidR="00696E47" w:rsidRPr="00FE2030">
              <w:rPr>
                <w:rStyle w:val="Lienhypertexte"/>
                <w:noProof/>
              </w:rPr>
              <w:t>REFERENCES</w:t>
            </w:r>
            <w:r w:rsidR="00696E47">
              <w:rPr>
                <w:noProof/>
                <w:webHidden/>
              </w:rPr>
              <w:tab/>
            </w:r>
            <w:r w:rsidR="00696E47">
              <w:rPr>
                <w:noProof/>
                <w:webHidden/>
              </w:rPr>
              <w:fldChar w:fldCharType="begin"/>
            </w:r>
            <w:r w:rsidR="00696E47">
              <w:rPr>
                <w:noProof/>
                <w:webHidden/>
              </w:rPr>
              <w:instrText xml:space="preserve"> PAGEREF _Toc183716140 \h </w:instrText>
            </w:r>
            <w:r w:rsidR="00696E47">
              <w:rPr>
                <w:noProof/>
                <w:webHidden/>
              </w:rPr>
            </w:r>
            <w:r w:rsidR="00696E47">
              <w:rPr>
                <w:noProof/>
                <w:webHidden/>
              </w:rPr>
              <w:fldChar w:fldCharType="separate"/>
            </w:r>
            <w:r w:rsidR="004712AE">
              <w:rPr>
                <w:noProof/>
                <w:webHidden/>
              </w:rPr>
              <w:t>4</w:t>
            </w:r>
            <w:r w:rsidR="00696E47">
              <w:rPr>
                <w:noProof/>
                <w:webHidden/>
              </w:rPr>
              <w:fldChar w:fldCharType="end"/>
            </w:r>
          </w:hyperlink>
        </w:p>
        <w:p w14:paraId="5F4AE3E1" w14:textId="0EE0B618" w:rsidR="00696E47" w:rsidRDefault="00CF1857">
          <w:pPr>
            <w:pStyle w:val="TM1"/>
            <w:tabs>
              <w:tab w:val="left" w:pos="1440"/>
              <w:tab w:val="right" w:leader="dot" w:pos="10338"/>
            </w:tabs>
            <w:rPr>
              <w:rFonts w:eastAsiaTheme="minorEastAsia" w:cstheme="minorBidi"/>
              <w:b w:val="0"/>
              <w:bCs w:val="0"/>
              <w:caps w:val="0"/>
              <w:noProof/>
              <w:kern w:val="2"/>
              <w:sz w:val="24"/>
              <w:szCs w:val="24"/>
              <w14:ligatures w14:val="standardContextual"/>
            </w:rPr>
          </w:pPr>
          <w:hyperlink w:anchor="_Toc183716141" w:history="1">
            <w:r w:rsidR="00696E47" w:rsidRPr="00FE2030">
              <w:rPr>
                <w:rStyle w:val="Lienhypertexte"/>
                <w:noProof/>
              </w:rPr>
              <w:t>Article V.</w:t>
            </w:r>
            <w:r w:rsidR="00696E47">
              <w:rPr>
                <w:rFonts w:eastAsiaTheme="minorEastAsia" w:cstheme="minorBidi"/>
                <w:b w:val="0"/>
                <w:bCs w:val="0"/>
                <w:caps w:val="0"/>
                <w:noProof/>
                <w:kern w:val="2"/>
                <w:sz w:val="24"/>
                <w:szCs w:val="24"/>
                <w14:ligatures w14:val="standardContextual"/>
              </w:rPr>
              <w:tab/>
            </w:r>
            <w:r w:rsidR="00696E47" w:rsidRPr="00FE2030">
              <w:rPr>
                <w:rStyle w:val="Lienhypertexte"/>
                <w:noProof/>
              </w:rPr>
              <w:t>DEVELOPPEMENT DURABLE</w:t>
            </w:r>
            <w:r w:rsidR="00696E47">
              <w:rPr>
                <w:noProof/>
                <w:webHidden/>
              </w:rPr>
              <w:tab/>
            </w:r>
            <w:r w:rsidR="00696E47">
              <w:rPr>
                <w:noProof/>
                <w:webHidden/>
              </w:rPr>
              <w:fldChar w:fldCharType="begin"/>
            </w:r>
            <w:r w:rsidR="00696E47">
              <w:rPr>
                <w:noProof/>
                <w:webHidden/>
              </w:rPr>
              <w:instrText xml:space="preserve"> PAGEREF _Toc183716141 \h </w:instrText>
            </w:r>
            <w:r w:rsidR="00696E47">
              <w:rPr>
                <w:noProof/>
                <w:webHidden/>
              </w:rPr>
            </w:r>
            <w:r w:rsidR="00696E47">
              <w:rPr>
                <w:noProof/>
                <w:webHidden/>
              </w:rPr>
              <w:fldChar w:fldCharType="separate"/>
            </w:r>
            <w:r w:rsidR="004712AE">
              <w:rPr>
                <w:noProof/>
                <w:webHidden/>
              </w:rPr>
              <w:t>5</w:t>
            </w:r>
            <w:r w:rsidR="00696E47">
              <w:rPr>
                <w:noProof/>
                <w:webHidden/>
              </w:rPr>
              <w:fldChar w:fldCharType="end"/>
            </w:r>
          </w:hyperlink>
        </w:p>
        <w:p w14:paraId="13F6A546" w14:textId="571517DD" w:rsidR="00360BE9" w:rsidRDefault="00360BE9">
          <w:r>
            <w:rPr>
              <w:rFonts w:asciiTheme="minorHAnsi" w:hAnsiTheme="minorHAnsi" w:cstheme="minorHAnsi"/>
              <w:caps/>
              <w:sz w:val="20"/>
            </w:rPr>
            <w:fldChar w:fldCharType="end"/>
          </w:r>
        </w:p>
      </w:sdtContent>
    </w:sdt>
    <w:p w14:paraId="1A4D4268" w14:textId="77777777" w:rsidR="00A546C2" w:rsidRPr="00A546C2" w:rsidRDefault="00A546C2" w:rsidP="00A546C2">
      <w:pPr>
        <w:pStyle w:val="Pieddepage"/>
        <w:rPr>
          <w:rFonts w:asciiTheme="minorHAnsi" w:hAnsiTheme="minorHAnsi" w:cstheme="minorHAnsi"/>
        </w:rPr>
      </w:pPr>
    </w:p>
    <w:p w14:paraId="20F95DEF" w14:textId="77777777" w:rsidR="00A546C2" w:rsidRPr="00A546C2" w:rsidRDefault="00A546C2" w:rsidP="00A546C2">
      <w:pPr>
        <w:pStyle w:val="Pieddepage"/>
        <w:rPr>
          <w:rFonts w:asciiTheme="minorHAnsi" w:hAnsiTheme="minorHAnsi" w:cstheme="minorHAnsi"/>
        </w:rPr>
      </w:pPr>
    </w:p>
    <w:p w14:paraId="19955E9C" w14:textId="77777777" w:rsidR="00A546C2" w:rsidRDefault="00A546C2" w:rsidP="00A546C2">
      <w:pPr>
        <w:pStyle w:val="Pieddepage"/>
        <w:rPr>
          <w:rFonts w:asciiTheme="minorHAnsi" w:hAnsiTheme="minorHAnsi" w:cstheme="minorHAnsi"/>
        </w:rPr>
      </w:pPr>
    </w:p>
    <w:p w14:paraId="1DD8BF2E" w14:textId="77777777" w:rsidR="00696E47" w:rsidRDefault="00696E47" w:rsidP="00A546C2">
      <w:pPr>
        <w:pStyle w:val="Pieddepage"/>
        <w:rPr>
          <w:rFonts w:asciiTheme="minorHAnsi" w:hAnsiTheme="minorHAnsi" w:cstheme="minorHAnsi"/>
        </w:rPr>
      </w:pPr>
    </w:p>
    <w:p w14:paraId="5F4EE27B" w14:textId="77777777" w:rsidR="00696E47" w:rsidRPr="00A546C2" w:rsidRDefault="00696E47" w:rsidP="00A546C2">
      <w:pPr>
        <w:pStyle w:val="Pieddepage"/>
        <w:rPr>
          <w:rFonts w:asciiTheme="minorHAnsi" w:hAnsiTheme="minorHAnsi" w:cstheme="minorHAnsi"/>
        </w:rPr>
      </w:pPr>
    </w:p>
    <w:p w14:paraId="125B56C6" w14:textId="77777777" w:rsidR="00A546C2" w:rsidRPr="00A546C2" w:rsidRDefault="00A546C2" w:rsidP="00A546C2">
      <w:pPr>
        <w:pStyle w:val="Pieddepage"/>
        <w:rPr>
          <w:rFonts w:asciiTheme="minorHAnsi" w:hAnsiTheme="minorHAnsi" w:cstheme="minorHAnsi"/>
        </w:rPr>
      </w:pPr>
    </w:p>
    <w:p w14:paraId="551CA413"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Les candidats joindront un mémoire technique à leur offre, celui-ci devra respecter le cadre fourni ci-après. Le mémoire technique peut renvoyer à des documents annexés, par exemple la documentation technique.</w:t>
      </w:r>
    </w:p>
    <w:p w14:paraId="46CF44F1" w14:textId="77777777" w:rsidR="00A546C2" w:rsidRPr="00A546C2" w:rsidRDefault="00A546C2" w:rsidP="00A546C2">
      <w:pPr>
        <w:rPr>
          <w:rFonts w:asciiTheme="minorHAnsi" w:hAnsiTheme="minorHAnsi" w:cstheme="minorHAnsi"/>
        </w:rPr>
      </w:pPr>
    </w:p>
    <w:p w14:paraId="41987ECD" w14:textId="77777777" w:rsidR="00360BE9" w:rsidRDefault="00360BE9">
      <w:pPr>
        <w:jc w:val="left"/>
      </w:pPr>
      <w:r>
        <w:br w:type="page"/>
      </w:r>
    </w:p>
    <w:p w14:paraId="64025DF9" w14:textId="77777777" w:rsidR="00CD0E63" w:rsidRDefault="00CD0E63">
      <w:pPr>
        <w:jc w:val="left"/>
        <w:rPr>
          <w:rFonts w:asciiTheme="majorHAnsi" w:eastAsiaTheme="majorEastAsia" w:hAnsiTheme="majorHAnsi" w:cstheme="majorBidi"/>
          <w:spacing w:val="-10"/>
          <w:kern w:val="28"/>
          <w:sz w:val="56"/>
          <w:szCs w:val="56"/>
        </w:rPr>
      </w:pPr>
    </w:p>
    <w:p w14:paraId="1894BBCD" w14:textId="75971F4B" w:rsidR="00A546C2" w:rsidRDefault="00A546C2" w:rsidP="00360BE9">
      <w:pPr>
        <w:pStyle w:val="StyleTitre1"/>
      </w:pPr>
      <w:bookmarkStart w:id="0" w:name="_Toc183716137"/>
      <w:r w:rsidRPr="00360BE9">
        <w:t>ORGANISATION, MOYENS HUMAINS ET MATERIELS DESTINES SPECIFIQUEMENT AU CHANTIER</w:t>
      </w:r>
      <w:bookmarkEnd w:id="0"/>
    </w:p>
    <w:p w14:paraId="1B2BFB16" w14:textId="77777777" w:rsidR="00360BE9" w:rsidRPr="00360BE9" w:rsidRDefault="00360BE9" w:rsidP="00360BE9"/>
    <w:p w14:paraId="1CF570AE"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(10 points - 10 pages maximum hors annexes)</w:t>
      </w:r>
    </w:p>
    <w:p w14:paraId="0EF08873" w14:textId="77777777" w:rsidR="00A546C2" w:rsidRPr="00A546C2" w:rsidRDefault="00A546C2" w:rsidP="00A546C2">
      <w:pPr>
        <w:rPr>
          <w:rFonts w:asciiTheme="minorHAnsi" w:hAnsiTheme="minorHAnsi" w:cstheme="minorHAnsi"/>
        </w:rPr>
      </w:pPr>
    </w:p>
    <w:p w14:paraId="3CAF50F6" w14:textId="77777777" w:rsidR="00A546C2" w:rsidRPr="00A546C2" w:rsidRDefault="00A546C2" w:rsidP="00360BE9">
      <w:r w:rsidRPr="00A546C2">
        <w:t>Dans ce paragraphe, les candidats détailleront les points suivants :</w:t>
      </w:r>
    </w:p>
    <w:p w14:paraId="2CC1B526" w14:textId="006AECC3" w:rsidR="00A546C2" w:rsidRPr="00A546C2" w:rsidRDefault="00A546C2" w:rsidP="00360BE9">
      <w:pPr>
        <w:pStyle w:val="Paragraphedeliste"/>
        <w:numPr>
          <w:ilvl w:val="0"/>
          <w:numId w:val="14"/>
        </w:numPr>
        <w:ind w:left="1134" w:hanging="414"/>
      </w:pPr>
      <w:r w:rsidRPr="00A546C2">
        <w:t xml:space="preserve">Présentation, selon le cas, de l’entreprise, des </w:t>
      </w:r>
      <w:r w:rsidR="008B2585">
        <w:t xml:space="preserve">co-traitants et/ou </w:t>
      </w:r>
      <w:r w:rsidRPr="00A546C2">
        <w:t>sous-traitants, du groupement ;</w:t>
      </w:r>
    </w:p>
    <w:p w14:paraId="5080450A" w14:textId="77777777" w:rsidR="00360BE9" w:rsidRDefault="00A546C2" w:rsidP="00360BE9">
      <w:pPr>
        <w:pStyle w:val="Paragraphedeliste"/>
        <w:numPr>
          <w:ilvl w:val="0"/>
          <w:numId w:val="14"/>
        </w:numPr>
        <w:ind w:left="1134" w:hanging="414"/>
      </w:pPr>
      <w:r w:rsidRPr="00A546C2">
        <w:t>Présentation de l'équipe projet :</w:t>
      </w:r>
    </w:p>
    <w:p w14:paraId="634D66D6" w14:textId="0D2E9E6C" w:rsidR="00A546C2" w:rsidRPr="00A546C2" w:rsidRDefault="00A546C2" w:rsidP="00360BE9">
      <w:pPr>
        <w:pStyle w:val="Paragraphedeliste"/>
        <w:numPr>
          <w:ilvl w:val="1"/>
          <w:numId w:val="14"/>
        </w:numPr>
      </w:pPr>
      <w:r w:rsidRPr="00A546C2">
        <w:t>Organigramme,</w:t>
      </w:r>
    </w:p>
    <w:p w14:paraId="2B6F06C5" w14:textId="0455C00D" w:rsidR="00A546C2" w:rsidRPr="00A546C2" w:rsidRDefault="00A546C2" w:rsidP="00360BE9">
      <w:pPr>
        <w:pStyle w:val="Paragraphedeliste"/>
        <w:numPr>
          <w:ilvl w:val="1"/>
          <w:numId w:val="14"/>
        </w:numPr>
      </w:pPr>
      <w:r w:rsidRPr="00A546C2">
        <w:t>CV des intervenants,</w:t>
      </w:r>
    </w:p>
    <w:p w14:paraId="5D63840A" w14:textId="68B57110" w:rsidR="00A546C2" w:rsidRPr="00A546C2" w:rsidRDefault="00A546C2" w:rsidP="00360BE9">
      <w:pPr>
        <w:pStyle w:val="Paragraphedeliste"/>
        <w:numPr>
          <w:ilvl w:val="1"/>
          <w:numId w:val="14"/>
        </w:numPr>
      </w:pPr>
      <w:r w:rsidRPr="00A546C2">
        <w:t>Le niveau de certification de chacun des intervenants,</w:t>
      </w:r>
    </w:p>
    <w:p w14:paraId="4DCD509E" w14:textId="13BF5173" w:rsidR="00A546C2" w:rsidRPr="00A546C2" w:rsidRDefault="00A546C2" w:rsidP="00360BE9">
      <w:pPr>
        <w:pStyle w:val="Paragraphedeliste"/>
        <w:numPr>
          <w:ilvl w:val="1"/>
          <w:numId w:val="14"/>
        </w:numPr>
      </w:pPr>
      <w:r w:rsidRPr="00A546C2">
        <w:t>Les certifications éventuelles du chef de projet en management de système d’information (ITIL…) et de méthodologie projet (PMI, Prince2…).</w:t>
      </w:r>
    </w:p>
    <w:p w14:paraId="589AA732" w14:textId="2DA46C10" w:rsidR="00A546C2" w:rsidRPr="00A546C2" w:rsidRDefault="00A546C2" w:rsidP="00360BE9">
      <w:pPr>
        <w:pStyle w:val="Paragraphedeliste"/>
        <w:numPr>
          <w:ilvl w:val="0"/>
          <w:numId w:val="14"/>
        </w:numPr>
        <w:ind w:left="1134" w:hanging="414"/>
      </w:pPr>
      <w:r w:rsidRPr="00A546C2">
        <w:t>Présentation des certifications et agréments société, sous forme d’annexe :</w:t>
      </w:r>
    </w:p>
    <w:p w14:paraId="400D1549" w14:textId="17D28000" w:rsidR="00A546C2" w:rsidRPr="00A546C2" w:rsidRDefault="00A546C2" w:rsidP="00360BE9">
      <w:pPr>
        <w:pStyle w:val="Paragraphedeliste"/>
        <w:numPr>
          <w:ilvl w:val="1"/>
          <w:numId w:val="14"/>
        </w:numPr>
      </w:pPr>
      <w:r w:rsidRPr="00A546C2">
        <w:t>Certifications et accréditations en systèmes de sécurisation d’accès opérés,</w:t>
      </w:r>
    </w:p>
    <w:p w14:paraId="50F66F7B" w14:textId="01853FD8" w:rsidR="00A546C2" w:rsidRPr="00A546C2" w:rsidRDefault="00A546C2" w:rsidP="00360BE9">
      <w:pPr>
        <w:pStyle w:val="Paragraphedeliste"/>
        <w:numPr>
          <w:ilvl w:val="1"/>
          <w:numId w:val="14"/>
        </w:numPr>
      </w:pPr>
      <w:r w:rsidRPr="00A546C2">
        <w:t>Certifications et accréditations réseaux IP et sécurité des réseaux,</w:t>
      </w:r>
    </w:p>
    <w:p w14:paraId="191F92FC" w14:textId="6FEEEBA7" w:rsidR="00A546C2" w:rsidRPr="00A546C2" w:rsidRDefault="00A546C2" w:rsidP="00360BE9">
      <w:pPr>
        <w:pStyle w:val="Paragraphedeliste"/>
        <w:numPr>
          <w:ilvl w:val="1"/>
          <w:numId w:val="14"/>
        </w:numPr>
      </w:pPr>
      <w:r w:rsidRPr="00A546C2">
        <w:t>Certifications et accréditations matériels Informatique et Management,</w:t>
      </w:r>
    </w:p>
    <w:p w14:paraId="6B568418" w14:textId="3BD349A0" w:rsidR="00A546C2" w:rsidRPr="00A546C2" w:rsidRDefault="00A546C2" w:rsidP="00360BE9">
      <w:pPr>
        <w:pStyle w:val="Paragraphedeliste"/>
        <w:numPr>
          <w:ilvl w:val="1"/>
          <w:numId w:val="14"/>
        </w:numPr>
      </w:pPr>
      <w:r w:rsidRPr="00A546C2">
        <w:t>Certifications et accréditations réseaux de câblage informatique,</w:t>
      </w:r>
    </w:p>
    <w:p w14:paraId="71166F8C" w14:textId="33BC49FB" w:rsidR="00A546C2" w:rsidRDefault="00A546C2" w:rsidP="00360BE9">
      <w:pPr>
        <w:pStyle w:val="Paragraphedeliste"/>
        <w:numPr>
          <w:ilvl w:val="1"/>
          <w:numId w:val="14"/>
        </w:numPr>
      </w:pPr>
      <w:r w:rsidRPr="00A546C2">
        <w:t>Autres certificats de qualification professionnelle,</w:t>
      </w:r>
    </w:p>
    <w:p w14:paraId="12AB3722" w14:textId="0268206F" w:rsidR="00F51B9F" w:rsidRPr="00A546C2" w:rsidRDefault="00F51B9F" w:rsidP="00360BE9">
      <w:pPr>
        <w:pStyle w:val="Paragraphedeliste"/>
        <w:numPr>
          <w:ilvl w:val="1"/>
          <w:numId w:val="14"/>
        </w:numPr>
      </w:pPr>
      <w:r w:rsidRPr="00F51B9F">
        <w:t>Habilitations travaux en hauteur, Nacelle (PEMP), Risque électrique,</w:t>
      </w:r>
    </w:p>
    <w:p w14:paraId="04C23E2E" w14:textId="596EE744" w:rsidR="00A546C2" w:rsidRPr="00A546C2" w:rsidRDefault="00A546C2" w:rsidP="00360BE9">
      <w:pPr>
        <w:pStyle w:val="Paragraphedeliste"/>
        <w:numPr>
          <w:ilvl w:val="0"/>
          <w:numId w:val="14"/>
        </w:numPr>
        <w:ind w:left="1134" w:hanging="414"/>
      </w:pPr>
      <w:r w:rsidRPr="00A546C2">
        <w:t>Présentation des moyens techniques pour assurer le déploiement de la solution ;</w:t>
      </w:r>
    </w:p>
    <w:p w14:paraId="2AD828FA" w14:textId="0EAB07AE" w:rsidR="00A546C2" w:rsidRPr="00A546C2" w:rsidRDefault="00A546C2" w:rsidP="00360BE9">
      <w:pPr>
        <w:pStyle w:val="Paragraphedeliste"/>
        <w:numPr>
          <w:ilvl w:val="0"/>
          <w:numId w:val="14"/>
        </w:numPr>
        <w:ind w:left="1134" w:hanging="414"/>
      </w:pPr>
      <w:r w:rsidRPr="00A546C2">
        <w:t>Présentation de l’organisation pour assurer le transfert de compétence, la formation exploitant et l’accompagnement et assistance au démarrage de la solution en sein de Centre Hospitalier Nord Caraïbe (CHNC).</w:t>
      </w:r>
    </w:p>
    <w:p w14:paraId="66780584" w14:textId="77777777" w:rsidR="00360BE9" w:rsidRDefault="00360BE9" w:rsidP="00360BE9">
      <w:pPr>
        <w:ind w:left="1134" w:hanging="414"/>
        <w:rPr>
          <w:rFonts w:asciiTheme="minorHAnsi" w:hAnsiTheme="minorHAnsi" w:cstheme="minorHAnsi"/>
        </w:rPr>
      </w:pPr>
    </w:p>
    <w:p w14:paraId="52052D6A" w14:textId="0D21D86A" w:rsidR="00360BE9" w:rsidRPr="00360BE9" w:rsidRDefault="00A546C2" w:rsidP="00360BE9">
      <w:pPr>
        <w:ind w:left="1134" w:hanging="414"/>
        <w:rPr>
          <w:rFonts w:asciiTheme="minorHAnsi" w:hAnsiTheme="minorHAnsi" w:cstheme="minorHAnsi"/>
        </w:rPr>
      </w:pPr>
      <w:r w:rsidRPr="00A546C2">
        <w:rPr>
          <w:rFonts w:asciiTheme="minorHAnsi" w:hAnsiTheme="minorHAnsi" w:cstheme="minorHAnsi"/>
        </w:rPr>
        <w:t> </w:t>
      </w:r>
    </w:p>
    <w:p w14:paraId="053940D2" w14:textId="014C3212" w:rsidR="00A546C2" w:rsidRPr="00A546C2" w:rsidRDefault="00A546C2" w:rsidP="00360BE9">
      <w:pPr>
        <w:pStyle w:val="StyleTitre1"/>
      </w:pPr>
      <w:bookmarkStart w:id="1" w:name="_Toc183716138"/>
      <w:r w:rsidRPr="00A546C2">
        <w:t>SOLUTION TECHNIQUE ET QUALITE DES EQUIPEMENTS</w:t>
      </w:r>
      <w:bookmarkEnd w:id="1"/>
    </w:p>
    <w:p w14:paraId="00786FBD"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(20 points - 20 pages maximum hors annexes)</w:t>
      </w:r>
    </w:p>
    <w:p w14:paraId="27636906" w14:textId="77777777" w:rsidR="00A546C2" w:rsidRPr="00A546C2" w:rsidRDefault="00A546C2" w:rsidP="00A546C2">
      <w:pPr>
        <w:rPr>
          <w:rFonts w:asciiTheme="minorHAnsi" w:hAnsiTheme="minorHAnsi" w:cstheme="minorHAnsi"/>
        </w:rPr>
      </w:pPr>
    </w:p>
    <w:p w14:paraId="2BC0C9F9" w14:textId="2AAE030A" w:rsidR="00A546C2" w:rsidRPr="00A546C2" w:rsidRDefault="00A546C2" w:rsidP="00A546C2">
      <w:pPr>
        <w:rPr>
          <w:rFonts w:asciiTheme="minorHAnsi" w:hAnsiTheme="minorHAnsi" w:cstheme="minorHAnsi"/>
        </w:rPr>
      </w:pPr>
      <w:r w:rsidRPr="00A546C2">
        <w:rPr>
          <w:rFonts w:asciiTheme="minorHAnsi" w:hAnsiTheme="minorHAnsi" w:cstheme="minorHAnsi"/>
        </w:rPr>
        <w:t>Les fiches techniques des équipements et solutions proposées au vu des spécifications du CCTP seront à fournir sous forme d’annexes, non décomptées dans le n</w:t>
      </w:r>
      <w:bookmarkStart w:id="2" w:name="_GoBack"/>
      <w:bookmarkEnd w:id="2"/>
      <w:r w:rsidRPr="00A546C2">
        <w:rPr>
          <w:rFonts w:asciiTheme="minorHAnsi" w:hAnsiTheme="minorHAnsi" w:cstheme="minorHAnsi"/>
        </w:rPr>
        <w:t xml:space="preserve">ombre de pages. Les marques et types sont à indiquer dans les colonnes prévues à cet effet dans le </w:t>
      </w:r>
      <w:r w:rsidR="00BA0D20">
        <w:rPr>
          <w:rFonts w:asciiTheme="minorHAnsi" w:hAnsiTheme="minorHAnsi" w:cstheme="minorHAnsi"/>
        </w:rPr>
        <w:t xml:space="preserve">BPU et </w:t>
      </w:r>
      <w:r w:rsidRPr="00A546C2">
        <w:rPr>
          <w:rFonts w:asciiTheme="minorHAnsi" w:hAnsiTheme="minorHAnsi" w:cstheme="minorHAnsi"/>
        </w:rPr>
        <w:t>DQE.</w:t>
      </w:r>
    </w:p>
    <w:p w14:paraId="1E111CAE" w14:textId="77777777" w:rsidR="00A546C2" w:rsidRPr="00A546C2" w:rsidRDefault="00A546C2" w:rsidP="00A546C2">
      <w:pPr>
        <w:rPr>
          <w:rFonts w:asciiTheme="minorHAnsi" w:hAnsiTheme="minorHAnsi" w:cstheme="minorHAnsi"/>
        </w:rPr>
      </w:pPr>
    </w:p>
    <w:p w14:paraId="1185F86C"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Une attention particulière sera donnée pour les éléments suivants :</w:t>
      </w:r>
    </w:p>
    <w:p w14:paraId="5B9801B7" w14:textId="77777777" w:rsidR="00A546C2" w:rsidRPr="00A546C2" w:rsidRDefault="00A546C2" w:rsidP="00A546C2">
      <w:pPr>
        <w:rPr>
          <w:rFonts w:asciiTheme="minorHAnsi" w:hAnsiTheme="minorHAnsi" w:cstheme="minorHAnsi"/>
        </w:rPr>
      </w:pPr>
    </w:p>
    <w:p w14:paraId="7186ADB2" w14:textId="63BC67B6" w:rsidR="00A546C2" w:rsidRPr="00360BE9" w:rsidRDefault="00A546C2" w:rsidP="00360BE9">
      <w:pPr>
        <w:pStyle w:val="Paragraphedeliste"/>
        <w:numPr>
          <w:ilvl w:val="0"/>
          <w:numId w:val="17"/>
        </w:numPr>
        <w:ind w:left="1134" w:hanging="414"/>
        <w:rPr>
          <w:rFonts w:asciiTheme="minorHAnsi" w:hAnsiTheme="minorHAnsi" w:cstheme="minorHAnsi"/>
        </w:rPr>
      </w:pPr>
      <w:r w:rsidRPr="00360BE9">
        <w:rPr>
          <w:rFonts w:asciiTheme="minorHAnsi" w:hAnsiTheme="minorHAnsi" w:cstheme="minorHAnsi"/>
        </w:rPr>
        <w:t>Pour la brique de sécurisation d’accès opér</w:t>
      </w:r>
      <w:r w:rsidR="00353EC5">
        <w:rPr>
          <w:rFonts w:asciiTheme="minorHAnsi" w:hAnsiTheme="minorHAnsi" w:cstheme="minorHAnsi"/>
        </w:rPr>
        <w:t xml:space="preserve">és </w:t>
      </w:r>
      <w:r w:rsidRPr="00360BE9">
        <w:rPr>
          <w:rFonts w:asciiTheme="minorHAnsi" w:hAnsiTheme="minorHAnsi" w:cstheme="minorHAnsi"/>
        </w:rPr>
        <w:t>:</w:t>
      </w:r>
    </w:p>
    <w:p w14:paraId="56C27096" w14:textId="2F2575DB" w:rsidR="00A546C2" w:rsidRPr="00360BE9" w:rsidRDefault="00A546C2" w:rsidP="00353EC5">
      <w:pPr>
        <w:pStyle w:val="Paragraphedeliste"/>
        <w:numPr>
          <w:ilvl w:val="1"/>
          <w:numId w:val="17"/>
        </w:numPr>
        <w:ind w:left="1418" w:hanging="284"/>
        <w:rPr>
          <w:rFonts w:asciiTheme="minorHAnsi" w:hAnsiTheme="minorHAnsi" w:cstheme="minorHAnsi"/>
        </w:rPr>
      </w:pPr>
      <w:r w:rsidRPr="00360BE9">
        <w:rPr>
          <w:rFonts w:asciiTheme="minorHAnsi" w:hAnsiTheme="minorHAnsi" w:cstheme="minorHAnsi"/>
        </w:rPr>
        <w:t>Une présentation de la solution proposée avec les fonctionnalités et services additionnels</w:t>
      </w:r>
      <w:r w:rsidR="00353EC5">
        <w:rPr>
          <w:rFonts w:asciiTheme="minorHAnsi" w:hAnsiTheme="minorHAnsi" w:cstheme="minorHAnsi"/>
        </w:rPr>
        <w:t xml:space="preserve"> </w:t>
      </w:r>
      <w:r w:rsidRPr="00360BE9">
        <w:rPr>
          <w:rFonts w:asciiTheme="minorHAnsi" w:hAnsiTheme="minorHAnsi" w:cstheme="minorHAnsi"/>
        </w:rPr>
        <w:t xml:space="preserve">mise à disposition, </w:t>
      </w:r>
    </w:p>
    <w:p w14:paraId="7C660C1F" w14:textId="074B5B3F" w:rsidR="00A546C2" w:rsidRPr="00360BE9" w:rsidRDefault="00A546C2" w:rsidP="00360BE9">
      <w:pPr>
        <w:pStyle w:val="Paragraphedeliste"/>
        <w:numPr>
          <w:ilvl w:val="1"/>
          <w:numId w:val="17"/>
        </w:numPr>
        <w:ind w:left="1134" w:firstLine="0"/>
        <w:rPr>
          <w:rFonts w:asciiTheme="minorHAnsi" w:hAnsiTheme="minorHAnsi" w:cstheme="minorHAnsi"/>
        </w:rPr>
      </w:pPr>
      <w:r w:rsidRPr="00360BE9">
        <w:rPr>
          <w:rFonts w:asciiTheme="minorHAnsi" w:hAnsiTheme="minorHAnsi" w:cstheme="minorHAnsi"/>
        </w:rPr>
        <w:t>Une présentation des outils de gestion et configuration.</w:t>
      </w:r>
    </w:p>
    <w:p w14:paraId="71EBF519" w14:textId="77777777" w:rsidR="00A546C2" w:rsidRPr="00A546C2" w:rsidRDefault="00A546C2" w:rsidP="00360BE9">
      <w:pPr>
        <w:ind w:left="1134" w:hanging="414"/>
        <w:rPr>
          <w:rFonts w:asciiTheme="minorHAnsi" w:hAnsiTheme="minorHAnsi" w:cstheme="minorHAnsi"/>
        </w:rPr>
      </w:pPr>
    </w:p>
    <w:p w14:paraId="0426B93F" w14:textId="54838768" w:rsidR="00A546C2" w:rsidRPr="00360BE9" w:rsidRDefault="00A546C2" w:rsidP="00360BE9">
      <w:pPr>
        <w:pStyle w:val="Paragraphedeliste"/>
        <w:numPr>
          <w:ilvl w:val="0"/>
          <w:numId w:val="17"/>
        </w:numPr>
        <w:ind w:left="1134" w:hanging="414"/>
        <w:rPr>
          <w:rFonts w:asciiTheme="minorHAnsi" w:hAnsiTheme="minorHAnsi" w:cstheme="minorHAnsi"/>
        </w:rPr>
      </w:pPr>
      <w:r w:rsidRPr="00360BE9">
        <w:rPr>
          <w:rFonts w:asciiTheme="minorHAnsi" w:hAnsiTheme="minorHAnsi" w:cstheme="minorHAnsi"/>
        </w:rPr>
        <w:t>Pour le système réseau IP proposé :</w:t>
      </w:r>
    </w:p>
    <w:p w14:paraId="5C9D4E6C" w14:textId="118052D3" w:rsidR="00A546C2" w:rsidRPr="00360BE9" w:rsidRDefault="00A546C2" w:rsidP="00353EC5">
      <w:pPr>
        <w:pStyle w:val="Paragraphedeliste"/>
        <w:numPr>
          <w:ilvl w:val="1"/>
          <w:numId w:val="17"/>
        </w:numPr>
        <w:ind w:left="1418" w:hanging="284"/>
        <w:rPr>
          <w:rFonts w:asciiTheme="minorHAnsi" w:hAnsiTheme="minorHAnsi" w:cstheme="minorHAnsi"/>
        </w:rPr>
      </w:pPr>
      <w:r w:rsidRPr="00360BE9">
        <w:rPr>
          <w:rFonts w:asciiTheme="minorHAnsi" w:hAnsiTheme="minorHAnsi" w:cstheme="minorHAnsi"/>
        </w:rPr>
        <w:t>Le candidat confirme la prise en compte de l’ensemble des points spécifiques à l’infrastructure réseau Lan et Wi-Fi et décrira les équipements et le nombre (tableau d’affectation par sites et locaux techniques) qu’il va déployer,</w:t>
      </w:r>
    </w:p>
    <w:p w14:paraId="19D66957" w14:textId="6D8F20BF" w:rsidR="00A546C2" w:rsidRPr="00360BE9" w:rsidRDefault="00A546C2" w:rsidP="00353EC5">
      <w:pPr>
        <w:pStyle w:val="Paragraphedeliste"/>
        <w:numPr>
          <w:ilvl w:val="1"/>
          <w:numId w:val="17"/>
        </w:numPr>
        <w:ind w:left="1418" w:hanging="284"/>
        <w:rPr>
          <w:rFonts w:asciiTheme="minorHAnsi" w:hAnsiTheme="minorHAnsi" w:cstheme="minorHAnsi"/>
        </w:rPr>
      </w:pPr>
      <w:r w:rsidRPr="00360BE9">
        <w:rPr>
          <w:rFonts w:asciiTheme="minorHAnsi" w:hAnsiTheme="minorHAnsi" w:cstheme="minorHAnsi"/>
        </w:rPr>
        <w:t>Une présentation de la solution et des équipements avec ses principales caractéristiques en termes de fonctionnalités offertes dans son système et accessibles en fonction des terminaux et profils (exploitants, personnel hospitalier, personnel technique, autres…),</w:t>
      </w:r>
    </w:p>
    <w:p w14:paraId="27F1675B" w14:textId="558229EE" w:rsidR="00360BE9" w:rsidRPr="00720498" w:rsidRDefault="00A546C2" w:rsidP="00720498">
      <w:pPr>
        <w:pStyle w:val="Paragraphedeliste"/>
        <w:numPr>
          <w:ilvl w:val="1"/>
          <w:numId w:val="17"/>
        </w:numPr>
        <w:ind w:left="1418" w:hanging="284"/>
        <w:rPr>
          <w:rFonts w:asciiTheme="minorHAnsi" w:hAnsiTheme="minorHAnsi" w:cstheme="minorHAnsi"/>
        </w:rPr>
      </w:pPr>
      <w:r w:rsidRPr="00360BE9">
        <w:rPr>
          <w:rFonts w:asciiTheme="minorHAnsi" w:hAnsiTheme="minorHAnsi" w:cstheme="minorHAnsi"/>
        </w:rPr>
        <w:t>Le candidat fournira un synoptique de sa solution avec l’ensemble des informations pertinentes pour la validation de son offre.</w:t>
      </w:r>
    </w:p>
    <w:p w14:paraId="5623DAC0" w14:textId="648A47CD" w:rsidR="00A546C2" w:rsidRPr="00A546C2" w:rsidRDefault="00A546C2" w:rsidP="00360BE9">
      <w:pPr>
        <w:pStyle w:val="StyleTitre1"/>
      </w:pPr>
      <w:bookmarkStart w:id="3" w:name="_Toc183716139"/>
      <w:r w:rsidRPr="00A546C2">
        <w:lastRenderedPageBreak/>
        <w:t>METHODOLOGIE ET CADENCE DE REALISATION DES ETUDES ET DES TRAVAUX</w:t>
      </w:r>
      <w:bookmarkEnd w:id="3"/>
    </w:p>
    <w:p w14:paraId="388BD3C3"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(10 points - 15 pages maximum)</w:t>
      </w:r>
    </w:p>
    <w:p w14:paraId="6747BBC6" w14:textId="77777777" w:rsidR="00A546C2" w:rsidRPr="00A546C2" w:rsidRDefault="00A546C2" w:rsidP="00A546C2">
      <w:pPr>
        <w:rPr>
          <w:rFonts w:asciiTheme="minorHAnsi" w:hAnsiTheme="minorHAnsi" w:cstheme="minorHAnsi"/>
        </w:rPr>
      </w:pPr>
    </w:p>
    <w:p w14:paraId="45FB9643"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Dans ce paragraphe, les candidats détailleront les points permettant d’assurer la réalisation du projet :</w:t>
      </w:r>
    </w:p>
    <w:p w14:paraId="5FC0616E" w14:textId="77777777" w:rsidR="00A546C2" w:rsidRPr="00A546C2" w:rsidRDefault="00A546C2" w:rsidP="00A546C2">
      <w:pPr>
        <w:rPr>
          <w:rFonts w:asciiTheme="minorHAnsi" w:hAnsiTheme="minorHAnsi" w:cstheme="minorHAnsi"/>
        </w:rPr>
      </w:pPr>
    </w:p>
    <w:p w14:paraId="726691AC" w14:textId="61F652B7"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Sa p</w:t>
      </w:r>
      <w:r w:rsidR="00A546C2" w:rsidRPr="00360BE9">
        <w:rPr>
          <w:rFonts w:asciiTheme="minorHAnsi" w:hAnsiTheme="minorHAnsi" w:cstheme="minorHAnsi"/>
        </w:rPr>
        <w:t>rise en compte et organisation en milieu occupé ;</w:t>
      </w:r>
    </w:p>
    <w:p w14:paraId="63EF7615" w14:textId="62B93676"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Sa</w:t>
      </w:r>
      <w:r w:rsidR="00A546C2" w:rsidRPr="00360BE9">
        <w:rPr>
          <w:rFonts w:asciiTheme="minorHAnsi" w:hAnsiTheme="minorHAnsi" w:cstheme="minorHAnsi"/>
        </w:rPr>
        <w:t xml:space="preserve"> méthodologie pour l'utilisation des infrastructures tierces (optimisation des parcours, aiguillages, études de conformités, …) ;</w:t>
      </w:r>
    </w:p>
    <w:p w14:paraId="7491F48B" w14:textId="1BC01390"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Sa m</w:t>
      </w:r>
      <w:r w:rsidR="00A546C2" w:rsidRPr="00360BE9">
        <w:rPr>
          <w:rFonts w:asciiTheme="minorHAnsi" w:hAnsiTheme="minorHAnsi" w:cstheme="minorHAnsi"/>
        </w:rPr>
        <w:t xml:space="preserve">éthodologie pour le déploiement et le raccordement des infrastructures des accès </w:t>
      </w:r>
      <w:proofErr w:type="gramStart"/>
      <w:r w:rsidR="00A546C2" w:rsidRPr="00360BE9">
        <w:rPr>
          <w:rFonts w:asciiTheme="minorHAnsi" w:hAnsiTheme="minorHAnsi" w:cstheme="minorHAnsi"/>
        </w:rPr>
        <w:t>opérés;</w:t>
      </w:r>
      <w:proofErr w:type="gramEnd"/>
    </w:p>
    <w:p w14:paraId="1E5F6E70" w14:textId="4D987BC5"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 xml:space="preserve">Sa </w:t>
      </w:r>
      <w:r w:rsidR="00A546C2" w:rsidRPr="00360BE9">
        <w:rPr>
          <w:rFonts w:asciiTheme="minorHAnsi" w:hAnsiTheme="minorHAnsi" w:cstheme="minorHAnsi"/>
        </w:rPr>
        <w:t>méthodologie pour le déploiement et le raccordement des infrastructures de câblage ;</w:t>
      </w:r>
    </w:p>
    <w:p w14:paraId="4E1C6E6B" w14:textId="5A77222F"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 xml:space="preserve">Sa </w:t>
      </w:r>
      <w:r w:rsidR="00A546C2" w:rsidRPr="00360BE9">
        <w:rPr>
          <w:rFonts w:asciiTheme="minorHAnsi" w:hAnsiTheme="minorHAnsi" w:cstheme="minorHAnsi"/>
        </w:rPr>
        <w:t>méthodologie pour le raccordement aux sources d’alimentation 230</w:t>
      </w:r>
      <w:proofErr w:type="gramStart"/>
      <w:r w:rsidR="00A546C2" w:rsidRPr="00360BE9">
        <w:rPr>
          <w:rFonts w:asciiTheme="minorHAnsi" w:hAnsiTheme="minorHAnsi" w:cstheme="minorHAnsi"/>
        </w:rPr>
        <w:t>Vac;</w:t>
      </w:r>
      <w:proofErr w:type="gramEnd"/>
    </w:p>
    <w:p w14:paraId="33C4CD66" w14:textId="19025971"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 xml:space="preserve">Sa </w:t>
      </w:r>
      <w:r w:rsidR="00A546C2" w:rsidRPr="00360BE9">
        <w:rPr>
          <w:rFonts w:asciiTheme="minorHAnsi" w:hAnsiTheme="minorHAnsi" w:cstheme="minorHAnsi"/>
        </w:rPr>
        <w:t>méthodologie pour la pose des équipements réseau Ethernet IP (installation et paramétrage des équipements IP (switch, pont radio et bornes Wi-Fi) ;</w:t>
      </w:r>
    </w:p>
    <w:p w14:paraId="20088352" w14:textId="6C4DD1B9" w:rsidR="00A546C2" w:rsidRP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Ses</w:t>
      </w:r>
      <w:r w:rsidR="00A546C2" w:rsidRPr="00360BE9">
        <w:rPr>
          <w:rFonts w:asciiTheme="minorHAnsi" w:hAnsiTheme="minorHAnsi" w:cstheme="minorHAnsi"/>
        </w:rPr>
        <w:t xml:space="preserve"> protocoles d’hygiène, de sécurité et de qualité du chantier ;</w:t>
      </w:r>
    </w:p>
    <w:p w14:paraId="0620D13C" w14:textId="316AEC96" w:rsidR="00360BE9" w:rsidRDefault="00187F7B" w:rsidP="00360BE9">
      <w:pPr>
        <w:pStyle w:val="Paragraphedeliste"/>
        <w:numPr>
          <w:ilvl w:val="0"/>
          <w:numId w:val="17"/>
        </w:numPr>
        <w:ind w:left="1134" w:hanging="414"/>
        <w:rPr>
          <w:rFonts w:asciiTheme="minorHAnsi" w:hAnsiTheme="minorHAnsi" w:cstheme="minorHAnsi"/>
        </w:rPr>
      </w:pPr>
      <w:r>
        <w:rPr>
          <w:rFonts w:asciiTheme="minorHAnsi" w:hAnsiTheme="minorHAnsi" w:cstheme="minorHAnsi"/>
        </w:rPr>
        <w:t>Une p</w:t>
      </w:r>
      <w:r w:rsidR="00A546C2" w:rsidRPr="00360BE9">
        <w:rPr>
          <w:rFonts w:asciiTheme="minorHAnsi" w:hAnsiTheme="minorHAnsi" w:cstheme="minorHAnsi"/>
        </w:rPr>
        <w:t>résentation d’un 1er planning d’intervention offrant la meilleure garantie de respect des délais.</w:t>
      </w:r>
    </w:p>
    <w:p w14:paraId="6E031473" w14:textId="77777777" w:rsidR="00281E7C" w:rsidRPr="00281E7C" w:rsidRDefault="00281E7C" w:rsidP="00281E7C">
      <w:pPr>
        <w:pStyle w:val="Paragraphedeliste"/>
        <w:ind w:left="1134"/>
        <w:rPr>
          <w:rFonts w:asciiTheme="minorHAnsi" w:hAnsiTheme="minorHAnsi" w:cstheme="minorHAnsi"/>
        </w:rPr>
      </w:pPr>
    </w:p>
    <w:p w14:paraId="312886E9" w14:textId="57CD9D85" w:rsidR="00A546C2" w:rsidRPr="00A546C2" w:rsidRDefault="00A546C2" w:rsidP="00360BE9">
      <w:pPr>
        <w:pStyle w:val="StyleTitre1"/>
      </w:pPr>
      <w:bookmarkStart w:id="4" w:name="_Toc183716140"/>
      <w:r w:rsidRPr="00A546C2">
        <w:t>REFERENCES</w:t>
      </w:r>
      <w:bookmarkEnd w:id="4"/>
    </w:p>
    <w:p w14:paraId="7ACC6837"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(10 points – Tableau ci-dessous à produire)</w:t>
      </w:r>
    </w:p>
    <w:p w14:paraId="0EC70271" w14:textId="77777777" w:rsidR="00A546C2" w:rsidRPr="00A546C2" w:rsidRDefault="00A546C2" w:rsidP="00A546C2">
      <w:pPr>
        <w:rPr>
          <w:rFonts w:asciiTheme="minorHAnsi" w:hAnsiTheme="minorHAnsi" w:cstheme="minorHAnsi"/>
        </w:rPr>
      </w:pPr>
    </w:p>
    <w:p w14:paraId="03B5514B"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Dans ce paragraphe, les candidats présenteront les références significatives déjà réalisées ou en cours de réalisation.</w:t>
      </w:r>
    </w:p>
    <w:p w14:paraId="3300D246" w14:textId="77777777" w:rsidR="00A546C2" w:rsidRPr="00A546C2" w:rsidRDefault="00A546C2" w:rsidP="00A546C2">
      <w:pPr>
        <w:rPr>
          <w:rFonts w:asciiTheme="minorHAnsi" w:hAnsiTheme="minorHAnsi" w:cstheme="minorHAnsi"/>
        </w:rPr>
      </w:pPr>
    </w:p>
    <w:tbl>
      <w:tblPr>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06"/>
        <w:gridCol w:w="990"/>
        <w:gridCol w:w="1166"/>
        <w:gridCol w:w="2157"/>
        <w:gridCol w:w="629"/>
        <w:gridCol w:w="911"/>
        <w:gridCol w:w="2004"/>
      </w:tblGrid>
      <w:tr w:rsidR="00360BE9" w:rsidRPr="00A132B6" w14:paraId="502716E7" w14:textId="77777777" w:rsidTr="00360BE9">
        <w:trPr>
          <w:trHeight w:val="594"/>
        </w:trPr>
        <w:tc>
          <w:tcPr>
            <w:tcW w:w="10163" w:type="dxa"/>
            <w:gridSpan w:val="7"/>
            <w:shd w:val="clear" w:color="auto" w:fill="auto"/>
            <w:vAlign w:val="center"/>
            <w:hideMark/>
          </w:tcPr>
          <w:p w14:paraId="0C1D03CA" w14:textId="77777777" w:rsidR="00360BE9" w:rsidRPr="00A132B6" w:rsidRDefault="00360BE9" w:rsidP="00445551">
            <w:pPr>
              <w:rPr>
                <w:rFonts w:ascii="Nunito Sans Normal" w:hAnsi="Nunito Sans Normal" w:cs="Arial"/>
                <w:b/>
                <w:bCs/>
                <w:color w:val="000000"/>
                <w:sz w:val="18"/>
                <w:szCs w:val="18"/>
              </w:rPr>
            </w:pPr>
            <w:r w:rsidRPr="00A132B6">
              <w:rPr>
                <w:rFonts w:ascii="Nunito Sans Normal" w:hAnsi="Nunito Sans Normal" w:cs="Arial"/>
                <w:b/>
                <w:bCs/>
                <w:color w:val="000000"/>
                <w:sz w:val="18"/>
                <w:szCs w:val="18"/>
              </w:rPr>
              <w:t>Présentation des références équivalentes : Compléter un tableau par partenaires principaux associés - En cas de référence commune à plusieurs partenaires, elles peuvent être présentées dans le tableau de chaque partenaire.</w:t>
            </w:r>
          </w:p>
        </w:tc>
      </w:tr>
      <w:tr w:rsidR="00360BE9" w:rsidRPr="00A132B6" w14:paraId="4028D9FE" w14:textId="77777777" w:rsidTr="00360BE9">
        <w:trPr>
          <w:trHeight w:val="1147"/>
        </w:trPr>
        <w:tc>
          <w:tcPr>
            <w:tcW w:w="3296" w:type="dxa"/>
            <w:gridSpan w:val="2"/>
            <w:shd w:val="clear" w:color="auto" w:fill="auto"/>
            <w:vAlign w:val="center"/>
            <w:hideMark/>
          </w:tcPr>
          <w:p w14:paraId="06A67071" w14:textId="77777777" w:rsidR="00360BE9" w:rsidRPr="00A132B6" w:rsidRDefault="00360BE9" w:rsidP="00445551">
            <w:pPr>
              <w:rPr>
                <w:rFonts w:ascii="Nunito Sans Normal" w:hAnsi="Nunito Sans Normal" w:cs="Arial"/>
                <w:b/>
                <w:bCs/>
                <w:color w:val="000000"/>
                <w:sz w:val="18"/>
                <w:szCs w:val="18"/>
              </w:rPr>
            </w:pPr>
            <w:r w:rsidRPr="00A132B6">
              <w:rPr>
                <w:rFonts w:ascii="Nunito Sans Normal" w:hAnsi="Nunito Sans Normal" w:cs="Arial"/>
                <w:b/>
                <w:bCs/>
                <w:color w:val="000000"/>
                <w:sz w:val="18"/>
                <w:szCs w:val="18"/>
              </w:rPr>
              <w:t xml:space="preserve">Nom de la société : </w:t>
            </w:r>
          </w:p>
        </w:tc>
        <w:tc>
          <w:tcPr>
            <w:tcW w:w="3952" w:type="dxa"/>
            <w:gridSpan w:val="3"/>
            <w:shd w:val="clear" w:color="auto" w:fill="auto"/>
            <w:vAlign w:val="center"/>
            <w:hideMark/>
          </w:tcPr>
          <w:p w14:paraId="3A344E55" w14:textId="77777777" w:rsidR="00360BE9" w:rsidRPr="00A132B6" w:rsidRDefault="00360BE9" w:rsidP="00445551">
            <w:pP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913" w:type="dxa"/>
            <w:gridSpan w:val="2"/>
            <w:shd w:val="clear" w:color="auto" w:fill="auto"/>
            <w:vAlign w:val="center"/>
            <w:hideMark/>
          </w:tcPr>
          <w:p w14:paraId="03ADDDF6" w14:textId="77777777" w:rsidR="00360BE9" w:rsidRPr="00A132B6" w:rsidRDefault="00360BE9" w:rsidP="00445551">
            <w:pPr>
              <w:rPr>
                <w:rFonts w:ascii="Nunito Sans Normal" w:hAnsi="Nunito Sans Normal" w:cs="Arial"/>
                <w:color w:val="000000"/>
                <w:sz w:val="18"/>
                <w:szCs w:val="18"/>
              </w:rPr>
            </w:pPr>
          </w:p>
        </w:tc>
      </w:tr>
      <w:tr w:rsidR="00360BE9" w:rsidRPr="00A132B6" w14:paraId="2362EB24" w14:textId="77777777" w:rsidTr="00360BE9">
        <w:trPr>
          <w:trHeight w:val="1195"/>
        </w:trPr>
        <w:tc>
          <w:tcPr>
            <w:tcW w:w="2306" w:type="dxa"/>
            <w:shd w:val="clear" w:color="000000" w:fill="C0C0C0"/>
            <w:vAlign w:val="center"/>
            <w:hideMark/>
          </w:tcPr>
          <w:p w14:paraId="7A3FC4E1" w14:textId="77777777" w:rsidR="00360BE9" w:rsidRPr="00A132B6" w:rsidRDefault="00360BE9" w:rsidP="00445551">
            <w:pPr>
              <w:jc w:val="center"/>
              <w:rPr>
                <w:rFonts w:ascii="Nunito Sans Normal" w:hAnsi="Nunito Sans Normal" w:cs="Arial"/>
                <w:b/>
                <w:bCs/>
                <w:color w:val="000000"/>
                <w:sz w:val="18"/>
                <w:szCs w:val="18"/>
              </w:rPr>
            </w:pPr>
            <w:r w:rsidRPr="00A132B6">
              <w:rPr>
                <w:rFonts w:ascii="Nunito Sans Normal" w:hAnsi="Nunito Sans Normal" w:cs="Arial"/>
                <w:b/>
                <w:bCs/>
                <w:color w:val="000000"/>
                <w:sz w:val="18"/>
                <w:szCs w:val="18"/>
              </w:rPr>
              <w:t>Nom du projet</w:t>
            </w:r>
          </w:p>
          <w:p w14:paraId="7B70E33F"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Missions assurées</w:t>
            </w:r>
          </w:p>
        </w:tc>
        <w:tc>
          <w:tcPr>
            <w:tcW w:w="2156" w:type="dxa"/>
            <w:gridSpan w:val="2"/>
            <w:shd w:val="clear" w:color="000000" w:fill="C0C0C0"/>
            <w:vAlign w:val="center"/>
            <w:hideMark/>
          </w:tcPr>
          <w:p w14:paraId="34CADD4D" w14:textId="77777777" w:rsidR="00360BE9" w:rsidRPr="00A132B6" w:rsidRDefault="00360BE9" w:rsidP="00445551">
            <w:pPr>
              <w:jc w:val="center"/>
              <w:rPr>
                <w:rFonts w:ascii="Nunito Sans Normal" w:hAnsi="Nunito Sans Normal" w:cs="Arial"/>
                <w:sz w:val="18"/>
                <w:szCs w:val="18"/>
              </w:rPr>
            </w:pPr>
            <w:r w:rsidRPr="00A132B6">
              <w:rPr>
                <w:rFonts w:ascii="Nunito Sans Normal" w:hAnsi="Nunito Sans Normal" w:cs="Arial"/>
                <w:color w:val="000000"/>
                <w:sz w:val="18"/>
                <w:szCs w:val="18"/>
              </w:rPr>
              <w:t>Type d'architecture et d’applicatifs associés</w:t>
            </w:r>
          </w:p>
        </w:tc>
        <w:tc>
          <w:tcPr>
            <w:tcW w:w="2157" w:type="dxa"/>
            <w:shd w:val="clear" w:color="000000" w:fill="C0C0C0"/>
            <w:vAlign w:val="center"/>
            <w:hideMark/>
          </w:tcPr>
          <w:p w14:paraId="65989EB9"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Marques du matériel déployé</w:t>
            </w:r>
          </w:p>
        </w:tc>
        <w:tc>
          <w:tcPr>
            <w:tcW w:w="1540" w:type="dxa"/>
            <w:gridSpan w:val="2"/>
            <w:shd w:val="clear" w:color="000000" w:fill="C0C0C0"/>
            <w:vAlign w:val="center"/>
            <w:hideMark/>
          </w:tcPr>
          <w:p w14:paraId="2B0E118D"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sz w:val="18"/>
                <w:szCs w:val="18"/>
              </w:rPr>
              <w:t>Nbr d</w:t>
            </w:r>
            <w:r>
              <w:rPr>
                <w:rFonts w:ascii="Nunito Sans Normal" w:hAnsi="Nunito Sans Normal" w:cs="Arial"/>
                <w:sz w:val="18"/>
                <w:szCs w:val="18"/>
              </w:rPr>
              <w:t>’équipements</w:t>
            </w:r>
          </w:p>
        </w:tc>
        <w:tc>
          <w:tcPr>
            <w:tcW w:w="2003" w:type="dxa"/>
            <w:shd w:val="clear" w:color="000000" w:fill="C0C0C0"/>
            <w:vAlign w:val="center"/>
            <w:hideMark/>
          </w:tcPr>
          <w:p w14:paraId="55C408BE"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Année de livraison</w:t>
            </w:r>
          </w:p>
          <w:p w14:paraId="5C90358B"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Projet en site occupé</w:t>
            </w:r>
          </w:p>
        </w:tc>
      </w:tr>
      <w:tr w:rsidR="00360BE9" w:rsidRPr="00A132B6" w14:paraId="48F7CB85" w14:textId="77777777" w:rsidTr="00360BE9">
        <w:trPr>
          <w:trHeight w:val="531"/>
        </w:trPr>
        <w:tc>
          <w:tcPr>
            <w:tcW w:w="10163" w:type="dxa"/>
            <w:gridSpan w:val="7"/>
            <w:shd w:val="clear" w:color="auto" w:fill="auto"/>
            <w:vAlign w:val="center"/>
            <w:hideMark/>
          </w:tcPr>
          <w:p w14:paraId="24E38F29" w14:textId="77777777" w:rsidR="00360BE9" w:rsidRPr="00A132B6" w:rsidRDefault="00360BE9" w:rsidP="00445551">
            <w:pPr>
              <w:ind w:right="-71"/>
              <w:jc w:val="center"/>
              <w:rPr>
                <w:rFonts w:ascii="Nunito Sans Normal" w:hAnsi="Nunito Sans Normal" w:cs="Arial"/>
                <w:b/>
                <w:bCs/>
                <w:color w:val="000000"/>
                <w:sz w:val="18"/>
                <w:szCs w:val="18"/>
              </w:rPr>
            </w:pPr>
            <w:r w:rsidRPr="00A132B6">
              <w:rPr>
                <w:rFonts w:ascii="Nunito Sans Normal" w:hAnsi="Nunito Sans Normal" w:cs="Arial"/>
                <w:b/>
                <w:bCs/>
                <w:color w:val="000000"/>
                <w:sz w:val="18"/>
                <w:szCs w:val="18"/>
              </w:rPr>
              <w:t>REFERENCE 1</w:t>
            </w:r>
          </w:p>
        </w:tc>
      </w:tr>
      <w:tr w:rsidR="00360BE9" w:rsidRPr="00A132B6" w14:paraId="4726AE17" w14:textId="77777777" w:rsidTr="00360BE9">
        <w:trPr>
          <w:trHeight w:val="849"/>
        </w:trPr>
        <w:tc>
          <w:tcPr>
            <w:tcW w:w="2306" w:type="dxa"/>
            <w:shd w:val="clear" w:color="auto" w:fill="auto"/>
            <w:vAlign w:val="center"/>
            <w:hideMark/>
          </w:tcPr>
          <w:p w14:paraId="65478CEC"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04F63140"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156" w:type="dxa"/>
            <w:gridSpan w:val="2"/>
            <w:shd w:val="clear" w:color="auto" w:fill="auto"/>
            <w:vAlign w:val="center"/>
            <w:hideMark/>
          </w:tcPr>
          <w:p w14:paraId="73CC0CDC"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157" w:type="dxa"/>
            <w:shd w:val="clear" w:color="auto" w:fill="auto"/>
            <w:vAlign w:val="center"/>
            <w:hideMark/>
          </w:tcPr>
          <w:p w14:paraId="76163EFE"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1540" w:type="dxa"/>
            <w:gridSpan w:val="2"/>
            <w:shd w:val="clear" w:color="auto" w:fill="auto"/>
            <w:vAlign w:val="center"/>
            <w:hideMark/>
          </w:tcPr>
          <w:p w14:paraId="4E7B85D7"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003" w:type="dxa"/>
            <w:shd w:val="clear" w:color="auto" w:fill="auto"/>
            <w:vAlign w:val="center"/>
            <w:hideMark/>
          </w:tcPr>
          <w:p w14:paraId="73CA74C6"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38EED0CF" w14:textId="77777777" w:rsidR="00360BE9" w:rsidRPr="00A132B6" w:rsidRDefault="00360BE9" w:rsidP="00445551">
            <w:pPr>
              <w:ind w:right="-779"/>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3CCD58DC" w14:textId="77777777" w:rsidR="00360BE9" w:rsidRPr="00A132B6" w:rsidRDefault="00360BE9" w:rsidP="00445551">
            <w:pPr>
              <w:ind w:right="-779"/>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2CD6CA96" w14:textId="77777777" w:rsidR="00360BE9" w:rsidRPr="00A132B6" w:rsidRDefault="00360BE9" w:rsidP="00445551">
            <w:pPr>
              <w:ind w:right="-779"/>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r>
      <w:tr w:rsidR="00360BE9" w:rsidRPr="00A132B6" w14:paraId="17FFF6A4" w14:textId="77777777" w:rsidTr="00360BE9">
        <w:trPr>
          <w:trHeight w:val="531"/>
        </w:trPr>
        <w:tc>
          <w:tcPr>
            <w:tcW w:w="10163" w:type="dxa"/>
            <w:gridSpan w:val="7"/>
            <w:shd w:val="clear" w:color="auto" w:fill="auto"/>
            <w:vAlign w:val="center"/>
            <w:hideMark/>
          </w:tcPr>
          <w:p w14:paraId="31F17AC7" w14:textId="77777777" w:rsidR="00360BE9" w:rsidRPr="00A132B6" w:rsidRDefault="00360BE9" w:rsidP="00445551">
            <w:pPr>
              <w:jc w:val="center"/>
              <w:rPr>
                <w:rFonts w:ascii="Nunito Sans Normal" w:hAnsi="Nunito Sans Normal" w:cs="Arial"/>
                <w:b/>
                <w:bCs/>
                <w:color w:val="000000"/>
                <w:sz w:val="18"/>
                <w:szCs w:val="18"/>
              </w:rPr>
            </w:pPr>
            <w:r w:rsidRPr="00A132B6">
              <w:rPr>
                <w:rFonts w:ascii="Nunito Sans Normal" w:hAnsi="Nunito Sans Normal" w:cs="Arial"/>
                <w:b/>
                <w:bCs/>
                <w:color w:val="000000"/>
                <w:sz w:val="18"/>
                <w:szCs w:val="18"/>
              </w:rPr>
              <w:t>REFERENCE 2</w:t>
            </w:r>
          </w:p>
        </w:tc>
      </w:tr>
      <w:tr w:rsidR="00360BE9" w:rsidRPr="00A132B6" w14:paraId="14FE1F19" w14:textId="77777777" w:rsidTr="00360BE9">
        <w:trPr>
          <w:trHeight w:val="849"/>
        </w:trPr>
        <w:tc>
          <w:tcPr>
            <w:tcW w:w="2306" w:type="dxa"/>
            <w:shd w:val="clear" w:color="auto" w:fill="auto"/>
            <w:vAlign w:val="center"/>
            <w:hideMark/>
          </w:tcPr>
          <w:p w14:paraId="51A5BCF5"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5E4ED280"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156" w:type="dxa"/>
            <w:gridSpan w:val="2"/>
            <w:shd w:val="clear" w:color="auto" w:fill="auto"/>
            <w:vAlign w:val="center"/>
            <w:hideMark/>
          </w:tcPr>
          <w:p w14:paraId="10EE6DFE"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157" w:type="dxa"/>
            <w:shd w:val="clear" w:color="auto" w:fill="auto"/>
            <w:vAlign w:val="center"/>
            <w:hideMark/>
          </w:tcPr>
          <w:p w14:paraId="25FE558F"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1540" w:type="dxa"/>
            <w:gridSpan w:val="2"/>
            <w:shd w:val="clear" w:color="auto" w:fill="auto"/>
            <w:vAlign w:val="center"/>
            <w:hideMark/>
          </w:tcPr>
          <w:p w14:paraId="29250FD7"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003" w:type="dxa"/>
            <w:shd w:val="clear" w:color="auto" w:fill="auto"/>
            <w:vAlign w:val="center"/>
            <w:hideMark/>
          </w:tcPr>
          <w:p w14:paraId="0DDD6A20"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023CF7E3"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77FE8405"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7A1BBBBC"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r>
      <w:tr w:rsidR="00360BE9" w:rsidRPr="00A132B6" w14:paraId="1D5C5F00" w14:textId="77777777" w:rsidTr="00360BE9">
        <w:trPr>
          <w:trHeight w:val="531"/>
        </w:trPr>
        <w:tc>
          <w:tcPr>
            <w:tcW w:w="10163" w:type="dxa"/>
            <w:gridSpan w:val="7"/>
            <w:shd w:val="clear" w:color="auto" w:fill="auto"/>
            <w:vAlign w:val="center"/>
            <w:hideMark/>
          </w:tcPr>
          <w:p w14:paraId="73FBC909" w14:textId="77777777" w:rsidR="00360BE9" w:rsidRPr="00A132B6" w:rsidRDefault="00360BE9" w:rsidP="00445551">
            <w:pPr>
              <w:jc w:val="center"/>
              <w:rPr>
                <w:rFonts w:ascii="Nunito Sans Normal" w:hAnsi="Nunito Sans Normal" w:cs="Arial"/>
                <w:b/>
                <w:bCs/>
                <w:color w:val="000000"/>
                <w:sz w:val="18"/>
                <w:szCs w:val="18"/>
              </w:rPr>
            </w:pPr>
            <w:r w:rsidRPr="00A132B6">
              <w:rPr>
                <w:rFonts w:ascii="Nunito Sans Normal" w:hAnsi="Nunito Sans Normal" w:cs="Arial"/>
                <w:b/>
                <w:bCs/>
                <w:color w:val="000000"/>
                <w:sz w:val="18"/>
                <w:szCs w:val="18"/>
              </w:rPr>
              <w:t>REFERENCE 3</w:t>
            </w:r>
          </w:p>
        </w:tc>
      </w:tr>
      <w:tr w:rsidR="00360BE9" w:rsidRPr="00A132B6" w14:paraId="3989F489" w14:textId="77777777" w:rsidTr="00360BE9">
        <w:trPr>
          <w:trHeight w:val="849"/>
        </w:trPr>
        <w:tc>
          <w:tcPr>
            <w:tcW w:w="2306" w:type="dxa"/>
            <w:shd w:val="clear" w:color="auto" w:fill="auto"/>
            <w:vAlign w:val="center"/>
            <w:hideMark/>
          </w:tcPr>
          <w:p w14:paraId="7BB538B8"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724DF41C"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156" w:type="dxa"/>
            <w:gridSpan w:val="2"/>
            <w:shd w:val="clear" w:color="auto" w:fill="auto"/>
            <w:vAlign w:val="center"/>
            <w:hideMark/>
          </w:tcPr>
          <w:p w14:paraId="339ACD62"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157" w:type="dxa"/>
            <w:shd w:val="clear" w:color="auto" w:fill="auto"/>
            <w:vAlign w:val="center"/>
            <w:hideMark/>
          </w:tcPr>
          <w:p w14:paraId="54C60224"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1540" w:type="dxa"/>
            <w:gridSpan w:val="2"/>
            <w:shd w:val="clear" w:color="auto" w:fill="auto"/>
            <w:vAlign w:val="center"/>
            <w:hideMark/>
          </w:tcPr>
          <w:p w14:paraId="4B4CFB3D"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c>
          <w:tcPr>
            <w:tcW w:w="2003" w:type="dxa"/>
            <w:shd w:val="clear" w:color="auto" w:fill="auto"/>
            <w:vAlign w:val="center"/>
            <w:hideMark/>
          </w:tcPr>
          <w:p w14:paraId="634F3D08"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71E54EFE"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0514667B"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p w14:paraId="7AAC2810" w14:textId="77777777" w:rsidR="00360BE9" w:rsidRPr="00A132B6" w:rsidRDefault="00360BE9" w:rsidP="00445551">
            <w:pPr>
              <w:jc w:val="center"/>
              <w:rPr>
                <w:rFonts w:ascii="Nunito Sans Normal" w:hAnsi="Nunito Sans Normal" w:cs="Arial"/>
                <w:color w:val="000000"/>
                <w:sz w:val="18"/>
                <w:szCs w:val="18"/>
              </w:rPr>
            </w:pPr>
            <w:r w:rsidRPr="00A132B6">
              <w:rPr>
                <w:rFonts w:ascii="Nunito Sans Normal" w:hAnsi="Nunito Sans Normal" w:cs="Arial"/>
                <w:color w:val="000000"/>
                <w:sz w:val="18"/>
                <w:szCs w:val="18"/>
              </w:rPr>
              <w:t> </w:t>
            </w:r>
          </w:p>
        </w:tc>
      </w:tr>
    </w:tbl>
    <w:p w14:paraId="4D3F267B" w14:textId="54F1D854" w:rsidR="00A546C2" w:rsidRPr="00A546C2" w:rsidRDefault="00A546C2" w:rsidP="00A546C2">
      <w:pPr>
        <w:rPr>
          <w:rFonts w:asciiTheme="minorHAnsi" w:hAnsiTheme="minorHAnsi" w:cstheme="minorHAnsi"/>
        </w:rPr>
      </w:pPr>
    </w:p>
    <w:p w14:paraId="3A5ADE25" w14:textId="4B3E264A" w:rsidR="00A546C2" w:rsidRPr="00A546C2" w:rsidRDefault="00A546C2" w:rsidP="00A546C2">
      <w:pPr>
        <w:rPr>
          <w:rFonts w:asciiTheme="minorHAnsi" w:hAnsiTheme="minorHAnsi" w:cstheme="minorHAnsi"/>
        </w:rPr>
      </w:pPr>
      <w:r w:rsidRPr="00A546C2">
        <w:rPr>
          <w:rFonts w:asciiTheme="minorHAnsi" w:hAnsiTheme="minorHAnsi" w:cstheme="minorHAnsi"/>
        </w:rPr>
        <w:lastRenderedPageBreak/>
        <w:t xml:space="preserve"> </w:t>
      </w:r>
      <w:r w:rsidRPr="00A546C2">
        <w:rPr>
          <w:rFonts w:asciiTheme="minorHAnsi" w:hAnsiTheme="minorHAnsi" w:cstheme="minorHAnsi"/>
        </w:rPr>
        <w:tab/>
        <w:t xml:space="preserve"> </w:t>
      </w:r>
      <w:r w:rsidRPr="00A546C2">
        <w:rPr>
          <w:rFonts w:asciiTheme="minorHAnsi" w:hAnsiTheme="minorHAnsi" w:cstheme="minorHAnsi"/>
        </w:rPr>
        <w:tab/>
        <w:t xml:space="preserve"> </w:t>
      </w:r>
      <w:r w:rsidRPr="00A546C2">
        <w:rPr>
          <w:rFonts w:asciiTheme="minorHAnsi" w:hAnsiTheme="minorHAnsi" w:cstheme="minorHAnsi"/>
        </w:rPr>
        <w:tab/>
        <w:t xml:space="preserve"> </w:t>
      </w:r>
      <w:r w:rsidRPr="00A546C2">
        <w:rPr>
          <w:rFonts w:asciiTheme="minorHAnsi" w:hAnsiTheme="minorHAnsi" w:cstheme="minorHAnsi"/>
        </w:rPr>
        <w:tab/>
        <w:t xml:space="preserve"> </w:t>
      </w:r>
    </w:p>
    <w:p w14:paraId="193822C0" w14:textId="67683BA4" w:rsidR="00A546C2" w:rsidRPr="00A546C2" w:rsidRDefault="00A546C2" w:rsidP="00360BE9">
      <w:pPr>
        <w:pStyle w:val="StyleTitre1"/>
      </w:pPr>
      <w:bookmarkStart w:id="5" w:name="_Toc183716141"/>
      <w:r w:rsidRPr="00A546C2">
        <w:t>DEVELOPPEMENT DURABLE</w:t>
      </w:r>
      <w:bookmarkEnd w:id="5"/>
    </w:p>
    <w:p w14:paraId="1999CCC9"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(10 points - 5 pages maximum)</w:t>
      </w:r>
    </w:p>
    <w:p w14:paraId="3C51F4DD" w14:textId="77777777" w:rsidR="00A546C2" w:rsidRPr="00A546C2" w:rsidRDefault="00A546C2" w:rsidP="00A546C2">
      <w:pPr>
        <w:rPr>
          <w:rFonts w:asciiTheme="minorHAnsi" w:hAnsiTheme="minorHAnsi" w:cstheme="minorHAnsi"/>
        </w:rPr>
      </w:pPr>
    </w:p>
    <w:p w14:paraId="2F2BA4D1" w14:textId="77777777" w:rsidR="00A546C2" w:rsidRPr="00A546C2" w:rsidRDefault="00A546C2" w:rsidP="00A546C2">
      <w:pPr>
        <w:rPr>
          <w:rFonts w:asciiTheme="minorHAnsi" w:hAnsiTheme="minorHAnsi" w:cstheme="minorHAnsi"/>
        </w:rPr>
      </w:pPr>
      <w:r w:rsidRPr="00A546C2">
        <w:rPr>
          <w:rFonts w:asciiTheme="minorHAnsi" w:hAnsiTheme="minorHAnsi" w:cstheme="minorHAnsi"/>
        </w:rPr>
        <w:t>Dans ce paragraphe, les candidats détailleront les points suivants :</w:t>
      </w:r>
    </w:p>
    <w:p w14:paraId="385EBA4C" w14:textId="1A292BC7" w:rsidR="00A546C2" w:rsidRPr="00360BE9" w:rsidRDefault="00A546C2" w:rsidP="00360BE9">
      <w:pPr>
        <w:pStyle w:val="Paragraphedeliste"/>
        <w:numPr>
          <w:ilvl w:val="0"/>
          <w:numId w:val="21"/>
        </w:numPr>
        <w:rPr>
          <w:rFonts w:asciiTheme="minorHAnsi" w:hAnsiTheme="minorHAnsi" w:cstheme="minorHAnsi"/>
        </w:rPr>
      </w:pPr>
      <w:r w:rsidRPr="00360BE9">
        <w:rPr>
          <w:rFonts w:asciiTheme="minorHAnsi" w:hAnsiTheme="minorHAnsi" w:cstheme="minorHAnsi"/>
        </w:rPr>
        <w:t>Les dispositions prises pour la transition énergétique</w:t>
      </w:r>
      <w:r w:rsidR="00720498">
        <w:rPr>
          <w:rFonts w:asciiTheme="minorHAnsi" w:hAnsiTheme="minorHAnsi" w:cstheme="minorHAnsi"/>
        </w:rPr>
        <w:t> ;</w:t>
      </w:r>
    </w:p>
    <w:p w14:paraId="251DBD51" w14:textId="79503D7E" w:rsidR="00A546C2" w:rsidRPr="00360BE9" w:rsidRDefault="00A546C2" w:rsidP="00360BE9">
      <w:pPr>
        <w:pStyle w:val="Paragraphedeliste"/>
        <w:numPr>
          <w:ilvl w:val="0"/>
          <w:numId w:val="21"/>
        </w:numPr>
        <w:rPr>
          <w:rFonts w:asciiTheme="minorHAnsi" w:hAnsiTheme="minorHAnsi" w:cstheme="minorHAnsi"/>
        </w:rPr>
      </w:pPr>
      <w:r w:rsidRPr="00360BE9">
        <w:rPr>
          <w:rFonts w:asciiTheme="minorHAnsi" w:hAnsiTheme="minorHAnsi" w:cstheme="minorHAnsi"/>
        </w:rPr>
        <w:t>Sa politique et ses dispositions RSE ;</w:t>
      </w:r>
    </w:p>
    <w:p w14:paraId="00F49FC0" w14:textId="1469B397" w:rsidR="00A546C2" w:rsidRPr="00360BE9" w:rsidRDefault="00A546C2" w:rsidP="00360BE9">
      <w:pPr>
        <w:pStyle w:val="Paragraphedeliste"/>
        <w:numPr>
          <w:ilvl w:val="0"/>
          <w:numId w:val="21"/>
        </w:numPr>
        <w:rPr>
          <w:rFonts w:asciiTheme="minorHAnsi" w:hAnsiTheme="minorHAnsi" w:cstheme="minorHAnsi"/>
        </w:rPr>
      </w:pPr>
      <w:r w:rsidRPr="00360BE9">
        <w:rPr>
          <w:rFonts w:asciiTheme="minorHAnsi" w:hAnsiTheme="minorHAnsi" w:cstheme="minorHAnsi"/>
        </w:rPr>
        <w:t>Ses démarches énergétiques prises dans le cadre du développement durable liées aux prestations d’interventions.</w:t>
      </w:r>
    </w:p>
    <w:p w14:paraId="43A13BA0" w14:textId="77777777" w:rsidR="00A546C2" w:rsidRPr="00A546C2" w:rsidRDefault="00A546C2" w:rsidP="00A546C2">
      <w:pPr>
        <w:rPr>
          <w:rFonts w:asciiTheme="minorHAnsi" w:hAnsiTheme="minorHAnsi" w:cstheme="minorHAnsi"/>
        </w:rPr>
      </w:pPr>
    </w:p>
    <w:p w14:paraId="1B794FC8" w14:textId="77777777" w:rsidR="00A546C2" w:rsidRPr="00A546C2" w:rsidRDefault="00A546C2" w:rsidP="00A546C2">
      <w:pPr>
        <w:rPr>
          <w:rFonts w:asciiTheme="minorHAnsi" w:hAnsiTheme="minorHAnsi" w:cstheme="minorHAnsi"/>
        </w:rPr>
      </w:pPr>
    </w:p>
    <w:p w14:paraId="17F664C1" w14:textId="77777777" w:rsidR="00A546C2" w:rsidRPr="00A546C2" w:rsidRDefault="00A546C2" w:rsidP="00A546C2">
      <w:pPr>
        <w:rPr>
          <w:rFonts w:asciiTheme="minorHAnsi" w:hAnsiTheme="minorHAnsi" w:cstheme="minorHAnsi"/>
        </w:rPr>
      </w:pPr>
    </w:p>
    <w:p w14:paraId="62840352" w14:textId="77777777" w:rsidR="00A546C2" w:rsidRPr="00A546C2" w:rsidRDefault="00A546C2" w:rsidP="00A546C2">
      <w:pPr>
        <w:rPr>
          <w:rFonts w:asciiTheme="minorHAnsi" w:hAnsiTheme="minorHAnsi" w:cstheme="minorHAnsi"/>
        </w:rPr>
      </w:pPr>
    </w:p>
    <w:p w14:paraId="7D805E5E" w14:textId="77777777" w:rsidR="00A546C2" w:rsidRPr="00A546C2" w:rsidRDefault="00A546C2" w:rsidP="00A546C2">
      <w:pPr>
        <w:rPr>
          <w:rFonts w:asciiTheme="minorHAnsi" w:hAnsiTheme="minorHAnsi" w:cstheme="minorHAnsi"/>
        </w:rPr>
      </w:pPr>
    </w:p>
    <w:p w14:paraId="40B12679" w14:textId="77777777" w:rsidR="00A546C2" w:rsidRPr="00A546C2" w:rsidRDefault="00A546C2" w:rsidP="00A546C2">
      <w:pPr>
        <w:rPr>
          <w:rFonts w:asciiTheme="minorHAnsi" w:hAnsiTheme="minorHAnsi" w:cstheme="minorHAnsi"/>
        </w:rPr>
      </w:pPr>
    </w:p>
    <w:p w14:paraId="7DFDD6E9" w14:textId="77777777" w:rsidR="00464890" w:rsidRPr="00A546C2" w:rsidRDefault="00464890" w:rsidP="00A546C2">
      <w:pPr>
        <w:pStyle w:val="Pieddepage"/>
        <w:tabs>
          <w:tab w:val="clear" w:pos="9072"/>
        </w:tabs>
        <w:ind w:left="1134" w:right="1276"/>
        <w:jc w:val="center"/>
        <w:rPr>
          <w:rFonts w:asciiTheme="minorHAnsi" w:hAnsiTheme="minorHAnsi" w:cstheme="minorHAnsi"/>
        </w:rPr>
      </w:pPr>
    </w:p>
    <w:sectPr w:rsidR="00464890" w:rsidRPr="00A546C2" w:rsidSect="00F51683">
      <w:footerReference w:type="default" r:id="rId10"/>
      <w:pgSz w:w="11906" w:h="16838"/>
      <w:pgMar w:top="709" w:right="707" w:bottom="709"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EBD98" w14:textId="77777777" w:rsidR="000E1CE0" w:rsidRDefault="000E1CE0">
      <w:r>
        <w:separator/>
      </w:r>
    </w:p>
  </w:endnote>
  <w:endnote w:type="continuationSeparator" w:id="0">
    <w:p w14:paraId="0F2026F8" w14:textId="77777777" w:rsidR="000E1CE0" w:rsidRDefault="000E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Nunito Sans Normal">
    <w:altName w:val="Times New Roman"/>
    <w:charset w:val="4D"/>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DC846" w14:textId="082292DF" w:rsidR="00962BB2" w:rsidRDefault="00962BB2" w:rsidP="00962BB2">
    <w:pPr>
      <w:pStyle w:val="Pieddepage"/>
      <w:pBdr>
        <w:top w:val="single" w:sz="6" w:space="1" w:color="auto"/>
        <w:between w:val="single" w:sz="6" w:space="1" w:color="auto"/>
      </w:pBdr>
      <w:tabs>
        <w:tab w:val="center" w:pos="5103"/>
        <w:tab w:val="right" w:pos="10065"/>
      </w:tabs>
      <w:ind w:right="-1"/>
      <w:jc w:val="left"/>
      <w:rPr>
        <w:sz w:val="18"/>
      </w:rPr>
    </w:pPr>
    <w:r>
      <w:rPr>
        <w:sz w:val="18"/>
      </w:rPr>
      <w:t>Centre Hospitalier Nord Caraïbe</w:t>
    </w:r>
    <w:r>
      <w:rPr>
        <w:sz w:val="18"/>
      </w:rPr>
      <w:tab/>
      <w:t xml:space="preserve">               </w:t>
    </w:r>
    <w:r w:rsidR="00281E7C">
      <w:rPr>
        <w:sz w:val="18"/>
      </w:rPr>
      <w:t xml:space="preserve">           </w:t>
    </w:r>
    <w:r>
      <w:rPr>
        <w:sz w:val="18"/>
      </w:rPr>
      <w:t xml:space="preserve"> Cadre de mémoire technique (CMT)</w:t>
    </w:r>
    <w:r>
      <w:rPr>
        <w:sz w:val="18"/>
      </w:rPr>
      <w:tab/>
    </w:r>
  </w:p>
  <w:p w14:paraId="397D2F9A" w14:textId="11ACA81E" w:rsidR="00281E7C" w:rsidRPr="00281E7C" w:rsidRDefault="00962BB2" w:rsidP="00281E7C">
    <w:pPr>
      <w:jc w:val="center"/>
    </w:pPr>
    <w:r>
      <w:rPr>
        <w:sz w:val="18"/>
      </w:rPr>
      <w:t xml:space="preserve">Consultation N° : </w:t>
    </w:r>
    <w:r w:rsidR="00CF1857" w:rsidRPr="00CF1857">
      <w:rPr>
        <w:rFonts w:asciiTheme="minorHAnsi" w:hAnsiTheme="minorHAnsi" w:cstheme="minorHAnsi"/>
        <w:sz w:val="18"/>
        <w:szCs w:val="18"/>
      </w:rPr>
      <w:t>DCE-2025-039-JV</w:t>
    </w:r>
    <w:r w:rsidR="00CF1857">
      <w:rPr>
        <w:rFonts w:asciiTheme="minorHAnsi" w:hAnsiTheme="minorHAnsi" w:cstheme="minorHAnsi"/>
        <w:sz w:val="18"/>
        <w:szCs w:val="18"/>
      </w:rPr>
      <w:t>/</w:t>
    </w:r>
    <w:r w:rsidR="00CF1857" w:rsidRPr="00770EC4">
      <w:rPr>
        <w:rFonts w:asciiTheme="minorHAnsi" w:hAnsiTheme="minorHAnsi" w:cstheme="minorHAnsi"/>
        <w:sz w:val="18"/>
        <w:szCs w:val="18"/>
      </w:rPr>
      <w:t xml:space="preserve"> </w:t>
    </w:r>
    <w:r w:rsidR="00281E7C" w:rsidRPr="00770EC4">
      <w:rPr>
        <w:rFonts w:asciiTheme="minorHAnsi" w:hAnsiTheme="minorHAnsi" w:cstheme="minorHAnsi"/>
        <w:sz w:val="18"/>
        <w:szCs w:val="18"/>
      </w:rPr>
      <w:t>CHNC/SI/Infra_2025</w:t>
    </w:r>
  </w:p>
  <w:p w14:paraId="50E36E75" w14:textId="00035BDD" w:rsidR="00FB1477" w:rsidRPr="00962BB2" w:rsidRDefault="00962BB2" w:rsidP="00281E7C">
    <w:pPr>
      <w:pStyle w:val="Pieddepage"/>
      <w:tabs>
        <w:tab w:val="clear" w:pos="4536"/>
        <w:tab w:val="left" w:pos="3544"/>
        <w:tab w:val="left" w:pos="9072"/>
      </w:tabs>
      <w:ind w:right="-1"/>
      <w:jc w:val="right"/>
    </w:pPr>
    <w:r>
      <w:rPr>
        <w:sz w:val="18"/>
      </w:rPr>
      <w:tab/>
      <w:t xml:space="preserve">Page </w:t>
    </w:r>
    <w:r>
      <w:rPr>
        <w:sz w:val="18"/>
      </w:rPr>
      <w:fldChar w:fldCharType="begin"/>
    </w:r>
    <w:r>
      <w:rPr>
        <w:sz w:val="18"/>
      </w:rPr>
      <w:instrText>PAGE</w:instrText>
    </w:r>
    <w:r>
      <w:rPr>
        <w:sz w:val="18"/>
      </w:rPr>
      <w:fldChar w:fldCharType="separate"/>
    </w:r>
    <w:r w:rsidR="00CF1857">
      <w:rPr>
        <w:noProof/>
        <w:sz w:val="18"/>
      </w:rPr>
      <w:t>4</w:t>
    </w:r>
    <w:r>
      <w:rPr>
        <w:sz w:val="18"/>
      </w:rPr>
      <w:fldChar w:fldCharType="end"/>
    </w:r>
    <w:r>
      <w:rPr>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sidR="00CF1857">
      <w:rPr>
        <w:rStyle w:val="Numrodepage"/>
        <w:noProof/>
        <w:sz w:val="18"/>
      </w:rPr>
      <w:t>5</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1FD92" w14:textId="77777777" w:rsidR="000E1CE0" w:rsidRDefault="000E1CE0">
      <w:r>
        <w:separator/>
      </w:r>
    </w:p>
  </w:footnote>
  <w:footnote w:type="continuationSeparator" w:id="0">
    <w:p w14:paraId="2DFF3EF9" w14:textId="77777777" w:rsidR="000E1CE0" w:rsidRDefault="000E1C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6D9E"/>
    <w:multiLevelType w:val="multilevel"/>
    <w:tmpl w:val="BF5007D4"/>
    <w:lvl w:ilvl="0">
      <w:start w:val="1"/>
      <w:numFmt w:val="upperRoman"/>
      <w:pStyle w:val="Titre1"/>
      <w:lvlText w:val="Article %1."/>
      <w:lvlJc w:val="left"/>
      <w:pPr>
        <w:ind w:left="-284" w:firstLine="0"/>
      </w:pPr>
    </w:lvl>
    <w:lvl w:ilvl="1">
      <w:start w:val="1"/>
      <w:numFmt w:val="decimalZero"/>
      <w:pStyle w:val="Titre2"/>
      <w:isLgl/>
      <w:lvlText w:val="Section %1.%2"/>
      <w:lvlJc w:val="left"/>
      <w:pPr>
        <w:ind w:left="-284" w:firstLine="0"/>
      </w:pPr>
    </w:lvl>
    <w:lvl w:ilvl="2">
      <w:start w:val="1"/>
      <w:numFmt w:val="lowerLetter"/>
      <w:pStyle w:val="Titre3"/>
      <w:lvlText w:val="(%3)"/>
      <w:lvlJc w:val="left"/>
      <w:pPr>
        <w:ind w:left="436" w:hanging="432"/>
      </w:pPr>
    </w:lvl>
    <w:lvl w:ilvl="3">
      <w:start w:val="1"/>
      <w:numFmt w:val="lowerRoman"/>
      <w:pStyle w:val="Titre4"/>
      <w:lvlText w:val="(%4)"/>
      <w:lvlJc w:val="right"/>
      <w:pPr>
        <w:ind w:left="580" w:hanging="144"/>
      </w:pPr>
    </w:lvl>
    <w:lvl w:ilvl="4">
      <w:start w:val="1"/>
      <w:numFmt w:val="decimal"/>
      <w:pStyle w:val="Titre5"/>
      <w:lvlText w:val="%5)"/>
      <w:lvlJc w:val="left"/>
      <w:pPr>
        <w:ind w:left="724" w:hanging="432"/>
      </w:pPr>
    </w:lvl>
    <w:lvl w:ilvl="5">
      <w:start w:val="1"/>
      <w:numFmt w:val="lowerLetter"/>
      <w:pStyle w:val="Titre6"/>
      <w:lvlText w:val="%6)"/>
      <w:lvlJc w:val="left"/>
      <w:pPr>
        <w:ind w:left="868" w:hanging="432"/>
      </w:pPr>
    </w:lvl>
    <w:lvl w:ilvl="6">
      <w:start w:val="1"/>
      <w:numFmt w:val="lowerRoman"/>
      <w:pStyle w:val="Titre7"/>
      <w:lvlText w:val="%7)"/>
      <w:lvlJc w:val="right"/>
      <w:pPr>
        <w:ind w:left="1012" w:hanging="288"/>
      </w:pPr>
    </w:lvl>
    <w:lvl w:ilvl="7">
      <w:start w:val="1"/>
      <w:numFmt w:val="lowerLetter"/>
      <w:pStyle w:val="Titre8"/>
      <w:lvlText w:val="%8."/>
      <w:lvlJc w:val="left"/>
      <w:pPr>
        <w:ind w:left="1156" w:hanging="432"/>
      </w:pPr>
    </w:lvl>
    <w:lvl w:ilvl="8">
      <w:start w:val="1"/>
      <w:numFmt w:val="lowerRoman"/>
      <w:pStyle w:val="Titre9"/>
      <w:lvlText w:val="%9."/>
      <w:lvlJc w:val="right"/>
      <w:pPr>
        <w:ind w:left="1300" w:hanging="144"/>
      </w:pPr>
    </w:lvl>
  </w:abstractNum>
  <w:abstractNum w:abstractNumId="1" w15:restartNumberingAfterBreak="0">
    <w:nsid w:val="27911041"/>
    <w:multiLevelType w:val="hybridMultilevel"/>
    <w:tmpl w:val="E3444774"/>
    <w:lvl w:ilvl="0" w:tplc="7250D1EC">
      <w:start w:val="1"/>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2E832319"/>
    <w:multiLevelType w:val="hybridMultilevel"/>
    <w:tmpl w:val="692406E0"/>
    <w:lvl w:ilvl="0" w:tplc="BB8C717A">
      <w:numFmt w:val="bullet"/>
      <w:lvlText w:val="•"/>
      <w:lvlJc w:val="left"/>
      <w:pPr>
        <w:ind w:left="1420" w:hanging="70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950908"/>
    <w:multiLevelType w:val="hybridMultilevel"/>
    <w:tmpl w:val="4BCE964E"/>
    <w:lvl w:ilvl="0" w:tplc="BB8C717A">
      <w:numFmt w:val="bullet"/>
      <w:lvlText w:val="•"/>
      <w:lvlJc w:val="left"/>
      <w:pPr>
        <w:ind w:left="1420" w:hanging="700"/>
      </w:pPr>
      <w:rPr>
        <w:rFonts w:ascii="Times New Roman" w:eastAsia="Times New Roman" w:hAnsi="Times New Roman" w:cs="Times New Roman" w:hint="default"/>
      </w:rPr>
    </w:lvl>
    <w:lvl w:ilvl="1" w:tplc="DC683162">
      <w:numFmt w:val="bullet"/>
      <w:lvlText w:val=""/>
      <w:lvlJc w:val="left"/>
      <w:pPr>
        <w:ind w:left="2140" w:hanging="700"/>
      </w:pPr>
      <w:rPr>
        <w:rFonts w:ascii="Symbol" w:eastAsia="Times New Roman" w:hAnsi="Symbol" w:cs="Times New Roman"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1C61246"/>
    <w:multiLevelType w:val="hybridMultilevel"/>
    <w:tmpl w:val="761C964C"/>
    <w:lvl w:ilvl="0" w:tplc="DE1EACDE">
      <w:start w:val="3"/>
      <w:numFmt w:val="bullet"/>
      <w:lvlText w:val=""/>
      <w:lvlJc w:val="left"/>
      <w:pPr>
        <w:ind w:left="1065" w:hanging="360"/>
      </w:pPr>
      <w:rPr>
        <w:rFonts w:ascii="Symbol" w:eastAsia="Times New Roman" w:hAnsi="Symbol" w:cstheme="minorHAns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47072CC4"/>
    <w:multiLevelType w:val="hybridMultilevel"/>
    <w:tmpl w:val="C6121C94"/>
    <w:lvl w:ilvl="0" w:tplc="F39414D0">
      <w:start w:val="2"/>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7A376FB"/>
    <w:multiLevelType w:val="hybridMultilevel"/>
    <w:tmpl w:val="7528EEF8"/>
    <w:lvl w:ilvl="0" w:tplc="8F3C78E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692E96"/>
    <w:multiLevelType w:val="hybridMultilevel"/>
    <w:tmpl w:val="BC221770"/>
    <w:lvl w:ilvl="0" w:tplc="BB8C717A">
      <w:numFmt w:val="bullet"/>
      <w:lvlText w:val="•"/>
      <w:lvlJc w:val="left"/>
      <w:pPr>
        <w:ind w:left="1420" w:hanging="70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022CF2"/>
    <w:multiLevelType w:val="hybridMultilevel"/>
    <w:tmpl w:val="C154388E"/>
    <w:lvl w:ilvl="0" w:tplc="62B88752">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9" w15:restartNumberingAfterBreak="0">
    <w:nsid w:val="50691A34"/>
    <w:multiLevelType w:val="hybridMultilevel"/>
    <w:tmpl w:val="F5D694F8"/>
    <w:lvl w:ilvl="0" w:tplc="BB8C717A">
      <w:numFmt w:val="bullet"/>
      <w:lvlText w:val="•"/>
      <w:lvlJc w:val="left"/>
      <w:pPr>
        <w:ind w:left="1420" w:hanging="70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BA7C0C"/>
    <w:multiLevelType w:val="hybridMultilevel"/>
    <w:tmpl w:val="3FAAB6A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568621FE"/>
    <w:multiLevelType w:val="hybridMultilevel"/>
    <w:tmpl w:val="71765E02"/>
    <w:lvl w:ilvl="0" w:tplc="BB8C717A">
      <w:numFmt w:val="bullet"/>
      <w:lvlText w:val="•"/>
      <w:lvlJc w:val="left"/>
      <w:pPr>
        <w:ind w:left="1420" w:hanging="70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6E2AD8"/>
    <w:multiLevelType w:val="hybridMultilevel"/>
    <w:tmpl w:val="0BC24B4C"/>
    <w:lvl w:ilvl="0" w:tplc="9208D3F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CBA1CED"/>
    <w:multiLevelType w:val="multilevel"/>
    <w:tmpl w:val="D71CDF8E"/>
    <w:lvl w:ilvl="0">
      <w:start w:val="1"/>
      <w:numFmt w:val="decimal"/>
      <w:suff w:val="space"/>
      <w:lvlText w:val="ARTICLE %1"/>
      <w:lvlJc w:val="left"/>
      <w:pPr>
        <w:ind w:left="0" w:firstLine="0"/>
      </w:pPr>
      <w:rPr>
        <w:rFonts w:hint="default"/>
        <w:caps w:val="0"/>
      </w:rPr>
    </w:lvl>
    <w:lvl w:ilvl="1">
      <w:start w:val="1"/>
      <w:numFmt w:val="decimal"/>
      <w:suff w:val="space"/>
      <w:lvlText w:val="%1.%2"/>
      <w:lvlJc w:val="left"/>
      <w:pPr>
        <w:ind w:left="0" w:firstLine="0"/>
      </w:pPr>
      <w:rPr>
        <w:rFonts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rPr>
    </w:lvl>
    <w:lvl w:ilvl="3">
      <w:start w:val="1"/>
      <w:numFmt w:val="lowerRoman"/>
      <w:suff w:val="space"/>
      <w:lvlText w:val="%4)"/>
      <w:lvlJc w:val="left"/>
      <w:pPr>
        <w:ind w:left="0" w:firstLine="0"/>
      </w:pPr>
      <w:rPr>
        <w:rFonts w:hint="default"/>
      </w:rPr>
    </w:lvl>
    <w:lvl w:ilvl="4">
      <w:start w:val="1"/>
      <w:numFmt w:val="decimal"/>
      <w:lvlText w:val="%4).%5"/>
      <w:lvlJc w:val="left"/>
      <w:pPr>
        <w:tabs>
          <w:tab w:val="num" w:pos="0"/>
        </w:tabs>
        <w:ind w:left="0" w:firstLine="0"/>
      </w:pPr>
      <w:rPr>
        <w:rFonts w:hint="default"/>
      </w:rPr>
    </w:lvl>
    <w:lvl w:ilvl="5">
      <w:start w:val="1"/>
      <w:numFmt w:val="decimal"/>
      <w:lvlText w:val="%4).%5.%6"/>
      <w:lvlJc w:val="left"/>
      <w:pPr>
        <w:tabs>
          <w:tab w:val="num" w:pos="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4" w15:restartNumberingAfterBreak="0">
    <w:nsid w:val="5FF92EF0"/>
    <w:multiLevelType w:val="hybridMultilevel"/>
    <w:tmpl w:val="DAB29E18"/>
    <w:lvl w:ilvl="0" w:tplc="C9F8ECE0">
      <w:numFmt w:val="bullet"/>
      <w:lvlText w:val="-"/>
      <w:lvlJc w:val="left"/>
      <w:pPr>
        <w:ind w:left="1060" w:hanging="70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E174E1"/>
    <w:multiLevelType w:val="singleLevel"/>
    <w:tmpl w:val="A1606B1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6" w15:restartNumberingAfterBreak="0">
    <w:nsid w:val="6BEC16C5"/>
    <w:multiLevelType w:val="hybridMultilevel"/>
    <w:tmpl w:val="1B2CC868"/>
    <w:lvl w:ilvl="0" w:tplc="040C0001">
      <w:start w:val="1"/>
      <w:numFmt w:val="bullet"/>
      <w:lvlText w:val=""/>
      <w:lvlJc w:val="left"/>
      <w:pPr>
        <w:tabs>
          <w:tab w:val="num" w:pos="720"/>
        </w:tabs>
        <w:ind w:left="720" w:hanging="360"/>
      </w:pPr>
      <w:rPr>
        <w:rFonts w:ascii="Symbol" w:eastAsia="Times New Roman" w:hAnsi="Symbol" w:cs="Times New Roman" w:hint="default"/>
      </w:rPr>
    </w:lvl>
    <w:lvl w:ilvl="1" w:tplc="C1464B7E">
      <w:start w:val="1"/>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A728EA"/>
    <w:multiLevelType w:val="hybridMultilevel"/>
    <w:tmpl w:val="4518FA2C"/>
    <w:lvl w:ilvl="0" w:tplc="BB8C717A">
      <w:numFmt w:val="bullet"/>
      <w:lvlText w:val="•"/>
      <w:lvlJc w:val="left"/>
      <w:pPr>
        <w:ind w:left="1420" w:hanging="70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FC693CA">
      <w:numFmt w:val="bullet"/>
      <w:lvlText w:val=""/>
      <w:lvlJc w:val="left"/>
      <w:pPr>
        <w:ind w:left="3220" w:hanging="700"/>
      </w:pPr>
      <w:rPr>
        <w:rFonts w:ascii="Symbol" w:eastAsia="Times New Roman" w:hAnsi="Symbol" w:cstheme="minorHAns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5C4EA4"/>
    <w:multiLevelType w:val="singleLevel"/>
    <w:tmpl w:val="7EB6AEEC"/>
    <w:lvl w:ilvl="0">
      <w:start w:val="1"/>
      <w:numFmt w:val="lowerLetter"/>
      <w:lvlText w:val="%1)"/>
      <w:lvlJc w:val="left"/>
      <w:pPr>
        <w:tabs>
          <w:tab w:val="num" w:pos="1080"/>
        </w:tabs>
        <w:ind w:left="1080" w:hanging="360"/>
      </w:pPr>
      <w:rPr>
        <w:rFonts w:hint="default"/>
        <w:b/>
      </w:rPr>
    </w:lvl>
  </w:abstractNum>
  <w:abstractNum w:abstractNumId="19" w15:restartNumberingAfterBreak="0">
    <w:nsid w:val="75DC3E71"/>
    <w:multiLevelType w:val="hybridMultilevel"/>
    <w:tmpl w:val="B1A4705A"/>
    <w:lvl w:ilvl="0" w:tplc="BB8C717A">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7055868"/>
    <w:multiLevelType w:val="hybridMultilevel"/>
    <w:tmpl w:val="E6CCBF96"/>
    <w:lvl w:ilvl="0" w:tplc="BB8C717A">
      <w:numFmt w:val="bullet"/>
      <w:lvlText w:val="•"/>
      <w:lvlJc w:val="left"/>
      <w:pPr>
        <w:ind w:left="1420" w:hanging="70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8"/>
  </w:num>
  <w:num w:numId="4">
    <w:abstractNumId w:val="5"/>
  </w:num>
  <w:num w:numId="5">
    <w:abstractNumId w:val="15"/>
  </w:num>
  <w:num w:numId="6">
    <w:abstractNumId w:val="1"/>
  </w:num>
  <w:num w:numId="7">
    <w:abstractNumId w:val="8"/>
  </w:num>
  <w:num w:numId="8">
    <w:abstractNumId w:val="6"/>
  </w:num>
  <w:num w:numId="9">
    <w:abstractNumId w:val="4"/>
  </w:num>
  <w:num w:numId="10">
    <w:abstractNumId w:val="12"/>
  </w:num>
  <w:num w:numId="11">
    <w:abstractNumId w:val="0"/>
  </w:num>
  <w:num w:numId="12">
    <w:abstractNumId w:val="10"/>
  </w:num>
  <w:num w:numId="13">
    <w:abstractNumId w:val="3"/>
  </w:num>
  <w:num w:numId="14">
    <w:abstractNumId w:val="17"/>
  </w:num>
  <w:num w:numId="15">
    <w:abstractNumId w:val="7"/>
  </w:num>
  <w:num w:numId="16">
    <w:abstractNumId w:val="9"/>
  </w:num>
  <w:num w:numId="17">
    <w:abstractNumId w:val="20"/>
  </w:num>
  <w:num w:numId="18">
    <w:abstractNumId w:val="2"/>
  </w:num>
  <w:num w:numId="19">
    <w:abstractNumId w:val="11"/>
  </w:num>
  <w:num w:numId="20">
    <w:abstractNumId w:val="14"/>
  </w:num>
  <w:num w:numId="21">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8E2"/>
    <w:rsid w:val="0001005D"/>
    <w:rsid w:val="000148C5"/>
    <w:rsid w:val="000368B0"/>
    <w:rsid w:val="00061524"/>
    <w:rsid w:val="000622CF"/>
    <w:rsid w:val="0007000E"/>
    <w:rsid w:val="00077D40"/>
    <w:rsid w:val="000851E0"/>
    <w:rsid w:val="00087A7F"/>
    <w:rsid w:val="00093DFB"/>
    <w:rsid w:val="000A77F2"/>
    <w:rsid w:val="000B77B2"/>
    <w:rsid w:val="000C44DF"/>
    <w:rsid w:val="000D0618"/>
    <w:rsid w:val="000D3C11"/>
    <w:rsid w:val="000E1CE0"/>
    <w:rsid w:val="000E59FD"/>
    <w:rsid w:val="000E6A85"/>
    <w:rsid w:val="00100B03"/>
    <w:rsid w:val="00101BCC"/>
    <w:rsid w:val="001152B3"/>
    <w:rsid w:val="00124FAA"/>
    <w:rsid w:val="00126357"/>
    <w:rsid w:val="001330A9"/>
    <w:rsid w:val="0013593C"/>
    <w:rsid w:val="00144706"/>
    <w:rsid w:val="00146064"/>
    <w:rsid w:val="00163A49"/>
    <w:rsid w:val="00170C56"/>
    <w:rsid w:val="00187F7B"/>
    <w:rsid w:val="001A3518"/>
    <w:rsid w:val="001D38EC"/>
    <w:rsid w:val="001E01C1"/>
    <w:rsid w:val="0020046C"/>
    <w:rsid w:val="002068E2"/>
    <w:rsid w:val="002138CE"/>
    <w:rsid w:val="002367DF"/>
    <w:rsid w:val="0024598E"/>
    <w:rsid w:val="00254003"/>
    <w:rsid w:val="002569B4"/>
    <w:rsid w:val="002657AB"/>
    <w:rsid w:val="00281E7C"/>
    <w:rsid w:val="00295868"/>
    <w:rsid w:val="002A7C1D"/>
    <w:rsid w:val="002B1AE6"/>
    <w:rsid w:val="002D172D"/>
    <w:rsid w:val="002D5F5C"/>
    <w:rsid w:val="002D742E"/>
    <w:rsid w:val="002E6F63"/>
    <w:rsid w:val="002F5305"/>
    <w:rsid w:val="002F6DB0"/>
    <w:rsid w:val="00305CE3"/>
    <w:rsid w:val="003229A8"/>
    <w:rsid w:val="00331E07"/>
    <w:rsid w:val="00353EC5"/>
    <w:rsid w:val="00360BE9"/>
    <w:rsid w:val="0037109D"/>
    <w:rsid w:val="003744F9"/>
    <w:rsid w:val="00387575"/>
    <w:rsid w:val="003927D7"/>
    <w:rsid w:val="003958BC"/>
    <w:rsid w:val="003A42A6"/>
    <w:rsid w:val="003B61F9"/>
    <w:rsid w:val="003C20B5"/>
    <w:rsid w:val="003C3C8F"/>
    <w:rsid w:val="003C3E72"/>
    <w:rsid w:val="003D6AED"/>
    <w:rsid w:val="003E55FA"/>
    <w:rsid w:val="003E5B55"/>
    <w:rsid w:val="003F49E0"/>
    <w:rsid w:val="003F4EFF"/>
    <w:rsid w:val="003F51B7"/>
    <w:rsid w:val="004026A8"/>
    <w:rsid w:val="00402A3C"/>
    <w:rsid w:val="0041181C"/>
    <w:rsid w:val="0043102B"/>
    <w:rsid w:val="00464890"/>
    <w:rsid w:val="00467031"/>
    <w:rsid w:val="004712AE"/>
    <w:rsid w:val="0047542D"/>
    <w:rsid w:val="00497B01"/>
    <w:rsid w:val="004B0A0C"/>
    <w:rsid w:val="004B6C83"/>
    <w:rsid w:val="004C2907"/>
    <w:rsid w:val="004F3A45"/>
    <w:rsid w:val="00502CEF"/>
    <w:rsid w:val="00523A12"/>
    <w:rsid w:val="00526921"/>
    <w:rsid w:val="0052733A"/>
    <w:rsid w:val="005604CB"/>
    <w:rsid w:val="00566B59"/>
    <w:rsid w:val="0057095B"/>
    <w:rsid w:val="005B191B"/>
    <w:rsid w:val="005D41B7"/>
    <w:rsid w:val="005E10BB"/>
    <w:rsid w:val="006134EA"/>
    <w:rsid w:val="00616D62"/>
    <w:rsid w:val="00633171"/>
    <w:rsid w:val="00633DB4"/>
    <w:rsid w:val="0064091D"/>
    <w:rsid w:val="0064372F"/>
    <w:rsid w:val="006552A8"/>
    <w:rsid w:val="0065587F"/>
    <w:rsid w:val="00657F0D"/>
    <w:rsid w:val="00673137"/>
    <w:rsid w:val="00677343"/>
    <w:rsid w:val="00696E47"/>
    <w:rsid w:val="006C409D"/>
    <w:rsid w:val="006C427B"/>
    <w:rsid w:val="006C77B6"/>
    <w:rsid w:val="006D3304"/>
    <w:rsid w:val="006D367B"/>
    <w:rsid w:val="006D7593"/>
    <w:rsid w:val="006E13FA"/>
    <w:rsid w:val="00704BD8"/>
    <w:rsid w:val="00704F87"/>
    <w:rsid w:val="00711B27"/>
    <w:rsid w:val="00720498"/>
    <w:rsid w:val="00723C2C"/>
    <w:rsid w:val="00725D8A"/>
    <w:rsid w:val="00726F1B"/>
    <w:rsid w:val="00746C84"/>
    <w:rsid w:val="00765808"/>
    <w:rsid w:val="00766CC5"/>
    <w:rsid w:val="00770426"/>
    <w:rsid w:val="007709AB"/>
    <w:rsid w:val="0077456D"/>
    <w:rsid w:val="007903E6"/>
    <w:rsid w:val="007A2508"/>
    <w:rsid w:val="007B280A"/>
    <w:rsid w:val="007B70AB"/>
    <w:rsid w:val="007D688C"/>
    <w:rsid w:val="007D7CBC"/>
    <w:rsid w:val="007E06C9"/>
    <w:rsid w:val="007E12C1"/>
    <w:rsid w:val="00820B1B"/>
    <w:rsid w:val="008554F4"/>
    <w:rsid w:val="00855BD0"/>
    <w:rsid w:val="00864B04"/>
    <w:rsid w:val="008678D0"/>
    <w:rsid w:val="00893C54"/>
    <w:rsid w:val="008A2BF8"/>
    <w:rsid w:val="008B2585"/>
    <w:rsid w:val="008B3127"/>
    <w:rsid w:val="008C1F26"/>
    <w:rsid w:val="008C237B"/>
    <w:rsid w:val="008D62E7"/>
    <w:rsid w:val="008F0666"/>
    <w:rsid w:val="0090370B"/>
    <w:rsid w:val="0090599E"/>
    <w:rsid w:val="009352A3"/>
    <w:rsid w:val="00940D36"/>
    <w:rsid w:val="00944F09"/>
    <w:rsid w:val="009568F9"/>
    <w:rsid w:val="00962BB2"/>
    <w:rsid w:val="009746C7"/>
    <w:rsid w:val="00977AE8"/>
    <w:rsid w:val="00982BF8"/>
    <w:rsid w:val="00982D92"/>
    <w:rsid w:val="009836FA"/>
    <w:rsid w:val="009A0F6F"/>
    <w:rsid w:val="009B029A"/>
    <w:rsid w:val="009C2F01"/>
    <w:rsid w:val="009D1D85"/>
    <w:rsid w:val="009F4123"/>
    <w:rsid w:val="009F6FF2"/>
    <w:rsid w:val="00A01886"/>
    <w:rsid w:val="00A07A38"/>
    <w:rsid w:val="00A07BFD"/>
    <w:rsid w:val="00A232A5"/>
    <w:rsid w:val="00A23BE9"/>
    <w:rsid w:val="00A52D03"/>
    <w:rsid w:val="00A546C2"/>
    <w:rsid w:val="00A55F9C"/>
    <w:rsid w:val="00A72E94"/>
    <w:rsid w:val="00A83E16"/>
    <w:rsid w:val="00A85704"/>
    <w:rsid w:val="00A95869"/>
    <w:rsid w:val="00AB5C4C"/>
    <w:rsid w:val="00AC1ACA"/>
    <w:rsid w:val="00AC697E"/>
    <w:rsid w:val="00AD3FE6"/>
    <w:rsid w:val="00AD60B1"/>
    <w:rsid w:val="00AD75E2"/>
    <w:rsid w:val="00AE1B12"/>
    <w:rsid w:val="00AE577D"/>
    <w:rsid w:val="00B0135D"/>
    <w:rsid w:val="00B062AC"/>
    <w:rsid w:val="00B207C0"/>
    <w:rsid w:val="00B25430"/>
    <w:rsid w:val="00B31B56"/>
    <w:rsid w:val="00B36CC8"/>
    <w:rsid w:val="00B40ABE"/>
    <w:rsid w:val="00B56CEC"/>
    <w:rsid w:val="00B62126"/>
    <w:rsid w:val="00B939BE"/>
    <w:rsid w:val="00BA0D20"/>
    <w:rsid w:val="00BB7765"/>
    <w:rsid w:val="00BC40D6"/>
    <w:rsid w:val="00BD2356"/>
    <w:rsid w:val="00BD4504"/>
    <w:rsid w:val="00BE0EDE"/>
    <w:rsid w:val="00BF0637"/>
    <w:rsid w:val="00C00CF9"/>
    <w:rsid w:val="00C04F10"/>
    <w:rsid w:val="00C3239D"/>
    <w:rsid w:val="00C33574"/>
    <w:rsid w:val="00C33DFE"/>
    <w:rsid w:val="00C40F13"/>
    <w:rsid w:val="00C467EC"/>
    <w:rsid w:val="00C80F3E"/>
    <w:rsid w:val="00C91918"/>
    <w:rsid w:val="00C972C3"/>
    <w:rsid w:val="00CA13E3"/>
    <w:rsid w:val="00CB7ECA"/>
    <w:rsid w:val="00CC4F5B"/>
    <w:rsid w:val="00CD0E63"/>
    <w:rsid w:val="00CD5730"/>
    <w:rsid w:val="00CE142F"/>
    <w:rsid w:val="00CE7C27"/>
    <w:rsid w:val="00CF01D4"/>
    <w:rsid w:val="00CF1857"/>
    <w:rsid w:val="00CF3AC8"/>
    <w:rsid w:val="00CF706E"/>
    <w:rsid w:val="00D01179"/>
    <w:rsid w:val="00D501A1"/>
    <w:rsid w:val="00D677EB"/>
    <w:rsid w:val="00DA2D9F"/>
    <w:rsid w:val="00DB1D2C"/>
    <w:rsid w:val="00DB627C"/>
    <w:rsid w:val="00DC51D8"/>
    <w:rsid w:val="00DD1D32"/>
    <w:rsid w:val="00DD269A"/>
    <w:rsid w:val="00DE50A7"/>
    <w:rsid w:val="00E145D3"/>
    <w:rsid w:val="00E43FAE"/>
    <w:rsid w:val="00E44211"/>
    <w:rsid w:val="00E46BDD"/>
    <w:rsid w:val="00E7512E"/>
    <w:rsid w:val="00E75D1F"/>
    <w:rsid w:val="00E95A56"/>
    <w:rsid w:val="00EA4586"/>
    <w:rsid w:val="00EB2ED9"/>
    <w:rsid w:val="00EC7ABD"/>
    <w:rsid w:val="00ED69A7"/>
    <w:rsid w:val="00ED7A7F"/>
    <w:rsid w:val="00EF4091"/>
    <w:rsid w:val="00F02139"/>
    <w:rsid w:val="00F153F2"/>
    <w:rsid w:val="00F23FF5"/>
    <w:rsid w:val="00F51683"/>
    <w:rsid w:val="00F51B9F"/>
    <w:rsid w:val="00F51F91"/>
    <w:rsid w:val="00F65DA9"/>
    <w:rsid w:val="00F73B8C"/>
    <w:rsid w:val="00F86492"/>
    <w:rsid w:val="00F909EA"/>
    <w:rsid w:val="00FB1477"/>
    <w:rsid w:val="00FC2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A1916"/>
  <w15:chartTrackingRefBased/>
  <w15:docId w15:val="{56C6C989-3D59-4563-AFAE-27D6E311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rPr>
  </w:style>
  <w:style w:type="paragraph" w:styleId="Titre1">
    <w:name w:val="heading 1"/>
    <w:aliases w:val="SousTitre Car"/>
    <w:basedOn w:val="Normal"/>
    <w:next w:val="Normal"/>
    <w:autoRedefine/>
    <w:qFormat/>
    <w:rsid w:val="00360BE9"/>
    <w:pPr>
      <w:keepNext/>
      <w:numPr>
        <w:numId w:val="11"/>
      </w:numPr>
      <w:outlineLvl w:val="0"/>
    </w:pPr>
    <w:rPr>
      <w:b/>
      <w:bCs/>
      <w:szCs w:val="24"/>
      <w:u w:val="single"/>
    </w:rPr>
  </w:style>
  <w:style w:type="paragraph" w:styleId="Titre2">
    <w:name w:val="heading 2"/>
    <w:aliases w:val="InterTitre"/>
    <w:basedOn w:val="Normal"/>
    <w:next w:val="Normal"/>
    <w:autoRedefine/>
    <w:qFormat/>
    <w:pPr>
      <w:keepNext/>
      <w:numPr>
        <w:ilvl w:val="1"/>
        <w:numId w:val="11"/>
      </w:numPr>
      <w:outlineLvl w:val="1"/>
    </w:pPr>
    <w:rPr>
      <w:b/>
      <w:bCs/>
      <w:sz w:val="28"/>
    </w:rPr>
  </w:style>
  <w:style w:type="paragraph" w:styleId="Titre3">
    <w:name w:val="heading 3"/>
    <w:basedOn w:val="Normal"/>
    <w:next w:val="Normal"/>
    <w:autoRedefine/>
    <w:qFormat/>
    <w:pPr>
      <w:keepNext/>
      <w:numPr>
        <w:ilvl w:val="2"/>
        <w:numId w:val="11"/>
      </w:numPr>
      <w:spacing w:before="240" w:after="60"/>
      <w:outlineLvl w:val="2"/>
    </w:pPr>
    <w:rPr>
      <w:b/>
      <w:bCs/>
    </w:rPr>
  </w:style>
  <w:style w:type="paragraph" w:styleId="Titre4">
    <w:name w:val="heading 4"/>
    <w:basedOn w:val="Normal"/>
    <w:next w:val="Normal"/>
    <w:autoRedefine/>
    <w:qFormat/>
    <w:pPr>
      <w:numPr>
        <w:ilvl w:val="3"/>
        <w:numId w:val="11"/>
      </w:numPr>
      <w:spacing w:before="240" w:after="40"/>
      <w:outlineLvl w:val="3"/>
    </w:pPr>
    <w:rPr>
      <w:sz w:val="22"/>
      <w:szCs w:val="22"/>
      <w:u w:val="single"/>
    </w:rPr>
  </w:style>
  <w:style w:type="paragraph" w:styleId="Titre5">
    <w:name w:val="heading 5"/>
    <w:basedOn w:val="Normal"/>
    <w:next w:val="Normal"/>
    <w:qFormat/>
    <w:pPr>
      <w:numPr>
        <w:ilvl w:val="4"/>
        <w:numId w:val="11"/>
      </w:numPr>
      <w:spacing w:before="240" w:after="60"/>
      <w:outlineLvl w:val="4"/>
    </w:pPr>
    <w:rPr>
      <w:sz w:val="22"/>
    </w:rPr>
  </w:style>
  <w:style w:type="paragraph" w:styleId="Titre6">
    <w:name w:val="heading 6"/>
    <w:basedOn w:val="Normal"/>
    <w:next w:val="Normal"/>
    <w:qFormat/>
    <w:pPr>
      <w:numPr>
        <w:ilvl w:val="5"/>
        <w:numId w:val="11"/>
      </w:numPr>
      <w:spacing w:before="240" w:after="60"/>
      <w:outlineLvl w:val="5"/>
    </w:pPr>
    <w:rPr>
      <w:i/>
      <w:sz w:val="22"/>
    </w:rPr>
  </w:style>
  <w:style w:type="paragraph" w:styleId="Titre7">
    <w:name w:val="heading 7"/>
    <w:basedOn w:val="Normal"/>
    <w:next w:val="Normal"/>
    <w:qFormat/>
    <w:pPr>
      <w:numPr>
        <w:ilvl w:val="6"/>
        <w:numId w:val="11"/>
      </w:numPr>
      <w:spacing w:before="240" w:after="60"/>
      <w:outlineLvl w:val="6"/>
    </w:pPr>
    <w:rPr>
      <w:rFonts w:ascii="Arial" w:hAnsi="Arial"/>
      <w:sz w:val="20"/>
    </w:rPr>
  </w:style>
  <w:style w:type="paragraph" w:styleId="Titre8">
    <w:name w:val="heading 8"/>
    <w:basedOn w:val="Normal"/>
    <w:next w:val="Normal"/>
    <w:qFormat/>
    <w:pPr>
      <w:numPr>
        <w:ilvl w:val="7"/>
        <w:numId w:val="11"/>
      </w:numPr>
      <w:spacing w:before="240" w:after="60"/>
      <w:outlineLvl w:val="7"/>
    </w:pPr>
    <w:rPr>
      <w:rFonts w:ascii="Arial" w:hAnsi="Arial"/>
      <w:i/>
      <w:sz w:val="20"/>
    </w:rPr>
  </w:style>
  <w:style w:type="paragraph" w:styleId="Titre9">
    <w:name w:val="heading 9"/>
    <w:basedOn w:val="Normal"/>
    <w:next w:val="Normal"/>
    <w:qFormat/>
    <w:pPr>
      <w:numPr>
        <w:ilvl w:val="8"/>
        <w:numId w:val="1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TM1">
    <w:name w:val="toc 1"/>
    <w:basedOn w:val="Normal"/>
    <w:next w:val="Normal"/>
    <w:autoRedefine/>
    <w:uiPriority w:val="39"/>
    <w:pPr>
      <w:spacing w:before="120" w:after="120"/>
      <w:jc w:val="left"/>
    </w:pPr>
    <w:rPr>
      <w:rFonts w:asciiTheme="minorHAnsi" w:hAnsiTheme="minorHAnsi" w:cstheme="minorHAnsi"/>
      <w:b/>
      <w:bCs/>
      <w:caps/>
      <w:sz w:val="20"/>
    </w:rPr>
  </w:style>
  <w:style w:type="paragraph" w:styleId="TM2">
    <w:name w:val="toc 2"/>
    <w:basedOn w:val="Normal"/>
    <w:next w:val="Normal"/>
    <w:autoRedefine/>
    <w:semiHidden/>
    <w:pPr>
      <w:ind w:left="240"/>
      <w:jc w:val="left"/>
    </w:pPr>
    <w:rPr>
      <w:rFonts w:asciiTheme="minorHAnsi" w:hAnsiTheme="minorHAnsi" w:cstheme="minorHAnsi"/>
      <w:smallCaps/>
      <w:sz w:val="20"/>
    </w:r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pPr>
      <w:jc w:val="center"/>
    </w:pPr>
    <w:rPr>
      <w:rFonts w:ascii="CG Times (WN)" w:hAnsi="CG Times (WN)"/>
      <w:snapToGrid w:val="0"/>
      <w:sz w:val="36"/>
    </w:rPr>
  </w:style>
  <w:style w:type="paragraph" w:styleId="TM3">
    <w:name w:val="toc 3"/>
    <w:basedOn w:val="Normal"/>
    <w:next w:val="Normal"/>
    <w:autoRedefine/>
    <w:semiHidden/>
    <w:pPr>
      <w:ind w:left="480"/>
      <w:jc w:val="left"/>
    </w:pPr>
    <w:rPr>
      <w:rFonts w:asciiTheme="minorHAnsi" w:hAnsiTheme="minorHAnsi" w:cstheme="minorHAnsi"/>
      <w:i/>
      <w:iCs/>
      <w:sz w:val="20"/>
    </w:rPr>
  </w:style>
  <w:style w:type="paragraph" w:styleId="TM4">
    <w:name w:val="toc 4"/>
    <w:basedOn w:val="Normal"/>
    <w:next w:val="Normal"/>
    <w:autoRedefine/>
    <w:semiHidden/>
    <w:pPr>
      <w:ind w:left="720"/>
      <w:jc w:val="left"/>
    </w:pPr>
    <w:rPr>
      <w:rFonts w:asciiTheme="minorHAnsi" w:hAnsiTheme="minorHAnsi" w:cstheme="minorHAnsi"/>
      <w:sz w:val="18"/>
      <w:szCs w:val="18"/>
    </w:rPr>
  </w:style>
  <w:style w:type="paragraph" w:styleId="TM5">
    <w:name w:val="toc 5"/>
    <w:basedOn w:val="Normal"/>
    <w:next w:val="Normal"/>
    <w:autoRedefine/>
    <w:semiHidden/>
    <w:pPr>
      <w:ind w:left="960"/>
      <w:jc w:val="left"/>
    </w:pPr>
    <w:rPr>
      <w:rFonts w:asciiTheme="minorHAnsi" w:hAnsiTheme="minorHAnsi" w:cstheme="minorHAnsi"/>
      <w:sz w:val="18"/>
      <w:szCs w:val="18"/>
    </w:rPr>
  </w:style>
  <w:style w:type="paragraph" w:styleId="TM6">
    <w:name w:val="toc 6"/>
    <w:basedOn w:val="Normal"/>
    <w:next w:val="Normal"/>
    <w:autoRedefine/>
    <w:semiHidden/>
    <w:pPr>
      <w:ind w:left="1200"/>
      <w:jc w:val="left"/>
    </w:pPr>
    <w:rPr>
      <w:rFonts w:asciiTheme="minorHAnsi" w:hAnsiTheme="minorHAnsi" w:cstheme="minorHAnsi"/>
      <w:sz w:val="18"/>
      <w:szCs w:val="18"/>
    </w:rPr>
  </w:style>
  <w:style w:type="paragraph" w:styleId="TM7">
    <w:name w:val="toc 7"/>
    <w:basedOn w:val="Normal"/>
    <w:next w:val="Normal"/>
    <w:autoRedefine/>
    <w:semiHidden/>
    <w:pPr>
      <w:ind w:left="1440"/>
      <w:jc w:val="left"/>
    </w:pPr>
    <w:rPr>
      <w:rFonts w:asciiTheme="minorHAnsi" w:hAnsiTheme="minorHAnsi" w:cstheme="minorHAnsi"/>
      <w:sz w:val="18"/>
      <w:szCs w:val="18"/>
    </w:rPr>
  </w:style>
  <w:style w:type="paragraph" w:styleId="TM8">
    <w:name w:val="toc 8"/>
    <w:basedOn w:val="Normal"/>
    <w:next w:val="Normal"/>
    <w:autoRedefine/>
    <w:semiHidden/>
    <w:pPr>
      <w:ind w:left="1680"/>
      <w:jc w:val="left"/>
    </w:pPr>
    <w:rPr>
      <w:rFonts w:asciiTheme="minorHAnsi" w:hAnsiTheme="minorHAnsi" w:cstheme="minorHAnsi"/>
      <w:sz w:val="18"/>
      <w:szCs w:val="18"/>
    </w:rPr>
  </w:style>
  <w:style w:type="paragraph" w:styleId="TM9">
    <w:name w:val="toc 9"/>
    <w:basedOn w:val="Normal"/>
    <w:next w:val="Normal"/>
    <w:autoRedefine/>
    <w:semiHidden/>
    <w:pPr>
      <w:ind w:left="1920"/>
      <w:jc w:val="left"/>
    </w:pPr>
    <w:rPr>
      <w:rFonts w:asciiTheme="minorHAnsi" w:hAnsiTheme="minorHAnsi" w:cstheme="minorHAnsi"/>
      <w:sz w:val="18"/>
      <w:szCs w:val="18"/>
    </w:rPr>
  </w:style>
  <w:style w:type="character" w:styleId="Numrodepage">
    <w:name w:val="page number"/>
    <w:basedOn w:val="Policepardfaut"/>
  </w:style>
  <w:style w:type="paragraph" w:customStyle="1" w:styleId="StyleTitre1">
    <w:name w:val="Style Titre 1"/>
    <w:aliases w:val="SousTitre + (Complexe) 12 pt Bleu Car"/>
    <w:basedOn w:val="Titre1"/>
    <w:pPr>
      <w:ind w:left="0"/>
      <w:jc w:val="left"/>
    </w:pPr>
    <w:rPr>
      <w:caps/>
    </w:rPr>
  </w:style>
  <w:style w:type="paragraph" w:styleId="Corpsdetexte">
    <w:name w:val="Body Text"/>
    <w:basedOn w:val="Normal"/>
    <w:pPr>
      <w:jc w:val="center"/>
    </w:pPr>
    <w:rPr>
      <w:b/>
      <w:caps/>
      <w:color w:val="0000FF"/>
      <w:sz w:val="32"/>
    </w:rPr>
  </w:style>
  <w:style w:type="paragraph" w:styleId="Corpsdetexte3">
    <w:name w:val="Body Text 3"/>
    <w:basedOn w:val="Normal"/>
    <w:pPr>
      <w:jc w:val="left"/>
    </w:pPr>
    <w:rPr>
      <w:b/>
      <w:caps/>
    </w:rPr>
  </w:style>
  <w:style w:type="paragraph" w:styleId="Date">
    <w:name w:val="Date"/>
    <w:basedOn w:val="Normal"/>
  </w:style>
  <w:style w:type="character" w:styleId="Marquedecommentaire">
    <w:name w:val="annotation reference"/>
    <w:semiHidden/>
    <w:rPr>
      <w:sz w:val="16"/>
      <w:szCs w:val="16"/>
    </w:rPr>
  </w:style>
  <w:style w:type="paragraph" w:styleId="Retraitnormal">
    <w:name w:val="Normal Indent"/>
    <w:basedOn w:val="Normal"/>
    <w:pPr>
      <w:overflowPunct w:val="0"/>
      <w:autoSpaceDE w:val="0"/>
      <w:autoSpaceDN w:val="0"/>
      <w:adjustRightInd w:val="0"/>
      <w:spacing w:before="60" w:after="60"/>
      <w:ind w:left="720"/>
      <w:textAlignment w:val="baseline"/>
    </w:pPr>
  </w:style>
  <w:style w:type="character" w:customStyle="1" w:styleId="StyleTitre1SousTitreComplexe12ptBleuCar">
    <w:name w:val="Style Titre 1;SousTitre + (Complexe) 12 pt Bleu Car"/>
    <w:rPr>
      <w:b/>
      <w:color w:val="0000FF"/>
      <w:sz w:val="24"/>
      <w:szCs w:val="24"/>
      <w:lang w:val="fr-FR" w:eastAsia="fr-FR" w:bidi="ar-SA"/>
    </w:rPr>
  </w:style>
  <w:style w:type="character" w:customStyle="1" w:styleId="Titre1SousTitreCar">
    <w:name w:val="Titre 1;SousTitre Car"/>
    <w:rPr>
      <w:b/>
      <w:sz w:val="24"/>
      <w:lang w:val="fr-FR" w:eastAsia="fr-FR" w:bidi="ar-SA"/>
    </w:rPr>
  </w:style>
  <w:style w:type="paragraph" w:styleId="Commentaire">
    <w:name w:val="annotation text"/>
    <w:basedOn w:val="Normal"/>
    <w:semiHidden/>
    <w:rPr>
      <w:sz w:val="20"/>
    </w:rPr>
  </w:style>
  <w:style w:type="paragraph" w:styleId="Explorateurdedocuments">
    <w:name w:val="Document Map"/>
    <w:basedOn w:val="Normal"/>
    <w:semiHidden/>
    <w:pPr>
      <w:shd w:val="clear" w:color="auto" w:fill="000080"/>
    </w:pPr>
    <w:rPr>
      <w:rFonts w:ascii="Tahoma" w:hAnsi="Tahoma" w:cs="Tahoma"/>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character" w:styleId="Lienhypertexte">
    <w:name w:val="Hyperlink"/>
    <w:uiPriority w:val="99"/>
    <w:rPr>
      <w:color w:val="0000FF"/>
      <w:u w:val="single"/>
    </w:rPr>
  </w:style>
  <w:style w:type="paragraph" w:styleId="Retraitcorpsdetexte2">
    <w:name w:val="Body Text Indent 2"/>
    <w:basedOn w:val="Normal"/>
    <w:pPr>
      <w:ind w:left="1416"/>
    </w:pPr>
    <w:rPr>
      <w:b/>
      <w:bCs/>
    </w:rPr>
  </w:style>
  <w:style w:type="paragraph" w:styleId="Retraitcorpsdetexte">
    <w:name w:val="Body Text Indent"/>
    <w:basedOn w:val="Normal"/>
    <w:pPr>
      <w:ind w:left="708"/>
    </w:pPr>
  </w:style>
  <w:style w:type="character" w:customStyle="1" w:styleId="normal1">
    <w:name w:val="normal1"/>
    <w:rPr>
      <w:rFonts w:ascii="Verdana" w:hAnsi="Verdana" w:hint="default"/>
      <w:b w:val="0"/>
      <w:bCs w:val="0"/>
      <w:color w:val="000000"/>
      <w:sz w:val="17"/>
      <w:szCs w:val="17"/>
    </w:rPr>
  </w:style>
  <w:style w:type="paragraph" w:customStyle="1" w:styleId="fcase2metab">
    <w:name w:val="f_case_2èmetab"/>
    <w:basedOn w:val="Normal"/>
    <w:rsid w:val="0077456D"/>
    <w:pPr>
      <w:tabs>
        <w:tab w:val="left" w:pos="426"/>
        <w:tab w:val="left" w:pos="851"/>
      </w:tabs>
      <w:ind w:left="1134" w:hanging="1134"/>
    </w:pPr>
    <w:rPr>
      <w:rFonts w:ascii="Univers" w:hAnsi="Univers" w:cs="Univers"/>
      <w:sz w:val="20"/>
    </w:rPr>
  </w:style>
  <w:style w:type="character" w:customStyle="1" w:styleId="PieddepageCar">
    <w:name w:val="Pied de page Car"/>
    <w:link w:val="Pieddepage"/>
    <w:uiPriority w:val="99"/>
    <w:rsid w:val="00467031"/>
    <w:rPr>
      <w:sz w:val="24"/>
    </w:rPr>
  </w:style>
  <w:style w:type="character" w:customStyle="1" w:styleId="En-tteCar">
    <w:name w:val="En-tête Car"/>
    <w:link w:val="En-tte"/>
    <w:uiPriority w:val="99"/>
    <w:rsid w:val="00467031"/>
    <w:rPr>
      <w:sz w:val="24"/>
    </w:rPr>
  </w:style>
  <w:style w:type="paragraph" w:styleId="Paragraphedeliste">
    <w:name w:val="List Paragraph"/>
    <w:basedOn w:val="Normal"/>
    <w:uiPriority w:val="34"/>
    <w:qFormat/>
    <w:rsid w:val="00331E07"/>
    <w:pPr>
      <w:ind w:left="720"/>
      <w:contextualSpacing/>
    </w:pPr>
  </w:style>
  <w:style w:type="paragraph" w:styleId="NormalWeb">
    <w:name w:val="Normal (Web)"/>
    <w:basedOn w:val="Normal"/>
    <w:uiPriority w:val="99"/>
    <w:unhideWhenUsed/>
    <w:rsid w:val="00101BCC"/>
    <w:pPr>
      <w:spacing w:before="100" w:beforeAutospacing="1" w:after="100" w:afterAutospacing="1"/>
      <w:jc w:val="left"/>
    </w:pPr>
    <w:rPr>
      <w:szCs w:val="24"/>
    </w:rPr>
  </w:style>
  <w:style w:type="character" w:styleId="lev">
    <w:name w:val="Strong"/>
    <w:basedOn w:val="Policepardfaut"/>
    <w:uiPriority w:val="22"/>
    <w:qFormat/>
    <w:rsid w:val="00AD75E2"/>
    <w:rPr>
      <w:b/>
      <w:bCs/>
    </w:rPr>
  </w:style>
  <w:style w:type="paragraph" w:styleId="Titre">
    <w:name w:val="Title"/>
    <w:basedOn w:val="Normal"/>
    <w:next w:val="Normal"/>
    <w:link w:val="TitreCar"/>
    <w:qFormat/>
    <w:rsid w:val="00A546C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A546C2"/>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360BE9"/>
    <w:pPr>
      <w:keepLines/>
      <w:numPr>
        <w:numId w:val="0"/>
      </w:numPr>
      <w:spacing w:before="480" w:line="276" w:lineRule="auto"/>
      <w:jc w:val="left"/>
      <w:outlineLvl w:val="9"/>
    </w:pPr>
    <w:rPr>
      <w:rFonts w:asciiTheme="majorHAnsi" w:eastAsiaTheme="majorEastAsia" w:hAnsiTheme="majorHAnsi" w:cstheme="majorBidi"/>
      <w:color w:val="2E74B5" w:themeColor="accent1" w:themeShade="BF"/>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779194">
      <w:bodyDiv w:val="1"/>
      <w:marLeft w:val="0"/>
      <w:marRight w:val="0"/>
      <w:marTop w:val="0"/>
      <w:marBottom w:val="0"/>
      <w:divBdr>
        <w:top w:val="none" w:sz="0" w:space="0" w:color="auto"/>
        <w:left w:val="none" w:sz="0" w:space="0" w:color="auto"/>
        <w:bottom w:val="none" w:sz="0" w:space="0" w:color="auto"/>
        <w:right w:val="none" w:sz="0" w:space="0" w:color="auto"/>
      </w:divBdr>
    </w:div>
    <w:div w:id="1069613827">
      <w:bodyDiv w:val="1"/>
      <w:marLeft w:val="0"/>
      <w:marRight w:val="0"/>
      <w:marTop w:val="0"/>
      <w:marBottom w:val="0"/>
      <w:divBdr>
        <w:top w:val="none" w:sz="0" w:space="0" w:color="auto"/>
        <w:left w:val="none" w:sz="0" w:space="0" w:color="auto"/>
        <w:bottom w:val="none" w:sz="0" w:space="0" w:color="auto"/>
        <w:right w:val="none" w:sz="0" w:space="0" w:color="auto"/>
      </w:divBdr>
    </w:div>
    <w:div w:id="1437099829">
      <w:bodyDiv w:val="1"/>
      <w:marLeft w:val="0"/>
      <w:marRight w:val="0"/>
      <w:marTop w:val="0"/>
      <w:marBottom w:val="0"/>
      <w:divBdr>
        <w:top w:val="none" w:sz="0" w:space="0" w:color="auto"/>
        <w:left w:val="none" w:sz="0" w:space="0" w:color="auto"/>
        <w:bottom w:val="none" w:sz="0" w:space="0" w:color="auto"/>
        <w:right w:val="none" w:sz="0" w:space="0" w:color="auto"/>
      </w:divBdr>
      <w:divsChild>
        <w:div w:id="1782794291">
          <w:marLeft w:val="0"/>
          <w:marRight w:val="0"/>
          <w:marTop w:val="0"/>
          <w:marBottom w:val="0"/>
          <w:divBdr>
            <w:top w:val="none" w:sz="0" w:space="0" w:color="auto"/>
            <w:left w:val="none" w:sz="0" w:space="0" w:color="auto"/>
            <w:bottom w:val="none" w:sz="0" w:space="0" w:color="auto"/>
            <w:right w:val="none" w:sz="0" w:space="0" w:color="auto"/>
          </w:divBdr>
        </w:div>
        <w:div w:id="1694577754">
          <w:marLeft w:val="0"/>
          <w:marRight w:val="0"/>
          <w:marTop w:val="0"/>
          <w:marBottom w:val="0"/>
          <w:divBdr>
            <w:top w:val="none" w:sz="0" w:space="0" w:color="auto"/>
            <w:left w:val="none" w:sz="0" w:space="0" w:color="auto"/>
            <w:bottom w:val="none" w:sz="0" w:space="0" w:color="auto"/>
            <w:right w:val="none" w:sz="0" w:space="0" w:color="auto"/>
          </w:divBdr>
        </w:div>
        <w:div w:id="1964846479">
          <w:marLeft w:val="0"/>
          <w:marRight w:val="0"/>
          <w:marTop w:val="0"/>
          <w:marBottom w:val="0"/>
          <w:divBdr>
            <w:top w:val="none" w:sz="0" w:space="0" w:color="auto"/>
            <w:left w:val="none" w:sz="0" w:space="0" w:color="auto"/>
            <w:bottom w:val="none" w:sz="0" w:space="0" w:color="auto"/>
            <w:right w:val="none" w:sz="0" w:space="0" w:color="auto"/>
          </w:divBdr>
        </w:div>
        <w:div w:id="1830518046">
          <w:marLeft w:val="0"/>
          <w:marRight w:val="0"/>
          <w:marTop w:val="0"/>
          <w:marBottom w:val="0"/>
          <w:divBdr>
            <w:top w:val="none" w:sz="0" w:space="0" w:color="auto"/>
            <w:left w:val="none" w:sz="0" w:space="0" w:color="auto"/>
            <w:bottom w:val="none" w:sz="0" w:space="0" w:color="auto"/>
            <w:right w:val="none" w:sz="0" w:space="0" w:color="auto"/>
          </w:divBdr>
        </w:div>
        <w:div w:id="597832734">
          <w:marLeft w:val="0"/>
          <w:marRight w:val="0"/>
          <w:marTop w:val="0"/>
          <w:marBottom w:val="0"/>
          <w:divBdr>
            <w:top w:val="none" w:sz="0" w:space="0" w:color="auto"/>
            <w:left w:val="none" w:sz="0" w:space="0" w:color="auto"/>
            <w:bottom w:val="none" w:sz="0" w:space="0" w:color="auto"/>
            <w:right w:val="none" w:sz="0" w:space="0" w:color="auto"/>
          </w:divBdr>
        </w:div>
        <w:div w:id="1782187855">
          <w:marLeft w:val="0"/>
          <w:marRight w:val="0"/>
          <w:marTop w:val="0"/>
          <w:marBottom w:val="0"/>
          <w:divBdr>
            <w:top w:val="none" w:sz="0" w:space="0" w:color="auto"/>
            <w:left w:val="none" w:sz="0" w:space="0" w:color="auto"/>
            <w:bottom w:val="none" w:sz="0" w:space="0" w:color="auto"/>
            <w:right w:val="none" w:sz="0" w:space="0" w:color="auto"/>
          </w:divBdr>
        </w:div>
        <w:div w:id="1587957069">
          <w:marLeft w:val="0"/>
          <w:marRight w:val="0"/>
          <w:marTop w:val="0"/>
          <w:marBottom w:val="0"/>
          <w:divBdr>
            <w:top w:val="none" w:sz="0" w:space="0" w:color="auto"/>
            <w:left w:val="none" w:sz="0" w:space="0" w:color="auto"/>
            <w:bottom w:val="none" w:sz="0" w:space="0" w:color="auto"/>
            <w:right w:val="none" w:sz="0" w:space="0" w:color="auto"/>
          </w:divBdr>
        </w:div>
        <w:div w:id="845169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Mod&#232;les\Alliance%20Carbe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6D583-BFDE-4935-B3A9-83969858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Alliance Carbet.dot</Template>
  <TotalTime>40</TotalTime>
  <Pages>5</Pages>
  <Words>795</Words>
  <Characters>5118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CMT</vt:lpstr>
    </vt:vector>
  </TitlesOfParts>
  <Manager/>
  <Company>LM INGENIERIE</Company>
  <LinksUpToDate>false</LinksUpToDate>
  <CharactersWithSpaces>5902</CharactersWithSpaces>
  <SharedDoc>false</SharedDoc>
  <HyperlinkBase/>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CMT</dc:title>
  <dc:subject/>
  <dc:creator>Philippe DOUSSEAUD</dc:creator>
  <cp:keywords/>
  <dc:description/>
  <cp:lastModifiedBy>Jose VENTADOUR</cp:lastModifiedBy>
  <cp:revision>22</cp:revision>
  <cp:lastPrinted>2025-01-22T14:29:00Z</cp:lastPrinted>
  <dcterms:created xsi:type="dcterms:W3CDTF">2024-09-27T14:32:00Z</dcterms:created>
  <dcterms:modified xsi:type="dcterms:W3CDTF">2025-02-27T11:12:00Z</dcterms:modified>
  <cp:category/>
</cp:coreProperties>
</file>