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CCE7A" w14:textId="28F37CEB" w:rsidR="00E72CBA" w:rsidRDefault="00E72CBA" w:rsidP="00E72CBA">
      <w:pPr>
        <w:tabs>
          <w:tab w:val="left" w:pos="1005"/>
          <w:tab w:val="right" w:pos="9360"/>
        </w:tabs>
      </w:pPr>
    </w:p>
    <w:p w14:paraId="200C1D4A" w14:textId="77777777" w:rsidR="004E1CF7" w:rsidRPr="00843537" w:rsidRDefault="004E1CF7" w:rsidP="00E72CBA">
      <w:pPr>
        <w:tabs>
          <w:tab w:val="left" w:pos="1005"/>
          <w:tab w:val="right" w:pos="9360"/>
        </w:tabs>
        <w:rPr>
          <w:b/>
          <w:bCs/>
          <w:sz w:val="32"/>
          <w:szCs w:val="32"/>
        </w:rPr>
      </w:pPr>
    </w:p>
    <w:p w14:paraId="50E9D9E3" w14:textId="1C5C75F9" w:rsidR="00E72CBA" w:rsidRDefault="00E72CBA" w:rsidP="00E72CBA">
      <w:pPr>
        <w:pBdr>
          <w:bottom w:val="single" w:sz="18" w:space="17" w:color="auto"/>
        </w:pBdr>
        <w:tabs>
          <w:tab w:val="left" w:pos="540"/>
          <w:tab w:val="right" w:pos="9360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 w:rsidR="00F85189">
        <w:rPr>
          <w:b/>
          <w:bCs/>
          <w:sz w:val="32"/>
          <w:szCs w:val="32"/>
        </w:rPr>
        <w:t>Annexe n°3 de l’Acte d’engagement (AE)</w:t>
      </w:r>
    </w:p>
    <w:p w14:paraId="222682B0" w14:textId="2C2421F0" w:rsidR="004E1CF7" w:rsidRPr="00843537" w:rsidRDefault="004E1CF7" w:rsidP="00E72CBA">
      <w:pPr>
        <w:pBdr>
          <w:bottom w:val="single" w:sz="18" w:space="17" w:color="auto"/>
        </w:pBdr>
        <w:tabs>
          <w:tab w:val="left" w:pos="540"/>
          <w:tab w:val="right" w:pos="9360"/>
        </w:tabs>
        <w:rPr>
          <w:sz w:val="40"/>
          <w:szCs w:val="40"/>
        </w:rPr>
      </w:pPr>
      <w:r>
        <w:rPr>
          <w:b/>
          <w:bCs/>
          <w:sz w:val="32"/>
          <w:szCs w:val="32"/>
        </w:rPr>
        <w:t xml:space="preserve">                                                                              Cadre de réponse technique</w:t>
      </w:r>
    </w:p>
    <w:p w14:paraId="3658C2D1" w14:textId="77777777" w:rsidR="00E72CBA" w:rsidRPr="00E50C1C" w:rsidRDefault="00E72CBA" w:rsidP="00E72CBA">
      <w:pPr>
        <w:tabs>
          <w:tab w:val="right" w:pos="9360"/>
        </w:tabs>
        <w:rPr>
          <w:rFonts w:cs="Calibri"/>
        </w:rPr>
      </w:pPr>
    </w:p>
    <w:p w14:paraId="06368E3E" w14:textId="77777777" w:rsidR="00E72CBA" w:rsidRPr="00E50C1C" w:rsidRDefault="00E72CBA" w:rsidP="00E72CBA">
      <w:pPr>
        <w:tabs>
          <w:tab w:val="right" w:pos="9360"/>
        </w:tabs>
        <w:rPr>
          <w:rFonts w:cs="Calibri"/>
        </w:rPr>
      </w:pPr>
    </w:p>
    <w:p w14:paraId="75FB8A7B" w14:textId="77777777" w:rsidR="00A56CC0" w:rsidRPr="00E72CBA" w:rsidRDefault="00A56CC0" w:rsidP="00E72CBA">
      <w:pPr>
        <w:tabs>
          <w:tab w:val="left" w:pos="1005"/>
          <w:tab w:val="right" w:pos="9360"/>
        </w:tabs>
        <w:jc w:val="left"/>
        <w:rPr>
          <w:rFonts w:ascii="Calibri" w:hAnsi="Calibri" w:cs="Times New Roman"/>
          <w:b/>
          <w:bCs/>
          <w:sz w:val="32"/>
          <w:szCs w:val="32"/>
        </w:rPr>
      </w:pPr>
    </w:p>
    <w:p w14:paraId="08DE35B9" w14:textId="77777777" w:rsidR="00A56CC0" w:rsidRPr="00E50C1C" w:rsidRDefault="00A56CC0" w:rsidP="00E86BC0"/>
    <w:p w14:paraId="4FBFB4E0" w14:textId="77777777" w:rsidR="00A56CC0" w:rsidRPr="00E50C1C" w:rsidRDefault="00A56CC0" w:rsidP="00E86BC0"/>
    <w:p w14:paraId="088AD7D6" w14:textId="77777777" w:rsidR="00A56CC0" w:rsidRPr="00E50C1C" w:rsidRDefault="00A56CC0" w:rsidP="00E86BC0"/>
    <w:p w14:paraId="5186D3C7" w14:textId="77777777" w:rsidR="00A56CC0" w:rsidRPr="00E50C1C" w:rsidRDefault="00A56CC0" w:rsidP="00E86BC0"/>
    <w:p w14:paraId="1489A695" w14:textId="77777777" w:rsidR="00725C98" w:rsidRPr="00F85189" w:rsidRDefault="00725C98" w:rsidP="003045E9">
      <w:pPr>
        <w:jc w:val="center"/>
        <w:rPr>
          <w:b/>
          <w:sz w:val="32"/>
        </w:rPr>
      </w:pPr>
      <w:r w:rsidRPr="00F85189">
        <w:rPr>
          <w:b/>
          <w:sz w:val="32"/>
        </w:rPr>
        <w:t xml:space="preserve">Mission d'Assistance à Maîtrise d'Ouvrage </w:t>
      </w:r>
    </w:p>
    <w:p w14:paraId="17A75B0A" w14:textId="343C9E17" w:rsidR="00926DC4" w:rsidRDefault="00725C98" w:rsidP="003045E9">
      <w:pPr>
        <w:jc w:val="center"/>
        <w:rPr>
          <w:rFonts w:ascii="Calibri" w:hAnsi="Calibri" w:cs="Calibri"/>
          <w:b/>
          <w:bCs/>
          <w:i/>
          <w:sz w:val="22"/>
          <w:szCs w:val="36"/>
          <w:lang w:eastAsia="zh-CN"/>
        </w:rPr>
      </w:pPr>
      <w:r w:rsidRPr="00F85189">
        <w:rPr>
          <w:b/>
          <w:sz w:val="32"/>
        </w:rPr>
        <w:t>au choix de l'exploitant du restaurant d'entreprise et définition des équipements et matériels complémentaires du site de la Caisse Primaire d’Assurance Maladie de la Gironde</w:t>
      </w:r>
    </w:p>
    <w:p w14:paraId="0A5C3D2B" w14:textId="77777777" w:rsidR="00085193" w:rsidRDefault="00085193" w:rsidP="003045E9">
      <w:pPr>
        <w:jc w:val="center"/>
        <w:rPr>
          <w:rFonts w:ascii="Calibri" w:hAnsi="Calibri" w:cs="Calibri"/>
          <w:b/>
          <w:bCs/>
          <w:i/>
          <w:sz w:val="22"/>
          <w:szCs w:val="36"/>
          <w:lang w:eastAsia="zh-CN"/>
        </w:rPr>
      </w:pPr>
    </w:p>
    <w:p w14:paraId="06DA7499" w14:textId="680990CD" w:rsidR="00E72CBA" w:rsidRDefault="00E72CBA" w:rsidP="00E86BC0"/>
    <w:p w14:paraId="4574DFFA" w14:textId="24C61FD2" w:rsidR="006C1C90" w:rsidRDefault="006C1C90" w:rsidP="00E86BC0"/>
    <w:p w14:paraId="4F95AC79" w14:textId="366DCB7F" w:rsidR="006C1C90" w:rsidRPr="006C1C90" w:rsidRDefault="006C1C90" w:rsidP="006C1C90">
      <w:pPr>
        <w:rPr>
          <w:b/>
          <w:color w:val="FF0000"/>
          <w:sz w:val="22"/>
        </w:rPr>
      </w:pPr>
      <w:r w:rsidRPr="006C1C90">
        <w:rPr>
          <w:b/>
          <w:color w:val="FF0000"/>
          <w:sz w:val="22"/>
        </w:rPr>
        <w:t>Annexe n°</w:t>
      </w:r>
      <w:r w:rsidR="00433214">
        <w:rPr>
          <w:b/>
          <w:color w:val="FF0000"/>
          <w:sz w:val="22"/>
        </w:rPr>
        <w:t>3</w:t>
      </w:r>
      <w:r w:rsidRPr="006C1C90">
        <w:rPr>
          <w:b/>
          <w:color w:val="FF0000"/>
          <w:sz w:val="22"/>
        </w:rPr>
        <w:t xml:space="preserve"> à l'AE : Cadre de réponse technique val</w:t>
      </w:r>
      <w:r w:rsidR="00D81F18">
        <w:rPr>
          <w:b/>
          <w:color w:val="FF0000"/>
          <w:sz w:val="22"/>
        </w:rPr>
        <w:t>ant mémoire technique</w:t>
      </w:r>
    </w:p>
    <w:p w14:paraId="3C067B8B" w14:textId="77777777" w:rsidR="006C1C90" w:rsidRPr="006C1C90" w:rsidRDefault="006C1C90" w:rsidP="006C1C90">
      <w:pPr>
        <w:rPr>
          <w:sz w:val="22"/>
        </w:rPr>
      </w:pPr>
    </w:p>
    <w:p w14:paraId="5FBE5850" w14:textId="77777777" w:rsidR="006C1C90" w:rsidRPr="006C1C90" w:rsidRDefault="006C1C90" w:rsidP="006C1C90">
      <w:pPr>
        <w:rPr>
          <w:sz w:val="22"/>
        </w:rPr>
      </w:pPr>
      <w:r w:rsidRPr="006C1C90">
        <w:rPr>
          <w:b/>
          <w:color w:val="FF0000"/>
          <w:sz w:val="22"/>
        </w:rPr>
        <w:t>Consigne :</w:t>
      </w:r>
      <w:r w:rsidRPr="006C1C90">
        <w:rPr>
          <w:color w:val="FF0000"/>
          <w:sz w:val="22"/>
        </w:rPr>
        <w:t xml:space="preserve"> </w:t>
      </w:r>
      <w:r w:rsidRPr="006C1C90">
        <w:rPr>
          <w:sz w:val="22"/>
        </w:rPr>
        <w:t xml:space="preserve">Cette feuille correspond à l’offre technique du titulaire. </w:t>
      </w:r>
    </w:p>
    <w:p w14:paraId="244EE695" w14:textId="77777777" w:rsidR="006C1C90" w:rsidRPr="006C1C90" w:rsidRDefault="006C1C90" w:rsidP="006C1C90">
      <w:pPr>
        <w:rPr>
          <w:sz w:val="22"/>
        </w:rPr>
      </w:pPr>
      <w:r w:rsidRPr="006C1C90">
        <w:rPr>
          <w:color w:val="FF0000"/>
          <w:sz w:val="22"/>
        </w:rPr>
        <w:t xml:space="preserve">&gt; </w:t>
      </w:r>
      <w:r w:rsidRPr="006C1C90">
        <w:rPr>
          <w:sz w:val="22"/>
        </w:rPr>
        <w:t xml:space="preserve">Le soumissionnaire </w:t>
      </w:r>
      <w:r w:rsidRPr="006C1C90">
        <w:rPr>
          <w:b/>
          <w:sz w:val="22"/>
          <w:u w:val="single"/>
        </w:rPr>
        <w:t>doit impérativement répondre à chaque sous-critère</w:t>
      </w:r>
      <w:r w:rsidRPr="006C1C90">
        <w:rPr>
          <w:sz w:val="22"/>
        </w:rPr>
        <w:t xml:space="preserve"> du présent cadre de réponse technique.</w:t>
      </w:r>
    </w:p>
    <w:p w14:paraId="539F3684" w14:textId="5FAB7DA2" w:rsidR="006C1C90" w:rsidRDefault="006C1C90" w:rsidP="006C1C90">
      <w:pPr>
        <w:rPr>
          <w:b/>
          <w:sz w:val="22"/>
        </w:rPr>
      </w:pPr>
      <w:r w:rsidRPr="006C1C90">
        <w:rPr>
          <w:b/>
          <w:sz w:val="22"/>
        </w:rPr>
        <w:t>Pour répondre aux sous-</w:t>
      </w:r>
      <w:r w:rsidR="001B14F8" w:rsidRPr="006C1C90">
        <w:rPr>
          <w:b/>
          <w:sz w:val="22"/>
        </w:rPr>
        <w:t>critères</w:t>
      </w:r>
      <w:r w:rsidRPr="006C1C90">
        <w:rPr>
          <w:b/>
          <w:sz w:val="22"/>
        </w:rPr>
        <w:t xml:space="preserve">, le soumissionnaire devra compléter les </w:t>
      </w:r>
      <w:r>
        <w:rPr>
          <w:b/>
          <w:sz w:val="22"/>
        </w:rPr>
        <w:t>cases blanches,</w:t>
      </w:r>
      <w:r w:rsidRPr="006C1C90">
        <w:rPr>
          <w:b/>
          <w:sz w:val="22"/>
        </w:rPr>
        <w:t xml:space="preserve"> de la partie détails/commentaires pour expliquer sa réponse. </w:t>
      </w:r>
    </w:p>
    <w:p w14:paraId="01F09CBA" w14:textId="3E5EBDAC" w:rsidR="006C1C90" w:rsidRPr="006C1C90" w:rsidRDefault="006C1C90" w:rsidP="006C1C90">
      <w:pPr>
        <w:rPr>
          <w:b/>
          <w:sz w:val="22"/>
        </w:rPr>
      </w:pPr>
      <w:r w:rsidRPr="006C1C90">
        <w:rPr>
          <w:b/>
          <w:sz w:val="22"/>
        </w:rPr>
        <w:t xml:space="preserve">Le soumissionnaire à la possibilité de renvoyer à des documents complémentaires, à condition que ces documents soient un complément de réponse. </w:t>
      </w:r>
    </w:p>
    <w:p w14:paraId="506F0FBF" w14:textId="77777777" w:rsidR="006C1C90" w:rsidRDefault="006C1C90" w:rsidP="006C1C90">
      <w:pPr>
        <w:rPr>
          <w:b/>
          <w:sz w:val="22"/>
        </w:rPr>
      </w:pPr>
    </w:p>
    <w:p w14:paraId="06B940B3" w14:textId="3EC2C0E6" w:rsidR="006C1C90" w:rsidRPr="006C1C90" w:rsidRDefault="006C1C90" w:rsidP="006C1C90">
      <w:pPr>
        <w:rPr>
          <w:b/>
          <w:sz w:val="22"/>
        </w:rPr>
      </w:pPr>
      <w:r w:rsidRPr="006C1C90">
        <w:rPr>
          <w:b/>
          <w:sz w:val="22"/>
        </w:rPr>
        <w:t>Chaque réponse sera prise en compte lors de l'analyse des offres.</w:t>
      </w:r>
    </w:p>
    <w:p w14:paraId="0BF3BE31" w14:textId="77777777" w:rsidR="006C1C90" w:rsidRPr="006C1C90" w:rsidRDefault="006C1C90" w:rsidP="006C1C90">
      <w:pPr>
        <w:rPr>
          <w:sz w:val="22"/>
        </w:rPr>
      </w:pPr>
    </w:p>
    <w:p w14:paraId="21DFF5AD" w14:textId="52913285" w:rsidR="006C1C90" w:rsidRPr="006C1C90" w:rsidRDefault="006C1C90" w:rsidP="006C1C90">
      <w:pPr>
        <w:rPr>
          <w:color w:val="FF0000"/>
          <w:sz w:val="22"/>
        </w:rPr>
      </w:pPr>
      <w:r w:rsidRPr="006C1C90">
        <w:rPr>
          <w:b/>
          <w:color w:val="FF0000"/>
          <w:sz w:val="22"/>
        </w:rPr>
        <w:t>Pour rappel le cadre de réponse technique est une pièce obligatoire de l'offre, sous peine d'offre irrégulière</w:t>
      </w:r>
      <w:r w:rsidR="00D81F18">
        <w:rPr>
          <w:b/>
          <w:color w:val="FF0000"/>
          <w:sz w:val="22"/>
        </w:rPr>
        <w:t>.</w:t>
      </w:r>
    </w:p>
    <w:p w14:paraId="62C82A03" w14:textId="03AA2D02" w:rsidR="006C1C90" w:rsidRDefault="006C1C90" w:rsidP="00E86BC0"/>
    <w:p w14:paraId="328D49EB" w14:textId="46FB2DAF" w:rsidR="006C1C90" w:rsidRDefault="006C1C90" w:rsidP="00E86BC0"/>
    <w:p w14:paraId="2D147927" w14:textId="6B61A907" w:rsidR="006C1C90" w:rsidRDefault="006C1C90" w:rsidP="00E86BC0"/>
    <w:p w14:paraId="1C9E5653" w14:textId="4EC700C4" w:rsidR="006C1C90" w:rsidRDefault="006C1C90" w:rsidP="00E86BC0"/>
    <w:p w14:paraId="38638FCC" w14:textId="3F0BE7C7" w:rsidR="006C1C90" w:rsidRDefault="006C1C90" w:rsidP="00E86BC0"/>
    <w:p w14:paraId="46C7976E" w14:textId="7060E98D" w:rsidR="006C1C90" w:rsidRDefault="006C1C90" w:rsidP="00E86BC0"/>
    <w:p w14:paraId="50ECB75D" w14:textId="1BE053CC" w:rsidR="006C1C90" w:rsidRDefault="006C1C90" w:rsidP="00E86BC0"/>
    <w:p w14:paraId="2D12C8F1" w14:textId="1FFBB83B" w:rsidR="006C1C90" w:rsidRDefault="006C1C90" w:rsidP="00E86BC0"/>
    <w:p w14:paraId="16D7653C" w14:textId="0F70BD54" w:rsidR="00725C98" w:rsidRDefault="00725C98" w:rsidP="00E86BC0"/>
    <w:p w14:paraId="40540BC0" w14:textId="77777777" w:rsidR="00725C98" w:rsidRDefault="00725C98" w:rsidP="00E86BC0"/>
    <w:p w14:paraId="5DD237AB" w14:textId="77777777" w:rsidR="006C1C90" w:rsidRDefault="006C1C90" w:rsidP="00E86BC0"/>
    <w:p w14:paraId="05B7B94C" w14:textId="00C7F0D9" w:rsidR="00ED3F03" w:rsidRDefault="00ED3F03" w:rsidP="00E72CBA">
      <w:pPr>
        <w:jc w:val="right"/>
        <w:rPr>
          <w:rFonts w:cs="Calibri"/>
          <w:b/>
          <w:bCs/>
          <w:sz w:val="32"/>
          <w:szCs w:val="32"/>
        </w:rPr>
      </w:pPr>
    </w:p>
    <w:p w14:paraId="116F5BDF" w14:textId="77777777" w:rsidR="00846ABA" w:rsidRDefault="00846ABA" w:rsidP="00E72CBA">
      <w:pPr>
        <w:jc w:val="right"/>
        <w:rPr>
          <w:rFonts w:cs="Calibri"/>
          <w:b/>
          <w:bCs/>
          <w:sz w:val="32"/>
          <w:szCs w:val="32"/>
        </w:rPr>
      </w:pPr>
    </w:p>
    <w:p w14:paraId="744C566C" w14:textId="6A4B77A5" w:rsidR="00D63A7E" w:rsidRPr="00F85189" w:rsidRDefault="00D63A7E" w:rsidP="006E219F">
      <w:pPr>
        <w:tabs>
          <w:tab w:val="right" w:pos="9360"/>
        </w:tabs>
        <w:jc w:val="right"/>
        <w:rPr>
          <w:b/>
          <w:bCs/>
          <w:sz w:val="32"/>
          <w:szCs w:val="32"/>
        </w:rPr>
      </w:pPr>
      <w:r w:rsidRPr="00F85189">
        <w:rPr>
          <w:b/>
          <w:bCs/>
          <w:sz w:val="32"/>
          <w:szCs w:val="32"/>
        </w:rPr>
        <w:t>Marché n°</w:t>
      </w:r>
      <w:r w:rsidR="00725C98" w:rsidRPr="00F85189">
        <w:rPr>
          <w:b/>
          <w:bCs/>
          <w:sz w:val="32"/>
          <w:szCs w:val="32"/>
        </w:rPr>
        <w:t>25_2024</w:t>
      </w:r>
      <w:r w:rsidRPr="00F85189">
        <w:rPr>
          <w:b/>
          <w:bCs/>
          <w:sz w:val="32"/>
          <w:szCs w:val="32"/>
        </w:rPr>
        <w:t xml:space="preserve">PS  </w:t>
      </w:r>
    </w:p>
    <w:p w14:paraId="2F9C67D2" w14:textId="725F576E" w:rsidR="00E72CBA" w:rsidRDefault="00871FF0" w:rsidP="006E219F">
      <w:pPr>
        <w:tabs>
          <w:tab w:val="right" w:pos="9360"/>
        </w:tabs>
        <w:jc w:val="right"/>
        <w:rPr>
          <w:rFonts w:cs="Calibri"/>
          <w:b/>
          <w:bCs/>
          <w:sz w:val="32"/>
          <w:szCs w:val="32"/>
        </w:rPr>
        <w:sectPr w:rsidR="00E72CBA" w:rsidSect="00A56CC0">
          <w:headerReference w:type="default" r:id="rId8"/>
          <w:footerReference w:type="default" r:id="rId9"/>
          <w:pgSz w:w="11906" w:h="16838" w:code="9"/>
          <w:pgMar w:top="1134" w:right="1134" w:bottom="1134" w:left="1134" w:header="709" w:footer="567" w:gutter="0"/>
          <w:cols w:space="708"/>
          <w:docGrid w:linePitch="360"/>
        </w:sectPr>
      </w:pPr>
      <w:r w:rsidRPr="00F85189">
        <w:rPr>
          <w:rFonts w:cs="Calibri"/>
          <w:b/>
          <w:bCs/>
          <w:sz w:val="32"/>
          <w:szCs w:val="32"/>
        </w:rPr>
        <w:t xml:space="preserve">Marché à procédure </w:t>
      </w:r>
      <w:r w:rsidR="00846ABA" w:rsidRPr="00F85189">
        <w:rPr>
          <w:rFonts w:cs="Calibri"/>
          <w:b/>
          <w:bCs/>
          <w:sz w:val="32"/>
          <w:szCs w:val="32"/>
        </w:rPr>
        <w:t>adaptée</w:t>
      </w:r>
      <w:r w:rsidR="0091177D" w:rsidRPr="00F85189">
        <w:rPr>
          <w:rFonts w:cs="Calibri"/>
          <w:b/>
          <w:bCs/>
          <w:sz w:val="32"/>
          <w:szCs w:val="32"/>
        </w:rPr>
        <w:t xml:space="preserve"> </w:t>
      </w:r>
      <w:r w:rsidR="00D12F59" w:rsidRPr="00F85189">
        <w:rPr>
          <w:rFonts w:cs="Calibri"/>
          <w:b/>
          <w:bCs/>
          <w:sz w:val="32"/>
          <w:szCs w:val="32"/>
        </w:rPr>
        <w:t>–</w:t>
      </w:r>
      <w:r w:rsidR="00846ABA" w:rsidRPr="00F85189">
        <w:rPr>
          <w:rFonts w:cs="Calibri"/>
          <w:b/>
          <w:bCs/>
          <w:sz w:val="32"/>
          <w:szCs w:val="32"/>
        </w:rPr>
        <w:t xml:space="preserve"> MAP</w:t>
      </w:r>
      <w:bookmarkStart w:id="0" w:name="_GoBack"/>
      <w:bookmarkEnd w:id="0"/>
      <w:r w:rsidR="00846ABA" w:rsidRPr="00F85189">
        <w:rPr>
          <w:rFonts w:cs="Calibri"/>
          <w:b/>
          <w:bCs/>
          <w:sz w:val="32"/>
          <w:szCs w:val="32"/>
        </w:rPr>
        <w:t>A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37"/>
        <w:gridCol w:w="1880"/>
        <w:gridCol w:w="6737"/>
      </w:tblGrid>
      <w:tr w:rsidR="00D81F18" w14:paraId="77708BDA" w14:textId="77777777" w:rsidTr="00D81F18">
        <w:trPr>
          <w:trHeight w:val="567"/>
        </w:trPr>
        <w:tc>
          <w:tcPr>
            <w:tcW w:w="9854" w:type="dxa"/>
            <w:gridSpan w:val="3"/>
            <w:shd w:val="clear" w:color="auto" w:fill="17365D" w:themeFill="text2" w:themeFillShade="BF"/>
            <w:vAlign w:val="center"/>
          </w:tcPr>
          <w:p w14:paraId="71662A45" w14:textId="54074406" w:rsidR="00D81F18" w:rsidRPr="006C1C90" w:rsidRDefault="00D81F18" w:rsidP="00D81F18">
            <w:pPr>
              <w:jc w:val="left"/>
              <w:rPr>
                <w:b/>
              </w:rPr>
            </w:pPr>
            <w:r w:rsidRPr="006C1C90">
              <w:rPr>
                <w:b/>
              </w:rPr>
              <w:t>Sous-critère n°1 : Compréhension du projet et du programme</w:t>
            </w:r>
          </w:p>
        </w:tc>
      </w:tr>
      <w:tr w:rsidR="00D81F18" w14:paraId="64A3ED85" w14:textId="77777777" w:rsidTr="00F85189">
        <w:trPr>
          <w:trHeight w:val="283"/>
        </w:trPr>
        <w:tc>
          <w:tcPr>
            <w:tcW w:w="1237" w:type="dxa"/>
            <w:shd w:val="clear" w:color="auto" w:fill="BFBFBF" w:themeFill="background1" w:themeFillShade="BF"/>
          </w:tcPr>
          <w:p w14:paraId="5CF5137F" w14:textId="43533084" w:rsidR="00D81F18" w:rsidRPr="006C1C90" w:rsidRDefault="00D81F18" w:rsidP="006C1C90">
            <w:pPr>
              <w:jc w:val="left"/>
              <w:rPr>
                <w:b/>
              </w:rPr>
            </w:pPr>
            <w:r>
              <w:rPr>
                <w:b/>
              </w:rPr>
              <w:t>Tranche concernée</w:t>
            </w:r>
          </w:p>
        </w:tc>
        <w:tc>
          <w:tcPr>
            <w:tcW w:w="1880" w:type="dxa"/>
            <w:shd w:val="clear" w:color="auto" w:fill="BFBFBF" w:themeFill="background1" w:themeFillShade="BF"/>
            <w:vAlign w:val="center"/>
          </w:tcPr>
          <w:p w14:paraId="33B234E3" w14:textId="0B412354" w:rsidR="00D81F18" w:rsidRPr="006C1C90" w:rsidRDefault="00D81F18" w:rsidP="006C1C90">
            <w:pPr>
              <w:jc w:val="left"/>
              <w:rPr>
                <w:b/>
              </w:rPr>
            </w:pPr>
            <w:r w:rsidRPr="006C1C90">
              <w:rPr>
                <w:b/>
              </w:rPr>
              <w:t>Critères</w:t>
            </w:r>
          </w:p>
        </w:tc>
        <w:tc>
          <w:tcPr>
            <w:tcW w:w="6737" w:type="dxa"/>
            <w:shd w:val="clear" w:color="auto" w:fill="BFBFBF" w:themeFill="background1" w:themeFillShade="BF"/>
            <w:vAlign w:val="center"/>
          </w:tcPr>
          <w:p w14:paraId="56A3CAB2" w14:textId="07A192C4" w:rsidR="00D81F18" w:rsidRPr="006C1C90" w:rsidRDefault="00D81F18" w:rsidP="006C1C90">
            <w:pPr>
              <w:jc w:val="left"/>
              <w:rPr>
                <w:b/>
              </w:rPr>
            </w:pPr>
            <w:r w:rsidRPr="006C1C90">
              <w:rPr>
                <w:b/>
              </w:rPr>
              <w:t>Détail</w:t>
            </w:r>
            <w:r>
              <w:rPr>
                <w:b/>
              </w:rPr>
              <w:t>s</w:t>
            </w:r>
            <w:r w:rsidRPr="006C1C90">
              <w:rPr>
                <w:b/>
              </w:rPr>
              <w:t xml:space="preserve"> et commentaires</w:t>
            </w:r>
          </w:p>
        </w:tc>
      </w:tr>
      <w:tr w:rsidR="0078410D" w14:paraId="66518BB4" w14:textId="77777777" w:rsidTr="00D341A9">
        <w:tc>
          <w:tcPr>
            <w:tcW w:w="1237" w:type="dxa"/>
            <w:vMerge w:val="restart"/>
            <w:shd w:val="clear" w:color="auto" w:fill="C2D69B" w:themeFill="accent3" w:themeFillTint="99"/>
            <w:vAlign w:val="center"/>
          </w:tcPr>
          <w:p w14:paraId="7E6A6EAD" w14:textId="77777777" w:rsidR="0078410D" w:rsidRDefault="0078410D" w:rsidP="00D81F18">
            <w:pPr>
              <w:jc w:val="left"/>
            </w:pPr>
            <w:r>
              <w:t>Tranche ferme – Phase I :</w:t>
            </w:r>
          </w:p>
          <w:p w14:paraId="4D60054C" w14:textId="77777777" w:rsidR="0078410D" w:rsidRDefault="0078410D" w:rsidP="00D81F18">
            <w:pPr>
              <w:jc w:val="left"/>
            </w:pPr>
          </w:p>
        </w:tc>
        <w:tc>
          <w:tcPr>
            <w:tcW w:w="1880" w:type="dxa"/>
            <w:shd w:val="clear" w:color="auto" w:fill="EAF1DD" w:themeFill="accent3" w:themeFillTint="33"/>
            <w:vAlign w:val="center"/>
          </w:tcPr>
          <w:p w14:paraId="7FDC05DE" w14:textId="4828C52A" w:rsidR="0078410D" w:rsidRDefault="0078410D" w:rsidP="00D81F18">
            <w:pPr>
              <w:jc w:val="left"/>
            </w:pPr>
            <w:r>
              <w:t>Méthodologie qui sera appliquée</w:t>
            </w:r>
          </w:p>
        </w:tc>
        <w:tc>
          <w:tcPr>
            <w:tcW w:w="6737" w:type="dxa"/>
            <w:vAlign w:val="center"/>
          </w:tcPr>
          <w:p w14:paraId="460F8504" w14:textId="77777777" w:rsidR="0078410D" w:rsidRDefault="0078410D" w:rsidP="006C1C90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36DA0DD6" w14:textId="68BD6D1B" w:rsidR="0078410D" w:rsidRDefault="0078410D" w:rsidP="006C1C90">
            <w:pPr>
              <w:jc w:val="left"/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78410D" w14:paraId="5B2CA77C" w14:textId="77777777" w:rsidTr="00D341A9">
        <w:tc>
          <w:tcPr>
            <w:tcW w:w="1237" w:type="dxa"/>
            <w:vMerge/>
            <w:shd w:val="clear" w:color="auto" w:fill="C2D69B" w:themeFill="accent3" w:themeFillTint="99"/>
            <w:vAlign w:val="center"/>
          </w:tcPr>
          <w:p w14:paraId="6BB01C34" w14:textId="77777777" w:rsidR="0078410D" w:rsidRDefault="0078410D" w:rsidP="00D81F18">
            <w:pPr>
              <w:jc w:val="left"/>
            </w:pPr>
          </w:p>
        </w:tc>
        <w:tc>
          <w:tcPr>
            <w:tcW w:w="1880" w:type="dxa"/>
            <w:shd w:val="clear" w:color="auto" w:fill="EAF1DD" w:themeFill="accent3" w:themeFillTint="33"/>
            <w:vAlign w:val="center"/>
          </w:tcPr>
          <w:p w14:paraId="7FA000D0" w14:textId="3D0FC883" w:rsidR="0078410D" w:rsidRDefault="0078410D" w:rsidP="00D81F18">
            <w:pPr>
              <w:jc w:val="left"/>
            </w:pPr>
            <w:r>
              <w:t>Description des attendus compris</w:t>
            </w:r>
          </w:p>
        </w:tc>
        <w:tc>
          <w:tcPr>
            <w:tcW w:w="6737" w:type="dxa"/>
            <w:vAlign w:val="center"/>
          </w:tcPr>
          <w:p w14:paraId="58618C42" w14:textId="77777777" w:rsidR="0078410D" w:rsidRDefault="0078410D" w:rsidP="00D81F18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384C1E21" w14:textId="314EB491" w:rsidR="0078410D" w:rsidRPr="006C1C90" w:rsidRDefault="0078410D" w:rsidP="00D81F18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78410D" w14:paraId="22703A6E" w14:textId="77777777" w:rsidTr="00D341A9">
        <w:tc>
          <w:tcPr>
            <w:tcW w:w="1237" w:type="dxa"/>
            <w:vMerge/>
            <w:shd w:val="clear" w:color="auto" w:fill="C2D69B" w:themeFill="accent3" w:themeFillTint="99"/>
            <w:vAlign w:val="center"/>
          </w:tcPr>
          <w:p w14:paraId="7D8FA704" w14:textId="77777777" w:rsidR="0078410D" w:rsidRDefault="0078410D" w:rsidP="00D81F18">
            <w:pPr>
              <w:jc w:val="left"/>
            </w:pPr>
          </w:p>
        </w:tc>
        <w:tc>
          <w:tcPr>
            <w:tcW w:w="1880" w:type="dxa"/>
            <w:shd w:val="clear" w:color="auto" w:fill="EAF1DD" w:themeFill="accent3" w:themeFillTint="33"/>
            <w:vAlign w:val="center"/>
          </w:tcPr>
          <w:p w14:paraId="111C7730" w14:textId="573E5B1A" w:rsidR="0078410D" w:rsidRDefault="0078410D" w:rsidP="00D81F18">
            <w:pPr>
              <w:jc w:val="left"/>
            </w:pPr>
            <w:r>
              <w:t>Détail du besoin exprimé</w:t>
            </w:r>
          </w:p>
        </w:tc>
        <w:tc>
          <w:tcPr>
            <w:tcW w:w="6737" w:type="dxa"/>
            <w:vAlign w:val="center"/>
          </w:tcPr>
          <w:p w14:paraId="42A6862A" w14:textId="77777777" w:rsidR="0078410D" w:rsidRDefault="0078410D" w:rsidP="00D81F18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0C15266F" w14:textId="0975C324" w:rsidR="0078410D" w:rsidRPr="006C1C90" w:rsidRDefault="0078410D" w:rsidP="00D81F18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78410D" w14:paraId="2A066D29" w14:textId="77777777" w:rsidTr="00D341A9">
        <w:tc>
          <w:tcPr>
            <w:tcW w:w="1237" w:type="dxa"/>
            <w:vMerge/>
            <w:shd w:val="clear" w:color="auto" w:fill="C2D69B" w:themeFill="accent3" w:themeFillTint="99"/>
            <w:vAlign w:val="center"/>
          </w:tcPr>
          <w:p w14:paraId="796FF6D6" w14:textId="77777777" w:rsidR="0078410D" w:rsidRDefault="0078410D" w:rsidP="00D81F18">
            <w:pPr>
              <w:jc w:val="left"/>
            </w:pPr>
          </w:p>
        </w:tc>
        <w:tc>
          <w:tcPr>
            <w:tcW w:w="1880" w:type="dxa"/>
            <w:shd w:val="clear" w:color="auto" w:fill="EAF1DD" w:themeFill="accent3" w:themeFillTint="33"/>
            <w:vAlign w:val="center"/>
          </w:tcPr>
          <w:p w14:paraId="575D5797" w14:textId="672F4110" w:rsidR="0078410D" w:rsidRDefault="0078410D" w:rsidP="00D81F18">
            <w:pPr>
              <w:jc w:val="left"/>
            </w:pPr>
            <w:r>
              <w:t>Exemples de livrables similaires dans un projet comparable</w:t>
            </w:r>
          </w:p>
        </w:tc>
        <w:tc>
          <w:tcPr>
            <w:tcW w:w="6737" w:type="dxa"/>
            <w:vAlign w:val="center"/>
          </w:tcPr>
          <w:p w14:paraId="559A4713" w14:textId="77777777" w:rsidR="0078410D" w:rsidRDefault="0078410D" w:rsidP="004C579C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32F632C5" w14:textId="1AA58935" w:rsidR="0078410D" w:rsidRPr="006C1C90" w:rsidRDefault="0078410D" w:rsidP="004C579C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78410D" w14:paraId="6A667966" w14:textId="77777777" w:rsidTr="00D341A9">
        <w:tc>
          <w:tcPr>
            <w:tcW w:w="1237" w:type="dxa"/>
            <w:vMerge/>
            <w:shd w:val="clear" w:color="auto" w:fill="C2D69B" w:themeFill="accent3" w:themeFillTint="99"/>
            <w:vAlign w:val="center"/>
          </w:tcPr>
          <w:p w14:paraId="277E4F7C" w14:textId="77777777" w:rsidR="0078410D" w:rsidRDefault="0078410D" w:rsidP="00D81F18">
            <w:pPr>
              <w:jc w:val="left"/>
            </w:pPr>
          </w:p>
        </w:tc>
        <w:tc>
          <w:tcPr>
            <w:tcW w:w="1880" w:type="dxa"/>
            <w:shd w:val="clear" w:color="auto" w:fill="EAF1DD" w:themeFill="accent3" w:themeFillTint="33"/>
            <w:vAlign w:val="center"/>
          </w:tcPr>
          <w:p w14:paraId="33BBFF6C" w14:textId="4EAB0991" w:rsidR="0078410D" w:rsidRDefault="0078410D" w:rsidP="00D81F18">
            <w:pPr>
              <w:jc w:val="left"/>
            </w:pPr>
            <w:r w:rsidRPr="00240CDF">
              <w:t>Motivation du candidat pour proposer une</w:t>
            </w:r>
            <w:r w:rsidRPr="00D341A9">
              <w:t xml:space="preserve"> solution de restauration de haute qualité, garantissant des repas équilibrés  tout en intégrant des principes d'alimentation responsable et durable avec une approche d'amélioration continue des prestations </w:t>
            </w:r>
          </w:p>
        </w:tc>
        <w:tc>
          <w:tcPr>
            <w:tcW w:w="6737" w:type="dxa"/>
            <w:vAlign w:val="center"/>
          </w:tcPr>
          <w:p w14:paraId="579E77D3" w14:textId="77777777" w:rsidR="0078410D" w:rsidRDefault="0078410D" w:rsidP="0077566B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4E428EA0" w14:textId="7567CA1E" w:rsidR="0078410D" w:rsidRPr="006C1C90" w:rsidRDefault="0078410D" w:rsidP="0077566B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78410D" w14:paraId="17DF727B" w14:textId="77777777" w:rsidTr="00D341A9">
        <w:tc>
          <w:tcPr>
            <w:tcW w:w="1237" w:type="dxa"/>
            <w:vMerge/>
            <w:shd w:val="clear" w:color="auto" w:fill="C2D69B" w:themeFill="accent3" w:themeFillTint="99"/>
            <w:vAlign w:val="center"/>
          </w:tcPr>
          <w:p w14:paraId="2DC576AD" w14:textId="77777777" w:rsidR="0078410D" w:rsidRDefault="0078410D" w:rsidP="00D81F18">
            <w:pPr>
              <w:jc w:val="left"/>
            </w:pPr>
          </w:p>
        </w:tc>
        <w:tc>
          <w:tcPr>
            <w:tcW w:w="1880" w:type="dxa"/>
            <w:shd w:val="clear" w:color="auto" w:fill="EAF1DD" w:themeFill="accent3" w:themeFillTint="33"/>
            <w:vAlign w:val="center"/>
          </w:tcPr>
          <w:p w14:paraId="16736C10" w14:textId="73A7C2DC" w:rsidR="0078410D" w:rsidRDefault="0078410D" w:rsidP="00D81F18">
            <w:pPr>
              <w:jc w:val="left"/>
            </w:pPr>
            <w:r>
              <w:t>Quel aspect environnemental et/ou social peut être envisagé dans cette phase ?</w:t>
            </w:r>
          </w:p>
        </w:tc>
        <w:tc>
          <w:tcPr>
            <w:tcW w:w="6737" w:type="dxa"/>
            <w:vAlign w:val="center"/>
          </w:tcPr>
          <w:p w14:paraId="313DBD33" w14:textId="77777777" w:rsidR="0078410D" w:rsidRDefault="0078410D" w:rsidP="00D81F18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6505501E" w14:textId="28902605" w:rsidR="0078410D" w:rsidRPr="006C1C90" w:rsidRDefault="0078410D" w:rsidP="00D81F18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D81F18" w14:paraId="7A30D730" w14:textId="77777777" w:rsidTr="00F85189">
        <w:tc>
          <w:tcPr>
            <w:tcW w:w="1237" w:type="dxa"/>
            <w:vMerge w:val="restart"/>
            <w:shd w:val="clear" w:color="auto" w:fill="C2D69B" w:themeFill="accent3" w:themeFillTint="99"/>
            <w:vAlign w:val="center"/>
          </w:tcPr>
          <w:p w14:paraId="6C6C8AD6" w14:textId="17D9E6AF" w:rsidR="00D81F18" w:rsidRDefault="00D81F18" w:rsidP="00D81F18">
            <w:pPr>
              <w:jc w:val="left"/>
            </w:pPr>
            <w:r>
              <w:t>Tranche ferme – Phase II :</w:t>
            </w:r>
          </w:p>
          <w:p w14:paraId="7C66DE7E" w14:textId="77777777" w:rsidR="00D81F18" w:rsidRDefault="00D81F18" w:rsidP="00D81F18">
            <w:pPr>
              <w:jc w:val="left"/>
            </w:pPr>
          </w:p>
        </w:tc>
        <w:tc>
          <w:tcPr>
            <w:tcW w:w="1880" w:type="dxa"/>
            <w:shd w:val="clear" w:color="auto" w:fill="D6E3BC" w:themeFill="accent3" w:themeFillTint="66"/>
            <w:vAlign w:val="center"/>
          </w:tcPr>
          <w:p w14:paraId="616964BC" w14:textId="6053C926" w:rsidR="00D81F18" w:rsidRDefault="00D81F18" w:rsidP="00D81F18">
            <w:pPr>
              <w:jc w:val="left"/>
            </w:pPr>
            <w:r>
              <w:t>Méthodologie qui sera appliquée</w:t>
            </w:r>
          </w:p>
        </w:tc>
        <w:tc>
          <w:tcPr>
            <w:tcW w:w="6737" w:type="dxa"/>
            <w:vAlign w:val="center"/>
          </w:tcPr>
          <w:p w14:paraId="3A5F7942" w14:textId="77777777" w:rsidR="00D81F18" w:rsidRDefault="00D81F18" w:rsidP="00D81F18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234A732A" w14:textId="7BBBA879" w:rsidR="00D81F18" w:rsidRDefault="00D81F18" w:rsidP="00D81F18">
            <w:pPr>
              <w:jc w:val="left"/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D81F18" w14:paraId="1E07D764" w14:textId="77777777" w:rsidTr="00F85189">
        <w:tc>
          <w:tcPr>
            <w:tcW w:w="1237" w:type="dxa"/>
            <w:vMerge/>
            <w:shd w:val="clear" w:color="auto" w:fill="C2D69B" w:themeFill="accent3" w:themeFillTint="99"/>
            <w:vAlign w:val="center"/>
          </w:tcPr>
          <w:p w14:paraId="724D2E30" w14:textId="77777777" w:rsidR="00D81F18" w:rsidRPr="006C1C90" w:rsidRDefault="00D81F18" w:rsidP="00D81F18">
            <w:pPr>
              <w:jc w:val="left"/>
            </w:pPr>
          </w:p>
        </w:tc>
        <w:tc>
          <w:tcPr>
            <w:tcW w:w="1880" w:type="dxa"/>
            <w:shd w:val="clear" w:color="auto" w:fill="D6E3BC" w:themeFill="accent3" w:themeFillTint="66"/>
            <w:vAlign w:val="center"/>
          </w:tcPr>
          <w:p w14:paraId="3EBC50D6" w14:textId="2666F378" w:rsidR="00D81F18" w:rsidRDefault="00D81F18" w:rsidP="00D81F18">
            <w:pPr>
              <w:jc w:val="left"/>
            </w:pPr>
            <w:r>
              <w:t>Description des attendus compris</w:t>
            </w:r>
          </w:p>
        </w:tc>
        <w:tc>
          <w:tcPr>
            <w:tcW w:w="6737" w:type="dxa"/>
            <w:vAlign w:val="center"/>
          </w:tcPr>
          <w:p w14:paraId="3D873E35" w14:textId="77777777" w:rsidR="00D81F18" w:rsidRDefault="00D81F18" w:rsidP="00D81F18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5975FA15" w14:textId="086A48EE" w:rsidR="00D81F18" w:rsidRDefault="00D81F18" w:rsidP="00D81F18">
            <w:pPr>
              <w:jc w:val="left"/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D81F18" w14:paraId="4D6D7757" w14:textId="77777777" w:rsidTr="00F85189">
        <w:tc>
          <w:tcPr>
            <w:tcW w:w="1237" w:type="dxa"/>
            <w:vMerge/>
            <w:shd w:val="clear" w:color="auto" w:fill="C2D69B" w:themeFill="accent3" w:themeFillTint="99"/>
            <w:vAlign w:val="center"/>
          </w:tcPr>
          <w:p w14:paraId="79EC0BF1" w14:textId="77777777" w:rsidR="00D81F18" w:rsidRPr="006C1C90" w:rsidRDefault="00D81F18" w:rsidP="00D81F18">
            <w:pPr>
              <w:jc w:val="left"/>
            </w:pPr>
          </w:p>
        </w:tc>
        <w:tc>
          <w:tcPr>
            <w:tcW w:w="1880" w:type="dxa"/>
            <w:shd w:val="clear" w:color="auto" w:fill="D6E3BC" w:themeFill="accent3" w:themeFillTint="66"/>
            <w:vAlign w:val="center"/>
          </w:tcPr>
          <w:p w14:paraId="0E10855A" w14:textId="5696FE89" w:rsidR="00D81F18" w:rsidRPr="006C1C90" w:rsidRDefault="00D81F18" w:rsidP="00D81F18">
            <w:pPr>
              <w:jc w:val="left"/>
            </w:pPr>
            <w:r>
              <w:t>Détail du besoin exprimé</w:t>
            </w:r>
          </w:p>
        </w:tc>
        <w:tc>
          <w:tcPr>
            <w:tcW w:w="6737" w:type="dxa"/>
            <w:vAlign w:val="center"/>
          </w:tcPr>
          <w:p w14:paraId="3C535639" w14:textId="77777777" w:rsidR="00D81F18" w:rsidRDefault="00D81F18" w:rsidP="00D81F18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2AD87782" w14:textId="641FABFC" w:rsidR="00D81F18" w:rsidRPr="006C1C90" w:rsidRDefault="00D81F18" w:rsidP="00D81F18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4C579C" w14:paraId="40002D03" w14:textId="77777777" w:rsidTr="00F85189">
        <w:tc>
          <w:tcPr>
            <w:tcW w:w="1237" w:type="dxa"/>
            <w:vMerge/>
            <w:shd w:val="clear" w:color="auto" w:fill="C2D69B" w:themeFill="accent3" w:themeFillTint="99"/>
            <w:vAlign w:val="center"/>
          </w:tcPr>
          <w:p w14:paraId="4D0C03B3" w14:textId="77777777" w:rsidR="004C579C" w:rsidRPr="006C1C90" w:rsidRDefault="004C579C" w:rsidP="00D81F18">
            <w:pPr>
              <w:jc w:val="left"/>
            </w:pPr>
          </w:p>
        </w:tc>
        <w:tc>
          <w:tcPr>
            <w:tcW w:w="1880" w:type="dxa"/>
            <w:shd w:val="clear" w:color="auto" w:fill="D6E3BC" w:themeFill="accent3" w:themeFillTint="66"/>
            <w:vAlign w:val="center"/>
          </w:tcPr>
          <w:p w14:paraId="60F6CFA1" w14:textId="2E39C296" w:rsidR="004C579C" w:rsidRDefault="004C579C" w:rsidP="00D81F18">
            <w:pPr>
              <w:jc w:val="left"/>
            </w:pPr>
            <w:r>
              <w:t>Exemples de livrables similaires dans un projet comparable</w:t>
            </w:r>
          </w:p>
        </w:tc>
        <w:tc>
          <w:tcPr>
            <w:tcW w:w="6737" w:type="dxa"/>
            <w:vAlign w:val="center"/>
          </w:tcPr>
          <w:p w14:paraId="5F52E524" w14:textId="77777777" w:rsidR="004C579C" w:rsidRDefault="004C579C" w:rsidP="004C579C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77883903" w14:textId="0A2D87F9" w:rsidR="004C579C" w:rsidRPr="006C1C90" w:rsidRDefault="004C579C" w:rsidP="004C579C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D81F18" w14:paraId="384C94CE" w14:textId="77777777" w:rsidTr="00F85189">
        <w:tc>
          <w:tcPr>
            <w:tcW w:w="1237" w:type="dxa"/>
            <w:vMerge/>
            <w:shd w:val="clear" w:color="auto" w:fill="C2D69B" w:themeFill="accent3" w:themeFillTint="99"/>
            <w:vAlign w:val="center"/>
          </w:tcPr>
          <w:p w14:paraId="7B18FA8B" w14:textId="77777777" w:rsidR="00D81F18" w:rsidRPr="006C1C90" w:rsidRDefault="00D81F18" w:rsidP="00D81F18">
            <w:pPr>
              <w:jc w:val="left"/>
            </w:pPr>
          </w:p>
        </w:tc>
        <w:tc>
          <w:tcPr>
            <w:tcW w:w="1880" w:type="dxa"/>
            <w:shd w:val="clear" w:color="auto" w:fill="D6E3BC" w:themeFill="accent3" w:themeFillTint="66"/>
            <w:vAlign w:val="center"/>
          </w:tcPr>
          <w:p w14:paraId="74E27853" w14:textId="79AFB398" w:rsidR="00D81F18" w:rsidRPr="006C1C90" w:rsidRDefault="00D81F18" w:rsidP="00D81F18">
            <w:pPr>
              <w:jc w:val="left"/>
            </w:pPr>
            <w:r>
              <w:t>Quel aspect environnemental et/ou social peut être envisagé dans cette phase ?</w:t>
            </w:r>
          </w:p>
        </w:tc>
        <w:tc>
          <w:tcPr>
            <w:tcW w:w="6737" w:type="dxa"/>
            <w:vAlign w:val="center"/>
          </w:tcPr>
          <w:p w14:paraId="57663D5D" w14:textId="77777777" w:rsidR="00D81F18" w:rsidRDefault="00D81F18" w:rsidP="00D81F18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2F2EFA7F" w14:textId="084CFAB8" w:rsidR="00D81F18" w:rsidRPr="006C1C90" w:rsidRDefault="00D81F18" w:rsidP="00D81F18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D81F18" w14:paraId="4A14B5CE" w14:textId="77777777" w:rsidTr="006E0C66">
        <w:tc>
          <w:tcPr>
            <w:tcW w:w="1237" w:type="dxa"/>
            <w:vMerge w:val="restart"/>
            <w:shd w:val="clear" w:color="auto" w:fill="C2D69B" w:themeFill="accent3" w:themeFillTint="99"/>
            <w:vAlign w:val="center"/>
          </w:tcPr>
          <w:p w14:paraId="4B7CA235" w14:textId="09F5DF3E" w:rsidR="00D81F18" w:rsidRDefault="00D81F18" w:rsidP="00D81F18">
            <w:pPr>
              <w:jc w:val="left"/>
            </w:pPr>
            <w:r>
              <w:t xml:space="preserve">Tranche </w:t>
            </w:r>
            <w:r w:rsidR="006E0C66">
              <w:t xml:space="preserve">ferme – Phase III : </w:t>
            </w:r>
          </w:p>
          <w:p w14:paraId="169F8F3B" w14:textId="77777777" w:rsidR="00D81F18" w:rsidRPr="006C1C90" w:rsidRDefault="00D81F18" w:rsidP="00D81F18">
            <w:pPr>
              <w:jc w:val="left"/>
            </w:pPr>
          </w:p>
        </w:tc>
        <w:tc>
          <w:tcPr>
            <w:tcW w:w="1880" w:type="dxa"/>
            <w:shd w:val="clear" w:color="auto" w:fill="EAF1DD" w:themeFill="accent3" w:themeFillTint="33"/>
            <w:vAlign w:val="center"/>
          </w:tcPr>
          <w:p w14:paraId="450F0660" w14:textId="0767A087" w:rsidR="00D81F18" w:rsidRPr="006C1C90" w:rsidRDefault="00D81F18" w:rsidP="00D81F18">
            <w:pPr>
              <w:jc w:val="left"/>
            </w:pPr>
            <w:r>
              <w:t>Méthodologie qui sera appliquée</w:t>
            </w:r>
          </w:p>
        </w:tc>
        <w:tc>
          <w:tcPr>
            <w:tcW w:w="6737" w:type="dxa"/>
            <w:vAlign w:val="center"/>
          </w:tcPr>
          <w:p w14:paraId="20F3EE62" w14:textId="77777777" w:rsidR="00D81F18" w:rsidRDefault="00D81F18" w:rsidP="00D81F18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6C7470B5" w14:textId="490CF3AD" w:rsidR="00D81F18" w:rsidRPr="006C1C90" w:rsidRDefault="00D81F18" w:rsidP="00D81F18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D81F18" w14:paraId="57946DE5" w14:textId="77777777" w:rsidTr="006E0C66">
        <w:tc>
          <w:tcPr>
            <w:tcW w:w="1237" w:type="dxa"/>
            <w:vMerge/>
            <w:shd w:val="clear" w:color="auto" w:fill="C2D69B" w:themeFill="accent3" w:themeFillTint="99"/>
            <w:vAlign w:val="center"/>
          </w:tcPr>
          <w:p w14:paraId="7A0163B9" w14:textId="77777777" w:rsidR="00D81F18" w:rsidRPr="006C1C90" w:rsidRDefault="00D81F18" w:rsidP="00D81F18">
            <w:pPr>
              <w:jc w:val="left"/>
            </w:pPr>
          </w:p>
        </w:tc>
        <w:tc>
          <w:tcPr>
            <w:tcW w:w="1880" w:type="dxa"/>
            <w:shd w:val="clear" w:color="auto" w:fill="EAF1DD" w:themeFill="accent3" w:themeFillTint="33"/>
            <w:vAlign w:val="center"/>
          </w:tcPr>
          <w:p w14:paraId="225BB62E" w14:textId="2D860348" w:rsidR="00D81F18" w:rsidRPr="006C1C90" w:rsidRDefault="00D81F18" w:rsidP="00D81F18">
            <w:pPr>
              <w:jc w:val="left"/>
            </w:pPr>
            <w:r>
              <w:t>Description des attendus compris</w:t>
            </w:r>
          </w:p>
        </w:tc>
        <w:tc>
          <w:tcPr>
            <w:tcW w:w="6737" w:type="dxa"/>
            <w:vAlign w:val="center"/>
          </w:tcPr>
          <w:p w14:paraId="10ED1808" w14:textId="77777777" w:rsidR="00D81F18" w:rsidRDefault="00D81F18" w:rsidP="00D81F18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3368D3DC" w14:textId="72BF98C2" w:rsidR="00D81F18" w:rsidRPr="006C1C90" w:rsidRDefault="00D81F18" w:rsidP="00D81F18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D81F18" w14:paraId="26F51757" w14:textId="77777777" w:rsidTr="006E0C66">
        <w:tc>
          <w:tcPr>
            <w:tcW w:w="1237" w:type="dxa"/>
            <w:vMerge/>
            <w:shd w:val="clear" w:color="auto" w:fill="C2D69B" w:themeFill="accent3" w:themeFillTint="99"/>
            <w:vAlign w:val="center"/>
          </w:tcPr>
          <w:p w14:paraId="21695C86" w14:textId="77777777" w:rsidR="00D81F18" w:rsidRPr="006C1C90" w:rsidRDefault="00D81F18" w:rsidP="00D81F18">
            <w:pPr>
              <w:jc w:val="left"/>
            </w:pPr>
          </w:p>
        </w:tc>
        <w:tc>
          <w:tcPr>
            <w:tcW w:w="1880" w:type="dxa"/>
            <w:shd w:val="clear" w:color="auto" w:fill="EAF1DD" w:themeFill="accent3" w:themeFillTint="33"/>
            <w:vAlign w:val="center"/>
          </w:tcPr>
          <w:p w14:paraId="620F495C" w14:textId="0938A964" w:rsidR="00D81F18" w:rsidRPr="006C1C90" w:rsidRDefault="00D81F18" w:rsidP="00D81F18">
            <w:pPr>
              <w:jc w:val="left"/>
            </w:pPr>
            <w:r>
              <w:t>Détail du besoin exprimé</w:t>
            </w:r>
          </w:p>
        </w:tc>
        <w:tc>
          <w:tcPr>
            <w:tcW w:w="6737" w:type="dxa"/>
            <w:vAlign w:val="center"/>
          </w:tcPr>
          <w:p w14:paraId="3B5450F9" w14:textId="77777777" w:rsidR="00D81F18" w:rsidRDefault="00D81F18" w:rsidP="00D81F18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7F7E2F9A" w14:textId="2CB33C19" w:rsidR="00D81F18" w:rsidRPr="006C1C90" w:rsidRDefault="00D81F18" w:rsidP="00D81F18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4C579C" w14:paraId="465BA1E5" w14:textId="77777777" w:rsidTr="006E0C66">
        <w:tc>
          <w:tcPr>
            <w:tcW w:w="1237" w:type="dxa"/>
            <w:vMerge/>
            <w:shd w:val="clear" w:color="auto" w:fill="C2D69B" w:themeFill="accent3" w:themeFillTint="99"/>
            <w:vAlign w:val="center"/>
          </w:tcPr>
          <w:p w14:paraId="657E89AD" w14:textId="77777777" w:rsidR="004C579C" w:rsidRPr="006C1C90" w:rsidRDefault="004C579C" w:rsidP="004C579C">
            <w:pPr>
              <w:jc w:val="left"/>
            </w:pPr>
          </w:p>
        </w:tc>
        <w:tc>
          <w:tcPr>
            <w:tcW w:w="1880" w:type="dxa"/>
            <w:shd w:val="clear" w:color="auto" w:fill="EAF1DD" w:themeFill="accent3" w:themeFillTint="33"/>
            <w:vAlign w:val="center"/>
          </w:tcPr>
          <w:p w14:paraId="427492A8" w14:textId="6C1ED7A8" w:rsidR="004C579C" w:rsidRDefault="004C579C" w:rsidP="004C579C">
            <w:pPr>
              <w:jc w:val="left"/>
            </w:pPr>
            <w:r>
              <w:t>Exemples de livrables similaires dans un projet comparable</w:t>
            </w:r>
          </w:p>
        </w:tc>
        <w:tc>
          <w:tcPr>
            <w:tcW w:w="6737" w:type="dxa"/>
            <w:vAlign w:val="center"/>
          </w:tcPr>
          <w:p w14:paraId="4FB41B18" w14:textId="77777777" w:rsidR="004C579C" w:rsidRDefault="004C579C" w:rsidP="004C579C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0D2B0496" w14:textId="4B804108" w:rsidR="004C579C" w:rsidRPr="006C1C90" w:rsidRDefault="004C579C" w:rsidP="004C579C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4C579C" w14:paraId="10689F0A" w14:textId="77777777" w:rsidTr="006E0C66">
        <w:tc>
          <w:tcPr>
            <w:tcW w:w="1237" w:type="dxa"/>
            <w:vMerge/>
            <w:shd w:val="clear" w:color="auto" w:fill="C2D69B" w:themeFill="accent3" w:themeFillTint="99"/>
            <w:vAlign w:val="center"/>
          </w:tcPr>
          <w:p w14:paraId="7B16497D" w14:textId="77777777" w:rsidR="004C579C" w:rsidRPr="006C1C90" w:rsidRDefault="004C579C" w:rsidP="004C579C">
            <w:pPr>
              <w:jc w:val="left"/>
            </w:pPr>
          </w:p>
        </w:tc>
        <w:tc>
          <w:tcPr>
            <w:tcW w:w="1880" w:type="dxa"/>
            <w:shd w:val="clear" w:color="auto" w:fill="EAF1DD" w:themeFill="accent3" w:themeFillTint="33"/>
            <w:vAlign w:val="center"/>
          </w:tcPr>
          <w:p w14:paraId="210E2EC8" w14:textId="5DC718B3" w:rsidR="004C579C" w:rsidRPr="006C1C90" w:rsidRDefault="004C579C" w:rsidP="004C579C">
            <w:pPr>
              <w:jc w:val="left"/>
            </w:pPr>
            <w:r>
              <w:t>Quel aspect environnemental et/ou social peut être envisagé dans cette phase ?</w:t>
            </w:r>
          </w:p>
        </w:tc>
        <w:tc>
          <w:tcPr>
            <w:tcW w:w="6737" w:type="dxa"/>
            <w:vAlign w:val="center"/>
          </w:tcPr>
          <w:p w14:paraId="7315442D" w14:textId="77777777" w:rsidR="004C579C" w:rsidRDefault="004C579C" w:rsidP="004C579C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38257790" w14:textId="11E55BED" w:rsidR="004C579C" w:rsidRPr="006C1C90" w:rsidRDefault="004C579C" w:rsidP="004C579C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4C579C" w14:paraId="5F39B2F2" w14:textId="77777777" w:rsidTr="00F85189">
        <w:tc>
          <w:tcPr>
            <w:tcW w:w="1237" w:type="dxa"/>
            <w:vMerge w:val="restart"/>
            <w:shd w:val="clear" w:color="auto" w:fill="E36C0A" w:themeFill="accent6" w:themeFillShade="BF"/>
            <w:vAlign w:val="center"/>
          </w:tcPr>
          <w:p w14:paraId="151948CA" w14:textId="3BEAD021" w:rsidR="004C579C" w:rsidRDefault="004C579C" w:rsidP="004C579C">
            <w:pPr>
              <w:jc w:val="left"/>
            </w:pPr>
            <w:r>
              <w:t>Tranche optionnelle n°1 – Phase I :</w:t>
            </w:r>
          </w:p>
          <w:p w14:paraId="30D541C9" w14:textId="77777777" w:rsidR="004C579C" w:rsidRPr="006C1C90" w:rsidRDefault="004C579C" w:rsidP="004C579C">
            <w:pPr>
              <w:jc w:val="left"/>
            </w:pPr>
          </w:p>
        </w:tc>
        <w:tc>
          <w:tcPr>
            <w:tcW w:w="1880" w:type="dxa"/>
            <w:shd w:val="clear" w:color="auto" w:fill="FBD4B4" w:themeFill="accent6" w:themeFillTint="66"/>
            <w:vAlign w:val="center"/>
          </w:tcPr>
          <w:p w14:paraId="004987ED" w14:textId="060A39E3" w:rsidR="004C579C" w:rsidRPr="006C1C90" w:rsidRDefault="004C579C" w:rsidP="004C579C">
            <w:pPr>
              <w:jc w:val="left"/>
            </w:pPr>
            <w:r>
              <w:t>Méthodologie qui sera appliquée</w:t>
            </w:r>
          </w:p>
        </w:tc>
        <w:tc>
          <w:tcPr>
            <w:tcW w:w="6737" w:type="dxa"/>
            <w:vAlign w:val="center"/>
          </w:tcPr>
          <w:p w14:paraId="515B7E66" w14:textId="77777777" w:rsidR="004C579C" w:rsidRDefault="004C579C" w:rsidP="004C579C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1FF042A7" w14:textId="3E0CED17" w:rsidR="004C579C" w:rsidRPr="006C1C90" w:rsidRDefault="004C579C" w:rsidP="004C579C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4C579C" w14:paraId="499F76B6" w14:textId="77777777" w:rsidTr="00F85189">
        <w:tc>
          <w:tcPr>
            <w:tcW w:w="1237" w:type="dxa"/>
            <w:vMerge/>
            <w:shd w:val="clear" w:color="auto" w:fill="E36C0A" w:themeFill="accent6" w:themeFillShade="BF"/>
            <w:vAlign w:val="center"/>
          </w:tcPr>
          <w:p w14:paraId="13C2FE6C" w14:textId="77777777" w:rsidR="004C579C" w:rsidRPr="006C1C90" w:rsidRDefault="004C579C" w:rsidP="004C579C">
            <w:pPr>
              <w:jc w:val="left"/>
            </w:pPr>
          </w:p>
        </w:tc>
        <w:tc>
          <w:tcPr>
            <w:tcW w:w="1880" w:type="dxa"/>
            <w:shd w:val="clear" w:color="auto" w:fill="FBD4B4" w:themeFill="accent6" w:themeFillTint="66"/>
            <w:vAlign w:val="center"/>
          </w:tcPr>
          <w:p w14:paraId="3AA72ACF" w14:textId="10F063A0" w:rsidR="004C579C" w:rsidRPr="006C1C90" w:rsidRDefault="004C579C" w:rsidP="004C579C">
            <w:pPr>
              <w:jc w:val="left"/>
            </w:pPr>
            <w:r>
              <w:t>Description des attendus compris</w:t>
            </w:r>
          </w:p>
        </w:tc>
        <w:tc>
          <w:tcPr>
            <w:tcW w:w="6737" w:type="dxa"/>
            <w:vAlign w:val="center"/>
          </w:tcPr>
          <w:p w14:paraId="712AA38D" w14:textId="77777777" w:rsidR="004C579C" w:rsidRDefault="004C579C" w:rsidP="004C579C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3A221C2B" w14:textId="0BD13B6E" w:rsidR="004C579C" w:rsidRPr="006C1C90" w:rsidRDefault="004C579C" w:rsidP="004C579C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4C579C" w14:paraId="370EABC6" w14:textId="77777777" w:rsidTr="00F85189">
        <w:tc>
          <w:tcPr>
            <w:tcW w:w="1237" w:type="dxa"/>
            <w:vMerge/>
            <w:shd w:val="clear" w:color="auto" w:fill="E36C0A" w:themeFill="accent6" w:themeFillShade="BF"/>
            <w:vAlign w:val="center"/>
          </w:tcPr>
          <w:p w14:paraId="2A995BAC" w14:textId="77777777" w:rsidR="004C579C" w:rsidRPr="006C1C90" w:rsidRDefault="004C579C" w:rsidP="004C579C">
            <w:pPr>
              <w:jc w:val="left"/>
            </w:pPr>
          </w:p>
        </w:tc>
        <w:tc>
          <w:tcPr>
            <w:tcW w:w="1880" w:type="dxa"/>
            <w:shd w:val="clear" w:color="auto" w:fill="FBD4B4" w:themeFill="accent6" w:themeFillTint="66"/>
            <w:vAlign w:val="center"/>
          </w:tcPr>
          <w:p w14:paraId="585EA8A7" w14:textId="74E1B151" w:rsidR="004C579C" w:rsidRPr="006C1C90" w:rsidRDefault="004C579C" w:rsidP="004C579C">
            <w:pPr>
              <w:jc w:val="left"/>
            </w:pPr>
            <w:r>
              <w:t>Détail du besoin exprimé</w:t>
            </w:r>
          </w:p>
        </w:tc>
        <w:tc>
          <w:tcPr>
            <w:tcW w:w="6737" w:type="dxa"/>
            <w:vAlign w:val="center"/>
          </w:tcPr>
          <w:p w14:paraId="115C5FC6" w14:textId="77777777" w:rsidR="004C579C" w:rsidRDefault="004C579C" w:rsidP="004C579C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42790056" w14:textId="1FD2DF69" w:rsidR="004C579C" w:rsidRPr="006C1C90" w:rsidRDefault="004C579C" w:rsidP="004C579C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695E3056" w14:textId="77777777" w:rsidTr="00F85189">
        <w:tc>
          <w:tcPr>
            <w:tcW w:w="1237" w:type="dxa"/>
            <w:vMerge/>
            <w:shd w:val="clear" w:color="auto" w:fill="E36C0A" w:themeFill="accent6" w:themeFillShade="BF"/>
            <w:vAlign w:val="center"/>
          </w:tcPr>
          <w:p w14:paraId="65C1FA48" w14:textId="77777777" w:rsidR="00F97373" w:rsidRPr="006C1C90" w:rsidRDefault="00F97373" w:rsidP="00F97373">
            <w:pPr>
              <w:jc w:val="left"/>
            </w:pPr>
          </w:p>
        </w:tc>
        <w:tc>
          <w:tcPr>
            <w:tcW w:w="1880" w:type="dxa"/>
            <w:shd w:val="clear" w:color="auto" w:fill="FBD4B4" w:themeFill="accent6" w:themeFillTint="66"/>
            <w:vAlign w:val="center"/>
          </w:tcPr>
          <w:p w14:paraId="5DAB934A" w14:textId="046C37C7" w:rsidR="00F97373" w:rsidRDefault="00F97373" w:rsidP="00F97373">
            <w:pPr>
              <w:jc w:val="left"/>
            </w:pPr>
            <w:r>
              <w:t>Exemples de livrables similaires dans un projet comparable</w:t>
            </w:r>
          </w:p>
        </w:tc>
        <w:tc>
          <w:tcPr>
            <w:tcW w:w="6737" w:type="dxa"/>
            <w:vAlign w:val="center"/>
          </w:tcPr>
          <w:p w14:paraId="40866587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1A3E76BF" w14:textId="7EF1C9DA" w:rsidR="00F97373" w:rsidRPr="006C1C90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6DB7E6F2" w14:textId="77777777" w:rsidTr="00F85189">
        <w:tc>
          <w:tcPr>
            <w:tcW w:w="1237" w:type="dxa"/>
            <w:vMerge/>
            <w:shd w:val="clear" w:color="auto" w:fill="E36C0A" w:themeFill="accent6" w:themeFillShade="BF"/>
            <w:vAlign w:val="center"/>
          </w:tcPr>
          <w:p w14:paraId="7990C24C" w14:textId="77777777" w:rsidR="00F97373" w:rsidRPr="006C1C90" w:rsidRDefault="00F97373" w:rsidP="00F97373">
            <w:pPr>
              <w:jc w:val="left"/>
            </w:pPr>
          </w:p>
        </w:tc>
        <w:tc>
          <w:tcPr>
            <w:tcW w:w="1880" w:type="dxa"/>
            <w:shd w:val="clear" w:color="auto" w:fill="FBD4B4" w:themeFill="accent6" w:themeFillTint="66"/>
            <w:vAlign w:val="center"/>
          </w:tcPr>
          <w:p w14:paraId="417AD87E" w14:textId="77D1869F" w:rsidR="00F97373" w:rsidRPr="006C1C90" w:rsidRDefault="00F97373" w:rsidP="00F97373">
            <w:pPr>
              <w:jc w:val="left"/>
            </w:pPr>
            <w:r>
              <w:t>Quel aspect environnemental et/ou social peut être envisagé dans cette phase ?</w:t>
            </w:r>
          </w:p>
        </w:tc>
        <w:tc>
          <w:tcPr>
            <w:tcW w:w="6737" w:type="dxa"/>
            <w:vAlign w:val="center"/>
          </w:tcPr>
          <w:p w14:paraId="3C268CE7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20D02F6B" w14:textId="2DF85F99" w:rsidR="00F97373" w:rsidRPr="006C1C90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73EC7ACF" w14:textId="77777777" w:rsidTr="001C2622">
        <w:trPr>
          <w:trHeight w:val="567"/>
        </w:trPr>
        <w:tc>
          <w:tcPr>
            <w:tcW w:w="1237" w:type="dxa"/>
            <w:vMerge w:val="restart"/>
            <w:shd w:val="clear" w:color="auto" w:fill="E36C0A" w:themeFill="accent6" w:themeFillShade="BF"/>
          </w:tcPr>
          <w:p w14:paraId="4D5D99B7" w14:textId="77387AC9" w:rsidR="00F97373" w:rsidRPr="00F909EA" w:rsidRDefault="00F97373" w:rsidP="00F97373">
            <w:pPr>
              <w:jc w:val="left"/>
            </w:pPr>
            <w:r w:rsidRPr="00F909EA">
              <w:t>Tranche optionnelle n°1 – Phase 2</w:t>
            </w:r>
          </w:p>
        </w:tc>
        <w:tc>
          <w:tcPr>
            <w:tcW w:w="1880" w:type="dxa"/>
            <w:shd w:val="clear" w:color="auto" w:fill="FABF8F" w:themeFill="accent6" w:themeFillTint="99"/>
            <w:vAlign w:val="center"/>
          </w:tcPr>
          <w:p w14:paraId="0ADB7D65" w14:textId="064FC139" w:rsidR="00F97373" w:rsidRPr="006C1C90" w:rsidRDefault="00F97373" w:rsidP="00F97373">
            <w:pPr>
              <w:jc w:val="left"/>
              <w:rPr>
                <w:b/>
              </w:rPr>
            </w:pPr>
            <w:r>
              <w:t>Méthodologie qui sera appliquée</w:t>
            </w:r>
          </w:p>
        </w:tc>
        <w:tc>
          <w:tcPr>
            <w:tcW w:w="6737" w:type="dxa"/>
            <w:shd w:val="clear" w:color="auto" w:fill="FFFFFF" w:themeFill="background1"/>
            <w:vAlign w:val="center"/>
          </w:tcPr>
          <w:p w14:paraId="7C50C7D1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1ADEE463" w14:textId="420E988F" w:rsidR="00F97373" w:rsidRPr="006C1C90" w:rsidRDefault="00F97373" w:rsidP="00F97373">
            <w:pPr>
              <w:jc w:val="left"/>
              <w:rPr>
                <w:b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72654DA8" w14:textId="77777777" w:rsidTr="001C2622">
        <w:trPr>
          <w:trHeight w:val="567"/>
        </w:trPr>
        <w:tc>
          <w:tcPr>
            <w:tcW w:w="1237" w:type="dxa"/>
            <w:vMerge/>
            <w:shd w:val="clear" w:color="auto" w:fill="E36C0A" w:themeFill="accent6" w:themeFillShade="BF"/>
          </w:tcPr>
          <w:p w14:paraId="55D895AD" w14:textId="77777777" w:rsidR="00F97373" w:rsidRPr="00F909EA" w:rsidRDefault="00F97373" w:rsidP="00F97373">
            <w:pPr>
              <w:jc w:val="left"/>
            </w:pPr>
          </w:p>
        </w:tc>
        <w:tc>
          <w:tcPr>
            <w:tcW w:w="1880" w:type="dxa"/>
            <w:shd w:val="clear" w:color="auto" w:fill="FABF8F" w:themeFill="accent6" w:themeFillTint="99"/>
            <w:vAlign w:val="center"/>
          </w:tcPr>
          <w:p w14:paraId="70F2F459" w14:textId="20F7CDEC" w:rsidR="00F97373" w:rsidRDefault="00F97373" w:rsidP="00F97373">
            <w:pPr>
              <w:jc w:val="left"/>
            </w:pPr>
            <w:r>
              <w:t>Description des attendus compris</w:t>
            </w:r>
          </w:p>
        </w:tc>
        <w:tc>
          <w:tcPr>
            <w:tcW w:w="6737" w:type="dxa"/>
            <w:shd w:val="clear" w:color="auto" w:fill="FFFFFF" w:themeFill="background1"/>
            <w:vAlign w:val="center"/>
          </w:tcPr>
          <w:p w14:paraId="20B9D6F6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3394E6C1" w14:textId="14785ECE" w:rsidR="00F97373" w:rsidRPr="006C1C90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57533AA6" w14:textId="77777777" w:rsidTr="001C2622">
        <w:trPr>
          <w:trHeight w:val="567"/>
        </w:trPr>
        <w:tc>
          <w:tcPr>
            <w:tcW w:w="1237" w:type="dxa"/>
            <w:vMerge/>
            <w:shd w:val="clear" w:color="auto" w:fill="E36C0A" w:themeFill="accent6" w:themeFillShade="BF"/>
          </w:tcPr>
          <w:p w14:paraId="4E24699D" w14:textId="77777777" w:rsidR="00F97373" w:rsidRPr="00F909EA" w:rsidRDefault="00F97373" w:rsidP="00F97373">
            <w:pPr>
              <w:jc w:val="left"/>
            </w:pPr>
          </w:p>
        </w:tc>
        <w:tc>
          <w:tcPr>
            <w:tcW w:w="1880" w:type="dxa"/>
            <w:shd w:val="clear" w:color="auto" w:fill="FABF8F" w:themeFill="accent6" w:themeFillTint="99"/>
            <w:vAlign w:val="center"/>
          </w:tcPr>
          <w:p w14:paraId="65F47D08" w14:textId="089E5884" w:rsidR="00F97373" w:rsidRDefault="00F97373" w:rsidP="00F97373">
            <w:pPr>
              <w:jc w:val="left"/>
            </w:pPr>
            <w:r>
              <w:t>Détail du besoin exprimé</w:t>
            </w:r>
          </w:p>
        </w:tc>
        <w:tc>
          <w:tcPr>
            <w:tcW w:w="6737" w:type="dxa"/>
            <w:shd w:val="clear" w:color="auto" w:fill="FFFFFF" w:themeFill="background1"/>
            <w:vAlign w:val="center"/>
          </w:tcPr>
          <w:p w14:paraId="3D096DE8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6F6D834E" w14:textId="2DCA3699" w:rsidR="00F97373" w:rsidRPr="006C1C90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1AF323F1" w14:textId="77777777" w:rsidTr="001C2622">
        <w:trPr>
          <w:trHeight w:val="567"/>
        </w:trPr>
        <w:tc>
          <w:tcPr>
            <w:tcW w:w="1237" w:type="dxa"/>
            <w:vMerge/>
            <w:shd w:val="clear" w:color="auto" w:fill="E36C0A" w:themeFill="accent6" w:themeFillShade="BF"/>
          </w:tcPr>
          <w:p w14:paraId="553B27D3" w14:textId="77777777" w:rsidR="00F97373" w:rsidRPr="00F909EA" w:rsidRDefault="00F97373" w:rsidP="00F97373">
            <w:pPr>
              <w:jc w:val="left"/>
            </w:pPr>
          </w:p>
        </w:tc>
        <w:tc>
          <w:tcPr>
            <w:tcW w:w="1880" w:type="dxa"/>
            <w:shd w:val="clear" w:color="auto" w:fill="FABF8F" w:themeFill="accent6" w:themeFillTint="99"/>
            <w:vAlign w:val="center"/>
          </w:tcPr>
          <w:p w14:paraId="5973B745" w14:textId="57DCC615" w:rsidR="00F97373" w:rsidRDefault="00F97373" w:rsidP="00F97373">
            <w:pPr>
              <w:jc w:val="left"/>
            </w:pPr>
            <w:r>
              <w:t>Exemples de livrables similaires dans un projet comparable</w:t>
            </w:r>
          </w:p>
        </w:tc>
        <w:tc>
          <w:tcPr>
            <w:tcW w:w="6737" w:type="dxa"/>
            <w:shd w:val="clear" w:color="auto" w:fill="FFFFFF" w:themeFill="background1"/>
            <w:vAlign w:val="center"/>
          </w:tcPr>
          <w:p w14:paraId="71136873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474AC84E" w14:textId="109AF4EC" w:rsidR="00F97373" w:rsidRPr="006C1C90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1349B481" w14:textId="77777777" w:rsidTr="001C2622">
        <w:trPr>
          <w:trHeight w:val="567"/>
        </w:trPr>
        <w:tc>
          <w:tcPr>
            <w:tcW w:w="1237" w:type="dxa"/>
            <w:vMerge/>
            <w:shd w:val="clear" w:color="auto" w:fill="E36C0A" w:themeFill="accent6" w:themeFillShade="BF"/>
          </w:tcPr>
          <w:p w14:paraId="3F2C3AFC" w14:textId="77777777" w:rsidR="00F97373" w:rsidRPr="00F909EA" w:rsidRDefault="00F97373" w:rsidP="00F97373">
            <w:pPr>
              <w:jc w:val="left"/>
            </w:pPr>
          </w:p>
        </w:tc>
        <w:tc>
          <w:tcPr>
            <w:tcW w:w="1880" w:type="dxa"/>
            <w:shd w:val="clear" w:color="auto" w:fill="FABF8F" w:themeFill="accent6" w:themeFillTint="99"/>
            <w:vAlign w:val="center"/>
          </w:tcPr>
          <w:p w14:paraId="1EDFB90E" w14:textId="383AD070" w:rsidR="00F97373" w:rsidRDefault="00F97373" w:rsidP="00F97373">
            <w:pPr>
              <w:jc w:val="left"/>
            </w:pPr>
            <w:r>
              <w:t>Quel aspect environnemental et/ou social peut être envisagé dans cette phase ?</w:t>
            </w:r>
          </w:p>
        </w:tc>
        <w:tc>
          <w:tcPr>
            <w:tcW w:w="6737" w:type="dxa"/>
            <w:shd w:val="clear" w:color="auto" w:fill="FFFFFF" w:themeFill="background1"/>
            <w:vAlign w:val="center"/>
          </w:tcPr>
          <w:p w14:paraId="62F0FE8D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07CB09F5" w14:textId="52624E53" w:rsidR="00F97373" w:rsidRPr="006C1C90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526ED2F6" w14:textId="77777777" w:rsidTr="00F85189">
        <w:trPr>
          <w:trHeight w:val="567"/>
        </w:trPr>
        <w:tc>
          <w:tcPr>
            <w:tcW w:w="1237" w:type="dxa"/>
            <w:shd w:val="clear" w:color="auto" w:fill="17365D" w:themeFill="text2" w:themeFillShade="BF"/>
          </w:tcPr>
          <w:p w14:paraId="6436D260" w14:textId="77777777" w:rsidR="00F97373" w:rsidRPr="006C1C90" w:rsidRDefault="00F97373" w:rsidP="00F97373">
            <w:pPr>
              <w:jc w:val="left"/>
              <w:rPr>
                <w:b/>
              </w:rPr>
            </w:pPr>
          </w:p>
        </w:tc>
        <w:tc>
          <w:tcPr>
            <w:tcW w:w="8617" w:type="dxa"/>
            <w:gridSpan w:val="2"/>
            <w:shd w:val="clear" w:color="auto" w:fill="17365D" w:themeFill="text2" w:themeFillShade="BF"/>
            <w:vAlign w:val="center"/>
          </w:tcPr>
          <w:p w14:paraId="57E04974" w14:textId="02467658" w:rsidR="00F97373" w:rsidRPr="006C1C90" w:rsidRDefault="00F97373" w:rsidP="00F97373">
            <w:pPr>
              <w:jc w:val="left"/>
              <w:rPr>
                <w:b/>
              </w:rPr>
            </w:pPr>
            <w:r w:rsidRPr="006C1C90">
              <w:rPr>
                <w:b/>
              </w:rPr>
              <w:t>Sous-critère n°2 : Pertinence, qualité et délais</w:t>
            </w:r>
          </w:p>
        </w:tc>
      </w:tr>
      <w:tr w:rsidR="00F97373" w14:paraId="22DC9601" w14:textId="77777777" w:rsidTr="00F85189">
        <w:trPr>
          <w:trHeight w:val="283"/>
        </w:trPr>
        <w:tc>
          <w:tcPr>
            <w:tcW w:w="1237" w:type="dxa"/>
            <w:shd w:val="clear" w:color="auto" w:fill="BFBFBF" w:themeFill="background1" w:themeFillShade="BF"/>
          </w:tcPr>
          <w:p w14:paraId="59DB2BAC" w14:textId="77777777" w:rsidR="00F97373" w:rsidRPr="006C1C90" w:rsidRDefault="00F97373" w:rsidP="00F97373">
            <w:pPr>
              <w:jc w:val="left"/>
              <w:rPr>
                <w:b/>
              </w:rPr>
            </w:pPr>
          </w:p>
        </w:tc>
        <w:tc>
          <w:tcPr>
            <w:tcW w:w="1880" w:type="dxa"/>
            <w:shd w:val="clear" w:color="auto" w:fill="BFBFBF" w:themeFill="background1" w:themeFillShade="BF"/>
            <w:vAlign w:val="center"/>
          </w:tcPr>
          <w:p w14:paraId="25D8E269" w14:textId="2631A6DD" w:rsidR="00F97373" w:rsidRPr="006C1C90" w:rsidRDefault="00F97373" w:rsidP="00F97373">
            <w:pPr>
              <w:jc w:val="left"/>
              <w:rPr>
                <w:b/>
              </w:rPr>
            </w:pPr>
            <w:r w:rsidRPr="006C1C90">
              <w:rPr>
                <w:b/>
              </w:rPr>
              <w:t>Critères</w:t>
            </w:r>
          </w:p>
        </w:tc>
        <w:tc>
          <w:tcPr>
            <w:tcW w:w="6737" w:type="dxa"/>
            <w:shd w:val="clear" w:color="auto" w:fill="BFBFBF" w:themeFill="background1" w:themeFillShade="BF"/>
            <w:vAlign w:val="center"/>
          </w:tcPr>
          <w:p w14:paraId="0C729576" w14:textId="5C413E93" w:rsidR="00F97373" w:rsidRPr="006C1C90" w:rsidRDefault="00F97373" w:rsidP="00F97373">
            <w:pPr>
              <w:jc w:val="left"/>
              <w:rPr>
                <w:b/>
              </w:rPr>
            </w:pPr>
            <w:r w:rsidRPr="006C1C90">
              <w:rPr>
                <w:b/>
              </w:rPr>
              <w:t>Détail</w:t>
            </w:r>
            <w:r>
              <w:rPr>
                <w:b/>
              </w:rPr>
              <w:t>s</w:t>
            </w:r>
            <w:r w:rsidRPr="006C1C90">
              <w:rPr>
                <w:b/>
              </w:rPr>
              <w:t xml:space="preserve"> et commentaires</w:t>
            </w:r>
          </w:p>
        </w:tc>
      </w:tr>
      <w:tr w:rsidR="00F97373" w14:paraId="114EB56F" w14:textId="77777777" w:rsidTr="00F85189">
        <w:tc>
          <w:tcPr>
            <w:tcW w:w="1237" w:type="dxa"/>
            <w:vMerge w:val="restart"/>
            <w:shd w:val="clear" w:color="auto" w:fill="C2D69B" w:themeFill="accent3" w:themeFillTint="99"/>
            <w:vAlign w:val="center"/>
          </w:tcPr>
          <w:p w14:paraId="2DD831F2" w14:textId="77777777" w:rsidR="00F97373" w:rsidRDefault="00F97373" w:rsidP="00F97373">
            <w:pPr>
              <w:jc w:val="left"/>
            </w:pPr>
            <w:r>
              <w:t>Tranche ferme – Phase I :</w:t>
            </w:r>
          </w:p>
          <w:p w14:paraId="544AF746" w14:textId="77777777" w:rsidR="00F97373" w:rsidRPr="006C1C90" w:rsidRDefault="00F97373" w:rsidP="00F97373">
            <w:pPr>
              <w:jc w:val="left"/>
            </w:pPr>
          </w:p>
        </w:tc>
        <w:tc>
          <w:tcPr>
            <w:tcW w:w="1880" w:type="dxa"/>
            <w:shd w:val="clear" w:color="auto" w:fill="EAF1DD" w:themeFill="accent3" w:themeFillTint="33"/>
            <w:vAlign w:val="center"/>
          </w:tcPr>
          <w:p w14:paraId="5AFD1DA8" w14:textId="44C9C25D" w:rsidR="00F97373" w:rsidRPr="006C1C90" w:rsidRDefault="00F97373" w:rsidP="00F97373">
            <w:pPr>
              <w:jc w:val="left"/>
            </w:pPr>
            <w:r>
              <w:t>Modalités d’exécution de la mission pour cette phase</w:t>
            </w:r>
          </w:p>
        </w:tc>
        <w:tc>
          <w:tcPr>
            <w:tcW w:w="6737" w:type="dxa"/>
            <w:vAlign w:val="center"/>
          </w:tcPr>
          <w:p w14:paraId="6E12D89D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3B679F15" w14:textId="640CF066" w:rsidR="00F97373" w:rsidRPr="006C1C90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6A600BE4" w14:textId="77777777" w:rsidTr="00F85189">
        <w:tc>
          <w:tcPr>
            <w:tcW w:w="1237" w:type="dxa"/>
            <w:vMerge/>
            <w:shd w:val="clear" w:color="auto" w:fill="C2D69B" w:themeFill="accent3" w:themeFillTint="99"/>
            <w:vAlign w:val="center"/>
          </w:tcPr>
          <w:p w14:paraId="71416B0E" w14:textId="77777777" w:rsidR="00F97373" w:rsidRPr="006C1C90" w:rsidRDefault="00F97373" w:rsidP="00F97373">
            <w:pPr>
              <w:jc w:val="left"/>
            </w:pPr>
          </w:p>
        </w:tc>
        <w:tc>
          <w:tcPr>
            <w:tcW w:w="1880" w:type="dxa"/>
            <w:shd w:val="clear" w:color="auto" w:fill="EAF1DD" w:themeFill="accent3" w:themeFillTint="33"/>
            <w:vAlign w:val="center"/>
          </w:tcPr>
          <w:p w14:paraId="75B4E9D3" w14:textId="6884AFB1" w:rsidR="00F97373" w:rsidRPr="00B24639" w:rsidRDefault="00B24639" w:rsidP="00B24639">
            <w:pPr>
              <w:pStyle w:val="Corpsdetexte"/>
              <w:tabs>
                <w:tab w:val="clear" w:pos="4962"/>
                <w:tab w:val="right" w:leader="dot" w:pos="9638"/>
              </w:tabs>
              <w:overflowPunct/>
              <w:autoSpaceDE/>
              <w:autoSpaceDN/>
              <w:adjustRightInd/>
              <w:rPr>
                <w:rFonts w:asciiTheme="minorHAnsi" w:hAnsiTheme="minorHAnsi" w:cstheme="minorHAnsi"/>
                <w:sz w:val="20"/>
                <w:szCs w:val="20"/>
              </w:rPr>
            </w:pPr>
            <w:r w:rsidRPr="00B24639">
              <w:rPr>
                <w:rFonts w:asciiTheme="minorHAnsi" w:hAnsiTheme="minorHAnsi" w:cstheme="minorHAnsi"/>
                <w:sz w:val="20"/>
                <w:szCs w:val="20"/>
              </w:rPr>
              <w:t>Cohérence des délais et faisabilité pour cette phase : analyse de la répartition du temps et évaluation de la faisabilité de sa ré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alisation dans le délai imparti</w:t>
            </w:r>
          </w:p>
        </w:tc>
        <w:tc>
          <w:tcPr>
            <w:tcW w:w="6737" w:type="dxa"/>
            <w:vAlign w:val="center"/>
          </w:tcPr>
          <w:p w14:paraId="5188F649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387B39AA" w14:textId="0E5D418A" w:rsidR="00F97373" w:rsidRPr="006C1C90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0918F4C0" w14:textId="77777777" w:rsidTr="00F85189">
        <w:tc>
          <w:tcPr>
            <w:tcW w:w="1237" w:type="dxa"/>
            <w:vMerge/>
            <w:shd w:val="clear" w:color="auto" w:fill="C2D69B" w:themeFill="accent3" w:themeFillTint="99"/>
            <w:vAlign w:val="center"/>
          </w:tcPr>
          <w:p w14:paraId="158BE540" w14:textId="77777777" w:rsidR="00F97373" w:rsidRPr="006C1C90" w:rsidRDefault="00F97373" w:rsidP="00F97373">
            <w:pPr>
              <w:jc w:val="left"/>
            </w:pPr>
          </w:p>
        </w:tc>
        <w:tc>
          <w:tcPr>
            <w:tcW w:w="1880" w:type="dxa"/>
            <w:shd w:val="clear" w:color="auto" w:fill="EAF1DD" w:themeFill="accent3" w:themeFillTint="33"/>
            <w:vAlign w:val="center"/>
          </w:tcPr>
          <w:p w14:paraId="32E6877E" w14:textId="61BCC412" w:rsidR="00F97373" w:rsidRPr="006C1C90" w:rsidRDefault="00F97373" w:rsidP="00F97373">
            <w:pPr>
              <w:jc w:val="left"/>
            </w:pPr>
            <w:r>
              <w:t>Détail des documents/livrables à produire pour cette phase, avec un exemple de chaque document/livrable</w:t>
            </w:r>
          </w:p>
        </w:tc>
        <w:tc>
          <w:tcPr>
            <w:tcW w:w="6737" w:type="dxa"/>
            <w:vAlign w:val="center"/>
          </w:tcPr>
          <w:p w14:paraId="08D42460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50E8ABF0" w14:textId="4D842987" w:rsidR="00F97373" w:rsidRPr="006C1C90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3D49CAB5" w14:textId="77777777" w:rsidTr="00F85189">
        <w:tc>
          <w:tcPr>
            <w:tcW w:w="1237" w:type="dxa"/>
            <w:vMerge/>
            <w:shd w:val="clear" w:color="auto" w:fill="C2D69B" w:themeFill="accent3" w:themeFillTint="99"/>
            <w:vAlign w:val="center"/>
          </w:tcPr>
          <w:p w14:paraId="7D6E02D9" w14:textId="77777777" w:rsidR="00F97373" w:rsidRPr="006C1C90" w:rsidRDefault="00F97373" w:rsidP="00F97373">
            <w:pPr>
              <w:jc w:val="left"/>
            </w:pPr>
          </w:p>
        </w:tc>
        <w:tc>
          <w:tcPr>
            <w:tcW w:w="1880" w:type="dxa"/>
            <w:shd w:val="clear" w:color="auto" w:fill="EAF1DD" w:themeFill="accent3" w:themeFillTint="33"/>
            <w:vAlign w:val="center"/>
          </w:tcPr>
          <w:p w14:paraId="00703E84" w14:textId="13C47DF4" w:rsidR="00F97373" w:rsidRPr="006C1C90" w:rsidRDefault="00F97373" w:rsidP="00F97373">
            <w:pPr>
              <w:jc w:val="left"/>
            </w:pPr>
            <w:r>
              <w:t>Rétroplanning de la phase</w:t>
            </w:r>
          </w:p>
        </w:tc>
        <w:tc>
          <w:tcPr>
            <w:tcW w:w="6737" w:type="dxa"/>
            <w:vAlign w:val="center"/>
          </w:tcPr>
          <w:p w14:paraId="63FDB2BD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6D1AEED8" w14:textId="16BEED21" w:rsidR="00F97373" w:rsidRPr="006C1C90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03F3B2CC" w14:textId="77777777" w:rsidTr="00F85189">
        <w:tc>
          <w:tcPr>
            <w:tcW w:w="1237" w:type="dxa"/>
            <w:vMerge w:val="restart"/>
            <w:shd w:val="clear" w:color="auto" w:fill="C2D69B" w:themeFill="accent3" w:themeFillTint="99"/>
            <w:vAlign w:val="center"/>
          </w:tcPr>
          <w:p w14:paraId="359BD71E" w14:textId="77777777" w:rsidR="00F97373" w:rsidRDefault="00F97373" w:rsidP="00F97373">
            <w:pPr>
              <w:jc w:val="left"/>
            </w:pPr>
            <w:r>
              <w:t>Tranche ferme – Phase II :</w:t>
            </w:r>
          </w:p>
          <w:p w14:paraId="012B8255" w14:textId="77777777" w:rsidR="00F97373" w:rsidRPr="006C1C90" w:rsidRDefault="00F97373" w:rsidP="00F97373">
            <w:pPr>
              <w:jc w:val="left"/>
            </w:pPr>
          </w:p>
        </w:tc>
        <w:tc>
          <w:tcPr>
            <w:tcW w:w="1880" w:type="dxa"/>
            <w:shd w:val="clear" w:color="auto" w:fill="D6E3BC" w:themeFill="accent3" w:themeFillTint="66"/>
            <w:vAlign w:val="center"/>
          </w:tcPr>
          <w:p w14:paraId="7D339E10" w14:textId="6896C8C8" w:rsidR="00F97373" w:rsidRPr="006C1C90" w:rsidRDefault="00F97373" w:rsidP="00F97373">
            <w:pPr>
              <w:jc w:val="left"/>
            </w:pPr>
            <w:r>
              <w:t>Modalités d’exécution de la mission pour cette phase</w:t>
            </w:r>
          </w:p>
        </w:tc>
        <w:tc>
          <w:tcPr>
            <w:tcW w:w="6737" w:type="dxa"/>
            <w:vAlign w:val="center"/>
          </w:tcPr>
          <w:p w14:paraId="0F020957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4043CBF1" w14:textId="5C2CFEA2" w:rsidR="00F97373" w:rsidRPr="006C1C90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4F6DA6BB" w14:textId="77777777" w:rsidTr="00F85189">
        <w:tc>
          <w:tcPr>
            <w:tcW w:w="1237" w:type="dxa"/>
            <w:vMerge/>
            <w:shd w:val="clear" w:color="auto" w:fill="C2D69B" w:themeFill="accent3" w:themeFillTint="99"/>
            <w:vAlign w:val="center"/>
          </w:tcPr>
          <w:p w14:paraId="527FD3E6" w14:textId="77777777" w:rsidR="00F97373" w:rsidRPr="006C1C90" w:rsidRDefault="00F97373" w:rsidP="00F97373">
            <w:pPr>
              <w:jc w:val="left"/>
            </w:pPr>
          </w:p>
        </w:tc>
        <w:tc>
          <w:tcPr>
            <w:tcW w:w="1880" w:type="dxa"/>
            <w:shd w:val="clear" w:color="auto" w:fill="D6E3BC" w:themeFill="accent3" w:themeFillTint="66"/>
            <w:vAlign w:val="center"/>
          </w:tcPr>
          <w:p w14:paraId="0CF107FC" w14:textId="0E05454B" w:rsidR="00F97373" w:rsidRPr="006C1C90" w:rsidRDefault="005F69DB" w:rsidP="00F97373">
            <w:pPr>
              <w:jc w:val="left"/>
            </w:pPr>
            <w:r w:rsidRPr="00B24639">
              <w:t>Cohérence des délais et faisabilité pour cette phase : analyse de la répartition du temps et évaluation de la faisabilité de sa ré</w:t>
            </w:r>
            <w:r>
              <w:t>alisation dans le délai imparti</w:t>
            </w:r>
          </w:p>
        </w:tc>
        <w:tc>
          <w:tcPr>
            <w:tcW w:w="6737" w:type="dxa"/>
            <w:vAlign w:val="center"/>
          </w:tcPr>
          <w:p w14:paraId="15B8A965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15CC0878" w14:textId="684744AE" w:rsidR="00F97373" w:rsidRPr="006C1C90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463A07E7" w14:textId="77777777" w:rsidTr="00F85189">
        <w:tc>
          <w:tcPr>
            <w:tcW w:w="1237" w:type="dxa"/>
            <w:vMerge/>
            <w:shd w:val="clear" w:color="auto" w:fill="C2D69B" w:themeFill="accent3" w:themeFillTint="99"/>
            <w:vAlign w:val="center"/>
          </w:tcPr>
          <w:p w14:paraId="28A81AC4" w14:textId="77777777" w:rsidR="00F97373" w:rsidRPr="006C1C90" w:rsidRDefault="00F97373" w:rsidP="00F97373">
            <w:pPr>
              <w:jc w:val="left"/>
            </w:pPr>
          </w:p>
        </w:tc>
        <w:tc>
          <w:tcPr>
            <w:tcW w:w="1880" w:type="dxa"/>
            <w:shd w:val="clear" w:color="auto" w:fill="D6E3BC" w:themeFill="accent3" w:themeFillTint="66"/>
            <w:vAlign w:val="center"/>
          </w:tcPr>
          <w:p w14:paraId="54178C9F" w14:textId="2A588506" w:rsidR="00F97373" w:rsidRPr="006C1C90" w:rsidRDefault="00F97373" w:rsidP="00F97373">
            <w:pPr>
              <w:jc w:val="left"/>
            </w:pPr>
            <w:r>
              <w:t>Détail des documents/livrables à produire pour cette phase, avec un exemple de chaque document/livrable</w:t>
            </w:r>
          </w:p>
        </w:tc>
        <w:tc>
          <w:tcPr>
            <w:tcW w:w="6737" w:type="dxa"/>
            <w:vAlign w:val="center"/>
          </w:tcPr>
          <w:p w14:paraId="7D7448BF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267A8B2D" w14:textId="7117C530" w:rsidR="00F97373" w:rsidRPr="006C1C90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3DA9562C" w14:textId="77777777" w:rsidTr="00F85189">
        <w:tc>
          <w:tcPr>
            <w:tcW w:w="1237" w:type="dxa"/>
            <w:vMerge/>
            <w:shd w:val="clear" w:color="auto" w:fill="C2D69B" w:themeFill="accent3" w:themeFillTint="99"/>
            <w:vAlign w:val="center"/>
          </w:tcPr>
          <w:p w14:paraId="6AF1BDB1" w14:textId="77777777" w:rsidR="00F97373" w:rsidRPr="006C1C90" w:rsidRDefault="00F97373" w:rsidP="00F97373">
            <w:pPr>
              <w:jc w:val="left"/>
            </w:pPr>
          </w:p>
        </w:tc>
        <w:tc>
          <w:tcPr>
            <w:tcW w:w="1880" w:type="dxa"/>
            <w:shd w:val="clear" w:color="auto" w:fill="D6E3BC" w:themeFill="accent3" w:themeFillTint="66"/>
            <w:vAlign w:val="center"/>
          </w:tcPr>
          <w:p w14:paraId="57072B62" w14:textId="4BD3BA4B" w:rsidR="00F97373" w:rsidRPr="006C1C90" w:rsidRDefault="00F97373" w:rsidP="00F97373">
            <w:pPr>
              <w:jc w:val="left"/>
            </w:pPr>
            <w:r>
              <w:t>Rétroplanning de la phase</w:t>
            </w:r>
          </w:p>
        </w:tc>
        <w:tc>
          <w:tcPr>
            <w:tcW w:w="6737" w:type="dxa"/>
            <w:vAlign w:val="center"/>
          </w:tcPr>
          <w:p w14:paraId="43B960E0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491820A6" w14:textId="39C65CD3" w:rsidR="00F97373" w:rsidRPr="006C1C90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718C8833" w14:textId="77777777" w:rsidTr="00C76667">
        <w:tc>
          <w:tcPr>
            <w:tcW w:w="1237" w:type="dxa"/>
            <w:vMerge w:val="restart"/>
            <w:shd w:val="clear" w:color="auto" w:fill="C2D69B" w:themeFill="accent3" w:themeFillTint="99"/>
            <w:vAlign w:val="center"/>
          </w:tcPr>
          <w:p w14:paraId="09E3D044" w14:textId="52BC4B6F" w:rsidR="00F97373" w:rsidRDefault="00F97373" w:rsidP="00F97373">
            <w:pPr>
              <w:jc w:val="left"/>
            </w:pPr>
            <w:r>
              <w:t xml:space="preserve">Tranche </w:t>
            </w:r>
            <w:r w:rsidR="00C76667">
              <w:t>ferme – Phase III</w:t>
            </w:r>
          </w:p>
          <w:p w14:paraId="79AB5EA0" w14:textId="77777777" w:rsidR="00F97373" w:rsidRPr="006C1C90" w:rsidRDefault="00F97373" w:rsidP="00F97373">
            <w:pPr>
              <w:jc w:val="left"/>
            </w:pPr>
          </w:p>
        </w:tc>
        <w:tc>
          <w:tcPr>
            <w:tcW w:w="1880" w:type="dxa"/>
            <w:shd w:val="clear" w:color="auto" w:fill="EAF1DD" w:themeFill="accent3" w:themeFillTint="33"/>
            <w:vAlign w:val="center"/>
          </w:tcPr>
          <w:p w14:paraId="3E5A2785" w14:textId="7D59109C" w:rsidR="00F97373" w:rsidRPr="006C1C90" w:rsidRDefault="00F97373" w:rsidP="00F97373">
            <w:pPr>
              <w:jc w:val="left"/>
            </w:pPr>
            <w:r>
              <w:t>Modalités d’exécution de la mission pour cette tranche</w:t>
            </w:r>
          </w:p>
        </w:tc>
        <w:tc>
          <w:tcPr>
            <w:tcW w:w="6737" w:type="dxa"/>
            <w:vAlign w:val="center"/>
          </w:tcPr>
          <w:p w14:paraId="7B324B52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23AAFBD9" w14:textId="53808B50" w:rsidR="00F97373" w:rsidRPr="006C1C90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653D2B0E" w14:textId="77777777" w:rsidTr="00C76667">
        <w:tc>
          <w:tcPr>
            <w:tcW w:w="1237" w:type="dxa"/>
            <w:vMerge/>
            <w:shd w:val="clear" w:color="auto" w:fill="C2D69B" w:themeFill="accent3" w:themeFillTint="99"/>
            <w:vAlign w:val="center"/>
          </w:tcPr>
          <w:p w14:paraId="0F0E10D5" w14:textId="77777777" w:rsidR="00F97373" w:rsidRPr="006C1C90" w:rsidRDefault="00F97373" w:rsidP="00F97373">
            <w:pPr>
              <w:jc w:val="left"/>
            </w:pPr>
          </w:p>
        </w:tc>
        <w:tc>
          <w:tcPr>
            <w:tcW w:w="1880" w:type="dxa"/>
            <w:shd w:val="clear" w:color="auto" w:fill="EAF1DD" w:themeFill="accent3" w:themeFillTint="33"/>
            <w:vAlign w:val="center"/>
          </w:tcPr>
          <w:p w14:paraId="29A86F61" w14:textId="488EC347" w:rsidR="00F97373" w:rsidRPr="006C1C90" w:rsidRDefault="006A1B6B" w:rsidP="00F97373">
            <w:pPr>
              <w:jc w:val="left"/>
            </w:pPr>
            <w:r w:rsidRPr="00B24639">
              <w:t>Cohérence des délais et faisabilité pour cette phase : analyse de la répartition du temps et évaluation de la faisabilité de sa ré</w:t>
            </w:r>
            <w:r>
              <w:t>alisation dans le délai imparti</w:t>
            </w:r>
          </w:p>
        </w:tc>
        <w:tc>
          <w:tcPr>
            <w:tcW w:w="6737" w:type="dxa"/>
            <w:vAlign w:val="center"/>
          </w:tcPr>
          <w:p w14:paraId="50F234A8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3DC5B853" w14:textId="76DAE2A0" w:rsidR="00F97373" w:rsidRPr="006C1C90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3A0A2480" w14:textId="77777777" w:rsidTr="00C76667">
        <w:tc>
          <w:tcPr>
            <w:tcW w:w="1237" w:type="dxa"/>
            <w:vMerge/>
            <w:shd w:val="clear" w:color="auto" w:fill="C2D69B" w:themeFill="accent3" w:themeFillTint="99"/>
            <w:vAlign w:val="center"/>
          </w:tcPr>
          <w:p w14:paraId="416CC737" w14:textId="77777777" w:rsidR="00F97373" w:rsidRPr="006C1C90" w:rsidRDefault="00F97373" w:rsidP="00F97373">
            <w:pPr>
              <w:jc w:val="left"/>
            </w:pPr>
          </w:p>
        </w:tc>
        <w:tc>
          <w:tcPr>
            <w:tcW w:w="1880" w:type="dxa"/>
            <w:shd w:val="clear" w:color="auto" w:fill="EAF1DD" w:themeFill="accent3" w:themeFillTint="33"/>
            <w:vAlign w:val="center"/>
          </w:tcPr>
          <w:p w14:paraId="0523533D" w14:textId="5962D155" w:rsidR="00F97373" w:rsidRPr="006C1C90" w:rsidRDefault="00F97373" w:rsidP="00F97373">
            <w:pPr>
              <w:jc w:val="left"/>
            </w:pPr>
            <w:r>
              <w:t>Détail des documents/livrables à produire pour cette tranche, avec un exemple de chaque document/livrable</w:t>
            </w:r>
          </w:p>
        </w:tc>
        <w:tc>
          <w:tcPr>
            <w:tcW w:w="6737" w:type="dxa"/>
            <w:vAlign w:val="center"/>
          </w:tcPr>
          <w:p w14:paraId="7C3D18FD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373CFEDD" w14:textId="4EF493A7" w:rsidR="00F97373" w:rsidRPr="006C1C90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75502D32" w14:textId="77777777" w:rsidTr="00C76667">
        <w:tc>
          <w:tcPr>
            <w:tcW w:w="1237" w:type="dxa"/>
            <w:vMerge/>
            <w:shd w:val="clear" w:color="auto" w:fill="C2D69B" w:themeFill="accent3" w:themeFillTint="99"/>
            <w:vAlign w:val="center"/>
          </w:tcPr>
          <w:p w14:paraId="47C7552A" w14:textId="77777777" w:rsidR="00F97373" w:rsidRPr="006C1C90" w:rsidRDefault="00F97373" w:rsidP="00F97373">
            <w:pPr>
              <w:jc w:val="left"/>
            </w:pPr>
          </w:p>
        </w:tc>
        <w:tc>
          <w:tcPr>
            <w:tcW w:w="1880" w:type="dxa"/>
            <w:shd w:val="clear" w:color="auto" w:fill="EAF1DD" w:themeFill="accent3" w:themeFillTint="33"/>
            <w:vAlign w:val="center"/>
          </w:tcPr>
          <w:p w14:paraId="451B1562" w14:textId="476B79C0" w:rsidR="00F97373" w:rsidRPr="006C1C90" w:rsidRDefault="00F97373" w:rsidP="00F97373">
            <w:pPr>
              <w:jc w:val="left"/>
            </w:pPr>
            <w:r>
              <w:t>Rétroplanning de la tranche</w:t>
            </w:r>
          </w:p>
        </w:tc>
        <w:tc>
          <w:tcPr>
            <w:tcW w:w="6737" w:type="dxa"/>
            <w:vAlign w:val="center"/>
          </w:tcPr>
          <w:p w14:paraId="512A297C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3B10245F" w14:textId="59866AD0" w:rsidR="00F97373" w:rsidRPr="006C1C90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09F20AB8" w14:textId="77777777" w:rsidTr="00F85189">
        <w:tc>
          <w:tcPr>
            <w:tcW w:w="1237" w:type="dxa"/>
            <w:vMerge w:val="restart"/>
            <w:shd w:val="clear" w:color="auto" w:fill="E36C0A" w:themeFill="accent6" w:themeFillShade="BF"/>
            <w:vAlign w:val="center"/>
          </w:tcPr>
          <w:p w14:paraId="14BC9591" w14:textId="3AFDAB7A" w:rsidR="00F97373" w:rsidRDefault="00C76667" w:rsidP="00F97373">
            <w:pPr>
              <w:jc w:val="left"/>
            </w:pPr>
            <w:r>
              <w:t>Tranche optionnelle n°1</w:t>
            </w:r>
            <w:r w:rsidR="00F97373">
              <w:t> – Phase I :</w:t>
            </w:r>
          </w:p>
          <w:p w14:paraId="0ABF987B" w14:textId="77777777" w:rsidR="00F97373" w:rsidRPr="006C1C90" w:rsidRDefault="00F97373" w:rsidP="00F97373">
            <w:pPr>
              <w:jc w:val="left"/>
            </w:pPr>
          </w:p>
        </w:tc>
        <w:tc>
          <w:tcPr>
            <w:tcW w:w="1880" w:type="dxa"/>
            <w:shd w:val="clear" w:color="auto" w:fill="FBD4B4" w:themeFill="accent6" w:themeFillTint="66"/>
            <w:vAlign w:val="center"/>
          </w:tcPr>
          <w:p w14:paraId="7349518A" w14:textId="059246BC" w:rsidR="00F97373" w:rsidRPr="006C1C90" w:rsidRDefault="00F97373" w:rsidP="00F97373">
            <w:pPr>
              <w:jc w:val="left"/>
            </w:pPr>
            <w:r>
              <w:t>Modalités d’exécution de la mission pour cette tranche</w:t>
            </w:r>
          </w:p>
        </w:tc>
        <w:tc>
          <w:tcPr>
            <w:tcW w:w="6737" w:type="dxa"/>
            <w:vAlign w:val="center"/>
          </w:tcPr>
          <w:p w14:paraId="40A71515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5ECA1770" w14:textId="64E08EEF" w:rsidR="00F97373" w:rsidRPr="006C1C90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6E430729" w14:textId="77777777" w:rsidTr="00F85189">
        <w:tc>
          <w:tcPr>
            <w:tcW w:w="1237" w:type="dxa"/>
            <w:vMerge/>
            <w:shd w:val="clear" w:color="auto" w:fill="E36C0A" w:themeFill="accent6" w:themeFillShade="BF"/>
            <w:vAlign w:val="center"/>
          </w:tcPr>
          <w:p w14:paraId="6192E15A" w14:textId="77777777" w:rsidR="00F97373" w:rsidRPr="006C1C90" w:rsidRDefault="00F97373" w:rsidP="00F97373">
            <w:pPr>
              <w:jc w:val="left"/>
            </w:pPr>
          </w:p>
        </w:tc>
        <w:tc>
          <w:tcPr>
            <w:tcW w:w="1880" w:type="dxa"/>
            <w:shd w:val="clear" w:color="auto" w:fill="FBD4B4" w:themeFill="accent6" w:themeFillTint="66"/>
            <w:vAlign w:val="center"/>
          </w:tcPr>
          <w:p w14:paraId="5ADC36AD" w14:textId="52730C0B" w:rsidR="00F97373" w:rsidRPr="006C1C90" w:rsidRDefault="006A1B6B" w:rsidP="00F97373">
            <w:pPr>
              <w:jc w:val="left"/>
            </w:pPr>
            <w:r w:rsidRPr="00B24639">
              <w:t>Cohérence des délais et faisabilité pour cette phase : analyse de la répartition du temps et évaluation de la faisabilité de sa ré</w:t>
            </w:r>
            <w:r>
              <w:t>alisation dans le délai imparti</w:t>
            </w:r>
          </w:p>
        </w:tc>
        <w:tc>
          <w:tcPr>
            <w:tcW w:w="6737" w:type="dxa"/>
            <w:vAlign w:val="center"/>
          </w:tcPr>
          <w:p w14:paraId="25D658AE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4D2A63C9" w14:textId="2B14CE80" w:rsidR="00F97373" w:rsidRPr="006C1C90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252C21E2" w14:textId="77777777" w:rsidTr="00F85189">
        <w:tc>
          <w:tcPr>
            <w:tcW w:w="1237" w:type="dxa"/>
            <w:vMerge/>
            <w:shd w:val="clear" w:color="auto" w:fill="E36C0A" w:themeFill="accent6" w:themeFillShade="BF"/>
            <w:vAlign w:val="center"/>
          </w:tcPr>
          <w:p w14:paraId="33905B83" w14:textId="77777777" w:rsidR="00F97373" w:rsidRPr="006C1C90" w:rsidRDefault="00F97373" w:rsidP="00F97373">
            <w:pPr>
              <w:jc w:val="left"/>
            </w:pPr>
          </w:p>
        </w:tc>
        <w:tc>
          <w:tcPr>
            <w:tcW w:w="1880" w:type="dxa"/>
            <w:shd w:val="clear" w:color="auto" w:fill="FBD4B4" w:themeFill="accent6" w:themeFillTint="66"/>
            <w:vAlign w:val="center"/>
          </w:tcPr>
          <w:p w14:paraId="44136D35" w14:textId="17295758" w:rsidR="00F97373" w:rsidRPr="006C1C90" w:rsidRDefault="00F97373" w:rsidP="00F97373">
            <w:pPr>
              <w:jc w:val="left"/>
            </w:pPr>
            <w:r>
              <w:t>Détail des documents/livrables à produire pour cette tranche, avec un exemple de chaque document/livrable</w:t>
            </w:r>
          </w:p>
        </w:tc>
        <w:tc>
          <w:tcPr>
            <w:tcW w:w="6737" w:type="dxa"/>
            <w:vAlign w:val="center"/>
          </w:tcPr>
          <w:p w14:paraId="133F7BFF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38516212" w14:textId="05848FD3" w:rsidR="00F97373" w:rsidRPr="006C1C90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7C05CB4A" w14:textId="77777777" w:rsidTr="00F85189">
        <w:tc>
          <w:tcPr>
            <w:tcW w:w="1237" w:type="dxa"/>
            <w:vMerge/>
            <w:shd w:val="clear" w:color="auto" w:fill="E36C0A" w:themeFill="accent6" w:themeFillShade="BF"/>
            <w:vAlign w:val="center"/>
          </w:tcPr>
          <w:p w14:paraId="3DBCD4CF" w14:textId="77777777" w:rsidR="00F97373" w:rsidRPr="006C1C90" w:rsidRDefault="00F97373" w:rsidP="00F97373">
            <w:pPr>
              <w:jc w:val="left"/>
            </w:pPr>
          </w:p>
        </w:tc>
        <w:tc>
          <w:tcPr>
            <w:tcW w:w="1880" w:type="dxa"/>
            <w:shd w:val="clear" w:color="auto" w:fill="FBD4B4" w:themeFill="accent6" w:themeFillTint="66"/>
            <w:vAlign w:val="center"/>
          </w:tcPr>
          <w:p w14:paraId="103CECEF" w14:textId="6D4B9A84" w:rsidR="00F97373" w:rsidRPr="006C1C90" w:rsidRDefault="00F97373" w:rsidP="00F97373">
            <w:pPr>
              <w:jc w:val="left"/>
            </w:pPr>
            <w:r>
              <w:t>Rétroplanning de la tranche</w:t>
            </w:r>
          </w:p>
        </w:tc>
        <w:tc>
          <w:tcPr>
            <w:tcW w:w="6737" w:type="dxa"/>
            <w:vAlign w:val="center"/>
          </w:tcPr>
          <w:p w14:paraId="7382E333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0C5A373D" w14:textId="7F530805" w:rsidR="00F97373" w:rsidRPr="006C1C90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357A18F5" w14:textId="77777777" w:rsidTr="00F85189">
        <w:tc>
          <w:tcPr>
            <w:tcW w:w="1237" w:type="dxa"/>
            <w:vMerge w:val="restart"/>
            <w:shd w:val="clear" w:color="auto" w:fill="E36C0A" w:themeFill="accent6" w:themeFillShade="BF"/>
            <w:vAlign w:val="center"/>
          </w:tcPr>
          <w:p w14:paraId="2F67A89F" w14:textId="77A3E5A1" w:rsidR="00F97373" w:rsidRDefault="00F97373" w:rsidP="00F97373">
            <w:pPr>
              <w:jc w:val="left"/>
            </w:pPr>
            <w:r>
              <w:t xml:space="preserve">Tranche </w:t>
            </w:r>
            <w:r w:rsidR="00C76667">
              <w:t>optionnelle n°1</w:t>
            </w:r>
            <w:r>
              <w:t xml:space="preserve"> – Phase II :</w:t>
            </w:r>
          </w:p>
          <w:p w14:paraId="688C8BCC" w14:textId="77777777" w:rsidR="00F97373" w:rsidRPr="006C1C90" w:rsidRDefault="00F97373" w:rsidP="00F97373">
            <w:pPr>
              <w:jc w:val="left"/>
            </w:pPr>
          </w:p>
        </w:tc>
        <w:tc>
          <w:tcPr>
            <w:tcW w:w="1880" w:type="dxa"/>
            <w:shd w:val="clear" w:color="auto" w:fill="FABF8F" w:themeFill="accent6" w:themeFillTint="99"/>
            <w:vAlign w:val="center"/>
          </w:tcPr>
          <w:p w14:paraId="72DC0386" w14:textId="4A9F1BBB" w:rsidR="00F97373" w:rsidRPr="006C1C90" w:rsidRDefault="00F97373" w:rsidP="00F97373">
            <w:pPr>
              <w:jc w:val="left"/>
            </w:pPr>
            <w:r>
              <w:t>Modalités d’exécution de la mission pour cette tranche</w:t>
            </w:r>
          </w:p>
        </w:tc>
        <w:tc>
          <w:tcPr>
            <w:tcW w:w="6737" w:type="dxa"/>
            <w:vAlign w:val="center"/>
          </w:tcPr>
          <w:p w14:paraId="7C3458CB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7D801387" w14:textId="7F3F5735" w:rsidR="00F97373" w:rsidRPr="006C1C90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1C4D59B4" w14:textId="77777777" w:rsidTr="00F85189">
        <w:tc>
          <w:tcPr>
            <w:tcW w:w="1237" w:type="dxa"/>
            <w:vMerge/>
            <w:shd w:val="clear" w:color="auto" w:fill="E36C0A" w:themeFill="accent6" w:themeFillShade="BF"/>
            <w:vAlign w:val="center"/>
          </w:tcPr>
          <w:p w14:paraId="70C6DA95" w14:textId="77777777" w:rsidR="00F97373" w:rsidRPr="006C1C90" w:rsidRDefault="00F97373" w:rsidP="00F97373">
            <w:pPr>
              <w:jc w:val="left"/>
            </w:pPr>
          </w:p>
        </w:tc>
        <w:tc>
          <w:tcPr>
            <w:tcW w:w="1880" w:type="dxa"/>
            <w:shd w:val="clear" w:color="auto" w:fill="FABF8F" w:themeFill="accent6" w:themeFillTint="99"/>
            <w:vAlign w:val="center"/>
          </w:tcPr>
          <w:p w14:paraId="17BC8164" w14:textId="60B56E8A" w:rsidR="00F97373" w:rsidRPr="006C1C90" w:rsidRDefault="006A1B6B" w:rsidP="00F97373">
            <w:pPr>
              <w:jc w:val="left"/>
            </w:pPr>
            <w:r w:rsidRPr="00B24639">
              <w:t>Cohérence des délais et faisabilité pour cette phase : analyse de la répartition du temps et évaluation de la faisabilité de sa ré</w:t>
            </w:r>
            <w:r>
              <w:t>alisation dans le délai imparti</w:t>
            </w:r>
          </w:p>
        </w:tc>
        <w:tc>
          <w:tcPr>
            <w:tcW w:w="6737" w:type="dxa"/>
            <w:vAlign w:val="center"/>
          </w:tcPr>
          <w:p w14:paraId="21F1FC34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35BC852A" w14:textId="5B650EA3" w:rsidR="00F97373" w:rsidRPr="006C1C90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1B0D2953" w14:textId="77777777" w:rsidTr="00F85189">
        <w:tc>
          <w:tcPr>
            <w:tcW w:w="1237" w:type="dxa"/>
            <w:vMerge/>
            <w:shd w:val="clear" w:color="auto" w:fill="E36C0A" w:themeFill="accent6" w:themeFillShade="BF"/>
            <w:vAlign w:val="center"/>
          </w:tcPr>
          <w:p w14:paraId="4BB647E5" w14:textId="77777777" w:rsidR="00F97373" w:rsidRPr="006C1C90" w:rsidRDefault="00F97373" w:rsidP="00F97373">
            <w:pPr>
              <w:jc w:val="left"/>
            </w:pPr>
          </w:p>
        </w:tc>
        <w:tc>
          <w:tcPr>
            <w:tcW w:w="1880" w:type="dxa"/>
            <w:shd w:val="clear" w:color="auto" w:fill="FABF8F" w:themeFill="accent6" w:themeFillTint="99"/>
            <w:vAlign w:val="center"/>
          </w:tcPr>
          <w:p w14:paraId="2AF0EF10" w14:textId="0CFCE195" w:rsidR="00F97373" w:rsidRPr="006C1C90" w:rsidRDefault="00F97373" w:rsidP="00F97373">
            <w:pPr>
              <w:jc w:val="left"/>
            </w:pPr>
            <w:r>
              <w:t>Détail des documents/livrables à produire pour cette tranche, avec un exemple de chaque document/livrable</w:t>
            </w:r>
          </w:p>
        </w:tc>
        <w:tc>
          <w:tcPr>
            <w:tcW w:w="6737" w:type="dxa"/>
            <w:vAlign w:val="center"/>
          </w:tcPr>
          <w:p w14:paraId="50A0AA72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78100E9A" w14:textId="3EB7BAFF" w:rsidR="00F97373" w:rsidRPr="006C1C90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18738022" w14:textId="77777777" w:rsidTr="00F85189">
        <w:tc>
          <w:tcPr>
            <w:tcW w:w="1237" w:type="dxa"/>
            <w:vMerge/>
            <w:shd w:val="clear" w:color="auto" w:fill="E36C0A" w:themeFill="accent6" w:themeFillShade="BF"/>
            <w:vAlign w:val="center"/>
          </w:tcPr>
          <w:p w14:paraId="01C6CC21" w14:textId="77777777" w:rsidR="00F97373" w:rsidRPr="006C1C90" w:rsidRDefault="00F97373" w:rsidP="00F97373">
            <w:pPr>
              <w:jc w:val="left"/>
            </w:pPr>
          </w:p>
        </w:tc>
        <w:tc>
          <w:tcPr>
            <w:tcW w:w="1880" w:type="dxa"/>
            <w:shd w:val="clear" w:color="auto" w:fill="FABF8F" w:themeFill="accent6" w:themeFillTint="99"/>
            <w:vAlign w:val="center"/>
          </w:tcPr>
          <w:p w14:paraId="4291B075" w14:textId="6CE4C7BD" w:rsidR="00F97373" w:rsidRPr="006C1C90" w:rsidRDefault="00F97373" w:rsidP="00F97373">
            <w:pPr>
              <w:jc w:val="left"/>
            </w:pPr>
            <w:r>
              <w:t>Rétroplanning de la tranche</w:t>
            </w:r>
          </w:p>
        </w:tc>
        <w:tc>
          <w:tcPr>
            <w:tcW w:w="6737" w:type="dxa"/>
            <w:vAlign w:val="center"/>
          </w:tcPr>
          <w:p w14:paraId="362C7BB2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6A2B4142" w14:textId="6392343A" w:rsidR="00F97373" w:rsidRPr="006C1C90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108DE276" w14:textId="77777777" w:rsidTr="00F85189">
        <w:trPr>
          <w:trHeight w:val="567"/>
        </w:trPr>
        <w:tc>
          <w:tcPr>
            <w:tcW w:w="1237" w:type="dxa"/>
            <w:shd w:val="clear" w:color="auto" w:fill="17365D" w:themeFill="text2" w:themeFillShade="BF"/>
          </w:tcPr>
          <w:p w14:paraId="1D23FFEB" w14:textId="77777777" w:rsidR="00F97373" w:rsidRPr="006C1C90" w:rsidRDefault="00F97373" w:rsidP="00F97373">
            <w:pPr>
              <w:jc w:val="left"/>
              <w:rPr>
                <w:b/>
              </w:rPr>
            </w:pPr>
          </w:p>
        </w:tc>
        <w:tc>
          <w:tcPr>
            <w:tcW w:w="8617" w:type="dxa"/>
            <w:gridSpan w:val="2"/>
            <w:shd w:val="clear" w:color="auto" w:fill="17365D" w:themeFill="text2" w:themeFillShade="BF"/>
            <w:vAlign w:val="center"/>
          </w:tcPr>
          <w:p w14:paraId="5C6457EC" w14:textId="12F35C2E" w:rsidR="00F97373" w:rsidRPr="006C1C90" w:rsidRDefault="00F97373" w:rsidP="00F97373">
            <w:pPr>
              <w:jc w:val="left"/>
              <w:rPr>
                <w:b/>
              </w:rPr>
            </w:pPr>
            <w:r w:rsidRPr="006C1C90">
              <w:rPr>
                <w:b/>
              </w:rPr>
              <w:t>Sous-critère n°3 : Moyens humains et outils dédiés à la réalisation des prestations</w:t>
            </w:r>
          </w:p>
        </w:tc>
      </w:tr>
      <w:tr w:rsidR="00F97373" w14:paraId="677B53CE" w14:textId="77777777" w:rsidTr="00F85189">
        <w:trPr>
          <w:trHeight w:val="283"/>
        </w:trPr>
        <w:tc>
          <w:tcPr>
            <w:tcW w:w="3117" w:type="dxa"/>
            <w:gridSpan w:val="2"/>
            <w:shd w:val="clear" w:color="auto" w:fill="BFBFBF" w:themeFill="background1" w:themeFillShade="BF"/>
          </w:tcPr>
          <w:p w14:paraId="727FE53D" w14:textId="091D9E7C" w:rsidR="00F97373" w:rsidRDefault="00F97373" w:rsidP="00F97373">
            <w:pPr>
              <w:jc w:val="left"/>
            </w:pPr>
            <w:r w:rsidRPr="006C1C90">
              <w:rPr>
                <w:b/>
              </w:rPr>
              <w:t>Critères</w:t>
            </w:r>
          </w:p>
        </w:tc>
        <w:tc>
          <w:tcPr>
            <w:tcW w:w="6737" w:type="dxa"/>
            <w:shd w:val="clear" w:color="auto" w:fill="BFBFBF" w:themeFill="background1" w:themeFillShade="BF"/>
            <w:vAlign w:val="center"/>
          </w:tcPr>
          <w:p w14:paraId="2F8A4B66" w14:textId="732B2F67" w:rsidR="00F97373" w:rsidRDefault="00F97373" w:rsidP="00F97373">
            <w:pPr>
              <w:jc w:val="left"/>
            </w:pPr>
            <w:r w:rsidRPr="006C1C90">
              <w:rPr>
                <w:b/>
              </w:rPr>
              <w:t>Détail</w:t>
            </w:r>
            <w:r>
              <w:rPr>
                <w:b/>
              </w:rPr>
              <w:t>s</w:t>
            </w:r>
            <w:r w:rsidRPr="006C1C90">
              <w:rPr>
                <w:b/>
              </w:rPr>
              <w:t xml:space="preserve"> et commentaires</w:t>
            </w:r>
          </w:p>
        </w:tc>
      </w:tr>
      <w:tr w:rsidR="00F97373" w14:paraId="2B34E47F" w14:textId="77777777" w:rsidTr="00F85189">
        <w:tc>
          <w:tcPr>
            <w:tcW w:w="3117" w:type="dxa"/>
            <w:gridSpan w:val="2"/>
            <w:shd w:val="clear" w:color="auto" w:fill="DBE5F1" w:themeFill="accent1" w:themeFillTint="33"/>
          </w:tcPr>
          <w:p w14:paraId="15CC3799" w14:textId="02B8F4FC" w:rsidR="00F97373" w:rsidRDefault="00F97373" w:rsidP="00F97373">
            <w:pPr>
              <w:jc w:val="left"/>
            </w:pPr>
            <w:r w:rsidRPr="006F2EFE">
              <w:t>Personnes ressources et leur rôle dans les prestations objet du marché </w:t>
            </w:r>
          </w:p>
        </w:tc>
        <w:tc>
          <w:tcPr>
            <w:tcW w:w="6737" w:type="dxa"/>
            <w:vAlign w:val="center"/>
          </w:tcPr>
          <w:p w14:paraId="4FFC01F0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567D97C9" w14:textId="11E32976" w:rsidR="00F97373" w:rsidRDefault="00F97373" w:rsidP="00F97373">
            <w:pPr>
              <w:jc w:val="left"/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6387492A" w14:textId="77777777" w:rsidTr="00F85189">
        <w:tc>
          <w:tcPr>
            <w:tcW w:w="3117" w:type="dxa"/>
            <w:gridSpan w:val="2"/>
            <w:shd w:val="clear" w:color="auto" w:fill="DBE5F1" w:themeFill="accent1" w:themeFillTint="33"/>
          </w:tcPr>
          <w:p w14:paraId="00A00FD2" w14:textId="34A22FC7" w:rsidR="00F97373" w:rsidRDefault="00F97373" w:rsidP="00F97373">
            <w:pPr>
              <w:jc w:val="left"/>
            </w:pPr>
            <w:r w:rsidRPr="006F2EFE">
              <w:t>Justification d</w:t>
            </w:r>
            <w:r>
              <w:t xml:space="preserve">e la composition de l’équipe d’assistance à </w:t>
            </w:r>
            <w:r w:rsidRPr="006F2EFE">
              <w:t>maîtrise d’ouvrage et pertinence de la répartition des rôles des intervenants tout au long de la mission, ainsi que leur fréquence (instances de suivi et de pilotage</w:t>
            </w:r>
          </w:p>
        </w:tc>
        <w:tc>
          <w:tcPr>
            <w:tcW w:w="6737" w:type="dxa"/>
            <w:vAlign w:val="center"/>
          </w:tcPr>
          <w:p w14:paraId="688FA6F8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178BA6B6" w14:textId="6A056317" w:rsidR="00F97373" w:rsidRDefault="00F97373" w:rsidP="00F97373">
            <w:pPr>
              <w:jc w:val="left"/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7E84E3FA" w14:textId="77777777" w:rsidTr="00F85189">
        <w:tc>
          <w:tcPr>
            <w:tcW w:w="3117" w:type="dxa"/>
            <w:gridSpan w:val="2"/>
            <w:shd w:val="clear" w:color="auto" w:fill="DBE5F1" w:themeFill="accent1" w:themeFillTint="33"/>
          </w:tcPr>
          <w:p w14:paraId="580ECCAD" w14:textId="7023F10C" w:rsidR="00F97373" w:rsidRDefault="00F97373" w:rsidP="00F97373">
            <w:pPr>
              <w:jc w:val="left"/>
            </w:pPr>
            <w:r w:rsidRPr="006F2EFE">
              <w:t>Références de l’équipe opérationnelle (CV et détail d’expériences) </w:t>
            </w:r>
          </w:p>
        </w:tc>
        <w:tc>
          <w:tcPr>
            <w:tcW w:w="6737" w:type="dxa"/>
            <w:vAlign w:val="center"/>
          </w:tcPr>
          <w:p w14:paraId="1FE2EEBD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4ACEE71B" w14:textId="5FED8307" w:rsidR="00F97373" w:rsidRDefault="00F97373" w:rsidP="00F97373">
            <w:pPr>
              <w:jc w:val="left"/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7F195220" w14:textId="77777777" w:rsidTr="00F85189">
        <w:tc>
          <w:tcPr>
            <w:tcW w:w="3117" w:type="dxa"/>
            <w:gridSpan w:val="2"/>
            <w:shd w:val="clear" w:color="auto" w:fill="DBE5F1" w:themeFill="accent1" w:themeFillTint="33"/>
          </w:tcPr>
          <w:p w14:paraId="278FA7F3" w14:textId="03353A6A" w:rsidR="00F97373" w:rsidRPr="006F2EFE" w:rsidRDefault="00F97373" w:rsidP="00F97373">
            <w:pPr>
              <w:jc w:val="left"/>
            </w:pPr>
            <w:r w:rsidRPr="006F2EFE">
              <w:t>Identification et profils du pilote et des interlocuteurs et moyens supports </w:t>
            </w:r>
          </w:p>
        </w:tc>
        <w:tc>
          <w:tcPr>
            <w:tcW w:w="6737" w:type="dxa"/>
            <w:vAlign w:val="center"/>
          </w:tcPr>
          <w:p w14:paraId="4FDD9E07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4D2AD424" w14:textId="0404469E" w:rsidR="00F97373" w:rsidRPr="006C1C90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F97373" w14:paraId="78D8D452" w14:textId="77777777" w:rsidTr="00F85189">
        <w:tc>
          <w:tcPr>
            <w:tcW w:w="3117" w:type="dxa"/>
            <w:gridSpan w:val="2"/>
            <w:shd w:val="clear" w:color="auto" w:fill="DBE5F1" w:themeFill="accent1" w:themeFillTint="33"/>
          </w:tcPr>
          <w:p w14:paraId="4B91407D" w14:textId="49D65A24" w:rsidR="00F97373" w:rsidRPr="006F2EFE" w:rsidRDefault="00F97373" w:rsidP="00F97373">
            <w:pPr>
              <w:jc w:val="left"/>
            </w:pPr>
            <w:r w:rsidRPr="00D87B55">
              <w:t xml:space="preserve">Détail des outils utilisés pour la réalisation des prestations (outil de suivi des réserves, outil de gestion de projets, </w:t>
            </w:r>
            <w:r>
              <w:t xml:space="preserve">outil de gestion des installations de matériels, </w:t>
            </w:r>
            <w:r w:rsidRPr="00D87B55">
              <w:t>tout autre outil jugé utile par le candidat) et remise de livrables pour exemple</w:t>
            </w:r>
            <w:r w:rsidRPr="006F2EFE">
              <w:t> </w:t>
            </w:r>
          </w:p>
        </w:tc>
        <w:tc>
          <w:tcPr>
            <w:tcW w:w="6737" w:type="dxa"/>
            <w:vAlign w:val="center"/>
          </w:tcPr>
          <w:p w14:paraId="24BFC663" w14:textId="77777777" w:rsidR="00F97373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1E63E1C4" w14:textId="6C2A80BB" w:rsidR="00F97373" w:rsidRPr="006C1C90" w:rsidRDefault="00F97373" w:rsidP="00F97373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</w:tbl>
    <w:p w14:paraId="6C1482FF" w14:textId="77777777" w:rsidR="00643FA9" w:rsidRDefault="00643FA9" w:rsidP="006C1C90"/>
    <w:sectPr w:rsidR="00643FA9" w:rsidSect="00630505">
      <w:headerReference w:type="default" r:id="rId10"/>
      <w:pgSz w:w="11906" w:h="16838" w:code="9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1EF838" w14:textId="77777777" w:rsidR="00D52339" w:rsidRDefault="00D52339" w:rsidP="00E86BC0">
      <w:r>
        <w:separator/>
      </w:r>
    </w:p>
    <w:p w14:paraId="35256552" w14:textId="77777777" w:rsidR="00D52339" w:rsidRDefault="00D52339" w:rsidP="00E86BC0"/>
  </w:endnote>
  <w:endnote w:type="continuationSeparator" w:id="0">
    <w:p w14:paraId="5FD8F0FC" w14:textId="77777777" w:rsidR="00D52339" w:rsidRDefault="00D52339" w:rsidP="00E86BC0">
      <w:r>
        <w:continuationSeparator/>
      </w:r>
    </w:p>
    <w:p w14:paraId="20A1E810" w14:textId="77777777" w:rsidR="00D52339" w:rsidRDefault="00D52339" w:rsidP="00E86B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1" w:type="dxa"/>
      <w:tblInd w:w="108" w:type="dxa"/>
      <w:tblBorders>
        <w:top w:val="single" w:sz="8" w:space="0" w:color="auto"/>
      </w:tblBorders>
      <w:tblLayout w:type="fixed"/>
      <w:tblLook w:val="04A0" w:firstRow="1" w:lastRow="0" w:firstColumn="1" w:lastColumn="0" w:noHBand="0" w:noVBand="1"/>
    </w:tblPr>
    <w:tblGrid>
      <w:gridCol w:w="1701"/>
      <w:gridCol w:w="8080"/>
    </w:tblGrid>
    <w:tr w:rsidR="00EF3A08" w:rsidRPr="0028267B" w14:paraId="5331C044" w14:textId="77777777" w:rsidTr="00EF40DD">
      <w:trPr>
        <w:trHeight w:val="983"/>
      </w:trPr>
      <w:tc>
        <w:tcPr>
          <w:tcW w:w="1701" w:type="dxa"/>
          <w:shd w:val="clear" w:color="auto" w:fill="auto"/>
          <w:vAlign w:val="center"/>
        </w:tcPr>
        <w:p w14:paraId="4EA0B2D3" w14:textId="77777777" w:rsidR="00EF3A08" w:rsidRPr="0028267B" w:rsidRDefault="00EF3A08" w:rsidP="00EF40DD">
          <w:pPr>
            <w:pStyle w:val="Pieddepage"/>
            <w:tabs>
              <w:tab w:val="clear" w:pos="9072"/>
              <w:tab w:val="right" w:pos="9639"/>
            </w:tabs>
            <w:rPr>
              <w:rFonts w:cs="Calibri"/>
              <w:sz w:val="12"/>
              <w:szCs w:val="12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44B9D909" wp14:editId="22F72385">
                <wp:simplePos x="0" y="0"/>
                <wp:positionH relativeFrom="margin">
                  <wp:posOffset>-329565</wp:posOffset>
                </wp:positionH>
                <wp:positionV relativeFrom="margin">
                  <wp:posOffset>90170</wp:posOffset>
                </wp:positionV>
                <wp:extent cx="1483995" cy="341630"/>
                <wp:effectExtent l="0" t="0" r="1905" b="1270"/>
                <wp:wrapNone/>
                <wp:docPr id="10" name="Imag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3995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080" w:type="dxa"/>
        </w:tcPr>
        <w:p w14:paraId="3CD17090" w14:textId="77777777" w:rsidR="00725C98" w:rsidRDefault="00725C98" w:rsidP="00725C98">
          <w:pPr>
            <w:ind w:left="-108"/>
            <w:jc w:val="right"/>
            <w:rPr>
              <w:bCs/>
              <w:i/>
              <w:sz w:val="12"/>
              <w:szCs w:val="12"/>
            </w:rPr>
          </w:pPr>
          <w:r w:rsidRPr="00D12F59">
            <w:rPr>
              <w:bCs/>
              <w:i/>
              <w:sz w:val="12"/>
              <w:szCs w:val="12"/>
            </w:rPr>
            <w:t>Mission d</w:t>
          </w:r>
          <w:r>
            <w:rPr>
              <w:bCs/>
              <w:i/>
              <w:sz w:val="12"/>
              <w:szCs w:val="12"/>
            </w:rPr>
            <w:t>’A</w:t>
          </w:r>
          <w:r w:rsidRPr="00D12F59">
            <w:rPr>
              <w:bCs/>
              <w:i/>
              <w:sz w:val="12"/>
              <w:szCs w:val="12"/>
            </w:rPr>
            <w:t xml:space="preserve">ssistance à </w:t>
          </w:r>
          <w:r>
            <w:rPr>
              <w:bCs/>
              <w:i/>
              <w:sz w:val="12"/>
              <w:szCs w:val="12"/>
            </w:rPr>
            <w:t xml:space="preserve">Maîtrise </w:t>
          </w:r>
          <w:r w:rsidRPr="00F85189">
            <w:rPr>
              <w:bCs/>
              <w:i/>
              <w:sz w:val="12"/>
              <w:szCs w:val="12"/>
            </w:rPr>
            <w:t>d'Ouvrage au choix de l'exploitant du restaurant d'entreprise et définition des équipements et matériels complémentaires du site</w:t>
          </w:r>
          <w:r w:rsidRPr="004D78BC">
            <w:rPr>
              <w:bCs/>
              <w:i/>
              <w:sz w:val="12"/>
              <w:szCs w:val="12"/>
            </w:rPr>
            <w:t xml:space="preserve"> de la Caisse Primaire d’Assurance Maladie de la Gironde</w:t>
          </w:r>
          <w:r w:rsidRPr="000C7275">
            <w:rPr>
              <w:bCs/>
              <w:i/>
              <w:sz w:val="12"/>
              <w:szCs w:val="12"/>
            </w:rPr>
            <w:t xml:space="preserve"> </w:t>
          </w:r>
        </w:p>
        <w:p w14:paraId="49D826D8" w14:textId="1EDD97EB" w:rsidR="00725C98" w:rsidRPr="0091177D" w:rsidRDefault="00736FF8" w:rsidP="00725C98">
          <w:pPr>
            <w:ind w:left="-108"/>
            <w:jc w:val="right"/>
            <w:rPr>
              <w:bCs/>
              <w:i/>
              <w:sz w:val="12"/>
              <w:szCs w:val="12"/>
            </w:rPr>
          </w:pPr>
          <w:r>
            <w:rPr>
              <w:bCs/>
              <w:i/>
              <w:sz w:val="12"/>
              <w:szCs w:val="12"/>
            </w:rPr>
            <w:t>MAPA  n°25_2024</w:t>
          </w:r>
          <w:r w:rsidR="00725C98">
            <w:rPr>
              <w:bCs/>
              <w:i/>
              <w:sz w:val="12"/>
              <w:szCs w:val="12"/>
            </w:rPr>
            <w:t>PS</w:t>
          </w:r>
          <w:r w:rsidR="00725C98" w:rsidRPr="00BC7E46">
            <w:rPr>
              <w:sz w:val="12"/>
              <w:szCs w:val="12"/>
            </w:rPr>
            <w:t xml:space="preserve"> </w:t>
          </w:r>
        </w:p>
        <w:p w14:paraId="045700D8" w14:textId="77777777" w:rsidR="00725C98" w:rsidRPr="00392137" w:rsidRDefault="00725C98" w:rsidP="00725C98">
          <w:pPr>
            <w:pStyle w:val="Pieddepage"/>
            <w:contextualSpacing/>
            <w:jc w:val="right"/>
            <w:rPr>
              <w:rFonts w:cs="Calibri"/>
              <w:sz w:val="12"/>
              <w:szCs w:val="12"/>
            </w:rPr>
          </w:pPr>
          <w:r w:rsidRPr="00725C98">
            <w:rPr>
              <w:rFonts w:cs="Calibri"/>
              <w:sz w:val="12"/>
              <w:szCs w:val="12"/>
            </w:rPr>
            <w:t>Cadre de réponse – Annexe n°3 à l’AE</w:t>
          </w:r>
        </w:p>
        <w:p w14:paraId="271B08EA" w14:textId="244A133D" w:rsidR="00EF3A08" w:rsidRPr="00501A7C" w:rsidRDefault="00EF3A08" w:rsidP="00A3240B">
          <w:pPr>
            <w:jc w:val="right"/>
            <w:rPr>
              <w:rFonts w:cs="Calibri"/>
              <w:bCs/>
              <w:sz w:val="12"/>
              <w:szCs w:val="12"/>
            </w:rPr>
          </w:pPr>
          <w:r w:rsidRPr="00392137">
            <w:rPr>
              <w:rFonts w:cs="Calibri"/>
              <w:sz w:val="12"/>
              <w:szCs w:val="12"/>
            </w:rPr>
            <w:t xml:space="preserve">Page </w:t>
          </w:r>
          <w:r w:rsidRPr="00392137">
            <w:rPr>
              <w:rFonts w:cs="Calibri"/>
              <w:sz w:val="12"/>
              <w:szCs w:val="12"/>
            </w:rPr>
            <w:fldChar w:fldCharType="begin"/>
          </w:r>
          <w:r w:rsidRPr="00392137">
            <w:rPr>
              <w:rFonts w:cs="Calibri"/>
              <w:sz w:val="12"/>
              <w:szCs w:val="12"/>
            </w:rPr>
            <w:instrText xml:space="preserve"> PAGE </w:instrText>
          </w:r>
          <w:r w:rsidRPr="00392137">
            <w:rPr>
              <w:rFonts w:cs="Calibri"/>
              <w:sz w:val="12"/>
              <w:szCs w:val="12"/>
            </w:rPr>
            <w:fldChar w:fldCharType="separate"/>
          </w:r>
          <w:r w:rsidR="00736FF8">
            <w:rPr>
              <w:rFonts w:cs="Calibri"/>
              <w:noProof/>
              <w:sz w:val="12"/>
              <w:szCs w:val="12"/>
            </w:rPr>
            <w:t>1</w:t>
          </w:r>
          <w:r w:rsidRPr="00392137">
            <w:rPr>
              <w:rFonts w:cs="Calibri"/>
              <w:sz w:val="12"/>
              <w:szCs w:val="12"/>
            </w:rPr>
            <w:fldChar w:fldCharType="end"/>
          </w:r>
          <w:r w:rsidRPr="00392137">
            <w:rPr>
              <w:rFonts w:cs="Calibri"/>
              <w:sz w:val="12"/>
              <w:szCs w:val="12"/>
            </w:rPr>
            <w:t>/</w:t>
          </w:r>
          <w:r w:rsidRPr="00392137">
            <w:rPr>
              <w:rFonts w:cs="Calibri"/>
              <w:sz w:val="12"/>
              <w:szCs w:val="12"/>
            </w:rPr>
            <w:fldChar w:fldCharType="begin"/>
          </w:r>
          <w:r w:rsidRPr="00392137">
            <w:rPr>
              <w:rFonts w:cs="Calibri"/>
              <w:sz w:val="12"/>
              <w:szCs w:val="12"/>
            </w:rPr>
            <w:instrText xml:space="preserve"> NUMPAGES </w:instrText>
          </w:r>
          <w:r w:rsidRPr="00392137">
            <w:rPr>
              <w:rFonts w:cs="Calibri"/>
              <w:sz w:val="12"/>
              <w:szCs w:val="12"/>
            </w:rPr>
            <w:fldChar w:fldCharType="separate"/>
          </w:r>
          <w:r w:rsidR="00736FF8">
            <w:rPr>
              <w:rFonts w:cs="Calibri"/>
              <w:noProof/>
              <w:sz w:val="12"/>
              <w:szCs w:val="12"/>
            </w:rPr>
            <w:t>6</w:t>
          </w:r>
          <w:r w:rsidRPr="00392137">
            <w:rPr>
              <w:rFonts w:cs="Calibri"/>
              <w:sz w:val="12"/>
              <w:szCs w:val="12"/>
            </w:rPr>
            <w:fldChar w:fldCharType="end"/>
          </w:r>
        </w:p>
      </w:tc>
    </w:tr>
  </w:tbl>
  <w:p w14:paraId="36A9C094" w14:textId="77777777" w:rsidR="00EF3A08" w:rsidRPr="00A56CC0" w:rsidRDefault="00EF3A08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46B79C" w14:textId="77777777" w:rsidR="00D52339" w:rsidRDefault="00D52339" w:rsidP="00E86BC0">
      <w:r>
        <w:separator/>
      </w:r>
    </w:p>
    <w:p w14:paraId="35FECE63" w14:textId="77777777" w:rsidR="00D52339" w:rsidRDefault="00D52339" w:rsidP="00E86BC0"/>
  </w:footnote>
  <w:footnote w:type="continuationSeparator" w:id="0">
    <w:p w14:paraId="45E11B6E" w14:textId="77777777" w:rsidR="00D52339" w:rsidRDefault="00D52339" w:rsidP="00E86BC0">
      <w:r>
        <w:continuationSeparator/>
      </w:r>
    </w:p>
    <w:p w14:paraId="67E6227A" w14:textId="77777777" w:rsidR="00D52339" w:rsidRDefault="00D52339" w:rsidP="00E86B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B285B" w14:textId="77777777" w:rsidR="00EF3A08" w:rsidRDefault="00EF3A08">
    <w:pPr>
      <w:pStyle w:val="En-tt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01A3C923" wp14:editId="6206339E">
          <wp:simplePos x="0" y="0"/>
          <wp:positionH relativeFrom="margin">
            <wp:posOffset>-122555</wp:posOffset>
          </wp:positionH>
          <wp:positionV relativeFrom="margin">
            <wp:posOffset>-81915</wp:posOffset>
          </wp:positionV>
          <wp:extent cx="2910840" cy="671195"/>
          <wp:effectExtent l="0" t="0" r="3810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0840" cy="671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D2F8E" w14:textId="77777777" w:rsidR="00EF3A08" w:rsidRDefault="00EF3A08" w:rsidP="00E86B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B0C6A"/>
    <w:multiLevelType w:val="hybridMultilevel"/>
    <w:tmpl w:val="D2FA572E"/>
    <w:lvl w:ilvl="0" w:tplc="B54A61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91525"/>
    <w:multiLevelType w:val="hybridMultilevel"/>
    <w:tmpl w:val="DAA44EDA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8695F34"/>
    <w:multiLevelType w:val="hybridMultilevel"/>
    <w:tmpl w:val="200499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90DC6"/>
    <w:multiLevelType w:val="hybridMultilevel"/>
    <w:tmpl w:val="0E80893E"/>
    <w:lvl w:ilvl="0" w:tplc="ABBE1EB6">
      <w:numFmt w:val="bullet"/>
      <w:lvlText w:val=""/>
      <w:lvlJc w:val="left"/>
      <w:pPr>
        <w:ind w:left="423" w:hanging="284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1" w:tplc="70D042FA">
      <w:numFmt w:val="bullet"/>
      <w:lvlText w:val="•"/>
      <w:lvlJc w:val="left"/>
      <w:pPr>
        <w:ind w:left="1028" w:hanging="284"/>
      </w:pPr>
      <w:rPr>
        <w:rFonts w:hint="default"/>
        <w:lang w:val="fr-FR" w:eastAsia="en-US" w:bidi="ar-SA"/>
      </w:rPr>
    </w:lvl>
    <w:lvl w:ilvl="2" w:tplc="F1469D2E">
      <w:numFmt w:val="bullet"/>
      <w:lvlText w:val="•"/>
      <w:lvlJc w:val="left"/>
      <w:pPr>
        <w:ind w:left="1637" w:hanging="284"/>
      </w:pPr>
      <w:rPr>
        <w:rFonts w:hint="default"/>
        <w:lang w:val="fr-FR" w:eastAsia="en-US" w:bidi="ar-SA"/>
      </w:rPr>
    </w:lvl>
    <w:lvl w:ilvl="3" w:tplc="9F086686">
      <w:numFmt w:val="bullet"/>
      <w:lvlText w:val="•"/>
      <w:lvlJc w:val="left"/>
      <w:pPr>
        <w:ind w:left="2246" w:hanging="284"/>
      </w:pPr>
      <w:rPr>
        <w:rFonts w:hint="default"/>
        <w:lang w:val="fr-FR" w:eastAsia="en-US" w:bidi="ar-SA"/>
      </w:rPr>
    </w:lvl>
    <w:lvl w:ilvl="4" w:tplc="9DB23726">
      <w:numFmt w:val="bullet"/>
      <w:lvlText w:val="•"/>
      <w:lvlJc w:val="left"/>
      <w:pPr>
        <w:ind w:left="2855" w:hanging="284"/>
      </w:pPr>
      <w:rPr>
        <w:rFonts w:hint="default"/>
        <w:lang w:val="fr-FR" w:eastAsia="en-US" w:bidi="ar-SA"/>
      </w:rPr>
    </w:lvl>
    <w:lvl w:ilvl="5" w:tplc="15B8A0DE">
      <w:numFmt w:val="bullet"/>
      <w:lvlText w:val="•"/>
      <w:lvlJc w:val="left"/>
      <w:pPr>
        <w:ind w:left="3464" w:hanging="284"/>
      </w:pPr>
      <w:rPr>
        <w:rFonts w:hint="default"/>
        <w:lang w:val="fr-FR" w:eastAsia="en-US" w:bidi="ar-SA"/>
      </w:rPr>
    </w:lvl>
    <w:lvl w:ilvl="6" w:tplc="E7C04768">
      <w:numFmt w:val="bullet"/>
      <w:lvlText w:val="•"/>
      <w:lvlJc w:val="left"/>
      <w:pPr>
        <w:ind w:left="4073" w:hanging="284"/>
      </w:pPr>
      <w:rPr>
        <w:rFonts w:hint="default"/>
        <w:lang w:val="fr-FR" w:eastAsia="en-US" w:bidi="ar-SA"/>
      </w:rPr>
    </w:lvl>
    <w:lvl w:ilvl="7" w:tplc="AC6E9B88">
      <w:numFmt w:val="bullet"/>
      <w:lvlText w:val="•"/>
      <w:lvlJc w:val="left"/>
      <w:pPr>
        <w:ind w:left="4682" w:hanging="284"/>
      </w:pPr>
      <w:rPr>
        <w:rFonts w:hint="default"/>
        <w:lang w:val="fr-FR" w:eastAsia="en-US" w:bidi="ar-SA"/>
      </w:rPr>
    </w:lvl>
    <w:lvl w:ilvl="8" w:tplc="281C45DC">
      <w:numFmt w:val="bullet"/>
      <w:lvlText w:val="•"/>
      <w:lvlJc w:val="left"/>
      <w:pPr>
        <w:ind w:left="5291" w:hanging="284"/>
      </w:pPr>
      <w:rPr>
        <w:rFonts w:hint="default"/>
        <w:lang w:val="fr-FR" w:eastAsia="en-US" w:bidi="ar-SA"/>
      </w:rPr>
    </w:lvl>
  </w:abstractNum>
  <w:abstractNum w:abstractNumId="4" w15:restartNumberingAfterBreak="0">
    <w:nsid w:val="0AC56223"/>
    <w:multiLevelType w:val="hybridMultilevel"/>
    <w:tmpl w:val="62606FD2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B381635"/>
    <w:multiLevelType w:val="hybridMultilevel"/>
    <w:tmpl w:val="FBA23828"/>
    <w:lvl w:ilvl="0" w:tplc="040C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118727F6"/>
    <w:multiLevelType w:val="hybridMultilevel"/>
    <w:tmpl w:val="B4046C46"/>
    <w:lvl w:ilvl="0" w:tplc="29BC755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9BC755C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759EE"/>
    <w:multiLevelType w:val="hybridMultilevel"/>
    <w:tmpl w:val="51B2AB76"/>
    <w:lvl w:ilvl="0" w:tplc="3EF24F8E">
      <w:start w:val="1"/>
      <w:numFmt w:val="bullet"/>
      <w:lvlText w:val=""/>
      <w:lvlJc w:val="left"/>
      <w:pPr>
        <w:tabs>
          <w:tab w:val="num" w:pos="780"/>
        </w:tabs>
        <w:ind w:left="780" w:hanging="42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3D06B6"/>
    <w:multiLevelType w:val="hybridMultilevel"/>
    <w:tmpl w:val="DFA438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E0B06"/>
    <w:multiLevelType w:val="hybridMultilevel"/>
    <w:tmpl w:val="D2627BFA"/>
    <w:lvl w:ilvl="0" w:tplc="0144055C">
      <w:start w:val="16"/>
      <w:numFmt w:val="bullet"/>
      <w:lvlText w:val=""/>
      <w:lvlJc w:val="left"/>
      <w:pPr>
        <w:ind w:left="1069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1A5019AE"/>
    <w:multiLevelType w:val="hybridMultilevel"/>
    <w:tmpl w:val="C1160EA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ABC5152"/>
    <w:multiLevelType w:val="hybridMultilevel"/>
    <w:tmpl w:val="D9C02F36"/>
    <w:lvl w:ilvl="0" w:tplc="82A44D9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182CB5"/>
    <w:multiLevelType w:val="hybridMultilevel"/>
    <w:tmpl w:val="BEA2D998"/>
    <w:lvl w:ilvl="0" w:tplc="29BC755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0B78F4"/>
    <w:multiLevelType w:val="hybridMultilevel"/>
    <w:tmpl w:val="E4621B0E"/>
    <w:lvl w:ilvl="0" w:tplc="3EF24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C34C95"/>
    <w:multiLevelType w:val="hybridMultilevel"/>
    <w:tmpl w:val="67327802"/>
    <w:lvl w:ilvl="0" w:tplc="3EF24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576BC8"/>
    <w:multiLevelType w:val="hybridMultilevel"/>
    <w:tmpl w:val="B9B4A2AC"/>
    <w:lvl w:ilvl="0" w:tplc="5084309E">
      <w:start w:val="3"/>
      <w:numFmt w:val="bullet"/>
      <w:lvlText w:val="-"/>
      <w:lvlJc w:val="left"/>
      <w:pPr>
        <w:ind w:left="2136" w:hanging="360"/>
      </w:pPr>
      <w:rPr>
        <w:rFonts w:ascii="Times New Roman" w:eastAsiaTheme="minorHAnsi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" w15:restartNumberingAfterBreak="0">
    <w:nsid w:val="20731778"/>
    <w:multiLevelType w:val="hybridMultilevel"/>
    <w:tmpl w:val="5FD261CA"/>
    <w:lvl w:ilvl="0" w:tplc="C99CF07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06200B"/>
    <w:multiLevelType w:val="hybridMultilevel"/>
    <w:tmpl w:val="E4F293B4"/>
    <w:lvl w:ilvl="0" w:tplc="11A07CAA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BF5545"/>
    <w:multiLevelType w:val="hybridMultilevel"/>
    <w:tmpl w:val="A7FCE7E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58636E">
      <w:start w:val="1"/>
      <w:numFmt w:val="bullet"/>
      <w:lvlText w:val="-"/>
      <w:lvlJc w:val="left"/>
      <w:pPr>
        <w:ind w:left="1440" w:hanging="360"/>
      </w:pPr>
      <w:rPr>
        <w:rFonts w:ascii="Arial Narrow" w:eastAsia="Calibri" w:hAnsi="Arial Narrow" w:cs="Calibri" w:hint="default"/>
      </w:rPr>
    </w:lvl>
    <w:lvl w:ilvl="2" w:tplc="3F58636E">
      <w:start w:val="1"/>
      <w:numFmt w:val="bullet"/>
      <w:lvlText w:val="-"/>
      <w:lvlJc w:val="left"/>
      <w:pPr>
        <w:ind w:left="2160" w:hanging="360"/>
      </w:pPr>
      <w:rPr>
        <w:rFonts w:ascii="Arial Narrow" w:eastAsia="Calibri" w:hAnsi="Arial Narrow" w:cs="Calibri" w:hint="default"/>
      </w:rPr>
    </w:lvl>
    <w:lvl w:ilvl="3" w:tplc="3F58636E">
      <w:start w:val="1"/>
      <w:numFmt w:val="bullet"/>
      <w:lvlText w:val="-"/>
      <w:lvlJc w:val="left"/>
      <w:pPr>
        <w:ind w:left="2880" w:hanging="360"/>
      </w:pPr>
      <w:rPr>
        <w:rFonts w:ascii="Arial Narrow" w:eastAsia="Calibri" w:hAnsi="Arial Narrow" w:cs="Calibri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3908B4"/>
    <w:multiLevelType w:val="hybridMultilevel"/>
    <w:tmpl w:val="26E238F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246B2C"/>
    <w:multiLevelType w:val="hybridMultilevel"/>
    <w:tmpl w:val="976C78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6B69FA"/>
    <w:multiLevelType w:val="hybridMultilevel"/>
    <w:tmpl w:val="79AC3C4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EA7BFE"/>
    <w:multiLevelType w:val="hybridMultilevel"/>
    <w:tmpl w:val="2A682C9A"/>
    <w:lvl w:ilvl="0" w:tplc="040C000B">
      <w:start w:val="1"/>
      <w:numFmt w:val="bullet"/>
      <w:lvlText w:val=""/>
      <w:lvlJc w:val="left"/>
      <w:pPr>
        <w:ind w:left="731" w:hanging="360"/>
      </w:pPr>
      <w:rPr>
        <w:rFonts w:ascii="Wingdings" w:hAnsi="Wingdings" w:hint="default"/>
        <w:b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9C077A"/>
    <w:multiLevelType w:val="hybridMultilevel"/>
    <w:tmpl w:val="0044B2E6"/>
    <w:lvl w:ilvl="0" w:tplc="B39CD5C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5F33FB"/>
    <w:multiLevelType w:val="hybridMultilevel"/>
    <w:tmpl w:val="A60A684C"/>
    <w:lvl w:ilvl="0" w:tplc="22BCEA92">
      <w:numFmt w:val="bullet"/>
      <w:lvlText w:val="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5D14E0"/>
    <w:multiLevelType w:val="hybridMultilevel"/>
    <w:tmpl w:val="38A8D2FE"/>
    <w:lvl w:ilvl="0" w:tplc="0292EDD2">
      <w:start w:val="129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7C384E"/>
    <w:multiLevelType w:val="hybridMultilevel"/>
    <w:tmpl w:val="CC661378"/>
    <w:lvl w:ilvl="0" w:tplc="A44CA8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5008AC08">
      <w:numFmt w:val="bullet"/>
      <w:lvlText w:val=""/>
      <w:lvlJc w:val="left"/>
      <w:pPr>
        <w:ind w:left="5760" w:hanging="360"/>
      </w:pPr>
      <w:rPr>
        <w:rFonts w:ascii="Symbol" w:eastAsia="Times New Roman" w:hAnsi="Symbol" w:cstheme="minorHAnsi" w:hint="default"/>
        <w:u w:val="none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2F5C6A"/>
    <w:multiLevelType w:val="hybridMultilevel"/>
    <w:tmpl w:val="15F842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23A7B"/>
    <w:multiLevelType w:val="hybridMultilevel"/>
    <w:tmpl w:val="DA184426"/>
    <w:lvl w:ilvl="0" w:tplc="040C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C90E9C"/>
    <w:multiLevelType w:val="hybridMultilevel"/>
    <w:tmpl w:val="3394FFD0"/>
    <w:lvl w:ilvl="0" w:tplc="3DA446BE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661CB"/>
    <w:multiLevelType w:val="hybridMultilevel"/>
    <w:tmpl w:val="FBB050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E06B29"/>
    <w:multiLevelType w:val="hybridMultilevel"/>
    <w:tmpl w:val="ADE8235E"/>
    <w:lvl w:ilvl="0" w:tplc="3EF24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707814"/>
    <w:multiLevelType w:val="hybridMultilevel"/>
    <w:tmpl w:val="9F5E49E0"/>
    <w:lvl w:ilvl="0" w:tplc="6AF0E3BC">
      <w:start w:val="1"/>
      <w:numFmt w:val="bullet"/>
      <w:pStyle w:val="numration1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376207FE">
      <w:start w:val="1"/>
      <w:numFmt w:val="bullet"/>
      <w:pStyle w:val="numration2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2" w:tplc="EC9C9C54">
      <w:start w:val="1"/>
      <w:numFmt w:val="bullet"/>
      <w:pStyle w:val="numration3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4EBB24BA"/>
    <w:multiLevelType w:val="hybridMultilevel"/>
    <w:tmpl w:val="24E6DD96"/>
    <w:lvl w:ilvl="0" w:tplc="29BC755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7C6250A0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BC43E4"/>
    <w:multiLevelType w:val="hybridMultilevel"/>
    <w:tmpl w:val="ACDE307C"/>
    <w:lvl w:ilvl="0" w:tplc="F4B46664">
      <w:start w:val="1"/>
      <w:numFmt w:val="decimal"/>
      <w:lvlText w:val="12.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A41CD8"/>
    <w:multiLevelType w:val="hybridMultilevel"/>
    <w:tmpl w:val="6E5C220A"/>
    <w:lvl w:ilvl="0" w:tplc="40928A60">
      <w:numFmt w:val="bullet"/>
      <w:lvlText w:val=""/>
      <w:lvlJc w:val="left"/>
      <w:pPr>
        <w:ind w:left="423" w:hanging="284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1" w:tplc="1BE81492">
      <w:numFmt w:val="bullet"/>
      <w:lvlText w:val="•"/>
      <w:lvlJc w:val="left"/>
      <w:pPr>
        <w:ind w:left="1028" w:hanging="284"/>
      </w:pPr>
      <w:rPr>
        <w:rFonts w:hint="default"/>
        <w:lang w:val="fr-FR" w:eastAsia="en-US" w:bidi="ar-SA"/>
      </w:rPr>
    </w:lvl>
    <w:lvl w:ilvl="2" w:tplc="6E227112">
      <w:numFmt w:val="bullet"/>
      <w:lvlText w:val="•"/>
      <w:lvlJc w:val="left"/>
      <w:pPr>
        <w:ind w:left="1637" w:hanging="284"/>
      </w:pPr>
      <w:rPr>
        <w:rFonts w:hint="default"/>
        <w:lang w:val="fr-FR" w:eastAsia="en-US" w:bidi="ar-SA"/>
      </w:rPr>
    </w:lvl>
    <w:lvl w:ilvl="3" w:tplc="52D050B0">
      <w:numFmt w:val="bullet"/>
      <w:lvlText w:val="•"/>
      <w:lvlJc w:val="left"/>
      <w:pPr>
        <w:ind w:left="2246" w:hanging="284"/>
      </w:pPr>
      <w:rPr>
        <w:rFonts w:hint="default"/>
        <w:lang w:val="fr-FR" w:eastAsia="en-US" w:bidi="ar-SA"/>
      </w:rPr>
    </w:lvl>
    <w:lvl w:ilvl="4" w:tplc="E4288344">
      <w:numFmt w:val="bullet"/>
      <w:lvlText w:val="•"/>
      <w:lvlJc w:val="left"/>
      <w:pPr>
        <w:ind w:left="2855" w:hanging="284"/>
      </w:pPr>
      <w:rPr>
        <w:rFonts w:hint="default"/>
        <w:lang w:val="fr-FR" w:eastAsia="en-US" w:bidi="ar-SA"/>
      </w:rPr>
    </w:lvl>
    <w:lvl w:ilvl="5" w:tplc="6E38CAD4">
      <w:numFmt w:val="bullet"/>
      <w:lvlText w:val="•"/>
      <w:lvlJc w:val="left"/>
      <w:pPr>
        <w:ind w:left="3464" w:hanging="284"/>
      </w:pPr>
      <w:rPr>
        <w:rFonts w:hint="default"/>
        <w:lang w:val="fr-FR" w:eastAsia="en-US" w:bidi="ar-SA"/>
      </w:rPr>
    </w:lvl>
    <w:lvl w:ilvl="6" w:tplc="CC9275B2">
      <w:numFmt w:val="bullet"/>
      <w:lvlText w:val="•"/>
      <w:lvlJc w:val="left"/>
      <w:pPr>
        <w:ind w:left="4073" w:hanging="284"/>
      </w:pPr>
      <w:rPr>
        <w:rFonts w:hint="default"/>
        <w:lang w:val="fr-FR" w:eastAsia="en-US" w:bidi="ar-SA"/>
      </w:rPr>
    </w:lvl>
    <w:lvl w:ilvl="7" w:tplc="C8C01402">
      <w:numFmt w:val="bullet"/>
      <w:lvlText w:val="•"/>
      <w:lvlJc w:val="left"/>
      <w:pPr>
        <w:ind w:left="4682" w:hanging="284"/>
      </w:pPr>
      <w:rPr>
        <w:rFonts w:hint="default"/>
        <w:lang w:val="fr-FR" w:eastAsia="en-US" w:bidi="ar-SA"/>
      </w:rPr>
    </w:lvl>
    <w:lvl w:ilvl="8" w:tplc="09E8597A">
      <w:numFmt w:val="bullet"/>
      <w:lvlText w:val="•"/>
      <w:lvlJc w:val="left"/>
      <w:pPr>
        <w:ind w:left="5291" w:hanging="284"/>
      </w:pPr>
      <w:rPr>
        <w:rFonts w:hint="default"/>
        <w:lang w:val="fr-FR" w:eastAsia="en-US" w:bidi="ar-SA"/>
      </w:rPr>
    </w:lvl>
  </w:abstractNum>
  <w:abstractNum w:abstractNumId="36" w15:restartNumberingAfterBreak="0">
    <w:nsid w:val="56484343"/>
    <w:multiLevelType w:val="hybridMultilevel"/>
    <w:tmpl w:val="4190A7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535092"/>
    <w:multiLevelType w:val="hybridMultilevel"/>
    <w:tmpl w:val="9072CDF2"/>
    <w:lvl w:ilvl="0" w:tplc="3506B7A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EC27F4"/>
    <w:multiLevelType w:val="hybridMultilevel"/>
    <w:tmpl w:val="31B8B6A4"/>
    <w:lvl w:ilvl="0" w:tplc="5132783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9A4AC2"/>
    <w:multiLevelType w:val="hybridMultilevel"/>
    <w:tmpl w:val="7FE4EA54"/>
    <w:lvl w:ilvl="0" w:tplc="3EF24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8264DE"/>
    <w:multiLevelType w:val="hybridMultilevel"/>
    <w:tmpl w:val="B0C04E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A45D18"/>
    <w:multiLevelType w:val="hybridMultilevel"/>
    <w:tmpl w:val="7300404A"/>
    <w:lvl w:ilvl="0" w:tplc="B39CD5C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3F58636E">
      <w:start w:val="1"/>
      <w:numFmt w:val="bullet"/>
      <w:lvlText w:val="-"/>
      <w:lvlJc w:val="left"/>
      <w:pPr>
        <w:ind w:left="1440" w:hanging="360"/>
      </w:pPr>
      <w:rPr>
        <w:rFonts w:ascii="Arial Narrow" w:eastAsia="Calibri" w:hAnsi="Arial Narrow" w:cs="Calibri" w:hint="default"/>
      </w:rPr>
    </w:lvl>
    <w:lvl w:ilvl="2" w:tplc="3F58636E">
      <w:start w:val="1"/>
      <w:numFmt w:val="bullet"/>
      <w:lvlText w:val="-"/>
      <w:lvlJc w:val="left"/>
      <w:pPr>
        <w:ind w:left="2160" w:hanging="360"/>
      </w:pPr>
      <w:rPr>
        <w:rFonts w:ascii="Arial Narrow" w:eastAsia="Calibri" w:hAnsi="Arial Narrow" w:cs="Calibri" w:hint="default"/>
      </w:rPr>
    </w:lvl>
    <w:lvl w:ilvl="3" w:tplc="3F58636E">
      <w:start w:val="1"/>
      <w:numFmt w:val="bullet"/>
      <w:lvlText w:val="-"/>
      <w:lvlJc w:val="left"/>
      <w:pPr>
        <w:ind w:left="2880" w:hanging="360"/>
      </w:pPr>
      <w:rPr>
        <w:rFonts w:ascii="Arial Narrow" w:eastAsia="Calibri" w:hAnsi="Arial Narrow" w:cs="Calibri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876133"/>
    <w:multiLevelType w:val="hybridMultilevel"/>
    <w:tmpl w:val="35DA7B3C"/>
    <w:lvl w:ilvl="0" w:tplc="2580ECCE">
      <w:start w:val="1"/>
      <w:numFmt w:val="bullet"/>
      <w:lvlText w:val="˃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3D16D2"/>
    <w:multiLevelType w:val="multilevel"/>
    <w:tmpl w:val="B7A85438"/>
    <w:lvl w:ilvl="0">
      <w:start w:val="1"/>
      <w:numFmt w:val="decimal"/>
      <w:lvlText w:val="Article %1"/>
      <w:lvlJc w:val="left"/>
      <w:pPr>
        <w:tabs>
          <w:tab w:val="num" w:pos="1440"/>
        </w:tabs>
        <w:ind w:left="43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1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 w15:restartNumberingAfterBreak="0">
    <w:nsid w:val="71274411"/>
    <w:multiLevelType w:val="hybridMultilevel"/>
    <w:tmpl w:val="091E2F00"/>
    <w:lvl w:ilvl="0" w:tplc="0890EB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4A0EEA"/>
    <w:multiLevelType w:val="hybridMultilevel"/>
    <w:tmpl w:val="C6F8C2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801B42"/>
    <w:multiLevelType w:val="hybridMultilevel"/>
    <w:tmpl w:val="63E84F88"/>
    <w:lvl w:ilvl="0" w:tplc="040C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7" w15:restartNumberingAfterBreak="0">
    <w:nsid w:val="765D11B8"/>
    <w:multiLevelType w:val="hybridMultilevel"/>
    <w:tmpl w:val="D5522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6A5CC1"/>
    <w:multiLevelType w:val="hybridMultilevel"/>
    <w:tmpl w:val="B410732C"/>
    <w:lvl w:ilvl="0" w:tplc="01EC17A0">
      <w:start w:val="1"/>
      <w:numFmt w:val="decimal"/>
      <w:pStyle w:val="1311"/>
      <w:lvlText w:val="8.3.%1.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A307A1"/>
    <w:multiLevelType w:val="hybridMultilevel"/>
    <w:tmpl w:val="93D00054"/>
    <w:lvl w:ilvl="0" w:tplc="34365A82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6"/>
  </w:num>
  <w:num w:numId="3">
    <w:abstractNumId w:val="48"/>
  </w:num>
  <w:num w:numId="4">
    <w:abstractNumId w:val="37"/>
  </w:num>
  <w:num w:numId="5">
    <w:abstractNumId w:val="8"/>
  </w:num>
  <w:num w:numId="6">
    <w:abstractNumId w:val="7"/>
  </w:num>
  <w:num w:numId="7">
    <w:abstractNumId w:val="18"/>
  </w:num>
  <w:num w:numId="8">
    <w:abstractNumId w:val="5"/>
  </w:num>
  <w:num w:numId="9">
    <w:abstractNumId w:val="21"/>
  </w:num>
  <w:num w:numId="10">
    <w:abstractNumId w:val="19"/>
  </w:num>
  <w:num w:numId="11">
    <w:abstractNumId w:val="24"/>
  </w:num>
  <w:num w:numId="12">
    <w:abstractNumId w:val="25"/>
  </w:num>
  <w:num w:numId="13">
    <w:abstractNumId w:val="22"/>
  </w:num>
  <w:num w:numId="14">
    <w:abstractNumId w:val="45"/>
  </w:num>
  <w:num w:numId="15">
    <w:abstractNumId w:val="14"/>
  </w:num>
  <w:num w:numId="16">
    <w:abstractNumId w:val="13"/>
  </w:num>
  <w:num w:numId="17">
    <w:abstractNumId w:val="23"/>
  </w:num>
  <w:num w:numId="18">
    <w:abstractNumId w:val="41"/>
  </w:num>
  <w:num w:numId="19">
    <w:abstractNumId w:val="29"/>
  </w:num>
  <w:num w:numId="20">
    <w:abstractNumId w:val="0"/>
  </w:num>
  <w:num w:numId="21">
    <w:abstractNumId w:val="34"/>
  </w:num>
  <w:num w:numId="22">
    <w:abstractNumId w:val="39"/>
  </w:num>
  <w:num w:numId="23">
    <w:abstractNumId w:val="9"/>
  </w:num>
  <w:num w:numId="24">
    <w:abstractNumId w:val="26"/>
  </w:num>
  <w:num w:numId="25">
    <w:abstractNumId w:val="38"/>
  </w:num>
  <w:num w:numId="26">
    <w:abstractNumId w:val="27"/>
  </w:num>
  <w:num w:numId="27">
    <w:abstractNumId w:val="17"/>
  </w:num>
  <w:num w:numId="28">
    <w:abstractNumId w:val="49"/>
  </w:num>
  <w:num w:numId="29">
    <w:abstractNumId w:val="40"/>
  </w:num>
  <w:num w:numId="30">
    <w:abstractNumId w:val="36"/>
  </w:num>
  <w:num w:numId="31">
    <w:abstractNumId w:val="31"/>
  </w:num>
  <w:num w:numId="32">
    <w:abstractNumId w:val="10"/>
  </w:num>
  <w:num w:numId="33">
    <w:abstractNumId w:val="47"/>
  </w:num>
  <w:num w:numId="34">
    <w:abstractNumId w:val="28"/>
  </w:num>
  <w:num w:numId="35">
    <w:abstractNumId w:val="42"/>
  </w:num>
  <w:num w:numId="36">
    <w:abstractNumId w:val="44"/>
  </w:num>
  <w:num w:numId="37">
    <w:abstractNumId w:val="11"/>
  </w:num>
  <w:num w:numId="38">
    <w:abstractNumId w:val="3"/>
  </w:num>
  <w:num w:numId="39">
    <w:abstractNumId w:val="35"/>
  </w:num>
  <w:num w:numId="40">
    <w:abstractNumId w:val="30"/>
  </w:num>
  <w:num w:numId="41">
    <w:abstractNumId w:val="2"/>
  </w:num>
  <w:num w:numId="42">
    <w:abstractNumId w:val="20"/>
  </w:num>
  <w:num w:numId="43">
    <w:abstractNumId w:val="16"/>
  </w:num>
  <w:num w:numId="44">
    <w:abstractNumId w:val="12"/>
  </w:num>
  <w:num w:numId="45">
    <w:abstractNumId w:val="33"/>
  </w:num>
  <w:num w:numId="46">
    <w:abstractNumId w:val="1"/>
  </w:num>
  <w:num w:numId="47">
    <w:abstractNumId w:val="4"/>
  </w:num>
  <w:num w:numId="48">
    <w:abstractNumId w:val="32"/>
  </w:num>
  <w:num w:numId="49">
    <w:abstractNumId w:val="15"/>
  </w:num>
  <w:num w:numId="50">
    <w:abstractNumId w:val="4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CC0"/>
    <w:rsid w:val="00002B13"/>
    <w:rsid w:val="00002B6E"/>
    <w:rsid w:val="00003FEC"/>
    <w:rsid w:val="00006948"/>
    <w:rsid w:val="00007115"/>
    <w:rsid w:val="00007A30"/>
    <w:rsid w:val="00007A5D"/>
    <w:rsid w:val="000118B1"/>
    <w:rsid w:val="00013EB7"/>
    <w:rsid w:val="00014886"/>
    <w:rsid w:val="00015AE3"/>
    <w:rsid w:val="00021D71"/>
    <w:rsid w:val="00023679"/>
    <w:rsid w:val="00025146"/>
    <w:rsid w:val="00030F9B"/>
    <w:rsid w:val="000320FE"/>
    <w:rsid w:val="00036CE4"/>
    <w:rsid w:val="000375DB"/>
    <w:rsid w:val="000430D5"/>
    <w:rsid w:val="000455A0"/>
    <w:rsid w:val="0005099C"/>
    <w:rsid w:val="0005285E"/>
    <w:rsid w:val="00054D7B"/>
    <w:rsid w:val="00054F40"/>
    <w:rsid w:val="000553DD"/>
    <w:rsid w:val="00056F3E"/>
    <w:rsid w:val="00062091"/>
    <w:rsid w:val="00064B20"/>
    <w:rsid w:val="000656F4"/>
    <w:rsid w:val="00066559"/>
    <w:rsid w:val="00067FAC"/>
    <w:rsid w:val="00071D8E"/>
    <w:rsid w:val="00072440"/>
    <w:rsid w:val="00076A27"/>
    <w:rsid w:val="00077CD3"/>
    <w:rsid w:val="00081D8D"/>
    <w:rsid w:val="000840B6"/>
    <w:rsid w:val="00085193"/>
    <w:rsid w:val="0008593A"/>
    <w:rsid w:val="00086397"/>
    <w:rsid w:val="00086B68"/>
    <w:rsid w:val="00090FD6"/>
    <w:rsid w:val="000929A2"/>
    <w:rsid w:val="00094A59"/>
    <w:rsid w:val="000A272B"/>
    <w:rsid w:val="000A35C6"/>
    <w:rsid w:val="000A384D"/>
    <w:rsid w:val="000A5C07"/>
    <w:rsid w:val="000B2D48"/>
    <w:rsid w:val="000B6B6D"/>
    <w:rsid w:val="000B7011"/>
    <w:rsid w:val="000C0EB7"/>
    <w:rsid w:val="000C1968"/>
    <w:rsid w:val="000C1BF7"/>
    <w:rsid w:val="000C22F5"/>
    <w:rsid w:val="000C31F0"/>
    <w:rsid w:val="000C5A6F"/>
    <w:rsid w:val="000C7A8A"/>
    <w:rsid w:val="000D136D"/>
    <w:rsid w:val="000D13A8"/>
    <w:rsid w:val="000D670E"/>
    <w:rsid w:val="000E0525"/>
    <w:rsid w:val="000E10BB"/>
    <w:rsid w:val="000E3683"/>
    <w:rsid w:val="000E3B9D"/>
    <w:rsid w:val="000E6C44"/>
    <w:rsid w:val="000E7380"/>
    <w:rsid w:val="000E7D8D"/>
    <w:rsid w:val="000E7E84"/>
    <w:rsid w:val="000F0CBB"/>
    <w:rsid w:val="000F1FC3"/>
    <w:rsid w:val="000F2909"/>
    <w:rsid w:val="000F32FB"/>
    <w:rsid w:val="000F3FA2"/>
    <w:rsid w:val="000F5134"/>
    <w:rsid w:val="000F67E7"/>
    <w:rsid w:val="000F7434"/>
    <w:rsid w:val="0010155B"/>
    <w:rsid w:val="001037FD"/>
    <w:rsid w:val="00103881"/>
    <w:rsid w:val="00103B61"/>
    <w:rsid w:val="00105E11"/>
    <w:rsid w:val="00106F16"/>
    <w:rsid w:val="00107BF9"/>
    <w:rsid w:val="00110222"/>
    <w:rsid w:val="001109FD"/>
    <w:rsid w:val="00111CF5"/>
    <w:rsid w:val="001146A4"/>
    <w:rsid w:val="00115580"/>
    <w:rsid w:val="00116F98"/>
    <w:rsid w:val="0012059D"/>
    <w:rsid w:val="0012066C"/>
    <w:rsid w:val="0012290C"/>
    <w:rsid w:val="00124695"/>
    <w:rsid w:val="00125353"/>
    <w:rsid w:val="00125455"/>
    <w:rsid w:val="00126A29"/>
    <w:rsid w:val="00127F55"/>
    <w:rsid w:val="0013217B"/>
    <w:rsid w:val="00132249"/>
    <w:rsid w:val="00135527"/>
    <w:rsid w:val="00142C36"/>
    <w:rsid w:val="001467E2"/>
    <w:rsid w:val="001468E6"/>
    <w:rsid w:val="001548B1"/>
    <w:rsid w:val="00157AA2"/>
    <w:rsid w:val="00163D47"/>
    <w:rsid w:val="00164378"/>
    <w:rsid w:val="001661A1"/>
    <w:rsid w:val="0017118F"/>
    <w:rsid w:val="00173234"/>
    <w:rsid w:val="00175F02"/>
    <w:rsid w:val="001764D7"/>
    <w:rsid w:val="0018520D"/>
    <w:rsid w:val="00185409"/>
    <w:rsid w:val="00186491"/>
    <w:rsid w:val="00187E93"/>
    <w:rsid w:val="00191C06"/>
    <w:rsid w:val="001921C5"/>
    <w:rsid w:val="00194DAA"/>
    <w:rsid w:val="00194E3A"/>
    <w:rsid w:val="0019500F"/>
    <w:rsid w:val="0019584F"/>
    <w:rsid w:val="00197778"/>
    <w:rsid w:val="00197F93"/>
    <w:rsid w:val="001A248D"/>
    <w:rsid w:val="001A3068"/>
    <w:rsid w:val="001A7D27"/>
    <w:rsid w:val="001B14F8"/>
    <w:rsid w:val="001B1540"/>
    <w:rsid w:val="001B5F6A"/>
    <w:rsid w:val="001B66C4"/>
    <w:rsid w:val="001B7517"/>
    <w:rsid w:val="001C0D8F"/>
    <w:rsid w:val="001C2622"/>
    <w:rsid w:val="001C2677"/>
    <w:rsid w:val="001C5474"/>
    <w:rsid w:val="001C627A"/>
    <w:rsid w:val="001D1DD4"/>
    <w:rsid w:val="001D4713"/>
    <w:rsid w:val="001D54B9"/>
    <w:rsid w:val="001E1552"/>
    <w:rsid w:val="001E2826"/>
    <w:rsid w:val="001E7A03"/>
    <w:rsid w:val="001F0E34"/>
    <w:rsid w:val="001F21D1"/>
    <w:rsid w:val="001F6728"/>
    <w:rsid w:val="00203B43"/>
    <w:rsid w:val="0021033A"/>
    <w:rsid w:val="00211C51"/>
    <w:rsid w:val="00214137"/>
    <w:rsid w:val="00216DAD"/>
    <w:rsid w:val="00217688"/>
    <w:rsid w:val="00222D61"/>
    <w:rsid w:val="00226F87"/>
    <w:rsid w:val="002272AF"/>
    <w:rsid w:val="00232597"/>
    <w:rsid w:val="002335EF"/>
    <w:rsid w:val="00234F45"/>
    <w:rsid w:val="00234FBD"/>
    <w:rsid w:val="00235213"/>
    <w:rsid w:val="00235826"/>
    <w:rsid w:val="0023650C"/>
    <w:rsid w:val="00240CDF"/>
    <w:rsid w:val="002430C0"/>
    <w:rsid w:val="002439BF"/>
    <w:rsid w:val="002471A1"/>
    <w:rsid w:val="0025079D"/>
    <w:rsid w:val="00252571"/>
    <w:rsid w:val="00253031"/>
    <w:rsid w:val="00253E88"/>
    <w:rsid w:val="002544C3"/>
    <w:rsid w:val="00262F64"/>
    <w:rsid w:val="00264F9D"/>
    <w:rsid w:val="002655A1"/>
    <w:rsid w:val="002663B5"/>
    <w:rsid w:val="00267572"/>
    <w:rsid w:val="00267A3C"/>
    <w:rsid w:val="0027010D"/>
    <w:rsid w:val="00273B0F"/>
    <w:rsid w:val="00274281"/>
    <w:rsid w:val="002778D9"/>
    <w:rsid w:val="002801D0"/>
    <w:rsid w:val="002826B8"/>
    <w:rsid w:val="002855B9"/>
    <w:rsid w:val="0028592D"/>
    <w:rsid w:val="00286255"/>
    <w:rsid w:val="00286937"/>
    <w:rsid w:val="00287C4E"/>
    <w:rsid w:val="00292B5B"/>
    <w:rsid w:val="00294686"/>
    <w:rsid w:val="002956DC"/>
    <w:rsid w:val="00297D80"/>
    <w:rsid w:val="002A0BDF"/>
    <w:rsid w:val="002A1A4A"/>
    <w:rsid w:val="002A24BB"/>
    <w:rsid w:val="002A675F"/>
    <w:rsid w:val="002B1496"/>
    <w:rsid w:val="002B35B6"/>
    <w:rsid w:val="002B50ED"/>
    <w:rsid w:val="002B6E01"/>
    <w:rsid w:val="002C1200"/>
    <w:rsid w:val="002C69E4"/>
    <w:rsid w:val="002C6A9E"/>
    <w:rsid w:val="002C7192"/>
    <w:rsid w:val="002D1A6D"/>
    <w:rsid w:val="002D31D9"/>
    <w:rsid w:val="002D3726"/>
    <w:rsid w:val="002E0134"/>
    <w:rsid w:val="002E20F1"/>
    <w:rsid w:val="002E3A33"/>
    <w:rsid w:val="002E3EF3"/>
    <w:rsid w:val="002E6344"/>
    <w:rsid w:val="002F18C7"/>
    <w:rsid w:val="002F2DBD"/>
    <w:rsid w:val="002F616A"/>
    <w:rsid w:val="00300CBB"/>
    <w:rsid w:val="00304390"/>
    <w:rsid w:val="003045E9"/>
    <w:rsid w:val="0030559B"/>
    <w:rsid w:val="003102DF"/>
    <w:rsid w:val="0031266D"/>
    <w:rsid w:val="00312C72"/>
    <w:rsid w:val="00313373"/>
    <w:rsid w:val="00315789"/>
    <w:rsid w:val="00315FF9"/>
    <w:rsid w:val="0031664C"/>
    <w:rsid w:val="003218AA"/>
    <w:rsid w:val="00326994"/>
    <w:rsid w:val="00326CFB"/>
    <w:rsid w:val="003321EB"/>
    <w:rsid w:val="00336B11"/>
    <w:rsid w:val="00341FDA"/>
    <w:rsid w:val="00345648"/>
    <w:rsid w:val="003460CC"/>
    <w:rsid w:val="00353672"/>
    <w:rsid w:val="00355FC1"/>
    <w:rsid w:val="00357A28"/>
    <w:rsid w:val="00357A6C"/>
    <w:rsid w:val="0036172C"/>
    <w:rsid w:val="00362B23"/>
    <w:rsid w:val="0036354D"/>
    <w:rsid w:val="0036400F"/>
    <w:rsid w:val="00365041"/>
    <w:rsid w:val="003659A7"/>
    <w:rsid w:val="00365C94"/>
    <w:rsid w:val="0037178C"/>
    <w:rsid w:val="00373134"/>
    <w:rsid w:val="003751B1"/>
    <w:rsid w:val="00375F4F"/>
    <w:rsid w:val="003763B3"/>
    <w:rsid w:val="00380AF9"/>
    <w:rsid w:val="003828D9"/>
    <w:rsid w:val="003843EA"/>
    <w:rsid w:val="00386234"/>
    <w:rsid w:val="0038781F"/>
    <w:rsid w:val="00387F20"/>
    <w:rsid w:val="00391AE5"/>
    <w:rsid w:val="00396390"/>
    <w:rsid w:val="00397337"/>
    <w:rsid w:val="003A0E96"/>
    <w:rsid w:val="003A1136"/>
    <w:rsid w:val="003A32B6"/>
    <w:rsid w:val="003A36F7"/>
    <w:rsid w:val="003A3FF6"/>
    <w:rsid w:val="003A526D"/>
    <w:rsid w:val="003B32DE"/>
    <w:rsid w:val="003B40B5"/>
    <w:rsid w:val="003B633D"/>
    <w:rsid w:val="003B7944"/>
    <w:rsid w:val="003C04B0"/>
    <w:rsid w:val="003C28D9"/>
    <w:rsid w:val="003C385D"/>
    <w:rsid w:val="003C38F8"/>
    <w:rsid w:val="003C40AF"/>
    <w:rsid w:val="003C4178"/>
    <w:rsid w:val="003C5B81"/>
    <w:rsid w:val="003C7ABE"/>
    <w:rsid w:val="003D0082"/>
    <w:rsid w:val="003D33C7"/>
    <w:rsid w:val="003D3B73"/>
    <w:rsid w:val="003D7273"/>
    <w:rsid w:val="003E0B15"/>
    <w:rsid w:val="003E134B"/>
    <w:rsid w:val="003E320E"/>
    <w:rsid w:val="003E49E9"/>
    <w:rsid w:val="003E4F75"/>
    <w:rsid w:val="003E7086"/>
    <w:rsid w:val="003E71F8"/>
    <w:rsid w:val="003F1450"/>
    <w:rsid w:val="003F2614"/>
    <w:rsid w:val="004000A1"/>
    <w:rsid w:val="004000E5"/>
    <w:rsid w:val="00405709"/>
    <w:rsid w:val="00405CB2"/>
    <w:rsid w:val="00411604"/>
    <w:rsid w:val="004122D1"/>
    <w:rsid w:val="004133F0"/>
    <w:rsid w:val="00415C20"/>
    <w:rsid w:val="00416192"/>
    <w:rsid w:val="00417318"/>
    <w:rsid w:val="00420319"/>
    <w:rsid w:val="0042318B"/>
    <w:rsid w:val="0042403E"/>
    <w:rsid w:val="0042667A"/>
    <w:rsid w:val="00426799"/>
    <w:rsid w:val="0043017C"/>
    <w:rsid w:val="00430B22"/>
    <w:rsid w:val="00432029"/>
    <w:rsid w:val="004326D7"/>
    <w:rsid w:val="00433214"/>
    <w:rsid w:val="00433FB9"/>
    <w:rsid w:val="00435358"/>
    <w:rsid w:val="0044017F"/>
    <w:rsid w:val="00442345"/>
    <w:rsid w:val="0044644A"/>
    <w:rsid w:val="00446D94"/>
    <w:rsid w:val="0044734E"/>
    <w:rsid w:val="004478AA"/>
    <w:rsid w:val="00447C08"/>
    <w:rsid w:val="004502C2"/>
    <w:rsid w:val="004503D7"/>
    <w:rsid w:val="00450502"/>
    <w:rsid w:val="00450C37"/>
    <w:rsid w:val="00453BDE"/>
    <w:rsid w:val="00454010"/>
    <w:rsid w:val="0045413F"/>
    <w:rsid w:val="00455C63"/>
    <w:rsid w:val="00456D15"/>
    <w:rsid w:val="0046198C"/>
    <w:rsid w:val="00461B34"/>
    <w:rsid w:val="00463BE7"/>
    <w:rsid w:val="00466128"/>
    <w:rsid w:val="00466332"/>
    <w:rsid w:val="0047469C"/>
    <w:rsid w:val="004802C0"/>
    <w:rsid w:val="00481087"/>
    <w:rsid w:val="00483461"/>
    <w:rsid w:val="00484EB9"/>
    <w:rsid w:val="00485BAC"/>
    <w:rsid w:val="00486CA7"/>
    <w:rsid w:val="0049337F"/>
    <w:rsid w:val="00493BC3"/>
    <w:rsid w:val="0049426E"/>
    <w:rsid w:val="0049606E"/>
    <w:rsid w:val="004A4075"/>
    <w:rsid w:val="004A6960"/>
    <w:rsid w:val="004B3188"/>
    <w:rsid w:val="004B513A"/>
    <w:rsid w:val="004B6084"/>
    <w:rsid w:val="004B638F"/>
    <w:rsid w:val="004B71B5"/>
    <w:rsid w:val="004C2DCE"/>
    <w:rsid w:val="004C53AD"/>
    <w:rsid w:val="004C54FC"/>
    <w:rsid w:val="004C579C"/>
    <w:rsid w:val="004D1876"/>
    <w:rsid w:val="004D2E24"/>
    <w:rsid w:val="004D2F56"/>
    <w:rsid w:val="004D42E6"/>
    <w:rsid w:val="004D4DB9"/>
    <w:rsid w:val="004D7CD5"/>
    <w:rsid w:val="004E1CF7"/>
    <w:rsid w:val="004E3EBC"/>
    <w:rsid w:val="004E60D1"/>
    <w:rsid w:val="004E6B6B"/>
    <w:rsid w:val="004E7414"/>
    <w:rsid w:val="004E7B28"/>
    <w:rsid w:val="004E7E94"/>
    <w:rsid w:val="004F1122"/>
    <w:rsid w:val="004F3448"/>
    <w:rsid w:val="004F4EC0"/>
    <w:rsid w:val="004F7449"/>
    <w:rsid w:val="00500ECF"/>
    <w:rsid w:val="00501F58"/>
    <w:rsid w:val="005034CF"/>
    <w:rsid w:val="005040A4"/>
    <w:rsid w:val="00504CFB"/>
    <w:rsid w:val="00505BFF"/>
    <w:rsid w:val="00507D6D"/>
    <w:rsid w:val="00510551"/>
    <w:rsid w:val="00516C72"/>
    <w:rsid w:val="00520A36"/>
    <w:rsid w:val="0052341F"/>
    <w:rsid w:val="00524DF7"/>
    <w:rsid w:val="00526DB9"/>
    <w:rsid w:val="005307C9"/>
    <w:rsid w:val="00530BBC"/>
    <w:rsid w:val="00531387"/>
    <w:rsid w:val="00531651"/>
    <w:rsid w:val="00532C46"/>
    <w:rsid w:val="00540A1C"/>
    <w:rsid w:val="00546139"/>
    <w:rsid w:val="005504F5"/>
    <w:rsid w:val="00552D93"/>
    <w:rsid w:val="005576B4"/>
    <w:rsid w:val="005579B0"/>
    <w:rsid w:val="00560B8B"/>
    <w:rsid w:val="00560C32"/>
    <w:rsid w:val="005628BF"/>
    <w:rsid w:val="005634AF"/>
    <w:rsid w:val="00566A4D"/>
    <w:rsid w:val="00567167"/>
    <w:rsid w:val="005674A0"/>
    <w:rsid w:val="00570AF6"/>
    <w:rsid w:val="00571E2F"/>
    <w:rsid w:val="00571E44"/>
    <w:rsid w:val="00572998"/>
    <w:rsid w:val="00575F2E"/>
    <w:rsid w:val="005761BA"/>
    <w:rsid w:val="0057683A"/>
    <w:rsid w:val="005770A9"/>
    <w:rsid w:val="005774C1"/>
    <w:rsid w:val="00581BE6"/>
    <w:rsid w:val="0058412E"/>
    <w:rsid w:val="00584858"/>
    <w:rsid w:val="00585AC3"/>
    <w:rsid w:val="00586B75"/>
    <w:rsid w:val="00586E63"/>
    <w:rsid w:val="00591A6D"/>
    <w:rsid w:val="00591D7A"/>
    <w:rsid w:val="005973A2"/>
    <w:rsid w:val="005A1C0A"/>
    <w:rsid w:val="005A5018"/>
    <w:rsid w:val="005A5175"/>
    <w:rsid w:val="005A6327"/>
    <w:rsid w:val="005A7C78"/>
    <w:rsid w:val="005B029F"/>
    <w:rsid w:val="005B02CC"/>
    <w:rsid w:val="005B0C46"/>
    <w:rsid w:val="005B115F"/>
    <w:rsid w:val="005B11A1"/>
    <w:rsid w:val="005B432D"/>
    <w:rsid w:val="005B5503"/>
    <w:rsid w:val="005B64FB"/>
    <w:rsid w:val="005B7212"/>
    <w:rsid w:val="005B7790"/>
    <w:rsid w:val="005C005D"/>
    <w:rsid w:val="005C09FF"/>
    <w:rsid w:val="005C2B15"/>
    <w:rsid w:val="005C7C0D"/>
    <w:rsid w:val="005D0FAB"/>
    <w:rsid w:val="005D2D8B"/>
    <w:rsid w:val="005D6857"/>
    <w:rsid w:val="005D6ABA"/>
    <w:rsid w:val="005E105B"/>
    <w:rsid w:val="005E26A2"/>
    <w:rsid w:val="005E4D67"/>
    <w:rsid w:val="005E5F6D"/>
    <w:rsid w:val="005E70B6"/>
    <w:rsid w:val="005F0CC3"/>
    <w:rsid w:val="005F2B1C"/>
    <w:rsid w:val="005F69DB"/>
    <w:rsid w:val="005F7681"/>
    <w:rsid w:val="005F780D"/>
    <w:rsid w:val="0060068F"/>
    <w:rsid w:val="00604C03"/>
    <w:rsid w:val="00605625"/>
    <w:rsid w:val="006073BF"/>
    <w:rsid w:val="006074A6"/>
    <w:rsid w:val="006102D7"/>
    <w:rsid w:val="00612D27"/>
    <w:rsid w:val="00613F56"/>
    <w:rsid w:val="00615203"/>
    <w:rsid w:val="006224E7"/>
    <w:rsid w:val="00625834"/>
    <w:rsid w:val="00627528"/>
    <w:rsid w:val="00630505"/>
    <w:rsid w:val="006316F4"/>
    <w:rsid w:val="006341FA"/>
    <w:rsid w:val="00635BD3"/>
    <w:rsid w:val="00643253"/>
    <w:rsid w:val="00643FA9"/>
    <w:rsid w:val="006443EC"/>
    <w:rsid w:val="00650F47"/>
    <w:rsid w:val="0065317F"/>
    <w:rsid w:val="00657EB5"/>
    <w:rsid w:val="006602FA"/>
    <w:rsid w:val="00662493"/>
    <w:rsid w:val="00673355"/>
    <w:rsid w:val="006757AA"/>
    <w:rsid w:val="00676D91"/>
    <w:rsid w:val="0068268A"/>
    <w:rsid w:val="0068625A"/>
    <w:rsid w:val="00686FD2"/>
    <w:rsid w:val="00693E01"/>
    <w:rsid w:val="00696481"/>
    <w:rsid w:val="006A1B6B"/>
    <w:rsid w:val="006A2160"/>
    <w:rsid w:val="006A2564"/>
    <w:rsid w:val="006A404E"/>
    <w:rsid w:val="006A6755"/>
    <w:rsid w:val="006A7A47"/>
    <w:rsid w:val="006A7BA7"/>
    <w:rsid w:val="006B1AD1"/>
    <w:rsid w:val="006C0AD8"/>
    <w:rsid w:val="006C1B8D"/>
    <w:rsid w:val="006C1C90"/>
    <w:rsid w:val="006C6A13"/>
    <w:rsid w:val="006C78B5"/>
    <w:rsid w:val="006D2CB2"/>
    <w:rsid w:val="006D2D6E"/>
    <w:rsid w:val="006D2F70"/>
    <w:rsid w:val="006D721E"/>
    <w:rsid w:val="006D790C"/>
    <w:rsid w:val="006D7A2D"/>
    <w:rsid w:val="006E0C66"/>
    <w:rsid w:val="006E1598"/>
    <w:rsid w:val="006E1EBE"/>
    <w:rsid w:val="006E219F"/>
    <w:rsid w:val="006E745F"/>
    <w:rsid w:val="006F07BD"/>
    <w:rsid w:val="006F1931"/>
    <w:rsid w:val="006F23B4"/>
    <w:rsid w:val="006F2EFE"/>
    <w:rsid w:val="006F3612"/>
    <w:rsid w:val="006F3B03"/>
    <w:rsid w:val="006F4C08"/>
    <w:rsid w:val="006F738A"/>
    <w:rsid w:val="006F7A18"/>
    <w:rsid w:val="007019A0"/>
    <w:rsid w:val="0071048B"/>
    <w:rsid w:val="0071071F"/>
    <w:rsid w:val="007125FB"/>
    <w:rsid w:val="007138E0"/>
    <w:rsid w:val="00714C66"/>
    <w:rsid w:val="00715611"/>
    <w:rsid w:val="007203D0"/>
    <w:rsid w:val="0072100E"/>
    <w:rsid w:val="0072189E"/>
    <w:rsid w:val="00722325"/>
    <w:rsid w:val="0072280E"/>
    <w:rsid w:val="00722A0E"/>
    <w:rsid w:val="00725C98"/>
    <w:rsid w:val="007266F8"/>
    <w:rsid w:val="00726FB1"/>
    <w:rsid w:val="00733F30"/>
    <w:rsid w:val="00735E4A"/>
    <w:rsid w:val="007363F1"/>
    <w:rsid w:val="00736EDD"/>
    <w:rsid w:val="00736FF8"/>
    <w:rsid w:val="00740871"/>
    <w:rsid w:val="00744B76"/>
    <w:rsid w:val="00744F4A"/>
    <w:rsid w:val="00745D05"/>
    <w:rsid w:val="00745D11"/>
    <w:rsid w:val="007463BD"/>
    <w:rsid w:val="00754610"/>
    <w:rsid w:val="00755A2F"/>
    <w:rsid w:val="00757BDC"/>
    <w:rsid w:val="00761911"/>
    <w:rsid w:val="00765106"/>
    <w:rsid w:val="00766292"/>
    <w:rsid w:val="00771B96"/>
    <w:rsid w:val="0077236B"/>
    <w:rsid w:val="00773CF3"/>
    <w:rsid w:val="00773E30"/>
    <w:rsid w:val="00774C62"/>
    <w:rsid w:val="0077566B"/>
    <w:rsid w:val="00777378"/>
    <w:rsid w:val="00780147"/>
    <w:rsid w:val="00783921"/>
    <w:rsid w:val="0078410D"/>
    <w:rsid w:val="00784C7A"/>
    <w:rsid w:val="00791541"/>
    <w:rsid w:val="00793152"/>
    <w:rsid w:val="007931E8"/>
    <w:rsid w:val="007945F1"/>
    <w:rsid w:val="00796CBB"/>
    <w:rsid w:val="007A0674"/>
    <w:rsid w:val="007A29E3"/>
    <w:rsid w:val="007A5A9F"/>
    <w:rsid w:val="007B1E76"/>
    <w:rsid w:val="007B2690"/>
    <w:rsid w:val="007B26FA"/>
    <w:rsid w:val="007B3A42"/>
    <w:rsid w:val="007B628E"/>
    <w:rsid w:val="007B6423"/>
    <w:rsid w:val="007B72E2"/>
    <w:rsid w:val="007C04BD"/>
    <w:rsid w:val="007C15EC"/>
    <w:rsid w:val="007C1916"/>
    <w:rsid w:val="007C56AA"/>
    <w:rsid w:val="007C68D9"/>
    <w:rsid w:val="007D0B35"/>
    <w:rsid w:val="007D1FB5"/>
    <w:rsid w:val="007D221C"/>
    <w:rsid w:val="007D3239"/>
    <w:rsid w:val="007D746C"/>
    <w:rsid w:val="007E09DF"/>
    <w:rsid w:val="007E0A90"/>
    <w:rsid w:val="007E2756"/>
    <w:rsid w:val="007E4B1A"/>
    <w:rsid w:val="007E4BD7"/>
    <w:rsid w:val="007E76BF"/>
    <w:rsid w:val="007F05E1"/>
    <w:rsid w:val="007F09CB"/>
    <w:rsid w:val="007F1B48"/>
    <w:rsid w:val="007F288F"/>
    <w:rsid w:val="007F5432"/>
    <w:rsid w:val="007F565E"/>
    <w:rsid w:val="00801FE4"/>
    <w:rsid w:val="008028DB"/>
    <w:rsid w:val="0080313F"/>
    <w:rsid w:val="00805B01"/>
    <w:rsid w:val="0081458D"/>
    <w:rsid w:val="008153FF"/>
    <w:rsid w:val="008155F5"/>
    <w:rsid w:val="00816C9D"/>
    <w:rsid w:val="00817285"/>
    <w:rsid w:val="00821C0E"/>
    <w:rsid w:val="00822C96"/>
    <w:rsid w:val="00822FD7"/>
    <w:rsid w:val="0082385C"/>
    <w:rsid w:val="00823AA2"/>
    <w:rsid w:val="0082648C"/>
    <w:rsid w:val="00830832"/>
    <w:rsid w:val="008329EE"/>
    <w:rsid w:val="0083443C"/>
    <w:rsid w:val="0083747E"/>
    <w:rsid w:val="00837F67"/>
    <w:rsid w:val="00840144"/>
    <w:rsid w:val="008454C9"/>
    <w:rsid w:val="00845E64"/>
    <w:rsid w:val="0084621B"/>
    <w:rsid w:val="00846ABA"/>
    <w:rsid w:val="00847230"/>
    <w:rsid w:val="00855C00"/>
    <w:rsid w:val="00856BB4"/>
    <w:rsid w:val="00862C01"/>
    <w:rsid w:val="00863EEC"/>
    <w:rsid w:val="0086533B"/>
    <w:rsid w:val="008703CC"/>
    <w:rsid w:val="00871FF0"/>
    <w:rsid w:val="00874EE6"/>
    <w:rsid w:val="00876ED8"/>
    <w:rsid w:val="008816F7"/>
    <w:rsid w:val="00886C50"/>
    <w:rsid w:val="008969BB"/>
    <w:rsid w:val="008A3136"/>
    <w:rsid w:val="008A31A6"/>
    <w:rsid w:val="008A5AA6"/>
    <w:rsid w:val="008B2174"/>
    <w:rsid w:val="008B2369"/>
    <w:rsid w:val="008B4CEE"/>
    <w:rsid w:val="008B5519"/>
    <w:rsid w:val="008C011E"/>
    <w:rsid w:val="008C0C70"/>
    <w:rsid w:val="008C1A0E"/>
    <w:rsid w:val="008C26C6"/>
    <w:rsid w:val="008C6C3D"/>
    <w:rsid w:val="008D0641"/>
    <w:rsid w:val="008D0B6D"/>
    <w:rsid w:val="008D1EA2"/>
    <w:rsid w:val="008D3847"/>
    <w:rsid w:val="008D39B6"/>
    <w:rsid w:val="008E2E7C"/>
    <w:rsid w:val="008E4075"/>
    <w:rsid w:val="008E477A"/>
    <w:rsid w:val="008E5643"/>
    <w:rsid w:val="008E5E3F"/>
    <w:rsid w:val="008E7910"/>
    <w:rsid w:val="008F18B7"/>
    <w:rsid w:val="008F3308"/>
    <w:rsid w:val="008F57C8"/>
    <w:rsid w:val="008F73D6"/>
    <w:rsid w:val="00903FC1"/>
    <w:rsid w:val="0091177D"/>
    <w:rsid w:val="00911A47"/>
    <w:rsid w:val="00912021"/>
    <w:rsid w:val="00915283"/>
    <w:rsid w:val="00916AE8"/>
    <w:rsid w:val="009174FA"/>
    <w:rsid w:val="00925634"/>
    <w:rsid w:val="009265CC"/>
    <w:rsid w:val="00926DC4"/>
    <w:rsid w:val="00927514"/>
    <w:rsid w:val="00933850"/>
    <w:rsid w:val="009353A0"/>
    <w:rsid w:val="009369A7"/>
    <w:rsid w:val="00936E5E"/>
    <w:rsid w:val="00937FA4"/>
    <w:rsid w:val="00943257"/>
    <w:rsid w:val="009439A8"/>
    <w:rsid w:val="00943EF9"/>
    <w:rsid w:val="00944B4D"/>
    <w:rsid w:val="009516BA"/>
    <w:rsid w:val="009538A4"/>
    <w:rsid w:val="00955860"/>
    <w:rsid w:val="00960B79"/>
    <w:rsid w:val="00960E9D"/>
    <w:rsid w:val="009631BA"/>
    <w:rsid w:val="00963885"/>
    <w:rsid w:val="009718E1"/>
    <w:rsid w:val="009747FA"/>
    <w:rsid w:val="00974868"/>
    <w:rsid w:val="009750F5"/>
    <w:rsid w:val="0098220A"/>
    <w:rsid w:val="00984791"/>
    <w:rsid w:val="0098595F"/>
    <w:rsid w:val="0098686F"/>
    <w:rsid w:val="00992F5D"/>
    <w:rsid w:val="0099306A"/>
    <w:rsid w:val="0099471F"/>
    <w:rsid w:val="0099501D"/>
    <w:rsid w:val="009950DD"/>
    <w:rsid w:val="00995989"/>
    <w:rsid w:val="00996E91"/>
    <w:rsid w:val="009A5E7A"/>
    <w:rsid w:val="009A73FE"/>
    <w:rsid w:val="009A7AAF"/>
    <w:rsid w:val="009B1283"/>
    <w:rsid w:val="009B339C"/>
    <w:rsid w:val="009B6956"/>
    <w:rsid w:val="009C1CBB"/>
    <w:rsid w:val="009C2001"/>
    <w:rsid w:val="009C41C3"/>
    <w:rsid w:val="009D1E42"/>
    <w:rsid w:val="009D37CA"/>
    <w:rsid w:val="009D386B"/>
    <w:rsid w:val="009E3DA1"/>
    <w:rsid w:val="009E3F18"/>
    <w:rsid w:val="009E47D1"/>
    <w:rsid w:val="00A005E3"/>
    <w:rsid w:val="00A00A5E"/>
    <w:rsid w:val="00A02AF6"/>
    <w:rsid w:val="00A032C7"/>
    <w:rsid w:val="00A03C0A"/>
    <w:rsid w:val="00A045A8"/>
    <w:rsid w:val="00A07671"/>
    <w:rsid w:val="00A10B9E"/>
    <w:rsid w:val="00A116F3"/>
    <w:rsid w:val="00A17981"/>
    <w:rsid w:val="00A21C8E"/>
    <w:rsid w:val="00A23D6D"/>
    <w:rsid w:val="00A30950"/>
    <w:rsid w:val="00A31987"/>
    <w:rsid w:val="00A3240B"/>
    <w:rsid w:val="00A327A2"/>
    <w:rsid w:val="00A33117"/>
    <w:rsid w:val="00A34308"/>
    <w:rsid w:val="00A3576E"/>
    <w:rsid w:val="00A35852"/>
    <w:rsid w:val="00A3735C"/>
    <w:rsid w:val="00A42F8E"/>
    <w:rsid w:val="00A52064"/>
    <w:rsid w:val="00A526A0"/>
    <w:rsid w:val="00A52B21"/>
    <w:rsid w:val="00A52FED"/>
    <w:rsid w:val="00A53CB3"/>
    <w:rsid w:val="00A544F7"/>
    <w:rsid w:val="00A56CC0"/>
    <w:rsid w:val="00A621EC"/>
    <w:rsid w:val="00A62366"/>
    <w:rsid w:val="00A628CF"/>
    <w:rsid w:val="00A62E46"/>
    <w:rsid w:val="00A67F6F"/>
    <w:rsid w:val="00A70496"/>
    <w:rsid w:val="00A75E68"/>
    <w:rsid w:val="00A75F26"/>
    <w:rsid w:val="00A76980"/>
    <w:rsid w:val="00A769B8"/>
    <w:rsid w:val="00A77A15"/>
    <w:rsid w:val="00A80C57"/>
    <w:rsid w:val="00A81BBA"/>
    <w:rsid w:val="00A872BE"/>
    <w:rsid w:val="00A908F6"/>
    <w:rsid w:val="00A92C82"/>
    <w:rsid w:val="00A93CE4"/>
    <w:rsid w:val="00A940EB"/>
    <w:rsid w:val="00AB1ECB"/>
    <w:rsid w:val="00AB1FDF"/>
    <w:rsid w:val="00AB32F0"/>
    <w:rsid w:val="00AB3D31"/>
    <w:rsid w:val="00AB5E48"/>
    <w:rsid w:val="00AB67A5"/>
    <w:rsid w:val="00AB6F3E"/>
    <w:rsid w:val="00AB7208"/>
    <w:rsid w:val="00AB746C"/>
    <w:rsid w:val="00AC13AD"/>
    <w:rsid w:val="00AC75A5"/>
    <w:rsid w:val="00AD2502"/>
    <w:rsid w:val="00AD3CB2"/>
    <w:rsid w:val="00AD3FFE"/>
    <w:rsid w:val="00AD673A"/>
    <w:rsid w:val="00AD7BCD"/>
    <w:rsid w:val="00AE1C06"/>
    <w:rsid w:val="00AE2DC4"/>
    <w:rsid w:val="00AE6D4A"/>
    <w:rsid w:val="00AF16ED"/>
    <w:rsid w:val="00AF27EA"/>
    <w:rsid w:val="00AF29C7"/>
    <w:rsid w:val="00AF3048"/>
    <w:rsid w:val="00AF51FD"/>
    <w:rsid w:val="00B0056C"/>
    <w:rsid w:val="00B04C27"/>
    <w:rsid w:val="00B0531A"/>
    <w:rsid w:val="00B05BC0"/>
    <w:rsid w:val="00B068FB"/>
    <w:rsid w:val="00B07C8F"/>
    <w:rsid w:val="00B10148"/>
    <w:rsid w:val="00B12679"/>
    <w:rsid w:val="00B12F85"/>
    <w:rsid w:val="00B1414B"/>
    <w:rsid w:val="00B1790F"/>
    <w:rsid w:val="00B216D0"/>
    <w:rsid w:val="00B22242"/>
    <w:rsid w:val="00B2333F"/>
    <w:rsid w:val="00B23975"/>
    <w:rsid w:val="00B24639"/>
    <w:rsid w:val="00B24A54"/>
    <w:rsid w:val="00B26211"/>
    <w:rsid w:val="00B27DF3"/>
    <w:rsid w:val="00B314C8"/>
    <w:rsid w:val="00B3629A"/>
    <w:rsid w:val="00B36A55"/>
    <w:rsid w:val="00B42C05"/>
    <w:rsid w:val="00B43979"/>
    <w:rsid w:val="00B43E5F"/>
    <w:rsid w:val="00B44E8B"/>
    <w:rsid w:val="00B4536C"/>
    <w:rsid w:val="00B507A0"/>
    <w:rsid w:val="00B52AA7"/>
    <w:rsid w:val="00B5507F"/>
    <w:rsid w:val="00B55B62"/>
    <w:rsid w:val="00B55E50"/>
    <w:rsid w:val="00B55FEA"/>
    <w:rsid w:val="00B571F1"/>
    <w:rsid w:val="00B62431"/>
    <w:rsid w:val="00B62C4C"/>
    <w:rsid w:val="00B63770"/>
    <w:rsid w:val="00B6389D"/>
    <w:rsid w:val="00B67929"/>
    <w:rsid w:val="00B7052D"/>
    <w:rsid w:val="00B72B69"/>
    <w:rsid w:val="00B7441B"/>
    <w:rsid w:val="00B7579E"/>
    <w:rsid w:val="00B77B7B"/>
    <w:rsid w:val="00B77FD0"/>
    <w:rsid w:val="00B80ED2"/>
    <w:rsid w:val="00B83B1C"/>
    <w:rsid w:val="00B842CB"/>
    <w:rsid w:val="00B87EA8"/>
    <w:rsid w:val="00B92B13"/>
    <w:rsid w:val="00B957ED"/>
    <w:rsid w:val="00BA036C"/>
    <w:rsid w:val="00BA0D22"/>
    <w:rsid w:val="00BA38A2"/>
    <w:rsid w:val="00BB2887"/>
    <w:rsid w:val="00BB2A00"/>
    <w:rsid w:val="00BB3568"/>
    <w:rsid w:val="00BB5284"/>
    <w:rsid w:val="00BC08F7"/>
    <w:rsid w:val="00BC09B0"/>
    <w:rsid w:val="00BC358E"/>
    <w:rsid w:val="00BC7E46"/>
    <w:rsid w:val="00BD1458"/>
    <w:rsid w:val="00BD1E29"/>
    <w:rsid w:val="00BD3ADE"/>
    <w:rsid w:val="00BD4823"/>
    <w:rsid w:val="00BD53FD"/>
    <w:rsid w:val="00BE0A75"/>
    <w:rsid w:val="00BE0C81"/>
    <w:rsid w:val="00BE0CAB"/>
    <w:rsid w:val="00BE19D6"/>
    <w:rsid w:val="00BE2A56"/>
    <w:rsid w:val="00BE464F"/>
    <w:rsid w:val="00BE5054"/>
    <w:rsid w:val="00BE597D"/>
    <w:rsid w:val="00BE6DF2"/>
    <w:rsid w:val="00BE775A"/>
    <w:rsid w:val="00BF5D0D"/>
    <w:rsid w:val="00C014D3"/>
    <w:rsid w:val="00C043BC"/>
    <w:rsid w:val="00C06197"/>
    <w:rsid w:val="00C13805"/>
    <w:rsid w:val="00C13DF5"/>
    <w:rsid w:val="00C16EA9"/>
    <w:rsid w:val="00C24A62"/>
    <w:rsid w:val="00C24FC5"/>
    <w:rsid w:val="00C25A97"/>
    <w:rsid w:val="00C30046"/>
    <w:rsid w:val="00C31A39"/>
    <w:rsid w:val="00C333CF"/>
    <w:rsid w:val="00C36162"/>
    <w:rsid w:val="00C36BC0"/>
    <w:rsid w:val="00C36D9E"/>
    <w:rsid w:val="00C41A1B"/>
    <w:rsid w:val="00C43A76"/>
    <w:rsid w:val="00C46043"/>
    <w:rsid w:val="00C514AD"/>
    <w:rsid w:val="00C51E8C"/>
    <w:rsid w:val="00C52D96"/>
    <w:rsid w:val="00C54058"/>
    <w:rsid w:val="00C55182"/>
    <w:rsid w:val="00C57D60"/>
    <w:rsid w:val="00C57E05"/>
    <w:rsid w:val="00C6020D"/>
    <w:rsid w:val="00C7018E"/>
    <w:rsid w:val="00C72259"/>
    <w:rsid w:val="00C72FF8"/>
    <w:rsid w:val="00C7319C"/>
    <w:rsid w:val="00C73FA6"/>
    <w:rsid w:val="00C748E0"/>
    <w:rsid w:val="00C75542"/>
    <w:rsid w:val="00C76667"/>
    <w:rsid w:val="00C777ED"/>
    <w:rsid w:val="00C80FC9"/>
    <w:rsid w:val="00C865F2"/>
    <w:rsid w:val="00C87A9A"/>
    <w:rsid w:val="00C91F5E"/>
    <w:rsid w:val="00C92DF4"/>
    <w:rsid w:val="00C954BC"/>
    <w:rsid w:val="00C978A8"/>
    <w:rsid w:val="00C97F0E"/>
    <w:rsid w:val="00CA04F8"/>
    <w:rsid w:val="00CA407C"/>
    <w:rsid w:val="00CB41C8"/>
    <w:rsid w:val="00CB55D2"/>
    <w:rsid w:val="00CB663A"/>
    <w:rsid w:val="00CB6D03"/>
    <w:rsid w:val="00CC1FB0"/>
    <w:rsid w:val="00CC1FCF"/>
    <w:rsid w:val="00CC20DE"/>
    <w:rsid w:val="00CC24D8"/>
    <w:rsid w:val="00CC3B10"/>
    <w:rsid w:val="00CC412C"/>
    <w:rsid w:val="00CC709F"/>
    <w:rsid w:val="00CD3CF5"/>
    <w:rsid w:val="00CE21B9"/>
    <w:rsid w:val="00CE7B23"/>
    <w:rsid w:val="00CE7BFF"/>
    <w:rsid w:val="00CF0A83"/>
    <w:rsid w:val="00CF303A"/>
    <w:rsid w:val="00CF4752"/>
    <w:rsid w:val="00CF5DD8"/>
    <w:rsid w:val="00CF6DE0"/>
    <w:rsid w:val="00D015A1"/>
    <w:rsid w:val="00D02765"/>
    <w:rsid w:val="00D03BED"/>
    <w:rsid w:val="00D0545B"/>
    <w:rsid w:val="00D11319"/>
    <w:rsid w:val="00D12F59"/>
    <w:rsid w:val="00D13962"/>
    <w:rsid w:val="00D1473F"/>
    <w:rsid w:val="00D24029"/>
    <w:rsid w:val="00D255C4"/>
    <w:rsid w:val="00D25AC6"/>
    <w:rsid w:val="00D31925"/>
    <w:rsid w:val="00D33026"/>
    <w:rsid w:val="00D341A9"/>
    <w:rsid w:val="00D34372"/>
    <w:rsid w:val="00D35132"/>
    <w:rsid w:val="00D35C51"/>
    <w:rsid w:val="00D35CDE"/>
    <w:rsid w:val="00D36346"/>
    <w:rsid w:val="00D40547"/>
    <w:rsid w:val="00D45A83"/>
    <w:rsid w:val="00D46234"/>
    <w:rsid w:val="00D462C4"/>
    <w:rsid w:val="00D462DF"/>
    <w:rsid w:val="00D46421"/>
    <w:rsid w:val="00D500D6"/>
    <w:rsid w:val="00D52339"/>
    <w:rsid w:val="00D526CA"/>
    <w:rsid w:val="00D5464C"/>
    <w:rsid w:val="00D5547C"/>
    <w:rsid w:val="00D60C08"/>
    <w:rsid w:val="00D6201B"/>
    <w:rsid w:val="00D62564"/>
    <w:rsid w:val="00D63A7E"/>
    <w:rsid w:val="00D63C80"/>
    <w:rsid w:val="00D63DC1"/>
    <w:rsid w:val="00D64747"/>
    <w:rsid w:val="00D65D45"/>
    <w:rsid w:val="00D729F4"/>
    <w:rsid w:val="00D760BA"/>
    <w:rsid w:val="00D762A3"/>
    <w:rsid w:val="00D77005"/>
    <w:rsid w:val="00D7761F"/>
    <w:rsid w:val="00D77E26"/>
    <w:rsid w:val="00D80C67"/>
    <w:rsid w:val="00D81F18"/>
    <w:rsid w:val="00D8425D"/>
    <w:rsid w:val="00D876BF"/>
    <w:rsid w:val="00D900EA"/>
    <w:rsid w:val="00D92BB1"/>
    <w:rsid w:val="00D9772F"/>
    <w:rsid w:val="00DA2EFF"/>
    <w:rsid w:val="00DA3C6A"/>
    <w:rsid w:val="00DA3FF8"/>
    <w:rsid w:val="00DA526C"/>
    <w:rsid w:val="00DA5EB0"/>
    <w:rsid w:val="00DA6504"/>
    <w:rsid w:val="00DA6B06"/>
    <w:rsid w:val="00DB11DB"/>
    <w:rsid w:val="00DB1E83"/>
    <w:rsid w:val="00DB2DA5"/>
    <w:rsid w:val="00DB45FE"/>
    <w:rsid w:val="00DB72A8"/>
    <w:rsid w:val="00DC0C4A"/>
    <w:rsid w:val="00DD51B9"/>
    <w:rsid w:val="00DD5ED3"/>
    <w:rsid w:val="00DD72F6"/>
    <w:rsid w:val="00DE05B4"/>
    <w:rsid w:val="00DE2C83"/>
    <w:rsid w:val="00DE3CD4"/>
    <w:rsid w:val="00DE4F02"/>
    <w:rsid w:val="00DE53DA"/>
    <w:rsid w:val="00DE639B"/>
    <w:rsid w:val="00DF306C"/>
    <w:rsid w:val="00DF3B02"/>
    <w:rsid w:val="00DF730B"/>
    <w:rsid w:val="00E01A27"/>
    <w:rsid w:val="00E03322"/>
    <w:rsid w:val="00E07CC0"/>
    <w:rsid w:val="00E115C6"/>
    <w:rsid w:val="00E1644B"/>
    <w:rsid w:val="00E17059"/>
    <w:rsid w:val="00E2223C"/>
    <w:rsid w:val="00E273BB"/>
    <w:rsid w:val="00E3050B"/>
    <w:rsid w:val="00E3560C"/>
    <w:rsid w:val="00E376FB"/>
    <w:rsid w:val="00E42377"/>
    <w:rsid w:val="00E42DA2"/>
    <w:rsid w:val="00E455E9"/>
    <w:rsid w:val="00E521F3"/>
    <w:rsid w:val="00E544D9"/>
    <w:rsid w:val="00E54D8B"/>
    <w:rsid w:val="00E60EBF"/>
    <w:rsid w:val="00E60EF6"/>
    <w:rsid w:val="00E614C7"/>
    <w:rsid w:val="00E617AC"/>
    <w:rsid w:val="00E65410"/>
    <w:rsid w:val="00E72CBA"/>
    <w:rsid w:val="00E73103"/>
    <w:rsid w:val="00E73ABC"/>
    <w:rsid w:val="00E76277"/>
    <w:rsid w:val="00E76929"/>
    <w:rsid w:val="00E866D6"/>
    <w:rsid w:val="00E86BC0"/>
    <w:rsid w:val="00E91685"/>
    <w:rsid w:val="00E91D57"/>
    <w:rsid w:val="00E94C30"/>
    <w:rsid w:val="00E96741"/>
    <w:rsid w:val="00E96AC8"/>
    <w:rsid w:val="00E97890"/>
    <w:rsid w:val="00EA5D77"/>
    <w:rsid w:val="00EA77DA"/>
    <w:rsid w:val="00EA7F25"/>
    <w:rsid w:val="00EB0A9C"/>
    <w:rsid w:val="00EB1A8A"/>
    <w:rsid w:val="00EB2248"/>
    <w:rsid w:val="00EB39F3"/>
    <w:rsid w:val="00EB4539"/>
    <w:rsid w:val="00EB5723"/>
    <w:rsid w:val="00EB73E6"/>
    <w:rsid w:val="00EC118B"/>
    <w:rsid w:val="00EC26B4"/>
    <w:rsid w:val="00EC68BA"/>
    <w:rsid w:val="00ED2243"/>
    <w:rsid w:val="00ED2EF3"/>
    <w:rsid w:val="00ED2F49"/>
    <w:rsid w:val="00ED3F03"/>
    <w:rsid w:val="00ED40CD"/>
    <w:rsid w:val="00ED7861"/>
    <w:rsid w:val="00EE1C7F"/>
    <w:rsid w:val="00EE297E"/>
    <w:rsid w:val="00EE369A"/>
    <w:rsid w:val="00EE48C7"/>
    <w:rsid w:val="00EF01F1"/>
    <w:rsid w:val="00EF034D"/>
    <w:rsid w:val="00EF0CC1"/>
    <w:rsid w:val="00EF133D"/>
    <w:rsid w:val="00EF1AD9"/>
    <w:rsid w:val="00EF1EBB"/>
    <w:rsid w:val="00EF1F37"/>
    <w:rsid w:val="00EF300C"/>
    <w:rsid w:val="00EF3A08"/>
    <w:rsid w:val="00EF40DD"/>
    <w:rsid w:val="00EF49D1"/>
    <w:rsid w:val="00EF4C80"/>
    <w:rsid w:val="00EF5116"/>
    <w:rsid w:val="00EF60B2"/>
    <w:rsid w:val="00EF6469"/>
    <w:rsid w:val="00F04295"/>
    <w:rsid w:val="00F068E2"/>
    <w:rsid w:val="00F10284"/>
    <w:rsid w:val="00F10536"/>
    <w:rsid w:val="00F10CEE"/>
    <w:rsid w:val="00F10D82"/>
    <w:rsid w:val="00F1261F"/>
    <w:rsid w:val="00F127F9"/>
    <w:rsid w:val="00F13442"/>
    <w:rsid w:val="00F17D0A"/>
    <w:rsid w:val="00F20D24"/>
    <w:rsid w:val="00F2442F"/>
    <w:rsid w:val="00F24BA2"/>
    <w:rsid w:val="00F27C70"/>
    <w:rsid w:val="00F343DC"/>
    <w:rsid w:val="00F34BCC"/>
    <w:rsid w:val="00F40142"/>
    <w:rsid w:val="00F401F5"/>
    <w:rsid w:val="00F4420F"/>
    <w:rsid w:val="00F45C18"/>
    <w:rsid w:val="00F47536"/>
    <w:rsid w:val="00F47FAD"/>
    <w:rsid w:val="00F51A6C"/>
    <w:rsid w:val="00F56721"/>
    <w:rsid w:val="00F56D45"/>
    <w:rsid w:val="00F5740A"/>
    <w:rsid w:val="00F643AD"/>
    <w:rsid w:val="00F644B1"/>
    <w:rsid w:val="00F67AD7"/>
    <w:rsid w:val="00F72139"/>
    <w:rsid w:val="00F72E3F"/>
    <w:rsid w:val="00F80D39"/>
    <w:rsid w:val="00F8246B"/>
    <w:rsid w:val="00F83DFD"/>
    <w:rsid w:val="00F85189"/>
    <w:rsid w:val="00F87D90"/>
    <w:rsid w:val="00F9094B"/>
    <w:rsid w:val="00F909EA"/>
    <w:rsid w:val="00F9154A"/>
    <w:rsid w:val="00F91DC0"/>
    <w:rsid w:val="00F97373"/>
    <w:rsid w:val="00F97DB6"/>
    <w:rsid w:val="00FA210D"/>
    <w:rsid w:val="00FA29F8"/>
    <w:rsid w:val="00FA2BF7"/>
    <w:rsid w:val="00FA3E74"/>
    <w:rsid w:val="00FA4C6F"/>
    <w:rsid w:val="00FA6C53"/>
    <w:rsid w:val="00FB07AF"/>
    <w:rsid w:val="00FB204F"/>
    <w:rsid w:val="00FB4194"/>
    <w:rsid w:val="00FC355C"/>
    <w:rsid w:val="00FC7B70"/>
    <w:rsid w:val="00FC7BAB"/>
    <w:rsid w:val="00FD0E28"/>
    <w:rsid w:val="00FD3485"/>
    <w:rsid w:val="00FD47AB"/>
    <w:rsid w:val="00FD7265"/>
    <w:rsid w:val="00FE6B4A"/>
    <w:rsid w:val="00FE7795"/>
    <w:rsid w:val="00FF4226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06029EA"/>
  <w15:docId w15:val="{E4E4C47A-4994-4FF6-9866-FD8A9FB3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20"/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BC0"/>
    <w:pPr>
      <w:spacing w:before="0"/>
      <w:ind w:left="0" w:firstLine="0"/>
    </w:pPr>
    <w:rPr>
      <w:rFonts w:eastAsia="Times New Roman" w:cstheme="minorHAnsi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02B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E10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AF16ED"/>
    <w:pPr>
      <w:keepNext/>
      <w:overflowPunct w:val="0"/>
      <w:autoSpaceDE w:val="0"/>
      <w:autoSpaceDN w:val="0"/>
      <w:adjustRightInd w:val="0"/>
      <w:ind w:right="-1"/>
      <w:outlineLvl w:val="2"/>
    </w:pPr>
    <w:rPr>
      <w:rFonts w:ascii="Arial" w:hAnsi="Arial" w:cs="Arial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4D2F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1">
    <w:name w:val="1.1"/>
    <w:basedOn w:val="Paragraphedeliste"/>
    <w:link w:val="11Car"/>
    <w:autoRedefine/>
    <w:qFormat/>
    <w:rsid w:val="00300CBB"/>
    <w:pPr>
      <w:keepNext/>
      <w:numPr>
        <w:ilvl w:val="1"/>
        <w:numId w:val="1"/>
      </w:numPr>
      <w:outlineLvl w:val="1"/>
    </w:pPr>
    <w:rPr>
      <w:rFonts w:ascii="Calibri" w:eastAsia="Times New Roman" w:hAnsi="Calibri" w:cs="Calibri"/>
      <w:b/>
      <w:bCs/>
      <w:iCs/>
      <w:sz w:val="22"/>
    </w:rPr>
  </w:style>
  <w:style w:type="character" w:customStyle="1" w:styleId="11Car">
    <w:name w:val="1.1 Car"/>
    <w:basedOn w:val="Policepardfaut"/>
    <w:link w:val="11"/>
    <w:rsid w:val="00300CBB"/>
    <w:rPr>
      <w:rFonts w:ascii="Calibri" w:eastAsia="Times New Roman" w:hAnsi="Calibri" w:cs="Calibri"/>
      <w:b/>
      <w:bCs/>
      <w:iCs/>
    </w:rPr>
  </w:style>
  <w:style w:type="paragraph" w:styleId="Paragraphedeliste">
    <w:name w:val="List Paragraph"/>
    <w:basedOn w:val="Normal"/>
    <w:link w:val="ParagraphedelisteCar"/>
    <w:uiPriority w:val="34"/>
    <w:qFormat/>
    <w:rsid w:val="00EB5723"/>
    <w:pPr>
      <w:ind w:left="720" w:hanging="284"/>
      <w:contextualSpacing/>
    </w:pPr>
    <w:rPr>
      <w:rFonts w:eastAsiaTheme="minorHAnsi" w:cstheme="minorBidi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56CC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56CC0"/>
    <w:rPr>
      <w:rFonts w:ascii="Calibri" w:eastAsia="Times New Roman" w:hAnsi="Calibri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56CC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56CC0"/>
    <w:rPr>
      <w:rFonts w:ascii="Calibri" w:eastAsia="Times New Roman" w:hAnsi="Calibri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3050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0505"/>
    <w:rPr>
      <w:rFonts w:ascii="Tahoma" w:eastAsia="Times New Roman" w:hAnsi="Tahoma" w:cs="Tahoma"/>
      <w:sz w:val="16"/>
      <w:szCs w:val="16"/>
      <w:lang w:eastAsia="fr-FR"/>
    </w:rPr>
  </w:style>
  <w:style w:type="paragraph" w:styleId="Corpsdetexte">
    <w:name w:val="Body Text"/>
    <w:basedOn w:val="Normal"/>
    <w:link w:val="CorpsdetexteCar"/>
    <w:rsid w:val="00630505"/>
    <w:pPr>
      <w:tabs>
        <w:tab w:val="left" w:pos="4962"/>
      </w:tabs>
      <w:overflowPunct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630505"/>
    <w:rPr>
      <w:rFonts w:ascii="Arial" w:eastAsia="Times New Roman" w:hAnsi="Arial" w:cs="Arial"/>
      <w:sz w:val="24"/>
      <w:szCs w:val="24"/>
      <w:lang w:eastAsia="fr-FR"/>
    </w:rPr>
  </w:style>
  <w:style w:type="paragraph" w:customStyle="1" w:styleId="ARTICLECCAPCCTP">
    <w:name w:val="ARTICLE CCAP/CCTP..."/>
    <w:basedOn w:val="Normal"/>
    <w:link w:val="ARTICLECCAPCCTPCar"/>
    <w:qFormat/>
    <w:rsid w:val="000F0CBB"/>
    <w:pPr>
      <w:keepNext/>
      <w:pBdr>
        <w:top w:val="single" w:sz="12" w:space="4" w:color="auto"/>
        <w:left w:val="single" w:sz="12" w:space="4" w:color="auto"/>
        <w:bottom w:val="single" w:sz="12" w:space="4" w:color="auto"/>
        <w:right w:val="single" w:sz="12" w:space="4" w:color="auto"/>
      </w:pBdr>
      <w:shd w:val="clear" w:color="auto" w:fill="FFFFFF" w:themeFill="background1"/>
      <w:tabs>
        <w:tab w:val="left" w:pos="1134"/>
        <w:tab w:val="num" w:pos="1440"/>
      </w:tabs>
      <w:ind w:left="432" w:hanging="432"/>
      <w:outlineLvl w:val="0"/>
    </w:pPr>
    <w:rPr>
      <w:rFonts w:cs="Calibri"/>
      <w:b/>
      <w:bCs/>
      <w:caps/>
      <w:kern w:val="32"/>
      <w:sz w:val="24"/>
      <w:szCs w:val="24"/>
    </w:rPr>
  </w:style>
  <w:style w:type="character" w:customStyle="1" w:styleId="ARTICLECCAPCCTPCar">
    <w:name w:val="ARTICLE CCAP/CCTP... Car"/>
    <w:link w:val="ARTICLECCAPCCTP"/>
    <w:rsid w:val="000F0CBB"/>
    <w:rPr>
      <w:rFonts w:ascii="Calibri" w:eastAsia="Times New Roman" w:hAnsi="Calibri" w:cs="Calibri"/>
      <w:b/>
      <w:bCs/>
      <w:caps/>
      <w:kern w:val="32"/>
      <w:sz w:val="24"/>
      <w:szCs w:val="24"/>
      <w:shd w:val="clear" w:color="auto" w:fill="FFFFFF" w:themeFill="background1"/>
      <w:lang w:eastAsia="fr-FR"/>
    </w:rPr>
  </w:style>
  <w:style w:type="paragraph" w:customStyle="1" w:styleId="Texte">
    <w:name w:val="Texte"/>
    <w:basedOn w:val="Texte1"/>
    <w:link w:val="TexteCar"/>
    <w:qFormat/>
    <w:rsid w:val="000F0CBB"/>
  </w:style>
  <w:style w:type="paragraph" w:customStyle="1" w:styleId="Texte1">
    <w:name w:val="Texte 1"/>
    <w:basedOn w:val="Corpsdetexte"/>
    <w:link w:val="Texte1Car"/>
    <w:qFormat/>
    <w:rsid w:val="000F0CBB"/>
    <w:pPr>
      <w:tabs>
        <w:tab w:val="clear" w:pos="4962"/>
      </w:tabs>
    </w:pPr>
    <w:rPr>
      <w:rFonts w:asciiTheme="minorHAnsi" w:hAnsiTheme="minorHAnsi" w:cstheme="minorHAnsi"/>
      <w:sz w:val="20"/>
      <w:szCs w:val="20"/>
    </w:rPr>
  </w:style>
  <w:style w:type="character" w:customStyle="1" w:styleId="TexteCar">
    <w:name w:val="Texte Car"/>
    <w:basedOn w:val="Policepardfaut"/>
    <w:link w:val="Texte"/>
    <w:rsid w:val="000F0CBB"/>
    <w:rPr>
      <w:rFonts w:eastAsia="Times New Roman" w:cstheme="minorHAnsi"/>
      <w:sz w:val="20"/>
      <w:szCs w:val="20"/>
      <w:lang w:eastAsia="fr-FR"/>
    </w:rPr>
  </w:style>
  <w:style w:type="character" w:styleId="Marquedecommentaire">
    <w:name w:val="annotation reference"/>
    <w:uiPriority w:val="99"/>
    <w:rsid w:val="000F0CBB"/>
    <w:rPr>
      <w:sz w:val="16"/>
      <w:szCs w:val="16"/>
    </w:rPr>
  </w:style>
  <w:style w:type="character" w:customStyle="1" w:styleId="Texte1Car">
    <w:name w:val="Texte 1 Car"/>
    <w:basedOn w:val="CorpsdetexteCar"/>
    <w:link w:val="Texte1"/>
    <w:rsid w:val="000F0CBB"/>
    <w:rPr>
      <w:rFonts w:ascii="Arial" w:eastAsia="Times New Roman" w:hAnsi="Arial" w:cstheme="minorHAnsi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uiPriority w:val="99"/>
    <w:rsid w:val="000F0CBB"/>
    <w:pPr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CommentaireCar">
    <w:name w:val="Commentaire Car"/>
    <w:basedOn w:val="Policepardfaut"/>
    <w:link w:val="Commentaire"/>
    <w:uiPriority w:val="99"/>
    <w:rsid w:val="000F0CBB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rsid w:val="000F0CBB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link w:val="Corpsdetexte2Car"/>
    <w:uiPriority w:val="99"/>
    <w:semiHidden/>
    <w:unhideWhenUsed/>
    <w:rsid w:val="00AF16E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AF16ED"/>
    <w:rPr>
      <w:rFonts w:ascii="Calibri" w:eastAsia="Times New Roman" w:hAnsi="Calibri" w:cs="Times New Roman"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AF16E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AF16ED"/>
    <w:rPr>
      <w:rFonts w:ascii="Calibri" w:eastAsia="Times New Roman" w:hAnsi="Calibri" w:cs="Times New Roman"/>
      <w:sz w:val="16"/>
      <w:szCs w:val="16"/>
      <w:lang w:eastAsia="fr-FR"/>
    </w:rPr>
  </w:style>
  <w:style w:type="character" w:customStyle="1" w:styleId="Titre3Car">
    <w:name w:val="Titre 3 Car"/>
    <w:basedOn w:val="Policepardfaut"/>
    <w:link w:val="Titre3"/>
    <w:rsid w:val="00AF16ED"/>
    <w:rPr>
      <w:rFonts w:ascii="Arial" w:eastAsia="Times New Roman" w:hAnsi="Arial" w:cs="Arial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17981"/>
    <w:pPr>
      <w:overflowPunct/>
      <w:autoSpaceDE/>
      <w:autoSpaceDN/>
      <w:adjustRightInd/>
      <w:spacing w:after="160"/>
      <w:ind w:left="2160"/>
    </w:pPr>
    <w:rPr>
      <w:rFonts w:ascii="Calibri" w:hAnsi="Calibr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17981"/>
    <w:rPr>
      <w:rFonts w:ascii="Calibri" w:eastAsia="Times New Roman" w:hAnsi="Calibri" w:cs="Times New Roman"/>
      <w:b/>
      <w:bCs/>
      <w:sz w:val="20"/>
      <w:szCs w:val="20"/>
      <w:lang w:eastAsia="fr-FR"/>
    </w:rPr>
  </w:style>
  <w:style w:type="paragraph" w:customStyle="1" w:styleId="1311">
    <w:name w:val="13.1.1."/>
    <w:basedOn w:val="11"/>
    <w:link w:val="1311Car"/>
    <w:qFormat/>
    <w:rsid w:val="00C54058"/>
    <w:pPr>
      <w:numPr>
        <w:ilvl w:val="0"/>
        <w:numId w:val="3"/>
      </w:numPr>
    </w:pPr>
  </w:style>
  <w:style w:type="character" w:customStyle="1" w:styleId="1311Car">
    <w:name w:val="13.1.1. Car"/>
    <w:basedOn w:val="11Car"/>
    <w:link w:val="1311"/>
    <w:rsid w:val="00C54058"/>
    <w:rPr>
      <w:rFonts w:ascii="Calibri" w:eastAsia="Times New Roman" w:hAnsi="Calibri" w:cs="Calibri"/>
      <w:b/>
      <w:bCs/>
      <w:iCs/>
    </w:rPr>
  </w:style>
  <w:style w:type="paragraph" w:customStyle="1" w:styleId="SousarticleCCP">
    <w:name w:val="Sous article CCP"/>
    <w:basedOn w:val="Normal"/>
    <w:link w:val="SousarticleCCPCar"/>
    <w:qFormat/>
    <w:rsid w:val="0012066C"/>
    <w:pPr>
      <w:tabs>
        <w:tab w:val="left" w:pos="567"/>
      </w:tabs>
      <w:spacing w:before="120" w:after="120"/>
    </w:pPr>
    <w:rPr>
      <w:rFonts w:cs="Arial"/>
      <w:szCs w:val="22"/>
    </w:rPr>
  </w:style>
  <w:style w:type="character" w:customStyle="1" w:styleId="SousarticleCCPCar">
    <w:name w:val="Sous article CCP Car"/>
    <w:basedOn w:val="Policepardfaut"/>
    <w:link w:val="SousarticleCCP"/>
    <w:rsid w:val="0012066C"/>
    <w:rPr>
      <w:rFonts w:ascii="Calibri" w:eastAsia="Times New Roman" w:hAnsi="Calibri" w:cs="Arial"/>
      <w:sz w:val="20"/>
      <w:lang w:eastAsia="fr-FR"/>
    </w:rPr>
  </w:style>
  <w:style w:type="paragraph" w:customStyle="1" w:styleId="RedTxt">
    <w:name w:val="RedTxt"/>
    <w:basedOn w:val="Normal"/>
    <w:rsid w:val="0012066C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745D05"/>
    <w:rPr>
      <w:color w:val="0000FF" w:themeColor="hyperlink"/>
      <w:u w:val="single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B513A"/>
    <w:rPr>
      <w:sz w:val="20"/>
    </w:rPr>
  </w:style>
  <w:style w:type="paragraph" w:styleId="Notedebasdepage">
    <w:name w:val="footnote text"/>
    <w:basedOn w:val="Normal"/>
    <w:link w:val="NotedebasdepageCar"/>
    <w:semiHidden/>
    <w:rsid w:val="004B513A"/>
    <w:pPr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NotedebasdepageCar">
    <w:name w:val="Note de bas de page Car"/>
    <w:basedOn w:val="Policepardfaut"/>
    <w:link w:val="Notedebasdepage"/>
    <w:semiHidden/>
    <w:rsid w:val="004B513A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4B513A"/>
    <w:rPr>
      <w:vertAlign w:val="superscript"/>
    </w:rPr>
  </w:style>
  <w:style w:type="table" w:customStyle="1" w:styleId="Grilledutableau1">
    <w:name w:val="Grille du tableau1"/>
    <w:basedOn w:val="TableauNormal"/>
    <w:next w:val="Grilledutableau"/>
    <w:uiPriority w:val="59"/>
    <w:rsid w:val="003B633D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semiHidden/>
    <w:rsid w:val="000E10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Listepuces">
    <w:name w:val="List Bullet"/>
    <w:basedOn w:val="Normal"/>
    <w:autoRedefine/>
    <w:rsid w:val="007A5A9F"/>
    <w:rPr>
      <w:i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22FD7"/>
    <w:pPr>
      <w:tabs>
        <w:tab w:val="right" w:leader="dot" w:pos="9628"/>
      </w:tabs>
      <w:spacing w:before="120"/>
      <w:ind w:left="851" w:hanging="851"/>
    </w:pPr>
    <w:rPr>
      <w:b/>
      <w:bCs/>
      <w:noProof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M1">
    <w:name w:val="toc 1"/>
    <w:basedOn w:val="Normal"/>
    <w:next w:val="Normal"/>
    <w:autoRedefine/>
    <w:uiPriority w:val="39"/>
    <w:unhideWhenUsed/>
    <w:qFormat/>
    <w:rsid w:val="00163D47"/>
    <w:pPr>
      <w:pBdr>
        <w:bottom w:val="single" w:sz="12" w:space="3" w:color="auto"/>
      </w:pBdr>
      <w:tabs>
        <w:tab w:val="left" w:pos="1276"/>
        <w:tab w:val="right" w:leader="dot" w:pos="9628"/>
      </w:tabs>
      <w:spacing w:before="240"/>
      <w:ind w:left="1276" w:hanging="1276"/>
    </w:pPr>
    <w:rPr>
      <w:b/>
      <w:bCs/>
      <w:caps/>
      <w:noProof/>
      <w:sz w:val="24"/>
      <w:szCs w:val="24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Chapitre">
    <w:name w:val="Chapitre"/>
    <w:basedOn w:val="ARTICLECCAPCCTP"/>
    <w:link w:val="ChapitreCar"/>
    <w:qFormat/>
    <w:rsid w:val="007A5A9F"/>
    <w:pPr>
      <w:pBdr>
        <w:top w:val="none" w:sz="0" w:space="0" w:color="auto"/>
        <w:left w:val="none" w:sz="0" w:space="0" w:color="auto"/>
        <w:bottom w:val="single" w:sz="12" w:space="6" w:color="auto"/>
        <w:right w:val="none" w:sz="0" w:space="0" w:color="auto"/>
      </w:pBdr>
      <w:tabs>
        <w:tab w:val="clear" w:pos="1440"/>
      </w:tabs>
      <w:ind w:firstLine="0"/>
      <w:jc w:val="right"/>
    </w:pPr>
    <w:rPr>
      <w:sz w:val="28"/>
      <w:szCs w:val="28"/>
    </w:rPr>
  </w:style>
  <w:style w:type="character" w:customStyle="1" w:styleId="ChapitreCar">
    <w:name w:val="Chapitre Car"/>
    <w:basedOn w:val="ARTICLECCAPCCTPCar"/>
    <w:link w:val="Chapitre"/>
    <w:rsid w:val="007A5A9F"/>
    <w:rPr>
      <w:rFonts w:ascii="Calibri" w:eastAsia="Times New Roman" w:hAnsi="Calibri" w:cs="Calibri"/>
      <w:b/>
      <w:bCs/>
      <w:caps/>
      <w:kern w:val="32"/>
      <w:sz w:val="28"/>
      <w:szCs w:val="28"/>
      <w:shd w:val="clear" w:color="auto" w:fill="FFFFFF" w:themeFill="background1"/>
      <w:lang w:eastAsia="fr-FR"/>
    </w:rPr>
  </w:style>
  <w:style w:type="table" w:customStyle="1" w:styleId="Grilledutableau2">
    <w:name w:val="Grille du tableau2"/>
    <w:basedOn w:val="TableauNormal"/>
    <w:next w:val="Grilledutableau"/>
    <w:uiPriority w:val="59"/>
    <w:rsid w:val="003460CC"/>
    <w:pPr>
      <w:spacing w:before="0"/>
      <w:ind w:left="0" w:firstLine="0"/>
      <w:jc w:val="left"/>
    </w:pPr>
    <w:rPr>
      <w:rFonts w:ascii="Arial" w:eastAsia="Times New Roman" w:hAnsi="Arial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B628E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B628E"/>
    <w:rPr>
      <w:rFonts w:ascii="Calibri" w:eastAsia="Times New Roman" w:hAnsi="Calibri" w:cs="Times New Roman"/>
      <w:sz w:val="16"/>
      <w:szCs w:val="16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DE4F0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DE4F02"/>
    <w:rPr>
      <w:rFonts w:ascii="Calibri" w:eastAsia="Times New Roman" w:hAnsi="Calibri" w:cs="Times New Roman"/>
      <w:sz w:val="20"/>
      <w:szCs w:val="20"/>
      <w:lang w:eastAsia="fr-FR"/>
    </w:rPr>
  </w:style>
  <w:style w:type="paragraph" w:customStyle="1" w:styleId="CHAPITRETITRE">
    <w:name w:val="CHAPITRE/TITRE"/>
    <w:basedOn w:val="Normal"/>
    <w:link w:val="CHAPITRETITRECar"/>
    <w:qFormat/>
    <w:rsid w:val="00002B6E"/>
    <w:pPr>
      <w:pBdr>
        <w:bottom w:val="single" w:sz="12" w:space="6" w:color="auto"/>
      </w:pBdr>
      <w:tabs>
        <w:tab w:val="left" w:pos="4962"/>
      </w:tabs>
      <w:jc w:val="right"/>
    </w:pPr>
    <w:rPr>
      <w:b/>
      <w:caps/>
      <w:sz w:val="28"/>
    </w:rPr>
  </w:style>
  <w:style w:type="character" w:customStyle="1" w:styleId="Titre1Car">
    <w:name w:val="Titre 1 Car"/>
    <w:basedOn w:val="Policepardfaut"/>
    <w:link w:val="Titre1"/>
    <w:uiPriority w:val="9"/>
    <w:rsid w:val="00002B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customStyle="1" w:styleId="CHAPITRETITRECar">
    <w:name w:val="CHAPITRE/TITRE Car"/>
    <w:basedOn w:val="Policepardfaut"/>
    <w:link w:val="CHAPITRETITRE"/>
    <w:rsid w:val="00002B6E"/>
    <w:rPr>
      <w:rFonts w:eastAsia="Times New Roman" w:cstheme="minorHAnsi"/>
      <w:b/>
      <w:caps/>
      <w:sz w:val="28"/>
      <w:szCs w:val="20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822FD7"/>
    <w:pPr>
      <w:tabs>
        <w:tab w:val="left" w:pos="851"/>
        <w:tab w:val="right" w:leader="dot" w:pos="9628"/>
      </w:tabs>
      <w:ind w:left="403"/>
    </w:pPr>
  </w:style>
  <w:style w:type="paragraph" w:customStyle="1" w:styleId="ParagraphesArticles">
    <w:name w:val="Paragraphes / Articles"/>
    <w:basedOn w:val="Corpsdetexte"/>
    <w:link w:val="ParagraphesArticlesCar"/>
    <w:qFormat/>
    <w:rsid w:val="00676D91"/>
    <w:pPr>
      <w:tabs>
        <w:tab w:val="clear" w:pos="4962"/>
      </w:tabs>
      <w:overflowPunct/>
      <w:autoSpaceDE/>
      <w:autoSpaceDN/>
      <w:adjustRightInd/>
      <w:spacing w:after="160" w:line="288" w:lineRule="auto"/>
      <w:ind w:left="-42"/>
    </w:pPr>
    <w:rPr>
      <w:rFonts w:ascii="Calibri" w:hAnsi="Calibri" w:cs="Calibri"/>
      <w:sz w:val="20"/>
    </w:rPr>
  </w:style>
  <w:style w:type="character" w:customStyle="1" w:styleId="ParagraphesArticlesCar">
    <w:name w:val="Paragraphes / Articles Car"/>
    <w:basedOn w:val="CorpsdetexteCar"/>
    <w:link w:val="ParagraphesArticles"/>
    <w:rsid w:val="00676D91"/>
    <w:rPr>
      <w:rFonts w:ascii="Calibri" w:eastAsia="Times New Roman" w:hAnsi="Calibri" w:cs="Calibri"/>
      <w:sz w:val="20"/>
      <w:szCs w:val="24"/>
      <w:lang w:eastAsia="fr-FR"/>
    </w:rPr>
  </w:style>
  <w:style w:type="paragraph" w:customStyle="1" w:styleId="Default">
    <w:name w:val="Default"/>
    <w:rsid w:val="00CF4752"/>
    <w:pPr>
      <w:autoSpaceDE w:val="0"/>
      <w:autoSpaceDN w:val="0"/>
      <w:adjustRightInd w:val="0"/>
      <w:spacing w:before="0"/>
      <w:ind w:left="0" w:firstLine="0"/>
      <w:jc w:val="left"/>
    </w:pPr>
    <w:rPr>
      <w:rFonts w:ascii="Arial" w:hAnsi="Arial" w:cs="Arial"/>
      <w:color w:val="000000"/>
      <w:sz w:val="24"/>
      <w:szCs w:val="24"/>
    </w:rPr>
  </w:style>
  <w:style w:type="table" w:customStyle="1" w:styleId="Grilledutableau22">
    <w:name w:val="Grille du tableau22"/>
    <w:basedOn w:val="TableauNormal"/>
    <w:next w:val="Grilledutableau"/>
    <w:uiPriority w:val="59"/>
    <w:rsid w:val="00D34372"/>
    <w:pPr>
      <w:spacing w:before="0"/>
      <w:ind w:left="0" w:firstLine="0"/>
      <w:jc w:val="left"/>
    </w:pPr>
    <w:rPr>
      <w:rFonts w:ascii="Arial" w:eastAsia="Times New Roman" w:hAnsi="Arial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2">
    <w:name w:val="Light Shading Accent 2"/>
    <w:basedOn w:val="TableauNormal"/>
    <w:uiPriority w:val="60"/>
    <w:rsid w:val="007B2690"/>
    <w:pPr>
      <w:spacing w:before="0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steclaire-Accent3">
    <w:name w:val="Light List Accent 3"/>
    <w:basedOn w:val="TableauNormal"/>
    <w:uiPriority w:val="61"/>
    <w:rsid w:val="007B2690"/>
    <w:pPr>
      <w:spacing w:before="0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Tramemoyenne2-Accent3">
    <w:name w:val="Medium Shading 2 Accent 3"/>
    <w:basedOn w:val="TableauNormal"/>
    <w:uiPriority w:val="64"/>
    <w:rsid w:val="007B2690"/>
    <w:pPr>
      <w:spacing w:before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llemoyenne3-Accent3">
    <w:name w:val="Medium Grid 3 Accent 3"/>
    <w:basedOn w:val="TableauNormal"/>
    <w:uiPriority w:val="69"/>
    <w:rsid w:val="007B2690"/>
    <w:pPr>
      <w:spacing w:before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customStyle="1" w:styleId="Titre4Car">
    <w:name w:val="Titre 4 Car"/>
    <w:basedOn w:val="Policepardfaut"/>
    <w:link w:val="Titre4"/>
    <w:uiPriority w:val="9"/>
    <w:rsid w:val="004D2F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4D2F56"/>
    <w:pPr>
      <w:spacing w:after="90"/>
      <w:jc w:val="left"/>
    </w:pPr>
    <w:rPr>
      <w:rFonts w:ascii="Times New Roman" w:hAnsi="Times New Roman" w:cs="Times New Roman"/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432029"/>
    <w:rPr>
      <w:color w:val="800080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9D386B"/>
    <w:pPr>
      <w:widowControl w:val="0"/>
      <w:autoSpaceDE w:val="0"/>
      <w:autoSpaceDN w:val="0"/>
      <w:spacing w:before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D386B"/>
    <w:pPr>
      <w:widowControl w:val="0"/>
      <w:autoSpaceDE w:val="0"/>
      <w:autoSpaceDN w:val="0"/>
      <w:ind w:left="107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numration1">
    <w:name w:val="énumération 1"/>
    <w:basedOn w:val="Paragraphedeliste"/>
    <w:uiPriority w:val="99"/>
    <w:rsid w:val="00EF1AD9"/>
    <w:pPr>
      <w:keepLines/>
      <w:numPr>
        <w:numId w:val="48"/>
      </w:numPr>
      <w:tabs>
        <w:tab w:val="left" w:pos="1985"/>
      </w:tabs>
      <w:spacing w:before="60"/>
      <w:ind w:left="1985" w:hanging="284"/>
      <w:contextualSpacing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umration10">
    <w:name w:val="énumération1"/>
    <w:basedOn w:val="numration1"/>
    <w:qFormat/>
    <w:rsid w:val="00EF1AD9"/>
    <w:pPr>
      <w:spacing w:before="0"/>
    </w:pPr>
  </w:style>
  <w:style w:type="paragraph" w:customStyle="1" w:styleId="numration2">
    <w:name w:val="énumération 2"/>
    <w:basedOn w:val="numration1"/>
    <w:qFormat/>
    <w:rsid w:val="00EF1AD9"/>
    <w:pPr>
      <w:numPr>
        <w:ilvl w:val="1"/>
      </w:numPr>
      <w:tabs>
        <w:tab w:val="clear" w:pos="1985"/>
        <w:tab w:val="left" w:pos="2552"/>
      </w:tabs>
      <w:ind w:left="2552" w:hanging="284"/>
    </w:pPr>
  </w:style>
  <w:style w:type="paragraph" w:customStyle="1" w:styleId="numration3">
    <w:name w:val="énumération3"/>
    <w:basedOn w:val="Normal"/>
    <w:qFormat/>
    <w:rsid w:val="00EF1AD9"/>
    <w:pPr>
      <w:keepLines/>
      <w:numPr>
        <w:ilvl w:val="2"/>
        <w:numId w:val="48"/>
      </w:numPr>
      <w:tabs>
        <w:tab w:val="left" w:pos="3119"/>
      </w:tabs>
      <w:ind w:left="3119" w:hanging="284"/>
    </w:pPr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7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58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301874">
                  <w:marLeft w:val="330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1207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8" w:color="004242"/>
                        <w:left w:val="single" w:sz="6" w:space="8" w:color="004242"/>
                        <w:bottom w:val="single" w:sz="6" w:space="8" w:color="004242"/>
                        <w:right w:val="single" w:sz="6" w:space="8" w:color="004242"/>
                      </w:divBdr>
                      <w:divsChild>
                        <w:div w:id="46369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5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5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563957">
                  <w:marLeft w:val="330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17296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8" w:color="004242"/>
                        <w:left w:val="single" w:sz="6" w:space="8" w:color="004242"/>
                        <w:bottom w:val="single" w:sz="6" w:space="8" w:color="004242"/>
                        <w:right w:val="single" w:sz="6" w:space="8" w:color="004242"/>
                      </w:divBdr>
                      <w:divsChild>
                        <w:div w:id="192787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8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2700E-AC8D-4F30-B735-7D5F6D2ED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1519</TotalTime>
  <Pages>6</Pages>
  <Words>2661</Words>
  <Characters>14636</Characters>
  <Application>Microsoft Office Word</Application>
  <DocSecurity>0</DocSecurity>
  <Lines>121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"TIBERTI-06362"</dc:creator>
  <cp:lastModifiedBy>LAPORTE CLARA (CPAM GIRONDE)</cp:lastModifiedBy>
  <cp:revision>88</cp:revision>
  <cp:lastPrinted>2022-01-31T15:46:00Z</cp:lastPrinted>
  <dcterms:created xsi:type="dcterms:W3CDTF">2023-06-27T13:18:00Z</dcterms:created>
  <dcterms:modified xsi:type="dcterms:W3CDTF">2025-02-27T12:34:00Z</dcterms:modified>
</cp:coreProperties>
</file>