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2F396" w14:textId="77777777" w:rsidR="007D0C3F" w:rsidRDefault="007D0C3F" w:rsidP="007D0C3F">
      <w:pPr>
        <w:pStyle w:val="Titre1"/>
        <w:numPr>
          <w:ilvl w:val="0"/>
          <w:numId w:val="0"/>
        </w:numPr>
        <w:jc w:val="center"/>
        <w:rPr>
          <w:rFonts w:eastAsia="Times New Roman"/>
        </w:rPr>
      </w:pPr>
      <w:r>
        <w:rPr>
          <w:rFonts w:eastAsia="Times New Roman"/>
        </w:rPr>
        <w:t>ATTESTATION SUR L’HONNEUR</w:t>
      </w:r>
    </w:p>
    <w:p w14:paraId="6BB0FB88" w14:textId="1436AC7E" w:rsidR="007D0C3F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En application du règlement (UE) 2022/576 du Conseil du 8 avril 2022 modifiant le règlement (UE) n°833/2014 concernant des mesures restrictives eu égard aux actions de la Russie déstabilisant la </w:t>
      </w:r>
      <w:r w:rsidR="00B525F6">
        <w:rPr>
          <w:rFonts w:ascii="Arial" w:eastAsia="Times New Roman" w:hAnsi="Arial" w:cs="Arial"/>
          <w:sz w:val="20"/>
          <w:szCs w:val="20"/>
        </w:rPr>
        <w:t>s</w:t>
      </w:r>
      <w:r>
        <w:rPr>
          <w:rFonts w:ascii="Arial" w:eastAsia="Times New Roman" w:hAnsi="Arial" w:cs="Arial"/>
          <w:sz w:val="20"/>
          <w:szCs w:val="20"/>
        </w:rPr>
        <w:t>ituation en Ukraine, interdisant l'attribution et la poursuite de l'exécution de marchés publics et de</w:t>
      </w:r>
      <w:r w:rsidR="00B525F6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contrats de concession avec des ressortissants russes et des entités ou organismes établis en</w:t>
      </w:r>
      <w:r w:rsidR="00B525F6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Russie.</w:t>
      </w:r>
    </w:p>
    <w:p w14:paraId="0E245452" w14:textId="4000749A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MT" w:eastAsia="Times New Roman" w:hAnsi="ArialMT" w:cs="ArialMT"/>
          <w:sz w:val="20"/>
          <w:szCs w:val="20"/>
        </w:rPr>
      </w:pPr>
      <w:r>
        <w:rPr>
          <w:rFonts w:ascii="ArialMT" w:eastAsia="Times New Roman" w:hAnsi="ArialMT" w:cs="ArialMT"/>
          <w:sz w:val="20"/>
          <w:szCs w:val="20"/>
        </w:rPr>
        <w:t>Je soussigné</w:t>
      </w:r>
      <w:r w:rsidR="003D742A">
        <w:rPr>
          <w:rFonts w:ascii="ArialMT" w:eastAsia="Times New Roman" w:hAnsi="ArialMT" w:cs="ArialMT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3D742A">
        <w:rPr>
          <w:rFonts w:ascii="ArialMT" w:eastAsia="Times New Roman" w:hAnsi="ArialMT" w:cs="ArialMT"/>
          <w:sz w:val="20"/>
          <w:szCs w:val="20"/>
        </w:rPr>
        <w:instrText xml:space="preserve"> FORMTEXT </w:instrText>
      </w:r>
      <w:r w:rsidR="003D742A">
        <w:rPr>
          <w:rFonts w:ascii="ArialMT" w:eastAsia="Times New Roman" w:hAnsi="ArialMT" w:cs="ArialMT"/>
          <w:sz w:val="20"/>
          <w:szCs w:val="20"/>
        </w:rPr>
      </w:r>
      <w:r w:rsidR="003D742A">
        <w:rPr>
          <w:rFonts w:ascii="ArialMT" w:eastAsia="Times New Roman" w:hAnsi="ArialMT" w:cs="ArialMT"/>
          <w:sz w:val="20"/>
          <w:szCs w:val="20"/>
        </w:rPr>
        <w:fldChar w:fldCharType="separate"/>
      </w:r>
      <w:r w:rsid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>
        <w:rPr>
          <w:rFonts w:ascii="ArialMT" w:eastAsia="Times New Roman" w:hAnsi="ArialMT" w:cs="ArialMT"/>
          <w:sz w:val="20"/>
          <w:szCs w:val="20"/>
        </w:rPr>
        <w:fldChar w:fldCharType="end"/>
      </w:r>
      <w:bookmarkEnd w:id="0"/>
      <w:r>
        <w:rPr>
          <w:rFonts w:ascii="ArialMT" w:eastAsia="Times New Roman" w:hAnsi="ArialMT" w:cs="ArialMT"/>
          <w:sz w:val="20"/>
          <w:szCs w:val="20"/>
        </w:rPr>
        <w:t xml:space="preserve">, représentant légal de la </w:t>
      </w:r>
      <w:r w:rsidRPr="003D742A">
        <w:rPr>
          <w:rFonts w:ascii="ArialMT" w:eastAsia="Times New Roman" w:hAnsi="ArialMT" w:cs="ArialMT"/>
          <w:sz w:val="20"/>
          <w:szCs w:val="20"/>
        </w:rPr>
        <w:t xml:space="preserve">société 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3D742A" w:rsidRPr="003D742A">
        <w:rPr>
          <w:rFonts w:ascii="ArialMT" w:eastAsia="Times New Roman" w:hAnsi="ArialMT" w:cs="ArialMT"/>
          <w:sz w:val="20"/>
          <w:szCs w:val="20"/>
        </w:rPr>
        <w:instrText xml:space="preserve"> FORMTEXT </w:instrText>
      </w:r>
      <w:r w:rsidR="003D742A" w:rsidRPr="003D742A">
        <w:rPr>
          <w:rFonts w:ascii="ArialMT" w:eastAsia="Times New Roman" w:hAnsi="ArialMT" w:cs="ArialMT"/>
          <w:sz w:val="20"/>
          <w:szCs w:val="20"/>
        </w:rPr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separate"/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end"/>
      </w:r>
      <w:bookmarkEnd w:id="1"/>
      <w:r w:rsidRPr="003D742A">
        <w:rPr>
          <w:rFonts w:ascii="ArialMT" w:eastAsia="Times New Roman" w:hAnsi="ArialMT" w:cs="ArialMT"/>
          <w:sz w:val="20"/>
          <w:szCs w:val="20"/>
        </w:rPr>
        <w:t>,</w:t>
      </w:r>
      <w:r>
        <w:rPr>
          <w:rFonts w:ascii="ArialMT" w:eastAsia="Times New Roman" w:hAnsi="ArialMT" w:cs="ArialMT"/>
          <w:sz w:val="20"/>
          <w:szCs w:val="20"/>
        </w:rPr>
        <w:t xml:space="preserve"> dont le n° </w:t>
      </w:r>
      <w:r w:rsidRPr="003D742A">
        <w:rPr>
          <w:rFonts w:ascii="ArialMT" w:eastAsia="Times New Roman" w:hAnsi="ArialMT" w:cs="ArialMT"/>
          <w:sz w:val="20"/>
          <w:szCs w:val="20"/>
        </w:rPr>
        <w:t xml:space="preserve">SIRET est 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3D742A" w:rsidRPr="003D742A">
        <w:rPr>
          <w:rFonts w:ascii="ArialMT" w:eastAsia="Times New Roman" w:hAnsi="ArialMT" w:cs="ArialMT"/>
          <w:sz w:val="20"/>
          <w:szCs w:val="20"/>
        </w:rPr>
        <w:instrText xml:space="preserve"> FORMTEXT </w:instrText>
      </w:r>
      <w:r w:rsidR="003D742A" w:rsidRPr="003D742A">
        <w:rPr>
          <w:rFonts w:ascii="ArialMT" w:eastAsia="Times New Roman" w:hAnsi="ArialMT" w:cs="ArialMT"/>
          <w:sz w:val="20"/>
          <w:szCs w:val="20"/>
        </w:rPr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separate"/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end"/>
      </w:r>
      <w:bookmarkEnd w:id="2"/>
      <w:r w:rsidRPr="003D742A">
        <w:rPr>
          <w:rFonts w:ascii="ArialMT" w:eastAsia="Times New Roman" w:hAnsi="ArialMT" w:cs="ArialMT"/>
          <w:sz w:val="20"/>
          <w:szCs w:val="20"/>
        </w:rPr>
        <w:t>/dûment</w:t>
      </w:r>
      <w:r>
        <w:rPr>
          <w:rFonts w:ascii="ArialMT" w:eastAsia="Times New Roman" w:hAnsi="ArialMT" w:cs="ArialMT"/>
          <w:sz w:val="20"/>
          <w:szCs w:val="20"/>
        </w:rPr>
        <w:t xml:space="preserve"> habilit</w:t>
      </w:r>
      <w:r w:rsidRPr="003D742A">
        <w:rPr>
          <w:rFonts w:ascii="ArialMT" w:eastAsia="Times New Roman" w:hAnsi="ArialMT" w:cs="ArialMT"/>
          <w:sz w:val="20"/>
          <w:szCs w:val="20"/>
        </w:rPr>
        <w:t xml:space="preserve">é à représenter la société 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3D742A" w:rsidRPr="003D742A">
        <w:rPr>
          <w:rFonts w:ascii="ArialMT" w:eastAsia="Times New Roman" w:hAnsi="ArialMT" w:cs="ArialMT"/>
          <w:sz w:val="20"/>
          <w:szCs w:val="20"/>
        </w:rPr>
        <w:instrText xml:space="preserve"> FORMTEXT </w:instrText>
      </w:r>
      <w:r w:rsidR="003D742A" w:rsidRPr="003D742A">
        <w:rPr>
          <w:rFonts w:ascii="ArialMT" w:eastAsia="Times New Roman" w:hAnsi="ArialMT" w:cs="ArialMT"/>
          <w:sz w:val="20"/>
          <w:szCs w:val="20"/>
        </w:rPr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separate"/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end"/>
      </w:r>
      <w:bookmarkEnd w:id="3"/>
      <w:r w:rsidRPr="003D742A">
        <w:rPr>
          <w:rFonts w:ascii="ArialMT" w:eastAsia="Times New Roman" w:hAnsi="ArialMT" w:cs="ArialMT"/>
          <w:sz w:val="20"/>
          <w:szCs w:val="20"/>
        </w:rPr>
        <w:t xml:space="preserve">, dont le n° SIRET est 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3D742A" w:rsidRPr="003D742A">
        <w:rPr>
          <w:rFonts w:ascii="ArialMT" w:eastAsia="Times New Roman" w:hAnsi="ArialMT" w:cs="ArialMT"/>
          <w:sz w:val="20"/>
          <w:szCs w:val="20"/>
        </w:rPr>
        <w:instrText xml:space="preserve"> FORMTEXT </w:instrText>
      </w:r>
      <w:r w:rsidR="003D742A" w:rsidRPr="003D742A">
        <w:rPr>
          <w:rFonts w:ascii="ArialMT" w:eastAsia="Times New Roman" w:hAnsi="ArialMT" w:cs="ArialMT"/>
          <w:sz w:val="20"/>
          <w:szCs w:val="20"/>
        </w:rPr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separate"/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end"/>
      </w:r>
      <w:bookmarkEnd w:id="4"/>
      <w:r w:rsidRPr="003D742A">
        <w:rPr>
          <w:rFonts w:ascii="ArialMT" w:eastAsia="Times New Roman" w:hAnsi="ArialMT" w:cs="ArialMT"/>
          <w:sz w:val="20"/>
          <w:szCs w:val="20"/>
        </w:rPr>
        <w:t xml:space="preserve">, titulaire d’un ou plusieurs marché </w:t>
      </w:r>
      <w:r w:rsidRPr="003D742A">
        <w:rPr>
          <w:rFonts w:ascii="Arial" w:eastAsia="Times New Roman" w:hAnsi="Arial" w:cs="Arial"/>
          <w:sz w:val="20"/>
          <w:szCs w:val="20"/>
        </w:rPr>
        <w:t xml:space="preserve">(s) notifié(s) par ou pour le compte de </w:t>
      </w:r>
      <w:r w:rsidRPr="003D742A">
        <w:rPr>
          <w:rFonts w:ascii="Arial" w:eastAsia="Times New Roman" w:hAnsi="Arial" w:cs="Arial"/>
          <w:iCs/>
          <w:sz w:val="20"/>
          <w:szCs w:val="20"/>
        </w:rPr>
        <w:t>la CPAM de l’Isère</w:t>
      </w:r>
      <w:r w:rsidRPr="003D742A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r w:rsidRPr="003D742A">
        <w:rPr>
          <w:rFonts w:ascii="ArialMT" w:eastAsia="Times New Roman" w:hAnsi="ArialMT" w:cs="ArialMT"/>
          <w:sz w:val="20"/>
          <w:szCs w:val="20"/>
        </w:rPr>
        <w:t xml:space="preserve">en cours d’exécution à la date de la présente, atteste sur l’honneur que la société 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3D742A" w:rsidRPr="003D742A">
        <w:rPr>
          <w:rFonts w:ascii="ArialMT" w:eastAsia="Times New Roman" w:hAnsi="ArialMT" w:cs="ArialMT"/>
          <w:sz w:val="20"/>
          <w:szCs w:val="20"/>
        </w:rPr>
        <w:instrText xml:space="preserve"> FORMTEXT </w:instrText>
      </w:r>
      <w:r w:rsidR="003D742A" w:rsidRPr="003D742A">
        <w:rPr>
          <w:rFonts w:ascii="ArialMT" w:eastAsia="Times New Roman" w:hAnsi="ArialMT" w:cs="ArialMT"/>
          <w:sz w:val="20"/>
          <w:szCs w:val="20"/>
        </w:rPr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separate"/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end"/>
      </w:r>
      <w:bookmarkEnd w:id="5"/>
      <w:r w:rsidRPr="003D742A">
        <w:rPr>
          <w:rFonts w:ascii="ArialMT" w:eastAsia="Times New Roman" w:hAnsi="ArialMT" w:cs="ArialMT"/>
          <w:sz w:val="20"/>
          <w:szCs w:val="20"/>
        </w:rPr>
        <w:t xml:space="preserve"> :</w:t>
      </w:r>
    </w:p>
    <w:p w14:paraId="22C3829E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MT" w:eastAsia="Times New Roman" w:hAnsi="ArialMT" w:cs="ArialMT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 xml:space="preserve">- </w:t>
      </w:r>
      <w:r w:rsidRPr="003D742A">
        <w:rPr>
          <w:rFonts w:ascii="ArialMT" w:eastAsia="Times New Roman" w:hAnsi="ArialMT" w:cs="ArialMT"/>
          <w:sz w:val="20"/>
          <w:szCs w:val="20"/>
        </w:rPr>
        <w:t>N’est pas détenue à plus de 50% de manière directe ou indirecte par une entité établie sur le</w:t>
      </w:r>
    </w:p>
    <w:p w14:paraId="41769D0C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territoire Russe ;</w:t>
      </w:r>
    </w:p>
    <w:p w14:paraId="7E73B14B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MT" w:eastAsia="Times New Roman" w:hAnsi="ArialMT" w:cs="ArialMT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 xml:space="preserve">- </w:t>
      </w:r>
      <w:r w:rsidRPr="003D742A">
        <w:rPr>
          <w:rFonts w:ascii="ArialMT" w:eastAsia="Times New Roman" w:hAnsi="ArialMT" w:cs="ArialMT"/>
          <w:sz w:val="20"/>
          <w:szCs w:val="20"/>
        </w:rPr>
        <w:t>N’agit pas pour le compte ou sur instruction d'une entité établie sur le territoire Russe ou d'une</w:t>
      </w:r>
    </w:p>
    <w:p w14:paraId="37658594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entité détenue à plus de 50 % par une entité elle-même établie sur le territoire Russe ;</w:t>
      </w:r>
    </w:p>
    <w:p w14:paraId="4CC25801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- Ne fait pas appel pour l'exécution des marchés en cours avec (PA) à un co-traitant établi sur</w:t>
      </w:r>
    </w:p>
    <w:p w14:paraId="56B70504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le territoire Russe ;</w:t>
      </w:r>
    </w:p>
    <w:p w14:paraId="46483E73" w14:textId="3DA544EB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 xml:space="preserve">- Ne fait pas appel pour l'exécution des marchés en cours avec </w:t>
      </w:r>
      <w:r w:rsidRPr="003D742A">
        <w:rPr>
          <w:rFonts w:ascii="Arial" w:eastAsia="Times New Roman" w:hAnsi="Arial" w:cs="Arial"/>
          <w:iCs/>
          <w:sz w:val="20"/>
          <w:szCs w:val="20"/>
        </w:rPr>
        <w:t>la CPAM de l’Isère</w:t>
      </w:r>
      <w:r w:rsidRPr="003D742A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3D742A">
        <w:rPr>
          <w:rFonts w:ascii="Arial" w:eastAsia="Times New Roman" w:hAnsi="Arial" w:cs="Arial"/>
          <w:sz w:val="20"/>
          <w:szCs w:val="20"/>
        </w:rPr>
        <w:t>à un cotraitant</w:t>
      </w:r>
    </w:p>
    <w:p w14:paraId="5C908D01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dont l'entité est détenue à plus de 50% de manière directe ou indirecte par une entité établie sur le</w:t>
      </w:r>
    </w:p>
    <w:p w14:paraId="307E474A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territoire Russe ;</w:t>
      </w:r>
    </w:p>
    <w:p w14:paraId="7781B93F" w14:textId="41D5B23A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 xml:space="preserve">- Ne fait pas appel pour l'exécution des marchés en cours avec </w:t>
      </w:r>
      <w:r w:rsidRPr="003D742A">
        <w:rPr>
          <w:rFonts w:ascii="Arial" w:eastAsia="Times New Roman" w:hAnsi="Arial" w:cs="Arial"/>
          <w:iCs/>
          <w:sz w:val="20"/>
          <w:szCs w:val="20"/>
        </w:rPr>
        <w:t>la CPAM de l’Isère</w:t>
      </w:r>
      <w:r w:rsidRPr="003D742A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3D742A">
        <w:rPr>
          <w:rFonts w:ascii="Arial" w:eastAsia="Times New Roman" w:hAnsi="Arial" w:cs="Arial"/>
          <w:sz w:val="20"/>
          <w:szCs w:val="20"/>
        </w:rPr>
        <w:t>à un cotraitant</w:t>
      </w:r>
    </w:p>
    <w:p w14:paraId="46AC9E26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dont l'entité agit pour le compte ou sur instruction d'une entité établie sur le territoire Russe ou d'une</w:t>
      </w:r>
    </w:p>
    <w:p w14:paraId="673BDFCF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entité détenue à plus de 50 % par une entité elle-même établie sur le territoire Russe ;</w:t>
      </w:r>
    </w:p>
    <w:p w14:paraId="22F0A673" w14:textId="675B6432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MT" w:eastAsia="Times New Roman" w:hAnsi="ArialMT" w:cs="ArialMT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 xml:space="preserve">- Ne fait et ne fera pas appel pour l'exécution des marchés en cours avec </w:t>
      </w:r>
      <w:r w:rsidRPr="003D742A">
        <w:rPr>
          <w:rFonts w:ascii="Arial" w:eastAsia="Times New Roman" w:hAnsi="Arial" w:cs="Arial"/>
          <w:iCs/>
          <w:sz w:val="20"/>
          <w:szCs w:val="20"/>
        </w:rPr>
        <w:t>la CPAM de l’Isère</w:t>
      </w:r>
      <w:r w:rsidRPr="003D742A">
        <w:rPr>
          <w:rFonts w:ascii="Arial" w:eastAsia="Times New Roman" w:hAnsi="Arial" w:cs="Arial"/>
          <w:sz w:val="20"/>
          <w:szCs w:val="20"/>
        </w:rPr>
        <w:t>, à un sous-</w:t>
      </w:r>
      <w:r w:rsidRPr="003D742A">
        <w:rPr>
          <w:rFonts w:ascii="ArialMT" w:eastAsia="Times New Roman" w:hAnsi="ArialMT" w:cs="ArialMT"/>
          <w:sz w:val="20"/>
          <w:szCs w:val="20"/>
        </w:rPr>
        <w:t>traitant, un fournisseur ou aux capacités d’une entité établie sur le territoire Russe,</w:t>
      </w:r>
    </w:p>
    <w:p w14:paraId="052E4BA5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pour des prestations représentant plus de 10 % de la valeur du marché ;</w:t>
      </w:r>
    </w:p>
    <w:p w14:paraId="5C189F74" w14:textId="334CE612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i/>
          <w:iCs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 xml:space="preserve">- Ne fait et ne fera pas appel pour l'exécution des marchés en cours avec </w:t>
      </w:r>
      <w:r w:rsidRPr="003D742A">
        <w:rPr>
          <w:rFonts w:ascii="Arial" w:eastAsia="Times New Roman" w:hAnsi="Arial" w:cs="Arial"/>
          <w:iCs/>
          <w:sz w:val="20"/>
          <w:szCs w:val="20"/>
        </w:rPr>
        <w:t>la CPAM de l’Isère</w:t>
      </w:r>
    </w:p>
    <w:p w14:paraId="0E069438" w14:textId="223B2C83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>à un sous-</w:t>
      </w:r>
      <w:r w:rsidRPr="003D742A">
        <w:rPr>
          <w:rFonts w:ascii="ArialMT" w:eastAsia="Times New Roman" w:hAnsi="ArialMT" w:cs="ArialMT"/>
          <w:sz w:val="20"/>
          <w:szCs w:val="20"/>
        </w:rPr>
        <w:t xml:space="preserve">traitant, un fournisseur ou aux capacités d’une entité détenue à plus de 50% de manière directe </w:t>
      </w:r>
      <w:r w:rsidRPr="003D742A">
        <w:rPr>
          <w:rFonts w:ascii="Arial" w:eastAsia="Times New Roman" w:hAnsi="Arial" w:cs="Arial"/>
          <w:sz w:val="20"/>
          <w:szCs w:val="20"/>
        </w:rPr>
        <w:t>ou indirecte par une entité établie sur le territoire Russe. Le cas échéant, les prestations confiées à ce sous-traitant, fournisseur ou entité ne représentent et ne représenteront pas plus de 10% de la valeur du marché ;</w:t>
      </w:r>
    </w:p>
    <w:p w14:paraId="1CD9DEAE" w14:textId="66AF4EF4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  <w:r w:rsidRPr="003D742A">
        <w:rPr>
          <w:rFonts w:ascii="Arial" w:eastAsia="Times New Roman" w:hAnsi="Arial" w:cs="Arial"/>
          <w:sz w:val="20"/>
          <w:szCs w:val="20"/>
        </w:rPr>
        <w:t xml:space="preserve">- Ne fait et ne fera pas appel pour l'exécution des marchés en cours avec </w:t>
      </w:r>
      <w:r w:rsidRPr="003D742A">
        <w:rPr>
          <w:rFonts w:ascii="Arial" w:eastAsia="Times New Roman" w:hAnsi="Arial" w:cs="Arial"/>
          <w:iCs/>
          <w:sz w:val="20"/>
          <w:szCs w:val="20"/>
        </w:rPr>
        <w:t>la CPAM de l’Isère</w:t>
      </w:r>
      <w:r w:rsidRPr="003D742A">
        <w:rPr>
          <w:rFonts w:ascii="Arial" w:eastAsia="Times New Roman" w:hAnsi="Arial" w:cs="Arial"/>
          <w:sz w:val="20"/>
          <w:szCs w:val="20"/>
        </w:rPr>
        <w:t>, à un sous-</w:t>
      </w:r>
      <w:r w:rsidRPr="003D742A">
        <w:rPr>
          <w:rFonts w:ascii="ArialMT" w:eastAsia="Times New Roman" w:hAnsi="ArialMT" w:cs="ArialMT"/>
          <w:sz w:val="20"/>
          <w:szCs w:val="20"/>
        </w:rPr>
        <w:t xml:space="preserve">traitant, un fournisseur ou aux capacités d’une entité, agissant pour le compte ou </w:t>
      </w:r>
      <w:r w:rsidRPr="003D742A">
        <w:rPr>
          <w:rFonts w:ascii="Arial" w:eastAsia="Times New Roman" w:hAnsi="Arial" w:cs="Arial"/>
          <w:sz w:val="20"/>
          <w:szCs w:val="20"/>
        </w:rPr>
        <w:t>sur instruction d'une entité établie sur le territoire Russe ou d'une entité détenue à plus de 50 % par une entité elle-même établie sur le territoire Russe. Le cas échéant, les prestations confiées à ce sous-traitant, fournisseur ou entité ne représentent et ne représenteront pas plus de 10% de la valeur du marché.</w:t>
      </w:r>
    </w:p>
    <w:p w14:paraId="6E74C2CD" w14:textId="77777777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" w:eastAsia="Times New Roman" w:hAnsi="Arial" w:cs="Arial"/>
          <w:sz w:val="20"/>
          <w:szCs w:val="20"/>
        </w:rPr>
      </w:pPr>
    </w:p>
    <w:p w14:paraId="6D406DA9" w14:textId="0F562D21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MT" w:eastAsia="Times New Roman" w:hAnsi="ArialMT" w:cs="ArialMT"/>
          <w:sz w:val="20"/>
          <w:szCs w:val="20"/>
        </w:rPr>
      </w:pPr>
      <w:r w:rsidRPr="003D742A">
        <w:rPr>
          <w:rFonts w:ascii="ArialMT" w:eastAsia="Times New Roman" w:hAnsi="ArialMT" w:cs="ArialMT"/>
          <w:sz w:val="20"/>
          <w:szCs w:val="20"/>
        </w:rPr>
        <w:t xml:space="preserve">Fait à 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3D742A" w:rsidRPr="003D742A">
        <w:rPr>
          <w:rFonts w:ascii="ArialMT" w:eastAsia="Times New Roman" w:hAnsi="ArialMT" w:cs="ArialMT"/>
          <w:sz w:val="20"/>
          <w:szCs w:val="20"/>
        </w:rPr>
        <w:instrText xml:space="preserve"> FORMTEXT </w:instrText>
      </w:r>
      <w:r w:rsidR="003D742A" w:rsidRPr="003D742A">
        <w:rPr>
          <w:rFonts w:ascii="ArialMT" w:eastAsia="Times New Roman" w:hAnsi="ArialMT" w:cs="ArialMT"/>
          <w:sz w:val="20"/>
          <w:szCs w:val="20"/>
        </w:rPr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separate"/>
      </w:r>
      <w:bookmarkStart w:id="7" w:name="_GoBack"/>
      <w:bookmarkEnd w:id="7"/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end"/>
      </w:r>
      <w:bookmarkEnd w:id="6"/>
      <w:r w:rsidRPr="003D742A">
        <w:rPr>
          <w:rFonts w:ascii="ArialMT" w:eastAsia="Times New Roman" w:hAnsi="ArialMT" w:cs="ArialMT"/>
          <w:sz w:val="20"/>
          <w:szCs w:val="20"/>
        </w:rPr>
        <w:t>.</w:t>
      </w:r>
    </w:p>
    <w:p w14:paraId="5BBBCBED" w14:textId="6E8330CC" w:rsidR="007D0C3F" w:rsidRPr="003D742A" w:rsidRDefault="007D0C3F" w:rsidP="007D0C3F">
      <w:pPr>
        <w:autoSpaceDE w:val="0"/>
        <w:autoSpaceDN w:val="0"/>
        <w:adjustRightInd w:val="0"/>
        <w:spacing w:before="0" w:after="0"/>
        <w:rPr>
          <w:rFonts w:ascii="ArialMT" w:eastAsia="Times New Roman" w:hAnsi="ArialMT" w:cs="ArialMT"/>
          <w:sz w:val="20"/>
          <w:szCs w:val="20"/>
        </w:rPr>
      </w:pPr>
      <w:r w:rsidRPr="003D742A">
        <w:rPr>
          <w:rFonts w:ascii="ArialMT" w:eastAsia="Times New Roman" w:hAnsi="ArialMT" w:cs="ArialMT"/>
          <w:sz w:val="20"/>
          <w:szCs w:val="20"/>
        </w:rPr>
        <w:t xml:space="preserve">Le 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8" w:name="Texte8"/>
      <w:r w:rsidR="003D742A" w:rsidRPr="003D742A">
        <w:rPr>
          <w:rFonts w:ascii="ArialMT" w:eastAsia="Times New Roman" w:hAnsi="ArialMT" w:cs="ArialMT"/>
          <w:sz w:val="20"/>
          <w:szCs w:val="20"/>
        </w:rPr>
        <w:instrText xml:space="preserve"> FORMTEXT </w:instrText>
      </w:r>
      <w:r w:rsidR="003D742A" w:rsidRPr="003D742A">
        <w:rPr>
          <w:rFonts w:ascii="ArialMT" w:eastAsia="Times New Roman" w:hAnsi="ArialMT" w:cs="ArialMT"/>
          <w:sz w:val="20"/>
          <w:szCs w:val="20"/>
        </w:rPr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separate"/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noProof/>
          <w:sz w:val="20"/>
          <w:szCs w:val="20"/>
        </w:rPr>
        <w:t> </w:t>
      </w:r>
      <w:r w:rsidR="003D742A" w:rsidRPr="003D742A">
        <w:rPr>
          <w:rFonts w:ascii="ArialMT" w:eastAsia="Times New Roman" w:hAnsi="ArialMT" w:cs="ArialMT"/>
          <w:sz w:val="20"/>
          <w:szCs w:val="20"/>
        </w:rPr>
        <w:fldChar w:fldCharType="end"/>
      </w:r>
      <w:bookmarkEnd w:id="8"/>
    </w:p>
    <w:p w14:paraId="443E078D" w14:textId="4E8B33B7" w:rsidR="006314BD" w:rsidRPr="00A46F67" w:rsidRDefault="007D0C3F" w:rsidP="007D0C3F">
      <w:pPr>
        <w:rPr>
          <w:rFonts w:ascii="Arial" w:hAnsi="Arial" w:cs="Arial"/>
          <w:bCs/>
        </w:rPr>
      </w:pPr>
      <w:r w:rsidRPr="003D742A">
        <w:rPr>
          <w:rFonts w:ascii="Arial" w:eastAsia="Times New Roman" w:hAnsi="Arial" w:cs="Arial"/>
          <w:sz w:val="20"/>
          <w:szCs w:val="20"/>
        </w:rPr>
        <w:t>Signature</w:t>
      </w:r>
    </w:p>
    <w:sectPr w:rsidR="006314BD" w:rsidRPr="00A46F67" w:rsidSect="007D0C3F">
      <w:pgSz w:w="11906" w:h="16838"/>
      <w:pgMar w:top="1275" w:right="1417" w:bottom="1417" w:left="1417" w:header="1247" w:footer="55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E2259" w14:textId="77777777" w:rsidR="004C0D04" w:rsidRDefault="004C0D04" w:rsidP="003A0678">
      <w:pPr>
        <w:spacing w:before="0" w:after="0"/>
      </w:pPr>
      <w:r>
        <w:separator/>
      </w:r>
    </w:p>
  </w:endnote>
  <w:endnote w:type="continuationSeparator" w:id="0">
    <w:p w14:paraId="485A0809" w14:textId="77777777" w:rsidR="004C0D04" w:rsidRDefault="004C0D04" w:rsidP="003A06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6EA0E" w14:textId="77777777" w:rsidR="004C0D04" w:rsidRDefault="004C0D04" w:rsidP="003A0678">
      <w:pPr>
        <w:spacing w:before="0" w:after="0"/>
      </w:pPr>
      <w:r>
        <w:separator/>
      </w:r>
    </w:p>
  </w:footnote>
  <w:footnote w:type="continuationSeparator" w:id="0">
    <w:p w14:paraId="269751B7" w14:textId="77777777" w:rsidR="004C0D04" w:rsidRDefault="004C0D04" w:rsidP="003A067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765534"/>
    <w:multiLevelType w:val="hybridMultilevel"/>
    <w:tmpl w:val="D1F66DA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A92977"/>
    <w:multiLevelType w:val="multilevel"/>
    <w:tmpl w:val="32569D28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C43C5"/>
    <w:multiLevelType w:val="hybridMultilevel"/>
    <w:tmpl w:val="2034F1A8"/>
    <w:lvl w:ilvl="0" w:tplc="61A0BB54">
      <w:start w:val="1"/>
      <w:numFmt w:val="upperRoman"/>
      <w:lvlText w:val="%1."/>
      <w:lvlJc w:val="left"/>
      <w:pPr>
        <w:ind w:left="1080" w:hanging="720"/>
      </w:pPr>
      <w:rPr>
        <w:rFonts w:eastAsiaTheme="majorEastAsia" w:cstheme="majorBidi" w:hint="default"/>
        <w:color w:val="0C419A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2193D"/>
    <w:multiLevelType w:val="hybridMultilevel"/>
    <w:tmpl w:val="B868F9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A62F7B"/>
    <w:multiLevelType w:val="hybridMultilevel"/>
    <w:tmpl w:val="3D925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6D49B5"/>
    <w:multiLevelType w:val="hybridMultilevel"/>
    <w:tmpl w:val="80C2123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0E94687"/>
    <w:multiLevelType w:val="hybridMultilevel"/>
    <w:tmpl w:val="F9BE74D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53AB6"/>
    <w:multiLevelType w:val="hybridMultilevel"/>
    <w:tmpl w:val="84FC3114"/>
    <w:lvl w:ilvl="0" w:tplc="C5109332">
      <w:start w:val="1"/>
      <w:numFmt w:val="bullet"/>
      <w:lvlText w:val="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0296C"/>
    <w:multiLevelType w:val="hybridMultilevel"/>
    <w:tmpl w:val="98B85916"/>
    <w:lvl w:ilvl="0" w:tplc="7E3672D8">
      <w:start w:val="1"/>
      <w:numFmt w:val="decimal"/>
      <w:pStyle w:val="Titre2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6913BEA"/>
    <w:multiLevelType w:val="hybridMultilevel"/>
    <w:tmpl w:val="F28EB796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66EC4"/>
    <w:multiLevelType w:val="hybridMultilevel"/>
    <w:tmpl w:val="2D8E1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C17F9"/>
    <w:multiLevelType w:val="hybridMultilevel"/>
    <w:tmpl w:val="9EF46D9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4725E"/>
    <w:multiLevelType w:val="hybridMultilevel"/>
    <w:tmpl w:val="C1FEBFE8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50C2D"/>
    <w:multiLevelType w:val="hybridMultilevel"/>
    <w:tmpl w:val="6248CD3E"/>
    <w:lvl w:ilvl="0" w:tplc="B7F60A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DCA"/>
    <w:multiLevelType w:val="hybridMultilevel"/>
    <w:tmpl w:val="204083B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6621B0"/>
    <w:multiLevelType w:val="hybridMultilevel"/>
    <w:tmpl w:val="19702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A7B2E"/>
    <w:multiLevelType w:val="hybridMultilevel"/>
    <w:tmpl w:val="D75C86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4509D"/>
    <w:multiLevelType w:val="hybridMultilevel"/>
    <w:tmpl w:val="BD4A5258"/>
    <w:lvl w:ilvl="0" w:tplc="3968BE10">
      <w:numFmt w:val="bullet"/>
      <w:lvlText w:val=""/>
      <w:lvlJc w:val="left"/>
      <w:pPr>
        <w:tabs>
          <w:tab w:val="num" w:pos="1121"/>
        </w:tabs>
        <w:ind w:left="1121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23" w15:restartNumberingAfterBreak="0">
    <w:nsid w:val="496C7C1E"/>
    <w:multiLevelType w:val="hybridMultilevel"/>
    <w:tmpl w:val="81844938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C77FE"/>
    <w:multiLevelType w:val="hybridMultilevel"/>
    <w:tmpl w:val="228A63F0"/>
    <w:lvl w:ilvl="0" w:tplc="C294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AC31DC">
      <w:start w:val="5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817C20"/>
    <w:multiLevelType w:val="hybridMultilevel"/>
    <w:tmpl w:val="2AD474EC"/>
    <w:lvl w:ilvl="0" w:tplc="B5ECBAB8">
      <w:start w:val="1"/>
      <w:numFmt w:val="bullet"/>
      <w:lvlText w:val="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5A8D1C00"/>
    <w:multiLevelType w:val="hybridMultilevel"/>
    <w:tmpl w:val="E8D61B8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B062D6"/>
    <w:multiLevelType w:val="hybridMultilevel"/>
    <w:tmpl w:val="4198EA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E647B"/>
    <w:multiLevelType w:val="hybridMultilevel"/>
    <w:tmpl w:val="D4404474"/>
    <w:lvl w:ilvl="0" w:tplc="DB2E23D4">
      <w:start w:val="1"/>
      <w:numFmt w:val="bullet"/>
      <w:lvlText w:val="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B008B"/>
    <w:multiLevelType w:val="hybridMultilevel"/>
    <w:tmpl w:val="9814D22A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364A3"/>
    <w:multiLevelType w:val="hybridMultilevel"/>
    <w:tmpl w:val="FA4CF9CA"/>
    <w:lvl w:ilvl="0" w:tplc="828241D2">
      <w:start w:val="1"/>
      <w:numFmt w:val="lowerLetter"/>
      <w:pStyle w:val="Titre3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704"/>
        </w:tabs>
        <w:ind w:left="704" w:hanging="42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7B59F7"/>
    <w:multiLevelType w:val="hybridMultilevel"/>
    <w:tmpl w:val="3D927920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530F9"/>
    <w:multiLevelType w:val="hybridMultilevel"/>
    <w:tmpl w:val="3E2EB37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BC33E4"/>
    <w:multiLevelType w:val="hybridMultilevel"/>
    <w:tmpl w:val="D9A2CC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293CE8"/>
    <w:multiLevelType w:val="hybridMultilevel"/>
    <w:tmpl w:val="D62E563C"/>
    <w:lvl w:ilvl="0" w:tplc="420AF022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4688F"/>
    <w:multiLevelType w:val="hybridMultilevel"/>
    <w:tmpl w:val="12D23EEA"/>
    <w:lvl w:ilvl="0" w:tplc="61F67A6C">
      <w:start w:val="1"/>
      <w:numFmt w:val="upperRoman"/>
      <w:lvlText w:val="%1."/>
      <w:lvlJc w:val="left"/>
      <w:pPr>
        <w:ind w:left="1080" w:hanging="720"/>
      </w:pPr>
      <w:rPr>
        <w:rFonts w:eastAsiaTheme="majorEastAsia" w:cstheme="majorBidi" w:hint="default"/>
        <w:color w:val="0C419A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A19F4"/>
    <w:multiLevelType w:val="hybridMultilevel"/>
    <w:tmpl w:val="3AD67BEC"/>
    <w:lvl w:ilvl="0" w:tplc="DFEE44DC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34B1A"/>
    <w:multiLevelType w:val="hybridMultilevel"/>
    <w:tmpl w:val="39A6FA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77C6B"/>
    <w:multiLevelType w:val="hybridMultilevel"/>
    <w:tmpl w:val="59CC43CA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3"/>
  </w:num>
  <w:num w:numId="4">
    <w:abstractNumId w:val="13"/>
  </w:num>
  <w:num w:numId="5">
    <w:abstractNumId w:val="35"/>
  </w:num>
  <w:num w:numId="6">
    <w:abstractNumId w:val="30"/>
  </w:num>
  <w:num w:numId="7">
    <w:abstractNumId w:val="15"/>
  </w:num>
  <w:num w:numId="8">
    <w:abstractNumId w:val="38"/>
  </w:num>
  <w:num w:numId="9">
    <w:abstractNumId w:val="6"/>
  </w:num>
  <w:num w:numId="10">
    <w:abstractNumId w:val="36"/>
  </w:num>
  <w:num w:numId="11">
    <w:abstractNumId w:val="5"/>
  </w:num>
  <w:num w:numId="12">
    <w:abstractNumId w:val="28"/>
  </w:num>
  <w:num w:numId="13">
    <w:abstractNumId w:val="12"/>
  </w:num>
  <w:num w:numId="14">
    <w:abstractNumId w:val="13"/>
    <w:lvlOverride w:ilvl="0">
      <w:startOverride w:val="1"/>
    </w:lvlOverride>
  </w:num>
  <w:num w:numId="15">
    <w:abstractNumId w:val="23"/>
  </w:num>
  <w:num w:numId="16">
    <w:abstractNumId w:val="4"/>
  </w:num>
  <w:num w:numId="17">
    <w:abstractNumId w:val="31"/>
  </w:num>
  <w:num w:numId="18">
    <w:abstractNumId w:val="29"/>
  </w:num>
  <w:num w:numId="19">
    <w:abstractNumId w:val="18"/>
  </w:num>
  <w:num w:numId="20">
    <w:abstractNumId w:val="16"/>
  </w:num>
  <w:num w:numId="21">
    <w:abstractNumId w:val="11"/>
  </w:num>
  <w:num w:numId="22">
    <w:abstractNumId w:val="19"/>
  </w:num>
  <w:num w:numId="23">
    <w:abstractNumId w:val="33"/>
  </w:num>
  <w:num w:numId="24">
    <w:abstractNumId w:val="26"/>
  </w:num>
  <w:num w:numId="25">
    <w:abstractNumId w:val="2"/>
  </w:num>
  <w:num w:numId="26">
    <w:abstractNumId w:val="39"/>
  </w:num>
  <w:num w:numId="27">
    <w:abstractNumId w:val="25"/>
  </w:num>
  <w:num w:numId="28">
    <w:abstractNumId w:val="0"/>
  </w:num>
  <w:num w:numId="29">
    <w:abstractNumId w:val="40"/>
  </w:num>
  <w:num w:numId="30">
    <w:abstractNumId w:val="22"/>
  </w:num>
  <w:num w:numId="31">
    <w:abstractNumId w:val="20"/>
  </w:num>
  <w:num w:numId="32">
    <w:abstractNumId w:val="37"/>
  </w:num>
  <w:num w:numId="33">
    <w:abstractNumId w:val="1"/>
  </w:num>
  <w:num w:numId="34">
    <w:abstractNumId w:val="10"/>
  </w:num>
  <w:num w:numId="35">
    <w:abstractNumId w:val="8"/>
  </w:num>
  <w:num w:numId="36">
    <w:abstractNumId w:val="7"/>
  </w:num>
  <w:num w:numId="37">
    <w:abstractNumId w:val="34"/>
  </w:num>
  <w:num w:numId="38">
    <w:abstractNumId w:val="21"/>
  </w:num>
  <w:num w:numId="39">
    <w:abstractNumId w:val="27"/>
  </w:num>
  <w:num w:numId="40">
    <w:abstractNumId w:val="14"/>
  </w:num>
  <w:num w:numId="41">
    <w:abstractNumId w:val="9"/>
  </w:num>
  <w:num w:numId="42">
    <w:abstractNumId w:val="17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1" w:cryptProviderType="rsaAES" w:cryptAlgorithmClass="hash" w:cryptAlgorithmType="typeAny" w:cryptAlgorithmSid="14" w:cryptSpinCount="100000" w:hash="zBTAqzurPoa1iHDczdw286R78JM+JmdYL5knGmIEKoxSy/dW8WOFz/cwQLvGibtFHBKNE0qqUBx3yc1AkiqmzA==" w:salt="TqN6MG3qzjlH+hznDanV5g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07"/>
    <w:rsid w:val="000578A3"/>
    <w:rsid w:val="00070E79"/>
    <w:rsid w:val="00105E9B"/>
    <w:rsid w:val="0012294F"/>
    <w:rsid w:val="001436F9"/>
    <w:rsid w:val="0018347C"/>
    <w:rsid w:val="002064BC"/>
    <w:rsid w:val="00215C19"/>
    <w:rsid w:val="00273E0A"/>
    <w:rsid w:val="002B5052"/>
    <w:rsid w:val="00330D96"/>
    <w:rsid w:val="003701FE"/>
    <w:rsid w:val="003A0678"/>
    <w:rsid w:val="003D742A"/>
    <w:rsid w:val="00467871"/>
    <w:rsid w:val="00496B34"/>
    <w:rsid w:val="004C0D04"/>
    <w:rsid w:val="0050033E"/>
    <w:rsid w:val="005553DC"/>
    <w:rsid w:val="00576AB0"/>
    <w:rsid w:val="00592F57"/>
    <w:rsid w:val="005E5390"/>
    <w:rsid w:val="006314BD"/>
    <w:rsid w:val="00636929"/>
    <w:rsid w:val="0064751B"/>
    <w:rsid w:val="0066079B"/>
    <w:rsid w:val="00677AEC"/>
    <w:rsid w:val="006A04B5"/>
    <w:rsid w:val="006B7467"/>
    <w:rsid w:val="006D3207"/>
    <w:rsid w:val="007D0C3F"/>
    <w:rsid w:val="007E3498"/>
    <w:rsid w:val="00822478"/>
    <w:rsid w:val="008361F0"/>
    <w:rsid w:val="008B4B3B"/>
    <w:rsid w:val="008D3EF1"/>
    <w:rsid w:val="00993CB5"/>
    <w:rsid w:val="009C3D36"/>
    <w:rsid w:val="009E37DB"/>
    <w:rsid w:val="009E5526"/>
    <w:rsid w:val="009F6D6D"/>
    <w:rsid w:val="00A65159"/>
    <w:rsid w:val="00A66CFA"/>
    <w:rsid w:val="00A76008"/>
    <w:rsid w:val="00AC217C"/>
    <w:rsid w:val="00B525F6"/>
    <w:rsid w:val="00BA415F"/>
    <w:rsid w:val="00BB338D"/>
    <w:rsid w:val="00BC74AD"/>
    <w:rsid w:val="00BE4A7C"/>
    <w:rsid w:val="00CB0093"/>
    <w:rsid w:val="00D413BD"/>
    <w:rsid w:val="00DB0A24"/>
    <w:rsid w:val="00E03B39"/>
    <w:rsid w:val="00E07D45"/>
    <w:rsid w:val="00E26480"/>
    <w:rsid w:val="00E504F8"/>
    <w:rsid w:val="00E95D1A"/>
    <w:rsid w:val="00ED6A38"/>
    <w:rsid w:val="00EF2ACD"/>
    <w:rsid w:val="00FC5266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921ED6"/>
  <w14:defaultImageDpi w14:val="150"/>
  <w15:docId w15:val="{EEC8AE36-CBE4-4AC0-8D69-DD44551E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E9B"/>
    <w:pPr>
      <w:spacing w:before="120" w:after="120"/>
    </w:pPr>
    <w:rPr>
      <w:rFonts w:asciiTheme="minorHAnsi" w:eastAsia="Calibri" w:hAnsiTheme="minorHAns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D3207"/>
    <w:pPr>
      <w:keepNext/>
      <w:keepLines/>
      <w:numPr>
        <w:numId w:val="3"/>
      </w:numPr>
      <w:spacing w:before="480" w:line="276" w:lineRule="auto"/>
      <w:outlineLvl w:val="0"/>
    </w:pPr>
    <w:rPr>
      <w:rFonts w:eastAsiaTheme="majorEastAsia" w:cstheme="majorBidi"/>
      <w:b/>
      <w:bCs/>
      <w:color w:val="0C419A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F2ACD"/>
    <w:pPr>
      <w:keepNext/>
      <w:keepLines/>
      <w:numPr>
        <w:numId w:val="4"/>
      </w:numPr>
      <w:spacing w:before="200" w:line="276" w:lineRule="auto"/>
      <w:outlineLvl w:val="1"/>
    </w:pPr>
    <w:rPr>
      <w:rFonts w:eastAsiaTheme="majorEastAsia" w:cstheme="majorBidi"/>
      <w:b/>
      <w:bCs/>
      <w:color w:val="007FAD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F2ACD"/>
    <w:pPr>
      <w:keepNext/>
      <w:keepLines/>
      <w:numPr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AB8E" w:themeColor="accent2"/>
      <w:sz w:val="2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F2ACD"/>
    <w:pPr>
      <w:keepNext/>
      <w:keepLines/>
      <w:numPr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A5DF" w:themeColor="accent3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314BD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314BD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6314BD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3207"/>
    <w:rPr>
      <w:rFonts w:ascii="Arial" w:eastAsiaTheme="majorEastAsia" w:hAnsi="Arial" w:cstheme="majorBidi"/>
      <w:b/>
      <w:bCs/>
      <w:color w:val="0C419A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F2ACD"/>
    <w:rPr>
      <w:rFonts w:ascii="Arial" w:eastAsiaTheme="majorEastAsia" w:hAnsi="Arial" w:cstheme="majorBidi"/>
      <w:b/>
      <w:bCs/>
      <w:color w:val="007FAD" w:themeColor="text2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18347C"/>
    <w:pPr>
      <w:pBdr>
        <w:bottom w:val="single" w:sz="8" w:space="4" w:color="E04F39" w:themeColor="accent1"/>
      </w:pBdr>
      <w:spacing w:after="300"/>
      <w:ind w:left="714" w:hanging="357"/>
      <w:contextualSpacing/>
      <w:jc w:val="right"/>
    </w:pPr>
    <w:rPr>
      <w:rFonts w:asciiTheme="majorHAnsi" w:eastAsiaTheme="majorEastAsia" w:hAnsiTheme="majorHAnsi" w:cstheme="majorBidi"/>
      <w:color w:val="758CC0" w:themeColor="accent4"/>
      <w:spacing w:val="5"/>
      <w:kern w:val="28"/>
      <w:sz w:val="7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8347C"/>
    <w:rPr>
      <w:rFonts w:asciiTheme="majorHAnsi" w:eastAsiaTheme="majorEastAsia" w:hAnsiTheme="majorHAnsi" w:cstheme="majorBidi"/>
      <w:color w:val="758CC0" w:themeColor="accent4"/>
      <w:spacing w:val="5"/>
      <w:kern w:val="28"/>
      <w:sz w:val="7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EF2ACD"/>
    <w:rPr>
      <w:rFonts w:asciiTheme="majorHAnsi" w:eastAsiaTheme="majorEastAsia" w:hAnsiTheme="majorHAnsi" w:cstheme="majorBidi"/>
      <w:b/>
      <w:bCs/>
      <w:color w:val="00AB8E" w:themeColor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2ACD"/>
    <w:pPr>
      <w:numPr>
        <w:ilvl w:val="1"/>
      </w:numPr>
    </w:pPr>
    <w:rPr>
      <w:rFonts w:asciiTheme="majorHAnsi" w:eastAsiaTheme="majorEastAsia" w:hAnsiTheme="majorHAnsi" w:cstheme="majorBidi"/>
      <w:i/>
      <w:iCs/>
      <w:color w:val="00A5DF" w:themeColor="accent3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F2ACD"/>
    <w:rPr>
      <w:rFonts w:asciiTheme="majorHAnsi" w:eastAsiaTheme="majorEastAsia" w:hAnsiTheme="majorHAnsi" w:cstheme="majorBidi"/>
      <w:i/>
      <w:iCs/>
      <w:color w:val="00A5DF" w:themeColor="accent3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E37DB"/>
    <w:pPr>
      <w:ind w:left="720"/>
      <w:contextualSpacing/>
    </w:pPr>
    <w:rPr>
      <w:rFonts w:cs="Arial"/>
    </w:rPr>
  </w:style>
  <w:style w:type="paragraph" w:styleId="Sansinterligne">
    <w:name w:val="No Spacing"/>
    <w:link w:val="SansinterligneCar"/>
    <w:uiPriority w:val="1"/>
    <w:qFormat/>
    <w:rsid w:val="009E37DB"/>
    <w:pPr>
      <w:spacing w:before="120" w:after="120"/>
      <w:ind w:firstLine="567"/>
      <w:contextualSpacing/>
    </w:pPr>
    <w:rPr>
      <w:rFonts w:ascii="Arial" w:hAnsi="Arial"/>
      <w:color w:val="3E4142" w:themeColor="text1" w:themeShade="BF"/>
      <w:sz w:val="22"/>
    </w:rPr>
  </w:style>
  <w:style w:type="character" w:styleId="Emphaseple">
    <w:name w:val="Subtle Emphasis"/>
    <w:basedOn w:val="Policepardfaut"/>
    <w:uiPriority w:val="19"/>
    <w:qFormat/>
    <w:rsid w:val="00EF2ACD"/>
    <w:rPr>
      <w:rFonts w:ascii="Arial" w:hAnsi="Arial"/>
      <w:i/>
      <w:iCs/>
      <w:color w:val="545859" w:themeColor="text1"/>
    </w:rPr>
  </w:style>
  <w:style w:type="character" w:customStyle="1" w:styleId="Titre4Car">
    <w:name w:val="Titre 4 Car"/>
    <w:basedOn w:val="Policepardfaut"/>
    <w:link w:val="Titre4"/>
    <w:uiPriority w:val="9"/>
    <w:rsid w:val="00EF2ACD"/>
    <w:rPr>
      <w:rFonts w:asciiTheme="majorHAnsi" w:eastAsiaTheme="majorEastAsia" w:hAnsiTheme="majorHAnsi" w:cstheme="majorBidi"/>
      <w:b/>
      <w:bCs/>
      <w:i/>
      <w:iCs/>
      <w:color w:val="00A5DF" w:themeColor="accent3"/>
      <w:sz w:val="22"/>
    </w:rPr>
  </w:style>
  <w:style w:type="character" w:styleId="Accentuation">
    <w:name w:val="Emphasis"/>
    <w:basedOn w:val="Policepardfaut"/>
    <w:uiPriority w:val="20"/>
    <w:qFormat/>
    <w:rsid w:val="00EF2ACD"/>
    <w:rPr>
      <w:rFonts w:asciiTheme="minorHAnsi" w:hAnsiTheme="minorHAnsi"/>
      <w:i/>
      <w:iCs/>
      <w:color w:val="545859" w:themeColor="text1"/>
      <w:sz w:val="20"/>
    </w:rPr>
  </w:style>
  <w:style w:type="character" w:styleId="Titredulivre">
    <w:name w:val="Book Title"/>
    <w:basedOn w:val="Policepardfaut"/>
    <w:uiPriority w:val="33"/>
    <w:qFormat/>
    <w:rsid w:val="009E37DB"/>
    <w:rPr>
      <w:rFonts w:asciiTheme="minorHAnsi" w:hAnsiTheme="minorHAnsi"/>
      <w:b/>
      <w:bCs/>
      <w:smallCaps/>
      <w:color w:val="3E4142" w:themeColor="text1" w:themeShade="B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9E37DB"/>
    <w:rPr>
      <w:i/>
      <w:iCs/>
      <w:color w:val="545859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9E37DB"/>
    <w:rPr>
      <w:rFonts w:ascii="Arial" w:hAnsi="Arial"/>
      <w:i/>
      <w:iCs/>
      <w:color w:val="545859" w:themeColor="text1"/>
      <w:sz w:val="22"/>
    </w:rPr>
  </w:style>
  <w:style w:type="character" w:styleId="lev">
    <w:name w:val="Strong"/>
    <w:basedOn w:val="Policepardfaut"/>
    <w:uiPriority w:val="22"/>
    <w:qFormat/>
    <w:rsid w:val="009E37DB"/>
    <w:rPr>
      <w:rFonts w:ascii="Arial" w:hAnsi="Arial"/>
      <w:b/>
      <w:bCs/>
      <w:color w:val="3E4142" w:themeColor="text1" w:themeShade="BF"/>
      <w:sz w:val="22"/>
    </w:rPr>
  </w:style>
  <w:style w:type="paragraph" w:styleId="En-tte">
    <w:name w:val="header"/>
    <w:basedOn w:val="Normal"/>
    <w:link w:val="En-tteCar"/>
    <w:unhideWhenUsed/>
    <w:rsid w:val="003A067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3A0678"/>
    <w:rPr>
      <w:rFonts w:ascii="Arial" w:hAnsi="Arial"/>
      <w:color w:val="3E4142" w:themeColor="text1" w:themeShade="BF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3A067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A0678"/>
    <w:rPr>
      <w:rFonts w:ascii="Arial" w:hAnsi="Arial"/>
      <w:color w:val="3E4142" w:themeColor="text1" w:themeShade="BF"/>
      <w:sz w:val="22"/>
    </w:rPr>
  </w:style>
  <w:style w:type="paragraph" w:styleId="Textedebulles">
    <w:name w:val="Balloon Text"/>
    <w:basedOn w:val="Normal"/>
    <w:link w:val="TextedebullesCar"/>
    <w:semiHidden/>
    <w:unhideWhenUsed/>
    <w:rsid w:val="003A067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678"/>
    <w:rPr>
      <w:rFonts w:ascii="Tahoma" w:hAnsi="Tahoma" w:cs="Tahoma"/>
      <w:color w:val="3E4142" w:themeColor="text1" w:themeShade="BF"/>
      <w:sz w:val="16"/>
      <w:szCs w:val="16"/>
    </w:rPr>
  </w:style>
  <w:style w:type="table" w:styleId="Grilledutableau">
    <w:name w:val="Table Grid"/>
    <w:basedOn w:val="TableauNormal"/>
    <w:rsid w:val="00BB338D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basedOn w:val="Policepardfaut"/>
    <w:link w:val="Sansinterligne"/>
    <w:uiPriority w:val="1"/>
    <w:rsid w:val="0018347C"/>
    <w:rPr>
      <w:rFonts w:ascii="Arial" w:hAnsi="Arial"/>
      <w:color w:val="3E4142" w:themeColor="text1" w:themeShade="BF"/>
      <w:sz w:val="22"/>
    </w:rPr>
  </w:style>
  <w:style w:type="character" w:styleId="Textedelespacerserv">
    <w:name w:val="Placeholder Text"/>
    <w:basedOn w:val="Policepardfaut"/>
    <w:uiPriority w:val="99"/>
    <w:semiHidden/>
    <w:rsid w:val="0064751B"/>
    <w:rPr>
      <w:color w:val="808080"/>
    </w:rPr>
  </w:style>
  <w:style w:type="character" w:customStyle="1" w:styleId="Titre5Car">
    <w:name w:val="Titre 5 Car"/>
    <w:basedOn w:val="Policepardfaut"/>
    <w:link w:val="Titre5"/>
    <w:uiPriority w:val="9"/>
    <w:semiHidden/>
    <w:rsid w:val="006314BD"/>
    <w:rPr>
      <w:rFonts w:ascii="Calibri" w:hAnsi="Calibri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6314BD"/>
    <w:rPr>
      <w:rFonts w:ascii="Calibri" w:hAnsi="Calibri"/>
      <w:b/>
      <w:bCs/>
      <w:sz w:val="22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6314BD"/>
    <w:rPr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6314BD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6314BD"/>
    <w:rPr>
      <w:lang w:eastAsia="fr-FR"/>
    </w:rPr>
  </w:style>
  <w:style w:type="character" w:styleId="Appelnotedebasdep">
    <w:name w:val="footnote reference"/>
    <w:semiHidden/>
    <w:rsid w:val="006314BD"/>
    <w:rPr>
      <w:vertAlign w:val="superscript"/>
    </w:rPr>
  </w:style>
  <w:style w:type="character" w:styleId="Appeldenotedefin">
    <w:name w:val="endnote reference"/>
    <w:semiHidden/>
    <w:rsid w:val="006314BD"/>
    <w:rPr>
      <w:vertAlign w:val="superscript"/>
    </w:rPr>
  </w:style>
  <w:style w:type="paragraph" w:customStyle="1" w:styleId="Corpsdetexte31">
    <w:name w:val="Corps de texte 31"/>
    <w:basedOn w:val="Normal"/>
    <w:rsid w:val="006314B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Arial" w:eastAsia="Times New Roman" w:hAnsi="Arial"/>
      <w:sz w:val="20"/>
      <w:szCs w:val="20"/>
      <w:lang w:eastAsia="fr-FR"/>
    </w:rPr>
  </w:style>
  <w:style w:type="character" w:styleId="Marquedecommentaire">
    <w:name w:val="annotation reference"/>
    <w:semiHidden/>
    <w:rsid w:val="006314B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314BD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6314BD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6314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314BD"/>
    <w:rPr>
      <w:b/>
      <w:bCs/>
      <w:lang w:eastAsia="fr-FR"/>
    </w:rPr>
  </w:style>
  <w:style w:type="paragraph" w:styleId="Corpsdetexte3">
    <w:name w:val="Body Text 3"/>
    <w:basedOn w:val="Normal"/>
    <w:link w:val="Corpsdetexte3Car"/>
    <w:rsid w:val="006314BD"/>
    <w:pPr>
      <w:overflowPunct w:val="0"/>
      <w:autoSpaceDE w:val="0"/>
      <w:autoSpaceDN w:val="0"/>
      <w:adjustRightInd w:val="0"/>
      <w:spacing w:before="0" w:after="0"/>
      <w:ind w:right="-1"/>
      <w:jc w:val="both"/>
      <w:textAlignment w:val="baseline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6314BD"/>
    <w:rPr>
      <w:rFonts w:ascii="Arial" w:hAnsi="Arial"/>
      <w:sz w:val="24"/>
      <w:lang w:eastAsia="fr-FR"/>
    </w:rPr>
  </w:style>
  <w:style w:type="paragraph" w:customStyle="1" w:styleId="CarCarCarCarCarCar">
    <w:name w:val="Car Car Car Car Car Car"/>
    <w:basedOn w:val="Normal"/>
    <w:rsid w:val="006314BD"/>
    <w:pPr>
      <w:spacing w:before="0"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ormalWeb">
    <w:name w:val="Normal (Web)"/>
    <w:basedOn w:val="Normal"/>
    <w:rsid w:val="006314BD"/>
    <w:pPr>
      <w:suppressAutoHyphens/>
      <w:spacing w:before="100" w:after="10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314BD"/>
    <w:pPr>
      <w:overflowPunct w:val="0"/>
      <w:autoSpaceDE w:val="0"/>
      <w:autoSpaceDN w:val="0"/>
      <w:adjustRightInd w:val="0"/>
      <w:spacing w:before="0"/>
      <w:ind w:left="283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314BD"/>
    <w:rPr>
      <w:lang w:eastAsia="fr-FR"/>
    </w:rPr>
  </w:style>
  <w:style w:type="paragraph" w:customStyle="1" w:styleId="textecourant">
    <w:name w:val="texte courant"/>
    <w:basedOn w:val="Normal"/>
    <w:rsid w:val="006314BD"/>
    <w:pPr>
      <w:spacing w:before="0" w:after="0" w:line="260" w:lineRule="exact"/>
    </w:pPr>
    <w:rPr>
      <w:rFonts w:ascii="Arial" w:eastAsia="Times New Roman" w:hAnsi="Arial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AssuranceMaladie_2">
  <a:themeElements>
    <a:clrScheme name="Assurance Maladie">
      <a:dk1>
        <a:srgbClr val="545859"/>
      </a:dk1>
      <a:lt1>
        <a:sysClr val="window" lastClr="FFFFFF"/>
      </a:lt1>
      <a:dk2>
        <a:srgbClr val="007FAD"/>
      </a:dk2>
      <a:lt2>
        <a:srgbClr val="E3E5E5"/>
      </a:lt2>
      <a:accent1>
        <a:srgbClr val="E04F39"/>
      </a:accent1>
      <a:accent2>
        <a:srgbClr val="00AB8E"/>
      </a:accent2>
      <a:accent3>
        <a:srgbClr val="00A5DF"/>
      </a:accent3>
      <a:accent4>
        <a:srgbClr val="758CC0"/>
      </a:accent4>
      <a:accent5>
        <a:srgbClr val="F0B323"/>
      </a:accent5>
      <a:accent6>
        <a:srgbClr val="56C271"/>
      </a:accent6>
      <a:hlink>
        <a:srgbClr val="0C419A"/>
      </a:hlink>
      <a:folHlink>
        <a:srgbClr val="E31C79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EC6018-29B8-4103-9E42-75EAA620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de maitrise d’œuvre pour la construction du nouveau siège de la CPAM de l’Isère</vt:lpstr>
    </vt:vector>
  </TitlesOfParts>
  <Company>CNAMTS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de maitrise d’œuvre pour la construction du nouveau siège de la CPAM de l’Isère</dc:title>
  <dc:subject>ACTE D’ENGAGEMENT</dc:subject>
  <dc:creator>DG/GH (CPAM38)</dc:creator>
  <cp:lastModifiedBy>HARRAND REMI (CPAM ISERE)</cp:lastModifiedBy>
  <cp:revision>5</cp:revision>
  <dcterms:created xsi:type="dcterms:W3CDTF">2024-12-19T15:42:00Z</dcterms:created>
  <dcterms:modified xsi:type="dcterms:W3CDTF">2025-02-28T10:02:00Z</dcterms:modified>
</cp:coreProperties>
</file>