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482D6B0F" w:rsidR="00E42FF3" w:rsidRPr="00C511A1"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C511A1">
        <w:rPr>
          <w:rFonts w:ascii="Arial Narrow" w:hAnsi="Arial Narrow"/>
          <w:color w:val="2F5496" w:themeColor="accent5" w:themeShade="BF"/>
          <w:sz w:val="48"/>
          <w:szCs w:val="48"/>
        </w:rPr>
        <w:t xml:space="preserve">CAHIER DES CLAUSES </w:t>
      </w:r>
      <w:r w:rsidR="00DB2B68">
        <w:rPr>
          <w:rFonts w:ascii="Arial Narrow" w:hAnsi="Arial Narrow"/>
          <w:color w:val="2F5496" w:themeColor="accent5" w:themeShade="BF"/>
          <w:sz w:val="48"/>
          <w:szCs w:val="48"/>
        </w:rPr>
        <w:t xml:space="preserve">ADMINISTRATIVES </w:t>
      </w:r>
      <w:r w:rsidRPr="00C511A1">
        <w:rPr>
          <w:rFonts w:ascii="Arial Narrow" w:hAnsi="Arial Narrow"/>
          <w:color w:val="2F5496" w:themeColor="accent5" w:themeShade="BF"/>
          <w:sz w:val="48"/>
          <w:szCs w:val="48"/>
        </w:rPr>
        <w:t>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38B653D1" w14:textId="2D9BBE4B" w:rsidR="00D21B1C" w:rsidRDefault="00D21B1C" w:rsidP="001B64F8">
      <w:pPr>
        <w:pStyle w:val="En-tte"/>
        <w:tabs>
          <w:tab w:val="clear" w:pos="4536"/>
          <w:tab w:val="clear" w:pos="9072"/>
        </w:tabs>
        <w:spacing w:after="160" w:line="259" w:lineRule="auto"/>
        <w:jc w:val="center"/>
        <w:rPr>
          <w:rFonts w:ascii="Arial Narrow" w:hAnsi="Arial Narrow"/>
          <w:sz w:val="28"/>
          <w:szCs w:val="28"/>
        </w:rPr>
      </w:pPr>
      <w:r w:rsidRPr="00D21B1C">
        <w:rPr>
          <w:rFonts w:ascii="Arial Narrow" w:hAnsi="Arial Narrow"/>
          <w:sz w:val="28"/>
          <w:szCs w:val="28"/>
        </w:rPr>
        <w:t xml:space="preserve">Accord-cadre de </w:t>
      </w:r>
      <w:bookmarkStart w:id="0" w:name="_GoBack"/>
      <w:bookmarkEnd w:id="0"/>
      <w:r w:rsidRPr="00D21B1C">
        <w:rPr>
          <w:rFonts w:ascii="Arial Narrow" w:hAnsi="Arial Narrow"/>
          <w:sz w:val="28"/>
          <w:szCs w:val="28"/>
        </w:rPr>
        <w:t xml:space="preserve">routage, d'édition personnalisée et d’affranchissement  </w:t>
      </w:r>
    </w:p>
    <w:p w14:paraId="01AE89EF" w14:textId="61B004D5" w:rsidR="001B64F8" w:rsidRDefault="001B64F8" w:rsidP="001B64F8">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N°2025-66</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77777777" w:rsidR="00A02B17" w:rsidRPr="00546FE0" w:rsidRDefault="00A02B17" w:rsidP="00E42FF3">
      <w:pPr>
        <w:pStyle w:val="En-tte"/>
        <w:tabs>
          <w:tab w:val="clear" w:pos="4536"/>
          <w:tab w:val="clear" w:pos="9072"/>
        </w:tabs>
        <w:spacing w:after="160" w:line="259" w:lineRule="auto"/>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6F6E646"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8438FD">
                  <w:rPr>
                    <w:rFonts w:ascii="Arial Narrow" w:hAnsi="Arial Narrow"/>
                    <w:sz w:val="22"/>
                    <w:szCs w:val="22"/>
                  </w:rPr>
                  <w:t>Services</w:t>
                </w:r>
              </w:sdtContent>
            </w:sdt>
          </w:p>
          <w:p w14:paraId="4CA1EB62" w14:textId="6FDA991B" w:rsidR="0081396B" w:rsidRPr="00546FE0" w:rsidRDefault="0031166D" w:rsidP="00E42FF3">
            <w:pPr>
              <w:tabs>
                <w:tab w:val="left" w:pos="5880"/>
              </w:tabs>
              <w:spacing w:after="120"/>
              <w:rPr>
                <w:rFonts w:ascii="Arial Narrow" w:hAnsi="Arial Narrow"/>
              </w:rPr>
            </w:pPr>
            <w:r>
              <w:rPr>
                <w:rFonts w:ascii="Arial Narrow" w:hAnsi="Arial Narrow"/>
              </w:rPr>
              <w:t>Application du CCAG-FCS</w:t>
            </w:r>
          </w:p>
          <w:p w14:paraId="7ACFE896" w14:textId="72B4A0D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70A9C">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29A56C50"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38F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CCED2D6" w14:textId="36A9F524" w:rsidR="001B64F8" w:rsidRPr="001B64F8" w:rsidRDefault="0031166D" w:rsidP="001B64F8">
      <w:pPr>
        <w:pStyle w:val="En-tte"/>
        <w:tabs>
          <w:tab w:val="clear" w:pos="4536"/>
          <w:tab w:val="clear" w:pos="9072"/>
        </w:tabs>
        <w:spacing w:after="160" w:line="259" w:lineRule="auto"/>
        <w:rPr>
          <w:rFonts w:ascii="Arial Narrow" w:hAnsi="Arial Narrow"/>
        </w:rPr>
      </w:pPr>
      <w:r w:rsidRPr="001B64F8">
        <w:rPr>
          <w:rFonts w:ascii="Arial Narrow" w:hAnsi="Arial Narrow"/>
        </w:rPr>
        <w:t xml:space="preserve">Le marché a pour objet des prestations </w:t>
      </w:r>
      <w:r w:rsidR="001B64F8" w:rsidRPr="001B64F8">
        <w:rPr>
          <w:rFonts w:ascii="Arial Narrow" w:hAnsi="Arial Narrow"/>
        </w:rPr>
        <w:t xml:space="preserve">de service d'édition </w:t>
      </w:r>
      <w:r w:rsidR="00D21B1C" w:rsidRPr="001B64F8">
        <w:rPr>
          <w:rFonts w:ascii="Arial Narrow" w:hAnsi="Arial Narrow"/>
        </w:rPr>
        <w:t>personnalisée de</w:t>
      </w:r>
      <w:r w:rsidR="001B64F8" w:rsidRPr="001B64F8">
        <w:rPr>
          <w:rFonts w:ascii="Arial Narrow" w:hAnsi="Arial Narrow"/>
        </w:rPr>
        <w:t xml:space="preserve"> routage</w:t>
      </w:r>
      <w:r w:rsidR="00D21B1C">
        <w:rPr>
          <w:rFonts w:ascii="Arial Narrow" w:hAnsi="Arial Narrow"/>
        </w:rPr>
        <w:t xml:space="preserve"> et d’affranchissement.</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A7FC484" w14:textId="0DED9FBB" w:rsidR="007639D7" w:rsidRPr="0031166D" w:rsidRDefault="001B64F8" w:rsidP="0031166D">
      <w:pPr>
        <w:pStyle w:val="En-tte"/>
        <w:spacing w:after="120" w:line="360" w:lineRule="auto"/>
        <w:rPr>
          <w:rFonts w:ascii="Arial Narrow" w:hAnsi="Arial Narrow"/>
        </w:rPr>
      </w:pPr>
      <w:r>
        <w:rPr>
          <w:rFonts w:ascii="Arial Narrow" w:hAnsi="Arial Narrow"/>
        </w:rPr>
        <w:t>Les prestations sont décrites dans le C.C.T.P.</w:t>
      </w: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4B80F524"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6A3D36">
        <w:rPr>
          <w:rFonts w:ascii="Arial Narrow" w:hAnsi="Arial Narrow"/>
        </w:rPr>
        <w:t>E.P.</w:t>
      </w:r>
      <w:proofErr w:type="gramStart"/>
      <w:r w:rsidR="006A3D36">
        <w:rPr>
          <w:rFonts w:ascii="Arial Narrow" w:hAnsi="Arial Narrow"/>
        </w:rPr>
        <w:t>M.</w:t>
      </w:r>
      <w:r w:rsidR="00E020AD">
        <w:rPr>
          <w:rFonts w:ascii="Arial Narrow" w:hAnsi="Arial Narrow"/>
        </w:rPr>
        <w:t>O</w:t>
      </w:r>
      <w:proofErr w:type="gramEnd"/>
      <w:r w:rsidR="00E020AD">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2D495233" w14:textId="77777777" w:rsidR="00770A9C" w:rsidRPr="00546FE0" w:rsidRDefault="00770A9C"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5D789F83" w14:textId="7A2E14F1"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00376A8E" w:rsidRPr="00546FE0">
        <w:rPr>
          <w:rFonts w:ascii="Arial Narrow" w:hAnsi="Arial Narrow"/>
        </w:rPr>
        <w:t>.</w:t>
      </w:r>
    </w:p>
    <w:p w14:paraId="778C4399" w14:textId="24A0021B"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w:t>
      </w:r>
      <w:r w:rsidR="002C0565">
        <w:rPr>
          <w:rFonts w:ascii="Arial Narrow" w:hAnsi="Arial Narrow"/>
        </w:rPr>
        <w:t>le service émetteur de la commande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00DC2FA3" w:rsidRPr="00546FE0">
        <w:rPr>
          <w:rFonts w:ascii="Arial Narrow" w:hAnsi="Arial Narrow"/>
        </w:rPr>
        <w:t xml:space="preserve"> dans les plus brefs délais.</w:t>
      </w:r>
    </w:p>
    <w:p w14:paraId="1EEACB88" w14:textId="77777777" w:rsidR="007639D7" w:rsidRPr="00546FE0" w:rsidRDefault="007639D7"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159D2304" w14:textId="022BCAB4" w:rsidR="005D555E"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504D37AC"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r w:rsidR="00F07EB0">
        <w:rPr>
          <w:rFonts w:ascii="Arial Narrow" w:hAnsi="Arial Narrow"/>
        </w:rPr>
        <w:t xml:space="preserve"> et des tarifs d’affranchissement</w:t>
      </w:r>
      <w:r w:rsidR="00F2568C">
        <w:rPr>
          <w:rFonts w:ascii="Arial Narrow" w:hAnsi="Arial Narrow"/>
        </w:rPr>
        <w:t xml:space="preserve"> prévus dans le ou les catalogues de prix publics</w:t>
      </w:r>
      <w:r w:rsidRPr="00546FE0">
        <w:rPr>
          <w:rFonts w:ascii="Arial Narrow" w:hAnsi="Arial Narrow"/>
        </w:rPr>
        <w:t>.</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173BED46"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Les prix unitaires HT conformes au BPU </w:t>
      </w:r>
      <w:r w:rsidR="00F07EB0">
        <w:rPr>
          <w:rFonts w:ascii="Arial Narrow" w:hAnsi="Arial Narrow"/>
        </w:rPr>
        <w:t xml:space="preserve">/ tarifs d’affranchissement </w:t>
      </w:r>
      <w:r w:rsidRPr="00546FE0">
        <w:rPr>
          <w:rFonts w:ascii="Arial Narrow" w:hAnsi="Arial Narrow"/>
        </w:rPr>
        <w:t>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038E142A"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total TTC</w:t>
      </w:r>
      <w:r w:rsidR="006A3D36">
        <w:rPr>
          <w:rFonts w:ascii="Arial Narrow" w:hAnsi="Arial Narrow"/>
        </w:rPr>
        <w:t>.</w:t>
      </w:r>
      <w:r w:rsidRPr="00546FE0">
        <w:rPr>
          <w:rFonts w:ascii="Arial Narrow" w:hAnsi="Arial Narrow"/>
        </w:rPr>
        <w:t xml:space="preserve"> </w:t>
      </w:r>
    </w:p>
    <w:p w14:paraId="21CA9AAA" w14:textId="18FE5BBF" w:rsidR="00E3410B" w:rsidRPr="00E3410B" w:rsidRDefault="00E3410B" w:rsidP="00E3410B">
      <w:pPr>
        <w:pStyle w:val="En-tte"/>
        <w:spacing w:after="120" w:line="360" w:lineRule="auto"/>
        <w:jc w:val="both"/>
        <w:rPr>
          <w:rFonts w:ascii="Arial Narrow" w:hAnsi="Arial Narrow"/>
        </w:rPr>
      </w:pPr>
      <w:r w:rsidRPr="00E3410B">
        <w:rPr>
          <w:rFonts w:ascii="Arial Narrow" w:hAnsi="Arial Narrow"/>
        </w:rPr>
        <w:t>Le titulaire exécute les prestations dans les délais figurant sur le bon de commande.</w:t>
      </w:r>
    </w:p>
    <w:p w14:paraId="08FB4A24" w14:textId="411E12DA" w:rsidR="005D555E" w:rsidRPr="00546FE0" w:rsidRDefault="005D555E" w:rsidP="005D555E">
      <w:pPr>
        <w:pStyle w:val="En-tte"/>
        <w:spacing w:after="120" w:line="360" w:lineRule="auto"/>
        <w:jc w:val="both"/>
        <w:rPr>
          <w:rFonts w:ascii="Arial Narrow" w:hAnsi="Arial Narrow"/>
        </w:rPr>
      </w:pPr>
      <w:r w:rsidRPr="00546FE0">
        <w:rPr>
          <w:rFonts w:ascii="Arial Narrow" w:hAnsi="Arial Narrow"/>
        </w:rPr>
        <w:t xml:space="preserve">Des bons de commande peuvent être émis jusqu’au dernier jour de validité de l’accord-cadre. </w:t>
      </w:r>
      <w:r w:rsidR="007639B4">
        <w:rPr>
          <w:rFonts w:ascii="Arial Narrow" w:hAnsi="Arial Narrow"/>
        </w:rPr>
        <w:t>Le délai d’exécution d’un bon de</w:t>
      </w:r>
      <w:r w:rsidRPr="00546FE0">
        <w:rPr>
          <w:rFonts w:ascii="Arial Narrow" w:hAnsi="Arial Narrow"/>
        </w:rPr>
        <w:t xml:space="preserve"> commande ne saurait excéder</w:t>
      </w:r>
      <w:r w:rsidR="00546FE0">
        <w:rPr>
          <w:rFonts w:ascii="Arial Narrow" w:hAnsi="Arial Narrow"/>
        </w:rPr>
        <w:t xml:space="preserve"> 6 mois</w:t>
      </w:r>
      <w:r w:rsidRPr="00546FE0">
        <w:rPr>
          <w:rFonts w:ascii="Arial Narrow" w:hAnsi="Arial Narrow"/>
        </w:rPr>
        <w:t>.</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5DF47E52" w:rsidR="00EE65EC" w:rsidRPr="00546FE0" w:rsidRDefault="00CF09B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RESPONSABILITE ENVIRONNEMENTALE ET SOCIALE </w:t>
      </w:r>
    </w:p>
    <w:p w14:paraId="661B3558" w14:textId="77777777" w:rsidR="00C667D5" w:rsidRDefault="00C667D5" w:rsidP="00C667D5">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CDA65A2" w14:textId="77777777" w:rsidR="00C667D5" w:rsidRPr="00546FE0" w:rsidRDefault="00C667D5" w:rsidP="00C667D5">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2179CA93" w14:textId="77777777" w:rsidR="00C667D5" w:rsidRDefault="00C667D5" w:rsidP="00C667D5">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585D3142" w14:textId="77777777" w:rsidR="00C667D5" w:rsidRPr="00546FE0" w:rsidRDefault="00C667D5" w:rsidP="00C667D5">
      <w:pPr>
        <w:pStyle w:val="En-tte"/>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r>
        <w:rPr>
          <w:rFonts w:ascii="Arial Narrow" w:hAnsi="Arial Narrow"/>
          <w:b/>
        </w:rPr>
        <w:t xml:space="preserve"> : </w:t>
      </w:r>
    </w:p>
    <w:p w14:paraId="0A37923D" w14:textId="25E1A0FF" w:rsidR="00C667D5" w:rsidRDefault="00C667D5" w:rsidP="00C667D5">
      <w:pPr>
        <w:spacing w:before="100" w:beforeAutospacing="1" w:after="100" w:afterAutospacing="1" w:line="360" w:lineRule="auto"/>
        <w:jc w:val="both"/>
        <w:rPr>
          <w:rFonts w:ascii="Arial Narrow" w:hAnsi="Arial Narrow"/>
        </w:rPr>
      </w:pPr>
      <w:r w:rsidRPr="00B0103F">
        <w:rPr>
          <w:rFonts w:ascii="Arial Narrow" w:hAnsi="Arial Narrow"/>
        </w:rPr>
        <w:t xml:space="preserve">Dans le cadre de l’exécution du présent marché, le titulaire s’engage </w:t>
      </w:r>
      <w:r>
        <w:rPr>
          <w:rFonts w:ascii="Arial Narrow" w:hAnsi="Arial Narrow"/>
        </w:rPr>
        <w:t xml:space="preserve">donc </w:t>
      </w:r>
      <w:r w:rsidRPr="00B0103F">
        <w:rPr>
          <w:rFonts w:ascii="Arial Narrow" w:hAnsi="Arial Narrow"/>
        </w:rPr>
        <w:t>à adopter des pratiques respectueuses de l'environnement, en particulier dans les domaines suivants :</w:t>
      </w:r>
    </w:p>
    <w:p w14:paraId="5BEA2BD4" w14:textId="4EB783BE" w:rsidR="00C667D5" w:rsidRDefault="00C667D5" w:rsidP="00C667D5">
      <w:pPr>
        <w:pStyle w:val="Paragraphedeliste"/>
        <w:numPr>
          <w:ilvl w:val="0"/>
          <w:numId w:val="32"/>
        </w:numPr>
        <w:spacing w:before="100" w:beforeAutospacing="1" w:after="100" w:afterAutospacing="1" w:line="360" w:lineRule="auto"/>
        <w:jc w:val="both"/>
        <w:rPr>
          <w:rFonts w:ascii="Arial Narrow" w:hAnsi="Arial Narrow"/>
        </w:rPr>
      </w:pPr>
      <w:r>
        <w:rPr>
          <w:rFonts w:ascii="Arial Narrow" w:hAnsi="Arial Narrow"/>
        </w:rPr>
        <w:t xml:space="preserve">Transport </w:t>
      </w:r>
    </w:p>
    <w:p w14:paraId="7B377E59" w14:textId="0E98EF36" w:rsidR="00C667D5" w:rsidRPr="00EF1877" w:rsidRDefault="00EF1877" w:rsidP="00EF1877">
      <w:pPr>
        <w:pStyle w:val="Paragraphedeliste"/>
        <w:numPr>
          <w:ilvl w:val="0"/>
          <w:numId w:val="32"/>
        </w:numPr>
        <w:spacing w:before="100" w:beforeAutospacing="1" w:after="100" w:afterAutospacing="1" w:line="360" w:lineRule="auto"/>
        <w:jc w:val="both"/>
        <w:rPr>
          <w:rFonts w:ascii="Arial Narrow" w:hAnsi="Arial Narrow"/>
        </w:rPr>
      </w:pPr>
      <w:r w:rsidRPr="00EF1877">
        <w:rPr>
          <w:rFonts w:ascii="Arial Narrow" w:hAnsi="Arial Narrow"/>
        </w:rPr>
        <w:t>Les fournitures type papier, emballages…etc.</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26D0ADB1" w:rsidR="00B42ED3"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235F7B">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2EA430D3" w14:textId="5F455C49" w:rsidR="00F2568C" w:rsidRPr="00F2568C" w:rsidRDefault="00F2568C" w:rsidP="00B42ED3">
      <w:pPr>
        <w:pStyle w:val="En-tte"/>
        <w:spacing w:after="120" w:line="360" w:lineRule="auto"/>
        <w:jc w:val="both"/>
        <w:rPr>
          <w:rFonts w:ascii="Arial Narrow" w:hAnsi="Arial Narrow"/>
          <w:b/>
          <w:u w:val="single"/>
        </w:rPr>
      </w:pPr>
      <w:r w:rsidRPr="00F2568C">
        <w:rPr>
          <w:rFonts w:ascii="Arial Narrow" w:hAnsi="Arial Narrow"/>
          <w:b/>
          <w:u w:val="single"/>
        </w:rPr>
        <w:t xml:space="preserve">Pour les prix </w:t>
      </w:r>
      <w:r w:rsidR="00B87CBD">
        <w:rPr>
          <w:rFonts w:ascii="Arial Narrow" w:hAnsi="Arial Narrow"/>
          <w:b/>
          <w:u w:val="single"/>
        </w:rPr>
        <w:t>du</w:t>
      </w:r>
      <w:r w:rsidR="00B87CBD" w:rsidRPr="00F2568C">
        <w:rPr>
          <w:rFonts w:ascii="Arial Narrow" w:hAnsi="Arial Narrow"/>
          <w:b/>
          <w:u w:val="single"/>
        </w:rPr>
        <w:t xml:space="preserve"> </w:t>
      </w:r>
      <w:r w:rsidRPr="00F2568C">
        <w:rPr>
          <w:rFonts w:ascii="Arial Narrow" w:hAnsi="Arial Narrow"/>
          <w:b/>
          <w:u w:val="single"/>
        </w:rPr>
        <w:t>BPU :</w:t>
      </w:r>
    </w:p>
    <w:p w14:paraId="4B230282" w14:textId="4ECE3D63" w:rsidR="003138CC" w:rsidRPr="00546FE0" w:rsidRDefault="003138CC" w:rsidP="007A5C1B">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192404E1" w14:textId="77777777" w:rsidR="003138CC" w:rsidRPr="00546FE0" w:rsidRDefault="003138CC" w:rsidP="003138CC">
      <w:pPr>
        <w:pStyle w:val="En-tte"/>
        <w:spacing w:after="120" w:line="360" w:lineRule="auto"/>
        <w:jc w:val="both"/>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F8AAD18" w14:textId="5FBDEA97" w:rsidR="003138CC" w:rsidRPr="00546FE0" w:rsidRDefault="003138CC" w:rsidP="003138CC">
      <w:pPr>
        <w:pStyle w:val="En-tte"/>
        <w:spacing w:after="120" w:line="360" w:lineRule="auto"/>
        <w:rPr>
          <w:rFonts w:ascii="Arial Narrow" w:hAnsi="Arial Narrow"/>
          <w:lang w:val="en-US"/>
        </w:rPr>
      </w:pPr>
      <w:r w:rsidRPr="00546FE0">
        <w:rPr>
          <w:rFonts w:ascii="Arial Narrow" w:hAnsi="Arial Narrow"/>
          <w:lang w:val="en-US"/>
        </w:rPr>
        <w:t>P = Po * [0</w:t>
      </w:r>
      <w:proofErr w:type="gramStart"/>
      <w:r w:rsidRPr="00546FE0">
        <w:rPr>
          <w:rFonts w:ascii="Arial Narrow" w:hAnsi="Arial Narrow"/>
          <w:lang w:val="en-US"/>
        </w:rPr>
        <w:t>,15</w:t>
      </w:r>
      <w:proofErr w:type="gramEnd"/>
      <w:r w:rsidRPr="00546FE0">
        <w:rPr>
          <w:rFonts w:ascii="Arial Narrow" w:hAnsi="Arial Narrow"/>
          <w:lang w:val="en-US"/>
        </w:rPr>
        <w:t xml:space="preserve"> + 0,85*(ICHT</w:t>
      </w:r>
      <w:r w:rsidR="00F2568C">
        <w:rPr>
          <w:rFonts w:ascii="Arial Narrow" w:hAnsi="Arial Narrow"/>
          <w:lang w:val="en-US"/>
        </w:rPr>
        <w:t>TS</w:t>
      </w:r>
      <w:r w:rsidRPr="00546FE0">
        <w:rPr>
          <w:rFonts w:ascii="Arial Narrow" w:hAnsi="Arial Narrow"/>
          <w:lang w:val="en-US"/>
        </w:rPr>
        <w:t>-N/ ICHT</w:t>
      </w:r>
      <w:r w:rsidR="00F2568C">
        <w:rPr>
          <w:rFonts w:ascii="Arial Narrow" w:hAnsi="Arial Narrow"/>
          <w:lang w:val="en-US"/>
        </w:rPr>
        <w:t>TS</w:t>
      </w:r>
      <w:r w:rsidRPr="00546FE0">
        <w:rPr>
          <w:rFonts w:ascii="Arial Narrow" w:hAnsi="Arial Narrow"/>
          <w:lang w:val="en-US"/>
        </w:rPr>
        <w:t>-No)]</w:t>
      </w:r>
    </w:p>
    <w:p w14:paraId="761F335A" w14:textId="0D427BD3" w:rsidR="003138CC" w:rsidRDefault="003138CC" w:rsidP="00EF1877">
      <w:pPr>
        <w:pStyle w:val="Titre3"/>
        <w:jc w:val="both"/>
        <w:rPr>
          <w:rFonts w:ascii="Arial Narrow" w:eastAsiaTheme="minorHAnsi" w:hAnsi="Arial Narrow" w:cstheme="minorBidi"/>
          <w:color w:val="auto"/>
          <w:sz w:val="22"/>
          <w:szCs w:val="22"/>
        </w:rPr>
      </w:pPr>
      <w:r w:rsidRPr="00F2568C">
        <w:rPr>
          <w:rFonts w:ascii="Arial Narrow" w:eastAsiaTheme="minorHAnsi" w:hAnsi="Arial Narrow" w:cstheme="minorBidi"/>
          <w:color w:val="auto"/>
          <w:sz w:val="22"/>
          <w:szCs w:val="22"/>
        </w:rPr>
        <w:t>ICHT</w:t>
      </w:r>
      <w:r w:rsidR="00F2568C" w:rsidRPr="00F2568C">
        <w:rPr>
          <w:rFonts w:ascii="Arial Narrow" w:eastAsiaTheme="minorHAnsi" w:hAnsi="Arial Narrow" w:cstheme="minorBidi"/>
          <w:color w:val="auto"/>
          <w:sz w:val="22"/>
          <w:szCs w:val="22"/>
        </w:rPr>
        <w:t>TS</w:t>
      </w:r>
      <w:r w:rsidRPr="00F2568C">
        <w:rPr>
          <w:rFonts w:ascii="Arial Narrow" w:eastAsiaTheme="minorHAnsi" w:hAnsi="Arial Narrow" w:cstheme="minorBidi"/>
          <w:color w:val="auto"/>
          <w:sz w:val="22"/>
          <w:szCs w:val="22"/>
        </w:rPr>
        <w:t xml:space="preserve">-N = </w:t>
      </w:r>
      <w:r w:rsidR="00F2568C" w:rsidRPr="00F2568C">
        <w:rPr>
          <w:rFonts w:ascii="Arial Narrow" w:eastAsiaTheme="minorHAnsi" w:hAnsi="Arial Narrow" w:cstheme="minorBidi"/>
          <w:color w:val="auto"/>
          <w:sz w:val="22"/>
          <w:szCs w:val="22"/>
        </w:rPr>
        <w:t>Salaires revenus et charges sociales – coût de la main d’œuvre et du travail, information et communication - identifiant INSEE n° 1565192</w:t>
      </w:r>
    </w:p>
    <w:p w14:paraId="4A94FD4E" w14:textId="77777777" w:rsidR="00F2568C" w:rsidRPr="00F2568C" w:rsidRDefault="00F2568C" w:rsidP="00F2568C"/>
    <w:p w14:paraId="26020865" w14:textId="77777777" w:rsidR="003138CC" w:rsidRPr="00546FE0" w:rsidRDefault="003138CC" w:rsidP="003138CC">
      <w:pPr>
        <w:pStyle w:val="En-tte"/>
        <w:spacing w:after="120" w:line="360" w:lineRule="auto"/>
        <w:rPr>
          <w:rFonts w:ascii="Arial Narrow" w:hAnsi="Arial Narrow"/>
        </w:rPr>
      </w:pPr>
      <w:r w:rsidRPr="00546FE0">
        <w:rPr>
          <w:rFonts w:ascii="Arial Narrow" w:hAnsi="Arial Narrow"/>
        </w:rPr>
        <w:t>Dans laquelle :</w:t>
      </w:r>
    </w:p>
    <w:p w14:paraId="3708D88B" w14:textId="77777777" w:rsidR="003138CC" w:rsidRPr="00546FE0" w:rsidRDefault="003138CC" w:rsidP="003138CC">
      <w:pPr>
        <w:pStyle w:val="En-tte"/>
        <w:spacing w:after="120" w:line="360" w:lineRule="auto"/>
        <w:ind w:left="1560"/>
        <w:rPr>
          <w:rFonts w:ascii="Arial Narrow" w:hAnsi="Arial Narrow"/>
        </w:rPr>
      </w:pPr>
      <w:r w:rsidRPr="00546FE0">
        <w:rPr>
          <w:rFonts w:ascii="Arial Narrow" w:hAnsi="Arial Narrow"/>
        </w:rPr>
        <w:t>P : prix révisé,</w:t>
      </w:r>
    </w:p>
    <w:p w14:paraId="69681BC5" w14:textId="77777777" w:rsidR="003138CC" w:rsidRPr="00546FE0" w:rsidRDefault="003138CC" w:rsidP="003138CC">
      <w:pPr>
        <w:pStyle w:val="En-tte"/>
        <w:spacing w:after="120" w:line="360" w:lineRule="auto"/>
        <w:ind w:left="1560"/>
        <w:rPr>
          <w:rFonts w:ascii="Arial Narrow" w:hAnsi="Arial Narrow"/>
        </w:rPr>
      </w:pPr>
      <w:r w:rsidRPr="00546FE0">
        <w:rPr>
          <w:rFonts w:ascii="Arial Narrow" w:hAnsi="Arial Narrow"/>
        </w:rPr>
        <w:t>Po : prix au mois M0,</w:t>
      </w:r>
    </w:p>
    <w:p w14:paraId="59FE3526" w14:textId="5CD9AED6" w:rsidR="003138CC" w:rsidRPr="00546FE0" w:rsidRDefault="003138CC" w:rsidP="003138CC">
      <w:pPr>
        <w:pStyle w:val="En-tte"/>
        <w:spacing w:after="120" w:line="360" w:lineRule="auto"/>
        <w:ind w:left="1560"/>
        <w:rPr>
          <w:rFonts w:ascii="Arial Narrow" w:hAnsi="Arial Narrow"/>
        </w:rPr>
      </w:pPr>
      <w:r w:rsidRPr="00546FE0">
        <w:rPr>
          <w:rFonts w:ascii="Arial Narrow" w:hAnsi="Arial Narrow"/>
        </w:rPr>
        <w:t>ICHT</w:t>
      </w:r>
      <w:r w:rsidR="00F2568C">
        <w:rPr>
          <w:rFonts w:ascii="Arial Narrow" w:hAnsi="Arial Narrow"/>
        </w:rPr>
        <w:t>TS</w:t>
      </w:r>
      <w:r w:rsidRPr="00546FE0">
        <w:rPr>
          <w:rFonts w:ascii="Arial Narrow" w:hAnsi="Arial Narrow"/>
        </w:rPr>
        <w:t>-N : dernier indice ICHT</w:t>
      </w:r>
      <w:r w:rsidR="00F2568C">
        <w:rPr>
          <w:rFonts w:ascii="Arial Narrow" w:hAnsi="Arial Narrow"/>
        </w:rPr>
        <w:t>TS</w:t>
      </w:r>
      <w:r w:rsidRPr="00546FE0">
        <w:rPr>
          <w:rFonts w:ascii="Arial Narrow" w:hAnsi="Arial Narrow"/>
        </w:rPr>
        <w:t>-N connu à la date de révision des prix,</w:t>
      </w:r>
    </w:p>
    <w:p w14:paraId="0849D1D1" w14:textId="1FB971D9" w:rsidR="003138CC" w:rsidRPr="00546FE0" w:rsidRDefault="003138CC" w:rsidP="003138CC">
      <w:pPr>
        <w:pStyle w:val="En-tte"/>
        <w:spacing w:after="120" w:line="360" w:lineRule="auto"/>
        <w:ind w:left="1560"/>
        <w:rPr>
          <w:rFonts w:ascii="Arial Narrow" w:hAnsi="Arial Narrow"/>
        </w:rPr>
      </w:pPr>
      <w:r w:rsidRPr="00546FE0">
        <w:rPr>
          <w:rFonts w:ascii="Arial Narrow" w:hAnsi="Arial Narrow"/>
        </w:rPr>
        <w:t>ICHT</w:t>
      </w:r>
      <w:r w:rsidR="00F2568C">
        <w:rPr>
          <w:rFonts w:ascii="Arial Narrow" w:hAnsi="Arial Narrow"/>
        </w:rPr>
        <w:t>TS</w:t>
      </w:r>
      <w:r w:rsidRPr="00546FE0">
        <w:rPr>
          <w:rFonts w:ascii="Arial Narrow" w:hAnsi="Arial Narrow"/>
        </w:rPr>
        <w:t>-No : Indice ICHT</w:t>
      </w:r>
      <w:r w:rsidR="00F2568C">
        <w:rPr>
          <w:rFonts w:ascii="Arial Narrow" w:hAnsi="Arial Narrow"/>
        </w:rPr>
        <w:t>TS</w:t>
      </w:r>
      <w:r w:rsidRPr="00546FE0">
        <w:rPr>
          <w:rFonts w:ascii="Arial Narrow" w:hAnsi="Arial Narrow"/>
        </w:rPr>
        <w:t>-N au mois M0.</w:t>
      </w:r>
    </w:p>
    <w:p w14:paraId="1302FEB1" w14:textId="77777777" w:rsidR="003138CC" w:rsidRPr="00546FE0" w:rsidRDefault="003138CC" w:rsidP="003138CC">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74F195E1" w14:textId="5E2F82D1" w:rsidR="003138CC" w:rsidRPr="00546FE0" w:rsidRDefault="003138CC" w:rsidP="003138CC">
      <w:pPr>
        <w:pStyle w:val="En-tte"/>
        <w:spacing w:after="120" w:line="360" w:lineRule="auto"/>
        <w:rPr>
          <w:rFonts w:ascii="Arial Narrow" w:hAnsi="Arial Narrow"/>
        </w:rPr>
      </w:pPr>
      <w:r w:rsidRPr="00546FE0">
        <w:rPr>
          <w:rFonts w:ascii="Arial Narrow" w:hAnsi="Arial Narrow"/>
        </w:rPr>
        <w:t>La révision des prix fera l’objet d’une vérification et d’une validation par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w:t>
      </w:r>
    </w:p>
    <w:p w14:paraId="730FC0D0" w14:textId="77777777" w:rsidR="003138CC" w:rsidRPr="00546FE0" w:rsidRDefault="003138CC" w:rsidP="003138CC">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58E9D583" w:rsidR="0014540C" w:rsidRPr="00F2568C" w:rsidRDefault="00F2568C" w:rsidP="00B42ED3">
      <w:pPr>
        <w:pStyle w:val="En-tte"/>
        <w:spacing w:after="120" w:line="360" w:lineRule="auto"/>
        <w:rPr>
          <w:rFonts w:ascii="Arial Narrow" w:hAnsi="Arial Narrow"/>
          <w:b/>
          <w:u w:val="single"/>
        </w:rPr>
      </w:pPr>
      <w:r w:rsidRPr="00F2568C">
        <w:rPr>
          <w:rFonts w:ascii="Arial Narrow" w:hAnsi="Arial Narrow"/>
          <w:b/>
          <w:u w:val="single"/>
        </w:rPr>
        <w:t>Pour les prix de l’affranchissement</w:t>
      </w:r>
    </w:p>
    <w:p w14:paraId="5A2F66ED" w14:textId="1C1D99AD" w:rsidR="00F2568C" w:rsidRPr="00F2568C" w:rsidRDefault="00F2568C" w:rsidP="00F2568C">
      <w:pPr>
        <w:jc w:val="both"/>
        <w:rPr>
          <w:rFonts w:ascii="Arial Narrow" w:hAnsi="Arial Narrow"/>
        </w:rPr>
      </w:pPr>
      <w:r w:rsidRPr="00F2568C">
        <w:rPr>
          <w:rFonts w:ascii="Arial Narrow" w:hAnsi="Arial Narrow"/>
        </w:rPr>
        <w:t>Les prestations d’affranchissement sont ajustables par référence aux catalogues de prix publics constitutifs de l’offre du titulaire. L’ajustement s’opère à la baisse comme à la hausse par référence auxdits catalogues.</w:t>
      </w:r>
    </w:p>
    <w:p w14:paraId="678C8868" w14:textId="4C2AD69D" w:rsidR="00F2568C" w:rsidRPr="00F2568C" w:rsidRDefault="00F2568C" w:rsidP="00F2568C">
      <w:pPr>
        <w:pStyle w:val="Corpsdetexte"/>
        <w:spacing w:after="160" w:line="259" w:lineRule="auto"/>
        <w:rPr>
          <w:rFonts w:ascii="Arial Narrow" w:hAnsi="Arial Narrow"/>
        </w:rPr>
      </w:pPr>
      <w:r w:rsidRPr="00F2568C">
        <w:rPr>
          <w:rFonts w:ascii="Arial Narrow" w:hAnsi="Arial Narrow"/>
        </w:rPr>
        <w:t>Le titulaire du marché s’engage à faire parvenir à l’EPMO-VGE, par lettre recommandée avec accusé de réception ou par voie dématérialisée par mail avec accusé de réception, avec un préavis d’une semaine avant la date prévue pour l’application des nouveaux barèmes publics et catalogues. Faute de transmission dans les délais, les bons de commande seront émis sur les valeurs mentionnées dans le barème précédent, la facturation sera faite sur ces mêmes bases.</w:t>
      </w:r>
    </w:p>
    <w:p w14:paraId="1559F6B8" w14:textId="77777777" w:rsidR="00F2568C" w:rsidRPr="00F2568C" w:rsidRDefault="00F2568C" w:rsidP="00F2568C">
      <w:pPr>
        <w:jc w:val="both"/>
        <w:rPr>
          <w:rFonts w:ascii="Arial Narrow" w:hAnsi="Arial Narrow"/>
        </w:rPr>
      </w:pPr>
      <w:r w:rsidRPr="00F2568C">
        <w:rPr>
          <w:rFonts w:ascii="Arial Narrow" w:hAnsi="Arial Narrow"/>
        </w:rPr>
        <w:t xml:space="preserve">Le titulaire devra fournir également au moment de la notification du nouveau tarif, une attestation sur l’honneur précisant que le nouveau tarif est bien appliqué à l’ensemble de sa clientèle. </w:t>
      </w:r>
    </w:p>
    <w:p w14:paraId="3EF2140D" w14:textId="77777777" w:rsidR="00F2568C" w:rsidRPr="00546FE0" w:rsidRDefault="00F2568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0168A006" w14:textId="3A544D24" w:rsidR="004C5CF1" w:rsidRPr="00546FE0" w:rsidRDefault="0014540C" w:rsidP="00C63DCE">
      <w:pPr>
        <w:pStyle w:val="En-tte"/>
        <w:spacing w:after="120" w:line="360" w:lineRule="auto"/>
        <w:jc w:val="both"/>
        <w:rPr>
          <w:rFonts w:ascii="Arial Narrow" w:hAnsi="Arial Narrow"/>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r w:rsidR="003D7C03" w:rsidRPr="00546FE0">
        <w:rPr>
          <w:rFonts w:ascii="Arial Narrow" w:hAnsi="Arial Narrow"/>
        </w:rPr>
        <w:t xml:space="preserve">  </w:t>
      </w: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F093D13" w14:textId="3FCDBFE4" w:rsidR="004C5CF1" w:rsidRDefault="004C5CF1" w:rsidP="00FD64EC">
      <w:pPr>
        <w:pStyle w:val="En-tte"/>
        <w:spacing w:after="120" w:line="360" w:lineRule="auto"/>
        <w:jc w:val="both"/>
        <w:rPr>
          <w:rFonts w:ascii="Arial Narrow" w:hAnsi="Arial Narrow"/>
        </w:rPr>
      </w:pPr>
      <w:r w:rsidRPr="00546FE0">
        <w:rPr>
          <w:rFonts w:ascii="Arial Narrow" w:hAnsi="Arial Narrow"/>
        </w:rPr>
        <w:t xml:space="preserve">Les prestations seront réglées sur présentation d’une facture pour chaque bon de commande émis </w:t>
      </w:r>
      <w:r w:rsidR="00F07EB0">
        <w:rPr>
          <w:rFonts w:ascii="Arial Narrow" w:hAnsi="Arial Narrow"/>
        </w:rPr>
        <w:t>par l’EPMO-VGE</w:t>
      </w:r>
    </w:p>
    <w:p w14:paraId="20C5B634" w14:textId="73521568" w:rsidR="00884A80" w:rsidRDefault="00AD56AA" w:rsidP="00AD56AA">
      <w:pPr>
        <w:pStyle w:val="En-tte"/>
        <w:numPr>
          <w:ilvl w:val="0"/>
          <w:numId w:val="14"/>
        </w:numPr>
        <w:tabs>
          <w:tab w:val="clear" w:pos="4536"/>
          <w:tab w:val="clear" w:pos="9072"/>
        </w:tabs>
        <w:spacing w:after="240" w:line="360" w:lineRule="auto"/>
        <w:ind w:left="426"/>
        <w:jc w:val="both"/>
        <w:rPr>
          <w:rFonts w:ascii="Arial Narrow" w:hAnsi="Arial Narrow"/>
          <w:b/>
        </w:rPr>
      </w:pPr>
      <w:r w:rsidRPr="00AD56AA">
        <w:rPr>
          <w:rFonts w:ascii="Arial Narrow" w:hAnsi="Arial Narrow"/>
          <w:b/>
        </w:rPr>
        <w:t xml:space="preserve"> </w:t>
      </w:r>
      <w:r>
        <w:rPr>
          <w:rFonts w:ascii="Arial Narrow" w:hAnsi="Arial Narrow"/>
          <w:b/>
        </w:rPr>
        <w:t>Paiement de</w:t>
      </w:r>
      <w:r w:rsidR="00884A80" w:rsidRPr="00AD56AA">
        <w:rPr>
          <w:rFonts w:ascii="Arial Narrow" w:hAnsi="Arial Narrow"/>
          <w:b/>
        </w:rPr>
        <w:t xml:space="preserve"> l’affranchissement</w:t>
      </w:r>
    </w:p>
    <w:p w14:paraId="2F0C3B55" w14:textId="12160003" w:rsidR="00AD56AA" w:rsidRPr="00AD56AA" w:rsidRDefault="00AD56AA" w:rsidP="00AD56AA">
      <w:pPr>
        <w:pStyle w:val="En-tte"/>
        <w:tabs>
          <w:tab w:val="clear" w:pos="4536"/>
          <w:tab w:val="clear" w:pos="9072"/>
        </w:tabs>
        <w:spacing w:after="240" w:line="360" w:lineRule="auto"/>
        <w:jc w:val="both"/>
        <w:rPr>
          <w:rFonts w:ascii="Arial Narrow" w:hAnsi="Arial Narrow"/>
        </w:rPr>
      </w:pPr>
      <w:r w:rsidRPr="00AD56AA">
        <w:rPr>
          <w:rFonts w:ascii="Arial Narrow" w:hAnsi="Arial Narrow"/>
        </w:rPr>
        <w:t>Les frais d’affranchissement liés aux commandes passées seront réglés sur présentation d’une facture.</w:t>
      </w:r>
    </w:p>
    <w:p w14:paraId="2EC0ADEE" w14:textId="02F23696" w:rsidR="00AD56AA" w:rsidRPr="00AD56AA" w:rsidRDefault="00AD56AA" w:rsidP="00AD56AA">
      <w:pPr>
        <w:pStyle w:val="En-tte"/>
        <w:tabs>
          <w:tab w:val="clear" w:pos="4536"/>
          <w:tab w:val="clear" w:pos="9072"/>
        </w:tabs>
        <w:spacing w:after="240" w:line="360" w:lineRule="auto"/>
        <w:jc w:val="both"/>
        <w:rPr>
          <w:rFonts w:ascii="Arial Narrow" w:hAnsi="Arial Narrow"/>
        </w:rPr>
      </w:pPr>
      <w:r w:rsidRPr="00AD56AA">
        <w:rPr>
          <w:rFonts w:ascii="Arial Narrow" w:hAnsi="Arial Narrow"/>
        </w:rPr>
        <w:t xml:space="preserve">Les prix présentés sur la facture seront les tarifs publics pour l’affranchissement du courrier et ceux du titulaire pour les frais </w:t>
      </w:r>
      <w:r w:rsidR="00EF1877">
        <w:rPr>
          <w:rFonts w:ascii="Arial Narrow" w:hAnsi="Arial Narrow"/>
        </w:rPr>
        <w:t>d’affranchissement des colis</w:t>
      </w:r>
      <w:r w:rsidRPr="00AD56AA">
        <w:rPr>
          <w:rFonts w:ascii="Arial Narrow" w:hAnsi="Arial Narrow"/>
        </w:rPr>
        <w:t>. Les frais</w:t>
      </w:r>
      <w:r w:rsidR="00EF1877">
        <w:rPr>
          <w:rFonts w:ascii="Arial Narrow" w:hAnsi="Arial Narrow"/>
        </w:rPr>
        <w:t xml:space="preserve"> d’affranchissement</w:t>
      </w:r>
      <w:r w:rsidRPr="00AD56AA">
        <w:rPr>
          <w:rFonts w:ascii="Arial Narrow" w:hAnsi="Arial Narrow"/>
        </w:rPr>
        <w:t xml:space="preserve"> sont ceux transmis par le titulaire dans son offre</w:t>
      </w:r>
      <w:r w:rsidR="00B87CBD">
        <w:rPr>
          <w:rFonts w:ascii="Arial Narrow" w:hAnsi="Arial Narrow"/>
        </w:rPr>
        <w:t xml:space="preserve"> et sont soumis aux dispositions de l’article 10 ci-dessus</w:t>
      </w:r>
      <w:r w:rsidRPr="00AD56AA">
        <w:rPr>
          <w:rFonts w:ascii="Arial Narrow" w:hAnsi="Arial Narrow"/>
        </w:rPr>
        <w:t>.</w:t>
      </w:r>
    </w:p>
    <w:p w14:paraId="58396D0A" w14:textId="7029D400" w:rsidR="00AD56AA" w:rsidRPr="00AD56AA" w:rsidRDefault="00AD56AA" w:rsidP="00AD56AA">
      <w:pPr>
        <w:pStyle w:val="En-tte"/>
        <w:tabs>
          <w:tab w:val="clear" w:pos="4536"/>
          <w:tab w:val="clear" w:pos="9072"/>
        </w:tabs>
        <w:spacing w:after="240" w:line="360" w:lineRule="auto"/>
        <w:jc w:val="both"/>
        <w:rPr>
          <w:rFonts w:ascii="Arial Narrow" w:hAnsi="Arial Narrow"/>
        </w:rPr>
      </w:pPr>
      <w:r>
        <w:rPr>
          <w:rFonts w:ascii="Arial Narrow" w:hAnsi="Arial Narrow"/>
        </w:rPr>
        <w:t>Le titulaire transmettra sur demande de l’EPMO-VGE les justificatifs nécessaires au paiement de ladite facture.</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0DED15B9"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1AE3CB7E"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0D7DC576" w:rsidR="006A63E0" w:rsidRPr="00546FE0" w:rsidRDefault="00235F7B"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646CACA9"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0DE733BE"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4C29495F"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4844F986"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w:t>
      </w:r>
      <w:r w:rsidR="002C6E68">
        <w:rPr>
          <w:rFonts w:ascii="Arial Narrow" w:hAnsi="Arial Narrow"/>
        </w:rPr>
        <w:t>n°</w:t>
      </w:r>
      <w:r w:rsidRPr="00546FE0">
        <w:rPr>
          <w:rFonts w:ascii="Arial Narrow" w:hAnsi="Arial Narrow"/>
        </w:rPr>
        <w:t>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0F638142"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3F078330"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2706E53D"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w:t>
      </w:r>
      <w:r w:rsidR="0054251C">
        <w:rPr>
          <w:rFonts w:ascii="Arial Narrow" w:hAnsi="Arial Narrow"/>
        </w:rPr>
        <w:t>pour chaque bon de commande</w:t>
      </w:r>
      <w:r w:rsidR="003978C9" w:rsidRPr="00546FE0">
        <w:rPr>
          <w:rFonts w:ascii="Arial Narrow" w:hAnsi="Arial Narrow"/>
        </w:rPr>
        <w:t>.</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640D6D9E" w14:textId="77777777" w:rsidR="002622E0" w:rsidRPr="00F2568C" w:rsidRDefault="002622E0" w:rsidP="004A157C">
      <w:pPr>
        <w:pStyle w:val="En-tte"/>
        <w:spacing w:after="120" w:line="360" w:lineRule="auto"/>
        <w:jc w:val="both"/>
        <w:rPr>
          <w:rFonts w:ascii="Arial Narrow" w:hAnsi="Arial Narrow"/>
          <w:b/>
        </w:rPr>
      </w:pPr>
      <w:r w:rsidRPr="00F2568C">
        <w:rPr>
          <w:rFonts w:ascii="Arial Narrow" w:hAnsi="Arial Narrow"/>
          <w:b/>
        </w:rPr>
        <w:t>13.1 Dispositions générales</w:t>
      </w:r>
    </w:p>
    <w:p w14:paraId="01C5825A" w14:textId="7D6D456D" w:rsidR="007D159B" w:rsidRPr="00F2568C" w:rsidRDefault="004A157C" w:rsidP="004A157C">
      <w:pPr>
        <w:pStyle w:val="En-tte"/>
        <w:spacing w:after="120" w:line="360" w:lineRule="auto"/>
        <w:jc w:val="both"/>
        <w:rPr>
          <w:rFonts w:ascii="Arial Narrow" w:hAnsi="Arial Narrow"/>
        </w:rPr>
      </w:pPr>
      <w:r w:rsidRPr="00F2568C">
        <w:rPr>
          <w:rFonts w:ascii="Arial Narrow" w:hAnsi="Arial Narrow"/>
        </w:rPr>
        <w:t>L’</w:t>
      </w:r>
      <w:r w:rsidR="00E020AD" w:rsidRPr="00F2568C">
        <w:rPr>
          <w:rFonts w:ascii="Arial Narrow" w:hAnsi="Arial Narrow"/>
        </w:rPr>
        <w:t>E.P.</w:t>
      </w:r>
      <w:proofErr w:type="gramStart"/>
      <w:r w:rsidR="00E020AD" w:rsidRPr="00F2568C">
        <w:rPr>
          <w:rFonts w:ascii="Arial Narrow" w:hAnsi="Arial Narrow"/>
        </w:rPr>
        <w:t>M.O</w:t>
      </w:r>
      <w:proofErr w:type="gramEnd"/>
      <w:r w:rsidR="00E020AD" w:rsidRPr="00F2568C">
        <w:rPr>
          <w:rFonts w:ascii="Arial Narrow" w:hAnsi="Arial Narrow"/>
        </w:rPr>
        <w:t>-VGE</w:t>
      </w:r>
      <w:r w:rsidRPr="00F2568C">
        <w:rPr>
          <w:rFonts w:ascii="Arial Narrow" w:hAnsi="Arial Narrow"/>
        </w:rPr>
        <w:t xml:space="preserve"> se réserve la possibilité d’appliquer des pénalités au titulaire en cas de manquement dans l’exécution des prestations.</w:t>
      </w:r>
    </w:p>
    <w:p w14:paraId="112665AE" w14:textId="78403080" w:rsidR="004A157C" w:rsidRPr="00F2568C" w:rsidRDefault="004A157C" w:rsidP="004A157C">
      <w:pPr>
        <w:pStyle w:val="En-tte"/>
        <w:spacing w:after="120" w:line="360" w:lineRule="auto"/>
        <w:jc w:val="both"/>
        <w:rPr>
          <w:rFonts w:ascii="Arial Narrow" w:hAnsi="Arial Narrow"/>
        </w:rPr>
      </w:pPr>
      <w:r w:rsidRPr="00F2568C">
        <w:rPr>
          <w:rFonts w:ascii="Arial Narrow" w:hAnsi="Arial Narrow"/>
        </w:rPr>
        <w:t xml:space="preserve">Par dérogation </w:t>
      </w:r>
      <w:r w:rsidR="002F4374" w:rsidRPr="00F2568C">
        <w:rPr>
          <w:rFonts w:ascii="Arial Narrow" w:hAnsi="Arial Narrow"/>
        </w:rPr>
        <w:t>au 2</w:t>
      </w:r>
      <w:r w:rsidR="002F4374" w:rsidRPr="00F2568C">
        <w:rPr>
          <w:rFonts w:ascii="Arial Narrow" w:hAnsi="Arial Narrow"/>
          <w:vertAlign w:val="superscript"/>
        </w:rPr>
        <w:t>ème</w:t>
      </w:r>
      <w:r w:rsidR="002F4374" w:rsidRPr="00F2568C">
        <w:rPr>
          <w:rFonts w:ascii="Arial Narrow" w:hAnsi="Arial Narrow"/>
        </w:rPr>
        <w:t xml:space="preserve"> alinéa de </w:t>
      </w:r>
      <w:r w:rsidRPr="00F2568C">
        <w:rPr>
          <w:rFonts w:ascii="Arial Narrow" w:hAnsi="Arial Narrow"/>
        </w:rPr>
        <w:t>l’article 14.1</w:t>
      </w:r>
      <w:r w:rsidR="002F4374" w:rsidRPr="00F2568C">
        <w:rPr>
          <w:rFonts w:ascii="Arial Narrow" w:hAnsi="Arial Narrow"/>
        </w:rPr>
        <w:t>.1</w:t>
      </w:r>
      <w:r w:rsidRPr="00F2568C">
        <w:rPr>
          <w:rFonts w:ascii="Arial Narrow" w:hAnsi="Arial Narrow"/>
        </w:rPr>
        <w:t xml:space="preserve"> du CCAG-FCS, l’</w:t>
      </w:r>
      <w:r w:rsidR="00E020AD" w:rsidRPr="00F2568C">
        <w:rPr>
          <w:rFonts w:ascii="Arial Narrow" w:hAnsi="Arial Narrow"/>
        </w:rPr>
        <w:t>E.P.</w:t>
      </w:r>
      <w:proofErr w:type="gramStart"/>
      <w:r w:rsidR="00E020AD" w:rsidRPr="00F2568C">
        <w:rPr>
          <w:rFonts w:ascii="Arial Narrow" w:hAnsi="Arial Narrow"/>
        </w:rPr>
        <w:t>M.O</w:t>
      </w:r>
      <w:proofErr w:type="gramEnd"/>
      <w:r w:rsidR="00E020AD" w:rsidRPr="00F2568C">
        <w:rPr>
          <w:rFonts w:ascii="Arial Narrow" w:hAnsi="Arial Narrow"/>
        </w:rPr>
        <w:t>-VGE</w:t>
      </w:r>
      <w:r w:rsidRPr="00F2568C">
        <w:rPr>
          <w:rFonts w:ascii="Arial Narrow" w:hAnsi="Arial Narrow"/>
        </w:rPr>
        <w:t xml:space="preserve"> n’invitera pas préalablement le titulaire à présenter ses observations.</w:t>
      </w:r>
    </w:p>
    <w:p w14:paraId="0917736C" w14:textId="77777777" w:rsidR="007D159B" w:rsidRPr="00F2568C" w:rsidRDefault="004A157C" w:rsidP="004C5CF1">
      <w:pPr>
        <w:pStyle w:val="En-tte"/>
        <w:spacing w:after="120" w:line="360" w:lineRule="auto"/>
        <w:rPr>
          <w:rFonts w:ascii="Arial Narrow" w:hAnsi="Arial Narrow"/>
        </w:rPr>
      </w:pPr>
      <w:r w:rsidRPr="00F2568C">
        <w:rPr>
          <w:rFonts w:ascii="Arial Narrow" w:hAnsi="Arial Narrow"/>
        </w:rPr>
        <w:t xml:space="preserve">En outre, </w:t>
      </w:r>
      <w:r w:rsidR="002F4374" w:rsidRPr="00F2568C">
        <w:rPr>
          <w:rFonts w:ascii="Arial Narrow" w:hAnsi="Arial Narrow"/>
        </w:rPr>
        <w:t>il n’est pas fait application de l’article 14.1.3 du CCAG-FCS.</w:t>
      </w:r>
    </w:p>
    <w:p w14:paraId="4A178B51" w14:textId="31635557" w:rsidR="002622E0" w:rsidRPr="00F2568C" w:rsidRDefault="002622E0" w:rsidP="0054251C">
      <w:pPr>
        <w:pStyle w:val="En-tte"/>
        <w:spacing w:after="120" w:line="360" w:lineRule="auto"/>
        <w:jc w:val="both"/>
        <w:rPr>
          <w:rFonts w:ascii="Arial Narrow" w:hAnsi="Arial Narrow"/>
          <w:b/>
        </w:rPr>
      </w:pPr>
      <w:r w:rsidRPr="00F2568C">
        <w:rPr>
          <w:rFonts w:ascii="Arial Narrow" w:hAnsi="Arial Narrow"/>
          <w:b/>
        </w:rPr>
        <w:t>13.2 Retard dans l’exécution</w:t>
      </w:r>
    </w:p>
    <w:p w14:paraId="34A91570" w14:textId="5FDAAF7A" w:rsidR="00235F7B" w:rsidRDefault="00235F7B" w:rsidP="0054251C">
      <w:pPr>
        <w:pStyle w:val="En-tte"/>
        <w:spacing w:after="120" w:line="360" w:lineRule="auto"/>
        <w:jc w:val="both"/>
        <w:rPr>
          <w:rFonts w:ascii="Arial Narrow" w:hAnsi="Arial Narrow"/>
        </w:rPr>
      </w:pPr>
      <w:r w:rsidRPr="00F2568C">
        <w:rPr>
          <w:rFonts w:ascii="Arial Narrow" w:hAnsi="Arial Narrow"/>
        </w:rPr>
        <w:t xml:space="preserve">En cas de retard dans l’exécution des prestations conformément aux délais d’exécution mentionnés dans le bon de commande, le titulaire encourt une pénalité équivalente à 1/10ème du montant du bon de commande par </w:t>
      </w:r>
      <w:r w:rsidR="002622E0" w:rsidRPr="00F2568C">
        <w:rPr>
          <w:rFonts w:ascii="Arial Narrow" w:hAnsi="Arial Narrow"/>
        </w:rPr>
        <w:t>jour de retard</w:t>
      </w:r>
      <w:r w:rsidRPr="00F2568C">
        <w:rPr>
          <w:rFonts w:ascii="Arial Narrow" w:hAnsi="Arial Narrow"/>
        </w:rPr>
        <w:t xml:space="preserve"> </w:t>
      </w:r>
    </w:p>
    <w:p w14:paraId="5EC8EBC1" w14:textId="77777777" w:rsidR="00F07EB0" w:rsidRPr="002622E0" w:rsidRDefault="00F07EB0" w:rsidP="00F07EB0">
      <w:pPr>
        <w:rPr>
          <w:rFonts w:ascii="Arial Narrow" w:hAnsi="Arial Narrow"/>
          <w:snapToGrid w:val="0"/>
        </w:rPr>
      </w:pPr>
      <w:r w:rsidRPr="002622E0">
        <w:rPr>
          <w:rFonts w:ascii="Arial Narrow" w:hAnsi="Arial Narrow"/>
          <w:b/>
          <w:snapToGrid w:val="0"/>
          <w:u w:val="single"/>
        </w:rPr>
        <w:t>Demande de devis</w:t>
      </w:r>
      <w:r w:rsidRPr="002622E0">
        <w:rPr>
          <w:rFonts w:ascii="Arial Narrow" w:hAnsi="Arial Narrow"/>
          <w:snapToGrid w:val="0"/>
        </w:rPr>
        <w:t xml:space="preserve"> : </w:t>
      </w:r>
    </w:p>
    <w:p w14:paraId="5D09458B" w14:textId="718A728E" w:rsidR="00F07EB0" w:rsidRPr="002622E0" w:rsidRDefault="00F07EB0" w:rsidP="00F07EB0">
      <w:pPr>
        <w:pStyle w:val="Corpsdetexte"/>
        <w:spacing w:after="160" w:line="259" w:lineRule="auto"/>
        <w:rPr>
          <w:rFonts w:ascii="Arial Narrow" w:hAnsi="Arial Narrow"/>
          <w:snapToGrid w:val="0"/>
        </w:rPr>
      </w:pPr>
      <w:r w:rsidRPr="002622E0">
        <w:rPr>
          <w:rFonts w:ascii="Arial Narrow" w:hAnsi="Arial Narrow"/>
          <w:snapToGrid w:val="0"/>
        </w:rPr>
        <w:t xml:space="preserve">En cas de retard dans la remise du devis par le titulaire </w:t>
      </w:r>
      <w:r w:rsidR="00EF1877">
        <w:rPr>
          <w:rFonts w:ascii="Arial Narrow" w:hAnsi="Arial Narrow"/>
          <w:snapToGrid w:val="0"/>
        </w:rPr>
        <w:t>selon le</w:t>
      </w:r>
      <w:r w:rsidRPr="002622E0">
        <w:rPr>
          <w:rFonts w:ascii="Arial Narrow" w:hAnsi="Arial Narrow"/>
          <w:snapToGrid w:val="0"/>
        </w:rPr>
        <w:t xml:space="preserve"> délai </w:t>
      </w:r>
      <w:r w:rsidR="00EF1877">
        <w:rPr>
          <w:rFonts w:ascii="Arial Narrow" w:hAnsi="Arial Narrow"/>
          <w:snapToGrid w:val="0"/>
        </w:rPr>
        <w:t>indiqué au CCTP</w:t>
      </w:r>
      <w:r w:rsidRPr="002622E0">
        <w:rPr>
          <w:rFonts w:ascii="Arial Narrow" w:hAnsi="Arial Narrow"/>
          <w:snapToGrid w:val="0"/>
        </w:rPr>
        <w:t xml:space="preserve"> à compter de la date de réception de la demande de devis</w:t>
      </w:r>
      <w:r w:rsidR="00EF1877">
        <w:rPr>
          <w:rFonts w:ascii="Arial Narrow" w:hAnsi="Arial Narrow"/>
          <w:snapToGrid w:val="0"/>
        </w:rPr>
        <w:t xml:space="preserve"> ou ordre de service</w:t>
      </w:r>
      <w:r w:rsidRPr="002622E0">
        <w:rPr>
          <w:rFonts w:ascii="Arial Narrow" w:hAnsi="Arial Narrow"/>
          <w:snapToGrid w:val="0"/>
        </w:rPr>
        <w:t xml:space="preserve"> par courriel, celui-ci se verra appliquer sans mise en demeure préalable une pénalité de 50 € par jour de retard.</w:t>
      </w:r>
    </w:p>
    <w:p w14:paraId="47BDDE0E" w14:textId="77777777" w:rsidR="00F07EB0" w:rsidRPr="002622E0" w:rsidRDefault="00F07EB0" w:rsidP="00F07EB0">
      <w:pPr>
        <w:rPr>
          <w:rFonts w:ascii="Arial Narrow" w:hAnsi="Arial Narrow"/>
          <w:b/>
        </w:rPr>
      </w:pPr>
      <w:r w:rsidRPr="002622E0">
        <w:rPr>
          <w:rFonts w:ascii="Arial Narrow" w:hAnsi="Arial Narrow"/>
          <w:b/>
          <w:snapToGrid w:val="0"/>
          <w:u w:val="single"/>
        </w:rPr>
        <w:t>Autres Documents</w:t>
      </w:r>
      <w:r w:rsidRPr="002622E0">
        <w:rPr>
          <w:rFonts w:ascii="Arial Narrow" w:hAnsi="Arial Narrow"/>
          <w:b/>
        </w:rPr>
        <w:t> :</w:t>
      </w:r>
    </w:p>
    <w:p w14:paraId="59FCA2E4" w14:textId="2734CCFD" w:rsidR="00F07EB0" w:rsidRPr="002622E0" w:rsidRDefault="00F07EB0" w:rsidP="00F07EB0">
      <w:pPr>
        <w:numPr>
          <w:ilvl w:val="0"/>
          <w:numId w:val="34"/>
        </w:numPr>
        <w:spacing w:before="120" w:after="120" w:line="240" w:lineRule="auto"/>
        <w:ind w:left="567" w:hanging="567"/>
        <w:jc w:val="both"/>
        <w:rPr>
          <w:rFonts w:ascii="Arial Narrow" w:hAnsi="Arial Narrow"/>
          <w:snapToGrid w:val="0"/>
          <w:szCs w:val="20"/>
        </w:rPr>
      </w:pPr>
      <w:r w:rsidRPr="002622E0">
        <w:rPr>
          <w:rFonts w:ascii="Arial Narrow" w:hAnsi="Arial Narrow"/>
          <w:snapToGrid w:val="0"/>
          <w:szCs w:val="20"/>
        </w:rPr>
        <w:t xml:space="preserve">Pénalités de retard relatives à la remise de </w:t>
      </w:r>
      <w:r w:rsidRPr="002622E0">
        <w:rPr>
          <w:rFonts w:ascii="Arial Narrow" w:hAnsi="Arial Narrow"/>
          <w:snapToGrid w:val="0"/>
          <w:szCs w:val="20"/>
          <w:u w:val="single"/>
        </w:rPr>
        <w:t>documents statistiques prévu au 4.9 du CCTP</w:t>
      </w:r>
      <w:r w:rsidRPr="002622E0">
        <w:rPr>
          <w:rFonts w:ascii="Arial Narrow" w:hAnsi="Arial Narrow"/>
          <w:snapToGrid w:val="0"/>
          <w:szCs w:val="20"/>
        </w:rPr>
        <w:t xml:space="preserve">: en cas de retard dans la transmission des documents statistiques par le titulaire, une pénalité </w:t>
      </w:r>
      <w:proofErr w:type="spellStart"/>
      <w:r w:rsidRPr="002622E0">
        <w:rPr>
          <w:rFonts w:ascii="Arial Narrow" w:hAnsi="Arial Narrow"/>
          <w:snapToGrid w:val="0"/>
          <w:szCs w:val="20"/>
        </w:rPr>
        <w:t>forfaitairede</w:t>
      </w:r>
      <w:proofErr w:type="spellEnd"/>
      <w:r w:rsidRPr="002622E0">
        <w:rPr>
          <w:rFonts w:ascii="Arial Narrow" w:hAnsi="Arial Narrow"/>
          <w:snapToGrid w:val="0"/>
          <w:szCs w:val="20"/>
        </w:rPr>
        <w:t xml:space="preserve"> 15 € par semaine de retard sera appliquée et à compter de la mise en demeure du pouvoir adjudicateur. </w:t>
      </w:r>
    </w:p>
    <w:p w14:paraId="4C01DC92" w14:textId="2FA8D111" w:rsidR="00F07EB0" w:rsidRPr="002622E0" w:rsidRDefault="00F07EB0" w:rsidP="00F07EB0">
      <w:pPr>
        <w:numPr>
          <w:ilvl w:val="0"/>
          <w:numId w:val="34"/>
        </w:numPr>
        <w:spacing w:before="120" w:after="120" w:line="240" w:lineRule="auto"/>
        <w:ind w:left="567" w:hanging="567"/>
        <w:jc w:val="both"/>
        <w:rPr>
          <w:rFonts w:ascii="Arial Narrow" w:hAnsi="Arial Narrow"/>
          <w:b/>
          <w:iCs/>
          <w:snapToGrid w:val="0"/>
          <w:szCs w:val="20"/>
        </w:rPr>
      </w:pPr>
      <w:r w:rsidRPr="002622E0">
        <w:rPr>
          <w:rFonts w:ascii="Arial Narrow" w:hAnsi="Arial Narrow"/>
          <w:snapToGrid w:val="0"/>
          <w:szCs w:val="20"/>
        </w:rPr>
        <w:t xml:space="preserve">Pénalités de retard relatives </w:t>
      </w:r>
      <w:r w:rsidRPr="002622E0">
        <w:rPr>
          <w:rFonts w:ascii="Arial Narrow" w:hAnsi="Arial Narrow"/>
          <w:snapToGrid w:val="0"/>
          <w:szCs w:val="20"/>
          <w:u w:val="single"/>
        </w:rPr>
        <w:t>à la remise du BAT</w:t>
      </w:r>
      <w:r w:rsidRPr="002622E0">
        <w:rPr>
          <w:rFonts w:ascii="Arial Narrow" w:hAnsi="Arial Narrow"/>
          <w:snapToGrid w:val="0"/>
          <w:szCs w:val="20"/>
        </w:rPr>
        <w:t> prévu au 3.1.4 du CCTP : en cas de retard dans la transmission du bon à tirer dans un délai de 3 jours ouvrés par le titulaire, une pénalité forfaitaire de 15 € par jour de retard sera appliquée, sans mise en demeure préalable.</w:t>
      </w:r>
    </w:p>
    <w:p w14:paraId="046BA60A" w14:textId="77777777" w:rsidR="00F07EB0" w:rsidRPr="002622E0" w:rsidRDefault="00F07EB0" w:rsidP="0054251C">
      <w:pPr>
        <w:pStyle w:val="En-tte"/>
        <w:spacing w:after="120" w:line="360" w:lineRule="auto"/>
        <w:jc w:val="both"/>
        <w:rPr>
          <w:rFonts w:ascii="Arial Narrow" w:hAnsi="Arial Narrow"/>
        </w:rPr>
      </w:pPr>
    </w:p>
    <w:p w14:paraId="2515BFA7" w14:textId="77777777" w:rsidR="002C6E68" w:rsidRPr="00546FE0" w:rsidRDefault="002C6E68" w:rsidP="0054251C">
      <w:pPr>
        <w:pStyle w:val="En-tte"/>
        <w:spacing w:after="120" w:line="360" w:lineRule="auto"/>
        <w:jc w:val="both"/>
        <w:rPr>
          <w:rFonts w:ascii="Arial Narrow" w:hAnsi="Arial Narrow"/>
        </w:rPr>
      </w:pPr>
    </w:p>
    <w:p w14:paraId="090BA9A0" w14:textId="72906D49"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57C4D0B1"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l’acceptation de chaque sous-traitant ainsi que l’agrément de ses conditions de paiement. </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66F0A829"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39E7ED88" w:rsidR="00043D85" w:rsidRPr="00546FE0" w:rsidRDefault="00043D85" w:rsidP="00C63DCE">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93923D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18FFAD1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500DB45D"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09D30397" w14:textId="2124D8B5"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 xml:space="preserve">Le </w:t>
      </w:r>
      <w:r>
        <w:rPr>
          <w:rFonts w:ascii="Arial Narrow" w:hAnsi="Arial Narrow"/>
        </w:rPr>
        <w:t>titulaire transmet à l’EPMO-VGE</w:t>
      </w:r>
      <w:r w:rsidRPr="00F2568C">
        <w:rPr>
          <w:rFonts w:ascii="Arial Narrow" w:hAnsi="Arial Narrow"/>
        </w:rPr>
        <w:t xml:space="preserve">, tous les six mois et pendant toute la durée </w:t>
      </w:r>
      <w:r w:rsidR="00586EBA">
        <w:rPr>
          <w:rFonts w:ascii="Arial Narrow" w:hAnsi="Arial Narrow"/>
        </w:rPr>
        <w:t>du marché</w:t>
      </w:r>
      <w:r w:rsidRPr="00F2568C">
        <w:rPr>
          <w:rFonts w:ascii="Arial Narrow" w:hAnsi="Arial Narrow"/>
        </w:rPr>
        <w:t xml:space="preserve"> au Directeur des Affaires financières de l’EPMO-VGE, via le service E-Attestation accessible sur le lien suivant : https://www.e-attestations.com/ :</w:t>
      </w:r>
    </w:p>
    <w:p w14:paraId="7F3D773E" w14:textId="77777777"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741478FC" w14:textId="5F78326E"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oi des travailleurs handicapés ;</w:t>
      </w:r>
    </w:p>
    <w:p w14:paraId="6F11E3FE" w14:textId="77777777" w:rsidR="00F2568C" w:rsidRDefault="00F2568C" w:rsidP="00F2568C">
      <w:pPr>
        <w:pStyle w:val="En-tte"/>
        <w:tabs>
          <w:tab w:val="clear" w:pos="4536"/>
          <w:tab w:val="clear" w:pos="9072"/>
        </w:tabs>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Une attestation d’assurance professionnelle.</w:t>
      </w:r>
    </w:p>
    <w:p w14:paraId="735E004C" w14:textId="77777777" w:rsidR="00AD439B" w:rsidRPr="00F2568C" w:rsidRDefault="00AD439B" w:rsidP="00AD439B">
      <w:pPr>
        <w:pStyle w:val="En-tte"/>
        <w:spacing w:after="120" w:line="360" w:lineRule="auto"/>
        <w:jc w:val="both"/>
        <w:rPr>
          <w:rFonts w:ascii="Arial Narrow" w:hAnsi="Arial Narrow"/>
        </w:rPr>
      </w:pPr>
      <w:r w:rsidRPr="00F2568C">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F2568C"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F2568C">
        <w:rPr>
          <w:rFonts w:ascii="Arial Narrow" w:hAnsi="Arial Narrow"/>
        </w:rPr>
        <w:t>le</w:t>
      </w:r>
      <w:proofErr w:type="gramEnd"/>
      <w:r w:rsidRPr="00F2568C">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F2568C" w:rsidRDefault="00AD439B" w:rsidP="00AD439B">
      <w:pPr>
        <w:pStyle w:val="En-tte"/>
        <w:spacing w:after="120" w:line="360" w:lineRule="auto"/>
        <w:ind w:left="426"/>
        <w:jc w:val="both"/>
        <w:rPr>
          <w:rFonts w:ascii="Arial Narrow" w:hAnsi="Arial Narrow"/>
        </w:rPr>
      </w:pPr>
      <w:proofErr w:type="gramStart"/>
      <w:r w:rsidRPr="00F2568C">
        <w:rPr>
          <w:rFonts w:ascii="Arial Narrow" w:hAnsi="Arial Narrow"/>
        </w:rPr>
        <w:t>ou</w:t>
      </w:r>
      <w:proofErr w:type="gramEnd"/>
      <w:r w:rsidRPr="00F2568C">
        <w:rPr>
          <w:rFonts w:ascii="Arial Narrow" w:hAnsi="Arial Narrow"/>
        </w:rPr>
        <w:t xml:space="preserve"> bien, </w:t>
      </w:r>
    </w:p>
    <w:p w14:paraId="0DA8E46C" w14:textId="77777777" w:rsidR="00AD439B" w:rsidRPr="00F2568C"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F2568C">
        <w:rPr>
          <w:rFonts w:ascii="Arial Narrow" w:hAnsi="Arial Narrow"/>
        </w:rPr>
        <w:t>le</w:t>
      </w:r>
      <w:proofErr w:type="gramEnd"/>
      <w:r w:rsidRPr="00F2568C">
        <w:rPr>
          <w:rFonts w:ascii="Arial Narrow" w:hAnsi="Arial Narrow"/>
        </w:rPr>
        <w:t xml:space="preserve"> marché pourra être résilié aux torts du titulaire sans que celui-ci puisse prétendre à indemnité et, le cas échéant, avec exécution des prestations à ses frais et risques.</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230C70F9" w14:textId="3999A56C"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Conformément à l’article 1 de la loi n° 2021-1109 du 24 août 2021 confortant le respect des principes de la république,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w:t>
      </w:r>
      <w:r w:rsidR="00E020AD">
        <w:rPr>
          <w:rFonts w:ascii="Arial Narrow" w:hAnsi="Arial Narrow"/>
        </w:rPr>
        <w:t>E.P.M.O-VGE</w:t>
      </w:r>
      <w:r w:rsidRPr="00546FE0">
        <w:rPr>
          <w:rFonts w:ascii="Arial Narrow" w:hAnsi="Arial Narrow"/>
        </w:rPr>
        <w:t xml:space="preserve"> et le titulaire.</w:t>
      </w:r>
    </w:p>
    <w:p w14:paraId="2F56C2FF" w14:textId="064EA91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en sa qualité d’acheteur pendant toute la durée du contrat.</w:t>
      </w:r>
    </w:p>
    <w:p w14:paraId="2E836F81" w14:textId="2366924E"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constat par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de non-respect des obligations mentionnées ci-dessus : </w:t>
      </w:r>
    </w:p>
    <w:p w14:paraId="03596A8E"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1859700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A2B76FD"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082312AC"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6687086C"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3836BAB1"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w:t>
      </w:r>
      <w:r w:rsidR="00C41F68">
        <w:rPr>
          <w:rFonts w:ascii="Arial Narrow" w:hAnsi="Arial Narrow"/>
        </w:rPr>
        <w:t>3</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0"/>
      <w:headerReference w:type="first" r:id="rId11"/>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B081B" w14:textId="77777777" w:rsidR="00F91FC7" w:rsidRDefault="00F91FC7" w:rsidP="00E42FF3">
      <w:pPr>
        <w:spacing w:after="0" w:line="240" w:lineRule="auto"/>
      </w:pPr>
      <w:r>
        <w:separator/>
      </w:r>
    </w:p>
  </w:endnote>
  <w:endnote w:type="continuationSeparator" w:id="0">
    <w:p w14:paraId="5B24587F" w14:textId="77777777" w:rsidR="00F91FC7" w:rsidRDefault="00F91FC7"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7F1B9B4" w:rsidR="00074B43" w:rsidRDefault="00074B43">
        <w:pPr>
          <w:pStyle w:val="Pieddepage"/>
          <w:jc w:val="right"/>
        </w:pPr>
        <w:r>
          <w:fldChar w:fldCharType="begin"/>
        </w:r>
        <w:r>
          <w:instrText>PAGE   \* MERGEFORMAT</w:instrText>
        </w:r>
        <w:r>
          <w:fldChar w:fldCharType="separate"/>
        </w:r>
        <w:r w:rsidR="00A70F05">
          <w:rPr>
            <w:noProof/>
          </w:rPr>
          <w:t>10</w:t>
        </w:r>
        <w:r>
          <w:fldChar w:fldCharType="end"/>
        </w:r>
      </w:p>
    </w:sdtContent>
  </w:sdt>
  <w:p w14:paraId="1C416107" w14:textId="77777777" w:rsidR="00074B43" w:rsidRDefault="00074B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6CFEC" w14:textId="77777777" w:rsidR="00F91FC7" w:rsidRDefault="00F91FC7" w:rsidP="00E42FF3">
      <w:pPr>
        <w:spacing w:after="0" w:line="240" w:lineRule="auto"/>
      </w:pPr>
      <w:r>
        <w:separator/>
      </w:r>
    </w:p>
  </w:footnote>
  <w:footnote w:type="continuationSeparator" w:id="0">
    <w:p w14:paraId="2CFCC6E7" w14:textId="77777777" w:rsidR="00F91FC7" w:rsidRDefault="00F91FC7"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074B43" w14:paraId="58381086" w14:textId="77777777" w:rsidTr="00E42FF3">
      <w:tc>
        <w:tcPr>
          <w:tcW w:w="2725" w:type="dxa"/>
        </w:tcPr>
        <w:p w14:paraId="4CB7F7E7" w14:textId="77777777" w:rsidR="00074B43" w:rsidRDefault="00074B43"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074B43" w:rsidRPr="008B551F" w:rsidRDefault="00074B43"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074B43" w:rsidRPr="008B551F" w:rsidRDefault="00074B43"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074B43" w:rsidRDefault="00074B43" w:rsidP="00E42FF3">
          <w:pPr>
            <w:pStyle w:val="En-tte"/>
            <w:tabs>
              <w:tab w:val="clear" w:pos="4536"/>
              <w:tab w:val="clear" w:pos="9072"/>
              <w:tab w:val="left" w:pos="4635"/>
            </w:tabs>
          </w:pPr>
        </w:p>
      </w:tc>
    </w:tr>
  </w:tbl>
  <w:p w14:paraId="79DED19F" w14:textId="77777777" w:rsidR="00074B43" w:rsidRDefault="00074B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277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23082"/>
    <w:multiLevelType w:val="hybridMultilevel"/>
    <w:tmpl w:val="3F34FE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B34A64"/>
    <w:multiLevelType w:val="hybridMultilevel"/>
    <w:tmpl w:val="5EC2D124"/>
    <w:lvl w:ilvl="0" w:tplc="7478BAC8">
      <w:numFmt w:val="bullet"/>
      <w:lvlText w:val="-"/>
      <w:lvlJc w:val="left"/>
      <w:pPr>
        <w:ind w:left="862" w:hanging="360"/>
      </w:pPr>
      <w:rPr>
        <w:rFonts w:ascii="Times New Roman" w:eastAsia="Lucida Sans Unicode" w:hAnsi="Times New Roman" w:cs="Times New Roman" w:hint="default"/>
      </w:rPr>
    </w:lvl>
    <w:lvl w:ilvl="1" w:tplc="DE60A02A">
      <w:numFmt w:val="bullet"/>
      <w:lvlText w:val="•"/>
      <w:lvlJc w:val="left"/>
      <w:pPr>
        <w:ind w:left="1582" w:hanging="360"/>
      </w:pPr>
      <w:rPr>
        <w:rFonts w:ascii="Verdana" w:eastAsia="Lucida Sans Unicode" w:hAnsi="Verdana" w:cs="Times New Roman"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387DDA"/>
    <w:multiLevelType w:val="hybridMultilevel"/>
    <w:tmpl w:val="9780B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35576C"/>
    <w:multiLevelType w:val="hybridMultilevel"/>
    <w:tmpl w:val="59965884"/>
    <w:lvl w:ilvl="0" w:tplc="040C000D">
      <w:start w:val="1"/>
      <w:numFmt w:val="bullet"/>
      <w:lvlText w:val=""/>
      <w:lvlJc w:val="left"/>
      <w:pPr>
        <w:ind w:left="720" w:hanging="360"/>
      </w:pPr>
      <w:rPr>
        <w:rFonts w:ascii="Wingdings" w:hAnsi="Wingdings" w:hint="default"/>
      </w:rPr>
    </w:lvl>
    <w:lvl w:ilvl="1" w:tplc="4BCE77F4">
      <w:start w:val="1600"/>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26531B5"/>
    <w:multiLevelType w:val="singleLevel"/>
    <w:tmpl w:val="4E0CAD24"/>
    <w:lvl w:ilvl="0">
      <w:start w:val="2"/>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2E56C0B"/>
    <w:multiLevelType w:val="multilevel"/>
    <w:tmpl w:val="79486230"/>
    <w:lvl w:ilvl="0">
      <w:start w:val="1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2" w15:restartNumberingAfterBreak="0">
    <w:nsid w:val="40E262F7"/>
    <w:multiLevelType w:val="hybridMultilevel"/>
    <w:tmpl w:val="BEB81314"/>
    <w:lvl w:ilvl="0" w:tplc="92A6939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255076"/>
    <w:multiLevelType w:val="hybridMultilevel"/>
    <w:tmpl w:val="F1144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AC6D91"/>
    <w:multiLevelType w:val="hybridMultilevel"/>
    <w:tmpl w:val="6A721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F5664A"/>
    <w:multiLevelType w:val="hybridMultilevel"/>
    <w:tmpl w:val="BD38BC82"/>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6D264B"/>
    <w:multiLevelType w:val="hybridMultilevel"/>
    <w:tmpl w:val="694C21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A8128B"/>
    <w:multiLevelType w:val="hybridMultilevel"/>
    <w:tmpl w:val="4A784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4F3476"/>
    <w:multiLevelType w:val="hybridMultilevel"/>
    <w:tmpl w:val="324617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0142D23"/>
    <w:multiLevelType w:val="hybridMultilevel"/>
    <w:tmpl w:val="B71C52C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042904"/>
    <w:multiLevelType w:val="hybridMultilevel"/>
    <w:tmpl w:val="84D09516"/>
    <w:lvl w:ilvl="0" w:tplc="7478BAC8">
      <w:numFmt w:val="bullet"/>
      <w:lvlText w:val="-"/>
      <w:lvlJc w:val="left"/>
      <w:pPr>
        <w:ind w:left="862" w:hanging="360"/>
      </w:pPr>
      <w:rPr>
        <w:rFonts w:ascii="Times New Roman" w:eastAsia="Lucida Sans Unicode" w:hAnsi="Times New Roman" w:cs="Times New Roman" w:hint="default"/>
      </w:rPr>
    </w:lvl>
    <w:lvl w:ilvl="1" w:tplc="7478BAC8">
      <w:numFmt w:val="bullet"/>
      <w:lvlText w:val="-"/>
      <w:lvlJc w:val="left"/>
      <w:pPr>
        <w:ind w:left="1582" w:hanging="360"/>
      </w:pPr>
      <w:rPr>
        <w:rFonts w:ascii="Times New Roman" w:eastAsia="Lucida Sans Unicode" w:hAnsi="Times New Roman" w:cs="Times New Roman"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6241E8B"/>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2"/>
  </w:num>
  <w:num w:numId="3">
    <w:abstractNumId w:val="26"/>
  </w:num>
  <w:num w:numId="4">
    <w:abstractNumId w:val="5"/>
  </w:num>
  <w:num w:numId="5">
    <w:abstractNumId w:val="15"/>
  </w:num>
  <w:num w:numId="6">
    <w:abstractNumId w:val="0"/>
  </w:num>
  <w:num w:numId="7">
    <w:abstractNumId w:val="23"/>
  </w:num>
  <w:num w:numId="8">
    <w:abstractNumId w:val="16"/>
  </w:num>
  <w:num w:numId="9">
    <w:abstractNumId w:val="11"/>
  </w:num>
  <w:num w:numId="10">
    <w:abstractNumId w:val="18"/>
  </w:num>
  <w:num w:numId="11">
    <w:abstractNumId w:val="1"/>
  </w:num>
  <w:num w:numId="12">
    <w:abstractNumId w:val="22"/>
  </w:num>
  <w:num w:numId="13">
    <w:abstractNumId w:val="17"/>
  </w:num>
  <w:num w:numId="14">
    <w:abstractNumId w:val="13"/>
  </w:num>
  <w:num w:numId="15">
    <w:abstractNumId w:val="20"/>
  </w:num>
  <w:num w:numId="16">
    <w:abstractNumId w:val="34"/>
  </w:num>
  <w:num w:numId="17">
    <w:abstractNumId w:val="6"/>
  </w:num>
  <w:num w:numId="18">
    <w:abstractNumId w:val="30"/>
  </w:num>
  <w:num w:numId="19">
    <w:abstractNumId w:val="14"/>
  </w:num>
  <w:num w:numId="20">
    <w:abstractNumId w:val="4"/>
  </w:num>
  <w:num w:numId="21">
    <w:abstractNumId w:val="9"/>
  </w:num>
  <w:num w:numId="22">
    <w:abstractNumId w:val="31"/>
  </w:num>
  <w:num w:numId="23">
    <w:abstractNumId w:val="24"/>
  </w:num>
  <w:num w:numId="24">
    <w:abstractNumId w:val="27"/>
  </w:num>
  <w:num w:numId="25">
    <w:abstractNumId w:val="7"/>
  </w:num>
  <w:num w:numId="26">
    <w:abstractNumId w:val="21"/>
  </w:num>
  <w:num w:numId="27">
    <w:abstractNumId w:val="28"/>
  </w:num>
  <w:num w:numId="28">
    <w:abstractNumId w:val="8"/>
  </w:num>
  <w:num w:numId="29">
    <w:abstractNumId w:val="3"/>
  </w:num>
  <w:num w:numId="30">
    <w:abstractNumId w:val="19"/>
  </w:num>
  <w:num w:numId="31">
    <w:abstractNumId w:val="29"/>
  </w:num>
  <w:num w:numId="32">
    <w:abstractNumId w:val="12"/>
  </w:num>
  <w:num w:numId="33">
    <w:abstractNumId w:val="10"/>
  </w:num>
  <w:num w:numId="34">
    <w:abstractNumId w:val="25"/>
  </w:num>
  <w:num w:numId="35">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636"/>
    <w:rsid w:val="00054FBE"/>
    <w:rsid w:val="0006022E"/>
    <w:rsid w:val="00072C8E"/>
    <w:rsid w:val="00074B43"/>
    <w:rsid w:val="000B34BB"/>
    <w:rsid w:val="000B3B70"/>
    <w:rsid w:val="000B52E8"/>
    <w:rsid w:val="000B7422"/>
    <w:rsid w:val="000C10A2"/>
    <w:rsid w:val="000D0217"/>
    <w:rsid w:val="000D317C"/>
    <w:rsid w:val="000D5304"/>
    <w:rsid w:val="000E7740"/>
    <w:rsid w:val="00100E6D"/>
    <w:rsid w:val="00106DDC"/>
    <w:rsid w:val="0014540C"/>
    <w:rsid w:val="001500D2"/>
    <w:rsid w:val="00165639"/>
    <w:rsid w:val="00173B99"/>
    <w:rsid w:val="00180990"/>
    <w:rsid w:val="001B44CB"/>
    <w:rsid w:val="001B64F8"/>
    <w:rsid w:val="001C19E6"/>
    <w:rsid w:val="001F6E69"/>
    <w:rsid w:val="00225DCA"/>
    <w:rsid w:val="00235F7B"/>
    <w:rsid w:val="0024335F"/>
    <w:rsid w:val="00245388"/>
    <w:rsid w:val="0025246C"/>
    <w:rsid w:val="00254C41"/>
    <w:rsid w:val="00257918"/>
    <w:rsid w:val="00261EEE"/>
    <w:rsid w:val="002622E0"/>
    <w:rsid w:val="00264E15"/>
    <w:rsid w:val="002841EE"/>
    <w:rsid w:val="002A6E07"/>
    <w:rsid w:val="002B10AD"/>
    <w:rsid w:val="002C0565"/>
    <w:rsid w:val="002C5191"/>
    <w:rsid w:val="002C6E68"/>
    <w:rsid w:val="002D6143"/>
    <w:rsid w:val="002E3E08"/>
    <w:rsid w:val="002F4374"/>
    <w:rsid w:val="0030422B"/>
    <w:rsid w:val="0031166D"/>
    <w:rsid w:val="003138CC"/>
    <w:rsid w:val="00314364"/>
    <w:rsid w:val="003233A8"/>
    <w:rsid w:val="00332820"/>
    <w:rsid w:val="0033768E"/>
    <w:rsid w:val="00347265"/>
    <w:rsid w:val="00350E5F"/>
    <w:rsid w:val="00360E50"/>
    <w:rsid w:val="00367714"/>
    <w:rsid w:val="003765CC"/>
    <w:rsid w:val="00376A8E"/>
    <w:rsid w:val="003946B3"/>
    <w:rsid w:val="003978C9"/>
    <w:rsid w:val="003A3C44"/>
    <w:rsid w:val="003B0608"/>
    <w:rsid w:val="003D7C03"/>
    <w:rsid w:val="003F3420"/>
    <w:rsid w:val="003F4D47"/>
    <w:rsid w:val="003F5F33"/>
    <w:rsid w:val="00403F4D"/>
    <w:rsid w:val="00422159"/>
    <w:rsid w:val="00426B67"/>
    <w:rsid w:val="004302A7"/>
    <w:rsid w:val="00466CC0"/>
    <w:rsid w:val="00470284"/>
    <w:rsid w:val="004A157C"/>
    <w:rsid w:val="004A246C"/>
    <w:rsid w:val="004B24E8"/>
    <w:rsid w:val="004C01E4"/>
    <w:rsid w:val="004C5CF1"/>
    <w:rsid w:val="004D03B6"/>
    <w:rsid w:val="004D0CF2"/>
    <w:rsid w:val="004D156F"/>
    <w:rsid w:val="004D5FEF"/>
    <w:rsid w:val="004E7A7B"/>
    <w:rsid w:val="004F429E"/>
    <w:rsid w:val="00511E23"/>
    <w:rsid w:val="00512541"/>
    <w:rsid w:val="00520115"/>
    <w:rsid w:val="005248B6"/>
    <w:rsid w:val="005413BD"/>
    <w:rsid w:val="00541F99"/>
    <w:rsid w:val="0054251C"/>
    <w:rsid w:val="00546FE0"/>
    <w:rsid w:val="00547C01"/>
    <w:rsid w:val="005660F5"/>
    <w:rsid w:val="005706E9"/>
    <w:rsid w:val="00586EBA"/>
    <w:rsid w:val="00593CA0"/>
    <w:rsid w:val="005B11C8"/>
    <w:rsid w:val="005B3EC3"/>
    <w:rsid w:val="005D1A2E"/>
    <w:rsid w:val="005D555E"/>
    <w:rsid w:val="005E63A7"/>
    <w:rsid w:val="005E6F45"/>
    <w:rsid w:val="005F1D51"/>
    <w:rsid w:val="00612AB3"/>
    <w:rsid w:val="00613BED"/>
    <w:rsid w:val="00622861"/>
    <w:rsid w:val="0064097D"/>
    <w:rsid w:val="00642D06"/>
    <w:rsid w:val="006465DC"/>
    <w:rsid w:val="006528A6"/>
    <w:rsid w:val="00666DD5"/>
    <w:rsid w:val="006A3D36"/>
    <w:rsid w:val="006A5323"/>
    <w:rsid w:val="006A63E0"/>
    <w:rsid w:val="006D6D65"/>
    <w:rsid w:val="006F0B57"/>
    <w:rsid w:val="00716084"/>
    <w:rsid w:val="007221BF"/>
    <w:rsid w:val="007258AA"/>
    <w:rsid w:val="007639B4"/>
    <w:rsid w:val="007639D7"/>
    <w:rsid w:val="007663CD"/>
    <w:rsid w:val="00770A9C"/>
    <w:rsid w:val="00786DBE"/>
    <w:rsid w:val="007A5C1B"/>
    <w:rsid w:val="007D159B"/>
    <w:rsid w:val="007E5415"/>
    <w:rsid w:val="0081396B"/>
    <w:rsid w:val="00836C55"/>
    <w:rsid w:val="008438FD"/>
    <w:rsid w:val="00846D60"/>
    <w:rsid w:val="008527EC"/>
    <w:rsid w:val="0088306B"/>
    <w:rsid w:val="00884A80"/>
    <w:rsid w:val="00885C64"/>
    <w:rsid w:val="0088600A"/>
    <w:rsid w:val="00886A9B"/>
    <w:rsid w:val="00891B1A"/>
    <w:rsid w:val="008B6960"/>
    <w:rsid w:val="00910D6B"/>
    <w:rsid w:val="009122D3"/>
    <w:rsid w:val="009146C4"/>
    <w:rsid w:val="009379BD"/>
    <w:rsid w:val="00946794"/>
    <w:rsid w:val="00983998"/>
    <w:rsid w:val="00990731"/>
    <w:rsid w:val="009D63CC"/>
    <w:rsid w:val="009F23D8"/>
    <w:rsid w:val="00A02B17"/>
    <w:rsid w:val="00A118F1"/>
    <w:rsid w:val="00A15E81"/>
    <w:rsid w:val="00A572A6"/>
    <w:rsid w:val="00A70F05"/>
    <w:rsid w:val="00A7568E"/>
    <w:rsid w:val="00A809DF"/>
    <w:rsid w:val="00A80C89"/>
    <w:rsid w:val="00A9244A"/>
    <w:rsid w:val="00A94EDC"/>
    <w:rsid w:val="00AA3E07"/>
    <w:rsid w:val="00AA63E2"/>
    <w:rsid w:val="00AD439B"/>
    <w:rsid w:val="00AD56AA"/>
    <w:rsid w:val="00AE5909"/>
    <w:rsid w:val="00AF37A4"/>
    <w:rsid w:val="00B17100"/>
    <w:rsid w:val="00B2244E"/>
    <w:rsid w:val="00B41767"/>
    <w:rsid w:val="00B42ED3"/>
    <w:rsid w:val="00B52B09"/>
    <w:rsid w:val="00B76727"/>
    <w:rsid w:val="00B76C4A"/>
    <w:rsid w:val="00B87CBD"/>
    <w:rsid w:val="00BB4480"/>
    <w:rsid w:val="00BD6430"/>
    <w:rsid w:val="00C0489A"/>
    <w:rsid w:val="00C24529"/>
    <w:rsid w:val="00C27F7F"/>
    <w:rsid w:val="00C33D3B"/>
    <w:rsid w:val="00C37C04"/>
    <w:rsid w:val="00C41F68"/>
    <w:rsid w:val="00C47AC9"/>
    <w:rsid w:val="00C511A1"/>
    <w:rsid w:val="00C62D27"/>
    <w:rsid w:val="00C63DCE"/>
    <w:rsid w:val="00C667D5"/>
    <w:rsid w:val="00C92452"/>
    <w:rsid w:val="00CA5539"/>
    <w:rsid w:val="00CC1509"/>
    <w:rsid w:val="00CC605C"/>
    <w:rsid w:val="00CE4A76"/>
    <w:rsid w:val="00CF09BC"/>
    <w:rsid w:val="00D02408"/>
    <w:rsid w:val="00D17E86"/>
    <w:rsid w:val="00D21B1C"/>
    <w:rsid w:val="00D32F62"/>
    <w:rsid w:val="00D349F1"/>
    <w:rsid w:val="00D524F5"/>
    <w:rsid w:val="00D637C9"/>
    <w:rsid w:val="00D66E8B"/>
    <w:rsid w:val="00D72FEE"/>
    <w:rsid w:val="00D86150"/>
    <w:rsid w:val="00D9355E"/>
    <w:rsid w:val="00DB2B68"/>
    <w:rsid w:val="00DB7A14"/>
    <w:rsid w:val="00DC2FA3"/>
    <w:rsid w:val="00DF51B8"/>
    <w:rsid w:val="00E020AD"/>
    <w:rsid w:val="00E3410B"/>
    <w:rsid w:val="00E41E1E"/>
    <w:rsid w:val="00E42FF3"/>
    <w:rsid w:val="00E45ED1"/>
    <w:rsid w:val="00E52A60"/>
    <w:rsid w:val="00E61EE1"/>
    <w:rsid w:val="00E86FA0"/>
    <w:rsid w:val="00EC2356"/>
    <w:rsid w:val="00EC6141"/>
    <w:rsid w:val="00EE4C36"/>
    <w:rsid w:val="00EE65EC"/>
    <w:rsid w:val="00EF1877"/>
    <w:rsid w:val="00F00B40"/>
    <w:rsid w:val="00F00BB1"/>
    <w:rsid w:val="00F03BF9"/>
    <w:rsid w:val="00F065F4"/>
    <w:rsid w:val="00F07EB0"/>
    <w:rsid w:val="00F2568C"/>
    <w:rsid w:val="00F25BD3"/>
    <w:rsid w:val="00F6320E"/>
    <w:rsid w:val="00F74527"/>
    <w:rsid w:val="00F802CE"/>
    <w:rsid w:val="00F91FC7"/>
    <w:rsid w:val="00FA6DB1"/>
    <w:rsid w:val="00FB6B4A"/>
    <w:rsid w:val="00FC4A03"/>
    <w:rsid w:val="00FC4FAA"/>
    <w:rsid w:val="00FD5FA1"/>
    <w:rsid w:val="00FD64EC"/>
    <w:rsid w:val="00FE3F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14232"/>
  <w15:chartTrackingRefBased/>
  <w15:docId w15:val="{F52BC131-12BF-48E5-9A09-E705340D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3138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3Car">
    <w:name w:val="Titre 3 Car"/>
    <w:basedOn w:val="Policepardfaut"/>
    <w:link w:val="Titre3"/>
    <w:uiPriority w:val="9"/>
    <w:rsid w:val="003138CC"/>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76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5368">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013072986">
      <w:bodyDiv w:val="1"/>
      <w:marLeft w:val="0"/>
      <w:marRight w:val="0"/>
      <w:marTop w:val="0"/>
      <w:marBottom w:val="0"/>
      <w:divBdr>
        <w:top w:val="none" w:sz="0" w:space="0" w:color="auto"/>
        <w:left w:val="none" w:sz="0" w:space="0" w:color="auto"/>
        <w:bottom w:val="none" w:sz="0" w:space="0" w:color="auto"/>
        <w:right w:val="none" w:sz="0" w:space="0" w:color="auto"/>
      </w:divBdr>
    </w:div>
    <w:div w:id="199360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3A174D"/>
    <w:rsid w:val="005A3E7F"/>
    <w:rsid w:val="00634248"/>
    <w:rsid w:val="00864732"/>
    <w:rsid w:val="009E2391"/>
    <w:rsid w:val="00A40E29"/>
    <w:rsid w:val="00AB01B7"/>
    <w:rsid w:val="00AC31B5"/>
    <w:rsid w:val="00B14DD2"/>
    <w:rsid w:val="00B90D7C"/>
    <w:rsid w:val="00BB7D3F"/>
    <w:rsid w:val="00C60EC9"/>
    <w:rsid w:val="00CB08D0"/>
    <w:rsid w:val="00EC38AF"/>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AA2D6-C9C2-41FB-AE71-4B1B114F9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2818</Words>
  <Characters>15504</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5</cp:revision>
  <cp:lastPrinted>2022-10-03T14:18:00Z</cp:lastPrinted>
  <dcterms:created xsi:type="dcterms:W3CDTF">2025-02-25T10:31:00Z</dcterms:created>
  <dcterms:modified xsi:type="dcterms:W3CDTF">2025-02-26T14:56:00Z</dcterms:modified>
</cp:coreProperties>
</file>