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DFCF8" w14:textId="069C3402" w:rsidR="00EF0519" w:rsidRPr="00FA4AA6" w:rsidRDefault="00865AC9" w:rsidP="004A611E">
      <w:pPr>
        <w:pStyle w:val="Sansinterligne"/>
        <w:jc w:val="right"/>
        <w:rPr>
          <w:rFonts w:ascii="Marianne" w:hAnsi="Marianne"/>
          <w:b/>
          <w:sz w:val="24"/>
          <w:szCs w:val="20"/>
        </w:rPr>
      </w:pPr>
      <w:r>
        <w:rPr>
          <w:rFonts w:ascii="Marianne" w:hAnsi="Marianne"/>
          <w:b/>
          <w:noProof/>
          <w:sz w:val="24"/>
          <w:szCs w:val="20"/>
        </w:rPr>
        <w:drawing>
          <wp:anchor distT="0" distB="0" distL="114300" distR="114300" simplePos="0" relativeHeight="251658240" behindDoc="0" locked="0" layoutInCell="1" allowOverlap="1" wp14:anchorId="4F9D082A" wp14:editId="66CA41FD">
            <wp:simplePos x="0" y="0"/>
            <wp:positionH relativeFrom="column">
              <wp:posOffset>93842</wp:posOffset>
            </wp:positionH>
            <wp:positionV relativeFrom="paragraph">
              <wp:posOffset>-168303</wp:posOffset>
            </wp:positionV>
            <wp:extent cx="1715770" cy="1043940"/>
            <wp:effectExtent l="0" t="0" r="0" b="3810"/>
            <wp:wrapNone/>
            <wp:docPr id="627638820" name="Image 1"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638820" name="Image 1" descr="Une image contenant texte, Police, capture d’écran, logo&#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15770" cy="1043940"/>
                    </a:xfrm>
                    <a:prstGeom prst="rect">
                      <a:avLst/>
                    </a:prstGeom>
                  </pic:spPr>
                </pic:pic>
              </a:graphicData>
            </a:graphic>
          </wp:anchor>
        </w:drawing>
      </w:r>
      <w:r w:rsidR="00EF0519" w:rsidRPr="00FA4AA6">
        <w:rPr>
          <w:rFonts w:ascii="Marianne" w:hAnsi="Marianne"/>
          <w:b/>
          <w:sz w:val="24"/>
          <w:szCs w:val="20"/>
        </w:rPr>
        <w:t xml:space="preserve">Délégation générale </w:t>
      </w:r>
    </w:p>
    <w:p w14:paraId="4EEFCD5C" w14:textId="06CD21F4" w:rsidR="00EF0519" w:rsidRPr="00FA4AA6" w:rsidRDefault="00865AC9" w:rsidP="00865AC9">
      <w:pPr>
        <w:pStyle w:val="Sansinterligne"/>
        <w:tabs>
          <w:tab w:val="left" w:pos="1139"/>
          <w:tab w:val="right" w:pos="9072"/>
        </w:tabs>
        <w:rPr>
          <w:rFonts w:ascii="Marianne" w:hAnsi="Marianne"/>
          <w:b/>
          <w:sz w:val="24"/>
          <w:szCs w:val="20"/>
        </w:rPr>
      </w:pPr>
      <w:r>
        <w:rPr>
          <w:rFonts w:ascii="Marianne" w:hAnsi="Marianne"/>
          <w:b/>
          <w:sz w:val="24"/>
          <w:szCs w:val="20"/>
        </w:rPr>
        <w:tab/>
      </w:r>
      <w:r>
        <w:rPr>
          <w:rFonts w:ascii="Marianne" w:hAnsi="Marianne"/>
          <w:b/>
          <w:sz w:val="24"/>
          <w:szCs w:val="20"/>
        </w:rPr>
        <w:tab/>
      </w:r>
      <w:proofErr w:type="gramStart"/>
      <w:r w:rsidR="00EF0519" w:rsidRPr="00FA4AA6">
        <w:rPr>
          <w:rFonts w:ascii="Marianne" w:hAnsi="Marianne"/>
          <w:b/>
          <w:sz w:val="24"/>
          <w:szCs w:val="20"/>
        </w:rPr>
        <w:t>à</w:t>
      </w:r>
      <w:proofErr w:type="gramEnd"/>
      <w:r w:rsidR="00EF0519" w:rsidRPr="00FA4AA6">
        <w:rPr>
          <w:rFonts w:ascii="Marianne" w:hAnsi="Marianne"/>
          <w:b/>
          <w:sz w:val="24"/>
          <w:szCs w:val="20"/>
        </w:rPr>
        <w:t xml:space="preserve"> l’emploi et </w:t>
      </w:r>
    </w:p>
    <w:p w14:paraId="641016C0" w14:textId="653CB3FA" w:rsidR="00E03271" w:rsidRPr="00FA4AA6" w:rsidRDefault="00EF0519" w:rsidP="004A611E">
      <w:pPr>
        <w:pStyle w:val="Sansinterligne"/>
        <w:jc w:val="right"/>
        <w:rPr>
          <w:rFonts w:ascii="Marianne" w:hAnsi="Marianne"/>
          <w:sz w:val="20"/>
          <w:szCs w:val="20"/>
        </w:rPr>
      </w:pPr>
      <w:proofErr w:type="gramStart"/>
      <w:r w:rsidRPr="00FA4AA6">
        <w:rPr>
          <w:rFonts w:ascii="Marianne" w:hAnsi="Marianne"/>
          <w:b/>
          <w:sz w:val="24"/>
          <w:szCs w:val="20"/>
        </w:rPr>
        <w:t>à</w:t>
      </w:r>
      <w:proofErr w:type="gramEnd"/>
      <w:r w:rsidRPr="00FA4AA6">
        <w:rPr>
          <w:rFonts w:ascii="Marianne" w:hAnsi="Marianne"/>
          <w:b/>
          <w:sz w:val="24"/>
          <w:szCs w:val="20"/>
        </w:rPr>
        <w:t xml:space="preserve"> la formation professionnelle</w:t>
      </w:r>
    </w:p>
    <w:p w14:paraId="025C8F6F" w14:textId="14D63C42" w:rsidR="00E03271" w:rsidRPr="00FA4AA6" w:rsidRDefault="00E03271">
      <w:pPr>
        <w:rPr>
          <w:rFonts w:ascii="Marianne" w:hAnsi="Marianne"/>
          <w:sz w:val="20"/>
          <w:szCs w:val="20"/>
        </w:rPr>
      </w:pPr>
    </w:p>
    <w:p w14:paraId="79D25B6F" w14:textId="718055E3" w:rsidR="00E03271" w:rsidRPr="00FA4AA6" w:rsidRDefault="00E03271">
      <w:pPr>
        <w:rPr>
          <w:rFonts w:ascii="Marianne" w:hAnsi="Marianne"/>
          <w:sz w:val="20"/>
          <w:szCs w:val="20"/>
        </w:rPr>
      </w:pPr>
    </w:p>
    <w:p w14:paraId="2F8F04BA" w14:textId="1CB5270B" w:rsidR="00E03271" w:rsidRPr="00FA4AA6" w:rsidRDefault="00E03271">
      <w:pPr>
        <w:rPr>
          <w:rFonts w:ascii="Marianne" w:hAnsi="Marianne"/>
          <w:sz w:val="20"/>
          <w:szCs w:val="20"/>
        </w:rPr>
      </w:pPr>
    </w:p>
    <w:p w14:paraId="6CA791CF" w14:textId="7391909B" w:rsidR="00E03271" w:rsidRPr="00FA4AA6" w:rsidRDefault="00E03271">
      <w:pPr>
        <w:rPr>
          <w:rFonts w:ascii="Marianne" w:hAnsi="Marianne"/>
          <w:sz w:val="20"/>
          <w:szCs w:val="20"/>
        </w:rPr>
      </w:pPr>
    </w:p>
    <w:p w14:paraId="3265856B" w14:textId="7BBC1E21" w:rsidR="00E03271" w:rsidRPr="00FA4AA6" w:rsidRDefault="00E03271">
      <w:pPr>
        <w:rPr>
          <w:rFonts w:ascii="Marianne" w:hAnsi="Marianne"/>
          <w:sz w:val="20"/>
          <w:szCs w:val="20"/>
        </w:rPr>
      </w:pPr>
    </w:p>
    <w:p w14:paraId="7ADCC408" w14:textId="0259646A" w:rsidR="00E03271" w:rsidRPr="00FA4AA6" w:rsidRDefault="00E03271">
      <w:pPr>
        <w:rPr>
          <w:rFonts w:ascii="Marianne" w:hAnsi="Marianne"/>
          <w:sz w:val="20"/>
          <w:szCs w:val="20"/>
        </w:rPr>
      </w:pPr>
    </w:p>
    <w:p w14:paraId="3A6DF393" w14:textId="77777777" w:rsidR="00E03271" w:rsidRPr="00FA4AA6" w:rsidRDefault="00E03271">
      <w:pPr>
        <w:rPr>
          <w:rFonts w:ascii="Marianne" w:hAnsi="Marianne"/>
          <w:sz w:val="20"/>
          <w:szCs w:val="20"/>
        </w:rPr>
      </w:pPr>
    </w:p>
    <w:p w14:paraId="6CB503A7" w14:textId="27C6DBEF" w:rsidR="0089284B" w:rsidRPr="00667606" w:rsidRDefault="00667606" w:rsidP="00667606">
      <w:pPr>
        <w:jc w:val="center"/>
        <w:rPr>
          <w:rFonts w:ascii="Marianne" w:hAnsi="Marianne"/>
          <w:sz w:val="28"/>
          <w:szCs w:val="28"/>
        </w:rPr>
      </w:pPr>
      <w:r w:rsidRPr="00667606">
        <w:rPr>
          <w:rFonts w:ascii="Marianne" w:hAnsi="Marianne"/>
          <w:sz w:val="28"/>
          <w:szCs w:val="28"/>
        </w:rPr>
        <w:t>Annexes RGPD pour Lot 2 – FNE Formation</w:t>
      </w:r>
    </w:p>
    <w:sdt>
      <w:sdtPr>
        <w:rPr>
          <w:rFonts w:ascii="Marianne" w:hAnsi="Marianne"/>
          <w:color w:val="auto"/>
          <w:sz w:val="20"/>
          <w:szCs w:val="20"/>
          <w:lang w:eastAsia="en-US"/>
        </w:rPr>
        <w:id w:val="-1587303807"/>
        <w:docPartObj>
          <w:docPartGallery w:val="Table of Contents"/>
          <w:docPartUnique/>
        </w:docPartObj>
      </w:sdtPr>
      <w:sdtEndPr>
        <w:rPr>
          <w:b/>
          <w:bCs/>
        </w:rPr>
      </w:sdtEndPr>
      <w:sdtContent>
        <w:p w14:paraId="14C89A25" w14:textId="7CF34E48" w:rsidR="00346E77" w:rsidRPr="00FA4AA6" w:rsidRDefault="00346E77" w:rsidP="005B21EE">
          <w:pPr>
            <w:pStyle w:val="En-ttedetabledesmatires"/>
            <w:rPr>
              <w:rFonts w:ascii="Marianne" w:hAnsi="Marianne"/>
              <w:sz w:val="28"/>
              <w:szCs w:val="20"/>
            </w:rPr>
          </w:pPr>
          <w:r w:rsidRPr="00FA4AA6">
            <w:rPr>
              <w:rFonts w:ascii="Marianne" w:hAnsi="Marianne"/>
              <w:sz w:val="28"/>
              <w:szCs w:val="20"/>
            </w:rPr>
            <w:t>Sommaire</w:t>
          </w:r>
        </w:p>
        <w:p w14:paraId="38311799" w14:textId="72E2CFEB" w:rsidR="00C81E59" w:rsidRDefault="00346E77">
          <w:pPr>
            <w:pStyle w:val="TM3"/>
            <w:rPr>
              <w:rFonts w:asciiTheme="minorHAnsi" w:eastAsiaTheme="minorEastAsia" w:hAnsiTheme="minorHAnsi"/>
              <w:noProof/>
              <w:kern w:val="2"/>
              <w:sz w:val="24"/>
              <w:szCs w:val="24"/>
              <w:lang w:eastAsia="fr-FR"/>
              <w14:ligatures w14:val="standardContextual"/>
            </w:rPr>
          </w:pPr>
          <w:r w:rsidRPr="00FA4AA6">
            <w:rPr>
              <w:rFonts w:ascii="Marianne" w:hAnsi="Marianne"/>
              <w:sz w:val="20"/>
              <w:szCs w:val="20"/>
            </w:rPr>
            <w:fldChar w:fldCharType="begin"/>
          </w:r>
          <w:r w:rsidRPr="00FA4AA6">
            <w:rPr>
              <w:rFonts w:ascii="Marianne" w:hAnsi="Marianne"/>
              <w:sz w:val="20"/>
              <w:szCs w:val="20"/>
            </w:rPr>
            <w:instrText xml:space="preserve"> TOC \o "1-3" \h \z \u </w:instrText>
          </w:r>
          <w:r w:rsidRPr="00FA4AA6">
            <w:rPr>
              <w:rFonts w:ascii="Marianne" w:hAnsi="Marianne"/>
              <w:sz w:val="20"/>
              <w:szCs w:val="20"/>
            </w:rPr>
            <w:fldChar w:fldCharType="separate"/>
          </w:r>
          <w:hyperlink w:anchor="_Toc191487021" w:history="1">
            <w:r w:rsidR="00C81E59" w:rsidRPr="007201E3">
              <w:rPr>
                <w:rStyle w:val="Lienhypertexte"/>
                <w:rFonts w:ascii="Marianne" w:hAnsi="Marianne"/>
                <w:noProof/>
              </w:rPr>
              <w:t>Annexe 1.</w:t>
            </w:r>
            <w:r w:rsidR="00C81E59">
              <w:rPr>
                <w:rFonts w:asciiTheme="minorHAnsi" w:eastAsiaTheme="minorEastAsia" w:hAnsiTheme="minorHAnsi"/>
                <w:noProof/>
                <w:kern w:val="2"/>
                <w:sz w:val="24"/>
                <w:szCs w:val="24"/>
                <w:lang w:eastAsia="fr-FR"/>
                <w14:ligatures w14:val="standardContextual"/>
              </w:rPr>
              <w:tab/>
            </w:r>
            <w:r w:rsidR="00C81E59" w:rsidRPr="007201E3">
              <w:rPr>
                <w:rStyle w:val="Lienhypertexte"/>
                <w:rFonts w:ascii="Marianne" w:hAnsi="Marianne"/>
                <w:noProof/>
              </w:rPr>
              <w:t>Liste des parties et des acteurs</w:t>
            </w:r>
            <w:r w:rsidR="00C81E59">
              <w:rPr>
                <w:noProof/>
                <w:webHidden/>
              </w:rPr>
              <w:tab/>
            </w:r>
            <w:r w:rsidR="00C81E59">
              <w:rPr>
                <w:noProof/>
                <w:webHidden/>
              </w:rPr>
              <w:fldChar w:fldCharType="begin"/>
            </w:r>
            <w:r w:rsidR="00C81E59">
              <w:rPr>
                <w:noProof/>
                <w:webHidden/>
              </w:rPr>
              <w:instrText xml:space="preserve"> PAGEREF _Toc191487021 \h </w:instrText>
            </w:r>
            <w:r w:rsidR="00C81E59">
              <w:rPr>
                <w:noProof/>
                <w:webHidden/>
              </w:rPr>
            </w:r>
            <w:r w:rsidR="00C81E59">
              <w:rPr>
                <w:noProof/>
                <w:webHidden/>
              </w:rPr>
              <w:fldChar w:fldCharType="separate"/>
            </w:r>
            <w:r w:rsidR="00C81E59">
              <w:rPr>
                <w:noProof/>
                <w:webHidden/>
              </w:rPr>
              <w:t>2</w:t>
            </w:r>
            <w:r w:rsidR="00C81E59">
              <w:rPr>
                <w:noProof/>
                <w:webHidden/>
              </w:rPr>
              <w:fldChar w:fldCharType="end"/>
            </w:r>
          </w:hyperlink>
        </w:p>
        <w:p w14:paraId="4E6308A5" w14:textId="2F32552C" w:rsidR="00C81E59" w:rsidRDefault="00BB2A2A">
          <w:pPr>
            <w:pStyle w:val="TM3"/>
            <w:rPr>
              <w:rFonts w:asciiTheme="minorHAnsi" w:eastAsiaTheme="minorEastAsia" w:hAnsiTheme="minorHAnsi"/>
              <w:noProof/>
              <w:kern w:val="2"/>
              <w:sz w:val="24"/>
              <w:szCs w:val="24"/>
              <w:lang w:eastAsia="fr-FR"/>
              <w14:ligatures w14:val="standardContextual"/>
            </w:rPr>
          </w:pPr>
          <w:hyperlink w:anchor="_Toc191487022" w:history="1">
            <w:r w:rsidR="00C81E59" w:rsidRPr="007201E3">
              <w:rPr>
                <w:rStyle w:val="Lienhypertexte"/>
                <w:rFonts w:ascii="Marianne" w:hAnsi="Marianne"/>
                <w:noProof/>
              </w:rPr>
              <w:t>Annexe 2.</w:t>
            </w:r>
            <w:r w:rsidR="00C81E59">
              <w:rPr>
                <w:rFonts w:asciiTheme="minorHAnsi" w:eastAsiaTheme="minorEastAsia" w:hAnsiTheme="minorHAnsi"/>
                <w:noProof/>
                <w:kern w:val="2"/>
                <w:sz w:val="24"/>
                <w:szCs w:val="24"/>
                <w:lang w:eastAsia="fr-FR"/>
                <w14:ligatures w14:val="standardContextual"/>
              </w:rPr>
              <w:tab/>
            </w:r>
            <w:r w:rsidR="00C81E59" w:rsidRPr="007201E3">
              <w:rPr>
                <w:rStyle w:val="Lienhypertexte"/>
                <w:rFonts w:ascii="Marianne" w:hAnsi="Marianne"/>
                <w:noProof/>
              </w:rPr>
              <w:t>Description du traitement</w:t>
            </w:r>
            <w:r w:rsidR="00C81E59">
              <w:rPr>
                <w:noProof/>
                <w:webHidden/>
              </w:rPr>
              <w:tab/>
            </w:r>
            <w:r w:rsidR="00C81E59">
              <w:rPr>
                <w:noProof/>
                <w:webHidden/>
              </w:rPr>
              <w:fldChar w:fldCharType="begin"/>
            </w:r>
            <w:r w:rsidR="00C81E59">
              <w:rPr>
                <w:noProof/>
                <w:webHidden/>
              </w:rPr>
              <w:instrText xml:space="preserve"> PAGEREF _Toc191487022 \h </w:instrText>
            </w:r>
            <w:r w:rsidR="00C81E59">
              <w:rPr>
                <w:noProof/>
                <w:webHidden/>
              </w:rPr>
            </w:r>
            <w:r w:rsidR="00C81E59">
              <w:rPr>
                <w:noProof/>
                <w:webHidden/>
              </w:rPr>
              <w:fldChar w:fldCharType="separate"/>
            </w:r>
            <w:r w:rsidR="00C81E59">
              <w:rPr>
                <w:noProof/>
                <w:webHidden/>
              </w:rPr>
              <w:t>4</w:t>
            </w:r>
            <w:r w:rsidR="00C81E59">
              <w:rPr>
                <w:noProof/>
                <w:webHidden/>
              </w:rPr>
              <w:fldChar w:fldCharType="end"/>
            </w:r>
          </w:hyperlink>
        </w:p>
        <w:p w14:paraId="484F8765" w14:textId="0382765E" w:rsidR="00C81E59" w:rsidRDefault="00BB2A2A">
          <w:pPr>
            <w:pStyle w:val="TM3"/>
            <w:rPr>
              <w:rFonts w:asciiTheme="minorHAnsi" w:eastAsiaTheme="minorEastAsia" w:hAnsiTheme="minorHAnsi"/>
              <w:noProof/>
              <w:kern w:val="2"/>
              <w:sz w:val="24"/>
              <w:szCs w:val="24"/>
              <w:lang w:eastAsia="fr-FR"/>
              <w14:ligatures w14:val="standardContextual"/>
            </w:rPr>
          </w:pPr>
          <w:hyperlink w:anchor="_Toc191487023" w:history="1">
            <w:r w:rsidR="00C81E59" w:rsidRPr="007201E3">
              <w:rPr>
                <w:rStyle w:val="Lienhypertexte"/>
                <w:rFonts w:ascii="Marianne" w:hAnsi="Marianne"/>
                <w:noProof/>
              </w:rPr>
              <w:t>Annexe 3.</w:t>
            </w:r>
            <w:r w:rsidR="00C81E59">
              <w:rPr>
                <w:rFonts w:asciiTheme="minorHAnsi" w:eastAsiaTheme="minorEastAsia" w:hAnsiTheme="minorHAnsi"/>
                <w:noProof/>
                <w:kern w:val="2"/>
                <w:sz w:val="24"/>
                <w:szCs w:val="24"/>
                <w:lang w:eastAsia="fr-FR"/>
                <w14:ligatures w14:val="standardContextual"/>
              </w:rPr>
              <w:tab/>
            </w:r>
            <w:r w:rsidR="00C81E59" w:rsidRPr="007201E3">
              <w:rPr>
                <w:rStyle w:val="Lienhypertexte"/>
                <w:rFonts w:ascii="Marianne" w:hAnsi="Marianne"/>
                <w:noProof/>
              </w:rPr>
              <w:t>Mesures techniques et organisationnelles, y compris mesures techniques et organisationnelles visant à garantir la sécurité des données</w:t>
            </w:r>
            <w:r w:rsidR="00C81E59">
              <w:rPr>
                <w:noProof/>
                <w:webHidden/>
              </w:rPr>
              <w:tab/>
            </w:r>
            <w:r w:rsidR="00C81E59">
              <w:rPr>
                <w:noProof/>
                <w:webHidden/>
              </w:rPr>
              <w:fldChar w:fldCharType="begin"/>
            </w:r>
            <w:r w:rsidR="00C81E59">
              <w:rPr>
                <w:noProof/>
                <w:webHidden/>
              </w:rPr>
              <w:instrText xml:space="preserve"> PAGEREF _Toc191487023 \h </w:instrText>
            </w:r>
            <w:r w:rsidR="00C81E59">
              <w:rPr>
                <w:noProof/>
                <w:webHidden/>
              </w:rPr>
            </w:r>
            <w:r w:rsidR="00C81E59">
              <w:rPr>
                <w:noProof/>
                <w:webHidden/>
              </w:rPr>
              <w:fldChar w:fldCharType="separate"/>
            </w:r>
            <w:r w:rsidR="00C81E59">
              <w:rPr>
                <w:noProof/>
                <w:webHidden/>
              </w:rPr>
              <w:t>5</w:t>
            </w:r>
            <w:r w:rsidR="00C81E59">
              <w:rPr>
                <w:noProof/>
                <w:webHidden/>
              </w:rPr>
              <w:fldChar w:fldCharType="end"/>
            </w:r>
          </w:hyperlink>
        </w:p>
        <w:p w14:paraId="2E0A0549" w14:textId="7A37165C" w:rsidR="00C81E59" w:rsidRDefault="00BB2A2A">
          <w:pPr>
            <w:pStyle w:val="TM3"/>
            <w:rPr>
              <w:rFonts w:asciiTheme="minorHAnsi" w:eastAsiaTheme="minorEastAsia" w:hAnsiTheme="minorHAnsi"/>
              <w:noProof/>
              <w:kern w:val="2"/>
              <w:sz w:val="24"/>
              <w:szCs w:val="24"/>
              <w:lang w:eastAsia="fr-FR"/>
              <w14:ligatures w14:val="standardContextual"/>
            </w:rPr>
          </w:pPr>
          <w:hyperlink w:anchor="_Toc191487024" w:history="1">
            <w:r w:rsidR="00C81E59" w:rsidRPr="007201E3">
              <w:rPr>
                <w:rStyle w:val="Lienhypertexte"/>
                <w:rFonts w:ascii="Marianne" w:hAnsi="Marianne"/>
                <w:noProof/>
              </w:rPr>
              <w:t>Annexe 4.</w:t>
            </w:r>
            <w:r w:rsidR="00C81E59">
              <w:rPr>
                <w:rFonts w:asciiTheme="minorHAnsi" w:eastAsiaTheme="minorEastAsia" w:hAnsiTheme="minorHAnsi"/>
                <w:noProof/>
                <w:kern w:val="2"/>
                <w:sz w:val="24"/>
                <w:szCs w:val="24"/>
                <w:lang w:eastAsia="fr-FR"/>
                <w14:ligatures w14:val="standardContextual"/>
              </w:rPr>
              <w:tab/>
            </w:r>
            <w:r w:rsidR="00C81E59" w:rsidRPr="007201E3">
              <w:rPr>
                <w:rStyle w:val="Lienhypertexte"/>
                <w:rFonts w:ascii="Marianne" w:hAnsi="Marianne"/>
                <w:noProof/>
              </w:rPr>
              <w:t>Procès-verbal de destruction de données à caractère personnel et des informations confidentielles traitées</w:t>
            </w:r>
            <w:r w:rsidR="00C81E59">
              <w:rPr>
                <w:noProof/>
                <w:webHidden/>
              </w:rPr>
              <w:tab/>
            </w:r>
            <w:r w:rsidR="00C81E59">
              <w:rPr>
                <w:noProof/>
                <w:webHidden/>
              </w:rPr>
              <w:fldChar w:fldCharType="begin"/>
            </w:r>
            <w:r w:rsidR="00C81E59">
              <w:rPr>
                <w:noProof/>
                <w:webHidden/>
              </w:rPr>
              <w:instrText xml:space="preserve"> PAGEREF _Toc191487024 \h </w:instrText>
            </w:r>
            <w:r w:rsidR="00C81E59">
              <w:rPr>
                <w:noProof/>
                <w:webHidden/>
              </w:rPr>
            </w:r>
            <w:r w:rsidR="00C81E59">
              <w:rPr>
                <w:noProof/>
                <w:webHidden/>
              </w:rPr>
              <w:fldChar w:fldCharType="separate"/>
            </w:r>
            <w:r w:rsidR="00C81E59">
              <w:rPr>
                <w:noProof/>
                <w:webHidden/>
              </w:rPr>
              <w:t>9</w:t>
            </w:r>
            <w:r w:rsidR="00C81E59">
              <w:rPr>
                <w:noProof/>
                <w:webHidden/>
              </w:rPr>
              <w:fldChar w:fldCharType="end"/>
            </w:r>
          </w:hyperlink>
        </w:p>
        <w:p w14:paraId="517981F5" w14:textId="4822A4D4" w:rsidR="00C81E59" w:rsidRDefault="00BB2A2A">
          <w:pPr>
            <w:pStyle w:val="TM3"/>
            <w:rPr>
              <w:rFonts w:asciiTheme="minorHAnsi" w:eastAsiaTheme="minorEastAsia" w:hAnsiTheme="minorHAnsi"/>
              <w:noProof/>
              <w:kern w:val="2"/>
              <w:sz w:val="24"/>
              <w:szCs w:val="24"/>
              <w:lang w:eastAsia="fr-FR"/>
              <w14:ligatures w14:val="standardContextual"/>
            </w:rPr>
          </w:pPr>
          <w:hyperlink w:anchor="_Toc191487025" w:history="1">
            <w:r w:rsidR="00C81E59" w:rsidRPr="007201E3">
              <w:rPr>
                <w:rStyle w:val="Lienhypertexte"/>
                <w:rFonts w:ascii="Marianne" w:hAnsi="Marianne"/>
                <w:noProof/>
              </w:rPr>
              <w:t>Annexe 5.</w:t>
            </w:r>
            <w:r w:rsidR="00C81E59">
              <w:rPr>
                <w:rFonts w:asciiTheme="minorHAnsi" w:eastAsiaTheme="minorEastAsia" w:hAnsiTheme="minorHAnsi"/>
                <w:noProof/>
                <w:kern w:val="2"/>
                <w:sz w:val="24"/>
                <w:szCs w:val="24"/>
                <w:lang w:eastAsia="fr-FR"/>
                <w14:ligatures w14:val="standardContextual"/>
              </w:rPr>
              <w:tab/>
            </w:r>
            <w:r w:rsidR="00C81E59" w:rsidRPr="007201E3">
              <w:rPr>
                <w:rStyle w:val="Lienhypertexte"/>
                <w:rFonts w:ascii="Marianne" w:hAnsi="Marianne"/>
                <w:noProof/>
              </w:rPr>
              <w:t>notification d’une violation de données à caractère personnel et des informations confidentielles traitées</w:t>
            </w:r>
            <w:r w:rsidR="00C81E59">
              <w:rPr>
                <w:noProof/>
                <w:webHidden/>
              </w:rPr>
              <w:tab/>
            </w:r>
            <w:r w:rsidR="00C81E59">
              <w:rPr>
                <w:noProof/>
                <w:webHidden/>
              </w:rPr>
              <w:fldChar w:fldCharType="begin"/>
            </w:r>
            <w:r w:rsidR="00C81E59">
              <w:rPr>
                <w:noProof/>
                <w:webHidden/>
              </w:rPr>
              <w:instrText xml:space="preserve"> PAGEREF _Toc191487025 \h </w:instrText>
            </w:r>
            <w:r w:rsidR="00C81E59">
              <w:rPr>
                <w:noProof/>
                <w:webHidden/>
              </w:rPr>
            </w:r>
            <w:r w:rsidR="00C81E59">
              <w:rPr>
                <w:noProof/>
                <w:webHidden/>
              </w:rPr>
              <w:fldChar w:fldCharType="separate"/>
            </w:r>
            <w:r w:rsidR="00C81E59">
              <w:rPr>
                <w:noProof/>
                <w:webHidden/>
              </w:rPr>
              <w:t>10</w:t>
            </w:r>
            <w:r w:rsidR="00C81E59">
              <w:rPr>
                <w:noProof/>
                <w:webHidden/>
              </w:rPr>
              <w:fldChar w:fldCharType="end"/>
            </w:r>
          </w:hyperlink>
        </w:p>
        <w:p w14:paraId="6ECE3350" w14:textId="3D7B75F0" w:rsidR="00346E77" w:rsidRPr="00FA4AA6" w:rsidRDefault="00346E77" w:rsidP="000F3FC6">
          <w:pPr>
            <w:pStyle w:val="TM3"/>
            <w:rPr>
              <w:rFonts w:ascii="Marianne" w:hAnsi="Marianne"/>
              <w:sz w:val="20"/>
              <w:szCs w:val="20"/>
            </w:rPr>
          </w:pPr>
          <w:r w:rsidRPr="00FA4AA6">
            <w:rPr>
              <w:rFonts w:ascii="Marianne" w:hAnsi="Marianne"/>
              <w:b/>
              <w:bCs/>
              <w:sz w:val="20"/>
              <w:szCs w:val="20"/>
            </w:rPr>
            <w:fldChar w:fldCharType="end"/>
          </w:r>
        </w:p>
      </w:sdtContent>
    </w:sdt>
    <w:tbl>
      <w:tblPr>
        <w:tblStyle w:val="Grilledetableauclair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2"/>
        <w:gridCol w:w="2734"/>
        <w:gridCol w:w="889"/>
        <w:gridCol w:w="1129"/>
        <w:gridCol w:w="2688"/>
      </w:tblGrid>
      <w:tr w:rsidR="0095309D" w:rsidRPr="00FA4AA6" w14:paraId="41BB60DA" w14:textId="77777777" w:rsidTr="001462C8">
        <w:trPr>
          <w:trHeight w:val="889"/>
        </w:trPr>
        <w:tc>
          <w:tcPr>
            <w:tcW w:w="1622" w:type="dxa"/>
          </w:tcPr>
          <w:p w14:paraId="43549B06" w14:textId="1F8C18C5" w:rsidR="0095309D" w:rsidRPr="00FA4AA6" w:rsidRDefault="0095309D" w:rsidP="00667606">
            <w:pPr>
              <w:jc w:val="left"/>
              <w:rPr>
                <w:rFonts w:ascii="Marianne" w:hAnsi="Marianne"/>
                <w:sz w:val="20"/>
                <w:szCs w:val="20"/>
              </w:rPr>
            </w:pPr>
          </w:p>
        </w:tc>
        <w:tc>
          <w:tcPr>
            <w:tcW w:w="2734" w:type="dxa"/>
          </w:tcPr>
          <w:p w14:paraId="7354B9E1" w14:textId="24B76C06" w:rsidR="0095309D" w:rsidRPr="00FA4AA6" w:rsidRDefault="0095309D" w:rsidP="0095309D">
            <w:pPr>
              <w:rPr>
                <w:rFonts w:ascii="Marianne" w:hAnsi="Marianne"/>
                <w:sz w:val="20"/>
                <w:szCs w:val="20"/>
              </w:rPr>
            </w:pPr>
          </w:p>
        </w:tc>
        <w:tc>
          <w:tcPr>
            <w:tcW w:w="889" w:type="dxa"/>
          </w:tcPr>
          <w:p w14:paraId="146BF3D6" w14:textId="77777777" w:rsidR="0095309D" w:rsidRPr="00FA4AA6" w:rsidRDefault="0095309D" w:rsidP="0095309D">
            <w:pPr>
              <w:rPr>
                <w:rFonts w:ascii="Marianne" w:hAnsi="Marianne"/>
                <w:sz w:val="20"/>
                <w:szCs w:val="20"/>
              </w:rPr>
            </w:pPr>
          </w:p>
        </w:tc>
        <w:tc>
          <w:tcPr>
            <w:tcW w:w="1129" w:type="dxa"/>
          </w:tcPr>
          <w:p w14:paraId="0C761F67" w14:textId="1685E8A9" w:rsidR="0095309D" w:rsidRPr="00FA4AA6" w:rsidRDefault="0095309D" w:rsidP="0095309D">
            <w:pPr>
              <w:tabs>
                <w:tab w:val="left" w:pos="2175"/>
              </w:tabs>
              <w:jc w:val="left"/>
              <w:rPr>
                <w:rFonts w:ascii="Marianne" w:hAnsi="Marianne"/>
                <w:sz w:val="20"/>
                <w:szCs w:val="20"/>
              </w:rPr>
            </w:pPr>
          </w:p>
        </w:tc>
        <w:tc>
          <w:tcPr>
            <w:tcW w:w="2688" w:type="dxa"/>
          </w:tcPr>
          <w:p w14:paraId="2A9F70E9" w14:textId="73DA3AC7" w:rsidR="0095309D" w:rsidRPr="00CF6FB7" w:rsidRDefault="0095309D" w:rsidP="0095309D">
            <w:pPr>
              <w:rPr>
                <w:rFonts w:ascii="Marianne" w:hAnsi="Marianne"/>
                <w:sz w:val="20"/>
                <w:szCs w:val="20"/>
                <w:highlight w:val="cyan"/>
              </w:rPr>
            </w:pPr>
          </w:p>
        </w:tc>
      </w:tr>
      <w:tr w:rsidR="0095309D" w:rsidRPr="00FA4AA6" w14:paraId="42F57FE3" w14:textId="77777777" w:rsidTr="001462C8">
        <w:trPr>
          <w:trHeight w:val="649"/>
        </w:trPr>
        <w:tc>
          <w:tcPr>
            <w:tcW w:w="1622" w:type="dxa"/>
          </w:tcPr>
          <w:p w14:paraId="4C7F6C9A" w14:textId="36B03B6F" w:rsidR="0095309D" w:rsidRPr="00FA4AA6" w:rsidRDefault="0095309D" w:rsidP="0095309D">
            <w:pPr>
              <w:jc w:val="left"/>
              <w:rPr>
                <w:rFonts w:ascii="Marianne" w:hAnsi="Marianne"/>
                <w:sz w:val="20"/>
                <w:szCs w:val="20"/>
              </w:rPr>
            </w:pPr>
          </w:p>
        </w:tc>
        <w:tc>
          <w:tcPr>
            <w:tcW w:w="2734" w:type="dxa"/>
          </w:tcPr>
          <w:p w14:paraId="4F762EE1" w14:textId="658A379D" w:rsidR="0095309D" w:rsidRPr="00FA4AA6" w:rsidRDefault="0095309D" w:rsidP="0095309D">
            <w:pPr>
              <w:rPr>
                <w:rFonts w:ascii="Marianne" w:hAnsi="Marianne"/>
                <w:sz w:val="20"/>
                <w:szCs w:val="20"/>
              </w:rPr>
            </w:pPr>
          </w:p>
        </w:tc>
        <w:tc>
          <w:tcPr>
            <w:tcW w:w="889" w:type="dxa"/>
          </w:tcPr>
          <w:p w14:paraId="03F14CE7" w14:textId="77777777" w:rsidR="0095309D" w:rsidRPr="00FA4AA6" w:rsidRDefault="0095309D" w:rsidP="0095309D">
            <w:pPr>
              <w:rPr>
                <w:rFonts w:ascii="Marianne" w:hAnsi="Marianne"/>
                <w:sz w:val="20"/>
                <w:szCs w:val="20"/>
              </w:rPr>
            </w:pPr>
          </w:p>
        </w:tc>
        <w:tc>
          <w:tcPr>
            <w:tcW w:w="1129" w:type="dxa"/>
          </w:tcPr>
          <w:p w14:paraId="5B1FE141" w14:textId="79E506C4" w:rsidR="0095309D" w:rsidRPr="00FA4AA6" w:rsidRDefault="0095309D" w:rsidP="0095309D">
            <w:pPr>
              <w:jc w:val="left"/>
              <w:rPr>
                <w:rFonts w:ascii="Marianne" w:hAnsi="Marianne"/>
                <w:sz w:val="20"/>
                <w:szCs w:val="20"/>
              </w:rPr>
            </w:pPr>
          </w:p>
        </w:tc>
        <w:tc>
          <w:tcPr>
            <w:tcW w:w="2688" w:type="dxa"/>
          </w:tcPr>
          <w:p w14:paraId="71116250" w14:textId="0C33A1BE" w:rsidR="0095309D" w:rsidRPr="00CF6FB7" w:rsidRDefault="0095309D" w:rsidP="0095309D">
            <w:pPr>
              <w:rPr>
                <w:rFonts w:ascii="Marianne" w:hAnsi="Marianne"/>
                <w:sz w:val="20"/>
                <w:szCs w:val="20"/>
                <w:highlight w:val="cyan"/>
              </w:rPr>
            </w:pPr>
          </w:p>
        </w:tc>
      </w:tr>
      <w:tr w:rsidR="0095309D" w:rsidRPr="00FA4AA6" w14:paraId="5198990C" w14:textId="77777777" w:rsidTr="001462C8">
        <w:trPr>
          <w:trHeight w:val="1460"/>
        </w:trPr>
        <w:tc>
          <w:tcPr>
            <w:tcW w:w="1622" w:type="dxa"/>
          </w:tcPr>
          <w:p w14:paraId="5F3805CC" w14:textId="4516FB12" w:rsidR="0095309D" w:rsidRPr="00FA4AA6" w:rsidRDefault="0095309D" w:rsidP="0095309D">
            <w:pPr>
              <w:jc w:val="left"/>
              <w:rPr>
                <w:rFonts w:ascii="Marianne" w:hAnsi="Marianne"/>
                <w:sz w:val="20"/>
                <w:szCs w:val="20"/>
              </w:rPr>
            </w:pPr>
          </w:p>
        </w:tc>
        <w:tc>
          <w:tcPr>
            <w:tcW w:w="2734" w:type="dxa"/>
          </w:tcPr>
          <w:p w14:paraId="03435741" w14:textId="28BFF261" w:rsidR="0095309D" w:rsidRPr="00FA4AA6" w:rsidRDefault="0095309D" w:rsidP="00EB78A4">
            <w:pPr>
              <w:rPr>
                <w:rFonts w:ascii="Marianne" w:hAnsi="Marianne"/>
                <w:sz w:val="20"/>
                <w:szCs w:val="20"/>
              </w:rPr>
            </w:pPr>
          </w:p>
        </w:tc>
        <w:tc>
          <w:tcPr>
            <w:tcW w:w="889" w:type="dxa"/>
          </w:tcPr>
          <w:p w14:paraId="4976FA8E" w14:textId="77777777" w:rsidR="0095309D" w:rsidRPr="00FA4AA6" w:rsidRDefault="0095309D" w:rsidP="00EB78A4">
            <w:pPr>
              <w:rPr>
                <w:rFonts w:ascii="Marianne" w:hAnsi="Marianne"/>
                <w:sz w:val="20"/>
                <w:szCs w:val="20"/>
              </w:rPr>
            </w:pPr>
          </w:p>
        </w:tc>
        <w:tc>
          <w:tcPr>
            <w:tcW w:w="1129" w:type="dxa"/>
          </w:tcPr>
          <w:p w14:paraId="7476FE4A" w14:textId="3BE8C7A3" w:rsidR="0095309D" w:rsidRPr="00FA4AA6" w:rsidRDefault="0095309D" w:rsidP="00EB78A4">
            <w:pPr>
              <w:rPr>
                <w:rFonts w:ascii="Marianne" w:hAnsi="Marianne"/>
                <w:sz w:val="20"/>
                <w:szCs w:val="20"/>
              </w:rPr>
            </w:pPr>
          </w:p>
        </w:tc>
        <w:tc>
          <w:tcPr>
            <w:tcW w:w="2688" w:type="dxa"/>
          </w:tcPr>
          <w:p w14:paraId="14065286" w14:textId="4BD69A27" w:rsidR="0095309D" w:rsidRPr="00CF6FB7" w:rsidRDefault="0095309D" w:rsidP="00EB78A4">
            <w:pPr>
              <w:rPr>
                <w:rFonts w:ascii="Marianne" w:hAnsi="Marianne"/>
                <w:sz w:val="20"/>
                <w:szCs w:val="20"/>
                <w:highlight w:val="cyan"/>
              </w:rPr>
            </w:pPr>
          </w:p>
        </w:tc>
      </w:tr>
    </w:tbl>
    <w:p w14:paraId="63E37480" w14:textId="77777777" w:rsidR="0095309D" w:rsidRPr="00FA4AA6" w:rsidRDefault="0095309D" w:rsidP="00236E51">
      <w:pPr>
        <w:rPr>
          <w:rFonts w:ascii="Marianne" w:hAnsi="Marianne"/>
          <w:sz w:val="20"/>
          <w:szCs w:val="20"/>
        </w:rPr>
      </w:pPr>
    </w:p>
    <w:p w14:paraId="79E857AD" w14:textId="4040D646" w:rsidR="00532C80" w:rsidRPr="00FA4AA6" w:rsidRDefault="00532C80" w:rsidP="00236E51">
      <w:pPr>
        <w:rPr>
          <w:rFonts w:ascii="Marianne" w:hAnsi="Marianne"/>
          <w:sz w:val="20"/>
          <w:szCs w:val="20"/>
        </w:rPr>
      </w:pPr>
    </w:p>
    <w:p w14:paraId="1269052A" w14:textId="29F208E0" w:rsidR="00532C80" w:rsidRPr="00FA4AA6" w:rsidRDefault="00532C80" w:rsidP="00236E51">
      <w:pPr>
        <w:rPr>
          <w:rFonts w:ascii="Marianne" w:hAnsi="Marianne"/>
          <w:sz w:val="20"/>
          <w:szCs w:val="20"/>
        </w:rPr>
      </w:pPr>
    </w:p>
    <w:p w14:paraId="454B4953" w14:textId="77777777" w:rsidR="00532C80" w:rsidRPr="00FA4AA6" w:rsidRDefault="00532C80" w:rsidP="00236E51">
      <w:pPr>
        <w:rPr>
          <w:rFonts w:ascii="Marianne" w:hAnsi="Marianne"/>
          <w:sz w:val="20"/>
          <w:szCs w:val="20"/>
        </w:rPr>
      </w:pPr>
    </w:p>
    <w:p w14:paraId="215EB80A" w14:textId="35AAE17B" w:rsidR="00236E51" w:rsidRPr="00FA4AA6" w:rsidRDefault="00236E51">
      <w:pPr>
        <w:jc w:val="left"/>
        <w:rPr>
          <w:rFonts w:ascii="Marianne" w:hAnsi="Marianne"/>
          <w:sz w:val="20"/>
          <w:szCs w:val="20"/>
        </w:rPr>
      </w:pPr>
    </w:p>
    <w:p w14:paraId="7881D615" w14:textId="47214FEE" w:rsidR="00613A4E" w:rsidRPr="00FA4AA6" w:rsidRDefault="00B00CD4" w:rsidP="007A096C">
      <w:pPr>
        <w:pStyle w:val="Titre3"/>
        <w:rPr>
          <w:rFonts w:ascii="Marianne" w:hAnsi="Marianne"/>
          <w:sz w:val="28"/>
          <w:szCs w:val="22"/>
        </w:rPr>
      </w:pPr>
      <w:bookmarkStart w:id="0" w:name="_Toc78794383"/>
      <w:bookmarkStart w:id="1" w:name="_Toc191487021"/>
      <w:r w:rsidRPr="00FA4AA6">
        <w:rPr>
          <w:rFonts w:ascii="Marianne" w:hAnsi="Marianne"/>
          <w:sz w:val="28"/>
          <w:szCs w:val="22"/>
        </w:rPr>
        <w:t>Liste des parties</w:t>
      </w:r>
      <w:bookmarkEnd w:id="0"/>
      <w:r w:rsidR="00AC291F" w:rsidRPr="00FA4AA6">
        <w:rPr>
          <w:rFonts w:ascii="Marianne" w:hAnsi="Marianne"/>
          <w:sz w:val="28"/>
          <w:szCs w:val="22"/>
        </w:rPr>
        <w:t xml:space="preserve"> et des acteurs</w:t>
      </w:r>
      <w:bookmarkEnd w:id="1"/>
    </w:p>
    <w:p w14:paraId="63499368" w14:textId="77777777" w:rsidR="00816329" w:rsidRPr="00FA4AA6" w:rsidRDefault="00816329" w:rsidP="00AC291F">
      <w:pPr>
        <w:rPr>
          <w:rFonts w:ascii="Marianne" w:hAnsi="Marianne"/>
          <w:sz w:val="20"/>
          <w:szCs w:val="20"/>
          <w:lang w:eastAsia="fr-FR"/>
        </w:rPr>
      </w:pPr>
    </w:p>
    <w:p w14:paraId="640432F4" w14:textId="32117887" w:rsidR="00AC291F" w:rsidRPr="00FA4AA6" w:rsidRDefault="00816329" w:rsidP="00AC291F">
      <w:pPr>
        <w:rPr>
          <w:rFonts w:ascii="Marianne" w:hAnsi="Marianne"/>
          <w:b/>
          <w:sz w:val="20"/>
          <w:szCs w:val="20"/>
          <w:lang w:eastAsia="fr-FR"/>
        </w:rPr>
      </w:pPr>
      <w:r w:rsidRPr="00FA4AA6">
        <w:rPr>
          <w:rFonts w:ascii="Marianne" w:hAnsi="Marianne"/>
          <w:b/>
          <w:sz w:val="20"/>
          <w:szCs w:val="20"/>
          <w:lang w:eastAsia="fr-FR"/>
        </w:rPr>
        <w:t>Responsable de traitement</w:t>
      </w:r>
    </w:p>
    <w:p w14:paraId="7D09B917" w14:textId="632FA3D6" w:rsidR="00703982" w:rsidRPr="00FA4AA6" w:rsidRDefault="00703982" w:rsidP="00703982">
      <w:pPr>
        <w:rPr>
          <w:rFonts w:ascii="Marianne" w:hAnsi="Marianne"/>
          <w:sz w:val="20"/>
          <w:szCs w:val="20"/>
        </w:rPr>
      </w:pPr>
      <w:r w:rsidRPr="00FA4AA6">
        <w:rPr>
          <w:rFonts w:ascii="Marianne" w:hAnsi="Marianne"/>
          <w:sz w:val="20"/>
          <w:szCs w:val="20"/>
        </w:rPr>
        <w:t>Nom : Ministre chargée d</w:t>
      </w:r>
      <w:r w:rsidR="00AE0480">
        <w:rPr>
          <w:rFonts w:ascii="Marianne" w:hAnsi="Marianne"/>
          <w:sz w:val="20"/>
          <w:szCs w:val="20"/>
        </w:rPr>
        <w:t>u travail, de la santé, des solidarités et des familles</w:t>
      </w:r>
      <w:r w:rsidRPr="00FA4AA6">
        <w:rPr>
          <w:rFonts w:ascii="Marianne" w:hAnsi="Marianne"/>
          <w:sz w:val="20"/>
          <w:szCs w:val="20"/>
        </w:rPr>
        <w:t xml:space="preserve">, représentée par le Délégué </w:t>
      </w:r>
      <w:r w:rsidR="00AE0480">
        <w:rPr>
          <w:rFonts w:ascii="Marianne" w:hAnsi="Marianne"/>
          <w:sz w:val="20"/>
          <w:szCs w:val="20"/>
        </w:rPr>
        <w:t xml:space="preserve">général </w:t>
      </w:r>
      <w:r w:rsidRPr="00FA4AA6">
        <w:rPr>
          <w:rFonts w:ascii="Marianne" w:hAnsi="Marianne"/>
          <w:sz w:val="20"/>
          <w:szCs w:val="20"/>
        </w:rPr>
        <w:t>à l’Emploi et à la Formation Professionnelle</w:t>
      </w:r>
    </w:p>
    <w:p w14:paraId="4386AA57" w14:textId="55C095BE" w:rsidR="00703982" w:rsidRPr="00351A75" w:rsidRDefault="00703982" w:rsidP="00703982">
      <w:pPr>
        <w:rPr>
          <w:rFonts w:ascii="Marianne" w:hAnsi="Marianne"/>
          <w:sz w:val="20"/>
          <w:szCs w:val="20"/>
        </w:rPr>
      </w:pPr>
      <w:r w:rsidRPr="00351A75">
        <w:rPr>
          <w:rFonts w:ascii="Marianne" w:hAnsi="Marianne"/>
          <w:sz w:val="20"/>
          <w:szCs w:val="20"/>
        </w:rPr>
        <w:t>Adresse :  14 avenue Duquesne 75 350 Paris 07 SP</w:t>
      </w:r>
    </w:p>
    <w:p w14:paraId="6C0B0585" w14:textId="62DF4075" w:rsidR="00403E29" w:rsidRPr="00351A75" w:rsidRDefault="00403E29" w:rsidP="00294C9B">
      <w:pPr>
        <w:rPr>
          <w:rFonts w:ascii="Marianne" w:hAnsi="Marianne"/>
          <w:sz w:val="20"/>
          <w:szCs w:val="20"/>
        </w:rPr>
      </w:pPr>
      <w:r w:rsidRPr="00351A75">
        <w:rPr>
          <w:rFonts w:ascii="Marianne" w:hAnsi="Marianne"/>
          <w:sz w:val="20"/>
          <w:szCs w:val="20"/>
        </w:rPr>
        <w:t xml:space="preserve">Personnes habilitées à donner des instructions : </w:t>
      </w:r>
    </w:p>
    <w:p w14:paraId="5550D4B3" w14:textId="168B2EE4" w:rsidR="00B94A94" w:rsidRPr="00036E4C" w:rsidRDefault="00036E4C" w:rsidP="00465F87">
      <w:pPr>
        <w:pStyle w:val="Paragraphedeliste"/>
        <w:numPr>
          <w:ilvl w:val="0"/>
          <w:numId w:val="102"/>
        </w:numPr>
        <w:spacing w:after="120"/>
        <w:ind w:left="714" w:hanging="357"/>
        <w:contextualSpacing w:val="0"/>
        <w:rPr>
          <w:rFonts w:ascii="Marianne" w:hAnsi="Marianne"/>
          <w:sz w:val="20"/>
          <w:szCs w:val="20"/>
        </w:rPr>
      </w:pPr>
      <w:r w:rsidRPr="00036E4C">
        <w:rPr>
          <w:rFonts w:ascii="Marianne" w:hAnsi="Marianne"/>
          <w:sz w:val="20"/>
          <w:szCs w:val="20"/>
        </w:rPr>
        <w:t>Guillaume Jaspart</w:t>
      </w:r>
      <w:r w:rsidR="00AE0480" w:rsidRPr="00036E4C">
        <w:rPr>
          <w:rFonts w:ascii="Marianne" w:hAnsi="Marianne"/>
          <w:sz w:val="20"/>
          <w:szCs w:val="20"/>
        </w:rPr>
        <w:t xml:space="preserve"> : </w:t>
      </w:r>
      <w:r w:rsidRPr="00036E4C">
        <w:rPr>
          <w:rFonts w:ascii="Marianne" w:hAnsi="Marianne"/>
          <w:sz w:val="20"/>
          <w:szCs w:val="20"/>
        </w:rPr>
        <w:t>Chef de projet « réforme de la collecte de la formation professionnelle », Pilotage FNE Formation</w:t>
      </w:r>
      <w:r>
        <w:rPr>
          <w:rFonts w:ascii="Marianne" w:hAnsi="Marianne"/>
          <w:sz w:val="20"/>
          <w:szCs w:val="20"/>
        </w:rPr>
        <w:t xml:space="preserve"> </w:t>
      </w:r>
      <w:r w:rsidR="00AE0480" w:rsidRPr="00036E4C">
        <w:rPr>
          <w:rFonts w:ascii="Marianne" w:hAnsi="Marianne"/>
          <w:sz w:val="20"/>
          <w:szCs w:val="20"/>
        </w:rPr>
        <w:t>(SD</w:t>
      </w:r>
      <w:r w:rsidRPr="00036E4C">
        <w:rPr>
          <w:rFonts w:ascii="Marianne" w:hAnsi="Marianne"/>
          <w:sz w:val="20"/>
          <w:szCs w:val="20"/>
        </w:rPr>
        <w:t>PFC</w:t>
      </w:r>
      <w:r w:rsidR="00AE0480" w:rsidRPr="00036E4C">
        <w:rPr>
          <w:rFonts w:ascii="Marianne" w:hAnsi="Marianne"/>
          <w:sz w:val="20"/>
          <w:szCs w:val="20"/>
        </w:rPr>
        <w:t xml:space="preserve"> – DGEFP)</w:t>
      </w:r>
      <w:r w:rsidRPr="00036E4C">
        <w:rPr>
          <w:rFonts w:ascii="Marianne" w:hAnsi="Marianne"/>
          <w:sz w:val="20"/>
          <w:szCs w:val="20"/>
        </w:rPr>
        <w:t xml:space="preserve"> </w:t>
      </w:r>
      <w:r w:rsidRPr="00036E4C">
        <w:rPr>
          <w:rStyle w:val="Lienhypertexte"/>
          <w:rFonts w:ascii="Marianne" w:hAnsi="Marianne"/>
          <w:sz w:val="20"/>
          <w:szCs w:val="20"/>
        </w:rPr>
        <w:t>guillaume.jaspart@emploi.gouv.fr</w:t>
      </w:r>
    </w:p>
    <w:p w14:paraId="5131F8A0" w14:textId="1CDE901C" w:rsidR="00B94A94" w:rsidRPr="009D1678" w:rsidRDefault="00036E4C" w:rsidP="00717534">
      <w:pPr>
        <w:pStyle w:val="Paragraphedeliste"/>
        <w:numPr>
          <w:ilvl w:val="0"/>
          <w:numId w:val="102"/>
        </w:numPr>
        <w:spacing w:before="120" w:after="0"/>
        <w:ind w:left="714" w:hanging="357"/>
        <w:contextualSpacing w:val="0"/>
        <w:rPr>
          <w:rStyle w:val="Lienhypertexte"/>
          <w:rFonts w:ascii="Marianne" w:hAnsi="Marianne"/>
          <w:color w:val="auto"/>
          <w:sz w:val="20"/>
          <w:szCs w:val="20"/>
          <w:u w:val="none"/>
        </w:rPr>
      </w:pPr>
      <w:r>
        <w:rPr>
          <w:rFonts w:ascii="Marianne" w:hAnsi="Marianne"/>
          <w:sz w:val="20"/>
          <w:szCs w:val="20"/>
        </w:rPr>
        <w:t>Clément</w:t>
      </w:r>
      <w:r w:rsidR="00821EA0">
        <w:rPr>
          <w:rFonts w:ascii="Marianne" w:hAnsi="Marianne"/>
          <w:sz w:val="20"/>
          <w:szCs w:val="20"/>
        </w:rPr>
        <w:t xml:space="preserve"> De Pampelonne</w:t>
      </w:r>
      <w:r w:rsidR="00AE0480" w:rsidRPr="00717534">
        <w:rPr>
          <w:rFonts w:ascii="Marianne" w:hAnsi="Marianne"/>
          <w:sz w:val="20"/>
          <w:szCs w:val="20"/>
        </w:rPr>
        <w:t xml:space="preserve"> : </w:t>
      </w:r>
      <w:r w:rsidR="00821EA0" w:rsidRPr="00821EA0">
        <w:rPr>
          <w:rFonts w:ascii="Marianne" w:hAnsi="Marianne"/>
          <w:sz w:val="20"/>
          <w:szCs w:val="20"/>
        </w:rPr>
        <w:t>Chargé de mission Activité Partielle, APLD et FNE</w:t>
      </w:r>
      <w:r w:rsidR="00AE0480" w:rsidRPr="00717534">
        <w:rPr>
          <w:rFonts w:ascii="Marianne" w:hAnsi="Marianne"/>
          <w:sz w:val="20"/>
          <w:szCs w:val="20"/>
        </w:rPr>
        <w:t xml:space="preserve"> (M</w:t>
      </w:r>
      <w:r w:rsidR="00821EA0">
        <w:rPr>
          <w:rFonts w:ascii="Marianne" w:hAnsi="Marianne"/>
          <w:sz w:val="20"/>
          <w:szCs w:val="20"/>
        </w:rPr>
        <w:t>FNE</w:t>
      </w:r>
      <w:r w:rsidR="00AE0480" w:rsidRPr="00717534">
        <w:rPr>
          <w:rFonts w:ascii="Marianne" w:hAnsi="Marianne"/>
          <w:sz w:val="20"/>
          <w:szCs w:val="20"/>
        </w:rPr>
        <w:t xml:space="preserve"> </w:t>
      </w:r>
      <w:r w:rsidR="00821EA0">
        <w:rPr>
          <w:rFonts w:ascii="Marianne" w:hAnsi="Marianne"/>
          <w:sz w:val="20"/>
          <w:szCs w:val="20"/>
        </w:rPr>
        <w:t>–</w:t>
      </w:r>
      <w:r w:rsidR="00AE0480" w:rsidRPr="00717534">
        <w:rPr>
          <w:rFonts w:ascii="Marianne" w:hAnsi="Marianne"/>
          <w:sz w:val="20"/>
          <w:szCs w:val="20"/>
        </w:rPr>
        <w:t xml:space="preserve"> SD</w:t>
      </w:r>
      <w:r w:rsidR="00821EA0">
        <w:rPr>
          <w:rFonts w:ascii="Marianne" w:hAnsi="Marianne"/>
          <w:sz w:val="20"/>
          <w:szCs w:val="20"/>
        </w:rPr>
        <w:t xml:space="preserve"> MESE</w:t>
      </w:r>
      <w:r w:rsidR="00AE0480" w:rsidRPr="00717534">
        <w:rPr>
          <w:rFonts w:ascii="Marianne" w:hAnsi="Marianne"/>
          <w:sz w:val="20"/>
          <w:szCs w:val="20"/>
        </w:rPr>
        <w:t xml:space="preserve"> – DGEFP)</w:t>
      </w:r>
      <w:r w:rsidR="00B94A94" w:rsidRPr="00717534">
        <w:rPr>
          <w:rFonts w:ascii="Marianne" w:hAnsi="Marianne"/>
          <w:sz w:val="20"/>
          <w:szCs w:val="20"/>
        </w:rPr>
        <w:t xml:space="preserve"> </w:t>
      </w:r>
      <w:hyperlink r:id="rId13" w:history="1">
        <w:r w:rsidR="009D1678" w:rsidRPr="009D1678">
          <w:rPr>
            <w:rStyle w:val="Lienhypertexte"/>
            <w:rFonts w:ascii="Marianne" w:hAnsi="Marianne"/>
            <w:sz w:val="20"/>
            <w:szCs w:val="20"/>
          </w:rPr>
          <w:t>clement.de-pampelonne@emploi.gouv.fr</w:t>
        </w:r>
      </w:hyperlink>
    </w:p>
    <w:p w14:paraId="3EEE8737" w14:textId="77777777" w:rsidR="009D1678" w:rsidRPr="00717534" w:rsidRDefault="009D1678" w:rsidP="009D1678">
      <w:pPr>
        <w:pStyle w:val="Paragraphedeliste"/>
        <w:spacing w:before="120" w:after="0"/>
        <w:ind w:left="714"/>
        <w:contextualSpacing w:val="0"/>
        <w:rPr>
          <w:rFonts w:ascii="Marianne" w:hAnsi="Marianne"/>
          <w:sz w:val="20"/>
          <w:szCs w:val="20"/>
        </w:rPr>
      </w:pPr>
    </w:p>
    <w:p w14:paraId="449CFC63" w14:textId="77777777" w:rsidR="009D1678" w:rsidRPr="009D1678" w:rsidRDefault="00821EA0" w:rsidP="009D1678">
      <w:pPr>
        <w:pStyle w:val="Paragraphedeliste"/>
        <w:numPr>
          <w:ilvl w:val="0"/>
          <w:numId w:val="102"/>
        </w:numPr>
        <w:spacing w:before="120" w:after="0"/>
        <w:ind w:left="714" w:hanging="357"/>
        <w:rPr>
          <w:rFonts w:ascii="Marianne" w:hAnsi="Marianne"/>
          <w:sz w:val="20"/>
          <w:szCs w:val="20"/>
        </w:rPr>
      </w:pPr>
      <w:r>
        <w:rPr>
          <w:rFonts w:ascii="Marianne" w:hAnsi="Marianne"/>
          <w:sz w:val="20"/>
          <w:szCs w:val="20"/>
        </w:rPr>
        <w:t>Agathe Andrieux</w:t>
      </w:r>
      <w:r w:rsidR="00AE0480" w:rsidRPr="00717534">
        <w:rPr>
          <w:rFonts w:ascii="Marianne" w:hAnsi="Marianne"/>
          <w:sz w:val="20"/>
          <w:szCs w:val="20"/>
        </w:rPr>
        <w:t xml:space="preserve"> : </w:t>
      </w:r>
      <w:r w:rsidR="009D1678" w:rsidRPr="009D1678">
        <w:rPr>
          <w:rFonts w:ascii="Marianne" w:hAnsi="Marianne"/>
          <w:sz w:val="20"/>
          <w:szCs w:val="20"/>
        </w:rPr>
        <w:t>Adjointe à la Mission du Fonds national de l’emploi (FNE)</w:t>
      </w:r>
    </w:p>
    <w:p w14:paraId="4AEAC436" w14:textId="712DCDD4" w:rsidR="00B94A94" w:rsidRPr="009D1678" w:rsidRDefault="009D1678" w:rsidP="009D1678">
      <w:pPr>
        <w:pStyle w:val="Paragraphedeliste"/>
        <w:spacing w:before="120"/>
        <w:ind w:left="714"/>
        <w:rPr>
          <w:rFonts w:ascii="Marianne" w:hAnsi="Marianne"/>
          <w:sz w:val="20"/>
          <w:szCs w:val="20"/>
        </w:rPr>
      </w:pPr>
      <w:r w:rsidRPr="009D1678">
        <w:rPr>
          <w:rFonts w:ascii="Marianne" w:hAnsi="Marianne"/>
          <w:sz w:val="20"/>
          <w:szCs w:val="20"/>
        </w:rPr>
        <w:t>Activité partielle, FNE-Formation et Revitalisation des territoires</w:t>
      </w:r>
      <w:r>
        <w:rPr>
          <w:rFonts w:ascii="Marianne" w:hAnsi="Marianne"/>
          <w:sz w:val="20"/>
          <w:szCs w:val="20"/>
        </w:rPr>
        <w:t xml:space="preserve"> </w:t>
      </w:r>
      <w:r w:rsidR="00AE0480" w:rsidRPr="009D1678">
        <w:rPr>
          <w:rFonts w:ascii="Marianne" w:hAnsi="Marianne"/>
          <w:sz w:val="20"/>
          <w:szCs w:val="20"/>
        </w:rPr>
        <w:t>(</w:t>
      </w:r>
      <w:r w:rsidR="00821EA0" w:rsidRPr="009D1678">
        <w:rPr>
          <w:rFonts w:ascii="Marianne" w:hAnsi="Marianne"/>
          <w:sz w:val="20"/>
          <w:szCs w:val="20"/>
        </w:rPr>
        <w:t xml:space="preserve">MFNE – SD MESE - </w:t>
      </w:r>
      <w:r w:rsidR="00AE0480" w:rsidRPr="009D1678">
        <w:rPr>
          <w:rFonts w:ascii="Marianne" w:hAnsi="Marianne"/>
          <w:sz w:val="20"/>
          <w:szCs w:val="20"/>
        </w:rPr>
        <w:t>DGEFP)</w:t>
      </w:r>
      <w:r w:rsidR="00B94A94" w:rsidRPr="009D1678">
        <w:rPr>
          <w:rFonts w:ascii="Marianne" w:hAnsi="Marianne"/>
          <w:sz w:val="20"/>
          <w:szCs w:val="20"/>
        </w:rPr>
        <w:t xml:space="preserve"> </w:t>
      </w:r>
      <w:hyperlink r:id="rId14" w:history="1">
        <w:r w:rsidRPr="009D1678">
          <w:rPr>
            <w:rStyle w:val="Lienhypertexte"/>
            <w:rFonts w:ascii="Marianne" w:hAnsi="Marianne"/>
            <w:sz w:val="20"/>
            <w:szCs w:val="20"/>
          </w:rPr>
          <w:t>agathe.andrieux@emploi.gouv.fr</w:t>
        </w:r>
      </w:hyperlink>
    </w:p>
    <w:p w14:paraId="05F7E431" w14:textId="77777777" w:rsidR="00036E4C" w:rsidRDefault="00036E4C" w:rsidP="00717534">
      <w:pPr>
        <w:spacing w:before="120" w:after="0"/>
        <w:rPr>
          <w:rFonts w:ascii="Marianne" w:hAnsi="Marianne"/>
          <w:sz w:val="20"/>
          <w:szCs w:val="20"/>
        </w:rPr>
      </w:pPr>
    </w:p>
    <w:p w14:paraId="16D8D80E" w14:textId="107224BB" w:rsidR="00AE0480" w:rsidRPr="00351A75" w:rsidRDefault="00403E29" w:rsidP="00717534">
      <w:pPr>
        <w:spacing w:before="120" w:after="0"/>
        <w:rPr>
          <w:rFonts w:ascii="Marianne" w:hAnsi="Marianne"/>
          <w:sz w:val="20"/>
          <w:szCs w:val="20"/>
        </w:rPr>
      </w:pPr>
      <w:r w:rsidRPr="00351A75">
        <w:rPr>
          <w:rFonts w:ascii="Marianne" w:hAnsi="Marianne"/>
          <w:sz w:val="20"/>
          <w:szCs w:val="20"/>
        </w:rPr>
        <w:t>Canal à utiliser (préciser : note, téléphone, mail, avenant…)</w:t>
      </w:r>
      <w:r w:rsidR="00AE0480" w:rsidRPr="00351A75">
        <w:rPr>
          <w:rFonts w:ascii="Marianne" w:hAnsi="Marianne"/>
          <w:sz w:val="20"/>
          <w:szCs w:val="20"/>
        </w:rPr>
        <w:t xml:space="preserve"> : </w:t>
      </w:r>
      <w:r w:rsidR="009A5293" w:rsidRPr="00351A75">
        <w:rPr>
          <w:rFonts w:ascii="Marianne" w:hAnsi="Marianne"/>
          <w:sz w:val="20"/>
          <w:szCs w:val="20"/>
        </w:rPr>
        <w:t>Courriel</w:t>
      </w:r>
      <w:r w:rsidR="00717534">
        <w:rPr>
          <w:rFonts w:ascii="Marianne" w:hAnsi="Marianne"/>
          <w:sz w:val="20"/>
          <w:szCs w:val="20"/>
        </w:rPr>
        <w:t>.</w:t>
      </w:r>
    </w:p>
    <w:p w14:paraId="03D9A768" w14:textId="77777777" w:rsidR="00AC291F" w:rsidRPr="00FA4AA6" w:rsidRDefault="00AC291F" w:rsidP="00AC291F">
      <w:pPr>
        <w:rPr>
          <w:rFonts w:ascii="Marianne" w:hAnsi="Marianne"/>
          <w:sz w:val="20"/>
          <w:szCs w:val="20"/>
          <w:lang w:eastAsia="fr-FR"/>
        </w:rPr>
      </w:pPr>
    </w:p>
    <w:p w14:paraId="1AE4F4D1" w14:textId="3168282A" w:rsidR="00AC291F" w:rsidRPr="00FA4AA6" w:rsidRDefault="00AC291F" w:rsidP="00AC291F">
      <w:pPr>
        <w:rPr>
          <w:rFonts w:ascii="Marianne" w:hAnsi="Marianne"/>
          <w:b/>
          <w:sz w:val="20"/>
          <w:szCs w:val="20"/>
          <w:lang w:eastAsia="fr-FR"/>
        </w:rPr>
      </w:pPr>
      <w:r w:rsidRPr="00FA4AA6">
        <w:rPr>
          <w:rFonts w:ascii="Marianne" w:hAnsi="Marianne"/>
          <w:b/>
          <w:sz w:val="20"/>
          <w:szCs w:val="20"/>
          <w:lang w:eastAsia="fr-FR"/>
        </w:rPr>
        <w:t xml:space="preserve">Sous-traitant :  </w:t>
      </w:r>
    </w:p>
    <w:p w14:paraId="5C90C280" w14:textId="77777777" w:rsidR="00AC291F" w:rsidRPr="00351A75" w:rsidRDefault="00AC291F" w:rsidP="00AC291F">
      <w:pPr>
        <w:rPr>
          <w:rFonts w:ascii="Marianne" w:hAnsi="Marianne"/>
          <w:sz w:val="20"/>
          <w:szCs w:val="20"/>
          <w:highlight w:val="cyan"/>
          <w:lang w:eastAsia="fr-FR"/>
        </w:rPr>
      </w:pPr>
      <w:r w:rsidRPr="00351A75">
        <w:rPr>
          <w:rFonts w:ascii="Marianne" w:hAnsi="Marianne"/>
          <w:sz w:val="20"/>
          <w:szCs w:val="20"/>
          <w:highlight w:val="cyan"/>
          <w:lang w:eastAsia="fr-FR"/>
        </w:rPr>
        <w:t>Nom : …</w:t>
      </w:r>
    </w:p>
    <w:p w14:paraId="38829AC4" w14:textId="77777777" w:rsidR="00AC291F" w:rsidRPr="00351A75" w:rsidRDefault="00AC291F" w:rsidP="00AC291F">
      <w:pPr>
        <w:rPr>
          <w:rFonts w:ascii="Marianne" w:hAnsi="Marianne"/>
          <w:sz w:val="20"/>
          <w:szCs w:val="20"/>
          <w:highlight w:val="cyan"/>
          <w:lang w:eastAsia="fr-FR"/>
        </w:rPr>
      </w:pPr>
      <w:r w:rsidRPr="00351A75">
        <w:rPr>
          <w:rFonts w:ascii="Marianne" w:hAnsi="Marianne"/>
          <w:sz w:val="20"/>
          <w:szCs w:val="20"/>
          <w:highlight w:val="cyan"/>
          <w:lang w:eastAsia="fr-FR"/>
        </w:rPr>
        <w:t>Adresse : …</w:t>
      </w:r>
    </w:p>
    <w:p w14:paraId="62A0B6AE" w14:textId="77777777" w:rsidR="00403E29" w:rsidRPr="00351A75" w:rsidRDefault="00403E29" w:rsidP="00403E29">
      <w:pPr>
        <w:spacing w:after="0" w:line="240" w:lineRule="auto"/>
        <w:rPr>
          <w:rFonts w:ascii="Marianne" w:hAnsi="Marianne"/>
          <w:sz w:val="20"/>
          <w:szCs w:val="20"/>
          <w:highlight w:val="cyan"/>
        </w:rPr>
      </w:pPr>
      <w:r w:rsidRPr="00351A75">
        <w:rPr>
          <w:rFonts w:ascii="Marianne" w:eastAsia="Times New Roman" w:hAnsi="Marianne" w:cs="Times New Roman"/>
          <w:sz w:val="20"/>
          <w:szCs w:val="20"/>
          <w:highlight w:val="cyan"/>
          <w:lang w:eastAsia="fr-FR"/>
        </w:rPr>
        <w:t>Personnes habilitées à recevoir les instructions : noms, fonctions, coordonnées</w:t>
      </w:r>
    </w:p>
    <w:p w14:paraId="5483FB2B" w14:textId="77777777" w:rsidR="00AC291F" w:rsidRPr="00FA4AA6" w:rsidRDefault="00AC291F" w:rsidP="004A30B1">
      <w:pPr>
        <w:spacing w:after="0"/>
        <w:rPr>
          <w:rFonts w:ascii="Marianne" w:hAnsi="Marianne"/>
          <w:sz w:val="20"/>
          <w:szCs w:val="20"/>
          <w:lang w:eastAsia="fr-FR"/>
        </w:rPr>
      </w:pPr>
    </w:p>
    <w:p w14:paraId="664776C9" w14:textId="77777777" w:rsidR="00AC291F" w:rsidRPr="004A30B1" w:rsidRDefault="00AC291F" w:rsidP="00AC291F">
      <w:pPr>
        <w:rPr>
          <w:rFonts w:ascii="Marianne" w:hAnsi="Marianne"/>
          <w:b/>
          <w:sz w:val="20"/>
          <w:szCs w:val="20"/>
          <w:highlight w:val="cyan"/>
          <w:lang w:eastAsia="fr-FR"/>
        </w:rPr>
      </w:pPr>
      <w:r w:rsidRPr="00FA4AA6">
        <w:rPr>
          <w:rFonts w:ascii="Marianne" w:hAnsi="Marianne"/>
          <w:b/>
          <w:sz w:val="20"/>
          <w:szCs w:val="20"/>
          <w:lang w:eastAsia="fr-FR"/>
        </w:rPr>
        <w:t>(</w:t>
      </w:r>
      <w:r w:rsidRPr="004A30B1">
        <w:rPr>
          <w:rFonts w:ascii="Marianne" w:hAnsi="Marianne"/>
          <w:b/>
          <w:sz w:val="20"/>
          <w:szCs w:val="20"/>
          <w:highlight w:val="cyan"/>
          <w:lang w:eastAsia="fr-FR"/>
        </w:rPr>
        <w:t xml:space="preserve">Option) Sous-traitant :  </w:t>
      </w:r>
    </w:p>
    <w:p w14:paraId="5EA4F8E0" w14:textId="77777777" w:rsidR="00AC291F" w:rsidRPr="004A30B1" w:rsidRDefault="00AC291F" w:rsidP="00AC291F">
      <w:pPr>
        <w:rPr>
          <w:rFonts w:ascii="Marianne" w:hAnsi="Marianne"/>
          <w:sz w:val="20"/>
          <w:szCs w:val="20"/>
          <w:highlight w:val="cyan"/>
          <w:lang w:eastAsia="fr-FR"/>
        </w:rPr>
      </w:pPr>
      <w:r w:rsidRPr="004A30B1">
        <w:rPr>
          <w:rFonts w:ascii="Marianne" w:hAnsi="Marianne"/>
          <w:sz w:val="20"/>
          <w:szCs w:val="20"/>
          <w:highlight w:val="cyan"/>
          <w:lang w:eastAsia="fr-FR"/>
        </w:rPr>
        <w:t>Nom : …</w:t>
      </w:r>
    </w:p>
    <w:p w14:paraId="79EC8CE0" w14:textId="77777777" w:rsidR="00AC291F" w:rsidRPr="00FA4AA6" w:rsidRDefault="00AC291F" w:rsidP="00AC291F">
      <w:pPr>
        <w:rPr>
          <w:rFonts w:ascii="Marianne" w:hAnsi="Marianne"/>
          <w:sz w:val="20"/>
          <w:szCs w:val="20"/>
          <w:lang w:eastAsia="fr-FR"/>
        </w:rPr>
      </w:pPr>
      <w:r w:rsidRPr="004A30B1">
        <w:rPr>
          <w:rFonts w:ascii="Marianne" w:hAnsi="Marianne"/>
          <w:sz w:val="20"/>
          <w:szCs w:val="20"/>
          <w:highlight w:val="cyan"/>
          <w:lang w:eastAsia="fr-FR"/>
        </w:rPr>
        <w:t>Adresse : …</w:t>
      </w:r>
    </w:p>
    <w:p w14:paraId="501F7947" w14:textId="77777777" w:rsidR="00403E29" w:rsidRPr="00717534" w:rsidRDefault="00403E29" w:rsidP="00403E29">
      <w:pPr>
        <w:spacing w:after="0" w:line="240" w:lineRule="auto"/>
        <w:rPr>
          <w:rFonts w:ascii="Marianne" w:hAnsi="Marianne"/>
          <w:b/>
          <w:bCs/>
          <w:sz w:val="20"/>
          <w:szCs w:val="20"/>
        </w:rPr>
      </w:pPr>
      <w:r w:rsidRPr="00717534">
        <w:rPr>
          <w:rFonts w:ascii="Marianne" w:eastAsia="Times New Roman" w:hAnsi="Marianne" w:cs="Times New Roman"/>
          <w:b/>
          <w:bCs/>
          <w:sz w:val="20"/>
          <w:szCs w:val="20"/>
          <w:lang w:eastAsia="fr-FR"/>
        </w:rPr>
        <w:t xml:space="preserve">Personnes habilitées à recevoir les instructions : </w:t>
      </w:r>
      <w:r w:rsidRPr="00865AC9">
        <w:rPr>
          <w:rFonts w:ascii="Marianne" w:eastAsia="Times New Roman" w:hAnsi="Marianne" w:cs="Times New Roman"/>
          <w:sz w:val="20"/>
          <w:szCs w:val="20"/>
          <w:lang w:eastAsia="fr-FR"/>
        </w:rPr>
        <w:t>noms, fonctions, coordonnées</w:t>
      </w:r>
    </w:p>
    <w:p w14:paraId="1D5E0AFF" w14:textId="7EB45E9F" w:rsidR="00403E29" w:rsidRPr="00FA4AA6" w:rsidRDefault="00403E29" w:rsidP="00271BCC">
      <w:pPr>
        <w:rPr>
          <w:rFonts w:ascii="Marianne" w:hAnsi="Marianne"/>
          <w:sz w:val="20"/>
          <w:szCs w:val="20"/>
          <w:lang w:eastAsia="fr-FR"/>
        </w:rPr>
      </w:pPr>
    </w:p>
    <w:tbl>
      <w:tblPr>
        <w:tblStyle w:val="Grilledutableau"/>
        <w:tblW w:w="0" w:type="auto"/>
        <w:tblLook w:val="04A0" w:firstRow="1" w:lastRow="0" w:firstColumn="1" w:lastColumn="0" w:noHBand="0" w:noVBand="1"/>
      </w:tblPr>
      <w:tblGrid>
        <w:gridCol w:w="4617"/>
        <w:gridCol w:w="492"/>
        <w:gridCol w:w="3953"/>
      </w:tblGrid>
      <w:tr w:rsidR="00271BCC" w:rsidRPr="00FA4AA6" w14:paraId="69943A4F" w14:textId="77777777" w:rsidTr="004A611E">
        <w:tc>
          <w:tcPr>
            <w:tcW w:w="3823" w:type="dxa"/>
          </w:tcPr>
          <w:p w14:paraId="4178D9F5" w14:textId="1C672356" w:rsidR="00271BCC" w:rsidRPr="00FA4AA6" w:rsidRDefault="00AC291F" w:rsidP="00B96251">
            <w:pPr>
              <w:rPr>
                <w:rFonts w:ascii="Marianne" w:hAnsi="Marianne"/>
                <w:sz w:val="20"/>
                <w:szCs w:val="20"/>
              </w:rPr>
            </w:pPr>
            <w:r w:rsidRPr="00FA4AA6">
              <w:rPr>
                <w:rFonts w:ascii="Marianne" w:hAnsi="Marianne"/>
                <w:sz w:val="20"/>
                <w:szCs w:val="20"/>
              </w:rPr>
              <w:t>Responsable de traitement</w:t>
            </w:r>
            <w:r w:rsidR="009B5414" w:rsidRPr="00FA4AA6">
              <w:rPr>
                <w:rFonts w:ascii="Marianne" w:hAnsi="Marianne"/>
                <w:sz w:val="20"/>
                <w:szCs w:val="20"/>
              </w:rPr>
              <w:t xml:space="preserve"> délégué</w:t>
            </w:r>
            <w:r w:rsidRPr="00FA4AA6">
              <w:rPr>
                <w:rFonts w:ascii="Marianne" w:hAnsi="Marianne"/>
                <w:sz w:val="20"/>
                <w:szCs w:val="20"/>
              </w:rPr>
              <w:t xml:space="preserve"> : </w:t>
            </w:r>
            <w:r w:rsidR="00271BCC" w:rsidRPr="00FA4AA6">
              <w:rPr>
                <w:rFonts w:ascii="Marianne" w:hAnsi="Marianne"/>
                <w:sz w:val="20"/>
                <w:szCs w:val="20"/>
              </w:rPr>
              <w:t>DGEFP</w:t>
            </w:r>
          </w:p>
        </w:tc>
        <w:tc>
          <w:tcPr>
            <w:tcW w:w="567" w:type="dxa"/>
            <w:shd w:val="clear" w:color="auto" w:fill="D0CECE" w:themeFill="background2" w:themeFillShade="E6"/>
          </w:tcPr>
          <w:p w14:paraId="544E63E5" w14:textId="77777777" w:rsidR="00271BCC" w:rsidRPr="00FA4AA6" w:rsidRDefault="00271BCC" w:rsidP="00B96251">
            <w:pPr>
              <w:rPr>
                <w:rFonts w:ascii="Marianne" w:hAnsi="Marianne"/>
                <w:sz w:val="20"/>
                <w:szCs w:val="20"/>
              </w:rPr>
            </w:pPr>
          </w:p>
        </w:tc>
        <w:tc>
          <w:tcPr>
            <w:tcW w:w="4672" w:type="dxa"/>
          </w:tcPr>
          <w:p w14:paraId="5E5B2480" w14:textId="2CA54040" w:rsidR="00271BCC" w:rsidRPr="00FA4AA6" w:rsidRDefault="00AC291F" w:rsidP="00B96251">
            <w:pPr>
              <w:rPr>
                <w:rFonts w:ascii="Marianne" w:hAnsi="Marianne"/>
                <w:sz w:val="20"/>
                <w:szCs w:val="20"/>
              </w:rPr>
            </w:pPr>
            <w:r w:rsidRPr="00FA4AA6">
              <w:rPr>
                <w:rFonts w:ascii="Marianne" w:hAnsi="Marianne"/>
                <w:sz w:val="20"/>
                <w:szCs w:val="20"/>
              </w:rPr>
              <w:t xml:space="preserve">Sous-traitant : </w:t>
            </w:r>
            <w:r w:rsidR="00271BCC" w:rsidRPr="00351A75">
              <w:rPr>
                <w:rFonts w:ascii="Marianne" w:hAnsi="Marianne"/>
                <w:sz w:val="20"/>
                <w:szCs w:val="20"/>
                <w:highlight w:val="cyan"/>
              </w:rPr>
              <w:t>Nom de l’entité concernée</w:t>
            </w:r>
          </w:p>
        </w:tc>
      </w:tr>
      <w:tr w:rsidR="00271BCC" w:rsidRPr="00FA4AA6" w14:paraId="39F97C73" w14:textId="77777777" w:rsidTr="004A611E">
        <w:tc>
          <w:tcPr>
            <w:tcW w:w="9062" w:type="dxa"/>
            <w:gridSpan w:val="3"/>
            <w:shd w:val="clear" w:color="auto" w:fill="D0CECE" w:themeFill="background2" w:themeFillShade="E6"/>
          </w:tcPr>
          <w:p w14:paraId="768DD38B" w14:textId="64082629" w:rsidR="00271BCC" w:rsidRPr="00FA4AA6" w:rsidRDefault="009B5414" w:rsidP="00B96251">
            <w:pPr>
              <w:jc w:val="center"/>
              <w:rPr>
                <w:rFonts w:ascii="Marianne" w:hAnsi="Marianne"/>
                <w:sz w:val="20"/>
                <w:szCs w:val="20"/>
              </w:rPr>
            </w:pPr>
            <w:r w:rsidRPr="00FA4AA6">
              <w:rPr>
                <w:rFonts w:ascii="Marianne" w:hAnsi="Marianne" w:cs="Arial"/>
                <w:sz w:val="20"/>
                <w:szCs w:val="20"/>
              </w:rPr>
              <w:t>GOUVERNANCE DE LA SOUS-TRAITANCE</w:t>
            </w:r>
          </w:p>
        </w:tc>
      </w:tr>
      <w:tr w:rsidR="00271BCC" w:rsidRPr="00FA4AA6" w14:paraId="078736CC" w14:textId="77777777" w:rsidTr="004A611E">
        <w:tc>
          <w:tcPr>
            <w:tcW w:w="3823" w:type="dxa"/>
          </w:tcPr>
          <w:p w14:paraId="66CEA12B" w14:textId="1D7E49CC" w:rsidR="00CF6FB7" w:rsidRDefault="009D1678" w:rsidP="00B96251">
            <w:pPr>
              <w:rPr>
                <w:rFonts w:ascii="Marianne" w:hAnsi="Marianne"/>
                <w:sz w:val="20"/>
                <w:szCs w:val="20"/>
              </w:rPr>
            </w:pPr>
            <w:r>
              <w:rPr>
                <w:rFonts w:ascii="Marianne" w:hAnsi="Marianne"/>
                <w:sz w:val="20"/>
                <w:szCs w:val="20"/>
              </w:rPr>
              <w:t>Guillaume Jaspart</w:t>
            </w:r>
          </w:p>
          <w:p w14:paraId="2C06B422" w14:textId="761F9F5F" w:rsidR="009D1678" w:rsidRPr="009D1678" w:rsidRDefault="00BB2A2A" w:rsidP="00A53B5F">
            <w:pPr>
              <w:pStyle w:val="Paragraphedeliste"/>
              <w:numPr>
                <w:ilvl w:val="0"/>
                <w:numId w:val="104"/>
              </w:numPr>
              <w:rPr>
                <w:rStyle w:val="Lienhypertexte"/>
                <w:rFonts w:ascii="Marianne" w:hAnsi="Marianne"/>
                <w:color w:val="auto"/>
                <w:sz w:val="20"/>
                <w:szCs w:val="20"/>
                <w:u w:val="none"/>
              </w:rPr>
            </w:pPr>
            <w:hyperlink r:id="rId15" w:history="1">
              <w:r w:rsidR="009D1678" w:rsidRPr="009F2B20">
                <w:rPr>
                  <w:rStyle w:val="Lienhypertexte"/>
                  <w:rFonts w:ascii="Marianne" w:hAnsi="Marianne"/>
                  <w:sz w:val="20"/>
                  <w:szCs w:val="20"/>
                </w:rPr>
                <w:t>guillaume.jaspart@emploi.gouv.fr</w:t>
              </w:r>
            </w:hyperlink>
          </w:p>
          <w:p w14:paraId="61BEA195" w14:textId="77777777" w:rsidR="009D1678" w:rsidRPr="009D1678" w:rsidRDefault="009D1678" w:rsidP="009D1678">
            <w:pPr>
              <w:pStyle w:val="Paragraphedeliste"/>
              <w:numPr>
                <w:ilvl w:val="0"/>
                <w:numId w:val="104"/>
              </w:numPr>
              <w:rPr>
                <w:rFonts w:ascii="Marianne" w:hAnsi="Marianne"/>
                <w:sz w:val="20"/>
                <w:szCs w:val="20"/>
              </w:rPr>
            </w:pPr>
            <w:r w:rsidRPr="009D1678">
              <w:rPr>
                <w:rFonts w:ascii="Marianne" w:hAnsi="Marianne"/>
                <w:sz w:val="20"/>
                <w:szCs w:val="20"/>
              </w:rPr>
              <w:t>06 67 48 30 57</w:t>
            </w:r>
          </w:p>
          <w:p w14:paraId="3CA92D3C" w14:textId="636137F1" w:rsidR="00271BCC" w:rsidRPr="009D1678" w:rsidRDefault="00271BCC" w:rsidP="009D1678">
            <w:pPr>
              <w:rPr>
                <w:rFonts w:ascii="Marianne" w:hAnsi="Marianne"/>
                <w:sz w:val="20"/>
                <w:szCs w:val="20"/>
              </w:rPr>
            </w:pPr>
          </w:p>
          <w:p w14:paraId="2A068418" w14:textId="336EE7FD" w:rsidR="00CF6FB7" w:rsidRDefault="009D1678" w:rsidP="00B96251">
            <w:pPr>
              <w:rPr>
                <w:rFonts w:ascii="Marianne" w:hAnsi="Marianne"/>
                <w:sz w:val="20"/>
                <w:szCs w:val="20"/>
              </w:rPr>
            </w:pPr>
            <w:r>
              <w:rPr>
                <w:rFonts w:ascii="Marianne" w:hAnsi="Marianne"/>
                <w:sz w:val="20"/>
                <w:szCs w:val="20"/>
              </w:rPr>
              <w:lastRenderedPageBreak/>
              <w:t>Clément De Pampelonne</w:t>
            </w:r>
          </w:p>
          <w:p w14:paraId="20675638" w14:textId="7A8F578F" w:rsidR="009D1678" w:rsidRPr="009D1678" w:rsidRDefault="00BB2A2A" w:rsidP="00A53B5F">
            <w:pPr>
              <w:pStyle w:val="Paragraphedeliste"/>
              <w:numPr>
                <w:ilvl w:val="0"/>
                <w:numId w:val="103"/>
              </w:numPr>
              <w:rPr>
                <w:rFonts w:ascii="Marianne" w:hAnsi="Marianne"/>
                <w:sz w:val="20"/>
                <w:szCs w:val="20"/>
              </w:rPr>
            </w:pPr>
            <w:hyperlink r:id="rId16" w:history="1">
              <w:r w:rsidR="009D1678" w:rsidRPr="009D1678">
                <w:rPr>
                  <w:rStyle w:val="Lienhypertexte"/>
                  <w:rFonts w:ascii="Marianne" w:hAnsi="Marianne"/>
                  <w:sz w:val="20"/>
                  <w:szCs w:val="20"/>
                </w:rPr>
                <w:t>clement.de-pampelonne@emploi.gouv.fr</w:t>
              </w:r>
            </w:hyperlink>
          </w:p>
          <w:p w14:paraId="333C0ABA" w14:textId="37422966" w:rsidR="00CF6FB7" w:rsidRPr="00A53B5F" w:rsidRDefault="009D1678" w:rsidP="00A53B5F">
            <w:pPr>
              <w:pStyle w:val="Paragraphedeliste"/>
              <w:numPr>
                <w:ilvl w:val="0"/>
                <w:numId w:val="103"/>
              </w:numPr>
              <w:rPr>
                <w:rFonts w:ascii="Marianne" w:hAnsi="Marianne"/>
                <w:sz w:val="20"/>
                <w:szCs w:val="20"/>
              </w:rPr>
            </w:pPr>
            <w:r>
              <w:rPr>
                <w:rFonts w:ascii="Marianne" w:hAnsi="Marianne"/>
                <w:sz w:val="20"/>
                <w:szCs w:val="20"/>
              </w:rPr>
              <w:t>06 61 12 03 22</w:t>
            </w:r>
          </w:p>
        </w:tc>
        <w:tc>
          <w:tcPr>
            <w:tcW w:w="567" w:type="dxa"/>
            <w:shd w:val="clear" w:color="auto" w:fill="D0CECE" w:themeFill="background2" w:themeFillShade="E6"/>
          </w:tcPr>
          <w:p w14:paraId="21746228" w14:textId="77777777" w:rsidR="00271BCC" w:rsidRPr="00FA4AA6" w:rsidRDefault="00271BCC" w:rsidP="00B96251">
            <w:pPr>
              <w:rPr>
                <w:rFonts w:ascii="Marianne" w:hAnsi="Marianne"/>
                <w:sz w:val="20"/>
                <w:szCs w:val="20"/>
              </w:rPr>
            </w:pPr>
          </w:p>
        </w:tc>
        <w:tc>
          <w:tcPr>
            <w:tcW w:w="4672" w:type="dxa"/>
          </w:tcPr>
          <w:p w14:paraId="513C3EE6" w14:textId="0C83FA5C" w:rsidR="00271BCC" w:rsidRPr="00351A75" w:rsidRDefault="004A611E" w:rsidP="00B96251">
            <w:pPr>
              <w:rPr>
                <w:rFonts w:ascii="Marianne" w:hAnsi="Marianne"/>
                <w:sz w:val="20"/>
                <w:szCs w:val="20"/>
                <w:highlight w:val="cyan"/>
              </w:rPr>
            </w:pPr>
            <w:r w:rsidRPr="00351A75">
              <w:rPr>
                <w:rFonts w:ascii="Marianne" w:hAnsi="Marianne"/>
                <w:sz w:val="20"/>
                <w:szCs w:val="20"/>
                <w:highlight w:val="cyan"/>
              </w:rPr>
              <w:t xml:space="preserve">Prénom Nom : </w:t>
            </w:r>
            <w:proofErr w:type="gramStart"/>
            <w:r w:rsidR="00271BCC" w:rsidRPr="00351A75">
              <w:rPr>
                <w:rFonts w:ascii="Marianne" w:hAnsi="Marianne"/>
                <w:sz w:val="20"/>
                <w:szCs w:val="20"/>
                <w:highlight w:val="cyan"/>
              </w:rPr>
              <w:t>Email</w:t>
            </w:r>
            <w:proofErr w:type="gramEnd"/>
            <w:r w:rsidR="00271BCC" w:rsidRPr="00351A75">
              <w:rPr>
                <w:rFonts w:ascii="Marianne" w:hAnsi="Marianne"/>
                <w:sz w:val="20"/>
                <w:szCs w:val="20"/>
                <w:highlight w:val="cyan"/>
              </w:rPr>
              <w:t xml:space="preserve"> : </w:t>
            </w:r>
          </w:p>
          <w:p w14:paraId="0F45E5A2" w14:textId="77777777" w:rsidR="00271BCC" w:rsidRPr="00FA4AA6" w:rsidRDefault="00271BCC" w:rsidP="00B96251">
            <w:pPr>
              <w:rPr>
                <w:rFonts w:ascii="Marianne" w:hAnsi="Marianne"/>
                <w:sz w:val="20"/>
                <w:szCs w:val="20"/>
              </w:rPr>
            </w:pPr>
            <w:r w:rsidRPr="00351A75">
              <w:rPr>
                <w:rFonts w:ascii="Marianne" w:hAnsi="Marianne"/>
                <w:sz w:val="20"/>
                <w:szCs w:val="20"/>
                <w:highlight w:val="cyan"/>
              </w:rPr>
              <w:t>Téléphone :</w:t>
            </w:r>
          </w:p>
        </w:tc>
      </w:tr>
      <w:tr w:rsidR="00271BCC" w:rsidRPr="00FA4AA6" w14:paraId="69B3DF19" w14:textId="77777777" w:rsidTr="004A611E">
        <w:tc>
          <w:tcPr>
            <w:tcW w:w="9062" w:type="dxa"/>
            <w:gridSpan w:val="3"/>
            <w:shd w:val="clear" w:color="auto" w:fill="D0CECE" w:themeFill="background2" w:themeFillShade="E6"/>
          </w:tcPr>
          <w:p w14:paraId="694DD366" w14:textId="70E71CA8" w:rsidR="00271BCC" w:rsidRPr="00FA4AA6" w:rsidRDefault="009B5414" w:rsidP="00B96251">
            <w:pPr>
              <w:jc w:val="center"/>
              <w:rPr>
                <w:rFonts w:ascii="Marianne" w:hAnsi="Marianne"/>
                <w:sz w:val="20"/>
                <w:szCs w:val="20"/>
              </w:rPr>
            </w:pPr>
            <w:r w:rsidRPr="00FA4AA6">
              <w:rPr>
                <w:rFonts w:ascii="Marianne" w:hAnsi="Marianne" w:cs="Arial"/>
                <w:sz w:val="20"/>
                <w:szCs w:val="20"/>
              </w:rPr>
              <w:t>SUIVI OPERATIONNEL DU TRAITEMENT</w:t>
            </w:r>
          </w:p>
        </w:tc>
      </w:tr>
      <w:tr w:rsidR="00271BCC" w:rsidRPr="00FA4AA6" w14:paraId="4C3355CC" w14:textId="77777777" w:rsidTr="004A611E">
        <w:tc>
          <w:tcPr>
            <w:tcW w:w="3823" w:type="dxa"/>
          </w:tcPr>
          <w:p w14:paraId="2586BE75" w14:textId="322EE494" w:rsidR="00271BCC" w:rsidRPr="00B21277" w:rsidRDefault="004A611E" w:rsidP="00B96251">
            <w:pPr>
              <w:rPr>
                <w:rFonts w:ascii="Marianne" w:hAnsi="Marianne"/>
                <w:sz w:val="20"/>
                <w:szCs w:val="20"/>
              </w:rPr>
            </w:pPr>
            <w:r w:rsidRPr="00B21277">
              <w:rPr>
                <w:rFonts w:ascii="Marianne" w:hAnsi="Marianne"/>
                <w:sz w:val="20"/>
                <w:szCs w:val="20"/>
              </w:rPr>
              <w:t xml:space="preserve">Prénom Nom : </w:t>
            </w:r>
            <w:proofErr w:type="gramStart"/>
            <w:r w:rsidR="00271BCC" w:rsidRPr="00B21277">
              <w:rPr>
                <w:rFonts w:ascii="Marianne" w:hAnsi="Marianne"/>
                <w:sz w:val="20"/>
                <w:szCs w:val="20"/>
              </w:rPr>
              <w:t>Email</w:t>
            </w:r>
            <w:proofErr w:type="gramEnd"/>
            <w:r w:rsidR="00271BCC" w:rsidRPr="00B21277">
              <w:rPr>
                <w:rFonts w:ascii="Marianne" w:hAnsi="Marianne"/>
                <w:sz w:val="20"/>
                <w:szCs w:val="20"/>
              </w:rPr>
              <w:t xml:space="preserve"> : </w:t>
            </w:r>
          </w:p>
          <w:p w14:paraId="3D455B15" w14:textId="77777777" w:rsidR="00271BCC" w:rsidRPr="00FA4AA6" w:rsidRDefault="00271BCC" w:rsidP="00B96251">
            <w:pPr>
              <w:rPr>
                <w:rFonts w:ascii="Marianne" w:hAnsi="Marianne"/>
                <w:sz w:val="20"/>
                <w:szCs w:val="20"/>
              </w:rPr>
            </w:pPr>
            <w:r w:rsidRPr="00B21277">
              <w:rPr>
                <w:rFonts w:ascii="Marianne" w:hAnsi="Marianne"/>
                <w:sz w:val="20"/>
                <w:szCs w:val="20"/>
              </w:rPr>
              <w:t xml:space="preserve">Téléphone : </w:t>
            </w:r>
          </w:p>
        </w:tc>
        <w:tc>
          <w:tcPr>
            <w:tcW w:w="567" w:type="dxa"/>
            <w:shd w:val="clear" w:color="auto" w:fill="D0CECE" w:themeFill="background2" w:themeFillShade="E6"/>
          </w:tcPr>
          <w:p w14:paraId="28C40088" w14:textId="77777777" w:rsidR="00271BCC" w:rsidRPr="00FA4AA6" w:rsidRDefault="00271BCC" w:rsidP="00B96251">
            <w:pPr>
              <w:rPr>
                <w:rFonts w:ascii="Marianne" w:hAnsi="Marianne"/>
                <w:sz w:val="20"/>
                <w:szCs w:val="20"/>
              </w:rPr>
            </w:pPr>
          </w:p>
        </w:tc>
        <w:tc>
          <w:tcPr>
            <w:tcW w:w="4672" w:type="dxa"/>
          </w:tcPr>
          <w:p w14:paraId="74C4FE3B" w14:textId="27932F39" w:rsidR="00271BCC" w:rsidRPr="00CF6FB7" w:rsidRDefault="004A611E" w:rsidP="00B96251">
            <w:pPr>
              <w:rPr>
                <w:rFonts w:ascii="Marianne" w:hAnsi="Marianne"/>
                <w:sz w:val="20"/>
                <w:szCs w:val="20"/>
                <w:highlight w:val="cyan"/>
              </w:rPr>
            </w:pPr>
            <w:r w:rsidRPr="00CF6FB7">
              <w:rPr>
                <w:rFonts w:ascii="Marianne" w:hAnsi="Marianne"/>
                <w:sz w:val="20"/>
                <w:szCs w:val="20"/>
                <w:highlight w:val="cyan"/>
              </w:rPr>
              <w:t xml:space="preserve">Prénom Nom : </w:t>
            </w:r>
            <w:proofErr w:type="gramStart"/>
            <w:r w:rsidR="00271BCC" w:rsidRPr="00CF6FB7">
              <w:rPr>
                <w:rFonts w:ascii="Marianne" w:hAnsi="Marianne"/>
                <w:sz w:val="20"/>
                <w:szCs w:val="20"/>
                <w:highlight w:val="cyan"/>
              </w:rPr>
              <w:t>Email</w:t>
            </w:r>
            <w:proofErr w:type="gramEnd"/>
            <w:r w:rsidR="00271BCC" w:rsidRPr="00CF6FB7">
              <w:rPr>
                <w:rFonts w:ascii="Marianne" w:hAnsi="Marianne"/>
                <w:sz w:val="20"/>
                <w:szCs w:val="20"/>
                <w:highlight w:val="cyan"/>
              </w:rPr>
              <w:t xml:space="preserve"> : </w:t>
            </w:r>
          </w:p>
          <w:p w14:paraId="445A0309" w14:textId="77777777" w:rsidR="00271BCC" w:rsidRPr="00FA4AA6" w:rsidRDefault="00271BCC" w:rsidP="00B96251">
            <w:pPr>
              <w:rPr>
                <w:rFonts w:ascii="Marianne" w:hAnsi="Marianne"/>
                <w:sz w:val="20"/>
                <w:szCs w:val="20"/>
              </w:rPr>
            </w:pPr>
            <w:r w:rsidRPr="00CF6FB7">
              <w:rPr>
                <w:rFonts w:ascii="Marianne" w:hAnsi="Marianne"/>
                <w:sz w:val="20"/>
                <w:szCs w:val="20"/>
                <w:highlight w:val="cyan"/>
              </w:rPr>
              <w:t>Téléphone :</w:t>
            </w:r>
          </w:p>
        </w:tc>
      </w:tr>
      <w:tr w:rsidR="00271BCC" w:rsidRPr="00FA4AA6" w14:paraId="119CEFCE" w14:textId="77777777" w:rsidTr="004A611E">
        <w:tc>
          <w:tcPr>
            <w:tcW w:w="9062" w:type="dxa"/>
            <w:gridSpan w:val="3"/>
            <w:shd w:val="clear" w:color="auto" w:fill="D0CECE" w:themeFill="background2" w:themeFillShade="E6"/>
          </w:tcPr>
          <w:p w14:paraId="686F51AB" w14:textId="77777777" w:rsidR="00271BCC" w:rsidRPr="00FA4AA6" w:rsidRDefault="00271BCC" w:rsidP="00B96251">
            <w:pPr>
              <w:jc w:val="center"/>
              <w:rPr>
                <w:rFonts w:ascii="Marianne" w:hAnsi="Marianne"/>
                <w:sz w:val="20"/>
                <w:szCs w:val="20"/>
              </w:rPr>
            </w:pPr>
            <w:r w:rsidRPr="00FA4AA6">
              <w:rPr>
                <w:rFonts w:ascii="Marianne" w:hAnsi="Marianne"/>
                <w:sz w:val="20"/>
                <w:szCs w:val="20"/>
              </w:rPr>
              <w:t>SECURITE DES SYSTEMES D’INFORMATION</w:t>
            </w:r>
          </w:p>
        </w:tc>
      </w:tr>
      <w:tr w:rsidR="00271BCC" w:rsidRPr="00FA4AA6" w14:paraId="091E0EC6" w14:textId="77777777" w:rsidTr="004A611E">
        <w:tc>
          <w:tcPr>
            <w:tcW w:w="3823" w:type="dxa"/>
          </w:tcPr>
          <w:p w14:paraId="4CBBFE5A" w14:textId="023427EC" w:rsidR="004A611E" w:rsidRPr="00FA4AA6" w:rsidRDefault="004A611E" w:rsidP="00B96251">
            <w:pPr>
              <w:rPr>
                <w:rFonts w:ascii="Marianne" w:hAnsi="Marianne"/>
                <w:sz w:val="20"/>
                <w:szCs w:val="20"/>
              </w:rPr>
            </w:pPr>
            <w:r w:rsidRPr="00FA4AA6">
              <w:rPr>
                <w:rFonts w:ascii="Marianne" w:hAnsi="Marianne"/>
                <w:sz w:val="20"/>
                <w:szCs w:val="20"/>
              </w:rPr>
              <w:t xml:space="preserve">Prénom Nom : </w:t>
            </w:r>
            <w:r w:rsidR="00EC2405">
              <w:rPr>
                <w:rFonts w:ascii="Marianne" w:hAnsi="Marianne"/>
                <w:sz w:val="20"/>
                <w:szCs w:val="20"/>
              </w:rPr>
              <w:t xml:space="preserve">Boris SUPIOT </w:t>
            </w:r>
          </w:p>
          <w:p w14:paraId="2C9CE655" w14:textId="1451BBFD" w:rsidR="00271BCC" w:rsidRPr="00FA4AA6" w:rsidRDefault="00271BCC" w:rsidP="00B96251">
            <w:pPr>
              <w:jc w:val="left"/>
              <w:rPr>
                <w:rFonts w:ascii="Marianne" w:hAnsi="Marianne"/>
                <w:sz w:val="20"/>
                <w:szCs w:val="20"/>
              </w:rPr>
            </w:pPr>
            <w:proofErr w:type="gramStart"/>
            <w:r w:rsidRPr="00FA4AA6">
              <w:rPr>
                <w:rFonts w:ascii="Marianne" w:hAnsi="Marianne"/>
                <w:sz w:val="20"/>
                <w:szCs w:val="20"/>
              </w:rPr>
              <w:t>Email</w:t>
            </w:r>
            <w:proofErr w:type="gramEnd"/>
            <w:r w:rsidRPr="00FA4AA6">
              <w:rPr>
                <w:rFonts w:ascii="Marianne" w:hAnsi="Marianne"/>
                <w:sz w:val="20"/>
                <w:szCs w:val="20"/>
              </w:rPr>
              <w:t> </w:t>
            </w:r>
            <w:hyperlink r:id="rId17" w:history="1">
              <w:r w:rsidR="00EC2405" w:rsidRPr="009A59F2">
                <w:rPr>
                  <w:rStyle w:val="Lienhypertexte"/>
                  <w:rFonts w:ascii="Marianne" w:hAnsi="Marianne"/>
                  <w:sz w:val="20"/>
                  <w:szCs w:val="20"/>
                </w:rPr>
                <w:t>boris.supiot@emploi.gouv.fr</w:t>
              </w:r>
            </w:hyperlink>
            <w:r w:rsidR="00EC2405">
              <w:rPr>
                <w:rFonts w:ascii="Marianne" w:hAnsi="Marianne"/>
                <w:sz w:val="20"/>
                <w:szCs w:val="20"/>
              </w:rPr>
              <w:t xml:space="preserve"> </w:t>
            </w:r>
          </w:p>
          <w:p w14:paraId="1A3D1D3A" w14:textId="40316EF8" w:rsidR="00271BCC" w:rsidRPr="00FA4AA6" w:rsidRDefault="00271BCC" w:rsidP="00B96251">
            <w:pPr>
              <w:rPr>
                <w:rFonts w:ascii="Marianne" w:hAnsi="Marianne"/>
                <w:sz w:val="20"/>
                <w:szCs w:val="20"/>
              </w:rPr>
            </w:pPr>
          </w:p>
        </w:tc>
        <w:tc>
          <w:tcPr>
            <w:tcW w:w="567" w:type="dxa"/>
            <w:shd w:val="clear" w:color="auto" w:fill="D0CECE" w:themeFill="background2" w:themeFillShade="E6"/>
          </w:tcPr>
          <w:p w14:paraId="35970573" w14:textId="77777777" w:rsidR="00271BCC" w:rsidRPr="00FA4AA6" w:rsidRDefault="00271BCC" w:rsidP="00B96251">
            <w:pPr>
              <w:rPr>
                <w:rFonts w:ascii="Marianne" w:hAnsi="Marianne"/>
                <w:sz w:val="20"/>
                <w:szCs w:val="20"/>
              </w:rPr>
            </w:pPr>
          </w:p>
        </w:tc>
        <w:tc>
          <w:tcPr>
            <w:tcW w:w="4672" w:type="dxa"/>
          </w:tcPr>
          <w:p w14:paraId="37E75EEB" w14:textId="4732D519" w:rsidR="00271BCC" w:rsidRPr="00CF6FB7" w:rsidRDefault="004A611E" w:rsidP="004A611E">
            <w:pPr>
              <w:rPr>
                <w:rFonts w:ascii="Marianne" w:hAnsi="Marianne"/>
                <w:sz w:val="20"/>
                <w:szCs w:val="20"/>
                <w:highlight w:val="cyan"/>
              </w:rPr>
            </w:pPr>
            <w:r w:rsidRPr="00CF6FB7">
              <w:rPr>
                <w:rFonts w:ascii="Marianne" w:hAnsi="Marianne"/>
                <w:sz w:val="20"/>
                <w:szCs w:val="20"/>
                <w:highlight w:val="cyan"/>
              </w:rPr>
              <w:t xml:space="preserve">Prénom Nom : </w:t>
            </w:r>
          </w:p>
          <w:p w14:paraId="42313004" w14:textId="77777777" w:rsidR="00271BCC" w:rsidRPr="00CF6FB7" w:rsidRDefault="00271BCC" w:rsidP="00B96251">
            <w:pPr>
              <w:rPr>
                <w:rFonts w:ascii="Marianne" w:hAnsi="Marianne"/>
                <w:sz w:val="20"/>
                <w:szCs w:val="20"/>
                <w:highlight w:val="cyan"/>
              </w:rPr>
            </w:pPr>
            <w:proofErr w:type="gramStart"/>
            <w:r w:rsidRPr="00CF6FB7">
              <w:rPr>
                <w:rFonts w:ascii="Marianne" w:hAnsi="Marianne"/>
                <w:sz w:val="20"/>
                <w:szCs w:val="20"/>
                <w:highlight w:val="cyan"/>
              </w:rPr>
              <w:t>Email</w:t>
            </w:r>
            <w:proofErr w:type="gramEnd"/>
            <w:r w:rsidRPr="00CF6FB7">
              <w:rPr>
                <w:rFonts w:ascii="Marianne" w:hAnsi="Marianne"/>
                <w:sz w:val="20"/>
                <w:szCs w:val="20"/>
                <w:highlight w:val="cyan"/>
              </w:rPr>
              <w:t xml:space="preserve"> : </w:t>
            </w:r>
          </w:p>
          <w:p w14:paraId="740BF0B4" w14:textId="77777777" w:rsidR="00271BCC" w:rsidRPr="00FA4AA6" w:rsidRDefault="00271BCC" w:rsidP="00B96251">
            <w:pPr>
              <w:rPr>
                <w:rFonts w:ascii="Marianne" w:hAnsi="Marianne"/>
                <w:sz w:val="20"/>
                <w:szCs w:val="20"/>
              </w:rPr>
            </w:pPr>
            <w:r w:rsidRPr="00CF6FB7">
              <w:rPr>
                <w:rFonts w:ascii="Marianne" w:hAnsi="Marianne"/>
                <w:sz w:val="20"/>
                <w:szCs w:val="20"/>
                <w:highlight w:val="cyan"/>
              </w:rPr>
              <w:t>Téléphone :</w:t>
            </w:r>
          </w:p>
        </w:tc>
      </w:tr>
      <w:tr w:rsidR="00271BCC" w:rsidRPr="00FA4AA6" w14:paraId="0D2B383C" w14:textId="77777777" w:rsidTr="004A611E">
        <w:tc>
          <w:tcPr>
            <w:tcW w:w="9062" w:type="dxa"/>
            <w:gridSpan w:val="3"/>
            <w:shd w:val="clear" w:color="auto" w:fill="D0CECE" w:themeFill="background2" w:themeFillShade="E6"/>
          </w:tcPr>
          <w:p w14:paraId="61296C43" w14:textId="778C2BCB" w:rsidR="00271BCC" w:rsidRPr="00FA4AA6" w:rsidRDefault="00271BCC" w:rsidP="00B96251">
            <w:pPr>
              <w:jc w:val="center"/>
              <w:rPr>
                <w:rFonts w:ascii="Marianne" w:hAnsi="Marianne"/>
                <w:sz w:val="20"/>
                <w:szCs w:val="20"/>
              </w:rPr>
            </w:pPr>
            <w:r w:rsidRPr="00FA4AA6">
              <w:rPr>
                <w:rFonts w:ascii="Marianne" w:hAnsi="Marianne"/>
                <w:sz w:val="20"/>
                <w:szCs w:val="20"/>
              </w:rPr>
              <w:t>PROTECTION D</w:t>
            </w:r>
            <w:r w:rsidR="003E4BA1" w:rsidRPr="00FA4AA6">
              <w:rPr>
                <w:rFonts w:ascii="Marianne" w:hAnsi="Marianne"/>
                <w:sz w:val="20"/>
                <w:szCs w:val="20"/>
              </w:rPr>
              <w:t>ES DONNEES PERSONNELLES (R</w:t>
            </w:r>
            <w:r w:rsidRPr="00FA4AA6">
              <w:rPr>
                <w:rFonts w:ascii="Marianne" w:hAnsi="Marianne"/>
                <w:sz w:val="20"/>
                <w:szCs w:val="20"/>
              </w:rPr>
              <w:t>éférente</w:t>
            </w:r>
            <w:r w:rsidR="003E4BA1" w:rsidRPr="00FA4AA6">
              <w:rPr>
                <w:rFonts w:ascii="Marianne" w:hAnsi="Marianne"/>
                <w:sz w:val="20"/>
                <w:szCs w:val="20"/>
              </w:rPr>
              <w:t xml:space="preserve"> RGPD)</w:t>
            </w:r>
          </w:p>
        </w:tc>
      </w:tr>
      <w:tr w:rsidR="00271BCC" w:rsidRPr="00FA4AA6" w14:paraId="5E329A0B" w14:textId="77777777" w:rsidTr="004A611E">
        <w:tc>
          <w:tcPr>
            <w:tcW w:w="3823" w:type="dxa"/>
          </w:tcPr>
          <w:p w14:paraId="4E190CDE" w14:textId="160379C4" w:rsidR="00271BCC" w:rsidRPr="00FA4AA6" w:rsidRDefault="004A611E" w:rsidP="00B96251">
            <w:pPr>
              <w:rPr>
                <w:rFonts w:ascii="Marianne" w:hAnsi="Marianne"/>
                <w:sz w:val="20"/>
                <w:szCs w:val="20"/>
              </w:rPr>
            </w:pPr>
            <w:r w:rsidRPr="00FA4AA6">
              <w:rPr>
                <w:rFonts w:ascii="Marianne" w:hAnsi="Marianne"/>
                <w:sz w:val="20"/>
                <w:szCs w:val="20"/>
              </w:rPr>
              <w:t>Prénom Nom </w:t>
            </w:r>
            <w:r w:rsidR="00271BCC" w:rsidRPr="00FA4AA6">
              <w:rPr>
                <w:rFonts w:ascii="Marianne" w:hAnsi="Marianne"/>
                <w:sz w:val="20"/>
                <w:szCs w:val="20"/>
              </w:rPr>
              <w:t xml:space="preserve">: </w:t>
            </w:r>
            <w:r w:rsidR="00EC2405">
              <w:rPr>
                <w:rFonts w:ascii="Marianne" w:hAnsi="Marianne"/>
                <w:sz w:val="20"/>
                <w:szCs w:val="20"/>
              </w:rPr>
              <w:t xml:space="preserve">Nadine </w:t>
            </w:r>
            <w:proofErr w:type="spellStart"/>
            <w:r w:rsidR="00EC2405">
              <w:rPr>
                <w:rFonts w:ascii="Marianne" w:hAnsi="Marianne"/>
                <w:sz w:val="20"/>
                <w:szCs w:val="20"/>
              </w:rPr>
              <w:t>Chasseigne</w:t>
            </w:r>
            <w:proofErr w:type="spellEnd"/>
          </w:p>
          <w:p w14:paraId="19C35D97" w14:textId="0D2986E0" w:rsidR="00271BCC" w:rsidRPr="00FA4AA6" w:rsidRDefault="00271BCC" w:rsidP="00B96251">
            <w:pPr>
              <w:rPr>
                <w:rFonts w:ascii="Marianne" w:hAnsi="Marianne"/>
                <w:sz w:val="20"/>
                <w:szCs w:val="20"/>
              </w:rPr>
            </w:pPr>
            <w:proofErr w:type="gramStart"/>
            <w:r w:rsidRPr="00FA4AA6">
              <w:rPr>
                <w:rFonts w:ascii="Marianne" w:hAnsi="Marianne"/>
                <w:sz w:val="20"/>
                <w:szCs w:val="20"/>
              </w:rPr>
              <w:t>Email</w:t>
            </w:r>
            <w:proofErr w:type="gramEnd"/>
            <w:r w:rsidRPr="00FA4AA6">
              <w:rPr>
                <w:rFonts w:ascii="Marianne" w:hAnsi="Marianne"/>
                <w:sz w:val="20"/>
                <w:szCs w:val="20"/>
              </w:rPr>
              <w:t xml:space="preserve"> : </w:t>
            </w:r>
            <w:r w:rsidR="00D322D3" w:rsidRPr="00FA4AA6">
              <w:rPr>
                <w:rFonts w:ascii="Marianne" w:hAnsi="Marianne"/>
                <w:sz w:val="20"/>
                <w:szCs w:val="20"/>
              </w:rPr>
              <w:t>dgefp.</w:t>
            </w:r>
            <w:r w:rsidR="00142209" w:rsidRPr="00FA4AA6">
              <w:rPr>
                <w:rFonts w:ascii="Marianne" w:hAnsi="Marianne"/>
                <w:sz w:val="20"/>
                <w:szCs w:val="20"/>
              </w:rPr>
              <w:t>protectiondesdonnees</w:t>
            </w:r>
            <w:r w:rsidR="00703982" w:rsidRPr="00FA4AA6">
              <w:rPr>
                <w:rFonts w:ascii="Marianne" w:hAnsi="Marianne"/>
                <w:sz w:val="20"/>
                <w:szCs w:val="20"/>
              </w:rPr>
              <w:t>@emploi.gouv.fr</w:t>
            </w:r>
          </w:p>
          <w:p w14:paraId="76EA23B2" w14:textId="2F1127D2" w:rsidR="00271BCC" w:rsidRPr="00FA4AA6" w:rsidRDefault="00271BCC" w:rsidP="00B96251">
            <w:pPr>
              <w:rPr>
                <w:rFonts w:ascii="Marianne" w:hAnsi="Marianne"/>
                <w:sz w:val="20"/>
                <w:szCs w:val="20"/>
              </w:rPr>
            </w:pPr>
          </w:p>
        </w:tc>
        <w:tc>
          <w:tcPr>
            <w:tcW w:w="567" w:type="dxa"/>
            <w:shd w:val="clear" w:color="auto" w:fill="D0CECE" w:themeFill="background2" w:themeFillShade="E6"/>
          </w:tcPr>
          <w:p w14:paraId="0F686C90" w14:textId="77777777" w:rsidR="00271BCC" w:rsidRPr="00FA4AA6" w:rsidRDefault="00271BCC" w:rsidP="00B96251">
            <w:pPr>
              <w:rPr>
                <w:rFonts w:ascii="Marianne" w:hAnsi="Marianne"/>
                <w:sz w:val="20"/>
                <w:szCs w:val="20"/>
              </w:rPr>
            </w:pPr>
          </w:p>
        </w:tc>
        <w:tc>
          <w:tcPr>
            <w:tcW w:w="4672" w:type="dxa"/>
          </w:tcPr>
          <w:p w14:paraId="56116059" w14:textId="05C344D3" w:rsidR="00271BCC" w:rsidRPr="00CF6FB7" w:rsidRDefault="004A611E" w:rsidP="00B96251">
            <w:pPr>
              <w:rPr>
                <w:rFonts w:ascii="Marianne" w:hAnsi="Marianne"/>
                <w:sz w:val="20"/>
                <w:szCs w:val="20"/>
                <w:highlight w:val="cyan"/>
              </w:rPr>
            </w:pPr>
            <w:r w:rsidRPr="00CF6FB7">
              <w:rPr>
                <w:rFonts w:ascii="Marianne" w:hAnsi="Marianne"/>
                <w:sz w:val="20"/>
                <w:szCs w:val="20"/>
                <w:highlight w:val="cyan"/>
              </w:rPr>
              <w:t xml:space="preserve">Prénom Nom : </w:t>
            </w:r>
            <w:proofErr w:type="gramStart"/>
            <w:r w:rsidR="00271BCC" w:rsidRPr="00CF6FB7">
              <w:rPr>
                <w:rFonts w:ascii="Marianne" w:hAnsi="Marianne"/>
                <w:sz w:val="20"/>
                <w:szCs w:val="20"/>
                <w:highlight w:val="cyan"/>
              </w:rPr>
              <w:t>Email</w:t>
            </w:r>
            <w:proofErr w:type="gramEnd"/>
            <w:r w:rsidR="00271BCC" w:rsidRPr="00CF6FB7">
              <w:rPr>
                <w:rFonts w:ascii="Marianne" w:hAnsi="Marianne"/>
                <w:sz w:val="20"/>
                <w:szCs w:val="20"/>
                <w:highlight w:val="cyan"/>
              </w:rPr>
              <w:t xml:space="preserve"> : </w:t>
            </w:r>
          </w:p>
          <w:p w14:paraId="73AA0FF2" w14:textId="77777777" w:rsidR="00271BCC" w:rsidRPr="00FA4AA6" w:rsidRDefault="00271BCC" w:rsidP="00B96251">
            <w:pPr>
              <w:rPr>
                <w:rFonts w:ascii="Marianne" w:hAnsi="Marianne"/>
                <w:sz w:val="20"/>
                <w:szCs w:val="20"/>
              </w:rPr>
            </w:pPr>
            <w:r w:rsidRPr="00CF6FB7">
              <w:rPr>
                <w:rFonts w:ascii="Marianne" w:hAnsi="Marianne"/>
                <w:sz w:val="20"/>
                <w:szCs w:val="20"/>
                <w:highlight w:val="cyan"/>
              </w:rPr>
              <w:t>Téléphone :</w:t>
            </w:r>
          </w:p>
        </w:tc>
      </w:tr>
      <w:tr w:rsidR="00271BCC" w:rsidRPr="00FA4AA6" w14:paraId="4F83DBB9" w14:textId="77777777" w:rsidTr="004A611E">
        <w:tc>
          <w:tcPr>
            <w:tcW w:w="9062" w:type="dxa"/>
            <w:gridSpan w:val="3"/>
            <w:shd w:val="clear" w:color="auto" w:fill="D0CECE" w:themeFill="background2" w:themeFillShade="E6"/>
          </w:tcPr>
          <w:p w14:paraId="564C7DD3" w14:textId="77777777" w:rsidR="00271BCC" w:rsidRPr="00FA4AA6" w:rsidRDefault="00271BCC" w:rsidP="00B96251">
            <w:pPr>
              <w:rPr>
                <w:rFonts w:ascii="Marianne" w:hAnsi="Marianne"/>
                <w:sz w:val="20"/>
                <w:szCs w:val="20"/>
              </w:rPr>
            </w:pPr>
            <w:r w:rsidRPr="00FA4AA6">
              <w:rPr>
                <w:rFonts w:ascii="Marianne" w:hAnsi="Marianne"/>
                <w:sz w:val="20"/>
                <w:szCs w:val="20"/>
              </w:rPr>
              <w:t xml:space="preserve">Autre </w:t>
            </w:r>
          </w:p>
        </w:tc>
      </w:tr>
      <w:tr w:rsidR="00271BCC" w:rsidRPr="00FA4AA6" w14:paraId="53295BC9" w14:textId="77777777" w:rsidTr="004A611E">
        <w:tc>
          <w:tcPr>
            <w:tcW w:w="3823" w:type="dxa"/>
          </w:tcPr>
          <w:p w14:paraId="30D0F373" w14:textId="3B33B3DB" w:rsidR="00271BCC" w:rsidRPr="00FA4AA6" w:rsidRDefault="004A611E" w:rsidP="00B96251">
            <w:pPr>
              <w:rPr>
                <w:rFonts w:ascii="Marianne" w:hAnsi="Marianne"/>
                <w:sz w:val="20"/>
                <w:szCs w:val="20"/>
              </w:rPr>
            </w:pPr>
            <w:r w:rsidRPr="00FA4AA6">
              <w:rPr>
                <w:rFonts w:ascii="Marianne" w:hAnsi="Marianne"/>
                <w:sz w:val="20"/>
                <w:szCs w:val="20"/>
              </w:rPr>
              <w:t xml:space="preserve">Prénom Nom : </w:t>
            </w:r>
            <w:proofErr w:type="gramStart"/>
            <w:r w:rsidR="00271BCC" w:rsidRPr="00FA4AA6">
              <w:rPr>
                <w:rFonts w:ascii="Marianne" w:hAnsi="Marianne"/>
                <w:sz w:val="20"/>
                <w:szCs w:val="20"/>
              </w:rPr>
              <w:t>Email</w:t>
            </w:r>
            <w:proofErr w:type="gramEnd"/>
            <w:r w:rsidR="00271BCC" w:rsidRPr="00FA4AA6">
              <w:rPr>
                <w:rFonts w:ascii="Marianne" w:hAnsi="Marianne"/>
                <w:sz w:val="20"/>
                <w:szCs w:val="20"/>
              </w:rPr>
              <w:t xml:space="preserve"> : </w:t>
            </w:r>
          </w:p>
          <w:p w14:paraId="5B185127" w14:textId="77777777" w:rsidR="00271BCC" w:rsidRPr="00FA4AA6" w:rsidRDefault="00271BCC" w:rsidP="00B96251">
            <w:pPr>
              <w:rPr>
                <w:rFonts w:ascii="Marianne" w:hAnsi="Marianne"/>
                <w:sz w:val="20"/>
                <w:szCs w:val="20"/>
              </w:rPr>
            </w:pPr>
            <w:r w:rsidRPr="00FA4AA6">
              <w:rPr>
                <w:rFonts w:ascii="Marianne" w:hAnsi="Marianne"/>
                <w:sz w:val="20"/>
                <w:szCs w:val="20"/>
              </w:rPr>
              <w:t>Téléphone :</w:t>
            </w:r>
          </w:p>
        </w:tc>
        <w:tc>
          <w:tcPr>
            <w:tcW w:w="567" w:type="dxa"/>
            <w:shd w:val="clear" w:color="auto" w:fill="D0CECE" w:themeFill="background2" w:themeFillShade="E6"/>
          </w:tcPr>
          <w:p w14:paraId="4EEE1EDB" w14:textId="77777777" w:rsidR="00271BCC" w:rsidRPr="00FA4AA6" w:rsidRDefault="00271BCC" w:rsidP="00B96251">
            <w:pPr>
              <w:rPr>
                <w:rFonts w:ascii="Marianne" w:hAnsi="Marianne"/>
                <w:sz w:val="20"/>
                <w:szCs w:val="20"/>
              </w:rPr>
            </w:pPr>
          </w:p>
        </w:tc>
        <w:tc>
          <w:tcPr>
            <w:tcW w:w="4672" w:type="dxa"/>
          </w:tcPr>
          <w:p w14:paraId="091AC63D" w14:textId="22D61A64" w:rsidR="00271BCC" w:rsidRPr="00CF6FB7" w:rsidRDefault="004A611E" w:rsidP="00B96251">
            <w:pPr>
              <w:rPr>
                <w:rFonts w:ascii="Marianne" w:hAnsi="Marianne"/>
                <w:sz w:val="20"/>
                <w:szCs w:val="20"/>
                <w:highlight w:val="cyan"/>
              </w:rPr>
            </w:pPr>
            <w:r w:rsidRPr="00CF6FB7">
              <w:rPr>
                <w:rFonts w:ascii="Marianne" w:hAnsi="Marianne"/>
                <w:sz w:val="20"/>
                <w:szCs w:val="20"/>
                <w:highlight w:val="cyan"/>
              </w:rPr>
              <w:t xml:space="preserve">Prénom Nom : </w:t>
            </w:r>
            <w:proofErr w:type="gramStart"/>
            <w:r w:rsidR="00271BCC" w:rsidRPr="00CF6FB7">
              <w:rPr>
                <w:rFonts w:ascii="Marianne" w:hAnsi="Marianne"/>
                <w:sz w:val="20"/>
                <w:szCs w:val="20"/>
                <w:highlight w:val="cyan"/>
              </w:rPr>
              <w:t>Email</w:t>
            </w:r>
            <w:proofErr w:type="gramEnd"/>
            <w:r w:rsidR="00271BCC" w:rsidRPr="00CF6FB7">
              <w:rPr>
                <w:rFonts w:ascii="Marianne" w:hAnsi="Marianne"/>
                <w:sz w:val="20"/>
                <w:szCs w:val="20"/>
                <w:highlight w:val="cyan"/>
              </w:rPr>
              <w:t xml:space="preserve"> : </w:t>
            </w:r>
          </w:p>
          <w:p w14:paraId="6333BEBE" w14:textId="77777777" w:rsidR="00271BCC" w:rsidRPr="00FA4AA6" w:rsidRDefault="00271BCC" w:rsidP="00B96251">
            <w:pPr>
              <w:rPr>
                <w:rFonts w:ascii="Marianne" w:hAnsi="Marianne"/>
                <w:sz w:val="20"/>
                <w:szCs w:val="20"/>
              </w:rPr>
            </w:pPr>
            <w:r w:rsidRPr="00CF6FB7">
              <w:rPr>
                <w:rFonts w:ascii="Marianne" w:hAnsi="Marianne"/>
                <w:sz w:val="20"/>
                <w:szCs w:val="20"/>
                <w:highlight w:val="cyan"/>
              </w:rPr>
              <w:t>Téléphone :</w:t>
            </w:r>
          </w:p>
        </w:tc>
      </w:tr>
    </w:tbl>
    <w:p w14:paraId="2C4BFC71" w14:textId="4AF4146E" w:rsidR="00403E29" w:rsidRPr="00FA4AA6" w:rsidRDefault="00403E29" w:rsidP="001F3069">
      <w:pPr>
        <w:pStyle w:val="Lgende"/>
        <w:keepNext/>
        <w:rPr>
          <w:rFonts w:ascii="Marianne" w:hAnsi="Marianne"/>
          <w:sz w:val="16"/>
          <w:szCs w:val="16"/>
        </w:rPr>
      </w:pPr>
    </w:p>
    <w:p w14:paraId="10C0ABA3" w14:textId="77777777" w:rsidR="00403E29" w:rsidRPr="00FA4AA6" w:rsidRDefault="00403E29" w:rsidP="00294C9B">
      <w:pPr>
        <w:rPr>
          <w:rFonts w:ascii="Marianne" w:hAnsi="Marianne"/>
          <w:color w:val="44546A" w:themeColor="text2"/>
          <w:sz w:val="16"/>
          <w:szCs w:val="16"/>
        </w:rPr>
      </w:pPr>
      <w:r w:rsidRPr="00FA4AA6">
        <w:rPr>
          <w:rFonts w:ascii="Marianne" w:hAnsi="Marianne"/>
          <w:sz w:val="20"/>
          <w:szCs w:val="20"/>
        </w:rPr>
        <w:br w:type="page"/>
      </w:r>
    </w:p>
    <w:p w14:paraId="04C8DC4D" w14:textId="7AC4DCE8" w:rsidR="00013D8D" w:rsidRPr="00FA4AA6" w:rsidRDefault="00F23BD2" w:rsidP="007A096C">
      <w:pPr>
        <w:pStyle w:val="Titre3"/>
        <w:rPr>
          <w:rFonts w:ascii="Marianne" w:hAnsi="Marianne"/>
          <w:sz w:val="28"/>
          <w:szCs w:val="22"/>
        </w:rPr>
      </w:pPr>
      <w:bookmarkStart w:id="2" w:name="_Toc104881529"/>
      <w:bookmarkStart w:id="3" w:name="_Toc78794384"/>
      <w:bookmarkStart w:id="4" w:name="_Toc191487022"/>
      <w:bookmarkEnd w:id="2"/>
      <w:r w:rsidRPr="00FA4AA6">
        <w:rPr>
          <w:rFonts w:ascii="Marianne" w:hAnsi="Marianne"/>
          <w:sz w:val="28"/>
          <w:szCs w:val="22"/>
        </w:rPr>
        <w:t>Description du traitement</w:t>
      </w:r>
      <w:bookmarkEnd w:id="3"/>
      <w:bookmarkEnd w:id="4"/>
    </w:p>
    <w:p w14:paraId="6D5B9941" w14:textId="6E133EE2" w:rsidR="00F23BD2" w:rsidRDefault="00F23BD2" w:rsidP="00F23BD2">
      <w:pPr>
        <w:rPr>
          <w:rFonts w:ascii="Marianne" w:hAnsi="Marianne"/>
          <w:sz w:val="20"/>
          <w:szCs w:val="20"/>
        </w:rPr>
      </w:pPr>
    </w:p>
    <w:p w14:paraId="7CAFC9C1" w14:textId="780FE64F" w:rsidR="00153DEA" w:rsidRPr="00865AC9" w:rsidRDefault="00D164C5" w:rsidP="00F23BD2">
      <w:pPr>
        <w:rPr>
          <w:rFonts w:ascii="Marianne" w:hAnsi="Marianne"/>
          <w:sz w:val="20"/>
          <w:szCs w:val="20"/>
          <w:u w:val="single"/>
        </w:rPr>
      </w:pPr>
      <w:r w:rsidRPr="00865AC9">
        <w:rPr>
          <w:rFonts w:ascii="Marianne" w:hAnsi="Marianne"/>
          <w:sz w:val="20"/>
          <w:szCs w:val="20"/>
          <w:u w:val="single"/>
        </w:rPr>
        <w:t>Présentation du traitement faisant l’objet de la sous-traitance</w:t>
      </w:r>
    </w:p>
    <w:p w14:paraId="3A96CDE1" w14:textId="33CE3013" w:rsidR="00D164C5" w:rsidRPr="00A53B5F" w:rsidRDefault="00D14987" w:rsidP="00F23BD2">
      <w:pPr>
        <w:rPr>
          <w:rFonts w:ascii="Marianne" w:hAnsi="Marianne"/>
          <w:b/>
          <w:bCs/>
          <w:sz w:val="20"/>
          <w:szCs w:val="20"/>
        </w:rPr>
      </w:pPr>
      <w:r>
        <w:rPr>
          <w:rFonts w:ascii="Marianne" w:hAnsi="Marianne"/>
          <w:b/>
          <w:bCs/>
          <w:sz w:val="20"/>
          <w:szCs w:val="20"/>
        </w:rPr>
        <w:t>Contrôle de service fait (CSF) des conventions FNE Formation entre l’Etat et les opérateurs de compétences (OPCO)</w:t>
      </w:r>
      <w:r w:rsidR="003043AD" w:rsidRPr="00A53B5F">
        <w:rPr>
          <w:rFonts w:ascii="Marianne" w:hAnsi="Marianne"/>
          <w:b/>
          <w:bCs/>
          <w:sz w:val="20"/>
          <w:szCs w:val="20"/>
        </w:rPr>
        <w:t>.</w:t>
      </w:r>
    </w:p>
    <w:p w14:paraId="114FE31B" w14:textId="77777777" w:rsidR="007A2525" w:rsidRDefault="000B154A" w:rsidP="003043AD">
      <w:pPr>
        <w:rPr>
          <w:rFonts w:ascii="Marianne" w:hAnsi="Marianne"/>
          <w:sz w:val="20"/>
          <w:szCs w:val="20"/>
        </w:rPr>
      </w:pPr>
      <w:r>
        <w:rPr>
          <w:rFonts w:ascii="Marianne" w:hAnsi="Marianne"/>
          <w:sz w:val="20"/>
          <w:szCs w:val="20"/>
        </w:rPr>
        <w:t>Le traitement de CSF est prévu dans les conventions FNE Formation Etat-</w:t>
      </w:r>
      <w:proofErr w:type="spellStart"/>
      <w:r>
        <w:rPr>
          <w:rFonts w:ascii="Marianne" w:hAnsi="Marianne"/>
          <w:sz w:val="20"/>
          <w:szCs w:val="20"/>
        </w:rPr>
        <w:t>Opco</w:t>
      </w:r>
      <w:proofErr w:type="spellEnd"/>
      <w:r>
        <w:rPr>
          <w:rFonts w:ascii="Marianne" w:hAnsi="Marianne"/>
          <w:sz w:val="20"/>
          <w:szCs w:val="20"/>
        </w:rPr>
        <w:t xml:space="preserve"> et est une condition au paiement (ou reversement) du solde de la convention.</w:t>
      </w:r>
    </w:p>
    <w:p w14:paraId="263E4E84" w14:textId="10323BBD" w:rsidR="007A2525" w:rsidRDefault="007A2525" w:rsidP="007A2525">
      <w:pPr>
        <w:rPr>
          <w:rFonts w:ascii="Marianne" w:hAnsi="Marianne"/>
          <w:sz w:val="20"/>
          <w:szCs w:val="20"/>
        </w:rPr>
      </w:pPr>
      <w:r>
        <w:rPr>
          <w:rFonts w:ascii="Marianne" w:hAnsi="Marianne"/>
          <w:sz w:val="20"/>
          <w:szCs w:val="20"/>
        </w:rPr>
        <w:t xml:space="preserve">Dans </w:t>
      </w:r>
      <w:r w:rsidR="009824FF">
        <w:rPr>
          <w:rFonts w:ascii="Marianne" w:hAnsi="Marianne"/>
          <w:sz w:val="20"/>
          <w:szCs w:val="20"/>
        </w:rPr>
        <w:t>chaque</w:t>
      </w:r>
      <w:r>
        <w:rPr>
          <w:rFonts w:ascii="Marianne" w:hAnsi="Marianne"/>
          <w:sz w:val="20"/>
          <w:szCs w:val="20"/>
        </w:rPr>
        <w:t xml:space="preserve"> convention</w:t>
      </w:r>
      <w:r w:rsidR="009824FF">
        <w:rPr>
          <w:rFonts w:ascii="Marianne" w:hAnsi="Marianne"/>
          <w:sz w:val="20"/>
          <w:szCs w:val="20"/>
        </w:rPr>
        <w:t xml:space="preserve"> Etat-</w:t>
      </w:r>
      <w:proofErr w:type="spellStart"/>
      <w:r w:rsidR="009824FF">
        <w:rPr>
          <w:rFonts w:ascii="Marianne" w:hAnsi="Marianne"/>
          <w:sz w:val="20"/>
          <w:szCs w:val="20"/>
        </w:rPr>
        <w:t>Opco</w:t>
      </w:r>
      <w:proofErr w:type="spellEnd"/>
      <w:r>
        <w:rPr>
          <w:rFonts w:ascii="Marianne" w:hAnsi="Marianne"/>
          <w:sz w:val="20"/>
          <w:szCs w:val="20"/>
        </w:rPr>
        <w:t>, i</w:t>
      </w:r>
      <w:r w:rsidR="000B154A">
        <w:rPr>
          <w:rFonts w:ascii="Marianne" w:hAnsi="Marianne"/>
          <w:sz w:val="20"/>
          <w:szCs w:val="20"/>
        </w:rPr>
        <w:t xml:space="preserve">l est ainsi mentionné : </w:t>
      </w:r>
    </w:p>
    <w:p w14:paraId="3752D95B" w14:textId="7BA5E48F" w:rsidR="007A2525" w:rsidRPr="007A2525" w:rsidRDefault="000B154A" w:rsidP="007A2525">
      <w:pPr>
        <w:rPr>
          <w:rFonts w:ascii="Marianne" w:hAnsi="Marianne"/>
          <w:i/>
          <w:iCs/>
          <w:sz w:val="20"/>
          <w:szCs w:val="20"/>
        </w:rPr>
      </w:pPr>
      <w:r w:rsidRPr="007A2525">
        <w:rPr>
          <w:rFonts w:ascii="Marianne" w:hAnsi="Marianne"/>
          <w:i/>
          <w:iCs/>
          <w:sz w:val="20"/>
          <w:szCs w:val="20"/>
        </w:rPr>
        <w:t>« </w:t>
      </w:r>
      <w:r w:rsidR="007A2525" w:rsidRPr="007A2525">
        <w:rPr>
          <w:rFonts w:ascii="Marianne" w:hAnsi="Marianne"/>
          <w:i/>
          <w:iCs/>
          <w:sz w:val="20"/>
          <w:szCs w:val="20"/>
        </w:rPr>
        <w:t>La subvention fera l'objet de trois versements :</w:t>
      </w:r>
    </w:p>
    <w:p w14:paraId="63F63089" w14:textId="77777777" w:rsidR="007A2525" w:rsidRPr="007A2525" w:rsidRDefault="007A2525" w:rsidP="007A2525">
      <w:pPr>
        <w:pStyle w:val="Paragraphedeliste"/>
        <w:numPr>
          <w:ilvl w:val="0"/>
          <w:numId w:val="105"/>
        </w:numPr>
        <w:spacing w:after="0" w:line="240" w:lineRule="auto"/>
        <w:ind w:left="360"/>
        <w:rPr>
          <w:rFonts w:ascii="Marianne" w:hAnsi="Marianne"/>
          <w:i/>
          <w:iCs/>
          <w:sz w:val="20"/>
          <w:szCs w:val="20"/>
        </w:rPr>
      </w:pPr>
      <w:proofErr w:type="gramStart"/>
      <w:r w:rsidRPr="007A2525">
        <w:rPr>
          <w:rFonts w:ascii="Marianne" w:hAnsi="Marianne"/>
          <w:i/>
          <w:iCs/>
          <w:sz w:val="20"/>
          <w:szCs w:val="20"/>
        </w:rPr>
        <w:t>une</w:t>
      </w:r>
      <w:proofErr w:type="gramEnd"/>
      <w:r w:rsidRPr="007A2525">
        <w:rPr>
          <w:rFonts w:ascii="Marianne" w:hAnsi="Marianne"/>
          <w:i/>
          <w:iCs/>
          <w:sz w:val="20"/>
          <w:szCs w:val="20"/>
        </w:rPr>
        <w:t xml:space="preserve"> avance de </w:t>
      </w:r>
      <w:r w:rsidRPr="007A2525">
        <w:rPr>
          <w:rFonts w:ascii="Marianne" w:hAnsi="Marianne"/>
          <w:i/>
          <w:iCs/>
          <w:sz w:val="20"/>
          <w:szCs w:val="20"/>
        </w:rPr>
        <w:fldChar w:fldCharType="begin"/>
      </w:r>
      <w:r w:rsidRPr="007A2525">
        <w:rPr>
          <w:rFonts w:ascii="Marianne" w:hAnsi="Marianne"/>
          <w:i/>
          <w:iCs/>
          <w:sz w:val="20"/>
          <w:szCs w:val="20"/>
        </w:rPr>
        <w:instrText xml:space="preserve"> MERGEFIELD "Taux_dacompte" </w:instrText>
      </w:r>
      <w:r w:rsidRPr="007A2525">
        <w:rPr>
          <w:rFonts w:ascii="Marianne" w:hAnsi="Marianne"/>
          <w:i/>
          <w:iCs/>
          <w:sz w:val="20"/>
          <w:szCs w:val="20"/>
        </w:rPr>
        <w:fldChar w:fldCharType="separate"/>
      </w:r>
      <w:r w:rsidRPr="007A2525">
        <w:rPr>
          <w:rFonts w:ascii="Marianne" w:hAnsi="Marianne"/>
          <w:i/>
          <w:iCs/>
          <w:sz w:val="20"/>
          <w:szCs w:val="20"/>
        </w:rPr>
        <w:t>50%</w:t>
      </w:r>
      <w:r w:rsidRPr="007A2525">
        <w:rPr>
          <w:rFonts w:ascii="Marianne" w:hAnsi="Marianne"/>
          <w:i/>
          <w:iCs/>
          <w:sz w:val="20"/>
          <w:szCs w:val="20"/>
        </w:rPr>
        <w:fldChar w:fldCharType="end"/>
      </w:r>
      <w:r w:rsidRPr="007A2525">
        <w:rPr>
          <w:rFonts w:ascii="Marianne" w:hAnsi="Marianne"/>
          <w:i/>
          <w:iCs/>
          <w:sz w:val="20"/>
          <w:szCs w:val="20"/>
        </w:rPr>
        <w:t xml:space="preserve"> (hors frais de gestion) après la notification de la convention ou de ses avenants venant abonder le montant de celle-ci, au bénéficiaire de la convention</w:t>
      </w:r>
    </w:p>
    <w:p w14:paraId="32387F51" w14:textId="77777777" w:rsidR="007A2525" w:rsidRDefault="007A2525" w:rsidP="007A2525">
      <w:pPr>
        <w:pStyle w:val="Paragraphedeliste"/>
        <w:numPr>
          <w:ilvl w:val="0"/>
          <w:numId w:val="105"/>
        </w:numPr>
        <w:spacing w:after="0" w:line="240" w:lineRule="auto"/>
        <w:ind w:left="360"/>
        <w:rPr>
          <w:rFonts w:ascii="Marianne" w:hAnsi="Marianne"/>
          <w:i/>
          <w:iCs/>
          <w:sz w:val="20"/>
          <w:szCs w:val="20"/>
        </w:rPr>
      </w:pPr>
      <w:proofErr w:type="gramStart"/>
      <w:r w:rsidRPr="007A2525">
        <w:rPr>
          <w:rFonts w:ascii="Marianne" w:hAnsi="Marianne"/>
          <w:i/>
          <w:iCs/>
          <w:sz w:val="20"/>
          <w:szCs w:val="20"/>
        </w:rPr>
        <w:t>un</w:t>
      </w:r>
      <w:proofErr w:type="gramEnd"/>
      <w:r w:rsidRPr="007A2525">
        <w:rPr>
          <w:rFonts w:ascii="Marianne" w:hAnsi="Marianne"/>
          <w:i/>
          <w:iCs/>
          <w:sz w:val="20"/>
          <w:szCs w:val="20"/>
        </w:rPr>
        <w:t xml:space="preserve"> acompte de 30% du montant prévisionnel de l’aide totale accordée sur la base d’un bilan intermédiaire lorsque les montants engagés au  titre des actions de formation ou des frais de gestion représentent au moins 80% du montant prévu à l’article 1 ;</w:t>
      </w:r>
    </w:p>
    <w:p w14:paraId="331BBF45" w14:textId="196426FD" w:rsidR="000B154A" w:rsidRPr="007A2525" w:rsidRDefault="007A2525" w:rsidP="007A2525">
      <w:pPr>
        <w:pStyle w:val="Paragraphedeliste"/>
        <w:numPr>
          <w:ilvl w:val="0"/>
          <w:numId w:val="105"/>
        </w:numPr>
        <w:spacing w:after="0" w:line="240" w:lineRule="auto"/>
        <w:ind w:left="360"/>
        <w:rPr>
          <w:rFonts w:ascii="Marianne" w:hAnsi="Marianne"/>
          <w:i/>
          <w:iCs/>
          <w:sz w:val="20"/>
          <w:szCs w:val="20"/>
        </w:rPr>
      </w:pPr>
      <w:proofErr w:type="gramStart"/>
      <w:r w:rsidRPr="007A2525">
        <w:rPr>
          <w:rFonts w:ascii="Marianne" w:hAnsi="Marianne"/>
          <w:b/>
          <w:bCs/>
          <w:i/>
          <w:iCs/>
          <w:sz w:val="20"/>
          <w:szCs w:val="20"/>
          <w:u w:val="single"/>
        </w:rPr>
        <w:t>le</w:t>
      </w:r>
      <w:proofErr w:type="gramEnd"/>
      <w:r w:rsidRPr="007A2525">
        <w:rPr>
          <w:rFonts w:ascii="Marianne" w:hAnsi="Marianne"/>
          <w:b/>
          <w:bCs/>
          <w:i/>
          <w:iCs/>
          <w:sz w:val="20"/>
          <w:szCs w:val="20"/>
          <w:u w:val="single"/>
        </w:rPr>
        <w:t xml:space="preserve"> solde sur la base du contrôle de service fait final</w:t>
      </w:r>
      <w:r w:rsidRPr="007A2525">
        <w:rPr>
          <w:rFonts w:ascii="Marianne" w:hAnsi="Marianne"/>
          <w:i/>
          <w:iCs/>
          <w:sz w:val="20"/>
          <w:szCs w:val="20"/>
        </w:rPr>
        <w:t xml:space="preserve"> et au regard du respect des engagements pris par l’Organisme. L’Organisme transmet au ministère du Travail, de l’Emploi et de l’Insertion un bilan final d'exécution au terme de l'opération. Ce bilan comportera </w:t>
      </w:r>
      <w:proofErr w:type="gramStart"/>
      <w:r w:rsidRPr="007A2525">
        <w:rPr>
          <w:rFonts w:ascii="Marianne" w:hAnsi="Marianne"/>
          <w:i/>
          <w:iCs/>
          <w:sz w:val="20"/>
          <w:szCs w:val="20"/>
        </w:rPr>
        <w:t>a</w:t>
      </w:r>
      <w:proofErr w:type="gramEnd"/>
      <w:r w:rsidRPr="007A2525">
        <w:rPr>
          <w:rFonts w:ascii="Marianne" w:hAnsi="Marianne"/>
          <w:i/>
          <w:iCs/>
          <w:sz w:val="20"/>
          <w:szCs w:val="20"/>
        </w:rPr>
        <w:t xml:space="preserve"> minima le bilan final d’exécution, accompagné d’un état détaillé des dépenses intervenues au titre de la convention. »</w:t>
      </w:r>
    </w:p>
    <w:p w14:paraId="05088875" w14:textId="77777777" w:rsidR="007A2525" w:rsidRDefault="007A2525" w:rsidP="003043AD">
      <w:pPr>
        <w:rPr>
          <w:rFonts w:ascii="Marianne" w:hAnsi="Marianne"/>
          <w:sz w:val="20"/>
          <w:szCs w:val="20"/>
        </w:rPr>
      </w:pPr>
    </w:p>
    <w:p w14:paraId="0EA6A42C" w14:textId="77777777" w:rsidR="00D06011" w:rsidRPr="00D06011" w:rsidRDefault="00D06011" w:rsidP="00D06011">
      <w:pPr>
        <w:rPr>
          <w:rFonts w:ascii="Marianne" w:hAnsi="Marianne"/>
          <w:sz w:val="20"/>
          <w:szCs w:val="20"/>
        </w:rPr>
      </w:pPr>
      <w:r w:rsidRPr="00D06011">
        <w:rPr>
          <w:rFonts w:ascii="Marianne" w:hAnsi="Marianne"/>
          <w:sz w:val="20"/>
          <w:szCs w:val="20"/>
        </w:rPr>
        <w:t>En application des conventions financières, la DGEFP est chargée de la vérification de la réalisation des prestations de formation, du paiement de leur facture, ainsi que du respect des taux d’intensité appliqués et des critères d’éligibilité des entreprises.</w:t>
      </w:r>
    </w:p>
    <w:p w14:paraId="4B86D2D5" w14:textId="7AAAEDEF" w:rsidR="003043AD" w:rsidRDefault="003043AD" w:rsidP="003043AD">
      <w:pPr>
        <w:rPr>
          <w:rFonts w:ascii="Marianne" w:hAnsi="Marianne"/>
          <w:sz w:val="20"/>
          <w:szCs w:val="20"/>
        </w:rPr>
      </w:pPr>
      <w:r w:rsidRPr="000B154A">
        <w:rPr>
          <w:rFonts w:ascii="Marianne" w:hAnsi="Marianne"/>
          <w:sz w:val="20"/>
          <w:szCs w:val="20"/>
        </w:rPr>
        <w:t xml:space="preserve">La DGEFP, en tant qu’autorité de gestion </w:t>
      </w:r>
      <w:r w:rsidR="000B154A" w:rsidRPr="000B154A">
        <w:rPr>
          <w:rFonts w:ascii="Marianne" w:hAnsi="Marianne"/>
          <w:sz w:val="20"/>
          <w:szCs w:val="20"/>
        </w:rPr>
        <w:t>du FNE Formation,</w:t>
      </w:r>
      <w:r w:rsidRPr="000B154A">
        <w:rPr>
          <w:rFonts w:ascii="Marianne" w:hAnsi="Marianne"/>
          <w:sz w:val="20"/>
          <w:szCs w:val="20"/>
        </w:rPr>
        <w:t xml:space="preserve"> agit par conséquent en qualité de responsable de traitement au sens du RGPD.</w:t>
      </w:r>
    </w:p>
    <w:p w14:paraId="00349715" w14:textId="70722A8A" w:rsidR="009824FF" w:rsidRDefault="009824FF" w:rsidP="003043AD">
      <w:pPr>
        <w:rPr>
          <w:rFonts w:ascii="Marianne" w:hAnsi="Marianne"/>
          <w:sz w:val="20"/>
          <w:szCs w:val="20"/>
        </w:rPr>
      </w:pPr>
      <w:r>
        <w:rPr>
          <w:rFonts w:ascii="Marianne" w:hAnsi="Marianne"/>
          <w:sz w:val="20"/>
          <w:szCs w:val="20"/>
        </w:rPr>
        <w:t>La DGEFP délègue au titulaire du marché</w:t>
      </w:r>
      <w:r w:rsidR="000F09B4">
        <w:rPr>
          <w:rFonts w:ascii="Marianne" w:hAnsi="Marianne"/>
          <w:sz w:val="20"/>
          <w:szCs w:val="20"/>
        </w:rPr>
        <w:t xml:space="preserve"> (sous-traitant)</w:t>
      </w:r>
      <w:r>
        <w:rPr>
          <w:rFonts w:ascii="Marianne" w:hAnsi="Marianne"/>
          <w:sz w:val="20"/>
          <w:szCs w:val="20"/>
        </w:rPr>
        <w:t xml:space="preserve"> la réalisation du CSF.</w:t>
      </w:r>
    </w:p>
    <w:p w14:paraId="299FDB48" w14:textId="3F30AF86" w:rsidR="00EC69E1" w:rsidRDefault="00A53B5F" w:rsidP="00EC69E1">
      <w:pPr>
        <w:spacing w:after="120"/>
        <w:rPr>
          <w:rFonts w:ascii="Marianne" w:hAnsi="Marianne"/>
          <w:sz w:val="20"/>
          <w:szCs w:val="20"/>
        </w:rPr>
      </w:pPr>
      <w:r>
        <w:rPr>
          <w:rFonts w:ascii="Marianne" w:hAnsi="Marianne"/>
          <w:sz w:val="20"/>
          <w:szCs w:val="20"/>
        </w:rPr>
        <w:t>Conformément au CCTP, l</w:t>
      </w:r>
      <w:r w:rsidR="00814614">
        <w:rPr>
          <w:rFonts w:ascii="Marianne" w:hAnsi="Marianne"/>
          <w:sz w:val="20"/>
          <w:szCs w:val="20"/>
        </w:rPr>
        <w:t>e titulaire</w:t>
      </w:r>
      <w:r w:rsidR="002C77FA">
        <w:rPr>
          <w:rFonts w:ascii="Marianne" w:hAnsi="Marianne"/>
          <w:sz w:val="20"/>
          <w:szCs w:val="20"/>
        </w:rPr>
        <w:t xml:space="preserve"> (sous-traitant)</w:t>
      </w:r>
      <w:r>
        <w:rPr>
          <w:rFonts w:ascii="Marianne" w:hAnsi="Marianne"/>
          <w:sz w:val="20"/>
          <w:szCs w:val="20"/>
        </w:rPr>
        <w:t xml:space="preserve"> </w:t>
      </w:r>
      <w:r w:rsidR="00D14987">
        <w:rPr>
          <w:rFonts w:ascii="Marianne" w:hAnsi="Marianne"/>
          <w:sz w:val="20"/>
          <w:szCs w:val="20"/>
        </w:rPr>
        <w:t xml:space="preserve">a </w:t>
      </w:r>
      <w:r w:rsidR="00814614">
        <w:rPr>
          <w:rFonts w:ascii="Marianne" w:hAnsi="Marianne"/>
          <w:sz w:val="20"/>
          <w:szCs w:val="20"/>
        </w:rPr>
        <w:t xml:space="preserve">été retenu pour mener </w:t>
      </w:r>
      <w:r w:rsidR="00EC69E1">
        <w:rPr>
          <w:rFonts w:ascii="Marianne" w:hAnsi="Marianne"/>
          <w:sz w:val="20"/>
          <w:szCs w:val="20"/>
        </w:rPr>
        <w:t>le CSF selon les</w:t>
      </w:r>
      <w:r w:rsidR="00D06011">
        <w:rPr>
          <w:rFonts w:ascii="Marianne" w:hAnsi="Marianne"/>
          <w:sz w:val="20"/>
          <w:szCs w:val="20"/>
        </w:rPr>
        <w:t xml:space="preserve"> grandes</w:t>
      </w:r>
      <w:r w:rsidR="00EC69E1">
        <w:rPr>
          <w:rFonts w:ascii="Marianne" w:hAnsi="Marianne"/>
          <w:sz w:val="20"/>
          <w:szCs w:val="20"/>
        </w:rPr>
        <w:t xml:space="preserve"> phases suivantes :</w:t>
      </w:r>
    </w:p>
    <w:p w14:paraId="7CBF00B3" w14:textId="12782691" w:rsidR="00EC69E1" w:rsidRPr="00D06011" w:rsidRDefault="00D06011" w:rsidP="00EC69E1">
      <w:pPr>
        <w:spacing w:after="120"/>
        <w:rPr>
          <w:rFonts w:ascii="Marianne" w:hAnsi="Marianne"/>
          <w:sz w:val="20"/>
          <w:szCs w:val="20"/>
        </w:rPr>
      </w:pPr>
      <w:r w:rsidRPr="00D06011">
        <w:rPr>
          <w:rFonts w:ascii="Marianne" w:hAnsi="Marianne"/>
          <w:sz w:val="20"/>
          <w:szCs w:val="20"/>
        </w:rPr>
        <w:t>Phase 1 : cadrage et réunion de lancement</w:t>
      </w:r>
    </w:p>
    <w:p w14:paraId="654A0C92" w14:textId="2D11DE45" w:rsidR="00D06011" w:rsidRPr="00D06011" w:rsidRDefault="00D06011" w:rsidP="00EC69E1">
      <w:pPr>
        <w:spacing w:after="120"/>
        <w:rPr>
          <w:rFonts w:ascii="Marianne" w:hAnsi="Marianne"/>
          <w:sz w:val="20"/>
          <w:szCs w:val="20"/>
        </w:rPr>
      </w:pPr>
      <w:r w:rsidRPr="00D06011">
        <w:rPr>
          <w:rFonts w:ascii="Marianne" w:hAnsi="Marianne"/>
          <w:sz w:val="20"/>
          <w:szCs w:val="20"/>
        </w:rPr>
        <w:t>Phase 2 : contrôle des états d</w:t>
      </w:r>
      <w:r>
        <w:rPr>
          <w:rFonts w:ascii="Marianne" w:hAnsi="Marianne"/>
          <w:sz w:val="20"/>
          <w:szCs w:val="20"/>
        </w:rPr>
        <w:t>e synthèse quantitatifs-financiers avec l’état des dépenses réalisées</w:t>
      </w:r>
    </w:p>
    <w:p w14:paraId="3351FCB8" w14:textId="7BE0E024" w:rsidR="00D06011" w:rsidRPr="00D06011" w:rsidRDefault="00D06011" w:rsidP="00EC69E1">
      <w:pPr>
        <w:spacing w:after="120"/>
        <w:rPr>
          <w:rFonts w:ascii="Marianne" w:hAnsi="Marianne"/>
          <w:sz w:val="20"/>
          <w:szCs w:val="20"/>
        </w:rPr>
      </w:pPr>
      <w:r w:rsidRPr="00D06011">
        <w:rPr>
          <w:rFonts w:ascii="Marianne" w:hAnsi="Marianne"/>
          <w:sz w:val="20"/>
          <w:szCs w:val="20"/>
        </w:rPr>
        <w:t>Phase 3 : contrôle sur échantillonnage d</w:t>
      </w:r>
      <w:r>
        <w:rPr>
          <w:rFonts w:ascii="Marianne" w:hAnsi="Marianne"/>
          <w:sz w:val="20"/>
          <w:szCs w:val="20"/>
        </w:rPr>
        <w:t>es actions de formation</w:t>
      </w:r>
    </w:p>
    <w:p w14:paraId="6BFCAA7C" w14:textId="1756130C" w:rsidR="00D06011" w:rsidRDefault="00D06011" w:rsidP="00EC69E1">
      <w:pPr>
        <w:spacing w:after="120"/>
        <w:rPr>
          <w:rFonts w:ascii="Marianne" w:hAnsi="Marianne"/>
          <w:sz w:val="20"/>
          <w:szCs w:val="20"/>
        </w:rPr>
      </w:pPr>
      <w:r w:rsidRPr="00772962">
        <w:rPr>
          <w:rFonts w:ascii="Marianne" w:hAnsi="Marianne"/>
          <w:sz w:val="20"/>
          <w:szCs w:val="20"/>
        </w:rPr>
        <w:t>Phase 4</w:t>
      </w:r>
      <w:r w:rsidR="00772962" w:rsidRPr="00772962">
        <w:rPr>
          <w:rFonts w:ascii="Marianne" w:hAnsi="Marianne"/>
          <w:sz w:val="20"/>
          <w:szCs w:val="20"/>
        </w:rPr>
        <w:t xml:space="preserve"> : Rapport de CSF p</w:t>
      </w:r>
      <w:r w:rsidR="00772962">
        <w:rPr>
          <w:rFonts w:ascii="Marianne" w:hAnsi="Marianne"/>
          <w:sz w:val="20"/>
          <w:szCs w:val="20"/>
        </w:rPr>
        <w:t>ar OPCO</w:t>
      </w:r>
    </w:p>
    <w:p w14:paraId="218A5D54" w14:textId="641E5149" w:rsidR="00EC69E1" w:rsidRDefault="00772962" w:rsidP="00772962">
      <w:pPr>
        <w:spacing w:after="120"/>
        <w:rPr>
          <w:rFonts w:ascii="Marianne" w:hAnsi="Marianne"/>
          <w:sz w:val="20"/>
          <w:szCs w:val="20"/>
        </w:rPr>
      </w:pPr>
      <w:r>
        <w:rPr>
          <w:rFonts w:ascii="Marianne" w:hAnsi="Marianne"/>
          <w:sz w:val="20"/>
          <w:szCs w:val="20"/>
        </w:rPr>
        <w:t>Phase 5 : Rapport synthèse de CSF inter OPCO</w:t>
      </w:r>
    </w:p>
    <w:p w14:paraId="6A973096" w14:textId="77777777" w:rsidR="00772962" w:rsidRPr="00772962" w:rsidRDefault="00772962" w:rsidP="00772962">
      <w:pPr>
        <w:spacing w:after="120"/>
        <w:rPr>
          <w:rFonts w:ascii="Marianne" w:hAnsi="Marianne"/>
          <w:sz w:val="20"/>
          <w:szCs w:val="20"/>
        </w:rPr>
      </w:pPr>
    </w:p>
    <w:p w14:paraId="009D62E0" w14:textId="77777777" w:rsidR="00283E72" w:rsidRDefault="00EC69E1" w:rsidP="00F23BD2">
      <w:pPr>
        <w:rPr>
          <w:rFonts w:ascii="Marianne" w:hAnsi="Marianne"/>
          <w:sz w:val="20"/>
          <w:szCs w:val="20"/>
        </w:rPr>
      </w:pPr>
      <w:r w:rsidRPr="00283E72">
        <w:rPr>
          <w:rFonts w:ascii="Marianne" w:hAnsi="Marianne"/>
          <w:sz w:val="20"/>
          <w:szCs w:val="20"/>
        </w:rPr>
        <w:t xml:space="preserve">Les phases </w:t>
      </w:r>
      <w:r w:rsidR="00772962" w:rsidRPr="00283E72">
        <w:rPr>
          <w:rFonts w:ascii="Marianne" w:hAnsi="Marianne"/>
          <w:sz w:val="20"/>
          <w:szCs w:val="20"/>
        </w:rPr>
        <w:t>2</w:t>
      </w:r>
      <w:r w:rsidRPr="00283E72">
        <w:rPr>
          <w:rFonts w:ascii="Marianne" w:hAnsi="Marianne"/>
          <w:sz w:val="20"/>
          <w:szCs w:val="20"/>
        </w:rPr>
        <w:t xml:space="preserve"> et </w:t>
      </w:r>
      <w:r w:rsidR="00772962" w:rsidRPr="00283E72">
        <w:rPr>
          <w:rFonts w:ascii="Marianne" w:hAnsi="Marianne"/>
          <w:sz w:val="20"/>
          <w:szCs w:val="20"/>
        </w:rPr>
        <w:t>3</w:t>
      </w:r>
      <w:r>
        <w:rPr>
          <w:rFonts w:ascii="Marianne" w:hAnsi="Marianne"/>
          <w:sz w:val="20"/>
          <w:szCs w:val="20"/>
        </w:rPr>
        <w:t xml:space="preserve"> </w:t>
      </w:r>
      <w:r w:rsidR="00283E72">
        <w:rPr>
          <w:rFonts w:ascii="Marianne" w:hAnsi="Marianne"/>
          <w:sz w:val="20"/>
          <w:szCs w:val="20"/>
        </w:rPr>
        <w:t>sont concernées par le traitement de données personnelles.</w:t>
      </w:r>
    </w:p>
    <w:p w14:paraId="65CBE43F" w14:textId="65B2FA0A" w:rsidR="00283E72" w:rsidRDefault="00283E72" w:rsidP="00F23BD2">
      <w:pPr>
        <w:rPr>
          <w:rFonts w:ascii="Marianne" w:hAnsi="Marianne"/>
          <w:sz w:val="20"/>
          <w:szCs w:val="20"/>
        </w:rPr>
      </w:pPr>
      <w:r>
        <w:rPr>
          <w:rFonts w:ascii="Marianne" w:hAnsi="Marianne"/>
          <w:sz w:val="20"/>
          <w:szCs w:val="20"/>
        </w:rPr>
        <w:t xml:space="preserve">Les données personnelles auront 2 sources principales : </w:t>
      </w:r>
    </w:p>
    <w:p w14:paraId="4F8CD4D7" w14:textId="69527A2C" w:rsidR="00283E72" w:rsidRDefault="00601FC3" w:rsidP="00283E72">
      <w:pPr>
        <w:pStyle w:val="Paragraphedeliste"/>
        <w:numPr>
          <w:ilvl w:val="0"/>
          <w:numId w:val="106"/>
        </w:numPr>
        <w:rPr>
          <w:rFonts w:ascii="Marianne" w:hAnsi="Marianne"/>
          <w:sz w:val="20"/>
          <w:szCs w:val="20"/>
        </w:rPr>
      </w:pPr>
      <w:proofErr w:type="gramStart"/>
      <w:r w:rsidRPr="00283E72">
        <w:rPr>
          <w:rFonts w:ascii="Marianne" w:hAnsi="Marianne"/>
          <w:sz w:val="20"/>
          <w:szCs w:val="20"/>
        </w:rPr>
        <w:t>les</w:t>
      </w:r>
      <w:proofErr w:type="gramEnd"/>
      <w:r w:rsidRPr="00283E72">
        <w:rPr>
          <w:rFonts w:ascii="Marianne" w:hAnsi="Marianne"/>
          <w:sz w:val="20"/>
          <w:szCs w:val="20"/>
        </w:rPr>
        <w:t xml:space="preserve"> données issues des systèmes d‘information</w:t>
      </w:r>
      <w:r w:rsidR="00EC69E1" w:rsidRPr="00283E72">
        <w:rPr>
          <w:rFonts w:ascii="Marianne" w:hAnsi="Marianne"/>
          <w:sz w:val="20"/>
          <w:szCs w:val="20"/>
        </w:rPr>
        <w:t xml:space="preserve"> des OPC</w:t>
      </w:r>
      <w:r w:rsidR="008F277B">
        <w:rPr>
          <w:rFonts w:ascii="Marianne" w:hAnsi="Marianne"/>
          <w:sz w:val="20"/>
          <w:szCs w:val="20"/>
        </w:rPr>
        <w:t>O</w:t>
      </w:r>
    </w:p>
    <w:p w14:paraId="7292CEC7" w14:textId="7A1BD338" w:rsidR="00772962" w:rsidRPr="00283E72" w:rsidRDefault="00772962" w:rsidP="00283E72">
      <w:pPr>
        <w:pStyle w:val="Paragraphedeliste"/>
        <w:numPr>
          <w:ilvl w:val="0"/>
          <w:numId w:val="106"/>
        </w:numPr>
        <w:rPr>
          <w:rFonts w:ascii="Marianne" w:hAnsi="Marianne"/>
          <w:sz w:val="20"/>
          <w:szCs w:val="20"/>
        </w:rPr>
      </w:pPr>
      <w:proofErr w:type="gramStart"/>
      <w:r w:rsidRPr="00283E72">
        <w:rPr>
          <w:rFonts w:ascii="Marianne" w:hAnsi="Marianne"/>
          <w:sz w:val="20"/>
          <w:szCs w:val="20"/>
        </w:rPr>
        <w:t>les</w:t>
      </w:r>
      <w:proofErr w:type="gramEnd"/>
      <w:r w:rsidRPr="00283E72">
        <w:rPr>
          <w:rFonts w:ascii="Marianne" w:hAnsi="Marianne"/>
          <w:sz w:val="20"/>
          <w:szCs w:val="20"/>
        </w:rPr>
        <w:t xml:space="preserve"> pièces justificatives reçues des entreprises et organismes de formation</w:t>
      </w:r>
      <w:r w:rsidR="00283E72" w:rsidRPr="00283E72">
        <w:rPr>
          <w:rFonts w:ascii="Marianne" w:hAnsi="Marianne"/>
          <w:sz w:val="20"/>
          <w:szCs w:val="20"/>
        </w:rPr>
        <w:t xml:space="preserve"> </w:t>
      </w:r>
      <w:r w:rsidR="00283E72">
        <w:rPr>
          <w:rFonts w:ascii="Marianne" w:hAnsi="Marianne"/>
          <w:sz w:val="20"/>
          <w:szCs w:val="20"/>
        </w:rPr>
        <w:t>par les OPCO et transmises au titulaire</w:t>
      </w:r>
      <w:r w:rsidR="002C77FA">
        <w:rPr>
          <w:rFonts w:ascii="Marianne" w:hAnsi="Marianne"/>
          <w:sz w:val="20"/>
          <w:szCs w:val="20"/>
        </w:rPr>
        <w:t xml:space="preserve"> (sous-traitant)</w:t>
      </w:r>
      <w:r w:rsidR="00283E72">
        <w:rPr>
          <w:rFonts w:ascii="Marianne" w:hAnsi="Marianne"/>
          <w:sz w:val="20"/>
          <w:szCs w:val="20"/>
        </w:rPr>
        <w:t xml:space="preserve"> </w:t>
      </w:r>
      <w:r w:rsidR="008F277B">
        <w:rPr>
          <w:rFonts w:ascii="Marianne" w:hAnsi="Marianne"/>
          <w:sz w:val="20"/>
          <w:szCs w:val="20"/>
        </w:rPr>
        <w:t xml:space="preserve">pour le traitement de CSF </w:t>
      </w:r>
    </w:p>
    <w:p w14:paraId="7290575F" w14:textId="77777777" w:rsidR="002C77FA" w:rsidRDefault="002C77FA" w:rsidP="001233E5">
      <w:pPr>
        <w:rPr>
          <w:rFonts w:ascii="Marianne" w:hAnsi="Marianne"/>
          <w:b/>
          <w:bCs/>
          <w:sz w:val="20"/>
          <w:szCs w:val="20"/>
          <w:lang w:eastAsia="fr-FR"/>
        </w:rPr>
      </w:pPr>
    </w:p>
    <w:p w14:paraId="15E94E33" w14:textId="1882F226" w:rsidR="001233E5" w:rsidRPr="00A53B5F" w:rsidRDefault="001233E5" w:rsidP="001233E5">
      <w:pPr>
        <w:rPr>
          <w:rFonts w:ascii="Marianne" w:hAnsi="Marianne"/>
          <w:b/>
          <w:bCs/>
          <w:sz w:val="20"/>
          <w:szCs w:val="20"/>
          <w:lang w:eastAsia="fr-FR"/>
        </w:rPr>
      </w:pPr>
      <w:r w:rsidRPr="00A53B5F">
        <w:rPr>
          <w:rFonts w:ascii="Marianne" w:hAnsi="Marianne"/>
          <w:b/>
          <w:bCs/>
          <w:sz w:val="20"/>
          <w:szCs w:val="20"/>
          <w:lang w:eastAsia="fr-FR"/>
        </w:rPr>
        <w:t>Catégories de personnes concernées dont les données à caractère personnel sont traitées</w:t>
      </w:r>
    </w:p>
    <w:p w14:paraId="360D1268" w14:textId="11EFF7ED" w:rsidR="00EC69E1" w:rsidRDefault="00814614" w:rsidP="001233E5">
      <w:pPr>
        <w:rPr>
          <w:rFonts w:ascii="Marianne" w:hAnsi="Marianne"/>
          <w:sz w:val="20"/>
          <w:szCs w:val="20"/>
          <w:lang w:eastAsia="fr-FR"/>
        </w:rPr>
      </w:pPr>
      <w:r>
        <w:rPr>
          <w:rFonts w:ascii="Marianne" w:hAnsi="Marianne"/>
          <w:sz w:val="20"/>
          <w:szCs w:val="20"/>
          <w:lang w:eastAsia="fr-FR"/>
        </w:rPr>
        <w:t>L</w:t>
      </w:r>
      <w:r w:rsidRPr="00814614">
        <w:rPr>
          <w:rFonts w:ascii="Marianne" w:hAnsi="Marianne"/>
          <w:sz w:val="20"/>
          <w:szCs w:val="20"/>
          <w:lang w:eastAsia="fr-FR"/>
        </w:rPr>
        <w:t>es données concern</w:t>
      </w:r>
      <w:r>
        <w:rPr>
          <w:rFonts w:ascii="Marianne" w:hAnsi="Marianne"/>
          <w:sz w:val="20"/>
          <w:szCs w:val="20"/>
          <w:lang w:eastAsia="fr-FR"/>
        </w:rPr>
        <w:t>e</w:t>
      </w:r>
      <w:r w:rsidRPr="00814614">
        <w:rPr>
          <w:rFonts w:ascii="Marianne" w:hAnsi="Marianne"/>
          <w:sz w:val="20"/>
          <w:szCs w:val="20"/>
          <w:lang w:eastAsia="fr-FR"/>
        </w:rPr>
        <w:t>nt les</w:t>
      </w:r>
      <w:r w:rsidR="00EC69E1">
        <w:rPr>
          <w:rFonts w:ascii="Marianne" w:hAnsi="Marianne"/>
          <w:sz w:val="20"/>
          <w:szCs w:val="20"/>
          <w:lang w:eastAsia="fr-FR"/>
        </w:rPr>
        <w:t xml:space="preserve"> salariés</w:t>
      </w:r>
      <w:r w:rsidRPr="00814614">
        <w:rPr>
          <w:rFonts w:ascii="Marianne" w:hAnsi="Marianne"/>
          <w:sz w:val="20"/>
          <w:szCs w:val="20"/>
          <w:lang w:eastAsia="fr-FR"/>
        </w:rPr>
        <w:t xml:space="preserve"> participant</w:t>
      </w:r>
      <w:r>
        <w:rPr>
          <w:rFonts w:ascii="Marianne" w:hAnsi="Marianne"/>
          <w:sz w:val="20"/>
          <w:szCs w:val="20"/>
          <w:lang w:eastAsia="fr-FR"/>
        </w:rPr>
        <w:t xml:space="preserve"> </w:t>
      </w:r>
      <w:r w:rsidR="00EC69E1">
        <w:rPr>
          <w:rFonts w:ascii="Marianne" w:hAnsi="Marianne"/>
          <w:sz w:val="20"/>
          <w:szCs w:val="20"/>
          <w:lang w:eastAsia="fr-FR"/>
        </w:rPr>
        <w:t>aux actions de formation</w:t>
      </w:r>
      <w:r w:rsidR="00F918C3">
        <w:rPr>
          <w:rFonts w:ascii="Marianne" w:hAnsi="Marianne"/>
          <w:sz w:val="20"/>
          <w:szCs w:val="20"/>
          <w:lang w:eastAsia="fr-FR"/>
        </w:rPr>
        <w:t>, nommés stagiaires</w:t>
      </w:r>
      <w:r w:rsidR="00133A7D">
        <w:rPr>
          <w:rFonts w:ascii="Marianne" w:hAnsi="Marianne"/>
          <w:sz w:val="20"/>
          <w:szCs w:val="20"/>
          <w:lang w:eastAsia="fr-FR"/>
        </w:rPr>
        <w:t>.</w:t>
      </w:r>
    </w:p>
    <w:p w14:paraId="637E2510" w14:textId="293EE3AD" w:rsidR="002A7054" w:rsidRDefault="00EC69E1" w:rsidP="001233E5">
      <w:pPr>
        <w:rPr>
          <w:rFonts w:ascii="Marianne" w:hAnsi="Marianne"/>
          <w:sz w:val="20"/>
          <w:szCs w:val="20"/>
          <w:lang w:eastAsia="fr-FR"/>
        </w:rPr>
      </w:pPr>
      <w:r>
        <w:rPr>
          <w:rFonts w:ascii="Marianne" w:hAnsi="Marianne"/>
          <w:sz w:val="20"/>
          <w:szCs w:val="20"/>
          <w:lang w:eastAsia="fr-FR"/>
        </w:rPr>
        <w:t>C</w:t>
      </w:r>
      <w:r w:rsidR="00FE648A" w:rsidRPr="00FE648A">
        <w:rPr>
          <w:rFonts w:ascii="Marianne" w:hAnsi="Marianne"/>
          <w:sz w:val="20"/>
          <w:szCs w:val="20"/>
          <w:lang w:eastAsia="fr-FR"/>
        </w:rPr>
        <w:t>e sont p</w:t>
      </w:r>
      <w:r w:rsidR="00FE648A">
        <w:rPr>
          <w:rFonts w:ascii="Marianne" w:hAnsi="Marianne"/>
          <w:sz w:val="20"/>
          <w:szCs w:val="20"/>
          <w:lang w:eastAsia="fr-FR"/>
        </w:rPr>
        <w:t xml:space="preserve">rès </w:t>
      </w:r>
      <w:r>
        <w:rPr>
          <w:rFonts w:ascii="Marianne" w:hAnsi="Marianne"/>
          <w:sz w:val="20"/>
          <w:szCs w:val="20"/>
          <w:lang w:eastAsia="fr-FR"/>
        </w:rPr>
        <w:t xml:space="preserve">de </w:t>
      </w:r>
      <w:r w:rsidR="00F918C3">
        <w:rPr>
          <w:rFonts w:ascii="Marianne" w:hAnsi="Marianne"/>
          <w:sz w:val="20"/>
          <w:szCs w:val="20"/>
          <w:lang w:eastAsia="fr-FR"/>
        </w:rPr>
        <w:t>350 000</w:t>
      </w:r>
      <w:r w:rsidR="00FE648A">
        <w:rPr>
          <w:rFonts w:ascii="Marianne" w:hAnsi="Marianne"/>
          <w:sz w:val="20"/>
          <w:szCs w:val="20"/>
          <w:lang w:eastAsia="fr-FR"/>
        </w:rPr>
        <w:t xml:space="preserve"> </w:t>
      </w:r>
      <w:r w:rsidR="00F918C3">
        <w:rPr>
          <w:rFonts w:ascii="Marianne" w:hAnsi="Marianne"/>
          <w:sz w:val="20"/>
          <w:szCs w:val="20"/>
          <w:lang w:eastAsia="fr-FR"/>
        </w:rPr>
        <w:t xml:space="preserve">actions de formation (avec une information stagiaire) </w:t>
      </w:r>
      <w:r w:rsidR="00FE648A" w:rsidRPr="00FE648A">
        <w:rPr>
          <w:rFonts w:ascii="Marianne" w:hAnsi="Marianne"/>
          <w:sz w:val="20"/>
          <w:szCs w:val="20"/>
          <w:lang w:eastAsia="fr-FR"/>
        </w:rPr>
        <w:t>qui ont</w:t>
      </w:r>
      <w:r w:rsidR="00F918C3">
        <w:rPr>
          <w:rFonts w:ascii="Marianne" w:hAnsi="Marianne"/>
          <w:sz w:val="20"/>
          <w:szCs w:val="20"/>
          <w:lang w:eastAsia="fr-FR"/>
        </w:rPr>
        <w:t xml:space="preserve"> été engagées et figureront dans les états de synthèse au titre du FNE Formation millésimé 2023, 126 000 au titre du </w:t>
      </w:r>
      <w:r w:rsidR="00F918C3">
        <w:rPr>
          <w:rFonts w:ascii="Marianne" w:hAnsi="Marianne"/>
          <w:sz w:val="20"/>
          <w:szCs w:val="20"/>
          <w:lang w:eastAsia="fr-FR"/>
        </w:rPr>
        <w:t>FNE Formation millésimé 202</w:t>
      </w:r>
      <w:r w:rsidR="00F918C3">
        <w:rPr>
          <w:rFonts w:ascii="Marianne" w:hAnsi="Marianne"/>
          <w:sz w:val="20"/>
          <w:szCs w:val="20"/>
          <w:lang w:eastAsia="fr-FR"/>
        </w:rPr>
        <w:t>4</w:t>
      </w:r>
      <w:r w:rsidR="00FE648A" w:rsidRPr="00FE648A">
        <w:rPr>
          <w:rFonts w:ascii="Marianne" w:hAnsi="Marianne"/>
          <w:sz w:val="20"/>
          <w:szCs w:val="20"/>
          <w:lang w:eastAsia="fr-FR"/>
        </w:rPr>
        <w:t xml:space="preserve">. </w:t>
      </w:r>
    </w:p>
    <w:p w14:paraId="6D7E9DA5" w14:textId="44426F98" w:rsidR="002C77FA" w:rsidRPr="00FA4AA6" w:rsidRDefault="00133A7D" w:rsidP="001233E5">
      <w:pPr>
        <w:rPr>
          <w:rFonts w:ascii="Marianne" w:hAnsi="Marianne"/>
          <w:sz w:val="20"/>
          <w:szCs w:val="20"/>
          <w:lang w:eastAsia="fr-FR"/>
        </w:rPr>
      </w:pPr>
      <w:r>
        <w:rPr>
          <w:rFonts w:ascii="Marianne" w:hAnsi="Marianne"/>
          <w:sz w:val="20"/>
          <w:szCs w:val="20"/>
          <w:lang w:eastAsia="fr-FR"/>
        </w:rPr>
        <w:t>Les pièces justificatives seront contrôlées sur un échantillon de 1 100 actions contrôlées en inter OPCO, par convention FNE Formation</w:t>
      </w:r>
      <w:r w:rsidR="00CB42C0">
        <w:rPr>
          <w:rFonts w:ascii="Marianne" w:hAnsi="Marianne"/>
          <w:sz w:val="20"/>
          <w:szCs w:val="20"/>
          <w:lang w:eastAsia="fr-FR"/>
        </w:rPr>
        <w:t xml:space="preserve"> millésimée</w:t>
      </w:r>
      <w:r>
        <w:rPr>
          <w:rFonts w:ascii="Marianne" w:hAnsi="Marianne"/>
          <w:sz w:val="20"/>
          <w:szCs w:val="20"/>
          <w:lang w:eastAsia="fr-FR"/>
        </w:rPr>
        <w:t>.</w:t>
      </w:r>
    </w:p>
    <w:p w14:paraId="29D2BE68" w14:textId="77777777" w:rsidR="00133A7D" w:rsidRDefault="00133A7D" w:rsidP="002A7054">
      <w:pPr>
        <w:rPr>
          <w:rFonts w:ascii="Marianne" w:hAnsi="Marianne"/>
          <w:b/>
          <w:bCs/>
          <w:sz w:val="20"/>
          <w:szCs w:val="20"/>
          <w:lang w:eastAsia="fr-FR"/>
        </w:rPr>
      </w:pPr>
    </w:p>
    <w:p w14:paraId="1C3A7D8C" w14:textId="47051A67" w:rsidR="001233E5" w:rsidRPr="00FA4AA6" w:rsidRDefault="001233E5" w:rsidP="002A7054">
      <w:pPr>
        <w:rPr>
          <w:rFonts w:ascii="Marianne" w:hAnsi="Marianne"/>
          <w:b/>
          <w:bCs/>
          <w:sz w:val="20"/>
          <w:szCs w:val="20"/>
          <w:lang w:eastAsia="fr-FR"/>
        </w:rPr>
      </w:pPr>
      <w:r w:rsidRPr="00FA4AA6">
        <w:rPr>
          <w:rFonts w:ascii="Marianne" w:hAnsi="Marianne"/>
          <w:b/>
          <w:bCs/>
          <w:sz w:val="20"/>
          <w:szCs w:val="20"/>
          <w:lang w:eastAsia="fr-FR"/>
        </w:rPr>
        <w:t>Catégories de données à caractère personnel traitées</w:t>
      </w:r>
    </w:p>
    <w:p w14:paraId="0CDE67A0" w14:textId="67338BA9" w:rsidR="00FE648A" w:rsidRPr="001949EA" w:rsidRDefault="00FE648A" w:rsidP="0059409A">
      <w:pPr>
        <w:spacing w:after="120"/>
        <w:rPr>
          <w:rFonts w:ascii="Marianne" w:hAnsi="Marianne"/>
          <w:sz w:val="20"/>
          <w:szCs w:val="20"/>
          <w:u w:val="single"/>
          <w:lang w:eastAsia="fr-FR"/>
        </w:rPr>
      </w:pPr>
      <w:r w:rsidRPr="001949EA">
        <w:rPr>
          <w:rFonts w:ascii="Marianne" w:hAnsi="Marianne"/>
          <w:sz w:val="20"/>
          <w:szCs w:val="20"/>
          <w:u w:val="single"/>
          <w:lang w:eastAsia="fr-FR"/>
        </w:rPr>
        <w:t>S’agissant des données</w:t>
      </w:r>
      <w:r w:rsidR="00931F69" w:rsidRPr="001949EA">
        <w:rPr>
          <w:rFonts w:ascii="Marianne" w:hAnsi="Marianne"/>
          <w:sz w:val="20"/>
          <w:szCs w:val="20"/>
          <w:u w:val="single"/>
          <w:lang w:eastAsia="fr-FR"/>
        </w:rPr>
        <w:t xml:space="preserve"> personnelles traitées </w:t>
      </w:r>
      <w:r w:rsidR="0059409A" w:rsidRPr="001949EA">
        <w:rPr>
          <w:rFonts w:ascii="Marianne" w:hAnsi="Marianne"/>
          <w:sz w:val="20"/>
          <w:szCs w:val="20"/>
          <w:u w:val="single"/>
          <w:lang w:eastAsia="fr-FR"/>
        </w:rPr>
        <w:t xml:space="preserve">et </w:t>
      </w:r>
      <w:r w:rsidR="00931F69" w:rsidRPr="001949EA">
        <w:rPr>
          <w:rFonts w:ascii="Marianne" w:hAnsi="Marianne"/>
          <w:sz w:val="20"/>
          <w:szCs w:val="20"/>
          <w:u w:val="single"/>
          <w:lang w:eastAsia="fr-FR"/>
        </w:rPr>
        <w:t>figurant dans</w:t>
      </w:r>
      <w:r w:rsidR="00931F69" w:rsidRPr="001949EA">
        <w:rPr>
          <w:rFonts w:ascii="Marianne" w:hAnsi="Marianne"/>
          <w:sz w:val="20"/>
          <w:szCs w:val="20"/>
          <w:u w:val="single"/>
          <w:lang w:eastAsia="fr-FR"/>
        </w:rPr>
        <w:t xml:space="preserve"> le</w:t>
      </w:r>
      <w:r w:rsidR="00931F69" w:rsidRPr="001949EA">
        <w:rPr>
          <w:rFonts w:ascii="Marianne" w:hAnsi="Marianne"/>
          <w:sz w:val="20"/>
          <w:szCs w:val="20"/>
          <w:u w:val="single"/>
          <w:lang w:eastAsia="fr-FR"/>
        </w:rPr>
        <w:t xml:space="preserve"> </w:t>
      </w:r>
      <w:proofErr w:type="spellStart"/>
      <w:r w:rsidR="00931F69" w:rsidRPr="001949EA">
        <w:rPr>
          <w:rFonts w:ascii="Marianne" w:hAnsi="Marianne"/>
          <w:sz w:val="20"/>
          <w:szCs w:val="20"/>
          <w:u w:val="single"/>
          <w:lang w:eastAsia="fr-FR"/>
        </w:rPr>
        <w:t>reporting</w:t>
      </w:r>
      <w:proofErr w:type="spellEnd"/>
      <w:r w:rsidR="00931F69" w:rsidRPr="001949EA">
        <w:rPr>
          <w:rFonts w:ascii="Marianne" w:hAnsi="Marianne"/>
          <w:sz w:val="20"/>
          <w:szCs w:val="20"/>
          <w:u w:val="single"/>
          <w:lang w:eastAsia="fr-FR"/>
        </w:rPr>
        <w:t xml:space="preserve"> « état détaillé des dépenses » </w:t>
      </w:r>
      <w:r w:rsidR="00931F69" w:rsidRPr="001949EA">
        <w:rPr>
          <w:rFonts w:ascii="Marianne" w:hAnsi="Marianne"/>
          <w:sz w:val="20"/>
          <w:szCs w:val="20"/>
          <w:u w:val="single"/>
          <w:lang w:eastAsia="fr-FR"/>
        </w:rPr>
        <w:t xml:space="preserve">(source </w:t>
      </w:r>
      <w:r w:rsidRPr="001949EA">
        <w:rPr>
          <w:rFonts w:ascii="Marianne" w:hAnsi="Marianne"/>
          <w:sz w:val="20"/>
          <w:szCs w:val="20"/>
          <w:u w:val="single"/>
          <w:lang w:eastAsia="fr-FR"/>
        </w:rPr>
        <w:t>systèmes d’information</w:t>
      </w:r>
      <w:r w:rsidR="00D14987" w:rsidRPr="001949EA">
        <w:rPr>
          <w:rFonts w:ascii="Marianne" w:hAnsi="Marianne"/>
          <w:sz w:val="20"/>
          <w:szCs w:val="20"/>
          <w:u w:val="single"/>
          <w:lang w:eastAsia="fr-FR"/>
        </w:rPr>
        <w:t xml:space="preserve"> des OPCO</w:t>
      </w:r>
      <w:r w:rsidR="00931F69" w:rsidRPr="001949EA">
        <w:rPr>
          <w:rFonts w:ascii="Marianne" w:hAnsi="Marianne"/>
          <w:sz w:val="20"/>
          <w:szCs w:val="20"/>
          <w:u w:val="single"/>
          <w:lang w:eastAsia="fr-FR"/>
        </w:rPr>
        <w:t>)</w:t>
      </w:r>
      <w:r w:rsidR="001949EA">
        <w:rPr>
          <w:rFonts w:ascii="Marianne" w:hAnsi="Marianne"/>
          <w:sz w:val="20"/>
          <w:szCs w:val="20"/>
          <w:u w:val="single"/>
          <w:lang w:eastAsia="fr-FR"/>
        </w:rPr>
        <w:t>.</w:t>
      </w:r>
    </w:p>
    <w:p w14:paraId="2DE82921" w14:textId="051AE598" w:rsidR="00FE648A" w:rsidRPr="001949EA" w:rsidRDefault="00FE648A" w:rsidP="00601FC3">
      <w:pPr>
        <w:spacing w:after="0"/>
        <w:rPr>
          <w:rFonts w:ascii="Marianne" w:hAnsi="Marianne"/>
          <w:sz w:val="20"/>
          <w:szCs w:val="20"/>
          <w:lang w:eastAsia="fr-FR"/>
        </w:rPr>
      </w:pPr>
      <w:r w:rsidRPr="001949EA">
        <w:rPr>
          <w:rFonts w:ascii="Marianne" w:hAnsi="Marianne"/>
          <w:sz w:val="20"/>
          <w:szCs w:val="20"/>
          <w:lang w:eastAsia="fr-FR"/>
        </w:rPr>
        <w:t xml:space="preserve">Détail </w:t>
      </w:r>
      <w:r w:rsidR="00F41CD4">
        <w:rPr>
          <w:rFonts w:ascii="Marianne" w:hAnsi="Marianne"/>
          <w:sz w:val="20"/>
          <w:szCs w:val="20"/>
          <w:lang w:eastAsia="fr-FR"/>
        </w:rPr>
        <w:t xml:space="preserve">données personnelles </w:t>
      </w:r>
      <w:r w:rsidRPr="001949EA">
        <w:rPr>
          <w:rFonts w:ascii="Marianne" w:hAnsi="Marianne"/>
          <w:sz w:val="20"/>
          <w:szCs w:val="20"/>
          <w:lang w:eastAsia="fr-FR"/>
        </w:rPr>
        <w:t>d'un</w:t>
      </w:r>
      <w:r w:rsidR="00EC69E1" w:rsidRPr="001949EA">
        <w:rPr>
          <w:rFonts w:ascii="Marianne" w:hAnsi="Marianne"/>
          <w:sz w:val="20"/>
          <w:szCs w:val="20"/>
          <w:lang w:eastAsia="fr-FR"/>
        </w:rPr>
        <w:t>e action / stagiaire</w:t>
      </w:r>
      <w:r w:rsidR="0059409A" w:rsidRPr="001949EA">
        <w:rPr>
          <w:rFonts w:ascii="Marianne" w:hAnsi="Marianne"/>
          <w:sz w:val="20"/>
          <w:szCs w:val="20"/>
          <w:lang w:eastAsia="fr-FR"/>
        </w:rPr>
        <w:t xml:space="preserve"> (correspondant à 1 ligne de </w:t>
      </w:r>
      <w:proofErr w:type="spellStart"/>
      <w:r w:rsidR="0059409A" w:rsidRPr="001949EA">
        <w:rPr>
          <w:rFonts w:ascii="Marianne" w:hAnsi="Marianne"/>
          <w:sz w:val="20"/>
          <w:szCs w:val="20"/>
          <w:lang w:eastAsia="fr-FR"/>
        </w:rPr>
        <w:t>reporting</w:t>
      </w:r>
      <w:proofErr w:type="spellEnd"/>
      <w:r w:rsidR="0059409A" w:rsidRPr="001949EA">
        <w:rPr>
          <w:rFonts w:ascii="Marianne" w:hAnsi="Marianne"/>
          <w:sz w:val="20"/>
          <w:szCs w:val="20"/>
          <w:lang w:eastAsia="fr-FR"/>
        </w:rPr>
        <w:t>)</w:t>
      </w:r>
      <w:r w:rsidRPr="001949EA">
        <w:rPr>
          <w:rFonts w:ascii="Marianne" w:hAnsi="Marianne"/>
          <w:sz w:val="20"/>
          <w:szCs w:val="20"/>
          <w:lang w:eastAsia="fr-FR"/>
        </w:rPr>
        <w:t xml:space="preserve"> :</w:t>
      </w:r>
    </w:p>
    <w:p w14:paraId="3E7EA37E" w14:textId="70FCB632" w:rsidR="00FE648A" w:rsidRPr="0059409A" w:rsidRDefault="0059409A" w:rsidP="0059409A">
      <w:pPr>
        <w:pStyle w:val="Paragraphedeliste"/>
        <w:numPr>
          <w:ilvl w:val="0"/>
          <w:numId w:val="105"/>
        </w:numPr>
        <w:spacing w:after="0"/>
        <w:rPr>
          <w:rFonts w:ascii="Marianne" w:hAnsi="Marianne"/>
          <w:sz w:val="20"/>
          <w:szCs w:val="20"/>
          <w:lang w:eastAsia="fr-FR"/>
        </w:rPr>
      </w:pPr>
      <w:r w:rsidRPr="0059409A">
        <w:rPr>
          <w:rFonts w:ascii="Marianne" w:hAnsi="Marianne"/>
          <w:sz w:val="20"/>
          <w:szCs w:val="20"/>
          <w:lang w:eastAsia="fr-FR"/>
        </w:rPr>
        <w:t>Identifiant</w:t>
      </w:r>
      <w:r w:rsidR="00EC69E1" w:rsidRPr="0059409A">
        <w:rPr>
          <w:rFonts w:ascii="Marianne" w:hAnsi="Marianne"/>
          <w:sz w:val="20"/>
          <w:szCs w:val="20"/>
          <w:lang w:eastAsia="fr-FR"/>
        </w:rPr>
        <w:t xml:space="preserve"> anonymisé</w:t>
      </w:r>
      <w:r w:rsidR="00931F69" w:rsidRPr="0059409A">
        <w:rPr>
          <w:rFonts w:ascii="Marianne" w:hAnsi="Marianne"/>
          <w:sz w:val="20"/>
          <w:szCs w:val="20"/>
          <w:lang w:eastAsia="fr-FR"/>
        </w:rPr>
        <w:t xml:space="preserve"> par l’OPCO du stagiaire</w:t>
      </w:r>
    </w:p>
    <w:p w14:paraId="0D7A25D1" w14:textId="3D29E5A2" w:rsidR="0059409A" w:rsidRDefault="0059409A" w:rsidP="0059409A">
      <w:pPr>
        <w:pStyle w:val="Paragraphedeliste"/>
        <w:numPr>
          <w:ilvl w:val="0"/>
          <w:numId w:val="105"/>
        </w:numPr>
        <w:spacing w:after="0"/>
        <w:rPr>
          <w:rFonts w:ascii="Marianne" w:hAnsi="Marianne"/>
          <w:sz w:val="20"/>
          <w:szCs w:val="20"/>
          <w:lang w:eastAsia="fr-FR"/>
        </w:rPr>
      </w:pPr>
      <w:r>
        <w:rPr>
          <w:rFonts w:ascii="Marianne" w:hAnsi="Marianne"/>
          <w:sz w:val="20"/>
          <w:szCs w:val="20"/>
          <w:lang w:eastAsia="fr-FR"/>
        </w:rPr>
        <w:t>Genre (H/F)</w:t>
      </w:r>
    </w:p>
    <w:p w14:paraId="676191A2" w14:textId="77777777" w:rsidR="0032450E" w:rsidRDefault="0032450E" w:rsidP="0032450E">
      <w:pPr>
        <w:pStyle w:val="Paragraphedeliste"/>
        <w:numPr>
          <w:ilvl w:val="0"/>
          <w:numId w:val="105"/>
        </w:numPr>
        <w:spacing w:after="0"/>
        <w:rPr>
          <w:rFonts w:ascii="Marianne" w:hAnsi="Marianne"/>
          <w:sz w:val="20"/>
          <w:szCs w:val="20"/>
          <w:lang w:eastAsia="fr-FR"/>
        </w:rPr>
      </w:pPr>
      <w:r w:rsidRPr="0059409A">
        <w:rPr>
          <w:rFonts w:ascii="Marianne" w:hAnsi="Marianne"/>
          <w:sz w:val="20"/>
          <w:szCs w:val="20"/>
          <w:lang w:eastAsia="fr-FR"/>
        </w:rPr>
        <w:t>Age du stagiaire</w:t>
      </w:r>
    </w:p>
    <w:p w14:paraId="6446E3AD" w14:textId="272DA37A" w:rsidR="0059409A" w:rsidRDefault="0059409A" w:rsidP="0059409A">
      <w:pPr>
        <w:pStyle w:val="Paragraphedeliste"/>
        <w:numPr>
          <w:ilvl w:val="0"/>
          <w:numId w:val="105"/>
        </w:numPr>
        <w:spacing w:after="0"/>
        <w:rPr>
          <w:rFonts w:ascii="Marianne" w:hAnsi="Marianne"/>
          <w:sz w:val="20"/>
          <w:szCs w:val="20"/>
          <w:lang w:eastAsia="fr-FR"/>
        </w:rPr>
      </w:pPr>
      <w:r>
        <w:rPr>
          <w:rFonts w:ascii="Marianne" w:hAnsi="Marianne"/>
          <w:sz w:val="20"/>
          <w:szCs w:val="20"/>
          <w:lang w:eastAsia="fr-FR"/>
        </w:rPr>
        <w:t>Catégorie socio professionnelle (CSP)</w:t>
      </w:r>
    </w:p>
    <w:p w14:paraId="603C2C3E" w14:textId="7F1F8797" w:rsidR="0032450E" w:rsidRPr="0059409A" w:rsidRDefault="0032450E" w:rsidP="0059409A">
      <w:pPr>
        <w:pStyle w:val="Paragraphedeliste"/>
        <w:numPr>
          <w:ilvl w:val="0"/>
          <w:numId w:val="105"/>
        </w:numPr>
        <w:spacing w:after="0"/>
        <w:rPr>
          <w:rFonts w:ascii="Marianne" w:hAnsi="Marianne"/>
          <w:sz w:val="20"/>
          <w:szCs w:val="20"/>
          <w:lang w:eastAsia="fr-FR"/>
        </w:rPr>
      </w:pPr>
      <w:r>
        <w:rPr>
          <w:rFonts w:ascii="Marianne" w:hAnsi="Marianne"/>
          <w:sz w:val="20"/>
          <w:szCs w:val="20"/>
          <w:lang w:eastAsia="fr-FR"/>
        </w:rPr>
        <w:t>Type de contrat (CDI ou CDD)</w:t>
      </w:r>
    </w:p>
    <w:p w14:paraId="6EBE7C34" w14:textId="584CDC5B" w:rsidR="0032450E" w:rsidRPr="0059409A" w:rsidRDefault="006E5D62" w:rsidP="0059409A">
      <w:pPr>
        <w:pStyle w:val="Paragraphedeliste"/>
        <w:numPr>
          <w:ilvl w:val="0"/>
          <w:numId w:val="105"/>
        </w:numPr>
        <w:spacing w:after="0"/>
        <w:rPr>
          <w:rFonts w:ascii="Marianne" w:hAnsi="Marianne"/>
          <w:sz w:val="20"/>
          <w:szCs w:val="20"/>
          <w:lang w:eastAsia="fr-FR"/>
        </w:rPr>
      </w:pPr>
      <w:r>
        <w:rPr>
          <w:rFonts w:ascii="Marianne" w:hAnsi="Marianne"/>
          <w:sz w:val="20"/>
          <w:szCs w:val="20"/>
          <w:lang w:eastAsia="fr-FR"/>
        </w:rPr>
        <w:t>Motif de recours (saisonnier ou non saisonnier)</w:t>
      </w:r>
    </w:p>
    <w:p w14:paraId="2043A8D0" w14:textId="755C3CBD" w:rsidR="00FA4AA6" w:rsidRDefault="00FA4AA6" w:rsidP="00EC69E1">
      <w:pPr>
        <w:spacing w:after="0"/>
        <w:rPr>
          <w:rFonts w:ascii="Marianne" w:hAnsi="Marianne"/>
          <w:sz w:val="20"/>
          <w:szCs w:val="20"/>
          <w:lang w:eastAsia="fr-FR"/>
        </w:rPr>
      </w:pPr>
    </w:p>
    <w:p w14:paraId="22CA61B5" w14:textId="20711501" w:rsidR="001949EA" w:rsidRDefault="001949EA" w:rsidP="00EC69E1">
      <w:pPr>
        <w:spacing w:after="0"/>
        <w:rPr>
          <w:rFonts w:ascii="Marianne" w:hAnsi="Marianne"/>
          <w:sz w:val="20"/>
          <w:szCs w:val="20"/>
          <w:lang w:eastAsia="fr-FR"/>
        </w:rPr>
      </w:pPr>
      <w:r>
        <w:rPr>
          <w:rFonts w:ascii="Marianne" w:hAnsi="Marianne"/>
          <w:sz w:val="20"/>
          <w:szCs w:val="20"/>
          <w:lang w:eastAsia="fr-FR"/>
        </w:rPr>
        <w:t>A noter que le code postal et la région de la demande de l’entreprise sont également présentes mais ne sont pas des données à caractère personnel.</w:t>
      </w:r>
    </w:p>
    <w:p w14:paraId="78275276" w14:textId="52408B12" w:rsidR="001949EA" w:rsidRDefault="001949EA" w:rsidP="00EC69E1">
      <w:pPr>
        <w:spacing w:after="0"/>
        <w:rPr>
          <w:rFonts w:ascii="Marianne" w:hAnsi="Marianne"/>
          <w:sz w:val="20"/>
          <w:szCs w:val="20"/>
          <w:lang w:eastAsia="fr-FR"/>
        </w:rPr>
      </w:pPr>
    </w:p>
    <w:p w14:paraId="2C2D3C04" w14:textId="249713E1" w:rsidR="0059409A" w:rsidRPr="001949EA" w:rsidRDefault="0059409A" w:rsidP="0059409A">
      <w:pPr>
        <w:spacing w:after="120"/>
        <w:rPr>
          <w:rFonts w:ascii="Marianne" w:hAnsi="Marianne"/>
          <w:sz w:val="20"/>
          <w:szCs w:val="20"/>
          <w:u w:val="single"/>
          <w:lang w:eastAsia="fr-FR"/>
        </w:rPr>
      </w:pPr>
      <w:r w:rsidRPr="001949EA">
        <w:rPr>
          <w:rFonts w:ascii="Marianne" w:hAnsi="Marianne"/>
          <w:sz w:val="20"/>
          <w:szCs w:val="20"/>
          <w:u w:val="single"/>
          <w:lang w:eastAsia="fr-FR"/>
        </w:rPr>
        <w:t xml:space="preserve">S’agissant des données personnelles traitées </w:t>
      </w:r>
      <w:r w:rsidRPr="001949EA">
        <w:rPr>
          <w:rFonts w:ascii="Marianne" w:hAnsi="Marianne"/>
          <w:sz w:val="20"/>
          <w:szCs w:val="20"/>
          <w:u w:val="single"/>
          <w:lang w:eastAsia="fr-FR"/>
        </w:rPr>
        <w:t xml:space="preserve">et </w:t>
      </w:r>
      <w:r w:rsidRPr="001949EA">
        <w:rPr>
          <w:rFonts w:ascii="Marianne" w:hAnsi="Marianne"/>
          <w:sz w:val="20"/>
          <w:szCs w:val="20"/>
          <w:u w:val="single"/>
          <w:lang w:eastAsia="fr-FR"/>
        </w:rPr>
        <w:t>figurant dans le</w:t>
      </w:r>
      <w:r w:rsidRPr="001949EA">
        <w:rPr>
          <w:rFonts w:ascii="Marianne" w:hAnsi="Marianne"/>
          <w:sz w:val="20"/>
          <w:szCs w:val="20"/>
          <w:u w:val="single"/>
          <w:lang w:eastAsia="fr-FR"/>
        </w:rPr>
        <w:t>s pièces justificatives des actions échantillonnées et contrôlées par le titulaire (sous-traitant)</w:t>
      </w:r>
      <w:r w:rsidR="001949EA" w:rsidRPr="001949EA">
        <w:rPr>
          <w:rFonts w:ascii="Marianne" w:hAnsi="Marianne"/>
          <w:sz w:val="20"/>
          <w:szCs w:val="20"/>
          <w:u w:val="single"/>
          <w:lang w:eastAsia="fr-FR"/>
        </w:rPr>
        <w:t>.</w:t>
      </w:r>
    </w:p>
    <w:p w14:paraId="71686EE5" w14:textId="01CD83FD" w:rsidR="0032450E" w:rsidRPr="0032450E" w:rsidRDefault="006E5D62" w:rsidP="0032450E">
      <w:pPr>
        <w:spacing w:after="0"/>
        <w:rPr>
          <w:rFonts w:ascii="Marianne" w:hAnsi="Marianne"/>
          <w:sz w:val="20"/>
          <w:szCs w:val="20"/>
          <w:lang w:eastAsia="fr-FR"/>
        </w:rPr>
      </w:pPr>
      <w:r>
        <w:rPr>
          <w:rFonts w:ascii="Marianne" w:hAnsi="Marianne"/>
          <w:sz w:val="20"/>
          <w:szCs w:val="20"/>
          <w:lang w:eastAsia="fr-FR"/>
        </w:rPr>
        <w:t>L</w:t>
      </w:r>
      <w:r w:rsidR="001949EA">
        <w:rPr>
          <w:rFonts w:ascii="Marianne" w:hAnsi="Marianne"/>
          <w:sz w:val="20"/>
          <w:szCs w:val="20"/>
          <w:lang w:eastAsia="fr-FR"/>
        </w:rPr>
        <w:t>’</w:t>
      </w:r>
      <w:r w:rsidR="0032450E" w:rsidRPr="0032450E">
        <w:rPr>
          <w:rFonts w:ascii="Marianne" w:hAnsi="Marianne"/>
          <w:sz w:val="20"/>
          <w:szCs w:val="20"/>
          <w:lang w:eastAsia="fr-FR"/>
        </w:rPr>
        <w:t xml:space="preserve">accès aux noms </w:t>
      </w:r>
      <w:r>
        <w:rPr>
          <w:rFonts w:ascii="Marianne" w:hAnsi="Marianne"/>
          <w:sz w:val="20"/>
          <w:szCs w:val="20"/>
          <w:lang w:eastAsia="fr-FR"/>
        </w:rPr>
        <w:t>et</w:t>
      </w:r>
      <w:r w:rsidR="001949EA">
        <w:rPr>
          <w:rFonts w:ascii="Marianne" w:hAnsi="Marianne"/>
          <w:sz w:val="20"/>
          <w:szCs w:val="20"/>
          <w:lang w:eastAsia="fr-FR"/>
        </w:rPr>
        <w:t xml:space="preserve"> prénoms </w:t>
      </w:r>
      <w:r w:rsidR="0032450E" w:rsidRPr="0032450E">
        <w:rPr>
          <w:rFonts w:ascii="Marianne" w:hAnsi="Marianne"/>
          <w:sz w:val="20"/>
          <w:szCs w:val="20"/>
          <w:lang w:eastAsia="fr-FR"/>
        </w:rPr>
        <w:t xml:space="preserve">des stagiaires liés aux actions sélectionnées </w:t>
      </w:r>
      <w:r w:rsidR="001949EA">
        <w:rPr>
          <w:rFonts w:ascii="Marianne" w:hAnsi="Marianne"/>
          <w:sz w:val="20"/>
          <w:szCs w:val="20"/>
          <w:lang w:eastAsia="fr-FR"/>
        </w:rPr>
        <w:t xml:space="preserve">en échantillon </w:t>
      </w:r>
      <w:r w:rsidR="00BB2A2A">
        <w:rPr>
          <w:rFonts w:ascii="Marianne" w:hAnsi="Marianne"/>
          <w:sz w:val="20"/>
          <w:szCs w:val="20"/>
          <w:lang w:eastAsia="fr-FR"/>
        </w:rPr>
        <w:t>a lieu</w:t>
      </w:r>
      <w:r w:rsidR="001949EA">
        <w:rPr>
          <w:rFonts w:ascii="Marianne" w:hAnsi="Marianne"/>
          <w:sz w:val="20"/>
          <w:szCs w:val="20"/>
          <w:lang w:eastAsia="fr-FR"/>
        </w:rPr>
        <w:t xml:space="preserve"> </w:t>
      </w:r>
      <w:r w:rsidR="0032450E" w:rsidRPr="0032450E">
        <w:rPr>
          <w:rFonts w:ascii="Marianne" w:hAnsi="Marianne"/>
          <w:sz w:val="20"/>
          <w:szCs w:val="20"/>
          <w:lang w:eastAsia="fr-FR"/>
        </w:rPr>
        <w:t xml:space="preserve">uniquement </w:t>
      </w:r>
      <w:r>
        <w:rPr>
          <w:rFonts w:ascii="Marianne" w:hAnsi="Marianne"/>
          <w:sz w:val="20"/>
          <w:szCs w:val="20"/>
          <w:lang w:eastAsia="fr-FR"/>
        </w:rPr>
        <w:t>dans</w:t>
      </w:r>
      <w:r w:rsidR="00BB2A2A">
        <w:rPr>
          <w:rFonts w:ascii="Marianne" w:hAnsi="Marianne"/>
          <w:sz w:val="20"/>
          <w:szCs w:val="20"/>
          <w:lang w:eastAsia="fr-FR"/>
        </w:rPr>
        <w:t xml:space="preserve"> l’utilisation de certaines</w:t>
      </w:r>
      <w:r w:rsidR="0032450E" w:rsidRPr="0032450E">
        <w:rPr>
          <w:rFonts w:ascii="Marianne" w:hAnsi="Marianne"/>
          <w:sz w:val="20"/>
          <w:szCs w:val="20"/>
          <w:lang w:eastAsia="fr-FR"/>
        </w:rPr>
        <w:t xml:space="preserve"> pièces</w:t>
      </w:r>
      <w:r w:rsidR="001949EA">
        <w:rPr>
          <w:rFonts w:ascii="Marianne" w:hAnsi="Marianne"/>
          <w:sz w:val="20"/>
          <w:szCs w:val="20"/>
          <w:lang w:eastAsia="fr-FR"/>
        </w:rPr>
        <w:t xml:space="preserve"> justificatives</w:t>
      </w:r>
      <w:r w:rsidR="0032450E" w:rsidRPr="0032450E">
        <w:rPr>
          <w:rFonts w:ascii="Marianne" w:hAnsi="Marianne"/>
          <w:sz w:val="20"/>
          <w:szCs w:val="20"/>
          <w:lang w:eastAsia="fr-FR"/>
        </w:rPr>
        <w:t xml:space="preserve"> transmises</w:t>
      </w:r>
      <w:r w:rsidR="001949EA">
        <w:rPr>
          <w:rFonts w:ascii="Marianne" w:hAnsi="Marianne"/>
          <w:sz w:val="20"/>
          <w:szCs w:val="20"/>
          <w:lang w:eastAsia="fr-FR"/>
        </w:rPr>
        <w:t xml:space="preserve"> qui </w:t>
      </w:r>
      <w:r w:rsidR="00BB2A2A">
        <w:rPr>
          <w:rFonts w:ascii="Marianne" w:hAnsi="Marianne"/>
          <w:sz w:val="20"/>
          <w:szCs w:val="20"/>
          <w:lang w:eastAsia="fr-FR"/>
        </w:rPr>
        <w:t>peuvent</w:t>
      </w:r>
      <w:r w:rsidR="0032450E" w:rsidRPr="0032450E">
        <w:rPr>
          <w:rFonts w:ascii="Marianne" w:hAnsi="Marianne"/>
          <w:sz w:val="20"/>
          <w:szCs w:val="20"/>
          <w:lang w:eastAsia="fr-FR"/>
        </w:rPr>
        <w:t xml:space="preserve"> contenir ces informations</w:t>
      </w:r>
      <w:r w:rsidR="00BB2A2A">
        <w:rPr>
          <w:rFonts w:ascii="Marianne" w:hAnsi="Marianne"/>
          <w:sz w:val="20"/>
          <w:szCs w:val="20"/>
          <w:lang w:eastAsia="fr-FR"/>
        </w:rPr>
        <w:t>,</w:t>
      </w:r>
      <w:r>
        <w:rPr>
          <w:rFonts w:ascii="Marianne" w:hAnsi="Marianne"/>
          <w:sz w:val="20"/>
          <w:szCs w:val="20"/>
          <w:lang w:eastAsia="fr-FR"/>
        </w:rPr>
        <w:t xml:space="preserve"> </w:t>
      </w:r>
      <w:r>
        <w:rPr>
          <w:rFonts w:ascii="Marianne" w:hAnsi="Marianne"/>
          <w:sz w:val="20"/>
          <w:szCs w:val="20"/>
          <w:lang w:eastAsia="fr-FR"/>
        </w:rPr>
        <w:t>selon les cas</w:t>
      </w:r>
      <w:r w:rsidR="0032450E" w:rsidRPr="0032450E">
        <w:rPr>
          <w:rFonts w:ascii="Marianne" w:hAnsi="Marianne"/>
          <w:sz w:val="20"/>
          <w:szCs w:val="20"/>
          <w:lang w:eastAsia="fr-FR"/>
        </w:rPr>
        <w:t xml:space="preserve"> :</w:t>
      </w:r>
    </w:p>
    <w:p w14:paraId="4E733F3A" w14:textId="77777777" w:rsidR="0032450E" w:rsidRPr="0032450E" w:rsidRDefault="0032450E" w:rsidP="0032450E">
      <w:pPr>
        <w:numPr>
          <w:ilvl w:val="0"/>
          <w:numId w:val="107"/>
        </w:numPr>
        <w:spacing w:after="0"/>
        <w:rPr>
          <w:rFonts w:ascii="Marianne" w:hAnsi="Marianne"/>
          <w:sz w:val="20"/>
          <w:szCs w:val="20"/>
          <w:lang w:eastAsia="fr-FR"/>
        </w:rPr>
      </w:pPr>
      <w:r w:rsidRPr="0032450E">
        <w:rPr>
          <w:rFonts w:ascii="Marianne" w:hAnsi="Marianne"/>
          <w:sz w:val="20"/>
          <w:szCs w:val="20"/>
          <w:lang w:eastAsia="fr-FR"/>
        </w:rPr>
        <w:t>Certificat de réalisation ;</w:t>
      </w:r>
    </w:p>
    <w:p w14:paraId="364D6D9C" w14:textId="77777777" w:rsidR="0032450E" w:rsidRPr="0032450E" w:rsidRDefault="0032450E" w:rsidP="0032450E">
      <w:pPr>
        <w:numPr>
          <w:ilvl w:val="0"/>
          <w:numId w:val="107"/>
        </w:numPr>
        <w:spacing w:after="0"/>
        <w:rPr>
          <w:rFonts w:ascii="Marianne" w:hAnsi="Marianne"/>
          <w:sz w:val="20"/>
          <w:szCs w:val="20"/>
          <w:lang w:eastAsia="fr-FR"/>
        </w:rPr>
      </w:pPr>
      <w:r w:rsidRPr="0032450E">
        <w:rPr>
          <w:rFonts w:ascii="Marianne" w:hAnsi="Marianne"/>
          <w:sz w:val="20"/>
          <w:szCs w:val="20"/>
          <w:lang w:eastAsia="fr-FR"/>
        </w:rPr>
        <w:t>Feuille d’émargement ;</w:t>
      </w:r>
    </w:p>
    <w:p w14:paraId="5372D5D5" w14:textId="77777777" w:rsidR="0032450E" w:rsidRPr="0032450E" w:rsidRDefault="0032450E" w:rsidP="0032450E">
      <w:pPr>
        <w:numPr>
          <w:ilvl w:val="0"/>
          <w:numId w:val="107"/>
        </w:numPr>
        <w:spacing w:after="0"/>
        <w:rPr>
          <w:rFonts w:ascii="Marianne" w:hAnsi="Marianne"/>
          <w:sz w:val="20"/>
          <w:szCs w:val="20"/>
          <w:lang w:eastAsia="fr-FR"/>
        </w:rPr>
      </w:pPr>
      <w:r w:rsidRPr="0032450E">
        <w:rPr>
          <w:rFonts w:ascii="Marianne" w:hAnsi="Marianne"/>
          <w:sz w:val="20"/>
          <w:szCs w:val="20"/>
          <w:lang w:eastAsia="fr-FR"/>
        </w:rPr>
        <w:t>Facture ;</w:t>
      </w:r>
    </w:p>
    <w:p w14:paraId="77823640" w14:textId="77777777" w:rsidR="0032450E" w:rsidRPr="0032450E" w:rsidRDefault="0032450E" w:rsidP="0032450E">
      <w:pPr>
        <w:numPr>
          <w:ilvl w:val="0"/>
          <w:numId w:val="107"/>
        </w:numPr>
        <w:spacing w:after="0"/>
        <w:rPr>
          <w:rFonts w:ascii="Marianne" w:hAnsi="Marianne"/>
          <w:sz w:val="20"/>
          <w:szCs w:val="20"/>
          <w:lang w:eastAsia="fr-FR"/>
        </w:rPr>
      </w:pPr>
      <w:r w:rsidRPr="0032450E">
        <w:rPr>
          <w:rFonts w:ascii="Marianne" w:hAnsi="Marianne"/>
          <w:sz w:val="20"/>
          <w:szCs w:val="20"/>
          <w:lang w:eastAsia="fr-FR"/>
        </w:rPr>
        <w:t>Convention de formation ;</w:t>
      </w:r>
    </w:p>
    <w:p w14:paraId="59682857" w14:textId="77777777" w:rsidR="0032450E" w:rsidRPr="0032450E" w:rsidRDefault="0032450E" w:rsidP="0032450E">
      <w:pPr>
        <w:numPr>
          <w:ilvl w:val="0"/>
          <w:numId w:val="107"/>
        </w:numPr>
        <w:spacing w:after="0"/>
        <w:rPr>
          <w:rFonts w:ascii="Marianne" w:hAnsi="Marianne"/>
          <w:sz w:val="20"/>
          <w:szCs w:val="20"/>
          <w:lang w:eastAsia="fr-FR"/>
        </w:rPr>
      </w:pPr>
      <w:r w:rsidRPr="0032450E">
        <w:rPr>
          <w:rFonts w:ascii="Marianne" w:hAnsi="Marianne"/>
          <w:sz w:val="20"/>
          <w:szCs w:val="20"/>
          <w:lang w:eastAsia="fr-FR"/>
        </w:rPr>
        <w:t>Accord de prise en charge ;</w:t>
      </w:r>
    </w:p>
    <w:p w14:paraId="0BE06B73" w14:textId="3FE5545A" w:rsidR="0032450E" w:rsidRPr="0032450E" w:rsidRDefault="0032450E" w:rsidP="0032450E">
      <w:pPr>
        <w:numPr>
          <w:ilvl w:val="0"/>
          <w:numId w:val="107"/>
        </w:numPr>
        <w:spacing w:after="0"/>
        <w:rPr>
          <w:rFonts w:ascii="Marianne" w:hAnsi="Marianne"/>
          <w:sz w:val="20"/>
          <w:szCs w:val="20"/>
          <w:lang w:eastAsia="fr-FR"/>
        </w:rPr>
      </w:pPr>
      <w:r w:rsidRPr="0032450E">
        <w:rPr>
          <w:rFonts w:ascii="Marianne" w:hAnsi="Marianne"/>
          <w:sz w:val="20"/>
          <w:szCs w:val="20"/>
          <w:lang w:eastAsia="fr-FR"/>
        </w:rPr>
        <w:t>Demande de subvention (</w:t>
      </w:r>
      <w:r w:rsidR="006E5D62">
        <w:rPr>
          <w:rFonts w:ascii="Marianne" w:hAnsi="Marianne"/>
          <w:sz w:val="20"/>
          <w:szCs w:val="20"/>
          <w:lang w:eastAsia="fr-FR"/>
        </w:rPr>
        <w:t>liste prévisionnelle de stagiaires</w:t>
      </w:r>
      <w:r w:rsidRPr="0032450E">
        <w:rPr>
          <w:rFonts w:ascii="Marianne" w:hAnsi="Marianne"/>
          <w:sz w:val="20"/>
          <w:szCs w:val="20"/>
          <w:lang w:eastAsia="fr-FR"/>
        </w:rPr>
        <w:t>).</w:t>
      </w:r>
    </w:p>
    <w:p w14:paraId="71C32F70" w14:textId="62213ACC" w:rsidR="00F41CD4" w:rsidRDefault="0032450E" w:rsidP="0032450E">
      <w:pPr>
        <w:spacing w:after="0"/>
        <w:rPr>
          <w:rFonts w:ascii="Marianne" w:hAnsi="Marianne"/>
          <w:sz w:val="20"/>
          <w:szCs w:val="20"/>
          <w:lang w:eastAsia="fr-FR"/>
        </w:rPr>
      </w:pPr>
      <w:r w:rsidRPr="0032450E">
        <w:rPr>
          <w:rFonts w:ascii="Marianne" w:hAnsi="Marianne"/>
          <w:sz w:val="20"/>
          <w:szCs w:val="20"/>
          <w:lang w:eastAsia="fr-FR"/>
        </w:rPr>
        <w:br/>
      </w:r>
      <w:r w:rsidR="00F41CD4">
        <w:rPr>
          <w:rFonts w:ascii="Marianne" w:hAnsi="Marianne"/>
          <w:sz w:val="20"/>
          <w:szCs w:val="20"/>
          <w:lang w:eastAsia="fr-FR"/>
        </w:rPr>
        <w:t xml:space="preserve">Les noms et prénoms sont les seules données à caractère personnel pouvant être véhiculées dans les pièces justificatives. </w:t>
      </w:r>
    </w:p>
    <w:p w14:paraId="3B86C616" w14:textId="305F4178" w:rsidR="0032450E" w:rsidRPr="0032450E" w:rsidRDefault="0032450E" w:rsidP="0032450E">
      <w:pPr>
        <w:spacing w:after="0"/>
        <w:rPr>
          <w:rFonts w:ascii="Marianne" w:hAnsi="Marianne"/>
          <w:sz w:val="20"/>
          <w:szCs w:val="20"/>
          <w:lang w:eastAsia="fr-FR"/>
        </w:rPr>
      </w:pPr>
      <w:r w:rsidRPr="0032450E">
        <w:rPr>
          <w:rFonts w:ascii="Marianne" w:hAnsi="Marianne"/>
          <w:sz w:val="20"/>
          <w:szCs w:val="20"/>
          <w:lang w:eastAsia="fr-FR"/>
        </w:rPr>
        <w:t>Afin de respecter le RGPD, les actions de formation</w:t>
      </w:r>
      <w:r w:rsidR="00F41CD4">
        <w:rPr>
          <w:rFonts w:ascii="Marianne" w:hAnsi="Marianne"/>
          <w:sz w:val="20"/>
          <w:szCs w:val="20"/>
          <w:lang w:eastAsia="fr-FR"/>
        </w:rPr>
        <w:t xml:space="preserve"> sont an</w:t>
      </w:r>
      <w:r w:rsidR="000F09B4">
        <w:rPr>
          <w:rFonts w:ascii="Marianne" w:hAnsi="Marianne"/>
          <w:sz w:val="20"/>
          <w:szCs w:val="20"/>
          <w:lang w:eastAsia="fr-FR"/>
        </w:rPr>
        <w:t>o</w:t>
      </w:r>
      <w:r w:rsidR="00F41CD4">
        <w:rPr>
          <w:rFonts w:ascii="Marianne" w:hAnsi="Marianne"/>
          <w:sz w:val="20"/>
          <w:szCs w:val="20"/>
          <w:lang w:eastAsia="fr-FR"/>
        </w:rPr>
        <w:t>nymisées</w:t>
      </w:r>
      <w:r w:rsidRPr="0032450E">
        <w:rPr>
          <w:rFonts w:ascii="Marianne" w:hAnsi="Marianne"/>
          <w:sz w:val="20"/>
          <w:szCs w:val="20"/>
          <w:lang w:eastAsia="fr-FR"/>
        </w:rPr>
        <w:t xml:space="preserve"> en utilisant le numéro de dossier</w:t>
      </w:r>
      <w:r w:rsidR="00F41CD4">
        <w:rPr>
          <w:rFonts w:ascii="Marianne" w:hAnsi="Marianne"/>
          <w:sz w:val="20"/>
          <w:szCs w:val="20"/>
          <w:lang w:eastAsia="fr-FR"/>
        </w:rPr>
        <w:t>, l’identifiant stagiaire anonymisé par l’OPCO et une</w:t>
      </w:r>
      <w:r w:rsidRPr="0032450E">
        <w:rPr>
          <w:rFonts w:ascii="Marianne" w:hAnsi="Marianne"/>
          <w:sz w:val="20"/>
          <w:szCs w:val="20"/>
          <w:lang w:eastAsia="fr-FR"/>
        </w:rPr>
        <w:t xml:space="preserve"> référence</w:t>
      </w:r>
      <w:r w:rsidR="00F41CD4">
        <w:rPr>
          <w:rFonts w:ascii="Marianne" w:hAnsi="Marianne"/>
          <w:sz w:val="20"/>
          <w:szCs w:val="20"/>
          <w:lang w:eastAsia="fr-FR"/>
        </w:rPr>
        <w:t xml:space="preserve"> d’échantillon</w:t>
      </w:r>
      <w:r w:rsidRPr="0032450E">
        <w:rPr>
          <w:rFonts w:ascii="Marianne" w:hAnsi="Marianne"/>
          <w:sz w:val="20"/>
          <w:szCs w:val="20"/>
          <w:lang w:eastAsia="fr-FR"/>
        </w:rPr>
        <w:t xml:space="preserve"> attribuée à chaque action dans les rapports du CSF.</w:t>
      </w:r>
    </w:p>
    <w:p w14:paraId="01F04A4F" w14:textId="77777777" w:rsidR="0059409A" w:rsidRDefault="0059409A" w:rsidP="0059409A">
      <w:pPr>
        <w:spacing w:after="0"/>
        <w:rPr>
          <w:rFonts w:ascii="Marianne" w:hAnsi="Marianne"/>
          <w:sz w:val="20"/>
          <w:szCs w:val="20"/>
          <w:lang w:eastAsia="fr-FR"/>
        </w:rPr>
      </w:pPr>
    </w:p>
    <w:p w14:paraId="478B8DFF" w14:textId="77777777" w:rsidR="00FE648A" w:rsidRPr="00FE648A" w:rsidRDefault="00FE648A" w:rsidP="00865AC9">
      <w:pPr>
        <w:spacing w:after="0"/>
        <w:rPr>
          <w:rFonts w:ascii="Marianne" w:hAnsi="Marianne"/>
          <w:sz w:val="20"/>
          <w:szCs w:val="20"/>
          <w:lang w:eastAsia="fr-FR"/>
        </w:rPr>
      </w:pPr>
    </w:p>
    <w:p w14:paraId="0455D0BC" w14:textId="538C8737" w:rsidR="002A7054" w:rsidRPr="00FA4AA6" w:rsidRDefault="002A7054" w:rsidP="00865AC9">
      <w:pPr>
        <w:spacing w:after="120"/>
        <w:rPr>
          <w:rFonts w:ascii="Marianne" w:hAnsi="Marianne"/>
          <w:b/>
          <w:bCs/>
          <w:sz w:val="20"/>
          <w:szCs w:val="20"/>
          <w:lang w:eastAsia="fr-FR"/>
        </w:rPr>
      </w:pPr>
      <w:r w:rsidRPr="00FA4AA6">
        <w:rPr>
          <w:rFonts w:ascii="Marianne" w:hAnsi="Marianne"/>
          <w:b/>
          <w:bCs/>
          <w:sz w:val="20"/>
          <w:szCs w:val="20"/>
          <w:lang w:eastAsia="fr-FR"/>
        </w:rPr>
        <w:t xml:space="preserve">Nature </w:t>
      </w:r>
      <w:r w:rsidR="00D857E7" w:rsidRPr="00FA4AA6">
        <w:rPr>
          <w:rFonts w:ascii="Marianne" w:hAnsi="Marianne"/>
          <w:b/>
          <w:bCs/>
          <w:sz w:val="20"/>
          <w:szCs w:val="20"/>
          <w:lang w:eastAsia="fr-FR"/>
        </w:rPr>
        <w:t>du traitement</w:t>
      </w:r>
      <w:r w:rsidR="00CB21A5" w:rsidRPr="00FA4AA6">
        <w:rPr>
          <w:rFonts w:ascii="Marianne" w:hAnsi="Marianne"/>
          <w:b/>
          <w:bCs/>
          <w:sz w:val="20"/>
          <w:szCs w:val="20"/>
          <w:lang w:eastAsia="fr-FR"/>
        </w:rPr>
        <w:t xml:space="preserve"> (opération</w:t>
      </w:r>
      <w:r w:rsidR="00153DEA">
        <w:rPr>
          <w:rFonts w:ascii="Marianne" w:hAnsi="Marianne"/>
          <w:b/>
          <w:bCs/>
          <w:sz w:val="20"/>
          <w:szCs w:val="20"/>
          <w:lang w:eastAsia="fr-FR"/>
        </w:rPr>
        <w:t>)</w:t>
      </w:r>
    </w:p>
    <w:p w14:paraId="5EA06A71" w14:textId="77777777" w:rsidR="000F09B4" w:rsidRDefault="000F09B4" w:rsidP="00865AC9">
      <w:pPr>
        <w:spacing w:after="240"/>
        <w:rPr>
          <w:rFonts w:ascii="Marianne" w:hAnsi="Marianne"/>
          <w:sz w:val="20"/>
          <w:szCs w:val="20"/>
          <w:lang w:eastAsia="fr-FR"/>
        </w:rPr>
      </w:pPr>
      <w:r>
        <w:rPr>
          <w:rFonts w:ascii="Marianne" w:hAnsi="Marianne"/>
          <w:sz w:val="20"/>
          <w:szCs w:val="20"/>
          <w:lang w:eastAsia="fr-FR"/>
        </w:rPr>
        <w:t>Comme indiqué préalablement, quelques données personnelles sont traitées lors :</w:t>
      </w:r>
    </w:p>
    <w:p w14:paraId="379362F5" w14:textId="48ABAE74" w:rsidR="001E2223" w:rsidRDefault="000F09B4" w:rsidP="000F09B4">
      <w:pPr>
        <w:pStyle w:val="Paragraphedeliste"/>
        <w:numPr>
          <w:ilvl w:val="0"/>
          <w:numId w:val="108"/>
        </w:numPr>
        <w:spacing w:after="240"/>
        <w:rPr>
          <w:rFonts w:ascii="Marianne" w:hAnsi="Marianne"/>
          <w:sz w:val="20"/>
          <w:szCs w:val="20"/>
          <w:lang w:eastAsia="fr-FR"/>
        </w:rPr>
      </w:pPr>
      <w:proofErr w:type="gramStart"/>
      <w:r w:rsidRPr="000F09B4">
        <w:rPr>
          <w:rFonts w:ascii="Marianne" w:hAnsi="Marianne"/>
          <w:sz w:val="20"/>
          <w:szCs w:val="20"/>
          <w:lang w:eastAsia="fr-FR"/>
        </w:rPr>
        <w:t>de</w:t>
      </w:r>
      <w:proofErr w:type="gramEnd"/>
      <w:r w:rsidRPr="000F09B4">
        <w:rPr>
          <w:rFonts w:ascii="Marianne" w:hAnsi="Marianne"/>
          <w:sz w:val="20"/>
          <w:szCs w:val="20"/>
          <w:lang w:eastAsia="fr-FR"/>
        </w:rPr>
        <w:t xml:space="preserve"> la phase 2 – comparaison</w:t>
      </w:r>
      <w:r>
        <w:rPr>
          <w:rFonts w:ascii="Marianne" w:hAnsi="Marianne"/>
          <w:sz w:val="20"/>
          <w:szCs w:val="20"/>
          <w:lang w:eastAsia="fr-FR"/>
        </w:rPr>
        <w:t xml:space="preserve"> entre état détaillé des dépenses et état de synthèse financier</w:t>
      </w:r>
    </w:p>
    <w:p w14:paraId="113D26DA" w14:textId="61BCE822" w:rsidR="000F09B4" w:rsidRPr="000F09B4" w:rsidRDefault="000F09B4" w:rsidP="000F09B4">
      <w:pPr>
        <w:pStyle w:val="Paragraphedeliste"/>
        <w:numPr>
          <w:ilvl w:val="0"/>
          <w:numId w:val="108"/>
        </w:numPr>
        <w:spacing w:after="240"/>
        <w:rPr>
          <w:rFonts w:ascii="Marianne" w:hAnsi="Marianne"/>
          <w:sz w:val="20"/>
          <w:szCs w:val="20"/>
          <w:lang w:eastAsia="fr-FR"/>
        </w:rPr>
      </w:pPr>
      <w:proofErr w:type="gramStart"/>
      <w:r>
        <w:rPr>
          <w:rFonts w:ascii="Marianne" w:hAnsi="Marianne"/>
          <w:sz w:val="20"/>
          <w:szCs w:val="20"/>
          <w:lang w:eastAsia="fr-FR"/>
        </w:rPr>
        <w:t>de</w:t>
      </w:r>
      <w:proofErr w:type="gramEnd"/>
      <w:r>
        <w:rPr>
          <w:rFonts w:ascii="Marianne" w:hAnsi="Marianne"/>
          <w:sz w:val="20"/>
          <w:szCs w:val="20"/>
          <w:lang w:eastAsia="fr-FR"/>
        </w:rPr>
        <w:t xml:space="preserve"> la phase 3 – contrôle des actions échantillonnées via les pièces justificatives transmises</w:t>
      </w:r>
    </w:p>
    <w:p w14:paraId="184EBFEF" w14:textId="77777777" w:rsidR="00D164C5" w:rsidRPr="00D164C5" w:rsidRDefault="00D164C5" w:rsidP="00FA4AA6">
      <w:pPr>
        <w:rPr>
          <w:rFonts w:ascii="Marianne" w:hAnsi="Marianne"/>
          <w:b/>
          <w:bCs/>
          <w:sz w:val="20"/>
          <w:szCs w:val="20"/>
          <w:highlight w:val="yellow"/>
          <w:lang w:eastAsia="fr-FR"/>
        </w:rPr>
      </w:pPr>
      <w:r w:rsidRPr="00D164C5">
        <w:rPr>
          <w:rFonts w:ascii="Marianne" w:hAnsi="Marianne"/>
          <w:b/>
          <w:bCs/>
          <w:sz w:val="20"/>
          <w:szCs w:val="20"/>
          <w:lang w:eastAsia="fr-FR"/>
        </w:rPr>
        <w:t>Finalité(s) pour laquelle (lesquelles) les données à caractère personnel sont traitées pour le compte du responsable du traitement</w:t>
      </w:r>
      <w:r w:rsidRPr="00D164C5">
        <w:rPr>
          <w:rFonts w:ascii="Marianne" w:hAnsi="Marianne"/>
          <w:b/>
          <w:bCs/>
          <w:sz w:val="20"/>
          <w:szCs w:val="20"/>
          <w:highlight w:val="yellow"/>
          <w:lang w:eastAsia="fr-FR"/>
        </w:rPr>
        <w:t xml:space="preserve"> </w:t>
      </w:r>
    </w:p>
    <w:p w14:paraId="138D8EDF" w14:textId="479E4ECE" w:rsidR="00FA4AA6" w:rsidRDefault="000F09B4" w:rsidP="005D4AC5">
      <w:pPr>
        <w:rPr>
          <w:rFonts w:ascii="Marianne" w:hAnsi="Marianne"/>
          <w:sz w:val="20"/>
          <w:szCs w:val="20"/>
          <w:lang w:eastAsia="fr-FR"/>
        </w:rPr>
      </w:pPr>
      <w:r>
        <w:rPr>
          <w:rFonts w:ascii="Marianne" w:hAnsi="Marianne"/>
          <w:sz w:val="20"/>
          <w:szCs w:val="20"/>
          <w:lang w:eastAsia="fr-FR"/>
        </w:rPr>
        <w:t>Contrôle de service fait de la convention FNE Formation entre l’Etat et chaque OPCO (11 OPCO) et paiement (ou reversement) du solde.</w:t>
      </w:r>
    </w:p>
    <w:p w14:paraId="00C129D5" w14:textId="0D469F24" w:rsidR="00FA4AA6" w:rsidRDefault="001233E5" w:rsidP="001233E5">
      <w:pPr>
        <w:rPr>
          <w:rFonts w:ascii="Marianne" w:hAnsi="Marianne"/>
          <w:sz w:val="20"/>
          <w:szCs w:val="20"/>
          <w:lang w:eastAsia="fr-FR"/>
        </w:rPr>
      </w:pPr>
      <w:r w:rsidRPr="00153DEA">
        <w:rPr>
          <w:rFonts w:ascii="Marianne" w:hAnsi="Marianne"/>
          <w:b/>
          <w:bCs/>
          <w:sz w:val="20"/>
          <w:szCs w:val="20"/>
          <w:lang w:eastAsia="fr-FR"/>
        </w:rPr>
        <w:t>Durée du traitement</w:t>
      </w:r>
      <w:r w:rsidR="00865AC9">
        <w:rPr>
          <w:rFonts w:ascii="Marianne" w:hAnsi="Marianne"/>
          <w:b/>
          <w:bCs/>
          <w:sz w:val="20"/>
          <w:szCs w:val="20"/>
          <w:lang w:eastAsia="fr-FR"/>
        </w:rPr>
        <w:t xml:space="preserve"> : </w:t>
      </w:r>
      <w:r w:rsidR="005D4AC5">
        <w:rPr>
          <w:rFonts w:ascii="Marianne" w:hAnsi="Marianne"/>
          <w:sz w:val="20"/>
          <w:szCs w:val="20"/>
          <w:lang w:eastAsia="fr-FR"/>
        </w:rPr>
        <w:t xml:space="preserve"> Jusqu</w:t>
      </w:r>
      <w:r w:rsidR="00B94A94">
        <w:rPr>
          <w:rFonts w:ascii="Marianne" w:hAnsi="Marianne"/>
          <w:sz w:val="20"/>
          <w:szCs w:val="20"/>
          <w:lang w:eastAsia="fr-FR"/>
        </w:rPr>
        <w:t>’à la fin de l’accord-cadre</w:t>
      </w:r>
      <w:r w:rsidR="005D4AC5">
        <w:rPr>
          <w:rFonts w:ascii="Marianne" w:hAnsi="Marianne"/>
          <w:sz w:val="20"/>
          <w:szCs w:val="20"/>
          <w:lang w:eastAsia="fr-FR"/>
        </w:rPr>
        <w:t>.</w:t>
      </w:r>
    </w:p>
    <w:p w14:paraId="1208EF25" w14:textId="66D6DC7A" w:rsidR="000F09B4" w:rsidRDefault="000F09B4">
      <w:pPr>
        <w:jc w:val="left"/>
        <w:rPr>
          <w:rFonts w:ascii="Marianne" w:hAnsi="Marianne"/>
          <w:sz w:val="20"/>
          <w:szCs w:val="20"/>
          <w:lang w:eastAsia="fr-FR"/>
        </w:rPr>
      </w:pPr>
      <w:r>
        <w:rPr>
          <w:rFonts w:ascii="Marianne" w:hAnsi="Marianne"/>
          <w:sz w:val="20"/>
          <w:szCs w:val="20"/>
          <w:lang w:eastAsia="fr-FR"/>
        </w:rPr>
        <w:br w:type="page"/>
      </w:r>
    </w:p>
    <w:p w14:paraId="5BD52755" w14:textId="77777777" w:rsidR="002051CE" w:rsidRPr="00FA4AA6" w:rsidRDefault="002051CE">
      <w:pPr>
        <w:jc w:val="left"/>
        <w:rPr>
          <w:rFonts w:ascii="Marianne" w:hAnsi="Marianne"/>
          <w:sz w:val="20"/>
          <w:szCs w:val="20"/>
          <w:lang w:eastAsia="fr-FR"/>
        </w:rPr>
      </w:pPr>
    </w:p>
    <w:p w14:paraId="7E2AE9FE" w14:textId="759C1C68" w:rsidR="007812EF" w:rsidRPr="00FA4AA6" w:rsidRDefault="002051CE" w:rsidP="007A096C">
      <w:pPr>
        <w:pStyle w:val="Titre3"/>
        <w:rPr>
          <w:rFonts w:ascii="Marianne" w:hAnsi="Marianne"/>
          <w:sz w:val="28"/>
          <w:szCs w:val="22"/>
        </w:rPr>
      </w:pPr>
      <w:bookmarkStart w:id="5" w:name="_Toc78794385"/>
      <w:bookmarkStart w:id="6" w:name="_Toc191487023"/>
      <w:r w:rsidRPr="00FA4AA6">
        <w:rPr>
          <w:rFonts w:ascii="Marianne" w:hAnsi="Marianne"/>
          <w:sz w:val="28"/>
          <w:szCs w:val="22"/>
        </w:rPr>
        <w:t>Mesures techniques et organisationnelles, y compris mesures techniques et organisationnelles visant à garantir la sécurité des données</w:t>
      </w:r>
      <w:bookmarkEnd w:id="5"/>
      <w:bookmarkEnd w:id="6"/>
    </w:p>
    <w:p w14:paraId="00FAC163" w14:textId="6D53F8A0" w:rsidR="002051CE" w:rsidRDefault="002051CE" w:rsidP="004532EA">
      <w:pPr>
        <w:rPr>
          <w:rFonts w:ascii="Marianne" w:hAnsi="Marianne"/>
          <w:sz w:val="20"/>
          <w:szCs w:val="20"/>
        </w:rPr>
      </w:pPr>
    </w:p>
    <w:p w14:paraId="2F779942" w14:textId="77777777" w:rsidR="0027023A" w:rsidRPr="00C72FA6" w:rsidRDefault="0027023A" w:rsidP="0027023A">
      <w:pPr>
        <w:rPr>
          <w:rFonts w:ascii="Marianne" w:hAnsi="Marianne"/>
          <w:sz w:val="20"/>
          <w:szCs w:val="20"/>
          <w:lang w:eastAsia="fr-FR"/>
        </w:rPr>
      </w:pPr>
      <w:r w:rsidRPr="00C72FA6">
        <w:rPr>
          <w:rFonts w:ascii="Marianne" w:hAnsi="Marianne"/>
          <w:sz w:val="20"/>
          <w:szCs w:val="20"/>
          <w:lang w:eastAsia="fr-FR"/>
        </w:rPr>
        <w:t xml:space="preserve">Description des mesures de sécurité techniques et organisationnelles mises en œuvre par le ou les sous-traitants visant à garantir un niveau de sécurité approprié, compte tenu de la nature, de la portée, du contexte et de la finalité du traitement, ainsi que des risques pour les droits et libertés des personnes physiques. </w:t>
      </w:r>
    </w:p>
    <w:p w14:paraId="38788F99" w14:textId="77777777" w:rsidR="0027023A" w:rsidRDefault="0027023A" w:rsidP="004532EA">
      <w:pPr>
        <w:rPr>
          <w:rFonts w:ascii="Marianne" w:hAnsi="Marianne"/>
          <w:sz w:val="20"/>
          <w:szCs w:val="20"/>
        </w:rPr>
      </w:pPr>
    </w:p>
    <w:p w14:paraId="33410B93" w14:textId="77777777" w:rsidR="00CF6500" w:rsidRPr="001E2223" w:rsidRDefault="00CF6500" w:rsidP="00B94A94">
      <w:pPr>
        <w:pStyle w:val="Paragraphedeliste"/>
        <w:numPr>
          <w:ilvl w:val="0"/>
          <w:numId w:val="93"/>
        </w:numPr>
        <w:rPr>
          <w:rFonts w:ascii="Marianne" w:hAnsi="Marianne"/>
          <w:b/>
          <w:bCs/>
          <w:sz w:val="20"/>
          <w:szCs w:val="20"/>
        </w:rPr>
      </w:pPr>
      <w:r w:rsidRPr="001E2223">
        <w:rPr>
          <w:rFonts w:ascii="Marianne" w:hAnsi="Marianne"/>
          <w:b/>
          <w:bCs/>
          <w:sz w:val="20"/>
          <w:szCs w:val="20"/>
        </w:rPr>
        <w:t>Sécurisation des accès aux locaux et protection du matériel critique</w:t>
      </w:r>
    </w:p>
    <w:p w14:paraId="6165DB72" w14:textId="77777777" w:rsidR="00CF6500" w:rsidRPr="00CF6500" w:rsidRDefault="00CF6500" w:rsidP="00CF6500">
      <w:pPr>
        <w:rPr>
          <w:rFonts w:ascii="Marianne" w:hAnsi="Marianne"/>
          <w:sz w:val="20"/>
          <w:szCs w:val="20"/>
        </w:rPr>
      </w:pPr>
      <w:r w:rsidRPr="00CF6500">
        <w:rPr>
          <w:rFonts w:ascii="Marianne" w:hAnsi="Marianne"/>
          <w:sz w:val="20"/>
          <w:szCs w:val="20"/>
        </w:rPr>
        <w:t>La protection des locaux et des équipements informatiques est essentielle pour garantir la confidentialité et l’intégrité des informations. Des mesures sont mises en place afin de limiter les risques d’accès non autorisés et de vol de matériel.</w:t>
      </w:r>
    </w:p>
    <w:p w14:paraId="1BA0847A" w14:textId="58DC0DC2" w:rsidR="00CF6500" w:rsidRPr="00CF6500" w:rsidRDefault="00CF6500" w:rsidP="00B94A94">
      <w:pPr>
        <w:rPr>
          <w:rFonts w:ascii="Marianne" w:hAnsi="Marianne"/>
          <w:b/>
          <w:bCs/>
          <w:sz w:val="20"/>
          <w:szCs w:val="20"/>
        </w:rPr>
      </w:pPr>
      <w:r w:rsidRPr="00CF6500">
        <w:rPr>
          <w:rFonts w:ascii="Marianne" w:hAnsi="Marianne"/>
          <w:b/>
          <w:bCs/>
          <w:sz w:val="20"/>
          <w:szCs w:val="20"/>
        </w:rPr>
        <w:t xml:space="preserve"> Contrôle des accès physiques</w:t>
      </w:r>
    </w:p>
    <w:p w14:paraId="7806EA8C" w14:textId="127E0411" w:rsidR="00CF6500" w:rsidRPr="00CF6500" w:rsidRDefault="00CF6500"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Restriction des accès</w:t>
      </w:r>
      <w:r w:rsidRPr="00CF6500">
        <w:rPr>
          <w:rFonts w:ascii="Marianne" w:hAnsi="Marianne"/>
          <w:sz w:val="20"/>
          <w:szCs w:val="20"/>
          <w:lang w:eastAsia="fr-FR"/>
        </w:rPr>
        <w:t xml:space="preserve"> : Mise en place d’un contrôle d’accès (badges, serrures sécurisées) pour limiter l’entrée aux seules personnes autorisées</w:t>
      </w:r>
      <w:r w:rsidR="00416946">
        <w:rPr>
          <w:rFonts w:ascii="Marianne" w:hAnsi="Marianne"/>
          <w:sz w:val="20"/>
          <w:szCs w:val="20"/>
          <w:lang w:eastAsia="fr-FR"/>
        </w:rPr>
        <w:t> ;</w:t>
      </w:r>
    </w:p>
    <w:p w14:paraId="3C60FFD6" w14:textId="5DF153FD" w:rsidR="00CF6500" w:rsidRPr="00CF6500" w:rsidRDefault="00CF6500"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Gestion des visiteurs</w:t>
      </w:r>
      <w:r w:rsidRPr="00CF6500">
        <w:rPr>
          <w:rFonts w:ascii="Marianne" w:hAnsi="Marianne"/>
          <w:sz w:val="20"/>
          <w:szCs w:val="20"/>
          <w:lang w:eastAsia="fr-FR"/>
        </w:rPr>
        <w:t xml:space="preserve"> : Enregistrement obligatoire des visiteurs et accompagnement dans les zones sensibles</w:t>
      </w:r>
      <w:r w:rsidR="00416946">
        <w:rPr>
          <w:rFonts w:ascii="Marianne" w:hAnsi="Marianne"/>
          <w:sz w:val="20"/>
          <w:szCs w:val="20"/>
          <w:lang w:eastAsia="fr-FR"/>
        </w:rPr>
        <w:t> ;</w:t>
      </w:r>
    </w:p>
    <w:p w14:paraId="70437BB2" w14:textId="6E8DE4B9" w:rsidR="00CF6500" w:rsidRPr="00CF6500" w:rsidRDefault="00CF6500"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Surveillance et dissuasion</w:t>
      </w:r>
      <w:r w:rsidRPr="00CF6500">
        <w:rPr>
          <w:rFonts w:ascii="Marianne" w:hAnsi="Marianne"/>
          <w:sz w:val="20"/>
          <w:szCs w:val="20"/>
          <w:lang w:eastAsia="fr-FR"/>
        </w:rPr>
        <w:t xml:space="preserve"> : Utilisation de dispositifs de vidéosurveillance et d’alarmes pour détecter toute intrusion</w:t>
      </w:r>
      <w:r w:rsidR="00416946">
        <w:rPr>
          <w:rFonts w:ascii="Marianne" w:hAnsi="Marianne"/>
          <w:sz w:val="20"/>
          <w:szCs w:val="20"/>
          <w:lang w:eastAsia="fr-FR"/>
        </w:rPr>
        <w:t>.</w:t>
      </w:r>
    </w:p>
    <w:p w14:paraId="67ED5C64" w14:textId="59269142" w:rsidR="00CF6500" w:rsidRPr="00CF6500" w:rsidRDefault="00CF6500" w:rsidP="00B94A94">
      <w:pPr>
        <w:rPr>
          <w:rFonts w:ascii="Marianne" w:hAnsi="Marianne"/>
          <w:b/>
          <w:bCs/>
          <w:sz w:val="20"/>
          <w:szCs w:val="20"/>
        </w:rPr>
      </w:pPr>
      <w:r w:rsidRPr="00CF6500">
        <w:rPr>
          <w:rFonts w:ascii="Marianne" w:hAnsi="Marianne"/>
          <w:b/>
          <w:bCs/>
          <w:sz w:val="20"/>
          <w:szCs w:val="20"/>
        </w:rPr>
        <w:t>Protection des équipements et des supports de données</w:t>
      </w:r>
    </w:p>
    <w:p w14:paraId="17FE4491" w14:textId="6D7A6848" w:rsidR="00CF6500" w:rsidRPr="00CF6500" w:rsidRDefault="00CF6500"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Stockage sécurisé</w:t>
      </w:r>
      <w:r w:rsidRPr="00CF6500">
        <w:rPr>
          <w:rFonts w:ascii="Marianne" w:hAnsi="Marianne"/>
          <w:sz w:val="20"/>
          <w:szCs w:val="20"/>
          <w:lang w:eastAsia="fr-FR"/>
        </w:rPr>
        <w:t xml:space="preserve"> : Utilisation d’armoires verrouillées pour protéger les équipements critiques et les supports de stockage</w:t>
      </w:r>
      <w:r w:rsidR="00416946">
        <w:rPr>
          <w:rFonts w:ascii="Marianne" w:hAnsi="Marianne"/>
          <w:sz w:val="20"/>
          <w:szCs w:val="20"/>
          <w:lang w:eastAsia="fr-FR"/>
        </w:rPr>
        <w:t> ;</w:t>
      </w:r>
    </w:p>
    <w:p w14:paraId="10993928" w14:textId="351B6386" w:rsidR="00CF6500" w:rsidRPr="00CF6500" w:rsidRDefault="00CF6500"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Suivi du matériel</w:t>
      </w:r>
      <w:r w:rsidRPr="00CF6500">
        <w:rPr>
          <w:rFonts w:ascii="Marianne" w:hAnsi="Marianne"/>
          <w:sz w:val="20"/>
          <w:szCs w:val="20"/>
          <w:lang w:eastAsia="fr-FR"/>
        </w:rPr>
        <w:t xml:space="preserve"> : Inventaire régulier des équipements et des supports contenant des données sensibles</w:t>
      </w:r>
      <w:r w:rsidR="00416946">
        <w:rPr>
          <w:rFonts w:ascii="Marianne" w:hAnsi="Marianne"/>
          <w:sz w:val="20"/>
          <w:szCs w:val="20"/>
          <w:lang w:eastAsia="fr-FR"/>
        </w:rPr>
        <w:t> ;</w:t>
      </w:r>
    </w:p>
    <w:p w14:paraId="61327C23" w14:textId="77777777" w:rsidR="00CF6500" w:rsidRDefault="00CF6500" w:rsidP="00416946">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Destruction sécurisée</w:t>
      </w:r>
      <w:r w:rsidRPr="00CF6500">
        <w:rPr>
          <w:rFonts w:ascii="Marianne" w:hAnsi="Marianne"/>
          <w:sz w:val="20"/>
          <w:szCs w:val="20"/>
          <w:lang w:eastAsia="fr-FR"/>
        </w:rPr>
        <w:t xml:space="preserve"> : Mise en place de procédures de suppression définitive des supports obsolètes (broyeurs, effacement sécurisé).</w:t>
      </w:r>
    </w:p>
    <w:p w14:paraId="4F0D1440" w14:textId="77777777" w:rsidR="00416946" w:rsidRPr="00CF6500" w:rsidRDefault="00416946" w:rsidP="00B94A94">
      <w:pPr>
        <w:pStyle w:val="Paragraphedeliste"/>
        <w:tabs>
          <w:tab w:val="left" w:pos="877"/>
        </w:tabs>
        <w:spacing w:line="276" w:lineRule="auto"/>
        <w:jc w:val="left"/>
        <w:rPr>
          <w:rFonts w:ascii="Marianne" w:hAnsi="Marianne"/>
          <w:sz w:val="20"/>
          <w:szCs w:val="20"/>
          <w:lang w:eastAsia="fr-FR"/>
        </w:rPr>
      </w:pPr>
    </w:p>
    <w:p w14:paraId="43FFF304" w14:textId="77777777" w:rsidR="00BA2C07" w:rsidRPr="00B94A94" w:rsidRDefault="00BA2C07" w:rsidP="00B94A94">
      <w:pPr>
        <w:pStyle w:val="Paragraphedeliste"/>
        <w:numPr>
          <w:ilvl w:val="0"/>
          <w:numId w:val="93"/>
        </w:numPr>
        <w:rPr>
          <w:rFonts w:ascii="Marianne" w:hAnsi="Marianne"/>
          <w:b/>
          <w:bCs/>
          <w:sz w:val="20"/>
          <w:szCs w:val="20"/>
        </w:rPr>
      </w:pPr>
      <w:r w:rsidRPr="00B94A94">
        <w:rPr>
          <w:rFonts w:ascii="Marianne" w:hAnsi="Marianne"/>
          <w:b/>
          <w:bCs/>
          <w:sz w:val="20"/>
          <w:szCs w:val="20"/>
        </w:rPr>
        <w:t>Sécurité du Réseau</w:t>
      </w:r>
    </w:p>
    <w:p w14:paraId="4D1AAC6E" w14:textId="77777777" w:rsidR="00BA2C07" w:rsidRPr="00B94A94" w:rsidRDefault="00BA2C07" w:rsidP="00BA2C07">
      <w:pPr>
        <w:rPr>
          <w:rFonts w:ascii="Marianne" w:hAnsi="Marianne"/>
          <w:sz w:val="20"/>
          <w:szCs w:val="20"/>
        </w:rPr>
      </w:pPr>
      <w:r w:rsidRPr="00B94A94">
        <w:rPr>
          <w:rFonts w:ascii="Marianne" w:hAnsi="Marianne"/>
          <w:sz w:val="20"/>
          <w:szCs w:val="20"/>
        </w:rPr>
        <w:t>La mise en place de mesures de protection réseau vise à garantir l’intégrité et la confidentialité des échanges de données, en limitant les risques d’intrusion et d’interception.</w:t>
      </w:r>
    </w:p>
    <w:p w14:paraId="1355D8D9" w14:textId="31290869" w:rsidR="00BA2C07" w:rsidRPr="00B94A94" w:rsidRDefault="00BA2C07" w:rsidP="00BA2C07">
      <w:pPr>
        <w:rPr>
          <w:rFonts w:ascii="Marianne" w:hAnsi="Marianne"/>
          <w:b/>
          <w:bCs/>
          <w:sz w:val="20"/>
          <w:szCs w:val="20"/>
        </w:rPr>
      </w:pPr>
      <w:r w:rsidRPr="00B94A94">
        <w:rPr>
          <w:rFonts w:ascii="Marianne" w:hAnsi="Marianne"/>
          <w:b/>
          <w:bCs/>
          <w:sz w:val="20"/>
          <w:szCs w:val="20"/>
        </w:rPr>
        <w:t>Contrôle des flux et protection périmétrique</w:t>
      </w:r>
    </w:p>
    <w:p w14:paraId="5F6CAAFC" w14:textId="77777777" w:rsidR="00BA2C07" w:rsidRPr="00B94A94" w:rsidRDefault="00BA2C07"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Pare-feu et filtrage : Installation d’un pare-feu avec règles restrictives pour bloquer les connexions non autorisées.</w:t>
      </w:r>
    </w:p>
    <w:p w14:paraId="66E8818D" w14:textId="77777777" w:rsidR="00BA2C07" w:rsidRPr="00B94A94" w:rsidRDefault="00BA2C07"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Surveillance des accès : Mise en place d’un système de journalisation permettant de détecter les anomalies et d’analyser les tentatives de connexion.</w:t>
      </w:r>
    </w:p>
    <w:p w14:paraId="00BEEFAB" w14:textId="6A27FFE1" w:rsidR="00BA2C07" w:rsidRPr="00B94A94" w:rsidRDefault="00BA2C07" w:rsidP="00BA2C07">
      <w:pPr>
        <w:rPr>
          <w:rFonts w:ascii="Marianne" w:hAnsi="Marianne"/>
          <w:b/>
          <w:bCs/>
          <w:sz w:val="20"/>
          <w:szCs w:val="20"/>
        </w:rPr>
      </w:pPr>
      <w:r w:rsidRPr="00B94A94">
        <w:rPr>
          <w:rFonts w:ascii="Marianne" w:hAnsi="Marianne"/>
          <w:b/>
          <w:bCs/>
          <w:sz w:val="20"/>
          <w:szCs w:val="20"/>
        </w:rPr>
        <w:t>Segmentation et isolation des services</w:t>
      </w:r>
    </w:p>
    <w:p w14:paraId="37FD26BF" w14:textId="77777777" w:rsidR="00BA2C07" w:rsidRPr="00B94A94" w:rsidRDefault="00BA2C07"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Séparation des réseaux : Création de VLANs pour cloisonner les services internes, l’IoT et les ressources exposées.</w:t>
      </w:r>
    </w:p>
    <w:p w14:paraId="05C44D00" w14:textId="77777777" w:rsidR="00BA2C07" w:rsidRPr="00B94A94" w:rsidRDefault="00BA2C07"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Protection des interfaces externes : Mise en place d’une DMZ pour sécuriser les services accessibles depuis l’extérieur, avec une configuration adaptée aux besoins métiers.</w:t>
      </w:r>
    </w:p>
    <w:p w14:paraId="56CAAF3F" w14:textId="35C53212" w:rsidR="00BA2C07" w:rsidRPr="00B94A94" w:rsidRDefault="00BA2C07" w:rsidP="00BA2C07">
      <w:pPr>
        <w:rPr>
          <w:rFonts w:ascii="Marianne" w:hAnsi="Marianne"/>
          <w:b/>
          <w:bCs/>
          <w:sz w:val="20"/>
          <w:szCs w:val="20"/>
        </w:rPr>
      </w:pPr>
      <w:r w:rsidRPr="00B94A94">
        <w:rPr>
          <w:rFonts w:ascii="Marianne" w:hAnsi="Marianne"/>
          <w:b/>
          <w:bCs/>
          <w:sz w:val="20"/>
          <w:szCs w:val="20"/>
        </w:rPr>
        <w:t>Sécurisation des connexions à distance</w:t>
      </w:r>
    </w:p>
    <w:p w14:paraId="38B1F135" w14:textId="77777777" w:rsidR="00BA2C07" w:rsidRPr="00B94A94" w:rsidRDefault="00BA2C07"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 xml:space="preserve">Utilisation d’un VPN : Chiffrement des communications via une solution VPN SSL ou </w:t>
      </w:r>
      <w:proofErr w:type="spellStart"/>
      <w:r w:rsidRPr="00B94A94">
        <w:rPr>
          <w:rFonts w:ascii="Marianne" w:hAnsi="Marianne"/>
          <w:sz w:val="20"/>
          <w:szCs w:val="20"/>
          <w:lang w:eastAsia="fr-FR"/>
        </w:rPr>
        <w:t>IPsec</w:t>
      </w:r>
      <w:proofErr w:type="spellEnd"/>
      <w:r w:rsidRPr="00B94A94">
        <w:rPr>
          <w:rFonts w:ascii="Marianne" w:hAnsi="Marianne"/>
          <w:sz w:val="20"/>
          <w:szCs w:val="20"/>
          <w:lang w:eastAsia="fr-FR"/>
        </w:rPr>
        <w:t xml:space="preserve"> pour les accès distants.</w:t>
      </w:r>
    </w:p>
    <w:p w14:paraId="1D7F589F" w14:textId="77777777" w:rsidR="00BA2C07" w:rsidRPr="00B94A94" w:rsidRDefault="00BA2C07"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Authentification renforcée : Mise en place d’un double facteur d’authentification et de certificats pour les connexions aux ressources sensibles.</w:t>
      </w:r>
    </w:p>
    <w:p w14:paraId="5E62AB25" w14:textId="77777777" w:rsidR="00BA5E52" w:rsidRDefault="00BA5E52" w:rsidP="00BA5E52">
      <w:pPr>
        <w:rPr>
          <w:rFonts w:ascii="Marianne" w:hAnsi="Marianne"/>
          <w:b/>
          <w:bCs/>
          <w:sz w:val="20"/>
          <w:szCs w:val="20"/>
          <w:u w:val="single"/>
        </w:rPr>
      </w:pPr>
    </w:p>
    <w:p w14:paraId="684961CF" w14:textId="6362BFBD" w:rsidR="00CD1A98" w:rsidRPr="00B94A94" w:rsidRDefault="00CD1A98" w:rsidP="00B94A94">
      <w:pPr>
        <w:pStyle w:val="Paragraphedeliste"/>
        <w:numPr>
          <w:ilvl w:val="0"/>
          <w:numId w:val="93"/>
        </w:numPr>
        <w:rPr>
          <w:rFonts w:ascii="Marianne" w:hAnsi="Marianne"/>
          <w:b/>
          <w:bCs/>
          <w:sz w:val="20"/>
          <w:szCs w:val="20"/>
        </w:rPr>
      </w:pPr>
      <w:r w:rsidRPr="00B94A94">
        <w:rPr>
          <w:rFonts w:ascii="Marianne" w:hAnsi="Marianne"/>
          <w:b/>
          <w:bCs/>
          <w:sz w:val="20"/>
          <w:szCs w:val="20"/>
        </w:rPr>
        <w:t>Sécurité des Postes et Applications</w:t>
      </w:r>
    </w:p>
    <w:p w14:paraId="623A21A8" w14:textId="77777777" w:rsidR="00CD1A98" w:rsidRPr="00CD1A98" w:rsidRDefault="00CD1A98" w:rsidP="00CD1A98">
      <w:pPr>
        <w:rPr>
          <w:rFonts w:ascii="Marianne" w:hAnsi="Marianne"/>
          <w:b/>
          <w:bCs/>
          <w:sz w:val="20"/>
          <w:szCs w:val="20"/>
          <w:u w:val="single"/>
        </w:rPr>
      </w:pPr>
      <w:r w:rsidRPr="00B94A94">
        <w:rPr>
          <w:rFonts w:ascii="Marianne" w:hAnsi="Marianne"/>
          <w:sz w:val="20"/>
          <w:szCs w:val="20"/>
        </w:rPr>
        <w:t xml:space="preserve">La sécurisation des terminaux et des applications est essentielle pour limiter les risques liés aux </w:t>
      </w:r>
      <w:proofErr w:type="spellStart"/>
      <w:r w:rsidRPr="00B94A94">
        <w:rPr>
          <w:rFonts w:ascii="Marianne" w:hAnsi="Marianne"/>
          <w:sz w:val="20"/>
          <w:szCs w:val="20"/>
        </w:rPr>
        <w:t>maliciels</w:t>
      </w:r>
      <w:proofErr w:type="spellEnd"/>
      <w:r w:rsidRPr="00B94A94">
        <w:rPr>
          <w:rFonts w:ascii="Marianne" w:hAnsi="Marianne"/>
          <w:sz w:val="20"/>
          <w:szCs w:val="20"/>
        </w:rPr>
        <w:t>, aux vulnérabilités et aux accès non autorisés.</w:t>
      </w:r>
    </w:p>
    <w:p w14:paraId="6B2A139A" w14:textId="57D23493" w:rsidR="00CD1A98" w:rsidRPr="00B94A94" w:rsidRDefault="00CD1A98" w:rsidP="00B94A94">
      <w:pPr>
        <w:rPr>
          <w:rFonts w:ascii="Marianne" w:hAnsi="Marianne"/>
          <w:b/>
          <w:bCs/>
          <w:sz w:val="20"/>
          <w:szCs w:val="20"/>
        </w:rPr>
      </w:pPr>
      <w:r w:rsidRPr="00B94A94">
        <w:rPr>
          <w:rFonts w:ascii="Marianne" w:hAnsi="Marianne"/>
          <w:b/>
          <w:bCs/>
          <w:sz w:val="20"/>
          <w:szCs w:val="20"/>
        </w:rPr>
        <w:t>Protection des équipements et des données</w:t>
      </w:r>
    </w:p>
    <w:p w14:paraId="483EF886" w14:textId="77777777" w:rsidR="00CD1A98" w:rsidRPr="00B94A94" w:rsidRDefault="00CD1A98"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 xml:space="preserve">Détection et réponse aux menaces : Installation d’une solution EDR (Endpoint </w:t>
      </w:r>
      <w:proofErr w:type="spellStart"/>
      <w:r w:rsidRPr="00B94A94">
        <w:rPr>
          <w:rFonts w:ascii="Marianne" w:hAnsi="Marianne"/>
          <w:sz w:val="20"/>
          <w:szCs w:val="20"/>
          <w:lang w:eastAsia="fr-FR"/>
        </w:rPr>
        <w:t>Detection</w:t>
      </w:r>
      <w:proofErr w:type="spellEnd"/>
      <w:r w:rsidRPr="00B94A94">
        <w:rPr>
          <w:rFonts w:ascii="Marianne" w:hAnsi="Marianne"/>
          <w:sz w:val="20"/>
          <w:szCs w:val="20"/>
          <w:lang w:eastAsia="fr-FR"/>
        </w:rPr>
        <w:t xml:space="preserve"> and </w:t>
      </w:r>
      <w:proofErr w:type="spellStart"/>
      <w:r w:rsidRPr="00B94A94">
        <w:rPr>
          <w:rFonts w:ascii="Marianne" w:hAnsi="Marianne"/>
          <w:sz w:val="20"/>
          <w:szCs w:val="20"/>
          <w:lang w:eastAsia="fr-FR"/>
        </w:rPr>
        <w:t>Response</w:t>
      </w:r>
      <w:proofErr w:type="spellEnd"/>
      <w:r w:rsidRPr="00B94A94">
        <w:rPr>
          <w:rFonts w:ascii="Marianne" w:hAnsi="Marianne"/>
          <w:sz w:val="20"/>
          <w:szCs w:val="20"/>
          <w:lang w:eastAsia="fr-FR"/>
        </w:rPr>
        <w:t>) et d’un antivirus/anti-malware régulièrement mis à jour.</w:t>
      </w:r>
    </w:p>
    <w:p w14:paraId="32D11701" w14:textId="77777777" w:rsidR="00CD1A98" w:rsidRPr="00B94A94" w:rsidRDefault="00CD1A98"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 xml:space="preserve">Filtrage des contenus : Mise en place d’une protection centralisée contre les menaces web et les </w:t>
      </w:r>
      <w:proofErr w:type="gramStart"/>
      <w:r w:rsidRPr="00B94A94">
        <w:rPr>
          <w:rFonts w:ascii="Marianne" w:hAnsi="Marianne"/>
          <w:sz w:val="20"/>
          <w:szCs w:val="20"/>
          <w:lang w:eastAsia="fr-FR"/>
        </w:rPr>
        <w:t>emails</w:t>
      </w:r>
      <w:proofErr w:type="gramEnd"/>
      <w:r w:rsidRPr="00B94A94">
        <w:rPr>
          <w:rFonts w:ascii="Marianne" w:hAnsi="Marianne"/>
          <w:sz w:val="20"/>
          <w:szCs w:val="20"/>
          <w:lang w:eastAsia="fr-FR"/>
        </w:rPr>
        <w:t xml:space="preserve"> malveillants.</w:t>
      </w:r>
    </w:p>
    <w:p w14:paraId="1A6C518A" w14:textId="3A438939" w:rsidR="00CD1A98" w:rsidRPr="00B94A94" w:rsidRDefault="00CD1A98" w:rsidP="00B94A94">
      <w:pPr>
        <w:rPr>
          <w:rFonts w:ascii="Marianne" w:hAnsi="Marianne"/>
          <w:b/>
          <w:bCs/>
          <w:sz w:val="20"/>
          <w:szCs w:val="20"/>
        </w:rPr>
      </w:pPr>
      <w:r w:rsidRPr="00B94A94">
        <w:rPr>
          <w:rFonts w:ascii="Marianne" w:hAnsi="Marianne"/>
          <w:b/>
          <w:bCs/>
          <w:sz w:val="20"/>
          <w:szCs w:val="20"/>
        </w:rPr>
        <w:t>Gestion des mises à jour et des correctifs</w:t>
      </w:r>
    </w:p>
    <w:p w14:paraId="4880DC3F" w14:textId="6594EF2C" w:rsidR="00CD1A98" w:rsidRPr="00B94A94" w:rsidRDefault="00CD1A98"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Mise à jour automatisée : Application régulière des correctifs de sécurité sur les systèmes d’exploitation et les logiciels pour limiter les failles exploitables.</w:t>
      </w:r>
    </w:p>
    <w:p w14:paraId="128E30CF" w14:textId="5F41CFDE" w:rsidR="00CD1A98" w:rsidRPr="00B94A94" w:rsidRDefault="00CD1A98" w:rsidP="00B94A94">
      <w:pPr>
        <w:rPr>
          <w:rFonts w:ascii="Marianne" w:hAnsi="Marianne"/>
          <w:b/>
          <w:bCs/>
          <w:sz w:val="20"/>
          <w:szCs w:val="20"/>
        </w:rPr>
      </w:pPr>
      <w:r w:rsidRPr="00B94A94">
        <w:rPr>
          <w:rFonts w:ascii="Marianne" w:hAnsi="Marianne"/>
          <w:b/>
          <w:bCs/>
          <w:sz w:val="20"/>
          <w:szCs w:val="20"/>
        </w:rPr>
        <w:t>Sécurisation des accès et des sessions</w:t>
      </w:r>
    </w:p>
    <w:p w14:paraId="73F33975" w14:textId="77777777" w:rsidR="00CD1A98" w:rsidRPr="00B94A94" w:rsidRDefault="00CD1A98"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Politique de mots de passe robuste : Utilisation de mots de passe complexes et recours à un gestionnaire d’identifiants sécurisé.</w:t>
      </w:r>
    </w:p>
    <w:p w14:paraId="54F0298D" w14:textId="77777777" w:rsidR="00CD1A98" w:rsidRPr="00B94A94" w:rsidRDefault="00CD1A98"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Authentification renforcée : Mise en place d’une authentification multi-facteurs (MFA) pour les comptes sensibles, notamment administrateurs.</w:t>
      </w:r>
    </w:p>
    <w:p w14:paraId="1C76DD5E" w14:textId="77777777" w:rsidR="00CD1A98" w:rsidRDefault="00CD1A98" w:rsidP="00532768">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Verrouillage des sessions inactives : Configuration automatique pour limiter les risques d’accès non autorisés.</w:t>
      </w:r>
    </w:p>
    <w:p w14:paraId="2774E0E9" w14:textId="77777777" w:rsidR="009E4A0C" w:rsidRPr="00B94A94" w:rsidRDefault="009E4A0C" w:rsidP="00B94A94">
      <w:pPr>
        <w:pStyle w:val="Paragraphedeliste"/>
        <w:tabs>
          <w:tab w:val="left" w:pos="877"/>
        </w:tabs>
        <w:spacing w:line="276" w:lineRule="auto"/>
        <w:jc w:val="left"/>
        <w:rPr>
          <w:rFonts w:ascii="Marianne" w:hAnsi="Marianne"/>
          <w:sz w:val="20"/>
          <w:szCs w:val="20"/>
          <w:lang w:eastAsia="fr-FR"/>
        </w:rPr>
      </w:pPr>
    </w:p>
    <w:p w14:paraId="192B28CB" w14:textId="77777777" w:rsidR="009E4A0C" w:rsidRPr="00B94A94" w:rsidRDefault="009E4A0C" w:rsidP="00B94A94">
      <w:pPr>
        <w:pStyle w:val="Paragraphedeliste"/>
        <w:numPr>
          <w:ilvl w:val="0"/>
          <w:numId w:val="93"/>
        </w:numPr>
        <w:rPr>
          <w:rFonts w:ascii="Marianne" w:hAnsi="Marianne"/>
          <w:b/>
          <w:bCs/>
          <w:sz w:val="20"/>
          <w:szCs w:val="20"/>
        </w:rPr>
      </w:pPr>
      <w:r w:rsidRPr="00B94A94">
        <w:rPr>
          <w:rFonts w:ascii="Marianne" w:hAnsi="Marianne"/>
          <w:b/>
          <w:bCs/>
          <w:sz w:val="20"/>
          <w:szCs w:val="20"/>
        </w:rPr>
        <w:t>Sécurité des Données</w:t>
      </w:r>
    </w:p>
    <w:p w14:paraId="27C8B05D" w14:textId="77777777" w:rsidR="009E4A0C" w:rsidRPr="00B94A94" w:rsidRDefault="009E4A0C" w:rsidP="009E4A0C">
      <w:pPr>
        <w:rPr>
          <w:rFonts w:ascii="Marianne" w:hAnsi="Marianne"/>
          <w:sz w:val="20"/>
          <w:szCs w:val="20"/>
        </w:rPr>
      </w:pPr>
      <w:r w:rsidRPr="00B94A94">
        <w:rPr>
          <w:rFonts w:ascii="Marianne" w:hAnsi="Marianne"/>
          <w:sz w:val="20"/>
          <w:szCs w:val="20"/>
        </w:rPr>
        <w:t>La protection des données sensibles repose sur des mesures visant à garantir leur confidentialité, leur intégrité et leur disponibilité, tout en réduisant les risques de perte ou de fuite.</w:t>
      </w:r>
    </w:p>
    <w:p w14:paraId="5922B79A" w14:textId="17B9F1C0" w:rsidR="009E4A0C" w:rsidRPr="00B94A94" w:rsidRDefault="009E4A0C" w:rsidP="00B94A94">
      <w:pPr>
        <w:rPr>
          <w:rFonts w:ascii="Marianne" w:hAnsi="Marianne"/>
          <w:b/>
          <w:bCs/>
          <w:sz w:val="20"/>
          <w:szCs w:val="20"/>
        </w:rPr>
      </w:pPr>
      <w:r w:rsidRPr="00B94A94">
        <w:rPr>
          <w:rFonts w:ascii="Marianne" w:hAnsi="Marianne"/>
          <w:b/>
          <w:bCs/>
          <w:sz w:val="20"/>
          <w:szCs w:val="20"/>
        </w:rPr>
        <w:t>Sauvegardes et restauration</w:t>
      </w:r>
    </w:p>
    <w:p w14:paraId="23EA644A" w14:textId="77777777" w:rsidR="009E4A0C" w:rsidRPr="00B94A94" w:rsidRDefault="009E4A0C"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Application de la règle « 3-2-1 » : Automatisation des sauvegardes sur plusieurs supports (local et cloud) avec vérifications régulières.</w:t>
      </w:r>
    </w:p>
    <w:p w14:paraId="72164073" w14:textId="77777777" w:rsidR="009E4A0C" w:rsidRPr="00B94A94" w:rsidRDefault="009E4A0C"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Tests de restauration : Vérification périodique de l’efficacité des procédures de récupération des données.</w:t>
      </w:r>
    </w:p>
    <w:p w14:paraId="5AB36640" w14:textId="79ECD60E" w:rsidR="009E4A0C" w:rsidRPr="00B94A94" w:rsidRDefault="009E4A0C" w:rsidP="00B94A94">
      <w:pPr>
        <w:rPr>
          <w:rFonts w:ascii="Marianne" w:hAnsi="Marianne"/>
          <w:b/>
          <w:bCs/>
          <w:sz w:val="20"/>
          <w:szCs w:val="20"/>
        </w:rPr>
      </w:pPr>
      <w:r w:rsidRPr="00B94A94">
        <w:rPr>
          <w:rFonts w:ascii="Marianne" w:hAnsi="Marianne"/>
          <w:b/>
          <w:bCs/>
          <w:sz w:val="20"/>
          <w:szCs w:val="20"/>
        </w:rPr>
        <w:t>Contrôle des accès et anonymisation</w:t>
      </w:r>
    </w:p>
    <w:p w14:paraId="2F668370" w14:textId="77777777" w:rsidR="009E4A0C" w:rsidRPr="00B94A94" w:rsidRDefault="009E4A0C"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Principe du moindre privilège : Attribution des droits d’accès strictement nécessaires, avec revue trimestrielle des autorisations.</w:t>
      </w:r>
    </w:p>
    <w:p w14:paraId="0ACD1F88" w14:textId="77777777" w:rsidR="009E4A0C" w:rsidRPr="00B94A94" w:rsidRDefault="009E4A0C"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 xml:space="preserve">Réduction des risques en cas d’incident : Mise en place de l’anonymisation ou de la </w:t>
      </w:r>
      <w:proofErr w:type="spellStart"/>
      <w:r w:rsidRPr="00B94A94">
        <w:rPr>
          <w:rFonts w:ascii="Marianne" w:hAnsi="Marianne"/>
          <w:sz w:val="20"/>
          <w:szCs w:val="20"/>
          <w:lang w:eastAsia="fr-FR"/>
        </w:rPr>
        <w:t>pseudonymisation</w:t>
      </w:r>
      <w:proofErr w:type="spellEnd"/>
      <w:r w:rsidRPr="00B94A94">
        <w:rPr>
          <w:rFonts w:ascii="Marianne" w:hAnsi="Marianne"/>
          <w:sz w:val="20"/>
          <w:szCs w:val="20"/>
          <w:lang w:eastAsia="fr-FR"/>
        </w:rPr>
        <w:t xml:space="preserve"> des données sensibles lorsque cela est possible.</w:t>
      </w:r>
    </w:p>
    <w:p w14:paraId="7A3F4E96" w14:textId="1A8314EA" w:rsidR="009E4A0C" w:rsidRPr="00B94A94" w:rsidRDefault="009E4A0C" w:rsidP="00B94A94">
      <w:pPr>
        <w:rPr>
          <w:rFonts w:ascii="Marianne" w:hAnsi="Marianne"/>
          <w:b/>
          <w:bCs/>
          <w:sz w:val="20"/>
          <w:szCs w:val="20"/>
        </w:rPr>
      </w:pPr>
      <w:r w:rsidRPr="00B94A94">
        <w:rPr>
          <w:rFonts w:ascii="Marianne" w:hAnsi="Marianne"/>
          <w:b/>
          <w:bCs/>
          <w:sz w:val="20"/>
          <w:szCs w:val="20"/>
        </w:rPr>
        <w:t>Destruction sécurisée des données</w:t>
      </w:r>
    </w:p>
    <w:p w14:paraId="69B6DACF" w14:textId="77777777" w:rsidR="009E4A0C" w:rsidRPr="00B94A94" w:rsidRDefault="009E4A0C"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Effacement définitif : Adoption d’une procédure d’effacement sécurisé et d’un calendrier de suppression automatique des données obsolètes.</w:t>
      </w:r>
    </w:p>
    <w:p w14:paraId="26F51D07" w14:textId="77777777" w:rsidR="009E4A0C" w:rsidRDefault="009E4A0C" w:rsidP="0008497E">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Traçabilité des destructions : Documentation des processus pour garantir leur conformité et leur suivi.</w:t>
      </w:r>
    </w:p>
    <w:p w14:paraId="78DB25D2" w14:textId="77777777" w:rsidR="00153564" w:rsidRPr="00B94A94" w:rsidRDefault="00153564" w:rsidP="00B94A94">
      <w:pPr>
        <w:tabs>
          <w:tab w:val="left" w:pos="877"/>
        </w:tabs>
        <w:spacing w:after="0" w:line="276" w:lineRule="auto"/>
        <w:jc w:val="left"/>
        <w:rPr>
          <w:rFonts w:ascii="Marianne" w:hAnsi="Marianne"/>
          <w:sz w:val="20"/>
          <w:szCs w:val="20"/>
          <w:lang w:eastAsia="fr-FR"/>
        </w:rPr>
      </w:pPr>
    </w:p>
    <w:p w14:paraId="1A3D9858" w14:textId="77777777" w:rsidR="00153564" w:rsidRPr="00153564" w:rsidRDefault="00153564" w:rsidP="00B94A94">
      <w:pPr>
        <w:pStyle w:val="Paragraphedeliste"/>
        <w:numPr>
          <w:ilvl w:val="0"/>
          <w:numId w:val="93"/>
        </w:numPr>
        <w:rPr>
          <w:rFonts w:ascii="Marianne" w:hAnsi="Marianne"/>
          <w:b/>
          <w:bCs/>
          <w:sz w:val="20"/>
          <w:szCs w:val="20"/>
        </w:rPr>
      </w:pPr>
      <w:r w:rsidRPr="00153564">
        <w:rPr>
          <w:rFonts w:ascii="Marianne" w:hAnsi="Marianne"/>
          <w:b/>
          <w:bCs/>
          <w:sz w:val="20"/>
          <w:szCs w:val="20"/>
        </w:rPr>
        <w:t>Gouvernance et Conformité : Structurer la Sécurité et Sensibiliser les Équipes</w:t>
      </w:r>
    </w:p>
    <w:p w14:paraId="480A337F" w14:textId="77777777" w:rsidR="00153564" w:rsidRPr="00B94A94" w:rsidRDefault="00153564" w:rsidP="00153564">
      <w:pPr>
        <w:rPr>
          <w:rFonts w:ascii="Marianne" w:hAnsi="Marianne"/>
          <w:sz w:val="20"/>
          <w:szCs w:val="20"/>
        </w:rPr>
      </w:pPr>
      <w:r w:rsidRPr="00B94A94">
        <w:rPr>
          <w:rFonts w:ascii="Marianne" w:hAnsi="Marianne"/>
          <w:sz w:val="20"/>
          <w:szCs w:val="20"/>
        </w:rPr>
        <w:t>Une gouvernance efficace de la sécurité repose sur une organisation claire, une documentation actualisée et une culture de sensibilisation pour réduire les risques humains et garantir la conformité aux exigences réglementaires.</w:t>
      </w:r>
    </w:p>
    <w:p w14:paraId="4A666C92" w14:textId="3C859A32" w:rsidR="00153564" w:rsidRPr="00153564" w:rsidRDefault="00153564" w:rsidP="001E2223">
      <w:pPr>
        <w:rPr>
          <w:rFonts w:ascii="Marianne" w:hAnsi="Marianne"/>
          <w:b/>
          <w:bCs/>
          <w:sz w:val="20"/>
          <w:szCs w:val="20"/>
        </w:rPr>
      </w:pPr>
      <w:r w:rsidRPr="00153564">
        <w:rPr>
          <w:rFonts w:ascii="Marianne" w:hAnsi="Marianne"/>
          <w:b/>
          <w:bCs/>
          <w:sz w:val="20"/>
          <w:szCs w:val="20"/>
        </w:rPr>
        <w:t>Pilotage et organisation de la sécurité</w:t>
      </w:r>
    </w:p>
    <w:p w14:paraId="56600A49" w14:textId="77777777" w:rsidR="00153564" w:rsidRPr="00B94A94" w:rsidRDefault="00153564"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Désignation d’un responsable de la sécurité : Identification d’un référent chargé de coordonner les actions de protection des systèmes d’information.</w:t>
      </w:r>
    </w:p>
    <w:p w14:paraId="3D7765EA" w14:textId="77777777" w:rsidR="00153564" w:rsidRPr="00B94A94" w:rsidRDefault="00153564"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Définition d’une politique de sécurité : Élaboration de règles internes adaptées aux risques et aux obligations légales.</w:t>
      </w:r>
    </w:p>
    <w:p w14:paraId="288DA238" w14:textId="77777777" w:rsidR="00153564" w:rsidRPr="00B94A94" w:rsidRDefault="00153564"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Gestion des incidents : Mise en place d’un processus de déclaration et de traitement des incidents de sécurité, avec une procédure d’escalade claire.</w:t>
      </w:r>
    </w:p>
    <w:p w14:paraId="5C94FA82" w14:textId="2E476BD9" w:rsidR="00153564" w:rsidRPr="00153564" w:rsidRDefault="00153564" w:rsidP="00B94A94">
      <w:pPr>
        <w:rPr>
          <w:rFonts w:ascii="Marianne" w:hAnsi="Marianne"/>
          <w:b/>
          <w:bCs/>
          <w:sz w:val="20"/>
          <w:szCs w:val="20"/>
        </w:rPr>
      </w:pPr>
      <w:r w:rsidRPr="00153564">
        <w:rPr>
          <w:rFonts w:ascii="Marianne" w:hAnsi="Marianne"/>
          <w:b/>
          <w:bCs/>
          <w:sz w:val="20"/>
          <w:szCs w:val="20"/>
        </w:rPr>
        <w:t>Sensibilisation et formation continue</w:t>
      </w:r>
    </w:p>
    <w:p w14:paraId="5A5B47F5" w14:textId="77777777" w:rsidR="00153564" w:rsidRPr="00B94A94" w:rsidRDefault="00153564"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Intégration de la sécurité dès l’accueil : Formation initiale des nouveaux arrivants sur les bonnes pratiques et les risques numériques.</w:t>
      </w:r>
    </w:p>
    <w:p w14:paraId="7AE47012" w14:textId="77777777" w:rsidR="00153564" w:rsidRPr="00B94A94" w:rsidRDefault="00153564"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Rappels réguliers : Campagnes de sensibilisation sur des thématiques clés (hameçonnage, protection des données, gestion des accès).</w:t>
      </w:r>
    </w:p>
    <w:p w14:paraId="28AC5C39" w14:textId="77777777" w:rsidR="00153564" w:rsidRPr="00B94A94" w:rsidRDefault="00153564"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 xml:space="preserve">Simulations et exercices : Organisation de tests (ex. : faux </w:t>
      </w:r>
      <w:proofErr w:type="gramStart"/>
      <w:r w:rsidRPr="00B94A94">
        <w:rPr>
          <w:rFonts w:ascii="Marianne" w:hAnsi="Marianne"/>
          <w:sz w:val="20"/>
          <w:szCs w:val="20"/>
          <w:lang w:eastAsia="fr-FR"/>
        </w:rPr>
        <w:t>e-mails</w:t>
      </w:r>
      <w:proofErr w:type="gramEnd"/>
      <w:r w:rsidRPr="00B94A94">
        <w:rPr>
          <w:rFonts w:ascii="Marianne" w:hAnsi="Marianne"/>
          <w:sz w:val="20"/>
          <w:szCs w:val="20"/>
          <w:lang w:eastAsia="fr-FR"/>
        </w:rPr>
        <w:t xml:space="preserve"> de phishing) pour évaluer et améliorer les réflexes de sécurité des équipes.</w:t>
      </w:r>
    </w:p>
    <w:p w14:paraId="07E261EF" w14:textId="77777777" w:rsidR="00845B64" w:rsidRPr="00845B64" w:rsidRDefault="00845B64" w:rsidP="00B94A94">
      <w:pPr>
        <w:spacing w:after="0"/>
        <w:rPr>
          <w:rFonts w:ascii="Marianne" w:hAnsi="Marianne"/>
          <w:sz w:val="20"/>
          <w:szCs w:val="20"/>
        </w:rPr>
      </w:pPr>
      <w:r w:rsidRPr="00845B64">
        <w:rPr>
          <w:rFonts w:ascii="Marianne" w:hAnsi="Marianne"/>
          <w:sz w:val="20"/>
          <w:szCs w:val="20"/>
        </w:rPr>
        <w:t> </w:t>
      </w:r>
    </w:p>
    <w:p w14:paraId="12D3AFEB" w14:textId="31BCCFC9" w:rsidR="00845B64" w:rsidRPr="00B94A94" w:rsidRDefault="00845B64" w:rsidP="00B94A94">
      <w:pPr>
        <w:pStyle w:val="Paragraphedeliste"/>
        <w:numPr>
          <w:ilvl w:val="0"/>
          <w:numId w:val="93"/>
        </w:numPr>
        <w:rPr>
          <w:rFonts w:ascii="Marianne" w:hAnsi="Marianne"/>
          <w:b/>
          <w:bCs/>
          <w:sz w:val="20"/>
          <w:szCs w:val="20"/>
        </w:rPr>
      </w:pPr>
      <w:r w:rsidRPr="00B94A94">
        <w:rPr>
          <w:rFonts w:ascii="Marianne" w:hAnsi="Marianne"/>
          <w:b/>
          <w:bCs/>
          <w:sz w:val="20"/>
          <w:szCs w:val="20"/>
        </w:rPr>
        <w:t>Mesures Spécifiques  </w:t>
      </w:r>
    </w:p>
    <w:p w14:paraId="5E1096A6" w14:textId="77777777" w:rsidR="00845B64" w:rsidRPr="00845B64" w:rsidRDefault="00845B64"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Contrôle d’Accès aux Données</w:t>
      </w:r>
      <w:r w:rsidRPr="00845B64">
        <w:rPr>
          <w:rFonts w:ascii="Marianne" w:hAnsi="Marianne"/>
          <w:sz w:val="20"/>
          <w:szCs w:val="20"/>
          <w:lang w:eastAsia="fr-FR"/>
        </w:rPr>
        <w:t> </w:t>
      </w:r>
    </w:p>
    <w:p w14:paraId="3D7034B3" w14:textId="77777777" w:rsidR="00845B64" w:rsidRPr="00845B64" w:rsidRDefault="00845B64" w:rsidP="00B94A94">
      <w:pPr>
        <w:pStyle w:val="Paragraphedeliste"/>
        <w:numPr>
          <w:ilvl w:val="1"/>
          <w:numId w:val="19"/>
        </w:numPr>
        <w:tabs>
          <w:tab w:val="left" w:pos="877"/>
        </w:tabs>
        <w:spacing w:line="276" w:lineRule="auto"/>
        <w:jc w:val="left"/>
        <w:rPr>
          <w:rFonts w:ascii="Marianne" w:hAnsi="Marianne"/>
          <w:sz w:val="20"/>
          <w:szCs w:val="20"/>
          <w:lang w:eastAsia="fr-FR"/>
        </w:rPr>
      </w:pPr>
      <w:r w:rsidRPr="00845B64">
        <w:rPr>
          <w:rFonts w:ascii="Marianne" w:hAnsi="Marianne"/>
          <w:sz w:val="20"/>
          <w:szCs w:val="20"/>
          <w:lang w:eastAsia="fr-FR"/>
        </w:rPr>
        <w:t>Mise en place d’un système de gestion des droits d’accès renforcé, permettant un suivi précis des accès aux données sensibles. </w:t>
      </w:r>
    </w:p>
    <w:p w14:paraId="14A27B11" w14:textId="77777777" w:rsidR="00845B64" w:rsidRPr="00845B64" w:rsidRDefault="00845B64"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1E2223">
        <w:rPr>
          <w:rFonts w:ascii="Marianne" w:hAnsi="Marianne"/>
          <w:sz w:val="20"/>
          <w:szCs w:val="20"/>
          <w:lang w:eastAsia="fr-FR"/>
        </w:rPr>
        <w:t>Sécurisation des Transferts et Stockage</w:t>
      </w:r>
      <w:r w:rsidRPr="00845B64">
        <w:rPr>
          <w:rFonts w:ascii="Marianne" w:hAnsi="Marianne"/>
          <w:sz w:val="20"/>
          <w:szCs w:val="20"/>
          <w:lang w:eastAsia="fr-FR"/>
        </w:rPr>
        <w:t> </w:t>
      </w:r>
    </w:p>
    <w:p w14:paraId="3857EBF4" w14:textId="77777777" w:rsidR="00845B64" w:rsidRDefault="00845B64" w:rsidP="00F91F33">
      <w:pPr>
        <w:pStyle w:val="Paragraphedeliste"/>
        <w:numPr>
          <w:ilvl w:val="1"/>
          <w:numId w:val="19"/>
        </w:numPr>
        <w:tabs>
          <w:tab w:val="left" w:pos="877"/>
        </w:tabs>
        <w:spacing w:line="276" w:lineRule="auto"/>
        <w:jc w:val="left"/>
        <w:rPr>
          <w:rFonts w:ascii="Marianne" w:hAnsi="Marianne"/>
          <w:sz w:val="20"/>
          <w:szCs w:val="20"/>
          <w:lang w:eastAsia="fr-FR"/>
        </w:rPr>
      </w:pPr>
      <w:r w:rsidRPr="00845B64">
        <w:rPr>
          <w:rFonts w:ascii="Marianne" w:hAnsi="Marianne"/>
          <w:sz w:val="20"/>
          <w:szCs w:val="20"/>
          <w:lang w:eastAsia="fr-FR"/>
        </w:rPr>
        <w:t>Utilisation de protocoles sécurisés pour tous les transferts de données. </w:t>
      </w:r>
    </w:p>
    <w:p w14:paraId="67EF7A69" w14:textId="36812AA0" w:rsidR="00142EAB" w:rsidRPr="00820764" w:rsidRDefault="00142EAB"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Chiffrement systématique</w:t>
      </w:r>
      <w:r w:rsidRPr="00820764">
        <w:rPr>
          <w:rFonts w:ascii="Marianne" w:hAnsi="Marianne"/>
          <w:sz w:val="20"/>
          <w:szCs w:val="20"/>
          <w:lang w:eastAsia="fr-FR"/>
        </w:rPr>
        <w:t xml:space="preserve"> : Toute transmission de données sensibles doit être chiffrée, que ce soit via un canal sécurisé (TLS, VPN) ou au repos (fichiers protégés par chiffrement).</w:t>
      </w:r>
    </w:p>
    <w:p w14:paraId="6451FDB1" w14:textId="14556AED" w:rsidR="0031148E" w:rsidRDefault="0031148E">
      <w:pPr>
        <w:jc w:val="left"/>
        <w:rPr>
          <w:rFonts w:ascii="Marianne" w:hAnsi="Marianne"/>
          <w:sz w:val="20"/>
          <w:szCs w:val="20"/>
        </w:rPr>
      </w:pPr>
      <w:r>
        <w:rPr>
          <w:rFonts w:ascii="Marianne" w:hAnsi="Marianne"/>
          <w:sz w:val="20"/>
          <w:szCs w:val="20"/>
        </w:rPr>
        <w:br w:type="page"/>
      </w:r>
    </w:p>
    <w:p w14:paraId="4113AFD9" w14:textId="08A23B93" w:rsidR="00D164C5" w:rsidRDefault="00D164C5">
      <w:pPr>
        <w:jc w:val="left"/>
        <w:rPr>
          <w:rFonts w:ascii="Marianne" w:hAnsi="Marianne"/>
          <w:b/>
          <w:sz w:val="20"/>
          <w:szCs w:val="20"/>
        </w:rPr>
      </w:pPr>
    </w:p>
    <w:p w14:paraId="00FC9D68" w14:textId="60892619" w:rsidR="00D164C5" w:rsidRPr="00D164C5" w:rsidRDefault="00D164C5" w:rsidP="00D164C5">
      <w:pPr>
        <w:pStyle w:val="Titre3"/>
        <w:rPr>
          <w:rFonts w:ascii="Marianne" w:hAnsi="Marianne"/>
          <w:sz w:val="28"/>
          <w:szCs w:val="22"/>
        </w:rPr>
      </w:pPr>
      <w:bookmarkStart w:id="7" w:name="_Toc191487024"/>
      <w:bookmarkStart w:id="8" w:name="_Toc130311353"/>
      <w:bookmarkStart w:id="9" w:name="_Toc155623853"/>
      <w:r w:rsidRPr="00D164C5">
        <w:rPr>
          <w:rFonts w:ascii="Marianne" w:hAnsi="Marianne"/>
          <w:sz w:val="28"/>
          <w:szCs w:val="22"/>
        </w:rPr>
        <w:t>Procès-verbal de destruction de données à caractère personnel et des informations confidentielles traitées</w:t>
      </w:r>
      <w:bookmarkEnd w:id="7"/>
      <w:r w:rsidRPr="00D164C5">
        <w:rPr>
          <w:rFonts w:ascii="Marianne" w:hAnsi="Marianne"/>
          <w:sz w:val="28"/>
          <w:szCs w:val="22"/>
        </w:rPr>
        <w:t xml:space="preserve"> </w:t>
      </w:r>
      <w:bookmarkEnd w:id="8"/>
      <w:bookmarkEnd w:id="9"/>
    </w:p>
    <w:p w14:paraId="190ACAE2" w14:textId="77777777" w:rsidR="00D164C5" w:rsidRDefault="00D164C5" w:rsidP="00D164C5">
      <w:pPr>
        <w:rPr>
          <w:lang w:eastAsia="fr-FR"/>
        </w:rPr>
      </w:pPr>
    </w:p>
    <w:p w14:paraId="2BFB5CCF" w14:textId="09C4AC3D" w:rsidR="00D164C5" w:rsidRPr="00D164C5" w:rsidRDefault="00D164C5" w:rsidP="00570019">
      <w:pPr>
        <w:suppressAutoHyphens/>
        <w:autoSpaceDE w:val="0"/>
        <w:autoSpaceDN w:val="0"/>
        <w:adjustRightInd w:val="0"/>
        <w:spacing w:line="360" w:lineRule="auto"/>
        <w:rPr>
          <w:rFonts w:ascii="Marianne" w:hAnsi="Marianne"/>
          <w:color w:val="000000"/>
          <w:lang w:eastAsia="ar-SA"/>
        </w:rPr>
      </w:pPr>
      <w:r w:rsidRPr="00D164C5">
        <w:rPr>
          <w:rFonts w:ascii="Marianne" w:hAnsi="Marianne"/>
          <w:color w:val="000000"/>
          <w:lang w:eastAsia="ar-SA"/>
        </w:rPr>
        <w:t xml:space="preserve">Je, soussigné, </w:t>
      </w:r>
      <w:r w:rsidRPr="00DF77EE">
        <w:rPr>
          <w:rFonts w:ascii="Marianne" w:hAnsi="Marianne"/>
          <w:i/>
          <w:color w:val="000000"/>
          <w:highlight w:val="cyan"/>
          <w:lang w:eastAsia="ar-SA"/>
        </w:rPr>
        <w:t>…………………………………………………</w:t>
      </w:r>
      <w:r w:rsidRPr="00D164C5">
        <w:rPr>
          <w:rFonts w:ascii="Marianne" w:hAnsi="Marianne"/>
          <w:color w:val="000000"/>
          <w:lang w:eastAsia="ar-SA"/>
        </w:rPr>
        <w:t xml:space="preserve">, certifie que l’ensemble des données à caractère personnel et des informations confidentielles auxquelles j’ai eu accès dans le cadre de </w:t>
      </w:r>
      <w:r w:rsidR="00570019">
        <w:rPr>
          <w:rFonts w:ascii="Marianne" w:hAnsi="Marianne"/>
          <w:color w:val="000000"/>
          <w:lang w:eastAsia="ar-SA"/>
        </w:rPr>
        <w:t>l’accord-cadre n</w:t>
      </w:r>
      <w:r w:rsidR="00570019" w:rsidRPr="00570019">
        <w:rPr>
          <w:rFonts w:ascii="Marianne" w:hAnsi="Marianne"/>
          <w:color w:val="000000"/>
          <w:lang w:eastAsia="ar-SA"/>
        </w:rPr>
        <w:t xml:space="preserve">° </w:t>
      </w:r>
      <w:r w:rsidR="00D445D7" w:rsidRPr="00DF77EE">
        <w:rPr>
          <w:rFonts w:ascii="Marianne" w:hAnsi="Marianne"/>
          <w:i/>
          <w:color w:val="000000"/>
          <w:highlight w:val="cyan"/>
          <w:lang w:eastAsia="ar-SA"/>
        </w:rPr>
        <w:t>……………</w:t>
      </w:r>
      <w:proofErr w:type="gramStart"/>
      <w:r w:rsidR="00D445D7" w:rsidRPr="00DF77EE">
        <w:rPr>
          <w:rFonts w:ascii="Marianne" w:hAnsi="Marianne"/>
          <w:i/>
          <w:color w:val="000000"/>
          <w:highlight w:val="cyan"/>
          <w:lang w:eastAsia="ar-SA"/>
        </w:rPr>
        <w:t>…</w:t>
      </w:r>
      <w:r w:rsidR="00D445D7">
        <w:rPr>
          <w:rFonts w:ascii="Marianne" w:hAnsi="Marianne"/>
          <w:i/>
          <w:color w:val="000000"/>
          <w:lang w:eastAsia="ar-SA"/>
        </w:rPr>
        <w:t xml:space="preserve"> </w:t>
      </w:r>
      <w:r w:rsidRPr="00D164C5">
        <w:rPr>
          <w:rFonts w:ascii="Marianne" w:hAnsi="Marianne"/>
          <w:color w:val="000000"/>
          <w:lang w:eastAsia="ar-SA"/>
        </w:rPr>
        <w:t>,</w:t>
      </w:r>
      <w:proofErr w:type="gramEnd"/>
      <w:r w:rsidRPr="00D164C5">
        <w:rPr>
          <w:rFonts w:ascii="Marianne" w:hAnsi="Marianne"/>
          <w:color w:val="000000"/>
          <w:lang w:eastAsia="ar-SA"/>
        </w:rPr>
        <w:t xml:space="preserve"> a été détruit de manière irréversible après l’avoir restitué intégralement à la Délégation générale à l’emploi et à la formation professionnelle en date du </w:t>
      </w:r>
      <w:r w:rsidRPr="00DF77EE">
        <w:rPr>
          <w:rFonts w:ascii="Marianne" w:hAnsi="Marianne"/>
          <w:i/>
          <w:color w:val="000000"/>
          <w:highlight w:val="cyan"/>
          <w:lang w:eastAsia="ar-SA"/>
        </w:rPr>
        <w:t>Jour/Mois/Année</w:t>
      </w:r>
      <w:r w:rsidRPr="00D164C5">
        <w:rPr>
          <w:rFonts w:ascii="Marianne" w:hAnsi="Marianne"/>
          <w:color w:val="000000"/>
          <w:lang w:eastAsia="ar-SA"/>
        </w:rPr>
        <w:t>.</w:t>
      </w:r>
    </w:p>
    <w:p w14:paraId="6524377B"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p>
    <w:p w14:paraId="3971520F"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r w:rsidRPr="00D164C5">
        <w:rPr>
          <w:rFonts w:ascii="Marianne" w:hAnsi="Marianne"/>
          <w:color w:val="000000"/>
          <w:lang w:eastAsia="ar-SA"/>
        </w:rPr>
        <w:t>La destruction des données à caractère personnel a été réalisée à la date du </w:t>
      </w:r>
      <w:r w:rsidRPr="00DF77EE">
        <w:rPr>
          <w:rFonts w:ascii="Marianne" w:hAnsi="Marianne"/>
          <w:i/>
          <w:color w:val="000000"/>
          <w:highlight w:val="cyan"/>
          <w:lang w:eastAsia="ar-SA"/>
        </w:rPr>
        <w:t>Jour/Mois/Année</w:t>
      </w:r>
      <w:r w:rsidRPr="00D164C5">
        <w:rPr>
          <w:rFonts w:ascii="Marianne" w:hAnsi="Marianne"/>
          <w:color w:val="000000"/>
          <w:lang w:eastAsia="ar-SA"/>
        </w:rPr>
        <w:t>.</w:t>
      </w:r>
    </w:p>
    <w:p w14:paraId="4B65E443" w14:textId="77777777" w:rsidR="00D164C5" w:rsidRPr="00D164C5" w:rsidRDefault="00D164C5" w:rsidP="00D164C5">
      <w:pPr>
        <w:rPr>
          <w:rFonts w:ascii="Marianne" w:hAnsi="Marianne"/>
        </w:rPr>
      </w:pPr>
    </w:p>
    <w:p w14:paraId="1EF2BDE0"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p>
    <w:p w14:paraId="616B048D"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p>
    <w:p w14:paraId="619A8EAE" w14:textId="77777777" w:rsidR="00D164C5" w:rsidRPr="00D164C5" w:rsidRDefault="00D164C5" w:rsidP="00D164C5">
      <w:pPr>
        <w:suppressAutoHyphens/>
        <w:autoSpaceDE w:val="0"/>
        <w:autoSpaceDN w:val="0"/>
        <w:adjustRightInd w:val="0"/>
        <w:spacing w:line="276" w:lineRule="auto"/>
        <w:rPr>
          <w:rFonts w:ascii="Marianne" w:hAnsi="Marianne"/>
          <w:i/>
          <w:color w:val="000000"/>
          <w:lang w:eastAsia="ar-SA"/>
        </w:rPr>
      </w:pPr>
      <w:r w:rsidRPr="00D164C5">
        <w:rPr>
          <w:rFonts w:ascii="Marianne" w:hAnsi="Marianne"/>
          <w:color w:val="000000"/>
          <w:lang w:eastAsia="ar-SA"/>
        </w:rPr>
        <w:t xml:space="preserve">Fait à </w:t>
      </w:r>
    </w:p>
    <w:p w14:paraId="016093EA"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p>
    <w:p w14:paraId="71171E4B"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r w:rsidRPr="00D164C5">
        <w:rPr>
          <w:rFonts w:ascii="Marianne" w:hAnsi="Marianne"/>
          <w:color w:val="000000"/>
          <w:lang w:eastAsia="ar-SA"/>
        </w:rPr>
        <w:t xml:space="preserve">Le </w:t>
      </w:r>
    </w:p>
    <w:p w14:paraId="1EF21C7C"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p>
    <w:p w14:paraId="493B7C04"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p>
    <w:p w14:paraId="0A117D6C"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r w:rsidRPr="00D164C5">
        <w:rPr>
          <w:rFonts w:ascii="Marianne" w:hAnsi="Marianne"/>
          <w:color w:val="000000"/>
          <w:lang w:eastAsia="ar-SA"/>
        </w:rPr>
        <w:t xml:space="preserve">Signature </w:t>
      </w:r>
    </w:p>
    <w:p w14:paraId="3E646173" w14:textId="77777777" w:rsidR="00D164C5" w:rsidRPr="00D164C5" w:rsidRDefault="00D164C5" w:rsidP="00D164C5">
      <w:pPr>
        <w:rPr>
          <w:lang w:eastAsia="fr-FR"/>
        </w:rPr>
      </w:pPr>
    </w:p>
    <w:p w14:paraId="072D6FA5" w14:textId="45FDBBB6" w:rsidR="0011573E" w:rsidRDefault="0011573E">
      <w:pPr>
        <w:jc w:val="left"/>
        <w:rPr>
          <w:rFonts w:ascii="Marianne" w:hAnsi="Marianne"/>
          <w:b/>
          <w:sz w:val="20"/>
          <w:szCs w:val="20"/>
        </w:rPr>
      </w:pPr>
      <w:r>
        <w:rPr>
          <w:rFonts w:ascii="Marianne" w:hAnsi="Marianne"/>
          <w:b/>
          <w:sz w:val="20"/>
          <w:szCs w:val="20"/>
        </w:rPr>
        <w:br w:type="page"/>
      </w:r>
    </w:p>
    <w:p w14:paraId="4A3FB7E1" w14:textId="1E9F702A" w:rsidR="007351D4" w:rsidRPr="00D164C5" w:rsidRDefault="00416C3F" w:rsidP="007351D4">
      <w:pPr>
        <w:pStyle w:val="Titre3"/>
        <w:rPr>
          <w:rFonts w:ascii="Marianne" w:hAnsi="Marianne"/>
          <w:sz w:val="28"/>
          <w:szCs w:val="22"/>
        </w:rPr>
      </w:pPr>
      <w:bookmarkStart w:id="10" w:name="_Toc191487025"/>
      <w:proofErr w:type="gramStart"/>
      <w:r>
        <w:rPr>
          <w:rFonts w:ascii="Marianne" w:hAnsi="Marianne"/>
          <w:sz w:val="28"/>
          <w:szCs w:val="22"/>
        </w:rPr>
        <w:t>notification</w:t>
      </w:r>
      <w:proofErr w:type="gramEnd"/>
      <w:r>
        <w:rPr>
          <w:rFonts w:ascii="Marianne" w:hAnsi="Marianne"/>
          <w:sz w:val="28"/>
          <w:szCs w:val="22"/>
        </w:rPr>
        <w:t xml:space="preserve"> d’une violation de</w:t>
      </w:r>
      <w:r w:rsidR="007351D4" w:rsidRPr="00D164C5">
        <w:rPr>
          <w:rFonts w:ascii="Marianne" w:hAnsi="Marianne"/>
          <w:sz w:val="28"/>
          <w:szCs w:val="22"/>
        </w:rPr>
        <w:t xml:space="preserve"> données à caractère personnel et des informations confidentielles traitées</w:t>
      </w:r>
      <w:bookmarkEnd w:id="10"/>
      <w:r w:rsidR="007351D4" w:rsidRPr="00D164C5">
        <w:rPr>
          <w:rFonts w:ascii="Marianne" w:hAnsi="Marianne"/>
          <w:sz w:val="28"/>
          <w:szCs w:val="22"/>
        </w:rPr>
        <w:t xml:space="preserve"> </w:t>
      </w:r>
    </w:p>
    <w:p w14:paraId="361031F9" w14:textId="77777777" w:rsidR="007351D4" w:rsidRDefault="007351D4">
      <w:pPr>
        <w:jc w:val="left"/>
        <w:rPr>
          <w:rFonts w:ascii="Marianne" w:hAnsi="Marianne"/>
          <w:b/>
          <w:sz w:val="20"/>
          <w:szCs w:val="20"/>
        </w:rPr>
      </w:pPr>
    </w:p>
    <w:p w14:paraId="4C06959A" w14:textId="77777777" w:rsidR="0011573E" w:rsidRPr="00407034" w:rsidRDefault="0011573E" w:rsidP="0011573E">
      <w:pPr>
        <w:pStyle w:val="Paragraphedeliste"/>
        <w:numPr>
          <w:ilvl w:val="0"/>
          <w:numId w:val="48"/>
        </w:numPr>
        <w:rPr>
          <w:rFonts w:asciiTheme="minorHAnsi" w:hAnsiTheme="minorHAnsi" w:cstheme="minorHAnsi"/>
          <w:b/>
          <w:bCs/>
        </w:rPr>
      </w:pPr>
      <w:bookmarkStart w:id="11" w:name="_Toc162451899"/>
      <w:r w:rsidRPr="00407034">
        <w:rPr>
          <w:rFonts w:asciiTheme="minorHAnsi" w:hAnsiTheme="minorHAnsi" w:cstheme="minorHAnsi"/>
          <w:b/>
          <w:bCs/>
        </w:rPr>
        <w:t>Détection de l’incident de sécurité/violation de données</w:t>
      </w:r>
      <w:bookmarkEnd w:id="11"/>
    </w:p>
    <w:p w14:paraId="33A618AD" w14:textId="77777777" w:rsidR="0011573E" w:rsidRPr="00407034" w:rsidRDefault="0011573E" w:rsidP="0011573E">
      <w:pPr>
        <w:rPr>
          <w:rFonts w:asciiTheme="minorHAnsi" w:hAnsiTheme="minorHAnsi" w:cstheme="minorHAnsi"/>
        </w:rPr>
      </w:pPr>
    </w:p>
    <w:p w14:paraId="060D75A0" w14:textId="77777777" w:rsidR="0011573E" w:rsidRPr="00407034" w:rsidRDefault="0011573E" w:rsidP="0011573E">
      <w:pPr>
        <w:pBdr>
          <w:bottom w:val="single" w:sz="4" w:space="1" w:color="auto"/>
        </w:pBdr>
        <w:rPr>
          <w:rFonts w:asciiTheme="minorHAnsi" w:hAnsiTheme="minorHAnsi" w:cstheme="minorHAnsi"/>
          <w:b/>
          <w:bCs/>
          <w:color w:val="00AC8C"/>
        </w:rPr>
      </w:pPr>
      <w:r w:rsidRPr="00407034">
        <w:rPr>
          <w:rFonts w:asciiTheme="minorHAnsi" w:hAnsiTheme="minorHAnsi" w:cstheme="minorHAnsi"/>
          <w:b/>
          <w:bCs/>
          <w:color w:val="00AC8C"/>
        </w:rPr>
        <w:t xml:space="preserve">PRINCIPE </w:t>
      </w:r>
    </w:p>
    <w:p w14:paraId="4D662742" w14:textId="77777777" w:rsidR="0011573E" w:rsidRPr="00407034" w:rsidRDefault="0011573E" w:rsidP="00820764">
      <w:pPr>
        <w:pStyle w:val="NormalWeb"/>
        <w:shd w:val="clear" w:color="auto" w:fill="FFFFFF"/>
        <w:spacing w:before="0" w:beforeAutospacing="0" w:after="0" w:afterAutospacing="0" w:line="336" w:lineRule="atLeast"/>
        <w:jc w:val="both"/>
        <w:textAlignment w:val="baseline"/>
        <w:rPr>
          <w:rFonts w:asciiTheme="minorHAnsi" w:hAnsiTheme="minorHAnsi" w:cstheme="minorHAnsi"/>
          <w:color w:val="212121"/>
          <w:sz w:val="22"/>
          <w:szCs w:val="22"/>
        </w:rPr>
      </w:pPr>
      <w:r w:rsidRPr="00407034">
        <w:rPr>
          <w:rFonts w:asciiTheme="minorHAnsi" w:hAnsiTheme="minorHAnsi" w:cstheme="minorHAnsi"/>
          <w:color w:val="212121"/>
          <w:sz w:val="22"/>
          <w:szCs w:val="22"/>
        </w:rPr>
        <w:t xml:space="preserve">Dès que le sous-traitant identifie ou est informé, par l'un de ses employés, par un système de détection, par des systèmes de gestion des événements et des informations de sécurité ou par toute autre source, d'une violation de données ou </w:t>
      </w:r>
      <w:proofErr w:type="spellStart"/>
      <w:r w:rsidRPr="00407034">
        <w:rPr>
          <w:rFonts w:asciiTheme="minorHAnsi" w:hAnsiTheme="minorHAnsi" w:cstheme="minorHAnsi"/>
          <w:color w:val="212121"/>
          <w:sz w:val="22"/>
          <w:szCs w:val="22"/>
        </w:rPr>
        <w:t>a</w:t>
      </w:r>
      <w:proofErr w:type="spellEnd"/>
      <w:r w:rsidRPr="00407034">
        <w:rPr>
          <w:rFonts w:asciiTheme="minorHAnsi" w:hAnsiTheme="minorHAnsi" w:cstheme="minorHAnsi"/>
          <w:color w:val="212121"/>
          <w:sz w:val="22"/>
          <w:szCs w:val="22"/>
        </w:rPr>
        <w:t xml:space="preserve"> des motifs raisonnables de soupçonner une telle violation, il doit immédiatement en informer le responsable désigné au sein de la DGEFP.</w:t>
      </w:r>
    </w:p>
    <w:p w14:paraId="62FCE84A" w14:textId="77777777" w:rsidR="0011573E" w:rsidRPr="00407034" w:rsidRDefault="0011573E" w:rsidP="00820764">
      <w:pPr>
        <w:pStyle w:val="NormalWeb"/>
        <w:shd w:val="clear" w:color="auto" w:fill="FFFFFF"/>
        <w:spacing w:before="0" w:beforeAutospacing="0" w:after="0" w:afterAutospacing="0" w:line="336" w:lineRule="atLeast"/>
        <w:jc w:val="both"/>
        <w:textAlignment w:val="baseline"/>
        <w:rPr>
          <w:rFonts w:asciiTheme="minorHAnsi" w:hAnsiTheme="minorHAnsi" w:cstheme="minorHAnsi"/>
          <w:color w:val="212121"/>
          <w:sz w:val="22"/>
          <w:szCs w:val="22"/>
        </w:rPr>
      </w:pPr>
    </w:p>
    <w:p w14:paraId="1B684C81" w14:textId="77777777" w:rsidR="0011573E" w:rsidRPr="00407034" w:rsidRDefault="0011573E" w:rsidP="0011573E">
      <w:pPr>
        <w:pStyle w:val="NormalWeb"/>
        <w:shd w:val="clear" w:color="auto" w:fill="FFFFFF"/>
        <w:spacing w:before="0" w:beforeAutospacing="0" w:after="135" w:afterAutospacing="0" w:line="336" w:lineRule="atLeast"/>
        <w:jc w:val="both"/>
        <w:textAlignment w:val="baseline"/>
        <w:rPr>
          <w:rFonts w:asciiTheme="minorHAnsi" w:hAnsiTheme="minorHAnsi" w:cstheme="minorHAnsi"/>
          <w:color w:val="212121"/>
          <w:sz w:val="22"/>
          <w:szCs w:val="22"/>
        </w:rPr>
      </w:pPr>
      <w:r w:rsidRPr="00407034">
        <w:rPr>
          <w:rFonts w:asciiTheme="minorHAnsi" w:hAnsiTheme="minorHAnsi" w:cstheme="minorHAnsi"/>
          <w:color w:val="212121"/>
          <w:sz w:val="22"/>
          <w:szCs w:val="22"/>
        </w:rPr>
        <w:t xml:space="preserve">Les exemples ci-après sont des situations qui </w:t>
      </w:r>
      <w:r w:rsidRPr="00407034">
        <w:rPr>
          <w:rFonts w:asciiTheme="minorHAnsi" w:hAnsiTheme="minorHAnsi" w:cstheme="minorHAnsi"/>
          <w:b/>
          <w:bCs/>
          <w:color w:val="212121"/>
          <w:sz w:val="22"/>
          <w:szCs w:val="22"/>
        </w:rPr>
        <w:t>déclenchent obligatoirement</w:t>
      </w:r>
      <w:r w:rsidRPr="00407034">
        <w:rPr>
          <w:rFonts w:asciiTheme="minorHAnsi" w:hAnsiTheme="minorHAnsi" w:cstheme="minorHAnsi"/>
          <w:color w:val="212121"/>
          <w:sz w:val="22"/>
          <w:szCs w:val="22"/>
        </w:rPr>
        <w:t xml:space="preserve"> l’application du présent mode opératoire :</w:t>
      </w:r>
    </w:p>
    <w:p w14:paraId="0B4BC0BE" w14:textId="77777777" w:rsidR="0011573E" w:rsidRPr="00407034" w:rsidRDefault="0011573E" w:rsidP="0011573E">
      <w:pPr>
        <w:pStyle w:val="Sansinterligne"/>
        <w:numPr>
          <w:ilvl w:val="0"/>
          <w:numId w:val="46"/>
        </w:numPr>
        <w:rPr>
          <w:rFonts w:asciiTheme="minorHAnsi" w:hAnsiTheme="minorHAnsi" w:cstheme="minorHAnsi"/>
        </w:rPr>
      </w:pPr>
      <w:r w:rsidRPr="00407034">
        <w:rPr>
          <w:rFonts w:asciiTheme="minorHAnsi" w:hAnsiTheme="minorHAnsi" w:cstheme="minorHAnsi"/>
        </w:rPr>
        <w:t>Un incident de sécurité est détecté via les outils d’analyse de logs ;</w:t>
      </w:r>
    </w:p>
    <w:p w14:paraId="742DDE43" w14:textId="77777777" w:rsidR="0011573E" w:rsidRPr="00407034" w:rsidRDefault="0011573E" w:rsidP="0011573E">
      <w:pPr>
        <w:pStyle w:val="Sansinterligne"/>
        <w:numPr>
          <w:ilvl w:val="0"/>
          <w:numId w:val="46"/>
        </w:numPr>
        <w:rPr>
          <w:rFonts w:asciiTheme="minorHAnsi" w:hAnsiTheme="minorHAnsi" w:cstheme="minorHAnsi"/>
        </w:rPr>
      </w:pPr>
      <w:r w:rsidRPr="00407034">
        <w:rPr>
          <w:rFonts w:asciiTheme="minorHAnsi" w:hAnsiTheme="minorHAnsi" w:cstheme="minorHAnsi"/>
        </w:rPr>
        <w:t>Compromission d’un mot de passe d’une personne accédant aux données dans les environnements de production contenant des données à caractère personnel (ou tout autre environnement dès lors qu’il contient des données à caractère personnel) ;</w:t>
      </w:r>
    </w:p>
    <w:p w14:paraId="1EB494BF" w14:textId="77777777" w:rsidR="0011573E" w:rsidRPr="00407034" w:rsidRDefault="0011573E" w:rsidP="0011573E">
      <w:pPr>
        <w:pStyle w:val="Sansinterligne"/>
        <w:numPr>
          <w:ilvl w:val="0"/>
          <w:numId w:val="46"/>
        </w:numPr>
        <w:rPr>
          <w:rFonts w:asciiTheme="minorHAnsi" w:hAnsiTheme="minorHAnsi" w:cstheme="minorHAnsi"/>
        </w:rPr>
      </w:pPr>
      <w:r w:rsidRPr="00407034">
        <w:rPr>
          <w:rFonts w:asciiTheme="minorHAnsi" w:hAnsiTheme="minorHAnsi" w:cstheme="minorHAnsi"/>
        </w:rPr>
        <w:t>Perte d’un support (ordinateur, téléphone, clé USB, etc.) contenant des données à caractère personnel même si le support est chiffré ;</w:t>
      </w:r>
    </w:p>
    <w:p w14:paraId="10BB2627" w14:textId="77777777" w:rsidR="0011573E" w:rsidRPr="00407034" w:rsidRDefault="0011573E" w:rsidP="0011573E">
      <w:pPr>
        <w:pStyle w:val="Sansinterligne"/>
        <w:numPr>
          <w:ilvl w:val="0"/>
          <w:numId w:val="46"/>
        </w:numPr>
        <w:rPr>
          <w:rFonts w:asciiTheme="minorHAnsi" w:hAnsiTheme="minorHAnsi" w:cstheme="minorHAnsi"/>
        </w:rPr>
      </w:pPr>
      <w:r w:rsidRPr="00407034">
        <w:rPr>
          <w:rFonts w:asciiTheme="minorHAnsi" w:hAnsiTheme="minorHAnsi" w:cstheme="minorHAnsi"/>
        </w:rPr>
        <w:t>Constat d’un accès illégitime à des données à caractère personnel ;</w:t>
      </w:r>
    </w:p>
    <w:p w14:paraId="76B35392" w14:textId="77777777" w:rsidR="0011573E" w:rsidRPr="00407034" w:rsidRDefault="0011573E" w:rsidP="0011573E">
      <w:pPr>
        <w:pStyle w:val="Sansinterligne"/>
        <w:numPr>
          <w:ilvl w:val="0"/>
          <w:numId w:val="46"/>
        </w:numPr>
        <w:rPr>
          <w:rFonts w:asciiTheme="minorHAnsi" w:hAnsiTheme="minorHAnsi" w:cstheme="minorHAnsi"/>
        </w:rPr>
      </w:pPr>
      <w:r w:rsidRPr="00407034">
        <w:rPr>
          <w:rFonts w:asciiTheme="minorHAnsi" w:hAnsiTheme="minorHAnsi" w:cstheme="minorHAnsi"/>
        </w:rPr>
        <w:t>Perte/suppression des données à caractère personnel ;</w:t>
      </w:r>
    </w:p>
    <w:p w14:paraId="589A0B16" w14:textId="77777777" w:rsidR="0011573E" w:rsidRPr="00407034" w:rsidRDefault="0011573E" w:rsidP="0011573E">
      <w:pPr>
        <w:pStyle w:val="Sansinterligne"/>
        <w:numPr>
          <w:ilvl w:val="0"/>
          <w:numId w:val="46"/>
        </w:numPr>
        <w:rPr>
          <w:rFonts w:asciiTheme="minorHAnsi" w:hAnsiTheme="minorHAnsi" w:cstheme="minorHAnsi"/>
        </w:rPr>
      </w:pPr>
      <w:r w:rsidRPr="00407034">
        <w:rPr>
          <w:rFonts w:asciiTheme="minorHAnsi" w:hAnsiTheme="minorHAnsi" w:cstheme="minorHAnsi"/>
        </w:rPr>
        <w:t>Indisponibilité des données (uniquement liée à des incidents de sécurité)</w:t>
      </w:r>
      <w:r>
        <w:rPr>
          <w:rFonts w:asciiTheme="minorHAnsi" w:hAnsiTheme="minorHAnsi" w:cstheme="minorHAnsi"/>
        </w:rPr>
        <w:t> ;</w:t>
      </w:r>
    </w:p>
    <w:p w14:paraId="28A83F5C" w14:textId="77777777" w:rsidR="0011573E" w:rsidRPr="00407034" w:rsidRDefault="0011573E" w:rsidP="0011573E">
      <w:pPr>
        <w:pStyle w:val="Sansinterligne"/>
        <w:numPr>
          <w:ilvl w:val="0"/>
          <w:numId w:val="46"/>
        </w:numPr>
        <w:rPr>
          <w:rFonts w:asciiTheme="minorHAnsi" w:hAnsiTheme="minorHAnsi" w:cstheme="minorHAnsi"/>
        </w:rPr>
      </w:pPr>
      <w:r w:rsidRPr="00407034">
        <w:rPr>
          <w:rFonts w:asciiTheme="minorHAnsi" w:hAnsiTheme="minorHAnsi" w:cstheme="minorHAnsi"/>
        </w:rPr>
        <w:t>Constat d’une modification non désirée de données.</w:t>
      </w:r>
    </w:p>
    <w:p w14:paraId="59936345" w14:textId="77777777" w:rsidR="0011573E" w:rsidRPr="00407034" w:rsidRDefault="0011573E" w:rsidP="0011573E">
      <w:pPr>
        <w:pStyle w:val="Sansinterligne"/>
        <w:rPr>
          <w:rFonts w:asciiTheme="minorHAnsi" w:hAnsiTheme="minorHAnsi" w:cstheme="minorHAnsi"/>
        </w:rPr>
      </w:pPr>
    </w:p>
    <w:tbl>
      <w:tblPr>
        <w:tblStyle w:val="Grilledutableau"/>
        <w:tblW w:w="0" w:type="auto"/>
        <w:tblLook w:val="04A0" w:firstRow="1" w:lastRow="0" w:firstColumn="1" w:lastColumn="0" w:noHBand="0" w:noVBand="1"/>
      </w:tblPr>
      <w:tblGrid>
        <w:gridCol w:w="9062"/>
      </w:tblGrid>
      <w:tr w:rsidR="0011573E" w:rsidRPr="0093762A" w14:paraId="6552438A" w14:textId="77777777" w:rsidTr="00407034">
        <w:tc>
          <w:tcPr>
            <w:tcW w:w="9062" w:type="dxa"/>
            <w:tcBorders>
              <w:top w:val="dashSmallGap" w:sz="4" w:space="0" w:color="FF0000"/>
              <w:left w:val="dashSmallGap" w:sz="4" w:space="0" w:color="FF0000"/>
              <w:bottom w:val="dashSmallGap" w:sz="4" w:space="0" w:color="FF0000"/>
              <w:right w:val="dashSmallGap" w:sz="4" w:space="0" w:color="FF0000"/>
            </w:tcBorders>
          </w:tcPr>
          <w:p w14:paraId="06542669" w14:textId="77777777" w:rsidR="0011573E" w:rsidRPr="00407034" w:rsidRDefault="0011573E" w:rsidP="00407034">
            <w:pPr>
              <w:pStyle w:val="NormalWeb"/>
              <w:shd w:val="clear" w:color="auto" w:fill="FFFFFF"/>
              <w:spacing w:before="0" w:beforeAutospacing="0" w:after="135" w:afterAutospacing="0" w:line="336" w:lineRule="atLeast"/>
              <w:textAlignment w:val="baseline"/>
              <w:rPr>
                <w:rFonts w:asciiTheme="minorHAnsi" w:hAnsiTheme="minorHAnsi" w:cstheme="minorHAnsi"/>
                <w:b/>
                <w:bCs/>
                <w:color w:val="212121"/>
                <w:sz w:val="22"/>
                <w:szCs w:val="22"/>
              </w:rPr>
            </w:pPr>
            <w:r w:rsidRPr="00407034">
              <w:rPr>
                <w:rFonts w:asciiTheme="minorHAnsi" w:hAnsiTheme="minorHAnsi" w:cstheme="minorHAnsi"/>
                <w:b/>
                <w:bCs/>
                <w:color w:val="212121"/>
                <w:sz w:val="22"/>
                <w:szCs w:val="22"/>
              </w:rPr>
              <w:t xml:space="preserve">Quel que soit le jour ou l’heure du constat de l’incident, celui-ci devra être notifié dans les plus brefs délais après en avoir pris connaissance.  </w:t>
            </w:r>
          </w:p>
        </w:tc>
      </w:tr>
    </w:tbl>
    <w:p w14:paraId="1FF5E438" w14:textId="77777777" w:rsidR="0011573E" w:rsidRPr="00407034" w:rsidRDefault="0011573E" w:rsidP="0011573E">
      <w:pPr>
        <w:pStyle w:val="Sansinterligne"/>
        <w:rPr>
          <w:rFonts w:asciiTheme="minorHAnsi" w:hAnsiTheme="minorHAnsi" w:cstheme="minorHAnsi"/>
        </w:rPr>
      </w:pPr>
    </w:p>
    <w:tbl>
      <w:tblPr>
        <w:tblStyle w:val="Grilledutableau"/>
        <w:tblW w:w="0" w:type="auto"/>
        <w:tblBorders>
          <w:top w:val="dashSmallGap" w:sz="4" w:space="0" w:color="FF0000"/>
          <w:left w:val="dashSmallGap" w:sz="4" w:space="0" w:color="FF0000"/>
          <w:bottom w:val="dashSmallGap" w:sz="4" w:space="0" w:color="FF0000"/>
          <w:right w:val="dashSmallGap" w:sz="4" w:space="0" w:color="FF0000"/>
          <w:insideH w:val="dashSmallGap" w:sz="4" w:space="0" w:color="FF0000"/>
          <w:insideV w:val="dashSmallGap" w:sz="4" w:space="0" w:color="FF0000"/>
        </w:tblBorders>
        <w:tblLook w:val="04A0" w:firstRow="1" w:lastRow="0" w:firstColumn="1" w:lastColumn="0" w:noHBand="0" w:noVBand="1"/>
      </w:tblPr>
      <w:tblGrid>
        <w:gridCol w:w="9062"/>
      </w:tblGrid>
      <w:tr w:rsidR="0011573E" w:rsidRPr="0093762A" w14:paraId="66460CA8" w14:textId="77777777" w:rsidTr="00407034">
        <w:tc>
          <w:tcPr>
            <w:tcW w:w="9062" w:type="dxa"/>
          </w:tcPr>
          <w:p w14:paraId="3740FF14" w14:textId="77777777" w:rsidR="0011573E" w:rsidRPr="00407034" w:rsidRDefault="0011573E" w:rsidP="00407034">
            <w:pPr>
              <w:pStyle w:val="Sansinterligne"/>
              <w:rPr>
                <w:rFonts w:asciiTheme="minorHAnsi" w:eastAsia="Times New Roman" w:hAnsiTheme="minorHAnsi" w:cstheme="minorHAnsi"/>
                <w:b/>
                <w:bCs/>
                <w:color w:val="212121"/>
                <w:lang w:eastAsia="fr-FR"/>
              </w:rPr>
            </w:pPr>
            <w:r w:rsidRPr="00407034">
              <w:rPr>
                <w:rFonts w:asciiTheme="minorHAnsi" w:eastAsia="Times New Roman" w:hAnsiTheme="minorHAnsi" w:cstheme="minorHAnsi"/>
                <w:b/>
                <w:bCs/>
                <w:color w:val="212121"/>
                <w:lang w:eastAsia="fr-FR"/>
              </w:rPr>
              <w:t>Le cas échéant, la notification de l’incident doit se faire concomitamment à la mise en place des mesures visant à stopper l’incident ou à en diminuer les conséquences probables (mesures de remédiation).</w:t>
            </w:r>
          </w:p>
          <w:p w14:paraId="538667B9" w14:textId="77777777" w:rsidR="0011573E" w:rsidRPr="00407034" w:rsidRDefault="0011573E" w:rsidP="00407034">
            <w:pPr>
              <w:pStyle w:val="Sansinterligne"/>
              <w:rPr>
                <w:rFonts w:asciiTheme="minorHAnsi" w:hAnsiTheme="minorHAnsi" w:cstheme="minorHAnsi"/>
                <w:b/>
                <w:bCs/>
              </w:rPr>
            </w:pPr>
          </w:p>
        </w:tc>
      </w:tr>
    </w:tbl>
    <w:p w14:paraId="28606AD0" w14:textId="77777777" w:rsidR="0011573E" w:rsidRPr="00407034" w:rsidRDefault="0011573E" w:rsidP="0011573E">
      <w:pPr>
        <w:pStyle w:val="Sansinterligne"/>
        <w:rPr>
          <w:rFonts w:asciiTheme="minorHAnsi" w:hAnsiTheme="minorHAnsi" w:cstheme="minorHAnsi"/>
        </w:rPr>
      </w:pPr>
    </w:p>
    <w:p w14:paraId="15EE88FA" w14:textId="77777777" w:rsidR="0011573E" w:rsidRPr="00407034" w:rsidRDefault="0011573E" w:rsidP="00820764">
      <w:pPr>
        <w:spacing w:after="0"/>
        <w:rPr>
          <w:rFonts w:asciiTheme="minorHAnsi" w:hAnsiTheme="minorHAnsi" w:cstheme="minorHAnsi"/>
        </w:rPr>
      </w:pPr>
    </w:p>
    <w:p w14:paraId="7B09A95F" w14:textId="77777777" w:rsidR="0011573E" w:rsidRPr="00407034" w:rsidRDefault="0011573E" w:rsidP="0011573E">
      <w:pPr>
        <w:pStyle w:val="Paragraphedeliste"/>
        <w:numPr>
          <w:ilvl w:val="0"/>
          <w:numId w:val="48"/>
        </w:numPr>
        <w:rPr>
          <w:rFonts w:asciiTheme="minorHAnsi" w:hAnsiTheme="minorHAnsi" w:cstheme="minorHAnsi"/>
          <w:b/>
          <w:bCs/>
        </w:rPr>
      </w:pPr>
      <w:bookmarkStart w:id="12" w:name="_Toc162451900"/>
      <w:r w:rsidRPr="00407034">
        <w:rPr>
          <w:rFonts w:asciiTheme="minorHAnsi" w:hAnsiTheme="minorHAnsi" w:cstheme="minorHAnsi"/>
          <w:b/>
          <w:bCs/>
        </w:rPr>
        <w:t>Personne à notifier</w:t>
      </w:r>
      <w:bookmarkEnd w:id="12"/>
    </w:p>
    <w:p w14:paraId="3CB39773" w14:textId="77777777" w:rsidR="0011573E" w:rsidRPr="00407034" w:rsidRDefault="0011573E" w:rsidP="00820764">
      <w:pPr>
        <w:spacing w:after="0"/>
        <w:rPr>
          <w:rFonts w:asciiTheme="minorHAnsi" w:hAnsiTheme="minorHAnsi" w:cstheme="minorHAnsi"/>
        </w:rPr>
      </w:pPr>
    </w:p>
    <w:tbl>
      <w:tblPr>
        <w:tblStyle w:val="Grilledutableau"/>
        <w:tblW w:w="0" w:type="auto"/>
        <w:tblBorders>
          <w:top w:val="dashSmallGap" w:sz="4" w:space="0" w:color="FF0000"/>
          <w:left w:val="dashSmallGap" w:sz="4" w:space="0" w:color="FF0000"/>
          <w:bottom w:val="dashSmallGap" w:sz="4" w:space="0" w:color="FF0000"/>
          <w:right w:val="dashSmallGap" w:sz="4" w:space="0" w:color="FF0000"/>
          <w:insideH w:val="dashSmallGap" w:sz="4" w:space="0" w:color="FF0000"/>
          <w:insideV w:val="dashSmallGap" w:sz="4" w:space="0" w:color="FF0000"/>
        </w:tblBorders>
        <w:tblLook w:val="04A0" w:firstRow="1" w:lastRow="0" w:firstColumn="1" w:lastColumn="0" w:noHBand="0" w:noVBand="1"/>
      </w:tblPr>
      <w:tblGrid>
        <w:gridCol w:w="9062"/>
      </w:tblGrid>
      <w:tr w:rsidR="0011573E" w:rsidRPr="0093762A" w14:paraId="5422B547" w14:textId="77777777" w:rsidTr="00407034">
        <w:tc>
          <w:tcPr>
            <w:tcW w:w="9062" w:type="dxa"/>
            <w:shd w:val="clear" w:color="auto" w:fill="auto"/>
          </w:tcPr>
          <w:p w14:paraId="50C5ED05" w14:textId="77777777" w:rsidR="0011573E" w:rsidRPr="00407034" w:rsidRDefault="0011573E" w:rsidP="00407034">
            <w:pPr>
              <w:pStyle w:val="NormalWeb"/>
              <w:shd w:val="clear" w:color="auto" w:fill="FFFFFF"/>
              <w:spacing w:before="0" w:beforeAutospacing="0" w:after="135" w:afterAutospacing="0" w:line="336" w:lineRule="atLeast"/>
              <w:jc w:val="both"/>
              <w:textAlignment w:val="baseline"/>
              <w:rPr>
                <w:rFonts w:asciiTheme="minorHAnsi" w:hAnsiTheme="minorHAnsi" w:cstheme="minorHAnsi"/>
                <w:b/>
                <w:bCs/>
                <w:color w:val="212121"/>
                <w:sz w:val="22"/>
                <w:szCs w:val="22"/>
              </w:rPr>
            </w:pPr>
            <w:r w:rsidRPr="00407034">
              <w:rPr>
                <w:rFonts w:asciiTheme="minorHAnsi" w:hAnsiTheme="minorHAnsi" w:cstheme="minorHAnsi"/>
                <w:b/>
                <w:bCs/>
                <w:color w:val="212121"/>
                <w:sz w:val="22"/>
                <w:szCs w:val="22"/>
              </w:rPr>
              <w:t xml:space="preserve">Dans le cadre de la gestion des violations de données, il est nécessaire de connaître les bons interlocuteurs avec qui échanger et communiquer les bonnes informations. Cela est indispensable afin d’éviter tout manquement qui nuirait à un traitement efficace de la violation. </w:t>
            </w:r>
          </w:p>
        </w:tc>
      </w:tr>
    </w:tbl>
    <w:p w14:paraId="5291442D" w14:textId="77777777" w:rsidR="0011573E" w:rsidRPr="00407034" w:rsidRDefault="0011573E" w:rsidP="00820764">
      <w:pPr>
        <w:spacing w:after="0"/>
        <w:rPr>
          <w:rFonts w:asciiTheme="minorHAnsi" w:hAnsiTheme="minorHAnsi" w:cstheme="minorHAnsi"/>
        </w:rPr>
      </w:pPr>
    </w:p>
    <w:p w14:paraId="29F154F4" w14:textId="77777777" w:rsidR="0011573E" w:rsidRPr="00407034" w:rsidRDefault="0011573E" w:rsidP="0011573E">
      <w:pPr>
        <w:pStyle w:val="NormalWeb"/>
        <w:shd w:val="clear" w:color="auto" w:fill="FFFFFF"/>
        <w:spacing w:before="0" w:beforeAutospacing="0" w:after="135" w:afterAutospacing="0" w:line="336" w:lineRule="atLeast"/>
        <w:jc w:val="both"/>
        <w:textAlignment w:val="baseline"/>
        <w:rPr>
          <w:rFonts w:asciiTheme="minorHAnsi" w:hAnsiTheme="minorHAnsi" w:cstheme="minorHAnsi"/>
          <w:color w:val="212121"/>
          <w:sz w:val="22"/>
          <w:szCs w:val="22"/>
        </w:rPr>
      </w:pPr>
      <w:r w:rsidRPr="00407034">
        <w:rPr>
          <w:rFonts w:asciiTheme="minorHAnsi" w:hAnsiTheme="minorHAnsi" w:cstheme="minorHAnsi"/>
          <w:color w:val="212121"/>
          <w:sz w:val="22"/>
          <w:szCs w:val="22"/>
        </w:rPr>
        <w:t xml:space="preserve">La liste des personnes à contacter au sein de la DGEFP, </w:t>
      </w:r>
      <w:r w:rsidRPr="00407034">
        <w:rPr>
          <w:rFonts w:asciiTheme="minorHAnsi" w:hAnsiTheme="minorHAnsi" w:cstheme="minorHAnsi"/>
          <w:b/>
          <w:bCs/>
          <w:color w:val="212121"/>
          <w:sz w:val="22"/>
          <w:szCs w:val="22"/>
          <w:u w:val="single"/>
        </w:rPr>
        <w:t>quel que soit l’incident</w:t>
      </w:r>
      <w:r w:rsidRPr="00407034">
        <w:rPr>
          <w:rFonts w:asciiTheme="minorHAnsi" w:hAnsiTheme="minorHAnsi" w:cstheme="minorHAnsi"/>
          <w:color w:val="212121"/>
          <w:sz w:val="22"/>
          <w:szCs w:val="22"/>
        </w:rPr>
        <w:t xml:space="preserve"> :</w:t>
      </w:r>
    </w:p>
    <w:p w14:paraId="2A54EFFB" w14:textId="474F659B" w:rsidR="0011573E" w:rsidRPr="00865AC9" w:rsidRDefault="001E2223" w:rsidP="0011573E">
      <w:pPr>
        <w:pStyle w:val="NormalWeb"/>
        <w:numPr>
          <w:ilvl w:val="0"/>
          <w:numId w:val="45"/>
        </w:numPr>
        <w:shd w:val="clear" w:color="auto" w:fill="FFFFFF"/>
        <w:spacing w:before="0" w:beforeAutospacing="0" w:after="135" w:afterAutospacing="0" w:line="336" w:lineRule="atLeast"/>
        <w:jc w:val="both"/>
        <w:textAlignment w:val="baseline"/>
        <w:rPr>
          <w:rFonts w:asciiTheme="minorHAnsi" w:hAnsiTheme="minorHAnsi" w:cstheme="minorHAnsi"/>
          <w:color w:val="212121"/>
          <w:sz w:val="22"/>
          <w:szCs w:val="22"/>
        </w:rPr>
      </w:pPr>
      <w:r w:rsidRPr="001E2223">
        <w:rPr>
          <w:rFonts w:asciiTheme="minorHAnsi" w:hAnsiTheme="minorHAnsi" w:cstheme="minorHAnsi"/>
          <w:sz w:val="22"/>
          <w:szCs w:val="22"/>
        </w:rPr>
        <w:t xml:space="preserve">La Sous-direction Europe et International de la DGEFP : </w:t>
      </w:r>
      <w:hyperlink r:id="rId18" w:history="1">
        <w:r w:rsidRPr="001E2223">
          <w:rPr>
            <w:rStyle w:val="Lienhypertexte"/>
            <w:rFonts w:asciiTheme="minorHAnsi" w:hAnsiTheme="minorHAnsi" w:cstheme="minorHAnsi"/>
            <w:sz w:val="22"/>
            <w:szCs w:val="22"/>
          </w:rPr>
          <w:t>dgefp.sdei@emploi.gouv.fr</w:t>
        </w:r>
      </w:hyperlink>
      <w:r w:rsidRPr="001E2223">
        <w:rPr>
          <w:rFonts w:asciiTheme="minorHAnsi" w:hAnsiTheme="minorHAnsi" w:cstheme="minorHAnsi"/>
          <w:sz w:val="22"/>
          <w:szCs w:val="22"/>
        </w:rPr>
        <w:t xml:space="preserve"> </w:t>
      </w:r>
      <w:r w:rsidR="0011573E" w:rsidRPr="00865AC9">
        <w:rPr>
          <w:rFonts w:asciiTheme="minorHAnsi" w:hAnsiTheme="minorHAnsi" w:cstheme="minorHAnsi"/>
          <w:color w:val="212121"/>
          <w:sz w:val="22"/>
          <w:szCs w:val="22"/>
        </w:rPr>
        <w:t xml:space="preserve"> </w:t>
      </w:r>
    </w:p>
    <w:p w14:paraId="178733C6" w14:textId="77777777" w:rsidR="0011573E" w:rsidRPr="00407034" w:rsidRDefault="0011573E" w:rsidP="0011573E">
      <w:pPr>
        <w:pStyle w:val="NormalWeb"/>
        <w:numPr>
          <w:ilvl w:val="0"/>
          <w:numId w:val="45"/>
        </w:numPr>
        <w:shd w:val="clear" w:color="auto" w:fill="FFFFFF"/>
        <w:spacing w:before="0" w:beforeAutospacing="0" w:after="135" w:afterAutospacing="0" w:line="336" w:lineRule="atLeast"/>
        <w:jc w:val="both"/>
        <w:textAlignment w:val="baseline"/>
        <w:rPr>
          <w:rFonts w:asciiTheme="minorHAnsi" w:hAnsiTheme="minorHAnsi" w:cstheme="minorHAnsi"/>
          <w:color w:val="212121"/>
          <w:sz w:val="22"/>
          <w:szCs w:val="22"/>
        </w:rPr>
      </w:pPr>
      <w:r w:rsidRPr="00407034">
        <w:rPr>
          <w:rFonts w:asciiTheme="minorHAnsi" w:hAnsiTheme="minorHAnsi" w:cstheme="minorHAnsi"/>
          <w:color w:val="212121"/>
          <w:sz w:val="22"/>
          <w:szCs w:val="22"/>
        </w:rPr>
        <w:t xml:space="preserve">Nadine CHASSEIGNE, Correspondante RGPD de la DGEFP : </w:t>
      </w:r>
      <w:hyperlink r:id="rId19" w:history="1">
        <w:r w:rsidRPr="00407034">
          <w:rPr>
            <w:rStyle w:val="Lienhypertexte"/>
            <w:rFonts w:asciiTheme="minorHAnsi" w:hAnsiTheme="minorHAnsi" w:cstheme="minorHAnsi"/>
            <w:sz w:val="22"/>
            <w:szCs w:val="22"/>
          </w:rPr>
          <w:t>nadine.chasseigne@emploi.gouv.fr</w:t>
        </w:r>
      </w:hyperlink>
      <w:r w:rsidRPr="00407034">
        <w:rPr>
          <w:rFonts w:asciiTheme="minorHAnsi" w:hAnsiTheme="minorHAnsi" w:cstheme="minorHAnsi"/>
          <w:sz w:val="22"/>
          <w:szCs w:val="22"/>
        </w:rPr>
        <w:t xml:space="preserve"> </w:t>
      </w:r>
      <w:r w:rsidRPr="00407034">
        <w:rPr>
          <w:rFonts w:asciiTheme="minorHAnsi" w:hAnsiTheme="minorHAnsi" w:cstheme="minorHAnsi"/>
          <w:color w:val="212121"/>
          <w:sz w:val="22"/>
          <w:szCs w:val="22"/>
        </w:rPr>
        <w:t xml:space="preserve"> </w:t>
      </w:r>
    </w:p>
    <w:p w14:paraId="38D9E043" w14:textId="77777777" w:rsidR="0011573E" w:rsidRPr="00407034" w:rsidRDefault="0011573E" w:rsidP="0011573E">
      <w:pPr>
        <w:pStyle w:val="NormalWeb"/>
        <w:numPr>
          <w:ilvl w:val="0"/>
          <w:numId w:val="45"/>
        </w:numPr>
        <w:shd w:val="clear" w:color="auto" w:fill="FFFFFF"/>
        <w:spacing w:before="0" w:beforeAutospacing="0" w:after="135" w:afterAutospacing="0" w:line="336" w:lineRule="atLeast"/>
        <w:jc w:val="both"/>
        <w:textAlignment w:val="baseline"/>
        <w:rPr>
          <w:rFonts w:asciiTheme="minorHAnsi" w:hAnsiTheme="minorHAnsi" w:cstheme="minorHAnsi"/>
          <w:color w:val="212121"/>
          <w:sz w:val="22"/>
          <w:szCs w:val="22"/>
        </w:rPr>
      </w:pPr>
      <w:r w:rsidRPr="00407034">
        <w:rPr>
          <w:rFonts w:asciiTheme="minorHAnsi" w:hAnsiTheme="minorHAnsi" w:cstheme="minorHAnsi"/>
          <w:color w:val="212121"/>
          <w:sz w:val="22"/>
          <w:szCs w:val="22"/>
        </w:rPr>
        <w:t xml:space="preserve">Boris SUPIOT, Sous-directeur de la Sous-direction du financement et de la modernisation, </w:t>
      </w:r>
      <w:hyperlink r:id="rId20" w:history="1">
        <w:r w:rsidRPr="00407034">
          <w:rPr>
            <w:rStyle w:val="Lienhypertexte"/>
            <w:rFonts w:asciiTheme="minorHAnsi" w:hAnsiTheme="minorHAnsi" w:cstheme="minorHAnsi"/>
            <w:sz w:val="22"/>
            <w:szCs w:val="22"/>
          </w:rPr>
          <w:t>boris.supiot@emploi.gouv.fr</w:t>
        </w:r>
      </w:hyperlink>
      <w:r w:rsidRPr="00407034">
        <w:rPr>
          <w:rFonts w:asciiTheme="minorHAnsi" w:hAnsiTheme="minorHAnsi" w:cstheme="minorHAnsi"/>
          <w:color w:val="212121"/>
          <w:sz w:val="22"/>
          <w:szCs w:val="22"/>
        </w:rPr>
        <w:t xml:space="preserve"> </w:t>
      </w:r>
    </w:p>
    <w:p w14:paraId="197D400F" w14:textId="77777777" w:rsidR="0011573E" w:rsidRPr="00407034" w:rsidRDefault="0011573E" w:rsidP="0011573E">
      <w:pPr>
        <w:pStyle w:val="NormalWeb"/>
        <w:numPr>
          <w:ilvl w:val="0"/>
          <w:numId w:val="45"/>
        </w:numPr>
        <w:shd w:val="clear" w:color="auto" w:fill="FFFFFF"/>
        <w:spacing w:before="0" w:beforeAutospacing="0" w:after="135" w:afterAutospacing="0" w:line="336" w:lineRule="atLeast"/>
        <w:jc w:val="both"/>
        <w:textAlignment w:val="baseline"/>
        <w:rPr>
          <w:rFonts w:asciiTheme="minorHAnsi" w:hAnsiTheme="minorHAnsi" w:cstheme="minorHAnsi"/>
          <w:color w:val="212121"/>
          <w:sz w:val="22"/>
          <w:szCs w:val="22"/>
        </w:rPr>
      </w:pPr>
      <w:r w:rsidRPr="00407034">
        <w:rPr>
          <w:rFonts w:asciiTheme="minorHAnsi" w:hAnsiTheme="minorHAnsi" w:cstheme="minorHAnsi"/>
          <w:color w:val="212121"/>
          <w:sz w:val="22"/>
          <w:szCs w:val="22"/>
        </w:rPr>
        <w:t xml:space="preserve">Le pôle RGPD </w:t>
      </w:r>
      <w:hyperlink r:id="rId21" w:history="1">
        <w:r w:rsidRPr="00407034">
          <w:rPr>
            <w:rStyle w:val="Lienhypertexte"/>
            <w:rFonts w:asciiTheme="minorHAnsi" w:hAnsiTheme="minorHAnsi" w:cstheme="minorHAnsi"/>
            <w:sz w:val="22"/>
            <w:szCs w:val="22"/>
          </w:rPr>
          <w:t>dgefp.protectiondesdonnees@emploi.gouv.fr</w:t>
        </w:r>
      </w:hyperlink>
      <w:r w:rsidRPr="00407034">
        <w:rPr>
          <w:rFonts w:asciiTheme="minorHAnsi" w:hAnsiTheme="minorHAnsi" w:cstheme="minorHAnsi"/>
          <w:sz w:val="22"/>
          <w:szCs w:val="22"/>
        </w:rPr>
        <w:t xml:space="preserve"> </w:t>
      </w:r>
      <w:r w:rsidRPr="00407034">
        <w:rPr>
          <w:rFonts w:asciiTheme="minorHAnsi" w:hAnsiTheme="minorHAnsi" w:cstheme="minorHAnsi"/>
          <w:color w:val="212121"/>
          <w:sz w:val="22"/>
          <w:szCs w:val="22"/>
        </w:rPr>
        <w:t xml:space="preserve"> </w:t>
      </w:r>
    </w:p>
    <w:p w14:paraId="750F517E" w14:textId="77777777" w:rsidR="0011573E" w:rsidRPr="00407034" w:rsidRDefault="0011573E" w:rsidP="00820764">
      <w:pPr>
        <w:spacing w:after="0"/>
        <w:rPr>
          <w:rFonts w:asciiTheme="minorHAnsi" w:hAnsiTheme="minorHAnsi" w:cstheme="minorHAnsi"/>
        </w:rPr>
      </w:pPr>
    </w:p>
    <w:p w14:paraId="67B64B01" w14:textId="77777777" w:rsidR="0011573E" w:rsidRPr="00407034" w:rsidRDefault="0011573E" w:rsidP="00820764">
      <w:pPr>
        <w:spacing w:after="0"/>
        <w:rPr>
          <w:rFonts w:asciiTheme="minorHAnsi" w:eastAsia="Times New Roman" w:hAnsiTheme="minorHAnsi" w:cstheme="minorHAnsi"/>
          <w:color w:val="212121"/>
          <w:lang w:eastAsia="fr-FR"/>
        </w:rPr>
      </w:pPr>
    </w:p>
    <w:p w14:paraId="5768457F" w14:textId="77777777" w:rsidR="0011573E" w:rsidRPr="00407034" w:rsidRDefault="0011573E" w:rsidP="0011573E">
      <w:pPr>
        <w:pStyle w:val="Paragraphedeliste"/>
        <w:numPr>
          <w:ilvl w:val="0"/>
          <w:numId w:val="48"/>
        </w:numPr>
        <w:rPr>
          <w:rFonts w:asciiTheme="minorHAnsi" w:hAnsiTheme="minorHAnsi" w:cstheme="minorHAnsi"/>
          <w:b/>
          <w:bCs/>
        </w:rPr>
      </w:pPr>
      <w:bookmarkStart w:id="13" w:name="_Toc162451902"/>
      <w:r w:rsidRPr="00407034">
        <w:rPr>
          <w:rFonts w:asciiTheme="minorHAnsi" w:hAnsiTheme="minorHAnsi" w:cstheme="minorHAnsi"/>
          <w:b/>
          <w:bCs/>
        </w:rPr>
        <w:t>Formulaire de notification de violation de données</w:t>
      </w:r>
      <w:bookmarkEnd w:id="13"/>
    </w:p>
    <w:p w14:paraId="563EF4B3" w14:textId="33B23A42" w:rsidR="0011573E" w:rsidRPr="00407034" w:rsidRDefault="0011573E" w:rsidP="0011573E">
      <w:pPr>
        <w:rPr>
          <w:rFonts w:asciiTheme="minorHAnsi" w:hAnsiTheme="minorHAnsi" w:cstheme="minorHAnsi"/>
          <w:i/>
          <w:iCs/>
        </w:rPr>
      </w:pPr>
      <w:r w:rsidRPr="00407034">
        <w:rPr>
          <w:rFonts w:asciiTheme="minorHAnsi" w:hAnsiTheme="minorHAnsi" w:cstheme="minorHAnsi"/>
          <w:i/>
          <w:iCs/>
        </w:rPr>
        <w:t>Partie à copier dans l</w:t>
      </w:r>
      <w:r w:rsidR="00820764">
        <w:rPr>
          <w:rFonts w:asciiTheme="minorHAnsi" w:hAnsiTheme="minorHAnsi" w:cstheme="minorHAnsi"/>
          <w:i/>
          <w:iCs/>
        </w:rPr>
        <w:t>e</w:t>
      </w:r>
      <w:r w:rsidRPr="00407034">
        <w:rPr>
          <w:rFonts w:asciiTheme="minorHAnsi" w:hAnsiTheme="minorHAnsi" w:cstheme="minorHAnsi"/>
          <w:i/>
          <w:iCs/>
        </w:rPr>
        <w:t xml:space="preserve"> corp</w:t>
      </w:r>
      <w:r w:rsidR="00820764">
        <w:rPr>
          <w:rFonts w:asciiTheme="minorHAnsi" w:hAnsiTheme="minorHAnsi" w:cstheme="minorHAnsi"/>
          <w:i/>
          <w:iCs/>
        </w:rPr>
        <w:t>s</w:t>
      </w:r>
      <w:r w:rsidRPr="00407034">
        <w:rPr>
          <w:rFonts w:asciiTheme="minorHAnsi" w:hAnsiTheme="minorHAnsi" w:cstheme="minorHAnsi"/>
          <w:i/>
          <w:iCs/>
        </w:rPr>
        <w:t xml:space="preserve"> d’un courriel </w:t>
      </w:r>
    </w:p>
    <w:tbl>
      <w:tblPr>
        <w:tblStyle w:val="Grilledutableau"/>
        <w:tblW w:w="0" w:type="auto"/>
        <w:tblLook w:val="04A0" w:firstRow="1" w:lastRow="0" w:firstColumn="1" w:lastColumn="0" w:noHBand="0" w:noVBand="1"/>
      </w:tblPr>
      <w:tblGrid>
        <w:gridCol w:w="2689"/>
        <w:gridCol w:w="6371"/>
      </w:tblGrid>
      <w:tr w:rsidR="0011573E" w:rsidRPr="0093762A" w14:paraId="197D68A7" w14:textId="77777777" w:rsidTr="00407034">
        <w:tc>
          <w:tcPr>
            <w:tcW w:w="9060" w:type="dxa"/>
            <w:gridSpan w:val="2"/>
            <w:shd w:val="clear" w:color="auto" w:fill="5770BE"/>
          </w:tcPr>
          <w:p w14:paraId="483E4F84" w14:textId="77777777" w:rsidR="0011573E" w:rsidRPr="00407034" w:rsidRDefault="0011573E" w:rsidP="00407034">
            <w:pPr>
              <w:jc w:val="center"/>
              <w:rPr>
                <w:rFonts w:asciiTheme="minorHAnsi" w:hAnsiTheme="minorHAnsi" w:cstheme="minorHAnsi"/>
                <w:b/>
                <w:bCs/>
              </w:rPr>
            </w:pPr>
            <w:r w:rsidRPr="00407034">
              <w:rPr>
                <w:rFonts w:asciiTheme="minorHAnsi" w:hAnsiTheme="minorHAnsi" w:cstheme="minorHAnsi"/>
                <w:b/>
                <w:bCs/>
                <w:color w:val="FFFFFF" w:themeColor="background1"/>
              </w:rPr>
              <w:t>Description l’incident de sécurité/violation de données</w:t>
            </w:r>
          </w:p>
        </w:tc>
      </w:tr>
      <w:tr w:rsidR="0011573E" w:rsidRPr="0093762A" w14:paraId="422E9C49" w14:textId="77777777" w:rsidTr="00407034">
        <w:trPr>
          <w:trHeight w:val="414"/>
        </w:trPr>
        <w:tc>
          <w:tcPr>
            <w:tcW w:w="9060" w:type="dxa"/>
            <w:gridSpan w:val="2"/>
            <w:shd w:val="clear" w:color="auto" w:fill="D0CECE" w:themeFill="background2" w:themeFillShade="E6"/>
            <w:vAlign w:val="center"/>
          </w:tcPr>
          <w:p w14:paraId="7B247F25" w14:textId="77777777" w:rsidR="0011573E" w:rsidRPr="00407034" w:rsidRDefault="0011573E" w:rsidP="00407034">
            <w:pPr>
              <w:rPr>
                <w:rFonts w:asciiTheme="minorHAnsi" w:hAnsiTheme="minorHAnsi" w:cstheme="minorHAnsi"/>
                <w:b/>
                <w:bCs/>
              </w:rPr>
            </w:pPr>
            <w:r w:rsidRPr="00407034">
              <w:rPr>
                <w:rFonts w:asciiTheme="minorHAnsi" w:hAnsiTheme="minorHAnsi" w:cstheme="minorHAnsi"/>
                <w:b/>
                <w:bCs/>
              </w:rPr>
              <w:t>Date de la violation</w:t>
            </w:r>
          </w:p>
        </w:tc>
      </w:tr>
      <w:tr w:rsidR="0011573E" w:rsidRPr="0093762A" w14:paraId="7C0A9EEC" w14:textId="77777777" w:rsidTr="00407034">
        <w:tc>
          <w:tcPr>
            <w:tcW w:w="2689" w:type="dxa"/>
            <w:shd w:val="clear" w:color="auto" w:fill="D9E2F3" w:themeFill="accent1" w:themeFillTint="33"/>
          </w:tcPr>
          <w:p w14:paraId="112E8173"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Date et heure du début de la violation/incident</w:t>
            </w:r>
          </w:p>
        </w:tc>
        <w:tc>
          <w:tcPr>
            <w:tcW w:w="6371" w:type="dxa"/>
          </w:tcPr>
          <w:p w14:paraId="4028E5F4" w14:textId="77777777" w:rsidR="0011573E" w:rsidRPr="00407034" w:rsidRDefault="0011573E" w:rsidP="00407034">
            <w:pPr>
              <w:rPr>
                <w:rFonts w:asciiTheme="minorHAnsi" w:hAnsiTheme="minorHAnsi" w:cstheme="minorHAnsi"/>
              </w:rPr>
            </w:pPr>
          </w:p>
        </w:tc>
      </w:tr>
      <w:tr w:rsidR="0011573E" w:rsidRPr="0093762A" w14:paraId="0DF1C655" w14:textId="77777777" w:rsidTr="00407034">
        <w:tc>
          <w:tcPr>
            <w:tcW w:w="2689" w:type="dxa"/>
            <w:shd w:val="clear" w:color="auto" w:fill="D9E2F3" w:themeFill="accent1" w:themeFillTint="33"/>
          </w:tcPr>
          <w:p w14:paraId="3E7FC968"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Date et heure de la fin de la violation/incident</w:t>
            </w:r>
          </w:p>
        </w:tc>
        <w:tc>
          <w:tcPr>
            <w:tcW w:w="6371" w:type="dxa"/>
          </w:tcPr>
          <w:p w14:paraId="475E766B" w14:textId="77777777" w:rsidR="0011573E" w:rsidRPr="00407034" w:rsidRDefault="0011573E" w:rsidP="00407034">
            <w:pPr>
              <w:rPr>
                <w:rFonts w:asciiTheme="minorHAnsi" w:hAnsiTheme="minorHAnsi" w:cstheme="minorHAnsi"/>
              </w:rPr>
            </w:pPr>
          </w:p>
        </w:tc>
      </w:tr>
      <w:tr w:rsidR="0011573E" w:rsidRPr="0093762A" w14:paraId="4FD1AE5D" w14:textId="77777777" w:rsidTr="00407034">
        <w:tc>
          <w:tcPr>
            <w:tcW w:w="2689" w:type="dxa"/>
            <w:shd w:val="clear" w:color="auto" w:fill="D9E2F3" w:themeFill="accent1" w:themeFillTint="33"/>
          </w:tcPr>
          <w:p w14:paraId="0F526E18"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Date et heure de prise de connaissance de la violation/incident</w:t>
            </w:r>
          </w:p>
        </w:tc>
        <w:tc>
          <w:tcPr>
            <w:tcW w:w="6371" w:type="dxa"/>
          </w:tcPr>
          <w:p w14:paraId="68563F92" w14:textId="77777777" w:rsidR="0011573E" w:rsidRPr="00407034" w:rsidRDefault="0011573E" w:rsidP="00407034">
            <w:pPr>
              <w:rPr>
                <w:rFonts w:asciiTheme="minorHAnsi" w:hAnsiTheme="minorHAnsi" w:cstheme="minorHAnsi"/>
              </w:rPr>
            </w:pPr>
          </w:p>
        </w:tc>
      </w:tr>
      <w:tr w:rsidR="0011573E" w:rsidRPr="0093762A" w14:paraId="2AA5059B" w14:textId="77777777" w:rsidTr="00407034">
        <w:tc>
          <w:tcPr>
            <w:tcW w:w="2689" w:type="dxa"/>
            <w:shd w:val="clear" w:color="auto" w:fill="D9E2F3" w:themeFill="accent1" w:themeFillTint="33"/>
          </w:tcPr>
          <w:p w14:paraId="3A1AF5F6"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Date et heure de notification de la DGEFP, et personne(s) notifiée(s)</w:t>
            </w:r>
          </w:p>
        </w:tc>
        <w:tc>
          <w:tcPr>
            <w:tcW w:w="6371" w:type="dxa"/>
          </w:tcPr>
          <w:p w14:paraId="375A9F7B" w14:textId="77777777" w:rsidR="0011573E" w:rsidRPr="00407034" w:rsidRDefault="0011573E" w:rsidP="00407034">
            <w:pPr>
              <w:rPr>
                <w:rFonts w:asciiTheme="minorHAnsi" w:hAnsiTheme="minorHAnsi" w:cstheme="minorHAnsi"/>
              </w:rPr>
            </w:pPr>
          </w:p>
        </w:tc>
      </w:tr>
      <w:tr w:rsidR="0011573E" w:rsidRPr="0093762A" w14:paraId="5F4C6532" w14:textId="77777777" w:rsidTr="00407034">
        <w:tc>
          <w:tcPr>
            <w:tcW w:w="2689" w:type="dxa"/>
            <w:shd w:val="clear" w:color="auto" w:fill="D9E2F3" w:themeFill="accent1" w:themeFillTint="33"/>
          </w:tcPr>
          <w:p w14:paraId="17D4CF92"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Raisons du retard dans la notification de la DGEFP </w:t>
            </w:r>
          </w:p>
        </w:tc>
        <w:tc>
          <w:tcPr>
            <w:tcW w:w="6371" w:type="dxa"/>
          </w:tcPr>
          <w:p w14:paraId="5A2BD9B9" w14:textId="77777777" w:rsidR="0011573E" w:rsidRPr="00407034" w:rsidRDefault="0011573E" w:rsidP="00407034">
            <w:pPr>
              <w:rPr>
                <w:rFonts w:asciiTheme="minorHAnsi" w:hAnsiTheme="minorHAnsi" w:cstheme="minorHAnsi"/>
              </w:rPr>
            </w:pPr>
          </w:p>
        </w:tc>
      </w:tr>
      <w:tr w:rsidR="0011573E" w:rsidRPr="0093762A" w14:paraId="3884BC21" w14:textId="77777777" w:rsidTr="00407034">
        <w:tc>
          <w:tcPr>
            <w:tcW w:w="2689" w:type="dxa"/>
            <w:tcBorders>
              <w:bottom w:val="single" w:sz="4" w:space="0" w:color="auto"/>
            </w:tcBorders>
            <w:shd w:val="clear" w:color="auto" w:fill="D9E2F3" w:themeFill="accent1" w:themeFillTint="33"/>
          </w:tcPr>
          <w:p w14:paraId="10D32AF3"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Commentaires sur les dates</w:t>
            </w:r>
          </w:p>
        </w:tc>
        <w:tc>
          <w:tcPr>
            <w:tcW w:w="6371" w:type="dxa"/>
            <w:tcBorders>
              <w:bottom w:val="single" w:sz="4" w:space="0" w:color="auto"/>
            </w:tcBorders>
          </w:tcPr>
          <w:p w14:paraId="10236274" w14:textId="77777777" w:rsidR="0011573E" w:rsidRPr="00407034" w:rsidRDefault="0011573E" w:rsidP="00407034">
            <w:pPr>
              <w:rPr>
                <w:rFonts w:asciiTheme="minorHAnsi" w:hAnsiTheme="minorHAnsi" w:cstheme="minorHAnsi"/>
              </w:rPr>
            </w:pPr>
          </w:p>
        </w:tc>
      </w:tr>
      <w:tr w:rsidR="0011573E" w:rsidRPr="0093762A" w14:paraId="387B29AC" w14:textId="77777777" w:rsidTr="00407034">
        <w:tc>
          <w:tcPr>
            <w:tcW w:w="9060" w:type="dxa"/>
            <w:gridSpan w:val="2"/>
            <w:tcBorders>
              <w:left w:val="nil"/>
              <w:right w:val="nil"/>
            </w:tcBorders>
            <w:shd w:val="clear" w:color="auto" w:fill="auto"/>
          </w:tcPr>
          <w:p w14:paraId="57321C79" w14:textId="77777777" w:rsidR="0011573E" w:rsidRPr="00407034" w:rsidRDefault="0011573E" w:rsidP="00407034">
            <w:pPr>
              <w:rPr>
                <w:rFonts w:asciiTheme="minorHAnsi" w:hAnsiTheme="minorHAnsi" w:cstheme="minorHAnsi"/>
              </w:rPr>
            </w:pPr>
          </w:p>
        </w:tc>
      </w:tr>
      <w:tr w:rsidR="0011573E" w:rsidRPr="0093762A" w14:paraId="0CFCBF51" w14:textId="77777777" w:rsidTr="00407034">
        <w:tc>
          <w:tcPr>
            <w:tcW w:w="9060" w:type="dxa"/>
            <w:gridSpan w:val="2"/>
            <w:shd w:val="clear" w:color="auto" w:fill="D0CECE" w:themeFill="background2" w:themeFillShade="E6"/>
          </w:tcPr>
          <w:p w14:paraId="67FA6B8C" w14:textId="77777777" w:rsidR="0011573E" w:rsidRPr="00407034" w:rsidRDefault="0011573E" w:rsidP="00407034">
            <w:pPr>
              <w:rPr>
                <w:rFonts w:asciiTheme="minorHAnsi" w:hAnsiTheme="minorHAnsi" w:cstheme="minorHAnsi"/>
                <w:b/>
                <w:bCs/>
              </w:rPr>
            </w:pPr>
            <w:r w:rsidRPr="00407034">
              <w:rPr>
                <w:rFonts w:asciiTheme="minorHAnsi" w:hAnsiTheme="minorHAnsi" w:cstheme="minorHAnsi"/>
                <w:b/>
                <w:bCs/>
              </w:rPr>
              <w:t>Contacts du sous-traitants</w:t>
            </w:r>
          </w:p>
        </w:tc>
      </w:tr>
      <w:tr w:rsidR="0011573E" w:rsidRPr="0093762A" w14:paraId="033E2587" w14:textId="77777777" w:rsidTr="00407034">
        <w:tc>
          <w:tcPr>
            <w:tcW w:w="2689" w:type="dxa"/>
            <w:shd w:val="clear" w:color="auto" w:fill="D9E2F3" w:themeFill="accent1" w:themeFillTint="33"/>
          </w:tcPr>
          <w:p w14:paraId="574437A7"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Les coordonnées des personnes en charge du traitement de l’incident et leur rôle</w:t>
            </w:r>
            <w:r w:rsidRPr="00407034">
              <w:rPr>
                <w:rFonts w:asciiTheme="minorHAnsi" w:hAnsiTheme="minorHAnsi" w:cstheme="minorHAnsi"/>
              </w:rPr>
              <w:footnoteReference w:id="2"/>
            </w:r>
            <w:r w:rsidRPr="00407034">
              <w:rPr>
                <w:rFonts w:asciiTheme="minorHAnsi" w:hAnsiTheme="minorHAnsi" w:cstheme="minorHAnsi"/>
              </w:rPr>
              <w:t xml:space="preserve"> </w:t>
            </w:r>
          </w:p>
        </w:tc>
        <w:tc>
          <w:tcPr>
            <w:tcW w:w="6371" w:type="dxa"/>
          </w:tcPr>
          <w:p w14:paraId="6F17E878" w14:textId="77777777" w:rsidR="0011573E" w:rsidRPr="00407034" w:rsidRDefault="0011573E" w:rsidP="00407034">
            <w:pPr>
              <w:rPr>
                <w:rFonts w:asciiTheme="minorHAnsi" w:hAnsiTheme="minorHAnsi" w:cstheme="minorHAnsi"/>
              </w:rPr>
            </w:pPr>
          </w:p>
        </w:tc>
      </w:tr>
      <w:tr w:rsidR="0011573E" w:rsidRPr="0093762A" w14:paraId="3657DD8F" w14:textId="77777777" w:rsidTr="00407034">
        <w:tc>
          <w:tcPr>
            <w:tcW w:w="2689" w:type="dxa"/>
            <w:shd w:val="clear" w:color="auto" w:fill="D9E2F3" w:themeFill="accent1" w:themeFillTint="33"/>
          </w:tcPr>
          <w:p w14:paraId="02326F1C"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Les coordonnées du/de la Délégué(e) la Protection des données (DPO) du sous-traitant</w:t>
            </w:r>
          </w:p>
        </w:tc>
        <w:tc>
          <w:tcPr>
            <w:tcW w:w="6371" w:type="dxa"/>
          </w:tcPr>
          <w:p w14:paraId="63DD2817" w14:textId="77777777" w:rsidR="0011573E" w:rsidRPr="00407034" w:rsidRDefault="0011573E" w:rsidP="00407034">
            <w:pPr>
              <w:rPr>
                <w:rFonts w:asciiTheme="minorHAnsi" w:hAnsiTheme="minorHAnsi" w:cstheme="minorHAnsi"/>
              </w:rPr>
            </w:pPr>
          </w:p>
        </w:tc>
      </w:tr>
      <w:tr w:rsidR="0011573E" w:rsidRPr="0093762A" w14:paraId="6042A10E" w14:textId="77777777" w:rsidTr="00407034">
        <w:tc>
          <w:tcPr>
            <w:tcW w:w="2689" w:type="dxa"/>
            <w:tcBorders>
              <w:bottom w:val="single" w:sz="4" w:space="0" w:color="auto"/>
            </w:tcBorders>
            <w:shd w:val="clear" w:color="auto" w:fill="D9E2F3" w:themeFill="accent1" w:themeFillTint="33"/>
          </w:tcPr>
          <w:p w14:paraId="63DB75AA"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Les coordonnées du Responsable de la Sécurité des Systèmes d’Information (RSSI) du sous-traitant</w:t>
            </w:r>
          </w:p>
        </w:tc>
        <w:tc>
          <w:tcPr>
            <w:tcW w:w="6371" w:type="dxa"/>
            <w:tcBorders>
              <w:bottom w:val="single" w:sz="4" w:space="0" w:color="auto"/>
            </w:tcBorders>
          </w:tcPr>
          <w:p w14:paraId="753DD5DE" w14:textId="77777777" w:rsidR="0011573E" w:rsidRPr="00407034" w:rsidRDefault="0011573E" w:rsidP="00407034">
            <w:pPr>
              <w:rPr>
                <w:rFonts w:asciiTheme="minorHAnsi" w:hAnsiTheme="minorHAnsi" w:cstheme="minorHAnsi"/>
              </w:rPr>
            </w:pPr>
          </w:p>
        </w:tc>
      </w:tr>
      <w:tr w:rsidR="0011573E" w:rsidRPr="0093762A" w14:paraId="0CA91DE9" w14:textId="77777777" w:rsidTr="00407034">
        <w:tc>
          <w:tcPr>
            <w:tcW w:w="9060" w:type="dxa"/>
            <w:gridSpan w:val="2"/>
            <w:tcBorders>
              <w:left w:val="nil"/>
            </w:tcBorders>
            <w:shd w:val="clear" w:color="auto" w:fill="FFFFFF" w:themeFill="background1"/>
          </w:tcPr>
          <w:p w14:paraId="77297637" w14:textId="77777777" w:rsidR="0011573E" w:rsidRPr="00407034" w:rsidRDefault="0011573E" w:rsidP="00407034">
            <w:pPr>
              <w:rPr>
                <w:rFonts w:asciiTheme="minorHAnsi" w:hAnsiTheme="minorHAnsi" w:cstheme="minorHAnsi"/>
              </w:rPr>
            </w:pPr>
          </w:p>
        </w:tc>
      </w:tr>
      <w:tr w:rsidR="0011573E" w:rsidRPr="0093762A" w14:paraId="7AD4A400" w14:textId="77777777" w:rsidTr="00407034">
        <w:tc>
          <w:tcPr>
            <w:tcW w:w="9060" w:type="dxa"/>
            <w:gridSpan w:val="2"/>
            <w:shd w:val="clear" w:color="auto" w:fill="D0CECE" w:themeFill="background2" w:themeFillShade="E6"/>
          </w:tcPr>
          <w:p w14:paraId="4EED25EC" w14:textId="77777777" w:rsidR="0011573E" w:rsidRPr="00407034" w:rsidRDefault="0011573E" w:rsidP="00407034">
            <w:pPr>
              <w:rPr>
                <w:rFonts w:asciiTheme="minorHAnsi" w:hAnsiTheme="minorHAnsi" w:cstheme="minorHAnsi"/>
                <w:b/>
                <w:bCs/>
              </w:rPr>
            </w:pPr>
            <w:r w:rsidRPr="00407034">
              <w:rPr>
                <w:rFonts w:asciiTheme="minorHAnsi" w:hAnsiTheme="minorHAnsi" w:cstheme="minorHAnsi"/>
                <w:b/>
                <w:bCs/>
              </w:rPr>
              <w:t>Information sur le système d’information concernés</w:t>
            </w:r>
          </w:p>
        </w:tc>
      </w:tr>
      <w:tr w:rsidR="0011573E" w:rsidRPr="0093762A" w14:paraId="6C0421F9" w14:textId="77777777" w:rsidTr="00407034">
        <w:tc>
          <w:tcPr>
            <w:tcW w:w="2689" w:type="dxa"/>
            <w:shd w:val="clear" w:color="auto" w:fill="D9E2F3" w:themeFill="accent1" w:themeFillTint="33"/>
          </w:tcPr>
          <w:p w14:paraId="4AA488F6"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Nom de l’application ou Système d’information concerné(e)</w:t>
            </w:r>
          </w:p>
        </w:tc>
        <w:tc>
          <w:tcPr>
            <w:tcW w:w="6371" w:type="dxa"/>
          </w:tcPr>
          <w:p w14:paraId="2527340A" w14:textId="77777777" w:rsidR="0011573E" w:rsidRPr="00407034" w:rsidRDefault="0011573E" w:rsidP="00407034">
            <w:pPr>
              <w:rPr>
                <w:rFonts w:asciiTheme="minorHAnsi" w:hAnsiTheme="minorHAnsi" w:cstheme="minorHAnsi"/>
              </w:rPr>
            </w:pPr>
          </w:p>
        </w:tc>
      </w:tr>
      <w:tr w:rsidR="0011573E" w:rsidRPr="0093762A" w14:paraId="5E9FDC7E" w14:textId="77777777" w:rsidTr="00407034">
        <w:tc>
          <w:tcPr>
            <w:tcW w:w="2689" w:type="dxa"/>
            <w:shd w:val="clear" w:color="auto" w:fill="D9E2F3" w:themeFill="accent1" w:themeFillTint="33"/>
          </w:tcPr>
          <w:p w14:paraId="75982C17"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Environnement concernés (par exemple : production) et le nom de la base</w:t>
            </w:r>
          </w:p>
        </w:tc>
        <w:tc>
          <w:tcPr>
            <w:tcW w:w="6371" w:type="dxa"/>
          </w:tcPr>
          <w:p w14:paraId="69E05814" w14:textId="77777777" w:rsidR="0011573E" w:rsidRPr="00407034" w:rsidRDefault="0011573E" w:rsidP="00407034">
            <w:pPr>
              <w:rPr>
                <w:rFonts w:asciiTheme="minorHAnsi" w:hAnsiTheme="minorHAnsi" w:cstheme="minorHAnsi"/>
              </w:rPr>
            </w:pPr>
          </w:p>
        </w:tc>
      </w:tr>
      <w:tr w:rsidR="0011573E" w:rsidRPr="0093762A" w14:paraId="1D3A07F3" w14:textId="77777777" w:rsidTr="00407034">
        <w:tc>
          <w:tcPr>
            <w:tcW w:w="2689" w:type="dxa"/>
            <w:tcBorders>
              <w:bottom w:val="single" w:sz="4" w:space="0" w:color="auto"/>
            </w:tcBorders>
            <w:shd w:val="clear" w:color="auto" w:fill="D9E2F3" w:themeFill="accent1" w:themeFillTint="33"/>
          </w:tcPr>
          <w:p w14:paraId="35DAB6D3"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Identité de l’organisme responsable de la base</w:t>
            </w:r>
          </w:p>
        </w:tc>
        <w:tc>
          <w:tcPr>
            <w:tcW w:w="6371" w:type="dxa"/>
            <w:tcBorders>
              <w:bottom w:val="single" w:sz="4" w:space="0" w:color="auto"/>
            </w:tcBorders>
          </w:tcPr>
          <w:p w14:paraId="22A48975" w14:textId="77777777" w:rsidR="0011573E" w:rsidRPr="00407034" w:rsidRDefault="0011573E" w:rsidP="00407034">
            <w:pPr>
              <w:rPr>
                <w:rFonts w:asciiTheme="minorHAnsi" w:hAnsiTheme="minorHAnsi" w:cstheme="minorHAnsi"/>
              </w:rPr>
            </w:pPr>
          </w:p>
        </w:tc>
      </w:tr>
      <w:tr w:rsidR="0011573E" w:rsidRPr="0093762A" w14:paraId="4CF218C7" w14:textId="77777777" w:rsidTr="00407034">
        <w:tc>
          <w:tcPr>
            <w:tcW w:w="9060" w:type="dxa"/>
            <w:gridSpan w:val="2"/>
            <w:tcBorders>
              <w:left w:val="nil"/>
              <w:right w:val="nil"/>
            </w:tcBorders>
            <w:shd w:val="clear" w:color="auto" w:fill="auto"/>
          </w:tcPr>
          <w:p w14:paraId="564FC2D4" w14:textId="77777777" w:rsidR="0011573E" w:rsidRPr="00407034" w:rsidRDefault="0011573E" w:rsidP="00407034">
            <w:pPr>
              <w:rPr>
                <w:rFonts w:asciiTheme="minorHAnsi" w:hAnsiTheme="minorHAnsi" w:cstheme="minorHAnsi"/>
              </w:rPr>
            </w:pPr>
          </w:p>
        </w:tc>
      </w:tr>
      <w:tr w:rsidR="0011573E" w:rsidRPr="0093762A" w14:paraId="606255EE" w14:textId="77777777" w:rsidTr="00407034">
        <w:tc>
          <w:tcPr>
            <w:tcW w:w="9060" w:type="dxa"/>
            <w:gridSpan w:val="2"/>
            <w:shd w:val="clear" w:color="auto" w:fill="D0CECE" w:themeFill="background2" w:themeFillShade="E6"/>
          </w:tcPr>
          <w:p w14:paraId="7EAD7B5B" w14:textId="77777777" w:rsidR="0011573E" w:rsidRPr="00407034" w:rsidRDefault="0011573E" w:rsidP="00407034">
            <w:pPr>
              <w:rPr>
                <w:rFonts w:asciiTheme="minorHAnsi" w:hAnsiTheme="minorHAnsi" w:cstheme="minorHAnsi"/>
                <w:b/>
                <w:bCs/>
              </w:rPr>
            </w:pPr>
            <w:r w:rsidRPr="00407034">
              <w:rPr>
                <w:rFonts w:asciiTheme="minorHAnsi" w:hAnsiTheme="minorHAnsi" w:cstheme="minorHAnsi"/>
                <w:b/>
                <w:bCs/>
              </w:rPr>
              <w:t>A propos de la violation/incident</w:t>
            </w:r>
          </w:p>
        </w:tc>
      </w:tr>
      <w:tr w:rsidR="0011573E" w:rsidRPr="0093762A" w14:paraId="1B3188D9" w14:textId="77777777" w:rsidTr="00407034">
        <w:tc>
          <w:tcPr>
            <w:tcW w:w="2689" w:type="dxa"/>
            <w:shd w:val="clear" w:color="auto" w:fill="D9E2F3" w:themeFill="accent1" w:themeFillTint="33"/>
          </w:tcPr>
          <w:p w14:paraId="37877FAD"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Toute information sur le statut de l’incident : terminé, en cours, analyse en cours, etc.</w:t>
            </w:r>
          </w:p>
        </w:tc>
        <w:tc>
          <w:tcPr>
            <w:tcW w:w="6371" w:type="dxa"/>
          </w:tcPr>
          <w:p w14:paraId="6439DF1F" w14:textId="77777777" w:rsidR="0011573E" w:rsidRPr="00407034" w:rsidRDefault="0011573E" w:rsidP="00407034">
            <w:pPr>
              <w:rPr>
                <w:rFonts w:asciiTheme="minorHAnsi" w:hAnsiTheme="minorHAnsi" w:cstheme="minorHAnsi"/>
              </w:rPr>
            </w:pPr>
          </w:p>
        </w:tc>
      </w:tr>
      <w:tr w:rsidR="0011573E" w:rsidRPr="0093762A" w14:paraId="280B485C" w14:textId="77777777" w:rsidTr="00407034">
        <w:tc>
          <w:tcPr>
            <w:tcW w:w="2689" w:type="dxa"/>
            <w:shd w:val="clear" w:color="auto" w:fill="D9E2F3" w:themeFill="accent1" w:themeFillTint="33"/>
          </w:tcPr>
          <w:p w14:paraId="565BA57A"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Circonstances </w:t>
            </w:r>
            <w:r w:rsidRPr="00407034">
              <w:rPr>
                <w:rFonts w:asciiTheme="minorHAnsi" w:hAnsiTheme="minorHAnsi" w:cstheme="minorHAnsi"/>
                <w:u w:val="single"/>
              </w:rPr>
              <w:t>détaillez</w:t>
            </w:r>
            <w:r w:rsidRPr="00407034">
              <w:rPr>
                <w:rFonts w:asciiTheme="minorHAnsi" w:hAnsiTheme="minorHAnsi" w:cstheme="minorHAnsi"/>
              </w:rPr>
              <w:t xml:space="preserve"> de la découverte de la violation</w:t>
            </w:r>
          </w:p>
        </w:tc>
        <w:tc>
          <w:tcPr>
            <w:tcW w:w="6371" w:type="dxa"/>
          </w:tcPr>
          <w:p w14:paraId="14E81F73" w14:textId="77777777" w:rsidR="0011573E" w:rsidRPr="00407034" w:rsidRDefault="0011573E" w:rsidP="00407034">
            <w:pPr>
              <w:rPr>
                <w:rFonts w:asciiTheme="minorHAnsi" w:hAnsiTheme="minorHAnsi" w:cstheme="minorHAnsi"/>
                <w:i/>
                <w:iCs/>
              </w:rPr>
            </w:pPr>
          </w:p>
        </w:tc>
      </w:tr>
      <w:tr w:rsidR="0011573E" w:rsidRPr="0093762A" w14:paraId="222B6AB0" w14:textId="77777777" w:rsidTr="00407034">
        <w:tc>
          <w:tcPr>
            <w:tcW w:w="2689" w:type="dxa"/>
            <w:shd w:val="clear" w:color="auto" w:fill="D9E2F3" w:themeFill="accent1" w:themeFillTint="33"/>
          </w:tcPr>
          <w:p w14:paraId="53E3B322"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La nature de l’incident (exemple : divulgation non autorisée de données, indisponibilité non intentionnelle du SI, extraction de données non autorisés, etc.)</w:t>
            </w:r>
          </w:p>
        </w:tc>
        <w:tc>
          <w:tcPr>
            <w:tcW w:w="6371" w:type="dxa"/>
          </w:tcPr>
          <w:p w14:paraId="615C04A7" w14:textId="77777777" w:rsidR="0011573E" w:rsidRPr="00407034" w:rsidRDefault="0011573E" w:rsidP="00407034">
            <w:pPr>
              <w:rPr>
                <w:rFonts w:asciiTheme="minorHAnsi" w:hAnsiTheme="minorHAnsi" w:cstheme="minorHAnsi"/>
                <w:i/>
                <w:iCs/>
              </w:rPr>
            </w:pPr>
          </w:p>
        </w:tc>
      </w:tr>
      <w:tr w:rsidR="0011573E" w:rsidRPr="0093762A" w14:paraId="1FF07FED" w14:textId="77777777" w:rsidTr="00407034">
        <w:tc>
          <w:tcPr>
            <w:tcW w:w="2689" w:type="dxa"/>
            <w:shd w:val="clear" w:color="auto" w:fill="D9E2F3" w:themeFill="accent1" w:themeFillTint="33"/>
          </w:tcPr>
          <w:p w14:paraId="76A8AA9D"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Origine(s) de l'incident</w:t>
            </w:r>
          </w:p>
          <w:p w14:paraId="3FA65095" w14:textId="77777777" w:rsidR="0011573E" w:rsidRPr="00407034" w:rsidRDefault="0011573E" w:rsidP="00407034">
            <w:pPr>
              <w:rPr>
                <w:rFonts w:asciiTheme="minorHAnsi" w:hAnsiTheme="minorHAnsi" w:cstheme="minorHAnsi"/>
              </w:rPr>
            </w:pPr>
          </w:p>
        </w:tc>
        <w:tc>
          <w:tcPr>
            <w:tcW w:w="6371" w:type="dxa"/>
          </w:tcPr>
          <w:p w14:paraId="6A6E2E3B" w14:textId="77777777" w:rsidR="0011573E" w:rsidRPr="00407034" w:rsidRDefault="0011573E" w:rsidP="00407034">
            <w:pPr>
              <w:rPr>
                <w:rFonts w:asciiTheme="minorHAnsi" w:hAnsiTheme="minorHAnsi" w:cstheme="minorHAnsi"/>
                <w:i/>
                <w:iCs/>
              </w:rPr>
            </w:pPr>
          </w:p>
        </w:tc>
      </w:tr>
      <w:tr w:rsidR="0011573E" w:rsidRPr="0093762A" w14:paraId="6A5302AD" w14:textId="77777777" w:rsidTr="00407034">
        <w:tc>
          <w:tcPr>
            <w:tcW w:w="2689" w:type="dxa"/>
            <w:shd w:val="clear" w:color="auto" w:fill="D9E2F3" w:themeFill="accent1" w:themeFillTint="33"/>
          </w:tcPr>
          <w:p w14:paraId="68686F8D"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Liste des données à caractère personnel concernées et/ou traitées dans l’application ou le SI</w:t>
            </w:r>
          </w:p>
        </w:tc>
        <w:tc>
          <w:tcPr>
            <w:tcW w:w="6371" w:type="dxa"/>
          </w:tcPr>
          <w:p w14:paraId="098C66DE" w14:textId="77777777" w:rsidR="0011573E" w:rsidRPr="00407034" w:rsidRDefault="0011573E" w:rsidP="00407034">
            <w:pPr>
              <w:rPr>
                <w:rFonts w:asciiTheme="minorHAnsi" w:hAnsiTheme="minorHAnsi" w:cstheme="minorHAnsi"/>
              </w:rPr>
            </w:pPr>
          </w:p>
        </w:tc>
      </w:tr>
      <w:tr w:rsidR="0011573E" w:rsidRPr="0093762A" w14:paraId="3B3EF0E6" w14:textId="77777777" w:rsidTr="00407034">
        <w:tc>
          <w:tcPr>
            <w:tcW w:w="2689" w:type="dxa"/>
            <w:shd w:val="clear" w:color="auto" w:fill="D9E2F3" w:themeFill="accent1" w:themeFillTint="33"/>
          </w:tcPr>
          <w:p w14:paraId="0D9A9140"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Données sensibles concernées</w:t>
            </w:r>
          </w:p>
        </w:tc>
        <w:tc>
          <w:tcPr>
            <w:tcW w:w="6371" w:type="dxa"/>
          </w:tcPr>
          <w:p w14:paraId="7DC2F506" w14:textId="77777777" w:rsidR="0011573E" w:rsidRPr="00407034" w:rsidRDefault="0011573E" w:rsidP="00407034">
            <w:pPr>
              <w:rPr>
                <w:rFonts w:asciiTheme="minorHAnsi" w:hAnsiTheme="minorHAnsi" w:cstheme="minorHAnsi"/>
              </w:rPr>
            </w:pPr>
          </w:p>
        </w:tc>
      </w:tr>
      <w:tr w:rsidR="0011573E" w:rsidRPr="0093762A" w14:paraId="705AEE32" w14:textId="77777777" w:rsidTr="00407034">
        <w:tc>
          <w:tcPr>
            <w:tcW w:w="2689" w:type="dxa"/>
            <w:shd w:val="clear" w:color="auto" w:fill="D9E2F3" w:themeFill="accent1" w:themeFillTint="33"/>
          </w:tcPr>
          <w:p w14:paraId="78AC7BFF"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Nombre approximatif d'enregistrements concernés par la violation</w:t>
            </w:r>
          </w:p>
        </w:tc>
        <w:tc>
          <w:tcPr>
            <w:tcW w:w="6371" w:type="dxa"/>
          </w:tcPr>
          <w:p w14:paraId="0C1DDAAE" w14:textId="77777777" w:rsidR="0011573E" w:rsidRPr="00407034" w:rsidRDefault="0011573E" w:rsidP="00407034">
            <w:pPr>
              <w:rPr>
                <w:rFonts w:asciiTheme="minorHAnsi" w:hAnsiTheme="minorHAnsi" w:cstheme="minorHAnsi"/>
              </w:rPr>
            </w:pPr>
          </w:p>
        </w:tc>
      </w:tr>
      <w:tr w:rsidR="0011573E" w:rsidRPr="0093762A" w14:paraId="05977A78" w14:textId="77777777" w:rsidTr="00407034">
        <w:tc>
          <w:tcPr>
            <w:tcW w:w="2689" w:type="dxa"/>
            <w:shd w:val="clear" w:color="auto" w:fill="D9E2F3" w:themeFill="accent1" w:themeFillTint="33"/>
          </w:tcPr>
          <w:p w14:paraId="6B70DBB6"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Personnes ou catégories de personnes concernées (à qui appartiennent les données, exemple : salariés des entreprises)</w:t>
            </w:r>
          </w:p>
        </w:tc>
        <w:tc>
          <w:tcPr>
            <w:tcW w:w="6371" w:type="dxa"/>
          </w:tcPr>
          <w:p w14:paraId="63A9D684" w14:textId="77777777" w:rsidR="0011573E" w:rsidRPr="00407034" w:rsidRDefault="0011573E" w:rsidP="00407034">
            <w:pPr>
              <w:rPr>
                <w:rFonts w:asciiTheme="minorHAnsi" w:hAnsiTheme="minorHAnsi" w:cstheme="minorHAnsi"/>
              </w:rPr>
            </w:pPr>
          </w:p>
        </w:tc>
      </w:tr>
      <w:tr w:rsidR="0011573E" w:rsidRPr="0093762A" w14:paraId="43693AC0" w14:textId="77777777" w:rsidTr="00407034">
        <w:tc>
          <w:tcPr>
            <w:tcW w:w="2689" w:type="dxa"/>
            <w:shd w:val="clear" w:color="auto" w:fill="D9E2F3" w:themeFill="accent1" w:themeFillTint="33"/>
          </w:tcPr>
          <w:p w14:paraId="1F421261"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Nombre approximatif de personnes concernées par la violation</w:t>
            </w:r>
          </w:p>
        </w:tc>
        <w:tc>
          <w:tcPr>
            <w:tcW w:w="6371" w:type="dxa"/>
          </w:tcPr>
          <w:p w14:paraId="44C7E356" w14:textId="77777777" w:rsidR="0011573E" w:rsidRPr="00407034" w:rsidRDefault="0011573E" w:rsidP="00407034">
            <w:pPr>
              <w:rPr>
                <w:rFonts w:asciiTheme="minorHAnsi" w:hAnsiTheme="minorHAnsi" w:cstheme="minorHAnsi"/>
              </w:rPr>
            </w:pPr>
          </w:p>
        </w:tc>
      </w:tr>
      <w:tr w:rsidR="0011573E" w:rsidRPr="0093762A" w14:paraId="66C28A0E" w14:textId="77777777" w:rsidTr="00407034">
        <w:tc>
          <w:tcPr>
            <w:tcW w:w="2689" w:type="dxa"/>
            <w:shd w:val="clear" w:color="auto" w:fill="D9E2F3" w:themeFill="accent1" w:themeFillTint="33"/>
          </w:tcPr>
          <w:p w14:paraId="36FFAFCB"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La volumétrie des données impactées ou susceptibles d’être impactées par l’incident</w:t>
            </w:r>
          </w:p>
        </w:tc>
        <w:tc>
          <w:tcPr>
            <w:tcW w:w="6371" w:type="dxa"/>
          </w:tcPr>
          <w:p w14:paraId="0A07C2A2" w14:textId="77777777" w:rsidR="0011573E" w:rsidRPr="00407034" w:rsidRDefault="0011573E" w:rsidP="00407034">
            <w:pPr>
              <w:rPr>
                <w:rFonts w:asciiTheme="minorHAnsi" w:hAnsiTheme="minorHAnsi" w:cstheme="minorHAnsi"/>
              </w:rPr>
            </w:pPr>
          </w:p>
        </w:tc>
      </w:tr>
      <w:tr w:rsidR="0011573E" w:rsidRPr="0093762A" w14:paraId="5089FC0B" w14:textId="77777777" w:rsidTr="00407034">
        <w:tc>
          <w:tcPr>
            <w:tcW w:w="2689" w:type="dxa"/>
            <w:tcBorders>
              <w:bottom w:val="single" w:sz="4" w:space="0" w:color="auto"/>
            </w:tcBorders>
            <w:shd w:val="clear" w:color="auto" w:fill="D9E2F3" w:themeFill="accent1" w:themeFillTint="33"/>
          </w:tcPr>
          <w:p w14:paraId="503726AF"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Descriptif </w:t>
            </w:r>
            <w:r w:rsidRPr="00407034">
              <w:rPr>
                <w:rFonts w:asciiTheme="minorHAnsi" w:hAnsiTheme="minorHAnsi" w:cstheme="minorHAnsi"/>
                <w:u w:val="single"/>
              </w:rPr>
              <w:t xml:space="preserve">détaillé </w:t>
            </w:r>
            <w:r w:rsidRPr="00407034">
              <w:rPr>
                <w:rFonts w:asciiTheme="minorHAnsi" w:hAnsiTheme="minorHAnsi" w:cstheme="minorHAnsi"/>
              </w:rPr>
              <w:t>de la violation de données/incident</w:t>
            </w:r>
          </w:p>
        </w:tc>
        <w:tc>
          <w:tcPr>
            <w:tcW w:w="6371" w:type="dxa"/>
            <w:tcBorders>
              <w:bottom w:val="single" w:sz="4" w:space="0" w:color="auto"/>
            </w:tcBorders>
          </w:tcPr>
          <w:p w14:paraId="6ED3DB1E" w14:textId="77777777" w:rsidR="0011573E" w:rsidRPr="00407034" w:rsidRDefault="0011573E" w:rsidP="00407034">
            <w:pPr>
              <w:rPr>
                <w:rFonts w:asciiTheme="minorHAnsi" w:hAnsiTheme="minorHAnsi" w:cstheme="minorHAnsi"/>
              </w:rPr>
            </w:pPr>
          </w:p>
        </w:tc>
      </w:tr>
      <w:tr w:rsidR="0011573E" w:rsidRPr="0093762A" w14:paraId="35C4E161" w14:textId="77777777" w:rsidTr="00407034">
        <w:tc>
          <w:tcPr>
            <w:tcW w:w="9060" w:type="dxa"/>
            <w:gridSpan w:val="2"/>
            <w:tcBorders>
              <w:left w:val="nil"/>
              <w:right w:val="nil"/>
            </w:tcBorders>
            <w:shd w:val="clear" w:color="auto" w:fill="auto"/>
          </w:tcPr>
          <w:p w14:paraId="58970C6F" w14:textId="77777777" w:rsidR="0011573E" w:rsidRPr="00407034" w:rsidRDefault="0011573E" w:rsidP="00407034">
            <w:pPr>
              <w:rPr>
                <w:rFonts w:asciiTheme="minorHAnsi" w:hAnsiTheme="minorHAnsi" w:cstheme="minorHAnsi"/>
              </w:rPr>
            </w:pPr>
          </w:p>
        </w:tc>
      </w:tr>
      <w:tr w:rsidR="0011573E" w:rsidRPr="0093762A" w14:paraId="76242866" w14:textId="77777777" w:rsidTr="00407034">
        <w:tc>
          <w:tcPr>
            <w:tcW w:w="9060" w:type="dxa"/>
            <w:gridSpan w:val="2"/>
            <w:shd w:val="clear" w:color="auto" w:fill="D0CECE" w:themeFill="background2" w:themeFillShade="E6"/>
          </w:tcPr>
          <w:p w14:paraId="5D072505" w14:textId="77777777" w:rsidR="0011573E" w:rsidRPr="00407034" w:rsidRDefault="0011573E" w:rsidP="00407034">
            <w:pPr>
              <w:rPr>
                <w:rFonts w:asciiTheme="minorHAnsi" w:hAnsiTheme="minorHAnsi" w:cstheme="minorHAnsi"/>
                <w:b/>
                <w:bCs/>
              </w:rPr>
            </w:pPr>
            <w:r w:rsidRPr="00407034">
              <w:rPr>
                <w:rFonts w:asciiTheme="minorHAnsi" w:hAnsiTheme="minorHAnsi" w:cstheme="minorHAnsi"/>
                <w:b/>
                <w:bCs/>
              </w:rPr>
              <w:t>Information sur les mesures de sécurité</w:t>
            </w:r>
          </w:p>
        </w:tc>
      </w:tr>
      <w:tr w:rsidR="0011573E" w:rsidRPr="0093762A" w14:paraId="1307F141" w14:textId="77777777" w:rsidTr="00407034">
        <w:tc>
          <w:tcPr>
            <w:tcW w:w="2689" w:type="dxa"/>
            <w:shd w:val="clear" w:color="auto" w:fill="D9E2F3" w:themeFill="accent1" w:themeFillTint="33"/>
          </w:tcPr>
          <w:p w14:paraId="642ECD5C"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Mesures techniques et organisationnelles mises en œuvre préalablement à la détection de l’incident </w:t>
            </w:r>
          </w:p>
        </w:tc>
        <w:tc>
          <w:tcPr>
            <w:tcW w:w="6371" w:type="dxa"/>
          </w:tcPr>
          <w:p w14:paraId="72892972" w14:textId="77777777" w:rsidR="0011573E" w:rsidRPr="00407034" w:rsidRDefault="0011573E" w:rsidP="00407034">
            <w:pPr>
              <w:rPr>
                <w:rFonts w:asciiTheme="minorHAnsi" w:hAnsiTheme="minorHAnsi" w:cstheme="minorHAnsi"/>
                <w:i/>
                <w:iCs/>
              </w:rPr>
            </w:pPr>
            <w:r w:rsidRPr="00407034">
              <w:rPr>
                <w:rFonts w:asciiTheme="minorHAnsi" w:hAnsiTheme="minorHAnsi" w:cstheme="minorHAnsi"/>
                <w:i/>
                <w:iCs/>
              </w:rPr>
              <w:t>(Possibilité de joindre un document listant de manière détaillez les mesures techniques et organisationnelles de sécurité)</w:t>
            </w:r>
          </w:p>
        </w:tc>
      </w:tr>
      <w:tr w:rsidR="0011573E" w:rsidRPr="0093762A" w14:paraId="29A43B20" w14:textId="77777777" w:rsidTr="00407034">
        <w:tc>
          <w:tcPr>
            <w:tcW w:w="2689" w:type="dxa"/>
            <w:shd w:val="clear" w:color="auto" w:fill="D9E2F3" w:themeFill="accent1" w:themeFillTint="33"/>
          </w:tcPr>
          <w:p w14:paraId="32BF0163"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Mesures techniques et organisationnelles mises en œuvre à compter de la détection de l’incident et celles en cours d’implémentation  </w:t>
            </w:r>
          </w:p>
        </w:tc>
        <w:tc>
          <w:tcPr>
            <w:tcW w:w="6371" w:type="dxa"/>
          </w:tcPr>
          <w:p w14:paraId="64A50456" w14:textId="77777777" w:rsidR="0011573E" w:rsidRPr="00407034" w:rsidRDefault="0011573E" w:rsidP="00407034">
            <w:pPr>
              <w:rPr>
                <w:rFonts w:asciiTheme="minorHAnsi" w:hAnsiTheme="minorHAnsi" w:cstheme="minorHAnsi"/>
              </w:rPr>
            </w:pPr>
          </w:p>
        </w:tc>
      </w:tr>
      <w:tr w:rsidR="0011573E" w:rsidRPr="0093762A" w14:paraId="16FB942F" w14:textId="77777777" w:rsidTr="00407034">
        <w:tc>
          <w:tcPr>
            <w:tcW w:w="2689" w:type="dxa"/>
            <w:shd w:val="clear" w:color="auto" w:fill="D9E2F3" w:themeFill="accent1" w:themeFillTint="33"/>
          </w:tcPr>
          <w:p w14:paraId="1C7CF2F9"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L’existence d’une sauvegarde, et le cas échéant si elle est aussi impactée par l’incident</w:t>
            </w:r>
          </w:p>
        </w:tc>
        <w:tc>
          <w:tcPr>
            <w:tcW w:w="6371" w:type="dxa"/>
          </w:tcPr>
          <w:p w14:paraId="008204B7" w14:textId="77777777" w:rsidR="0011573E" w:rsidRPr="00407034" w:rsidRDefault="0011573E" w:rsidP="00407034">
            <w:pPr>
              <w:rPr>
                <w:rFonts w:asciiTheme="minorHAnsi" w:hAnsiTheme="minorHAnsi" w:cstheme="minorHAnsi"/>
              </w:rPr>
            </w:pPr>
          </w:p>
        </w:tc>
      </w:tr>
      <w:tr w:rsidR="0011573E" w:rsidRPr="0093762A" w14:paraId="4F3BB41B" w14:textId="77777777" w:rsidTr="00407034">
        <w:tc>
          <w:tcPr>
            <w:tcW w:w="2689" w:type="dxa"/>
            <w:shd w:val="clear" w:color="auto" w:fill="D9E2F3" w:themeFill="accent1" w:themeFillTint="33"/>
          </w:tcPr>
          <w:p w14:paraId="4C708F4A"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L’existence d’un Plan de Reprise d’Activité (PRA) et/ou un Plan de Continuité d’Activité (PCA)</w:t>
            </w:r>
          </w:p>
        </w:tc>
        <w:tc>
          <w:tcPr>
            <w:tcW w:w="6371" w:type="dxa"/>
          </w:tcPr>
          <w:p w14:paraId="1535E26A" w14:textId="77777777" w:rsidR="0011573E" w:rsidRPr="00407034" w:rsidRDefault="0011573E" w:rsidP="00407034">
            <w:pPr>
              <w:rPr>
                <w:rFonts w:asciiTheme="minorHAnsi" w:hAnsiTheme="minorHAnsi" w:cstheme="minorHAnsi"/>
              </w:rPr>
            </w:pPr>
          </w:p>
        </w:tc>
      </w:tr>
      <w:tr w:rsidR="0011573E" w:rsidRPr="0093762A" w14:paraId="1705405A" w14:textId="77777777" w:rsidTr="00407034">
        <w:tc>
          <w:tcPr>
            <w:tcW w:w="2689" w:type="dxa"/>
            <w:shd w:val="clear" w:color="auto" w:fill="D9E2F3" w:themeFill="accent1" w:themeFillTint="33"/>
          </w:tcPr>
          <w:p w14:paraId="4079411B"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Description de l’incident : </w:t>
            </w:r>
          </w:p>
          <w:p w14:paraId="06C385B9" w14:textId="77777777" w:rsidR="0011573E" w:rsidRPr="00407034" w:rsidRDefault="0011573E" w:rsidP="0011573E">
            <w:pPr>
              <w:pStyle w:val="Paragraphedeliste"/>
              <w:numPr>
                <w:ilvl w:val="0"/>
                <w:numId w:val="47"/>
              </w:numPr>
              <w:spacing w:line="256" w:lineRule="auto"/>
              <w:ind w:left="454"/>
              <w:jc w:val="left"/>
              <w:rPr>
                <w:rFonts w:asciiTheme="minorHAnsi" w:hAnsiTheme="minorHAnsi" w:cstheme="minorHAnsi"/>
              </w:rPr>
            </w:pPr>
            <w:r w:rsidRPr="00407034">
              <w:rPr>
                <w:rFonts w:asciiTheme="minorHAnsi" w:hAnsiTheme="minorHAnsi" w:cstheme="minorHAnsi"/>
              </w:rPr>
              <w:t>Détection (qui, quand, comment)</w:t>
            </w:r>
          </w:p>
          <w:p w14:paraId="15EDC6AD" w14:textId="77777777" w:rsidR="0011573E" w:rsidRPr="00407034" w:rsidRDefault="0011573E" w:rsidP="0011573E">
            <w:pPr>
              <w:pStyle w:val="Paragraphedeliste"/>
              <w:numPr>
                <w:ilvl w:val="0"/>
                <w:numId w:val="47"/>
              </w:numPr>
              <w:spacing w:line="256" w:lineRule="auto"/>
              <w:ind w:left="454"/>
              <w:jc w:val="left"/>
              <w:rPr>
                <w:rFonts w:asciiTheme="minorHAnsi" w:hAnsiTheme="minorHAnsi" w:cstheme="minorHAnsi"/>
              </w:rPr>
            </w:pPr>
            <w:r w:rsidRPr="00407034">
              <w:rPr>
                <w:rFonts w:asciiTheme="minorHAnsi" w:hAnsiTheme="minorHAnsi" w:cstheme="minorHAnsi"/>
              </w:rPr>
              <w:t>Actions réalisées</w:t>
            </w:r>
          </w:p>
          <w:p w14:paraId="5DEBA4BA" w14:textId="77777777" w:rsidR="0011573E" w:rsidRPr="00407034" w:rsidRDefault="0011573E" w:rsidP="0011573E">
            <w:pPr>
              <w:pStyle w:val="Paragraphedeliste"/>
              <w:numPr>
                <w:ilvl w:val="0"/>
                <w:numId w:val="47"/>
              </w:numPr>
              <w:spacing w:line="256" w:lineRule="auto"/>
              <w:ind w:left="454"/>
              <w:jc w:val="left"/>
              <w:rPr>
                <w:rFonts w:asciiTheme="minorHAnsi" w:hAnsiTheme="minorHAnsi" w:cstheme="minorHAnsi"/>
              </w:rPr>
            </w:pPr>
            <w:r w:rsidRPr="00407034">
              <w:rPr>
                <w:rFonts w:asciiTheme="minorHAnsi" w:hAnsiTheme="minorHAnsi" w:cstheme="minorHAnsi"/>
              </w:rPr>
              <w:t>Les analyses en cours et celles réalisées</w:t>
            </w:r>
          </w:p>
        </w:tc>
        <w:tc>
          <w:tcPr>
            <w:tcW w:w="6371" w:type="dxa"/>
          </w:tcPr>
          <w:p w14:paraId="341B5128" w14:textId="77777777" w:rsidR="0011573E" w:rsidRPr="00407034" w:rsidRDefault="0011573E" w:rsidP="00407034">
            <w:pPr>
              <w:rPr>
                <w:rFonts w:asciiTheme="minorHAnsi" w:hAnsiTheme="minorHAnsi" w:cstheme="minorHAnsi"/>
              </w:rPr>
            </w:pPr>
          </w:p>
        </w:tc>
      </w:tr>
      <w:tr w:rsidR="0011573E" w:rsidRPr="0093762A" w14:paraId="2BCDD0DF" w14:textId="77777777" w:rsidTr="00407034">
        <w:tc>
          <w:tcPr>
            <w:tcW w:w="2689" w:type="dxa"/>
            <w:tcBorders>
              <w:bottom w:val="single" w:sz="4" w:space="0" w:color="auto"/>
            </w:tcBorders>
            <w:shd w:val="clear" w:color="auto" w:fill="D9E2F3" w:themeFill="accent1" w:themeFillTint="33"/>
          </w:tcPr>
          <w:p w14:paraId="3F8287D9"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Mesures techniques et organisationnelles de sécurité mise en place (au moment de la survenance de l’incident) susceptibles de réduire le risque pour les personnes en cas de violation de données</w:t>
            </w:r>
          </w:p>
        </w:tc>
        <w:tc>
          <w:tcPr>
            <w:tcW w:w="6371" w:type="dxa"/>
            <w:tcBorders>
              <w:bottom w:val="single" w:sz="4" w:space="0" w:color="auto"/>
            </w:tcBorders>
          </w:tcPr>
          <w:p w14:paraId="0DA270CB" w14:textId="77777777" w:rsidR="0011573E" w:rsidRPr="00407034" w:rsidRDefault="0011573E" w:rsidP="00407034">
            <w:pPr>
              <w:rPr>
                <w:rFonts w:asciiTheme="minorHAnsi" w:hAnsiTheme="minorHAnsi" w:cstheme="minorHAnsi"/>
              </w:rPr>
            </w:pPr>
          </w:p>
        </w:tc>
      </w:tr>
      <w:tr w:rsidR="0011573E" w:rsidRPr="0093762A" w14:paraId="5EFD6F39" w14:textId="77777777" w:rsidTr="00407034">
        <w:tc>
          <w:tcPr>
            <w:tcW w:w="9060" w:type="dxa"/>
            <w:gridSpan w:val="2"/>
            <w:tcBorders>
              <w:left w:val="nil"/>
            </w:tcBorders>
            <w:shd w:val="clear" w:color="auto" w:fill="auto"/>
          </w:tcPr>
          <w:p w14:paraId="11D2CC89" w14:textId="77777777" w:rsidR="0011573E" w:rsidRPr="00407034" w:rsidRDefault="0011573E" w:rsidP="00407034">
            <w:pPr>
              <w:rPr>
                <w:rFonts w:asciiTheme="minorHAnsi" w:hAnsiTheme="minorHAnsi" w:cstheme="minorHAnsi"/>
              </w:rPr>
            </w:pPr>
          </w:p>
        </w:tc>
      </w:tr>
      <w:tr w:rsidR="0011573E" w:rsidRPr="0093762A" w14:paraId="1F2CED5A" w14:textId="77777777" w:rsidTr="00407034">
        <w:trPr>
          <w:trHeight w:val="77"/>
        </w:trPr>
        <w:tc>
          <w:tcPr>
            <w:tcW w:w="9060" w:type="dxa"/>
            <w:gridSpan w:val="2"/>
            <w:shd w:val="clear" w:color="auto" w:fill="AEAAAA" w:themeFill="background2" w:themeFillShade="BF"/>
          </w:tcPr>
          <w:p w14:paraId="3BA0B42D" w14:textId="77777777" w:rsidR="0011573E" w:rsidRPr="00407034" w:rsidRDefault="0011573E" w:rsidP="00407034">
            <w:pPr>
              <w:rPr>
                <w:rFonts w:asciiTheme="minorHAnsi" w:hAnsiTheme="minorHAnsi" w:cstheme="minorHAnsi"/>
                <w:b/>
                <w:bCs/>
              </w:rPr>
            </w:pPr>
            <w:r w:rsidRPr="00407034">
              <w:rPr>
                <w:rFonts w:asciiTheme="minorHAnsi" w:hAnsiTheme="minorHAnsi" w:cstheme="minorHAnsi"/>
                <w:b/>
                <w:bCs/>
              </w:rPr>
              <w:t>Autre</w:t>
            </w:r>
          </w:p>
        </w:tc>
      </w:tr>
      <w:tr w:rsidR="0011573E" w:rsidRPr="0093762A" w14:paraId="259DA064" w14:textId="77777777" w:rsidTr="00407034">
        <w:trPr>
          <w:trHeight w:val="77"/>
        </w:trPr>
        <w:tc>
          <w:tcPr>
            <w:tcW w:w="2689" w:type="dxa"/>
            <w:shd w:val="clear" w:color="auto" w:fill="D9E2F3" w:themeFill="accent1" w:themeFillTint="33"/>
          </w:tcPr>
          <w:p w14:paraId="199A68B8"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Autres informations jugées pertinentes </w:t>
            </w:r>
          </w:p>
        </w:tc>
        <w:tc>
          <w:tcPr>
            <w:tcW w:w="6371" w:type="dxa"/>
          </w:tcPr>
          <w:p w14:paraId="53B01836" w14:textId="77777777" w:rsidR="0011573E" w:rsidRPr="00407034" w:rsidRDefault="0011573E" w:rsidP="00407034">
            <w:pPr>
              <w:rPr>
                <w:rFonts w:asciiTheme="minorHAnsi" w:hAnsiTheme="minorHAnsi" w:cstheme="minorHAnsi"/>
              </w:rPr>
            </w:pPr>
          </w:p>
        </w:tc>
      </w:tr>
      <w:tr w:rsidR="0011573E" w:rsidRPr="0093762A" w14:paraId="14417350" w14:textId="77777777" w:rsidTr="00407034">
        <w:trPr>
          <w:trHeight w:val="77"/>
        </w:trPr>
        <w:tc>
          <w:tcPr>
            <w:tcW w:w="2689" w:type="dxa"/>
            <w:shd w:val="clear" w:color="auto" w:fill="D9E2F3" w:themeFill="accent1" w:themeFillTint="33"/>
          </w:tcPr>
          <w:p w14:paraId="2B1EEED3"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Liste des actions prises depuis la prise de connaissance de la violation/incident </w:t>
            </w:r>
          </w:p>
        </w:tc>
        <w:tc>
          <w:tcPr>
            <w:tcW w:w="6371" w:type="dxa"/>
          </w:tcPr>
          <w:p w14:paraId="5CBCEDF7"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1 – </w:t>
            </w:r>
          </w:p>
          <w:p w14:paraId="57020A59"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2 – </w:t>
            </w:r>
          </w:p>
          <w:p w14:paraId="0453EE93"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3 – </w:t>
            </w:r>
          </w:p>
          <w:p w14:paraId="22F422A5"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 </w:t>
            </w:r>
          </w:p>
          <w:p w14:paraId="0AE1D1FC" w14:textId="77777777" w:rsidR="0011573E" w:rsidRPr="00407034" w:rsidRDefault="0011573E" w:rsidP="00407034">
            <w:pPr>
              <w:rPr>
                <w:rFonts w:asciiTheme="minorHAnsi" w:hAnsiTheme="minorHAnsi" w:cstheme="minorHAnsi"/>
              </w:rPr>
            </w:pPr>
          </w:p>
        </w:tc>
      </w:tr>
      <w:tr w:rsidR="0011573E" w:rsidRPr="0093762A" w14:paraId="2B5AC915" w14:textId="77777777" w:rsidTr="00407034">
        <w:trPr>
          <w:trHeight w:val="77"/>
        </w:trPr>
        <w:tc>
          <w:tcPr>
            <w:tcW w:w="2689" w:type="dxa"/>
            <w:tcBorders>
              <w:bottom w:val="single" w:sz="4" w:space="0" w:color="auto"/>
            </w:tcBorders>
            <w:shd w:val="clear" w:color="auto" w:fill="D9E2F3" w:themeFill="accent1" w:themeFillTint="33"/>
          </w:tcPr>
          <w:p w14:paraId="2DF17178"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Document transmis à la DGEFP (date et heure)</w:t>
            </w:r>
          </w:p>
        </w:tc>
        <w:tc>
          <w:tcPr>
            <w:tcW w:w="6371" w:type="dxa"/>
            <w:tcBorders>
              <w:bottom w:val="single" w:sz="4" w:space="0" w:color="auto"/>
            </w:tcBorders>
          </w:tcPr>
          <w:p w14:paraId="229AE548" w14:textId="77777777" w:rsidR="0011573E" w:rsidRPr="00407034" w:rsidRDefault="0011573E" w:rsidP="00407034">
            <w:pPr>
              <w:rPr>
                <w:rFonts w:asciiTheme="minorHAnsi" w:hAnsiTheme="minorHAnsi" w:cstheme="minorHAnsi"/>
              </w:rPr>
            </w:pPr>
          </w:p>
        </w:tc>
      </w:tr>
      <w:tr w:rsidR="0011573E" w:rsidRPr="0093762A" w14:paraId="56EB4779" w14:textId="77777777" w:rsidTr="00407034">
        <w:trPr>
          <w:trHeight w:val="77"/>
        </w:trPr>
        <w:tc>
          <w:tcPr>
            <w:tcW w:w="9060" w:type="dxa"/>
            <w:gridSpan w:val="2"/>
            <w:tcBorders>
              <w:left w:val="nil"/>
              <w:right w:val="nil"/>
            </w:tcBorders>
            <w:shd w:val="clear" w:color="auto" w:fill="auto"/>
          </w:tcPr>
          <w:p w14:paraId="54E100DF" w14:textId="77777777" w:rsidR="0011573E" w:rsidRPr="00407034" w:rsidRDefault="0011573E" w:rsidP="00407034">
            <w:pPr>
              <w:rPr>
                <w:rFonts w:asciiTheme="minorHAnsi" w:hAnsiTheme="minorHAnsi" w:cstheme="minorHAnsi"/>
              </w:rPr>
            </w:pPr>
          </w:p>
        </w:tc>
      </w:tr>
      <w:tr w:rsidR="0011573E" w:rsidRPr="0093762A" w14:paraId="7AA90835" w14:textId="77777777" w:rsidTr="00407034">
        <w:trPr>
          <w:trHeight w:val="77"/>
        </w:trPr>
        <w:tc>
          <w:tcPr>
            <w:tcW w:w="9060" w:type="dxa"/>
            <w:gridSpan w:val="2"/>
            <w:shd w:val="clear" w:color="auto" w:fill="8496B0" w:themeFill="text2" w:themeFillTint="99"/>
          </w:tcPr>
          <w:p w14:paraId="1B21CC58" w14:textId="77777777" w:rsidR="0011573E" w:rsidRPr="00407034" w:rsidRDefault="0011573E" w:rsidP="00407034">
            <w:pPr>
              <w:rPr>
                <w:rFonts w:asciiTheme="minorHAnsi" w:hAnsiTheme="minorHAnsi" w:cstheme="minorHAnsi"/>
                <w:b/>
                <w:bCs/>
              </w:rPr>
            </w:pPr>
            <w:r w:rsidRPr="00407034">
              <w:rPr>
                <w:rFonts w:asciiTheme="minorHAnsi" w:hAnsiTheme="minorHAnsi" w:cstheme="minorHAnsi"/>
                <w:b/>
                <w:bCs/>
              </w:rPr>
              <w:t>Partie réservée à la DGEFP</w:t>
            </w:r>
          </w:p>
        </w:tc>
      </w:tr>
      <w:tr w:rsidR="0011573E" w:rsidRPr="0093762A" w14:paraId="101C90D6" w14:textId="77777777" w:rsidTr="00407034">
        <w:trPr>
          <w:trHeight w:val="77"/>
        </w:trPr>
        <w:tc>
          <w:tcPr>
            <w:tcW w:w="2689" w:type="dxa"/>
            <w:shd w:val="clear" w:color="auto" w:fill="D9E2F3" w:themeFill="accent1" w:themeFillTint="33"/>
          </w:tcPr>
          <w:p w14:paraId="41ACDAF4"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Nom du PV clôture </w:t>
            </w:r>
          </w:p>
          <w:p w14:paraId="1F58ACAB" w14:textId="77777777" w:rsidR="0011573E" w:rsidRPr="00407034" w:rsidRDefault="0011573E" w:rsidP="00407034">
            <w:pPr>
              <w:rPr>
                <w:rFonts w:asciiTheme="minorHAnsi" w:hAnsiTheme="minorHAnsi" w:cstheme="minorHAnsi"/>
                <w:color w:val="FFFFFF" w:themeColor="background1"/>
              </w:rPr>
            </w:pPr>
            <w:r w:rsidRPr="00407034">
              <w:rPr>
                <w:rFonts w:asciiTheme="minorHAnsi" w:hAnsiTheme="minorHAnsi" w:cstheme="minorHAnsi"/>
              </w:rPr>
              <w:t>(À saisir ultérieurement par la DGEFP)</w:t>
            </w:r>
          </w:p>
        </w:tc>
        <w:tc>
          <w:tcPr>
            <w:tcW w:w="6371" w:type="dxa"/>
          </w:tcPr>
          <w:p w14:paraId="27E4D06C" w14:textId="77777777" w:rsidR="0011573E" w:rsidRPr="00407034" w:rsidRDefault="0011573E" w:rsidP="00407034">
            <w:pPr>
              <w:rPr>
                <w:rFonts w:asciiTheme="minorHAnsi" w:hAnsiTheme="minorHAnsi" w:cstheme="minorHAnsi"/>
              </w:rPr>
            </w:pPr>
          </w:p>
        </w:tc>
      </w:tr>
    </w:tbl>
    <w:p w14:paraId="32ED0DCD" w14:textId="77777777" w:rsidR="0011573E" w:rsidRPr="00407034" w:rsidRDefault="0011573E" w:rsidP="0011573E">
      <w:pPr>
        <w:rPr>
          <w:rFonts w:asciiTheme="minorHAnsi" w:hAnsiTheme="minorHAnsi" w:cstheme="minorHAnsi"/>
        </w:rPr>
      </w:pPr>
    </w:p>
    <w:p w14:paraId="06E35EDA" w14:textId="77777777" w:rsidR="0011573E" w:rsidRPr="00FA4AA6" w:rsidRDefault="0011573E">
      <w:pPr>
        <w:jc w:val="left"/>
        <w:rPr>
          <w:rFonts w:ascii="Marianne" w:hAnsi="Marianne"/>
          <w:b/>
          <w:sz w:val="20"/>
          <w:szCs w:val="20"/>
        </w:rPr>
      </w:pPr>
    </w:p>
    <w:sectPr w:rsidR="0011573E" w:rsidRPr="00FA4AA6" w:rsidSect="004E3461">
      <w:headerReference w:type="default" r:id="rId22"/>
      <w:footerReference w:type="default" r:id="rId23"/>
      <w:pgSz w:w="11906" w:h="16838"/>
      <w:pgMar w:top="1417" w:right="1417" w:bottom="1417" w:left="1417" w:header="454"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13CE1" w14:textId="77777777" w:rsidR="00B652D8" w:rsidRDefault="00B652D8" w:rsidP="00E03271">
      <w:pPr>
        <w:spacing w:after="0" w:line="240" w:lineRule="auto"/>
      </w:pPr>
      <w:r>
        <w:separator/>
      </w:r>
    </w:p>
  </w:endnote>
  <w:endnote w:type="continuationSeparator" w:id="0">
    <w:p w14:paraId="7A6C3A4C" w14:textId="77777777" w:rsidR="00B652D8" w:rsidRDefault="00B652D8" w:rsidP="00E03271">
      <w:pPr>
        <w:spacing w:after="0" w:line="240" w:lineRule="auto"/>
      </w:pPr>
      <w:r>
        <w:continuationSeparator/>
      </w:r>
    </w:p>
  </w:endnote>
  <w:endnote w:type="continuationNotice" w:id="1">
    <w:p w14:paraId="5D715F23" w14:textId="77777777" w:rsidR="00B652D8" w:rsidRDefault="00B652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019171"/>
      <w:docPartObj>
        <w:docPartGallery w:val="Page Numbers (Bottom of Page)"/>
        <w:docPartUnique/>
      </w:docPartObj>
    </w:sdtPr>
    <w:sdtEndPr/>
    <w:sdtContent>
      <w:p w14:paraId="4190A8D7" w14:textId="2E2FC0CE" w:rsidR="002039C2" w:rsidRDefault="002039C2">
        <w:pPr>
          <w:pStyle w:val="Pieddepage"/>
          <w:jc w:val="right"/>
        </w:pPr>
        <w:r>
          <w:fldChar w:fldCharType="begin"/>
        </w:r>
        <w:r>
          <w:instrText>PAGE   \* MERGEFORMAT</w:instrText>
        </w:r>
        <w:r>
          <w:fldChar w:fldCharType="separate"/>
        </w:r>
        <w:r w:rsidR="00EF0519">
          <w:rPr>
            <w:noProof/>
          </w:rPr>
          <w:t>3</w:t>
        </w:r>
        <w:r>
          <w:fldChar w:fldCharType="end"/>
        </w:r>
      </w:p>
    </w:sdtContent>
  </w:sdt>
  <w:sdt>
    <w:sdtPr>
      <w:rPr>
        <w:rFonts w:ascii="Times New Roman" w:hAnsi="Times New Roman" w:cs="Times New Roman"/>
      </w:rPr>
      <w:id w:val="-415177096"/>
      <w:docPartObj>
        <w:docPartGallery w:val="Page Numbers (Bottom of Page)"/>
        <w:docPartUnique/>
      </w:docPartObj>
    </w:sdtPr>
    <w:sdtEndPr/>
    <w:sdtContent>
      <w:p w14:paraId="22F69D30" w14:textId="77777777" w:rsidR="002039C2" w:rsidRPr="00E03271" w:rsidRDefault="002039C2" w:rsidP="00E03271">
        <w:pPr>
          <w:pStyle w:val="Pieddepage"/>
          <w:pBdr>
            <w:top w:val="single" w:sz="4" w:space="1" w:color="auto"/>
          </w:pBdr>
          <w:ind w:left="-709"/>
          <w:rPr>
            <w:rFonts w:ascii="Times New Roman" w:hAnsi="Times New Roman" w:cs="Times New Roman"/>
          </w:rPr>
        </w:pPr>
        <w:r w:rsidRPr="00E03271">
          <w:rPr>
            <w:rFonts w:ascii="Times New Roman" w:hAnsi="Times New Roman" w:cs="Times New Roman"/>
          </w:rPr>
          <w:t>Délégation générale à l’emploi et à la formation professionnelle</w:t>
        </w:r>
      </w:p>
    </w:sdtContent>
  </w:sdt>
  <w:p w14:paraId="6E657F83" w14:textId="7A44EEF8" w:rsidR="002039C2" w:rsidRPr="00E03271" w:rsidRDefault="002039C2" w:rsidP="00E03271">
    <w:pPr>
      <w:pStyle w:val="Pieddepage"/>
      <w:pBdr>
        <w:top w:val="single" w:sz="4" w:space="1" w:color="auto"/>
      </w:pBdr>
      <w:ind w:left="-709"/>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3F022" w14:textId="77777777" w:rsidR="00B652D8" w:rsidRDefault="00B652D8" w:rsidP="00E03271">
      <w:pPr>
        <w:spacing w:after="0" w:line="240" w:lineRule="auto"/>
      </w:pPr>
      <w:r>
        <w:separator/>
      </w:r>
    </w:p>
  </w:footnote>
  <w:footnote w:type="continuationSeparator" w:id="0">
    <w:p w14:paraId="1B5F1CE1" w14:textId="77777777" w:rsidR="00B652D8" w:rsidRDefault="00B652D8" w:rsidP="00E03271">
      <w:pPr>
        <w:spacing w:after="0" w:line="240" w:lineRule="auto"/>
      </w:pPr>
      <w:r>
        <w:continuationSeparator/>
      </w:r>
    </w:p>
  </w:footnote>
  <w:footnote w:type="continuationNotice" w:id="1">
    <w:p w14:paraId="7B1E08C4" w14:textId="77777777" w:rsidR="00B652D8" w:rsidRDefault="00B652D8">
      <w:pPr>
        <w:spacing w:after="0" w:line="240" w:lineRule="auto"/>
      </w:pPr>
    </w:p>
  </w:footnote>
  <w:footnote w:id="2">
    <w:p w14:paraId="4B3743D2" w14:textId="77777777" w:rsidR="0011573E" w:rsidRDefault="0011573E" w:rsidP="0011573E">
      <w:pPr>
        <w:pStyle w:val="Notedebasdepage"/>
      </w:pPr>
      <w:r>
        <w:rPr>
          <w:rStyle w:val="Appelnotedebasdep"/>
        </w:rPr>
        <w:footnoteRef/>
      </w:r>
      <w:r>
        <w:t xml:space="preserve"> D</w:t>
      </w:r>
      <w:r w:rsidRPr="00BD5337">
        <w:t>ans la mesure du possible et en fonction de la gravité de la violation, toute information sur leurs contraintes personnelles, exemple : M. X doit impérativement aller chercher son enfant à l’école à 17h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0401B" w14:textId="24013022" w:rsidR="002039C2" w:rsidRDefault="00FA4AA6">
    <w:pPr>
      <w:pStyle w:val="En-tte"/>
    </w:pPr>
    <w:r>
      <w:rPr>
        <w:noProof/>
      </w:rPr>
      <w:drawing>
        <wp:anchor distT="0" distB="0" distL="114300" distR="114300" simplePos="0" relativeHeight="251658240" behindDoc="0" locked="0" layoutInCell="1" allowOverlap="1" wp14:anchorId="38340E29" wp14:editId="1AB437A4">
          <wp:simplePos x="0" y="0"/>
          <wp:positionH relativeFrom="margin">
            <wp:posOffset>-534035</wp:posOffset>
          </wp:positionH>
          <wp:positionV relativeFrom="margin">
            <wp:posOffset>-682625</wp:posOffset>
          </wp:positionV>
          <wp:extent cx="840105" cy="511175"/>
          <wp:effectExtent l="0" t="0" r="0" b="317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40105" cy="5111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02D91"/>
    <w:multiLevelType w:val="multilevel"/>
    <w:tmpl w:val="92425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DF604F"/>
    <w:multiLevelType w:val="multilevel"/>
    <w:tmpl w:val="241E18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66F7F44"/>
    <w:multiLevelType w:val="multilevel"/>
    <w:tmpl w:val="5558A8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450E6C"/>
    <w:multiLevelType w:val="hybridMultilevel"/>
    <w:tmpl w:val="0E4AAC42"/>
    <w:lvl w:ilvl="0" w:tplc="74CC4CA0">
      <w:numFmt w:val="bullet"/>
      <w:lvlText w:val="-"/>
      <w:lvlJc w:val="left"/>
      <w:pPr>
        <w:ind w:left="720" w:hanging="360"/>
      </w:pPr>
      <w:rPr>
        <w:rFonts w:ascii="Calibri" w:eastAsiaTheme="minorHAns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B515DE"/>
    <w:multiLevelType w:val="hybridMultilevel"/>
    <w:tmpl w:val="45228DDE"/>
    <w:lvl w:ilvl="0" w:tplc="040C001B">
      <w:start w:val="1"/>
      <w:numFmt w:val="low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AC44072"/>
    <w:multiLevelType w:val="multilevel"/>
    <w:tmpl w:val="53C29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B1F6309"/>
    <w:multiLevelType w:val="hybridMultilevel"/>
    <w:tmpl w:val="2B2EF0A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0F07018"/>
    <w:multiLevelType w:val="multilevel"/>
    <w:tmpl w:val="0E0E8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EC3F06"/>
    <w:multiLevelType w:val="hybridMultilevel"/>
    <w:tmpl w:val="2A86A9A2"/>
    <w:lvl w:ilvl="0" w:tplc="74CC4CA0">
      <w:numFmt w:val="bullet"/>
      <w:lvlText w:val="-"/>
      <w:lvlJc w:val="left"/>
      <w:pPr>
        <w:ind w:left="720" w:hanging="360"/>
      </w:pPr>
      <w:rPr>
        <w:rFonts w:ascii="Calibri" w:eastAsiaTheme="minorHAns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3B12484"/>
    <w:multiLevelType w:val="hybridMultilevel"/>
    <w:tmpl w:val="1F14884C"/>
    <w:lvl w:ilvl="0" w:tplc="BE3C9806">
      <w:start w:val="2"/>
      <w:numFmt w:val="bullet"/>
      <w:lvlText w:val="-"/>
      <w:lvlJc w:val="left"/>
      <w:pPr>
        <w:ind w:left="720" w:hanging="360"/>
      </w:pPr>
      <w:rPr>
        <w:rFonts w:ascii="Calibri" w:eastAsia="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4412C99"/>
    <w:multiLevelType w:val="hybridMultilevel"/>
    <w:tmpl w:val="2AF6AD4C"/>
    <w:lvl w:ilvl="0" w:tplc="E48EA408">
      <w:start w:val="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4582671"/>
    <w:multiLevelType w:val="multilevel"/>
    <w:tmpl w:val="F3F2228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14A94DED"/>
    <w:multiLevelType w:val="multilevel"/>
    <w:tmpl w:val="AA52BDD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16A279BE"/>
    <w:multiLevelType w:val="multilevel"/>
    <w:tmpl w:val="A418C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8F51E60"/>
    <w:multiLevelType w:val="hybridMultilevel"/>
    <w:tmpl w:val="830263B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A3940E8"/>
    <w:multiLevelType w:val="hybridMultilevel"/>
    <w:tmpl w:val="8E30657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A7B2488"/>
    <w:multiLevelType w:val="hybridMultilevel"/>
    <w:tmpl w:val="55AC2A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F873592"/>
    <w:multiLevelType w:val="hybridMultilevel"/>
    <w:tmpl w:val="CF8E0BB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FA37762"/>
    <w:multiLevelType w:val="multilevel"/>
    <w:tmpl w:val="5C8E2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FB343F7"/>
    <w:multiLevelType w:val="multilevel"/>
    <w:tmpl w:val="18CA3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00F2572"/>
    <w:multiLevelType w:val="multilevel"/>
    <w:tmpl w:val="7FF8D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0A632ED"/>
    <w:multiLevelType w:val="multilevel"/>
    <w:tmpl w:val="F5020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16E3C8B"/>
    <w:multiLevelType w:val="hybridMultilevel"/>
    <w:tmpl w:val="51EE74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28C0DF5"/>
    <w:multiLevelType w:val="multilevel"/>
    <w:tmpl w:val="317A69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232751E5"/>
    <w:multiLevelType w:val="multilevel"/>
    <w:tmpl w:val="D2883F9A"/>
    <w:lvl w:ilvl="0">
      <w:start w:val="1"/>
      <w:numFmt w:val="decimal"/>
      <w:pStyle w:val="Titre1"/>
      <w:lvlText w:val="Clause %1."/>
      <w:lvlJc w:val="left"/>
      <w:pPr>
        <w:ind w:left="360" w:hanging="36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5" w15:restartNumberingAfterBreak="0">
    <w:nsid w:val="27471AE5"/>
    <w:multiLevelType w:val="multilevel"/>
    <w:tmpl w:val="D60E7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84C377A"/>
    <w:multiLevelType w:val="multilevel"/>
    <w:tmpl w:val="F0965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90D19A9"/>
    <w:multiLevelType w:val="hybridMultilevel"/>
    <w:tmpl w:val="1EE0D6E4"/>
    <w:lvl w:ilvl="0" w:tplc="C854F3D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A87395A"/>
    <w:multiLevelType w:val="hybridMultilevel"/>
    <w:tmpl w:val="05E6827E"/>
    <w:lvl w:ilvl="0" w:tplc="74CC4CA0">
      <w:numFmt w:val="bullet"/>
      <w:lvlText w:val="-"/>
      <w:lvlJc w:val="left"/>
      <w:pPr>
        <w:ind w:left="720" w:hanging="360"/>
      </w:pPr>
      <w:rPr>
        <w:rFonts w:ascii="Calibri" w:eastAsiaTheme="minorHAns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B9953E2"/>
    <w:multiLevelType w:val="multilevel"/>
    <w:tmpl w:val="86AC1A3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0" w15:restartNumberingAfterBreak="0">
    <w:nsid w:val="2CED461C"/>
    <w:multiLevelType w:val="hybridMultilevel"/>
    <w:tmpl w:val="ECCE4A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E3B3D98"/>
    <w:multiLevelType w:val="multilevel"/>
    <w:tmpl w:val="5A0CF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EB47278"/>
    <w:multiLevelType w:val="multilevel"/>
    <w:tmpl w:val="8A78A0A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15:restartNumberingAfterBreak="0">
    <w:nsid w:val="300611E8"/>
    <w:multiLevelType w:val="hybridMultilevel"/>
    <w:tmpl w:val="429A84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31791D02"/>
    <w:multiLevelType w:val="multilevel"/>
    <w:tmpl w:val="27F89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32052686"/>
    <w:multiLevelType w:val="hybridMultilevel"/>
    <w:tmpl w:val="C21421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3229064E"/>
    <w:multiLevelType w:val="multilevel"/>
    <w:tmpl w:val="36FA5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25F2C9F"/>
    <w:multiLevelType w:val="multilevel"/>
    <w:tmpl w:val="10086B1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8" w15:restartNumberingAfterBreak="0">
    <w:nsid w:val="34E0338B"/>
    <w:multiLevelType w:val="hybridMultilevel"/>
    <w:tmpl w:val="BB80D294"/>
    <w:lvl w:ilvl="0" w:tplc="F718F26E">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357C1513"/>
    <w:multiLevelType w:val="multilevel"/>
    <w:tmpl w:val="67160F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0" w15:restartNumberingAfterBreak="0">
    <w:nsid w:val="35A82D0E"/>
    <w:multiLevelType w:val="multilevel"/>
    <w:tmpl w:val="4136149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1" w15:restartNumberingAfterBreak="0">
    <w:nsid w:val="365A6318"/>
    <w:multiLevelType w:val="hybridMultilevel"/>
    <w:tmpl w:val="BA9EAFC0"/>
    <w:lvl w:ilvl="0" w:tplc="74CC4CA0">
      <w:numFmt w:val="bullet"/>
      <w:lvlText w:val="-"/>
      <w:lvlJc w:val="left"/>
      <w:pPr>
        <w:ind w:left="1440" w:hanging="360"/>
      </w:pPr>
      <w:rPr>
        <w:rFonts w:ascii="Calibri" w:eastAsiaTheme="minorHAnsi" w:hAnsi="Calibri"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2" w15:restartNumberingAfterBreak="0">
    <w:nsid w:val="36C02CC2"/>
    <w:multiLevelType w:val="multilevel"/>
    <w:tmpl w:val="8A92A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7DE02E3"/>
    <w:multiLevelType w:val="multilevel"/>
    <w:tmpl w:val="F460B7F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4" w15:restartNumberingAfterBreak="0">
    <w:nsid w:val="396F1F91"/>
    <w:multiLevelType w:val="hybridMultilevel"/>
    <w:tmpl w:val="6434A606"/>
    <w:lvl w:ilvl="0" w:tplc="040C0017">
      <w:start w:val="1"/>
      <w:numFmt w:val="lowerLetter"/>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5" w15:restartNumberingAfterBreak="0">
    <w:nsid w:val="3B3648FF"/>
    <w:multiLevelType w:val="multilevel"/>
    <w:tmpl w:val="66CE6B7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6" w15:restartNumberingAfterBreak="0">
    <w:nsid w:val="3C387C42"/>
    <w:multiLevelType w:val="multilevel"/>
    <w:tmpl w:val="A7B412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3C944898"/>
    <w:multiLevelType w:val="multilevel"/>
    <w:tmpl w:val="6538A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3ED249F9"/>
    <w:multiLevelType w:val="hybridMultilevel"/>
    <w:tmpl w:val="58A62D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40FB2B32"/>
    <w:multiLevelType w:val="multilevel"/>
    <w:tmpl w:val="A8D22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412A2D60"/>
    <w:multiLevelType w:val="multilevel"/>
    <w:tmpl w:val="D8C48C2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1" w15:restartNumberingAfterBreak="0">
    <w:nsid w:val="432514AC"/>
    <w:multiLevelType w:val="multilevel"/>
    <w:tmpl w:val="66C8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58530BF"/>
    <w:multiLevelType w:val="multilevel"/>
    <w:tmpl w:val="AD0ADD8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3" w15:restartNumberingAfterBreak="0">
    <w:nsid w:val="46990EA3"/>
    <w:multiLevelType w:val="multilevel"/>
    <w:tmpl w:val="6B2E38E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4" w15:restartNumberingAfterBreak="0">
    <w:nsid w:val="48B34F74"/>
    <w:multiLevelType w:val="hybridMultilevel"/>
    <w:tmpl w:val="CA4683B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5" w15:restartNumberingAfterBreak="0">
    <w:nsid w:val="497F451B"/>
    <w:multiLevelType w:val="hybridMultilevel"/>
    <w:tmpl w:val="31E200B2"/>
    <w:lvl w:ilvl="0" w:tplc="74CC4CA0">
      <w:numFmt w:val="bullet"/>
      <w:lvlText w:val="-"/>
      <w:lvlJc w:val="left"/>
      <w:pPr>
        <w:ind w:left="720" w:hanging="360"/>
      </w:pPr>
      <w:rPr>
        <w:rFonts w:ascii="Calibri" w:eastAsiaTheme="minorHAns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49F16DE7"/>
    <w:multiLevelType w:val="hybridMultilevel"/>
    <w:tmpl w:val="F0569CBC"/>
    <w:lvl w:ilvl="0" w:tplc="1D0A48B4">
      <w:start w:val="1"/>
      <w:numFmt w:val="decimal"/>
      <w:pStyle w:val="Titre3"/>
      <w:lvlText w:val="Annexe %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4ABE1716"/>
    <w:multiLevelType w:val="multilevel"/>
    <w:tmpl w:val="AE521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AD05E1E"/>
    <w:multiLevelType w:val="multilevel"/>
    <w:tmpl w:val="BB5AE0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9" w15:restartNumberingAfterBreak="0">
    <w:nsid w:val="4C121B10"/>
    <w:multiLevelType w:val="hybridMultilevel"/>
    <w:tmpl w:val="CC80F3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4C896951"/>
    <w:multiLevelType w:val="hybridMultilevel"/>
    <w:tmpl w:val="46DA7F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4D6A1DF1"/>
    <w:multiLevelType w:val="multilevel"/>
    <w:tmpl w:val="C826DD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2" w15:restartNumberingAfterBreak="0">
    <w:nsid w:val="4D765B69"/>
    <w:multiLevelType w:val="multilevel"/>
    <w:tmpl w:val="13BEC76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3" w15:restartNumberingAfterBreak="0">
    <w:nsid w:val="4EF55734"/>
    <w:multiLevelType w:val="hybridMultilevel"/>
    <w:tmpl w:val="DD7C6E5C"/>
    <w:lvl w:ilvl="0" w:tplc="040C0001">
      <w:start w:val="1"/>
      <w:numFmt w:val="bullet"/>
      <w:lvlText w:val=""/>
      <w:lvlJc w:val="left"/>
      <w:pPr>
        <w:ind w:left="927" w:hanging="360"/>
      </w:pPr>
      <w:rPr>
        <w:rFonts w:ascii="Symbol" w:hAnsi="Symbol"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start w:val="1"/>
      <w:numFmt w:val="bullet"/>
      <w:lvlText w:val="o"/>
      <w:lvlJc w:val="left"/>
      <w:pPr>
        <w:ind w:left="3807" w:hanging="360"/>
      </w:pPr>
      <w:rPr>
        <w:rFonts w:ascii="Courier New" w:hAnsi="Courier New" w:cs="Courier New" w:hint="default"/>
      </w:rPr>
    </w:lvl>
    <w:lvl w:ilvl="5" w:tplc="040C0005">
      <w:start w:val="1"/>
      <w:numFmt w:val="bullet"/>
      <w:lvlText w:val=""/>
      <w:lvlJc w:val="left"/>
      <w:pPr>
        <w:ind w:left="4527" w:hanging="360"/>
      </w:pPr>
      <w:rPr>
        <w:rFonts w:ascii="Wingdings" w:hAnsi="Wingdings" w:hint="default"/>
      </w:rPr>
    </w:lvl>
    <w:lvl w:ilvl="6" w:tplc="040C0001">
      <w:start w:val="1"/>
      <w:numFmt w:val="bullet"/>
      <w:lvlText w:val=""/>
      <w:lvlJc w:val="left"/>
      <w:pPr>
        <w:ind w:left="5247" w:hanging="360"/>
      </w:pPr>
      <w:rPr>
        <w:rFonts w:ascii="Symbol" w:hAnsi="Symbol" w:hint="default"/>
      </w:rPr>
    </w:lvl>
    <w:lvl w:ilvl="7" w:tplc="040C0003">
      <w:start w:val="1"/>
      <w:numFmt w:val="bullet"/>
      <w:lvlText w:val="o"/>
      <w:lvlJc w:val="left"/>
      <w:pPr>
        <w:ind w:left="5967" w:hanging="360"/>
      </w:pPr>
      <w:rPr>
        <w:rFonts w:ascii="Courier New" w:hAnsi="Courier New" w:cs="Courier New" w:hint="default"/>
      </w:rPr>
    </w:lvl>
    <w:lvl w:ilvl="8" w:tplc="040C0005">
      <w:start w:val="1"/>
      <w:numFmt w:val="bullet"/>
      <w:lvlText w:val=""/>
      <w:lvlJc w:val="left"/>
      <w:pPr>
        <w:ind w:left="6687" w:hanging="360"/>
      </w:pPr>
      <w:rPr>
        <w:rFonts w:ascii="Wingdings" w:hAnsi="Wingdings" w:hint="default"/>
      </w:rPr>
    </w:lvl>
  </w:abstractNum>
  <w:abstractNum w:abstractNumId="64" w15:restartNumberingAfterBreak="0">
    <w:nsid w:val="4FB9339B"/>
    <w:multiLevelType w:val="multilevel"/>
    <w:tmpl w:val="1752285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5" w15:restartNumberingAfterBreak="0">
    <w:nsid w:val="522C1ED9"/>
    <w:multiLevelType w:val="multilevel"/>
    <w:tmpl w:val="412A53C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6" w15:restartNumberingAfterBreak="0">
    <w:nsid w:val="52B370F0"/>
    <w:multiLevelType w:val="multilevel"/>
    <w:tmpl w:val="0A967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53F17AB3"/>
    <w:multiLevelType w:val="hybridMultilevel"/>
    <w:tmpl w:val="CC6E5792"/>
    <w:lvl w:ilvl="0" w:tplc="74CC4CA0">
      <w:numFmt w:val="bullet"/>
      <w:lvlText w:val="-"/>
      <w:lvlJc w:val="left"/>
      <w:pPr>
        <w:ind w:left="720" w:hanging="360"/>
      </w:pPr>
      <w:rPr>
        <w:rFonts w:ascii="Calibri" w:eastAsiaTheme="minorHAnsi" w:hAnsi="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5509791F"/>
    <w:multiLevelType w:val="multilevel"/>
    <w:tmpl w:val="B4DE4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9" w15:restartNumberingAfterBreak="0">
    <w:nsid w:val="572E3B0F"/>
    <w:multiLevelType w:val="hybridMultilevel"/>
    <w:tmpl w:val="B8B8F61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 w15:restartNumberingAfterBreak="0">
    <w:nsid w:val="588D5AC6"/>
    <w:multiLevelType w:val="multilevel"/>
    <w:tmpl w:val="2E5016D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1" w15:restartNumberingAfterBreak="0">
    <w:nsid w:val="5B132DC2"/>
    <w:multiLevelType w:val="multilevel"/>
    <w:tmpl w:val="53FEA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5BA75EEF"/>
    <w:multiLevelType w:val="hybridMultilevel"/>
    <w:tmpl w:val="7F4A991E"/>
    <w:lvl w:ilvl="0" w:tplc="74CC4CA0">
      <w:numFmt w:val="bullet"/>
      <w:lvlText w:val="-"/>
      <w:lvlJc w:val="left"/>
      <w:pPr>
        <w:ind w:left="720" w:hanging="360"/>
      </w:pPr>
      <w:rPr>
        <w:rFonts w:ascii="Calibri" w:eastAsiaTheme="minorHAnsi" w:hAnsi="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60283155"/>
    <w:multiLevelType w:val="hybridMultilevel"/>
    <w:tmpl w:val="6C56934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60BF495E"/>
    <w:multiLevelType w:val="multilevel"/>
    <w:tmpl w:val="B9267EF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5" w15:restartNumberingAfterBreak="0">
    <w:nsid w:val="610014DD"/>
    <w:multiLevelType w:val="multilevel"/>
    <w:tmpl w:val="268E9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615C48E8"/>
    <w:multiLevelType w:val="hybridMultilevel"/>
    <w:tmpl w:val="265288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7" w15:restartNumberingAfterBreak="0">
    <w:nsid w:val="61E43F5F"/>
    <w:multiLevelType w:val="hybridMultilevel"/>
    <w:tmpl w:val="53F0B2F8"/>
    <w:lvl w:ilvl="0" w:tplc="1ABA9DEE">
      <w:numFmt w:val="bullet"/>
      <w:lvlText w:val="-"/>
      <w:lvlJc w:val="left"/>
      <w:pPr>
        <w:ind w:left="0" w:firstLine="0"/>
      </w:pPr>
      <w:rPr>
        <w:rFonts w:ascii="Calibri" w:eastAsiaTheme="minorHAns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638B1477"/>
    <w:multiLevelType w:val="hybridMultilevel"/>
    <w:tmpl w:val="844830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65007F27"/>
    <w:multiLevelType w:val="multilevel"/>
    <w:tmpl w:val="89E4927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0" w15:restartNumberingAfterBreak="0">
    <w:nsid w:val="67211FEF"/>
    <w:multiLevelType w:val="hybridMultilevel"/>
    <w:tmpl w:val="851290F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67EE5C9D"/>
    <w:multiLevelType w:val="multilevel"/>
    <w:tmpl w:val="8ACE7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85A010C"/>
    <w:multiLevelType w:val="hybridMultilevel"/>
    <w:tmpl w:val="CC546DA6"/>
    <w:lvl w:ilvl="0" w:tplc="74CC4CA0">
      <w:numFmt w:val="bullet"/>
      <w:lvlText w:val="-"/>
      <w:lvlJc w:val="left"/>
      <w:pPr>
        <w:ind w:left="720" w:hanging="360"/>
      </w:pPr>
      <w:rPr>
        <w:rFonts w:ascii="Calibri" w:eastAsiaTheme="minorHAnsi" w:hAnsi="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3" w15:restartNumberingAfterBreak="0">
    <w:nsid w:val="6AA63D72"/>
    <w:multiLevelType w:val="multilevel"/>
    <w:tmpl w:val="040E06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4" w15:restartNumberingAfterBreak="0">
    <w:nsid w:val="6B294F7C"/>
    <w:multiLevelType w:val="multilevel"/>
    <w:tmpl w:val="0F22F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B6F4E8B"/>
    <w:multiLevelType w:val="hybridMultilevel"/>
    <w:tmpl w:val="D7B24EE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6" w15:restartNumberingAfterBreak="0">
    <w:nsid w:val="6CC80BF4"/>
    <w:multiLevelType w:val="multilevel"/>
    <w:tmpl w:val="73A2A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6E865E2F"/>
    <w:multiLevelType w:val="hybridMultilevel"/>
    <w:tmpl w:val="D6C6E2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8" w15:restartNumberingAfterBreak="0">
    <w:nsid w:val="6F8A4731"/>
    <w:multiLevelType w:val="hybridMultilevel"/>
    <w:tmpl w:val="4AF4F4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9" w15:restartNumberingAfterBreak="0">
    <w:nsid w:val="74F4170E"/>
    <w:multiLevelType w:val="multilevel"/>
    <w:tmpl w:val="36C47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7913972"/>
    <w:multiLevelType w:val="multilevel"/>
    <w:tmpl w:val="F72626B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1" w15:restartNumberingAfterBreak="0">
    <w:nsid w:val="7ACD700E"/>
    <w:multiLevelType w:val="hybridMultilevel"/>
    <w:tmpl w:val="E294EE9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2" w15:restartNumberingAfterBreak="0">
    <w:nsid w:val="7AF147ED"/>
    <w:multiLevelType w:val="hybridMultilevel"/>
    <w:tmpl w:val="149026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3" w15:restartNumberingAfterBreak="0">
    <w:nsid w:val="7BA826F3"/>
    <w:multiLevelType w:val="hybridMultilevel"/>
    <w:tmpl w:val="FFCCF25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 w15:restartNumberingAfterBreak="0">
    <w:nsid w:val="7C134565"/>
    <w:multiLevelType w:val="hybridMultilevel"/>
    <w:tmpl w:val="CC92B284"/>
    <w:lvl w:ilvl="0" w:tplc="74CC4CA0">
      <w:numFmt w:val="bullet"/>
      <w:lvlText w:val="-"/>
      <w:lvlJc w:val="left"/>
      <w:pPr>
        <w:ind w:left="720" w:hanging="360"/>
      </w:pPr>
      <w:rPr>
        <w:rFonts w:ascii="Calibri" w:eastAsiaTheme="minorHAns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5" w15:restartNumberingAfterBreak="0">
    <w:nsid w:val="7C214593"/>
    <w:multiLevelType w:val="multilevel"/>
    <w:tmpl w:val="C4F80B1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6" w15:restartNumberingAfterBreak="0">
    <w:nsid w:val="7C96583E"/>
    <w:multiLevelType w:val="hybridMultilevel"/>
    <w:tmpl w:val="C88C519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7" w15:restartNumberingAfterBreak="0">
    <w:nsid w:val="7CD71FAC"/>
    <w:multiLevelType w:val="hybridMultilevel"/>
    <w:tmpl w:val="7F14AD7A"/>
    <w:lvl w:ilvl="0" w:tplc="74CC4CA0">
      <w:numFmt w:val="bullet"/>
      <w:lvlText w:val="-"/>
      <w:lvlJc w:val="left"/>
      <w:pPr>
        <w:ind w:left="1068" w:hanging="360"/>
      </w:pPr>
      <w:rPr>
        <w:rFonts w:ascii="Calibri" w:eastAsiaTheme="minorHAnsi" w:hAnsi="Calibri"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98" w15:restartNumberingAfterBreak="0">
    <w:nsid w:val="7E1248D2"/>
    <w:multiLevelType w:val="hybridMultilevel"/>
    <w:tmpl w:val="C36C9C1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9" w15:restartNumberingAfterBreak="0">
    <w:nsid w:val="7E1C5BE1"/>
    <w:multiLevelType w:val="multilevel"/>
    <w:tmpl w:val="11AAED9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490516104">
    <w:abstractNumId w:val="80"/>
  </w:num>
  <w:num w:numId="2" w16cid:durableId="1790783940">
    <w:abstractNumId w:val="93"/>
  </w:num>
  <w:num w:numId="3" w16cid:durableId="2067607505">
    <w:abstractNumId w:val="17"/>
  </w:num>
  <w:num w:numId="4" w16cid:durableId="1120874122">
    <w:abstractNumId w:val="44"/>
  </w:num>
  <w:num w:numId="5" w16cid:durableId="1925409629">
    <w:abstractNumId w:val="98"/>
  </w:num>
  <w:num w:numId="6" w16cid:durableId="33821130">
    <w:abstractNumId w:val="73"/>
  </w:num>
  <w:num w:numId="7" w16cid:durableId="1643920707">
    <w:abstractNumId w:val="85"/>
  </w:num>
  <w:num w:numId="8" w16cid:durableId="629870595">
    <w:abstractNumId w:val="14"/>
  </w:num>
  <w:num w:numId="9" w16cid:durableId="2095543222">
    <w:abstractNumId w:val="15"/>
  </w:num>
  <w:num w:numId="10" w16cid:durableId="739905666">
    <w:abstractNumId w:val="22"/>
  </w:num>
  <w:num w:numId="11" w16cid:durableId="1472164676">
    <w:abstractNumId w:val="96"/>
  </w:num>
  <w:num w:numId="12" w16cid:durableId="1175921216">
    <w:abstractNumId w:val="6"/>
  </w:num>
  <w:num w:numId="13" w16cid:durableId="397022476">
    <w:abstractNumId w:val="24"/>
  </w:num>
  <w:num w:numId="14" w16cid:durableId="1277253279">
    <w:abstractNumId w:val="56"/>
  </w:num>
  <w:num w:numId="15" w16cid:durableId="1865441904">
    <w:abstractNumId w:val="41"/>
  </w:num>
  <w:num w:numId="16" w16cid:durableId="1755129857">
    <w:abstractNumId w:val="94"/>
  </w:num>
  <w:num w:numId="17" w16cid:durableId="533537786">
    <w:abstractNumId w:val="97"/>
  </w:num>
  <w:num w:numId="18" w16cid:durableId="1062754733">
    <w:abstractNumId w:val="82"/>
  </w:num>
  <w:num w:numId="19" w16cid:durableId="1734157641">
    <w:abstractNumId w:val="8"/>
  </w:num>
  <w:num w:numId="20" w16cid:durableId="1833909398">
    <w:abstractNumId w:val="91"/>
  </w:num>
  <w:num w:numId="21" w16cid:durableId="1712924238">
    <w:abstractNumId w:val="35"/>
  </w:num>
  <w:num w:numId="22" w16cid:durableId="776675798">
    <w:abstractNumId w:val="76"/>
  </w:num>
  <w:num w:numId="23" w16cid:durableId="211621415">
    <w:abstractNumId w:val="2"/>
  </w:num>
  <w:num w:numId="24" w16cid:durableId="17892302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864678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605209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760045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91559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339399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70940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950250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71600445">
    <w:abstractNumId w:val="4"/>
  </w:num>
  <w:num w:numId="33" w16cid:durableId="531966310">
    <w:abstractNumId w:val="27"/>
  </w:num>
  <w:num w:numId="34" w16cid:durableId="2059739193">
    <w:abstractNumId w:val="67"/>
  </w:num>
  <w:num w:numId="35" w16cid:durableId="1604797128">
    <w:abstractNumId w:val="77"/>
  </w:num>
  <w:num w:numId="36" w16cid:durableId="478303426">
    <w:abstractNumId w:val="28"/>
  </w:num>
  <w:num w:numId="37" w16cid:durableId="945775264">
    <w:abstractNumId w:val="9"/>
  </w:num>
  <w:num w:numId="38" w16cid:durableId="1886873636">
    <w:abstractNumId w:val="88"/>
  </w:num>
  <w:num w:numId="39" w16cid:durableId="2138452659">
    <w:abstractNumId w:val="30"/>
  </w:num>
  <w:num w:numId="40" w16cid:durableId="1857961437">
    <w:abstractNumId w:val="55"/>
  </w:num>
  <w:num w:numId="41" w16cid:durableId="150827198">
    <w:abstractNumId w:val="3"/>
  </w:num>
  <w:num w:numId="42" w16cid:durableId="944465247">
    <w:abstractNumId w:val="72"/>
  </w:num>
  <w:num w:numId="43" w16cid:durableId="1269965530">
    <w:abstractNumId w:val="48"/>
  </w:num>
  <w:num w:numId="44" w16cid:durableId="1609853377">
    <w:abstractNumId w:val="78"/>
  </w:num>
  <w:num w:numId="45" w16cid:durableId="855734164">
    <w:abstractNumId w:val="38"/>
  </w:num>
  <w:num w:numId="46" w16cid:durableId="1151362835">
    <w:abstractNumId w:val="59"/>
  </w:num>
  <w:num w:numId="47" w16cid:durableId="510218234">
    <w:abstractNumId w:val="87"/>
  </w:num>
  <w:num w:numId="48" w16cid:durableId="1296957455">
    <w:abstractNumId w:val="92"/>
  </w:num>
  <w:num w:numId="49" w16cid:durableId="981740512">
    <w:abstractNumId w:val="71"/>
  </w:num>
  <w:num w:numId="50" w16cid:durableId="1001465160">
    <w:abstractNumId w:val="12"/>
  </w:num>
  <w:num w:numId="51" w16cid:durableId="2041929174">
    <w:abstractNumId w:val="37"/>
  </w:num>
  <w:num w:numId="52" w16cid:durableId="1634679827">
    <w:abstractNumId w:val="49"/>
  </w:num>
  <w:num w:numId="53" w16cid:durableId="703793563">
    <w:abstractNumId w:val="79"/>
  </w:num>
  <w:num w:numId="54" w16cid:durableId="682436583">
    <w:abstractNumId w:val="68"/>
  </w:num>
  <w:num w:numId="55" w16cid:durableId="143007555">
    <w:abstractNumId w:val="51"/>
  </w:num>
  <w:num w:numId="56" w16cid:durableId="97603432">
    <w:abstractNumId w:val="1"/>
  </w:num>
  <w:num w:numId="57" w16cid:durableId="1002005256">
    <w:abstractNumId w:val="70"/>
  </w:num>
  <w:num w:numId="58" w16cid:durableId="322970032">
    <w:abstractNumId w:val="75"/>
  </w:num>
  <w:num w:numId="59" w16cid:durableId="1888370151">
    <w:abstractNumId w:val="64"/>
  </w:num>
  <w:num w:numId="60" w16cid:durableId="1327325644">
    <w:abstractNumId w:val="61"/>
  </w:num>
  <w:num w:numId="61" w16cid:durableId="1833790241">
    <w:abstractNumId w:val="21"/>
  </w:num>
  <w:num w:numId="62" w16cid:durableId="1641769082">
    <w:abstractNumId w:val="32"/>
  </w:num>
  <w:num w:numId="63" w16cid:durableId="331221432">
    <w:abstractNumId w:val="74"/>
  </w:num>
  <w:num w:numId="64" w16cid:durableId="2089229908">
    <w:abstractNumId w:val="34"/>
  </w:num>
  <w:num w:numId="65" w16cid:durableId="1821194843">
    <w:abstractNumId w:val="45"/>
  </w:num>
  <w:num w:numId="66" w16cid:durableId="1494638053">
    <w:abstractNumId w:val="52"/>
  </w:num>
  <w:num w:numId="67" w16cid:durableId="1566068749">
    <w:abstractNumId w:val="20"/>
  </w:num>
  <w:num w:numId="68" w16cid:durableId="1809204417">
    <w:abstractNumId w:val="53"/>
  </w:num>
  <w:num w:numId="69" w16cid:durableId="88351186">
    <w:abstractNumId w:val="26"/>
  </w:num>
  <w:num w:numId="70" w16cid:durableId="884415956">
    <w:abstractNumId w:val="62"/>
  </w:num>
  <w:num w:numId="71" w16cid:durableId="1810244869">
    <w:abstractNumId w:val="65"/>
  </w:num>
  <w:num w:numId="72" w16cid:durableId="1813985076">
    <w:abstractNumId w:val="90"/>
  </w:num>
  <w:num w:numId="73" w16cid:durableId="1457411353">
    <w:abstractNumId w:val="0"/>
  </w:num>
  <w:num w:numId="74" w16cid:durableId="1031953635">
    <w:abstractNumId w:val="43"/>
  </w:num>
  <w:num w:numId="75" w16cid:durableId="647056960">
    <w:abstractNumId w:val="83"/>
  </w:num>
  <w:num w:numId="76" w16cid:durableId="930164640">
    <w:abstractNumId w:val="5"/>
  </w:num>
  <w:num w:numId="77" w16cid:durableId="2061897702">
    <w:abstractNumId w:val="99"/>
  </w:num>
  <w:num w:numId="78" w16cid:durableId="1697270979">
    <w:abstractNumId w:val="95"/>
  </w:num>
  <w:num w:numId="79" w16cid:durableId="866142316">
    <w:abstractNumId w:val="36"/>
  </w:num>
  <w:num w:numId="80" w16cid:durableId="397437994">
    <w:abstractNumId w:val="23"/>
  </w:num>
  <w:num w:numId="81" w16cid:durableId="2115008949">
    <w:abstractNumId w:val="40"/>
  </w:num>
  <w:num w:numId="82" w16cid:durableId="460811582">
    <w:abstractNumId w:val="25"/>
  </w:num>
  <w:num w:numId="83" w16cid:durableId="1112432750">
    <w:abstractNumId w:val="58"/>
  </w:num>
  <w:num w:numId="84" w16cid:durableId="1019507404">
    <w:abstractNumId w:val="66"/>
  </w:num>
  <w:num w:numId="85" w16cid:durableId="400032099">
    <w:abstractNumId w:val="50"/>
  </w:num>
  <w:num w:numId="86" w16cid:durableId="1503856890">
    <w:abstractNumId w:val="11"/>
  </w:num>
  <w:num w:numId="87" w16cid:durableId="1191183942">
    <w:abstractNumId w:val="47"/>
  </w:num>
  <w:num w:numId="88" w16cid:durableId="1085034825">
    <w:abstractNumId w:val="29"/>
  </w:num>
  <w:num w:numId="89" w16cid:durableId="1486897755">
    <w:abstractNumId w:val="86"/>
  </w:num>
  <w:num w:numId="90" w16cid:durableId="1826429910">
    <w:abstractNumId w:val="39"/>
  </w:num>
  <w:num w:numId="91" w16cid:durableId="834685799">
    <w:abstractNumId w:val="84"/>
  </w:num>
  <w:num w:numId="92" w16cid:durableId="723023733">
    <w:abstractNumId w:val="81"/>
  </w:num>
  <w:num w:numId="93" w16cid:durableId="932012704">
    <w:abstractNumId w:val="69"/>
  </w:num>
  <w:num w:numId="94" w16cid:durableId="1134982741">
    <w:abstractNumId w:val="57"/>
  </w:num>
  <w:num w:numId="95" w16cid:durableId="248584773">
    <w:abstractNumId w:val="89"/>
  </w:num>
  <w:num w:numId="96" w16cid:durableId="1359893614">
    <w:abstractNumId w:val="7"/>
  </w:num>
  <w:num w:numId="97" w16cid:durableId="1477603435">
    <w:abstractNumId w:val="42"/>
  </w:num>
  <w:num w:numId="98" w16cid:durableId="940332868">
    <w:abstractNumId w:val="13"/>
  </w:num>
  <w:num w:numId="99" w16cid:durableId="785074928">
    <w:abstractNumId w:val="18"/>
  </w:num>
  <w:num w:numId="100" w16cid:durableId="1618826203">
    <w:abstractNumId w:val="19"/>
  </w:num>
  <w:num w:numId="101" w16cid:durableId="1157764207">
    <w:abstractNumId w:val="31"/>
  </w:num>
  <w:num w:numId="102" w16cid:durableId="572787325">
    <w:abstractNumId w:val="10"/>
  </w:num>
  <w:num w:numId="103" w16cid:durableId="876428078">
    <w:abstractNumId w:val="16"/>
  </w:num>
  <w:num w:numId="104" w16cid:durableId="1738554680">
    <w:abstractNumId w:val="60"/>
  </w:num>
  <w:num w:numId="105" w16cid:durableId="162009234">
    <w:abstractNumId w:val="63"/>
  </w:num>
  <w:num w:numId="106" w16cid:durableId="1553154536">
    <w:abstractNumId w:val="33"/>
  </w:num>
  <w:num w:numId="107" w16cid:durableId="383452346">
    <w:abstractNumId w:val="46"/>
    <w:lvlOverride w:ilvl="0"/>
    <w:lvlOverride w:ilvl="1"/>
    <w:lvlOverride w:ilvl="2"/>
    <w:lvlOverride w:ilvl="3"/>
    <w:lvlOverride w:ilvl="4"/>
    <w:lvlOverride w:ilvl="5"/>
    <w:lvlOverride w:ilvl="6"/>
    <w:lvlOverride w:ilvl="7"/>
    <w:lvlOverride w:ilvl="8"/>
  </w:num>
  <w:num w:numId="108" w16cid:durableId="1235969452">
    <w:abstractNumId w:val="54"/>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271"/>
    <w:rsid w:val="00000861"/>
    <w:rsid w:val="00003FAD"/>
    <w:rsid w:val="00004953"/>
    <w:rsid w:val="000079C0"/>
    <w:rsid w:val="00012BCF"/>
    <w:rsid w:val="00012C0D"/>
    <w:rsid w:val="00013D8D"/>
    <w:rsid w:val="00025E00"/>
    <w:rsid w:val="00026063"/>
    <w:rsid w:val="000263A3"/>
    <w:rsid w:val="00026E4A"/>
    <w:rsid w:val="00030629"/>
    <w:rsid w:val="000327DA"/>
    <w:rsid w:val="00035377"/>
    <w:rsid w:val="00036E4C"/>
    <w:rsid w:val="00041356"/>
    <w:rsid w:val="00046F2E"/>
    <w:rsid w:val="00067CE5"/>
    <w:rsid w:val="0007468C"/>
    <w:rsid w:val="0008497E"/>
    <w:rsid w:val="00094071"/>
    <w:rsid w:val="000A03AD"/>
    <w:rsid w:val="000A6B4D"/>
    <w:rsid w:val="000B0D02"/>
    <w:rsid w:val="000B14B5"/>
    <w:rsid w:val="000B154A"/>
    <w:rsid w:val="000B1680"/>
    <w:rsid w:val="000C01A8"/>
    <w:rsid w:val="000C093A"/>
    <w:rsid w:val="000C1B32"/>
    <w:rsid w:val="000D38C3"/>
    <w:rsid w:val="000E6897"/>
    <w:rsid w:val="000F09B4"/>
    <w:rsid w:val="000F1CE1"/>
    <w:rsid w:val="000F3B5A"/>
    <w:rsid w:val="000F3FC6"/>
    <w:rsid w:val="000F48A9"/>
    <w:rsid w:val="000F66E7"/>
    <w:rsid w:val="000F7CFF"/>
    <w:rsid w:val="001004E9"/>
    <w:rsid w:val="00105748"/>
    <w:rsid w:val="001150E7"/>
    <w:rsid w:val="0011573E"/>
    <w:rsid w:val="00117010"/>
    <w:rsid w:val="0012017E"/>
    <w:rsid w:val="0012067F"/>
    <w:rsid w:val="001233E5"/>
    <w:rsid w:val="001268DC"/>
    <w:rsid w:val="00133A7D"/>
    <w:rsid w:val="00142209"/>
    <w:rsid w:val="00142EAB"/>
    <w:rsid w:val="001462C8"/>
    <w:rsid w:val="00147235"/>
    <w:rsid w:val="0015107C"/>
    <w:rsid w:val="00153564"/>
    <w:rsid w:val="00153DEA"/>
    <w:rsid w:val="00157D83"/>
    <w:rsid w:val="00173A2C"/>
    <w:rsid w:val="00177A03"/>
    <w:rsid w:val="0019312B"/>
    <w:rsid w:val="001949EA"/>
    <w:rsid w:val="00196DEB"/>
    <w:rsid w:val="001A176F"/>
    <w:rsid w:val="001A2B96"/>
    <w:rsid w:val="001A4EDA"/>
    <w:rsid w:val="001A70CA"/>
    <w:rsid w:val="001B2228"/>
    <w:rsid w:val="001C2A9D"/>
    <w:rsid w:val="001C2D4C"/>
    <w:rsid w:val="001C4953"/>
    <w:rsid w:val="001C5D7A"/>
    <w:rsid w:val="001D1EF0"/>
    <w:rsid w:val="001D6AEA"/>
    <w:rsid w:val="001E0A98"/>
    <w:rsid w:val="001E16BD"/>
    <w:rsid w:val="001E2223"/>
    <w:rsid w:val="001E43B9"/>
    <w:rsid w:val="001F3069"/>
    <w:rsid w:val="001F3B58"/>
    <w:rsid w:val="00200888"/>
    <w:rsid w:val="002037C4"/>
    <w:rsid w:val="002039B3"/>
    <w:rsid w:val="002039C2"/>
    <w:rsid w:val="002051CE"/>
    <w:rsid w:val="00236E51"/>
    <w:rsid w:val="0024544A"/>
    <w:rsid w:val="002457EE"/>
    <w:rsid w:val="002472BC"/>
    <w:rsid w:val="00250ED8"/>
    <w:rsid w:val="00251A4E"/>
    <w:rsid w:val="0025792D"/>
    <w:rsid w:val="0026008C"/>
    <w:rsid w:val="0027023A"/>
    <w:rsid w:val="00271BCC"/>
    <w:rsid w:val="00273B66"/>
    <w:rsid w:val="002754BC"/>
    <w:rsid w:val="00276C3B"/>
    <w:rsid w:val="00277FC9"/>
    <w:rsid w:val="00280464"/>
    <w:rsid w:val="00283E72"/>
    <w:rsid w:val="00290588"/>
    <w:rsid w:val="00292DF3"/>
    <w:rsid w:val="0029348B"/>
    <w:rsid w:val="00294C9B"/>
    <w:rsid w:val="002954C2"/>
    <w:rsid w:val="002A5795"/>
    <w:rsid w:val="002A7054"/>
    <w:rsid w:val="002B50AE"/>
    <w:rsid w:val="002C6301"/>
    <w:rsid w:val="002C711A"/>
    <w:rsid w:val="002C77FA"/>
    <w:rsid w:val="002E57BE"/>
    <w:rsid w:val="002F31CE"/>
    <w:rsid w:val="00301A3E"/>
    <w:rsid w:val="003043AD"/>
    <w:rsid w:val="0031076C"/>
    <w:rsid w:val="00310B12"/>
    <w:rsid w:val="0031148E"/>
    <w:rsid w:val="00314694"/>
    <w:rsid w:val="0032450E"/>
    <w:rsid w:val="0034229E"/>
    <w:rsid w:val="00342656"/>
    <w:rsid w:val="00343F11"/>
    <w:rsid w:val="00346CA3"/>
    <w:rsid w:val="00346E77"/>
    <w:rsid w:val="00351A75"/>
    <w:rsid w:val="00352806"/>
    <w:rsid w:val="00361E99"/>
    <w:rsid w:val="00365E96"/>
    <w:rsid w:val="00366F85"/>
    <w:rsid w:val="00367D70"/>
    <w:rsid w:val="00372304"/>
    <w:rsid w:val="00391669"/>
    <w:rsid w:val="00396AFE"/>
    <w:rsid w:val="003A5D3D"/>
    <w:rsid w:val="003A7281"/>
    <w:rsid w:val="003B6660"/>
    <w:rsid w:val="003C643B"/>
    <w:rsid w:val="003C69AA"/>
    <w:rsid w:val="003D1C47"/>
    <w:rsid w:val="003D39BF"/>
    <w:rsid w:val="003D4CC8"/>
    <w:rsid w:val="003D6599"/>
    <w:rsid w:val="003E2E3A"/>
    <w:rsid w:val="003E3B0B"/>
    <w:rsid w:val="003E4BA1"/>
    <w:rsid w:val="003E4F09"/>
    <w:rsid w:val="003E5DC1"/>
    <w:rsid w:val="003F384C"/>
    <w:rsid w:val="003F7F8C"/>
    <w:rsid w:val="00403231"/>
    <w:rsid w:val="00403E29"/>
    <w:rsid w:val="00404280"/>
    <w:rsid w:val="00404A78"/>
    <w:rsid w:val="00407F87"/>
    <w:rsid w:val="004117C3"/>
    <w:rsid w:val="00416946"/>
    <w:rsid w:val="00416C3F"/>
    <w:rsid w:val="004210D4"/>
    <w:rsid w:val="00426AC9"/>
    <w:rsid w:val="00427129"/>
    <w:rsid w:val="00444C22"/>
    <w:rsid w:val="004468F8"/>
    <w:rsid w:val="00447E53"/>
    <w:rsid w:val="00452047"/>
    <w:rsid w:val="004523FC"/>
    <w:rsid w:val="004532EA"/>
    <w:rsid w:val="004541CF"/>
    <w:rsid w:val="00455501"/>
    <w:rsid w:val="004629E1"/>
    <w:rsid w:val="00473B0B"/>
    <w:rsid w:val="00473D37"/>
    <w:rsid w:val="00475A1E"/>
    <w:rsid w:val="00476163"/>
    <w:rsid w:val="00482E03"/>
    <w:rsid w:val="00494AA2"/>
    <w:rsid w:val="00495683"/>
    <w:rsid w:val="0049702C"/>
    <w:rsid w:val="004A05DC"/>
    <w:rsid w:val="004A30B1"/>
    <w:rsid w:val="004A611E"/>
    <w:rsid w:val="004A654A"/>
    <w:rsid w:val="004E3461"/>
    <w:rsid w:val="004F0620"/>
    <w:rsid w:val="004F6D80"/>
    <w:rsid w:val="005027F2"/>
    <w:rsid w:val="00503064"/>
    <w:rsid w:val="00507785"/>
    <w:rsid w:val="005201BD"/>
    <w:rsid w:val="00522676"/>
    <w:rsid w:val="00523332"/>
    <w:rsid w:val="0052747A"/>
    <w:rsid w:val="00531F87"/>
    <w:rsid w:val="00532768"/>
    <w:rsid w:val="00532C80"/>
    <w:rsid w:val="00536B60"/>
    <w:rsid w:val="00543E4E"/>
    <w:rsid w:val="00551FAD"/>
    <w:rsid w:val="00555AB0"/>
    <w:rsid w:val="00555DDD"/>
    <w:rsid w:val="00557818"/>
    <w:rsid w:val="00557B05"/>
    <w:rsid w:val="00561193"/>
    <w:rsid w:val="00570019"/>
    <w:rsid w:val="00582504"/>
    <w:rsid w:val="00582635"/>
    <w:rsid w:val="00586D5C"/>
    <w:rsid w:val="00590D47"/>
    <w:rsid w:val="0059409A"/>
    <w:rsid w:val="00597F35"/>
    <w:rsid w:val="005A4CCA"/>
    <w:rsid w:val="005A74DD"/>
    <w:rsid w:val="005B0EF0"/>
    <w:rsid w:val="005B21EE"/>
    <w:rsid w:val="005B65A5"/>
    <w:rsid w:val="005C5FAF"/>
    <w:rsid w:val="005D4AC5"/>
    <w:rsid w:val="005D53CF"/>
    <w:rsid w:val="005E6BE3"/>
    <w:rsid w:val="005E6CB6"/>
    <w:rsid w:val="005F6E01"/>
    <w:rsid w:val="0060085D"/>
    <w:rsid w:val="00601CD4"/>
    <w:rsid w:val="00601FC3"/>
    <w:rsid w:val="0060200C"/>
    <w:rsid w:val="00604B4B"/>
    <w:rsid w:val="00605385"/>
    <w:rsid w:val="00610194"/>
    <w:rsid w:val="00612C85"/>
    <w:rsid w:val="00613A4E"/>
    <w:rsid w:val="006145DF"/>
    <w:rsid w:val="006209FD"/>
    <w:rsid w:val="0062250C"/>
    <w:rsid w:val="006226D1"/>
    <w:rsid w:val="00643A38"/>
    <w:rsid w:val="00645DEE"/>
    <w:rsid w:val="00647B6E"/>
    <w:rsid w:val="00651150"/>
    <w:rsid w:val="006549F4"/>
    <w:rsid w:val="00662809"/>
    <w:rsid w:val="00662ACD"/>
    <w:rsid w:val="00662ADC"/>
    <w:rsid w:val="00664F37"/>
    <w:rsid w:val="00667606"/>
    <w:rsid w:val="00670DD3"/>
    <w:rsid w:val="006815AD"/>
    <w:rsid w:val="006875A4"/>
    <w:rsid w:val="006905A5"/>
    <w:rsid w:val="0069465B"/>
    <w:rsid w:val="006A5CC9"/>
    <w:rsid w:val="006B0C17"/>
    <w:rsid w:val="006B2688"/>
    <w:rsid w:val="006B385B"/>
    <w:rsid w:val="006B3DF3"/>
    <w:rsid w:val="006B43C7"/>
    <w:rsid w:val="006B5D0F"/>
    <w:rsid w:val="006B6C66"/>
    <w:rsid w:val="006C241A"/>
    <w:rsid w:val="006C63D9"/>
    <w:rsid w:val="006C7E24"/>
    <w:rsid w:val="006D3A52"/>
    <w:rsid w:val="006D59AD"/>
    <w:rsid w:val="006D71DD"/>
    <w:rsid w:val="006E189D"/>
    <w:rsid w:val="006E484E"/>
    <w:rsid w:val="006E5D62"/>
    <w:rsid w:val="00703982"/>
    <w:rsid w:val="00717534"/>
    <w:rsid w:val="00717665"/>
    <w:rsid w:val="00726679"/>
    <w:rsid w:val="007333DF"/>
    <w:rsid w:val="007351D4"/>
    <w:rsid w:val="00735469"/>
    <w:rsid w:val="007406C6"/>
    <w:rsid w:val="0075015B"/>
    <w:rsid w:val="007537D9"/>
    <w:rsid w:val="00772962"/>
    <w:rsid w:val="00775E45"/>
    <w:rsid w:val="007812EF"/>
    <w:rsid w:val="00787DE1"/>
    <w:rsid w:val="00790A49"/>
    <w:rsid w:val="00790FDA"/>
    <w:rsid w:val="00793AD5"/>
    <w:rsid w:val="00796039"/>
    <w:rsid w:val="007972B7"/>
    <w:rsid w:val="007973F1"/>
    <w:rsid w:val="007A096C"/>
    <w:rsid w:val="007A21F8"/>
    <w:rsid w:val="007A2525"/>
    <w:rsid w:val="007A6236"/>
    <w:rsid w:val="007B4CAD"/>
    <w:rsid w:val="007B7B37"/>
    <w:rsid w:val="007D0C83"/>
    <w:rsid w:val="007D4902"/>
    <w:rsid w:val="007E0BDF"/>
    <w:rsid w:val="007E2429"/>
    <w:rsid w:val="007E758F"/>
    <w:rsid w:val="007F16C1"/>
    <w:rsid w:val="007F5ED6"/>
    <w:rsid w:val="00814614"/>
    <w:rsid w:val="00814894"/>
    <w:rsid w:val="00814B27"/>
    <w:rsid w:val="00816329"/>
    <w:rsid w:val="00820764"/>
    <w:rsid w:val="00821EA0"/>
    <w:rsid w:val="00825A35"/>
    <w:rsid w:val="00826BDF"/>
    <w:rsid w:val="008312E2"/>
    <w:rsid w:val="008328AC"/>
    <w:rsid w:val="00834C3E"/>
    <w:rsid w:val="00835FBA"/>
    <w:rsid w:val="00845812"/>
    <w:rsid w:val="00845B64"/>
    <w:rsid w:val="00850BB1"/>
    <w:rsid w:val="00854636"/>
    <w:rsid w:val="00865AC9"/>
    <w:rsid w:val="00872D84"/>
    <w:rsid w:val="00887FAF"/>
    <w:rsid w:val="0089284B"/>
    <w:rsid w:val="00892B3F"/>
    <w:rsid w:val="008950E1"/>
    <w:rsid w:val="00896A92"/>
    <w:rsid w:val="008A0820"/>
    <w:rsid w:val="008A11F9"/>
    <w:rsid w:val="008A3216"/>
    <w:rsid w:val="008A5EC7"/>
    <w:rsid w:val="008B46C3"/>
    <w:rsid w:val="008B678F"/>
    <w:rsid w:val="008C15C2"/>
    <w:rsid w:val="008D56F5"/>
    <w:rsid w:val="008E055B"/>
    <w:rsid w:val="008F277B"/>
    <w:rsid w:val="008F407A"/>
    <w:rsid w:val="0090583B"/>
    <w:rsid w:val="00907C5B"/>
    <w:rsid w:val="00912321"/>
    <w:rsid w:val="0092357B"/>
    <w:rsid w:val="00931A35"/>
    <w:rsid w:val="00931F69"/>
    <w:rsid w:val="00933D7B"/>
    <w:rsid w:val="009414B3"/>
    <w:rsid w:val="00945E32"/>
    <w:rsid w:val="00945FB4"/>
    <w:rsid w:val="00947C56"/>
    <w:rsid w:val="00950618"/>
    <w:rsid w:val="00950EDA"/>
    <w:rsid w:val="0095309D"/>
    <w:rsid w:val="00974FB3"/>
    <w:rsid w:val="00980DB8"/>
    <w:rsid w:val="00981969"/>
    <w:rsid w:val="009824FF"/>
    <w:rsid w:val="00983D42"/>
    <w:rsid w:val="00985D84"/>
    <w:rsid w:val="0098777A"/>
    <w:rsid w:val="009A5293"/>
    <w:rsid w:val="009B06FF"/>
    <w:rsid w:val="009B28A3"/>
    <w:rsid w:val="009B5414"/>
    <w:rsid w:val="009B79C4"/>
    <w:rsid w:val="009C7B6B"/>
    <w:rsid w:val="009D1678"/>
    <w:rsid w:val="009D221E"/>
    <w:rsid w:val="009D23F6"/>
    <w:rsid w:val="009D5D97"/>
    <w:rsid w:val="009E4A0C"/>
    <w:rsid w:val="009E506B"/>
    <w:rsid w:val="009E50E6"/>
    <w:rsid w:val="00A05B4E"/>
    <w:rsid w:val="00A06E04"/>
    <w:rsid w:val="00A157F7"/>
    <w:rsid w:val="00A35238"/>
    <w:rsid w:val="00A53B5F"/>
    <w:rsid w:val="00A744A0"/>
    <w:rsid w:val="00A95B24"/>
    <w:rsid w:val="00AA3CA7"/>
    <w:rsid w:val="00AC291F"/>
    <w:rsid w:val="00AE036A"/>
    <w:rsid w:val="00AE0480"/>
    <w:rsid w:val="00AE143F"/>
    <w:rsid w:val="00AE532B"/>
    <w:rsid w:val="00AE7E65"/>
    <w:rsid w:val="00AF2A11"/>
    <w:rsid w:val="00AF49C3"/>
    <w:rsid w:val="00B00CD4"/>
    <w:rsid w:val="00B02A3A"/>
    <w:rsid w:val="00B04F4D"/>
    <w:rsid w:val="00B21277"/>
    <w:rsid w:val="00B25ADB"/>
    <w:rsid w:val="00B264BA"/>
    <w:rsid w:val="00B27911"/>
    <w:rsid w:val="00B36951"/>
    <w:rsid w:val="00B53D46"/>
    <w:rsid w:val="00B630FC"/>
    <w:rsid w:val="00B64EC8"/>
    <w:rsid w:val="00B652D8"/>
    <w:rsid w:val="00B67138"/>
    <w:rsid w:val="00B678C0"/>
    <w:rsid w:val="00B74E8B"/>
    <w:rsid w:val="00B7640D"/>
    <w:rsid w:val="00B86CD1"/>
    <w:rsid w:val="00B93037"/>
    <w:rsid w:val="00B94A94"/>
    <w:rsid w:val="00B96251"/>
    <w:rsid w:val="00BA2C07"/>
    <w:rsid w:val="00BA556A"/>
    <w:rsid w:val="00BA5E52"/>
    <w:rsid w:val="00BB2A2A"/>
    <w:rsid w:val="00BC567C"/>
    <w:rsid w:val="00BC6129"/>
    <w:rsid w:val="00BD1743"/>
    <w:rsid w:val="00BF3B0E"/>
    <w:rsid w:val="00BF51E1"/>
    <w:rsid w:val="00C002F6"/>
    <w:rsid w:val="00C10CD0"/>
    <w:rsid w:val="00C10FA5"/>
    <w:rsid w:val="00C158FD"/>
    <w:rsid w:val="00C2068E"/>
    <w:rsid w:val="00C25C3F"/>
    <w:rsid w:val="00C30261"/>
    <w:rsid w:val="00C36DD4"/>
    <w:rsid w:val="00C42A60"/>
    <w:rsid w:val="00C432E2"/>
    <w:rsid w:val="00C4574C"/>
    <w:rsid w:val="00C473DD"/>
    <w:rsid w:val="00C54835"/>
    <w:rsid w:val="00C5541A"/>
    <w:rsid w:val="00C603B4"/>
    <w:rsid w:val="00C61DBB"/>
    <w:rsid w:val="00C633B4"/>
    <w:rsid w:val="00C63ACA"/>
    <w:rsid w:val="00C651AA"/>
    <w:rsid w:val="00C72C88"/>
    <w:rsid w:val="00C73BEA"/>
    <w:rsid w:val="00C76509"/>
    <w:rsid w:val="00C80BB5"/>
    <w:rsid w:val="00C81E59"/>
    <w:rsid w:val="00C90D60"/>
    <w:rsid w:val="00C92E38"/>
    <w:rsid w:val="00C97E8A"/>
    <w:rsid w:val="00CA0300"/>
    <w:rsid w:val="00CB21A5"/>
    <w:rsid w:val="00CB42C0"/>
    <w:rsid w:val="00CD1A98"/>
    <w:rsid w:val="00CD25F9"/>
    <w:rsid w:val="00CD2AE8"/>
    <w:rsid w:val="00CD3D63"/>
    <w:rsid w:val="00CD79DE"/>
    <w:rsid w:val="00CE52FC"/>
    <w:rsid w:val="00CF171D"/>
    <w:rsid w:val="00CF1F80"/>
    <w:rsid w:val="00CF5CF6"/>
    <w:rsid w:val="00CF6500"/>
    <w:rsid w:val="00CF6FB7"/>
    <w:rsid w:val="00D03B0F"/>
    <w:rsid w:val="00D06011"/>
    <w:rsid w:val="00D14987"/>
    <w:rsid w:val="00D164C5"/>
    <w:rsid w:val="00D31A76"/>
    <w:rsid w:val="00D322D3"/>
    <w:rsid w:val="00D426F7"/>
    <w:rsid w:val="00D445D7"/>
    <w:rsid w:val="00D45BB6"/>
    <w:rsid w:val="00D6133D"/>
    <w:rsid w:val="00D64E5E"/>
    <w:rsid w:val="00D66028"/>
    <w:rsid w:val="00D70711"/>
    <w:rsid w:val="00D77EAE"/>
    <w:rsid w:val="00D80A63"/>
    <w:rsid w:val="00D81987"/>
    <w:rsid w:val="00D826B8"/>
    <w:rsid w:val="00D855DB"/>
    <w:rsid w:val="00D857E7"/>
    <w:rsid w:val="00D96F7A"/>
    <w:rsid w:val="00DB0E16"/>
    <w:rsid w:val="00DB79C2"/>
    <w:rsid w:val="00DC560E"/>
    <w:rsid w:val="00DD5C20"/>
    <w:rsid w:val="00DE328C"/>
    <w:rsid w:val="00DE32C9"/>
    <w:rsid w:val="00DE411F"/>
    <w:rsid w:val="00DE4A04"/>
    <w:rsid w:val="00DE635C"/>
    <w:rsid w:val="00DF77EE"/>
    <w:rsid w:val="00E01523"/>
    <w:rsid w:val="00E03271"/>
    <w:rsid w:val="00E070B8"/>
    <w:rsid w:val="00E21118"/>
    <w:rsid w:val="00E239B1"/>
    <w:rsid w:val="00E36034"/>
    <w:rsid w:val="00E40893"/>
    <w:rsid w:val="00E4109A"/>
    <w:rsid w:val="00E425B5"/>
    <w:rsid w:val="00EA7201"/>
    <w:rsid w:val="00EB1822"/>
    <w:rsid w:val="00EB78A4"/>
    <w:rsid w:val="00EC0B07"/>
    <w:rsid w:val="00EC2405"/>
    <w:rsid w:val="00EC5BCE"/>
    <w:rsid w:val="00EC69E1"/>
    <w:rsid w:val="00EE1AC7"/>
    <w:rsid w:val="00EE2898"/>
    <w:rsid w:val="00EE364C"/>
    <w:rsid w:val="00EE4853"/>
    <w:rsid w:val="00EE70B5"/>
    <w:rsid w:val="00EF0519"/>
    <w:rsid w:val="00EF207E"/>
    <w:rsid w:val="00F04BA0"/>
    <w:rsid w:val="00F05BCE"/>
    <w:rsid w:val="00F07915"/>
    <w:rsid w:val="00F16A0D"/>
    <w:rsid w:val="00F17190"/>
    <w:rsid w:val="00F23AFF"/>
    <w:rsid w:val="00F23BD0"/>
    <w:rsid w:val="00F23BD2"/>
    <w:rsid w:val="00F24CFD"/>
    <w:rsid w:val="00F326CD"/>
    <w:rsid w:val="00F37F90"/>
    <w:rsid w:val="00F41CD4"/>
    <w:rsid w:val="00F428E5"/>
    <w:rsid w:val="00F549B2"/>
    <w:rsid w:val="00F6160A"/>
    <w:rsid w:val="00F6198B"/>
    <w:rsid w:val="00F67A97"/>
    <w:rsid w:val="00F836F7"/>
    <w:rsid w:val="00F84032"/>
    <w:rsid w:val="00F908E8"/>
    <w:rsid w:val="00F918C3"/>
    <w:rsid w:val="00F91F33"/>
    <w:rsid w:val="00FA3FAF"/>
    <w:rsid w:val="00FA4AA6"/>
    <w:rsid w:val="00FA7624"/>
    <w:rsid w:val="00FC0C8C"/>
    <w:rsid w:val="00FD1527"/>
    <w:rsid w:val="00FD676B"/>
    <w:rsid w:val="00FD67EC"/>
    <w:rsid w:val="00FE4739"/>
    <w:rsid w:val="00FE648A"/>
    <w:rsid w:val="485A88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8CFB12"/>
  <w15:chartTrackingRefBased/>
  <w15:docId w15:val="{6FEA1710-3BB5-4F5F-8E45-73A59A71F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4280"/>
    <w:pPr>
      <w:jc w:val="both"/>
    </w:pPr>
    <w:rPr>
      <w:rFonts w:ascii="Arial" w:hAnsi="Arial"/>
    </w:rPr>
  </w:style>
  <w:style w:type="paragraph" w:styleId="Titre1">
    <w:name w:val="heading 1"/>
    <w:basedOn w:val="Paragraphedeliste"/>
    <w:next w:val="Normal"/>
    <w:link w:val="Titre1Car"/>
    <w:uiPriority w:val="9"/>
    <w:qFormat/>
    <w:rsid w:val="005B21EE"/>
    <w:pPr>
      <w:numPr>
        <w:numId w:val="13"/>
      </w:numPr>
      <w:outlineLvl w:val="0"/>
    </w:pPr>
    <w:rPr>
      <w:b/>
      <w:sz w:val="24"/>
    </w:rPr>
  </w:style>
  <w:style w:type="paragraph" w:styleId="Titre2">
    <w:name w:val="heading 2"/>
    <w:basedOn w:val="Titre1"/>
    <w:next w:val="Normal"/>
    <w:link w:val="Titre2Car"/>
    <w:uiPriority w:val="9"/>
    <w:unhideWhenUsed/>
    <w:qFormat/>
    <w:rsid w:val="005B21EE"/>
    <w:pPr>
      <w:jc w:val="left"/>
      <w:outlineLvl w:val="1"/>
    </w:pPr>
  </w:style>
  <w:style w:type="paragraph" w:styleId="Titre3">
    <w:name w:val="heading 3"/>
    <w:basedOn w:val="Normal"/>
    <w:next w:val="Normal"/>
    <w:link w:val="Titre3Car"/>
    <w:uiPriority w:val="9"/>
    <w:unhideWhenUsed/>
    <w:qFormat/>
    <w:rsid w:val="00494AA2"/>
    <w:pPr>
      <w:keepNext/>
      <w:keepLines/>
      <w:numPr>
        <w:numId w:val="14"/>
      </w:numPr>
      <w:spacing w:before="40" w:after="0"/>
      <w:ind w:left="357" w:hanging="357"/>
      <w:outlineLvl w:val="2"/>
    </w:pPr>
    <w:rPr>
      <w:rFonts w:eastAsia="Times New Roman" w:cs="Arial"/>
      <w:b/>
      <w:sz w:val="32"/>
      <w:szCs w:val="24"/>
      <w:lang w:eastAsia="fr-FR"/>
    </w:rPr>
  </w:style>
  <w:style w:type="paragraph" w:styleId="Titre4">
    <w:name w:val="heading 4"/>
    <w:basedOn w:val="Normal"/>
    <w:next w:val="Normal"/>
    <w:link w:val="Titre4Car"/>
    <w:uiPriority w:val="9"/>
    <w:semiHidden/>
    <w:unhideWhenUsed/>
    <w:qFormat/>
    <w:rsid w:val="00EE1AC7"/>
    <w:pPr>
      <w:keepNext/>
      <w:keepLines/>
      <w:numPr>
        <w:ilvl w:val="3"/>
        <w:numId w:val="13"/>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EE1AC7"/>
    <w:pPr>
      <w:keepNext/>
      <w:keepLines/>
      <w:numPr>
        <w:ilvl w:val="4"/>
        <w:numId w:val="13"/>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EE1AC7"/>
    <w:pPr>
      <w:keepNext/>
      <w:keepLines/>
      <w:numPr>
        <w:ilvl w:val="5"/>
        <w:numId w:val="13"/>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EE1AC7"/>
    <w:pPr>
      <w:keepNext/>
      <w:keepLines/>
      <w:numPr>
        <w:ilvl w:val="6"/>
        <w:numId w:val="13"/>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EE1AC7"/>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EE1AC7"/>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03271"/>
    <w:pPr>
      <w:tabs>
        <w:tab w:val="center" w:pos="4536"/>
        <w:tab w:val="right" w:pos="9072"/>
      </w:tabs>
      <w:spacing w:after="0" w:line="240" w:lineRule="auto"/>
    </w:pPr>
  </w:style>
  <w:style w:type="character" w:customStyle="1" w:styleId="En-tteCar">
    <w:name w:val="En-tête Car"/>
    <w:basedOn w:val="Policepardfaut"/>
    <w:link w:val="En-tte"/>
    <w:uiPriority w:val="99"/>
    <w:rsid w:val="00E03271"/>
  </w:style>
  <w:style w:type="paragraph" w:styleId="Pieddepage">
    <w:name w:val="footer"/>
    <w:basedOn w:val="Normal"/>
    <w:link w:val="PieddepageCar"/>
    <w:uiPriority w:val="99"/>
    <w:unhideWhenUsed/>
    <w:rsid w:val="00E0327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03271"/>
  </w:style>
  <w:style w:type="paragraph" w:customStyle="1" w:styleId="Titre1demapage">
    <w:name w:val="Titre 1 de ma page"/>
    <w:basedOn w:val="Corpsdetexte"/>
    <w:next w:val="Corpsdetexte"/>
    <w:link w:val="Titre1demapageCar"/>
    <w:autoRedefine/>
    <w:qFormat/>
    <w:rsid w:val="005B0EF0"/>
    <w:pPr>
      <w:widowControl w:val="0"/>
      <w:autoSpaceDE w:val="0"/>
      <w:autoSpaceDN w:val="0"/>
      <w:spacing w:before="320" w:after="320" w:line="276" w:lineRule="auto"/>
    </w:pPr>
    <w:rPr>
      <w:rFonts w:eastAsia="Arial" w:cs="Arial"/>
      <w:bCs/>
      <w:noProof/>
      <w:u w:val="single"/>
    </w:rPr>
  </w:style>
  <w:style w:type="character" w:customStyle="1" w:styleId="Titre1demapageCar">
    <w:name w:val="Titre 1 de ma page Car"/>
    <w:link w:val="Titre1demapage"/>
    <w:rsid w:val="005B0EF0"/>
    <w:rPr>
      <w:rFonts w:ascii="Arial" w:eastAsia="Arial" w:hAnsi="Arial" w:cs="Arial"/>
      <w:bCs/>
      <w:noProof/>
      <w:u w:val="single"/>
    </w:rPr>
  </w:style>
  <w:style w:type="paragraph" w:styleId="Corpsdetexte">
    <w:name w:val="Body Text"/>
    <w:basedOn w:val="Normal"/>
    <w:link w:val="CorpsdetexteCar"/>
    <w:uiPriority w:val="99"/>
    <w:semiHidden/>
    <w:unhideWhenUsed/>
    <w:rsid w:val="00E03271"/>
    <w:pPr>
      <w:spacing w:after="120"/>
    </w:pPr>
  </w:style>
  <w:style w:type="character" w:customStyle="1" w:styleId="CorpsdetexteCar">
    <w:name w:val="Corps de texte Car"/>
    <w:basedOn w:val="Policepardfaut"/>
    <w:link w:val="Corpsdetexte"/>
    <w:uiPriority w:val="99"/>
    <w:semiHidden/>
    <w:rsid w:val="00E03271"/>
  </w:style>
  <w:style w:type="paragraph" w:customStyle="1" w:styleId="oj-normal">
    <w:name w:val="oj-normal"/>
    <w:basedOn w:val="Normal"/>
    <w:rsid w:val="00E239B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oj-super">
    <w:name w:val="oj-super"/>
    <w:basedOn w:val="Policepardfaut"/>
    <w:rsid w:val="00E239B1"/>
  </w:style>
  <w:style w:type="character" w:customStyle="1" w:styleId="Titre1Car">
    <w:name w:val="Titre 1 Car"/>
    <w:basedOn w:val="Policepardfaut"/>
    <w:link w:val="Titre1"/>
    <w:uiPriority w:val="9"/>
    <w:rsid w:val="005B21EE"/>
    <w:rPr>
      <w:rFonts w:ascii="Arial" w:hAnsi="Arial"/>
      <w:b/>
      <w:sz w:val="24"/>
    </w:rPr>
  </w:style>
  <w:style w:type="paragraph" w:styleId="Paragraphedeliste">
    <w:name w:val="List Paragraph"/>
    <w:aliases w:val="Texte tableau,Paragraphe 3,lp1,List Paragraph,P1 Pharos,ParagrapheLEXSI,Defautt,Titre2,Liste Tiret,Bullet point,Rappel condition APP,Paragraphe de liste 2,Puce focus,Contact,Sémaphores Puces,Listes,Paragraphe de liste1"/>
    <w:basedOn w:val="Normal"/>
    <w:link w:val="ParagraphedelisteCar"/>
    <w:uiPriority w:val="34"/>
    <w:qFormat/>
    <w:rsid w:val="00B86CD1"/>
    <w:pPr>
      <w:ind w:left="720"/>
      <w:contextualSpacing/>
    </w:pPr>
  </w:style>
  <w:style w:type="paragraph" w:styleId="Sansinterligne">
    <w:name w:val="No Spacing"/>
    <w:link w:val="SansinterligneCar"/>
    <w:uiPriority w:val="1"/>
    <w:qFormat/>
    <w:rsid w:val="00EA7201"/>
    <w:pPr>
      <w:spacing w:after="0" w:line="240" w:lineRule="auto"/>
    </w:pPr>
    <w:rPr>
      <w:rFonts w:ascii="Arial" w:hAnsi="Arial"/>
    </w:rPr>
  </w:style>
  <w:style w:type="paragraph" w:customStyle="1" w:styleId="oj-ti-grseq-1">
    <w:name w:val="oj-ti-grseq-1"/>
    <w:basedOn w:val="Normal"/>
    <w:rsid w:val="00EF207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oj-italic">
    <w:name w:val="oj-italic"/>
    <w:basedOn w:val="Policepardfaut"/>
    <w:rsid w:val="00EF207E"/>
  </w:style>
  <w:style w:type="paragraph" w:styleId="Titre">
    <w:name w:val="Title"/>
    <w:basedOn w:val="Normal"/>
    <w:next w:val="Normal"/>
    <w:link w:val="TitreCar"/>
    <w:uiPriority w:val="10"/>
    <w:qFormat/>
    <w:rsid w:val="000008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00861"/>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346E77"/>
    <w:pPr>
      <w:numPr>
        <w:numId w:val="0"/>
      </w:numPr>
      <w:jc w:val="left"/>
      <w:outlineLvl w:val="9"/>
    </w:pPr>
    <w:rPr>
      <w:rFonts w:asciiTheme="majorHAnsi" w:hAnsiTheme="majorHAnsi"/>
      <w:b w:val="0"/>
      <w:color w:val="2F5496" w:themeColor="accent1" w:themeShade="BF"/>
      <w:sz w:val="32"/>
      <w:lang w:eastAsia="fr-FR"/>
    </w:rPr>
  </w:style>
  <w:style w:type="paragraph" w:styleId="TM1">
    <w:name w:val="toc 1"/>
    <w:basedOn w:val="Normal"/>
    <w:next w:val="Normal"/>
    <w:autoRedefine/>
    <w:uiPriority w:val="39"/>
    <w:unhideWhenUsed/>
    <w:rsid w:val="00346E77"/>
    <w:pPr>
      <w:spacing w:after="100"/>
    </w:pPr>
  </w:style>
  <w:style w:type="character" w:styleId="Lienhypertexte">
    <w:name w:val="Hyperlink"/>
    <w:basedOn w:val="Policepardfaut"/>
    <w:uiPriority w:val="99"/>
    <w:unhideWhenUsed/>
    <w:rsid w:val="00346E77"/>
    <w:rPr>
      <w:color w:val="0563C1" w:themeColor="hyperlink"/>
      <w:u w:val="single"/>
    </w:rPr>
  </w:style>
  <w:style w:type="character" w:customStyle="1" w:styleId="Titre2Car">
    <w:name w:val="Titre 2 Car"/>
    <w:basedOn w:val="Policepardfaut"/>
    <w:link w:val="Titre2"/>
    <w:uiPriority w:val="9"/>
    <w:rsid w:val="005B21EE"/>
    <w:rPr>
      <w:rFonts w:ascii="Arial" w:hAnsi="Arial"/>
      <w:b/>
      <w:sz w:val="24"/>
    </w:rPr>
  </w:style>
  <w:style w:type="character" w:styleId="Marquedecommentaire">
    <w:name w:val="annotation reference"/>
    <w:basedOn w:val="Policepardfaut"/>
    <w:unhideWhenUsed/>
    <w:rsid w:val="00FA7624"/>
    <w:rPr>
      <w:sz w:val="16"/>
      <w:szCs w:val="16"/>
    </w:rPr>
  </w:style>
  <w:style w:type="paragraph" w:styleId="Commentaire">
    <w:name w:val="annotation text"/>
    <w:basedOn w:val="Normal"/>
    <w:link w:val="CommentaireCar"/>
    <w:unhideWhenUsed/>
    <w:rsid w:val="00FA7624"/>
    <w:pPr>
      <w:spacing w:line="240" w:lineRule="auto"/>
    </w:pPr>
    <w:rPr>
      <w:sz w:val="20"/>
      <w:szCs w:val="20"/>
    </w:rPr>
  </w:style>
  <w:style w:type="character" w:customStyle="1" w:styleId="CommentaireCar">
    <w:name w:val="Commentaire Car"/>
    <w:basedOn w:val="Policepardfaut"/>
    <w:link w:val="Commentaire"/>
    <w:rsid w:val="00FA7624"/>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FA7624"/>
    <w:rPr>
      <w:b/>
      <w:bCs/>
    </w:rPr>
  </w:style>
  <w:style w:type="character" w:customStyle="1" w:styleId="ObjetducommentaireCar">
    <w:name w:val="Objet du commentaire Car"/>
    <w:basedOn w:val="CommentaireCar"/>
    <w:link w:val="Objetducommentaire"/>
    <w:uiPriority w:val="99"/>
    <w:semiHidden/>
    <w:rsid w:val="00FA7624"/>
    <w:rPr>
      <w:rFonts w:ascii="Arial" w:hAnsi="Arial"/>
      <w:b/>
      <w:bCs/>
      <w:sz w:val="20"/>
      <w:szCs w:val="20"/>
    </w:rPr>
  </w:style>
  <w:style w:type="character" w:customStyle="1" w:styleId="oj-bold">
    <w:name w:val="oj-bold"/>
    <w:basedOn w:val="Policepardfaut"/>
    <w:rsid w:val="00013D8D"/>
  </w:style>
  <w:style w:type="paragraph" w:customStyle="1" w:styleId="oj-doc-ti">
    <w:name w:val="oj-doc-ti"/>
    <w:basedOn w:val="Normal"/>
    <w:rsid w:val="005B65A5"/>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TM2">
    <w:name w:val="toc 2"/>
    <w:basedOn w:val="Normal"/>
    <w:next w:val="Normal"/>
    <w:autoRedefine/>
    <w:uiPriority w:val="39"/>
    <w:unhideWhenUsed/>
    <w:rsid w:val="00404A78"/>
    <w:pPr>
      <w:spacing w:after="100"/>
      <w:ind w:left="220"/>
    </w:pPr>
  </w:style>
  <w:style w:type="character" w:customStyle="1" w:styleId="SansinterligneCar">
    <w:name w:val="Sans interligne Car"/>
    <w:basedOn w:val="Policepardfaut"/>
    <w:link w:val="Sansinterligne"/>
    <w:uiPriority w:val="1"/>
    <w:locked/>
    <w:rsid w:val="007F16C1"/>
    <w:rPr>
      <w:rFonts w:ascii="Arial" w:hAnsi="Arial"/>
    </w:rPr>
  </w:style>
  <w:style w:type="paragraph" w:styleId="Textedebulles">
    <w:name w:val="Balloon Text"/>
    <w:basedOn w:val="Normal"/>
    <w:link w:val="TextedebullesCar"/>
    <w:uiPriority w:val="99"/>
    <w:semiHidden/>
    <w:unhideWhenUsed/>
    <w:rsid w:val="00EE1AC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1AC7"/>
    <w:rPr>
      <w:rFonts w:ascii="Segoe UI" w:hAnsi="Segoe UI" w:cs="Segoe UI"/>
      <w:sz w:val="18"/>
      <w:szCs w:val="18"/>
    </w:rPr>
  </w:style>
  <w:style w:type="character" w:customStyle="1" w:styleId="Titre3Car">
    <w:name w:val="Titre 3 Car"/>
    <w:basedOn w:val="Policepardfaut"/>
    <w:link w:val="Titre3"/>
    <w:uiPriority w:val="9"/>
    <w:rsid w:val="00494AA2"/>
    <w:rPr>
      <w:rFonts w:ascii="Arial" w:eastAsia="Times New Roman" w:hAnsi="Arial" w:cs="Arial"/>
      <w:b/>
      <w:sz w:val="32"/>
      <w:szCs w:val="24"/>
      <w:lang w:eastAsia="fr-FR"/>
    </w:rPr>
  </w:style>
  <w:style w:type="character" w:customStyle="1" w:styleId="Titre4Car">
    <w:name w:val="Titre 4 Car"/>
    <w:basedOn w:val="Policepardfaut"/>
    <w:link w:val="Titre4"/>
    <w:uiPriority w:val="9"/>
    <w:semiHidden/>
    <w:rsid w:val="00EE1AC7"/>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EE1AC7"/>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EE1AC7"/>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EE1AC7"/>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EE1AC7"/>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EE1AC7"/>
    <w:rPr>
      <w:rFonts w:asciiTheme="majorHAnsi" w:eastAsiaTheme="majorEastAsia" w:hAnsiTheme="majorHAnsi" w:cstheme="majorBidi"/>
      <w:i/>
      <w:iCs/>
      <w:color w:val="272727" w:themeColor="text1" w:themeTint="D8"/>
      <w:sz w:val="21"/>
      <w:szCs w:val="21"/>
    </w:rPr>
  </w:style>
  <w:style w:type="paragraph" w:styleId="TM3">
    <w:name w:val="toc 3"/>
    <w:basedOn w:val="Normal"/>
    <w:next w:val="Normal"/>
    <w:autoRedefine/>
    <w:uiPriority w:val="39"/>
    <w:unhideWhenUsed/>
    <w:rsid w:val="006B6C66"/>
    <w:pPr>
      <w:tabs>
        <w:tab w:val="left" w:pos="1765"/>
        <w:tab w:val="right" w:leader="dot" w:pos="9062"/>
      </w:tabs>
      <w:spacing w:after="100"/>
      <w:ind w:left="440"/>
    </w:pPr>
  </w:style>
  <w:style w:type="paragraph" w:customStyle="1" w:styleId="SNRapport">
    <w:name w:val="SNRapport"/>
    <w:basedOn w:val="Normal"/>
    <w:autoRedefine/>
    <w:rsid w:val="00931A35"/>
    <w:pPr>
      <w:spacing w:before="240" w:after="120" w:line="240" w:lineRule="auto"/>
      <w:ind w:firstLine="720"/>
      <w:jc w:val="left"/>
    </w:pPr>
    <w:rPr>
      <w:rFonts w:ascii="Times New Roman" w:eastAsia="Times New Roman" w:hAnsi="Times New Roman" w:cs="Times New Roman"/>
      <w:sz w:val="24"/>
      <w:szCs w:val="24"/>
      <w:lang w:eastAsia="fr-FR"/>
    </w:rPr>
  </w:style>
  <w:style w:type="paragraph" w:styleId="NormalWeb">
    <w:name w:val="Normal (Web)"/>
    <w:basedOn w:val="Normal"/>
    <w:uiPriority w:val="99"/>
    <w:unhideWhenUsed/>
    <w:rsid w:val="0024544A"/>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933D7B"/>
    <w:rPr>
      <w:b/>
      <w:bCs/>
    </w:rPr>
  </w:style>
  <w:style w:type="character" w:customStyle="1" w:styleId="ParagraphedelisteCar">
    <w:name w:val="Paragraphe de liste Car"/>
    <w:aliases w:val="Texte tableau Car,Paragraphe 3 Car,lp1 Car,List Paragraph Car,P1 Pharos Car,ParagrapheLEXSI Car,Defautt Car,Titre2 Car,Liste Tiret Car,Bullet point Car,Rappel condition APP Car,Paragraphe de liste 2 Car,Puce focus Car,Contact Car"/>
    <w:link w:val="Paragraphedeliste"/>
    <w:uiPriority w:val="34"/>
    <w:qFormat/>
    <w:rsid w:val="00612C85"/>
    <w:rPr>
      <w:rFonts w:ascii="Arial" w:hAnsi="Arial"/>
    </w:rPr>
  </w:style>
  <w:style w:type="table" w:styleId="Grilledutableau">
    <w:name w:val="Table Grid"/>
    <w:basedOn w:val="TableauNormal"/>
    <w:uiPriority w:val="39"/>
    <w:rsid w:val="001F30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iPriority w:val="35"/>
    <w:unhideWhenUsed/>
    <w:qFormat/>
    <w:rsid w:val="001F3069"/>
    <w:pPr>
      <w:spacing w:after="200" w:line="240" w:lineRule="auto"/>
    </w:pPr>
    <w:rPr>
      <w:i/>
      <w:iCs/>
      <w:color w:val="44546A" w:themeColor="text2"/>
      <w:sz w:val="18"/>
      <w:szCs w:val="18"/>
    </w:rPr>
  </w:style>
  <w:style w:type="table" w:styleId="Grilledetableauclaire">
    <w:name w:val="Grid Table Light"/>
    <w:basedOn w:val="TableauNormal"/>
    <w:uiPriority w:val="40"/>
    <w:rsid w:val="0095309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WW8Num3z0">
    <w:name w:val="WW8Num3z0"/>
    <w:rsid w:val="001A2B96"/>
    <w:rPr>
      <w:rFonts w:ascii="Times New Roman" w:hAnsi="Times New Roman" w:cs="Times New Roman"/>
      <w:sz w:val="24"/>
      <w:szCs w:val="24"/>
      <w:highlight w:val="yellow"/>
    </w:rPr>
  </w:style>
  <w:style w:type="paragraph" w:styleId="Rvision">
    <w:name w:val="Revision"/>
    <w:hidden/>
    <w:uiPriority w:val="99"/>
    <w:semiHidden/>
    <w:rsid w:val="006B6C66"/>
    <w:pPr>
      <w:spacing w:after="0" w:line="240" w:lineRule="auto"/>
    </w:pPr>
    <w:rPr>
      <w:rFonts w:ascii="Arial" w:hAnsi="Arial"/>
    </w:rPr>
  </w:style>
  <w:style w:type="paragraph" w:styleId="Notedebasdepage">
    <w:name w:val="footnote text"/>
    <w:basedOn w:val="Normal"/>
    <w:link w:val="NotedebasdepageCar"/>
    <w:uiPriority w:val="99"/>
    <w:semiHidden/>
    <w:unhideWhenUsed/>
    <w:rsid w:val="008950E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8950E1"/>
    <w:rPr>
      <w:rFonts w:ascii="Arial" w:hAnsi="Arial"/>
      <w:sz w:val="20"/>
      <w:szCs w:val="20"/>
    </w:rPr>
  </w:style>
  <w:style w:type="character" w:styleId="Appelnotedebasdep">
    <w:name w:val="footnote reference"/>
    <w:basedOn w:val="Policepardfaut"/>
    <w:uiPriority w:val="99"/>
    <w:semiHidden/>
    <w:unhideWhenUsed/>
    <w:rsid w:val="008950E1"/>
    <w:rPr>
      <w:vertAlign w:val="superscript"/>
    </w:rPr>
  </w:style>
  <w:style w:type="character" w:styleId="Mentionnonrsolue">
    <w:name w:val="Unresolved Mention"/>
    <w:basedOn w:val="Policepardfaut"/>
    <w:uiPriority w:val="99"/>
    <w:semiHidden/>
    <w:unhideWhenUsed/>
    <w:rsid w:val="00AE04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9303">
      <w:bodyDiv w:val="1"/>
      <w:marLeft w:val="0"/>
      <w:marRight w:val="0"/>
      <w:marTop w:val="0"/>
      <w:marBottom w:val="0"/>
      <w:divBdr>
        <w:top w:val="none" w:sz="0" w:space="0" w:color="auto"/>
        <w:left w:val="none" w:sz="0" w:space="0" w:color="auto"/>
        <w:bottom w:val="none" w:sz="0" w:space="0" w:color="auto"/>
        <w:right w:val="none" w:sz="0" w:space="0" w:color="auto"/>
      </w:divBdr>
    </w:div>
    <w:div w:id="41681990">
      <w:bodyDiv w:val="1"/>
      <w:marLeft w:val="0"/>
      <w:marRight w:val="0"/>
      <w:marTop w:val="0"/>
      <w:marBottom w:val="0"/>
      <w:divBdr>
        <w:top w:val="none" w:sz="0" w:space="0" w:color="auto"/>
        <w:left w:val="none" w:sz="0" w:space="0" w:color="auto"/>
        <w:bottom w:val="none" w:sz="0" w:space="0" w:color="auto"/>
        <w:right w:val="none" w:sz="0" w:space="0" w:color="auto"/>
      </w:divBdr>
    </w:div>
    <w:div w:id="58553991">
      <w:bodyDiv w:val="1"/>
      <w:marLeft w:val="0"/>
      <w:marRight w:val="0"/>
      <w:marTop w:val="0"/>
      <w:marBottom w:val="0"/>
      <w:divBdr>
        <w:top w:val="none" w:sz="0" w:space="0" w:color="auto"/>
        <w:left w:val="none" w:sz="0" w:space="0" w:color="auto"/>
        <w:bottom w:val="none" w:sz="0" w:space="0" w:color="auto"/>
        <w:right w:val="none" w:sz="0" w:space="0" w:color="auto"/>
      </w:divBdr>
    </w:div>
    <w:div w:id="74253780">
      <w:bodyDiv w:val="1"/>
      <w:marLeft w:val="0"/>
      <w:marRight w:val="0"/>
      <w:marTop w:val="0"/>
      <w:marBottom w:val="0"/>
      <w:divBdr>
        <w:top w:val="none" w:sz="0" w:space="0" w:color="auto"/>
        <w:left w:val="none" w:sz="0" w:space="0" w:color="auto"/>
        <w:bottom w:val="none" w:sz="0" w:space="0" w:color="auto"/>
        <w:right w:val="none" w:sz="0" w:space="0" w:color="auto"/>
      </w:divBdr>
    </w:div>
    <w:div w:id="81420545">
      <w:bodyDiv w:val="1"/>
      <w:marLeft w:val="0"/>
      <w:marRight w:val="0"/>
      <w:marTop w:val="0"/>
      <w:marBottom w:val="0"/>
      <w:divBdr>
        <w:top w:val="none" w:sz="0" w:space="0" w:color="auto"/>
        <w:left w:val="none" w:sz="0" w:space="0" w:color="auto"/>
        <w:bottom w:val="none" w:sz="0" w:space="0" w:color="auto"/>
        <w:right w:val="none" w:sz="0" w:space="0" w:color="auto"/>
      </w:divBdr>
    </w:div>
    <w:div w:id="99616646">
      <w:bodyDiv w:val="1"/>
      <w:marLeft w:val="0"/>
      <w:marRight w:val="0"/>
      <w:marTop w:val="0"/>
      <w:marBottom w:val="0"/>
      <w:divBdr>
        <w:top w:val="none" w:sz="0" w:space="0" w:color="auto"/>
        <w:left w:val="none" w:sz="0" w:space="0" w:color="auto"/>
        <w:bottom w:val="none" w:sz="0" w:space="0" w:color="auto"/>
        <w:right w:val="none" w:sz="0" w:space="0" w:color="auto"/>
      </w:divBdr>
    </w:div>
    <w:div w:id="118108315">
      <w:bodyDiv w:val="1"/>
      <w:marLeft w:val="0"/>
      <w:marRight w:val="0"/>
      <w:marTop w:val="0"/>
      <w:marBottom w:val="0"/>
      <w:divBdr>
        <w:top w:val="none" w:sz="0" w:space="0" w:color="auto"/>
        <w:left w:val="none" w:sz="0" w:space="0" w:color="auto"/>
        <w:bottom w:val="none" w:sz="0" w:space="0" w:color="auto"/>
        <w:right w:val="none" w:sz="0" w:space="0" w:color="auto"/>
      </w:divBdr>
    </w:div>
    <w:div w:id="131140894">
      <w:bodyDiv w:val="1"/>
      <w:marLeft w:val="0"/>
      <w:marRight w:val="0"/>
      <w:marTop w:val="0"/>
      <w:marBottom w:val="0"/>
      <w:divBdr>
        <w:top w:val="none" w:sz="0" w:space="0" w:color="auto"/>
        <w:left w:val="none" w:sz="0" w:space="0" w:color="auto"/>
        <w:bottom w:val="none" w:sz="0" w:space="0" w:color="auto"/>
        <w:right w:val="none" w:sz="0" w:space="0" w:color="auto"/>
      </w:divBdr>
    </w:div>
    <w:div w:id="136799487">
      <w:bodyDiv w:val="1"/>
      <w:marLeft w:val="0"/>
      <w:marRight w:val="0"/>
      <w:marTop w:val="0"/>
      <w:marBottom w:val="0"/>
      <w:divBdr>
        <w:top w:val="none" w:sz="0" w:space="0" w:color="auto"/>
        <w:left w:val="none" w:sz="0" w:space="0" w:color="auto"/>
        <w:bottom w:val="none" w:sz="0" w:space="0" w:color="auto"/>
        <w:right w:val="none" w:sz="0" w:space="0" w:color="auto"/>
      </w:divBdr>
    </w:div>
    <w:div w:id="154076028">
      <w:bodyDiv w:val="1"/>
      <w:marLeft w:val="0"/>
      <w:marRight w:val="0"/>
      <w:marTop w:val="0"/>
      <w:marBottom w:val="0"/>
      <w:divBdr>
        <w:top w:val="none" w:sz="0" w:space="0" w:color="auto"/>
        <w:left w:val="none" w:sz="0" w:space="0" w:color="auto"/>
        <w:bottom w:val="none" w:sz="0" w:space="0" w:color="auto"/>
        <w:right w:val="none" w:sz="0" w:space="0" w:color="auto"/>
      </w:divBdr>
      <w:divsChild>
        <w:div w:id="332345731">
          <w:marLeft w:val="0"/>
          <w:marRight w:val="0"/>
          <w:marTop w:val="0"/>
          <w:marBottom w:val="0"/>
          <w:divBdr>
            <w:top w:val="none" w:sz="0" w:space="0" w:color="auto"/>
            <w:left w:val="none" w:sz="0" w:space="0" w:color="auto"/>
            <w:bottom w:val="none" w:sz="0" w:space="0" w:color="auto"/>
            <w:right w:val="none" w:sz="0" w:space="0" w:color="auto"/>
          </w:divBdr>
        </w:div>
      </w:divsChild>
    </w:div>
    <w:div w:id="174006101">
      <w:bodyDiv w:val="1"/>
      <w:marLeft w:val="0"/>
      <w:marRight w:val="0"/>
      <w:marTop w:val="0"/>
      <w:marBottom w:val="0"/>
      <w:divBdr>
        <w:top w:val="none" w:sz="0" w:space="0" w:color="auto"/>
        <w:left w:val="none" w:sz="0" w:space="0" w:color="auto"/>
        <w:bottom w:val="none" w:sz="0" w:space="0" w:color="auto"/>
        <w:right w:val="none" w:sz="0" w:space="0" w:color="auto"/>
      </w:divBdr>
    </w:div>
    <w:div w:id="189610953">
      <w:bodyDiv w:val="1"/>
      <w:marLeft w:val="0"/>
      <w:marRight w:val="0"/>
      <w:marTop w:val="0"/>
      <w:marBottom w:val="0"/>
      <w:divBdr>
        <w:top w:val="none" w:sz="0" w:space="0" w:color="auto"/>
        <w:left w:val="none" w:sz="0" w:space="0" w:color="auto"/>
        <w:bottom w:val="none" w:sz="0" w:space="0" w:color="auto"/>
        <w:right w:val="none" w:sz="0" w:space="0" w:color="auto"/>
      </w:divBdr>
    </w:div>
    <w:div w:id="210848009">
      <w:bodyDiv w:val="1"/>
      <w:marLeft w:val="0"/>
      <w:marRight w:val="0"/>
      <w:marTop w:val="0"/>
      <w:marBottom w:val="0"/>
      <w:divBdr>
        <w:top w:val="none" w:sz="0" w:space="0" w:color="auto"/>
        <w:left w:val="none" w:sz="0" w:space="0" w:color="auto"/>
        <w:bottom w:val="none" w:sz="0" w:space="0" w:color="auto"/>
        <w:right w:val="none" w:sz="0" w:space="0" w:color="auto"/>
      </w:divBdr>
    </w:div>
    <w:div w:id="220017148">
      <w:bodyDiv w:val="1"/>
      <w:marLeft w:val="0"/>
      <w:marRight w:val="0"/>
      <w:marTop w:val="0"/>
      <w:marBottom w:val="0"/>
      <w:divBdr>
        <w:top w:val="none" w:sz="0" w:space="0" w:color="auto"/>
        <w:left w:val="none" w:sz="0" w:space="0" w:color="auto"/>
        <w:bottom w:val="none" w:sz="0" w:space="0" w:color="auto"/>
        <w:right w:val="none" w:sz="0" w:space="0" w:color="auto"/>
      </w:divBdr>
    </w:div>
    <w:div w:id="223685677">
      <w:bodyDiv w:val="1"/>
      <w:marLeft w:val="0"/>
      <w:marRight w:val="0"/>
      <w:marTop w:val="0"/>
      <w:marBottom w:val="0"/>
      <w:divBdr>
        <w:top w:val="none" w:sz="0" w:space="0" w:color="auto"/>
        <w:left w:val="none" w:sz="0" w:space="0" w:color="auto"/>
        <w:bottom w:val="none" w:sz="0" w:space="0" w:color="auto"/>
        <w:right w:val="none" w:sz="0" w:space="0" w:color="auto"/>
      </w:divBdr>
    </w:div>
    <w:div w:id="268590983">
      <w:bodyDiv w:val="1"/>
      <w:marLeft w:val="0"/>
      <w:marRight w:val="0"/>
      <w:marTop w:val="0"/>
      <w:marBottom w:val="0"/>
      <w:divBdr>
        <w:top w:val="none" w:sz="0" w:space="0" w:color="auto"/>
        <w:left w:val="none" w:sz="0" w:space="0" w:color="auto"/>
        <w:bottom w:val="none" w:sz="0" w:space="0" w:color="auto"/>
        <w:right w:val="none" w:sz="0" w:space="0" w:color="auto"/>
      </w:divBdr>
    </w:div>
    <w:div w:id="299041730">
      <w:bodyDiv w:val="1"/>
      <w:marLeft w:val="0"/>
      <w:marRight w:val="0"/>
      <w:marTop w:val="0"/>
      <w:marBottom w:val="0"/>
      <w:divBdr>
        <w:top w:val="none" w:sz="0" w:space="0" w:color="auto"/>
        <w:left w:val="none" w:sz="0" w:space="0" w:color="auto"/>
        <w:bottom w:val="none" w:sz="0" w:space="0" w:color="auto"/>
        <w:right w:val="none" w:sz="0" w:space="0" w:color="auto"/>
      </w:divBdr>
    </w:div>
    <w:div w:id="332879245">
      <w:bodyDiv w:val="1"/>
      <w:marLeft w:val="0"/>
      <w:marRight w:val="0"/>
      <w:marTop w:val="0"/>
      <w:marBottom w:val="0"/>
      <w:divBdr>
        <w:top w:val="none" w:sz="0" w:space="0" w:color="auto"/>
        <w:left w:val="none" w:sz="0" w:space="0" w:color="auto"/>
        <w:bottom w:val="none" w:sz="0" w:space="0" w:color="auto"/>
        <w:right w:val="none" w:sz="0" w:space="0" w:color="auto"/>
      </w:divBdr>
    </w:div>
    <w:div w:id="357972037">
      <w:bodyDiv w:val="1"/>
      <w:marLeft w:val="0"/>
      <w:marRight w:val="0"/>
      <w:marTop w:val="0"/>
      <w:marBottom w:val="0"/>
      <w:divBdr>
        <w:top w:val="none" w:sz="0" w:space="0" w:color="auto"/>
        <w:left w:val="none" w:sz="0" w:space="0" w:color="auto"/>
        <w:bottom w:val="none" w:sz="0" w:space="0" w:color="auto"/>
        <w:right w:val="none" w:sz="0" w:space="0" w:color="auto"/>
      </w:divBdr>
    </w:div>
    <w:div w:id="433328570">
      <w:bodyDiv w:val="1"/>
      <w:marLeft w:val="0"/>
      <w:marRight w:val="0"/>
      <w:marTop w:val="0"/>
      <w:marBottom w:val="0"/>
      <w:divBdr>
        <w:top w:val="none" w:sz="0" w:space="0" w:color="auto"/>
        <w:left w:val="none" w:sz="0" w:space="0" w:color="auto"/>
        <w:bottom w:val="none" w:sz="0" w:space="0" w:color="auto"/>
        <w:right w:val="none" w:sz="0" w:space="0" w:color="auto"/>
      </w:divBdr>
    </w:div>
    <w:div w:id="450439225">
      <w:bodyDiv w:val="1"/>
      <w:marLeft w:val="0"/>
      <w:marRight w:val="0"/>
      <w:marTop w:val="0"/>
      <w:marBottom w:val="0"/>
      <w:divBdr>
        <w:top w:val="none" w:sz="0" w:space="0" w:color="auto"/>
        <w:left w:val="none" w:sz="0" w:space="0" w:color="auto"/>
        <w:bottom w:val="none" w:sz="0" w:space="0" w:color="auto"/>
        <w:right w:val="none" w:sz="0" w:space="0" w:color="auto"/>
      </w:divBdr>
    </w:div>
    <w:div w:id="458569493">
      <w:bodyDiv w:val="1"/>
      <w:marLeft w:val="0"/>
      <w:marRight w:val="0"/>
      <w:marTop w:val="0"/>
      <w:marBottom w:val="0"/>
      <w:divBdr>
        <w:top w:val="none" w:sz="0" w:space="0" w:color="auto"/>
        <w:left w:val="none" w:sz="0" w:space="0" w:color="auto"/>
        <w:bottom w:val="none" w:sz="0" w:space="0" w:color="auto"/>
        <w:right w:val="none" w:sz="0" w:space="0" w:color="auto"/>
      </w:divBdr>
    </w:div>
    <w:div w:id="492258305">
      <w:bodyDiv w:val="1"/>
      <w:marLeft w:val="0"/>
      <w:marRight w:val="0"/>
      <w:marTop w:val="0"/>
      <w:marBottom w:val="0"/>
      <w:divBdr>
        <w:top w:val="none" w:sz="0" w:space="0" w:color="auto"/>
        <w:left w:val="none" w:sz="0" w:space="0" w:color="auto"/>
        <w:bottom w:val="none" w:sz="0" w:space="0" w:color="auto"/>
        <w:right w:val="none" w:sz="0" w:space="0" w:color="auto"/>
      </w:divBdr>
    </w:div>
    <w:div w:id="532115789">
      <w:bodyDiv w:val="1"/>
      <w:marLeft w:val="0"/>
      <w:marRight w:val="0"/>
      <w:marTop w:val="0"/>
      <w:marBottom w:val="0"/>
      <w:divBdr>
        <w:top w:val="none" w:sz="0" w:space="0" w:color="auto"/>
        <w:left w:val="none" w:sz="0" w:space="0" w:color="auto"/>
        <w:bottom w:val="none" w:sz="0" w:space="0" w:color="auto"/>
        <w:right w:val="none" w:sz="0" w:space="0" w:color="auto"/>
      </w:divBdr>
    </w:div>
    <w:div w:id="558059547">
      <w:bodyDiv w:val="1"/>
      <w:marLeft w:val="0"/>
      <w:marRight w:val="0"/>
      <w:marTop w:val="0"/>
      <w:marBottom w:val="0"/>
      <w:divBdr>
        <w:top w:val="none" w:sz="0" w:space="0" w:color="auto"/>
        <w:left w:val="none" w:sz="0" w:space="0" w:color="auto"/>
        <w:bottom w:val="none" w:sz="0" w:space="0" w:color="auto"/>
        <w:right w:val="none" w:sz="0" w:space="0" w:color="auto"/>
      </w:divBdr>
    </w:div>
    <w:div w:id="602999010">
      <w:bodyDiv w:val="1"/>
      <w:marLeft w:val="0"/>
      <w:marRight w:val="0"/>
      <w:marTop w:val="0"/>
      <w:marBottom w:val="0"/>
      <w:divBdr>
        <w:top w:val="none" w:sz="0" w:space="0" w:color="auto"/>
        <w:left w:val="none" w:sz="0" w:space="0" w:color="auto"/>
        <w:bottom w:val="none" w:sz="0" w:space="0" w:color="auto"/>
        <w:right w:val="none" w:sz="0" w:space="0" w:color="auto"/>
      </w:divBdr>
    </w:div>
    <w:div w:id="608439516">
      <w:bodyDiv w:val="1"/>
      <w:marLeft w:val="0"/>
      <w:marRight w:val="0"/>
      <w:marTop w:val="0"/>
      <w:marBottom w:val="0"/>
      <w:divBdr>
        <w:top w:val="none" w:sz="0" w:space="0" w:color="auto"/>
        <w:left w:val="none" w:sz="0" w:space="0" w:color="auto"/>
        <w:bottom w:val="none" w:sz="0" w:space="0" w:color="auto"/>
        <w:right w:val="none" w:sz="0" w:space="0" w:color="auto"/>
      </w:divBdr>
      <w:divsChild>
        <w:div w:id="1438139784">
          <w:marLeft w:val="0"/>
          <w:marRight w:val="0"/>
          <w:marTop w:val="0"/>
          <w:marBottom w:val="0"/>
          <w:divBdr>
            <w:top w:val="none" w:sz="0" w:space="0" w:color="auto"/>
            <w:left w:val="none" w:sz="0" w:space="0" w:color="auto"/>
            <w:bottom w:val="none" w:sz="0" w:space="0" w:color="auto"/>
            <w:right w:val="none" w:sz="0" w:space="0" w:color="auto"/>
          </w:divBdr>
        </w:div>
        <w:div w:id="2086952260">
          <w:marLeft w:val="0"/>
          <w:marRight w:val="0"/>
          <w:marTop w:val="0"/>
          <w:marBottom w:val="0"/>
          <w:divBdr>
            <w:top w:val="none" w:sz="0" w:space="0" w:color="auto"/>
            <w:left w:val="none" w:sz="0" w:space="0" w:color="auto"/>
            <w:bottom w:val="none" w:sz="0" w:space="0" w:color="auto"/>
            <w:right w:val="none" w:sz="0" w:space="0" w:color="auto"/>
          </w:divBdr>
        </w:div>
        <w:div w:id="1870795749">
          <w:marLeft w:val="0"/>
          <w:marRight w:val="0"/>
          <w:marTop w:val="0"/>
          <w:marBottom w:val="0"/>
          <w:divBdr>
            <w:top w:val="none" w:sz="0" w:space="0" w:color="auto"/>
            <w:left w:val="none" w:sz="0" w:space="0" w:color="auto"/>
            <w:bottom w:val="none" w:sz="0" w:space="0" w:color="auto"/>
            <w:right w:val="none" w:sz="0" w:space="0" w:color="auto"/>
          </w:divBdr>
        </w:div>
        <w:div w:id="811024458">
          <w:marLeft w:val="0"/>
          <w:marRight w:val="0"/>
          <w:marTop w:val="0"/>
          <w:marBottom w:val="0"/>
          <w:divBdr>
            <w:top w:val="none" w:sz="0" w:space="0" w:color="auto"/>
            <w:left w:val="none" w:sz="0" w:space="0" w:color="auto"/>
            <w:bottom w:val="none" w:sz="0" w:space="0" w:color="auto"/>
            <w:right w:val="none" w:sz="0" w:space="0" w:color="auto"/>
          </w:divBdr>
        </w:div>
        <w:div w:id="147407897">
          <w:marLeft w:val="0"/>
          <w:marRight w:val="0"/>
          <w:marTop w:val="0"/>
          <w:marBottom w:val="0"/>
          <w:divBdr>
            <w:top w:val="none" w:sz="0" w:space="0" w:color="auto"/>
            <w:left w:val="none" w:sz="0" w:space="0" w:color="auto"/>
            <w:bottom w:val="none" w:sz="0" w:space="0" w:color="auto"/>
            <w:right w:val="none" w:sz="0" w:space="0" w:color="auto"/>
          </w:divBdr>
        </w:div>
        <w:div w:id="2059039118">
          <w:marLeft w:val="0"/>
          <w:marRight w:val="0"/>
          <w:marTop w:val="0"/>
          <w:marBottom w:val="0"/>
          <w:divBdr>
            <w:top w:val="none" w:sz="0" w:space="0" w:color="auto"/>
            <w:left w:val="none" w:sz="0" w:space="0" w:color="auto"/>
            <w:bottom w:val="none" w:sz="0" w:space="0" w:color="auto"/>
            <w:right w:val="none" w:sz="0" w:space="0" w:color="auto"/>
          </w:divBdr>
        </w:div>
        <w:div w:id="828864963">
          <w:marLeft w:val="0"/>
          <w:marRight w:val="0"/>
          <w:marTop w:val="0"/>
          <w:marBottom w:val="0"/>
          <w:divBdr>
            <w:top w:val="none" w:sz="0" w:space="0" w:color="auto"/>
            <w:left w:val="none" w:sz="0" w:space="0" w:color="auto"/>
            <w:bottom w:val="none" w:sz="0" w:space="0" w:color="auto"/>
            <w:right w:val="none" w:sz="0" w:space="0" w:color="auto"/>
          </w:divBdr>
        </w:div>
        <w:div w:id="1953125752">
          <w:marLeft w:val="0"/>
          <w:marRight w:val="0"/>
          <w:marTop w:val="0"/>
          <w:marBottom w:val="0"/>
          <w:divBdr>
            <w:top w:val="none" w:sz="0" w:space="0" w:color="auto"/>
            <w:left w:val="none" w:sz="0" w:space="0" w:color="auto"/>
            <w:bottom w:val="none" w:sz="0" w:space="0" w:color="auto"/>
            <w:right w:val="none" w:sz="0" w:space="0" w:color="auto"/>
          </w:divBdr>
        </w:div>
        <w:div w:id="1876775626">
          <w:marLeft w:val="0"/>
          <w:marRight w:val="0"/>
          <w:marTop w:val="0"/>
          <w:marBottom w:val="0"/>
          <w:divBdr>
            <w:top w:val="none" w:sz="0" w:space="0" w:color="auto"/>
            <w:left w:val="none" w:sz="0" w:space="0" w:color="auto"/>
            <w:bottom w:val="none" w:sz="0" w:space="0" w:color="auto"/>
            <w:right w:val="none" w:sz="0" w:space="0" w:color="auto"/>
          </w:divBdr>
        </w:div>
        <w:div w:id="792863757">
          <w:marLeft w:val="0"/>
          <w:marRight w:val="0"/>
          <w:marTop w:val="0"/>
          <w:marBottom w:val="0"/>
          <w:divBdr>
            <w:top w:val="none" w:sz="0" w:space="0" w:color="auto"/>
            <w:left w:val="none" w:sz="0" w:space="0" w:color="auto"/>
            <w:bottom w:val="none" w:sz="0" w:space="0" w:color="auto"/>
            <w:right w:val="none" w:sz="0" w:space="0" w:color="auto"/>
          </w:divBdr>
        </w:div>
        <w:div w:id="341974088">
          <w:marLeft w:val="0"/>
          <w:marRight w:val="0"/>
          <w:marTop w:val="0"/>
          <w:marBottom w:val="0"/>
          <w:divBdr>
            <w:top w:val="none" w:sz="0" w:space="0" w:color="auto"/>
            <w:left w:val="none" w:sz="0" w:space="0" w:color="auto"/>
            <w:bottom w:val="none" w:sz="0" w:space="0" w:color="auto"/>
            <w:right w:val="none" w:sz="0" w:space="0" w:color="auto"/>
          </w:divBdr>
        </w:div>
        <w:div w:id="1862088023">
          <w:marLeft w:val="0"/>
          <w:marRight w:val="0"/>
          <w:marTop w:val="0"/>
          <w:marBottom w:val="0"/>
          <w:divBdr>
            <w:top w:val="none" w:sz="0" w:space="0" w:color="auto"/>
            <w:left w:val="none" w:sz="0" w:space="0" w:color="auto"/>
            <w:bottom w:val="none" w:sz="0" w:space="0" w:color="auto"/>
            <w:right w:val="none" w:sz="0" w:space="0" w:color="auto"/>
          </w:divBdr>
        </w:div>
        <w:div w:id="292443810">
          <w:marLeft w:val="0"/>
          <w:marRight w:val="0"/>
          <w:marTop w:val="0"/>
          <w:marBottom w:val="0"/>
          <w:divBdr>
            <w:top w:val="none" w:sz="0" w:space="0" w:color="auto"/>
            <w:left w:val="none" w:sz="0" w:space="0" w:color="auto"/>
            <w:bottom w:val="none" w:sz="0" w:space="0" w:color="auto"/>
            <w:right w:val="none" w:sz="0" w:space="0" w:color="auto"/>
          </w:divBdr>
        </w:div>
        <w:div w:id="308098361">
          <w:marLeft w:val="0"/>
          <w:marRight w:val="0"/>
          <w:marTop w:val="0"/>
          <w:marBottom w:val="0"/>
          <w:divBdr>
            <w:top w:val="none" w:sz="0" w:space="0" w:color="auto"/>
            <w:left w:val="none" w:sz="0" w:space="0" w:color="auto"/>
            <w:bottom w:val="none" w:sz="0" w:space="0" w:color="auto"/>
            <w:right w:val="none" w:sz="0" w:space="0" w:color="auto"/>
          </w:divBdr>
        </w:div>
        <w:div w:id="656150010">
          <w:marLeft w:val="0"/>
          <w:marRight w:val="0"/>
          <w:marTop w:val="0"/>
          <w:marBottom w:val="0"/>
          <w:divBdr>
            <w:top w:val="none" w:sz="0" w:space="0" w:color="auto"/>
            <w:left w:val="none" w:sz="0" w:space="0" w:color="auto"/>
            <w:bottom w:val="none" w:sz="0" w:space="0" w:color="auto"/>
            <w:right w:val="none" w:sz="0" w:space="0" w:color="auto"/>
          </w:divBdr>
        </w:div>
        <w:div w:id="781070513">
          <w:marLeft w:val="0"/>
          <w:marRight w:val="0"/>
          <w:marTop w:val="0"/>
          <w:marBottom w:val="0"/>
          <w:divBdr>
            <w:top w:val="none" w:sz="0" w:space="0" w:color="auto"/>
            <w:left w:val="none" w:sz="0" w:space="0" w:color="auto"/>
            <w:bottom w:val="none" w:sz="0" w:space="0" w:color="auto"/>
            <w:right w:val="none" w:sz="0" w:space="0" w:color="auto"/>
          </w:divBdr>
        </w:div>
        <w:div w:id="1327825428">
          <w:marLeft w:val="0"/>
          <w:marRight w:val="0"/>
          <w:marTop w:val="0"/>
          <w:marBottom w:val="0"/>
          <w:divBdr>
            <w:top w:val="none" w:sz="0" w:space="0" w:color="auto"/>
            <w:left w:val="none" w:sz="0" w:space="0" w:color="auto"/>
            <w:bottom w:val="none" w:sz="0" w:space="0" w:color="auto"/>
            <w:right w:val="none" w:sz="0" w:space="0" w:color="auto"/>
          </w:divBdr>
        </w:div>
        <w:div w:id="1108501597">
          <w:marLeft w:val="0"/>
          <w:marRight w:val="0"/>
          <w:marTop w:val="0"/>
          <w:marBottom w:val="0"/>
          <w:divBdr>
            <w:top w:val="none" w:sz="0" w:space="0" w:color="auto"/>
            <w:left w:val="none" w:sz="0" w:space="0" w:color="auto"/>
            <w:bottom w:val="none" w:sz="0" w:space="0" w:color="auto"/>
            <w:right w:val="none" w:sz="0" w:space="0" w:color="auto"/>
          </w:divBdr>
        </w:div>
        <w:div w:id="2114207218">
          <w:marLeft w:val="0"/>
          <w:marRight w:val="0"/>
          <w:marTop w:val="0"/>
          <w:marBottom w:val="0"/>
          <w:divBdr>
            <w:top w:val="none" w:sz="0" w:space="0" w:color="auto"/>
            <w:left w:val="none" w:sz="0" w:space="0" w:color="auto"/>
            <w:bottom w:val="none" w:sz="0" w:space="0" w:color="auto"/>
            <w:right w:val="none" w:sz="0" w:space="0" w:color="auto"/>
          </w:divBdr>
        </w:div>
        <w:div w:id="226578784">
          <w:marLeft w:val="0"/>
          <w:marRight w:val="0"/>
          <w:marTop w:val="0"/>
          <w:marBottom w:val="0"/>
          <w:divBdr>
            <w:top w:val="none" w:sz="0" w:space="0" w:color="auto"/>
            <w:left w:val="none" w:sz="0" w:space="0" w:color="auto"/>
            <w:bottom w:val="none" w:sz="0" w:space="0" w:color="auto"/>
            <w:right w:val="none" w:sz="0" w:space="0" w:color="auto"/>
          </w:divBdr>
        </w:div>
        <w:div w:id="1685205335">
          <w:marLeft w:val="0"/>
          <w:marRight w:val="0"/>
          <w:marTop w:val="0"/>
          <w:marBottom w:val="0"/>
          <w:divBdr>
            <w:top w:val="none" w:sz="0" w:space="0" w:color="auto"/>
            <w:left w:val="none" w:sz="0" w:space="0" w:color="auto"/>
            <w:bottom w:val="none" w:sz="0" w:space="0" w:color="auto"/>
            <w:right w:val="none" w:sz="0" w:space="0" w:color="auto"/>
          </w:divBdr>
        </w:div>
        <w:div w:id="1797987835">
          <w:marLeft w:val="0"/>
          <w:marRight w:val="0"/>
          <w:marTop w:val="0"/>
          <w:marBottom w:val="0"/>
          <w:divBdr>
            <w:top w:val="none" w:sz="0" w:space="0" w:color="auto"/>
            <w:left w:val="none" w:sz="0" w:space="0" w:color="auto"/>
            <w:bottom w:val="none" w:sz="0" w:space="0" w:color="auto"/>
            <w:right w:val="none" w:sz="0" w:space="0" w:color="auto"/>
          </w:divBdr>
        </w:div>
        <w:div w:id="926422581">
          <w:marLeft w:val="0"/>
          <w:marRight w:val="0"/>
          <w:marTop w:val="0"/>
          <w:marBottom w:val="0"/>
          <w:divBdr>
            <w:top w:val="none" w:sz="0" w:space="0" w:color="auto"/>
            <w:left w:val="none" w:sz="0" w:space="0" w:color="auto"/>
            <w:bottom w:val="none" w:sz="0" w:space="0" w:color="auto"/>
            <w:right w:val="none" w:sz="0" w:space="0" w:color="auto"/>
          </w:divBdr>
        </w:div>
        <w:div w:id="865749943">
          <w:marLeft w:val="0"/>
          <w:marRight w:val="0"/>
          <w:marTop w:val="0"/>
          <w:marBottom w:val="0"/>
          <w:divBdr>
            <w:top w:val="none" w:sz="0" w:space="0" w:color="auto"/>
            <w:left w:val="none" w:sz="0" w:space="0" w:color="auto"/>
            <w:bottom w:val="none" w:sz="0" w:space="0" w:color="auto"/>
            <w:right w:val="none" w:sz="0" w:space="0" w:color="auto"/>
          </w:divBdr>
        </w:div>
        <w:div w:id="77023617">
          <w:marLeft w:val="0"/>
          <w:marRight w:val="0"/>
          <w:marTop w:val="0"/>
          <w:marBottom w:val="0"/>
          <w:divBdr>
            <w:top w:val="none" w:sz="0" w:space="0" w:color="auto"/>
            <w:left w:val="none" w:sz="0" w:space="0" w:color="auto"/>
            <w:bottom w:val="none" w:sz="0" w:space="0" w:color="auto"/>
            <w:right w:val="none" w:sz="0" w:space="0" w:color="auto"/>
          </w:divBdr>
        </w:div>
        <w:div w:id="535239395">
          <w:marLeft w:val="0"/>
          <w:marRight w:val="0"/>
          <w:marTop w:val="0"/>
          <w:marBottom w:val="0"/>
          <w:divBdr>
            <w:top w:val="none" w:sz="0" w:space="0" w:color="auto"/>
            <w:left w:val="none" w:sz="0" w:space="0" w:color="auto"/>
            <w:bottom w:val="none" w:sz="0" w:space="0" w:color="auto"/>
            <w:right w:val="none" w:sz="0" w:space="0" w:color="auto"/>
          </w:divBdr>
        </w:div>
        <w:div w:id="886917784">
          <w:marLeft w:val="0"/>
          <w:marRight w:val="0"/>
          <w:marTop w:val="0"/>
          <w:marBottom w:val="0"/>
          <w:divBdr>
            <w:top w:val="none" w:sz="0" w:space="0" w:color="auto"/>
            <w:left w:val="none" w:sz="0" w:space="0" w:color="auto"/>
            <w:bottom w:val="none" w:sz="0" w:space="0" w:color="auto"/>
            <w:right w:val="none" w:sz="0" w:space="0" w:color="auto"/>
          </w:divBdr>
        </w:div>
        <w:div w:id="670835705">
          <w:marLeft w:val="0"/>
          <w:marRight w:val="0"/>
          <w:marTop w:val="0"/>
          <w:marBottom w:val="0"/>
          <w:divBdr>
            <w:top w:val="none" w:sz="0" w:space="0" w:color="auto"/>
            <w:left w:val="none" w:sz="0" w:space="0" w:color="auto"/>
            <w:bottom w:val="none" w:sz="0" w:space="0" w:color="auto"/>
            <w:right w:val="none" w:sz="0" w:space="0" w:color="auto"/>
          </w:divBdr>
        </w:div>
        <w:div w:id="681929971">
          <w:marLeft w:val="0"/>
          <w:marRight w:val="0"/>
          <w:marTop w:val="0"/>
          <w:marBottom w:val="0"/>
          <w:divBdr>
            <w:top w:val="none" w:sz="0" w:space="0" w:color="auto"/>
            <w:left w:val="none" w:sz="0" w:space="0" w:color="auto"/>
            <w:bottom w:val="none" w:sz="0" w:space="0" w:color="auto"/>
            <w:right w:val="none" w:sz="0" w:space="0" w:color="auto"/>
          </w:divBdr>
        </w:div>
        <w:div w:id="2006781446">
          <w:marLeft w:val="0"/>
          <w:marRight w:val="0"/>
          <w:marTop w:val="0"/>
          <w:marBottom w:val="0"/>
          <w:divBdr>
            <w:top w:val="none" w:sz="0" w:space="0" w:color="auto"/>
            <w:left w:val="none" w:sz="0" w:space="0" w:color="auto"/>
            <w:bottom w:val="none" w:sz="0" w:space="0" w:color="auto"/>
            <w:right w:val="none" w:sz="0" w:space="0" w:color="auto"/>
          </w:divBdr>
        </w:div>
        <w:div w:id="331958114">
          <w:marLeft w:val="0"/>
          <w:marRight w:val="0"/>
          <w:marTop w:val="0"/>
          <w:marBottom w:val="0"/>
          <w:divBdr>
            <w:top w:val="none" w:sz="0" w:space="0" w:color="auto"/>
            <w:left w:val="none" w:sz="0" w:space="0" w:color="auto"/>
            <w:bottom w:val="none" w:sz="0" w:space="0" w:color="auto"/>
            <w:right w:val="none" w:sz="0" w:space="0" w:color="auto"/>
          </w:divBdr>
        </w:div>
        <w:div w:id="502933102">
          <w:marLeft w:val="0"/>
          <w:marRight w:val="0"/>
          <w:marTop w:val="0"/>
          <w:marBottom w:val="0"/>
          <w:divBdr>
            <w:top w:val="none" w:sz="0" w:space="0" w:color="auto"/>
            <w:left w:val="none" w:sz="0" w:space="0" w:color="auto"/>
            <w:bottom w:val="none" w:sz="0" w:space="0" w:color="auto"/>
            <w:right w:val="none" w:sz="0" w:space="0" w:color="auto"/>
          </w:divBdr>
        </w:div>
        <w:div w:id="1091972521">
          <w:marLeft w:val="0"/>
          <w:marRight w:val="0"/>
          <w:marTop w:val="0"/>
          <w:marBottom w:val="0"/>
          <w:divBdr>
            <w:top w:val="none" w:sz="0" w:space="0" w:color="auto"/>
            <w:left w:val="none" w:sz="0" w:space="0" w:color="auto"/>
            <w:bottom w:val="none" w:sz="0" w:space="0" w:color="auto"/>
            <w:right w:val="none" w:sz="0" w:space="0" w:color="auto"/>
          </w:divBdr>
        </w:div>
        <w:div w:id="2034576148">
          <w:marLeft w:val="0"/>
          <w:marRight w:val="0"/>
          <w:marTop w:val="0"/>
          <w:marBottom w:val="0"/>
          <w:divBdr>
            <w:top w:val="none" w:sz="0" w:space="0" w:color="auto"/>
            <w:left w:val="none" w:sz="0" w:space="0" w:color="auto"/>
            <w:bottom w:val="none" w:sz="0" w:space="0" w:color="auto"/>
            <w:right w:val="none" w:sz="0" w:space="0" w:color="auto"/>
          </w:divBdr>
        </w:div>
        <w:div w:id="479274489">
          <w:marLeft w:val="0"/>
          <w:marRight w:val="0"/>
          <w:marTop w:val="0"/>
          <w:marBottom w:val="0"/>
          <w:divBdr>
            <w:top w:val="none" w:sz="0" w:space="0" w:color="auto"/>
            <w:left w:val="none" w:sz="0" w:space="0" w:color="auto"/>
            <w:bottom w:val="none" w:sz="0" w:space="0" w:color="auto"/>
            <w:right w:val="none" w:sz="0" w:space="0" w:color="auto"/>
          </w:divBdr>
        </w:div>
        <w:div w:id="1571765581">
          <w:marLeft w:val="0"/>
          <w:marRight w:val="0"/>
          <w:marTop w:val="0"/>
          <w:marBottom w:val="0"/>
          <w:divBdr>
            <w:top w:val="none" w:sz="0" w:space="0" w:color="auto"/>
            <w:left w:val="none" w:sz="0" w:space="0" w:color="auto"/>
            <w:bottom w:val="none" w:sz="0" w:space="0" w:color="auto"/>
            <w:right w:val="none" w:sz="0" w:space="0" w:color="auto"/>
          </w:divBdr>
        </w:div>
        <w:div w:id="1437600782">
          <w:marLeft w:val="0"/>
          <w:marRight w:val="0"/>
          <w:marTop w:val="0"/>
          <w:marBottom w:val="0"/>
          <w:divBdr>
            <w:top w:val="none" w:sz="0" w:space="0" w:color="auto"/>
            <w:left w:val="none" w:sz="0" w:space="0" w:color="auto"/>
            <w:bottom w:val="none" w:sz="0" w:space="0" w:color="auto"/>
            <w:right w:val="none" w:sz="0" w:space="0" w:color="auto"/>
          </w:divBdr>
        </w:div>
        <w:div w:id="665938922">
          <w:marLeft w:val="0"/>
          <w:marRight w:val="0"/>
          <w:marTop w:val="0"/>
          <w:marBottom w:val="0"/>
          <w:divBdr>
            <w:top w:val="none" w:sz="0" w:space="0" w:color="auto"/>
            <w:left w:val="none" w:sz="0" w:space="0" w:color="auto"/>
            <w:bottom w:val="none" w:sz="0" w:space="0" w:color="auto"/>
            <w:right w:val="none" w:sz="0" w:space="0" w:color="auto"/>
          </w:divBdr>
        </w:div>
        <w:div w:id="1302811787">
          <w:marLeft w:val="0"/>
          <w:marRight w:val="0"/>
          <w:marTop w:val="0"/>
          <w:marBottom w:val="0"/>
          <w:divBdr>
            <w:top w:val="none" w:sz="0" w:space="0" w:color="auto"/>
            <w:left w:val="none" w:sz="0" w:space="0" w:color="auto"/>
            <w:bottom w:val="none" w:sz="0" w:space="0" w:color="auto"/>
            <w:right w:val="none" w:sz="0" w:space="0" w:color="auto"/>
          </w:divBdr>
        </w:div>
        <w:div w:id="106193318">
          <w:marLeft w:val="0"/>
          <w:marRight w:val="0"/>
          <w:marTop w:val="0"/>
          <w:marBottom w:val="0"/>
          <w:divBdr>
            <w:top w:val="none" w:sz="0" w:space="0" w:color="auto"/>
            <w:left w:val="none" w:sz="0" w:space="0" w:color="auto"/>
            <w:bottom w:val="none" w:sz="0" w:space="0" w:color="auto"/>
            <w:right w:val="none" w:sz="0" w:space="0" w:color="auto"/>
          </w:divBdr>
        </w:div>
        <w:div w:id="489716754">
          <w:marLeft w:val="0"/>
          <w:marRight w:val="0"/>
          <w:marTop w:val="0"/>
          <w:marBottom w:val="0"/>
          <w:divBdr>
            <w:top w:val="none" w:sz="0" w:space="0" w:color="auto"/>
            <w:left w:val="none" w:sz="0" w:space="0" w:color="auto"/>
            <w:bottom w:val="none" w:sz="0" w:space="0" w:color="auto"/>
            <w:right w:val="none" w:sz="0" w:space="0" w:color="auto"/>
          </w:divBdr>
        </w:div>
        <w:div w:id="1971863210">
          <w:marLeft w:val="0"/>
          <w:marRight w:val="0"/>
          <w:marTop w:val="0"/>
          <w:marBottom w:val="0"/>
          <w:divBdr>
            <w:top w:val="none" w:sz="0" w:space="0" w:color="auto"/>
            <w:left w:val="none" w:sz="0" w:space="0" w:color="auto"/>
            <w:bottom w:val="none" w:sz="0" w:space="0" w:color="auto"/>
            <w:right w:val="none" w:sz="0" w:space="0" w:color="auto"/>
          </w:divBdr>
        </w:div>
        <w:div w:id="617221218">
          <w:marLeft w:val="0"/>
          <w:marRight w:val="0"/>
          <w:marTop w:val="0"/>
          <w:marBottom w:val="0"/>
          <w:divBdr>
            <w:top w:val="none" w:sz="0" w:space="0" w:color="auto"/>
            <w:left w:val="none" w:sz="0" w:space="0" w:color="auto"/>
            <w:bottom w:val="none" w:sz="0" w:space="0" w:color="auto"/>
            <w:right w:val="none" w:sz="0" w:space="0" w:color="auto"/>
          </w:divBdr>
        </w:div>
        <w:div w:id="330569833">
          <w:marLeft w:val="0"/>
          <w:marRight w:val="0"/>
          <w:marTop w:val="0"/>
          <w:marBottom w:val="0"/>
          <w:divBdr>
            <w:top w:val="none" w:sz="0" w:space="0" w:color="auto"/>
            <w:left w:val="none" w:sz="0" w:space="0" w:color="auto"/>
            <w:bottom w:val="none" w:sz="0" w:space="0" w:color="auto"/>
            <w:right w:val="none" w:sz="0" w:space="0" w:color="auto"/>
          </w:divBdr>
        </w:div>
        <w:div w:id="172842622">
          <w:marLeft w:val="0"/>
          <w:marRight w:val="0"/>
          <w:marTop w:val="0"/>
          <w:marBottom w:val="0"/>
          <w:divBdr>
            <w:top w:val="none" w:sz="0" w:space="0" w:color="auto"/>
            <w:left w:val="none" w:sz="0" w:space="0" w:color="auto"/>
            <w:bottom w:val="none" w:sz="0" w:space="0" w:color="auto"/>
            <w:right w:val="none" w:sz="0" w:space="0" w:color="auto"/>
          </w:divBdr>
        </w:div>
        <w:div w:id="1380592358">
          <w:marLeft w:val="0"/>
          <w:marRight w:val="0"/>
          <w:marTop w:val="0"/>
          <w:marBottom w:val="0"/>
          <w:divBdr>
            <w:top w:val="none" w:sz="0" w:space="0" w:color="auto"/>
            <w:left w:val="none" w:sz="0" w:space="0" w:color="auto"/>
            <w:bottom w:val="none" w:sz="0" w:space="0" w:color="auto"/>
            <w:right w:val="none" w:sz="0" w:space="0" w:color="auto"/>
          </w:divBdr>
        </w:div>
        <w:div w:id="795757961">
          <w:marLeft w:val="0"/>
          <w:marRight w:val="0"/>
          <w:marTop w:val="0"/>
          <w:marBottom w:val="0"/>
          <w:divBdr>
            <w:top w:val="none" w:sz="0" w:space="0" w:color="auto"/>
            <w:left w:val="none" w:sz="0" w:space="0" w:color="auto"/>
            <w:bottom w:val="none" w:sz="0" w:space="0" w:color="auto"/>
            <w:right w:val="none" w:sz="0" w:space="0" w:color="auto"/>
          </w:divBdr>
        </w:div>
        <w:div w:id="2026132497">
          <w:marLeft w:val="0"/>
          <w:marRight w:val="0"/>
          <w:marTop w:val="0"/>
          <w:marBottom w:val="0"/>
          <w:divBdr>
            <w:top w:val="none" w:sz="0" w:space="0" w:color="auto"/>
            <w:left w:val="none" w:sz="0" w:space="0" w:color="auto"/>
            <w:bottom w:val="none" w:sz="0" w:space="0" w:color="auto"/>
            <w:right w:val="none" w:sz="0" w:space="0" w:color="auto"/>
          </w:divBdr>
        </w:div>
        <w:div w:id="560942327">
          <w:marLeft w:val="0"/>
          <w:marRight w:val="0"/>
          <w:marTop w:val="0"/>
          <w:marBottom w:val="0"/>
          <w:divBdr>
            <w:top w:val="none" w:sz="0" w:space="0" w:color="auto"/>
            <w:left w:val="none" w:sz="0" w:space="0" w:color="auto"/>
            <w:bottom w:val="none" w:sz="0" w:space="0" w:color="auto"/>
            <w:right w:val="none" w:sz="0" w:space="0" w:color="auto"/>
          </w:divBdr>
        </w:div>
        <w:div w:id="1209298324">
          <w:marLeft w:val="0"/>
          <w:marRight w:val="0"/>
          <w:marTop w:val="0"/>
          <w:marBottom w:val="0"/>
          <w:divBdr>
            <w:top w:val="none" w:sz="0" w:space="0" w:color="auto"/>
            <w:left w:val="none" w:sz="0" w:space="0" w:color="auto"/>
            <w:bottom w:val="none" w:sz="0" w:space="0" w:color="auto"/>
            <w:right w:val="none" w:sz="0" w:space="0" w:color="auto"/>
          </w:divBdr>
        </w:div>
        <w:div w:id="432672063">
          <w:marLeft w:val="0"/>
          <w:marRight w:val="0"/>
          <w:marTop w:val="0"/>
          <w:marBottom w:val="0"/>
          <w:divBdr>
            <w:top w:val="none" w:sz="0" w:space="0" w:color="auto"/>
            <w:left w:val="none" w:sz="0" w:space="0" w:color="auto"/>
            <w:bottom w:val="none" w:sz="0" w:space="0" w:color="auto"/>
            <w:right w:val="none" w:sz="0" w:space="0" w:color="auto"/>
          </w:divBdr>
        </w:div>
        <w:div w:id="1693535668">
          <w:marLeft w:val="0"/>
          <w:marRight w:val="0"/>
          <w:marTop w:val="0"/>
          <w:marBottom w:val="0"/>
          <w:divBdr>
            <w:top w:val="none" w:sz="0" w:space="0" w:color="auto"/>
            <w:left w:val="none" w:sz="0" w:space="0" w:color="auto"/>
            <w:bottom w:val="none" w:sz="0" w:space="0" w:color="auto"/>
            <w:right w:val="none" w:sz="0" w:space="0" w:color="auto"/>
          </w:divBdr>
        </w:div>
        <w:div w:id="1832672606">
          <w:marLeft w:val="0"/>
          <w:marRight w:val="0"/>
          <w:marTop w:val="0"/>
          <w:marBottom w:val="0"/>
          <w:divBdr>
            <w:top w:val="none" w:sz="0" w:space="0" w:color="auto"/>
            <w:left w:val="none" w:sz="0" w:space="0" w:color="auto"/>
            <w:bottom w:val="none" w:sz="0" w:space="0" w:color="auto"/>
            <w:right w:val="none" w:sz="0" w:space="0" w:color="auto"/>
          </w:divBdr>
        </w:div>
        <w:div w:id="1696538337">
          <w:marLeft w:val="0"/>
          <w:marRight w:val="0"/>
          <w:marTop w:val="0"/>
          <w:marBottom w:val="0"/>
          <w:divBdr>
            <w:top w:val="none" w:sz="0" w:space="0" w:color="auto"/>
            <w:left w:val="none" w:sz="0" w:space="0" w:color="auto"/>
            <w:bottom w:val="none" w:sz="0" w:space="0" w:color="auto"/>
            <w:right w:val="none" w:sz="0" w:space="0" w:color="auto"/>
          </w:divBdr>
        </w:div>
      </w:divsChild>
    </w:div>
    <w:div w:id="633372352">
      <w:bodyDiv w:val="1"/>
      <w:marLeft w:val="0"/>
      <w:marRight w:val="0"/>
      <w:marTop w:val="0"/>
      <w:marBottom w:val="0"/>
      <w:divBdr>
        <w:top w:val="none" w:sz="0" w:space="0" w:color="auto"/>
        <w:left w:val="none" w:sz="0" w:space="0" w:color="auto"/>
        <w:bottom w:val="none" w:sz="0" w:space="0" w:color="auto"/>
        <w:right w:val="none" w:sz="0" w:space="0" w:color="auto"/>
      </w:divBdr>
    </w:div>
    <w:div w:id="695009783">
      <w:bodyDiv w:val="1"/>
      <w:marLeft w:val="0"/>
      <w:marRight w:val="0"/>
      <w:marTop w:val="0"/>
      <w:marBottom w:val="0"/>
      <w:divBdr>
        <w:top w:val="none" w:sz="0" w:space="0" w:color="auto"/>
        <w:left w:val="none" w:sz="0" w:space="0" w:color="auto"/>
        <w:bottom w:val="none" w:sz="0" w:space="0" w:color="auto"/>
        <w:right w:val="none" w:sz="0" w:space="0" w:color="auto"/>
      </w:divBdr>
    </w:div>
    <w:div w:id="702554598">
      <w:bodyDiv w:val="1"/>
      <w:marLeft w:val="0"/>
      <w:marRight w:val="0"/>
      <w:marTop w:val="0"/>
      <w:marBottom w:val="0"/>
      <w:divBdr>
        <w:top w:val="none" w:sz="0" w:space="0" w:color="auto"/>
        <w:left w:val="none" w:sz="0" w:space="0" w:color="auto"/>
        <w:bottom w:val="none" w:sz="0" w:space="0" w:color="auto"/>
        <w:right w:val="none" w:sz="0" w:space="0" w:color="auto"/>
      </w:divBdr>
    </w:div>
    <w:div w:id="765079940">
      <w:bodyDiv w:val="1"/>
      <w:marLeft w:val="0"/>
      <w:marRight w:val="0"/>
      <w:marTop w:val="0"/>
      <w:marBottom w:val="0"/>
      <w:divBdr>
        <w:top w:val="none" w:sz="0" w:space="0" w:color="auto"/>
        <w:left w:val="none" w:sz="0" w:space="0" w:color="auto"/>
        <w:bottom w:val="none" w:sz="0" w:space="0" w:color="auto"/>
        <w:right w:val="none" w:sz="0" w:space="0" w:color="auto"/>
      </w:divBdr>
    </w:div>
    <w:div w:id="814831541">
      <w:bodyDiv w:val="1"/>
      <w:marLeft w:val="0"/>
      <w:marRight w:val="0"/>
      <w:marTop w:val="0"/>
      <w:marBottom w:val="0"/>
      <w:divBdr>
        <w:top w:val="none" w:sz="0" w:space="0" w:color="auto"/>
        <w:left w:val="none" w:sz="0" w:space="0" w:color="auto"/>
        <w:bottom w:val="none" w:sz="0" w:space="0" w:color="auto"/>
        <w:right w:val="none" w:sz="0" w:space="0" w:color="auto"/>
      </w:divBdr>
    </w:div>
    <w:div w:id="834607702">
      <w:bodyDiv w:val="1"/>
      <w:marLeft w:val="0"/>
      <w:marRight w:val="0"/>
      <w:marTop w:val="0"/>
      <w:marBottom w:val="0"/>
      <w:divBdr>
        <w:top w:val="none" w:sz="0" w:space="0" w:color="auto"/>
        <w:left w:val="none" w:sz="0" w:space="0" w:color="auto"/>
        <w:bottom w:val="none" w:sz="0" w:space="0" w:color="auto"/>
        <w:right w:val="none" w:sz="0" w:space="0" w:color="auto"/>
      </w:divBdr>
    </w:div>
    <w:div w:id="988479765">
      <w:bodyDiv w:val="1"/>
      <w:marLeft w:val="0"/>
      <w:marRight w:val="0"/>
      <w:marTop w:val="0"/>
      <w:marBottom w:val="0"/>
      <w:divBdr>
        <w:top w:val="none" w:sz="0" w:space="0" w:color="auto"/>
        <w:left w:val="none" w:sz="0" w:space="0" w:color="auto"/>
        <w:bottom w:val="none" w:sz="0" w:space="0" w:color="auto"/>
        <w:right w:val="none" w:sz="0" w:space="0" w:color="auto"/>
      </w:divBdr>
    </w:div>
    <w:div w:id="1052464887">
      <w:bodyDiv w:val="1"/>
      <w:marLeft w:val="0"/>
      <w:marRight w:val="0"/>
      <w:marTop w:val="0"/>
      <w:marBottom w:val="0"/>
      <w:divBdr>
        <w:top w:val="none" w:sz="0" w:space="0" w:color="auto"/>
        <w:left w:val="none" w:sz="0" w:space="0" w:color="auto"/>
        <w:bottom w:val="none" w:sz="0" w:space="0" w:color="auto"/>
        <w:right w:val="none" w:sz="0" w:space="0" w:color="auto"/>
      </w:divBdr>
    </w:div>
    <w:div w:id="1065110355">
      <w:bodyDiv w:val="1"/>
      <w:marLeft w:val="0"/>
      <w:marRight w:val="0"/>
      <w:marTop w:val="0"/>
      <w:marBottom w:val="0"/>
      <w:divBdr>
        <w:top w:val="none" w:sz="0" w:space="0" w:color="auto"/>
        <w:left w:val="none" w:sz="0" w:space="0" w:color="auto"/>
        <w:bottom w:val="none" w:sz="0" w:space="0" w:color="auto"/>
        <w:right w:val="none" w:sz="0" w:space="0" w:color="auto"/>
      </w:divBdr>
    </w:div>
    <w:div w:id="1086806658">
      <w:bodyDiv w:val="1"/>
      <w:marLeft w:val="0"/>
      <w:marRight w:val="0"/>
      <w:marTop w:val="0"/>
      <w:marBottom w:val="0"/>
      <w:divBdr>
        <w:top w:val="none" w:sz="0" w:space="0" w:color="auto"/>
        <w:left w:val="none" w:sz="0" w:space="0" w:color="auto"/>
        <w:bottom w:val="none" w:sz="0" w:space="0" w:color="auto"/>
        <w:right w:val="none" w:sz="0" w:space="0" w:color="auto"/>
      </w:divBdr>
    </w:div>
    <w:div w:id="1093549417">
      <w:bodyDiv w:val="1"/>
      <w:marLeft w:val="0"/>
      <w:marRight w:val="0"/>
      <w:marTop w:val="0"/>
      <w:marBottom w:val="0"/>
      <w:divBdr>
        <w:top w:val="none" w:sz="0" w:space="0" w:color="auto"/>
        <w:left w:val="none" w:sz="0" w:space="0" w:color="auto"/>
        <w:bottom w:val="none" w:sz="0" w:space="0" w:color="auto"/>
        <w:right w:val="none" w:sz="0" w:space="0" w:color="auto"/>
      </w:divBdr>
    </w:div>
    <w:div w:id="1101603645">
      <w:bodyDiv w:val="1"/>
      <w:marLeft w:val="0"/>
      <w:marRight w:val="0"/>
      <w:marTop w:val="0"/>
      <w:marBottom w:val="0"/>
      <w:divBdr>
        <w:top w:val="none" w:sz="0" w:space="0" w:color="auto"/>
        <w:left w:val="none" w:sz="0" w:space="0" w:color="auto"/>
        <w:bottom w:val="none" w:sz="0" w:space="0" w:color="auto"/>
        <w:right w:val="none" w:sz="0" w:space="0" w:color="auto"/>
      </w:divBdr>
    </w:div>
    <w:div w:id="1136728237">
      <w:bodyDiv w:val="1"/>
      <w:marLeft w:val="0"/>
      <w:marRight w:val="0"/>
      <w:marTop w:val="0"/>
      <w:marBottom w:val="0"/>
      <w:divBdr>
        <w:top w:val="none" w:sz="0" w:space="0" w:color="auto"/>
        <w:left w:val="none" w:sz="0" w:space="0" w:color="auto"/>
        <w:bottom w:val="none" w:sz="0" w:space="0" w:color="auto"/>
        <w:right w:val="none" w:sz="0" w:space="0" w:color="auto"/>
      </w:divBdr>
    </w:div>
    <w:div w:id="1145470164">
      <w:bodyDiv w:val="1"/>
      <w:marLeft w:val="0"/>
      <w:marRight w:val="0"/>
      <w:marTop w:val="0"/>
      <w:marBottom w:val="0"/>
      <w:divBdr>
        <w:top w:val="none" w:sz="0" w:space="0" w:color="auto"/>
        <w:left w:val="none" w:sz="0" w:space="0" w:color="auto"/>
        <w:bottom w:val="none" w:sz="0" w:space="0" w:color="auto"/>
        <w:right w:val="none" w:sz="0" w:space="0" w:color="auto"/>
      </w:divBdr>
    </w:div>
    <w:div w:id="1191184939">
      <w:bodyDiv w:val="1"/>
      <w:marLeft w:val="0"/>
      <w:marRight w:val="0"/>
      <w:marTop w:val="0"/>
      <w:marBottom w:val="0"/>
      <w:divBdr>
        <w:top w:val="none" w:sz="0" w:space="0" w:color="auto"/>
        <w:left w:val="none" w:sz="0" w:space="0" w:color="auto"/>
        <w:bottom w:val="none" w:sz="0" w:space="0" w:color="auto"/>
        <w:right w:val="none" w:sz="0" w:space="0" w:color="auto"/>
      </w:divBdr>
    </w:div>
    <w:div w:id="1265728239">
      <w:bodyDiv w:val="1"/>
      <w:marLeft w:val="0"/>
      <w:marRight w:val="0"/>
      <w:marTop w:val="0"/>
      <w:marBottom w:val="0"/>
      <w:divBdr>
        <w:top w:val="none" w:sz="0" w:space="0" w:color="auto"/>
        <w:left w:val="none" w:sz="0" w:space="0" w:color="auto"/>
        <w:bottom w:val="none" w:sz="0" w:space="0" w:color="auto"/>
        <w:right w:val="none" w:sz="0" w:space="0" w:color="auto"/>
      </w:divBdr>
      <w:divsChild>
        <w:div w:id="240330286">
          <w:marLeft w:val="0"/>
          <w:marRight w:val="0"/>
          <w:marTop w:val="0"/>
          <w:marBottom w:val="0"/>
          <w:divBdr>
            <w:top w:val="none" w:sz="0" w:space="0" w:color="auto"/>
            <w:left w:val="none" w:sz="0" w:space="0" w:color="auto"/>
            <w:bottom w:val="none" w:sz="0" w:space="0" w:color="auto"/>
            <w:right w:val="none" w:sz="0" w:space="0" w:color="auto"/>
          </w:divBdr>
        </w:div>
      </w:divsChild>
    </w:div>
    <w:div w:id="1314405333">
      <w:bodyDiv w:val="1"/>
      <w:marLeft w:val="0"/>
      <w:marRight w:val="0"/>
      <w:marTop w:val="0"/>
      <w:marBottom w:val="0"/>
      <w:divBdr>
        <w:top w:val="none" w:sz="0" w:space="0" w:color="auto"/>
        <w:left w:val="none" w:sz="0" w:space="0" w:color="auto"/>
        <w:bottom w:val="none" w:sz="0" w:space="0" w:color="auto"/>
        <w:right w:val="none" w:sz="0" w:space="0" w:color="auto"/>
      </w:divBdr>
    </w:div>
    <w:div w:id="1446778432">
      <w:bodyDiv w:val="1"/>
      <w:marLeft w:val="0"/>
      <w:marRight w:val="0"/>
      <w:marTop w:val="0"/>
      <w:marBottom w:val="0"/>
      <w:divBdr>
        <w:top w:val="none" w:sz="0" w:space="0" w:color="auto"/>
        <w:left w:val="none" w:sz="0" w:space="0" w:color="auto"/>
        <w:bottom w:val="none" w:sz="0" w:space="0" w:color="auto"/>
        <w:right w:val="none" w:sz="0" w:space="0" w:color="auto"/>
      </w:divBdr>
    </w:div>
    <w:div w:id="1486512688">
      <w:bodyDiv w:val="1"/>
      <w:marLeft w:val="0"/>
      <w:marRight w:val="0"/>
      <w:marTop w:val="0"/>
      <w:marBottom w:val="0"/>
      <w:divBdr>
        <w:top w:val="none" w:sz="0" w:space="0" w:color="auto"/>
        <w:left w:val="none" w:sz="0" w:space="0" w:color="auto"/>
        <w:bottom w:val="none" w:sz="0" w:space="0" w:color="auto"/>
        <w:right w:val="none" w:sz="0" w:space="0" w:color="auto"/>
      </w:divBdr>
    </w:div>
    <w:div w:id="1549993684">
      <w:bodyDiv w:val="1"/>
      <w:marLeft w:val="0"/>
      <w:marRight w:val="0"/>
      <w:marTop w:val="0"/>
      <w:marBottom w:val="0"/>
      <w:divBdr>
        <w:top w:val="none" w:sz="0" w:space="0" w:color="auto"/>
        <w:left w:val="none" w:sz="0" w:space="0" w:color="auto"/>
        <w:bottom w:val="none" w:sz="0" w:space="0" w:color="auto"/>
        <w:right w:val="none" w:sz="0" w:space="0" w:color="auto"/>
      </w:divBdr>
    </w:div>
    <w:div w:id="1586109360">
      <w:bodyDiv w:val="1"/>
      <w:marLeft w:val="0"/>
      <w:marRight w:val="0"/>
      <w:marTop w:val="0"/>
      <w:marBottom w:val="0"/>
      <w:divBdr>
        <w:top w:val="none" w:sz="0" w:space="0" w:color="auto"/>
        <w:left w:val="none" w:sz="0" w:space="0" w:color="auto"/>
        <w:bottom w:val="none" w:sz="0" w:space="0" w:color="auto"/>
        <w:right w:val="none" w:sz="0" w:space="0" w:color="auto"/>
      </w:divBdr>
    </w:div>
    <w:div w:id="1605765684">
      <w:bodyDiv w:val="1"/>
      <w:marLeft w:val="0"/>
      <w:marRight w:val="0"/>
      <w:marTop w:val="0"/>
      <w:marBottom w:val="0"/>
      <w:divBdr>
        <w:top w:val="none" w:sz="0" w:space="0" w:color="auto"/>
        <w:left w:val="none" w:sz="0" w:space="0" w:color="auto"/>
        <w:bottom w:val="none" w:sz="0" w:space="0" w:color="auto"/>
        <w:right w:val="none" w:sz="0" w:space="0" w:color="auto"/>
      </w:divBdr>
    </w:div>
    <w:div w:id="1629314393">
      <w:bodyDiv w:val="1"/>
      <w:marLeft w:val="0"/>
      <w:marRight w:val="0"/>
      <w:marTop w:val="0"/>
      <w:marBottom w:val="0"/>
      <w:divBdr>
        <w:top w:val="none" w:sz="0" w:space="0" w:color="auto"/>
        <w:left w:val="none" w:sz="0" w:space="0" w:color="auto"/>
        <w:bottom w:val="none" w:sz="0" w:space="0" w:color="auto"/>
        <w:right w:val="none" w:sz="0" w:space="0" w:color="auto"/>
      </w:divBdr>
    </w:div>
    <w:div w:id="1694309203">
      <w:bodyDiv w:val="1"/>
      <w:marLeft w:val="0"/>
      <w:marRight w:val="0"/>
      <w:marTop w:val="0"/>
      <w:marBottom w:val="0"/>
      <w:divBdr>
        <w:top w:val="none" w:sz="0" w:space="0" w:color="auto"/>
        <w:left w:val="none" w:sz="0" w:space="0" w:color="auto"/>
        <w:bottom w:val="none" w:sz="0" w:space="0" w:color="auto"/>
        <w:right w:val="none" w:sz="0" w:space="0" w:color="auto"/>
      </w:divBdr>
    </w:div>
    <w:div w:id="1715079019">
      <w:bodyDiv w:val="1"/>
      <w:marLeft w:val="0"/>
      <w:marRight w:val="0"/>
      <w:marTop w:val="0"/>
      <w:marBottom w:val="0"/>
      <w:divBdr>
        <w:top w:val="none" w:sz="0" w:space="0" w:color="auto"/>
        <w:left w:val="none" w:sz="0" w:space="0" w:color="auto"/>
        <w:bottom w:val="none" w:sz="0" w:space="0" w:color="auto"/>
        <w:right w:val="none" w:sz="0" w:space="0" w:color="auto"/>
      </w:divBdr>
    </w:div>
    <w:div w:id="1736010974">
      <w:bodyDiv w:val="1"/>
      <w:marLeft w:val="0"/>
      <w:marRight w:val="0"/>
      <w:marTop w:val="0"/>
      <w:marBottom w:val="0"/>
      <w:divBdr>
        <w:top w:val="none" w:sz="0" w:space="0" w:color="auto"/>
        <w:left w:val="none" w:sz="0" w:space="0" w:color="auto"/>
        <w:bottom w:val="none" w:sz="0" w:space="0" w:color="auto"/>
        <w:right w:val="none" w:sz="0" w:space="0" w:color="auto"/>
      </w:divBdr>
    </w:div>
    <w:div w:id="1757286994">
      <w:bodyDiv w:val="1"/>
      <w:marLeft w:val="0"/>
      <w:marRight w:val="0"/>
      <w:marTop w:val="0"/>
      <w:marBottom w:val="0"/>
      <w:divBdr>
        <w:top w:val="none" w:sz="0" w:space="0" w:color="auto"/>
        <w:left w:val="none" w:sz="0" w:space="0" w:color="auto"/>
        <w:bottom w:val="none" w:sz="0" w:space="0" w:color="auto"/>
        <w:right w:val="none" w:sz="0" w:space="0" w:color="auto"/>
      </w:divBdr>
    </w:div>
    <w:div w:id="1774087490">
      <w:bodyDiv w:val="1"/>
      <w:marLeft w:val="0"/>
      <w:marRight w:val="0"/>
      <w:marTop w:val="0"/>
      <w:marBottom w:val="0"/>
      <w:divBdr>
        <w:top w:val="none" w:sz="0" w:space="0" w:color="auto"/>
        <w:left w:val="none" w:sz="0" w:space="0" w:color="auto"/>
        <w:bottom w:val="none" w:sz="0" w:space="0" w:color="auto"/>
        <w:right w:val="none" w:sz="0" w:space="0" w:color="auto"/>
      </w:divBdr>
      <w:divsChild>
        <w:div w:id="1541477861">
          <w:marLeft w:val="0"/>
          <w:marRight w:val="0"/>
          <w:marTop w:val="0"/>
          <w:marBottom w:val="0"/>
          <w:divBdr>
            <w:top w:val="none" w:sz="0" w:space="0" w:color="auto"/>
            <w:left w:val="none" w:sz="0" w:space="0" w:color="auto"/>
            <w:bottom w:val="none" w:sz="0" w:space="0" w:color="auto"/>
            <w:right w:val="none" w:sz="0" w:space="0" w:color="auto"/>
          </w:divBdr>
        </w:div>
        <w:div w:id="250286857">
          <w:marLeft w:val="0"/>
          <w:marRight w:val="0"/>
          <w:marTop w:val="0"/>
          <w:marBottom w:val="0"/>
          <w:divBdr>
            <w:top w:val="none" w:sz="0" w:space="0" w:color="auto"/>
            <w:left w:val="none" w:sz="0" w:space="0" w:color="auto"/>
            <w:bottom w:val="none" w:sz="0" w:space="0" w:color="auto"/>
            <w:right w:val="none" w:sz="0" w:space="0" w:color="auto"/>
          </w:divBdr>
        </w:div>
        <w:div w:id="1805737217">
          <w:marLeft w:val="0"/>
          <w:marRight w:val="0"/>
          <w:marTop w:val="0"/>
          <w:marBottom w:val="0"/>
          <w:divBdr>
            <w:top w:val="none" w:sz="0" w:space="0" w:color="auto"/>
            <w:left w:val="none" w:sz="0" w:space="0" w:color="auto"/>
            <w:bottom w:val="none" w:sz="0" w:space="0" w:color="auto"/>
            <w:right w:val="none" w:sz="0" w:space="0" w:color="auto"/>
          </w:divBdr>
        </w:div>
        <w:div w:id="1643146999">
          <w:marLeft w:val="0"/>
          <w:marRight w:val="0"/>
          <w:marTop w:val="0"/>
          <w:marBottom w:val="0"/>
          <w:divBdr>
            <w:top w:val="none" w:sz="0" w:space="0" w:color="auto"/>
            <w:left w:val="none" w:sz="0" w:space="0" w:color="auto"/>
            <w:bottom w:val="none" w:sz="0" w:space="0" w:color="auto"/>
            <w:right w:val="none" w:sz="0" w:space="0" w:color="auto"/>
          </w:divBdr>
        </w:div>
        <w:div w:id="578488599">
          <w:marLeft w:val="0"/>
          <w:marRight w:val="0"/>
          <w:marTop w:val="0"/>
          <w:marBottom w:val="0"/>
          <w:divBdr>
            <w:top w:val="none" w:sz="0" w:space="0" w:color="auto"/>
            <w:left w:val="none" w:sz="0" w:space="0" w:color="auto"/>
            <w:bottom w:val="none" w:sz="0" w:space="0" w:color="auto"/>
            <w:right w:val="none" w:sz="0" w:space="0" w:color="auto"/>
          </w:divBdr>
        </w:div>
        <w:div w:id="1570656327">
          <w:marLeft w:val="0"/>
          <w:marRight w:val="0"/>
          <w:marTop w:val="0"/>
          <w:marBottom w:val="0"/>
          <w:divBdr>
            <w:top w:val="none" w:sz="0" w:space="0" w:color="auto"/>
            <w:left w:val="none" w:sz="0" w:space="0" w:color="auto"/>
            <w:bottom w:val="none" w:sz="0" w:space="0" w:color="auto"/>
            <w:right w:val="none" w:sz="0" w:space="0" w:color="auto"/>
          </w:divBdr>
        </w:div>
        <w:div w:id="890848747">
          <w:marLeft w:val="0"/>
          <w:marRight w:val="0"/>
          <w:marTop w:val="0"/>
          <w:marBottom w:val="0"/>
          <w:divBdr>
            <w:top w:val="none" w:sz="0" w:space="0" w:color="auto"/>
            <w:left w:val="none" w:sz="0" w:space="0" w:color="auto"/>
            <w:bottom w:val="none" w:sz="0" w:space="0" w:color="auto"/>
            <w:right w:val="none" w:sz="0" w:space="0" w:color="auto"/>
          </w:divBdr>
        </w:div>
        <w:div w:id="193464465">
          <w:marLeft w:val="0"/>
          <w:marRight w:val="0"/>
          <w:marTop w:val="0"/>
          <w:marBottom w:val="0"/>
          <w:divBdr>
            <w:top w:val="none" w:sz="0" w:space="0" w:color="auto"/>
            <w:left w:val="none" w:sz="0" w:space="0" w:color="auto"/>
            <w:bottom w:val="none" w:sz="0" w:space="0" w:color="auto"/>
            <w:right w:val="none" w:sz="0" w:space="0" w:color="auto"/>
          </w:divBdr>
        </w:div>
        <w:div w:id="725103047">
          <w:marLeft w:val="0"/>
          <w:marRight w:val="0"/>
          <w:marTop w:val="0"/>
          <w:marBottom w:val="0"/>
          <w:divBdr>
            <w:top w:val="none" w:sz="0" w:space="0" w:color="auto"/>
            <w:left w:val="none" w:sz="0" w:space="0" w:color="auto"/>
            <w:bottom w:val="none" w:sz="0" w:space="0" w:color="auto"/>
            <w:right w:val="none" w:sz="0" w:space="0" w:color="auto"/>
          </w:divBdr>
        </w:div>
        <w:div w:id="741759294">
          <w:marLeft w:val="0"/>
          <w:marRight w:val="0"/>
          <w:marTop w:val="0"/>
          <w:marBottom w:val="0"/>
          <w:divBdr>
            <w:top w:val="none" w:sz="0" w:space="0" w:color="auto"/>
            <w:left w:val="none" w:sz="0" w:space="0" w:color="auto"/>
            <w:bottom w:val="none" w:sz="0" w:space="0" w:color="auto"/>
            <w:right w:val="none" w:sz="0" w:space="0" w:color="auto"/>
          </w:divBdr>
        </w:div>
        <w:div w:id="214853960">
          <w:marLeft w:val="0"/>
          <w:marRight w:val="0"/>
          <w:marTop w:val="0"/>
          <w:marBottom w:val="0"/>
          <w:divBdr>
            <w:top w:val="none" w:sz="0" w:space="0" w:color="auto"/>
            <w:left w:val="none" w:sz="0" w:space="0" w:color="auto"/>
            <w:bottom w:val="none" w:sz="0" w:space="0" w:color="auto"/>
            <w:right w:val="none" w:sz="0" w:space="0" w:color="auto"/>
          </w:divBdr>
        </w:div>
        <w:div w:id="115493242">
          <w:marLeft w:val="0"/>
          <w:marRight w:val="0"/>
          <w:marTop w:val="0"/>
          <w:marBottom w:val="0"/>
          <w:divBdr>
            <w:top w:val="none" w:sz="0" w:space="0" w:color="auto"/>
            <w:left w:val="none" w:sz="0" w:space="0" w:color="auto"/>
            <w:bottom w:val="none" w:sz="0" w:space="0" w:color="auto"/>
            <w:right w:val="none" w:sz="0" w:space="0" w:color="auto"/>
          </w:divBdr>
        </w:div>
        <w:div w:id="1777284466">
          <w:marLeft w:val="0"/>
          <w:marRight w:val="0"/>
          <w:marTop w:val="0"/>
          <w:marBottom w:val="0"/>
          <w:divBdr>
            <w:top w:val="none" w:sz="0" w:space="0" w:color="auto"/>
            <w:left w:val="none" w:sz="0" w:space="0" w:color="auto"/>
            <w:bottom w:val="none" w:sz="0" w:space="0" w:color="auto"/>
            <w:right w:val="none" w:sz="0" w:space="0" w:color="auto"/>
          </w:divBdr>
        </w:div>
        <w:div w:id="659699461">
          <w:marLeft w:val="0"/>
          <w:marRight w:val="0"/>
          <w:marTop w:val="0"/>
          <w:marBottom w:val="0"/>
          <w:divBdr>
            <w:top w:val="none" w:sz="0" w:space="0" w:color="auto"/>
            <w:left w:val="none" w:sz="0" w:space="0" w:color="auto"/>
            <w:bottom w:val="none" w:sz="0" w:space="0" w:color="auto"/>
            <w:right w:val="none" w:sz="0" w:space="0" w:color="auto"/>
          </w:divBdr>
        </w:div>
        <w:div w:id="12922411">
          <w:marLeft w:val="0"/>
          <w:marRight w:val="0"/>
          <w:marTop w:val="0"/>
          <w:marBottom w:val="0"/>
          <w:divBdr>
            <w:top w:val="none" w:sz="0" w:space="0" w:color="auto"/>
            <w:left w:val="none" w:sz="0" w:space="0" w:color="auto"/>
            <w:bottom w:val="none" w:sz="0" w:space="0" w:color="auto"/>
            <w:right w:val="none" w:sz="0" w:space="0" w:color="auto"/>
          </w:divBdr>
        </w:div>
        <w:div w:id="664863178">
          <w:marLeft w:val="0"/>
          <w:marRight w:val="0"/>
          <w:marTop w:val="0"/>
          <w:marBottom w:val="0"/>
          <w:divBdr>
            <w:top w:val="none" w:sz="0" w:space="0" w:color="auto"/>
            <w:left w:val="none" w:sz="0" w:space="0" w:color="auto"/>
            <w:bottom w:val="none" w:sz="0" w:space="0" w:color="auto"/>
            <w:right w:val="none" w:sz="0" w:space="0" w:color="auto"/>
          </w:divBdr>
        </w:div>
        <w:div w:id="794105542">
          <w:marLeft w:val="0"/>
          <w:marRight w:val="0"/>
          <w:marTop w:val="0"/>
          <w:marBottom w:val="0"/>
          <w:divBdr>
            <w:top w:val="none" w:sz="0" w:space="0" w:color="auto"/>
            <w:left w:val="none" w:sz="0" w:space="0" w:color="auto"/>
            <w:bottom w:val="none" w:sz="0" w:space="0" w:color="auto"/>
            <w:right w:val="none" w:sz="0" w:space="0" w:color="auto"/>
          </w:divBdr>
        </w:div>
        <w:div w:id="1529835600">
          <w:marLeft w:val="0"/>
          <w:marRight w:val="0"/>
          <w:marTop w:val="0"/>
          <w:marBottom w:val="0"/>
          <w:divBdr>
            <w:top w:val="none" w:sz="0" w:space="0" w:color="auto"/>
            <w:left w:val="none" w:sz="0" w:space="0" w:color="auto"/>
            <w:bottom w:val="none" w:sz="0" w:space="0" w:color="auto"/>
            <w:right w:val="none" w:sz="0" w:space="0" w:color="auto"/>
          </w:divBdr>
        </w:div>
        <w:div w:id="182479936">
          <w:marLeft w:val="0"/>
          <w:marRight w:val="0"/>
          <w:marTop w:val="0"/>
          <w:marBottom w:val="0"/>
          <w:divBdr>
            <w:top w:val="none" w:sz="0" w:space="0" w:color="auto"/>
            <w:left w:val="none" w:sz="0" w:space="0" w:color="auto"/>
            <w:bottom w:val="none" w:sz="0" w:space="0" w:color="auto"/>
            <w:right w:val="none" w:sz="0" w:space="0" w:color="auto"/>
          </w:divBdr>
        </w:div>
        <w:div w:id="1857424314">
          <w:marLeft w:val="0"/>
          <w:marRight w:val="0"/>
          <w:marTop w:val="0"/>
          <w:marBottom w:val="0"/>
          <w:divBdr>
            <w:top w:val="none" w:sz="0" w:space="0" w:color="auto"/>
            <w:left w:val="none" w:sz="0" w:space="0" w:color="auto"/>
            <w:bottom w:val="none" w:sz="0" w:space="0" w:color="auto"/>
            <w:right w:val="none" w:sz="0" w:space="0" w:color="auto"/>
          </w:divBdr>
        </w:div>
        <w:div w:id="1650280211">
          <w:marLeft w:val="0"/>
          <w:marRight w:val="0"/>
          <w:marTop w:val="0"/>
          <w:marBottom w:val="0"/>
          <w:divBdr>
            <w:top w:val="none" w:sz="0" w:space="0" w:color="auto"/>
            <w:left w:val="none" w:sz="0" w:space="0" w:color="auto"/>
            <w:bottom w:val="none" w:sz="0" w:space="0" w:color="auto"/>
            <w:right w:val="none" w:sz="0" w:space="0" w:color="auto"/>
          </w:divBdr>
        </w:div>
        <w:div w:id="1031761919">
          <w:marLeft w:val="0"/>
          <w:marRight w:val="0"/>
          <w:marTop w:val="0"/>
          <w:marBottom w:val="0"/>
          <w:divBdr>
            <w:top w:val="none" w:sz="0" w:space="0" w:color="auto"/>
            <w:left w:val="none" w:sz="0" w:space="0" w:color="auto"/>
            <w:bottom w:val="none" w:sz="0" w:space="0" w:color="auto"/>
            <w:right w:val="none" w:sz="0" w:space="0" w:color="auto"/>
          </w:divBdr>
        </w:div>
        <w:div w:id="128011855">
          <w:marLeft w:val="0"/>
          <w:marRight w:val="0"/>
          <w:marTop w:val="0"/>
          <w:marBottom w:val="0"/>
          <w:divBdr>
            <w:top w:val="none" w:sz="0" w:space="0" w:color="auto"/>
            <w:left w:val="none" w:sz="0" w:space="0" w:color="auto"/>
            <w:bottom w:val="none" w:sz="0" w:space="0" w:color="auto"/>
            <w:right w:val="none" w:sz="0" w:space="0" w:color="auto"/>
          </w:divBdr>
        </w:div>
        <w:div w:id="1571383818">
          <w:marLeft w:val="0"/>
          <w:marRight w:val="0"/>
          <w:marTop w:val="0"/>
          <w:marBottom w:val="0"/>
          <w:divBdr>
            <w:top w:val="none" w:sz="0" w:space="0" w:color="auto"/>
            <w:left w:val="none" w:sz="0" w:space="0" w:color="auto"/>
            <w:bottom w:val="none" w:sz="0" w:space="0" w:color="auto"/>
            <w:right w:val="none" w:sz="0" w:space="0" w:color="auto"/>
          </w:divBdr>
        </w:div>
        <w:div w:id="1286235849">
          <w:marLeft w:val="0"/>
          <w:marRight w:val="0"/>
          <w:marTop w:val="0"/>
          <w:marBottom w:val="0"/>
          <w:divBdr>
            <w:top w:val="none" w:sz="0" w:space="0" w:color="auto"/>
            <w:left w:val="none" w:sz="0" w:space="0" w:color="auto"/>
            <w:bottom w:val="none" w:sz="0" w:space="0" w:color="auto"/>
            <w:right w:val="none" w:sz="0" w:space="0" w:color="auto"/>
          </w:divBdr>
        </w:div>
        <w:div w:id="1722051175">
          <w:marLeft w:val="0"/>
          <w:marRight w:val="0"/>
          <w:marTop w:val="0"/>
          <w:marBottom w:val="0"/>
          <w:divBdr>
            <w:top w:val="none" w:sz="0" w:space="0" w:color="auto"/>
            <w:left w:val="none" w:sz="0" w:space="0" w:color="auto"/>
            <w:bottom w:val="none" w:sz="0" w:space="0" w:color="auto"/>
            <w:right w:val="none" w:sz="0" w:space="0" w:color="auto"/>
          </w:divBdr>
        </w:div>
        <w:div w:id="447238992">
          <w:marLeft w:val="0"/>
          <w:marRight w:val="0"/>
          <w:marTop w:val="0"/>
          <w:marBottom w:val="0"/>
          <w:divBdr>
            <w:top w:val="none" w:sz="0" w:space="0" w:color="auto"/>
            <w:left w:val="none" w:sz="0" w:space="0" w:color="auto"/>
            <w:bottom w:val="none" w:sz="0" w:space="0" w:color="auto"/>
            <w:right w:val="none" w:sz="0" w:space="0" w:color="auto"/>
          </w:divBdr>
        </w:div>
        <w:div w:id="2018800927">
          <w:marLeft w:val="0"/>
          <w:marRight w:val="0"/>
          <w:marTop w:val="0"/>
          <w:marBottom w:val="0"/>
          <w:divBdr>
            <w:top w:val="none" w:sz="0" w:space="0" w:color="auto"/>
            <w:left w:val="none" w:sz="0" w:space="0" w:color="auto"/>
            <w:bottom w:val="none" w:sz="0" w:space="0" w:color="auto"/>
            <w:right w:val="none" w:sz="0" w:space="0" w:color="auto"/>
          </w:divBdr>
        </w:div>
        <w:div w:id="1528372729">
          <w:marLeft w:val="0"/>
          <w:marRight w:val="0"/>
          <w:marTop w:val="0"/>
          <w:marBottom w:val="0"/>
          <w:divBdr>
            <w:top w:val="none" w:sz="0" w:space="0" w:color="auto"/>
            <w:left w:val="none" w:sz="0" w:space="0" w:color="auto"/>
            <w:bottom w:val="none" w:sz="0" w:space="0" w:color="auto"/>
            <w:right w:val="none" w:sz="0" w:space="0" w:color="auto"/>
          </w:divBdr>
        </w:div>
        <w:div w:id="128211927">
          <w:marLeft w:val="0"/>
          <w:marRight w:val="0"/>
          <w:marTop w:val="0"/>
          <w:marBottom w:val="0"/>
          <w:divBdr>
            <w:top w:val="none" w:sz="0" w:space="0" w:color="auto"/>
            <w:left w:val="none" w:sz="0" w:space="0" w:color="auto"/>
            <w:bottom w:val="none" w:sz="0" w:space="0" w:color="auto"/>
            <w:right w:val="none" w:sz="0" w:space="0" w:color="auto"/>
          </w:divBdr>
        </w:div>
        <w:div w:id="2057318120">
          <w:marLeft w:val="0"/>
          <w:marRight w:val="0"/>
          <w:marTop w:val="0"/>
          <w:marBottom w:val="0"/>
          <w:divBdr>
            <w:top w:val="none" w:sz="0" w:space="0" w:color="auto"/>
            <w:left w:val="none" w:sz="0" w:space="0" w:color="auto"/>
            <w:bottom w:val="none" w:sz="0" w:space="0" w:color="auto"/>
            <w:right w:val="none" w:sz="0" w:space="0" w:color="auto"/>
          </w:divBdr>
        </w:div>
        <w:div w:id="36781077">
          <w:marLeft w:val="0"/>
          <w:marRight w:val="0"/>
          <w:marTop w:val="0"/>
          <w:marBottom w:val="0"/>
          <w:divBdr>
            <w:top w:val="none" w:sz="0" w:space="0" w:color="auto"/>
            <w:left w:val="none" w:sz="0" w:space="0" w:color="auto"/>
            <w:bottom w:val="none" w:sz="0" w:space="0" w:color="auto"/>
            <w:right w:val="none" w:sz="0" w:space="0" w:color="auto"/>
          </w:divBdr>
        </w:div>
        <w:div w:id="1518079412">
          <w:marLeft w:val="0"/>
          <w:marRight w:val="0"/>
          <w:marTop w:val="0"/>
          <w:marBottom w:val="0"/>
          <w:divBdr>
            <w:top w:val="none" w:sz="0" w:space="0" w:color="auto"/>
            <w:left w:val="none" w:sz="0" w:space="0" w:color="auto"/>
            <w:bottom w:val="none" w:sz="0" w:space="0" w:color="auto"/>
            <w:right w:val="none" w:sz="0" w:space="0" w:color="auto"/>
          </w:divBdr>
        </w:div>
        <w:div w:id="1164277894">
          <w:marLeft w:val="0"/>
          <w:marRight w:val="0"/>
          <w:marTop w:val="0"/>
          <w:marBottom w:val="0"/>
          <w:divBdr>
            <w:top w:val="none" w:sz="0" w:space="0" w:color="auto"/>
            <w:left w:val="none" w:sz="0" w:space="0" w:color="auto"/>
            <w:bottom w:val="none" w:sz="0" w:space="0" w:color="auto"/>
            <w:right w:val="none" w:sz="0" w:space="0" w:color="auto"/>
          </w:divBdr>
        </w:div>
        <w:div w:id="1157648633">
          <w:marLeft w:val="0"/>
          <w:marRight w:val="0"/>
          <w:marTop w:val="0"/>
          <w:marBottom w:val="0"/>
          <w:divBdr>
            <w:top w:val="none" w:sz="0" w:space="0" w:color="auto"/>
            <w:left w:val="none" w:sz="0" w:space="0" w:color="auto"/>
            <w:bottom w:val="none" w:sz="0" w:space="0" w:color="auto"/>
            <w:right w:val="none" w:sz="0" w:space="0" w:color="auto"/>
          </w:divBdr>
        </w:div>
        <w:div w:id="1133711187">
          <w:marLeft w:val="0"/>
          <w:marRight w:val="0"/>
          <w:marTop w:val="0"/>
          <w:marBottom w:val="0"/>
          <w:divBdr>
            <w:top w:val="none" w:sz="0" w:space="0" w:color="auto"/>
            <w:left w:val="none" w:sz="0" w:space="0" w:color="auto"/>
            <w:bottom w:val="none" w:sz="0" w:space="0" w:color="auto"/>
            <w:right w:val="none" w:sz="0" w:space="0" w:color="auto"/>
          </w:divBdr>
        </w:div>
        <w:div w:id="299507117">
          <w:marLeft w:val="0"/>
          <w:marRight w:val="0"/>
          <w:marTop w:val="0"/>
          <w:marBottom w:val="0"/>
          <w:divBdr>
            <w:top w:val="none" w:sz="0" w:space="0" w:color="auto"/>
            <w:left w:val="none" w:sz="0" w:space="0" w:color="auto"/>
            <w:bottom w:val="none" w:sz="0" w:space="0" w:color="auto"/>
            <w:right w:val="none" w:sz="0" w:space="0" w:color="auto"/>
          </w:divBdr>
        </w:div>
        <w:div w:id="680742312">
          <w:marLeft w:val="0"/>
          <w:marRight w:val="0"/>
          <w:marTop w:val="0"/>
          <w:marBottom w:val="0"/>
          <w:divBdr>
            <w:top w:val="none" w:sz="0" w:space="0" w:color="auto"/>
            <w:left w:val="none" w:sz="0" w:space="0" w:color="auto"/>
            <w:bottom w:val="none" w:sz="0" w:space="0" w:color="auto"/>
            <w:right w:val="none" w:sz="0" w:space="0" w:color="auto"/>
          </w:divBdr>
        </w:div>
        <w:div w:id="463041935">
          <w:marLeft w:val="0"/>
          <w:marRight w:val="0"/>
          <w:marTop w:val="0"/>
          <w:marBottom w:val="0"/>
          <w:divBdr>
            <w:top w:val="none" w:sz="0" w:space="0" w:color="auto"/>
            <w:left w:val="none" w:sz="0" w:space="0" w:color="auto"/>
            <w:bottom w:val="none" w:sz="0" w:space="0" w:color="auto"/>
            <w:right w:val="none" w:sz="0" w:space="0" w:color="auto"/>
          </w:divBdr>
        </w:div>
        <w:div w:id="1276407850">
          <w:marLeft w:val="0"/>
          <w:marRight w:val="0"/>
          <w:marTop w:val="0"/>
          <w:marBottom w:val="0"/>
          <w:divBdr>
            <w:top w:val="none" w:sz="0" w:space="0" w:color="auto"/>
            <w:left w:val="none" w:sz="0" w:space="0" w:color="auto"/>
            <w:bottom w:val="none" w:sz="0" w:space="0" w:color="auto"/>
            <w:right w:val="none" w:sz="0" w:space="0" w:color="auto"/>
          </w:divBdr>
        </w:div>
        <w:div w:id="2041590401">
          <w:marLeft w:val="0"/>
          <w:marRight w:val="0"/>
          <w:marTop w:val="0"/>
          <w:marBottom w:val="0"/>
          <w:divBdr>
            <w:top w:val="none" w:sz="0" w:space="0" w:color="auto"/>
            <w:left w:val="none" w:sz="0" w:space="0" w:color="auto"/>
            <w:bottom w:val="none" w:sz="0" w:space="0" w:color="auto"/>
            <w:right w:val="none" w:sz="0" w:space="0" w:color="auto"/>
          </w:divBdr>
        </w:div>
        <w:div w:id="206382724">
          <w:marLeft w:val="0"/>
          <w:marRight w:val="0"/>
          <w:marTop w:val="0"/>
          <w:marBottom w:val="0"/>
          <w:divBdr>
            <w:top w:val="none" w:sz="0" w:space="0" w:color="auto"/>
            <w:left w:val="none" w:sz="0" w:space="0" w:color="auto"/>
            <w:bottom w:val="none" w:sz="0" w:space="0" w:color="auto"/>
            <w:right w:val="none" w:sz="0" w:space="0" w:color="auto"/>
          </w:divBdr>
        </w:div>
        <w:div w:id="513107703">
          <w:marLeft w:val="0"/>
          <w:marRight w:val="0"/>
          <w:marTop w:val="0"/>
          <w:marBottom w:val="0"/>
          <w:divBdr>
            <w:top w:val="none" w:sz="0" w:space="0" w:color="auto"/>
            <w:left w:val="none" w:sz="0" w:space="0" w:color="auto"/>
            <w:bottom w:val="none" w:sz="0" w:space="0" w:color="auto"/>
            <w:right w:val="none" w:sz="0" w:space="0" w:color="auto"/>
          </w:divBdr>
        </w:div>
        <w:div w:id="815872983">
          <w:marLeft w:val="0"/>
          <w:marRight w:val="0"/>
          <w:marTop w:val="0"/>
          <w:marBottom w:val="0"/>
          <w:divBdr>
            <w:top w:val="none" w:sz="0" w:space="0" w:color="auto"/>
            <w:left w:val="none" w:sz="0" w:space="0" w:color="auto"/>
            <w:bottom w:val="none" w:sz="0" w:space="0" w:color="auto"/>
            <w:right w:val="none" w:sz="0" w:space="0" w:color="auto"/>
          </w:divBdr>
        </w:div>
        <w:div w:id="804352363">
          <w:marLeft w:val="0"/>
          <w:marRight w:val="0"/>
          <w:marTop w:val="0"/>
          <w:marBottom w:val="0"/>
          <w:divBdr>
            <w:top w:val="none" w:sz="0" w:space="0" w:color="auto"/>
            <w:left w:val="none" w:sz="0" w:space="0" w:color="auto"/>
            <w:bottom w:val="none" w:sz="0" w:space="0" w:color="auto"/>
            <w:right w:val="none" w:sz="0" w:space="0" w:color="auto"/>
          </w:divBdr>
        </w:div>
        <w:div w:id="1577327056">
          <w:marLeft w:val="0"/>
          <w:marRight w:val="0"/>
          <w:marTop w:val="0"/>
          <w:marBottom w:val="0"/>
          <w:divBdr>
            <w:top w:val="none" w:sz="0" w:space="0" w:color="auto"/>
            <w:left w:val="none" w:sz="0" w:space="0" w:color="auto"/>
            <w:bottom w:val="none" w:sz="0" w:space="0" w:color="auto"/>
            <w:right w:val="none" w:sz="0" w:space="0" w:color="auto"/>
          </w:divBdr>
        </w:div>
        <w:div w:id="1854761855">
          <w:marLeft w:val="0"/>
          <w:marRight w:val="0"/>
          <w:marTop w:val="0"/>
          <w:marBottom w:val="0"/>
          <w:divBdr>
            <w:top w:val="none" w:sz="0" w:space="0" w:color="auto"/>
            <w:left w:val="none" w:sz="0" w:space="0" w:color="auto"/>
            <w:bottom w:val="none" w:sz="0" w:space="0" w:color="auto"/>
            <w:right w:val="none" w:sz="0" w:space="0" w:color="auto"/>
          </w:divBdr>
        </w:div>
        <w:div w:id="170678661">
          <w:marLeft w:val="0"/>
          <w:marRight w:val="0"/>
          <w:marTop w:val="0"/>
          <w:marBottom w:val="0"/>
          <w:divBdr>
            <w:top w:val="none" w:sz="0" w:space="0" w:color="auto"/>
            <w:left w:val="none" w:sz="0" w:space="0" w:color="auto"/>
            <w:bottom w:val="none" w:sz="0" w:space="0" w:color="auto"/>
            <w:right w:val="none" w:sz="0" w:space="0" w:color="auto"/>
          </w:divBdr>
        </w:div>
        <w:div w:id="1636369011">
          <w:marLeft w:val="0"/>
          <w:marRight w:val="0"/>
          <w:marTop w:val="0"/>
          <w:marBottom w:val="0"/>
          <w:divBdr>
            <w:top w:val="none" w:sz="0" w:space="0" w:color="auto"/>
            <w:left w:val="none" w:sz="0" w:space="0" w:color="auto"/>
            <w:bottom w:val="none" w:sz="0" w:space="0" w:color="auto"/>
            <w:right w:val="none" w:sz="0" w:space="0" w:color="auto"/>
          </w:divBdr>
        </w:div>
        <w:div w:id="1961721446">
          <w:marLeft w:val="0"/>
          <w:marRight w:val="0"/>
          <w:marTop w:val="0"/>
          <w:marBottom w:val="0"/>
          <w:divBdr>
            <w:top w:val="none" w:sz="0" w:space="0" w:color="auto"/>
            <w:left w:val="none" w:sz="0" w:space="0" w:color="auto"/>
            <w:bottom w:val="none" w:sz="0" w:space="0" w:color="auto"/>
            <w:right w:val="none" w:sz="0" w:space="0" w:color="auto"/>
          </w:divBdr>
        </w:div>
        <w:div w:id="1621381083">
          <w:marLeft w:val="0"/>
          <w:marRight w:val="0"/>
          <w:marTop w:val="0"/>
          <w:marBottom w:val="0"/>
          <w:divBdr>
            <w:top w:val="none" w:sz="0" w:space="0" w:color="auto"/>
            <w:left w:val="none" w:sz="0" w:space="0" w:color="auto"/>
            <w:bottom w:val="none" w:sz="0" w:space="0" w:color="auto"/>
            <w:right w:val="none" w:sz="0" w:space="0" w:color="auto"/>
          </w:divBdr>
        </w:div>
        <w:div w:id="316885654">
          <w:marLeft w:val="0"/>
          <w:marRight w:val="0"/>
          <w:marTop w:val="0"/>
          <w:marBottom w:val="0"/>
          <w:divBdr>
            <w:top w:val="none" w:sz="0" w:space="0" w:color="auto"/>
            <w:left w:val="none" w:sz="0" w:space="0" w:color="auto"/>
            <w:bottom w:val="none" w:sz="0" w:space="0" w:color="auto"/>
            <w:right w:val="none" w:sz="0" w:space="0" w:color="auto"/>
          </w:divBdr>
        </w:div>
        <w:div w:id="1803839333">
          <w:marLeft w:val="0"/>
          <w:marRight w:val="0"/>
          <w:marTop w:val="0"/>
          <w:marBottom w:val="0"/>
          <w:divBdr>
            <w:top w:val="none" w:sz="0" w:space="0" w:color="auto"/>
            <w:left w:val="none" w:sz="0" w:space="0" w:color="auto"/>
            <w:bottom w:val="none" w:sz="0" w:space="0" w:color="auto"/>
            <w:right w:val="none" w:sz="0" w:space="0" w:color="auto"/>
          </w:divBdr>
        </w:div>
        <w:div w:id="231697695">
          <w:marLeft w:val="0"/>
          <w:marRight w:val="0"/>
          <w:marTop w:val="0"/>
          <w:marBottom w:val="0"/>
          <w:divBdr>
            <w:top w:val="none" w:sz="0" w:space="0" w:color="auto"/>
            <w:left w:val="none" w:sz="0" w:space="0" w:color="auto"/>
            <w:bottom w:val="none" w:sz="0" w:space="0" w:color="auto"/>
            <w:right w:val="none" w:sz="0" w:space="0" w:color="auto"/>
          </w:divBdr>
        </w:div>
      </w:divsChild>
    </w:div>
    <w:div w:id="1803571679">
      <w:bodyDiv w:val="1"/>
      <w:marLeft w:val="0"/>
      <w:marRight w:val="0"/>
      <w:marTop w:val="0"/>
      <w:marBottom w:val="0"/>
      <w:divBdr>
        <w:top w:val="none" w:sz="0" w:space="0" w:color="auto"/>
        <w:left w:val="none" w:sz="0" w:space="0" w:color="auto"/>
        <w:bottom w:val="none" w:sz="0" w:space="0" w:color="auto"/>
        <w:right w:val="none" w:sz="0" w:space="0" w:color="auto"/>
      </w:divBdr>
    </w:div>
    <w:div w:id="1814633913">
      <w:bodyDiv w:val="1"/>
      <w:marLeft w:val="0"/>
      <w:marRight w:val="0"/>
      <w:marTop w:val="0"/>
      <w:marBottom w:val="0"/>
      <w:divBdr>
        <w:top w:val="none" w:sz="0" w:space="0" w:color="auto"/>
        <w:left w:val="none" w:sz="0" w:space="0" w:color="auto"/>
        <w:bottom w:val="none" w:sz="0" w:space="0" w:color="auto"/>
        <w:right w:val="none" w:sz="0" w:space="0" w:color="auto"/>
      </w:divBdr>
    </w:div>
    <w:div w:id="1852910943">
      <w:bodyDiv w:val="1"/>
      <w:marLeft w:val="0"/>
      <w:marRight w:val="0"/>
      <w:marTop w:val="0"/>
      <w:marBottom w:val="0"/>
      <w:divBdr>
        <w:top w:val="none" w:sz="0" w:space="0" w:color="auto"/>
        <w:left w:val="none" w:sz="0" w:space="0" w:color="auto"/>
        <w:bottom w:val="none" w:sz="0" w:space="0" w:color="auto"/>
        <w:right w:val="none" w:sz="0" w:space="0" w:color="auto"/>
      </w:divBdr>
    </w:div>
    <w:div w:id="1871841893">
      <w:bodyDiv w:val="1"/>
      <w:marLeft w:val="0"/>
      <w:marRight w:val="0"/>
      <w:marTop w:val="0"/>
      <w:marBottom w:val="0"/>
      <w:divBdr>
        <w:top w:val="none" w:sz="0" w:space="0" w:color="auto"/>
        <w:left w:val="none" w:sz="0" w:space="0" w:color="auto"/>
        <w:bottom w:val="none" w:sz="0" w:space="0" w:color="auto"/>
        <w:right w:val="none" w:sz="0" w:space="0" w:color="auto"/>
      </w:divBdr>
    </w:div>
    <w:div w:id="1903059160">
      <w:bodyDiv w:val="1"/>
      <w:marLeft w:val="0"/>
      <w:marRight w:val="0"/>
      <w:marTop w:val="0"/>
      <w:marBottom w:val="0"/>
      <w:divBdr>
        <w:top w:val="none" w:sz="0" w:space="0" w:color="auto"/>
        <w:left w:val="none" w:sz="0" w:space="0" w:color="auto"/>
        <w:bottom w:val="none" w:sz="0" w:space="0" w:color="auto"/>
        <w:right w:val="none" w:sz="0" w:space="0" w:color="auto"/>
      </w:divBdr>
    </w:div>
    <w:div w:id="1927886951">
      <w:bodyDiv w:val="1"/>
      <w:marLeft w:val="0"/>
      <w:marRight w:val="0"/>
      <w:marTop w:val="0"/>
      <w:marBottom w:val="0"/>
      <w:divBdr>
        <w:top w:val="none" w:sz="0" w:space="0" w:color="auto"/>
        <w:left w:val="none" w:sz="0" w:space="0" w:color="auto"/>
        <w:bottom w:val="none" w:sz="0" w:space="0" w:color="auto"/>
        <w:right w:val="none" w:sz="0" w:space="0" w:color="auto"/>
      </w:divBdr>
    </w:div>
    <w:div w:id="1935816697">
      <w:bodyDiv w:val="1"/>
      <w:marLeft w:val="0"/>
      <w:marRight w:val="0"/>
      <w:marTop w:val="0"/>
      <w:marBottom w:val="0"/>
      <w:divBdr>
        <w:top w:val="none" w:sz="0" w:space="0" w:color="auto"/>
        <w:left w:val="none" w:sz="0" w:space="0" w:color="auto"/>
        <w:bottom w:val="none" w:sz="0" w:space="0" w:color="auto"/>
        <w:right w:val="none" w:sz="0" w:space="0" w:color="auto"/>
      </w:divBdr>
    </w:div>
    <w:div w:id="1997224038">
      <w:bodyDiv w:val="1"/>
      <w:marLeft w:val="0"/>
      <w:marRight w:val="0"/>
      <w:marTop w:val="0"/>
      <w:marBottom w:val="0"/>
      <w:divBdr>
        <w:top w:val="none" w:sz="0" w:space="0" w:color="auto"/>
        <w:left w:val="none" w:sz="0" w:space="0" w:color="auto"/>
        <w:bottom w:val="none" w:sz="0" w:space="0" w:color="auto"/>
        <w:right w:val="none" w:sz="0" w:space="0" w:color="auto"/>
      </w:divBdr>
    </w:div>
    <w:div w:id="2008054532">
      <w:bodyDiv w:val="1"/>
      <w:marLeft w:val="0"/>
      <w:marRight w:val="0"/>
      <w:marTop w:val="0"/>
      <w:marBottom w:val="0"/>
      <w:divBdr>
        <w:top w:val="none" w:sz="0" w:space="0" w:color="auto"/>
        <w:left w:val="none" w:sz="0" w:space="0" w:color="auto"/>
        <w:bottom w:val="none" w:sz="0" w:space="0" w:color="auto"/>
        <w:right w:val="none" w:sz="0" w:space="0" w:color="auto"/>
      </w:divBdr>
    </w:div>
    <w:div w:id="2038236520">
      <w:bodyDiv w:val="1"/>
      <w:marLeft w:val="0"/>
      <w:marRight w:val="0"/>
      <w:marTop w:val="0"/>
      <w:marBottom w:val="0"/>
      <w:divBdr>
        <w:top w:val="none" w:sz="0" w:space="0" w:color="auto"/>
        <w:left w:val="none" w:sz="0" w:space="0" w:color="auto"/>
        <w:bottom w:val="none" w:sz="0" w:space="0" w:color="auto"/>
        <w:right w:val="none" w:sz="0" w:space="0" w:color="auto"/>
      </w:divBdr>
    </w:div>
    <w:div w:id="2044406180">
      <w:bodyDiv w:val="1"/>
      <w:marLeft w:val="0"/>
      <w:marRight w:val="0"/>
      <w:marTop w:val="0"/>
      <w:marBottom w:val="0"/>
      <w:divBdr>
        <w:top w:val="none" w:sz="0" w:space="0" w:color="auto"/>
        <w:left w:val="none" w:sz="0" w:space="0" w:color="auto"/>
        <w:bottom w:val="none" w:sz="0" w:space="0" w:color="auto"/>
        <w:right w:val="none" w:sz="0" w:space="0" w:color="auto"/>
      </w:divBdr>
    </w:div>
    <w:div w:id="2128309147">
      <w:bodyDiv w:val="1"/>
      <w:marLeft w:val="0"/>
      <w:marRight w:val="0"/>
      <w:marTop w:val="0"/>
      <w:marBottom w:val="0"/>
      <w:divBdr>
        <w:top w:val="none" w:sz="0" w:space="0" w:color="auto"/>
        <w:left w:val="none" w:sz="0" w:space="0" w:color="auto"/>
        <w:bottom w:val="none" w:sz="0" w:space="0" w:color="auto"/>
        <w:right w:val="none" w:sz="0" w:space="0" w:color="auto"/>
      </w:divBdr>
    </w:div>
    <w:div w:id="2130851702">
      <w:bodyDiv w:val="1"/>
      <w:marLeft w:val="0"/>
      <w:marRight w:val="0"/>
      <w:marTop w:val="0"/>
      <w:marBottom w:val="0"/>
      <w:divBdr>
        <w:top w:val="none" w:sz="0" w:space="0" w:color="auto"/>
        <w:left w:val="none" w:sz="0" w:space="0" w:color="auto"/>
        <w:bottom w:val="none" w:sz="0" w:space="0" w:color="auto"/>
        <w:right w:val="none" w:sz="0" w:space="0" w:color="auto"/>
      </w:divBdr>
    </w:div>
    <w:div w:id="2135708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clement.de-pampelonne@emploi.gouv.fr" TargetMode="External"/><Relationship Id="rId18" Type="http://schemas.openxmlformats.org/officeDocument/2006/relationships/hyperlink" Target="mailto:dgefp.sdei@emploi.gouv.fr" TargetMode="External"/><Relationship Id="rId3" Type="http://schemas.openxmlformats.org/officeDocument/2006/relationships/customXml" Target="../customXml/item3.xml"/><Relationship Id="rId21" Type="http://schemas.openxmlformats.org/officeDocument/2006/relationships/hyperlink" Target="mailto:dgefp.protectiondesdonnees@emploi.gouv.fr"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mailto:boris.supiot@emploi.gouv.f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clement.de-pampelonne@emploi.gouv.fr" TargetMode="External"/><Relationship Id="rId20" Type="http://schemas.openxmlformats.org/officeDocument/2006/relationships/hyperlink" Target="mailto:boris.supiot@emploi.gouv.f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guillaume.jaspart@emploi.gouv.fr"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mailto:nadine.chasseigne@emploi.gouv.f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gathe.andrieux@emploi.gouv.fr"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2D460B2E01244396A2B3C74B0950B4" ma:contentTypeVersion="14" ma:contentTypeDescription="Crée un document." ma:contentTypeScope="" ma:versionID="79a1765079a1c16773583d9da106e147">
  <xsd:schema xmlns:xsd="http://www.w3.org/2001/XMLSchema" xmlns:xs="http://www.w3.org/2001/XMLSchema" xmlns:p="http://schemas.microsoft.com/office/2006/metadata/properties" xmlns:ns2="379b2fa1-1f12-471b-ba9f-68c5998df4ef" xmlns:ns3="9aac18bb-d5ed-4aad-a197-30bce95ed4a8" targetNamespace="http://schemas.microsoft.com/office/2006/metadata/properties" ma:root="true" ma:fieldsID="59077c2f5ccb96dc68cafd287dd0f525" ns2:_="" ns3:_="">
    <xsd:import namespace="379b2fa1-1f12-471b-ba9f-68c5998df4ef"/>
    <xsd:import namespace="9aac18bb-d5ed-4aad-a197-30bce95ed4a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9b2fa1-1f12-471b-ba9f-68c5998df4ef"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dexed="true"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TaxCatchAll" ma:index="17" nillable="true" ma:displayName="Taxonomy Catch All Column" ma:hidden="true" ma:list="{fb88d2c5-74de-4316-9a1d-4ff6e1888b9b}" ma:internalName="TaxCatchAll" ma:showField="CatchAllData" ma:web="379b2fa1-1f12-471b-ba9f-68c5998df4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aac18bb-d5ed-4aad-a197-30bce95ed4a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c775635c-929f-420b-bbf0-50c23f8d5e09"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aac18bb-d5ed-4aad-a197-30bce95ed4a8">
      <Terms xmlns="http://schemas.microsoft.com/office/infopath/2007/PartnerControls"/>
    </lcf76f155ced4ddcb4097134ff3c332f>
    <TaxCatchAll xmlns="379b2fa1-1f12-471b-ba9f-68c5998df4ef" xsi:nil="true"/>
    <_dlc_DocId xmlns="379b2fa1-1f12-471b-ba9f-68c5998df4ef">HCZNNYWKE2E4-886479090-9035</_dlc_DocId>
    <_dlc_DocIdUrl xmlns="379b2fa1-1f12-471b-ba9f-68c5998df4ef">
      <Url>https://msociauxfr.sharepoint.com/sites/DGEFP_protectiondonnees/_layouts/15/DocIdRedir.aspx?ID=HCZNNYWKE2E4-886479090-9035</Url>
      <Description>HCZNNYWKE2E4-886479090-9035</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785D380-077B-45E5-BA37-AA2CBD32D3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9b2fa1-1f12-471b-ba9f-68c5998df4ef"/>
    <ds:schemaRef ds:uri="9aac18bb-d5ed-4aad-a197-30bce95ed4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7FA05A-F228-463E-8299-60EB87C7F9E0}">
  <ds:schemaRefs>
    <ds:schemaRef ds:uri="http://schemas.microsoft.com/sharepoint/v3/contenttype/forms"/>
  </ds:schemaRefs>
</ds:datastoreItem>
</file>

<file path=customXml/itemProps3.xml><?xml version="1.0" encoding="utf-8"?>
<ds:datastoreItem xmlns:ds="http://schemas.openxmlformats.org/officeDocument/2006/customXml" ds:itemID="{3642D85E-DE91-4198-BA8C-BDC09D44B2E9}">
  <ds:schemaRefs>
    <ds:schemaRef ds:uri="http://schemas.openxmlformats.org/officeDocument/2006/bibliography"/>
  </ds:schemaRefs>
</ds:datastoreItem>
</file>

<file path=customXml/itemProps4.xml><?xml version="1.0" encoding="utf-8"?>
<ds:datastoreItem xmlns:ds="http://schemas.openxmlformats.org/officeDocument/2006/customXml" ds:itemID="{0C0659F0-4933-4F6C-AB99-4B15A15F09EF}">
  <ds:schemaRefs>
    <ds:schemaRef ds:uri="http://schemas.microsoft.com/office/2006/metadata/properties"/>
    <ds:schemaRef ds:uri="http://schemas.microsoft.com/office/infopath/2007/PartnerControls"/>
    <ds:schemaRef ds:uri="9aac18bb-d5ed-4aad-a197-30bce95ed4a8"/>
    <ds:schemaRef ds:uri="379b2fa1-1f12-471b-ba9f-68c5998df4ef"/>
  </ds:schemaRefs>
</ds:datastoreItem>
</file>

<file path=customXml/itemProps5.xml><?xml version="1.0" encoding="utf-8"?>
<ds:datastoreItem xmlns:ds="http://schemas.openxmlformats.org/officeDocument/2006/customXml" ds:itemID="{61D9B7CA-11E4-47EE-8151-0EAED760AA4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520</TotalTime>
  <Pages>15</Pages>
  <Words>3314</Words>
  <Characters>18228</Characters>
  <Application>Microsoft Office Word</Application>
  <DocSecurity>0</DocSecurity>
  <Lines>151</Lines>
  <Paragraphs>42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MANENC Edouard</dc:creator>
  <cp:keywords/>
  <dc:description/>
  <cp:lastModifiedBy>JASPART, Guillaume (DGEFP)</cp:lastModifiedBy>
  <cp:revision>25</cp:revision>
  <dcterms:created xsi:type="dcterms:W3CDTF">2025-02-18T16:13:00Z</dcterms:created>
  <dcterms:modified xsi:type="dcterms:W3CDTF">2025-02-27T16:03:00Z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0x010100192D460B2E01244396A2B3C74B0950B4</vt:lpwstr>
  </property>
  <property fmtid="{D5CDD505-2E9C-101B-9397-08002B2CF9AE}" pid="4" name="_dlc_DocIdItemGuid">
    <vt:lpwstr>854f6b41-2146-44c0-8f6f-af37652188e9</vt:lpwstr>
  </property>
</Properties>
</file>