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460CF2" w14:textId="77777777" w:rsidR="0083082B" w:rsidRPr="0006068D" w:rsidRDefault="0083082B">
      <w:pPr>
        <w:rPr>
          <w:rFonts w:asciiTheme="minorHAnsi" w:hAnsiTheme="minorHAnsi" w:cstheme="minorHAnsi"/>
          <w:sz w:val="22"/>
          <w:szCs w:val="22"/>
        </w:rPr>
      </w:pPr>
    </w:p>
    <w:tbl>
      <w:tblPr>
        <w:tblStyle w:val="Grilledutableau"/>
        <w:tblW w:w="0" w:type="auto"/>
        <w:tblInd w:w="1134" w:type="dxa"/>
        <w:tblLook w:val="04A0" w:firstRow="1" w:lastRow="0" w:firstColumn="1" w:lastColumn="0" w:noHBand="0" w:noVBand="1"/>
      </w:tblPr>
      <w:tblGrid>
        <w:gridCol w:w="236"/>
        <w:gridCol w:w="7944"/>
        <w:gridCol w:w="15"/>
      </w:tblGrid>
      <w:tr w:rsidR="0083082B" w:rsidRPr="0006068D" w14:paraId="3A7CC614" w14:textId="77777777" w:rsidTr="0083082B">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14:paraId="25AA8B5F" w14:textId="77777777" w:rsidR="0083082B" w:rsidRPr="0006068D" w:rsidRDefault="0083082B" w:rsidP="0083082B">
            <w:pPr>
              <w:rPr>
                <w:rFonts w:asciiTheme="minorHAnsi" w:hAnsiTheme="minorHAnsi" w:cstheme="minorHAnsi"/>
                <w:b/>
                <w:sz w:val="32"/>
                <w:szCs w:val="22"/>
              </w:rPr>
            </w:pPr>
          </w:p>
          <w:p w14:paraId="1AB18698" w14:textId="26E9C3A1" w:rsidR="0083082B" w:rsidRPr="0006068D" w:rsidRDefault="0083082B" w:rsidP="0083082B">
            <w:pPr>
              <w:rPr>
                <w:rFonts w:asciiTheme="minorHAnsi" w:hAnsiTheme="minorHAnsi" w:cstheme="minorHAnsi"/>
                <w:b/>
                <w:sz w:val="32"/>
                <w:szCs w:val="22"/>
              </w:rPr>
            </w:pPr>
            <w:r>
              <w:rPr>
                <w:rFonts w:asciiTheme="minorHAnsi" w:hAnsiTheme="minorHAnsi" w:cstheme="minorHAnsi"/>
                <w:b/>
                <w:bCs/>
                <w:sz w:val="32"/>
                <w:szCs w:val="22"/>
                <w:lang w:val="en"/>
              </w:rPr>
              <w:t>TENDER RULES</w:t>
            </w:r>
          </w:p>
          <w:p w14:paraId="278528D9" w14:textId="77777777" w:rsidR="0083082B" w:rsidRPr="0006068D" w:rsidRDefault="0083082B" w:rsidP="0083082B">
            <w:pPr>
              <w:rPr>
                <w:rFonts w:asciiTheme="minorHAnsi" w:hAnsiTheme="minorHAnsi" w:cstheme="minorHAnsi"/>
                <w:b/>
                <w:sz w:val="32"/>
                <w:szCs w:val="22"/>
              </w:rPr>
            </w:pPr>
          </w:p>
        </w:tc>
      </w:tr>
      <w:tr w:rsidR="0083082B" w:rsidRPr="0006068D" w14:paraId="0CE0B77C" w14:textId="77777777" w:rsidTr="0083082B">
        <w:trPr>
          <w:gridAfter w:val="1"/>
          <w:wAfter w:w="15" w:type="dxa"/>
          <w:trHeight w:val="318"/>
        </w:trPr>
        <w:tc>
          <w:tcPr>
            <w:tcW w:w="8190" w:type="dxa"/>
            <w:gridSpan w:val="2"/>
            <w:tcBorders>
              <w:top w:val="nil"/>
              <w:left w:val="nil"/>
              <w:bottom w:val="nil"/>
              <w:right w:val="nil"/>
            </w:tcBorders>
          </w:tcPr>
          <w:p w14:paraId="5FC7BE69" w14:textId="77777777" w:rsidR="0083082B" w:rsidRPr="00E23E75" w:rsidRDefault="0083082B" w:rsidP="0083082B">
            <w:pPr>
              <w:rPr>
                <w:rFonts w:asciiTheme="minorHAnsi" w:hAnsiTheme="minorHAnsi" w:cstheme="minorHAnsi"/>
                <w:b/>
                <w:sz w:val="22"/>
                <w:szCs w:val="22"/>
              </w:rPr>
            </w:pPr>
          </w:p>
        </w:tc>
      </w:tr>
      <w:tr w:rsidR="0083082B" w:rsidRPr="004C34B9" w14:paraId="208ACBDB" w14:textId="77777777" w:rsidTr="0083082B">
        <w:tc>
          <w:tcPr>
            <w:tcW w:w="236" w:type="dxa"/>
            <w:tcBorders>
              <w:top w:val="nil"/>
              <w:left w:val="nil"/>
              <w:bottom w:val="nil"/>
              <w:right w:val="single" w:sz="4" w:space="0" w:color="auto"/>
            </w:tcBorders>
          </w:tcPr>
          <w:p w14:paraId="23EBD4C2"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294DDF9C" w14:textId="77777777" w:rsidR="0083082B" w:rsidRPr="00342E4D" w:rsidRDefault="0083082B" w:rsidP="0083082B">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O</w:t>
            </w:r>
            <w:r>
              <w:rPr>
                <w:rFonts w:asciiTheme="minorHAnsi" w:hAnsiTheme="minorHAnsi" w:cstheme="minorHAnsi"/>
                <w:b/>
                <w:bCs/>
                <w:caps/>
                <w:sz w:val="22"/>
                <w:szCs w:val="22"/>
                <w:lang w:val="en"/>
              </w:rPr>
              <w:t>BJECT of the proposed contract:</w:t>
            </w:r>
          </w:p>
          <w:p w14:paraId="2B8821F0" w14:textId="1279ECFE" w:rsidR="005615D9" w:rsidRPr="005615D9" w:rsidRDefault="00083E0C" w:rsidP="0083082B">
            <w:pPr>
              <w:jc w:val="both"/>
              <w:rPr>
                <w:rFonts w:asciiTheme="minorHAnsi" w:hAnsiTheme="minorHAnsi" w:cstheme="minorHAnsi"/>
                <w:sz w:val="22"/>
                <w:szCs w:val="22"/>
                <w:lang w:val="en-GB"/>
              </w:rPr>
            </w:pPr>
            <w:r w:rsidRPr="00083E0C">
              <w:rPr>
                <w:rFonts w:asciiTheme="minorHAnsi" w:hAnsiTheme="minorHAnsi" w:cstheme="minorHAnsi"/>
                <w:bCs/>
                <w:caps/>
                <w:sz w:val="22"/>
                <w:szCs w:val="22"/>
                <w:lang w:val="en"/>
              </w:rPr>
              <w:t>EVENTS &amp; LOGISTICS SUPPORT SERVICES FOR EXPERTISE FRANCE IN PAPUA NEW GUINEA</w:t>
            </w:r>
          </w:p>
        </w:tc>
      </w:tr>
      <w:tr w:rsidR="0083082B" w:rsidRPr="004C34B9" w14:paraId="36B2EDB6" w14:textId="77777777" w:rsidTr="0083082B">
        <w:tc>
          <w:tcPr>
            <w:tcW w:w="236" w:type="dxa"/>
            <w:tcBorders>
              <w:top w:val="nil"/>
              <w:left w:val="nil"/>
              <w:bottom w:val="nil"/>
              <w:right w:val="single" w:sz="4" w:space="0" w:color="auto"/>
            </w:tcBorders>
          </w:tcPr>
          <w:p w14:paraId="07BB57F8" w14:textId="77777777" w:rsidR="0083082B" w:rsidRPr="00C0441C" w:rsidRDefault="0083082B" w:rsidP="0083082B">
            <w:pPr>
              <w:rPr>
                <w:rFonts w:asciiTheme="minorHAnsi" w:hAnsiTheme="minorHAnsi" w:cstheme="minorHAnsi"/>
                <w:b/>
                <w:sz w:val="22"/>
                <w:szCs w:val="22"/>
                <w:lang w:val="en-GB"/>
              </w:rPr>
            </w:pPr>
          </w:p>
        </w:tc>
        <w:tc>
          <w:tcPr>
            <w:tcW w:w="7969" w:type="dxa"/>
            <w:gridSpan w:val="2"/>
            <w:tcBorders>
              <w:top w:val="nil"/>
              <w:left w:val="single" w:sz="4" w:space="0" w:color="auto"/>
              <w:bottom w:val="single" w:sz="4" w:space="0" w:color="auto"/>
              <w:right w:val="nil"/>
            </w:tcBorders>
          </w:tcPr>
          <w:p w14:paraId="392A7C8B" w14:textId="77777777" w:rsidR="0083082B" w:rsidRPr="00342E4D" w:rsidRDefault="0083082B" w:rsidP="0083082B">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LEGAL REPRESENTATIVE OF THE CONTRACTING AUTHORITY:</w:t>
            </w:r>
          </w:p>
          <w:p w14:paraId="2DF8A3DC" w14:textId="77777777" w:rsidR="0083082B" w:rsidRPr="00342E4D" w:rsidRDefault="0083082B" w:rsidP="0083082B">
            <w:pPr>
              <w:rPr>
                <w:rFonts w:asciiTheme="minorHAnsi" w:hAnsiTheme="minorHAnsi" w:cstheme="minorHAnsi"/>
                <w:sz w:val="22"/>
                <w:szCs w:val="22"/>
                <w:lang w:val="en-GB"/>
              </w:rPr>
            </w:pPr>
            <w:proofErr w:type="spellStart"/>
            <w:r>
              <w:rPr>
                <w:rFonts w:asciiTheme="minorHAnsi" w:hAnsiTheme="minorHAnsi" w:cstheme="minorHAnsi"/>
                <w:sz w:val="22"/>
                <w:szCs w:val="22"/>
                <w:lang w:val="en"/>
              </w:rPr>
              <w:t>Jérémie</w:t>
            </w:r>
            <w:proofErr w:type="spellEnd"/>
            <w:r>
              <w:rPr>
                <w:rFonts w:asciiTheme="minorHAnsi" w:hAnsiTheme="minorHAnsi" w:cstheme="minorHAnsi"/>
                <w:sz w:val="22"/>
                <w:szCs w:val="22"/>
                <w:lang w:val="en"/>
              </w:rPr>
              <w:t xml:space="preserve"> PELLET, Chief Executive Officer of EXPERTISE FRANCE</w:t>
            </w:r>
          </w:p>
        </w:tc>
      </w:tr>
      <w:tr w:rsidR="0083082B" w:rsidRPr="004C34B9" w14:paraId="4D101273" w14:textId="77777777" w:rsidTr="0083082B">
        <w:trPr>
          <w:gridAfter w:val="1"/>
          <w:wAfter w:w="15" w:type="dxa"/>
          <w:trHeight w:val="60"/>
        </w:trPr>
        <w:tc>
          <w:tcPr>
            <w:tcW w:w="8190" w:type="dxa"/>
            <w:gridSpan w:val="2"/>
            <w:tcBorders>
              <w:top w:val="nil"/>
              <w:left w:val="nil"/>
              <w:bottom w:val="nil"/>
              <w:right w:val="nil"/>
            </w:tcBorders>
          </w:tcPr>
          <w:p w14:paraId="09564134" w14:textId="77777777" w:rsidR="0083082B" w:rsidRPr="00342E4D" w:rsidRDefault="0083082B" w:rsidP="0083082B">
            <w:pPr>
              <w:rPr>
                <w:rFonts w:asciiTheme="minorHAnsi" w:hAnsiTheme="minorHAnsi" w:cstheme="minorHAnsi"/>
                <w:b/>
                <w:sz w:val="22"/>
                <w:szCs w:val="22"/>
                <w:lang w:val="en-GB"/>
              </w:rPr>
            </w:pPr>
          </w:p>
        </w:tc>
      </w:tr>
      <w:tr w:rsidR="0083082B" w:rsidRPr="00162A5A" w14:paraId="5B7F1B45" w14:textId="77777777" w:rsidTr="0083082B">
        <w:tc>
          <w:tcPr>
            <w:tcW w:w="236" w:type="dxa"/>
            <w:tcBorders>
              <w:top w:val="nil"/>
              <w:left w:val="nil"/>
              <w:bottom w:val="nil"/>
              <w:right w:val="single" w:sz="4" w:space="0" w:color="auto"/>
            </w:tcBorders>
          </w:tcPr>
          <w:p w14:paraId="7CA0A635" w14:textId="77777777" w:rsidR="0083082B" w:rsidRPr="00342E4D" w:rsidRDefault="0083082B" w:rsidP="0083082B">
            <w:pPr>
              <w:rPr>
                <w:rFonts w:asciiTheme="minorHAnsi" w:hAnsiTheme="minorHAnsi" w:cstheme="minorHAnsi"/>
                <w:b/>
                <w:sz w:val="22"/>
                <w:szCs w:val="22"/>
                <w:lang w:val="en-GB"/>
              </w:rPr>
            </w:pPr>
          </w:p>
        </w:tc>
        <w:tc>
          <w:tcPr>
            <w:tcW w:w="7969" w:type="dxa"/>
            <w:gridSpan w:val="2"/>
            <w:tcBorders>
              <w:top w:val="nil"/>
              <w:left w:val="single" w:sz="4" w:space="0" w:color="auto"/>
              <w:bottom w:val="single" w:sz="4" w:space="0" w:color="auto"/>
              <w:right w:val="nil"/>
            </w:tcBorders>
          </w:tcPr>
          <w:p w14:paraId="3A1536B1" w14:textId="77777777" w:rsidR="0083082B" w:rsidRPr="00342E4D" w:rsidRDefault="0083082B" w:rsidP="0083082B">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DATE AND TIME OF OFFER SUBMISSION DEADLINE:</w:t>
            </w:r>
          </w:p>
          <w:p w14:paraId="5ADFEC75" w14:textId="3A840D21" w:rsidR="0083082B" w:rsidRPr="00342E4D" w:rsidRDefault="004C34B9" w:rsidP="00162A5A">
            <w:pPr>
              <w:rPr>
                <w:rFonts w:asciiTheme="minorHAnsi" w:hAnsiTheme="minorHAnsi" w:cstheme="minorHAnsi"/>
                <w:sz w:val="22"/>
                <w:szCs w:val="22"/>
                <w:lang w:val="en-GB"/>
              </w:rPr>
            </w:pPr>
            <w:r>
              <w:rPr>
                <w:rFonts w:asciiTheme="minorHAnsi" w:hAnsiTheme="minorHAnsi" w:cstheme="minorHAnsi"/>
                <w:b/>
                <w:bCs/>
                <w:sz w:val="22"/>
                <w:szCs w:val="22"/>
                <w:lang w:val="en"/>
              </w:rPr>
              <w:t>20</w:t>
            </w:r>
            <w:r w:rsidR="005D292E">
              <w:rPr>
                <w:rFonts w:asciiTheme="minorHAnsi" w:hAnsiTheme="minorHAnsi" w:cstheme="minorHAnsi"/>
                <w:b/>
                <w:bCs/>
                <w:sz w:val="22"/>
                <w:szCs w:val="22"/>
                <w:lang w:val="en"/>
              </w:rPr>
              <w:t xml:space="preserve"> </w:t>
            </w:r>
            <w:r w:rsidR="00162A5A">
              <w:rPr>
                <w:rFonts w:asciiTheme="minorHAnsi" w:hAnsiTheme="minorHAnsi" w:cstheme="minorHAnsi"/>
                <w:b/>
                <w:bCs/>
                <w:sz w:val="22"/>
                <w:szCs w:val="22"/>
                <w:lang w:val="en"/>
              </w:rPr>
              <w:t>MARS</w:t>
            </w:r>
            <w:r w:rsidR="005D292E">
              <w:rPr>
                <w:rFonts w:asciiTheme="minorHAnsi" w:hAnsiTheme="minorHAnsi" w:cstheme="minorHAnsi"/>
                <w:b/>
                <w:bCs/>
                <w:sz w:val="22"/>
                <w:szCs w:val="22"/>
                <w:lang w:val="en"/>
              </w:rPr>
              <w:t xml:space="preserve"> 2025</w:t>
            </w:r>
            <w:r w:rsidR="00C0441C">
              <w:rPr>
                <w:rFonts w:asciiTheme="minorHAnsi" w:hAnsiTheme="minorHAnsi" w:cstheme="minorHAnsi"/>
                <w:b/>
                <w:bCs/>
                <w:sz w:val="22"/>
                <w:szCs w:val="22"/>
                <w:lang w:val="en"/>
              </w:rPr>
              <w:t xml:space="preserve"> @ </w:t>
            </w:r>
            <w:r w:rsidR="00162A5A">
              <w:rPr>
                <w:rFonts w:asciiTheme="minorHAnsi" w:hAnsiTheme="minorHAnsi" w:cstheme="minorHAnsi"/>
                <w:b/>
                <w:bCs/>
                <w:sz w:val="22"/>
                <w:szCs w:val="22"/>
                <w:lang w:val="en"/>
              </w:rPr>
              <w:t>12.00am</w:t>
            </w:r>
            <w:r w:rsidR="00C0441C">
              <w:rPr>
                <w:rFonts w:asciiTheme="minorHAnsi" w:hAnsiTheme="minorHAnsi" w:cstheme="minorHAnsi"/>
                <w:b/>
                <w:bCs/>
                <w:sz w:val="22"/>
                <w:szCs w:val="22"/>
                <w:lang w:val="en"/>
              </w:rPr>
              <w:t xml:space="preserve"> </w:t>
            </w:r>
            <w:r w:rsidR="0083082B">
              <w:rPr>
                <w:rFonts w:asciiTheme="minorHAnsi" w:hAnsiTheme="minorHAnsi" w:cstheme="minorHAnsi"/>
                <w:b/>
                <w:bCs/>
                <w:smallCaps/>
                <w:sz w:val="22"/>
                <w:szCs w:val="22"/>
                <w:lang w:val="en"/>
              </w:rPr>
              <w:t xml:space="preserve"> </w:t>
            </w:r>
            <w:r w:rsidR="00C243A0" w:rsidRPr="00C243A0">
              <w:rPr>
                <w:rFonts w:asciiTheme="minorHAnsi" w:hAnsiTheme="minorHAnsi" w:cstheme="minorHAnsi"/>
                <w:b/>
                <w:bCs/>
                <w:smallCaps/>
                <w:sz w:val="22"/>
                <w:szCs w:val="22"/>
                <w:lang w:val="en"/>
              </w:rPr>
              <w:t>(PARIS TIME)</w:t>
            </w:r>
          </w:p>
        </w:tc>
      </w:tr>
    </w:tbl>
    <w:p w14:paraId="2927EF1D" w14:textId="2BD41489" w:rsidR="00683C1F" w:rsidRPr="00342E4D" w:rsidRDefault="00683C1F">
      <w:pPr>
        <w:rPr>
          <w:rFonts w:asciiTheme="minorHAnsi" w:hAnsiTheme="minorHAnsi" w:cstheme="minorHAnsi"/>
          <w:sz w:val="22"/>
          <w:szCs w:val="22"/>
          <w:lang w:val="en-GB"/>
        </w:rPr>
      </w:pPr>
    </w:p>
    <w:p w14:paraId="74B5FD87" w14:textId="470AC8D5" w:rsidR="0032428C" w:rsidRPr="00342E4D" w:rsidRDefault="0032428C" w:rsidP="00F10B36">
      <w:pPr>
        <w:spacing w:line="240" w:lineRule="auto"/>
        <w:rPr>
          <w:rFonts w:asciiTheme="minorHAnsi" w:hAnsiTheme="minorHAnsi" w:cstheme="minorHAnsi"/>
          <w:sz w:val="22"/>
          <w:szCs w:val="22"/>
          <w:lang w:val="en-GB"/>
        </w:rPr>
      </w:pPr>
      <w:r>
        <w:rPr>
          <w:rFonts w:asciiTheme="minorHAnsi" w:hAnsiTheme="minorHAnsi" w:cstheme="minorHAnsi"/>
          <w:sz w:val="22"/>
          <w:szCs w:val="22"/>
          <w:lang w:val="en"/>
        </w:rPr>
        <w:br w:type="page"/>
      </w:r>
    </w:p>
    <w:bookmarkStart w:id="0" w:name="_Hlk184479668" w:displacedByCustomXml="next"/>
    <w:sdt>
      <w:sdtPr>
        <w:rPr>
          <w:rFonts w:asciiTheme="minorHAnsi" w:eastAsia="Times" w:hAnsiTheme="minorHAnsi" w:cstheme="minorHAnsi"/>
          <w:b w:val="0"/>
          <w:bCs w:val="0"/>
          <w:color w:val="auto"/>
          <w:sz w:val="22"/>
          <w:szCs w:val="22"/>
          <w:highlight w:val="yellow"/>
        </w:rPr>
        <w:id w:val="-549693124"/>
        <w:docPartObj>
          <w:docPartGallery w:val="Table of Contents"/>
          <w:docPartUnique/>
        </w:docPartObj>
      </w:sdtPr>
      <w:sdtContent>
        <w:p w14:paraId="7C0CE2C1" w14:textId="77777777" w:rsidR="002C46DE" w:rsidRPr="00C0441C" w:rsidRDefault="00B529EE" w:rsidP="002C46DE">
          <w:pPr>
            <w:pStyle w:val="En-ttedetabledesmatires"/>
            <w:rPr>
              <w:rFonts w:asciiTheme="minorHAnsi" w:hAnsiTheme="minorHAnsi" w:cstheme="minorHAnsi"/>
              <w:color w:val="auto"/>
              <w:sz w:val="22"/>
              <w:szCs w:val="22"/>
              <w:lang w:val="en-GB"/>
            </w:rPr>
          </w:pPr>
          <w:r>
            <w:rPr>
              <w:rFonts w:asciiTheme="minorHAnsi" w:hAnsiTheme="minorHAnsi" w:cstheme="minorHAnsi"/>
              <w:color w:val="auto"/>
              <w:sz w:val="22"/>
              <w:szCs w:val="22"/>
              <w:u w:val="single"/>
              <w:lang w:val="en"/>
            </w:rPr>
            <w:t>CONTENTS</w:t>
          </w:r>
        </w:p>
        <w:p w14:paraId="1564014C" w14:textId="67DA96D0" w:rsidR="000D1A0F" w:rsidRPr="00C0441C" w:rsidRDefault="000D1A0F" w:rsidP="0032428C">
          <w:pPr>
            <w:tabs>
              <w:tab w:val="left" w:pos="2265"/>
            </w:tabs>
            <w:rPr>
              <w:rFonts w:asciiTheme="minorHAnsi" w:hAnsiTheme="minorHAnsi" w:cstheme="minorHAnsi"/>
              <w:sz w:val="22"/>
              <w:szCs w:val="22"/>
              <w:lang w:val="en-GB"/>
            </w:rPr>
          </w:pPr>
        </w:p>
        <w:p w14:paraId="4730EAB7" w14:textId="0FE8A37F" w:rsidR="00C56654" w:rsidRDefault="002C46DE">
          <w:pPr>
            <w:pStyle w:val="TM1"/>
            <w:tabs>
              <w:tab w:val="left" w:pos="1540"/>
              <w:tab w:val="right" w:leader="dot" w:pos="9329"/>
            </w:tabs>
            <w:rPr>
              <w:rFonts w:asciiTheme="minorHAnsi" w:eastAsiaTheme="minorEastAsia" w:hAnsiTheme="minorHAnsi" w:cstheme="minorBidi"/>
              <w:noProof/>
              <w:kern w:val="2"/>
              <w:sz w:val="22"/>
              <w:szCs w:val="22"/>
              <w14:ligatures w14:val="standardContextual"/>
            </w:rPr>
          </w:pPr>
          <w:r>
            <w:rPr>
              <w:rFonts w:asciiTheme="minorHAnsi" w:hAnsiTheme="minorHAnsi" w:cstheme="minorHAnsi"/>
              <w:sz w:val="22"/>
              <w:szCs w:val="22"/>
              <w:highlight w:val="yellow"/>
              <w:lang w:val="en"/>
            </w:rPr>
            <w:fldChar w:fldCharType="begin"/>
          </w:r>
          <w:r w:rsidRPr="00C0441C">
            <w:rPr>
              <w:rFonts w:asciiTheme="minorHAnsi" w:hAnsiTheme="minorHAnsi" w:cstheme="minorHAnsi"/>
              <w:sz w:val="22"/>
              <w:szCs w:val="22"/>
              <w:highlight w:val="yellow"/>
              <w:lang w:val="en-GB"/>
            </w:rPr>
            <w:instrText xml:space="preserve"> TOC \o "1-3" \h \z \u </w:instrText>
          </w:r>
          <w:r>
            <w:rPr>
              <w:rFonts w:asciiTheme="minorHAnsi" w:hAnsiTheme="minorHAnsi" w:cstheme="minorHAnsi"/>
              <w:sz w:val="22"/>
              <w:szCs w:val="22"/>
              <w:highlight w:val="yellow"/>
            </w:rPr>
            <w:fldChar w:fldCharType="separate"/>
          </w:r>
          <w:hyperlink w:anchor="_Toc184491632" w:history="1">
            <w:r w:rsidR="00C56654" w:rsidRPr="00A710A9">
              <w:rPr>
                <w:rStyle w:val="Lienhypertexte"/>
                <w:rFonts w:cstheme="minorHAnsi"/>
                <w:b/>
                <w:caps/>
                <w:noProof/>
                <w:lang w:val="en-GB"/>
              </w:rPr>
              <w:t>ARTICLE 1:</w:t>
            </w:r>
            <w:r w:rsidR="00C56654">
              <w:rPr>
                <w:rFonts w:asciiTheme="minorHAnsi" w:eastAsiaTheme="minorEastAsia" w:hAnsiTheme="minorHAnsi" w:cstheme="minorBidi"/>
                <w:noProof/>
                <w:kern w:val="2"/>
                <w:sz w:val="22"/>
                <w:szCs w:val="22"/>
                <w14:ligatures w14:val="standardContextual"/>
              </w:rPr>
              <w:tab/>
            </w:r>
            <w:r w:rsidR="00C56654" w:rsidRPr="00A710A9">
              <w:rPr>
                <w:rStyle w:val="Lienhypertexte"/>
                <w:rFonts w:cstheme="minorHAnsi"/>
                <w:b/>
                <w:bCs/>
                <w:caps/>
                <w:noProof/>
                <w:lang w:val="en"/>
              </w:rPr>
              <w:t>Object and scope of the tender</w:t>
            </w:r>
            <w:r w:rsidR="00C56654">
              <w:rPr>
                <w:noProof/>
                <w:webHidden/>
              </w:rPr>
              <w:tab/>
            </w:r>
            <w:r w:rsidR="00C56654">
              <w:rPr>
                <w:noProof/>
                <w:webHidden/>
              </w:rPr>
              <w:fldChar w:fldCharType="begin"/>
            </w:r>
            <w:r w:rsidR="00C56654">
              <w:rPr>
                <w:noProof/>
                <w:webHidden/>
              </w:rPr>
              <w:instrText xml:space="preserve"> PAGEREF _Toc184491632 \h </w:instrText>
            </w:r>
            <w:r w:rsidR="00C56654">
              <w:rPr>
                <w:noProof/>
                <w:webHidden/>
              </w:rPr>
            </w:r>
            <w:r w:rsidR="00C56654">
              <w:rPr>
                <w:noProof/>
                <w:webHidden/>
              </w:rPr>
              <w:fldChar w:fldCharType="separate"/>
            </w:r>
            <w:r w:rsidR="00C56654">
              <w:rPr>
                <w:noProof/>
                <w:webHidden/>
              </w:rPr>
              <w:t>4</w:t>
            </w:r>
            <w:r w:rsidR="00C56654">
              <w:rPr>
                <w:noProof/>
                <w:webHidden/>
              </w:rPr>
              <w:fldChar w:fldCharType="end"/>
            </w:r>
          </w:hyperlink>
        </w:p>
        <w:p w14:paraId="3AA93FC7" w14:textId="067312AC" w:rsidR="00C56654" w:rsidRDefault="004C34B9">
          <w:pPr>
            <w:pStyle w:val="TM2"/>
            <w:rPr>
              <w:noProof/>
              <w:kern w:val="2"/>
              <w14:ligatures w14:val="standardContextual"/>
            </w:rPr>
          </w:pPr>
          <w:hyperlink w:anchor="_Toc184491633" w:history="1">
            <w:r w:rsidR="00C56654" w:rsidRPr="00A710A9">
              <w:rPr>
                <w:rStyle w:val="Lienhypertexte"/>
                <w:rFonts w:cstheme="minorHAnsi"/>
                <w:noProof/>
                <w:lang w:val="en"/>
              </w:rPr>
              <w:t>Object of the tender</w:t>
            </w:r>
            <w:r w:rsidR="00C56654">
              <w:rPr>
                <w:noProof/>
                <w:webHidden/>
              </w:rPr>
              <w:tab/>
            </w:r>
            <w:r w:rsidR="00C56654">
              <w:rPr>
                <w:noProof/>
                <w:webHidden/>
              </w:rPr>
              <w:fldChar w:fldCharType="begin"/>
            </w:r>
            <w:r w:rsidR="00C56654">
              <w:rPr>
                <w:noProof/>
                <w:webHidden/>
              </w:rPr>
              <w:instrText xml:space="preserve"> PAGEREF _Toc184491633 \h </w:instrText>
            </w:r>
            <w:r w:rsidR="00C56654">
              <w:rPr>
                <w:noProof/>
                <w:webHidden/>
              </w:rPr>
            </w:r>
            <w:r w:rsidR="00C56654">
              <w:rPr>
                <w:noProof/>
                <w:webHidden/>
              </w:rPr>
              <w:fldChar w:fldCharType="separate"/>
            </w:r>
            <w:r w:rsidR="00C56654">
              <w:rPr>
                <w:noProof/>
                <w:webHidden/>
              </w:rPr>
              <w:t>4</w:t>
            </w:r>
            <w:r w:rsidR="00C56654">
              <w:rPr>
                <w:noProof/>
                <w:webHidden/>
              </w:rPr>
              <w:fldChar w:fldCharType="end"/>
            </w:r>
          </w:hyperlink>
        </w:p>
        <w:p w14:paraId="0A009235" w14:textId="248C0711" w:rsidR="00C56654" w:rsidRDefault="004C34B9">
          <w:pPr>
            <w:pStyle w:val="TM2"/>
            <w:rPr>
              <w:noProof/>
              <w:kern w:val="2"/>
              <w14:ligatures w14:val="standardContextual"/>
            </w:rPr>
          </w:pPr>
          <w:hyperlink w:anchor="_Toc184491634" w:history="1">
            <w:r w:rsidR="00C56654" w:rsidRPr="00A710A9">
              <w:rPr>
                <w:rStyle w:val="Lienhypertexte"/>
                <w:rFonts w:cstheme="minorHAnsi"/>
                <w:noProof/>
                <w:lang w:val="en"/>
              </w:rPr>
              <w:t>Scope of the tender</w:t>
            </w:r>
            <w:r w:rsidR="00C56654">
              <w:rPr>
                <w:noProof/>
                <w:webHidden/>
              </w:rPr>
              <w:tab/>
            </w:r>
            <w:r w:rsidR="00C56654">
              <w:rPr>
                <w:noProof/>
                <w:webHidden/>
              </w:rPr>
              <w:fldChar w:fldCharType="begin"/>
            </w:r>
            <w:r w:rsidR="00C56654">
              <w:rPr>
                <w:noProof/>
                <w:webHidden/>
              </w:rPr>
              <w:instrText xml:space="preserve"> PAGEREF _Toc184491634 \h </w:instrText>
            </w:r>
            <w:r w:rsidR="00C56654">
              <w:rPr>
                <w:noProof/>
                <w:webHidden/>
              </w:rPr>
            </w:r>
            <w:r w:rsidR="00C56654">
              <w:rPr>
                <w:noProof/>
                <w:webHidden/>
              </w:rPr>
              <w:fldChar w:fldCharType="separate"/>
            </w:r>
            <w:r w:rsidR="00C56654">
              <w:rPr>
                <w:noProof/>
                <w:webHidden/>
              </w:rPr>
              <w:t>4</w:t>
            </w:r>
            <w:r w:rsidR="00C56654">
              <w:rPr>
                <w:noProof/>
                <w:webHidden/>
              </w:rPr>
              <w:fldChar w:fldCharType="end"/>
            </w:r>
          </w:hyperlink>
        </w:p>
        <w:p w14:paraId="52F5B7B8" w14:textId="6CB3282F" w:rsidR="00C56654" w:rsidRDefault="004C34B9">
          <w:pPr>
            <w:pStyle w:val="TM2"/>
            <w:rPr>
              <w:noProof/>
              <w:kern w:val="2"/>
              <w14:ligatures w14:val="standardContextual"/>
            </w:rPr>
          </w:pPr>
          <w:hyperlink w:anchor="_Toc184491635" w:history="1">
            <w:r w:rsidR="00C56654" w:rsidRPr="00A710A9">
              <w:rPr>
                <w:rStyle w:val="Lienhypertexte"/>
                <w:rFonts w:cstheme="minorHAnsi"/>
                <w:noProof/>
                <w:lang w:val="en"/>
              </w:rPr>
              <w:t>Provisional schedule of the tender</w:t>
            </w:r>
            <w:r w:rsidR="00C56654">
              <w:rPr>
                <w:noProof/>
                <w:webHidden/>
              </w:rPr>
              <w:tab/>
            </w:r>
            <w:r w:rsidR="00C56654">
              <w:rPr>
                <w:noProof/>
                <w:webHidden/>
              </w:rPr>
              <w:fldChar w:fldCharType="begin"/>
            </w:r>
            <w:r w:rsidR="00C56654">
              <w:rPr>
                <w:noProof/>
                <w:webHidden/>
              </w:rPr>
              <w:instrText xml:space="preserve"> PAGEREF _Toc184491635 \h </w:instrText>
            </w:r>
            <w:r w:rsidR="00C56654">
              <w:rPr>
                <w:noProof/>
                <w:webHidden/>
              </w:rPr>
            </w:r>
            <w:r w:rsidR="00C56654">
              <w:rPr>
                <w:noProof/>
                <w:webHidden/>
              </w:rPr>
              <w:fldChar w:fldCharType="separate"/>
            </w:r>
            <w:r w:rsidR="00C56654">
              <w:rPr>
                <w:noProof/>
                <w:webHidden/>
              </w:rPr>
              <w:t>4</w:t>
            </w:r>
            <w:r w:rsidR="00C56654">
              <w:rPr>
                <w:noProof/>
                <w:webHidden/>
              </w:rPr>
              <w:fldChar w:fldCharType="end"/>
            </w:r>
          </w:hyperlink>
        </w:p>
        <w:p w14:paraId="3795FE16" w14:textId="21F3FF42" w:rsidR="00C56654" w:rsidRDefault="004C34B9">
          <w:pPr>
            <w:pStyle w:val="TM2"/>
            <w:rPr>
              <w:noProof/>
              <w:kern w:val="2"/>
              <w14:ligatures w14:val="standardContextual"/>
            </w:rPr>
          </w:pPr>
          <w:hyperlink w:anchor="_Toc184491636" w:history="1">
            <w:r w:rsidR="00C56654" w:rsidRPr="00A710A9">
              <w:rPr>
                <w:rStyle w:val="Lienhypertexte"/>
                <w:rFonts w:cstheme="minorHAnsi"/>
                <w:noProof/>
                <w:lang w:val="en"/>
              </w:rPr>
              <w:t>Tender language – currency</w:t>
            </w:r>
            <w:r w:rsidR="00C56654">
              <w:rPr>
                <w:noProof/>
                <w:webHidden/>
              </w:rPr>
              <w:tab/>
            </w:r>
            <w:r w:rsidR="00C56654">
              <w:rPr>
                <w:noProof/>
                <w:webHidden/>
              </w:rPr>
              <w:fldChar w:fldCharType="begin"/>
            </w:r>
            <w:r w:rsidR="00C56654">
              <w:rPr>
                <w:noProof/>
                <w:webHidden/>
              </w:rPr>
              <w:instrText xml:space="preserve"> PAGEREF _Toc184491636 \h </w:instrText>
            </w:r>
            <w:r w:rsidR="00C56654">
              <w:rPr>
                <w:noProof/>
                <w:webHidden/>
              </w:rPr>
            </w:r>
            <w:r w:rsidR="00C56654">
              <w:rPr>
                <w:noProof/>
                <w:webHidden/>
              </w:rPr>
              <w:fldChar w:fldCharType="separate"/>
            </w:r>
            <w:r w:rsidR="00C56654">
              <w:rPr>
                <w:noProof/>
                <w:webHidden/>
              </w:rPr>
              <w:t>4</w:t>
            </w:r>
            <w:r w:rsidR="00C56654">
              <w:rPr>
                <w:noProof/>
                <w:webHidden/>
              </w:rPr>
              <w:fldChar w:fldCharType="end"/>
            </w:r>
          </w:hyperlink>
        </w:p>
        <w:p w14:paraId="10416F95" w14:textId="32EBB8D5" w:rsidR="00C56654" w:rsidRDefault="004C34B9">
          <w:pPr>
            <w:pStyle w:val="TM2"/>
            <w:rPr>
              <w:noProof/>
              <w:kern w:val="2"/>
              <w14:ligatures w14:val="standardContextual"/>
            </w:rPr>
          </w:pPr>
          <w:hyperlink w:anchor="_Toc184491637" w:history="1">
            <w:r w:rsidR="00C56654" w:rsidRPr="00A710A9">
              <w:rPr>
                <w:rStyle w:val="Lienhypertexte"/>
                <w:rFonts w:cstheme="minorHAnsi"/>
                <w:noProof/>
                <w:lang w:val="en"/>
              </w:rPr>
              <w:t>Composition of the tender dossier</w:t>
            </w:r>
            <w:r w:rsidR="00C56654">
              <w:rPr>
                <w:noProof/>
                <w:webHidden/>
              </w:rPr>
              <w:tab/>
            </w:r>
            <w:r w:rsidR="00C56654">
              <w:rPr>
                <w:noProof/>
                <w:webHidden/>
              </w:rPr>
              <w:fldChar w:fldCharType="begin"/>
            </w:r>
            <w:r w:rsidR="00C56654">
              <w:rPr>
                <w:noProof/>
                <w:webHidden/>
              </w:rPr>
              <w:instrText xml:space="preserve"> PAGEREF _Toc184491637 \h </w:instrText>
            </w:r>
            <w:r w:rsidR="00C56654">
              <w:rPr>
                <w:noProof/>
                <w:webHidden/>
              </w:rPr>
            </w:r>
            <w:r w:rsidR="00C56654">
              <w:rPr>
                <w:noProof/>
                <w:webHidden/>
              </w:rPr>
              <w:fldChar w:fldCharType="separate"/>
            </w:r>
            <w:r w:rsidR="00C56654">
              <w:rPr>
                <w:noProof/>
                <w:webHidden/>
              </w:rPr>
              <w:t>4</w:t>
            </w:r>
            <w:r w:rsidR="00C56654">
              <w:rPr>
                <w:noProof/>
                <w:webHidden/>
              </w:rPr>
              <w:fldChar w:fldCharType="end"/>
            </w:r>
          </w:hyperlink>
        </w:p>
        <w:p w14:paraId="39625596" w14:textId="684A9F2A" w:rsidR="00C56654" w:rsidRDefault="004C34B9">
          <w:pPr>
            <w:pStyle w:val="TM2"/>
            <w:rPr>
              <w:noProof/>
              <w:kern w:val="2"/>
              <w14:ligatures w14:val="standardContextual"/>
            </w:rPr>
          </w:pPr>
          <w:hyperlink w:anchor="_Toc184491638" w:history="1">
            <w:r w:rsidR="00C56654" w:rsidRPr="00A710A9">
              <w:rPr>
                <w:rStyle w:val="Lienhypertexte"/>
                <w:rFonts w:cstheme="minorHAnsi"/>
                <w:noProof/>
                <w:lang w:val="en"/>
              </w:rPr>
              <w:t>Modification of the tender documents</w:t>
            </w:r>
            <w:r w:rsidR="00C56654">
              <w:rPr>
                <w:noProof/>
                <w:webHidden/>
              </w:rPr>
              <w:tab/>
            </w:r>
            <w:r w:rsidR="00C56654">
              <w:rPr>
                <w:noProof/>
                <w:webHidden/>
              </w:rPr>
              <w:fldChar w:fldCharType="begin"/>
            </w:r>
            <w:r w:rsidR="00C56654">
              <w:rPr>
                <w:noProof/>
                <w:webHidden/>
              </w:rPr>
              <w:instrText xml:space="preserve"> PAGEREF _Toc184491638 \h </w:instrText>
            </w:r>
            <w:r w:rsidR="00C56654">
              <w:rPr>
                <w:noProof/>
                <w:webHidden/>
              </w:rPr>
            </w:r>
            <w:r w:rsidR="00C56654">
              <w:rPr>
                <w:noProof/>
                <w:webHidden/>
              </w:rPr>
              <w:fldChar w:fldCharType="separate"/>
            </w:r>
            <w:r w:rsidR="00C56654">
              <w:rPr>
                <w:noProof/>
                <w:webHidden/>
              </w:rPr>
              <w:t>5</w:t>
            </w:r>
            <w:r w:rsidR="00C56654">
              <w:rPr>
                <w:noProof/>
                <w:webHidden/>
              </w:rPr>
              <w:fldChar w:fldCharType="end"/>
            </w:r>
          </w:hyperlink>
        </w:p>
        <w:p w14:paraId="0C7A26A6" w14:textId="4E751F1E" w:rsidR="00C56654" w:rsidRDefault="004C34B9">
          <w:pPr>
            <w:pStyle w:val="TM1"/>
            <w:tabs>
              <w:tab w:val="left" w:pos="1540"/>
              <w:tab w:val="right" w:leader="dot" w:pos="9329"/>
            </w:tabs>
            <w:rPr>
              <w:rFonts w:asciiTheme="minorHAnsi" w:eastAsiaTheme="minorEastAsia" w:hAnsiTheme="minorHAnsi" w:cstheme="minorBidi"/>
              <w:noProof/>
              <w:kern w:val="2"/>
              <w:sz w:val="22"/>
              <w:szCs w:val="22"/>
              <w14:ligatures w14:val="standardContextual"/>
            </w:rPr>
          </w:pPr>
          <w:hyperlink w:anchor="_Toc184491639" w:history="1">
            <w:r w:rsidR="00C56654" w:rsidRPr="00A710A9">
              <w:rPr>
                <w:rStyle w:val="Lienhypertexte"/>
                <w:rFonts w:cstheme="minorHAnsi"/>
                <w:b/>
                <w:caps/>
                <w:noProof/>
                <w:lang w:val="en-GB"/>
              </w:rPr>
              <w:t>ARTICLE 2:</w:t>
            </w:r>
            <w:r w:rsidR="00C56654">
              <w:rPr>
                <w:rFonts w:asciiTheme="minorHAnsi" w:eastAsiaTheme="minorEastAsia" w:hAnsiTheme="minorHAnsi" w:cstheme="minorBidi"/>
                <w:noProof/>
                <w:kern w:val="2"/>
                <w:sz w:val="22"/>
                <w:szCs w:val="22"/>
                <w14:ligatures w14:val="standardContextual"/>
              </w:rPr>
              <w:tab/>
            </w:r>
            <w:r w:rsidR="00C56654" w:rsidRPr="00A710A9">
              <w:rPr>
                <w:rStyle w:val="Lienhypertexte"/>
                <w:rFonts w:cstheme="minorHAnsi"/>
                <w:b/>
                <w:bCs/>
                <w:caps/>
                <w:noProof/>
                <w:lang w:val="en"/>
              </w:rPr>
              <w:t>General characteristics of the proposed contract</w:t>
            </w:r>
            <w:r w:rsidR="00C56654">
              <w:rPr>
                <w:noProof/>
                <w:webHidden/>
              </w:rPr>
              <w:tab/>
            </w:r>
            <w:r w:rsidR="00C56654">
              <w:rPr>
                <w:noProof/>
                <w:webHidden/>
              </w:rPr>
              <w:fldChar w:fldCharType="begin"/>
            </w:r>
            <w:r w:rsidR="00C56654">
              <w:rPr>
                <w:noProof/>
                <w:webHidden/>
              </w:rPr>
              <w:instrText xml:space="preserve"> PAGEREF _Toc184491639 \h </w:instrText>
            </w:r>
            <w:r w:rsidR="00C56654">
              <w:rPr>
                <w:noProof/>
                <w:webHidden/>
              </w:rPr>
            </w:r>
            <w:r w:rsidR="00C56654">
              <w:rPr>
                <w:noProof/>
                <w:webHidden/>
              </w:rPr>
              <w:fldChar w:fldCharType="separate"/>
            </w:r>
            <w:r w:rsidR="00C56654">
              <w:rPr>
                <w:noProof/>
                <w:webHidden/>
              </w:rPr>
              <w:t>5</w:t>
            </w:r>
            <w:r w:rsidR="00C56654">
              <w:rPr>
                <w:noProof/>
                <w:webHidden/>
              </w:rPr>
              <w:fldChar w:fldCharType="end"/>
            </w:r>
          </w:hyperlink>
        </w:p>
        <w:p w14:paraId="452968E6" w14:textId="7E1AC043" w:rsidR="00C56654" w:rsidRDefault="004C34B9">
          <w:pPr>
            <w:pStyle w:val="TM2"/>
            <w:rPr>
              <w:noProof/>
              <w:kern w:val="2"/>
              <w14:ligatures w14:val="standardContextual"/>
            </w:rPr>
          </w:pPr>
          <w:hyperlink w:anchor="_Toc184491640" w:history="1">
            <w:r w:rsidR="00C56654" w:rsidRPr="00A710A9">
              <w:rPr>
                <w:rStyle w:val="Lienhypertexte"/>
                <w:rFonts w:cstheme="minorHAnsi"/>
                <w:noProof/>
                <w:lang w:val="en"/>
              </w:rPr>
              <w:t>Form of the contract</w:t>
            </w:r>
            <w:r w:rsidR="00C56654">
              <w:rPr>
                <w:noProof/>
                <w:webHidden/>
              </w:rPr>
              <w:tab/>
            </w:r>
            <w:r w:rsidR="00C56654">
              <w:rPr>
                <w:noProof/>
                <w:webHidden/>
              </w:rPr>
              <w:fldChar w:fldCharType="begin"/>
            </w:r>
            <w:r w:rsidR="00C56654">
              <w:rPr>
                <w:noProof/>
                <w:webHidden/>
              </w:rPr>
              <w:instrText xml:space="preserve"> PAGEREF _Toc184491640 \h </w:instrText>
            </w:r>
            <w:r w:rsidR="00C56654">
              <w:rPr>
                <w:noProof/>
                <w:webHidden/>
              </w:rPr>
            </w:r>
            <w:r w:rsidR="00C56654">
              <w:rPr>
                <w:noProof/>
                <w:webHidden/>
              </w:rPr>
              <w:fldChar w:fldCharType="separate"/>
            </w:r>
            <w:r w:rsidR="00C56654">
              <w:rPr>
                <w:noProof/>
                <w:webHidden/>
              </w:rPr>
              <w:t>5</w:t>
            </w:r>
            <w:r w:rsidR="00C56654">
              <w:rPr>
                <w:noProof/>
                <w:webHidden/>
              </w:rPr>
              <w:fldChar w:fldCharType="end"/>
            </w:r>
          </w:hyperlink>
        </w:p>
        <w:p w14:paraId="60AA1B0A" w14:textId="2DFE7C64" w:rsidR="00C56654" w:rsidRDefault="004C34B9">
          <w:pPr>
            <w:pStyle w:val="TM2"/>
            <w:rPr>
              <w:noProof/>
              <w:kern w:val="2"/>
              <w14:ligatures w14:val="standardContextual"/>
            </w:rPr>
          </w:pPr>
          <w:hyperlink w:anchor="_Toc184491641" w:history="1">
            <w:r w:rsidR="00C56654" w:rsidRPr="00A710A9">
              <w:rPr>
                <w:rStyle w:val="Lienhypertexte"/>
                <w:rFonts w:cstheme="minorHAnsi"/>
                <w:noProof/>
                <w:lang w:val="en"/>
              </w:rPr>
              <w:t>Amount</w:t>
            </w:r>
            <w:r w:rsidR="00C56654">
              <w:rPr>
                <w:noProof/>
                <w:webHidden/>
              </w:rPr>
              <w:tab/>
            </w:r>
            <w:r w:rsidR="00C56654">
              <w:rPr>
                <w:noProof/>
                <w:webHidden/>
              </w:rPr>
              <w:fldChar w:fldCharType="begin"/>
            </w:r>
            <w:r w:rsidR="00C56654">
              <w:rPr>
                <w:noProof/>
                <w:webHidden/>
              </w:rPr>
              <w:instrText xml:space="preserve"> PAGEREF _Toc184491641 \h </w:instrText>
            </w:r>
            <w:r w:rsidR="00C56654">
              <w:rPr>
                <w:noProof/>
                <w:webHidden/>
              </w:rPr>
            </w:r>
            <w:r w:rsidR="00C56654">
              <w:rPr>
                <w:noProof/>
                <w:webHidden/>
              </w:rPr>
              <w:fldChar w:fldCharType="separate"/>
            </w:r>
            <w:r w:rsidR="00C56654">
              <w:rPr>
                <w:noProof/>
                <w:webHidden/>
              </w:rPr>
              <w:t>5</w:t>
            </w:r>
            <w:r w:rsidR="00C56654">
              <w:rPr>
                <w:noProof/>
                <w:webHidden/>
              </w:rPr>
              <w:fldChar w:fldCharType="end"/>
            </w:r>
          </w:hyperlink>
        </w:p>
        <w:p w14:paraId="78DC4684" w14:textId="74E08989" w:rsidR="00C56654" w:rsidRDefault="004C34B9">
          <w:pPr>
            <w:pStyle w:val="TM2"/>
            <w:rPr>
              <w:noProof/>
              <w:kern w:val="2"/>
              <w14:ligatures w14:val="standardContextual"/>
            </w:rPr>
          </w:pPr>
          <w:hyperlink w:anchor="_Toc184491642" w:history="1">
            <w:r w:rsidR="00C56654" w:rsidRPr="00A710A9">
              <w:rPr>
                <w:rStyle w:val="Lienhypertexte"/>
                <w:rFonts w:cstheme="minorHAnsi"/>
                <w:noProof/>
                <w:lang w:val="en"/>
              </w:rPr>
              <w:t>Term of the contract</w:t>
            </w:r>
            <w:r w:rsidR="00C56654">
              <w:rPr>
                <w:noProof/>
                <w:webHidden/>
              </w:rPr>
              <w:tab/>
            </w:r>
            <w:r w:rsidR="00C56654">
              <w:rPr>
                <w:noProof/>
                <w:webHidden/>
              </w:rPr>
              <w:fldChar w:fldCharType="begin"/>
            </w:r>
            <w:r w:rsidR="00C56654">
              <w:rPr>
                <w:noProof/>
                <w:webHidden/>
              </w:rPr>
              <w:instrText xml:space="preserve"> PAGEREF _Toc184491642 \h </w:instrText>
            </w:r>
            <w:r w:rsidR="00C56654">
              <w:rPr>
                <w:noProof/>
                <w:webHidden/>
              </w:rPr>
            </w:r>
            <w:r w:rsidR="00C56654">
              <w:rPr>
                <w:noProof/>
                <w:webHidden/>
              </w:rPr>
              <w:fldChar w:fldCharType="separate"/>
            </w:r>
            <w:r w:rsidR="00C56654">
              <w:rPr>
                <w:noProof/>
                <w:webHidden/>
              </w:rPr>
              <w:t>5</w:t>
            </w:r>
            <w:r w:rsidR="00C56654">
              <w:rPr>
                <w:noProof/>
                <w:webHidden/>
              </w:rPr>
              <w:fldChar w:fldCharType="end"/>
            </w:r>
          </w:hyperlink>
        </w:p>
        <w:p w14:paraId="358A27C5" w14:textId="4CB08D9B" w:rsidR="00C56654" w:rsidRDefault="004C34B9">
          <w:pPr>
            <w:pStyle w:val="TM2"/>
            <w:rPr>
              <w:noProof/>
              <w:kern w:val="2"/>
              <w14:ligatures w14:val="standardContextual"/>
            </w:rPr>
          </w:pPr>
          <w:hyperlink w:anchor="_Toc184491643" w:history="1">
            <w:r w:rsidR="00C56654" w:rsidRPr="00A710A9">
              <w:rPr>
                <w:rStyle w:val="Lienhypertexte"/>
                <w:rFonts w:cstheme="minorHAnsi"/>
                <w:noProof/>
                <w:lang w:val="en"/>
              </w:rPr>
              <w:t>Allotment</w:t>
            </w:r>
            <w:r w:rsidR="00C56654">
              <w:rPr>
                <w:noProof/>
                <w:webHidden/>
              </w:rPr>
              <w:tab/>
            </w:r>
            <w:r w:rsidR="00C56654">
              <w:rPr>
                <w:noProof/>
                <w:webHidden/>
              </w:rPr>
              <w:fldChar w:fldCharType="begin"/>
            </w:r>
            <w:r w:rsidR="00C56654">
              <w:rPr>
                <w:noProof/>
                <w:webHidden/>
              </w:rPr>
              <w:instrText xml:space="preserve"> PAGEREF _Toc184491643 \h </w:instrText>
            </w:r>
            <w:r w:rsidR="00C56654">
              <w:rPr>
                <w:noProof/>
                <w:webHidden/>
              </w:rPr>
            </w:r>
            <w:r w:rsidR="00C56654">
              <w:rPr>
                <w:noProof/>
                <w:webHidden/>
              </w:rPr>
              <w:fldChar w:fldCharType="separate"/>
            </w:r>
            <w:r w:rsidR="00C56654">
              <w:rPr>
                <w:noProof/>
                <w:webHidden/>
              </w:rPr>
              <w:t>5</w:t>
            </w:r>
            <w:r w:rsidR="00C56654">
              <w:rPr>
                <w:noProof/>
                <w:webHidden/>
              </w:rPr>
              <w:fldChar w:fldCharType="end"/>
            </w:r>
          </w:hyperlink>
        </w:p>
        <w:p w14:paraId="1024871D" w14:textId="6DBF7F1F" w:rsidR="00C56654" w:rsidRDefault="004C34B9">
          <w:pPr>
            <w:pStyle w:val="TM2"/>
            <w:rPr>
              <w:noProof/>
              <w:kern w:val="2"/>
              <w14:ligatures w14:val="standardContextual"/>
            </w:rPr>
          </w:pPr>
          <w:hyperlink w:anchor="_Toc184491644" w:history="1">
            <w:r w:rsidR="00C56654" w:rsidRPr="00A710A9">
              <w:rPr>
                <w:rStyle w:val="Lienhypertexte"/>
                <w:rFonts w:cstheme="minorHAnsi"/>
                <w:noProof/>
                <w:lang w:val="en"/>
              </w:rPr>
              <w:t>Similar services</w:t>
            </w:r>
            <w:r w:rsidR="00C56654">
              <w:rPr>
                <w:noProof/>
                <w:webHidden/>
              </w:rPr>
              <w:tab/>
            </w:r>
            <w:r w:rsidR="00C56654">
              <w:rPr>
                <w:noProof/>
                <w:webHidden/>
              </w:rPr>
              <w:fldChar w:fldCharType="begin"/>
            </w:r>
            <w:r w:rsidR="00C56654">
              <w:rPr>
                <w:noProof/>
                <w:webHidden/>
              </w:rPr>
              <w:instrText xml:space="preserve"> PAGEREF _Toc184491644 \h </w:instrText>
            </w:r>
            <w:r w:rsidR="00C56654">
              <w:rPr>
                <w:noProof/>
                <w:webHidden/>
              </w:rPr>
            </w:r>
            <w:r w:rsidR="00C56654">
              <w:rPr>
                <w:noProof/>
                <w:webHidden/>
              </w:rPr>
              <w:fldChar w:fldCharType="separate"/>
            </w:r>
            <w:r w:rsidR="00C56654">
              <w:rPr>
                <w:noProof/>
                <w:webHidden/>
              </w:rPr>
              <w:t>5</w:t>
            </w:r>
            <w:r w:rsidR="00C56654">
              <w:rPr>
                <w:noProof/>
                <w:webHidden/>
              </w:rPr>
              <w:fldChar w:fldCharType="end"/>
            </w:r>
          </w:hyperlink>
        </w:p>
        <w:p w14:paraId="64600F24" w14:textId="191E7706" w:rsidR="00C56654" w:rsidRDefault="004C34B9">
          <w:pPr>
            <w:pStyle w:val="TM2"/>
            <w:rPr>
              <w:noProof/>
              <w:kern w:val="2"/>
              <w14:ligatures w14:val="standardContextual"/>
            </w:rPr>
          </w:pPr>
          <w:hyperlink w:anchor="_Toc184491645" w:history="1">
            <w:r w:rsidR="00C56654" w:rsidRPr="00A710A9">
              <w:rPr>
                <w:rStyle w:val="Lienhypertexte"/>
                <w:rFonts w:cstheme="minorHAnsi"/>
                <w:noProof/>
                <w:lang w:val="en"/>
              </w:rPr>
              <w:t>Renewal</w:t>
            </w:r>
            <w:r w:rsidR="00C56654">
              <w:rPr>
                <w:noProof/>
                <w:webHidden/>
              </w:rPr>
              <w:tab/>
            </w:r>
            <w:r w:rsidR="00C56654">
              <w:rPr>
                <w:noProof/>
                <w:webHidden/>
              </w:rPr>
              <w:fldChar w:fldCharType="begin"/>
            </w:r>
            <w:r w:rsidR="00C56654">
              <w:rPr>
                <w:noProof/>
                <w:webHidden/>
              </w:rPr>
              <w:instrText xml:space="preserve"> PAGEREF _Toc184491645 \h </w:instrText>
            </w:r>
            <w:r w:rsidR="00C56654">
              <w:rPr>
                <w:noProof/>
                <w:webHidden/>
              </w:rPr>
            </w:r>
            <w:r w:rsidR="00C56654">
              <w:rPr>
                <w:noProof/>
                <w:webHidden/>
              </w:rPr>
              <w:fldChar w:fldCharType="separate"/>
            </w:r>
            <w:r w:rsidR="00C56654">
              <w:rPr>
                <w:noProof/>
                <w:webHidden/>
              </w:rPr>
              <w:t>6</w:t>
            </w:r>
            <w:r w:rsidR="00C56654">
              <w:rPr>
                <w:noProof/>
                <w:webHidden/>
              </w:rPr>
              <w:fldChar w:fldCharType="end"/>
            </w:r>
          </w:hyperlink>
        </w:p>
        <w:p w14:paraId="5431CD57" w14:textId="5BD0A1B1" w:rsidR="00C56654" w:rsidRDefault="004C34B9">
          <w:pPr>
            <w:pStyle w:val="TM2"/>
            <w:rPr>
              <w:noProof/>
              <w:kern w:val="2"/>
              <w14:ligatures w14:val="standardContextual"/>
            </w:rPr>
          </w:pPr>
          <w:hyperlink w:anchor="_Toc184491646" w:history="1">
            <w:r w:rsidR="00C56654" w:rsidRPr="00A710A9">
              <w:rPr>
                <w:rStyle w:val="Lienhypertexte"/>
                <w:rFonts w:cstheme="minorHAnsi"/>
                <w:noProof/>
                <w:lang w:val="en"/>
              </w:rPr>
              <w:t>Optional tranches</w:t>
            </w:r>
            <w:r w:rsidR="00C56654">
              <w:rPr>
                <w:noProof/>
                <w:webHidden/>
              </w:rPr>
              <w:tab/>
            </w:r>
            <w:r w:rsidR="00C56654">
              <w:rPr>
                <w:noProof/>
                <w:webHidden/>
              </w:rPr>
              <w:fldChar w:fldCharType="begin"/>
            </w:r>
            <w:r w:rsidR="00C56654">
              <w:rPr>
                <w:noProof/>
                <w:webHidden/>
              </w:rPr>
              <w:instrText xml:space="preserve"> PAGEREF _Toc184491646 \h </w:instrText>
            </w:r>
            <w:r w:rsidR="00C56654">
              <w:rPr>
                <w:noProof/>
                <w:webHidden/>
              </w:rPr>
            </w:r>
            <w:r w:rsidR="00C56654">
              <w:rPr>
                <w:noProof/>
                <w:webHidden/>
              </w:rPr>
              <w:fldChar w:fldCharType="separate"/>
            </w:r>
            <w:r w:rsidR="00C56654">
              <w:rPr>
                <w:noProof/>
                <w:webHidden/>
              </w:rPr>
              <w:t>6</w:t>
            </w:r>
            <w:r w:rsidR="00C56654">
              <w:rPr>
                <w:noProof/>
                <w:webHidden/>
              </w:rPr>
              <w:fldChar w:fldCharType="end"/>
            </w:r>
          </w:hyperlink>
        </w:p>
        <w:p w14:paraId="159F66B6" w14:textId="7B0AAFA9" w:rsidR="00C56654" w:rsidRDefault="004C34B9">
          <w:pPr>
            <w:pStyle w:val="TM1"/>
            <w:tabs>
              <w:tab w:val="left" w:pos="1540"/>
              <w:tab w:val="right" w:leader="dot" w:pos="9329"/>
            </w:tabs>
            <w:rPr>
              <w:rFonts w:asciiTheme="minorHAnsi" w:eastAsiaTheme="minorEastAsia" w:hAnsiTheme="minorHAnsi" w:cstheme="minorBidi"/>
              <w:noProof/>
              <w:kern w:val="2"/>
              <w:sz w:val="22"/>
              <w:szCs w:val="22"/>
              <w14:ligatures w14:val="standardContextual"/>
            </w:rPr>
          </w:pPr>
          <w:hyperlink w:anchor="_Toc184491647" w:history="1">
            <w:r w:rsidR="00C56654" w:rsidRPr="00A710A9">
              <w:rPr>
                <w:rStyle w:val="Lienhypertexte"/>
                <w:rFonts w:cstheme="minorHAnsi"/>
                <w:b/>
                <w:caps/>
                <w:noProof/>
              </w:rPr>
              <w:t>ARTICLE 3:</w:t>
            </w:r>
            <w:r w:rsidR="00C56654">
              <w:rPr>
                <w:rFonts w:asciiTheme="minorHAnsi" w:eastAsiaTheme="minorEastAsia" w:hAnsiTheme="minorHAnsi" w:cstheme="minorBidi"/>
                <w:noProof/>
                <w:kern w:val="2"/>
                <w:sz w:val="22"/>
                <w:szCs w:val="22"/>
                <w14:ligatures w14:val="standardContextual"/>
              </w:rPr>
              <w:tab/>
            </w:r>
            <w:r w:rsidR="00C56654" w:rsidRPr="00A710A9">
              <w:rPr>
                <w:rStyle w:val="Lienhypertexte"/>
                <w:rFonts w:cstheme="minorHAnsi"/>
                <w:b/>
                <w:bCs/>
                <w:caps/>
                <w:noProof/>
                <w:lang w:val="en"/>
              </w:rPr>
              <w:t>Candidate participation conditions</w:t>
            </w:r>
            <w:r w:rsidR="00C56654">
              <w:rPr>
                <w:noProof/>
                <w:webHidden/>
              </w:rPr>
              <w:tab/>
            </w:r>
            <w:r w:rsidR="00C56654">
              <w:rPr>
                <w:noProof/>
                <w:webHidden/>
              </w:rPr>
              <w:fldChar w:fldCharType="begin"/>
            </w:r>
            <w:r w:rsidR="00C56654">
              <w:rPr>
                <w:noProof/>
                <w:webHidden/>
              </w:rPr>
              <w:instrText xml:space="preserve"> PAGEREF _Toc184491647 \h </w:instrText>
            </w:r>
            <w:r w:rsidR="00C56654">
              <w:rPr>
                <w:noProof/>
                <w:webHidden/>
              </w:rPr>
            </w:r>
            <w:r w:rsidR="00C56654">
              <w:rPr>
                <w:noProof/>
                <w:webHidden/>
              </w:rPr>
              <w:fldChar w:fldCharType="separate"/>
            </w:r>
            <w:r w:rsidR="00C56654">
              <w:rPr>
                <w:noProof/>
                <w:webHidden/>
              </w:rPr>
              <w:t>6</w:t>
            </w:r>
            <w:r w:rsidR="00C56654">
              <w:rPr>
                <w:noProof/>
                <w:webHidden/>
              </w:rPr>
              <w:fldChar w:fldCharType="end"/>
            </w:r>
          </w:hyperlink>
        </w:p>
        <w:p w14:paraId="1F34215F" w14:textId="5746C53C" w:rsidR="00C56654" w:rsidRDefault="004C34B9">
          <w:pPr>
            <w:pStyle w:val="TM2"/>
            <w:rPr>
              <w:noProof/>
              <w:kern w:val="2"/>
              <w14:ligatures w14:val="standardContextual"/>
            </w:rPr>
          </w:pPr>
          <w:hyperlink w:anchor="_Toc184491648" w:history="1">
            <w:r w:rsidR="00C56654" w:rsidRPr="00A710A9">
              <w:rPr>
                <w:rStyle w:val="Lienhypertexte"/>
                <w:rFonts w:cstheme="minorHAnsi"/>
                <w:noProof/>
                <w:lang w:val="en"/>
              </w:rPr>
              <w:t>Candidate presentation conditions</w:t>
            </w:r>
            <w:r w:rsidR="00C56654">
              <w:rPr>
                <w:noProof/>
                <w:webHidden/>
              </w:rPr>
              <w:tab/>
            </w:r>
            <w:r w:rsidR="00C56654">
              <w:rPr>
                <w:noProof/>
                <w:webHidden/>
              </w:rPr>
              <w:fldChar w:fldCharType="begin"/>
            </w:r>
            <w:r w:rsidR="00C56654">
              <w:rPr>
                <w:noProof/>
                <w:webHidden/>
              </w:rPr>
              <w:instrText xml:space="preserve"> PAGEREF _Toc184491648 \h </w:instrText>
            </w:r>
            <w:r w:rsidR="00C56654">
              <w:rPr>
                <w:noProof/>
                <w:webHidden/>
              </w:rPr>
            </w:r>
            <w:r w:rsidR="00C56654">
              <w:rPr>
                <w:noProof/>
                <w:webHidden/>
              </w:rPr>
              <w:fldChar w:fldCharType="separate"/>
            </w:r>
            <w:r w:rsidR="00C56654">
              <w:rPr>
                <w:noProof/>
                <w:webHidden/>
              </w:rPr>
              <w:t>6</w:t>
            </w:r>
            <w:r w:rsidR="00C56654">
              <w:rPr>
                <w:noProof/>
                <w:webHidden/>
              </w:rPr>
              <w:fldChar w:fldCharType="end"/>
            </w:r>
          </w:hyperlink>
        </w:p>
        <w:p w14:paraId="2DF0F767" w14:textId="2F07F243" w:rsidR="00C56654" w:rsidRDefault="004C34B9">
          <w:pPr>
            <w:pStyle w:val="TM2"/>
            <w:rPr>
              <w:noProof/>
              <w:kern w:val="2"/>
              <w14:ligatures w14:val="standardContextual"/>
            </w:rPr>
          </w:pPr>
          <w:hyperlink w:anchor="_Toc184491649" w:history="1">
            <w:r w:rsidR="00C56654" w:rsidRPr="00A710A9">
              <w:rPr>
                <w:rStyle w:val="Lienhypertexte"/>
                <w:rFonts w:cstheme="minorHAnsi"/>
                <w:noProof/>
                <w:lang w:val="en"/>
              </w:rPr>
              <w:t>Grounds and conditions of exclusion</w:t>
            </w:r>
            <w:r w:rsidR="00C56654">
              <w:rPr>
                <w:noProof/>
                <w:webHidden/>
              </w:rPr>
              <w:tab/>
            </w:r>
            <w:r w:rsidR="00C56654">
              <w:rPr>
                <w:noProof/>
                <w:webHidden/>
              </w:rPr>
              <w:fldChar w:fldCharType="begin"/>
            </w:r>
            <w:r w:rsidR="00C56654">
              <w:rPr>
                <w:noProof/>
                <w:webHidden/>
              </w:rPr>
              <w:instrText xml:space="preserve"> PAGEREF _Toc184491649 \h </w:instrText>
            </w:r>
            <w:r w:rsidR="00C56654">
              <w:rPr>
                <w:noProof/>
                <w:webHidden/>
              </w:rPr>
            </w:r>
            <w:r w:rsidR="00C56654">
              <w:rPr>
                <w:noProof/>
                <w:webHidden/>
              </w:rPr>
              <w:fldChar w:fldCharType="separate"/>
            </w:r>
            <w:r w:rsidR="00C56654">
              <w:rPr>
                <w:noProof/>
                <w:webHidden/>
              </w:rPr>
              <w:t>6</w:t>
            </w:r>
            <w:r w:rsidR="00C56654">
              <w:rPr>
                <w:noProof/>
                <w:webHidden/>
              </w:rPr>
              <w:fldChar w:fldCharType="end"/>
            </w:r>
          </w:hyperlink>
        </w:p>
        <w:p w14:paraId="1050059C" w14:textId="033031DC" w:rsidR="00C56654" w:rsidRDefault="004C34B9">
          <w:pPr>
            <w:pStyle w:val="TM2"/>
            <w:rPr>
              <w:noProof/>
              <w:kern w:val="2"/>
              <w14:ligatures w14:val="standardContextual"/>
            </w:rPr>
          </w:pPr>
          <w:hyperlink w:anchor="_Toc184491650" w:history="1">
            <w:r w:rsidR="00C56654" w:rsidRPr="00A710A9">
              <w:rPr>
                <w:rStyle w:val="Lienhypertexte"/>
                <w:noProof/>
                <w:lang w:val="en"/>
              </w:rPr>
              <w:t>Minimum prerequisites in terms of economic, technical and professional capacity</w:t>
            </w:r>
            <w:r w:rsidR="00C56654">
              <w:rPr>
                <w:noProof/>
                <w:webHidden/>
              </w:rPr>
              <w:tab/>
            </w:r>
            <w:r w:rsidR="00C56654">
              <w:rPr>
                <w:noProof/>
                <w:webHidden/>
              </w:rPr>
              <w:fldChar w:fldCharType="begin"/>
            </w:r>
            <w:r w:rsidR="00C56654">
              <w:rPr>
                <w:noProof/>
                <w:webHidden/>
              </w:rPr>
              <w:instrText xml:space="preserve"> PAGEREF _Toc184491650 \h </w:instrText>
            </w:r>
            <w:r w:rsidR="00C56654">
              <w:rPr>
                <w:noProof/>
                <w:webHidden/>
              </w:rPr>
            </w:r>
            <w:r w:rsidR="00C56654">
              <w:rPr>
                <w:noProof/>
                <w:webHidden/>
              </w:rPr>
              <w:fldChar w:fldCharType="separate"/>
            </w:r>
            <w:r w:rsidR="00C56654">
              <w:rPr>
                <w:noProof/>
                <w:webHidden/>
              </w:rPr>
              <w:t>7</w:t>
            </w:r>
            <w:r w:rsidR="00C56654">
              <w:rPr>
                <w:noProof/>
                <w:webHidden/>
              </w:rPr>
              <w:fldChar w:fldCharType="end"/>
            </w:r>
          </w:hyperlink>
        </w:p>
        <w:p w14:paraId="68F3E752" w14:textId="2354B54C" w:rsidR="00C56654" w:rsidRDefault="004C34B9">
          <w:pPr>
            <w:pStyle w:val="TM2"/>
            <w:rPr>
              <w:noProof/>
              <w:kern w:val="2"/>
              <w14:ligatures w14:val="standardContextual"/>
            </w:rPr>
          </w:pPr>
          <w:hyperlink w:anchor="_Toc184491651" w:history="1">
            <w:r w:rsidR="00C56654" w:rsidRPr="00A710A9">
              <w:rPr>
                <w:rStyle w:val="Lienhypertexte"/>
                <w:rFonts w:cstheme="minorHAnsi"/>
                <w:i/>
                <w:iCs/>
                <w:noProof/>
                <w:lang w:val="en"/>
              </w:rPr>
              <w:t>ECONOMIC AND FINANCIAL CAPACITY</w:t>
            </w:r>
            <w:r w:rsidR="00C56654">
              <w:rPr>
                <w:noProof/>
                <w:webHidden/>
              </w:rPr>
              <w:tab/>
            </w:r>
            <w:r w:rsidR="00C56654">
              <w:rPr>
                <w:noProof/>
                <w:webHidden/>
              </w:rPr>
              <w:fldChar w:fldCharType="begin"/>
            </w:r>
            <w:r w:rsidR="00C56654">
              <w:rPr>
                <w:noProof/>
                <w:webHidden/>
              </w:rPr>
              <w:instrText xml:space="preserve"> PAGEREF _Toc184491651 \h </w:instrText>
            </w:r>
            <w:r w:rsidR="00C56654">
              <w:rPr>
                <w:noProof/>
                <w:webHidden/>
              </w:rPr>
            </w:r>
            <w:r w:rsidR="00C56654">
              <w:rPr>
                <w:noProof/>
                <w:webHidden/>
              </w:rPr>
              <w:fldChar w:fldCharType="separate"/>
            </w:r>
            <w:r w:rsidR="00C56654">
              <w:rPr>
                <w:noProof/>
                <w:webHidden/>
              </w:rPr>
              <w:t>7</w:t>
            </w:r>
            <w:r w:rsidR="00C56654">
              <w:rPr>
                <w:noProof/>
                <w:webHidden/>
              </w:rPr>
              <w:fldChar w:fldCharType="end"/>
            </w:r>
          </w:hyperlink>
        </w:p>
        <w:p w14:paraId="6FFE10B9" w14:textId="173D72FB" w:rsidR="00C56654" w:rsidRDefault="004C34B9">
          <w:pPr>
            <w:pStyle w:val="TM2"/>
            <w:rPr>
              <w:noProof/>
              <w:kern w:val="2"/>
              <w14:ligatures w14:val="standardContextual"/>
            </w:rPr>
          </w:pPr>
          <w:hyperlink w:anchor="_Toc184491652" w:history="1">
            <w:r w:rsidR="00C56654" w:rsidRPr="00A710A9">
              <w:rPr>
                <w:rStyle w:val="Lienhypertexte"/>
                <w:rFonts w:cstheme="minorHAnsi"/>
                <w:i/>
                <w:iCs/>
                <w:noProof/>
                <w:lang w:val="en"/>
              </w:rPr>
              <w:t>TECHNICAL AND PROFESSIONAL CAPACITY</w:t>
            </w:r>
            <w:r w:rsidR="00C56654">
              <w:rPr>
                <w:noProof/>
                <w:webHidden/>
              </w:rPr>
              <w:tab/>
            </w:r>
            <w:r w:rsidR="00C56654">
              <w:rPr>
                <w:noProof/>
                <w:webHidden/>
              </w:rPr>
              <w:fldChar w:fldCharType="begin"/>
            </w:r>
            <w:r w:rsidR="00C56654">
              <w:rPr>
                <w:noProof/>
                <w:webHidden/>
              </w:rPr>
              <w:instrText xml:space="preserve"> PAGEREF _Toc184491652 \h </w:instrText>
            </w:r>
            <w:r w:rsidR="00C56654">
              <w:rPr>
                <w:noProof/>
                <w:webHidden/>
              </w:rPr>
            </w:r>
            <w:r w:rsidR="00C56654">
              <w:rPr>
                <w:noProof/>
                <w:webHidden/>
              </w:rPr>
              <w:fldChar w:fldCharType="separate"/>
            </w:r>
            <w:r w:rsidR="00C56654">
              <w:rPr>
                <w:noProof/>
                <w:webHidden/>
              </w:rPr>
              <w:t>7</w:t>
            </w:r>
            <w:r w:rsidR="00C56654">
              <w:rPr>
                <w:noProof/>
                <w:webHidden/>
              </w:rPr>
              <w:fldChar w:fldCharType="end"/>
            </w:r>
          </w:hyperlink>
        </w:p>
        <w:p w14:paraId="00D4848B" w14:textId="6D7CBDA8" w:rsidR="00C56654" w:rsidRDefault="004C34B9">
          <w:pPr>
            <w:pStyle w:val="TM2"/>
            <w:rPr>
              <w:noProof/>
              <w:kern w:val="2"/>
              <w14:ligatures w14:val="standardContextual"/>
            </w:rPr>
          </w:pPr>
          <w:hyperlink w:anchor="_Toc184491653" w:history="1">
            <w:r w:rsidR="00C56654" w:rsidRPr="00A710A9">
              <w:rPr>
                <w:rStyle w:val="Lienhypertexte"/>
                <w:rFonts w:cstheme="minorHAnsi"/>
                <w:noProof/>
                <w:lang w:val="en"/>
              </w:rPr>
              <w:t>Specific requirements for consortia of economic operators</w:t>
            </w:r>
            <w:r w:rsidR="00C56654">
              <w:rPr>
                <w:noProof/>
                <w:webHidden/>
              </w:rPr>
              <w:tab/>
            </w:r>
            <w:r w:rsidR="00C56654">
              <w:rPr>
                <w:noProof/>
                <w:webHidden/>
              </w:rPr>
              <w:fldChar w:fldCharType="begin"/>
            </w:r>
            <w:r w:rsidR="00C56654">
              <w:rPr>
                <w:noProof/>
                <w:webHidden/>
              </w:rPr>
              <w:instrText xml:space="preserve"> PAGEREF _Toc184491653 \h </w:instrText>
            </w:r>
            <w:r w:rsidR="00C56654">
              <w:rPr>
                <w:noProof/>
                <w:webHidden/>
              </w:rPr>
            </w:r>
            <w:r w:rsidR="00C56654">
              <w:rPr>
                <w:noProof/>
                <w:webHidden/>
              </w:rPr>
              <w:fldChar w:fldCharType="separate"/>
            </w:r>
            <w:r w:rsidR="00C56654">
              <w:rPr>
                <w:noProof/>
                <w:webHidden/>
              </w:rPr>
              <w:t>7</w:t>
            </w:r>
            <w:r w:rsidR="00C56654">
              <w:rPr>
                <w:noProof/>
                <w:webHidden/>
              </w:rPr>
              <w:fldChar w:fldCharType="end"/>
            </w:r>
          </w:hyperlink>
        </w:p>
        <w:p w14:paraId="73ED7B5F" w14:textId="51B20223" w:rsidR="00C56654" w:rsidRDefault="004C34B9">
          <w:pPr>
            <w:pStyle w:val="TM2"/>
            <w:rPr>
              <w:noProof/>
              <w:kern w:val="2"/>
              <w14:ligatures w14:val="standardContextual"/>
            </w:rPr>
          </w:pPr>
          <w:hyperlink w:anchor="_Toc184491654" w:history="1">
            <w:r w:rsidR="00C56654" w:rsidRPr="00A710A9">
              <w:rPr>
                <w:rStyle w:val="Lienhypertexte"/>
                <w:rFonts w:cstheme="minorHAnsi"/>
                <w:i/>
                <w:iCs/>
                <w:noProof/>
                <w:lang w:val="en"/>
              </w:rPr>
              <w:t>Grounds for the exclusion of consortia</w:t>
            </w:r>
            <w:r w:rsidR="00C56654">
              <w:rPr>
                <w:noProof/>
                <w:webHidden/>
              </w:rPr>
              <w:tab/>
            </w:r>
            <w:r w:rsidR="00C56654">
              <w:rPr>
                <w:noProof/>
                <w:webHidden/>
              </w:rPr>
              <w:fldChar w:fldCharType="begin"/>
            </w:r>
            <w:r w:rsidR="00C56654">
              <w:rPr>
                <w:noProof/>
                <w:webHidden/>
              </w:rPr>
              <w:instrText xml:space="preserve"> PAGEREF _Toc184491654 \h </w:instrText>
            </w:r>
            <w:r w:rsidR="00C56654">
              <w:rPr>
                <w:noProof/>
                <w:webHidden/>
              </w:rPr>
            </w:r>
            <w:r w:rsidR="00C56654">
              <w:rPr>
                <w:noProof/>
                <w:webHidden/>
              </w:rPr>
              <w:fldChar w:fldCharType="separate"/>
            </w:r>
            <w:r w:rsidR="00C56654">
              <w:rPr>
                <w:noProof/>
                <w:webHidden/>
              </w:rPr>
              <w:t>7</w:t>
            </w:r>
            <w:r w:rsidR="00C56654">
              <w:rPr>
                <w:noProof/>
                <w:webHidden/>
              </w:rPr>
              <w:fldChar w:fldCharType="end"/>
            </w:r>
          </w:hyperlink>
        </w:p>
        <w:p w14:paraId="78A2D229" w14:textId="52D07578" w:rsidR="00C56654" w:rsidRDefault="004C34B9">
          <w:pPr>
            <w:pStyle w:val="TM2"/>
            <w:rPr>
              <w:noProof/>
              <w:kern w:val="2"/>
              <w14:ligatures w14:val="standardContextual"/>
            </w:rPr>
          </w:pPr>
          <w:hyperlink w:anchor="_Toc184491655" w:history="1">
            <w:r w:rsidR="00C56654" w:rsidRPr="00A710A9">
              <w:rPr>
                <w:rStyle w:val="Lienhypertexte"/>
                <w:rFonts w:cstheme="minorHAnsi"/>
                <w:i/>
                <w:iCs/>
                <w:noProof/>
                <w:lang w:val="en"/>
              </w:rPr>
              <w:t>Form of the consortium</w:t>
            </w:r>
            <w:r w:rsidR="00C56654">
              <w:rPr>
                <w:noProof/>
                <w:webHidden/>
              </w:rPr>
              <w:tab/>
            </w:r>
            <w:r w:rsidR="00C56654">
              <w:rPr>
                <w:noProof/>
                <w:webHidden/>
              </w:rPr>
              <w:fldChar w:fldCharType="begin"/>
            </w:r>
            <w:r w:rsidR="00C56654">
              <w:rPr>
                <w:noProof/>
                <w:webHidden/>
              </w:rPr>
              <w:instrText xml:space="preserve"> PAGEREF _Toc184491655 \h </w:instrText>
            </w:r>
            <w:r w:rsidR="00C56654">
              <w:rPr>
                <w:noProof/>
                <w:webHidden/>
              </w:rPr>
            </w:r>
            <w:r w:rsidR="00C56654">
              <w:rPr>
                <w:noProof/>
                <w:webHidden/>
              </w:rPr>
              <w:fldChar w:fldCharType="separate"/>
            </w:r>
            <w:r w:rsidR="00C56654">
              <w:rPr>
                <w:noProof/>
                <w:webHidden/>
              </w:rPr>
              <w:t>7</w:t>
            </w:r>
            <w:r w:rsidR="00C56654">
              <w:rPr>
                <w:noProof/>
                <w:webHidden/>
              </w:rPr>
              <w:fldChar w:fldCharType="end"/>
            </w:r>
          </w:hyperlink>
        </w:p>
        <w:p w14:paraId="196574CB" w14:textId="2DEF7574" w:rsidR="00C56654" w:rsidRDefault="004C34B9">
          <w:pPr>
            <w:pStyle w:val="TM2"/>
            <w:rPr>
              <w:noProof/>
              <w:kern w:val="2"/>
              <w14:ligatures w14:val="standardContextual"/>
            </w:rPr>
          </w:pPr>
          <w:hyperlink w:anchor="_Toc184491656" w:history="1">
            <w:r w:rsidR="00C56654" w:rsidRPr="00A710A9">
              <w:rPr>
                <w:rStyle w:val="Lienhypertexte"/>
                <w:rFonts w:cstheme="minorHAnsi"/>
                <w:noProof/>
                <w:lang w:val="en"/>
              </w:rPr>
              <w:t>Subcontracting</w:t>
            </w:r>
            <w:r w:rsidR="00C56654">
              <w:rPr>
                <w:noProof/>
                <w:webHidden/>
              </w:rPr>
              <w:tab/>
            </w:r>
            <w:r w:rsidR="00C56654">
              <w:rPr>
                <w:noProof/>
                <w:webHidden/>
              </w:rPr>
              <w:fldChar w:fldCharType="begin"/>
            </w:r>
            <w:r w:rsidR="00C56654">
              <w:rPr>
                <w:noProof/>
                <w:webHidden/>
              </w:rPr>
              <w:instrText xml:space="preserve"> PAGEREF _Toc184491656 \h </w:instrText>
            </w:r>
            <w:r w:rsidR="00C56654">
              <w:rPr>
                <w:noProof/>
                <w:webHidden/>
              </w:rPr>
            </w:r>
            <w:r w:rsidR="00C56654">
              <w:rPr>
                <w:noProof/>
                <w:webHidden/>
              </w:rPr>
              <w:fldChar w:fldCharType="separate"/>
            </w:r>
            <w:r w:rsidR="00C56654">
              <w:rPr>
                <w:noProof/>
                <w:webHidden/>
              </w:rPr>
              <w:t>7</w:t>
            </w:r>
            <w:r w:rsidR="00C56654">
              <w:rPr>
                <w:noProof/>
                <w:webHidden/>
              </w:rPr>
              <w:fldChar w:fldCharType="end"/>
            </w:r>
          </w:hyperlink>
        </w:p>
        <w:p w14:paraId="643E5A00" w14:textId="08E1D200" w:rsidR="00C56654" w:rsidRDefault="004C34B9">
          <w:pPr>
            <w:pStyle w:val="TM2"/>
            <w:rPr>
              <w:noProof/>
              <w:kern w:val="2"/>
              <w14:ligatures w14:val="standardContextual"/>
            </w:rPr>
          </w:pPr>
          <w:hyperlink w:anchor="_Toc184491657" w:history="1">
            <w:r w:rsidR="00C56654" w:rsidRPr="00A710A9">
              <w:rPr>
                <w:rStyle w:val="Lienhypertexte"/>
                <w:rFonts w:cstheme="minorHAnsi"/>
                <w:i/>
                <w:iCs/>
                <w:noProof/>
                <w:lang w:val="en-GB"/>
              </w:rPr>
              <w:t>Presentation of a subcontractor</w:t>
            </w:r>
            <w:r w:rsidR="00C56654">
              <w:rPr>
                <w:noProof/>
                <w:webHidden/>
              </w:rPr>
              <w:tab/>
            </w:r>
            <w:r w:rsidR="00C56654">
              <w:rPr>
                <w:noProof/>
                <w:webHidden/>
              </w:rPr>
              <w:fldChar w:fldCharType="begin"/>
            </w:r>
            <w:r w:rsidR="00C56654">
              <w:rPr>
                <w:noProof/>
                <w:webHidden/>
              </w:rPr>
              <w:instrText xml:space="preserve"> PAGEREF _Toc184491657 \h </w:instrText>
            </w:r>
            <w:r w:rsidR="00C56654">
              <w:rPr>
                <w:noProof/>
                <w:webHidden/>
              </w:rPr>
            </w:r>
            <w:r w:rsidR="00C56654">
              <w:rPr>
                <w:noProof/>
                <w:webHidden/>
              </w:rPr>
              <w:fldChar w:fldCharType="separate"/>
            </w:r>
            <w:r w:rsidR="00C56654">
              <w:rPr>
                <w:noProof/>
                <w:webHidden/>
              </w:rPr>
              <w:t>8</w:t>
            </w:r>
            <w:r w:rsidR="00C56654">
              <w:rPr>
                <w:noProof/>
                <w:webHidden/>
              </w:rPr>
              <w:fldChar w:fldCharType="end"/>
            </w:r>
          </w:hyperlink>
        </w:p>
        <w:p w14:paraId="470F8C10" w14:textId="7BDE8FEB" w:rsidR="00C56654" w:rsidRDefault="004C34B9">
          <w:pPr>
            <w:pStyle w:val="TM2"/>
            <w:rPr>
              <w:noProof/>
              <w:kern w:val="2"/>
              <w14:ligatures w14:val="standardContextual"/>
            </w:rPr>
          </w:pPr>
          <w:hyperlink w:anchor="_Toc184491658" w:history="1">
            <w:r w:rsidR="00C56654" w:rsidRPr="00A710A9">
              <w:rPr>
                <w:rStyle w:val="Lienhypertexte"/>
                <w:rFonts w:cstheme="minorHAnsi"/>
                <w:i/>
                <w:iCs/>
                <w:noProof/>
                <w:lang w:val="en-GB"/>
              </w:rPr>
              <w:t>Grounds for exclusion in the case of subcontracting</w:t>
            </w:r>
            <w:r w:rsidR="00C56654">
              <w:rPr>
                <w:noProof/>
                <w:webHidden/>
              </w:rPr>
              <w:tab/>
            </w:r>
            <w:r w:rsidR="00C56654">
              <w:rPr>
                <w:noProof/>
                <w:webHidden/>
              </w:rPr>
              <w:fldChar w:fldCharType="begin"/>
            </w:r>
            <w:r w:rsidR="00C56654">
              <w:rPr>
                <w:noProof/>
                <w:webHidden/>
              </w:rPr>
              <w:instrText xml:space="preserve"> PAGEREF _Toc184491658 \h </w:instrText>
            </w:r>
            <w:r w:rsidR="00C56654">
              <w:rPr>
                <w:noProof/>
                <w:webHidden/>
              </w:rPr>
            </w:r>
            <w:r w:rsidR="00C56654">
              <w:rPr>
                <w:noProof/>
                <w:webHidden/>
              </w:rPr>
              <w:fldChar w:fldCharType="separate"/>
            </w:r>
            <w:r w:rsidR="00C56654">
              <w:rPr>
                <w:noProof/>
                <w:webHidden/>
              </w:rPr>
              <w:t>8</w:t>
            </w:r>
            <w:r w:rsidR="00C56654">
              <w:rPr>
                <w:noProof/>
                <w:webHidden/>
              </w:rPr>
              <w:fldChar w:fldCharType="end"/>
            </w:r>
          </w:hyperlink>
        </w:p>
        <w:p w14:paraId="3A7D2864" w14:textId="6AD27171" w:rsidR="00C56654" w:rsidRDefault="004C34B9">
          <w:pPr>
            <w:pStyle w:val="TM1"/>
            <w:tabs>
              <w:tab w:val="left" w:pos="1540"/>
              <w:tab w:val="right" w:leader="dot" w:pos="9329"/>
            </w:tabs>
            <w:rPr>
              <w:rFonts w:asciiTheme="minorHAnsi" w:eastAsiaTheme="minorEastAsia" w:hAnsiTheme="minorHAnsi" w:cstheme="minorBidi"/>
              <w:noProof/>
              <w:kern w:val="2"/>
              <w:sz w:val="22"/>
              <w:szCs w:val="22"/>
              <w14:ligatures w14:val="standardContextual"/>
            </w:rPr>
          </w:pPr>
          <w:hyperlink w:anchor="_Toc184491659" w:history="1">
            <w:r w:rsidR="00C56654" w:rsidRPr="00A710A9">
              <w:rPr>
                <w:rStyle w:val="Lienhypertexte"/>
                <w:rFonts w:cstheme="minorHAnsi"/>
                <w:b/>
                <w:caps/>
                <w:noProof/>
                <w:lang w:val="en-GB"/>
              </w:rPr>
              <w:t>ARTICLE 4:</w:t>
            </w:r>
            <w:r w:rsidR="00C56654">
              <w:rPr>
                <w:rFonts w:asciiTheme="minorHAnsi" w:eastAsiaTheme="minorEastAsia" w:hAnsiTheme="minorHAnsi" w:cstheme="minorBidi"/>
                <w:noProof/>
                <w:kern w:val="2"/>
                <w:sz w:val="22"/>
                <w:szCs w:val="22"/>
                <w14:ligatures w14:val="standardContextual"/>
              </w:rPr>
              <w:tab/>
            </w:r>
            <w:r w:rsidR="00C56654" w:rsidRPr="00A710A9">
              <w:rPr>
                <w:rStyle w:val="Lienhypertexte"/>
                <w:rFonts w:cstheme="minorHAnsi"/>
                <w:b/>
                <w:bCs/>
                <w:caps/>
                <w:noProof/>
                <w:lang w:val="en"/>
              </w:rPr>
              <w:t>Presentation of Tenders and submission process</w:t>
            </w:r>
            <w:r w:rsidR="00C56654">
              <w:rPr>
                <w:noProof/>
                <w:webHidden/>
              </w:rPr>
              <w:tab/>
            </w:r>
            <w:r w:rsidR="00C56654">
              <w:rPr>
                <w:noProof/>
                <w:webHidden/>
              </w:rPr>
              <w:fldChar w:fldCharType="begin"/>
            </w:r>
            <w:r w:rsidR="00C56654">
              <w:rPr>
                <w:noProof/>
                <w:webHidden/>
              </w:rPr>
              <w:instrText xml:space="preserve"> PAGEREF _Toc184491659 \h </w:instrText>
            </w:r>
            <w:r w:rsidR="00C56654">
              <w:rPr>
                <w:noProof/>
                <w:webHidden/>
              </w:rPr>
            </w:r>
            <w:r w:rsidR="00C56654">
              <w:rPr>
                <w:noProof/>
                <w:webHidden/>
              </w:rPr>
              <w:fldChar w:fldCharType="separate"/>
            </w:r>
            <w:r w:rsidR="00C56654">
              <w:rPr>
                <w:noProof/>
                <w:webHidden/>
              </w:rPr>
              <w:t>8</w:t>
            </w:r>
            <w:r w:rsidR="00C56654">
              <w:rPr>
                <w:noProof/>
                <w:webHidden/>
              </w:rPr>
              <w:fldChar w:fldCharType="end"/>
            </w:r>
          </w:hyperlink>
        </w:p>
        <w:p w14:paraId="6E83515A" w14:textId="66DDED27" w:rsidR="00C56654" w:rsidRDefault="004C34B9">
          <w:pPr>
            <w:pStyle w:val="TM2"/>
            <w:rPr>
              <w:noProof/>
              <w:kern w:val="2"/>
              <w14:ligatures w14:val="standardContextual"/>
            </w:rPr>
          </w:pPr>
          <w:hyperlink w:anchor="_Toc184491660" w:history="1">
            <w:r w:rsidR="00C56654" w:rsidRPr="00A710A9">
              <w:rPr>
                <w:rStyle w:val="Lienhypertexte"/>
                <w:rFonts w:cstheme="minorHAnsi"/>
                <w:noProof/>
                <w:lang w:val="en"/>
              </w:rPr>
              <w:t>Application documents</w:t>
            </w:r>
            <w:r w:rsidR="00C56654">
              <w:rPr>
                <w:noProof/>
                <w:webHidden/>
              </w:rPr>
              <w:tab/>
            </w:r>
            <w:r w:rsidR="00C56654">
              <w:rPr>
                <w:noProof/>
                <w:webHidden/>
              </w:rPr>
              <w:fldChar w:fldCharType="begin"/>
            </w:r>
            <w:r w:rsidR="00C56654">
              <w:rPr>
                <w:noProof/>
                <w:webHidden/>
              </w:rPr>
              <w:instrText xml:space="preserve"> PAGEREF _Toc184491660 \h </w:instrText>
            </w:r>
            <w:r w:rsidR="00C56654">
              <w:rPr>
                <w:noProof/>
                <w:webHidden/>
              </w:rPr>
            </w:r>
            <w:r w:rsidR="00C56654">
              <w:rPr>
                <w:noProof/>
                <w:webHidden/>
              </w:rPr>
              <w:fldChar w:fldCharType="separate"/>
            </w:r>
            <w:r w:rsidR="00C56654">
              <w:rPr>
                <w:noProof/>
                <w:webHidden/>
              </w:rPr>
              <w:t>8</w:t>
            </w:r>
            <w:r w:rsidR="00C56654">
              <w:rPr>
                <w:noProof/>
                <w:webHidden/>
              </w:rPr>
              <w:fldChar w:fldCharType="end"/>
            </w:r>
          </w:hyperlink>
        </w:p>
        <w:p w14:paraId="3ED4DF68" w14:textId="45847039" w:rsidR="00C56654" w:rsidRDefault="004C34B9">
          <w:pPr>
            <w:pStyle w:val="TM2"/>
            <w:rPr>
              <w:noProof/>
              <w:kern w:val="2"/>
              <w14:ligatures w14:val="standardContextual"/>
            </w:rPr>
          </w:pPr>
          <w:hyperlink w:anchor="_Toc184491661" w:history="1">
            <w:r w:rsidR="00C56654" w:rsidRPr="00A710A9">
              <w:rPr>
                <w:rStyle w:val="Lienhypertexte"/>
                <w:rFonts w:cstheme="minorHAnsi"/>
                <w:noProof/>
                <w:lang w:val="en"/>
              </w:rPr>
              <w:t>Bid documents</w:t>
            </w:r>
            <w:r w:rsidR="00C56654">
              <w:rPr>
                <w:noProof/>
                <w:webHidden/>
              </w:rPr>
              <w:tab/>
            </w:r>
            <w:r w:rsidR="00C56654">
              <w:rPr>
                <w:noProof/>
                <w:webHidden/>
              </w:rPr>
              <w:fldChar w:fldCharType="begin"/>
            </w:r>
            <w:r w:rsidR="00C56654">
              <w:rPr>
                <w:noProof/>
                <w:webHidden/>
              </w:rPr>
              <w:instrText xml:space="preserve"> PAGEREF _Toc184491661 \h </w:instrText>
            </w:r>
            <w:r w:rsidR="00C56654">
              <w:rPr>
                <w:noProof/>
                <w:webHidden/>
              </w:rPr>
            </w:r>
            <w:r w:rsidR="00C56654">
              <w:rPr>
                <w:noProof/>
                <w:webHidden/>
              </w:rPr>
              <w:fldChar w:fldCharType="separate"/>
            </w:r>
            <w:r w:rsidR="00C56654">
              <w:rPr>
                <w:noProof/>
                <w:webHidden/>
              </w:rPr>
              <w:t>9</w:t>
            </w:r>
            <w:r w:rsidR="00C56654">
              <w:rPr>
                <w:noProof/>
                <w:webHidden/>
              </w:rPr>
              <w:fldChar w:fldCharType="end"/>
            </w:r>
          </w:hyperlink>
        </w:p>
        <w:p w14:paraId="078B8069" w14:textId="15202C89" w:rsidR="00C56654" w:rsidRDefault="004C34B9">
          <w:pPr>
            <w:pStyle w:val="TM2"/>
            <w:rPr>
              <w:noProof/>
              <w:kern w:val="2"/>
              <w14:ligatures w14:val="standardContextual"/>
            </w:rPr>
          </w:pPr>
          <w:hyperlink w:anchor="_Toc184491662" w:history="1">
            <w:r w:rsidR="00C56654" w:rsidRPr="00A710A9">
              <w:rPr>
                <w:rStyle w:val="Lienhypertexte"/>
                <w:rFonts w:cstheme="minorHAnsi"/>
                <w:noProof/>
                <w:lang w:val="en"/>
              </w:rPr>
              <w:t>Bid validity period</w:t>
            </w:r>
            <w:r w:rsidR="00C56654">
              <w:rPr>
                <w:noProof/>
                <w:webHidden/>
              </w:rPr>
              <w:tab/>
            </w:r>
            <w:r w:rsidR="00C56654">
              <w:rPr>
                <w:noProof/>
                <w:webHidden/>
              </w:rPr>
              <w:fldChar w:fldCharType="begin"/>
            </w:r>
            <w:r w:rsidR="00C56654">
              <w:rPr>
                <w:noProof/>
                <w:webHidden/>
              </w:rPr>
              <w:instrText xml:space="preserve"> PAGEREF _Toc184491662 \h </w:instrText>
            </w:r>
            <w:r w:rsidR="00C56654">
              <w:rPr>
                <w:noProof/>
                <w:webHidden/>
              </w:rPr>
            </w:r>
            <w:r w:rsidR="00C56654">
              <w:rPr>
                <w:noProof/>
                <w:webHidden/>
              </w:rPr>
              <w:fldChar w:fldCharType="separate"/>
            </w:r>
            <w:r w:rsidR="00C56654">
              <w:rPr>
                <w:noProof/>
                <w:webHidden/>
              </w:rPr>
              <w:t>9</w:t>
            </w:r>
            <w:r w:rsidR="00C56654">
              <w:rPr>
                <w:noProof/>
                <w:webHidden/>
              </w:rPr>
              <w:fldChar w:fldCharType="end"/>
            </w:r>
          </w:hyperlink>
        </w:p>
        <w:p w14:paraId="0DC9F7A4" w14:textId="25ABFBF8" w:rsidR="00C56654" w:rsidRDefault="004C34B9">
          <w:pPr>
            <w:pStyle w:val="TM2"/>
            <w:rPr>
              <w:noProof/>
              <w:kern w:val="2"/>
              <w14:ligatures w14:val="standardContextual"/>
            </w:rPr>
          </w:pPr>
          <w:hyperlink w:anchor="_Toc184491663" w:history="1">
            <w:r w:rsidR="00C56654" w:rsidRPr="00A710A9">
              <w:rPr>
                <w:rStyle w:val="Lienhypertexte"/>
                <w:rFonts w:cstheme="minorHAnsi"/>
                <w:noProof/>
                <w:lang w:val="en"/>
              </w:rPr>
              <w:t>Bid submission process</w:t>
            </w:r>
            <w:r w:rsidR="00C56654">
              <w:rPr>
                <w:noProof/>
                <w:webHidden/>
              </w:rPr>
              <w:tab/>
            </w:r>
            <w:r w:rsidR="00C56654">
              <w:rPr>
                <w:noProof/>
                <w:webHidden/>
              </w:rPr>
              <w:fldChar w:fldCharType="begin"/>
            </w:r>
            <w:r w:rsidR="00C56654">
              <w:rPr>
                <w:noProof/>
                <w:webHidden/>
              </w:rPr>
              <w:instrText xml:space="preserve"> PAGEREF _Toc184491663 \h </w:instrText>
            </w:r>
            <w:r w:rsidR="00C56654">
              <w:rPr>
                <w:noProof/>
                <w:webHidden/>
              </w:rPr>
            </w:r>
            <w:r w:rsidR="00C56654">
              <w:rPr>
                <w:noProof/>
                <w:webHidden/>
              </w:rPr>
              <w:fldChar w:fldCharType="separate"/>
            </w:r>
            <w:r w:rsidR="00C56654">
              <w:rPr>
                <w:noProof/>
                <w:webHidden/>
              </w:rPr>
              <w:t>9</w:t>
            </w:r>
            <w:r w:rsidR="00C56654">
              <w:rPr>
                <w:noProof/>
                <w:webHidden/>
              </w:rPr>
              <w:fldChar w:fldCharType="end"/>
            </w:r>
          </w:hyperlink>
        </w:p>
        <w:p w14:paraId="182E0A99" w14:textId="0652D297" w:rsidR="00C56654" w:rsidRDefault="004C34B9">
          <w:pPr>
            <w:pStyle w:val="TM2"/>
            <w:rPr>
              <w:noProof/>
              <w:kern w:val="2"/>
              <w14:ligatures w14:val="standardContextual"/>
            </w:rPr>
          </w:pPr>
          <w:hyperlink w:anchor="_Toc184491664" w:history="1">
            <w:r w:rsidR="00C56654" w:rsidRPr="00A710A9">
              <w:rPr>
                <w:rStyle w:val="Lienhypertexte"/>
                <w:rFonts w:cstheme="minorHAnsi"/>
                <w:i/>
                <w:iCs/>
                <w:noProof/>
                <w:lang w:val="en"/>
              </w:rPr>
              <w:t>Bids submitted in paper format</w:t>
            </w:r>
            <w:r w:rsidR="00C56654">
              <w:rPr>
                <w:noProof/>
                <w:webHidden/>
              </w:rPr>
              <w:tab/>
            </w:r>
            <w:r w:rsidR="00C56654">
              <w:rPr>
                <w:noProof/>
                <w:webHidden/>
              </w:rPr>
              <w:fldChar w:fldCharType="begin"/>
            </w:r>
            <w:r w:rsidR="00C56654">
              <w:rPr>
                <w:noProof/>
                <w:webHidden/>
              </w:rPr>
              <w:instrText xml:space="preserve"> PAGEREF _Toc184491664 \h </w:instrText>
            </w:r>
            <w:r w:rsidR="00C56654">
              <w:rPr>
                <w:noProof/>
                <w:webHidden/>
              </w:rPr>
            </w:r>
            <w:r w:rsidR="00C56654">
              <w:rPr>
                <w:noProof/>
                <w:webHidden/>
              </w:rPr>
              <w:fldChar w:fldCharType="separate"/>
            </w:r>
            <w:r w:rsidR="00C56654">
              <w:rPr>
                <w:noProof/>
                <w:webHidden/>
              </w:rPr>
              <w:t>9</w:t>
            </w:r>
            <w:r w:rsidR="00C56654">
              <w:rPr>
                <w:noProof/>
                <w:webHidden/>
              </w:rPr>
              <w:fldChar w:fldCharType="end"/>
            </w:r>
          </w:hyperlink>
        </w:p>
        <w:p w14:paraId="39595604" w14:textId="5F2E92F5" w:rsidR="00C56654" w:rsidRDefault="004C34B9">
          <w:pPr>
            <w:pStyle w:val="TM2"/>
            <w:rPr>
              <w:noProof/>
              <w:kern w:val="2"/>
              <w14:ligatures w14:val="standardContextual"/>
            </w:rPr>
          </w:pPr>
          <w:hyperlink w:anchor="_Toc184491665" w:history="1">
            <w:r w:rsidR="00C56654" w:rsidRPr="00A710A9">
              <w:rPr>
                <w:rStyle w:val="Lienhypertexte"/>
                <w:rFonts w:cstheme="minorHAnsi"/>
                <w:i/>
                <w:iCs/>
                <w:noProof/>
                <w:lang w:val="en"/>
              </w:rPr>
              <w:t>Electronic submission</w:t>
            </w:r>
            <w:r w:rsidR="00C56654">
              <w:rPr>
                <w:noProof/>
                <w:webHidden/>
              </w:rPr>
              <w:tab/>
            </w:r>
            <w:r w:rsidR="00C56654">
              <w:rPr>
                <w:noProof/>
                <w:webHidden/>
              </w:rPr>
              <w:fldChar w:fldCharType="begin"/>
            </w:r>
            <w:r w:rsidR="00C56654">
              <w:rPr>
                <w:noProof/>
                <w:webHidden/>
              </w:rPr>
              <w:instrText xml:space="preserve"> PAGEREF _Toc184491665 \h </w:instrText>
            </w:r>
            <w:r w:rsidR="00C56654">
              <w:rPr>
                <w:noProof/>
                <w:webHidden/>
              </w:rPr>
            </w:r>
            <w:r w:rsidR="00C56654">
              <w:rPr>
                <w:noProof/>
                <w:webHidden/>
              </w:rPr>
              <w:fldChar w:fldCharType="separate"/>
            </w:r>
            <w:r w:rsidR="00C56654">
              <w:rPr>
                <w:noProof/>
                <w:webHidden/>
              </w:rPr>
              <w:t>9</w:t>
            </w:r>
            <w:r w:rsidR="00C56654">
              <w:rPr>
                <w:noProof/>
                <w:webHidden/>
              </w:rPr>
              <w:fldChar w:fldCharType="end"/>
            </w:r>
          </w:hyperlink>
        </w:p>
        <w:p w14:paraId="3345A767" w14:textId="269A2851" w:rsidR="00C56654" w:rsidRDefault="004C34B9">
          <w:pPr>
            <w:pStyle w:val="TM1"/>
            <w:tabs>
              <w:tab w:val="left" w:pos="1540"/>
              <w:tab w:val="right" w:leader="dot" w:pos="9329"/>
            </w:tabs>
            <w:rPr>
              <w:rFonts w:asciiTheme="minorHAnsi" w:eastAsiaTheme="minorEastAsia" w:hAnsiTheme="minorHAnsi" w:cstheme="minorBidi"/>
              <w:noProof/>
              <w:kern w:val="2"/>
              <w:sz w:val="22"/>
              <w:szCs w:val="22"/>
              <w14:ligatures w14:val="standardContextual"/>
            </w:rPr>
          </w:pPr>
          <w:hyperlink w:anchor="_Toc184491666" w:history="1">
            <w:r w:rsidR="00C56654" w:rsidRPr="00A710A9">
              <w:rPr>
                <w:rStyle w:val="Lienhypertexte"/>
                <w:rFonts w:cstheme="minorHAnsi"/>
                <w:b/>
                <w:caps/>
                <w:noProof/>
              </w:rPr>
              <w:t>ARTICLE 5:</w:t>
            </w:r>
            <w:r w:rsidR="00C56654">
              <w:rPr>
                <w:rFonts w:asciiTheme="minorHAnsi" w:eastAsiaTheme="minorEastAsia" w:hAnsiTheme="minorHAnsi" w:cstheme="minorBidi"/>
                <w:noProof/>
                <w:kern w:val="2"/>
                <w:sz w:val="22"/>
                <w:szCs w:val="22"/>
                <w14:ligatures w14:val="standardContextual"/>
              </w:rPr>
              <w:tab/>
            </w:r>
            <w:r w:rsidR="00C56654" w:rsidRPr="00A710A9">
              <w:rPr>
                <w:rStyle w:val="Lienhypertexte"/>
                <w:rFonts w:cstheme="minorHAnsi"/>
                <w:b/>
                <w:bCs/>
                <w:caps/>
                <w:noProof/>
                <w:lang w:val="en"/>
              </w:rPr>
              <w:t>EVALUATION OF applications</w:t>
            </w:r>
            <w:r w:rsidR="00C56654">
              <w:rPr>
                <w:noProof/>
                <w:webHidden/>
              </w:rPr>
              <w:tab/>
            </w:r>
            <w:r w:rsidR="00C56654">
              <w:rPr>
                <w:noProof/>
                <w:webHidden/>
              </w:rPr>
              <w:fldChar w:fldCharType="begin"/>
            </w:r>
            <w:r w:rsidR="00C56654">
              <w:rPr>
                <w:noProof/>
                <w:webHidden/>
              </w:rPr>
              <w:instrText xml:space="preserve"> PAGEREF _Toc184491666 \h </w:instrText>
            </w:r>
            <w:r w:rsidR="00C56654">
              <w:rPr>
                <w:noProof/>
                <w:webHidden/>
              </w:rPr>
            </w:r>
            <w:r w:rsidR="00C56654">
              <w:rPr>
                <w:noProof/>
                <w:webHidden/>
              </w:rPr>
              <w:fldChar w:fldCharType="separate"/>
            </w:r>
            <w:r w:rsidR="00C56654">
              <w:rPr>
                <w:noProof/>
                <w:webHidden/>
              </w:rPr>
              <w:t>10</w:t>
            </w:r>
            <w:r w:rsidR="00C56654">
              <w:rPr>
                <w:noProof/>
                <w:webHidden/>
              </w:rPr>
              <w:fldChar w:fldCharType="end"/>
            </w:r>
          </w:hyperlink>
        </w:p>
        <w:p w14:paraId="1233ECFE" w14:textId="56206C94" w:rsidR="00C56654" w:rsidRDefault="004C34B9">
          <w:pPr>
            <w:pStyle w:val="TM2"/>
            <w:rPr>
              <w:noProof/>
              <w:kern w:val="2"/>
              <w14:ligatures w14:val="standardContextual"/>
            </w:rPr>
          </w:pPr>
          <w:hyperlink w:anchor="_Toc184491667" w:history="1">
            <w:r w:rsidR="00C56654" w:rsidRPr="00A710A9">
              <w:rPr>
                <w:rStyle w:val="Lienhypertexte"/>
                <w:rFonts w:cstheme="minorHAnsi"/>
                <w:noProof/>
                <w:lang w:val="en-GB"/>
              </w:rPr>
              <w:t>Request for supplementary information regarding the application</w:t>
            </w:r>
            <w:r w:rsidR="00C56654">
              <w:rPr>
                <w:noProof/>
                <w:webHidden/>
              </w:rPr>
              <w:tab/>
            </w:r>
            <w:r w:rsidR="00C56654">
              <w:rPr>
                <w:noProof/>
                <w:webHidden/>
              </w:rPr>
              <w:fldChar w:fldCharType="begin"/>
            </w:r>
            <w:r w:rsidR="00C56654">
              <w:rPr>
                <w:noProof/>
                <w:webHidden/>
              </w:rPr>
              <w:instrText xml:space="preserve"> PAGEREF _Toc184491667 \h </w:instrText>
            </w:r>
            <w:r w:rsidR="00C56654">
              <w:rPr>
                <w:noProof/>
                <w:webHidden/>
              </w:rPr>
            </w:r>
            <w:r w:rsidR="00C56654">
              <w:rPr>
                <w:noProof/>
                <w:webHidden/>
              </w:rPr>
              <w:fldChar w:fldCharType="separate"/>
            </w:r>
            <w:r w:rsidR="00C56654">
              <w:rPr>
                <w:noProof/>
                <w:webHidden/>
              </w:rPr>
              <w:t>10</w:t>
            </w:r>
            <w:r w:rsidR="00C56654">
              <w:rPr>
                <w:noProof/>
                <w:webHidden/>
              </w:rPr>
              <w:fldChar w:fldCharType="end"/>
            </w:r>
          </w:hyperlink>
        </w:p>
        <w:p w14:paraId="6D178631" w14:textId="5CE81E83" w:rsidR="00C56654" w:rsidRDefault="004C34B9">
          <w:pPr>
            <w:pStyle w:val="TM2"/>
            <w:rPr>
              <w:noProof/>
              <w:kern w:val="2"/>
              <w14:ligatures w14:val="standardContextual"/>
            </w:rPr>
          </w:pPr>
          <w:hyperlink w:anchor="_Toc184491668" w:history="1">
            <w:r w:rsidR="00C56654" w:rsidRPr="00A710A9">
              <w:rPr>
                <w:rStyle w:val="Lienhypertexte"/>
                <w:rFonts w:ascii="Calibri" w:hAnsi="Calibri" w:cs="Calibri"/>
                <w:b/>
                <w:bCs/>
                <w:noProof/>
                <w:lang w:val="en"/>
              </w:rPr>
              <w:t>Rejection of late applications - Opening bids</w:t>
            </w:r>
            <w:r w:rsidR="00C56654">
              <w:rPr>
                <w:noProof/>
                <w:webHidden/>
              </w:rPr>
              <w:tab/>
            </w:r>
            <w:r w:rsidR="00C56654">
              <w:rPr>
                <w:noProof/>
                <w:webHidden/>
              </w:rPr>
              <w:fldChar w:fldCharType="begin"/>
            </w:r>
            <w:r w:rsidR="00C56654">
              <w:rPr>
                <w:noProof/>
                <w:webHidden/>
              </w:rPr>
              <w:instrText xml:space="preserve"> PAGEREF _Toc184491668 \h </w:instrText>
            </w:r>
            <w:r w:rsidR="00C56654">
              <w:rPr>
                <w:noProof/>
                <w:webHidden/>
              </w:rPr>
            </w:r>
            <w:r w:rsidR="00C56654">
              <w:rPr>
                <w:noProof/>
                <w:webHidden/>
              </w:rPr>
              <w:fldChar w:fldCharType="separate"/>
            </w:r>
            <w:r w:rsidR="00C56654">
              <w:rPr>
                <w:noProof/>
                <w:webHidden/>
              </w:rPr>
              <w:t>11</w:t>
            </w:r>
            <w:r w:rsidR="00C56654">
              <w:rPr>
                <w:noProof/>
                <w:webHidden/>
              </w:rPr>
              <w:fldChar w:fldCharType="end"/>
            </w:r>
          </w:hyperlink>
        </w:p>
        <w:p w14:paraId="3A83EF4D" w14:textId="1E646AE5" w:rsidR="00C56654" w:rsidRDefault="004C34B9">
          <w:pPr>
            <w:pStyle w:val="TM2"/>
            <w:rPr>
              <w:noProof/>
              <w:kern w:val="2"/>
              <w14:ligatures w14:val="standardContextual"/>
            </w:rPr>
          </w:pPr>
          <w:hyperlink w:anchor="_Toc184491669" w:history="1">
            <w:r w:rsidR="00C56654" w:rsidRPr="00A710A9">
              <w:rPr>
                <w:rStyle w:val="Lienhypertexte"/>
                <w:rFonts w:cstheme="minorHAnsi"/>
                <w:noProof/>
                <w:lang w:val="en-GB"/>
              </w:rPr>
              <w:t>Eligibility of applications</w:t>
            </w:r>
            <w:r w:rsidR="00C56654">
              <w:rPr>
                <w:noProof/>
                <w:webHidden/>
              </w:rPr>
              <w:tab/>
            </w:r>
            <w:r w:rsidR="00C56654">
              <w:rPr>
                <w:noProof/>
                <w:webHidden/>
              </w:rPr>
              <w:fldChar w:fldCharType="begin"/>
            </w:r>
            <w:r w:rsidR="00C56654">
              <w:rPr>
                <w:noProof/>
                <w:webHidden/>
              </w:rPr>
              <w:instrText xml:space="preserve"> PAGEREF _Toc184491669 \h </w:instrText>
            </w:r>
            <w:r w:rsidR="00C56654">
              <w:rPr>
                <w:noProof/>
                <w:webHidden/>
              </w:rPr>
            </w:r>
            <w:r w:rsidR="00C56654">
              <w:rPr>
                <w:noProof/>
                <w:webHidden/>
              </w:rPr>
              <w:fldChar w:fldCharType="separate"/>
            </w:r>
            <w:r w:rsidR="00C56654">
              <w:rPr>
                <w:noProof/>
                <w:webHidden/>
              </w:rPr>
              <w:t>11</w:t>
            </w:r>
            <w:r w:rsidR="00C56654">
              <w:rPr>
                <w:noProof/>
                <w:webHidden/>
              </w:rPr>
              <w:fldChar w:fldCharType="end"/>
            </w:r>
          </w:hyperlink>
        </w:p>
        <w:p w14:paraId="72802D38" w14:textId="07447A17" w:rsidR="00C56654" w:rsidRDefault="004C34B9">
          <w:pPr>
            <w:pStyle w:val="TM2"/>
            <w:rPr>
              <w:noProof/>
              <w:kern w:val="2"/>
              <w14:ligatures w14:val="standardContextual"/>
            </w:rPr>
          </w:pPr>
          <w:hyperlink w:anchor="_Toc184491670" w:history="1">
            <w:r w:rsidR="00C56654" w:rsidRPr="00A710A9">
              <w:rPr>
                <w:rStyle w:val="Lienhypertexte"/>
                <w:rFonts w:cstheme="minorHAnsi"/>
                <w:noProof/>
                <w:lang w:val="en"/>
              </w:rPr>
              <w:t>Admissibility of applications</w:t>
            </w:r>
            <w:r w:rsidR="00C56654">
              <w:rPr>
                <w:noProof/>
                <w:webHidden/>
              </w:rPr>
              <w:tab/>
            </w:r>
            <w:r w:rsidR="00C56654">
              <w:rPr>
                <w:noProof/>
                <w:webHidden/>
              </w:rPr>
              <w:fldChar w:fldCharType="begin"/>
            </w:r>
            <w:r w:rsidR="00C56654">
              <w:rPr>
                <w:noProof/>
                <w:webHidden/>
              </w:rPr>
              <w:instrText xml:space="preserve"> PAGEREF _Toc184491670 \h </w:instrText>
            </w:r>
            <w:r w:rsidR="00C56654">
              <w:rPr>
                <w:noProof/>
                <w:webHidden/>
              </w:rPr>
            </w:r>
            <w:r w:rsidR="00C56654">
              <w:rPr>
                <w:noProof/>
                <w:webHidden/>
              </w:rPr>
              <w:fldChar w:fldCharType="separate"/>
            </w:r>
            <w:r w:rsidR="00C56654">
              <w:rPr>
                <w:noProof/>
                <w:webHidden/>
              </w:rPr>
              <w:t>11</w:t>
            </w:r>
            <w:r w:rsidR="00C56654">
              <w:rPr>
                <w:noProof/>
                <w:webHidden/>
              </w:rPr>
              <w:fldChar w:fldCharType="end"/>
            </w:r>
          </w:hyperlink>
        </w:p>
        <w:p w14:paraId="3A53ABCA" w14:textId="317C28C1" w:rsidR="00C56654" w:rsidRDefault="004C34B9">
          <w:pPr>
            <w:pStyle w:val="TM1"/>
            <w:tabs>
              <w:tab w:val="left" w:pos="1540"/>
              <w:tab w:val="right" w:leader="dot" w:pos="9329"/>
            </w:tabs>
            <w:rPr>
              <w:rFonts w:asciiTheme="minorHAnsi" w:eastAsiaTheme="minorEastAsia" w:hAnsiTheme="minorHAnsi" w:cstheme="minorBidi"/>
              <w:noProof/>
              <w:kern w:val="2"/>
              <w:sz w:val="22"/>
              <w:szCs w:val="22"/>
              <w14:ligatures w14:val="standardContextual"/>
            </w:rPr>
          </w:pPr>
          <w:hyperlink w:anchor="_Toc184491671" w:history="1">
            <w:r w:rsidR="00C56654" w:rsidRPr="00A710A9">
              <w:rPr>
                <w:rStyle w:val="Lienhypertexte"/>
                <w:rFonts w:cstheme="minorHAnsi"/>
                <w:b/>
                <w:caps/>
                <w:noProof/>
                <w:lang w:val="en-GB"/>
              </w:rPr>
              <w:t>ARTICLE 6:</w:t>
            </w:r>
            <w:r w:rsidR="00C56654">
              <w:rPr>
                <w:rFonts w:asciiTheme="minorHAnsi" w:eastAsiaTheme="minorEastAsia" w:hAnsiTheme="minorHAnsi" w:cstheme="minorBidi"/>
                <w:noProof/>
                <w:kern w:val="2"/>
                <w:sz w:val="22"/>
                <w:szCs w:val="22"/>
                <w14:ligatures w14:val="standardContextual"/>
              </w:rPr>
              <w:tab/>
            </w:r>
            <w:r w:rsidR="00C56654" w:rsidRPr="00A710A9">
              <w:rPr>
                <w:rStyle w:val="Lienhypertexte"/>
                <w:rFonts w:cstheme="minorHAnsi"/>
                <w:b/>
                <w:bCs/>
                <w:caps/>
                <w:noProof/>
                <w:lang w:val="en"/>
              </w:rPr>
              <w:t>EVALUATION OF BIDS and Award</w:t>
            </w:r>
            <w:r w:rsidR="00C56654">
              <w:rPr>
                <w:noProof/>
                <w:webHidden/>
              </w:rPr>
              <w:tab/>
            </w:r>
            <w:r w:rsidR="00C56654">
              <w:rPr>
                <w:noProof/>
                <w:webHidden/>
              </w:rPr>
              <w:fldChar w:fldCharType="begin"/>
            </w:r>
            <w:r w:rsidR="00C56654">
              <w:rPr>
                <w:noProof/>
                <w:webHidden/>
              </w:rPr>
              <w:instrText xml:space="preserve"> PAGEREF _Toc184491671 \h </w:instrText>
            </w:r>
            <w:r w:rsidR="00C56654">
              <w:rPr>
                <w:noProof/>
                <w:webHidden/>
              </w:rPr>
            </w:r>
            <w:r w:rsidR="00C56654">
              <w:rPr>
                <w:noProof/>
                <w:webHidden/>
              </w:rPr>
              <w:fldChar w:fldCharType="separate"/>
            </w:r>
            <w:r w:rsidR="00C56654">
              <w:rPr>
                <w:noProof/>
                <w:webHidden/>
              </w:rPr>
              <w:t>11</w:t>
            </w:r>
            <w:r w:rsidR="00C56654">
              <w:rPr>
                <w:noProof/>
                <w:webHidden/>
              </w:rPr>
              <w:fldChar w:fldCharType="end"/>
            </w:r>
          </w:hyperlink>
        </w:p>
        <w:p w14:paraId="36F23455" w14:textId="29401F9E" w:rsidR="00C56654" w:rsidRDefault="004C34B9">
          <w:pPr>
            <w:pStyle w:val="TM2"/>
            <w:rPr>
              <w:noProof/>
              <w:kern w:val="2"/>
              <w14:ligatures w14:val="standardContextual"/>
            </w:rPr>
          </w:pPr>
          <w:hyperlink w:anchor="_Toc184491672" w:history="1">
            <w:r w:rsidR="00C56654" w:rsidRPr="00A710A9">
              <w:rPr>
                <w:rStyle w:val="Lienhypertexte"/>
                <w:rFonts w:cstheme="minorHAnsi"/>
                <w:noProof/>
                <w:lang w:val="en"/>
              </w:rPr>
              <w:t>Rejection of late bids - Opening bids</w:t>
            </w:r>
            <w:r w:rsidR="00C56654">
              <w:rPr>
                <w:noProof/>
                <w:webHidden/>
              </w:rPr>
              <w:tab/>
            </w:r>
            <w:r w:rsidR="00C56654">
              <w:rPr>
                <w:noProof/>
                <w:webHidden/>
              </w:rPr>
              <w:fldChar w:fldCharType="begin"/>
            </w:r>
            <w:r w:rsidR="00C56654">
              <w:rPr>
                <w:noProof/>
                <w:webHidden/>
              </w:rPr>
              <w:instrText xml:space="preserve"> PAGEREF _Toc184491672 \h </w:instrText>
            </w:r>
            <w:r w:rsidR="00C56654">
              <w:rPr>
                <w:noProof/>
                <w:webHidden/>
              </w:rPr>
            </w:r>
            <w:r w:rsidR="00C56654">
              <w:rPr>
                <w:noProof/>
                <w:webHidden/>
              </w:rPr>
              <w:fldChar w:fldCharType="separate"/>
            </w:r>
            <w:r w:rsidR="00C56654">
              <w:rPr>
                <w:noProof/>
                <w:webHidden/>
              </w:rPr>
              <w:t>11</w:t>
            </w:r>
            <w:r w:rsidR="00C56654">
              <w:rPr>
                <w:noProof/>
                <w:webHidden/>
              </w:rPr>
              <w:fldChar w:fldCharType="end"/>
            </w:r>
          </w:hyperlink>
        </w:p>
        <w:p w14:paraId="04CE7374" w14:textId="527B60A8" w:rsidR="00C56654" w:rsidRDefault="004C34B9">
          <w:pPr>
            <w:pStyle w:val="TM2"/>
            <w:rPr>
              <w:noProof/>
              <w:kern w:val="2"/>
              <w14:ligatures w14:val="standardContextual"/>
            </w:rPr>
          </w:pPr>
          <w:hyperlink w:anchor="_Toc184491673" w:history="1">
            <w:r w:rsidR="00C56654" w:rsidRPr="00A710A9">
              <w:rPr>
                <w:rStyle w:val="Lienhypertexte"/>
                <w:rFonts w:cstheme="minorHAnsi"/>
                <w:noProof/>
                <w:lang w:val="en"/>
              </w:rPr>
              <w:t>Bid analysis</w:t>
            </w:r>
            <w:r w:rsidR="00C56654">
              <w:rPr>
                <w:noProof/>
                <w:webHidden/>
              </w:rPr>
              <w:tab/>
            </w:r>
            <w:r w:rsidR="00C56654">
              <w:rPr>
                <w:noProof/>
                <w:webHidden/>
              </w:rPr>
              <w:fldChar w:fldCharType="begin"/>
            </w:r>
            <w:r w:rsidR="00C56654">
              <w:rPr>
                <w:noProof/>
                <w:webHidden/>
              </w:rPr>
              <w:instrText xml:space="preserve"> PAGEREF _Toc184491673 \h </w:instrText>
            </w:r>
            <w:r w:rsidR="00C56654">
              <w:rPr>
                <w:noProof/>
                <w:webHidden/>
              </w:rPr>
            </w:r>
            <w:r w:rsidR="00C56654">
              <w:rPr>
                <w:noProof/>
                <w:webHidden/>
              </w:rPr>
              <w:fldChar w:fldCharType="separate"/>
            </w:r>
            <w:r w:rsidR="00C56654">
              <w:rPr>
                <w:noProof/>
                <w:webHidden/>
              </w:rPr>
              <w:t>12</w:t>
            </w:r>
            <w:r w:rsidR="00C56654">
              <w:rPr>
                <w:noProof/>
                <w:webHidden/>
              </w:rPr>
              <w:fldChar w:fldCharType="end"/>
            </w:r>
          </w:hyperlink>
        </w:p>
        <w:p w14:paraId="7F2FE30F" w14:textId="1D78CE93" w:rsidR="00C56654" w:rsidRDefault="004C34B9">
          <w:pPr>
            <w:pStyle w:val="TM2"/>
            <w:rPr>
              <w:noProof/>
              <w:kern w:val="2"/>
              <w14:ligatures w14:val="standardContextual"/>
            </w:rPr>
          </w:pPr>
          <w:hyperlink w:anchor="_Toc184491674" w:history="1">
            <w:r w:rsidR="00C56654" w:rsidRPr="00A710A9">
              <w:rPr>
                <w:rStyle w:val="Lienhypertexte"/>
                <w:rFonts w:cstheme="minorHAnsi"/>
                <w:noProof/>
                <w:lang w:val="en"/>
              </w:rPr>
              <w:t>Rejection of irregular, unacceptable and inappropriate bids</w:t>
            </w:r>
            <w:r w:rsidR="00C56654">
              <w:rPr>
                <w:noProof/>
                <w:webHidden/>
              </w:rPr>
              <w:tab/>
            </w:r>
            <w:r w:rsidR="00C56654">
              <w:rPr>
                <w:noProof/>
                <w:webHidden/>
              </w:rPr>
              <w:fldChar w:fldCharType="begin"/>
            </w:r>
            <w:r w:rsidR="00C56654">
              <w:rPr>
                <w:noProof/>
                <w:webHidden/>
              </w:rPr>
              <w:instrText xml:space="preserve"> PAGEREF _Toc184491674 \h </w:instrText>
            </w:r>
            <w:r w:rsidR="00C56654">
              <w:rPr>
                <w:noProof/>
                <w:webHidden/>
              </w:rPr>
            </w:r>
            <w:r w:rsidR="00C56654">
              <w:rPr>
                <w:noProof/>
                <w:webHidden/>
              </w:rPr>
              <w:fldChar w:fldCharType="separate"/>
            </w:r>
            <w:r w:rsidR="00C56654">
              <w:rPr>
                <w:noProof/>
                <w:webHidden/>
              </w:rPr>
              <w:t>12</w:t>
            </w:r>
            <w:r w:rsidR="00C56654">
              <w:rPr>
                <w:noProof/>
                <w:webHidden/>
              </w:rPr>
              <w:fldChar w:fldCharType="end"/>
            </w:r>
          </w:hyperlink>
        </w:p>
        <w:p w14:paraId="6B269FF2" w14:textId="0E0BD58B" w:rsidR="00C56654" w:rsidRDefault="004C34B9">
          <w:pPr>
            <w:pStyle w:val="TM2"/>
            <w:rPr>
              <w:noProof/>
              <w:kern w:val="2"/>
              <w14:ligatures w14:val="standardContextual"/>
            </w:rPr>
          </w:pPr>
          <w:hyperlink w:anchor="_Toc184491675" w:history="1">
            <w:r w:rsidR="00C56654" w:rsidRPr="00A710A9">
              <w:rPr>
                <w:rStyle w:val="Lienhypertexte"/>
                <w:rFonts w:cstheme="minorHAnsi"/>
                <w:noProof/>
                <w:lang w:val="en"/>
              </w:rPr>
              <w:t>Comparison of bids for selection of the most economically beneficial bid</w:t>
            </w:r>
            <w:r w:rsidR="00C56654">
              <w:rPr>
                <w:noProof/>
                <w:webHidden/>
              </w:rPr>
              <w:tab/>
            </w:r>
            <w:r w:rsidR="00C56654">
              <w:rPr>
                <w:noProof/>
                <w:webHidden/>
              </w:rPr>
              <w:fldChar w:fldCharType="begin"/>
            </w:r>
            <w:r w:rsidR="00C56654">
              <w:rPr>
                <w:noProof/>
                <w:webHidden/>
              </w:rPr>
              <w:instrText xml:space="preserve"> PAGEREF _Toc184491675 \h </w:instrText>
            </w:r>
            <w:r w:rsidR="00C56654">
              <w:rPr>
                <w:noProof/>
                <w:webHidden/>
              </w:rPr>
            </w:r>
            <w:r w:rsidR="00C56654">
              <w:rPr>
                <w:noProof/>
                <w:webHidden/>
              </w:rPr>
              <w:fldChar w:fldCharType="separate"/>
            </w:r>
            <w:r w:rsidR="00C56654">
              <w:rPr>
                <w:noProof/>
                <w:webHidden/>
              </w:rPr>
              <w:t>12</w:t>
            </w:r>
            <w:r w:rsidR="00C56654">
              <w:rPr>
                <w:noProof/>
                <w:webHidden/>
              </w:rPr>
              <w:fldChar w:fldCharType="end"/>
            </w:r>
          </w:hyperlink>
        </w:p>
        <w:p w14:paraId="43D2FD87" w14:textId="7E8C7F6A" w:rsidR="00C56654" w:rsidRDefault="004C34B9">
          <w:pPr>
            <w:pStyle w:val="TM2"/>
            <w:rPr>
              <w:noProof/>
              <w:kern w:val="2"/>
              <w14:ligatures w14:val="standardContextual"/>
            </w:rPr>
          </w:pPr>
          <w:hyperlink w:anchor="_Toc184491676" w:history="1">
            <w:r w:rsidR="00C56654" w:rsidRPr="00A710A9">
              <w:rPr>
                <w:rStyle w:val="Lienhypertexte"/>
                <w:rFonts w:cstheme="minorHAnsi"/>
                <w:noProof/>
                <w:lang w:val="en"/>
              </w:rPr>
              <w:t>Negotiations</w:t>
            </w:r>
            <w:r w:rsidR="00C56654">
              <w:rPr>
                <w:noProof/>
                <w:webHidden/>
              </w:rPr>
              <w:tab/>
            </w:r>
            <w:r w:rsidR="00C56654">
              <w:rPr>
                <w:noProof/>
                <w:webHidden/>
              </w:rPr>
              <w:fldChar w:fldCharType="begin"/>
            </w:r>
            <w:r w:rsidR="00C56654">
              <w:rPr>
                <w:noProof/>
                <w:webHidden/>
              </w:rPr>
              <w:instrText xml:space="preserve"> PAGEREF _Toc184491676 \h </w:instrText>
            </w:r>
            <w:r w:rsidR="00C56654">
              <w:rPr>
                <w:noProof/>
                <w:webHidden/>
              </w:rPr>
            </w:r>
            <w:r w:rsidR="00C56654">
              <w:rPr>
                <w:noProof/>
                <w:webHidden/>
              </w:rPr>
              <w:fldChar w:fldCharType="separate"/>
            </w:r>
            <w:r w:rsidR="00C56654">
              <w:rPr>
                <w:noProof/>
                <w:webHidden/>
              </w:rPr>
              <w:t>13</w:t>
            </w:r>
            <w:r w:rsidR="00C56654">
              <w:rPr>
                <w:noProof/>
                <w:webHidden/>
              </w:rPr>
              <w:fldChar w:fldCharType="end"/>
            </w:r>
          </w:hyperlink>
        </w:p>
        <w:p w14:paraId="1054EC34" w14:textId="45142321" w:rsidR="00C56654" w:rsidRDefault="004C34B9">
          <w:pPr>
            <w:pStyle w:val="TM2"/>
            <w:rPr>
              <w:noProof/>
              <w:kern w:val="2"/>
              <w14:ligatures w14:val="standardContextual"/>
            </w:rPr>
          </w:pPr>
          <w:hyperlink w:anchor="_Toc184491677" w:history="1">
            <w:r w:rsidR="00C56654" w:rsidRPr="00A710A9">
              <w:rPr>
                <w:rStyle w:val="Lienhypertexte"/>
                <w:rFonts w:cstheme="minorHAnsi"/>
                <w:noProof/>
                <w:lang w:val="en"/>
              </w:rPr>
              <w:t>Award process</w:t>
            </w:r>
            <w:r w:rsidR="00C56654">
              <w:rPr>
                <w:noProof/>
                <w:webHidden/>
              </w:rPr>
              <w:tab/>
            </w:r>
            <w:r w:rsidR="00C56654">
              <w:rPr>
                <w:noProof/>
                <w:webHidden/>
              </w:rPr>
              <w:fldChar w:fldCharType="begin"/>
            </w:r>
            <w:r w:rsidR="00C56654">
              <w:rPr>
                <w:noProof/>
                <w:webHidden/>
              </w:rPr>
              <w:instrText xml:space="preserve"> PAGEREF _Toc184491677 \h </w:instrText>
            </w:r>
            <w:r w:rsidR="00C56654">
              <w:rPr>
                <w:noProof/>
                <w:webHidden/>
              </w:rPr>
            </w:r>
            <w:r w:rsidR="00C56654">
              <w:rPr>
                <w:noProof/>
                <w:webHidden/>
              </w:rPr>
              <w:fldChar w:fldCharType="separate"/>
            </w:r>
            <w:r w:rsidR="00C56654">
              <w:rPr>
                <w:noProof/>
                <w:webHidden/>
              </w:rPr>
              <w:t>13</w:t>
            </w:r>
            <w:r w:rsidR="00C56654">
              <w:rPr>
                <w:noProof/>
                <w:webHidden/>
              </w:rPr>
              <w:fldChar w:fldCharType="end"/>
            </w:r>
          </w:hyperlink>
        </w:p>
        <w:p w14:paraId="24F6374C" w14:textId="6CA122E1" w:rsidR="00C56654" w:rsidRDefault="004C34B9">
          <w:pPr>
            <w:pStyle w:val="TM1"/>
            <w:tabs>
              <w:tab w:val="left" w:pos="1540"/>
              <w:tab w:val="right" w:leader="dot" w:pos="9329"/>
            </w:tabs>
            <w:rPr>
              <w:rFonts w:asciiTheme="minorHAnsi" w:eastAsiaTheme="minorEastAsia" w:hAnsiTheme="minorHAnsi" w:cstheme="minorBidi"/>
              <w:noProof/>
              <w:kern w:val="2"/>
              <w:sz w:val="22"/>
              <w:szCs w:val="22"/>
              <w14:ligatures w14:val="standardContextual"/>
            </w:rPr>
          </w:pPr>
          <w:hyperlink w:anchor="_Toc184491678" w:history="1">
            <w:r w:rsidR="00C56654" w:rsidRPr="00A710A9">
              <w:rPr>
                <w:rStyle w:val="Lienhypertexte"/>
                <w:rFonts w:cstheme="minorHAnsi"/>
                <w:b/>
                <w:caps/>
                <w:noProof/>
                <w:lang w:val="en-GB"/>
              </w:rPr>
              <w:t>ARTICLE 7:</w:t>
            </w:r>
            <w:r w:rsidR="00C56654">
              <w:rPr>
                <w:rFonts w:asciiTheme="minorHAnsi" w:eastAsiaTheme="minorEastAsia" w:hAnsiTheme="minorHAnsi" w:cstheme="minorBidi"/>
                <w:noProof/>
                <w:kern w:val="2"/>
                <w:sz w:val="22"/>
                <w:szCs w:val="22"/>
                <w14:ligatures w14:val="standardContextual"/>
              </w:rPr>
              <w:tab/>
            </w:r>
            <w:r w:rsidR="00C56654" w:rsidRPr="00A710A9">
              <w:rPr>
                <w:rStyle w:val="Lienhypertexte"/>
                <w:rFonts w:cstheme="minorHAnsi"/>
                <w:b/>
                <w:bCs/>
                <w:caps/>
                <w:noProof/>
                <w:lang w:val="en"/>
              </w:rPr>
              <w:t>Processing of personal data in the context of this tender and for the purposes of contract monitoring</w:t>
            </w:r>
            <w:r w:rsidR="00C56654">
              <w:rPr>
                <w:noProof/>
                <w:webHidden/>
              </w:rPr>
              <w:tab/>
            </w:r>
            <w:r w:rsidR="00C56654">
              <w:rPr>
                <w:noProof/>
                <w:webHidden/>
              </w:rPr>
              <w:fldChar w:fldCharType="begin"/>
            </w:r>
            <w:r w:rsidR="00C56654">
              <w:rPr>
                <w:noProof/>
                <w:webHidden/>
              </w:rPr>
              <w:instrText xml:space="preserve"> PAGEREF _Toc184491678 \h </w:instrText>
            </w:r>
            <w:r w:rsidR="00C56654">
              <w:rPr>
                <w:noProof/>
                <w:webHidden/>
              </w:rPr>
            </w:r>
            <w:r w:rsidR="00C56654">
              <w:rPr>
                <w:noProof/>
                <w:webHidden/>
              </w:rPr>
              <w:fldChar w:fldCharType="separate"/>
            </w:r>
            <w:r w:rsidR="00C56654">
              <w:rPr>
                <w:noProof/>
                <w:webHidden/>
              </w:rPr>
              <w:t>13</w:t>
            </w:r>
            <w:r w:rsidR="00C56654">
              <w:rPr>
                <w:noProof/>
                <w:webHidden/>
              </w:rPr>
              <w:fldChar w:fldCharType="end"/>
            </w:r>
          </w:hyperlink>
        </w:p>
        <w:p w14:paraId="14B41F20" w14:textId="09BA82B9" w:rsidR="00C56654" w:rsidRDefault="004C34B9">
          <w:pPr>
            <w:pStyle w:val="TM2"/>
            <w:rPr>
              <w:noProof/>
              <w:kern w:val="2"/>
              <w14:ligatures w14:val="standardContextual"/>
            </w:rPr>
          </w:pPr>
          <w:hyperlink w:anchor="_Toc184491679" w:history="1">
            <w:r w:rsidR="00C56654" w:rsidRPr="00A710A9">
              <w:rPr>
                <w:rStyle w:val="Lienhypertexte"/>
                <w:rFonts w:cstheme="minorHAnsi"/>
                <w:noProof/>
                <w:lang w:val="en"/>
              </w:rPr>
              <w:t>Identity and contact details of the data controller and its representative</w:t>
            </w:r>
            <w:r w:rsidR="00C56654">
              <w:rPr>
                <w:noProof/>
                <w:webHidden/>
              </w:rPr>
              <w:tab/>
            </w:r>
            <w:r w:rsidR="00C56654">
              <w:rPr>
                <w:noProof/>
                <w:webHidden/>
              </w:rPr>
              <w:fldChar w:fldCharType="begin"/>
            </w:r>
            <w:r w:rsidR="00C56654">
              <w:rPr>
                <w:noProof/>
                <w:webHidden/>
              </w:rPr>
              <w:instrText xml:space="preserve"> PAGEREF _Toc184491679 \h </w:instrText>
            </w:r>
            <w:r w:rsidR="00C56654">
              <w:rPr>
                <w:noProof/>
                <w:webHidden/>
              </w:rPr>
            </w:r>
            <w:r w:rsidR="00C56654">
              <w:rPr>
                <w:noProof/>
                <w:webHidden/>
              </w:rPr>
              <w:fldChar w:fldCharType="separate"/>
            </w:r>
            <w:r w:rsidR="00C56654">
              <w:rPr>
                <w:noProof/>
                <w:webHidden/>
              </w:rPr>
              <w:t>13</w:t>
            </w:r>
            <w:r w:rsidR="00C56654">
              <w:rPr>
                <w:noProof/>
                <w:webHidden/>
              </w:rPr>
              <w:fldChar w:fldCharType="end"/>
            </w:r>
          </w:hyperlink>
        </w:p>
        <w:p w14:paraId="5D1AD129" w14:textId="4750EF85" w:rsidR="00C56654" w:rsidRDefault="004C34B9">
          <w:pPr>
            <w:pStyle w:val="TM2"/>
            <w:rPr>
              <w:noProof/>
              <w:kern w:val="2"/>
              <w14:ligatures w14:val="standardContextual"/>
            </w:rPr>
          </w:pPr>
          <w:hyperlink w:anchor="_Toc184491680" w:history="1">
            <w:r w:rsidR="00C56654" w:rsidRPr="00A710A9">
              <w:rPr>
                <w:rStyle w:val="Lienhypertexte"/>
                <w:rFonts w:cstheme="minorHAnsi"/>
                <w:noProof/>
              </w:rPr>
              <w:t>For the PLACE platform:</w:t>
            </w:r>
            <w:r w:rsidR="00C56654">
              <w:rPr>
                <w:noProof/>
                <w:webHidden/>
              </w:rPr>
              <w:tab/>
            </w:r>
            <w:r w:rsidR="00C56654">
              <w:rPr>
                <w:noProof/>
                <w:webHidden/>
              </w:rPr>
              <w:fldChar w:fldCharType="begin"/>
            </w:r>
            <w:r w:rsidR="00C56654">
              <w:rPr>
                <w:noProof/>
                <w:webHidden/>
              </w:rPr>
              <w:instrText xml:space="preserve"> PAGEREF _Toc184491680 \h </w:instrText>
            </w:r>
            <w:r w:rsidR="00C56654">
              <w:rPr>
                <w:noProof/>
                <w:webHidden/>
              </w:rPr>
            </w:r>
            <w:r w:rsidR="00C56654">
              <w:rPr>
                <w:noProof/>
                <w:webHidden/>
              </w:rPr>
              <w:fldChar w:fldCharType="separate"/>
            </w:r>
            <w:r w:rsidR="00C56654">
              <w:rPr>
                <w:noProof/>
                <w:webHidden/>
              </w:rPr>
              <w:t>13</w:t>
            </w:r>
            <w:r w:rsidR="00C56654">
              <w:rPr>
                <w:noProof/>
                <w:webHidden/>
              </w:rPr>
              <w:fldChar w:fldCharType="end"/>
            </w:r>
          </w:hyperlink>
        </w:p>
        <w:p w14:paraId="68D6F71F" w14:textId="4DDFCB66" w:rsidR="00C56654" w:rsidRDefault="004C34B9">
          <w:pPr>
            <w:pStyle w:val="TM2"/>
            <w:rPr>
              <w:noProof/>
              <w:kern w:val="2"/>
              <w14:ligatures w14:val="standardContextual"/>
            </w:rPr>
          </w:pPr>
          <w:hyperlink w:anchor="_Toc184491681" w:history="1">
            <w:r w:rsidR="00C56654" w:rsidRPr="00A710A9">
              <w:rPr>
                <w:rStyle w:val="Lienhypertexte"/>
                <w:rFonts w:cstheme="minorHAnsi"/>
                <w:noProof/>
                <w:lang w:val="en"/>
              </w:rPr>
              <w:t>Contact details of the Data Protection Officer:</w:t>
            </w:r>
            <w:r w:rsidR="00C56654">
              <w:rPr>
                <w:noProof/>
                <w:webHidden/>
              </w:rPr>
              <w:tab/>
            </w:r>
            <w:r w:rsidR="00C56654">
              <w:rPr>
                <w:noProof/>
                <w:webHidden/>
              </w:rPr>
              <w:fldChar w:fldCharType="begin"/>
            </w:r>
            <w:r w:rsidR="00C56654">
              <w:rPr>
                <w:noProof/>
                <w:webHidden/>
              </w:rPr>
              <w:instrText xml:space="preserve"> PAGEREF _Toc184491681 \h </w:instrText>
            </w:r>
            <w:r w:rsidR="00C56654">
              <w:rPr>
                <w:noProof/>
                <w:webHidden/>
              </w:rPr>
            </w:r>
            <w:r w:rsidR="00C56654">
              <w:rPr>
                <w:noProof/>
                <w:webHidden/>
              </w:rPr>
              <w:fldChar w:fldCharType="separate"/>
            </w:r>
            <w:r w:rsidR="00C56654">
              <w:rPr>
                <w:noProof/>
                <w:webHidden/>
              </w:rPr>
              <w:t>13</w:t>
            </w:r>
            <w:r w:rsidR="00C56654">
              <w:rPr>
                <w:noProof/>
                <w:webHidden/>
              </w:rPr>
              <w:fldChar w:fldCharType="end"/>
            </w:r>
          </w:hyperlink>
        </w:p>
        <w:p w14:paraId="19D34950" w14:textId="1B79E241" w:rsidR="00C56654" w:rsidRDefault="004C34B9">
          <w:pPr>
            <w:pStyle w:val="TM2"/>
            <w:rPr>
              <w:noProof/>
              <w:kern w:val="2"/>
              <w14:ligatures w14:val="standardContextual"/>
            </w:rPr>
          </w:pPr>
          <w:hyperlink w:anchor="_Toc184491682" w:history="1">
            <w:r w:rsidR="00C56654" w:rsidRPr="00A710A9">
              <w:rPr>
                <w:rStyle w:val="Lienhypertexte"/>
                <w:rFonts w:cstheme="minorHAnsi"/>
                <w:noProof/>
                <w:lang w:val="en"/>
              </w:rPr>
              <w:t>For the contracting authority:</w:t>
            </w:r>
            <w:r w:rsidR="00C56654">
              <w:rPr>
                <w:noProof/>
                <w:webHidden/>
              </w:rPr>
              <w:tab/>
            </w:r>
            <w:r w:rsidR="00C56654">
              <w:rPr>
                <w:noProof/>
                <w:webHidden/>
              </w:rPr>
              <w:fldChar w:fldCharType="begin"/>
            </w:r>
            <w:r w:rsidR="00C56654">
              <w:rPr>
                <w:noProof/>
                <w:webHidden/>
              </w:rPr>
              <w:instrText xml:space="preserve"> PAGEREF _Toc184491682 \h </w:instrText>
            </w:r>
            <w:r w:rsidR="00C56654">
              <w:rPr>
                <w:noProof/>
                <w:webHidden/>
              </w:rPr>
            </w:r>
            <w:r w:rsidR="00C56654">
              <w:rPr>
                <w:noProof/>
                <w:webHidden/>
              </w:rPr>
              <w:fldChar w:fldCharType="separate"/>
            </w:r>
            <w:r w:rsidR="00C56654">
              <w:rPr>
                <w:noProof/>
                <w:webHidden/>
              </w:rPr>
              <w:t>14</w:t>
            </w:r>
            <w:r w:rsidR="00C56654">
              <w:rPr>
                <w:noProof/>
                <w:webHidden/>
              </w:rPr>
              <w:fldChar w:fldCharType="end"/>
            </w:r>
          </w:hyperlink>
        </w:p>
        <w:p w14:paraId="59B04EDD" w14:textId="53A6C18F" w:rsidR="00C56654" w:rsidRDefault="004C34B9">
          <w:pPr>
            <w:pStyle w:val="TM2"/>
            <w:rPr>
              <w:noProof/>
              <w:kern w:val="2"/>
              <w14:ligatures w14:val="standardContextual"/>
            </w:rPr>
          </w:pPr>
          <w:hyperlink w:anchor="_Toc184491683" w:history="1">
            <w:r w:rsidR="00C56654" w:rsidRPr="00A710A9">
              <w:rPr>
                <w:rStyle w:val="Lienhypertexte"/>
                <w:rFonts w:cstheme="minorHAnsi"/>
                <w:noProof/>
                <w:lang w:val="en"/>
              </w:rPr>
              <w:t>Contact details of the Data Protection Officer:</w:t>
            </w:r>
            <w:r w:rsidR="00C56654">
              <w:rPr>
                <w:noProof/>
                <w:webHidden/>
              </w:rPr>
              <w:tab/>
            </w:r>
            <w:r w:rsidR="00C56654">
              <w:rPr>
                <w:noProof/>
                <w:webHidden/>
              </w:rPr>
              <w:fldChar w:fldCharType="begin"/>
            </w:r>
            <w:r w:rsidR="00C56654">
              <w:rPr>
                <w:noProof/>
                <w:webHidden/>
              </w:rPr>
              <w:instrText xml:space="preserve"> PAGEREF _Toc184491683 \h </w:instrText>
            </w:r>
            <w:r w:rsidR="00C56654">
              <w:rPr>
                <w:noProof/>
                <w:webHidden/>
              </w:rPr>
            </w:r>
            <w:r w:rsidR="00C56654">
              <w:rPr>
                <w:noProof/>
                <w:webHidden/>
              </w:rPr>
              <w:fldChar w:fldCharType="separate"/>
            </w:r>
            <w:r w:rsidR="00C56654">
              <w:rPr>
                <w:noProof/>
                <w:webHidden/>
              </w:rPr>
              <w:t>14</w:t>
            </w:r>
            <w:r w:rsidR="00C56654">
              <w:rPr>
                <w:noProof/>
                <w:webHidden/>
              </w:rPr>
              <w:fldChar w:fldCharType="end"/>
            </w:r>
          </w:hyperlink>
        </w:p>
        <w:p w14:paraId="5BCE5517" w14:textId="192A3576" w:rsidR="00C56654" w:rsidRDefault="004C34B9">
          <w:pPr>
            <w:pStyle w:val="TM1"/>
            <w:tabs>
              <w:tab w:val="left" w:pos="1540"/>
              <w:tab w:val="right" w:leader="dot" w:pos="9329"/>
            </w:tabs>
            <w:rPr>
              <w:rFonts w:asciiTheme="minorHAnsi" w:eastAsiaTheme="minorEastAsia" w:hAnsiTheme="minorHAnsi" w:cstheme="minorBidi"/>
              <w:noProof/>
              <w:kern w:val="2"/>
              <w:sz w:val="22"/>
              <w:szCs w:val="22"/>
              <w14:ligatures w14:val="standardContextual"/>
            </w:rPr>
          </w:pPr>
          <w:hyperlink w:anchor="_Toc184491684" w:history="1">
            <w:r w:rsidR="00C56654" w:rsidRPr="00A710A9">
              <w:rPr>
                <w:rStyle w:val="Lienhypertexte"/>
                <w:rFonts w:cstheme="minorHAnsi"/>
                <w:b/>
                <w:caps/>
                <w:noProof/>
              </w:rPr>
              <w:t>ARTICLE 8:</w:t>
            </w:r>
            <w:r w:rsidR="00C56654">
              <w:rPr>
                <w:rFonts w:asciiTheme="minorHAnsi" w:eastAsiaTheme="minorEastAsia" w:hAnsiTheme="minorHAnsi" w:cstheme="minorBidi"/>
                <w:noProof/>
                <w:kern w:val="2"/>
                <w:sz w:val="22"/>
                <w:szCs w:val="22"/>
                <w14:ligatures w14:val="standardContextual"/>
              </w:rPr>
              <w:tab/>
            </w:r>
            <w:r w:rsidR="00C56654" w:rsidRPr="00A710A9">
              <w:rPr>
                <w:rStyle w:val="Lienhypertexte"/>
                <w:rFonts w:cstheme="minorHAnsi"/>
                <w:b/>
                <w:bCs/>
                <w:caps/>
                <w:noProof/>
                <w:lang w:val="en"/>
              </w:rPr>
              <w:t>ADDITIONAL INFORMATION</w:t>
            </w:r>
            <w:r w:rsidR="00C56654">
              <w:rPr>
                <w:noProof/>
                <w:webHidden/>
              </w:rPr>
              <w:tab/>
            </w:r>
            <w:r w:rsidR="00C56654">
              <w:rPr>
                <w:noProof/>
                <w:webHidden/>
              </w:rPr>
              <w:fldChar w:fldCharType="begin"/>
            </w:r>
            <w:r w:rsidR="00C56654">
              <w:rPr>
                <w:noProof/>
                <w:webHidden/>
              </w:rPr>
              <w:instrText xml:space="preserve"> PAGEREF _Toc184491684 \h </w:instrText>
            </w:r>
            <w:r w:rsidR="00C56654">
              <w:rPr>
                <w:noProof/>
                <w:webHidden/>
              </w:rPr>
            </w:r>
            <w:r w:rsidR="00C56654">
              <w:rPr>
                <w:noProof/>
                <w:webHidden/>
              </w:rPr>
              <w:fldChar w:fldCharType="separate"/>
            </w:r>
            <w:r w:rsidR="00C56654">
              <w:rPr>
                <w:noProof/>
                <w:webHidden/>
              </w:rPr>
              <w:t>14</w:t>
            </w:r>
            <w:r w:rsidR="00C56654">
              <w:rPr>
                <w:noProof/>
                <w:webHidden/>
              </w:rPr>
              <w:fldChar w:fldCharType="end"/>
            </w:r>
          </w:hyperlink>
        </w:p>
        <w:p w14:paraId="15A34746" w14:textId="2D6943C6" w:rsidR="00C56654" w:rsidRDefault="004C34B9">
          <w:pPr>
            <w:pStyle w:val="TM1"/>
            <w:tabs>
              <w:tab w:val="left" w:pos="1540"/>
              <w:tab w:val="right" w:leader="dot" w:pos="9329"/>
            </w:tabs>
            <w:rPr>
              <w:rFonts w:asciiTheme="minorHAnsi" w:eastAsiaTheme="minorEastAsia" w:hAnsiTheme="minorHAnsi" w:cstheme="minorBidi"/>
              <w:noProof/>
              <w:kern w:val="2"/>
              <w:sz w:val="22"/>
              <w:szCs w:val="22"/>
              <w14:ligatures w14:val="standardContextual"/>
            </w:rPr>
          </w:pPr>
          <w:hyperlink w:anchor="_Toc184491685" w:history="1">
            <w:r w:rsidR="00C56654" w:rsidRPr="00A710A9">
              <w:rPr>
                <w:rStyle w:val="Lienhypertexte"/>
                <w:rFonts w:cstheme="minorHAnsi"/>
                <w:b/>
                <w:caps/>
                <w:noProof/>
                <w:lang w:val="en-GB"/>
              </w:rPr>
              <w:t>ARTICLE 9:</w:t>
            </w:r>
            <w:r w:rsidR="00C56654">
              <w:rPr>
                <w:rFonts w:asciiTheme="minorHAnsi" w:eastAsiaTheme="minorEastAsia" w:hAnsiTheme="minorHAnsi" w:cstheme="minorBidi"/>
                <w:noProof/>
                <w:kern w:val="2"/>
                <w:sz w:val="22"/>
                <w:szCs w:val="22"/>
                <w14:ligatures w14:val="standardContextual"/>
              </w:rPr>
              <w:tab/>
            </w:r>
            <w:r w:rsidR="00C56654" w:rsidRPr="00A710A9">
              <w:rPr>
                <w:rStyle w:val="Lienhypertexte"/>
                <w:rFonts w:cstheme="minorHAnsi"/>
                <w:b/>
                <w:bCs/>
                <w:caps/>
                <w:noProof/>
                <w:lang w:val="en"/>
              </w:rPr>
              <w:t>Appeal channels and deadlines</w:t>
            </w:r>
            <w:r w:rsidR="00C56654">
              <w:rPr>
                <w:noProof/>
                <w:webHidden/>
              </w:rPr>
              <w:tab/>
            </w:r>
            <w:r w:rsidR="00C56654">
              <w:rPr>
                <w:noProof/>
                <w:webHidden/>
              </w:rPr>
              <w:fldChar w:fldCharType="begin"/>
            </w:r>
            <w:r w:rsidR="00C56654">
              <w:rPr>
                <w:noProof/>
                <w:webHidden/>
              </w:rPr>
              <w:instrText xml:space="preserve"> PAGEREF _Toc184491685 \h </w:instrText>
            </w:r>
            <w:r w:rsidR="00C56654">
              <w:rPr>
                <w:noProof/>
                <w:webHidden/>
              </w:rPr>
            </w:r>
            <w:r w:rsidR="00C56654">
              <w:rPr>
                <w:noProof/>
                <w:webHidden/>
              </w:rPr>
              <w:fldChar w:fldCharType="separate"/>
            </w:r>
            <w:r w:rsidR="00C56654">
              <w:rPr>
                <w:noProof/>
                <w:webHidden/>
              </w:rPr>
              <w:t>15</w:t>
            </w:r>
            <w:r w:rsidR="00C56654">
              <w:rPr>
                <w:noProof/>
                <w:webHidden/>
              </w:rPr>
              <w:fldChar w:fldCharType="end"/>
            </w:r>
          </w:hyperlink>
        </w:p>
        <w:p w14:paraId="1F57A7CE" w14:textId="33F1FBD5" w:rsidR="002C46DE" w:rsidRPr="00E23E75" w:rsidRDefault="002C46DE" w:rsidP="002C46DE">
          <w:pPr>
            <w:rPr>
              <w:rFonts w:asciiTheme="minorHAnsi" w:hAnsiTheme="minorHAnsi" w:cstheme="minorHAnsi"/>
              <w:sz w:val="22"/>
              <w:szCs w:val="22"/>
            </w:rPr>
          </w:pPr>
          <w:r>
            <w:rPr>
              <w:rFonts w:asciiTheme="minorHAnsi" w:hAnsiTheme="minorHAnsi" w:cstheme="minorHAnsi"/>
              <w:sz w:val="22"/>
              <w:szCs w:val="22"/>
              <w:highlight w:val="yellow"/>
            </w:rPr>
            <w:fldChar w:fldCharType="end"/>
          </w:r>
        </w:p>
      </w:sdtContent>
    </w:sdt>
    <w:bookmarkEnd w:id="0" w:displacedByCustomXml="prev"/>
    <w:p w14:paraId="36474558" w14:textId="77777777" w:rsidR="00607D71" w:rsidRPr="0006068D" w:rsidRDefault="00607D71" w:rsidP="00D569AF">
      <w:pPr>
        <w:widowControl w:val="0"/>
        <w:jc w:val="right"/>
        <w:rPr>
          <w:rFonts w:asciiTheme="minorHAnsi" w:hAnsiTheme="minorHAnsi" w:cstheme="minorHAnsi"/>
          <w:b/>
          <w:sz w:val="22"/>
          <w:szCs w:val="22"/>
        </w:rPr>
        <w:sectPr w:rsidR="00607D71" w:rsidRPr="0006068D" w:rsidSect="00FB089A">
          <w:headerReference w:type="default" r:id="rId8"/>
          <w:footerReference w:type="even" r:id="rId9"/>
          <w:footerReference w:type="default" r:id="rId10"/>
          <w:headerReference w:type="first" r:id="rId11"/>
          <w:footerReference w:type="first" r:id="rId12"/>
          <w:pgSz w:w="11906" w:h="16838" w:code="9"/>
          <w:pgMar w:top="902" w:right="1416" w:bottom="1616" w:left="1151" w:header="431" w:footer="567" w:gutter="0"/>
          <w:cols w:space="708"/>
          <w:titlePg/>
          <w:docGrid w:linePitch="360"/>
        </w:sectPr>
      </w:pPr>
    </w:p>
    <w:p w14:paraId="673C1868" w14:textId="2B26FB39" w:rsidR="00450E18" w:rsidRPr="00342E4D" w:rsidRDefault="00450E18" w:rsidP="00E0425F">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3" w:name="_Toc184491632"/>
      <w:r>
        <w:rPr>
          <w:rFonts w:asciiTheme="minorHAnsi" w:hAnsiTheme="minorHAnsi" w:cstheme="minorHAnsi"/>
          <w:b/>
          <w:bCs/>
          <w:caps/>
          <w:sz w:val="28"/>
          <w:szCs w:val="22"/>
          <w:u w:val="single"/>
          <w:lang w:val="en"/>
        </w:rPr>
        <w:lastRenderedPageBreak/>
        <w:t>Object and scope of the tender</w:t>
      </w:r>
      <w:bookmarkEnd w:id="3"/>
    </w:p>
    <w:p w14:paraId="2E689D75" w14:textId="77777777" w:rsidR="00C0441C" w:rsidRPr="00D845B4" w:rsidRDefault="00C0441C" w:rsidP="00C0441C">
      <w:pPr>
        <w:spacing w:before="120" w:line="240" w:lineRule="auto"/>
        <w:jc w:val="both"/>
        <w:rPr>
          <w:rFonts w:asciiTheme="minorHAnsi" w:eastAsia="Times New Roman" w:hAnsiTheme="minorHAnsi" w:cstheme="minorHAnsi"/>
          <w:sz w:val="22"/>
          <w:szCs w:val="22"/>
          <w:lang w:val="en-GB"/>
        </w:rPr>
      </w:pPr>
      <w:r w:rsidRPr="00D845B4">
        <w:rPr>
          <w:rFonts w:asciiTheme="minorHAnsi" w:eastAsia="Times New Roman" w:hAnsiTheme="minorHAnsi" w:cstheme="minorHAnsi"/>
          <w:sz w:val="22"/>
          <w:szCs w:val="22"/>
          <w:lang w:val="en-GB"/>
        </w:rPr>
        <w:t xml:space="preserve">For the purposes of this </w:t>
      </w:r>
      <w:r>
        <w:rPr>
          <w:rFonts w:asciiTheme="minorHAnsi" w:eastAsia="Times New Roman" w:hAnsiTheme="minorHAnsi" w:cstheme="minorHAnsi"/>
          <w:sz w:val="22"/>
          <w:szCs w:val="22"/>
          <w:lang w:val="en-GB"/>
        </w:rPr>
        <w:t xml:space="preserve">call for </w:t>
      </w:r>
      <w:r w:rsidRPr="00D845B4">
        <w:rPr>
          <w:rFonts w:asciiTheme="minorHAnsi" w:eastAsia="Times New Roman" w:hAnsiTheme="minorHAnsi" w:cstheme="minorHAnsi"/>
          <w:sz w:val="22"/>
          <w:szCs w:val="22"/>
          <w:lang w:val="en-GB"/>
        </w:rPr>
        <w:t>tender:</w:t>
      </w:r>
    </w:p>
    <w:p w14:paraId="7E6D5D1A" w14:textId="77777777" w:rsidR="00C0441C" w:rsidRDefault="00C0441C" w:rsidP="00C0441C">
      <w:pPr>
        <w:pStyle w:val="Paragraphedeliste"/>
        <w:numPr>
          <w:ilvl w:val="0"/>
          <w:numId w:val="41"/>
        </w:numPr>
        <w:spacing w:before="120" w:line="240" w:lineRule="auto"/>
        <w:jc w:val="both"/>
        <w:rPr>
          <w:rFonts w:asciiTheme="minorHAnsi" w:eastAsia="Times New Roman" w:hAnsiTheme="minorHAnsi" w:cstheme="minorHAnsi"/>
          <w:sz w:val="22"/>
          <w:szCs w:val="22"/>
          <w:lang w:val="en-GB"/>
        </w:rPr>
      </w:pPr>
      <w:r w:rsidRPr="00D845B4">
        <w:rPr>
          <w:rFonts w:asciiTheme="minorHAnsi" w:eastAsia="Times New Roman" w:hAnsiTheme="minorHAnsi" w:cstheme="minorHAnsi"/>
          <w:sz w:val="22"/>
          <w:szCs w:val="22"/>
          <w:lang w:val="en-GB"/>
        </w:rPr>
        <w:t xml:space="preserve">The </w:t>
      </w:r>
      <w:r w:rsidRPr="00D845B4">
        <w:rPr>
          <w:rFonts w:asciiTheme="minorHAnsi" w:eastAsia="Times New Roman" w:hAnsiTheme="minorHAnsi" w:cstheme="minorHAnsi"/>
          <w:b/>
          <w:bCs/>
          <w:sz w:val="22"/>
          <w:szCs w:val="22"/>
          <w:lang w:val="en-GB"/>
        </w:rPr>
        <w:t>contracting authority</w:t>
      </w:r>
      <w:r w:rsidRPr="00D845B4">
        <w:rPr>
          <w:rFonts w:asciiTheme="minorHAnsi" w:eastAsia="Times New Roman" w:hAnsiTheme="minorHAnsi" w:cstheme="minorHAnsi"/>
          <w:sz w:val="22"/>
          <w:szCs w:val="22"/>
          <w:lang w:val="en-GB"/>
        </w:rPr>
        <w:t xml:space="preserve"> is Expertise France</w:t>
      </w:r>
      <w:r>
        <w:rPr>
          <w:rFonts w:asciiTheme="minorHAnsi" w:eastAsia="Times New Roman" w:hAnsiTheme="minorHAnsi" w:cstheme="minorHAnsi"/>
          <w:sz w:val="22"/>
          <w:szCs w:val="22"/>
          <w:lang w:val="en-GB"/>
        </w:rPr>
        <w:t>.</w:t>
      </w:r>
    </w:p>
    <w:p w14:paraId="4499B936" w14:textId="77777777" w:rsidR="00C0441C" w:rsidRPr="00503989" w:rsidRDefault="00C0441C" w:rsidP="00C0441C">
      <w:pPr>
        <w:pStyle w:val="Paragraphedeliste"/>
        <w:numPr>
          <w:ilvl w:val="0"/>
          <w:numId w:val="41"/>
        </w:numPr>
        <w:spacing w:before="120" w:line="240" w:lineRule="auto"/>
        <w:jc w:val="both"/>
        <w:rPr>
          <w:rFonts w:asciiTheme="minorHAnsi" w:eastAsia="Times New Roman" w:hAnsiTheme="minorHAnsi" w:cstheme="minorHAnsi"/>
          <w:sz w:val="22"/>
          <w:szCs w:val="22"/>
          <w:lang w:val="en-GB"/>
        </w:rPr>
      </w:pPr>
      <w:r w:rsidRPr="00503989">
        <w:rPr>
          <w:rFonts w:asciiTheme="minorHAnsi" w:eastAsia="Times New Roman" w:hAnsiTheme="minorHAnsi" w:cstheme="minorHAnsi"/>
          <w:sz w:val="22"/>
          <w:szCs w:val="22"/>
          <w:lang w:val="en-GB"/>
        </w:rPr>
        <w:t xml:space="preserve">The </w:t>
      </w:r>
      <w:r w:rsidRPr="00503989">
        <w:rPr>
          <w:rFonts w:asciiTheme="minorHAnsi" w:eastAsia="Times New Roman" w:hAnsiTheme="minorHAnsi" w:cstheme="minorHAnsi"/>
          <w:b/>
          <w:bCs/>
          <w:sz w:val="22"/>
          <w:szCs w:val="22"/>
          <w:lang w:val="en-GB"/>
        </w:rPr>
        <w:t xml:space="preserve">Tender Dossier </w:t>
      </w:r>
      <w:r w:rsidRPr="00503989">
        <w:rPr>
          <w:rFonts w:asciiTheme="minorHAnsi" w:eastAsia="Times New Roman" w:hAnsiTheme="minorHAnsi" w:cstheme="minorHAnsi"/>
          <w:sz w:val="22"/>
          <w:szCs w:val="22"/>
          <w:lang w:val="en-GB"/>
        </w:rPr>
        <w:t xml:space="preserve">is the documentation that Expertise France provides to interested economic operators </w:t>
      </w:r>
      <w:r>
        <w:rPr>
          <w:rFonts w:asciiTheme="minorHAnsi" w:eastAsia="Times New Roman" w:hAnsiTheme="minorHAnsi" w:cstheme="minorHAnsi"/>
          <w:sz w:val="22"/>
          <w:szCs w:val="22"/>
          <w:lang w:val="en-GB"/>
        </w:rPr>
        <w:t>about this call for tender.</w:t>
      </w:r>
    </w:p>
    <w:p w14:paraId="586335BE" w14:textId="77777777" w:rsidR="00C0441C" w:rsidRPr="00FD6496" w:rsidRDefault="00C0441C" w:rsidP="00C0441C">
      <w:pPr>
        <w:pStyle w:val="Paragraphedeliste"/>
        <w:numPr>
          <w:ilvl w:val="0"/>
          <w:numId w:val="41"/>
        </w:numPr>
        <w:spacing w:before="120" w:line="240" w:lineRule="auto"/>
        <w:jc w:val="both"/>
        <w:rPr>
          <w:rFonts w:asciiTheme="minorHAnsi" w:eastAsia="Times New Roman" w:hAnsiTheme="minorHAnsi" w:cstheme="minorHAnsi"/>
          <w:sz w:val="22"/>
          <w:szCs w:val="22"/>
          <w:lang w:val="en-GB"/>
        </w:rPr>
      </w:pPr>
      <w:r w:rsidRPr="00FD6496">
        <w:rPr>
          <w:rFonts w:asciiTheme="minorHAnsi" w:eastAsia="Times New Roman" w:hAnsiTheme="minorHAnsi" w:cstheme="minorHAnsi"/>
          <w:sz w:val="22"/>
          <w:szCs w:val="22"/>
          <w:lang w:val="en-GB"/>
        </w:rPr>
        <w:t xml:space="preserve">A </w:t>
      </w:r>
      <w:r>
        <w:rPr>
          <w:rFonts w:asciiTheme="minorHAnsi" w:eastAsia="Times New Roman" w:hAnsiTheme="minorHAnsi" w:cstheme="minorHAnsi"/>
          <w:b/>
          <w:bCs/>
          <w:sz w:val="22"/>
          <w:szCs w:val="22"/>
          <w:lang w:val="en-GB"/>
        </w:rPr>
        <w:t>tenderer</w:t>
      </w:r>
      <w:r w:rsidRPr="00FD6496">
        <w:rPr>
          <w:rFonts w:asciiTheme="minorHAnsi" w:eastAsia="Times New Roman" w:hAnsiTheme="minorHAnsi" w:cstheme="minorHAnsi"/>
          <w:sz w:val="22"/>
          <w:szCs w:val="22"/>
          <w:lang w:val="en-GB"/>
        </w:rPr>
        <w:t xml:space="preserve"> is an economic operator (or several economic operators organised </w:t>
      </w:r>
      <w:r>
        <w:rPr>
          <w:rFonts w:asciiTheme="minorHAnsi" w:eastAsia="Times New Roman" w:hAnsiTheme="minorHAnsi" w:cstheme="minorHAnsi"/>
          <w:sz w:val="22"/>
          <w:szCs w:val="22"/>
          <w:lang w:val="en-GB"/>
        </w:rPr>
        <w:t>into a</w:t>
      </w:r>
      <w:r w:rsidRPr="00FD6496">
        <w:rPr>
          <w:rFonts w:asciiTheme="minorHAnsi" w:eastAsia="Times New Roman" w:hAnsiTheme="minorHAnsi" w:cstheme="minorHAnsi"/>
          <w:sz w:val="22"/>
          <w:szCs w:val="22"/>
          <w:lang w:val="en-GB"/>
        </w:rPr>
        <w:t xml:space="preserve"> consortium) wishing to take part in this tender process and </w:t>
      </w:r>
      <w:r>
        <w:rPr>
          <w:rFonts w:asciiTheme="minorHAnsi" w:eastAsia="Times New Roman" w:hAnsiTheme="minorHAnsi" w:cstheme="minorHAnsi"/>
          <w:sz w:val="22"/>
          <w:szCs w:val="22"/>
          <w:lang w:val="en-GB"/>
        </w:rPr>
        <w:t xml:space="preserve">that </w:t>
      </w:r>
      <w:r w:rsidRPr="00FD6496">
        <w:rPr>
          <w:rFonts w:asciiTheme="minorHAnsi" w:eastAsia="Times New Roman" w:hAnsiTheme="minorHAnsi" w:cstheme="minorHAnsi"/>
          <w:sz w:val="22"/>
          <w:szCs w:val="22"/>
          <w:lang w:val="en-GB"/>
        </w:rPr>
        <w:t xml:space="preserve">submits </w:t>
      </w:r>
      <w:r>
        <w:rPr>
          <w:rFonts w:asciiTheme="minorHAnsi" w:eastAsia="Times New Roman" w:hAnsiTheme="minorHAnsi" w:cstheme="minorHAnsi"/>
          <w:sz w:val="22"/>
          <w:szCs w:val="22"/>
          <w:lang w:val="en-GB"/>
        </w:rPr>
        <w:t>a tender.</w:t>
      </w:r>
    </w:p>
    <w:p w14:paraId="71118DCA" w14:textId="77777777" w:rsidR="00C0441C" w:rsidRPr="00D845B4" w:rsidRDefault="00C0441C" w:rsidP="00C0441C">
      <w:pPr>
        <w:pStyle w:val="Paragraphedeliste"/>
        <w:numPr>
          <w:ilvl w:val="0"/>
          <w:numId w:val="41"/>
        </w:numPr>
        <w:spacing w:before="120" w:line="240" w:lineRule="auto"/>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GB"/>
        </w:rPr>
        <w:t xml:space="preserve">The </w:t>
      </w:r>
      <w:r w:rsidRPr="0050521D">
        <w:rPr>
          <w:rFonts w:asciiTheme="minorHAnsi" w:eastAsia="Times New Roman" w:hAnsiTheme="minorHAnsi" w:cstheme="minorHAnsi"/>
          <w:b/>
          <w:sz w:val="22"/>
          <w:szCs w:val="22"/>
          <w:lang w:val="en-GB"/>
        </w:rPr>
        <w:t>tender</w:t>
      </w:r>
      <w:r>
        <w:rPr>
          <w:rFonts w:asciiTheme="minorHAnsi" w:eastAsia="Times New Roman" w:hAnsiTheme="minorHAnsi" w:cstheme="minorHAnsi"/>
          <w:sz w:val="22"/>
          <w:szCs w:val="22"/>
          <w:lang w:val="en-GB"/>
        </w:rPr>
        <w:t xml:space="preserve"> that tenderers need to submit must be composed of two elements, an “</w:t>
      </w:r>
      <w:r w:rsidRPr="0050521D">
        <w:rPr>
          <w:rFonts w:asciiTheme="minorHAnsi" w:eastAsia="Times New Roman" w:hAnsiTheme="minorHAnsi" w:cstheme="minorHAnsi"/>
          <w:b/>
          <w:sz w:val="22"/>
          <w:szCs w:val="22"/>
          <w:lang w:val="en-GB"/>
        </w:rPr>
        <w:t>application</w:t>
      </w:r>
      <w:r>
        <w:rPr>
          <w:rFonts w:asciiTheme="minorHAnsi" w:eastAsia="Times New Roman" w:hAnsiTheme="minorHAnsi" w:cstheme="minorHAnsi"/>
          <w:sz w:val="22"/>
          <w:szCs w:val="22"/>
          <w:lang w:val="en-GB"/>
        </w:rPr>
        <w:t>” and a “</w:t>
      </w:r>
      <w:r w:rsidRPr="0050521D">
        <w:rPr>
          <w:rFonts w:asciiTheme="minorHAnsi" w:eastAsia="Times New Roman" w:hAnsiTheme="minorHAnsi" w:cstheme="minorHAnsi"/>
          <w:b/>
          <w:sz w:val="22"/>
          <w:szCs w:val="22"/>
          <w:lang w:val="en-GB"/>
        </w:rPr>
        <w:t>bid</w:t>
      </w:r>
      <w:r>
        <w:rPr>
          <w:rFonts w:asciiTheme="minorHAnsi" w:eastAsia="Times New Roman" w:hAnsiTheme="minorHAnsi" w:cstheme="minorHAnsi"/>
          <w:sz w:val="22"/>
          <w:szCs w:val="22"/>
          <w:lang w:val="en-GB"/>
        </w:rPr>
        <w:t>”.</w:t>
      </w:r>
    </w:p>
    <w:p w14:paraId="4979816F" w14:textId="77777777" w:rsidR="00C0441C" w:rsidRPr="00D845B4" w:rsidRDefault="00C0441C" w:rsidP="00C0441C">
      <w:pPr>
        <w:pStyle w:val="Paragraphedeliste"/>
        <w:numPr>
          <w:ilvl w:val="0"/>
          <w:numId w:val="41"/>
        </w:numPr>
        <w:spacing w:before="120" w:line="240" w:lineRule="auto"/>
        <w:jc w:val="both"/>
        <w:rPr>
          <w:rFonts w:asciiTheme="minorHAnsi" w:eastAsia="Times New Roman" w:hAnsiTheme="minorHAnsi" w:cstheme="minorHAnsi"/>
          <w:sz w:val="22"/>
          <w:szCs w:val="22"/>
          <w:lang w:val="en-GB"/>
        </w:rPr>
      </w:pPr>
      <w:r w:rsidRPr="00D845B4">
        <w:rPr>
          <w:rFonts w:asciiTheme="minorHAnsi" w:eastAsia="Times New Roman" w:hAnsiTheme="minorHAnsi" w:cstheme="minorHAnsi"/>
          <w:sz w:val="22"/>
          <w:szCs w:val="22"/>
          <w:lang w:val="en-GB"/>
        </w:rPr>
        <w:t xml:space="preserve">The </w:t>
      </w:r>
      <w:r w:rsidRPr="00D845B4">
        <w:rPr>
          <w:rFonts w:asciiTheme="minorHAnsi" w:eastAsia="Times New Roman" w:hAnsiTheme="minorHAnsi" w:cstheme="minorHAnsi"/>
          <w:b/>
          <w:bCs/>
          <w:sz w:val="22"/>
          <w:szCs w:val="22"/>
          <w:lang w:val="en-GB"/>
        </w:rPr>
        <w:t xml:space="preserve">contractor </w:t>
      </w:r>
      <w:r w:rsidRPr="00D845B4">
        <w:rPr>
          <w:rFonts w:asciiTheme="minorHAnsi" w:eastAsia="Times New Roman" w:hAnsiTheme="minorHAnsi" w:cstheme="minorHAnsi"/>
          <w:sz w:val="22"/>
          <w:szCs w:val="22"/>
          <w:lang w:val="en-GB"/>
        </w:rPr>
        <w:t xml:space="preserve">is the </w:t>
      </w:r>
      <w:r>
        <w:rPr>
          <w:rFonts w:asciiTheme="minorHAnsi" w:eastAsia="Times New Roman" w:hAnsiTheme="minorHAnsi" w:cstheme="minorHAnsi"/>
          <w:sz w:val="22"/>
          <w:szCs w:val="22"/>
          <w:lang w:val="en-GB"/>
        </w:rPr>
        <w:t>tenderer</w:t>
      </w:r>
      <w:r w:rsidRPr="00D845B4">
        <w:rPr>
          <w:rFonts w:asciiTheme="minorHAnsi" w:eastAsia="Times New Roman" w:hAnsiTheme="minorHAnsi" w:cstheme="minorHAnsi"/>
          <w:sz w:val="22"/>
          <w:szCs w:val="22"/>
          <w:lang w:val="en-GB"/>
        </w:rPr>
        <w:t xml:space="preserve"> </w:t>
      </w:r>
      <w:r>
        <w:rPr>
          <w:rFonts w:asciiTheme="minorHAnsi" w:eastAsia="Times New Roman" w:hAnsiTheme="minorHAnsi" w:cstheme="minorHAnsi"/>
          <w:sz w:val="22"/>
          <w:szCs w:val="22"/>
          <w:lang w:val="en-GB"/>
        </w:rPr>
        <w:t>who</w:t>
      </w:r>
      <w:r w:rsidRPr="00D845B4">
        <w:rPr>
          <w:rFonts w:asciiTheme="minorHAnsi" w:eastAsia="Times New Roman" w:hAnsiTheme="minorHAnsi" w:cstheme="minorHAnsi"/>
          <w:sz w:val="22"/>
          <w:szCs w:val="22"/>
          <w:lang w:val="en-GB"/>
        </w:rPr>
        <w:t xml:space="preserve"> will be awarded the contract through this </w:t>
      </w:r>
      <w:r>
        <w:rPr>
          <w:rFonts w:asciiTheme="minorHAnsi" w:eastAsia="Times New Roman" w:hAnsiTheme="minorHAnsi" w:cstheme="minorHAnsi"/>
          <w:sz w:val="22"/>
          <w:szCs w:val="22"/>
          <w:lang w:val="en-GB"/>
        </w:rPr>
        <w:t>tender</w:t>
      </w:r>
      <w:r w:rsidRPr="00D845B4">
        <w:rPr>
          <w:rFonts w:asciiTheme="minorHAnsi" w:eastAsia="Times New Roman" w:hAnsiTheme="minorHAnsi" w:cstheme="minorHAnsi"/>
          <w:sz w:val="22"/>
          <w:szCs w:val="22"/>
          <w:lang w:val="en-GB"/>
        </w:rPr>
        <w:t xml:space="preserve"> process.</w:t>
      </w:r>
    </w:p>
    <w:p w14:paraId="55674D53" w14:textId="77777777" w:rsidR="00C0441C" w:rsidRDefault="00C0441C" w:rsidP="00C0441C">
      <w:pPr>
        <w:pStyle w:val="Paragraphedeliste"/>
        <w:numPr>
          <w:ilvl w:val="0"/>
          <w:numId w:val="41"/>
        </w:numPr>
        <w:spacing w:before="120" w:line="240" w:lineRule="auto"/>
        <w:jc w:val="both"/>
        <w:rPr>
          <w:rFonts w:asciiTheme="minorHAnsi" w:eastAsia="Times New Roman" w:hAnsiTheme="minorHAnsi" w:cstheme="minorHAnsi"/>
          <w:sz w:val="22"/>
          <w:szCs w:val="22"/>
          <w:lang w:val="en-GB"/>
        </w:rPr>
      </w:pPr>
      <w:r w:rsidRPr="00D845B4">
        <w:rPr>
          <w:rFonts w:asciiTheme="minorHAnsi" w:eastAsia="Times New Roman" w:hAnsiTheme="minorHAnsi" w:cstheme="minorHAnsi"/>
          <w:sz w:val="22"/>
          <w:szCs w:val="22"/>
          <w:lang w:val="en-GB"/>
        </w:rPr>
        <w:t xml:space="preserve">The </w:t>
      </w:r>
      <w:r w:rsidRPr="00D845B4">
        <w:rPr>
          <w:rFonts w:asciiTheme="minorHAnsi" w:eastAsia="Times New Roman" w:hAnsiTheme="minorHAnsi" w:cstheme="minorHAnsi"/>
          <w:b/>
          <w:bCs/>
          <w:sz w:val="22"/>
          <w:szCs w:val="22"/>
          <w:lang w:val="en-GB"/>
        </w:rPr>
        <w:t xml:space="preserve">contract </w:t>
      </w:r>
      <w:r w:rsidRPr="00D845B4">
        <w:rPr>
          <w:rFonts w:asciiTheme="minorHAnsi" w:eastAsia="Times New Roman" w:hAnsiTheme="minorHAnsi" w:cstheme="minorHAnsi"/>
          <w:sz w:val="22"/>
          <w:szCs w:val="22"/>
          <w:lang w:val="en-GB"/>
        </w:rPr>
        <w:t>is the agreement between the contracting authority and the contractor regarding the provision of services by the contractor to the contracting authority</w:t>
      </w:r>
      <w:r>
        <w:rPr>
          <w:rFonts w:asciiTheme="minorHAnsi" w:eastAsia="Times New Roman" w:hAnsiTheme="minorHAnsi" w:cstheme="minorHAnsi"/>
          <w:sz w:val="22"/>
          <w:szCs w:val="22"/>
          <w:lang w:val="en-GB"/>
        </w:rPr>
        <w:t>.</w:t>
      </w:r>
    </w:p>
    <w:p w14:paraId="675693BC" w14:textId="670F6DCD" w:rsidR="00C0441C" w:rsidRDefault="00C0441C" w:rsidP="000E152E">
      <w:pPr>
        <w:pStyle w:val="u"/>
        <w:overflowPunct/>
        <w:autoSpaceDE/>
        <w:autoSpaceDN/>
        <w:adjustRightInd/>
        <w:spacing w:before="120"/>
        <w:ind w:left="0"/>
        <w:textAlignment w:val="auto"/>
        <w:rPr>
          <w:rFonts w:asciiTheme="minorHAnsi" w:hAnsiTheme="minorHAnsi" w:cstheme="minorHAnsi"/>
          <w:szCs w:val="22"/>
          <w:lang w:val="en-GB"/>
        </w:rPr>
      </w:pPr>
    </w:p>
    <w:p w14:paraId="0E45DC24" w14:textId="77777777" w:rsidR="00322B9E" w:rsidRPr="00342E4D" w:rsidRDefault="00322B9E" w:rsidP="00322B9E">
      <w:pPr>
        <w:pStyle w:val="Titre2"/>
        <w:spacing w:before="120" w:after="120" w:line="240" w:lineRule="auto"/>
        <w:jc w:val="both"/>
        <w:rPr>
          <w:rFonts w:asciiTheme="minorHAnsi" w:hAnsiTheme="minorHAnsi" w:cstheme="minorHAnsi"/>
          <w:sz w:val="22"/>
          <w:szCs w:val="22"/>
          <w:u w:val="single"/>
          <w:lang w:val="en-GB"/>
        </w:rPr>
      </w:pPr>
      <w:bookmarkStart w:id="4" w:name="_Toc184491633"/>
      <w:r>
        <w:rPr>
          <w:rFonts w:asciiTheme="minorHAnsi" w:hAnsiTheme="minorHAnsi" w:cstheme="minorHAnsi"/>
          <w:sz w:val="22"/>
          <w:szCs w:val="22"/>
          <w:u w:val="single"/>
          <w:lang w:val="en"/>
        </w:rPr>
        <w:t>Object of the tender</w:t>
      </w:r>
      <w:bookmarkEnd w:id="4"/>
    </w:p>
    <w:p w14:paraId="39F2E413" w14:textId="77777777" w:rsidR="005615D9" w:rsidRDefault="00450E18" w:rsidP="0003033E">
      <w:pPr>
        <w:spacing w:before="120" w:line="240" w:lineRule="auto"/>
        <w:jc w:val="both"/>
        <w:rPr>
          <w:rFonts w:asciiTheme="minorHAnsi" w:hAnsiTheme="minorHAnsi" w:cstheme="minorHAnsi"/>
          <w:sz w:val="22"/>
          <w:szCs w:val="22"/>
          <w:lang w:val="en"/>
        </w:rPr>
      </w:pPr>
      <w:r w:rsidRPr="0003033E">
        <w:rPr>
          <w:rFonts w:asciiTheme="minorHAnsi" w:hAnsiTheme="minorHAnsi" w:cstheme="minorHAnsi"/>
          <w:sz w:val="22"/>
          <w:szCs w:val="22"/>
          <w:lang w:val="en"/>
        </w:rPr>
        <w:t xml:space="preserve">The tender covers the award of a </w:t>
      </w:r>
      <w:r w:rsidR="00C0441C" w:rsidRPr="0003033E">
        <w:rPr>
          <w:rFonts w:asciiTheme="minorHAnsi" w:hAnsiTheme="minorHAnsi" w:cstheme="minorHAnsi"/>
          <w:sz w:val="22"/>
          <w:szCs w:val="22"/>
          <w:lang w:val="en"/>
        </w:rPr>
        <w:t>services</w:t>
      </w:r>
      <w:r w:rsidRPr="0003033E">
        <w:rPr>
          <w:rFonts w:asciiTheme="minorHAnsi" w:hAnsiTheme="minorHAnsi" w:cstheme="minorHAnsi"/>
          <w:sz w:val="22"/>
          <w:szCs w:val="22"/>
          <w:lang w:val="en"/>
        </w:rPr>
        <w:t xml:space="preserve"> contract </w:t>
      </w:r>
      <w:r w:rsidR="00C0441C" w:rsidRPr="0003033E">
        <w:rPr>
          <w:rFonts w:asciiTheme="minorHAnsi" w:hAnsiTheme="minorHAnsi" w:cstheme="minorHAnsi"/>
          <w:sz w:val="22"/>
          <w:szCs w:val="22"/>
          <w:lang w:val="en"/>
        </w:rPr>
        <w:t>regarding</w:t>
      </w:r>
    </w:p>
    <w:p w14:paraId="4531A5FF" w14:textId="77777777" w:rsidR="00083E0C" w:rsidRDefault="00083E0C" w:rsidP="00083E0C">
      <w:pPr>
        <w:spacing w:before="120" w:line="240" w:lineRule="auto"/>
        <w:ind w:left="708"/>
        <w:jc w:val="both"/>
        <w:rPr>
          <w:rFonts w:asciiTheme="minorHAnsi" w:hAnsiTheme="minorHAnsi" w:cstheme="minorHAnsi"/>
          <w:sz w:val="22"/>
          <w:szCs w:val="22"/>
          <w:lang w:val="en"/>
        </w:rPr>
      </w:pPr>
      <w:r w:rsidRPr="00083E0C">
        <w:rPr>
          <w:rFonts w:asciiTheme="minorHAnsi" w:hAnsiTheme="minorHAnsi" w:cstheme="minorHAnsi"/>
          <w:sz w:val="22"/>
          <w:szCs w:val="22"/>
          <w:lang w:val="en"/>
        </w:rPr>
        <w:t>EVENTS &amp; LOGISTICS SUPPORT SERVICES FOR EXPERTISE FRANCE IN PAPUA NEW GUINEA</w:t>
      </w:r>
    </w:p>
    <w:p w14:paraId="60CD0229" w14:textId="3A616377" w:rsidR="00C0441C" w:rsidRPr="0003033E" w:rsidRDefault="00C0441C" w:rsidP="0003033E">
      <w:pPr>
        <w:spacing w:before="120" w:line="240" w:lineRule="auto"/>
        <w:jc w:val="both"/>
        <w:rPr>
          <w:rFonts w:asciiTheme="minorHAnsi" w:hAnsiTheme="minorHAnsi" w:cstheme="minorHAnsi"/>
          <w:sz w:val="22"/>
          <w:szCs w:val="22"/>
          <w:lang w:val="en"/>
        </w:rPr>
      </w:pPr>
      <w:r w:rsidRPr="0003033E">
        <w:rPr>
          <w:rFonts w:asciiTheme="minorHAnsi" w:hAnsiTheme="minorHAnsi" w:cstheme="minorHAnsi"/>
          <w:sz w:val="22"/>
          <w:szCs w:val="22"/>
          <w:lang w:val="en"/>
        </w:rPr>
        <w:t>The s</w:t>
      </w:r>
      <w:r w:rsidR="005D292E">
        <w:rPr>
          <w:rFonts w:asciiTheme="minorHAnsi" w:hAnsiTheme="minorHAnsi" w:cstheme="minorHAnsi"/>
          <w:sz w:val="22"/>
          <w:szCs w:val="22"/>
          <w:lang w:val="en"/>
        </w:rPr>
        <w:t>cope</w:t>
      </w:r>
      <w:r w:rsidRPr="0003033E">
        <w:rPr>
          <w:rFonts w:asciiTheme="minorHAnsi" w:hAnsiTheme="minorHAnsi" w:cstheme="minorHAnsi"/>
          <w:sz w:val="22"/>
          <w:szCs w:val="22"/>
          <w:lang w:val="en"/>
        </w:rPr>
        <w:t xml:space="preserve"> of the needs to be satisfied </w:t>
      </w:r>
      <w:r w:rsidR="005D292E">
        <w:rPr>
          <w:rFonts w:asciiTheme="minorHAnsi" w:hAnsiTheme="minorHAnsi" w:cstheme="minorHAnsi"/>
          <w:sz w:val="22"/>
          <w:szCs w:val="22"/>
          <w:lang w:val="en"/>
        </w:rPr>
        <w:t>is</w:t>
      </w:r>
      <w:r w:rsidRPr="0003033E">
        <w:rPr>
          <w:rFonts w:asciiTheme="minorHAnsi" w:hAnsiTheme="minorHAnsi" w:cstheme="minorHAnsi"/>
          <w:sz w:val="22"/>
          <w:szCs w:val="22"/>
          <w:lang w:val="en"/>
        </w:rPr>
        <w:t xml:space="preserve"> set out in </w:t>
      </w:r>
      <w:r w:rsidR="005D292E">
        <w:rPr>
          <w:rFonts w:asciiTheme="minorHAnsi" w:hAnsiTheme="minorHAnsi" w:cstheme="minorHAnsi"/>
          <w:sz w:val="22"/>
          <w:szCs w:val="22"/>
          <w:lang w:val="en"/>
        </w:rPr>
        <w:t>the</w:t>
      </w:r>
      <w:r w:rsidRPr="0003033E">
        <w:rPr>
          <w:rFonts w:asciiTheme="minorHAnsi" w:hAnsiTheme="minorHAnsi" w:cstheme="minorHAnsi"/>
          <w:sz w:val="22"/>
          <w:szCs w:val="22"/>
          <w:lang w:val="en"/>
        </w:rPr>
        <w:t xml:space="preserve"> Technical Specifications </w:t>
      </w:r>
      <w:r w:rsidR="00A54F9F">
        <w:rPr>
          <w:rFonts w:asciiTheme="minorHAnsi" w:hAnsiTheme="minorHAnsi" w:cstheme="minorHAnsi"/>
          <w:sz w:val="22"/>
          <w:szCs w:val="22"/>
          <w:lang w:val="en"/>
        </w:rPr>
        <w:t xml:space="preserve">(Terms of Reference) </w:t>
      </w:r>
      <w:r w:rsidRPr="0003033E">
        <w:rPr>
          <w:rFonts w:asciiTheme="minorHAnsi" w:hAnsiTheme="minorHAnsi" w:cstheme="minorHAnsi"/>
          <w:sz w:val="22"/>
          <w:szCs w:val="22"/>
          <w:lang w:val="en"/>
        </w:rPr>
        <w:t xml:space="preserve">document that is part of the Tender Dossier. </w:t>
      </w:r>
    </w:p>
    <w:p w14:paraId="7FE1A1BA" w14:textId="77777777" w:rsidR="00C0441C" w:rsidRDefault="00C0441C" w:rsidP="009009F8">
      <w:pPr>
        <w:pStyle w:val="Titre2"/>
        <w:spacing w:before="120" w:after="120" w:line="240" w:lineRule="auto"/>
        <w:jc w:val="both"/>
        <w:rPr>
          <w:rFonts w:asciiTheme="minorHAnsi" w:hAnsiTheme="minorHAnsi" w:cstheme="minorHAnsi"/>
          <w:b w:val="0"/>
          <w:bCs w:val="0"/>
          <w:sz w:val="22"/>
          <w:szCs w:val="22"/>
          <w:lang w:val="en"/>
        </w:rPr>
      </w:pPr>
    </w:p>
    <w:p w14:paraId="48781D4B" w14:textId="47862260" w:rsidR="009009F8" w:rsidRPr="00342E4D" w:rsidRDefault="009009F8" w:rsidP="009009F8">
      <w:pPr>
        <w:pStyle w:val="Titre2"/>
        <w:spacing w:before="120" w:after="120" w:line="240" w:lineRule="auto"/>
        <w:jc w:val="both"/>
        <w:rPr>
          <w:rFonts w:asciiTheme="minorHAnsi" w:hAnsiTheme="minorHAnsi" w:cstheme="minorHAnsi"/>
          <w:sz w:val="22"/>
          <w:szCs w:val="22"/>
          <w:u w:val="single"/>
          <w:lang w:val="en-GB"/>
        </w:rPr>
      </w:pPr>
      <w:bookmarkStart w:id="5" w:name="_Toc184491634"/>
      <w:r>
        <w:rPr>
          <w:rFonts w:asciiTheme="minorHAnsi" w:hAnsiTheme="minorHAnsi" w:cstheme="minorHAnsi"/>
          <w:sz w:val="22"/>
          <w:szCs w:val="22"/>
          <w:u w:val="single"/>
          <w:lang w:val="en"/>
        </w:rPr>
        <w:t>Scope of the tender</w:t>
      </w:r>
      <w:bookmarkEnd w:id="5"/>
    </w:p>
    <w:p w14:paraId="563638D6" w14:textId="04973FC8" w:rsidR="00C0441C" w:rsidRPr="0003033E" w:rsidRDefault="00C0441C" w:rsidP="0003033E">
      <w:pPr>
        <w:spacing w:before="120" w:line="240" w:lineRule="auto"/>
        <w:jc w:val="both"/>
        <w:rPr>
          <w:rFonts w:asciiTheme="minorHAnsi" w:hAnsiTheme="minorHAnsi" w:cstheme="minorHAnsi"/>
          <w:sz w:val="22"/>
          <w:szCs w:val="22"/>
          <w:lang w:val="en"/>
        </w:rPr>
      </w:pPr>
      <w:r w:rsidRPr="0003033E">
        <w:rPr>
          <w:rFonts w:asciiTheme="minorHAnsi" w:hAnsiTheme="minorHAnsi" w:cstheme="minorHAnsi"/>
          <w:sz w:val="22"/>
          <w:szCs w:val="22"/>
          <w:lang w:val="en"/>
        </w:rPr>
        <w:t>This tender is subject to the French Public Procurement Code (</w:t>
      </w:r>
      <w:r w:rsidRPr="0003033E">
        <w:rPr>
          <w:rFonts w:asciiTheme="minorHAnsi" w:hAnsiTheme="minorHAnsi" w:cstheme="minorHAnsi"/>
          <w:i/>
          <w:sz w:val="22"/>
          <w:szCs w:val="22"/>
          <w:lang w:val="en"/>
        </w:rPr>
        <w:t xml:space="preserve">Code de la </w:t>
      </w:r>
      <w:proofErr w:type="spellStart"/>
      <w:r w:rsidRPr="0003033E">
        <w:rPr>
          <w:rFonts w:asciiTheme="minorHAnsi" w:hAnsiTheme="minorHAnsi" w:cstheme="minorHAnsi"/>
          <w:i/>
          <w:sz w:val="22"/>
          <w:szCs w:val="22"/>
          <w:lang w:val="en"/>
        </w:rPr>
        <w:t>commande</w:t>
      </w:r>
      <w:proofErr w:type="spellEnd"/>
      <w:r w:rsidRPr="0003033E">
        <w:rPr>
          <w:rFonts w:asciiTheme="minorHAnsi" w:hAnsiTheme="minorHAnsi" w:cstheme="minorHAnsi"/>
          <w:i/>
          <w:sz w:val="22"/>
          <w:szCs w:val="22"/>
          <w:lang w:val="en"/>
        </w:rPr>
        <w:t xml:space="preserve"> </w:t>
      </w:r>
      <w:proofErr w:type="spellStart"/>
      <w:r w:rsidRPr="0003033E">
        <w:rPr>
          <w:rFonts w:asciiTheme="minorHAnsi" w:hAnsiTheme="minorHAnsi" w:cstheme="minorHAnsi"/>
          <w:i/>
          <w:sz w:val="22"/>
          <w:szCs w:val="22"/>
          <w:lang w:val="en"/>
        </w:rPr>
        <w:t>publique</w:t>
      </w:r>
      <w:proofErr w:type="spellEnd"/>
      <w:r w:rsidRPr="0003033E">
        <w:rPr>
          <w:rFonts w:asciiTheme="minorHAnsi" w:hAnsiTheme="minorHAnsi" w:cstheme="minorHAnsi"/>
          <w:sz w:val="22"/>
          <w:szCs w:val="22"/>
          <w:lang w:val="en"/>
        </w:rPr>
        <w:t xml:space="preserve">, CPP) </w:t>
      </w:r>
      <w:r w:rsidR="005D292E">
        <w:rPr>
          <w:rFonts w:asciiTheme="minorHAnsi" w:hAnsiTheme="minorHAnsi" w:cstheme="minorHAnsi"/>
          <w:sz w:val="22"/>
          <w:szCs w:val="22"/>
          <w:lang w:val="en"/>
        </w:rPr>
        <w:t>in its applicable version under</w:t>
      </w:r>
      <w:r w:rsidRPr="0003033E">
        <w:rPr>
          <w:rFonts w:asciiTheme="minorHAnsi" w:hAnsiTheme="minorHAnsi" w:cstheme="minorHAnsi"/>
          <w:sz w:val="22"/>
          <w:szCs w:val="22"/>
          <w:lang w:val="en"/>
        </w:rPr>
        <w:t xml:space="preserve"> Ordinance no. 2018-1074 of 26 November 2018 establishing the legislative components of the CCP</w:t>
      </w:r>
      <w:r w:rsidR="005D292E">
        <w:rPr>
          <w:rFonts w:asciiTheme="minorHAnsi" w:hAnsiTheme="minorHAnsi" w:cstheme="minorHAnsi"/>
          <w:sz w:val="22"/>
          <w:szCs w:val="22"/>
          <w:lang w:val="en"/>
        </w:rPr>
        <w:t xml:space="preserve"> </w:t>
      </w:r>
      <w:r w:rsidRPr="0003033E">
        <w:rPr>
          <w:rFonts w:asciiTheme="minorHAnsi" w:hAnsiTheme="minorHAnsi" w:cstheme="minorHAnsi"/>
          <w:sz w:val="22"/>
          <w:szCs w:val="22"/>
          <w:lang w:val="en"/>
        </w:rPr>
        <w:t>and of Decree no. 2018-1075 of 3 December 2018</w:t>
      </w:r>
      <w:r w:rsidR="005D292E">
        <w:rPr>
          <w:rFonts w:asciiTheme="minorHAnsi" w:hAnsiTheme="minorHAnsi" w:cstheme="minorHAnsi"/>
          <w:sz w:val="22"/>
          <w:szCs w:val="22"/>
          <w:lang w:val="en"/>
        </w:rPr>
        <w:t xml:space="preserve"> </w:t>
      </w:r>
      <w:r w:rsidRPr="0003033E">
        <w:rPr>
          <w:rFonts w:asciiTheme="minorHAnsi" w:hAnsiTheme="minorHAnsi" w:cstheme="minorHAnsi"/>
          <w:sz w:val="22"/>
          <w:szCs w:val="22"/>
          <w:lang w:val="en"/>
        </w:rPr>
        <w:t>establishing the regulatory components of the CCP.</w:t>
      </w:r>
    </w:p>
    <w:p w14:paraId="63392884" w14:textId="77777777" w:rsidR="00162A5A" w:rsidRPr="00162A5A" w:rsidRDefault="00162A5A" w:rsidP="00162A5A">
      <w:pPr>
        <w:spacing w:before="120" w:line="240" w:lineRule="auto"/>
        <w:jc w:val="both"/>
        <w:rPr>
          <w:rFonts w:asciiTheme="minorHAnsi" w:hAnsiTheme="minorHAnsi" w:cstheme="minorHAnsi"/>
          <w:sz w:val="22"/>
          <w:szCs w:val="22"/>
          <w:lang w:val="en"/>
        </w:rPr>
      </w:pPr>
      <w:r w:rsidRPr="00162A5A">
        <w:rPr>
          <w:rFonts w:asciiTheme="minorHAnsi" w:hAnsiTheme="minorHAnsi" w:cstheme="minorHAnsi"/>
          <w:sz w:val="22"/>
          <w:szCs w:val="22"/>
          <w:lang w:val="en"/>
        </w:rPr>
        <w:t xml:space="preserve">Adapted procedure in application of articles L. 2123-1 et R. 2123-1 to R. 2123-7 of CCP. </w:t>
      </w:r>
    </w:p>
    <w:p w14:paraId="44F9D643" w14:textId="47F01702" w:rsidR="00162A5A" w:rsidRDefault="00162A5A" w:rsidP="00162A5A">
      <w:pPr>
        <w:spacing w:before="120" w:line="240" w:lineRule="auto"/>
        <w:jc w:val="both"/>
        <w:rPr>
          <w:rFonts w:asciiTheme="minorHAnsi" w:hAnsiTheme="minorHAnsi" w:cstheme="minorHAnsi"/>
          <w:sz w:val="22"/>
          <w:szCs w:val="22"/>
          <w:lang w:val="en"/>
        </w:rPr>
      </w:pPr>
      <w:r w:rsidRPr="00162A5A">
        <w:rPr>
          <w:rFonts w:asciiTheme="minorHAnsi" w:hAnsiTheme="minorHAnsi" w:cstheme="minorHAnsi"/>
          <w:sz w:val="22"/>
          <w:szCs w:val="22"/>
          <w:lang w:val="en"/>
        </w:rPr>
        <w:t xml:space="preserve">This consultation is part of the other specific contracts of Article R2131-14 and R2131-15 of CCP that may be published in adapted procedure. CPV: from 79950000-8 to 79956000-0 [Services for </w:t>
      </w:r>
      <w:proofErr w:type="spellStart"/>
      <w:r w:rsidRPr="00162A5A">
        <w:rPr>
          <w:rFonts w:asciiTheme="minorHAnsi" w:hAnsiTheme="minorHAnsi" w:cstheme="minorHAnsi"/>
          <w:sz w:val="22"/>
          <w:szCs w:val="22"/>
          <w:lang w:val="en"/>
        </w:rPr>
        <w:t>organising</w:t>
      </w:r>
      <w:proofErr w:type="spellEnd"/>
      <w:r w:rsidRPr="00162A5A">
        <w:rPr>
          <w:rFonts w:asciiTheme="minorHAnsi" w:hAnsiTheme="minorHAnsi" w:cstheme="minorHAnsi"/>
          <w:sz w:val="22"/>
          <w:szCs w:val="22"/>
          <w:lang w:val="en"/>
        </w:rPr>
        <w:t xml:space="preserve"> exhibitions, trade fairs, conferences, seminars, events, festivals, celebrations and fashion shows].</w:t>
      </w:r>
    </w:p>
    <w:p w14:paraId="271D1060" w14:textId="77777777" w:rsidR="00162A5A" w:rsidRDefault="00162A5A" w:rsidP="00162A5A">
      <w:pPr>
        <w:spacing w:before="120" w:line="240" w:lineRule="auto"/>
        <w:jc w:val="both"/>
        <w:rPr>
          <w:rFonts w:asciiTheme="minorHAnsi" w:hAnsiTheme="minorHAnsi" w:cstheme="minorHAnsi"/>
          <w:sz w:val="22"/>
          <w:szCs w:val="22"/>
          <w:lang w:val="en"/>
        </w:rPr>
      </w:pPr>
    </w:p>
    <w:p w14:paraId="4461A5FE" w14:textId="2990E356" w:rsidR="00C0441C" w:rsidRPr="0003033E" w:rsidRDefault="005D292E" w:rsidP="00162A5A">
      <w:pPr>
        <w:spacing w:before="120" w:line="240" w:lineRule="auto"/>
        <w:jc w:val="both"/>
        <w:rPr>
          <w:rFonts w:asciiTheme="minorHAnsi" w:hAnsiTheme="minorHAnsi" w:cstheme="minorHAnsi"/>
          <w:sz w:val="22"/>
          <w:szCs w:val="22"/>
          <w:lang w:val="en"/>
        </w:rPr>
      </w:pPr>
      <w:r>
        <w:rPr>
          <w:rFonts w:asciiTheme="minorHAnsi" w:hAnsiTheme="minorHAnsi" w:cstheme="minorHAnsi"/>
          <w:sz w:val="22"/>
          <w:szCs w:val="22"/>
          <w:lang w:val="en"/>
        </w:rPr>
        <w:t>.</w:t>
      </w:r>
    </w:p>
    <w:p w14:paraId="516F3724" w14:textId="77777777" w:rsidR="00C0441C" w:rsidRDefault="00C0441C" w:rsidP="00C0441C">
      <w:pPr>
        <w:pStyle w:val="Titre2"/>
        <w:spacing w:before="120" w:after="120" w:line="240" w:lineRule="auto"/>
        <w:jc w:val="both"/>
        <w:rPr>
          <w:rFonts w:asciiTheme="minorHAnsi" w:eastAsia="Times New Roman" w:hAnsiTheme="minorHAnsi" w:cstheme="minorHAnsi"/>
          <w:b w:val="0"/>
          <w:bCs w:val="0"/>
          <w:sz w:val="22"/>
          <w:szCs w:val="22"/>
          <w:lang w:val="en"/>
        </w:rPr>
      </w:pPr>
    </w:p>
    <w:p w14:paraId="0EDA0005" w14:textId="0E0E731B" w:rsidR="009009F8" w:rsidRDefault="009009F8" w:rsidP="00C0441C">
      <w:pPr>
        <w:pStyle w:val="Titre2"/>
        <w:spacing w:before="120" w:after="120" w:line="240" w:lineRule="auto"/>
        <w:jc w:val="both"/>
        <w:rPr>
          <w:rFonts w:asciiTheme="minorHAnsi" w:hAnsiTheme="minorHAnsi" w:cstheme="minorHAnsi"/>
          <w:sz w:val="22"/>
          <w:szCs w:val="22"/>
          <w:u w:val="single"/>
          <w:lang w:val="en"/>
        </w:rPr>
      </w:pPr>
      <w:bookmarkStart w:id="6" w:name="_Toc184491635"/>
      <w:r>
        <w:rPr>
          <w:rFonts w:asciiTheme="minorHAnsi" w:hAnsiTheme="minorHAnsi" w:cstheme="minorHAnsi"/>
          <w:sz w:val="22"/>
          <w:szCs w:val="22"/>
          <w:u w:val="single"/>
          <w:lang w:val="en"/>
        </w:rPr>
        <w:t>Provisional schedule of the tender</w:t>
      </w:r>
      <w:bookmarkEnd w:id="6"/>
      <w:r>
        <w:rPr>
          <w:rFonts w:asciiTheme="minorHAnsi" w:hAnsiTheme="minorHAnsi" w:cstheme="minorHAnsi"/>
          <w:sz w:val="22"/>
          <w:szCs w:val="22"/>
          <w:u w:val="single"/>
          <w:lang w:val="en"/>
        </w:rPr>
        <w:t xml:space="preserve"> </w:t>
      </w:r>
    </w:p>
    <w:tbl>
      <w:tblPr>
        <w:tblStyle w:val="Grilledutableau"/>
        <w:tblW w:w="0" w:type="auto"/>
        <w:tblLook w:val="04A0" w:firstRow="1" w:lastRow="0" w:firstColumn="1" w:lastColumn="0" w:noHBand="0" w:noVBand="1"/>
      </w:tblPr>
      <w:tblGrid>
        <w:gridCol w:w="1696"/>
        <w:gridCol w:w="6237"/>
      </w:tblGrid>
      <w:tr w:rsidR="00162A5A" w:rsidRPr="00921E55" w14:paraId="475D482B" w14:textId="77777777" w:rsidTr="00162A5A">
        <w:tc>
          <w:tcPr>
            <w:tcW w:w="1696" w:type="dxa"/>
            <w:hideMark/>
          </w:tcPr>
          <w:p w14:paraId="735AE381" w14:textId="77777777" w:rsidR="00162A5A" w:rsidRPr="007F7A5F" w:rsidRDefault="00162A5A" w:rsidP="004C34B9">
            <w:pPr>
              <w:spacing w:line="240" w:lineRule="auto"/>
              <w:jc w:val="center"/>
              <w:rPr>
                <w:rFonts w:asciiTheme="minorHAnsi" w:hAnsiTheme="minorHAnsi" w:cstheme="minorHAnsi"/>
                <w:b/>
                <w:sz w:val="22"/>
                <w:szCs w:val="22"/>
              </w:rPr>
            </w:pPr>
            <w:r w:rsidRPr="007F7A5F">
              <w:rPr>
                <w:rFonts w:asciiTheme="minorHAnsi" w:hAnsiTheme="minorHAnsi" w:cstheme="minorHAnsi"/>
                <w:b/>
                <w:bCs/>
                <w:sz w:val="22"/>
                <w:szCs w:val="22"/>
                <w:lang w:val="en"/>
              </w:rPr>
              <w:t>Estimated date</w:t>
            </w:r>
          </w:p>
        </w:tc>
        <w:tc>
          <w:tcPr>
            <w:tcW w:w="6237" w:type="dxa"/>
            <w:hideMark/>
          </w:tcPr>
          <w:p w14:paraId="00D6B152" w14:textId="77777777" w:rsidR="00162A5A" w:rsidRPr="007F7A5F" w:rsidRDefault="00162A5A" w:rsidP="004C34B9">
            <w:pPr>
              <w:spacing w:line="240" w:lineRule="auto"/>
              <w:jc w:val="both"/>
              <w:rPr>
                <w:rFonts w:asciiTheme="minorHAnsi" w:hAnsiTheme="minorHAnsi" w:cstheme="minorHAnsi"/>
                <w:b/>
                <w:sz w:val="22"/>
                <w:szCs w:val="22"/>
              </w:rPr>
            </w:pPr>
            <w:r w:rsidRPr="007F7A5F">
              <w:rPr>
                <w:rFonts w:asciiTheme="minorHAnsi" w:hAnsiTheme="minorHAnsi" w:cstheme="minorHAnsi"/>
                <w:b/>
                <w:bCs/>
                <w:sz w:val="22"/>
                <w:szCs w:val="22"/>
                <w:lang w:val="en"/>
              </w:rPr>
              <w:t>Stage</w:t>
            </w:r>
          </w:p>
        </w:tc>
      </w:tr>
      <w:tr w:rsidR="00162A5A" w:rsidRPr="00757EC8" w14:paraId="286FD577" w14:textId="77777777" w:rsidTr="00162A5A">
        <w:tc>
          <w:tcPr>
            <w:tcW w:w="1696" w:type="dxa"/>
            <w:hideMark/>
          </w:tcPr>
          <w:p w14:paraId="60A667FF" w14:textId="08DD999B" w:rsidR="00162A5A" w:rsidRPr="00757EC8" w:rsidRDefault="004C34B9" w:rsidP="004C34B9">
            <w:pPr>
              <w:spacing w:line="240" w:lineRule="auto"/>
              <w:jc w:val="center"/>
              <w:rPr>
                <w:rFonts w:asciiTheme="minorHAnsi" w:hAnsiTheme="minorHAnsi" w:cstheme="minorHAnsi"/>
                <w:sz w:val="22"/>
                <w:szCs w:val="22"/>
              </w:rPr>
            </w:pPr>
            <w:r>
              <w:rPr>
                <w:rFonts w:asciiTheme="minorHAnsi" w:hAnsiTheme="minorHAnsi" w:cstheme="minorHAnsi"/>
                <w:sz w:val="22"/>
                <w:szCs w:val="22"/>
                <w:lang w:val="en"/>
              </w:rPr>
              <w:t>20</w:t>
            </w:r>
            <w:r w:rsidR="00162A5A" w:rsidRPr="00757EC8">
              <w:rPr>
                <w:rFonts w:asciiTheme="minorHAnsi" w:hAnsiTheme="minorHAnsi" w:cstheme="minorHAnsi"/>
                <w:sz w:val="22"/>
                <w:szCs w:val="22"/>
                <w:lang w:val="en"/>
              </w:rPr>
              <w:t>/0</w:t>
            </w:r>
            <w:r w:rsidR="00162A5A">
              <w:rPr>
                <w:rFonts w:asciiTheme="minorHAnsi" w:hAnsiTheme="minorHAnsi" w:cstheme="minorHAnsi"/>
                <w:sz w:val="22"/>
                <w:szCs w:val="22"/>
                <w:lang w:val="en"/>
              </w:rPr>
              <w:t>3</w:t>
            </w:r>
            <w:r w:rsidR="00162A5A" w:rsidRPr="00757EC8">
              <w:rPr>
                <w:rFonts w:asciiTheme="minorHAnsi" w:hAnsiTheme="minorHAnsi" w:cstheme="minorHAnsi"/>
                <w:sz w:val="22"/>
                <w:szCs w:val="22"/>
                <w:lang w:val="en"/>
              </w:rPr>
              <w:t>/2025</w:t>
            </w:r>
          </w:p>
        </w:tc>
        <w:tc>
          <w:tcPr>
            <w:tcW w:w="6237" w:type="dxa"/>
            <w:hideMark/>
          </w:tcPr>
          <w:p w14:paraId="6AF086CA" w14:textId="77777777" w:rsidR="00162A5A" w:rsidRPr="00757EC8" w:rsidRDefault="00162A5A" w:rsidP="004C34B9">
            <w:pPr>
              <w:spacing w:line="240" w:lineRule="auto"/>
              <w:jc w:val="both"/>
              <w:rPr>
                <w:rFonts w:asciiTheme="minorHAnsi" w:hAnsiTheme="minorHAnsi" w:cstheme="minorHAnsi"/>
                <w:sz w:val="22"/>
                <w:szCs w:val="22"/>
              </w:rPr>
            </w:pPr>
            <w:r w:rsidRPr="00757EC8">
              <w:rPr>
                <w:rFonts w:asciiTheme="minorHAnsi" w:hAnsiTheme="minorHAnsi" w:cstheme="minorHAnsi"/>
                <w:sz w:val="22"/>
                <w:szCs w:val="22"/>
                <w:lang w:val="en"/>
              </w:rPr>
              <w:t>Bid submission deadline</w:t>
            </w:r>
          </w:p>
        </w:tc>
      </w:tr>
      <w:tr w:rsidR="00162A5A" w:rsidRPr="004C34B9" w14:paraId="23BCA5E9" w14:textId="77777777" w:rsidTr="00162A5A">
        <w:tc>
          <w:tcPr>
            <w:tcW w:w="1696" w:type="dxa"/>
            <w:hideMark/>
          </w:tcPr>
          <w:p w14:paraId="655D073A" w14:textId="04B16FCE" w:rsidR="00162A5A" w:rsidRPr="00757EC8" w:rsidRDefault="004C34B9" w:rsidP="004C34B9">
            <w:pPr>
              <w:spacing w:line="240" w:lineRule="auto"/>
              <w:jc w:val="center"/>
              <w:rPr>
                <w:rFonts w:asciiTheme="minorHAnsi" w:hAnsiTheme="minorHAnsi" w:cstheme="minorHAnsi"/>
                <w:sz w:val="22"/>
                <w:szCs w:val="22"/>
              </w:rPr>
            </w:pPr>
            <w:r>
              <w:rPr>
                <w:rFonts w:asciiTheme="minorHAnsi" w:hAnsiTheme="minorHAnsi" w:cstheme="minorHAnsi"/>
                <w:sz w:val="22"/>
                <w:szCs w:val="22"/>
                <w:lang w:val="en"/>
              </w:rPr>
              <w:t>24</w:t>
            </w:r>
            <w:r w:rsidR="00162A5A" w:rsidRPr="00757EC8">
              <w:rPr>
                <w:rFonts w:asciiTheme="minorHAnsi" w:hAnsiTheme="minorHAnsi" w:cstheme="minorHAnsi"/>
                <w:sz w:val="22"/>
                <w:szCs w:val="22"/>
                <w:lang w:val="en"/>
              </w:rPr>
              <w:t>/0</w:t>
            </w:r>
            <w:r>
              <w:rPr>
                <w:rFonts w:asciiTheme="minorHAnsi" w:hAnsiTheme="minorHAnsi" w:cstheme="minorHAnsi"/>
                <w:sz w:val="22"/>
                <w:szCs w:val="22"/>
                <w:lang w:val="en"/>
              </w:rPr>
              <w:t>3</w:t>
            </w:r>
            <w:r w:rsidR="00162A5A" w:rsidRPr="00757EC8">
              <w:rPr>
                <w:rFonts w:asciiTheme="minorHAnsi" w:hAnsiTheme="minorHAnsi" w:cstheme="minorHAnsi"/>
                <w:sz w:val="22"/>
                <w:szCs w:val="22"/>
                <w:lang w:val="en"/>
              </w:rPr>
              <w:t>/2025</w:t>
            </w:r>
          </w:p>
        </w:tc>
        <w:tc>
          <w:tcPr>
            <w:tcW w:w="6237" w:type="dxa"/>
            <w:hideMark/>
          </w:tcPr>
          <w:p w14:paraId="3CEB2379" w14:textId="77777777" w:rsidR="00162A5A" w:rsidRPr="00757EC8" w:rsidRDefault="00162A5A" w:rsidP="004C34B9">
            <w:pPr>
              <w:spacing w:line="240" w:lineRule="auto"/>
              <w:jc w:val="both"/>
              <w:rPr>
                <w:rFonts w:asciiTheme="minorHAnsi" w:hAnsiTheme="minorHAnsi" w:cstheme="minorHAnsi"/>
                <w:sz w:val="22"/>
                <w:szCs w:val="22"/>
                <w:lang w:val="en-GB"/>
              </w:rPr>
            </w:pPr>
            <w:r w:rsidRPr="00757EC8">
              <w:rPr>
                <w:rFonts w:asciiTheme="minorHAnsi" w:hAnsiTheme="minorHAnsi" w:cstheme="minorHAnsi"/>
                <w:sz w:val="22"/>
                <w:szCs w:val="22"/>
                <w:lang w:val="en"/>
              </w:rPr>
              <w:t xml:space="preserve">Interviews/Negotiations and requests for </w:t>
            </w:r>
            <w:proofErr w:type="spellStart"/>
            <w:r w:rsidRPr="00757EC8">
              <w:rPr>
                <w:rFonts w:asciiTheme="minorHAnsi" w:hAnsiTheme="minorHAnsi" w:cstheme="minorHAnsi"/>
                <w:sz w:val="22"/>
                <w:szCs w:val="22"/>
                <w:lang w:val="en"/>
              </w:rPr>
              <w:t>optimised</w:t>
            </w:r>
            <w:proofErr w:type="spellEnd"/>
            <w:r w:rsidRPr="00757EC8">
              <w:rPr>
                <w:rFonts w:asciiTheme="minorHAnsi" w:hAnsiTheme="minorHAnsi" w:cstheme="minorHAnsi"/>
                <w:sz w:val="22"/>
                <w:szCs w:val="22"/>
                <w:lang w:val="en"/>
              </w:rPr>
              <w:t xml:space="preserve"> bids</w:t>
            </w:r>
          </w:p>
        </w:tc>
      </w:tr>
      <w:tr w:rsidR="00162A5A" w:rsidRPr="00757EC8" w14:paraId="2B6A36B6" w14:textId="77777777" w:rsidTr="00162A5A">
        <w:tc>
          <w:tcPr>
            <w:tcW w:w="1696" w:type="dxa"/>
            <w:hideMark/>
          </w:tcPr>
          <w:p w14:paraId="1735A407" w14:textId="746C1C07" w:rsidR="00162A5A" w:rsidRPr="00757EC8" w:rsidRDefault="00155A2D" w:rsidP="004C34B9">
            <w:pPr>
              <w:spacing w:line="240" w:lineRule="auto"/>
              <w:jc w:val="center"/>
              <w:rPr>
                <w:rFonts w:asciiTheme="minorHAnsi" w:hAnsiTheme="minorHAnsi" w:cstheme="minorHAnsi"/>
                <w:sz w:val="22"/>
                <w:szCs w:val="22"/>
              </w:rPr>
            </w:pPr>
            <w:r>
              <w:rPr>
                <w:rFonts w:asciiTheme="minorHAnsi" w:hAnsiTheme="minorHAnsi" w:cstheme="minorHAnsi"/>
                <w:sz w:val="22"/>
                <w:szCs w:val="22"/>
                <w:lang w:val="en"/>
              </w:rPr>
              <w:t>31</w:t>
            </w:r>
            <w:r w:rsidR="00162A5A" w:rsidRPr="00757EC8">
              <w:rPr>
                <w:rFonts w:asciiTheme="minorHAnsi" w:hAnsiTheme="minorHAnsi" w:cstheme="minorHAnsi"/>
                <w:sz w:val="22"/>
                <w:szCs w:val="22"/>
                <w:lang w:val="en"/>
              </w:rPr>
              <w:t>/0</w:t>
            </w:r>
            <w:r>
              <w:rPr>
                <w:rFonts w:asciiTheme="minorHAnsi" w:hAnsiTheme="minorHAnsi" w:cstheme="minorHAnsi"/>
                <w:sz w:val="22"/>
                <w:szCs w:val="22"/>
                <w:lang w:val="en"/>
              </w:rPr>
              <w:t>3</w:t>
            </w:r>
            <w:r w:rsidR="00162A5A" w:rsidRPr="00757EC8">
              <w:rPr>
                <w:rFonts w:asciiTheme="minorHAnsi" w:hAnsiTheme="minorHAnsi" w:cstheme="minorHAnsi"/>
                <w:sz w:val="22"/>
                <w:szCs w:val="22"/>
                <w:lang w:val="en"/>
              </w:rPr>
              <w:t>/2025</w:t>
            </w:r>
          </w:p>
        </w:tc>
        <w:tc>
          <w:tcPr>
            <w:tcW w:w="6237" w:type="dxa"/>
            <w:hideMark/>
          </w:tcPr>
          <w:p w14:paraId="7FE265D9" w14:textId="77777777" w:rsidR="00162A5A" w:rsidRPr="00757EC8" w:rsidRDefault="00162A5A" w:rsidP="004C34B9">
            <w:pPr>
              <w:spacing w:line="240" w:lineRule="auto"/>
              <w:jc w:val="both"/>
              <w:rPr>
                <w:rFonts w:asciiTheme="minorHAnsi" w:hAnsiTheme="minorHAnsi" w:cstheme="minorHAnsi"/>
                <w:sz w:val="22"/>
                <w:szCs w:val="22"/>
              </w:rPr>
            </w:pPr>
            <w:proofErr w:type="spellStart"/>
            <w:r w:rsidRPr="00757EC8">
              <w:rPr>
                <w:rFonts w:asciiTheme="minorHAnsi" w:hAnsiTheme="minorHAnsi" w:cstheme="minorHAnsi"/>
                <w:sz w:val="22"/>
                <w:szCs w:val="22"/>
                <w:lang w:val="en"/>
              </w:rPr>
              <w:t>Optimised</w:t>
            </w:r>
            <w:proofErr w:type="spellEnd"/>
            <w:r w:rsidRPr="00757EC8">
              <w:rPr>
                <w:rFonts w:asciiTheme="minorHAnsi" w:hAnsiTheme="minorHAnsi" w:cstheme="minorHAnsi"/>
                <w:sz w:val="22"/>
                <w:szCs w:val="22"/>
                <w:lang w:val="en"/>
              </w:rPr>
              <w:t xml:space="preserve"> bid submission deadline</w:t>
            </w:r>
          </w:p>
        </w:tc>
      </w:tr>
      <w:tr w:rsidR="00162A5A" w:rsidRPr="004C34B9" w14:paraId="3C91239A" w14:textId="77777777" w:rsidTr="00162A5A">
        <w:tc>
          <w:tcPr>
            <w:tcW w:w="1696" w:type="dxa"/>
            <w:hideMark/>
          </w:tcPr>
          <w:p w14:paraId="24C1A7C8" w14:textId="2FF4B9B0" w:rsidR="00162A5A" w:rsidRPr="00757EC8" w:rsidRDefault="00155A2D" w:rsidP="004C34B9">
            <w:pPr>
              <w:spacing w:line="240" w:lineRule="auto"/>
              <w:jc w:val="center"/>
              <w:rPr>
                <w:rFonts w:asciiTheme="minorHAnsi" w:hAnsiTheme="minorHAnsi" w:cstheme="minorHAnsi"/>
                <w:sz w:val="22"/>
                <w:szCs w:val="22"/>
              </w:rPr>
            </w:pPr>
            <w:r>
              <w:rPr>
                <w:rFonts w:asciiTheme="minorHAnsi" w:hAnsiTheme="minorHAnsi" w:cstheme="minorHAnsi"/>
                <w:sz w:val="22"/>
                <w:szCs w:val="22"/>
                <w:lang w:val="en"/>
              </w:rPr>
              <w:t>7</w:t>
            </w:r>
            <w:r w:rsidR="00162A5A" w:rsidRPr="00757EC8">
              <w:rPr>
                <w:rFonts w:asciiTheme="minorHAnsi" w:hAnsiTheme="minorHAnsi" w:cstheme="minorHAnsi"/>
                <w:sz w:val="22"/>
                <w:szCs w:val="22"/>
                <w:lang w:val="en"/>
              </w:rPr>
              <w:t>/0</w:t>
            </w:r>
            <w:r w:rsidR="00162A5A">
              <w:rPr>
                <w:rFonts w:asciiTheme="minorHAnsi" w:hAnsiTheme="minorHAnsi" w:cstheme="minorHAnsi"/>
                <w:sz w:val="22"/>
                <w:szCs w:val="22"/>
                <w:lang w:val="en"/>
              </w:rPr>
              <w:t>4</w:t>
            </w:r>
            <w:r w:rsidR="00162A5A" w:rsidRPr="00757EC8">
              <w:rPr>
                <w:rFonts w:asciiTheme="minorHAnsi" w:hAnsiTheme="minorHAnsi" w:cstheme="minorHAnsi"/>
                <w:sz w:val="22"/>
                <w:szCs w:val="22"/>
                <w:lang w:val="en"/>
              </w:rPr>
              <w:t>/2025</w:t>
            </w:r>
          </w:p>
        </w:tc>
        <w:tc>
          <w:tcPr>
            <w:tcW w:w="6237" w:type="dxa"/>
            <w:hideMark/>
          </w:tcPr>
          <w:p w14:paraId="344E57F5" w14:textId="77777777" w:rsidR="00162A5A" w:rsidRPr="00757EC8" w:rsidRDefault="00162A5A" w:rsidP="004C34B9">
            <w:pPr>
              <w:spacing w:line="240" w:lineRule="auto"/>
              <w:rPr>
                <w:rFonts w:asciiTheme="minorHAnsi" w:hAnsiTheme="minorHAnsi" w:cstheme="minorHAnsi"/>
                <w:sz w:val="22"/>
                <w:szCs w:val="22"/>
                <w:lang w:val="en-GB"/>
              </w:rPr>
            </w:pPr>
            <w:r w:rsidRPr="00757EC8">
              <w:rPr>
                <w:rFonts w:asciiTheme="minorHAnsi" w:hAnsiTheme="minorHAnsi" w:cstheme="minorHAnsi"/>
                <w:sz w:val="22"/>
                <w:szCs w:val="22"/>
                <w:lang w:val="en"/>
              </w:rPr>
              <w:t>Rejection letters sent to non-selected candidates</w:t>
            </w:r>
          </w:p>
        </w:tc>
      </w:tr>
      <w:tr w:rsidR="00162A5A" w:rsidRPr="00757EC8" w14:paraId="47816084" w14:textId="77777777" w:rsidTr="00162A5A">
        <w:tc>
          <w:tcPr>
            <w:tcW w:w="1696" w:type="dxa"/>
            <w:hideMark/>
          </w:tcPr>
          <w:p w14:paraId="270F9D5E" w14:textId="62B59CAC" w:rsidR="00162A5A" w:rsidRPr="00757EC8" w:rsidRDefault="00155A2D" w:rsidP="004C34B9">
            <w:pPr>
              <w:spacing w:line="240" w:lineRule="auto"/>
              <w:jc w:val="center"/>
              <w:rPr>
                <w:rFonts w:asciiTheme="minorHAnsi" w:hAnsiTheme="minorHAnsi" w:cstheme="minorHAnsi"/>
                <w:sz w:val="22"/>
                <w:szCs w:val="22"/>
                <w:lang w:val="en"/>
              </w:rPr>
            </w:pPr>
            <w:r>
              <w:rPr>
                <w:rFonts w:asciiTheme="minorHAnsi" w:hAnsiTheme="minorHAnsi" w:cstheme="minorHAnsi"/>
                <w:sz w:val="22"/>
                <w:szCs w:val="22"/>
                <w:lang w:val="en"/>
              </w:rPr>
              <w:t>10</w:t>
            </w:r>
            <w:r w:rsidR="00162A5A" w:rsidRPr="00757EC8">
              <w:rPr>
                <w:rFonts w:asciiTheme="minorHAnsi" w:hAnsiTheme="minorHAnsi" w:cstheme="minorHAnsi"/>
                <w:sz w:val="22"/>
                <w:szCs w:val="22"/>
                <w:lang w:val="en"/>
              </w:rPr>
              <w:t>/0</w:t>
            </w:r>
            <w:r w:rsidR="00162A5A">
              <w:rPr>
                <w:rFonts w:asciiTheme="minorHAnsi" w:hAnsiTheme="minorHAnsi" w:cstheme="minorHAnsi"/>
                <w:sz w:val="22"/>
                <w:szCs w:val="22"/>
                <w:lang w:val="en"/>
              </w:rPr>
              <w:t>4</w:t>
            </w:r>
            <w:r w:rsidR="00162A5A" w:rsidRPr="00757EC8">
              <w:rPr>
                <w:rFonts w:asciiTheme="minorHAnsi" w:hAnsiTheme="minorHAnsi" w:cstheme="minorHAnsi"/>
                <w:sz w:val="22"/>
                <w:szCs w:val="22"/>
                <w:lang w:val="en"/>
              </w:rPr>
              <w:t>/2025</w:t>
            </w:r>
          </w:p>
        </w:tc>
        <w:tc>
          <w:tcPr>
            <w:tcW w:w="6237" w:type="dxa"/>
            <w:hideMark/>
          </w:tcPr>
          <w:p w14:paraId="1D14F17F" w14:textId="77777777" w:rsidR="00162A5A" w:rsidRPr="00757EC8" w:rsidRDefault="00162A5A" w:rsidP="004C34B9">
            <w:pPr>
              <w:spacing w:line="240" w:lineRule="auto"/>
              <w:jc w:val="both"/>
              <w:rPr>
                <w:rFonts w:asciiTheme="minorHAnsi" w:hAnsiTheme="minorHAnsi" w:cstheme="minorHAnsi"/>
                <w:sz w:val="22"/>
                <w:szCs w:val="22"/>
              </w:rPr>
            </w:pPr>
            <w:r w:rsidRPr="00757EC8">
              <w:rPr>
                <w:rFonts w:asciiTheme="minorHAnsi" w:hAnsiTheme="minorHAnsi" w:cstheme="minorHAnsi"/>
                <w:sz w:val="22"/>
                <w:szCs w:val="22"/>
                <w:lang w:val="en"/>
              </w:rPr>
              <w:t>Contract award</w:t>
            </w:r>
          </w:p>
        </w:tc>
      </w:tr>
    </w:tbl>
    <w:p w14:paraId="2D426BE3" w14:textId="5991FB70" w:rsidR="00C0441C" w:rsidRPr="00C0441C" w:rsidRDefault="00C0441C" w:rsidP="00C0441C">
      <w:pPr>
        <w:rPr>
          <w:lang w:val="en-GB"/>
        </w:rPr>
      </w:pPr>
    </w:p>
    <w:p w14:paraId="32F1A50D" w14:textId="629872D2" w:rsidR="009009F8" w:rsidRPr="00C0441C" w:rsidRDefault="009009F8" w:rsidP="0006068D">
      <w:pPr>
        <w:pStyle w:val="Titre2"/>
        <w:spacing w:before="120" w:after="120" w:line="240" w:lineRule="auto"/>
        <w:jc w:val="both"/>
        <w:rPr>
          <w:rFonts w:asciiTheme="minorHAnsi" w:hAnsiTheme="minorHAnsi" w:cstheme="minorHAnsi"/>
          <w:sz w:val="22"/>
          <w:szCs w:val="22"/>
          <w:u w:val="single"/>
          <w:lang w:val="en-GB"/>
        </w:rPr>
      </w:pPr>
      <w:bookmarkStart w:id="7" w:name="_Toc184491636"/>
      <w:r>
        <w:rPr>
          <w:rFonts w:asciiTheme="minorHAnsi" w:hAnsiTheme="minorHAnsi" w:cstheme="minorHAnsi"/>
          <w:sz w:val="22"/>
          <w:szCs w:val="22"/>
          <w:u w:val="single"/>
          <w:lang w:val="en"/>
        </w:rPr>
        <w:lastRenderedPageBreak/>
        <w:t>Tender language – currency</w:t>
      </w:r>
      <w:bookmarkEnd w:id="7"/>
    </w:p>
    <w:p w14:paraId="16D24AA3" w14:textId="030CAEF1" w:rsidR="00425606" w:rsidRPr="00342E4D" w:rsidRDefault="009009F8" w:rsidP="009009F8">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All the tender documents must be written in </w:t>
      </w:r>
      <w:r w:rsidR="00C0441C">
        <w:rPr>
          <w:rFonts w:asciiTheme="minorHAnsi" w:hAnsiTheme="minorHAnsi" w:cstheme="minorHAnsi"/>
          <w:sz w:val="22"/>
          <w:szCs w:val="22"/>
          <w:lang w:val="en"/>
        </w:rPr>
        <w:t>English.</w:t>
      </w:r>
    </w:p>
    <w:p w14:paraId="7B9B6AC6" w14:textId="363A2B11" w:rsidR="00501785" w:rsidRPr="00342E4D" w:rsidRDefault="005D292E" w:rsidP="009009F8">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Contracting Authority will conclude the </w:t>
      </w:r>
      <w:r w:rsidR="00C0441C">
        <w:rPr>
          <w:rFonts w:asciiTheme="minorHAnsi" w:hAnsiTheme="minorHAnsi" w:cstheme="minorHAnsi"/>
          <w:sz w:val="22"/>
          <w:szCs w:val="22"/>
          <w:lang w:val="en"/>
        </w:rPr>
        <w:t>contract will be in</w:t>
      </w:r>
      <w:r w:rsidR="00425606">
        <w:rPr>
          <w:rFonts w:asciiTheme="minorHAnsi" w:hAnsiTheme="minorHAnsi" w:cstheme="minorHAnsi"/>
          <w:sz w:val="22"/>
          <w:szCs w:val="22"/>
          <w:lang w:val="en"/>
        </w:rPr>
        <w:t xml:space="preserve"> </w:t>
      </w:r>
      <w:r w:rsidR="00C56654">
        <w:rPr>
          <w:rFonts w:asciiTheme="minorHAnsi" w:hAnsiTheme="minorHAnsi" w:cstheme="minorHAnsi"/>
          <w:sz w:val="22"/>
          <w:szCs w:val="22"/>
          <w:lang w:val="en"/>
        </w:rPr>
        <w:t>Papua New Guinea Kina (PGK).</w:t>
      </w:r>
    </w:p>
    <w:p w14:paraId="4966A990" w14:textId="77777777" w:rsidR="00425606" w:rsidRPr="00342E4D" w:rsidRDefault="00425606" w:rsidP="009009F8">
      <w:pPr>
        <w:spacing w:before="120" w:line="240" w:lineRule="auto"/>
        <w:jc w:val="both"/>
        <w:rPr>
          <w:rFonts w:asciiTheme="minorHAnsi" w:hAnsiTheme="minorHAnsi" w:cstheme="minorHAnsi"/>
          <w:sz w:val="22"/>
          <w:szCs w:val="22"/>
          <w:lang w:val="en-GB"/>
        </w:rPr>
      </w:pPr>
    </w:p>
    <w:p w14:paraId="59164E6E" w14:textId="79EEC887" w:rsidR="004B18E1" w:rsidRPr="00342E4D" w:rsidRDefault="004B18E1" w:rsidP="0006068D">
      <w:pPr>
        <w:pStyle w:val="Titre2"/>
        <w:spacing w:before="120" w:after="120" w:line="240" w:lineRule="auto"/>
        <w:jc w:val="both"/>
        <w:rPr>
          <w:rFonts w:asciiTheme="minorHAnsi" w:hAnsiTheme="minorHAnsi" w:cstheme="minorHAnsi"/>
          <w:sz w:val="22"/>
          <w:szCs w:val="22"/>
          <w:u w:val="single"/>
          <w:lang w:val="en-GB"/>
        </w:rPr>
      </w:pPr>
      <w:bookmarkStart w:id="8" w:name="_Toc184491637"/>
      <w:r>
        <w:rPr>
          <w:rFonts w:asciiTheme="minorHAnsi" w:hAnsiTheme="minorHAnsi" w:cstheme="minorHAnsi"/>
          <w:sz w:val="22"/>
          <w:szCs w:val="22"/>
          <w:u w:val="single"/>
          <w:lang w:val="en"/>
        </w:rPr>
        <w:t>Composition of the tender do</w:t>
      </w:r>
      <w:r w:rsidR="00501785">
        <w:rPr>
          <w:rFonts w:asciiTheme="minorHAnsi" w:hAnsiTheme="minorHAnsi" w:cstheme="minorHAnsi"/>
          <w:sz w:val="22"/>
          <w:szCs w:val="22"/>
          <w:u w:val="single"/>
          <w:lang w:val="en"/>
        </w:rPr>
        <w:t>ssier</w:t>
      </w:r>
      <w:bookmarkEnd w:id="8"/>
    </w:p>
    <w:p w14:paraId="0284DDBB" w14:textId="6858D872" w:rsidR="00501785" w:rsidRPr="00501785" w:rsidRDefault="00501785" w:rsidP="00501785">
      <w:pPr>
        <w:spacing w:before="120" w:line="240" w:lineRule="auto"/>
        <w:jc w:val="both"/>
        <w:rPr>
          <w:rFonts w:asciiTheme="minorHAnsi" w:eastAsia="Times New Roman" w:hAnsiTheme="minorHAnsi" w:cstheme="minorHAnsi"/>
          <w:sz w:val="22"/>
          <w:szCs w:val="22"/>
          <w:lang w:val="en"/>
        </w:rPr>
      </w:pPr>
      <w:r w:rsidRPr="00501785">
        <w:rPr>
          <w:rFonts w:asciiTheme="minorHAnsi" w:eastAsia="Times New Roman" w:hAnsiTheme="minorHAnsi" w:cstheme="minorHAnsi"/>
          <w:sz w:val="22"/>
          <w:szCs w:val="22"/>
          <w:lang w:val="en"/>
        </w:rPr>
        <w:t>The Tender Dossier is composed of the following tender documents:</w:t>
      </w:r>
    </w:p>
    <w:p w14:paraId="3E3AFDC4" w14:textId="3743923B" w:rsidR="00501785" w:rsidRPr="00501785" w:rsidRDefault="00501785" w:rsidP="00501785">
      <w:pPr>
        <w:pStyle w:val="v"/>
        <w:widowControl w:val="0"/>
        <w:numPr>
          <w:ilvl w:val="0"/>
          <w:numId w:val="7"/>
        </w:numPr>
        <w:rPr>
          <w:rFonts w:asciiTheme="minorHAnsi" w:hAnsiTheme="minorHAnsi" w:cstheme="minorHAnsi"/>
          <w:szCs w:val="22"/>
          <w:lang w:val="en"/>
        </w:rPr>
      </w:pPr>
      <w:r w:rsidRPr="00501785">
        <w:rPr>
          <w:rFonts w:asciiTheme="minorHAnsi" w:hAnsiTheme="minorHAnsi" w:cstheme="minorHAnsi"/>
          <w:szCs w:val="22"/>
          <w:lang w:val="en"/>
        </w:rPr>
        <w:t>These Tender Rules</w:t>
      </w:r>
      <w:r w:rsidR="005D292E">
        <w:rPr>
          <w:rFonts w:asciiTheme="minorHAnsi" w:hAnsiTheme="minorHAnsi" w:cstheme="minorHAnsi"/>
          <w:szCs w:val="22"/>
          <w:lang w:val="en"/>
        </w:rPr>
        <w:t xml:space="preserve"> (the “Rules”);</w:t>
      </w:r>
    </w:p>
    <w:p w14:paraId="74F9FBC2" w14:textId="77777777" w:rsidR="00CD13D9" w:rsidRDefault="00501785" w:rsidP="00CD13D9">
      <w:pPr>
        <w:pStyle w:val="v"/>
        <w:widowControl w:val="0"/>
        <w:numPr>
          <w:ilvl w:val="0"/>
          <w:numId w:val="7"/>
        </w:numPr>
        <w:rPr>
          <w:rFonts w:asciiTheme="minorHAnsi" w:hAnsiTheme="minorHAnsi" w:cstheme="minorHAnsi"/>
          <w:szCs w:val="22"/>
          <w:lang w:val="en"/>
        </w:rPr>
      </w:pPr>
      <w:r w:rsidRPr="00501785">
        <w:rPr>
          <w:rFonts w:asciiTheme="minorHAnsi" w:hAnsiTheme="minorHAnsi" w:cstheme="minorHAnsi"/>
          <w:szCs w:val="22"/>
          <w:lang w:val="en"/>
        </w:rPr>
        <w:t>The Draft Contract (specific and general conditions)</w:t>
      </w:r>
      <w:r w:rsidR="005D292E">
        <w:rPr>
          <w:rFonts w:asciiTheme="minorHAnsi" w:hAnsiTheme="minorHAnsi" w:cstheme="minorHAnsi"/>
          <w:szCs w:val="22"/>
          <w:lang w:val="en"/>
        </w:rPr>
        <w:t xml:space="preserve"> and any annexes;</w:t>
      </w:r>
    </w:p>
    <w:p w14:paraId="673A6818" w14:textId="28059E68" w:rsidR="00501785" w:rsidRPr="00501785" w:rsidRDefault="00501785" w:rsidP="00501785">
      <w:pPr>
        <w:pStyle w:val="v"/>
        <w:widowControl w:val="0"/>
        <w:numPr>
          <w:ilvl w:val="0"/>
          <w:numId w:val="7"/>
        </w:numPr>
        <w:rPr>
          <w:rFonts w:asciiTheme="minorHAnsi" w:hAnsiTheme="minorHAnsi" w:cstheme="minorHAnsi"/>
          <w:szCs w:val="22"/>
          <w:lang w:val="en"/>
        </w:rPr>
      </w:pPr>
      <w:r w:rsidRPr="00501785">
        <w:rPr>
          <w:rFonts w:asciiTheme="minorHAnsi" w:hAnsiTheme="minorHAnsi" w:cstheme="minorHAnsi"/>
          <w:szCs w:val="22"/>
          <w:lang w:val="en"/>
        </w:rPr>
        <w:t>The Terms of Reference (Technical Specifications)</w:t>
      </w:r>
      <w:r w:rsidR="005D292E">
        <w:rPr>
          <w:rFonts w:asciiTheme="minorHAnsi" w:hAnsiTheme="minorHAnsi" w:cstheme="minorHAnsi"/>
          <w:szCs w:val="22"/>
          <w:lang w:val="en"/>
        </w:rPr>
        <w:t xml:space="preserve"> and any annexes;</w:t>
      </w:r>
    </w:p>
    <w:p w14:paraId="7CDB754B" w14:textId="77777777" w:rsidR="00453AA7" w:rsidRDefault="00501785" w:rsidP="00453AA7">
      <w:pPr>
        <w:pStyle w:val="v"/>
        <w:widowControl w:val="0"/>
        <w:numPr>
          <w:ilvl w:val="0"/>
          <w:numId w:val="7"/>
        </w:numPr>
        <w:rPr>
          <w:rFonts w:asciiTheme="minorHAnsi" w:hAnsiTheme="minorHAnsi" w:cstheme="minorHAnsi"/>
          <w:szCs w:val="22"/>
          <w:lang w:val="en"/>
        </w:rPr>
      </w:pPr>
      <w:r w:rsidRPr="00501785">
        <w:rPr>
          <w:rFonts w:asciiTheme="minorHAnsi" w:hAnsiTheme="minorHAnsi" w:cstheme="minorHAnsi"/>
          <w:szCs w:val="22"/>
          <w:lang w:val="en"/>
        </w:rPr>
        <w:t>The Tender (Submission) Form (“Expression of Interest” Form)</w:t>
      </w:r>
    </w:p>
    <w:p w14:paraId="101756C4" w14:textId="06A6AB99" w:rsidR="00453AA7" w:rsidRPr="00453AA7" w:rsidRDefault="00453AA7" w:rsidP="00453AA7">
      <w:pPr>
        <w:pStyle w:val="v"/>
        <w:widowControl w:val="0"/>
        <w:numPr>
          <w:ilvl w:val="0"/>
          <w:numId w:val="41"/>
        </w:numPr>
        <w:rPr>
          <w:rFonts w:asciiTheme="minorHAnsi" w:hAnsiTheme="minorHAnsi" w:cstheme="minorHAnsi"/>
          <w:szCs w:val="22"/>
          <w:lang w:val="en"/>
        </w:rPr>
      </w:pPr>
      <w:r>
        <w:rPr>
          <w:rFonts w:asciiTheme="minorHAnsi" w:hAnsiTheme="minorHAnsi" w:cstheme="minorHAnsi"/>
          <w:szCs w:val="22"/>
          <w:lang w:val="en"/>
        </w:rPr>
        <w:t>5</w:t>
      </w:r>
      <w:r w:rsidR="00322B9E" w:rsidRPr="00453AA7">
        <w:rPr>
          <w:rFonts w:asciiTheme="minorHAnsi" w:hAnsiTheme="minorHAnsi" w:cstheme="minorHAnsi"/>
          <w:szCs w:val="22"/>
          <w:lang w:val="en"/>
        </w:rPr>
        <w:t xml:space="preserve">A - </w:t>
      </w:r>
      <w:r w:rsidR="00501785" w:rsidRPr="00453AA7">
        <w:rPr>
          <w:rFonts w:asciiTheme="minorHAnsi" w:hAnsiTheme="minorHAnsi" w:cstheme="minorHAnsi"/>
          <w:szCs w:val="22"/>
          <w:lang w:val="en"/>
        </w:rPr>
        <w:t>The third-party form</w:t>
      </w:r>
      <w:r w:rsidRPr="00453AA7">
        <w:rPr>
          <w:rFonts w:asciiTheme="minorHAnsi" w:hAnsiTheme="minorHAnsi" w:cstheme="minorHAnsi"/>
          <w:szCs w:val="22"/>
          <w:lang w:val="en"/>
        </w:rPr>
        <w:t xml:space="preserve"> </w:t>
      </w:r>
      <w:r>
        <w:rPr>
          <w:rFonts w:asciiTheme="minorHAnsi" w:hAnsiTheme="minorHAnsi" w:cstheme="minorHAnsi"/>
          <w:szCs w:val="22"/>
          <w:lang w:val="en"/>
        </w:rPr>
        <w:t>([bank] beneficiary profile)</w:t>
      </w:r>
    </w:p>
    <w:p w14:paraId="1A8F7C4F" w14:textId="550341ED" w:rsidR="00501785" w:rsidRDefault="00501785" w:rsidP="00501785">
      <w:pPr>
        <w:pStyle w:val="v"/>
        <w:widowControl w:val="0"/>
        <w:numPr>
          <w:ilvl w:val="0"/>
          <w:numId w:val="7"/>
        </w:numPr>
        <w:rPr>
          <w:rFonts w:asciiTheme="minorHAnsi" w:hAnsiTheme="minorHAnsi" w:cstheme="minorHAnsi"/>
          <w:szCs w:val="22"/>
          <w:lang w:val="en"/>
        </w:rPr>
      </w:pPr>
      <w:r>
        <w:rPr>
          <w:rFonts w:asciiTheme="minorHAnsi" w:hAnsiTheme="minorHAnsi" w:cstheme="minorHAnsi"/>
          <w:szCs w:val="22"/>
          <w:lang w:val="en"/>
        </w:rPr>
        <w:t>The Due Diligence form</w:t>
      </w:r>
    </w:p>
    <w:p w14:paraId="488CF19C" w14:textId="3CF4E8B0" w:rsidR="00501785" w:rsidRDefault="00501785" w:rsidP="00501785">
      <w:pPr>
        <w:pStyle w:val="v"/>
        <w:widowControl w:val="0"/>
        <w:numPr>
          <w:ilvl w:val="0"/>
          <w:numId w:val="7"/>
        </w:numPr>
        <w:rPr>
          <w:rFonts w:asciiTheme="minorHAnsi" w:hAnsiTheme="minorHAnsi" w:cstheme="minorHAnsi"/>
          <w:szCs w:val="22"/>
          <w:lang w:val="en"/>
        </w:rPr>
      </w:pPr>
      <w:r w:rsidRPr="00501785">
        <w:rPr>
          <w:rFonts w:asciiTheme="minorHAnsi" w:hAnsiTheme="minorHAnsi" w:cstheme="minorHAnsi"/>
          <w:szCs w:val="22"/>
          <w:lang w:val="en"/>
        </w:rPr>
        <w:t>The GPDR compliance form</w:t>
      </w:r>
    </w:p>
    <w:p w14:paraId="6243724E" w14:textId="17ECFCEB" w:rsidR="00CD13D9" w:rsidRPr="00453AA7" w:rsidRDefault="00B83745" w:rsidP="00453AA7">
      <w:pPr>
        <w:pStyle w:val="v"/>
        <w:widowControl w:val="0"/>
        <w:numPr>
          <w:ilvl w:val="0"/>
          <w:numId w:val="7"/>
        </w:numPr>
        <w:rPr>
          <w:rFonts w:asciiTheme="minorHAnsi" w:hAnsiTheme="minorHAnsi" w:cstheme="minorHAnsi"/>
          <w:szCs w:val="22"/>
          <w:lang w:val="en-GB"/>
        </w:rPr>
      </w:pPr>
      <w:r w:rsidRPr="00B83745">
        <w:rPr>
          <w:rFonts w:asciiTheme="minorHAnsi" w:hAnsiTheme="minorHAnsi" w:cstheme="minorHAnsi"/>
          <w:szCs w:val="22"/>
          <w:lang w:val="en-GB"/>
        </w:rPr>
        <w:t>DAJ_GU006ENG_v01 - PLACE user guide for companies</w:t>
      </w:r>
      <w:r w:rsidR="006D4EF1">
        <w:rPr>
          <w:rFonts w:asciiTheme="minorHAnsi" w:hAnsiTheme="minorHAnsi" w:cstheme="minorHAnsi"/>
          <w:szCs w:val="22"/>
          <w:lang w:val="en-GB"/>
        </w:rPr>
        <w:t>.</w:t>
      </w:r>
    </w:p>
    <w:p w14:paraId="438E2955" w14:textId="77777777" w:rsidR="00FE5E7B" w:rsidRPr="00342E4D" w:rsidRDefault="00FE5E7B" w:rsidP="00FE5E7B">
      <w:pPr>
        <w:pStyle w:val="v"/>
        <w:widowControl w:val="0"/>
        <w:rPr>
          <w:rFonts w:asciiTheme="minorHAnsi" w:hAnsiTheme="minorHAnsi" w:cstheme="minorHAnsi"/>
          <w:szCs w:val="22"/>
          <w:lang w:val="en-GB"/>
        </w:rPr>
      </w:pPr>
    </w:p>
    <w:p w14:paraId="0A96F8D8" w14:textId="3D3C3CAD" w:rsidR="00390B8F" w:rsidRPr="00501785" w:rsidRDefault="00390B8F" w:rsidP="0006068D">
      <w:pPr>
        <w:pStyle w:val="Titre2"/>
        <w:spacing w:before="120" w:after="120" w:line="240" w:lineRule="auto"/>
        <w:jc w:val="both"/>
        <w:rPr>
          <w:rFonts w:asciiTheme="minorHAnsi" w:hAnsiTheme="minorHAnsi" w:cstheme="minorHAnsi"/>
          <w:sz w:val="22"/>
          <w:szCs w:val="22"/>
          <w:u w:val="single"/>
          <w:lang w:val="en-GB"/>
        </w:rPr>
      </w:pPr>
      <w:bookmarkStart w:id="9" w:name="_Toc184491638"/>
      <w:r>
        <w:rPr>
          <w:rFonts w:asciiTheme="minorHAnsi" w:hAnsiTheme="minorHAnsi" w:cstheme="minorHAnsi"/>
          <w:sz w:val="22"/>
          <w:szCs w:val="22"/>
          <w:u w:val="single"/>
          <w:lang w:val="en"/>
        </w:rPr>
        <w:t>Modification of the tender documents</w:t>
      </w:r>
      <w:bookmarkEnd w:id="9"/>
    </w:p>
    <w:p w14:paraId="73CC7083" w14:textId="3514927A" w:rsidR="00501785" w:rsidRPr="00501785" w:rsidRDefault="00501785" w:rsidP="00501785">
      <w:pPr>
        <w:spacing w:before="120" w:line="240" w:lineRule="auto"/>
        <w:jc w:val="both"/>
        <w:rPr>
          <w:rFonts w:asciiTheme="minorHAnsi" w:hAnsiTheme="minorHAnsi" w:cstheme="minorHAnsi"/>
          <w:sz w:val="22"/>
          <w:szCs w:val="22"/>
          <w:lang w:val="en"/>
        </w:rPr>
      </w:pPr>
      <w:r w:rsidRPr="00501785">
        <w:rPr>
          <w:rFonts w:asciiTheme="minorHAnsi" w:hAnsiTheme="minorHAnsi" w:cstheme="minorHAnsi"/>
          <w:sz w:val="22"/>
          <w:szCs w:val="22"/>
          <w:lang w:val="en"/>
        </w:rPr>
        <w:t xml:space="preserve">Modifications may be made by the Contracting Authority to the Tender Dossier up to </w:t>
      </w:r>
      <w:r w:rsidR="00CD13D9">
        <w:rPr>
          <w:rFonts w:asciiTheme="minorHAnsi" w:hAnsiTheme="minorHAnsi" w:cstheme="minorHAnsi"/>
          <w:sz w:val="22"/>
          <w:szCs w:val="22"/>
          <w:lang w:val="en"/>
        </w:rPr>
        <w:t>5</w:t>
      </w:r>
      <w:r w:rsidRPr="00501785">
        <w:rPr>
          <w:rFonts w:asciiTheme="minorHAnsi" w:hAnsiTheme="minorHAnsi" w:cstheme="minorHAnsi"/>
          <w:sz w:val="22"/>
          <w:szCs w:val="22"/>
          <w:lang w:val="en"/>
        </w:rPr>
        <w:t xml:space="preserve"> days prior to the </w:t>
      </w:r>
      <w:r w:rsidR="00CD13D9">
        <w:rPr>
          <w:rFonts w:asciiTheme="minorHAnsi" w:hAnsiTheme="minorHAnsi" w:cstheme="minorHAnsi"/>
          <w:sz w:val="22"/>
          <w:szCs w:val="22"/>
          <w:lang w:val="en"/>
        </w:rPr>
        <w:t>tender</w:t>
      </w:r>
      <w:r w:rsidRPr="00501785">
        <w:rPr>
          <w:rFonts w:asciiTheme="minorHAnsi" w:hAnsiTheme="minorHAnsi" w:cstheme="minorHAnsi"/>
          <w:sz w:val="22"/>
          <w:szCs w:val="22"/>
          <w:lang w:val="en"/>
        </w:rPr>
        <w:t xml:space="preserve"> submission deadline.</w:t>
      </w:r>
    </w:p>
    <w:p w14:paraId="36CF0647" w14:textId="386D4714" w:rsidR="00501785" w:rsidRDefault="00501785" w:rsidP="00501785">
      <w:pPr>
        <w:spacing w:before="120" w:line="240" w:lineRule="auto"/>
        <w:jc w:val="both"/>
        <w:rPr>
          <w:rFonts w:asciiTheme="minorHAnsi" w:hAnsiTheme="minorHAnsi" w:cstheme="minorHAnsi"/>
          <w:sz w:val="22"/>
          <w:szCs w:val="22"/>
          <w:lang w:val="en"/>
        </w:rPr>
      </w:pPr>
      <w:r w:rsidRPr="00501785">
        <w:rPr>
          <w:rFonts w:asciiTheme="minorHAnsi" w:hAnsiTheme="minorHAnsi" w:cstheme="minorHAnsi"/>
          <w:sz w:val="22"/>
          <w:szCs w:val="22"/>
          <w:lang w:val="en"/>
        </w:rPr>
        <w:t xml:space="preserve">Candidates must prepare their tenders based on the latest modified documents of the Tender Dossier. Should any candidate have submitted a tender prior to the deadline, this candidate is </w:t>
      </w:r>
      <w:proofErr w:type="spellStart"/>
      <w:r w:rsidRPr="00501785">
        <w:rPr>
          <w:rFonts w:asciiTheme="minorHAnsi" w:hAnsiTheme="minorHAnsi" w:cstheme="minorHAnsi"/>
          <w:sz w:val="22"/>
          <w:szCs w:val="22"/>
          <w:lang w:val="en"/>
        </w:rPr>
        <w:t>authorised</w:t>
      </w:r>
      <w:proofErr w:type="spellEnd"/>
      <w:r w:rsidRPr="00501785">
        <w:rPr>
          <w:rFonts w:asciiTheme="minorHAnsi" w:hAnsiTheme="minorHAnsi" w:cstheme="minorHAnsi"/>
          <w:sz w:val="22"/>
          <w:szCs w:val="22"/>
          <w:lang w:val="en"/>
        </w:rPr>
        <w:t xml:space="preserve"> to resubmit it based on the latest modified documents of the Tender Dossier prior to the deadline.</w:t>
      </w:r>
    </w:p>
    <w:p w14:paraId="6AEF932D" w14:textId="77777777" w:rsidR="00501785" w:rsidRPr="00342E4D" w:rsidRDefault="00501785">
      <w:pPr>
        <w:spacing w:line="240" w:lineRule="auto"/>
        <w:rPr>
          <w:rFonts w:asciiTheme="minorHAnsi" w:hAnsiTheme="minorHAnsi" w:cstheme="minorHAnsi"/>
          <w:b/>
          <w:caps/>
          <w:sz w:val="28"/>
          <w:szCs w:val="22"/>
          <w:u w:val="single"/>
          <w:lang w:val="en-GB"/>
        </w:rPr>
      </w:pPr>
    </w:p>
    <w:p w14:paraId="22C5B967" w14:textId="60A36FD2" w:rsidR="00533387" w:rsidRPr="00342E4D" w:rsidRDefault="00BC4295"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10" w:name="_Toc184491639"/>
      <w:r>
        <w:rPr>
          <w:rFonts w:asciiTheme="minorHAnsi" w:hAnsiTheme="minorHAnsi" w:cstheme="minorHAnsi"/>
          <w:b/>
          <w:bCs/>
          <w:caps/>
          <w:sz w:val="28"/>
          <w:szCs w:val="22"/>
          <w:u w:val="single"/>
          <w:lang w:val="en"/>
        </w:rPr>
        <w:t>General characteristics of the proposed contract</w:t>
      </w:r>
      <w:bookmarkEnd w:id="10"/>
    </w:p>
    <w:p w14:paraId="12C2F79E" w14:textId="77777777" w:rsidR="007021F2" w:rsidRDefault="007021F2" w:rsidP="00510257">
      <w:pPr>
        <w:pStyle w:val="Titre2"/>
        <w:spacing w:before="120" w:after="120" w:line="240" w:lineRule="auto"/>
        <w:jc w:val="both"/>
        <w:rPr>
          <w:rFonts w:asciiTheme="minorHAnsi" w:hAnsiTheme="minorHAnsi" w:cstheme="minorHAnsi"/>
          <w:sz w:val="22"/>
          <w:szCs w:val="22"/>
          <w:u w:val="single"/>
          <w:lang w:val="en"/>
        </w:rPr>
      </w:pPr>
      <w:bookmarkStart w:id="11" w:name="_Toc455587878"/>
      <w:bookmarkStart w:id="12" w:name="_Toc455679203"/>
      <w:bookmarkStart w:id="13" w:name="_Toc455768062"/>
      <w:bookmarkStart w:id="14" w:name="_Toc452049140"/>
      <w:bookmarkStart w:id="15" w:name="_Toc417653416"/>
      <w:bookmarkStart w:id="16" w:name="_Toc419212432"/>
      <w:bookmarkStart w:id="17" w:name="_Toc443657766"/>
      <w:bookmarkStart w:id="18" w:name="_Toc446628685"/>
      <w:bookmarkStart w:id="19" w:name="_Toc379270787"/>
    </w:p>
    <w:p w14:paraId="36C3BC5F" w14:textId="0AFC7937" w:rsidR="008139A8" w:rsidRPr="00342E4D" w:rsidRDefault="008139A8" w:rsidP="00510257">
      <w:pPr>
        <w:pStyle w:val="Titre2"/>
        <w:spacing w:before="120" w:after="120" w:line="240" w:lineRule="auto"/>
        <w:jc w:val="both"/>
        <w:rPr>
          <w:rFonts w:asciiTheme="minorHAnsi" w:hAnsiTheme="minorHAnsi" w:cstheme="minorHAnsi"/>
          <w:sz w:val="22"/>
          <w:szCs w:val="22"/>
          <w:u w:val="single"/>
          <w:lang w:val="en-GB"/>
        </w:rPr>
      </w:pPr>
      <w:bookmarkStart w:id="20" w:name="_Toc184491640"/>
      <w:r>
        <w:rPr>
          <w:rFonts w:asciiTheme="minorHAnsi" w:hAnsiTheme="minorHAnsi" w:cstheme="minorHAnsi"/>
          <w:sz w:val="22"/>
          <w:szCs w:val="22"/>
          <w:u w:val="single"/>
          <w:lang w:val="en"/>
        </w:rPr>
        <w:t>Form of the contract</w:t>
      </w:r>
      <w:bookmarkEnd w:id="20"/>
    </w:p>
    <w:p w14:paraId="43A522CD" w14:textId="77777777" w:rsidR="00501785" w:rsidRPr="00AB5655" w:rsidRDefault="00501785" w:rsidP="00AB5655">
      <w:pPr>
        <w:spacing w:line="240" w:lineRule="auto"/>
        <w:jc w:val="both"/>
        <w:rPr>
          <w:rFonts w:asciiTheme="minorHAnsi" w:hAnsiTheme="minorHAnsi" w:cstheme="minorHAnsi"/>
          <w:sz w:val="22"/>
          <w:szCs w:val="22"/>
          <w:lang w:val="en"/>
        </w:rPr>
      </w:pPr>
      <w:r w:rsidRPr="00501785">
        <w:rPr>
          <w:rFonts w:asciiTheme="minorHAnsi" w:hAnsiTheme="minorHAnsi" w:cstheme="minorHAnsi"/>
          <w:sz w:val="22"/>
          <w:szCs w:val="22"/>
          <w:lang w:val="en"/>
        </w:rPr>
        <w:t>The proposed contract will be a Purchase Order (PO)-based Framework Contract (FWC). It will be entered into with a single Contractor.</w:t>
      </w:r>
    </w:p>
    <w:p w14:paraId="0175A8B2" w14:textId="77777777" w:rsidR="00501785" w:rsidRDefault="00501785" w:rsidP="00510257">
      <w:pPr>
        <w:pStyle w:val="Titre2"/>
        <w:spacing w:before="120" w:after="120" w:line="240" w:lineRule="auto"/>
        <w:jc w:val="both"/>
        <w:rPr>
          <w:rFonts w:asciiTheme="minorHAnsi" w:hAnsiTheme="minorHAnsi" w:cstheme="minorHAnsi"/>
          <w:b w:val="0"/>
          <w:bCs w:val="0"/>
          <w:sz w:val="22"/>
          <w:szCs w:val="22"/>
          <w:lang w:val="en"/>
        </w:rPr>
      </w:pPr>
    </w:p>
    <w:p w14:paraId="16666276" w14:textId="0A9B0F57" w:rsidR="002B4D22" w:rsidRPr="00342E4D" w:rsidRDefault="00501785" w:rsidP="00510257">
      <w:pPr>
        <w:pStyle w:val="Titre2"/>
        <w:spacing w:before="120" w:after="120" w:line="240" w:lineRule="auto"/>
        <w:jc w:val="both"/>
        <w:rPr>
          <w:rFonts w:asciiTheme="minorHAnsi" w:hAnsiTheme="minorHAnsi" w:cstheme="minorHAnsi"/>
          <w:sz w:val="22"/>
          <w:szCs w:val="22"/>
          <w:u w:val="single"/>
          <w:lang w:val="en-GB"/>
        </w:rPr>
      </w:pPr>
      <w:bookmarkStart w:id="21" w:name="_Toc184491641"/>
      <w:bookmarkEnd w:id="11"/>
      <w:bookmarkEnd w:id="12"/>
      <w:bookmarkEnd w:id="13"/>
      <w:bookmarkEnd w:id="14"/>
      <w:r>
        <w:rPr>
          <w:rFonts w:asciiTheme="minorHAnsi" w:hAnsiTheme="minorHAnsi" w:cstheme="minorHAnsi"/>
          <w:sz w:val="22"/>
          <w:szCs w:val="22"/>
          <w:u w:val="single"/>
          <w:lang w:val="en"/>
        </w:rPr>
        <w:t>Amount</w:t>
      </w:r>
      <w:bookmarkEnd w:id="21"/>
    </w:p>
    <w:p w14:paraId="70DD5F48" w14:textId="3D01858C" w:rsidR="00083E0C" w:rsidRPr="00083E0C" w:rsidRDefault="00083E0C" w:rsidP="00083E0C">
      <w:pPr>
        <w:spacing w:line="240" w:lineRule="auto"/>
        <w:jc w:val="both"/>
        <w:rPr>
          <w:rFonts w:asciiTheme="minorHAnsi" w:hAnsiTheme="minorHAnsi" w:cstheme="minorHAnsi"/>
          <w:sz w:val="22"/>
          <w:szCs w:val="22"/>
          <w:lang w:val="en"/>
        </w:rPr>
      </w:pPr>
      <w:r>
        <w:rPr>
          <w:rFonts w:asciiTheme="minorHAnsi" w:hAnsiTheme="minorHAnsi" w:cstheme="minorHAnsi"/>
          <w:sz w:val="22"/>
          <w:szCs w:val="22"/>
          <w:lang w:val="en"/>
        </w:rPr>
        <w:t xml:space="preserve">The </w:t>
      </w:r>
      <w:r w:rsidRPr="00083E0C">
        <w:rPr>
          <w:rFonts w:asciiTheme="minorHAnsi" w:hAnsiTheme="minorHAnsi" w:cstheme="minorHAnsi"/>
          <w:sz w:val="22"/>
          <w:szCs w:val="22"/>
          <w:lang w:val="en"/>
        </w:rPr>
        <w:t>maximum amount value of the FWC is:</w:t>
      </w:r>
    </w:p>
    <w:p w14:paraId="779D323B" w14:textId="77777777" w:rsidR="00083E0C" w:rsidRPr="00083E0C" w:rsidRDefault="00083E0C" w:rsidP="00083E0C">
      <w:pPr>
        <w:spacing w:line="240" w:lineRule="auto"/>
        <w:jc w:val="both"/>
        <w:rPr>
          <w:rFonts w:asciiTheme="minorHAnsi" w:hAnsiTheme="minorHAnsi" w:cstheme="minorHAnsi"/>
          <w:sz w:val="22"/>
          <w:szCs w:val="22"/>
          <w:lang w:val="en"/>
        </w:rPr>
      </w:pPr>
      <w:r w:rsidRPr="00083E0C">
        <w:rPr>
          <w:rFonts w:asciiTheme="minorHAnsi" w:hAnsiTheme="minorHAnsi" w:cstheme="minorHAnsi"/>
          <w:sz w:val="22"/>
          <w:szCs w:val="22"/>
          <w:lang w:val="en"/>
        </w:rPr>
        <w:t xml:space="preserve">PGK 5,000,000 excl. GST. </w:t>
      </w:r>
    </w:p>
    <w:p w14:paraId="649D02FC" w14:textId="77777777" w:rsidR="00083E0C" w:rsidRPr="00083E0C" w:rsidRDefault="00083E0C" w:rsidP="00083E0C">
      <w:pPr>
        <w:spacing w:line="240" w:lineRule="auto"/>
        <w:jc w:val="both"/>
        <w:rPr>
          <w:rFonts w:asciiTheme="minorHAnsi" w:hAnsiTheme="minorHAnsi" w:cstheme="minorHAnsi"/>
          <w:sz w:val="22"/>
          <w:szCs w:val="22"/>
          <w:lang w:val="en"/>
        </w:rPr>
      </w:pPr>
      <w:r w:rsidRPr="00083E0C">
        <w:rPr>
          <w:rFonts w:asciiTheme="minorHAnsi" w:hAnsiTheme="minorHAnsi" w:cstheme="minorHAnsi"/>
          <w:sz w:val="22"/>
          <w:szCs w:val="22"/>
          <w:lang w:val="en"/>
        </w:rPr>
        <w:t>PGK 500,000 GST (10%)</w:t>
      </w:r>
    </w:p>
    <w:p w14:paraId="6EA49E70" w14:textId="768859A1" w:rsidR="00501785" w:rsidRDefault="00083E0C" w:rsidP="00083E0C">
      <w:pPr>
        <w:spacing w:line="240" w:lineRule="auto"/>
        <w:jc w:val="both"/>
        <w:rPr>
          <w:rFonts w:asciiTheme="minorHAnsi" w:hAnsiTheme="minorHAnsi" w:cstheme="minorHAnsi"/>
          <w:sz w:val="22"/>
          <w:szCs w:val="22"/>
          <w:lang w:val="en"/>
        </w:rPr>
      </w:pPr>
      <w:r w:rsidRPr="00083E0C">
        <w:rPr>
          <w:rFonts w:asciiTheme="minorHAnsi" w:hAnsiTheme="minorHAnsi" w:cstheme="minorHAnsi"/>
          <w:sz w:val="22"/>
          <w:szCs w:val="22"/>
          <w:lang w:val="en"/>
        </w:rPr>
        <w:t>PGK 5,500,000 incl. GST.</w:t>
      </w:r>
    </w:p>
    <w:p w14:paraId="1D82A954" w14:textId="77777777" w:rsidR="00083E0C" w:rsidRDefault="00083E0C" w:rsidP="00083E0C">
      <w:pPr>
        <w:spacing w:line="240" w:lineRule="auto"/>
        <w:jc w:val="both"/>
        <w:rPr>
          <w:rFonts w:asciiTheme="minorHAnsi" w:hAnsiTheme="minorHAnsi" w:cstheme="minorHAnsi"/>
          <w:sz w:val="22"/>
          <w:szCs w:val="22"/>
          <w:lang w:val="en"/>
        </w:rPr>
      </w:pPr>
    </w:p>
    <w:p w14:paraId="63E787E8" w14:textId="574FB668" w:rsidR="00501785" w:rsidRDefault="00501785" w:rsidP="008139A8">
      <w:pPr>
        <w:spacing w:line="240" w:lineRule="auto"/>
        <w:jc w:val="both"/>
        <w:rPr>
          <w:rFonts w:asciiTheme="minorHAnsi" w:hAnsiTheme="minorHAnsi" w:cstheme="minorHAnsi"/>
          <w:sz w:val="22"/>
          <w:szCs w:val="22"/>
          <w:lang w:val="en"/>
        </w:rPr>
      </w:pPr>
      <w:r w:rsidRPr="00501785">
        <w:rPr>
          <w:rFonts w:asciiTheme="minorHAnsi" w:hAnsiTheme="minorHAnsi" w:cstheme="minorHAnsi"/>
          <w:sz w:val="22"/>
          <w:szCs w:val="22"/>
          <w:lang w:val="en"/>
        </w:rPr>
        <w:t>This FWC does not specify a minimum amount. Expertise France is therefore not committed to any minimum level of purchase within the scope of the FWC.</w:t>
      </w:r>
      <w:r>
        <w:rPr>
          <w:rFonts w:asciiTheme="minorHAnsi" w:hAnsiTheme="minorHAnsi" w:cstheme="minorHAnsi"/>
          <w:sz w:val="22"/>
          <w:szCs w:val="22"/>
          <w:lang w:val="en"/>
        </w:rPr>
        <w:t xml:space="preserve"> </w:t>
      </w:r>
    </w:p>
    <w:p w14:paraId="2815A107" w14:textId="5CCAFE4F" w:rsidR="00501785" w:rsidRDefault="00501785" w:rsidP="008139A8">
      <w:pPr>
        <w:spacing w:line="240" w:lineRule="auto"/>
        <w:jc w:val="both"/>
        <w:rPr>
          <w:rFonts w:asciiTheme="minorHAnsi" w:hAnsiTheme="minorHAnsi" w:cstheme="minorHAnsi"/>
          <w:sz w:val="22"/>
          <w:szCs w:val="22"/>
          <w:lang w:val="en"/>
        </w:rPr>
      </w:pPr>
    </w:p>
    <w:p w14:paraId="728AF629" w14:textId="679ABABB" w:rsidR="00501785" w:rsidRDefault="00501785" w:rsidP="008139A8">
      <w:pPr>
        <w:spacing w:line="240" w:lineRule="auto"/>
        <w:jc w:val="both"/>
        <w:rPr>
          <w:rFonts w:asciiTheme="minorHAnsi" w:hAnsiTheme="minorHAnsi" w:cstheme="minorHAnsi"/>
          <w:sz w:val="22"/>
          <w:szCs w:val="22"/>
          <w:lang w:val="en"/>
        </w:rPr>
      </w:pPr>
      <w:r w:rsidRPr="00501785">
        <w:rPr>
          <w:rFonts w:asciiTheme="minorHAnsi" w:hAnsiTheme="minorHAnsi" w:cstheme="minorHAnsi"/>
          <w:sz w:val="22"/>
          <w:szCs w:val="22"/>
          <w:lang w:val="en"/>
        </w:rPr>
        <w:t>Only the performance of the FWC through purchase orders is binding on Expertise France.</w:t>
      </w:r>
    </w:p>
    <w:p w14:paraId="38478845" w14:textId="77777777" w:rsidR="00501785" w:rsidRDefault="00501785" w:rsidP="008139A8">
      <w:pPr>
        <w:spacing w:line="240" w:lineRule="auto"/>
        <w:jc w:val="both"/>
        <w:rPr>
          <w:rFonts w:asciiTheme="minorHAnsi" w:hAnsiTheme="minorHAnsi" w:cstheme="minorHAnsi"/>
          <w:sz w:val="22"/>
          <w:szCs w:val="22"/>
          <w:lang w:val="en"/>
        </w:rPr>
      </w:pPr>
    </w:p>
    <w:p w14:paraId="2C3E545C" w14:textId="6344DEDD" w:rsidR="004F75F1" w:rsidRPr="00342E4D" w:rsidRDefault="00CD13D9" w:rsidP="00510257">
      <w:pPr>
        <w:pStyle w:val="Titre2"/>
        <w:spacing w:before="120" w:after="120" w:line="240" w:lineRule="auto"/>
        <w:jc w:val="both"/>
        <w:rPr>
          <w:rFonts w:asciiTheme="minorHAnsi" w:hAnsiTheme="minorHAnsi" w:cstheme="minorHAnsi"/>
          <w:sz w:val="22"/>
          <w:szCs w:val="22"/>
          <w:u w:val="single"/>
          <w:lang w:val="en-GB"/>
        </w:rPr>
      </w:pPr>
      <w:bookmarkStart w:id="22" w:name="_Toc184491642"/>
      <w:r>
        <w:rPr>
          <w:rFonts w:asciiTheme="minorHAnsi" w:hAnsiTheme="minorHAnsi" w:cstheme="minorHAnsi"/>
          <w:sz w:val="22"/>
          <w:szCs w:val="22"/>
          <w:u w:val="single"/>
          <w:lang w:val="en"/>
        </w:rPr>
        <w:t>Term</w:t>
      </w:r>
      <w:r w:rsidR="004F75F1">
        <w:rPr>
          <w:rFonts w:asciiTheme="minorHAnsi" w:hAnsiTheme="minorHAnsi" w:cstheme="minorHAnsi"/>
          <w:sz w:val="22"/>
          <w:szCs w:val="22"/>
          <w:u w:val="single"/>
          <w:lang w:val="en"/>
        </w:rPr>
        <w:t xml:space="preserve"> of the contract</w:t>
      </w:r>
      <w:bookmarkEnd w:id="22"/>
    </w:p>
    <w:p w14:paraId="019A46A2" w14:textId="09F1B305" w:rsidR="00501785" w:rsidRPr="00501785" w:rsidRDefault="00501785" w:rsidP="00501785">
      <w:pPr>
        <w:spacing w:line="240" w:lineRule="auto"/>
        <w:jc w:val="both"/>
        <w:rPr>
          <w:rFonts w:asciiTheme="minorHAnsi" w:hAnsiTheme="minorHAnsi" w:cstheme="minorHAnsi"/>
          <w:sz w:val="22"/>
          <w:szCs w:val="22"/>
          <w:lang w:val="en"/>
        </w:rPr>
      </w:pPr>
      <w:r w:rsidRPr="00501785">
        <w:rPr>
          <w:rFonts w:asciiTheme="minorHAnsi" w:hAnsiTheme="minorHAnsi" w:cstheme="minorHAnsi"/>
          <w:sz w:val="22"/>
          <w:szCs w:val="22"/>
          <w:lang w:val="en"/>
        </w:rPr>
        <w:t xml:space="preserve">The FWC is entered into for an initial </w:t>
      </w:r>
      <w:r w:rsidR="00CD13D9">
        <w:rPr>
          <w:rFonts w:asciiTheme="minorHAnsi" w:hAnsiTheme="minorHAnsi" w:cstheme="minorHAnsi"/>
          <w:sz w:val="22"/>
          <w:szCs w:val="22"/>
          <w:lang w:val="en"/>
        </w:rPr>
        <w:t xml:space="preserve">duration </w:t>
      </w:r>
      <w:r w:rsidR="00083E0C">
        <w:rPr>
          <w:rFonts w:asciiTheme="minorHAnsi" w:hAnsiTheme="minorHAnsi" w:cstheme="minorHAnsi"/>
          <w:sz w:val="22"/>
          <w:szCs w:val="22"/>
          <w:lang w:val="en"/>
        </w:rPr>
        <w:t>of one year starting from its award date</w:t>
      </w:r>
      <w:r w:rsidR="00CD13D9">
        <w:rPr>
          <w:rFonts w:asciiTheme="minorHAnsi" w:hAnsiTheme="minorHAnsi" w:cstheme="minorHAnsi"/>
          <w:sz w:val="22"/>
          <w:szCs w:val="22"/>
          <w:lang w:val="en"/>
        </w:rPr>
        <w:t>.</w:t>
      </w:r>
    </w:p>
    <w:p w14:paraId="5117BDCC" w14:textId="6B592399" w:rsidR="007F3B89" w:rsidRDefault="007F3B89" w:rsidP="002E6805">
      <w:pPr>
        <w:spacing w:line="240" w:lineRule="auto"/>
        <w:jc w:val="both"/>
        <w:rPr>
          <w:rFonts w:asciiTheme="minorHAnsi" w:hAnsiTheme="minorHAnsi" w:cstheme="minorHAnsi"/>
          <w:sz w:val="22"/>
          <w:szCs w:val="22"/>
          <w:lang w:val="en"/>
        </w:rPr>
      </w:pPr>
    </w:p>
    <w:p w14:paraId="55B790C7" w14:textId="069D4B76" w:rsidR="009233B6" w:rsidRPr="009233B6" w:rsidRDefault="009233B6" w:rsidP="009233B6">
      <w:pPr>
        <w:spacing w:line="240" w:lineRule="auto"/>
        <w:jc w:val="both"/>
        <w:rPr>
          <w:rFonts w:asciiTheme="minorHAnsi" w:hAnsiTheme="minorHAnsi" w:cstheme="minorHAnsi"/>
          <w:sz w:val="22"/>
          <w:szCs w:val="22"/>
          <w:lang w:val="en"/>
        </w:rPr>
      </w:pPr>
      <w:r w:rsidRPr="009233B6">
        <w:rPr>
          <w:rFonts w:asciiTheme="minorHAnsi" w:hAnsiTheme="minorHAnsi" w:cstheme="minorHAnsi"/>
          <w:sz w:val="22"/>
          <w:szCs w:val="22"/>
          <w:lang w:val="en"/>
        </w:rPr>
        <w:lastRenderedPageBreak/>
        <w:t xml:space="preserve">The FWC may be expr </w:t>
      </w:r>
      <w:r w:rsidR="00083E0C">
        <w:rPr>
          <w:rFonts w:asciiTheme="minorHAnsi" w:hAnsiTheme="minorHAnsi" w:cstheme="minorHAnsi"/>
          <w:sz w:val="22"/>
          <w:szCs w:val="22"/>
          <w:lang w:val="en"/>
        </w:rPr>
        <w:t>tacitly renewed by</w:t>
      </w:r>
      <w:r w:rsidRPr="009233B6">
        <w:rPr>
          <w:rFonts w:asciiTheme="minorHAnsi" w:hAnsiTheme="minorHAnsi" w:cstheme="minorHAnsi"/>
          <w:sz w:val="22"/>
          <w:szCs w:val="22"/>
          <w:lang w:val="en"/>
        </w:rPr>
        <w:t xml:space="preserve"> mutual agreement of the Parties up to a maximum duration of 4 years from its award date under the same conditions.</w:t>
      </w:r>
    </w:p>
    <w:p w14:paraId="77E5589F" w14:textId="77777777" w:rsidR="009233B6" w:rsidRPr="009233B6" w:rsidRDefault="009233B6" w:rsidP="002E6805">
      <w:pPr>
        <w:spacing w:line="240" w:lineRule="auto"/>
        <w:jc w:val="both"/>
        <w:rPr>
          <w:rFonts w:asciiTheme="minorHAnsi" w:hAnsiTheme="minorHAnsi" w:cstheme="minorHAnsi"/>
          <w:sz w:val="22"/>
          <w:szCs w:val="22"/>
          <w:lang w:val="en"/>
        </w:rPr>
      </w:pPr>
    </w:p>
    <w:p w14:paraId="622D2D99" w14:textId="77777777" w:rsidR="00FC5DEB" w:rsidRPr="00342E4D" w:rsidRDefault="00FC5DEB" w:rsidP="00510257">
      <w:pPr>
        <w:pStyle w:val="Titre2"/>
        <w:spacing w:before="120" w:after="120" w:line="240" w:lineRule="auto"/>
        <w:jc w:val="both"/>
        <w:rPr>
          <w:rFonts w:asciiTheme="minorHAnsi" w:hAnsiTheme="minorHAnsi" w:cstheme="minorHAnsi"/>
          <w:sz w:val="22"/>
          <w:szCs w:val="22"/>
          <w:u w:val="single"/>
          <w:lang w:val="en-GB"/>
        </w:rPr>
      </w:pPr>
      <w:bookmarkStart w:id="23" w:name="_Toc184491643"/>
      <w:r>
        <w:rPr>
          <w:rFonts w:asciiTheme="minorHAnsi" w:hAnsiTheme="minorHAnsi" w:cstheme="minorHAnsi"/>
          <w:sz w:val="22"/>
          <w:szCs w:val="22"/>
          <w:u w:val="single"/>
          <w:lang w:val="en"/>
        </w:rPr>
        <w:t>Allotment</w:t>
      </w:r>
      <w:bookmarkEnd w:id="23"/>
    </w:p>
    <w:p w14:paraId="700E2B90" w14:textId="5A8AC634" w:rsidR="009B6B50" w:rsidRPr="00342E4D" w:rsidRDefault="009B6B50" w:rsidP="009B6B50">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This </w:t>
      </w:r>
      <w:r w:rsidR="009233B6">
        <w:rPr>
          <w:rFonts w:asciiTheme="minorHAnsi" w:hAnsiTheme="minorHAnsi" w:cstheme="minorHAnsi"/>
          <w:sz w:val="22"/>
          <w:szCs w:val="22"/>
          <w:lang w:val="en"/>
        </w:rPr>
        <w:t>tender is not divided into lots</w:t>
      </w:r>
      <w:r w:rsidR="00CD13D9">
        <w:rPr>
          <w:rFonts w:asciiTheme="minorHAnsi" w:hAnsiTheme="minorHAnsi" w:cstheme="minorHAnsi"/>
          <w:sz w:val="22"/>
          <w:szCs w:val="22"/>
          <w:lang w:val="en"/>
        </w:rPr>
        <w:t xml:space="preserve"> (batches)</w:t>
      </w:r>
      <w:r w:rsidR="009233B6">
        <w:rPr>
          <w:rFonts w:asciiTheme="minorHAnsi" w:hAnsiTheme="minorHAnsi" w:cstheme="minorHAnsi"/>
          <w:sz w:val="22"/>
          <w:szCs w:val="22"/>
          <w:lang w:val="en"/>
        </w:rPr>
        <w:t>.</w:t>
      </w:r>
    </w:p>
    <w:p w14:paraId="3E3AFBAC" w14:textId="27461BC6" w:rsidR="003D2522" w:rsidRPr="00342E4D" w:rsidRDefault="003D2522" w:rsidP="00510257">
      <w:pPr>
        <w:spacing w:line="240" w:lineRule="auto"/>
        <w:jc w:val="both"/>
        <w:rPr>
          <w:rFonts w:asciiTheme="minorHAnsi" w:hAnsiTheme="minorHAnsi" w:cstheme="minorHAnsi"/>
          <w:sz w:val="22"/>
          <w:szCs w:val="22"/>
          <w:lang w:val="en-GB"/>
        </w:rPr>
      </w:pPr>
      <w:bookmarkStart w:id="24" w:name="_Toc417653425"/>
      <w:bookmarkStart w:id="25" w:name="_Toc419212441"/>
      <w:bookmarkStart w:id="26" w:name="_Toc443657775"/>
      <w:bookmarkStart w:id="27" w:name="_Toc446628694"/>
      <w:bookmarkEnd w:id="15"/>
      <w:bookmarkEnd w:id="16"/>
      <w:bookmarkEnd w:id="17"/>
      <w:bookmarkEnd w:id="18"/>
      <w:bookmarkEnd w:id="19"/>
    </w:p>
    <w:p w14:paraId="78157605" w14:textId="77777777" w:rsidR="00F07EDC" w:rsidRPr="009233B6" w:rsidRDefault="00F07EDC" w:rsidP="009233B6">
      <w:pPr>
        <w:pStyle w:val="Titre2"/>
        <w:spacing w:before="120" w:after="120" w:line="240" w:lineRule="auto"/>
        <w:jc w:val="both"/>
        <w:rPr>
          <w:rFonts w:asciiTheme="minorHAnsi" w:hAnsiTheme="minorHAnsi" w:cstheme="minorHAnsi"/>
          <w:sz w:val="22"/>
          <w:szCs w:val="22"/>
          <w:u w:val="single"/>
          <w:lang w:val="en"/>
        </w:rPr>
      </w:pPr>
      <w:bookmarkStart w:id="28" w:name="_Toc184491644"/>
      <w:r w:rsidRPr="009233B6">
        <w:rPr>
          <w:rFonts w:asciiTheme="minorHAnsi" w:hAnsiTheme="minorHAnsi" w:cstheme="minorHAnsi"/>
          <w:sz w:val="22"/>
          <w:szCs w:val="22"/>
          <w:u w:val="single"/>
          <w:lang w:val="en"/>
        </w:rPr>
        <w:t>Similar services</w:t>
      </w:r>
      <w:bookmarkEnd w:id="28"/>
    </w:p>
    <w:p w14:paraId="250271E0" w14:textId="0D8C9C21" w:rsidR="00F07EDC" w:rsidRDefault="009233B6" w:rsidP="00F07EDC">
      <w:pPr>
        <w:pStyle w:val="v"/>
        <w:widowControl w:val="0"/>
        <w:ind w:left="0" w:firstLine="0"/>
        <w:rPr>
          <w:rFonts w:asciiTheme="minorHAnsi" w:eastAsia="Times" w:hAnsiTheme="minorHAnsi"/>
          <w:szCs w:val="22"/>
          <w:lang w:val="en"/>
        </w:rPr>
      </w:pPr>
      <w:bookmarkStart w:id="29" w:name="_Toc491193961"/>
      <w:bookmarkEnd w:id="29"/>
      <w:r w:rsidRPr="009233B6">
        <w:rPr>
          <w:rFonts w:asciiTheme="minorHAnsi" w:eastAsia="Times" w:hAnsiTheme="minorHAnsi"/>
          <w:szCs w:val="22"/>
          <w:lang w:val="en"/>
        </w:rPr>
        <w:t>In application of Article R.2122-7 of the CCP, the Contracting Authority can negotiate similar services contracts with the selected Contractor without having to open these contracts up to external competition. The period during which such contracts may be entered into may not exceed three years from the award date of the first contract, object of this tender.</w:t>
      </w:r>
    </w:p>
    <w:p w14:paraId="664E47DF" w14:textId="77777777" w:rsidR="007021F2" w:rsidRPr="00342E4D" w:rsidRDefault="007021F2" w:rsidP="00F07EDC">
      <w:pPr>
        <w:pStyle w:val="v"/>
        <w:widowControl w:val="0"/>
        <w:ind w:left="0" w:firstLine="0"/>
        <w:rPr>
          <w:rFonts w:asciiTheme="minorHAnsi" w:hAnsiTheme="minorHAnsi" w:cstheme="minorHAnsi"/>
          <w:szCs w:val="22"/>
          <w:lang w:val="en-GB"/>
        </w:rPr>
      </w:pPr>
    </w:p>
    <w:p w14:paraId="05D832B9" w14:textId="52ACE1F1" w:rsidR="003D2522" w:rsidRPr="009233B6" w:rsidRDefault="003D2522" w:rsidP="009233B6">
      <w:pPr>
        <w:pStyle w:val="Titre2"/>
        <w:spacing w:before="120" w:after="120" w:line="240" w:lineRule="auto"/>
        <w:jc w:val="both"/>
        <w:rPr>
          <w:rFonts w:asciiTheme="minorHAnsi" w:hAnsiTheme="minorHAnsi" w:cstheme="minorHAnsi"/>
          <w:sz w:val="22"/>
          <w:szCs w:val="22"/>
          <w:u w:val="single"/>
          <w:lang w:val="en"/>
        </w:rPr>
      </w:pPr>
      <w:bookmarkStart w:id="30" w:name="_Toc184491645"/>
      <w:r w:rsidRPr="009233B6">
        <w:rPr>
          <w:rFonts w:asciiTheme="minorHAnsi" w:hAnsiTheme="minorHAnsi" w:cstheme="minorHAnsi"/>
          <w:sz w:val="22"/>
          <w:szCs w:val="22"/>
          <w:u w:val="single"/>
          <w:lang w:val="en"/>
        </w:rPr>
        <w:t>Renewal</w:t>
      </w:r>
      <w:bookmarkEnd w:id="30"/>
    </w:p>
    <w:p w14:paraId="2C31CD6D" w14:textId="46248849" w:rsidR="009233B6" w:rsidRDefault="00CD13D9" w:rsidP="007021F2">
      <w:pPr>
        <w:spacing w:line="240" w:lineRule="auto"/>
        <w:jc w:val="both"/>
        <w:rPr>
          <w:rFonts w:asciiTheme="minorHAnsi" w:hAnsiTheme="minorHAnsi" w:cstheme="minorHAnsi"/>
          <w:sz w:val="22"/>
          <w:szCs w:val="22"/>
          <w:lang w:val="en"/>
        </w:rPr>
      </w:pPr>
      <w:r>
        <w:rPr>
          <w:rFonts w:asciiTheme="minorHAnsi" w:hAnsiTheme="minorHAnsi" w:cstheme="minorHAnsi"/>
          <w:sz w:val="22"/>
          <w:szCs w:val="22"/>
          <w:lang w:val="en"/>
        </w:rPr>
        <w:t>As mentioned above, t</w:t>
      </w:r>
      <w:r w:rsidR="009233B6" w:rsidRPr="009233B6">
        <w:rPr>
          <w:rFonts w:asciiTheme="minorHAnsi" w:hAnsiTheme="minorHAnsi" w:cstheme="minorHAnsi"/>
          <w:sz w:val="22"/>
          <w:szCs w:val="22"/>
          <w:lang w:val="en"/>
        </w:rPr>
        <w:t>he FWC may be expressly renewed upon mutual agreement of the Parties up to a maximum duration of 4 years from its award date under the same conditions.</w:t>
      </w:r>
    </w:p>
    <w:p w14:paraId="5EF663ED" w14:textId="77777777" w:rsidR="007021F2" w:rsidRPr="007021F2" w:rsidRDefault="007021F2" w:rsidP="007021F2">
      <w:pPr>
        <w:spacing w:line="240" w:lineRule="auto"/>
        <w:jc w:val="both"/>
        <w:rPr>
          <w:rFonts w:asciiTheme="minorHAnsi" w:hAnsiTheme="minorHAnsi" w:cstheme="minorHAnsi"/>
          <w:sz w:val="22"/>
          <w:szCs w:val="22"/>
          <w:lang w:val="en"/>
        </w:rPr>
      </w:pPr>
    </w:p>
    <w:p w14:paraId="45EA2049" w14:textId="57C142F0" w:rsidR="00F61E7E" w:rsidRPr="009233B6" w:rsidRDefault="00F61E7E" w:rsidP="009233B6">
      <w:pPr>
        <w:pStyle w:val="Titre2"/>
        <w:spacing w:before="120" w:after="120" w:line="240" w:lineRule="auto"/>
        <w:jc w:val="both"/>
        <w:rPr>
          <w:rFonts w:asciiTheme="minorHAnsi" w:hAnsiTheme="minorHAnsi" w:cstheme="minorHAnsi"/>
          <w:sz w:val="22"/>
          <w:szCs w:val="22"/>
          <w:u w:val="single"/>
          <w:lang w:val="en"/>
        </w:rPr>
      </w:pPr>
      <w:bookmarkStart w:id="31" w:name="_Toc184491646"/>
      <w:r w:rsidRPr="009233B6">
        <w:rPr>
          <w:rFonts w:asciiTheme="minorHAnsi" w:hAnsiTheme="minorHAnsi" w:cstheme="minorHAnsi"/>
          <w:sz w:val="22"/>
          <w:szCs w:val="22"/>
          <w:u w:val="single"/>
          <w:lang w:val="en"/>
        </w:rPr>
        <w:t>Optional tranches</w:t>
      </w:r>
      <w:bookmarkEnd w:id="31"/>
    </w:p>
    <w:p w14:paraId="77F2B7F5" w14:textId="5D757A21" w:rsidR="00F61E7E" w:rsidRPr="007021F2" w:rsidRDefault="00F61E7E" w:rsidP="007021F2">
      <w:pPr>
        <w:spacing w:line="240" w:lineRule="auto"/>
        <w:jc w:val="both"/>
        <w:rPr>
          <w:rFonts w:asciiTheme="minorHAnsi" w:hAnsiTheme="minorHAnsi" w:cstheme="minorHAnsi"/>
          <w:sz w:val="22"/>
          <w:szCs w:val="22"/>
          <w:lang w:val="en"/>
        </w:rPr>
      </w:pPr>
      <w:r>
        <w:rPr>
          <w:rFonts w:asciiTheme="minorHAnsi" w:hAnsiTheme="minorHAnsi" w:cstheme="minorHAnsi"/>
          <w:sz w:val="22"/>
          <w:szCs w:val="22"/>
          <w:lang w:val="en"/>
        </w:rPr>
        <w:t xml:space="preserve">The contract does not </w:t>
      </w:r>
      <w:r w:rsidR="009233B6">
        <w:rPr>
          <w:rFonts w:asciiTheme="minorHAnsi" w:hAnsiTheme="minorHAnsi" w:cstheme="minorHAnsi"/>
          <w:sz w:val="22"/>
          <w:szCs w:val="22"/>
          <w:lang w:val="en"/>
        </w:rPr>
        <w:t>contain any optional tranches.</w:t>
      </w:r>
    </w:p>
    <w:p w14:paraId="35883953" w14:textId="77777777" w:rsidR="00F61E7E" w:rsidRPr="00342E4D" w:rsidRDefault="00F61E7E" w:rsidP="00F61E7E">
      <w:pPr>
        <w:rPr>
          <w:rFonts w:asciiTheme="minorHAnsi" w:hAnsiTheme="minorHAnsi" w:cstheme="minorHAnsi"/>
          <w:sz w:val="22"/>
          <w:szCs w:val="22"/>
          <w:lang w:val="en-GB"/>
        </w:rPr>
      </w:pPr>
    </w:p>
    <w:p w14:paraId="4A0051AA" w14:textId="7ABEA59D" w:rsidR="00616F94" w:rsidRPr="0006068D" w:rsidRDefault="00616F94" w:rsidP="004C6134">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32" w:name="_Toc184491647"/>
      <w:bookmarkEnd w:id="24"/>
      <w:bookmarkEnd w:id="25"/>
      <w:bookmarkEnd w:id="26"/>
      <w:bookmarkEnd w:id="27"/>
      <w:r>
        <w:rPr>
          <w:rFonts w:asciiTheme="minorHAnsi" w:hAnsiTheme="minorHAnsi" w:cstheme="minorHAnsi"/>
          <w:b/>
          <w:bCs/>
          <w:caps/>
          <w:sz w:val="28"/>
          <w:szCs w:val="22"/>
          <w:u w:val="single"/>
          <w:lang w:val="en"/>
        </w:rPr>
        <w:t>Candidate participation conditions</w:t>
      </w:r>
      <w:bookmarkEnd w:id="32"/>
    </w:p>
    <w:p w14:paraId="406A2C68" w14:textId="77777777" w:rsidR="007021F2" w:rsidRDefault="007021F2" w:rsidP="0006068D">
      <w:pPr>
        <w:pStyle w:val="Titre2"/>
        <w:spacing w:before="120" w:after="120" w:line="240" w:lineRule="auto"/>
        <w:jc w:val="both"/>
        <w:rPr>
          <w:rFonts w:asciiTheme="minorHAnsi" w:hAnsiTheme="minorHAnsi" w:cstheme="minorHAnsi"/>
          <w:sz w:val="22"/>
          <w:szCs w:val="22"/>
          <w:u w:val="single"/>
          <w:lang w:val="en"/>
        </w:rPr>
      </w:pPr>
    </w:p>
    <w:p w14:paraId="3F106B79" w14:textId="0D16D807" w:rsidR="00DD0FD9" w:rsidRPr="0006068D" w:rsidRDefault="00DD0FD9" w:rsidP="0006068D">
      <w:pPr>
        <w:pStyle w:val="Titre2"/>
        <w:spacing w:before="120" w:after="120" w:line="240" w:lineRule="auto"/>
        <w:jc w:val="both"/>
        <w:rPr>
          <w:rFonts w:asciiTheme="minorHAnsi" w:hAnsiTheme="minorHAnsi" w:cstheme="minorHAnsi"/>
          <w:sz w:val="22"/>
          <w:szCs w:val="22"/>
          <w:u w:val="single"/>
        </w:rPr>
      </w:pPr>
      <w:bookmarkStart w:id="33" w:name="_Toc184491648"/>
      <w:r>
        <w:rPr>
          <w:rFonts w:asciiTheme="minorHAnsi" w:hAnsiTheme="minorHAnsi" w:cstheme="minorHAnsi"/>
          <w:sz w:val="22"/>
          <w:szCs w:val="22"/>
          <w:u w:val="single"/>
          <w:lang w:val="en"/>
        </w:rPr>
        <w:t>Candidate presentation conditions</w:t>
      </w:r>
      <w:bookmarkEnd w:id="33"/>
    </w:p>
    <w:p w14:paraId="648E1F67" w14:textId="0FBD6806" w:rsidR="009233B6" w:rsidRDefault="009233B6" w:rsidP="00DD0FD9">
      <w:pPr>
        <w:pStyle w:val="Standard"/>
        <w:rPr>
          <w:rFonts w:asciiTheme="minorHAnsi" w:hAnsiTheme="minorHAnsi" w:cstheme="minorHAnsi"/>
          <w:sz w:val="22"/>
          <w:szCs w:val="22"/>
          <w:lang w:val="en"/>
        </w:rPr>
      </w:pPr>
      <w:r w:rsidRPr="009233B6">
        <w:rPr>
          <w:rFonts w:asciiTheme="minorHAnsi" w:hAnsiTheme="minorHAnsi" w:cstheme="minorHAnsi"/>
          <w:kern w:val="0"/>
          <w:sz w:val="22"/>
          <w:szCs w:val="22"/>
          <w:lang w:val="en"/>
        </w:rPr>
        <w:t xml:space="preserve">Different candidates cannot be represented by the same </w:t>
      </w:r>
      <w:r w:rsidR="00CD13D9">
        <w:rPr>
          <w:rFonts w:asciiTheme="minorHAnsi" w:hAnsiTheme="minorHAnsi" w:cstheme="minorHAnsi"/>
          <w:kern w:val="0"/>
          <w:sz w:val="22"/>
          <w:szCs w:val="22"/>
          <w:lang w:val="en"/>
        </w:rPr>
        <w:t>entity</w:t>
      </w:r>
      <w:r w:rsidRPr="009233B6">
        <w:rPr>
          <w:rFonts w:asciiTheme="minorHAnsi" w:hAnsiTheme="minorHAnsi" w:cstheme="minorHAnsi"/>
          <w:kern w:val="0"/>
          <w:sz w:val="22"/>
          <w:szCs w:val="22"/>
          <w:lang w:val="en"/>
        </w:rPr>
        <w:t xml:space="preserve"> </w:t>
      </w:r>
      <w:r w:rsidR="00DD0FD9">
        <w:rPr>
          <w:rFonts w:asciiTheme="minorHAnsi" w:hAnsiTheme="minorHAnsi" w:cstheme="minorHAnsi"/>
          <w:kern w:val="0"/>
          <w:sz w:val="22"/>
          <w:szCs w:val="22"/>
          <w:lang w:val="en"/>
        </w:rPr>
        <w:t>(Article R. 2142-4 of the French Public Procurement Code).</w:t>
      </w:r>
    </w:p>
    <w:p w14:paraId="5973C5F9" w14:textId="5938637F" w:rsidR="00DD0FD9" w:rsidRPr="009233B6" w:rsidRDefault="009233B6" w:rsidP="009233B6">
      <w:pPr>
        <w:pStyle w:val="Standard"/>
        <w:rPr>
          <w:rFonts w:asciiTheme="minorHAnsi" w:hAnsiTheme="minorHAnsi" w:cstheme="minorHAnsi"/>
          <w:sz w:val="22"/>
          <w:szCs w:val="22"/>
          <w:lang w:val="en"/>
        </w:rPr>
      </w:pPr>
      <w:r w:rsidRPr="009233B6">
        <w:rPr>
          <w:rFonts w:asciiTheme="minorHAnsi" w:hAnsiTheme="minorHAnsi" w:cstheme="minorHAnsi"/>
          <w:sz w:val="22"/>
          <w:szCs w:val="22"/>
          <w:lang w:val="en"/>
        </w:rPr>
        <w:t xml:space="preserve">A candidate cannot be present in several offers at once, such as presenting an individual tender as well as </w:t>
      </w:r>
      <w:r>
        <w:rPr>
          <w:rFonts w:asciiTheme="minorHAnsi" w:hAnsiTheme="minorHAnsi" w:cstheme="minorHAnsi"/>
          <w:sz w:val="22"/>
          <w:szCs w:val="22"/>
          <w:lang w:val="en"/>
        </w:rPr>
        <w:t xml:space="preserve">a separate </w:t>
      </w:r>
      <w:r w:rsidRPr="009233B6">
        <w:rPr>
          <w:rFonts w:asciiTheme="minorHAnsi" w:hAnsiTheme="minorHAnsi" w:cstheme="minorHAnsi"/>
          <w:sz w:val="22"/>
          <w:szCs w:val="22"/>
          <w:lang w:val="en"/>
        </w:rPr>
        <w:t>tender as a member of a consortium, or several tenders as a member of several consortia.</w:t>
      </w:r>
    </w:p>
    <w:p w14:paraId="1341165C" w14:textId="66DFBAE1" w:rsidR="00DB5F36" w:rsidRPr="00342E4D" w:rsidRDefault="00DD0FD9" w:rsidP="002F2416">
      <w:pPr>
        <w:pStyle w:val="Standard"/>
        <w:rPr>
          <w:rFonts w:asciiTheme="minorHAnsi" w:eastAsia="Times" w:hAnsiTheme="minorHAnsi" w:cstheme="minorHAnsi"/>
          <w:bCs/>
          <w:iCs/>
          <w:kern w:val="0"/>
          <w:sz w:val="22"/>
          <w:szCs w:val="22"/>
          <w:lang w:val="en-GB"/>
        </w:rPr>
      </w:pPr>
      <w:r>
        <w:rPr>
          <w:rFonts w:asciiTheme="minorHAnsi" w:hAnsiTheme="minorHAnsi" w:cstheme="minorHAnsi"/>
          <w:sz w:val="22"/>
          <w:szCs w:val="22"/>
          <w:lang w:val="en"/>
        </w:rPr>
        <w:t>In the event of an application being made by a consortium of economic operators, each member of the consortium must provide all the documents and information certifying their legal, professional, technical and financial capacity. The consortium's capacities will be assessed on an overall basis.</w:t>
      </w:r>
    </w:p>
    <w:p w14:paraId="78E99918" w14:textId="77777777" w:rsidR="00C810F9" w:rsidRPr="00342E4D" w:rsidRDefault="00C810F9" w:rsidP="002F2416">
      <w:pPr>
        <w:pStyle w:val="Standard"/>
        <w:rPr>
          <w:rFonts w:asciiTheme="minorHAnsi" w:eastAsia="Times" w:hAnsiTheme="minorHAnsi" w:cstheme="minorHAnsi"/>
          <w:bCs/>
          <w:iCs/>
          <w:kern w:val="0"/>
          <w:sz w:val="22"/>
          <w:szCs w:val="22"/>
          <w:lang w:val="en-GB"/>
        </w:rPr>
      </w:pPr>
    </w:p>
    <w:p w14:paraId="0E818944" w14:textId="2378B55A" w:rsidR="002F2416" w:rsidRPr="00342E4D" w:rsidRDefault="00C810F9" w:rsidP="0006068D">
      <w:pPr>
        <w:pStyle w:val="Titre2"/>
        <w:spacing w:before="120" w:after="120" w:line="240" w:lineRule="auto"/>
        <w:jc w:val="both"/>
        <w:rPr>
          <w:rFonts w:asciiTheme="minorHAnsi" w:hAnsiTheme="minorHAnsi" w:cstheme="minorHAnsi"/>
          <w:sz w:val="22"/>
          <w:szCs w:val="22"/>
          <w:u w:val="single"/>
          <w:lang w:val="en-GB"/>
        </w:rPr>
      </w:pPr>
      <w:bookmarkStart w:id="34" w:name="_Toc184491649"/>
      <w:r>
        <w:rPr>
          <w:rFonts w:asciiTheme="minorHAnsi" w:hAnsiTheme="minorHAnsi" w:cstheme="minorHAnsi"/>
          <w:sz w:val="22"/>
          <w:szCs w:val="22"/>
          <w:u w:val="single"/>
          <w:lang w:val="en"/>
        </w:rPr>
        <w:t>Grounds and conditions of exclusion</w:t>
      </w:r>
      <w:bookmarkEnd w:id="34"/>
      <w:r>
        <w:rPr>
          <w:rFonts w:asciiTheme="minorHAnsi" w:hAnsiTheme="minorHAnsi" w:cstheme="minorHAnsi"/>
          <w:sz w:val="22"/>
          <w:szCs w:val="22"/>
          <w:u w:val="single"/>
          <w:lang w:val="en"/>
        </w:rPr>
        <w:t xml:space="preserve"> </w:t>
      </w:r>
    </w:p>
    <w:p w14:paraId="763C5260" w14:textId="4012836C" w:rsidR="00B84C4A" w:rsidRPr="00342E4D" w:rsidRDefault="00CD13D9" w:rsidP="00B84C4A">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As per</w:t>
      </w:r>
      <w:r w:rsidR="00B84C4A">
        <w:rPr>
          <w:rFonts w:asciiTheme="minorHAnsi" w:hAnsiTheme="minorHAnsi" w:cstheme="minorHAnsi"/>
          <w:sz w:val="22"/>
          <w:szCs w:val="22"/>
          <w:lang w:val="en"/>
        </w:rPr>
        <w:t xml:space="preserve">: </w:t>
      </w:r>
    </w:p>
    <w:p w14:paraId="03311E18" w14:textId="77777777" w:rsidR="00B84C4A" w:rsidRPr="00342E4D" w:rsidRDefault="00B84C4A" w:rsidP="00B84C4A">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 xml:space="preserve">The French Law no. 2016-1691 of 9 December 2016 on transparency, anti-corruption and </w:t>
      </w:r>
      <w:proofErr w:type="spellStart"/>
      <w:r>
        <w:rPr>
          <w:rFonts w:asciiTheme="minorHAnsi" w:hAnsiTheme="minorHAnsi" w:cstheme="minorHAnsi"/>
          <w:sz w:val="22"/>
          <w:szCs w:val="22"/>
          <w:lang w:val="en"/>
        </w:rPr>
        <w:t>modernisation</w:t>
      </w:r>
      <w:proofErr w:type="spellEnd"/>
      <w:r>
        <w:rPr>
          <w:rFonts w:asciiTheme="minorHAnsi" w:hAnsiTheme="minorHAnsi" w:cstheme="minorHAnsi"/>
          <w:sz w:val="22"/>
          <w:szCs w:val="22"/>
          <w:lang w:val="en"/>
        </w:rPr>
        <w:t xml:space="preserve"> of the economy, the so-called “</w:t>
      </w:r>
      <w:proofErr w:type="spellStart"/>
      <w:r w:rsidRPr="00CD13D9">
        <w:rPr>
          <w:rFonts w:asciiTheme="minorHAnsi" w:hAnsiTheme="minorHAnsi" w:cstheme="minorHAnsi"/>
          <w:i/>
          <w:iCs/>
          <w:sz w:val="22"/>
          <w:szCs w:val="22"/>
          <w:lang w:val="en"/>
        </w:rPr>
        <w:t>Sapin</w:t>
      </w:r>
      <w:proofErr w:type="spellEnd"/>
      <w:r w:rsidRPr="00CD13D9">
        <w:rPr>
          <w:rFonts w:asciiTheme="minorHAnsi" w:hAnsiTheme="minorHAnsi" w:cstheme="minorHAnsi"/>
          <w:i/>
          <w:iCs/>
          <w:sz w:val="22"/>
          <w:szCs w:val="22"/>
          <w:lang w:val="en"/>
        </w:rPr>
        <w:t xml:space="preserve"> 2</w:t>
      </w:r>
      <w:r>
        <w:rPr>
          <w:rFonts w:asciiTheme="minorHAnsi" w:hAnsiTheme="minorHAnsi" w:cstheme="minorHAnsi"/>
          <w:sz w:val="22"/>
          <w:szCs w:val="22"/>
          <w:lang w:val="en"/>
        </w:rPr>
        <w:t>” law;</w:t>
      </w:r>
    </w:p>
    <w:p w14:paraId="0E5C43E2" w14:textId="77777777" w:rsidR="00B84C4A" w:rsidRPr="00342E4D" w:rsidRDefault="00B84C4A" w:rsidP="00B84C4A">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Chapter II of the French Monetary and Financial Code setting out provisions for the freezing of assets and the prohibition of making funds available (notably Article L. 562-4 and Article L. 562-5);</w:t>
      </w:r>
    </w:p>
    <w:p w14:paraId="372EA7B5" w14:textId="7C84CFCD" w:rsidR="00B84C4A" w:rsidRPr="00342E4D" w:rsidRDefault="00B84C4A" w:rsidP="0006068D">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Relevant requirements emanating from accreditation for managing delegated EU funds (Pillar 7 relating to exclusion from accessing financing)</w:t>
      </w:r>
      <w:r w:rsidR="00CD13D9">
        <w:rPr>
          <w:rFonts w:asciiTheme="minorHAnsi" w:hAnsiTheme="minorHAnsi" w:cstheme="minorHAnsi"/>
          <w:sz w:val="22"/>
          <w:szCs w:val="22"/>
          <w:lang w:val="en"/>
        </w:rPr>
        <w:t>:</w:t>
      </w:r>
    </w:p>
    <w:p w14:paraId="1121E9CB" w14:textId="77777777" w:rsidR="00B84C4A" w:rsidRPr="00342E4D" w:rsidRDefault="00B84C4A" w:rsidP="0006068D">
      <w:pPr>
        <w:pStyle w:val="Standard"/>
        <w:rPr>
          <w:rFonts w:asciiTheme="minorHAnsi" w:hAnsiTheme="minorHAnsi" w:cstheme="minorHAnsi"/>
          <w:bCs/>
          <w:iCs/>
          <w:sz w:val="22"/>
          <w:szCs w:val="22"/>
          <w:lang w:val="en-GB"/>
        </w:rPr>
      </w:pPr>
    </w:p>
    <w:p w14:paraId="19C06C33" w14:textId="30113CC1" w:rsidR="00D003D8" w:rsidRPr="00342E4D" w:rsidRDefault="005D4593"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r>
        <w:rPr>
          <w:rFonts w:asciiTheme="minorHAnsi" w:eastAsia="Times" w:hAnsiTheme="minorHAnsi" w:cstheme="minorHAnsi"/>
          <w:kern w:val="0"/>
          <w:sz w:val="22"/>
          <w:szCs w:val="22"/>
          <w:lang w:val="en"/>
        </w:rPr>
        <w:t xml:space="preserve">Candidates or their representative in any of the situations set out in Articles L.2141-1 to L.2141-10 of the French Public Procurement Code, or which are on any official exclusion list, shall be excluded from the procedure, whether their situation is established by means of their own declarations or through the </w:t>
      </w:r>
      <w:r>
        <w:rPr>
          <w:rFonts w:asciiTheme="minorHAnsi" w:eastAsia="Times" w:hAnsiTheme="minorHAnsi" w:cstheme="minorHAnsi"/>
          <w:kern w:val="0"/>
          <w:sz w:val="22"/>
          <w:szCs w:val="22"/>
          <w:lang w:val="en"/>
        </w:rPr>
        <w:lastRenderedPageBreak/>
        <w:t>application of vigilance measures by the contracting authority.</w:t>
      </w:r>
    </w:p>
    <w:p w14:paraId="43A66929" w14:textId="77777777" w:rsidR="00C17896" w:rsidRPr="00342E4D" w:rsidRDefault="00C17896"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p>
    <w:p w14:paraId="06039189" w14:textId="365AE9FC" w:rsidR="00D003D8" w:rsidRPr="00342E4D" w:rsidRDefault="003E32DB"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r>
        <w:rPr>
          <w:rFonts w:asciiTheme="minorHAnsi" w:hAnsiTheme="minorHAnsi" w:cstheme="minorHAnsi"/>
          <w:kern w:val="0"/>
          <w:sz w:val="22"/>
          <w:szCs w:val="22"/>
          <w:lang w:val="en"/>
        </w:rPr>
        <w:t xml:space="preserve">However, where the exclusion decision is at the discretion of the contracting authority, </w:t>
      </w:r>
      <w:r>
        <w:rPr>
          <w:rFonts w:asciiTheme="minorHAnsi" w:hAnsiTheme="minorHAnsi" w:cstheme="minorHAnsi"/>
          <w:sz w:val="22"/>
          <w:szCs w:val="22"/>
          <w:lang w:val="en"/>
        </w:rPr>
        <w:t xml:space="preserve">it shall invite the candidate(s) liable to exclusion to present their observations in order to establish, via all means and within a reasonable period not exceeding 10 days, that the measures required to rectify the failings laying behind exclusion have been taken and, as applicable, that their participation in the tender will not undermine equality of </w:t>
      </w:r>
      <w:r>
        <w:rPr>
          <w:rFonts w:asciiTheme="minorHAnsi" w:hAnsiTheme="minorHAnsi" w:cstheme="minorHAnsi"/>
          <w:kern w:val="0"/>
          <w:sz w:val="22"/>
          <w:szCs w:val="22"/>
          <w:lang w:val="en"/>
        </w:rPr>
        <w:t>treatment among the bidders.</w:t>
      </w:r>
    </w:p>
    <w:p w14:paraId="5EA27560" w14:textId="77777777" w:rsidR="00B7709C" w:rsidRPr="00342E4D" w:rsidRDefault="00B7709C"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p>
    <w:p w14:paraId="70770D49" w14:textId="00E65D29" w:rsidR="00C810F9" w:rsidRPr="00342E4D" w:rsidRDefault="005D4593" w:rsidP="0006068D">
      <w:pPr>
        <w:pStyle w:val="Standard"/>
        <w:pBdr>
          <w:top w:val="single" w:sz="4" w:space="1" w:color="auto"/>
          <w:left w:val="single" w:sz="4" w:space="1" w:color="auto"/>
          <w:bottom w:val="single" w:sz="4" w:space="1" w:color="auto"/>
          <w:right w:val="single" w:sz="4" w:space="1" w:color="auto"/>
        </w:pBdr>
        <w:rPr>
          <w:rFonts w:asciiTheme="minorHAnsi" w:eastAsia="Times" w:hAnsiTheme="minorHAnsi" w:cstheme="minorHAnsi"/>
          <w:bCs/>
          <w:iCs/>
          <w:kern w:val="0"/>
          <w:sz w:val="22"/>
          <w:szCs w:val="22"/>
          <w:lang w:val="en-GB"/>
        </w:rPr>
      </w:pPr>
      <w:r>
        <w:rPr>
          <w:rFonts w:asciiTheme="minorHAnsi" w:eastAsia="Times" w:hAnsiTheme="minorHAnsi" w:cstheme="minorHAnsi"/>
          <w:kern w:val="0"/>
          <w:sz w:val="22"/>
          <w:szCs w:val="22"/>
          <w:lang w:val="en"/>
        </w:rPr>
        <w:t>Where an operator finds itself to be in a position of exclusion during the procedure, it shall notify the contracting authority without delay, which shall apply exclusion on these grounds.</w:t>
      </w:r>
    </w:p>
    <w:p w14:paraId="71B216E2" w14:textId="77777777" w:rsidR="005D4593" w:rsidRPr="00342E4D" w:rsidRDefault="005D4593">
      <w:pPr>
        <w:pStyle w:val="Standard"/>
        <w:rPr>
          <w:rFonts w:asciiTheme="minorHAnsi" w:eastAsia="Times" w:hAnsiTheme="minorHAnsi" w:cstheme="minorHAnsi"/>
          <w:bCs/>
          <w:iCs/>
          <w:kern w:val="0"/>
          <w:sz w:val="22"/>
          <w:szCs w:val="22"/>
          <w:lang w:val="en-GB"/>
        </w:rPr>
      </w:pPr>
    </w:p>
    <w:p w14:paraId="559B79B2" w14:textId="4E12F3BB" w:rsidR="00630EE6" w:rsidRPr="00342E4D" w:rsidRDefault="00630EE6" w:rsidP="00630EE6">
      <w:pPr>
        <w:pStyle w:val="Titre2"/>
        <w:spacing w:before="120" w:after="120" w:line="240" w:lineRule="auto"/>
        <w:jc w:val="both"/>
        <w:rPr>
          <w:rFonts w:asciiTheme="minorHAnsi" w:hAnsiTheme="minorHAnsi" w:cstheme="minorHAnsi"/>
          <w:sz w:val="22"/>
          <w:szCs w:val="22"/>
          <w:u w:val="single"/>
          <w:lang w:val="en-GB"/>
        </w:rPr>
      </w:pPr>
      <w:bookmarkStart w:id="35" w:name="_Toc184491650"/>
      <w:r>
        <w:rPr>
          <w:rFonts w:asciiTheme="minorHAnsi" w:hAnsiTheme="minorHAnsi"/>
          <w:sz w:val="22"/>
          <w:szCs w:val="22"/>
          <w:u w:val="single"/>
          <w:lang w:val="en"/>
        </w:rPr>
        <w:t xml:space="preserve">Minimum prerequisites in terms </w:t>
      </w:r>
      <w:r>
        <w:rPr>
          <w:u w:val="single"/>
          <w:lang w:val="en"/>
        </w:rPr>
        <w:t>of</w:t>
      </w:r>
      <w:r>
        <w:rPr>
          <w:rFonts w:asciiTheme="minorHAnsi" w:hAnsiTheme="minorHAnsi"/>
          <w:sz w:val="22"/>
          <w:szCs w:val="22"/>
          <w:u w:val="single"/>
          <w:lang w:val="en"/>
        </w:rPr>
        <w:t xml:space="preserve"> economic, technical and professional capacity</w:t>
      </w:r>
      <w:bookmarkEnd w:id="35"/>
      <w:r>
        <w:rPr>
          <w:rFonts w:asciiTheme="minorHAnsi" w:hAnsiTheme="minorHAnsi"/>
          <w:sz w:val="22"/>
          <w:szCs w:val="22"/>
          <w:u w:val="single"/>
          <w:lang w:val="en"/>
        </w:rPr>
        <w:t xml:space="preserve"> </w:t>
      </w:r>
    </w:p>
    <w:p w14:paraId="1E87415D" w14:textId="4AF12D1D" w:rsidR="00630EE6" w:rsidRPr="00342E4D" w:rsidRDefault="00630EE6" w:rsidP="00630EE6">
      <w:pPr>
        <w:pStyle w:val="Default"/>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imposes the following minimum capacity levels on candidates:</w:t>
      </w:r>
    </w:p>
    <w:p w14:paraId="45E3491A" w14:textId="77777777" w:rsidR="00630EE6" w:rsidRPr="00342E4D" w:rsidRDefault="00630EE6" w:rsidP="00630EE6">
      <w:pPr>
        <w:pStyle w:val="Default"/>
        <w:jc w:val="both"/>
        <w:rPr>
          <w:rFonts w:asciiTheme="minorHAnsi" w:hAnsiTheme="minorHAnsi" w:cstheme="minorHAnsi"/>
          <w:sz w:val="22"/>
          <w:szCs w:val="22"/>
          <w:lang w:val="en-GB"/>
        </w:rPr>
      </w:pPr>
    </w:p>
    <w:p w14:paraId="3B784CC0" w14:textId="77777777" w:rsidR="00630EE6" w:rsidRPr="0006068D" w:rsidRDefault="00630EE6" w:rsidP="0006068D">
      <w:pPr>
        <w:pStyle w:val="Titre2"/>
        <w:spacing w:before="120" w:after="120" w:line="240" w:lineRule="auto"/>
        <w:ind w:left="708"/>
        <w:jc w:val="both"/>
        <w:rPr>
          <w:rFonts w:asciiTheme="minorHAnsi" w:hAnsiTheme="minorHAnsi" w:cstheme="minorHAnsi"/>
          <w:i/>
          <w:sz w:val="22"/>
          <w:szCs w:val="22"/>
        </w:rPr>
      </w:pPr>
      <w:bookmarkStart w:id="36" w:name="_Toc184491651"/>
      <w:r>
        <w:rPr>
          <w:rFonts w:asciiTheme="minorHAnsi" w:hAnsiTheme="minorHAnsi" w:cstheme="minorHAnsi"/>
          <w:i/>
          <w:iCs/>
          <w:sz w:val="22"/>
          <w:szCs w:val="22"/>
          <w:lang w:val="en"/>
        </w:rPr>
        <w:t>ECONOMIC AND FINANCIAL CAPACITY</w:t>
      </w:r>
      <w:bookmarkEnd w:id="36"/>
    </w:p>
    <w:p w14:paraId="6F5A3317" w14:textId="2388C172" w:rsidR="00322B9E" w:rsidRDefault="00322B9E" w:rsidP="00630EE6">
      <w:pPr>
        <w:pStyle w:val="Default"/>
        <w:numPr>
          <w:ilvl w:val="0"/>
          <w:numId w:val="34"/>
        </w:numPr>
        <w:jc w:val="both"/>
        <w:rPr>
          <w:rFonts w:asciiTheme="minorHAnsi" w:hAnsiTheme="minorHAnsi" w:cstheme="minorHAnsi"/>
          <w:sz w:val="22"/>
          <w:szCs w:val="22"/>
          <w:lang w:val="en-GB"/>
        </w:rPr>
      </w:pPr>
      <w:r>
        <w:rPr>
          <w:rFonts w:asciiTheme="minorHAnsi" w:hAnsiTheme="minorHAnsi" w:cstheme="minorHAnsi"/>
          <w:sz w:val="22"/>
          <w:szCs w:val="22"/>
          <w:lang w:val="en-GB"/>
        </w:rPr>
        <w:t>A cumulative turnover of no less than</w:t>
      </w:r>
      <w:r w:rsidR="00083E0C">
        <w:rPr>
          <w:rFonts w:asciiTheme="minorHAnsi" w:hAnsiTheme="minorHAnsi" w:cstheme="minorHAnsi"/>
          <w:sz w:val="22"/>
          <w:szCs w:val="22"/>
          <w:lang w:val="en-GB"/>
        </w:rPr>
        <w:t xml:space="preserve"> PGK 3,000,000</w:t>
      </w:r>
      <w:r>
        <w:rPr>
          <w:rFonts w:asciiTheme="minorHAnsi" w:hAnsiTheme="minorHAnsi" w:cstheme="minorHAnsi"/>
          <w:sz w:val="22"/>
          <w:szCs w:val="22"/>
          <w:lang w:val="en-GB"/>
        </w:rPr>
        <w:t xml:space="preserve"> over the past 3 years</w:t>
      </w:r>
    </w:p>
    <w:p w14:paraId="11254795" w14:textId="7CD5F7C0" w:rsidR="00630EE6" w:rsidRPr="00322B9E" w:rsidRDefault="00322B9E" w:rsidP="007021F2">
      <w:pPr>
        <w:pStyle w:val="Default"/>
        <w:numPr>
          <w:ilvl w:val="0"/>
          <w:numId w:val="34"/>
        </w:numPr>
        <w:jc w:val="both"/>
        <w:rPr>
          <w:rFonts w:asciiTheme="minorHAnsi" w:hAnsiTheme="minorHAnsi" w:cstheme="minorHAnsi"/>
          <w:sz w:val="22"/>
          <w:szCs w:val="22"/>
          <w:lang w:val="en-GB"/>
        </w:rPr>
      </w:pPr>
      <w:r w:rsidRPr="00322B9E">
        <w:rPr>
          <w:rFonts w:asciiTheme="minorHAnsi" w:hAnsiTheme="minorHAnsi" w:cstheme="minorHAnsi"/>
          <w:sz w:val="22"/>
          <w:szCs w:val="22"/>
          <w:lang w:val="en-GB"/>
        </w:rPr>
        <w:t>A</w:t>
      </w:r>
      <w:r>
        <w:rPr>
          <w:rFonts w:asciiTheme="minorHAnsi" w:hAnsiTheme="minorHAnsi" w:cstheme="minorHAnsi"/>
          <w:sz w:val="22"/>
          <w:szCs w:val="22"/>
          <w:lang w:val="en-GB"/>
        </w:rPr>
        <w:t>n</w:t>
      </w:r>
      <w:r w:rsidR="009233B6" w:rsidRPr="00322B9E">
        <w:rPr>
          <w:rFonts w:asciiTheme="minorHAnsi" w:hAnsiTheme="minorHAnsi" w:cstheme="minorHAnsi"/>
          <w:sz w:val="22"/>
          <w:szCs w:val="22"/>
          <w:lang w:val="en"/>
        </w:rPr>
        <w:t xml:space="preserve"> </w:t>
      </w:r>
      <w:r w:rsidR="00630EE6" w:rsidRPr="00322B9E">
        <w:rPr>
          <w:rFonts w:asciiTheme="minorHAnsi" w:hAnsiTheme="minorHAnsi" w:cstheme="minorHAnsi"/>
          <w:sz w:val="22"/>
          <w:szCs w:val="22"/>
          <w:lang w:val="en"/>
        </w:rPr>
        <w:t xml:space="preserve">annual revenue of </w:t>
      </w:r>
      <w:r>
        <w:rPr>
          <w:rFonts w:asciiTheme="minorHAnsi" w:hAnsiTheme="minorHAnsi" w:cstheme="minorHAnsi"/>
          <w:sz w:val="22"/>
          <w:szCs w:val="22"/>
          <w:lang w:val="en"/>
        </w:rPr>
        <w:t xml:space="preserve">no less than </w:t>
      </w:r>
      <w:r w:rsidR="00083E0C">
        <w:rPr>
          <w:rFonts w:asciiTheme="minorHAnsi" w:hAnsiTheme="minorHAnsi" w:cstheme="minorHAnsi"/>
          <w:sz w:val="22"/>
          <w:szCs w:val="22"/>
          <w:lang w:val="en"/>
        </w:rPr>
        <w:t>PGK 1,000,000</w:t>
      </w:r>
      <w:r w:rsidR="009233B6" w:rsidRPr="00322B9E">
        <w:rPr>
          <w:rFonts w:asciiTheme="minorHAnsi" w:hAnsiTheme="minorHAnsi" w:cstheme="minorHAnsi"/>
          <w:sz w:val="22"/>
          <w:szCs w:val="22"/>
          <w:lang w:val="en"/>
        </w:rPr>
        <w:t xml:space="preserve"> over the past </w:t>
      </w:r>
      <w:r>
        <w:rPr>
          <w:rFonts w:asciiTheme="minorHAnsi" w:hAnsiTheme="minorHAnsi" w:cstheme="minorHAnsi"/>
          <w:sz w:val="22"/>
          <w:szCs w:val="22"/>
          <w:lang w:val="en"/>
        </w:rPr>
        <w:t>year</w:t>
      </w:r>
    </w:p>
    <w:p w14:paraId="5E37CCD5" w14:textId="77777777" w:rsidR="00630EE6" w:rsidRPr="009233B6" w:rsidRDefault="00630EE6" w:rsidP="00630EE6">
      <w:pPr>
        <w:pStyle w:val="Default"/>
        <w:jc w:val="both"/>
        <w:rPr>
          <w:rFonts w:asciiTheme="minorHAnsi" w:hAnsiTheme="minorHAnsi" w:cstheme="minorHAnsi"/>
          <w:sz w:val="22"/>
          <w:szCs w:val="22"/>
          <w:lang w:val="en-GB"/>
        </w:rPr>
      </w:pPr>
    </w:p>
    <w:p w14:paraId="1DB9FFF1" w14:textId="77777777" w:rsidR="00630EE6" w:rsidRPr="0006068D" w:rsidRDefault="00630EE6" w:rsidP="0006068D">
      <w:pPr>
        <w:pStyle w:val="Titre2"/>
        <w:spacing w:before="120" w:after="120" w:line="240" w:lineRule="auto"/>
        <w:ind w:left="708"/>
        <w:jc w:val="both"/>
        <w:rPr>
          <w:rFonts w:asciiTheme="minorHAnsi" w:hAnsiTheme="minorHAnsi" w:cstheme="minorHAnsi"/>
          <w:i/>
          <w:sz w:val="22"/>
          <w:szCs w:val="22"/>
        </w:rPr>
      </w:pPr>
      <w:bookmarkStart w:id="37" w:name="_Toc184491652"/>
      <w:r>
        <w:rPr>
          <w:rFonts w:asciiTheme="minorHAnsi" w:hAnsiTheme="minorHAnsi" w:cstheme="minorHAnsi"/>
          <w:i/>
          <w:iCs/>
          <w:sz w:val="22"/>
          <w:szCs w:val="22"/>
          <w:lang w:val="en"/>
        </w:rPr>
        <w:t>TECHNICAL AND PROFESSIONAL CAPACITY</w:t>
      </w:r>
      <w:bookmarkEnd w:id="37"/>
    </w:p>
    <w:p w14:paraId="6E2AD2C0" w14:textId="1667156A" w:rsidR="009233B6" w:rsidRDefault="009233B6" w:rsidP="00630EE6">
      <w:pPr>
        <w:pStyle w:val="Default"/>
        <w:numPr>
          <w:ilvl w:val="0"/>
          <w:numId w:val="34"/>
        </w:numPr>
        <w:jc w:val="both"/>
        <w:rPr>
          <w:rFonts w:asciiTheme="minorHAnsi" w:hAnsiTheme="minorHAnsi" w:cstheme="minorHAnsi"/>
          <w:sz w:val="22"/>
          <w:szCs w:val="22"/>
          <w:lang w:val="en-GB"/>
        </w:rPr>
      </w:pPr>
      <w:r>
        <w:rPr>
          <w:rFonts w:asciiTheme="minorHAnsi" w:hAnsiTheme="minorHAnsi" w:cstheme="minorHAnsi"/>
          <w:sz w:val="22"/>
          <w:szCs w:val="22"/>
          <w:lang w:val="en-GB"/>
        </w:rPr>
        <w:t>At least 5</w:t>
      </w:r>
      <w:r w:rsidR="00322B9E">
        <w:rPr>
          <w:rFonts w:asciiTheme="minorHAnsi" w:hAnsiTheme="minorHAnsi" w:cstheme="minorHAnsi"/>
          <w:sz w:val="22"/>
          <w:szCs w:val="22"/>
          <w:lang w:val="en-GB"/>
        </w:rPr>
        <w:t xml:space="preserve"> </w:t>
      </w:r>
      <w:r w:rsidR="00A54F9F">
        <w:rPr>
          <w:rFonts w:asciiTheme="minorHAnsi" w:hAnsiTheme="minorHAnsi" w:cstheme="minorHAnsi"/>
          <w:sz w:val="22"/>
          <w:szCs w:val="22"/>
          <w:lang w:val="en-GB"/>
        </w:rPr>
        <w:t>relevant</w:t>
      </w:r>
      <w:r>
        <w:rPr>
          <w:rFonts w:asciiTheme="minorHAnsi" w:hAnsiTheme="minorHAnsi" w:cstheme="minorHAnsi"/>
          <w:sz w:val="22"/>
          <w:szCs w:val="22"/>
          <w:lang w:val="en-GB"/>
        </w:rPr>
        <w:t xml:space="preserve"> references in the subject matter including at least 1 </w:t>
      </w:r>
      <w:r w:rsidR="00A54F9F">
        <w:rPr>
          <w:rFonts w:asciiTheme="minorHAnsi" w:hAnsiTheme="minorHAnsi" w:cstheme="minorHAnsi"/>
          <w:sz w:val="22"/>
          <w:szCs w:val="22"/>
          <w:lang w:val="en-GB"/>
        </w:rPr>
        <w:t>relevant</w:t>
      </w:r>
      <w:r>
        <w:rPr>
          <w:rFonts w:asciiTheme="minorHAnsi" w:hAnsiTheme="minorHAnsi" w:cstheme="minorHAnsi"/>
          <w:sz w:val="22"/>
          <w:szCs w:val="22"/>
          <w:lang w:val="en-GB"/>
        </w:rPr>
        <w:t xml:space="preserve"> reference in Papua New Guinea.</w:t>
      </w:r>
    </w:p>
    <w:p w14:paraId="33C00F55" w14:textId="140FD32F" w:rsidR="00322B9E" w:rsidRDefault="00322B9E" w:rsidP="00322B9E">
      <w:pPr>
        <w:pStyle w:val="Default"/>
        <w:jc w:val="both"/>
        <w:rPr>
          <w:rFonts w:asciiTheme="minorHAnsi" w:hAnsiTheme="minorHAnsi" w:cstheme="minorHAnsi"/>
          <w:sz w:val="22"/>
          <w:szCs w:val="22"/>
          <w:lang w:val="en-GB"/>
        </w:rPr>
      </w:pPr>
    </w:p>
    <w:p w14:paraId="1C6A3BD9" w14:textId="6E5CE76F" w:rsidR="00BB33F2" w:rsidRPr="00BB33F2" w:rsidRDefault="00BB33F2" w:rsidP="00BB33F2">
      <w:pPr>
        <w:pStyle w:val="Default"/>
        <w:autoSpaceDE/>
        <w:adjustRightInd/>
        <w:spacing w:before="120"/>
        <w:jc w:val="both"/>
        <w:rPr>
          <w:rFonts w:ascii="Calibri" w:hAnsi="Calibri" w:cs="Calibri"/>
          <w:i/>
          <w:iCs/>
          <w:sz w:val="22"/>
          <w:szCs w:val="22"/>
          <w:lang w:val="en"/>
        </w:rPr>
      </w:pPr>
      <w:r>
        <w:rPr>
          <w:rFonts w:ascii="Calibri" w:hAnsi="Calibri" w:cs="Calibri"/>
          <w:i/>
          <w:iCs/>
          <w:sz w:val="22"/>
          <w:szCs w:val="22"/>
          <w:lang w:val="en"/>
        </w:rPr>
        <w:t>In the event that the candidate is a consortium:</w:t>
      </w:r>
    </w:p>
    <w:p w14:paraId="6F511E2F" w14:textId="65242F2F" w:rsidR="00BB33F2" w:rsidRDefault="00BB33F2" w:rsidP="00BB33F2">
      <w:pPr>
        <w:pStyle w:val="Default"/>
        <w:autoSpaceDE/>
        <w:adjustRightInd/>
        <w:spacing w:before="120"/>
        <w:jc w:val="both"/>
        <w:rPr>
          <w:rFonts w:ascii="Calibri" w:hAnsi="Calibri" w:cs="Calibri"/>
          <w:sz w:val="22"/>
          <w:szCs w:val="22"/>
          <w:lang w:val="en-GB"/>
        </w:rPr>
      </w:pPr>
      <w:r>
        <w:rPr>
          <w:rFonts w:ascii="Calibri" w:hAnsi="Calibri" w:cs="Calibri"/>
          <w:sz w:val="22"/>
          <w:szCs w:val="22"/>
          <w:lang w:val="en"/>
        </w:rPr>
        <w:t>Each consortium member must provide all the required documents under these Rules. In order to demonstrate its professional, technical and financial capacity, the candidate may ask for due consideration to be given to the professional, technical and financial capacity of one or several economic operators. In such cases, it must demonstrate the capacities of the other economic operator(s) from which it benefits for contract implementation.</w:t>
      </w:r>
    </w:p>
    <w:p w14:paraId="454691A6" w14:textId="24845B43" w:rsidR="00322B9E" w:rsidRDefault="00BB33F2" w:rsidP="00322B9E">
      <w:pPr>
        <w:pStyle w:val="Default"/>
        <w:jc w:val="both"/>
        <w:rPr>
          <w:rFonts w:asciiTheme="minorHAnsi" w:hAnsiTheme="minorHAnsi" w:cstheme="minorHAnsi"/>
          <w:sz w:val="22"/>
          <w:szCs w:val="22"/>
          <w:lang w:val="en-GB"/>
        </w:rPr>
      </w:pPr>
      <w:r>
        <w:rPr>
          <w:rFonts w:ascii="Calibri" w:hAnsi="Calibri" w:cs="Calibri"/>
          <w:sz w:val="22"/>
          <w:szCs w:val="22"/>
          <w:lang w:val="en"/>
        </w:rPr>
        <w:t>In the case of a temporary consortium, the aforementioned participation conditions will be assessed on an overall basis. T</w:t>
      </w:r>
      <w:r w:rsidR="00322B9E" w:rsidRPr="00D845B4">
        <w:rPr>
          <w:rFonts w:asciiTheme="minorHAnsi" w:hAnsiTheme="minorHAnsi" w:cstheme="minorHAnsi"/>
          <w:sz w:val="22"/>
          <w:szCs w:val="22"/>
          <w:lang w:val="en-GB"/>
        </w:rPr>
        <w:t xml:space="preserve">he candidate’s application will need to include an authorisation </w:t>
      </w:r>
      <w:r w:rsidR="00322B9E">
        <w:rPr>
          <w:rFonts w:asciiTheme="minorHAnsi" w:hAnsiTheme="minorHAnsi" w:cstheme="minorHAnsi"/>
          <w:sz w:val="22"/>
          <w:szCs w:val="22"/>
          <w:lang w:val="en-GB"/>
        </w:rPr>
        <w:t xml:space="preserve">document by the lead company </w:t>
      </w:r>
      <w:r w:rsidR="00322B9E" w:rsidRPr="00D845B4">
        <w:rPr>
          <w:rFonts w:asciiTheme="minorHAnsi" w:hAnsiTheme="minorHAnsi" w:cstheme="minorHAnsi"/>
          <w:sz w:val="22"/>
          <w:szCs w:val="22"/>
          <w:lang w:val="en-GB"/>
        </w:rPr>
        <w:t xml:space="preserve">from its co-contractors, which may be issued via a </w:t>
      </w:r>
      <w:r w:rsidR="00322B9E" w:rsidRPr="00867CF9">
        <w:rPr>
          <w:rFonts w:asciiTheme="minorHAnsi" w:hAnsiTheme="minorHAnsi" w:cstheme="minorHAnsi"/>
          <w:sz w:val="22"/>
          <w:szCs w:val="22"/>
          <w:lang w:val="en-GB"/>
        </w:rPr>
        <w:t xml:space="preserve">translated version of form “DC1” </w:t>
      </w:r>
      <w:r w:rsidR="00322B9E">
        <w:rPr>
          <w:rFonts w:asciiTheme="minorHAnsi" w:hAnsiTheme="minorHAnsi" w:cstheme="minorHAnsi"/>
          <w:sz w:val="22"/>
          <w:szCs w:val="22"/>
          <w:lang w:val="en-GB"/>
        </w:rPr>
        <w:t xml:space="preserve">(Designation of a leading company from a co-contractor) </w:t>
      </w:r>
      <w:r w:rsidR="00322B9E" w:rsidRPr="00867CF9">
        <w:rPr>
          <w:rFonts w:asciiTheme="minorHAnsi" w:hAnsiTheme="minorHAnsi" w:cstheme="minorHAnsi"/>
          <w:sz w:val="22"/>
          <w:szCs w:val="22"/>
          <w:lang w:val="en-GB"/>
        </w:rPr>
        <w:t>of the French Ministry of the Economy, Finance &amp; Industrial and Digital Sovereignty.</w:t>
      </w:r>
      <w:r w:rsidR="00322B9E" w:rsidRPr="00867CF9">
        <w:rPr>
          <w:rStyle w:val="Appelnotedebasdep"/>
          <w:sz w:val="22"/>
          <w:szCs w:val="22"/>
          <w:lang w:val="en-GB"/>
        </w:rPr>
        <w:footnoteReference w:id="1"/>
      </w:r>
    </w:p>
    <w:p w14:paraId="116472F9" w14:textId="77777777" w:rsidR="00630EE6" w:rsidRPr="00342E4D" w:rsidRDefault="00630EE6">
      <w:pPr>
        <w:pStyle w:val="Standard"/>
        <w:rPr>
          <w:rFonts w:asciiTheme="minorHAnsi" w:eastAsia="Times" w:hAnsiTheme="minorHAnsi" w:cstheme="minorHAnsi"/>
          <w:bCs/>
          <w:iCs/>
          <w:kern w:val="0"/>
          <w:sz w:val="22"/>
          <w:szCs w:val="22"/>
          <w:lang w:val="en-GB"/>
        </w:rPr>
      </w:pPr>
    </w:p>
    <w:p w14:paraId="68701A51" w14:textId="7EF8D550" w:rsidR="002F2416" w:rsidRPr="00342E4D" w:rsidRDefault="002F2416" w:rsidP="004C6134">
      <w:pPr>
        <w:pStyle w:val="Titre2"/>
        <w:spacing w:before="120" w:after="120" w:line="240" w:lineRule="auto"/>
        <w:jc w:val="both"/>
        <w:rPr>
          <w:rFonts w:asciiTheme="minorHAnsi" w:hAnsiTheme="minorHAnsi" w:cstheme="minorHAnsi"/>
          <w:sz w:val="22"/>
          <w:szCs w:val="22"/>
          <w:u w:val="single"/>
          <w:lang w:val="en-GB"/>
        </w:rPr>
      </w:pPr>
      <w:bookmarkStart w:id="38" w:name="_Toc55543797"/>
      <w:bookmarkStart w:id="39" w:name="_Toc55543747"/>
      <w:bookmarkStart w:id="40" w:name="__RefHeading__47578_1391709442"/>
      <w:bookmarkStart w:id="41" w:name="_Toc184491653"/>
      <w:r>
        <w:rPr>
          <w:rFonts w:asciiTheme="minorHAnsi" w:hAnsiTheme="minorHAnsi" w:cstheme="minorHAnsi"/>
          <w:sz w:val="22"/>
          <w:szCs w:val="22"/>
          <w:u w:val="single"/>
          <w:lang w:val="en"/>
        </w:rPr>
        <w:t>Specific requirements for consortia of economic operators</w:t>
      </w:r>
      <w:bookmarkEnd w:id="38"/>
      <w:bookmarkEnd w:id="39"/>
      <w:bookmarkEnd w:id="40"/>
      <w:bookmarkEnd w:id="41"/>
    </w:p>
    <w:p w14:paraId="05C8477C" w14:textId="4B25AA67" w:rsidR="004C6134" w:rsidRPr="00342E4D" w:rsidRDefault="004C6134" w:rsidP="0006068D">
      <w:pPr>
        <w:pStyle w:val="Standard"/>
        <w:rPr>
          <w:rFonts w:asciiTheme="minorHAnsi" w:hAnsiTheme="minorHAnsi" w:cstheme="minorHAnsi"/>
          <w:bCs/>
          <w:iCs/>
          <w:sz w:val="22"/>
          <w:szCs w:val="22"/>
          <w:lang w:val="en-GB"/>
        </w:rPr>
      </w:pPr>
    </w:p>
    <w:p w14:paraId="2FAE8572" w14:textId="77777777" w:rsidR="002F2416" w:rsidRPr="00342E4D" w:rsidRDefault="002F2416" w:rsidP="0006068D">
      <w:pPr>
        <w:pStyle w:val="Titre2"/>
        <w:spacing w:before="120" w:after="120" w:line="240" w:lineRule="auto"/>
        <w:ind w:left="708"/>
        <w:jc w:val="both"/>
        <w:rPr>
          <w:rFonts w:asciiTheme="minorHAnsi" w:hAnsiTheme="minorHAnsi" w:cstheme="minorHAnsi"/>
          <w:i/>
          <w:sz w:val="22"/>
          <w:szCs w:val="22"/>
          <w:lang w:val="en-GB"/>
        </w:rPr>
      </w:pPr>
      <w:bookmarkStart w:id="42" w:name="_Toc55543798"/>
      <w:bookmarkStart w:id="43" w:name="_Toc184491654"/>
      <w:r>
        <w:rPr>
          <w:rFonts w:asciiTheme="minorHAnsi" w:hAnsiTheme="minorHAnsi" w:cstheme="minorHAnsi"/>
          <w:i/>
          <w:iCs/>
          <w:sz w:val="22"/>
          <w:szCs w:val="22"/>
          <w:lang w:val="en"/>
        </w:rPr>
        <w:t>Grounds for the exclusion of consortia</w:t>
      </w:r>
      <w:bookmarkEnd w:id="42"/>
      <w:bookmarkEnd w:id="43"/>
    </w:p>
    <w:p w14:paraId="4A550EB9" w14:textId="2D6379D8" w:rsidR="002F2416" w:rsidRPr="00342E4D" w:rsidRDefault="00322B9E" w:rsidP="002F2416">
      <w:pPr>
        <w:pStyle w:val="Standard"/>
        <w:rPr>
          <w:rFonts w:asciiTheme="minorHAnsi" w:hAnsiTheme="minorHAnsi" w:cstheme="minorHAnsi"/>
          <w:bCs/>
          <w:iCs/>
          <w:sz w:val="22"/>
          <w:szCs w:val="22"/>
          <w:lang w:val="en-GB"/>
        </w:rPr>
      </w:pPr>
      <w:r w:rsidRPr="00322B9E">
        <w:rPr>
          <w:rFonts w:asciiTheme="minorHAnsi" w:hAnsiTheme="minorHAnsi" w:cstheme="minorHAnsi"/>
          <w:sz w:val="22"/>
          <w:szCs w:val="22"/>
          <w:lang w:val="en"/>
        </w:rPr>
        <w:t xml:space="preserve">Where the grounds for exclusion from the tender procedure </w:t>
      </w:r>
      <w:r w:rsidR="00BB33F2">
        <w:rPr>
          <w:rFonts w:asciiTheme="minorHAnsi" w:hAnsiTheme="minorHAnsi" w:cstheme="minorHAnsi"/>
          <w:sz w:val="22"/>
          <w:szCs w:val="22"/>
          <w:lang w:val="en"/>
        </w:rPr>
        <w:t>is in regard to</w:t>
      </w:r>
      <w:r w:rsidRPr="00322B9E">
        <w:rPr>
          <w:rFonts w:asciiTheme="minorHAnsi" w:hAnsiTheme="minorHAnsi" w:cstheme="minorHAnsi"/>
          <w:sz w:val="22"/>
          <w:szCs w:val="22"/>
          <w:lang w:val="en"/>
        </w:rPr>
        <w:t xml:space="preserve"> one of the consortium members, the contracting authority shall request its replacement by an entity not subject to the grounds for exclusion, to take place within 10 days of the lead company receiving this request. Failing this, the consortium sh</w:t>
      </w:r>
      <w:r>
        <w:rPr>
          <w:rFonts w:asciiTheme="minorHAnsi" w:hAnsiTheme="minorHAnsi" w:cstheme="minorHAnsi"/>
          <w:sz w:val="22"/>
          <w:szCs w:val="22"/>
          <w:lang w:val="en"/>
        </w:rPr>
        <w:t>all be excluded from the tender.</w:t>
      </w:r>
    </w:p>
    <w:p w14:paraId="5D6B7599" w14:textId="77777777" w:rsidR="002F2416" w:rsidRPr="00342E4D" w:rsidRDefault="002F2416" w:rsidP="0006068D">
      <w:pPr>
        <w:pStyle w:val="Titre2"/>
        <w:spacing w:before="120" w:after="120" w:line="240" w:lineRule="auto"/>
        <w:ind w:left="708"/>
        <w:jc w:val="both"/>
        <w:rPr>
          <w:rFonts w:asciiTheme="minorHAnsi" w:hAnsiTheme="minorHAnsi" w:cstheme="minorHAnsi"/>
          <w:i/>
          <w:sz w:val="22"/>
          <w:szCs w:val="22"/>
          <w:lang w:val="en-GB"/>
        </w:rPr>
      </w:pPr>
      <w:bookmarkStart w:id="44" w:name="_Toc55543800"/>
      <w:bookmarkStart w:id="45" w:name="_Toc184491655"/>
      <w:r>
        <w:rPr>
          <w:rFonts w:asciiTheme="minorHAnsi" w:hAnsiTheme="minorHAnsi" w:cstheme="minorHAnsi"/>
          <w:i/>
          <w:iCs/>
          <w:sz w:val="22"/>
          <w:szCs w:val="22"/>
          <w:lang w:val="en"/>
        </w:rPr>
        <w:lastRenderedPageBreak/>
        <w:t>Form of the consortium</w:t>
      </w:r>
      <w:bookmarkEnd w:id="44"/>
      <w:bookmarkEnd w:id="45"/>
    </w:p>
    <w:p w14:paraId="3BC3F89E" w14:textId="3AF65E2C" w:rsidR="00027BDB" w:rsidRDefault="00322B9E" w:rsidP="002F2416">
      <w:pPr>
        <w:pStyle w:val="Standard"/>
        <w:rPr>
          <w:rFonts w:asciiTheme="minorHAnsi" w:hAnsiTheme="minorHAnsi" w:cstheme="minorHAnsi"/>
          <w:sz w:val="22"/>
          <w:szCs w:val="22"/>
          <w:lang w:val="en"/>
        </w:rPr>
      </w:pPr>
      <w:r w:rsidRPr="00322B9E">
        <w:rPr>
          <w:rFonts w:asciiTheme="minorHAnsi" w:hAnsiTheme="minorHAnsi" w:cstheme="minorHAnsi"/>
          <w:sz w:val="22"/>
          <w:szCs w:val="22"/>
          <w:lang w:val="en"/>
        </w:rPr>
        <w:t>In the event that the consortium would win the contract, the lead company would be</w:t>
      </w:r>
      <w:r w:rsidR="001B0A13">
        <w:rPr>
          <w:rFonts w:asciiTheme="minorHAnsi" w:hAnsiTheme="minorHAnsi" w:cstheme="minorHAnsi"/>
          <w:sz w:val="22"/>
          <w:szCs w:val="22"/>
          <w:lang w:val="en"/>
        </w:rPr>
        <w:t xml:space="preserve"> jointly</w:t>
      </w:r>
      <w:r w:rsidRPr="00322B9E">
        <w:rPr>
          <w:rFonts w:asciiTheme="minorHAnsi" w:hAnsiTheme="minorHAnsi" w:cstheme="minorHAnsi"/>
          <w:sz w:val="22"/>
          <w:szCs w:val="22"/>
          <w:lang w:val="en"/>
        </w:rPr>
        <w:t xml:space="preserve"> liable towards Expertise France for the execution of the contract by each of the consortium members.</w:t>
      </w:r>
    </w:p>
    <w:p w14:paraId="1296C89A" w14:textId="77777777" w:rsidR="001B0A13" w:rsidRPr="00342E4D" w:rsidRDefault="001B0A13" w:rsidP="002F2416">
      <w:pPr>
        <w:pStyle w:val="Standard"/>
        <w:rPr>
          <w:rFonts w:asciiTheme="minorHAnsi" w:hAnsiTheme="minorHAnsi" w:cstheme="minorHAnsi"/>
          <w:bCs/>
          <w:iCs/>
          <w:sz w:val="22"/>
          <w:szCs w:val="22"/>
          <w:lang w:val="en-GB"/>
        </w:rPr>
      </w:pPr>
    </w:p>
    <w:p w14:paraId="537FED1F" w14:textId="5315E1E7" w:rsidR="002F2416" w:rsidRPr="00342E4D" w:rsidRDefault="002F2416" w:rsidP="004C6134">
      <w:pPr>
        <w:pStyle w:val="Titre2"/>
        <w:spacing w:before="120" w:after="120" w:line="240" w:lineRule="auto"/>
        <w:jc w:val="both"/>
        <w:rPr>
          <w:rFonts w:asciiTheme="minorHAnsi" w:hAnsiTheme="minorHAnsi" w:cstheme="minorHAnsi"/>
          <w:sz w:val="22"/>
          <w:szCs w:val="22"/>
          <w:u w:val="single"/>
          <w:lang w:val="en-GB"/>
        </w:rPr>
      </w:pPr>
      <w:bookmarkStart w:id="46" w:name="_Toc55543801"/>
      <w:bookmarkStart w:id="47" w:name="_Toc55543748"/>
      <w:bookmarkStart w:id="48" w:name="__RefHeading__47580_1391709442"/>
      <w:bookmarkStart w:id="49" w:name="_Toc184491656"/>
      <w:r>
        <w:rPr>
          <w:rFonts w:asciiTheme="minorHAnsi" w:hAnsiTheme="minorHAnsi" w:cstheme="minorHAnsi"/>
          <w:sz w:val="22"/>
          <w:szCs w:val="22"/>
          <w:u w:val="single"/>
          <w:lang w:val="en"/>
        </w:rPr>
        <w:t>Subcontracting</w:t>
      </w:r>
      <w:bookmarkEnd w:id="46"/>
      <w:bookmarkEnd w:id="47"/>
      <w:bookmarkEnd w:id="48"/>
      <w:bookmarkEnd w:id="49"/>
    </w:p>
    <w:p w14:paraId="5DA67597" w14:textId="4FFED9F1" w:rsidR="00695C14" w:rsidRPr="00695C14" w:rsidRDefault="00695C14" w:rsidP="00695C14">
      <w:pPr>
        <w:pStyle w:val="Standard"/>
        <w:rPr>
          <w:rFonts w:asciiTheme="minorHAnsi" w:hAnsiTheme="minorHAnsi" w:cstheme="minorHAnsi"/>
          <w:sz w:val="22"/>
          <w:szCs w:val="22"/>
          <w:lang w:val="en-GB"/>
        </w:rPr>
      </w:pPr>
      <w:bookmarkStart w:id="50" w:name="_Toc55543802"/>
      <w:r w:rsidRPr="00695C14">
        <w:rPr>
          <w:rFonts w:asciiTheme="minorHAnsi" w:hAnsiTheme="minorHAnsi" w:cstheme="minorHAnsi"/>
          <w:sz w:val="22"/>
          <w:szCs w:val="22"/>
          <w:lang w:val="en-GB"/>
        </w:rPr>
        <w:t>For the avoidance of doubt, where the experts are not directly employed or contracted by the tenderer/contractor but through a third party, the latter is a sub-contractor.</w:t>
      </w:r>
    </w:p>
    <w:p w14:paraId="78EC4FD8" w14:textId="0CD83644" w:rsidR="00322B9E" w:rsidRPr="00D845B4" w:rsidRDefault="00322B9E" w:rsidP="00322B9E">
      <w:pPr>
        <w:pStyle w:val="Standard"/>
        <w:rPr>
          <w:rFonts w:asciiTheme="minorHAnsi" w:hAnsiTheme="minorHAnsi" w:cstheme="minorHAnsi"/>
          <w:bCs/>
          <w:iCs/>
          <w:sz w:val="22"/>
          <w:szCs w:val="22"/>
          <w:lang w:val="en-GB"/>
        </w:rPr>
      </w:pPr>
      <w:r w:rsidRPr="00D845B4">
        <w:rPr>
          <w:rFonts w:asciiTheme="minorHAnsi" w:hAnsiTheme="minorHAnsi" w:cstheme="minorHAnsi"/>
          <w:sz w:val="22"/>
          <w:szCs w:val="22"/>
          <w:lang w:val="en-GB"/>
        </w:rPr>
        <w:t xml:space="preserve">In the event that the Tenderer intends to subcontract part of the services to a third party, it is to be noted that this can only be done with the </w:t>
      </w:r>
      <w:r>
        <w:rPr>
          <w:rFonts w:asciiTheme="minorHAnsi" w:hAnsiTheme="minorHAnsi" w:cstheme="minorHAnsi"/>
          <w:sz w:val="22"/>
          <w:szCs w:val="22"/>
          <w:lang w:val="en-GB"/>
        </w:rPr>
        <w:t xml:space="preserve">prior, </w:t>
      </w:r>
      <w:r w:rsidRPr="00D845B4">
        <w:rPr>
          <w:rFonts w:asciiTheme="minorHAnsi" w:hAnsiTheme="minorHAnsi" w:cstheme="minorHAnsi"/>
          <w:sz w:val="22"/>
          <w:szCs w:val="22"/>
          <w:lang w:val="en-GB"/>
        </w:rPr>
        <w:t xml:space="preserve">written consent of the contracting authority.  </w:t>
      </w:r>
    </w:p>
    <w:p w14:paraId="1CC01725" w14:textId="77777777" w:rsidR="00322B9E" w:rsidRPr="00D845B4" w:rsidRDefault="00322B9E" w:rsidP="00322B9E">
      <w:pPr>
        <w:pStyle w:val="Titre2"/>
        <w:spacing w:before="120" w:after="120" w:line="240" w:lineRule="auto"/>
        <w:ind w:left="708"/>
        <w:jc w:val="both"/>
        <w:rPr>
          <w:rFonts w:asciiTheme="minorHAnsi" w:hAnsiTheme="minorHAnsi" w:cstheme="minorHAnsi"/>
          <w:i/>
          <w:sz w:val="22"/>
          <w:szCs w:val="22"/>
          <w:lang w:val="en-GB"/>
        </w:rPr>
      </w:pPr>
      <w:bookmarkStart w:id="51" w:name="_Toc55543803"/>
      <w:bookmarkStart w:id="52" w:name="_Toc139809316"/>
      <w:bookmarkStart w:id="53" w:name="_Toc184491657"/>
      <w:r w:rsidRPr="00D845B4">
        <w:rPr>
          <w:rFonts w:asciiTheme="minorHAnsi" w:hAnsiTheme="minorHAnsi" w:cstheme="minorHAnsi"/>
          <w:i/>
          <w:iCs/>
          <w:sz w:val="22"/>
          <w:szCs w:val="22"/>
          <w:lang w:val="en-GB"/>
        </w:rPr>
        <w:t>Presentation of a subcontractor</w:t>
      </w:r>
      <w:bookmarkEnd w:id="51"/>
      <w:bookmarkEnd w:id="52"/>
      <w:bookmarkEnd w:id="53"/>
    </w:p>
    <w:p w14:paraId="10449BB8" w14:textId="77777777" w:rsidR="00322B9E" w:rsidRPr="00D845B4" w:rsidRDefault="00322B9E" w:rsidP="00322B9E">
      <w:pPr>
        <w:pStyle w:val="Standard"/>
        <w:rPr>
          <w:rFonts w:asciiTheme="minorHAnsi" w:hAnsiTheme="minorHAnsi" w:cstheme="minorHAnsi"/>
          <w:bCs/>
          <w:iCs/>
          <w:sz w:val="22"/>
          <w:szCs w:val="22"/>
          <w:lang w:val="en-GB"/>
        </w:rPr>
      </w:pPr>
      <w:r w:rsidRPr="00D845B4">
        <w:rPr>
          <w:rFonts w:asciiTheme="minorHAnsi" w:hAnsiTheme="minorHAnsi" w:cstheme="minorHAnsi"/>
          <w:sz w:val="22"/>
          <w:szCs w:val="22"/>
          <w:lang w:val="en-GB"/>
        </w:rPr>
        <w:t>Subcontractors are to be presented using</w:t>
      </w:r>
      <w:r>
        <w:rPr>
          <w:rFonts w:asciiTheme="minorHAnsi" w:hAnsiTheme="minorHAnsi" w:cstheme="minorHAnsi"/>
          <w:sz w:val="22"/>
          <w:szCs w:val="22"/>
          <w:lang w:val="en-GB"/>
        </w:rPr>
        <w:t xml:space="preserve"> a translated version of</w:t>
      </w:r>
      <w:r w:rsidRPr="00D845B4">
        <w:rPr>
          <w:rFonts w:asciiTheme="minorHAnsi" w:hAnsiTheme="minorHAnsi" w:cstheme="minorHAnsi"/>
          <w:sz w:val="22"/>
          <w:szCs w:val="22"/>
          <w:lang w:val="en-GB"/>
        </w:rPr>
        <w:t xml:space="preserve"> form </w:t>
      </w:r>
      <w:r>
        <w:rPr>
          <w:rFonts w:asciiTheme="minorHAnsi" w:hAnsiTheme="minorHAnsi" w:cstheme="minorHAnsi"/>
          <w:sz w:val="22"/>
          <w:szCs w:val="22"/>
          <w:lang w:val="en-GB"/>
        </w:rPr>
        <w:t>“</w:t>
      </w:r>
      <w:r w:rsidRPr="00D845B4">
        <w:rPr>
          <w:rFonts w:asciiTheme="minorHAnsi" w:hAnsiTheme="minorHAnsi" w:cstheme="minorHAnsi"/>
          <w:sz w:val="22"/>
          <w:szCs w:val="22"/>
          <w:lang w:val="en-GB"/>
        </w:rPr>
        <w:t>DC4</w:t>
      </w:r>
      <w:r>
        <w:rPr>
          <w:rFonts w:asciiTheme="minorHAnsi" w:hAnsiTheme="minorHAnsi" w:cstheme="minorHAnsi"/>
          <w:sz w:val="22"/>
          <w:szCs w:val="22"/>
          <w:lang w:val="en-GB"/>
        </w:rPr>
        <w:t>”</w:t>
      </w:r>
      <w:r w:rsidRPr="00D845B4">
        <w:rPr>
          <w:rFonts w:asciiTheme="minorHAnsi" w:hAnsiTheme="minorHAnsi" w:cstheme="minorHAnsi"/>
          <w:sz w:val="22"/>
          <w:szCs w:val="22"/>
          <w:lang w:val="en-GB"/>
        </w:rPr>
        <w:t xml:space="preserve"> (Subcontracting Declaration)</w:t>
      </w:r>
      <w:r w:rsidRPr="00D845B4">
        <w:rPr>
          <w:rStyle w:val="Appelnotedebasdep"/>
          <w:rFonts w:asciiTheme="minorHAnsi" w:hAnsiTheme="minorHAnsi" w:cstheme="minorHAnsi"/>
          <w:sz w:val="22"/>
          <w:szCs w:val="22"/>
          <w:lang w:val="en-GB"/>
        </w:rPr>
        <w:footnoteReference w:id="2"/>
      </w:r>
      <w:r w:rsidRPr="00D845B4">
        <w:rPr>
          <w:rFonts w:asciiTheme="minorHAnsi" w:hAnsiTheme="minorHAnsi" w:cstheme="minorHAnsi"/>
          <w:sz w:val="22"/>
          <w:szCs w:val="22"/>
          <w:lang w:val="en-GB"/>
        </w:rPr>
        <w:t xml:space="preserve"> duly completed by the subcontractor and the candidate, incorporating a statement of the subcontractor’s professional, technical and financial capacity, in addition to a sworn declaration that the subcontractor is not subject to any prohibition o</w:t>
      </w:r>
      <w:r>
        <w:rPr>
          <w:rFonts w:asciiTheme="minorHAnsi" w:hAnsiTheme="minorHAnsi" w:cstheme="minorHAnsi"/>
          <w:sz w:val="22"/>
          <w:szCs w:val="22"/>
          <w:lang w:val="en-GB"/>
        </w:rPr>
        <w:t>r</w:t>
      </w:r>
      <w:r w:rsidRPr="00D845B4">
        <w:rPr>
          <w:rFonts w:asciiTheme="minorHAnsi" w:hAnsiTheme="minorHAnsi" w:cstheme="minorHAnsi"/>
          <w:sz w:val="22"/>
          <w:szCs w:val="22"/>
          <w:lang w:val="en-GB"/>
        </w:rPr>
        <w:t xml:space="preserve"> presents a conflict of interest. </w:t>
      </w:r>
    </w:p>
    <w:p w14:paraId="33169AF1" w14:textId="12BD0872" w:rsidR="00322B9E" w:rsidRPr="00D845B4" w:rsidRDefault="00322B9E" w:rsidP="00322B9E">
      <w:pPr>
        <w:pStyle w:val="Titre2"/>
        <w:spacing w:before="120" w:after="120" w:line="240" w:lineRule="auto"/>
        <w:ind w:left="708"/>
        <w:jc w:val="both"/>
        <w:rPr>
          <w:rFonts w:asciiTheme="minorHAnsi" w:hAnsiTheme="minorHAnsi" w:cstheme="minorHAnsi"/>
          <w:i/>
          <w:sz w:val="22"/>
          <w:szCs w:val="22"/>
          <w:lang w:val="en-GB"/>
        </w:rPr>
      </w:pPr>
      <w:bookmarkStart w:id="54" w:name="_Toc139809317"/>
      <w:bookmarkStart w:id="55" w:name="_Toc184491658"/>
      <w:r w:rsidRPr="00D845B4">
        <w:rPr>
          <w:rFonts w:asciiTheme="minorHAnsi" w:hAnsiTheme="minorHAnsi" w:cstheme="minorHAnsi"/>
          <w:i/>
          <w:iCs/>
          <w:sz w:val="22"/>
          <w:szCs w:val="22"/>
          <w:lang w:val="en-GB"/>
        </w:rPr>
        <w:t>Grounds for exclusion in the case of subcontracting</w:t>
      </w:r>
      <w:bookmarkEnd w:id="50"/>
      <w:bookmarkEnd w:id="54"/>
      <w:bookmarkEnd w:id="55"/>
    </w:p>
    <w:p w14:paraId="0542D2C4" w14:textId="77777777" w:rsidR="00322B9E" w:rsidRPr="00D845B4" w:rsidRDefault="00322B9E" w:rsidP="00322B9E">
      <w:pPr>
        <w:pStyle w:val="Standard"/>
        <w:rPr>
          <w:rFonts w:asciiTheme="minorHAnsi" w:hAnsiTheme="minorHAnsi" w:cstheme="minorHAnsi"/>
          <w:bCs/>
          <w:iCs/>
          <w:sz w:val="22"/>
          <w:szCs w:val="22"/>
          <w:lang w:val="en-GB"/>
        </w:rPr>
      </w:pPr>
      <w:r w:rsidRPr="00D845B4">
        <w:rPr>
          <w:rFonts w:asciiTheme="minorHAnsi" w:hAnsiTheme="minorHAnsi" w:cstheme="minorHAnsi"/>
          <w:sz w:val="22"/>
          <w:szCs w:val="22"/>
          <w:lang w:val="en-GB"/>
        </w:rPr>
        <w:t>Entities subject to grounds for exclusion cannot be accepted as subcontractors.</w:t>
      </w:r>
    </w:p>
    <w:p w14:paraId="2675AC38" w14:textId="7FDF34F4" w:rsidR="002F2416" w:rsidRPr="00342E4D" w:rsidRDefault="00322B9E" w:rsidP="002F2416">
      <w:pPr>
        <w:pStyle w:val="Standard"/>
        <w:rPr>
          <w:rFonts w:asciiTheme="minorHAnsi" w:hAnsiTheme="minorHAnsi" w:cstheme="minorHAnsi"/>
          <w:bCs/>
          <w:iCs/>
          <w:sz w:val="22"/>
          <w:szCs w:val="22"/>
          <w:lang w:val="en-GB"/>
        </w:rPr>
      </w:pPr>
      <w:r w:rsidRPr="00D845B4">
        <w:rPr>
          <w:rFonts w:asciiTheme="minorHAnsi" w:hAnsiTheme="minorHAnsi" w:cstheme="minorHAnsi"/>
          <w:sz w:val="22"/>
          <w:szCs w:val="22"/>
          <w:lang w:val="en-GB"/>
        </w:rPr>
        <w:t xml:space="preserve">Where the subcontractor subject to grounds for exclusion is presented at the application phase, the contracting authority shall </w:t>
      </w:r>
      <w:r>
        <w:rPr>
          <w:rFonts w:asciiTheme="minorHAnsi" w:hAnsiTheme="minorHAnsi" w:cstheme="minorHAnsi"/>
          <w:sz w:val="22"/>
          <w:szCs w:val="22"/>
          <w:lang w:val="en-GB"/>
        </w:rPr>
        <w:t xml:space="preserve">request </w:t>
      </w:r>
      <w:r w:rsidRPr="00D845B4">
        <w:rPr>
          <w:rFonts w:asciiTheme="minorHAnsi" w:hAnsiTheme="minorHAnsi" w:cstheme="minorHAnsi"/>
          <w:sz w:val="22"/>
          <w:szCs w:val="22"/>
          <w:lang w:val="en-GB"/>
        </w:rPr>
        <w:t xml:space="preserve">its replacement by an entity not subject to the grounds for exclusion, to take place within 10 days of the candidate receiving </w:t>
      </w:r>
      <w:r>
        <w:rPr>
          <w:rFonts w:asciiTheme="minorHAnsi" w:hAnsiTheme="minorHAnsi" w:cstheme="minorHAnsi"/>
          <w:sz w:val="22"/>
          <w:szCs w:val="22"/>
          <w:lang w:val="en-GB"/>
        </w:rPr>
        <w:t>this request</w:t>
      </w:r>
      <w:r w:rsidRPr="00D845B4">
        <w:rPr>
          <w:rFonts w:asciiTheme="minorHAnsi" w:hAnsiTheme="minorHAnsi" w:cstheme="minorHAnsi"/>
          <w:sz w:val="22"/>
          <w:szCs w:val="22"/>
          <w:lang w:val="en-GB"/>
        </w:rPr>
        <w:t>. Failing this, the candidate shall be excluded from the tender.</w:t>
      </w:r>
    </w:p>
    <w:p w14:paraId="1A7BA67C" w14:textId="77777777" w:rsidR="002F2416" w:rsidRPr="00342E4D" w:rsidRDefault="002F2416" w:rsidP="002F2416">
      <w:pPr>
        <w:pStyle w:val="Standard"/>
        <w:rPr>
          <w:rFonts w:asciiTheme="minorHAnsi" w:eastAsia="Times" w:hAnsiTheme="minorHAnsi" w:cstheme="minorHAnsi"/>
          <w:bCs/>
          <w:iCs/>
          <w:kern w:val="0"/>
          <w:sz w:val="22"/>
          <w:szCs w:val="22"/>
          <w:lang w:val="en-GB"/>
        </w:rPr>
      </w:pPr>
    </w:p>
    <w:p w14:paraId="0D18B94D" w14:textId="32D7ABA4" w:rsidR="00533387" w:rsidRPr="00342E4D" w:rsidRDefault="006E370B"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56" w:name="_Toc63419888"/>
      <w:bookmarkStart w:id="57" w:name="_Toc56790441"/>
      <w:bookmarkStart w:id="58" w:name="_Toc56789984"/>
      <w:bookmarkStart w:id="59" w:name="_Toc56722965"/>
      <w:bookmarkStart w:id="60" w:name="_Toc184491659"/>
      <w:bookmarkEnd w:id="56"/>
      <w:bookmarkEnd w:id="57"/>
      <w:bookmarkEnd w:id="58"/>
      <w:bookmarkEnd w:id="59"/>
      <w:r>
        <w:rPr>
          <w:rFonts w:asciiTheme="minorHAnsi" w:hAnsiTheme="minorHAnsi" w:cstheme="minorHAnsi"/>
          <w:b/>
          <w:bCs/>
          <w:caps/>
          <w:sz w:val="28"/>
          <w:szCs w:val="22"/>
          <w:u w:val="single"/>
          <w:lang w:val="en"/>
        </w:rPr>
        <w:t xml:space="preserve">Presentation of </w:t>
      </w:r>
      <w:r w:rsidR="001B0A13">
        <w:rPr>
          <w:rFonts w:asciiTheme="minorHAnsi" w:hAnsiTheme="minorHAnsi" w:cstheme="minorHAnsi"/>
          <w:b/>
          <w:bCs/>
          <w:caps/>
          <w:sz w:val="28"/>
          <w:szCs w:val="22"/>
          <w:u w:val="single"/>
          <w:lang w:val="en"/>
        </w:rPr>
        <w:t>Tenders</w:t>
      </w:r>
      <w:r>
        <w:rPr>
          <w:rFonts w:asciiTheme="minorHAnsi" w:hAnsiTheme="minorHAnsi" w:cstheme="minorHAnsi"/>
          <w:b/>
          <w:bCs/>
          <w:caps/>
          <w:sz w:val="28"/>
          <w:szCs w:val="22"/>
          <w:u w:val="single"/>
          <w:lang w:val="en"/>
        </w:rPr>
        <w:t xml:space="preserve"> and submission process</w:t>
      </w:r>
      <w:bookmarkEnd w:id="60"/>
    </w:p>
    <w:p w14:paraId="60F5A738" w14:textId="7CDFFA9C" w:rsidR="00322B9E" w:rsidRDefault="00322B9E">
      <w:pPr>
        <w:pStyle w:val="v"/>
        <w:widowControl w:val="0"/>
        <w:ind w:left="0" w:firstLine="0"/>
        <w:rPr>
          <w:rFonts w:asciiTheme="minorHAnsi" w:hAnsiTheme="minorHAnsi" w:cstheme="minorHAnsi"/>
          <w:szCs w:val="22"/>
          <w:lang w:val="en"/>
        </w:rPr>
      </w:pPr>
      <w:bookmarkStart w:id="61" w:name="_Toc417653428"/>
      <w:bookmarkStart w:id="62" w:name="_Toc419212444"/>
      <w:bookmarkStart w:id="63" w:name="_Toc443657778"/>
      <w:bookmarkStart w:id="64" w:name="_Toc446628697"/>
    </w:p>
    <w:p w14:paraId="21ABEE35" w14:textId="77777777" w:rsidR="00322B9E" w:rsidRDefault="00322B9E" w:rsidP="00322B9E">
      <w:pPr>
        <w:pStyle w:val="v"/>
        <w:widowControl w:val="0"/>
        <w:ind w:left="0" w:firstLine="0"/>
        <w:rPr>
          <w:rFonts w:asciiTheme="minorHAnsi" w:hAnsiTheme="minorHAnsi" w:cstheme="minorHAnsi"/>
          <w:szCs w:val="22"/>
          <w:lang w:val="en-GB"/>
        </w:rPr>
      </w:pPr>
      <w:r>
        <w:rPr>
          <w:rFonts w:asciiTheme="minorHAnsi" w:hAnsiTheme="minorHAnsi" w:cstheme="minorHAnsi"/>
          <w:szCs w:val="22"/>
          <w:lang w:val="en-GB"/>
        </w:rPr>
        <w:t xml:space="preserve">Tenderers must submit a tender composed of all of the requested documents indicated hereafter. </w:t>
      </w:r>
    </w:p>
    <w:p w14:paraId="5BDE2332" w14:textId="77777777" w:rsidR="00322B9E" w:rsidRDefault="00322B9E" w:rsidP="00322B9E">
      <w:pPr>
        <w:pStyle w:val="v"/>
        <w:widowControl w:val="0"/>
        <w:ind w:left="0" w:firstLine="0"/>
        <w:rPr>
          <w:rFonts w:asciiTheme="minorHAnsi" w:hAnsiTheme="minorHAnsi" w:cstheme="minorHAnsi"/>
          <w:szCs w:val="22"/>
          <w:lang w:val="en-GB"/>
        </w:rPr>
      </w:pPr>
    </w:p>
    <w:p w14:paraId="73F91AFD" w14:textId="77777777" w:rsidR="00322B9E" w:rsidRDefault="00322B9E" w:rsidP="00322B9E">
      <w:pPr>
        <w:pStyle w:val="v"/>
        <w:widowControl w:val="0"/>
        <w:ind w:left="0" w:firstLine="0"/>
        <w:rPr>
          <w:rFonts w:asciiTheme="minorHAnsi" w:hAnsiTheme="minorHAnsi" w:cstheme="minorHAnsi"/>
          <w:szCs w:val="22"/>
          <w:lang w:val="en-GB"/>
        </w:rPr>
      </w:pPr>
      <w:r>
        <w:rPr>
          <w:rFonts w:asciiTheme="minorHAnsi" w:hAnsiTheme="minorHAnsi" w:cstheme="minorHAnsi"/>
          <w:szCs w:val="22"/>
          <w:lang w:val="en-GB"/>
        </w:rPr>
        <w:t xml:space="preserve">The tender will be composed of two parts: </w:t>
      </w:r>
    </w:p>
    <w:p w14:paraId="368D5658" w14:textId="77777777" w:rsidR="00322B9E" w:rsidRDefault="00322B9E" w:rsidP="00322B9E">
      <w:pPr>
        <w:pStyle w:val="v"/>
        <w:widowControl w:val="0"/>
        <w:numPr>
          <w:ilvl w:val="0"/>
          <w:numId w:val="34"/>
        </w:numPr>
        <w:rPr>
          <w:rFonts w:asciiTheme="minorHAnsi" w:hAnsiTheme="minorHAnsi" w:cstheme="minorHAnsi"/>
          <w:szCs w:val="22"/>
          <w:lang w:val="en-GB"/>
        </w:rPr>
      </w:pPr>
      <w:r>
        <w:rPr>
          <w:rFonts w:asciiTheme="minorHAnsi" w:hAnsiTheme="minorHAnsi" w:cstheme="minorHAnsi"/>
          <w:szCs w:val="22"/>
          <w:lang w:val="en-GB"/>
        </w:rPr>
        <w:t>An application</w:t>
      </w:r>
    </w:p>
    <w:p w14:paraId="67364050" w14:textId="77777777" w:rsidR="00322B9E" w:rsidRPr="000D473E" w:rsidRDefault="00322B9E" w:rsidP="00322B9E">
      <w:pPr>
        <w:pStyle w:val="v"/>
        <w:widowControl w:val="0"/>
        <w:numPr>
          <w:ilvl w:val="0"/>
          <w:numId w:val="34"/>
        </w:numPr>
        <w:rPr>
          <w:rFonts w:asciiTheme="minorHAnsi" w:hAnsiTheme="minorHAnsi" w:cstheme="minorHAnsi"/>
          <w:szCs w:val="22"/>
          <w:lang w:val="en-GB"/>
        </w:rPr>
      </w:pPr>
      <w:r>
        <w:rPr>
          <w:rFonts w:asciiTheme="minorHAnsi" w:hAnsiTheme="minorHAnsi" w:cstheme="minorHAnsi"/>
          <w:szCs w:val="22"/>
          <w:lang w:val="en-GB"/>
        </w:rPr>
        <w:t>An offer</w:t>
      </w:r>
    </w:p>
    <w:p w14:paraId="274E2ECE" w14:textId="77777777" w:rsidR="00322B9E" w:rsidRDefault="00322B9E" w:rsidP="00322B9E">
      <w:pPr>
        <w:pStyle w:val="v"/>
        <w:widowControl w:val="0"/>
        <w:ind w:left="0" w:firstLine="0"/>
        <w:rPr>
          <w:rFonts w:asciiTheme="minorHAnsi" w:hAnsiTheme="minorHAnsi" w:cstheme="minorHAnsi"/>
          <w:szCs w:val="22"/>
          <w:lang w:val="en-GB"/>
        </w:rPr>
      </w:pPr>
    </w:p>
    <w:p w14:paraId="7D666455" w14:textId="77777777" w:rsidR="00322B9E" w:rsidRDefault="00322B9E" w:rsidP="00322B9E">
      <w:pPr>
        <w:pStyle w:val="v"/>
        <w:widowControl w:val="0"/>
        <w:ind w:left="0" w:firstLine="0"/>
        <w:rPr>
          <w:rFonts w:asciiTheme="minorHAnsi" w:hAnsiTheme="minorHAnsi" w:cstheme="minorHAnsi"/>
          <w:szCs w:val="22"/>
          <w:lang w:val="en-GB"/>
        </w:rPr>
      </w:pPr>
      <w:r>
        <w:rPr>
          <w:rFonts w:asciiTheme="minorHAnsi" w:hAnsiTheme="minorHAnsi" w:cstheme="minorHAnsi"/>
          <w:szCs w:val="22"/>
          <w:lang w:val="en-GB"/>
        </w:rPr>
        <w:t>The documents must be signed by the Tenderer, the Consortium Leader or every Consortium Members.</w:t>
      </w:r>
    </w:p>
    <w:p w14:paraId="61783475" w14:textId="77777777" w:rsidR="00322B9E" w:rsidRDefault="00322B9E">
      <w:pPr>
        <w:pStyle w:val="Titre2"/>
        <w:spacing w:before="120" w:after="120" w:line="240" w:lineRule="auto"/>
        <w:jc w:val="both"/>
        <w:rPr>
          <w:rFonts w:asciiTheme="minorHAnsi" w:hAnsiTheme="minorHAnsi" w:cstheme="minorHAnsi"/>
          <w:sz w:val="22"/>
          <w:szCs w:val="22"/>
          <w:u w:val="single"/>
          <w:lang w:val="en"/>
        </w:rPr>
      </w:pPr>
      <w:bookmarkStart w:id="65" w:name="_Toc455768072"/>
      <w:bookmarkStart w:id="66" w:name="_Toc455679215"/>
      <w:bookmarkStart w:id="67" w:name="_Toc455587889"/>
      <w:bookmarkStart w:id="68" w:name="_Toc452049149"/>
      <w:bookmarkEnd w:id="61"/>
      <w:bookmarkEnd w:id="62"/>
      <w:bookmarkEnd w:id="63"/>
      <w:bookmarkEnd w:id="64"/>
    </w:p>
    <w:p w14:paraId="25672A12" w14:textId="615B99A4" w:rsidR="00701018" w:rsidRPr="001B0A13" w:rsidRDefault="00701018">
      <w:pPr>
        <w:pStyle w:val="Titre2"/>
        <w:spacing w:before="120" w:after="120" w:line="240" w:lineRule="auto"/>
        <w:jc w:val="both"/>
        <w:rPr>
          <w:rFonts w:asciiTheme="minorHAnsi" w:hAnsiTheme="minorHAnsi" w:cstheme="minorHAnsi"/>
          <w:sz w:val="22"/>
          <w:szCs w:val="22"/>
          <w:u w:val="single"/>
          <w:lang w:val="en-GB"/>
        </w:rPr>
      </w:pPr>
      <w:bookmarkStart w:id="69" w:name="_Toc184491660"/>
      <w:r>
        <w:rPr>
          <w:rFonts w:asciiTheme="minorHAnsi" w:hAnsiTheme="minorHAnsi" w:cstheme="minorHAnsi"/>
          <w:sz w:val="22"/>
          <w:szCs w:val="22"/>
          <w:u w:val="single"/>
          <w:lang w:val="en"/>
        </w:rPr>
        <w:t>Application documents</w:t>
      </w:r>
      <w:bookmarkEnd w:id="65"/>
      <w:bookmarkEnd w:id="66"/>
      <w:bookmarkEnd w:id="67"/>
      <w:bookmarkEnd w:id="68"/>
      <w:bookmarkEnd w:id="69"/>
    </w:p>
    <w:p w14:paraId="63C29446" w14:textId="77777777" w:rsidR="00701018" w:rsidRPr="001B0A13" w:rsidRDefault="00701018">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Candidates must submit the following application documents:</w:t>
      </w:r>
    </w:p>
    <w:p w14:paraId="7C678652" w14:textId="66BA0760" w:rsidR="001B0A13" w:rsidRPr="00FE5B82" w:rsidRDefault="001B0A13" w:rsidP="001B0A13">
      <w:pPr>
        <w:pStyle w:val="Default"/>
        <w:numPr>
          <w:ilvl w:val="0"/>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Proof of compliance with registration obligations</w:t>
      </w:r>
      <w:r w:rsidR="00083E0C">
        <w:rPr>
          <w:rFonts w:asciiTheme="minorHAnsi" w:eastAsia="Times" w:hAnsiTheme="minorHAnsi" w:cstheme="minorHAnsi"/>
          <w:color w:val="auto"/>
          <w:sz w:val="22"/>
          <w:szCs w:val="22"/>
          <w:lang w:val="en"/>
        </w:rPr>
        <w:t xml:space="preserve"> in Papua New Guinea</w:t>
      </w:r>
      <w:r>
        <w:rPr>
          <w:rFonts w:asciiTheme="minorHAnsi" w:eastAsia="Times" w:hAnsiTheme="minorHAnsi" w:cstheme="minorHAnsi"/>
          <w:color w:val="auto"/>
          <w:sz w:val="22"/>
          <w:szCs w:val="22"/>
          <w:lang w:val="en"/>
        </w:rPr>
        <w:t xml:space="preserve">: </w:t>
      </w:r>
      <w:r w:rsidRPr="00FE5B82">
        <w:rPr>
          <w:rFonts w:asciiTheme="minorHAnsi" w:eastAsia="Times" w:hAnsiTheme="minorHAnsi" w:cstheme="minorHAnsi"/>
          <w:color w:val="auto"/>
          <w:sz w:val="22"/>
          <w:szCs w:val="22"/>
          <w:lang w:val="en"/>
        </w:rPr>
        <w:t xml:space="preserve">Proof of registration </w:t>
      </w:r>
      <w:r w:rsidR="00083E0C">
        <w:rPr>
          <w:rFonts w:asciiTheme="minorHAnsi" w:eastAsia="Times" w:hAnsiTheme="minorHAnsi" w:cstheme="minorHAnsi"/>
          <w:color w:val="auto"/>
          <w:sz w:val="22"/>
          <w:szCs w:val="22"/>
          <w:lang w:val="en"/>
        </w:rPr>
        <w:t>with the Investment Promotion Authority (IPA).</w:t>
      </w:r>
    </w:p>
    <w:p w14:paraId="1369CD1A" w14:textId="5CA9260D" w:rsidR="0025065C" w:rsidRPr="00322B9E" w:rsidRDefault="0025065C" w:rsidP="00EA5C18">
      <w:pPr>
        <w:pStyle w:val="Default"/>
        <w:numPr>
          <w:ilvl w:val="0"/>
          <w:numId w:val="18"/>
        </w:numPr>
        <w:ind w:hanging="294"/>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w:t>
      </w:r>
      <w:r w:rsidR="00322B9E">
        <w:rPr>
          <w:rFonts w:asciiTheme="minorHAnsi" w:hAnsiTheme="minorHAnsi" w:cstheme="minorHAnsi"/>
          <w:sz w:val="22"/>
          <w:szCs w:val="22"/>
          <w:lang w:val="en"/>
        </w:rPr>
        <w:t>completed</w:t>
      </w:r>
      <w:r>
        <w:rPr>
          <w:rFonts w:asciiTheme="minorHAnsi" w:hAnsiTheme="minorHAnsi" w:cstheme="minorHAnsi"/>
          <w:sz w:val="22"/>
          <w:szCs w:val="22"/>
          <w:lang w:val="en"/>
        </w:rPr>
        <w:t xml:space="preserve"> </w:t>
      </w:r>
      <w:r w:rsidR="00322B9E">
        <w:rPr>
          <w:rFonts w:asciiTheme="minorHAnsi" w:hAnsiTheme="minorHAnsi" w:cstheme="minorHAnsi"/>
          <w:sz w:val="22"/>
          <w:szCs w:val="22"/>
          <w:lang w:val="en"/>
        </w:rPr>
        <w:t>tender application (“expression of interest”) form</w:t>
      </w:r>
      <w:r>
        <w:rPr>
          <w:rFonts w:asciiTheme="minorHAnsi" w:hAnsiTheme="minorHAnsi" w:cstheme="minorHAnsi"/>
          <w:sz w:val="22"/>
          <w:szCs w:val="22"/>
          <w:lang w:val="en"/>
        </w:rPr>
        <w:t>;</w:t>
      </w:r>
    </w:p>
    <w:p w14:paraId="44856DAA" w14:textId="789687E1" w:rsidR="00CB5929" w:rsidRPr="00FE5B82" w:rsidRDefault="00CB5929" w:rsidP="00EA5C18">
      <w:pPr>
        <w:pStyle w:val="Default"/>
        <w:numPr>
          <w:ilvl w:val="0"/>
          <w:numId w:val="18"/>
        </w:numPr>
        <w:ind w:hanging="294"/>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w:t>
      </w:r>
      <w:r w:rsidR="009E2B99">
        <w:rPr>
          <w:rFonts w:asciiTheme="minorHAnsi" w:hAnsiTheme="minorHAnsi" w:cstheme="minorHAnsi"/>
          <w:sz w:val="22"/>
          <w:szCs w:val="22"/>
          <w:lang w:val="en"/>
        </w:rPr>
        <w:t xml:space="preserve">completed </w:t>
      </w:r>
      <w:r w:rsidR="00FE5B82">
        <w:rPr>
          <w:rFonts w:asciiTheme="minorHAnsi" w:hAnsiTheme="minorHAnsi" w:cstheme="minorHAnsi"/>
          <w:sz w:val="22"/>
          <w:szCs w:val="22"/>
          <w:lang w:val="en"/>
        </w:rPr>
        <w:t xml:space="preserve">GDPR </w:t>
      </w:r>
      <w:r>
        <w:rPr>
          <w:rFonts w:asciiTheme="minorHAnsi" w:hAnsiTheme="minorHAnsi" w:cstheme="minorHAnsi"/>
          <w:sz w:val="22"/>
          <w:szCs w:val="22"/>
          <w:lang w:val="en"/>
        </w:rPr>
        <w:t xml:space="preserve">compliance verification form, used to verify that the bidder has implemented appropriate technical and </w:t>
      </w:r>
      <w:proofErr w:type="spellStart"/>
      <w:r>
        <w:rPr>
          <w:rFonts w:asciiTheme="minorHAnsi" w:hAnsiTheme="minorHAnsi" w:cstheme="minorHAnsi"/>
          <w:sz w:val="22"/>
          <w:szCs w:val="22"/>
          <w:lang w:val="en"/>
        </w:rPr>
        <w:t>organisational</w:t>
      </w:r>
      <w:proofErr w:type="spellEnd"/>
      <w:r>
        <w:rPr>
          <w:rFonts w:asciiTheme="minorHAnsi" w:hAnsiTheme="minorHAnsi" w:cstheme="minorHAnsi"/>
          <w:sz w:val="22"/>
          <w:szCs w:val="22"/>
          <w:lang w:val="en"/>
        </w:rPr>
        <w:t xml:space="preserve"> measures such that data processing complies with relevant data protection laws and regulations (GDPR and French data protection legislation), thereby guaranteeing the rights of data subjects;</w:t>
      </w:r>
    </w:p>
    <w:p w14:paraId="5A777D53" w14:textId="40D894BA" w:rsidR="00FE5B82" w:rsidRPr="00FE5B82" w:rsidRDefault="00FE5B82" w:rsidP="00EA5C18">
      <w:pPr>
        <w:pStyle w:val="Default"/>
        <w:numPr>
          <w:ilvl w:val="0"/>
          <w:numId w:val="18"/>
        </w:numPr>
        <w:ind w:hanging="294"/>
        <w:jc w:val="both"/>
        <w:rPr>
          <w:rFonts w:asciiTheme="minorHAnsi" w:hAnsiTheme="minorHAnsi" w:cstheme="minorHAnsi"/>
          <w:sz w:val="22"/>
          <w:szCs w:val="22"/>
          <w:lang w:val="en-GB"/>
        </w:rPr>
      </w:pPr>
      <w:r>
        <w:rPr>
          <w:rFonts w:asciiTheme="minorHAnsi" w:hAnsiTheme="minorHAnsi" w:cstheme="minorHAnsi"/>
          <w:sz w:val="22"/>
          <w:szCs w:val="22"/>
          <w:lang w:val="en"/>
        </w:rPr>
        <w:lastRenderedPageBreak/>
        <w:t>Relevant certificates or equivalent demonstrating compliance with tax obligations</w:t>
      </w:r>
      <w:r w:rsidR="00083E0C">
        <w:rPr>
          <w:rFonts w:asciiTheme="minorHAnsi" w:hAnsiTheme="minorHAnsi" w:cstheme="minorHAnsi"/>
          <w:sz w:val="22"/>
          <w:szCs w:val="22"/>
          <w:lang w:val="en"/>
        </w:rPr>
        <w:t>:</w:t>
      </w:r>
    </w:p>
    <w:p w14:paraId="23B58EB5" w14:textId="0CBA29CE" w:rsidR="00FE5B82" w:rsidRPr="00FE5B82" w:rsidRDefault="00FE5B82" w:rsidP="00FE5B82">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GB"/>
        </w:rPr>
        <w:t>Tax identification number or equivalent;</w:t>
      </w:r>
    </w:p>
    <w:p w14:paraId="5A9888DE" w14:textId="58F76BAD" w:rsidR="00FE5B82" w:rsidRPr="00FE5B82" w:rsidRDefault="00FE5B82" w:rsidP="00FE5B82">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Certificate of compliance with tax obligations or equivalent (if applicable</w:t>
      </w:r>
      <w:r>
        <w:rPr>
          <w:rStyle w:val="Appelnotedebasdep"/>
          <w:rFonts w:eastAsia="Times"/>
          <w:color w:val="auto"/>
          <w:sz w:val="22"/>
          <w:szCs w:val="22"/>
          <w:lang w:val="en"/>
        </w:rPr>
        <w:footnoteReference w:id="3"/>
      </w:r>
      <w:r>
        <w:rPr>
          <w:rFonts w:asciiTheme="minorHAnsi" w:eastAsia="Times" w:hAnsiTheme="minorHAnsi" w:cstheme="minorHAnsi"/>
          <w:color w:val="auto"/>
          <w:sz w:val="22"/>
          <w:szCs w:val="22"/>
          <w:lang w:val="en"/>
        </w:rPr>
        <w:t>)</w:t>
      </w:r>
    </w:p>
    <w:p w14:paraId="71A0089A" w14:textId="06A85BF8" w:rsidR="0027296A" w:rsidRDefault="009E2B99" w:rsidP="0027296A">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GB"/>
        </w:rPr>
        <w:t xml:space="preserve">The completed “Due Diligence” form, which will enable </w:t>
      </w:r>
      <w:r w:rsidR="00577FDA">
        <w:rPr>
          <w:rFonts w:asciiTheme="minorHAnsi" w:eastAsia="Times" w:hAnsiTheme="minorHAnsi" w:cstheme="minorHAnsi"/>
          <w:color w:val="auto"/>
          <w:sz w:val="22"/>
          <w:szCs w:val="22"/>
          <w:lang w:val="en-GB"/>
        </w:rPr>
        <w:t>the Contracting Authority</w:t>
      </w:r>
      <w:r>
        <w:rPr>
          <w:rFonts w:asciiTheme="minorHAnsi" w:eastAsia="Times" w:hAnsiTheme="minorHAnsi" w:cstheme="minorHAnsi"/>
          <w:color w:val="auto"/>
          <w:sz w:val="22"/>
          <w:szCs w:val="22"/>
          <w:lang w:val="en-GB"/>
        </w:rPr>
        <w:t xml:space="preserve"> to conduct a due diligence check on the contractor to ensure it does not fall under an exclusion list</w:t>
      </w:r>
    </w:p>
    <w:p w14:paraId="623F0132" w14:textId="77777777" w:rsidR="0027296A" w:rsidRDefault="0027296A" w:rsidP="0027296A">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GB"/>
        </w:rPr>
        <w:t>In the event that the candidate is a consortium, this due diligence form needs to be completed for all co-contractors</w:t>
      </w:r>
    </w:p>
    <w:p w14:paraId="03DCE814" w14:textId="0AA0DB36" w:rsidR="0027296A" w:rsidRPr="0027296A" w:rsidRDefault="0027296A" w:rsidP="0027296A">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GB"/>
        </w:rPr>
        <w:t>In the event that the tender is subcontracting part or all of the services to a third party, this due diligence form needs to be completed for all subcontractors</w:t>
      </w:r>
    </w:p>
    <w:p w14:paraId="7D1E7CE0" w14:textId="31D31D93" w:rsidR="000664EC" w:rsidRPr="00FE5B82" w:rsidRDefault="000664EC" w:rsidP="00FE5B82">
      <w:pPr>
        <w:pStyle w:val="Default"/>
        <w:numPr>
          <w:ilvl w:val="0"/>
          <w:numId w:val="18"/>
        </w:numPr>
        <w:ind w:hanging="294"/>
        <w:jc w:val="both"/>
        <w:rPr>
          <w:rFonts w:asciiTheme="minorHAnsi" w:eastAsia="Times" w:hAnsiTheme="minorHAnsi" w:cstheme="minorHAnsi"/>
          <w:color w:val="auto"/>
          <w:sz w:val="22"/>
          <w:szCs w:val="22"/>
          <w:lang w:val="en"/>
        </w:rPr>
      </w:pPr>
      <w:r>
        <w:rPr>
          <w:rFonts w:asciiTheme="minorHAnsi" w:eastAsia="Times" w:hAnsiTheme="minorHAnsi" w:cstheme="minorHAnsi"/>
          <w:color w:val="auto"/>
          <w:sz w:val="22"/>
          <w:szCs w:val="22"/>
          <w:lang w:val="en"/>
        </w:rPr>
        <w:t xml:space="preserve">A </w:t>
      </w:r>
      <w:r w:rsidRPr="00FE5B82">
        <w:rPr>
          <w:rFonts w:asciiTheme="minorHAnsi" w:hAnsiTheme="minorHAnsi" w:cstheme="minorHAnsi"/>
          <w:sz w:val="22"/>
          <w:szCs w:val="22"/>
          <w:lang w:val="en-GB"/>
        </w:rPr>
        <w:t>description</w:t>
      </w:r>
      <w:r>
        <w:rPr>
          <w:rFonts w:asciiTheme="minorHAnsi" w:eastAsia="Times" w:hAnsiTheme="minorHAnsi" w:cstheme="minorHAnsi"/>
          <w:color w:val="auto"/>
          <w:sz w:val="22"/>
          <w:szCs w:val="22"/>
          <w:lang w:val="en"/>
        </w:rPr>
        <w:t xml:space="preserve"> of the technical resources that meet the participation conditions set out </w:t>
      </w:r>
      <w:r w:rsidR="00FE5B82">
        <w:rPr>
          <w:rFonts w:asciiTheme="minorHAnsi" w:eastAsia="Times" w:hAnsiTheme="minorHAnsi" w:cstheme="minorHAnsi"/>
          <w:color w:val="auto"/>
          <w:sz w:val="22"/>
          <w:szCs w:val="22"/>
          <w:lang w:val="en"/>
        </w:rPr>
        <w:t>in the section on “</w:t>
      </w:r>
      <w:r w:rsidR="00FE5B82" w:rsidRPr="00FE5B82">
        <w:rPr>
          <w:rFonts w:asciiTheme="minorHAnsi" w:eastAsia="Times" w:hAnsiTheme="minorHAnsi" w:cstheme="minorHAnsi"/>
          <w:color w:val="auto"/>
          <w:sz w:val="22"/>
          <w:szCs w:val="22"/>
          <w:lang w:val="en"/>
        </w:rPr>
        <w:t>Minimum prerequisites in terms of economic, technical and professional capacity</w:t>
      </w:r>
      <w:r w:rsidR="00FE5B82">
        <w:rPr>
          <w:rFonts w:asciiTheme="minorHAnsi" w:eastAsia="Times" w:hAnsiTheme="minorHAnsi" w:cstheme="minorHAnsi"/>
          <w:color w:val="auto"/>
          <w:sz w:val="22"/>
          <w:szCs w:val="22"/>
          <w:lang w:val="en"/>
        </w:rPr>
        <w:t>” in Article 3 above</w:t>
      </w:r>
    </w:p>
    <w:p w14:paraId="62DC5912" w14:textId="77777777" w:rsidR="00126664" w:rsidRPr="00342E4D" w:rsidRDefault="00126664">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List of references relevant to the object of the contract for projects of similar size, stating the names and phone numbers of the competent contact persons;</w:t>
      </w:r>
    </w:p>
    <w:p w14:paraId="7B83ADCB" w14:textId="56B7BE44" w:rsidR="000664EC" w:rsidRPr="00342E4D" w:rsidRDefault="000664EC" w:rsidP="00EA5C18">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 xml:space="preserve">A description of the economic and financial resources that meet the participation conditions set out </w:t>
      </w:r>
      <w:r w:rsidR="00FE5B82">
        <w:rPr>
          <w:rFonts w:asciiTheme="minorHAnsi" w:eastAsia="Times" w:hAnsiTheme="minorHAnsi" w:cstheme="minorHAnsi"/>
          <w:color w:val="auto"/>
          <w:sz w:val="22"/>
          <w:szCs w:val="22"/>
          <w:lang w:val="en"/>
        </w:rPr>
        <w:t>above</w:t>
      </w:r>
      <w:r>
        <w:rPr>
          <w:rFonts w:asciiTheme="minorHAnsi" w:eastAsia="Times" w:hAnsiTheme="minorHAnsi" w:cstheme="minorHAnsi"/>
          <w:color w:val="auto"/>
          <w:sz w:val="22"/>
          <w:szCs w:val="22"/>
          <w:lang w:val="en"/>
        </w:rPr>
        <w:t>:</w:t>
      </w:r>
    </w:p>
    <w:p w14:paraId="5D68DA34" w14:textId="77777777" w:rsidR="007A1888" w:rsidRPr="00342E4D" w:rsidRDefault="007A1888">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Revenue declarations for the last three available financial years;</w:t>
      </w:r>
    </w:p>
    <w:p w14:paraId="613B1488" w14:textId="2FC66180" w:rsidR="00322B9E" w:rsidRPr="00342E4D" w:rsidRDefault="00FE5B82" w:rsidP="009E2B99">
      <w:pPr>
        <w:pStyle w:val="Default"/>
        <w:numPr>
          <w:ilvl w:val="0"/>
          <w:numId w:val="18"/>
        </w:numPr>
        <w:ind w:hanging="294"/>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the event </w:t>
      </w:r>
      <w:r w:rsidRPr="00FE5B82">
        <w:rPr>
          <w:rFonts w:asciiTheme="minorHAnsi" w:hAnsiTheme="minorHAnsi" w:cstheme="minorHAnsi"/>
          <w:sz w:val="22"/>
          <w:szCs w:val="22"/>
          <w:lang w:val="en"/>
        </w:rPr>
        <w:t>of insolvency proceedings, a copy of the judgments regarding the insolvency</w:t>
      </w:r>
    </w:p>
    <w:p w14:paraId="34742FC0" w14:textId="77777777" w:rsidR="004B5EF6" w:rsidRPr="00EA5C18" w:rsidRDefault="004B5EF6">
      <w:pPr>
        <w:pStyle w:val="Default"/>
        <w:jc w:val="both"/>
        <w:rPr>
          <w:rFonts w:asciiTheme="minorHAnsi" w:eastAsia="Times" w:hAnsiTheme="minorHAnsi" w:cstheme="minorHAnsi"/>
          <w:color w:val="auto"/>
          <w:sz w:val="22"/>
          <w:szCs w:val="22"/>
          <w:lang w:val="en-GB"/>
        </w:rPr>
      </w:pPr>
    </w:p>
    <w:p w14:paraId="1A57CA43" w14:textId="77777777" w:rsidR="00701018" w:rsidRPr="00342E4D" w:rsidRDefault="00701018" w:rsidP="00F10B36">
      <w:pPr>
        <w:pStyle w:val="Titre2"/>
        <w:spacing w:before="240" w:after="120" w:line="240" w:lineRule="auto"/>
        <w:jc w:val="both"/>
        <w:rPr>
          <w:rFonts w:asciiTheme="minorHAnsi" w:hAnsiTheme="minorHAnsi" w:cstheme="minorHAnsi"/>
          <w:sz w:val="22"/>
          <w:szCs w:val="22"/>
          <w:u w:val="single"/>
          <w:lang w:val="en-GB"/>
        </w:rPr>
      </w:pPr>
      <w:bookmarkStart w:id="70" w:name="_Toc184491661"/>
      <w:r>
        <w:rPr>
          <w:rFonts w:asciiTheme="minorHAnsi" w:hAnsiTheme="minorHAnsi" w:cstheme="minorHAnsi"/>
          <w:sz w:val="22"/>
          <w:szCs w:val="22"/>
          <w:u w:val="single"/>
          <w:lang w:val="en"/>
        </w:rPr>
        <w:t>Bid documents</w:t>
      </w:r>
      <w:bookmarkEnd w:id="70"/>
    </w:p>
    <w:p w14:paraId="34F72178" w14:textId="77777777" w:rsidR="00701018" w:rsidRPr="00342E4D" w:rsidRDefault="00701018" w:rsidP="00701018">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Candidates must submit a complete bid file containing the following documents:</w:t>
      </w:r>
    </w:p>
    <w:p w14:paraId="40747804" w14:textId="16C2DE19" w:rsidR="00AC6321" w:rsidRPr="00FA6999" w:rsidRDefault="00AD6FAB" w:rsidP="00FE5B82">
      <w:pPr>
        <w:pStyle w:val="Default"/>
        <w:numPr>
          <w:ilvl w:val="0"/>
          <w:numId w:val="18"/>
        </w:numPr>
        <w:jc w:val="both"/>
        <w:rPr>
          <w:rFonts w:asciiTheme="minorHAnsi" w:eastAsia="Times" w:hAnsiTheme="minorHAnsi" w:cstheme="minorHAnsi"/>
          <w:color w:val="auto"/>
          <w:sz w:val="22"/>
          <w:szCs w:val="22"/>
          <w:lang w:val="en-GB"/>
        </w:rPr>
      </w:pPr>
      <w:r>
        <w:rPr>
          <w:rFonts w:asciiTheme="minorHAnsi" w:hAnsiTheme="minorHAnsi" w:cstheme="minorHAnsi"/>
          <w:sz w:val="22"/>
          <w:szCs w:val="22"/>
          <w:lang w:val="en"/>
        </w:rPr>
        <w:t xml:space="preserve">The draft contract, </w:t>
      </w:r>
      <w:r>
        <w:rPr>
          <w:rFonts w:asciiTheme="minorHAnsi" w:hAnsiTheme="minorHAnsi" w:cstheme="minorHAnsi"/>
          <w:color w:val="auto"/>
          <w:sz w:val="22"/>
          <w:szCs w:val="22"/>
          <w:lang w:val="en"/>
        </w:rPr>
        <w:t xml:space="preserve">duly completed signed and dated, </w:t>
      </w:r>
      <w:r w:rsidR="00FA6999">
        <w:rPr>
          <w:rFonts w:asciiTheme="minorHAnsi" w:hAnsiTheme="minorHAnsi" w:cstheme="minorHAnsi"/>
          <w:color w:val="auto"/>
          <w:sz w:val="22"/>
          <w:szCs w:val="22"/>
          <w:lang w:val="en"/>
        </w:rPr>
        <w:t>and in annex:</w:t>
      </w:r>
    </w:p>
    <w:p w14:paraId="49C0E077" w14:textId="13B64E08" w:rsidR="004E7A61" w:rsidRPr="00342E4D" w:rsidRDefault="004E7A61" w:rsidP="004E7A61">
      <w:pPr>
        <w:pStyle w:val="v"/>
        <w:widowControl w:val="0"/>
        <w:numPr>
          <w:ilvl w:val="0"/>
          <w:numId w:val="18"/>
        </w:numPr>
        <w:rPr>
          <w:rFonts w:asciiTheme="minorHAnsi" w:hAnsiTheme="minorHAnsi" w:cstheme="minorHAnsi"/>
          <w:szCs w:val="22"/>
          <w:lang w:val="en-GB"/>
        </w:rPr>
      </w:pPr>
      <w:r>
        <w:rPr>
          <w:rFonts w:asciiTheme="minorHAnsi" w:hAnsiTheme="minorHAnsi" w:cstheme="minorHAnsi"/>
          <w:szCs w:val="22"/>
          <w:lang w:val="en"/>
        </w:rPr>
        <w:t>A</w:t>
      </w:r>
      <w:r w:rsidR="00083E0C">
        <w:rPr>
          <w:rFonts w:asciiTheme="minorHAnsi" w:hAnsiTheme="minorHAnsi" w:cstheme="minorHAnsi"/>
          <w:szCs w:val="22"/>
          <w:lang w:val="en"/>
        </w:rPr>
        <w:t>n</w:t>
      </w:r>
      <w:r>
        <w:rPr>
          <w:rFonts w:asciiTheme="minorHAnsi" w:hAnsiTheme="minorHAnsi" w:cstheme="minorHAnsi"/>
          <w:szCs w:val="22"/>
          <w:lang w:val="en"/>
        </w:rPr>
        <w:t xml:space="preserve"> </w:t>
      </w:r>
      <w:r w:rsidR="00FE5B82">
        <w:rPr>
          <w:rFonts w:asciiTheme="minorHAnsi" w:hAnsiTheme="minorHAnsi" w:cstheme="minorHAnsi"/>
          <w:szCs w:val="22"/>
          <w:lang w:val="en"/>
        </w:rPr>
        <w:t>offer</w:t>
      </w:r>
      <w:r>
        <w:rPr>
          <w:rFonts w:asciiTheme="minorHAnsi" w:hAnsiTheme="minorHAnsi" w:cstheme="minorHAnsi"/>
          <w:szCs w:val="22"/>
          <w:lang w:val="en"/>
        </w:rPr>
        <w:t xml:space="preserve"> containing the following information:</w:t>
      </w:r>
    </w:p>
    <w:p w14:paraId="48C90151" w14:textId="5F4966E5" w:rsidR="00453AA7" w:rsidRPr="00C56654" w:rsidRDefault="00C56654" w:rsidP="00083E0C">
      <w:pPr>
        <w:pStyle w:val="Default"/>
        <w:numPr>
          <w:ilvl w:val="1"/>
          <w:numId w:val="18"/>
        </w:numPr>
        <w:jc w:val="both"/>
        <w:rPr>
          <w:rFonts w:asciiTheme="minorHAnsi" w:hAnsiTheme="minorHAnsi" w:cstheme="minorHAnsi"/>
          <w:sz w:val="22"/>
          <w:szCs w:val="22"/>
          <w:lang w:val="en-GB"/>
        </w:rPr>
      </w:pPr>
      <w:r>
        <w:rPr>
          <w:rFonts w:asciiTheme="minorHAnsi" w:eastAsia="Times" w:hAnsiTheme="minorHAnsi" w:cstheme="minorHAnsi"/>
          <w:color w:val="auto"/>
          <w:sz w:val="22"/>
          <w:szCs w:val="22"/>
          <w:lang w:val="en"/>
        </w:rPr>
        <w:t xml:space="preserve">Technical offer </w:t>
      </w:r>
      <w:r w:rsidR="00CA0585">
        <w:rPr>
          <w:rFonts w:asciiTheme="minorHAnsi" w:eastAsia="Times" w:hAnsiTheme="minorHAnsi" w:cstheme="minorHAnsi"/>
          <w:color w:val="auto"/>
          <w:sz w:val="22"/>
          <w:szCs w:val="22"/>
          <w:lang w:val="en"/>
        </w:rPr>
        <w:t>(method statement)</w:t>
      </w:r>
      <w:r w:rsidR="00FA6999">
        <w:rPr>
          <w:rFonts w:asciiTheme="minorHAnsi" w:eastAsia="Times" w:hAnsiTheme="minorHAnsi" w:cstheme="minorHAnsi"/>
          <w:color w:val="auto"/>
          <w:sz w:val="22"/>
          <w:szCs w:val="22"/>
          <w:lang w:val="en"/>
        </w:rPr>
        <w:t xml:space="preserve"> </w:t>
      </w:r>
    </w:p>
    <w:p w14:paraId="1A308F29" w14:textId="61532BB5" w:rsidR="00C56654" w:rsidRPr="00083E0C" w:rsidRDefault="00C56654" w:rsidP="00083E0C">
      <w:pPr>
        <w:pStyle w:val="Default"/>
        <w:numPr>
          <w:ilvl w:val="1"/>
          <w:numId w:val="18"/>
        </w:numPr>
        <w:jc w:val="both"/>
        <w:rPr>
          <w:rFonts w:asciiTheme="minorHAnsi" w:hAnsiTheme="minorHAnsi" w:cstheme="minorHAnsi"/>
          <w:sz w:val="22"/>
          <w:szCs w:val="22"/>
          <w:lang w:val="en-GB"/>
        </w:rPr>
      </w:pPr>
      <w:r>
        <w:rPr>
          <w:rFonts w:asciiTheme="minorHAnsi" w:eastAsia="Times" w:hAnsiTheme="minorHAnsi" w:cstheme="minorHAnsi"/>
          <w:color w:val="auto"/>
          <w:sz w:val="22"/>
          <w:szCs w:val="22"/>
          <w:lang w:val="en"/>
        </w:rPr>
        <w:t>Financial offer (mark-up fee expressed as a percentage on disbursements)</w:t>
      </w:r>
    </w:p>
    <w:p w14:paraId="26BCC813" w14:textId="7D5C34D7" w:rsidR="00C074B9" w:rsidRPr="00CA0585" w:rsidRDefault="00C074B9" w:rsidP="00FE5B82">
      <w:pPr>
        <w:pStyle w:val="Default"/>
        <w:jc w:val="both"/>
        <w:rPr>
          <w:rFonts w:asciiTheme="minorHAnsi" w:hAnsiTheme="minorHAnsi" w:cstheme="minorHAnsi"/>
          <w:sz w:val="22"/>
          <w:szCs w:val="22"/>
          <w:lang w:val="en-GB"/>
        </w:rPr>
      </w:pPr>
    </w:p>
    <w:p w14:paraId="3C6E01EE" w14:textId="3E829BB2" w:rsidR="009009F8" w:rsidRPr="00083E0C" w:rsidRDefault="009009F8" w:rsidP="0006068D">
      <w:pPr>
        <w:pStyle w:val="Titre2"/>
        <w:spacing w:before="240" w:after="120" w:line="240" w:lineRule="auto"/>
        <w:jc w:val="both"/>
        <w:rPr>
          <w:rFonts w:asciiTheme="minorHAnsi" w:hAnsiTheme="minorHAnsi" w:cstheme="minorHAnsi"/>
          <w:sz w:val="22"/>
          <w:szCs w:val="22"/>
          <w:u w:val="single"/>
          <w:lang w:val="en-GB"/>
        </w:rPr>
      </w:pPr>
      <w:bookmarkStart w:id="71" w:name="_Toc184491662"/>
      <w:r>
        <w:rPr>
          <w:rFonts w:asciiTheme="minorHAnsi" w:hAnsiTheme="minorHAnsi" w:cstheme="minorHAnsi"/>
          <w:sz w:val="22"/>
          <w:szCs w:val="22"/>
          <w:u w:val="single"/>
          <w:lang w:val="en"/>
        </w:rPr>
        <w:t>Bid validity period</w:t>
      </w:r>
      <w:bookmarkEnd w:id="71"/>
    </w:p>
    <w:p w14:paraId="634CE425" w14:textId="77777777" w:rsidR="009009F8" w:rsidRPr="00342E4D" w:rsidRDefault="009009F8" w:rsidP="009009F8">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validity of bids submitted shall be at least 120 days from the submission deadline.</w:t>
      </w:r>
    </w:p>
    <w:p w14:paraId="6AF04744" w14:textId="77777777" w:rsidR="009009F8" w:rsidRPr="00342E4D" w:rsidRDefault="009009F8" w:rsidP="0006068D">
      <w:pPr>
        <w:pStyle w:val="Default"/>
        <w:jc w:val="both"/>
        <w:rPr>
          <w:rFonts w:asciiTheme="minorHAnsi" w:hAnsiTheme="minorHAnsi" w:cstheme="minorHAnsi"/>
          <w:sz w:val="22"/>
          <w:szCs w:val="22"/>
          <w:lang w:val="en-GB"/>
        </w:rPr>
      </w:pPr>
    </w:p>
    <w:p w14:paraId="5BEC13C8" w14:textId="60DCB643" w:rsidR="0005224C" w:rsidRPr="00342E4D" w:rsidRDefault="00384E6F" w:rsidP="0006068D">
      <w:pPr>
        <w:pStyle w:val="Titre2"/>
        <w:spacing w:before="240" w:after="120" w:line="240" w:lineRule="auto"/>
        <w:jc w:val="both"/>
        <w:rPr>
          <w:rFonts w:asciiTheme="minorHAnsi" w:hAnsiTheme="minorHAnsi" w:cstheme="minorHAnsi"/>
          <w:sz w:val="22"/>
          <w:szCs w:val="22"/>
          <w:u w:val="single"/>
          <w:lang w:val="en-GB"/>
        </w:rPr>
      </w:pPr>
      <w:bookmarkStart w:id="72" w:name="_Toc491193966"/>
      <w:bookmarkStart w:id="73" w:name="_Toc491193511"/>
      <w:bookmarkStart w:id="74" w:name="_Toc184491663"/>
      <w:bookmarkEnd w:id="72"/>
      <w:bookmarkEnd w:id="73"/>
      <w:r>
        <w:rPr>
          <w:rFonts w:asciiTheme="minorHAnsi" w:hAnsiTheme="minorHAnsi" w:cstheme="minorHAnsi"/>
          <w:sz w:val="22"/>
          <w:szCs w:val="22"/>
          <w:u w:val="single"/>
          <w:lang w:val="en"/>
        </w:rPr>
        <w:t>Bid submission process</w:t>
      </w:r>
      <w:bookmarkEnd w:id="74"/>
    </w:p>
    <w:p w14:paraId="5E67A184" w14:textId="1ABB2357" w:rsidR="00384E6F" w:rsidRPr="00342E4D" w:rsidRDefault="00384E6F" w:rsidP="0006068D">
      <w:pPr>
        <w:pStyle w:val="Titre2"/>
        <w:spacing w:before="120" w:after="120" w:line="240" w:lineRule="auto"/>
        <w:ind w:left="708"/>
        <w:jc w:val="both"/>
        <w:rPr>
          <w:rFonts w:asciiTheme="minorHAnsi" w:hAnsiTheme="minorHAnsi" w:cstheme="minorHAnsi"/>
          <w:i/>
          <w:sz w:val="22"/>
          <w:szCs w:val="22"/>
          <w:lang w:val="en-GB"/>
        </w:rPr>
      </w:pPr>
      <w:bookmarkStart w:id="75" w:name="_Toc184491664"/>
      <w:r>
        <w:rPr>
          <w:rFonts w:asciiTheme="minorHAnsi" w:hAnsiTheme="minorHAnsi" w:cstheme="minorHAnsi"/>
          <w:i/>
          <w:iCs/>
          <w:sz w:val="22"/>
          <w:szCs w:val="22"/>
          <w:lang w:val="en"/>
        </w:rPr>
        <w:t>Bids submitted in paper format</w:t>
      </w:r>
      <w:bookmarkEnd w:id="75"/>
      <w:r>
        <w:rPr>
          <w:rFonts w:asciiTheme="minorHAnsi" w:hAnsiTheme="minorHAnsi" w:cstheme="minorHAnsi"/>
          <w:i/>
          <w:iCs/>
          <w:sz w:val="22"/>
          <w:szCs w:val="22"/>
          <w:lang w:val="en"/>
        </w:rPr>
        <w:t xml:space="preserve"> </w:t>
      </w:r>
    </w:p>
    <w:p w14:paraId="0F7C3408" w14:textId="2AE4D240" w:rsidR="00384E6F" w:rsidRPr="00342E4D" w:rsidRDefault="00384E6F" w:rsidP="0006068D">
      <w:pPr>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Bids submitted in paper format will be rejected.</w:t>
      </w:r>
    </w:p>
    <w:p w14:paraId="2762B5B2" w14:textId="77777777" w:rsidR="00384E6F" w:rsidRPr="00342E4D" w:rsidRDefault="00384E6F" w:rsidP="0006068D">
      <w:pPr>
        <w:spacing w:before="120"/>
        <w:jc w:val="both"/>
        <w:rPr>
          <w:rFonts w:asciiTheme="minorHAnsi" w:eastAsia="Times New Roman" w:hAnsiTheme="minorHAnsi" w:cstheme="minorHAnsi"/>
          <w:sz w:val="22"/>
          <w:szCs w:val="22"/>
          <w:lang w:val="en-GB"/>
        </w:rPr>
      </w:pPr>
    </w:p>
    <w:p w14:paraId="1854F6BF" w14:textId="0167C17A" w:rsidR="00D60BBF" w:rsidRPr="00342E4D" w:rsidRDefault="00D60BBF" w:rsidP="0006068D">
      <w:pPr>
        <w:pStyle w:val="Titre2"/>
        <w:spacing w:before="120" w:after="120" w:line="240" w:lineRule="auto"/>
        <w:ind w:left="708"/>
        <w:jc w:val="both"/>
        <w:rPr>
          <w:rFonts w:asciiTheme="minorHAnsi" w:hAnsiTheme="minorHAnsi" w:cstheme="minorHAnsi"/>
          <w:i/>
          <w:sz w:val="22"/>
          <w:szCs w:val="22"/>
          <w:lang w:val="en-GB"/>
        </w:rPr>
      </w:pPr>
      <w:bookmarkStart w:id="76" w:name="_Toc184491665"/>
      <w:r>
        <w:rPr>
          <w:rFonts w:asciiTheme="minorHAnsi" w:hAnsiTheme="minorHAnsi" w:cstheme="minorHAnsi"/>
          <w:i/>
          <w:iCs/>
          <w:sz w:val="22"/>
          <w:szCs w:val="22"/>
          <w:lang w:val="en"/>
        </w:rPr>
        <w:t>Electronic submission</w:t>
      </w:r>
      <w:bookmarkEnd w:id="76"/>
      <w:r>
        <w:rPr>
          <w:rFonts w:asciiTheme="minorHAnsi" w:hAnsiTheme="minorHAnsi" w:cstheme="minorHAnsi"/>
          <w:i/>
          <w:iCs/>
          <w:sz w:val="22"/>
          <w:szCs w:val="22"/>
          <w:lang w:val="en"/>
        </w:rPr>
        <w:t xml:space="preserve"> </w:t>
      </w:r>
    </w:p>
    <w:p w14:paraId="53A9C8FC" w14:textId="158194DA" w:rsidR="00AD6FAB" w:rsidRPr="00342E4D" w:rsidRDefault="00DF31D8" w:rsidP="00DF31D8">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order to access the tender consultation space or to submit their bid, </w:t>
      </w:r>
      <w:proofErr w:type="spellStart"/>
      <w:r w:rsidR="00FA6999">
        <w:rPr>
          <w:rFonts w:asciiTheme="minorHAnsi" w:hAnsiTheme="minorHAnsi" w:cstheme="minorHAnsi"/>
          <w:sz w:val="22"/>
          <w:szCs w:val="22"/>
          <w:lang w:val="en"/>
        </w:rPr>
        <w:t>tenderrers</w:t>
      </w:r>
      <w:proofErr w:type="spellEnd"/>
      <w:r>
        <w:rPr>
          <w:rFonts w:asciiTheme="minorHAnsi" w:hAnsiTheme="minorHAnsi" w:cstheme="minorHAnsi"/>
          <w:sz w:val="22"/>
          <w:szCs w:val="22"/>
          <w:lang w:val="en"/>
        </w:rPr>
        <w:t xml:space="preserve"> must connect to the French government procurement platform at: </w:t>
      </w:r>
    </w:p>
    <w:p w14:paraId="5D1E7F6A" w14:textId="0E490242" w:rsidR="00DF31D8" w:rsidRPr="00342E4D" w:rsidRDefault="004C34B9" w:rsidP="00DF31D8">
      <w:pPr>
        <w:spacing w:line="240" w:lineRule="auto"/>
        <w:jc w:val="both"/>
        <w:rPr>
          <w:rFonts w:asciiTheme="minorHAnsi" w:hAnsiTheme="minorHAnsi" w:cstheme="minorHAnsi"/>
          <w:sz w:val="22"/>
          <w:szCs w:val="22"/>
          <w:lang w:val="en-GB"/>
        </w:rPr>
      </w:pPr>
      <w:hyperlink w:history="1">
        <w:r w:rsidR="00287171">
          <w:rPr>
            <w:rStyle w:val="Lienhypertexte"/>
            <w:rFonts w:asciiTheme="minorHAnsi" w:hAnsiTheme="minorHAnsi" w:cstheme="minorHAnsi"/>
            <w:sz w:val="22"/>
            <w:szCs w:val="22"/>
            <w:lang w:val="en"/>
          </w:rPr>
          <w:t xml:space="preserve">https://www.marches-publics.gouv.fr </w:t>
        </w:r>
      </w:hyperlink>
    </w:p>
    <w:p w14:paraId="2623B2C0" w14:textId="77777777" w:rsidR="00C63F9A" w:rsidRPr="00342E4D" w:rsidRDefault="00C63F9A" w:rsidP="00F10B36">
      <w:pPr>
        <w:spacing w:before="120" w:line="240" w:lineRule="auto"/>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Electronic submission is mandatory. Any submission via other means will be rejected.</w:t>
      </w:r>
    </w:p>
    <w:p w14:paraId="1D8767E9" w14:textId="0C34007D" w:rsidR="00FB79BF" w:rsidRPr="00342E4D" w:rsidRDefault="00E73250" w:rsidP="00F10B36">
      <w:pPr>
        <w:spacing w:before="120" w:line="240" w:lineRule="auto"/>
        <w:jc w:val="both"/>
        <w:rPr>
          <w:rStyle w:val="Lienhypertexte"/>
          <w:rFonts w:asciiTheme="minorHAnsi" w:hAnsiTheme="minorHAnsi" w:cstheme="minorHAnsi"/>
          <w:sz w:val="22"/>
          <w:szCs w:val="22"/>
          <w:lang w:val="en-GB"/>
        </w:rPr>
      </w:pPr>
      <w:r>
        <w:rPr>
          <w:rFonts w:asciiTheme="minorHAnsi" w:hAnsiTheme="minorHAnsi" w:cstheme="minorHAnsi"/>
          <w:sz w:val="22"/>
          <w:szCs w:val="22"/>
          <w:lang w:val="en"/>
        </w:rPr>
        <w:t xml:space="preserve">The </w:t>
      </w:r>
      <w:r w:rsidR="009E2B99">
        <w:rPr>
          <w:rFonts w:asciiTheme="minorHAnsi" w:hAnsiTheme="minorHAnsi" w:cstheme="minorHAnsi"/>
          <w:sz w:val="22"/>
          <w:szCs w:val="22"/>
          <w:lang w:val="en"/>
        </w:rPr>
        <w:t xml:space="preserve">tender </w:t>
      </w:r>
      <w:r>
        <w:rPr>
          <w:rFonts w:asciiTheme="minorHAnsi" w:hAnsiTheme="minorHAnsi" w:cstheme="minorHAnsi"/>
          <w:sz w:val="22"/>
          <w:szCs w:val="22"/>
          <w:lang w:val="en"/>
        </w:rPr>
        <w:t xml:space="preserve">submission procedure is detailed on the website </w:t>
      </w:r>
      <w:hyperlink r:id="rId13" w:history="1">
        <w:r>
          <w:rPr>
            <w:rStyle w:val="Lienhypertexte"/>
            <w:rFonts w:asciiTheme="minorHAnsi" w:hAnsiTheme="minorHAnsi" w:cstheme="minorHAnsi"/>
            <w:sz w:val="22"/>
            <w:szCs w:val="22"/>
            <w:lang w:val="en"/>
          </w:rPr>
          <w:t>www.marches-publics.gouv.fr</w:t>
        </w:r>
      </w:hyperlink>
      <w:r>
        <w:rPr>
          <w:rStyle w:val="Lienhypertexte"/>
          <w:rFonts w:asciiTheme="minorHAnsi" w:hAnsiTheme="minorHAnsi" w:cstheme="minorHAnsi"/>
          <w:sz w:val="22"/>
          <w:szCs w:val="22"/>
          <w:lang w:val="en"/>
        </w:rPr>
        <w:t xml:space="preserve">. </w:t>
      </w:r>
    </w:p>
    <w:p w14:paraId="672AA666" w14:textId="4C2BFA0C" w:rsidR="009E2B99" w:rsidRDefault="00FA6999" w:rsidP="00F10B36">
      <w:pPr>
        <w:spacing w:before="120" w:line="240" w:lineRule="auto"/>
        <w:jc w:val="both"/>
        <w:rPr>
          <w:rStyle w:val="Lienhypertexte"/>
          <w:rFonts w:asciiTheme="minorHAnsi" w:hAnsiTheme="minorHAnsi" w:cstheme="minorHAnsi"/>
          <w:color w:val="auto"/>
          <w:sz w:val="22"/>
          <w:szCs w:val="22"/>
          <w:u w:val="none"/>
          <w:lang w:val="en"/>
        </w:rPr>
      </w:pPr>
      <w:r>
        <w:rPr>
          <w:rStyle w:val="Lienhypertexte"/>
          <w:rFonts w:asciiTheme="minorHAnsi" w:hAnsiTheme="minorHAnsi" w:cstheme="minorHAnsi"/>
          <w:color w:val="auto"/>
          <w:sz w:val="22"/>
          <w:szCs w:val="22"/>
          <w:u w:val="none"/>
          <w:lang w:val="en"/>
        </w:rPr>
        <w:lastRenderedPageBreak/>
        <w:t>On this site, c</w:t>
      </w:r>
      <w:r w:rsidR="009E2B99" w:rsidRPr="009E2B99">
        <w:rPr>
          <w:rStyle w:val="Lienhypertexte"/>
          <w:rFonts w:asciiTheme="minorHAnsi" w:hAnsiTheme="minorHAnsi" w:cstheme="minorHAnsi"/>
          <w:color w:val="auto"/>
          <w:sz w:val="22"/>
          <w:szCs w:val="22"/>
          <w:u w:val="none"/>
          <w:lang w:val="en"/>
        </w:rPr>
        <w:t>andidate</w:t>
      </w:r>
      <w:r>
        <w:rPr>
          <w:rStyle w:val="Lienhypertexte"/>
          <w:rFonts w:asciiTheme="minorHAnsi" w:hAnsiTheme="minorHAnsi" w:cstheme="minorHAnsi"/>
          <w:color w:val="auto"/>
          <w:sz w:val="22"/>
          <w:szCs w:val="22"/>
          <w:u w:val="none"/>
          <w:lang w:val="en"/>
        </w:rPr>
        <w:t>s / tenderers will find</w:t>
      </w:r>
      <w:r w:rsidR="009E2B99" w:rsidRPr="009E2B99">
        <w:rPr>
          <w:rStyle w:val="Lienhypertexte"/>
          <w:rFonts w:asciiTheme="minorHAnsi" w:hAnsiTheme="minorHAnsi" w:cstheme="minorHAnsi"/>
          <w:color w:val="auto"/>
          <w:sz w:val="22"/>
          <w:szCs w:val="22"/>
          <w:u w:val="none"/>
          <w:lang w:val="en"/>
        </w:rPr>
        <w:t xml:space="preserve"> can find a downloadable user guide that specifies the terms and conditions for using the platform, including the </w:t>
      </w:r>
      <w:r>
        <w:rPr>
          <w:rStyle w:val="Lienhypertexte"/>
          <w:rFonts w:asciiTheme="minorHAnsi" w:hAnsiTheme="minorHAnsi" w:cstheme="minorHAnsi"/>
          <w:color w:val="auto"/>
          <w:sz w:val="22"/>
          <w:szCs w:val="22"/>
          <w:u w:val="none"/>
          <w:lang w:val="en"/>
        </w:rPr>
        <w:t xml:space="preserve">technical </w:t>
      </w:r>
      <w:r w:rsidR="009E2B99" w:rsidRPr="009E2B99">
        <w:rPr>
          <w:rStyle w:val="Lienhypertexte"/>
          <w:rFonts w:asciiTheme="minorHAnsi" w:hAnsiTheme="minorHAnsi" w:cstheme="minorHAnsi"/>
          <w:color w:val="auto"/>
          <w:sz w:val="22"/>
          <w:szCs w:val="22"/>
          <w:u w:val="none"/>
          <w:lang w:val="en"/>
        </w:rPr>
        <w:t xml:space="preserve">prerequisites and electronic certificates. </w:t>
      </w:r>
    </w:p>
    <w:p w14:paraId="7735D083" w14:textId="324C8AE3" w:rsidR="009E2B99" w:rsidRDefault="009E2B99" w:rsidP="009E2B99">
      <w:pPr>
        <w:spacing w:before="120" w:line="240" w:lineRule="auto"/>
        <w:jc w:val="both"/>
        <w:rPr>
          <w:rFonts w:asciiTheme="minorHAnsi" w:hAnsiTheme="minorHAnsi" w:cstheme="minorHAnsi"/>
          <w:sz w:val="22"/>
          <w:szCs w:val="22"/>
          <w:lang w:val="en"/>
        </w:rPr>
      </w:pPr>
      <w:r w:rsidRPr="009E2B99">
        <w:rPr>
          <w:rFonts w:asciiTheme="minorHAnsi" w:hAnsiTheme="minorHAnsi" w:cstheme="minorHAnsi"/>
          <w:sz w:val="22"/>
          <w:szCs w:val="22"/>
          <w:lang w:val="en"/>
        </w:rPr>
        <w:t xml:space="preserve">Should they want to, candidates </w:t>
      </w:r>
      <w:r w:rsidR="00FA6999">
        <w:rPr>
          <w:rFonts w:asciiTheme="minorHAnsi" w:hAnsiTheme="minorHAnsi" w:cstheme="minorHAnsi"/>
          <w:sz w:val="22"/>
          <w:szCs w:val="22"/>
          <w:lang w:val="en"/>
        </w:rPr>
        <w:t xml:space="preserve">/ tenderers </w:t>
      </w:r>
      <w:r w:rsidRPr="009E2B99">
        <w:rPr>
          <w:rFonts w:asciiTheme="minorHAnsi" w:hAnsiTheme="minorHAnsi" w:cstheme="minorHAnsi"/>
          <w:sz w:val="22"/>
          <w:szCs w:val="22"/>
          <w:lang w:val="en"/>
        </w:rPr>
        <w:t xml:space="preserve">can contact the help desk by telephone at +33.1.76.64.74.07 during French opening hours (from 9 AM to 7 PM Paris time) to obtain a technical assistance </w:t>
      </w:r>
      <w:r w:rsidR="00FA6999">
        <w:rPr>
          <w:rFonts w:asciiTheme="minorHAnsi" w:hAnsiTheme="minorHAnsi" w:cstheme="minorHAnsi"/>
          <w:sz w:val="22"/>
          <w:szCs w:val="22"/>
          <w:lang w:val="en"/>
        </w:rPr>
        <w:t>on how to complete all the necessary tasks</w:t>
      </w:r>
      <w:r w:rsidRPr="009E2B99">
        <w:rPr>
          <w:rFonts w:asciiTheme="minorHAnsi" w:hAnsiTheme="minorHAnsi" w:cstheme="minorHAnsi"/>
          <w:sz w:val="22"/>
          <w:szCs w:val="22"/>
          <w:lang w:val="en"/>
        </w:rPr>
        <w:t>.</w:t>
      </w:r>
    </w:p>
    <w:p w14:paraId="62B8FEB9" w14:textId="537CD64B" w:rsidR="009E2B99" w:rsidRPr="009E2B99" w:rsidRDefault="009E2B99" w:rsidP="009E2B99">
      <w:pPr>
        <w:spacing w:before="120" w:line="240" w:lineRule="auto"/>
        <w:jc w:val="both"/>
        <w:rPr>
          <w:rFonts w:asciiTheme="minorHAnsi" w:hAnsiTheme="minorHAnsi" w:cstheme="minorHAnsi"/>
          <w:sz w:val="22"/>
          <w:szCs w:val="22"/>
          <w:lang w:val="en"/>
        </w:rPr>
      </w:pPr>
      <w:r>
        <w:rPr>
          <w:rFonts w:asciiTheme="minorHAnsi" w:hAnsiTheme="minorHAnsi" w:cstheme="minorHAnsi"/>
          <w:sz w:val="22"/>
          <w:szCs w:val="22"/>
          <w:lang w:val="en-GB"/>
        </w:rPr>
        <w:t>The cost of accessing the platform and of providing an electronic signature will be borne by the candidates.</w:t>
      </w:r>
    </w:p>
    <w:p w14:paraId="5D1FB555" w14:textId="77777777" w:rsidR="009E2B99" w:rsidRDefault="009E2B99" w:rsidP="009E2B99">
      <w:pPr>
        <w:spacing w:line="240" w:lineRule="auto"/>
        <w:jc w:val="both"/>
        <w:rPr>
          <w:rFonts w:asciiTheme="minorHAnsi" w:hAnsiTheme="minorHAnsi" w:cstheme="minorHAnsi"/>
          <w:sz w:val="22"/>
          <w:szCs w:val="22"/>
          <w:lang w:val="en-GB"/>
        </w:rPr>
      </w:pPr>
    </w:p>
    <w:p w14:paraId="3CA5F5CB" w14:textId="334D6275" w:rsidR="009E2B99" w:rsidRDefault="009E2B99" w:rsidP="009E2B99">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GB"/>
        </w:rPr>
        <w:t>Candidates</w:t>
      </w:r>
      <w:r w:rsidR="00FA6999">
        <w:rPr>
          <w:rFonts w:asciiTheme="minorHAnsi" w:hAnsiTheme="minorHAnsi" w:cstheme="minorHAnsi"/>
          <w:sz w:val="22"/>
          <w:szCs w:val="22"/>
          <w:lang w:val="en-GB"/>
        </w:rPr>
        <w:t xml:space="preserve"> / tenderers </w:t>
      </w:r>
      <w:r>
        <w:rPr>
          <w:rFonts w:asciiTheme="minorHAnsi" w:hAnsiTheme="minorHAnsi" w:cstheme="minorHAnsi"/>
          <w:sz w:val="22"/>
          <w:szCs w:val="22"/>
          <w:lang w:val="en-GB"/>
        </w:rPr>
        <w:t>are invited to test the configuration of their workstations and to conduct a trial on the platform by submitting a test tender, to ensure that their IT systems can operate properly for the purposes of submitting a tender.</w:t>
      </w:r>
    </w:p>
    <w:p w14:paraId="36FA5A4A" w14:textId="29B0BBFC" w:rsidR="009E2B99" w:rsidRDefault="00FA6999"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GB"/>
        </w:rPr>
        <w:t>It is brought to the t</w:t>
      </w:r>
      <w:r w:rsidR="009E2B99" w:rsidRPr="009E2B99">
        <w:rPr>
          <w:rFonts w:asciiTheme="minorHAnsi" w:hAnsiTheme="minorHAnsi" w:cstheme="minorHAnsi"/>
          <w:sz w:val="22"/>
          <w:szCs w:val="22"/>
          <w:lang w:val="en-GB"/>
        </w:rPr>
        <w:t>enderers</w:t>
      </w:r>
      <w:r>
        <w:rPr>
          <w:rFonts w:asciiTheme="minorHAnsi" w:hAnsiTheme="minorHAnsi" w:cstheme="minorHAnsi"/>
          <w:sz w:val="22"/>
          <w:szCs w:val="22"/>
          <w:lang w:val="en-GB"/>
        </w:rPr>
        <w:t xml:space="preserve">’ attention that they </w:t>
      </w:r>
      <w:r w:rsidR="009E2B99" w:rsidRPr="009E2B99">
        <w:rPr>
          <w:rFonts w:asciiTheme="minorHAnsi" w:hAnsiTheme="minorHAnsi" w:cstheme="minorHAnsi"/>
          <w:sz w:val="22"/>
          <w:szCs w:val="22"/>
          <w:lang w:val="en-GB"/>
        </w:rPr>
        <w:t xml:space="preserve">must at </w:t>
      </w:r>
      <w:r>
        <w:rPr>
          <w:rFonts w:asciiTheme="minorHAnsi" w:hAnsiTheme="minorHAnsi" w:cstheme="minorHAnsi"/>
          <w:sz w:val="22"/>
          <w:szCs w:val="22"/>
          <w:lang w:val="en-GB"/>
        </w:rPr>
        <w:t>least have i</w:t>
      </w:r>
      <w:r w:rsidR="009E2B99" w:rsidRPr="009E2B99">
        <w:rPr>
          <w:rFonts w:asciiTheme="minorHAnsi" w:hAnsiTheme="minorHAnsi" w:cstheme="minorHAnsi"/>
          <w:sz w:val="22"/>
          <w:szCs w:val="22"/>
          <w:lang w:val="en-GB"/>
        </w:rPr>
        <w:t>nternet browser</w:t>
      </w:r>
      <w:r>
        <w:rPr>
          <w:rFonts w:asciiTheme="minorHAnsi" w:hAnsiTheme="minorHAnsi" w:cstheme="minorHAnsi"/>
          <w:sz w:val="22"/>
          <w:szCs w:val="22"/>
          <w:lang w:val="en-GB"/>
        </w:rPr>
        <w:t xml:space="preserve"> software</w:t>
      </w:r>
      <w:r w:rsidR="009E2B99" w:rsidRPr="009E2B99">
        <w:rPr>
          <w:rFonts w:asciiTheme="minorHAnsi" w:hAnsiTheme="minorHAnsi" w:cstheme="minorHAnsi"/>
          <w:sz w:val="22"/>
          <w:szCs w:val="22"/>
          <w:lang w:val="en-GB"/>
        </w:rPr>
        <w:t xml:space="preserve">. It is not </w:t>
      </w:r>
      <w:r>
        <w:rPr>
          <w:rFonts w:asciiTheme="minorHAnsi" w:hAnsiTheme="minorHAnsi" w:cstheme="minorHAnsi"/>
          <w:sz w:val="22"/>
          <w:szCs w:val="22"/>
          <w:lang w:val="en-GB"/>
        </w:rPr>
        <w:t>mandatory</w:t>
      </w:r>
      <w:r w:rsidR="009E2B99" w:rsidRPr="009E2B99">
        <w:rPr>
          <w:rFonts w:asciiTheme="minorHAnsi" w:hAnsiTheme="minorHAnsi" w:cstheme="minorHAnsi"/>
          <w:sz w:val="22"/>
          <w:szCs w:val="22"/>
          <w:lang w:val="en-GB"/>
        </w:rPr>
        <w:t xml:space="preserve"> to have an electronic signature </w:t>
      </w:r>
      <w:r>
        <w:rPr>
          <w:rFonts w:asciiTheme="minorHAnsi" w:hAnsiTheme="minorHAnsi" w:cstheme="minorHAnsi"/>
          <w:sz w:val="22"/>
          <w:szCs w:val="22"/>
          <w:lang w:val="en-GB"/>
        </w:rPr>
        <w:t>system</w:t>
      </w:r>
      <w:r w:rsidR="009E2B99" w:rsidRPr="009E2B99">
        <w:rPr>
          <w:rFonts w:asciiTheme="minorHAnsi" w:hAnsiTheme="minorHAnsi" w:cstheme="minorHAnsi"/>
          <w:sz w:val="22"/>
          <w:szCs w:val="22"/>
          <w:lang w:val="en-GB"/>
        </w:rPr>
        <w:t>.</w:t>
      </w:r>
    </w:p>
    <w:p w14:paraId="56FC0F41" w14:textId="6EDB0344" w:rsidR="006E370B" w:rsidRDefault="00DF31D8" w:rsidP="00F10B36">
      <w:pPr>
        <w:spacing w:before="120" w:line="240" w:lineRule="auto"/>
        <w:jc w:val="both"/>
        <w:rPr>
          <w:rFonts w:asciiTheme="minorHAnsi" w:hAnsiTheme="minorHAnsi" w:cstheme="minorHAnsi"/>
          <w:sz w:val="22"/>
          <w:szCs w:val="22"/>
          <w:lang w:val="en"/>
        </w:rPr>
      </w:pPr>
      <w:r>
        <w:rPr>
          <w:rFonts w:asciiTheme="minorHAnsi" w:hAnsiTheme="minorHAnsi" w:cstheme="minorHAnsi"/>
          <w:sz w:val="22"/>
          <w:szCs w:val="22"/>
          <w:lang w:val="en"/>
        </w:rPr>
        <w:t xml:space="preserve">In order to </w:t>
      </w:r>
      <w:r w:rsidR="00FA6999">
        <w:rPr>
          <w:rFonts w:asciiTheme="minorHAnsi" w:hAnsiTheme="minorHAnsi" w:cstheme="minorHAnsi"/>
          <w:sz w:val="22"/>
          <w:szCs w:val="22"/>
          <w:lang w:val="en"/>
        </w:rPr>
        <w:t>submit the tender</w:t>
      </w:r>
      <w:r>
        <w:rPr>
          <w:rFonts w:asciiTheme="minorHAnsi" w:hAnsiTheme="minorHAnsi" w:cstheme="minorHAnsi"/>
          <w:sz w:val="22"/>
          <w:szCs w:val="22"/>
          <w:lang w:val="en"/>
        </w:rPr>
        <w:t xml:space="preserve">, </w:t>
      </w:r>
      <w:r w:rsidR="00FA6999">
        <w:rPr>
          <w:rFonts w:asciiTheme="minorHAnsi" w:hAnsiTheme="minorHAnsi" w:cstheme="minorHAnsi"/>
          <w:sz w:val="22"/>
          <w:szCs w:val="22"/>
          <w:lang w:val="en"/>
        </w:rPr>
        <w:t>candidates / tenderers</w:t>
      </w:r>
      <w:r>
        <w:rPr>
          <w:rFonts w:asciiTheme="minorHAnsi" w:hAnsiTheme="minorHAnsi" w:cstheme="minorHAnsi"/>
          <w:sz w:val="22"/>
          <w:szCs w:val="22"/>
          <w:lang w:val="en"/>
        </w:rPr>
        <w:t xml:space="preserve"> must </w:t>
      </w:r>
      <w:r w:rsidR="00FA6999">
        <w:rPr>
          <w:rFonts w:asciiTheme="minorHAnsi" w:hAnsiTheme="minorHAnsi" w:cstheme="minorHAnsi"/>
          <w:sz w:val="22"/>
          <w:szCs w:val="22"/>
          <w:lang w:val="en"/>
        </w:rPr>
        <w:t xml:space="preserve">deposit the </w:t>
      </w:r>
      <w:r>
        <w:rPr>
          <w:rFonts w:asciiTheme="minorHAnsi" w:hAnsiTheme="minorHAnsi" w:cstheme="minorHAnsi"/>
          <w:sz w:val="22"/>
          <w:szCs w:val="22"/>
          <w:lang w:val="en"/>
        </w:rPr>
        <w:t>files in the following computer formats: PDF, RTF, ZIP, Microsoft Office</w:t>
      </w:r>
      <w:r w:rsidR="00FA6999">
        <w:rPr>
          <w:rFonts w:asciiTheme="minorHAnsi" w:hAnsiTheme="minorHAnsi" w:cstheme="minorHAnsi"/>
          <w:sz w:val="22"/>
          <w:szCs w:val="22"/>
          <w:lang w:val="en"/>
        </w:rPr>
        <w:t xml:space="preserve"> suite</w:t>
      </w:r>
      <w:r>
        <w:rPr>
          <w:rFonts w:asciiTheme="minorHAnsi" w:hAnsiTheme="minorHAnsi" w:cstheme="minorHAnsi"/>
          <w:sz w:val="22"/>
          <w:szCs w:val="22"/>
          <w:lang w:val="en"/>
        </w:rPr>
        <w:t xml:space="preserve">, </w:t>
      </w:r>
      <w:proofErr w:type="spellStart"/>
      <w:r>
        <w:rPr>
          <w:rFonts w:asciiTheme="minorHAnsi" w:hAnsiTheme="minorHAnsi" w:cstheme="minorHAnsi"/>
          <w:sz w:val="22"/>
          <w:szCs w:val="22"/>
          <w:lang w:val="en"/>
        </w:rPr>
        <w:t>LibreOffice</w:t>
      </w:r>
      <w:proofErr w:type="spellEnd"/>
      <w:r>
        <w:rPr>
          <w:rFonts w:asciiTheme="minorHAnsi" w:hAnsiTheme="minorHAnsi" w:cstheme="minorHAnsi"/>
          <w:sz w:val="22"/>
          <w:szCs w:val="22"/>
          <w:lang w:val="en"/>
        </w:rPr>
        <w:t xml:space="preserve"> </w:t>
      </w:r>
      <w:r w:rsidR="00FA6999">
        <w:rPr>
          <w:rFonts w:asciiTheme="minorHAnsi" w:hAnsiTheme="minorHAnsi" w:cstheme="minorHAnsi"/>
          <w:sz w:val="22"/>
          <w:szCs w:val="22"/>
          <w:lang w:val="en"/>
        </w:rPr>
        <w:t xml:space="preserve">suite </w:t>
      </w:r>
      <w:r>
        <w:rPr>
          <w:rFonts w:asciiTheme="minorHAnsi" w:hAnsiTheme="minorHAnsi" w:cstheme="minorHAnsi"/>
          <w:sz w:val="22"/>
          <w:szCs w:val="22"/>
          <w:lang w:val="en"/>
        </w:rPr>
        <w:t>or Open Office</w:t>
      </w:r>
      <w:r w:rsidR="00FA6999">
        <w:rPr>
          <w:rFonts w:asciiTheme="minorHAnsi" w:hAnsiTheme="minorHAnsi" w:cstheme="minorHAnsi"/>
          <w:sz w:val="22"/>
          <w:szCs w:val="22"/>
          <w:lang w:val="en"/>
        </w:rPr>
        <w:t xml:space="preserve"> suite</w:t>
      </w:r>
      <w:r>
        <w:rPr>
          <w:rFonts w:asciiTheme="minorHAnsi" w:hAnsiTheme="minorHAnsi" w:cstheme="minorHAnsi"/>
          <w:sz w:val="22"/>
          <w:szCs w:val="22"/>
          <w:lang w:val="en"/>
        </w:rPr>
        <w:t>. Any computer file in a different format will be declared null and void.</w:t>
      </w:r>
    </w:p>
    <w:p w14:paraId="4DEE6AA5" w14:textId="77777777" w:rsidR="009E2B99" w:rsidRPr="00342E4D" w:rsidRDefault="009E2B99" w:rsidP="00F10B36">
      <w:pPr>
        <w:spacing w:before="120" w:line="240" w:lineRule="auto"/>
        <w:jc w:val="both"/>
        <w:rPr>
          <w:rFonts w:asciiTheme="minorHAnsi" w:hAnsiTheme="minorHAnsi" w:cstheme="minorHAnsi"/>
          <w:sz w:val="22"/>
          <w:szCs w:val="22"/>
          <w:lang w:val="en-GB"/>
        </w:rPr>
      </w:pPr>
    </w:p>
    <w:p w14:paraId="6264228B" w14:textId="77777777" w:rsidR="006E370B" w:rsidRPr="00342E4D" w:rsidRDefault="006E370B" w:rsidP="00F10B36">
      <w:pPr>
        <w:spacing w:before="240" w:line="240" w:lineRule="auto"/>
        <w:jc w:val="both"/>
        <w:rPr>
          <w:rFonts w:asciiTheme="minorHAnsi" w:hAnsiTheme="minorHAnsi" w:cstheme="minorHAnsi"/>
          <w:b/>
          <w:sz w:val="22"/>
          <w:szCs w:val="22"/>
          <w:lang w:val="en-GB"/>
        </w:rPr>
      </w:pPr>
      <w:r>
        <w:rPr>
          <w:rFonts w:asciiTheme="minorHAnsi" w:hAnsiTheme="minorHAnsi" w:cstheme="minorHAnsi"/>
          <w:b/>
          <w:bCs/>
          <w:sz w:val="22"/>
          <w:szCs w:val="22"/>
          <w:lang w:val="en"/>
        </w:rPr>
        <w:t>NOTE:</w:t>
      </w:r>
    </w:p>
    <w:p w14:paraId="0BCD5210" w14:textId="2EBF8D24" w:rsidR="009E2B99" w:rsidRPr="009E2B99" w:rsidRDefault="009E2B99" w:rsidP="009E2B99">
      <w:pPr>
        <w:spacing w:before="120" w:line="240" w:lineRule="auto"/>
        <w:jc w:val="both"/>
        <w:rPr>
          <w:rFonts w:asciiTheme="minorHAnsi" w:hAnsiTheme="minorHAnsi" w:cstheme="minorHAnsi"/>
          <w:sz w:val="22"/>
          <w:szCs w:val="22"/>
          <w:lang w:val="en"/>
        </w:rPr>
      </w:pPr>
      <w:r w:rsidRPr="009E2B99">
        <w:rPr>
          <w:rFonts w:asciiTheme="minorHAnsi" w:hAnsiTheme="minorHAnsi" w:cstheme="minorHAnsi"/>
          <w:sz w:val="22"/>
          <w:szCs w:val="22"/>
          <w:lang w:val="en"/>
        </w:rPr>
        <w:t xml:space="preserve">All tender files must be free of computer viruses and must have been previously </w:t>
      </w:r>
      <w:r w:rsidR="00FA6999">
        <w:rPr>
          <w:rFonts w:asciiTheme="minorHAnsi" w:hAnsiTheme="minorHAnsi" w:cstheme="minorHAnsi"/>
          <w:sz w:val="22"/>
          <w:szCs w:val="22"/>
          <w:lang w:val="en"/>
        </w:rPr>
        <w:t xml:space="preserve">checked </w:t>
      </w:r>
      <w:r w:rsidRPr="009E2B99">
        <w:rPr>
          <w:rFonts w:asciiTheme="minorHAnsi" w:hAnsiTheme="minorHAnsi" w:cstheme="minorHAnsi"/>
          <w:sz w:val="22"/>
          <w:szCs w:val="22"/>
          <w:lang w:val="en"/>
        </w:rPr>
        <w:t>to this end by the tenderer using the latest version of an antivirus software. The same applies to all other files exchanged during this public procurement procedure.</w:t>
      </w:r>
    </w:p>
    <w:p w14:paraId="5ED1D580" w14:textId="77777777" w:rsidR="009E2B99" w:rsidRPr="009E2B99" w:rsidRDefault="009E2B99" w:rsidP="009E2B99">
      <w:pPr>
        <w:spacing w:before="120" w:line="240" w:lineRule="auto"/>
        <w:jc w:val="both"/>
        <w:rPr>
          <w:rFonts w:asciiTheme="minorHAnsi" w:hAnsiTheme="minorHAnsi" w:cstheme="minorHAnsi"/>
          <w:sz w:val="22"/>
          <w:szCs w:val="22"/>
          <w:lang w:val="en"/>
        </w:rPr>
      </w:pPr>
      <w:r w:rsidRPr="009E2B99">
        <w:rPr>
          <w:rFonts w:asciiTheme="minorHAnsi" w:hAnsiTheme="minorHAnsi" w:cstheme="minorHAnsi"/>
          <w:sz w:val="22"/>
          <w:szCs w:val="22"/>
          <w:lang w:val="en"/>
        </w:rPr>
        <w:t>The contracting authority may place any file containing a virus in a security quarantine. It will therefore be deemed never to have been received.</w:t>
      </w:r>
    </w:p>
    <w:p w14:paraId="32F8775A" w14:textId="68C011C6" w:rsidR="009E2B99" w:rsidRPr="009E2B99" w:rsidRDefault="009E2B99" w:rsidP="009E2B99">
      <w:pPr>
        <w:spacing w:before="120" w:line="240" w:lineRule="auto"/>
        <w:jc w:val="both"/>
        <w:rPr>
          <w:rFonts w:asciiTheme="minorHAnsi" w:hAnsiTheme="minorHAnsi" w:cstheme="minorHAnsi"/>
          <w:sz w:val="22"/>
          <w:szCs w:val="22"/>
          <w:lang w:val="en"/>
        </w:rPr>
      </w:pPr>
      <w:r w:rsidRPr="009E2B99">
        <w:rPr>
          <w:rFonts w:asciiTheme="minorHAnsi" w:hAnsiTheme="minorHAnsi" w:cstheme="minorHAnsi"/>
          <w:sz w:val="22"/>
          <w:szCs w:val="22"/>
          <w:lang w:val="en"/>
        </w:rPr>
        <w:t xml:space="preserve">NB: </w:t>
      </w:r>
      <w:r>
        <w:rPr>
          <w:rFonts w:asciiTheme="minorHAnsi" w:hAnsiTheme="minorHAnsi" w:cstheme="minorHAnsi"/>
          <w:sz w:val="22"/>
          <w:szCs w:val="22"/>
          <w:lang w:val="en"/>
        </w:rPr>
        <w:t>The tenderer</w:t>
      </w:r>
      <w:r w:rsidRPr="009E2B99">
        <w:rPr>
          <w:rFonts w:asciiTheme="minorHAnsi" w:hAnsiTheme="minorHAnsi" w:cstheme="minorHAnsi"/>
          <w:sz w:val="22"/>
          <w:szCs w:val="22"/>
          <w:lang w:val="en"/>
        </w:rPr>
        <w:t xml:space="preserve">s’ attention is drawn to the time required to </w:t>
      </w:r>
      <w:r w:rsidR="002D0FA6">
        <w:rPr>
          <w:rFonts w:asciiTheme="minorHAnsi" w:hAnsiTheme="minorHAnsi" w:cstheme="minorHAnsi"/>
          <w:sz w:val="22"/>
          <w:szCs w:val="22"/>
          <w:lang w:val="en"/>
        </w:rPr>
        <w:t>deposit</w:t>
      </w:r>
      <w:r w:rsidRPr="009E2B99">
        <w:rPr>
          <w:rFonts w:asciiTheme="minorHAnsi" w:hAnsiTheme="minorHAnsi" w:cstheme="minorHAnsi"/>
          <w:sz w:val="22"/>
          <w:szCs w:val="22"/>
          <w:lang w:val="en"/>
        </w:rPr>
        <w:t xml:space="preserve"> large volume electronic files. The average downloading time may vary according to various parameters, such as the technical capacity of the device, the type of internet connection, traffic on the network, etc.</w:t>
      </w:r>
    </w:p>
    <w:p w14:paraId="01078819" w14:textId="085B0BB3" w:rsidR="009E2B99" w:rsidRPr="009E2B99" w:rsidRDefault="009E2B99" w:rsidP="009E2B99">
      <w:pPr>
        <w:spacing w:before="120" w:line="240" w:lineRule="auto"/>
        <w:jc w:val="both"/>
        <w:rPr>
          <w:rFonts w:asciiTheme="minorHAnsi" w:hAnsiTheme="minorHAnsi" w:cstheme="minorHAnsi"/>
          <w:sz w:val="22"/>
          <w:szCs w:val="22"/>
          <w:lang w:val="en"/>
        </w:rPr>
      </w:pPr>
      <w:r w:rsidRPr="009E2B99">
        <w:rPr>
          <w:rFonts w:asciiTheme="minorHAnsi" w:hAnsiTheme="minorHAnsi" w:cstheme="minorHAnsi"/>
          <w:sz w:val="22"/>
          <w:szCs w:val="22"/>
          <w:lang w:val="en"/>
        </w:rPr>
        <w:t>To the extent that the date and time of completed upload constitutes the legal reference for submission of electronic tenders, tenderers are invited to allow sufficient time for all electronic submissions.</w:t>
      </w:r>
    </w:p>
    <w:p w14:paraId="7E747501" w14:textId="0D64531F" w:rsidR="009E2B99" w:rsidRDefault="009E2B99" w:rsidP="009E2B99">
      <w:pPr>
        <w:spacing w:before="120" w:line="240" w:lineRule="auto"/>
        <w:jc w:val="both"/>
        <w:rPr>
          <w:rFonts w:asciiTheme="minorHAnsi" w:hAnsiTheme="minorHAnsi" w:cstheme="minorHAnsi"/>
          <w:sz w:val="22"/>
          <w:szCs w:val="22"/>
          <w:lang w:val="en"/>
        </w:rPr>
      </w:pPr>
      <w:r w:rsidRPr="009E2B99">
        <w:rPr>
          <w:rFonts w:asciiTheme="minorHAnsi" w:hAnsiTheme="minorHAnsi" w:cstheme="minorHAnsi"/>
          <w:sz w:val="22"/>
          <w:szCs w:val="22"/>
          <w:lang w:val="en"/>
        </w:rPr>
        <w:t xml:space="preserve">Even though its tender for this public procurement procedure will have been submitted electronically, the tenderer undertakes, in the event that its offer has been accepted, to provide the signed paper documents to the contracting authority. In this regard, it also undertakes that the </w:t>
      </w:r>
      <w:r w:rsidR="002D0FA6">
        <w:rPr>
          <w:rFonts w:asciiTheme="minorHAnsi" w:hAnsiTheme="minorHAnsi" w:cstheme="minorHAnsi"/>
          <w:sz w:val="22"/>
          <w:szCs w:val="22"/>
          <w:lang w:val="en"/>
        </w:rPr>
        <w:t>physical</w:t>
      </w:r>
      <w:r w:rsidRPr="009E2B99">
        <w:rPr>
          <w:rFonts w:asciiTheme="minorHAnsi" w:hAnsiTheme="minorHAnsi" w:cstheme="minorHAnsi"/>
          <w:sz w:val="22"/>
          <w:szCs w:val="22"/>
          <w:lang w:val="en"/>
        </w:rPr>
        <w:t xml:space="preserve"> person providing the electronic signature also provides his or her handwritten </w:t>
      </w:r>
      <w:r w:rsidR="002D0FA6">
        <w:rPr>
          <w:rFonts w:asciiTheme="minorHAnsi" w:hAnsiTheme="minorHAnsi" w:cstheme="minorHAnsi"/>
          <w:sz w:val="22"/>
          <w:szCs w:val="22"/>
          <w:lang w:val="en"/>
        </w:rPr>
        <w:t xml:space="preserve">(‘wet’) </w:t>
      </w:r>
      <w:r w:rsidRPr="009E2B99">
        <w:rPr>
          <w:rFonts w:asciiTheme="minorHAnsi" w:hAnsiTheme="minorHAnsi" w:cstheme="minorHAnsi"/>
          <w:sz w:val="22"/>
          <w:szCs w:val="22"/>
          <w:lang w:val="en"/>
        </w:rPr>
        <w:t xml:space="preserve">signature without making any modifications to the documents, to be </w:t>
      </w:r>
      <w:r w:rsidR="002D0FA6">
        <w:rPr>
          <w:rFonts w:asciiTheme="minorHAnsi" w:hAnsiTheme="minorHAnsi" w:cstheme="minorHAnsi"/>
          <w:sz w:val="22"/>
          <w:szCs w:val="22"/>
          <w:lang w:val="en"/>
        </w:rPr>
        <w:t>sent</w:t>
      </w:r>
      <w:r w:rsidRPr="009E2B99">
        <w:rPr>
          <w:rFonts w:asciiTheme="minorHAnsi" w:hAnsiTheme="minorHAnsi" w:cstheme="minorHAnsi"/>
          <w:sz w:val="22"/>
          <w:szCs w:val="22"/>
          <w:lang w:val="en"/>
        </w:rPr>
        <w:t xml:space="preserve"> to the contracting authority in this format. Lastly, the tender</w:t>
      </w:r>
      <w:r w:rsidR="002D0FA6">
        <w:rPr>
          <w:rFonts w:asciiTheme="minorHAnsi" w:hAnsiTheme="minorHAnsi" w:cstheme="minorHAnsi"/>
          <w:sz w:val="22"/>
          <w:szCs w:val="22"/>
          <w:lang w:val="en"/>
        </w:rPr>
        <w:t>er</w:t>
      </w:r>
      <w:r w:rsidRPr="009E2B99">
        <w:rPr>
          <w:rFonts w:asciiTheme="minorHAnsi" w:hAnsiTheme="minorHAnsi" w:cstheme="minorHAnsi"/>
          <w:sz w:val="22"/>
          <w:szCs w:val="22"/>
          <w:lang w:val="en"/>
        </w:rPr>
        <w:t xml:space="preserve"> undertakes to accept notification in paper format, in accordance with standard practices.</w:t>
      </w:r>
    </w:p>
    <w:p w14:paraId="2BD695B1" w14:textId="77777777" w:rsidR="009E2B99" w:rsidRDefault="009E2B99" w:rsidP="00F10B36">
      <w:pPr>
        <w:spacing w:before="120" w:line="240" w:lineRule="auto"/>
        <w:jc w:val="both"/>
        <w:rPr>
          <w:rFonts w:asciiTheme="minorHAnsi" w:hAnsiTheme="minorHAnsi" w:cstheme="minorHAnsi"/>
          <w:sz w:val="22"/>
          <w:szCs w:val="22"/>
          <w:lang w:val="en"/>
        </w:rPr>
      </w:pPr>
    </w:p>
    <w:p w14:paraId="5BF97789" w14:textId="61084909" w:rsidR="00ED1945" w:rsidRPr="0006068D" w:rsidRDefault="00ED1945" w:rsidP="00ED1945">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77" w:name="_Toc63419905"/>
      <w:bookmarkStart w:id="78" w:name="_Toc63419901"/>
      <w:bookmarkEnd w:id="77"/>
      <w:bookmarkEnd w:id="78"/>
      <w:r>
        <w:rPr>
          <w:rFonts w:asciiTheme="minorHAnsi" w:hAnsiTheme="minorHAnsi" w:cstheme="minorHAnsi"/>
          <w:b/>
          <w:bCs/>
          <w:caps/>
          <w:sz w:val="28"/>
          <w:szCs w:val="22"/>
          <w:u w:val="single"/>
          <w:lang w:val="en"/>
        </w:rPr>
        <w:t> </w:t>
      </w:r>
      <w:bookmarkStart w:id="79" w:name="_Toc184491666"/>
      <w:r w:rsidR="00577FDA">
        <w:rPr>
          <w:rFonts w:asciiTheme="minorHAnsi" w:hAnsiTheme="minorHAnsi" w:cstheme="minorHAnsi"/>
          <w:b/>
          <w:bCs/>
          <w:caps/>
          <w:sz w:val="28"/>
          <w:szCs w:val="22"/>
          <w:u w:val="single"/>
          <w:lang w:val="en"/>
        </w:rPr>
        <w:t>EVALUATION OF</w:t>
      </w:r>
      <w:r>
        <w:rPr>
          <w:rFonts w:asciiTheme="minorHAnsi" w:hAnsiTheme="minorHAnsi" w:cstheme="minorHAnsi"/>
          <w:b/>
          <w:bCs/>
          <w:caps/>
          <w:sz w:val="28"/>
          <w:szCs w:val="22"/>
          <w:u w:val="single"/>
          <w:lang w:val="en"/>
        </w:rPr>
        <w:t xml:space="preserve"> applications</w:t>
      </w:r>
      <w:bookmarkEnd w:id="79"/>
    </w:p>
    <w:p w14:paraId="7E02DC2F" w14:textId="77777777" w:rsidR="001C53E3" w:rsidRDefault="001C53E3" w:rsidP="00577FDA">
      <w:pPr>
        <w:jc w:val="both"/>
        <w:rPr>
          <w:rFonts w:asciiTheme="minorHAnsi" w:hAnsiTheme="minorHAnsi" w:cstheme="minorHAnsi"/>
          <w:color w:val="000000"/>
          <w:sz w:val="22"/>
          <w:szCs w:val="22"/>
          <w:lang w:val="en"/>
        </w:rPr>
      </w:pPr>
    </w:p>
    <w:p w14:paraId="07D1F1DB" w14:textId="67AE87FB" w:rsidR="002D0FA6" w:rsidRDefault="002D0FA6" w:rsidP="00577FDA">
      <w:pPr>
        <w:jc w:val="both"/>
        <w:rPr>
          <w:rFonts w:asciiTheme="minorHAnsi" w:hAnsiTheme="minorHAnsi" w:cstheme="minorHAnsi"/>
          <w:color w:val="000000"/>
          <w:sz w:val="22"/>
          <w:szCs w:val="22"/>
          <w:lang w:val="en"/>
        </w:rPr>
      </w:pPr>
      <w:r w:rsidRPr="002D0FA6">
        <w:rPr>
          <w:rFonts w:asciiTheme="minorHAnsi" w:hAnsiTheme="minorHAnsi" w:cstheme="minorHAnsi"/>
          <w:color w:val="000000"/>
          <w:sz w:val="22"/>
          <w:szCs w:val="22"/>
          <w:lang w:val="en"/>
        </w:rPr>
        <w:t>Applications are selected by the Evaluation Committee of Expertise France in accordance with the following procedure.</w:t>
      </w:r>
    </w:p>
    <w:p w14:paraId="1A581CC5" w14:textId="484E7C2E" w:rsidR="00577FDA" w:rsidRPr="00577FDA" w:rsidRDefault="00577FDA" w:rsidP="00577FDA">
      <w:pPr>
        <w:jc w:val="both"/>
        <w:rPr>
          <w:rFonts w:asciiTheme="minorHAnsi" w:hAnsiTheme="minorHAnsi" w:cstheme="minorHAnsi"/>
          <w:color w:val="000000"/>
          <w:sz w:val="22"/>
          <w:szCs w:val="22"/>
          <w:lang w:val="en"/>
        </w:rPr>
      </w:pPr>
      <w:r w:rsidRPr="00577FDA">
        <w:rPr>
          <w:rFonts w:asciiTheme="minorHAnsi" w:hAnsiTheme="minorHAnsi" w:cstheme="minorHAnsi"/>
          <w:color w:val="000000"/>
          <w:sz w:val="22"/>
          <w:szCs w:val="22"/>
          <w:lang w:val="en"/>
        </w:rPr>
        <w:t xml:space="preserve">As per the possibility provided by Article R.2161-4 of the CCP, the Contracting Authority </w:t>
      </w:r>
      <w:r w:rsidR="002D0FA6">
        <w:rPr>
          <w:rFonts w:asciiTheme="minorHAnsi" w:hAnsiTheme="minorHAnsi" w:cstheme="minorHAnsi"/>
          <w:color w:val="000000"/>
          <w:sz w:val="22"/>
          <w:szCs w:val="22"/>
          <w:lang w:val="en"/>
        </w:rPr>
        <w:t xml:space="preserve">may decide to </w:t>
      </w:r>
      <w:r w:rsidRPr="00577FDA">
        <w:rPr>
          <w:rFonts w:asciiTheme="minorHAnsi" w:hAnsiTheme="minorHAnsi" w:cstheme="minorHAnsi"/>
          <w:color w:val="000000"/>
          <w:sz w:val="22"/>
          <w:szCs w:val="22"/>
          <w:lang w:val="en"/>
        </w:rPr>
        <w:t>proceed with the examination of the bid documents (see Article 6 hereafter) before proceeding with the examination of the application documents.</w:t>
      </w:r>
    </w:p>
    <w:p w14:paraId="7DC7EEAF" w14:textId="2013E37F" w:rsidR="00D23FE8" w:rsidRDefault="002D0FA6" w:rsidP="00577FDA">
      <w:pPr>
        <w:jc w:val="both"/>
        <w:rPr>
          <w:rFonts w:asciiTheme="minorHAnsi" w:hAnsiTheme="minorHAnsi" w:cstheme="minorHAnsi"/>
          <w:color w:val="000000"/>
          <w:sz w:val="22"/>
          <w:szCs w:val="22"/>
          <w:lang w:val="en"/>
        </w:rPr>
      </w:pPr>
      <w:r>
        <w:rPr>
          <w:rFonts w:asciiTheme="minorHAnsi" w:hAnsiTheme="minorHAnsi" w:cstheme="minorHAnsi"/>
          <w:color w:val="000000"/>
          <w:sz w:val="22"/>
          <w:szCs w:val="22"/>
          <w:lang w:val="en"/>
        </w:rPr>
        <w:t xml:space="preserve">In such a case, </w:t>
      </w:r>
      <w:r w:rsidR="00577FDA" w:rsidRPr="00577FDA">
        <w:rPr>
          <w:rFonts w:asciiTheme="minorHAnsi" w:hAnsiTheme="minorHAnsi" w:cstheme="minorHAnsi"/>
          <w:color w:val="000000"/>
          <w:sz w:val="22"/>
          <w:szCs w:val="22"/>
          <w:lang w:val="en"/>
        </w:rPr>
        <w:t>examination of the application documents will only be conducted by the Contracting Authority for the tenderer considered to be selected for the contract.</w:t>
      </w:r>
    </w:p>
    <w:p w14:paraId="38C83457" w14:textId="77777777" w:rsidR="00577FDA" w:rsidRPr="00577FDA" w:rsidRDefault="00577FDA" w:rsidP="00577FDA">
      <w:pPr>
        <w:jc w:val="both"/>
        <w:rPr>
          <w:rFonts w:asciiTheme="minorHAnsi" w:hAnsiTheme="minorHAnsi" w:cstheme="minorHAnsi"/>
          <w:color w:val="000000"/>
          <w:sz w:val="22"/>
          <w:szCs w:val="22"/>
          <w:lang w:val="en"/>
        </w:rPr>
      </w:pPr>
    </w:p>
    <w:p w14:paraId="22B01F1C" w14:textId="77777777" w:rsidR="00577FDA" w:rsidRPr="001C53E3" w:rsidRDefault="00577FDA" w:rsidP="001C53E3">
      <w:pPr>
        <w:pStyle w:val="Titre2"/>
        <w:spacing w:before="120" w:after="120" w:line="240" w:lineRule="auto"/>
        <w:jc w:val="both"/>
        <w:rPr>
          <w:rFonts w:asciiTheme="minorHAnsi" w:hAnsiTheme="minorHAnsi" w:cstheme="minorHAnsi"/>
          <w:sz w:val="22"/>
          <w:szCs w:val="22"/>
          <w:u w:val="single"/>
          <w:lang w:val="en-GB"/>
        </w:rPr>
      </w:pPr>
      <w:bookmarkStart w:id="80" w:name="_Toc184491667"/>
      <w:r w:rsidRPr="001C53E3">
        <w:rPr>
          <w:rFonts w:asciiTheme="minorHAnsi" w:hAnsiTheme="minorHAnsi" w:cstheme="minorHAnsi"/>
          <w:sz w:val="22"/>
          <w:szCs w:val="22"/>
          <w:u w:val="single"/>
          <w:lang w:val="en-GB"/>
        </w:rPr>
        <w:t>Request for supplementary information regarding the application</w:t>
      </w:r>
      <w:bookmarkEnd w:id="80"/>
      <w:r w:rsidRPr="001C53E3">
        <w:rPr>
          <w:rFonts w:asciiTheme="minorHAnsi" w:hAnsiTheme="minorHAnsi" w:cstheme="minorHAnsi"/>
          <w:sz w:val="22"/>
          <w:szCs w:val="22"/>
          <w:u w:val="single"/>
          <w:lang w:val="en-GB"/>
        </w:rPr>
        <w:t xml:space="preserve"> </w:t>
      </w:r>
    </w:p>
    <w:p w14:paraId="12E7A48F" w14:textId="47D7525F" w:rsidR="00577FDA" w:rsidRPr="001C53E3" w:rsidRDefault="00577FDA" w:rsidP="001C53E3">
      <w:pPr>
        <w:jc w:val="both"/>
        <w:rPr>
          <w:rFonts w:asciiTheme="minorHAnsi" w:hAnsiTheme="minorHAnsi" w:cstheme="minorHAnsi"/>
          <w:color w:val="000000"/>
          <w:sz w:val="22"/>
          <w:szCs w:val="22"/>
          <w:lang w:val="en-GB"/>
        </w:rPr>
      </w:pPr>
      <w:r w:rsidRPr="001C53E3">
        <w:rPr>
          <w:rFonts w:asciiTheme="minorHAnsi" w:hAnsiTheme="minorHAnsi" w:cstheme="minorHAnsi"/>
          <w:color w:val="000000"/>
          <w:sz w:val="22"/>
          <w:szCs w:val="22"/>
          <w:lang w:val="en-GB"/>
        </w:rPr>
        <w:t>Before examining applications, should the contracting authority note that requested documents or information are missing or incomplete, it may ask the candidates in question to complete their application pack within a deadline applicable to all such candidates. The deadline will be specified in the request for clarification.</w:t>
      </w:r>
    </w:p>
    <w:p w14:paraId="28B16412" w14:textId="7AECE3B7" w:rsidR="00577FDA" w:rsidRDefault="00577FDA" w:rsidP="001C53E3">
      <w:pPr>
        <w:jc w:val="both"/>
        <w:rPr>
          <w:rFonts w:asciiTheme="minorHAnsi" w:hAnsiTheme="minorHAnsi" w:cstheme="minorHAnsi"/>
          <w:color w:val="000000"/>
          <w:sz w:val="22"/>
          <w:szCs w:val="22"/>
          <w:lang w:val="en-GB"/>
        </w:rPr>
      </w:pPr>
      <w:r w:rsidRPr="001C53E3">
        <w:rPr>
          <w:rFonts w:asciiTheme="minorHAnsi" w:hAnsiTheme="minorHAnsi" w:cstheme="minorHAnsi"/>
          <w:color w:val="000000"/>
          <w:sz w:val="22"/>
          <w:szCs w:val="22"/>
          <w:lang w:val="en-GB"/>
        </w:rPr>
        <w:t>Applications that are incomplete or which remain incomplete following a request for clarification will be eliminated.</w:t>
      </w:r>
    </w:p>
    <w:p w14:paraId="6BF05200" w14:textId="77777777" w:rsidR="002D0FA6" w:rsidRDefault="002D0FA6" w:rsidP="001C53E3">
      <w:pPr>
        <w:jc w:val="both"/>
        <w:rPr>
          <w:rFonts w:asciiTheme="minorHAnsi" w:hAnsiTheme="minorHAnsi" w:cstheme="minorHAnsi"/>
          <w:color w:val="000000"/>
          <w:sz w:val="22"/>
          <w:szCs w:val="22"/>
          <w:lang w:val="en-GB"/>
        </w:rPr>
      </w:pPr>
    </w:p>
    <w:p w14:paraId="533FD49E" w14:textId="77777777" w:rsidR="002D0FA6" w:rsidRPr="002D0FA6" w:rsidRDefault="002D0FA6" w:rsidP="002D0FA6">
      <w:pPr>
        <w:keepNext/>
        <w:widowControl w:val="0"/>
        <w:spacing w:before="120" w:after="120" w:line="240" w:lineRule="auto"/>
        <w:jc w:val="both"/>
        <w:outlineLvl w:val="1"/>
        <w:rPr>
          <w:rFonts w:ascii="Calibri" w:hAnsi="Calibri" w:cs="Calibri"/>
          <w:b/>
          <w:bCs/>
          <w:sz w:val="22"/>
          <w:szCs w:val="22"/>
          <w:u w:val="single"/>
          <w:lang w:val="en-GB"/>
        </w:rPr>
      </w:pPr>
      <w:bookmarkStart w:id="81" w:name="_Toc83120023"/>
      <w:bookmarkStart w:id="82" w:name="_Toc184491668"/>
      <w:r w:rsidRPr="002D0FA6">
        <w:rPr>
          <w:rFonts w:ascii="Calibri" w:hAnsi="Calibri" w:cs="Calibri"/>
          <w:b/>
          <w:bCs/>
          <w:sz w:val="22"/>
          <w:szCs w:val="22"/>
          <w:u w:val="single"/>
          <w:lang w:val="en"/>
        </w:rPr>
        <w:t>Rejection of late applications - Opening bids</w:t>
      </w:r>
      <w:bookmarkEnd w:id="81"/>
      <w:bookmarkEnd w:id="82"/>
    </w:p>
    <w:p w14:paraId="52CC93C7" w14:textId="1466F3CC" w:rsidR="002D0FA6" w:rsidRPr="002D0FA6" w:rsidRDefault="002D0FA6" w:rsidP="002D0FA6">
      <w:pPr>
        <w:spacing w:before="120" w:line="240" w:lineRule="auto"/>
        <w:jc w:val="both"/>
        <w:rPr>
          <w:rFonts w:ascii="Calibri" w:hAnsi="Calibri" w:cs="Calibri"/>
          <w:color w:val="000000"/>
          <w:sz w:val="22"/>
          <w:szCs w:val="22"/>
          <w:lang w:val="en-GB"/>
        </w:rPr>
      </w:pPr>
      <w:r w:rsidRPr="002D0FA6">
        <w:rPr>
          <w:rFonts w:ascii="Calibri" w:hAnsi="Calibri" w:cs="Calibri"/>
          <w:color w:val="000000"/>
          <w:sz w:val="22"/>
          <w:szCs w:val="22"/>
          <w:lang w:val="en"/>
        </w:rPr>
        <w:t xml:space="preserve">The </w:t>
      </w:r>
      <w:r>
        <w:rPr>
          <w:rFonts w:ascii="Calibri" w:hAnsi="Calibri" w:cs="Calibri"/>
          <w:color w:val="000000"/>
          <w:sz w:val="22"/>
          <w:szCs w:val="22"/>
          <w:lang w:val="en"/>
        </w:rPr>
        <w:t>Tender</w:t>
      </w:r>
      <w:r w:rsidRPr="002D0FA6">
        <w:rPr>
          <w:rFonts w:ascii="Calibri" w:hAnsi="Calibri" w:cs="Calibri"/>
          <w:color w:val="000000"/>
          <w:sz w:val="22"/>
          <w:szCs w:val="22"/>
          <w:lang w:val="en"/>
        </w:rPr>
        <w:t xml:space="preserve"> Opening Committee (meeting in non-public session) lists the </w:t>
      </w:r>
      <w:r>
        <w:rPr>
          <w:rFonts w:ascii="Calibri" w:hAnsi="Calibri" w:cs="Calibri"/>
          <w:color w:val="000000"/>
          <w:sz w:val="22"/>
          <w:szCs w:val="22"/>
          <w:lang w:val="en"/>
        </w:rPr>
        <w:t>tenders</w:t>
      </w:r>
      <w:r w:rsidRPr="002D0FA6">
        <w:rPr>
          <w:rFonts w:ascii="Calibri" w:hAnsi="Calibri" w:cs="Calibri"/>
          <w:color w:val="000000"/>
          <w:sz w:val="22"/>
          <w:szCs w:val="22"/>
          <w:lang w:val="en"/>
        </w:rPr>
        <w:t xml:space="preserve"> received, the identity of applicants and the composition of the </w:t>
      </w:r>
      <w:r>
        <w:rPr>
          <w:rFonts w:ascii="Calibri" w:hAnsi="Calibri" w:cs="Calibri"/>
          <w:color w:val="000000"/>
          <w:sz w:val="22"/>
          <w:szCs w:val="22"/>
          <w:lang w:val="en"/>
        </w:rPr>
        <w:t>tenders</w:t>
      </w:r>
      <w:r w:rsidRPr="002D0FA6">
        <w:rPr>
          <w:rFonts w:ascii="Calibri" w:hAnsi="Calibri" w:cs="Calibri"/>
          <w:color w:val="000000"/>
          <w:sz w:val="22"/>
          <w:szCs w:val="22"/>
          <w:lang w:val="en"/>
        </w:rPr>
        <w:t xml:space="preserve"> submitted. </w:t>
      </w:r>
    </w:p>
    <w:p w14:paraId="0D4E2618" w14:textId="4268CACE" w:rsidR="002D0FA6" w:rsidRPr="002D0FA6" w:rsidRDefault="002D0FA6" w:rsidP="002D0FA6">
      <w:pPr>
        <w:spacing w:before="120"/>
        <w:jc w:val="both"/>
        <w:rPr>
          <w:rFonts w:ascii="Calibri" w:hAnsi="Calibri" w:cs="Calibri"/>
          <w:color w:val="000000"/>
          <w:sz w:val="22"/>
          <w:szCs w:val="22"/>
          <w:lang w:val="en-GB"/>
        </w:rPr>
      </w:pPr>
      <w:r>
        <w:rPr>
          <w:rFonts w:ascii="Calibri" w:hAnsi="Calibri" w:cs="Calibri"/>
          <w:color w:val="000000"/>
          <w:sz w:val="22"/>
          <w:szCs w:val="22"/>
          <w:lang w:val="en"/>
        </w:rPr>
        <w:t xml:space="preserve">Tenders </w:t>
      </w:r>
      <w:r w:rsidRPr="002D0FA6">
        <w:rPr>
          <w:rFonts w:ascii="Calibri" w:hAnsi="Calibri" w:cs="Calibri"/>
          <w:color w:val="000000"/>
          <w:sz w:val="22"/>
          <w:szCs w:val="22"/>
          <w:lang w:val="en"/>
        </w:rPr>
        <w:t>received after the deadline will be immediately rejected.</w:t>
      </w:r>
    </w:p>
    <w:p w14:paraId="6CE8D119" w14:textId="77777777" w:rsidR="001C53E3" w:rsidRPr="001C53E3" w:rsidRDefault="001C53E3" w:rsidP="001C53E3">
      <w:pPr>
        <w:jc w:val="both"/>
        <w:rPr>
          <w:rFonts w:asciiTheme="minorHAnsi" w:hAnsiTheme="minorHAnsi" w:cstheme="minorHAnsi"/>
          <w:color w:val="000000"/>
          <w:sz w:val="22"/>
          <w:szCs w:val="22"/>
          <w:lang w:val="en-GB"/>
        </w:rPr>
      </w:pPr>
    </w:p>
    <w:p w14:paraId="42EE352C" w14:textId="44F57F96" w:rsidR="00577FDA" w:rsidRPr="00D845B4" w:rsidRDefault="00577FDA" w:rsidP="00577FDA">
      <w:pPr>
        <w:pStyle w:val="Titre2"/>
        <w:spacing w:before="120" w:after="120" w:line="240" w:lineRule="auto"/>
        <w:jc w:val="both"/>
        <w:rPr>
          <w:rFonts w:asciiTheme="minorHAnsi" w:hAnsiTheme="minorHAnsi" w:cstheme="minorHAnsi"/>
          <w:sz w:val="22"/>
          <w:szCs w:val="22"/>
          <w:u w:val="single"/>
          <w:lang w:val="en-GB"/>
        </w:rPr>
      </w:pPr>
      <w:bookmarkStart w:id="83" w:name="_Toc184491669"/>
      <w:r>
        <w:rPr>
          <w:rFonts w:asciiTheme="minorHAnsi" w:hAnsiTheme="minorHAnsi" w:cstheme="minorHAnsi"/>
          <w:sz w:val="22"/>
          <w:szCs w:val="22"/>
          <w:u w:val="single"/>
          <w:lang w:val="en-GB"/>
        </w:rPr>
        <w:t>Eligibility</w:t>
      </w:r>
      <w:r w:rsidRPr="00D845B4">
        <w:rPr>
          <w:rFonts w:asciiTheme="minorHAnsi" w:hAnsiTheme="minorHAnsi" w:cstheme="minorHAnsi"/>
          <w:sz w:val="22"/>
          <w:szCs w:val="22"/>
          <w:u w:val="single"/>
          <w:lang w:val="en-GB"/>
        </w:rPr>
        <w:t xml:space="preserve"> of applications</w:t>
      </w:r>
      <w:bookmarkEnd w:id="83"/>
    </w:p>
    <w:p w14:paraId="477AC063" w14:textId="77777777" w:rsidR="00577FDA" w:rsidRPr="00D845B4" w:rsidRDefault="00577FDA" w:rsidP="00577FDA">
      <w:pPr>
        <w:jc w:val="both"/>
        <w:rPr>
          <w:rFonts w:asciiTheme="minorHAnsi" w:hAnsiTheme="minorHAnsi" w:cstheme="minorHAnsi"/>
          <w:color w:val="000000"/>
          <w:sz w:val="22"/>
          <w:szCs w:val="22"/>
          <w:lang w:val="en-GB"/>
        </w:rPr>
      </w:pPr>
      <w:r w:rsidRPr="00D845B4">
        <w:rPr>
          <w:rFonts w:asciiTheme="minorHAnsi" w:hAnsiTheme="minorHAnsi" w:cstheme="minorHAnsi"/>
          <w:color w:val="000000"/>
          <w:sz w:val="22"/>
          <w:szCs w:val="22"/>
          <w:lang w:val="en-GB"/>
        </w:rPr>
        <w:t xml:space="preserve">In accordance with Article 3 of this document covering the conditions for participation, the Evaluation Committee of Expertise France analyses the </w:t>
      </w:r>
      <w:r>
        <w:rPr>
          <w:rFonts w:asciiTheme="minorHAnsi" w:hAnsiTheme="minorHAnsi" w:cstheme="minorHAnsi"/>
          <w:color w:val="000000"/>
          <w:sz w:val="22"/>
          <w:szCs w:val="22"/>
          <w:lang w:val="en-GB"/>
        </w:rPr>
        <w:t>eligibility</w:t>
      </w:r>
      <w:r w:rsidRPr="00D845B4">
        <w:rPr>
          <w:rFonts w:asciiTheme="minorHAnsi" w:hAnsiTheme="minorHAnsi" w:cstheme="minorHAnsi"/>
          <w:color w:val="000000"/>
          <w:sz w:val="22"/>
          <w:szCs w:val="22"/>
          <w:lang w:val="en-GB"/>
        </w:rPr>
        <w:t xml:space="preserve"> of applications based on the following criteria:</w:t>
      </w:r>
    </w:p>
    <w:p w14:paraId="4B3362EA" w14:textId="66EBECEB" w:rsidR="00577FDA" w:rsidRPr="00D845B4" w:rsidRDefault="00577FDA" w:rsidP="00577FDA">
      <w:pPr>
        <w:pStyle w:val="Paragraphedeliste"/>
        <w:numPr>
          <w:ilvl w:val="0"/>
          <w:numId w:val="32"/>
        </w:numPr>
        <w:jc w:val="both"/>
        <w:rPr>
          <w:rFonts w:asciiTheme="minorHAnsi" w:hAnsiTheme="minorHAnsi" w:cstheme="minorHAnsi"/>
          <w:color w:val="000000"/>
          <w:sz w:val="22"/>
          <w:szCs w:val="22"/>
          <w:lang w:val="en-GB"/>
        </w:rPr>
      </w:pPr>
      <w:r w:rsidRPr="00D845B4">
        <w:rPr>
          <w:rFonts w:asciiTheme="minorHAnsi" w:hAnsiTheme="minorHAnsi" w:cstheme="minorHAnsi"/>
          <w:color w:val="000000"/>
          <w:sz w:val="22"/>
          <w:szCs w:val="22"/>
          <w:lang w:val="en-GB"/>
        </w:rPr>
        <w:t xml:space="preserve">Candidate's </w:t>
      </w:r>
      <w:r>
        <w:rPr>
          <w:rFonts w:asciiTheme="minorHAnsi" w:hAnsiTheme="minorHAnsi" w:cstheme="minorHAnsi"/>
          <w:color w:val="000000"/>
          <w:sz w:val="22"/>
          <w:szCs w:val="22"/>
          <w:lang w:val="en-GB"/>
        </w:rPr>
        <w:t>compliance with its registration obligations</w:t>
      </w:r>
    </w:p>
    <w:p w14:paraId="0D6699C1" w14:textId="4F37B32F" w:rsidR="00577FDA" w:rsidRDefault="00577FDA" w:rsidP="00577FDA">
      <w:pPr>
        <w:pStyle w:val="Paragraphedeliste"/>
        <w:numPr>
          <w:ilvl w:val="0"/>
          <w:numId w:val="32"/>
        </w:numPr>
        <w:jc w:val="both"/>
        <w:rPr>
          <w:rFonts w:asciiTheme="minorHAnsi" w:hAnsiTheme="minorHAnsi" w:cstheme="minorHAnsi"/>
          <w:color w:val="000000"/>
          <w:sz w:val="22"/>
          <w:szCs w:val="22"/>
          <w:lang w:val="en-GB"/>
        </w:rPr>
      </w:pPr>
      <w:r w:rsidRPr="00D845B4">
        <w:rPr>
          <w:rFonts w:asciiTheme="minorHAnsi" w:hAnsiTheme="minorHAnsi" w:cstheme="minorHAnsi"/>
          <w:color w:val="000000"/>
          <w:sz w:val="22"/>
          <w:szCs w:val="22"/>
          <w:lang w:val="en-GB"/>
        </w:rPr>
        <w:t>Candidate's compliance with its tax obligations</w:t>
      </w:r>
    </w:p>
    <w:p w14:paraId="209ED0F4" w14:textId="77777777" w:rsidR="002D0FA6" w:rsidRPr="00577FDA" w:rsidRDefault="002D0FA6" w:rsidP="002D0FA6">
      <w:pPr>
        <w:pStyle w:val="Paragraphedeliste"/>
        <w:numPr>
          <w:ilvl w:val="0"/>
          <w:numId w:val="32"/>
        </w:numPr>
        <w:jc w:val="both"/>
        <w:rPr>
          <w:rFonts w:asciiTheme="minorHAnsi" w:hAnsiTheme="minorHAnsi" w:cstheme="minorHAnsi"/>
          <w:bCs/>
          <w:iCs/>
          <w:sz w:val="22"/>
          <w:szCs w:val="22"/>
          <w:lang w:val="en-GB"/>
        </w:rPr>
      </w:pPr>
      <w:r w:rsidRPr="00D845B4">
        <w:rPr>
          <w:rFonts w:asciiTheme="minorHAnsi" w:hAnsiTheme="minorHAnsi" w:cstheme="minorHAnsi"/>
          <w:color w:val="000000"/>
          <w:sz w:val="22"/>
          <w:szCs w:val="22"/>
          <w:lang w:val="en-GB"/>
        </w:rPr>
        <w:t xml:space="preserve">The applicant must not be in any of the situations set out in Articles L. 2141-1 to L. 2141-6 and L. 2141-7 to L. 2141-11 of the French Public Procurement Code, nor be on any </w:t>
      </w:r>
      <w:r w:rsidRPr="00D845B4">
        <w:rPr>
          <w:rFonts w:asciiTheme="minorHAnsi" w:hAnsiTheme="minorHAnsi" w:cstheme="minorHAnsi"/>
          <w:sz w:val="22"/>
          <w:szCs w:val="22"/>
          <w:lang w:val="en-GB"/>
        </w:rPr>
        <w:t xml:space="preserve">official exclusion list, whether their situation is established by means of their own declarations or through the application of due diligence </w:t>
      </w:r>
      <w:r>
        <w:rPr>
          <w:rFonts w:asciiTheme="minorHAnsi" w:hAnsiTheme="minorHAnsi" w:cstheme="minorHAnsi"/>
          <w:sz w:val="22"/>
          <w:szCs w:val="22"/>
          <w:lang w:val="en-GB"/>
        </w:rPr>
        <w:t>checks conducted</w:t>
      </w:r>
      <w:r w:rsidRPr="00D845B4">
        <w:rPr>
          <w:rFonts w:asciiTheme="minorHAnsi" w:hAnsiTheme="minorHAnsi" w:cstheme="minorHAnsi"/>
          <w:sz w:val="22"/>
          <w:szCs w:val="22"/>
          <w:lang w:val="en-GB"/>
        </w:rPr>
        <w:t xml:space="preserve"> by the contracting authority</w:t>
      </w:r>
    </w:p>
    <w:p w14:paraId="2BBA4780" w14:textId="77777777" w:rsidR="002D0FA6" w:rsidRPr="00577FDA" w:rsidRDefault="002D0FA6" w:rsidP="002D0FA6">
      <w:pPr>
        <w:pStyle w:val="Paragraphedeliste"/>
        <w:numPr>
          <w:ilvl w:val="0"/>
          <w:numId w:val="32"/>
        </w:numPr>
        <w:jc w:val="both"/>
        <w:rPr>
          <w:rFonts w:asciiTheme="minorHAnsi" w:hAnsiTheme="minorHAnsi" w:cstheme="minorHAnsi"/>
          <w:color w:val="000000"/>
          <w:sz w:val="22"/>
          <w:szCs w:val="22"/>
          <w:lang w:val="en-GB"/>
        </w:rPr>
      </w:pPr>
      <w:r w:rsidRPr="00D845B4">
        <w:rPr>
          <w:rFonts w:asciiTheme="minorHAnsi" w:hAnsiTheme="minorHAnsi" w:cstheme="minorHAnsi"/>
          <w:color w:val="000000"/>
          <w:sz w:val="22"/>
          <w:szCs w:val="22"/>
          <w:lang w:val="en-GB"/>
        </w:rPr>
        <w:t>The candidate or its representative must not be in a situation of conflict of interest vis-à-vis the contracting authority and/or any beneficiary of the contract</w:t>
      </w:r>
    </w:p>
    <w:p w14:paraId="7B4C8398" w14:textId="77777777" w:rsidR="00577FDA" w:rsidRPr="00342E4D" w:rsidRDefault="00577FDA" w:rsidP="00577FDA">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candidate must be able to demonstrate adequate implementation of appropriate technical and </w:t>
      </w:r>
      <w:proofErr w:type="spellStart"/>
      <w:r>
        <w:rPr>
          <w:rFonts w:asciiTheme="minorHAnsi" w:hAnsiTheme="minorHAnsi" w:cstheme="minorHAnsi"/>
          <w:color w:val="000000"/>
          <w:sz w:val="22"/>
          <w:szCs w:val="22"/>
          <w:lang w:val="en"/>
        </w:rPr>
        <w:t>organisational</w:t>
      </w:r>
      <w:proofErr w:type="spellEnd"/>
      <w:r>
        <w:rPr>
          <w:rFonts w:asciiTheme="minorHAnsi" w:hAnsiTheme="minorHAnsi" w:cstheme="minorHAnsi"/>
          <w:color w:val="000000"/>
          <w:sz w:val="22"/>
          <w:szCs w:val="22"/>
          <w:lang w:val="en"/>
        </w:rPr>
        <w:t xml:space="preserve"> measures such that data processing conforms with relevant data protection laws and regulations (GDPR and French data protection legislation), thereby guaranteeing the rights of data subjects </w:t>
      </w:r>
    </w:p>
    <w:p w14:paraId="17CB0EB4" w14:textId="77777777" w:rsidR="00577FDA" w:rsidRPr="00577FDA" w:rsidRDefault="00577FDA" w:rsidP="00577FDA">
      <w:pPr>
        <w:rPr>
          <w:lang w:val="en-GB"/>
        </w:rPr>
      </w:pPr>
    </w:p>
    <w:p w14:paraId="2612C0FD" w14:textId="62503BB3" w:rsidR="00ED1945" w:rsidRPr="00342E4D" w:rsidRDefault="00ED1945" w:rsidP="00ED1945">
      <w:pPr>
        <w:pStyle w:val="Titre2"/>
        <w:spacing w:before="120" w:after="120" w:line="240" w:lineRule="auto"/>
        <w:jc w:val="both"/>
        <w:rPr>
          <w:rFonts w:asciiTheme="minorHAnsi" w:hAnsiTheme="minorHAnsi" w:cstheme="minorHAnsi"/>
          <w:sz w:val="22"/>
          <w:szCs w:val="22"/>
          <w:u w:val="single"/>
          <w:lang w:val="en-GB"/>
        </w:rPr>
      </w:pPr>
      <w:bookmarkStart w:id="84" w:name="_Toc184491670"/>
      <w:r>
        <w:rPr>
          <w:rFonts w:asciiTheme="minorHAnsi" w:hAnsiTheme="minorHAnsi" w:cstheme="minorHAnsi"/>
          <w:sz w:val="22"/>
          <w:szCs w:val="22"/>
          <w:u w:val="single"/>
          <w:lang w:val="en"/>
        </w:rPr>
        <w:t>Admissibility of applications</w:t>
      </w:r>
      <w:bookmarkEnd w:id="84"/>
    </w:p>
    <w:p w14:paraId="54A18FFF" w14:textId="5FD3D025" w:rsidR="00B36650" w:rsidRDefault="00577FDA" w:rsidP="0006068D">
      <w:pPr>
        <w:rPr>
          <w:rFonts w:asciiTheme="minorHAnsi" w:hAnsiTheme="minorHAnsi" w:cstheme="minorHAnsi"/>
          <w:color w:val="000000"/>
          <w:sz w:val="22"/>
          <w:szCs w:val="22"/>
          <w:lang w:val="en"/>
        </w:rPr>
      </w:pPr>
      <w:r w:rsidRPr="00577FDA">
        <w:rPr>
          <w:rFonts w:asciiTheme="minorHAnsi" w:hAnsiTheme="minorHAnsi" w:cstheme="minorHAnsi"/>
          <w:color w:val="000000"/>
          <w:sz w:val="22"/>
          <w:szCs w:val="22"/>
          <w:lang w:val="en"/>
        </w:rPr>
        <w:t>Applications not demonstrating professional capacity and/or which do not meet the minimum Economic and Financial Capacity and Technical and Professional Capacity levels required in this Call for Tender will be eliminated by the Evaluation Committee.</w:t>
      </w:r>
    </w:p>
    <w:p w14:paraId="6A52E91C" w14:textId="77777777" w:rsidR="00C56654" w:rsidRPr="00342E4D" w:rsidRDefault="00C56654" w:rsidP="0006068D">
      <w:pPr>
        <w:rPr>
          <w:lang w:val="en-GB"/>
        </w:rPr>
      </w:pPr>
    </w:p>
    <w:p w14:paraId="5E6F48B6" w14:textId="5DB670BE" w:rsidR="00F31102" w:rsidRPr="009E270B" w:rsidRDefault="00577FDA" w:rsidP="0005224C">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85" w:name="_Toc184491671"/>
      <w:r>
        <w:rPr>
          <w:rFonts w:asciiTheme="minorHAnsi" w:hAnsiTheme="minorHAnsi" w:cstheme="minorHAnsi"/>
          <w:b/>
          <w:bCs/>
          <w:caps/>
          <w:sz w:val="28"/>
          <w:szCs w:val="22"/>
          <w:u w:val="single"/>
          <w:lang w:val="en"/>
        </w:rPr>
        <w:t>EVALUATION OF BIDS</w:t>
      </w:r>
      <w:r w:rsidR="002D0FA6">
        <w:rPr>
          <w:rFonts w:asciiTheme="minorHAnsi" w:hAnsiTheme="minorHAnsi" w:cstheme="minorHAnsi"/>
          <w:b/>
          <w:bCs/>
          <w:caps/>
          <w:sz w:val="28"/>
          <w:szCs w:val="22"/>
          <w:u w:val="single"/>
          <w:lang w:val="en"/>
        </w:rPr>
        <w:t xml:space="preserve"> and Award</w:t>
      </w:r>
      <w:bookmarkEnd w:id="85"/>
    </w:p>
    <w:p w14:paraId="622274EA" w14:textId="77777777" w:rsidR="007021F2" w:rsidRDefault="007021F2" w:rsidP="00F31102">
      <w:pPr>
        <w:jc w:val="both"/>
        <w:rPr>
          <w:rFonts w:asciiTheme="minorHAnsi" w:hAnsiTheme="minorHAnsi" w:cstheme="minorHAnsi"/>
          <w:color w:val="000000"/>
          <w:sz w:val="22"/>
          <w:szCs w:val="22"/>
          <w:lang w:val="en"/>
        </w:rPr>
      </w:pPr>
    </w:p>
    <w:p w14:paraId="6E4569E5" w14:textId="3820ECA0" w:rsidR="00F31102" w:rsidRPr="00342E4D" w:rsidRDefault="00F31102" w:rsidP="00F31102">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bid selection procedure is conducted by the Evaluation Committee of Expertise France in accordance with the following procedure:</w:t>
      </w:r>
    </w:p>
    <w:p w14:paraId="41F11B91" w14:textId="77777777" w:rsidR="007021F2" w:rsidRDefault="007021F2" w:rsidP="00F31102">
      <w:pPr>
        <w:pStyle w:val="Titre2"/>
        <w:spacing w:before="120" w:after="120" w:line="240" w:lineRule="auto"/>
        <w:jc w:val="both"/>
        <w:rPr>
          <w:rFonts w:asciiTheme="minorHAnsi" w:hAnsiTheme="minorHAnsi" w:cstheme="minorHAnsi"/>
          <w:sz w:val="22"/>
          <w:szCs w:val="22"/>
          <w:u w:val="single"/>
          <w:lang w:val="en"/>
        </w:rPr>
      </w:pPr>
    </w:p>
    <w:p w14:paraId="77FC7917" w14:textId="5A8F2E53" w:rsidR="00F31102" w:rsidRPr="00342E4D" w:rsidRDefault="00F31102" w:rsidP="00F31102">
      <w:pPr>
        <w:pStyle w:val="Titre2"/>
        <w:spacing w:before="120" w:after="120" w:line="240" w:lineRule="auto"/>
        <w:jc w:val="both"/>
        <w:rPr>
          <w:rFonts w:asciiTheme="minorHAnsi" w:hAnsiTheme="minorHAnsi" w:cstheme="minorHAnsi"/>
          <w:sz w:val="22"/>
          <w:szCs w:val="22"/>
          <w:u w:val="single"/>
          <w:lang w:val="en-GB"/>
        </w:rPr>
      </w:pPr>
      <w:bookmarkStart w:id="86" w:name="_Toc184491672"/>
      <w:r>
        <w:rPr>
          <w:rFonts w:asciiTheme="minorHAnsi" w:hAnsiTheme="minorHAnsi" w:cstheme="minorHAnsi"/>
          <w:sz w:val="22"/>
          <w:szCs w:val="22"/>
          <w:u w:val="single"/>
          <w:lang w:val="en"/>
        </w:rPr>
        <w:t>Rejection of late bids - Opening bids</w:t>
      </w:r>
      <w:bookmarkEnd w:id="86"/>
    </w:p>
    <w:p w14:paraId="224A926C" w14:textId="77777777" w:rsidR="002D0FA6" w:rsidRPr="002D0FA6" w:rsidRDefault="002D0FA6" w:rsidP="002D0FA6">
      <w:pPr>
        <w:spacing w:before="120" w:line="240" w:lineRule="auto"/>
        <w:jc w:val="both"/>
        <w:rPr>
          <w:rFonts w:ascii="Calibri" w:hAnsi="Calibri" w:cs="Calibri"/>
          <w:color w:val="000000"/>
          <w:sz w:val="22"/>
          <w:szCs w:val="22"/>
          <w:lang w:val="en-GB"/>
        </w:rPr>
      </w:pPr>
      <w:r w:rsidRPr="002D0FA6">
        <w:rPr>
          <w:rFonts w:ascii="Calibri" w:hAnsi="Calibri" w:cs="Calibri"/>
          <w:color w:val="000000"/>
          <w:sz w:val="22"/>
          <w:szCs w:val="22"/>
          <w:lang w:val="en"/>
        </w:rPr>
        <w:t xml:space="preserve">The </w:t>
      </w:r>
      <w:r>
        <w:rPr>
          <w:rFonts w:ascii="Calibri" w:hAnsi="Calibri" w:cs="Calibri"/>
          <w:color w:val="000000"/>
          <w:sz w:val="22"/>
          <w:szCs w:val="22"/>
          <w:lang w:val="en"/>
        </w:rPr>
        <w:t>Tender</w:t>
      </w:r>
      <w:r w:rsidRPr="002D0FA6">
        <w:rPr>
          <w:rFonts w:ascii="Calibri" w:hAnsi="Calibri" w:cs="Calibri"/>
          <w:color w:val="000000"/>
          <w:sz w:val="22"/>
          <w:szCs w:val="22"/>
          <w:lang w:val="en"/>
        </w:rPr>
        <w:t xml:space="preserve"> Opening Committee (meeting in non-public session) lists the </w:t>
      </w:r>
      <w:r>
        <w:rPr>
          <w:rFonts w:ascii="Calibri" w:hAnsi="Calibri" w:cs="Calibri"/>
          <w:color w:val="000000"/>
          <w:sz w:val="22"/>
          <w:szCs w:val="22"/>
          <w:lang w:val="en"/>
        </w:rPr>
        <w:t>tenders</w:t>
      </w:r>
      <w:r w:rsidRPr="002D0FA6">
        <w:rPr>
          <w:rFonts w:ascii="Calibri" w:hAnsi="Calibri" w:cs="Calibri"/>
          <w:color w:val="000000"/>
          <w:sz w:val="22"/>
          <w:szCs w:val="22"/>
          <w:lang w:val="en"/>
        </w:rPr>
        <w:t xml:space="preserve"> received, the identity of applicants and the composition of the </w:t>
      </w:r>
      <w:r>
        <w:rPr>
          <w:rFonts w:ascii="Calibri" w:hAnsi="Calibri" w:cs="Calibri"/>
          <w:color w:val="000000"/>
          <w:sz w:val="22"/>
          <w:szCs w:val="22"/>
          <w:lang w:val="en"/>
        </w:rPr>
        <w:t>tenders</w:t>
      </w:r>
      <w:r w:rsidRPr="002D0FA6">
        <w:rPr>
          <w:rFonts w:ascii="Calibri" w:hAnsi="Calibri" w:cs="Calibri"/>
          <w:color w:val="000000"/>
          <w:sz w:val="22"/>
          <w:szCs w:val="22"/>
          <w:lang w:val="en"/>
        </w:rPr>
        <w:t xml:space="preserve"> submitted. </w:t>
      </w:r>
    </w:p>
    <w:p w14:paraId="21DFF7CD" w14:textId="77777777" w:rsidR="002D0FA6" w:rsidRPr="002D0FA6" w:rsidRDefault="002D0FA6" w:rsidP="002D0FA6">
      <w:pPr>
        <w:spacing w:before="120"/>
        <w:jc w:val="both"/>
        <w:rPr>
          <w:rFonts w:ascii="Calibri" w:hAnsi="Calibri" w:cs="Calibri"/>
          <w:color w:val="000000"/>
          <w:sz w:val="22"/>
          <w:szCs w:val="22"/>
          <w:lang w:val="en-GB"/>
        </w:rPr>
      </w:pPr>
      <w:r>
        <w:rPr>
          <w:rFonts w:ascii="Calibri" w:hAnsi="Calibri" w:cs="Calibri"/>
          <w:color w:val="000000"/>
          <w:sz w:val="22"/>
          <w:szCs w:val="22"/>
          <w:lang w:val="en"/>
        </w:rPr>
        <w:t xml:space="preserve">Tenders </w:t>
      </w:r>
      <w:r w:rsidRPr="002D0FA6">
        <w:rPr>
          <w:rFonts w:ascii="Calibri" w:hAnsi="Calibri" w:cs="Calibri"/>
          <w:color w:val="000000"/>
          <w:sz w:val="22"/>
          <w:szCs w:val="22"/>
          <w:lang w:val="en"/>
        </w:rPr>
        <w:t>received after the deadline will be immediately rejected.</w:t>
      </w:r>
    </w:p>
    <w:p w14:paraId="0F7F49EE" w14:textId="62DBB7A8" w:rsidR="00F824DA" w:rsidRPr="00342E4D" w:rsidRDefault="00F824DA" w:rsidP="00F824DA">
      <w:pPr>
        <w:pStyle w:val="Titre2"/>
        <w:spacing w:before="120" w:after="120" w:line="240" w:lineRule="auto"/>
        <w:jc w:val="both"/>
        <w:rPr>
          <w:rFonts w:asciiTheme="minorHAnsi" w:hAnsiTheme="minorHAnsi" w:cstheme="minorHAnsi"/>
          <w:sz w:val="22"/>
          <w:szCs w:val="22"/>
          <w:u w:val="single"/>
          <w:lang w:val="en-GB"/>
        </w:rPr>
      </w:pPr>
      <w:bookmarkStart w:id="87" w:name="_Toc184491673"/>
      <w:r>
        <w:rPr>
          <w:rFonts w:asciiTheme="minorHAnsi" w:hAnsiTheme="minorHAnsi" w:cstheme="minorHAnsi"/>
          <w:sz w:val="22"/>
          <w:szCs w:val="22"/>
          <w:u w:val="single"/>
          <w:lang w:val="en"/>
        </w:rPr>
        <w:t>Bid analysis</w:t>
      </w:r>
      <w:bookmarkEnd w:id="87"/>
    </w:p>
    <w:p w14:paraId="2143EBDB" w14:textId="38898918" w:rsidR="00F824DA" w:rsidRPr="00342E4D" w:rsidRDefault="006B10E6" w:rsidP="00F824DA">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After having verified that the bids received are </w:t>
      </w:r>
      <w:r w:rsidR="00556871">
        <w:rPr>
          <w:rFonts w:asciiTheme="minorHAnsi" w:hAnsiTheme="minorHAnsi" w:cstheme="minorHAnsi"/>
          <w:color w:val="000000"/>
          <w:sz w:val="22"/>
          <w:szCs w:val="22"/>
          <w:lang w:val="en"/>
        </w:rPr>
        <w:t>regular</w:t>
      </w:r>
      <w:r w:rsidR="00F3000E">
        <w:rPr>
          <w:rStyle w:val="Appelnotedebasdep"/>
          <w:color w:val="000000"/>
          <w:sz w:val="22"/>
          <w:szCs w:val="22"/>
          <w:lang w:val="en"/>
        </w:rPr>
        <w:footnoteReference w:id="4"/>
      </w:r>
      <w:r w:rsidR="00695C14">
        <w:rPr>
          <w:rFonts w:asciiTheme="minorHAnsi" w:hAnsiTheme="minorHAnsi" w:cstheme="minorHAnsi"/>
          <w:color w:val="000000"/>
          <w:sz w:val="22"/>
          <w:szCs w:val="22"/>
          <w:lang w:val="en"/>
        </w:rPr>
        <w:t xml:space="preserve">, </w:t>
      </w:r>
      <w:r w:rsidR="00556871">
        <w:rPr>
          <w:rFonts w:asciiTheme="minorHAnsi" w:hAnsiTheme="minorHAnsi" w:cstheme="minorHAnsi"/>
          <w:color w:val="000000"/>
          <w:sz w:val="22"/>
          <w:szCs w:val="22"/>
          <w:lang w:val="en"/>
        </w:rPr>
        <w:t>acceptable</w:t>
      </w:r>
      <w:r w:rsidR="00F3000E">
        <w:rPr>
          <w:rStyle w:val="Appelnotedebasdep"/>
          <w:color w:val="000000"/>
          <w:sz w:val="22"/>
          <w:szCs w:val="22"/>
          <w:lang w:val="en"/>
        </w:rPr>
        <w:footnoteReference w:id="5"/>
      </w:r>
      <w:r w:rsidR="00695C14">
        <w:rPr>
          <w:rFonts w:asciiTheme="minorHAnsi" w:hAnsiTheme="minorHAnsi" w:cstheme="minorHAnsi"/>
          <w:color w:val="000000"/>
          <w:sz w:val="22"/>
          <w:szCs w:val="22"/>
          <w:lang w:val="en"/>
        </w:rPr>
        <w:t xml:space="preserve"> </w:t>
      </w:r>
      <w:r w:rsidR="00F3000E">
        <w:rPr>
          <w:rFonts w:asciiTheme="minorHAnsi" w:hAnsiTheme="minorHAnsi" w:cstheme="minorHAnsi"/>
          <w:color w:val="000000"/>
          <w:sz w:val="22"/>
          <w:szCs w:val="22"/>
          <w:lang w:val="en"/>
        </w:rPr>
        <w:t>and</w:t>
      </w:r>
      <w:r w:rsidR="00695C14">
        <w:rPr>
          <w:rFonts w:asciiTheme="minorHAnsi" w:hAnsiTheme="minorHAnsi" w:cstheme="minorHAnsi"/>
          <w:color w:val="000000"/>
          <w:sz w:val="22"/>
          <w:szCs w:val="22"/>
          <w:lang w:val="en"/>
        </w:rPr>
        <w:t xml:space="preserve"> a</w:t>
      </w:r>
      <w:r w:rsidR="00556871">
        <w:rPr>
          <w:rFonts w:asciiTheme="minorHAnsi" w:hAnsiTheme="minorHAnsi" w:cstheme="minorHAnsi"/>
          <w:color w:val="000000"/>
          <w:sz w:val="22"/>
          <w:szCs w:val="22"/>
          <w:lang w:val="en"/>
        </w:rPr>
        <w:t>ppropriate</w:t>
      </w:r>
      <w:r>
        <w:rPr>
          <w:rFonts w:asciiTheme="minorHAnsi" w:hAnsiTheme="minorHAnsi" w:cstheme="minorHAnsi"/>
          <w:color w:val="000000"/>
          <w:sz w:val="22"/>
          <w:szCs w:val="22"/>
          <w:lang w:val="en"/>
        </w:rPr>
        <w:t>,</w:t>
      </w:r>
      <w:r w:rsidR="00F3000E">
        <w:rPr>
          <w:rStyle w:val="Appelnotedebasdep"/>
          <w:color w:val="000000"/>
          <w:sz w:val="22"/>
          <w:szCs w:val="22"/>
          <w:lang w:val="en"/>
        </w:rPr>
        <w:footnoteReference w:id="6"/>
      </w:r>
      <w:r w:rsidR="002D0FA6">
        <w:rPr>
          <w:rFonts w:asciiTheme="minorHAnsi" w:hAnsiTheme="minorHAnsi" w:cstheme="minorHAnsi"/>
          <w:color w:val="000000"/>
          <w:sz w:val="22"/>
          <w:szCs w:val="22"/>
          <w:lang w:val="en"/>
        </w:rPr>
        <w:t xml:space="preserve"> (see below)</w:t>
      </w:r>
      <w:r w:rsidR="002B50D4">
        <w:rPr>
          <w:rFonts w:asciiTheme="minorHAnsi" w:hAnsiTheme="minorHAnsi" w:cstheme="minorHAnsi"/>
          <w:color w:val="000000"/>
          <w:sz w:val="22"/>
          <w:szCs w:val="22"/>
          <w:lang w:val="en"/>
        </w:rPr>
        <w:t xml:space="preserve">, </w:t>
      </w:r>
      <w:r>
        <w:rPr>
          <w:rFonts w:asciiTheme="minorHAnsi" w:hAnsiTheme="minorHAnsi" w:cstheme="minorHAnsi"/>
          <w:color w:val="000000"/>
          <w:sz w:val="22"/>
          <w:szCs w:val="22"/>
          <w:lang w:val="en"/>
        </w:rPr>
        <w:t>the Evaluation Committee of Expertise France analyses the bids from selected bidders in accordance with the criteria</w:t>
      </w:r>
      <w:r w:rsidR="00F3000E">
        <w:rPr>
          <w:rFonts w:asciiTheme="minorHAnsi" w:hAnsiTheme="minorHAnsi" w:cstheme="minorHAnsi"/>
          <w:color w:val="000000"/>
          <w:sz w:val="22"/>
          <w:szCs w:val="22"/>
          <w:lang w:val="en"/>
        </w:rPr>
        <w:t xml:space="preserve"> </w:t>
      </w:r>
      <w:r w:rsidR="002D0FA6">
        <w:rPr>
          <w:rFonts w:asciiTheme="minorHAnsi" w:hAnsiTheme="minorHAnsi" w:cstheme="minorHAnsi"/>
          <w:color w:val="000000"/>
          <w:sz w:val="22"/>
          <w:szCs w:val="22"/>
          <w:lang w:val="en"/>
        </w:rPr>
        <w:t>mentioned hereafter</w:t>
      </w:r>
      <w:r>
        <w:rPr>
          <w:rFonts w:asciiTheme="minorHAnsi" w:hAnsiTheme="minorHAnsi" w:cstheme="minorHAnsi"/>
          <w:color w:val="000000"/>
          <w:sz w:val="22"/>
          <w:szCs w:val="22"/>
          <w:lang w:val="en"/>
        </w:rPr>
        <w:t>.</w:t>
      </w:r>
    </w:p>
    <w:p w14:paraId="02EE34CD" w14:textId="77777777" w:rsidR="007021F2" w:rsidRDefault="007021F2" w:rsidP="00510257">
      <w:pPr>
        <w:pStyle w:val="Titre2"/>
        <w:spacing w:before="120" w:after="120" w:line="240" w:lineRule="auto"/>
        <w:jc w:val="both"/>
        <w:rPr>
          <w:rFonts w:asciiTheme="minorHAnsi" w:hAnsiTheme="minorHAnsi" w:cstheme="minorHAnsi"/>
          <w:sz w:val="22"/>
          <w:szCs w:val="22"/>
          <w:u w:val="single"/>
          <w:lang w:val="en"/>
        </w:rPr>
      </w:pPr>
    </w:p>
    <w:p w14:paraId="1CC9502A" w14:textId="2AE6FD98" w:rsidR="00016E1A" w:rsidRPr="00342E4D" w:rsidRDefault="00016E1A" w:rsidP="00510257">
      <w:pPr>
        <w:pStyle w:val="Titre2"/>
        <w:spacing w:before="120" w:after="120" w:line="240" w:lineRule="auto"/>
        <w:jc w:val="both"/>
        <w:rPr>
          <w:rFonts w:asciiTheme="minorHAnsi" w:hAnsiTheme="minorHAnsi" w:cstheme="minorHAnsi"/>
          <w:sz w:val="22"/>
          <w:szCs w:val="22"/>
          <w:u w:val="single"/>
          <w:lang w:val="en-GB"/>
        </w:rPr>
      </w:pPr>
      <w:bookmarkStart w:id="88" w:name="_Toc184491674"/>
      <w:r>
        <w:rPr>
          <w:rFonts w:asciiTheme="minorHAnsi" w:hAnsiTheme="minorHAnsi" w:cstheme="minorHAnsi"/>
          <w:sz w:val="22"/>
          <w:szCs w:val="22"/>
          <w:u w:val="single"/>
          <w:lang w:val="en"/>
        </w:rPr>
        <w:t>Rejection of i</w:t>
      </w:r>
      <w:r w:rsidR="00695C14">
        <w:rPr>
          <w:rFonts w:asciiTheme="minorHAnsi" w:hAnsiTheme="minorHAnsi" w:cstheme="minorHAnsi"/>
          <w:sz w:val="22"/>
          <w:szCs w:val="22"/>
          <w:u w:val="single"/>
          <w:lang w:val="en"/>
        </w:rPr>
        <w:t>rregular</w:t>
      </w:r>
      <w:r w:rsidR="00556871">
        <w:rPr>
          <w:rFonts w:asciiTheme="minorHAnsi" w:hAnsiTheme="minorHAnsi" w:cstheme="minorHAnsi"/>
          <w:sz w:val="22"/>
          <w:szCs w:val="22"/>
          <w:u w:val="single"/>
          <w:lang w:val="en"/>
        </w:rPr>
        <w:t>,</w:t>
      </w:r>
      <w:r>
        <w:rPr>
          <w:rFonts w:asciiTheme="minorHAnsi" w:hAnsiTheme="minorHAnsi" w:cstheme="minorHAnsi"/>
          <w:sz w:val="22"/>
          <w:szCs w:val="22"/>
          <w:u w:val="single"/>
          <w:lang w:val="en"/>
        </w:rPr>
        <w:t xml:space="preserve"> </w:t>
      </w:r>
      <w:r w:rsidR="00695C14">
        <w:rPr>
          <w:rFonts w:asciiTheme="minorHAnsi" w:hAnsiTheme="minorHAnsi" w:cstheme="minorHAnsi"/>
          <w:sz w:val="22"/>
          <w:szCs w:val="22"/>
          <w:u w:val="single"/>
          <w:lang w:val="en"/>
        </w:rPr>
        <w:t>unacceptable</w:t>
      </w:r>
      <w:r w:rsidR="00556871">
        <w:rPr>
          <w:rFonts w:asciiTheme="minorHAnsi" w:hAnsiTheme="minorHAnsi" w:cstheme="minorHAnsi"/>
          <w:sz w:val="22"/>
          <w:szCs w:val="22"/>
          <w:u w:val="single"/>
          <w:lang w:val="en"/>
        </w:rPr>
        <w:t xml:space="preserve"> and inappropriate</w:t>
      </w:r>
      <w:r>
        <w:rPr>
          <w:rFonts w:asciiTheme="minorHAnsi" w:hAnsiTheme="minorHAnsi" w:cstheme="minorHAnsi"/>
          <w:sz w:val="22"/>
          <w:szCs w:val="22"/>
          <w:u w:val="single"/>
          <w:lang w:val="en"/>
        </w:rPr>
        <w:t xml:space="preserve"> bids</w:t>
      </w:r>
      <w:bookmarkEnd w:id="88"/>
      <w:r w:rsidR="002B50D4">
        <w:rPr>
          <w:rFonts w:asciiTheme="minorHAnsi" w:hAnsiTheme="minorHAnsi" w:cstheme="minorHAnsi"/>
          <w:sz w:val="22"/>
          <w:szCs w:val="22"/>
          <w:u w:val="single"/>
          <w:lang w:val="en"/>
        </w:rPr>
        <w:t xml:space="preserve"> </w:t>
      </w:r>
    </w:p>
    <w:p w14:paraId="3160E03D" w14:textId="670FE345" w:rsidR="00016E1A" w:rsidRDefault="00016E1A" w:rsidP="00016E1A">
      <w:pPr>
        <w:jc w:val="both"/>
        <w:rPr>
          <w:rFonts w:asciiTheme="minorHAnsi" w:hAnsiTheme="minorHAnsi" w:cstheme="minorHAnsi"/>
          <w:color w:val="000000"/>
          <w:sz w:val="22"/>
          <w:szCs w:val="22"/>
          <w:lang w:val="en"/>
        </w:rPr>
      </w:pPr>
      <w:r>
        <w:rPr>
          <w:rFonts w:asciiTheme="minorHAnsi" w:hAnsiTheme="minorHAnsi" w:cstheme="minorHAnsi"/>
          <w:color w:val="000000"/>
          <w:sz w:val="22"/>
          <w:szCs w:val="22"/>
          <w:lang w:val="en"/>
        </w:rPr>
        <w:t>The Evaluation Committee examines all bids received and, in accordance with Article R.2152-1 of the French Pu</w:t>
      </w:r>
      <w:r w:rsidR="00F3000E">
        <w:rPr>
          <w:rFonts w:asciiTheme="minorHAnsi" w:hAnsiTheme="minorHAnsi" w:cstheme="minorHAnsi"/>
          <w:color w:val="000000"/>
          <w:sz w:val="22"/>
          <w:szCs w:val="22"/>
          <w:lang w:val="en"/>
        </w:rPr>
        <w:t xml:space="preserve">blic Procurement Code, rejects </w:t>
      </w:r>
      <w:r w:rsidR="00556871" w:rsidRPr="00556871">
        <w:rPr>
          <w:rFonts w:asciiTheme="minorHAnsi" w:hAnsiTheme="minorHAnsi" w:cstheme="minorHAnsi"/>
          <w:color w:val="000000"/>
          <w:sz w:val="22"/>
          <w:szCs w:val="22"/>
          <w:lang w:val="en"/>
        </w:rPr>
        <w:t xml:space="preserve">irregular, unacceptable and inappropriate </w:t>
      </w:r>
      <w:r w:rsidR="00F3000E">
        <w:rPr>
          <w:rFonts w:asciiTheme="minorHAnsi" w:hAnsiTheme="minorHAnsi" w:cstheme="minorHAnsi"/>
          <w:color w:val="000000"/>
          <w:sz w:val="22"/>
          <w:szCs w:val="22"/>
          <w:lang w:val="en"/>
        </w:rPr>
        <w:t>bids</w:t>
      </w:r>
      <w:r w:rsidRPr="00F3000E">
        <w:rPr>
          <w:rFonts w:asciiTheme="minorHAnsi" w:hAnsiTheme="minorHAnsi" w:cstheme="minorHAnsi"/>
          <w:color w:val="000000"/>
          <w:sz w:val="22"/>
          <w:szCs w:val="22"/>
          <w:lang w:val="en"/>
        </w:rPr>
        <w:t>,</w:t>
      </w:r>
      <w:r>
        <w:rPr>
          <w:rFonts w:asciiTheme="minorHAnsi" w:hAnsiTheme="minorHAnsi" w:cstheme="minorHAnsi"/>
          <w:color w:val="000000"/>
          <w:sz w:val="22"/>
          <w:szCs w:val="22"/>
          <w:lang w:val="en"/>
        </w:rPr>
        <w:t xml:space="preserve"> after having implemented the </w:t>
      </w:r>
      <w:proofErr w:type="spellStart"/>
      <w:r>
        <w:rPr>
          <w:rFonts w:asciiTheme="minorHAnsi" w:hAnsiTheme="minorHAnsi" w:cstheme="minorHAnsi"/>
          <w:color w:val="000000"/>
          <w:sz w:val="22"/>
          <w:szCs w:val="22"/>
          <w:lang w:val="en"/>
        </w:rPr>
        <w:t>regularisation</w:t>
      </w:r>
      <w:proofErr w:type="spellEnd"/>
      <w:r>
        <w:rPr>
          <w:rFonts w:asciiTheme="minorHAnsi" w:hAnsiTheme="minorHAnsi" w:cstheme="minorHAnsi"/>
          <w:color w:val="000000"/>
          <w:sz w:val="22"/>
          <w:szCs w:val="22"/>
          <w:lang w:val="en"/>
        </w:rPr>
        <w:t xml:space="preserve"> procedure set out in Article R.2152-2 of </w:t>
      </w:r>
      <w:r w:rsidR="00556871">
        <w:rPr>
          <w:rFonts w:asciiTheme="minorHAnsi" w:hAnsiTheme="minorHAnsi" w:cstheme="minorHAnsi"/>
          <w:color w:val="000000"/>
          <w:sz w:val="22"/>
          <w:szCs w:val="22"/>
          <w:lang w:val="en"/>
        </w:rPr>
        <w:t xml:space="preserve">the CCP </w:t>
      </w:r>
      <w:r w:rsidR="002D0FA6">
        <w:rPr>
          <w:rFonts w:asciiTheme="minorHAnsi" w:hAnsiTheme="minorHAnsi" w:cstheme="minorHAnsi"/>
          <w:color w:val="000000"/>
          <w:sz w:val="22"/>
          <w:szCs w:val="22"/>
          <w:lang w:val="en"/>
        </w:rPr>
        <w:t>(</w:t>
      </w:r>
      <w:r w:rsidR="00556871">
        <w:rPr>
          <w:rFonts w:asciiTheme="minorHAnsi" w:hAnsiTheme="minorHAnsi" w:cstheme="minorHAnsi"/>
          <w:color w:val="000000"/>
          <w:sz w:val="22"/>
          <w:szCs w:val="22"/>
          <w:lang w:val="en"/>
        </w:rPr>
        <w:t>that allows the Contracting Authority</w:t>
      </w:r>
      <w:r w:rsidR="00556871" w:rsidRPr="00556871">
        <w:rPr>
          <w:rFonts w:asciiTheme="minorHAnsi" w:hAnsiTheme="minorHAnsi" w:cstheme="minorHAnsi"/>
          <w:color w:val="000000"/>
          <w:sz w:val="22"/>
          <w:szCs w:val="22"/>
          <w:lang w:val="en"/>
        </w:rPr>
        <w:t xml:space="preserve"> </w:t>
      </w:r>
      <w:r w:rsidR="00556871">
        <w:rPr>
          <w:rFonts w:asciiTheme="minorHAnsi" w:hAnsiTheme="minorHAnsi" w:cstheme="minorHAnsi"/>
          <w:color w:val="000000"/>
          <w:sz w:val="22"/>
          <w:szCs w:val="22"/>
          <w:lang w:val="en"/>
        </w:rPr>
        <w:t xml:space="preserve">to </w:t>
      </w:r>
      <w:r w:rsidR="00556871" w:rsidRPr="00556871">
        <w:rPr>
          <w:rFonts w:asciiTheme="minorHAnsi" w:hAnsiTheme="minorHAnsi" w:cstheme="minorHAnsi"/>
          <w:color w:val="000000"/>
          <w:sz w:val="22"/>
          <w:szCs w:val="22"/>
          <w:lang w:val="en"/>
        </w:rPr>
        <w:t>provide a</w:t>
      </w:r>
      <w:r w:rsidR="002D0FA6">
        <w:rPr>
          <w:rFonts w:asciiTheme="minorHAnsi" w:hAnsiTheme="minorHAnsi" w:cstheme="minorHAnsi"/>
          <w:color w:val="000000"/>
          <w:sz w:val="22"/>
          <w:szCs w:val="22"/>
          <w:lang w:val="en"/>
        </w:rPr>
        <w:t>n opportunity for tenderers to complete the documents/information required</w:t>
      </w:r>
      <w:r w:rsidR="00556871" w:rsidRPr="00556871">
        <w:rPr>
          <w:rFonts w:asciiTheme="minorHAnsi" w:hAnsiTheme="minorHAnsi" w:cstheme="minorHAnsi"/>
          <w:color w:val="000000"/>
          <w:sz w:val="22"/>
          <w:szCs w:val="22"/>
          <w:lang w:val="en"/>
        </w:rPr>
        <w:t xml:space="preserve"> wi</w:t>
      </w:r>
      <w:r w:rsidR="002B50D4">
        <w:rPr>
          <w:rFonts w:asciiTheme="minorHAnsi" w:hAnsiTheme="minorHAnsi" w:cstheme="minorHAnsi"/>
          <w:color w:val="000000"/>
          <w:sz w:val="22"/>
          <w:szCs w:val="22"/>
          <w:lang w:val="en"/>
        </w:rPr>
        <w:t>thin a given deadline</w:t>
      </w:r>
      <w:r w:rsidR="00556871">
        <w:rPr>
          <w:rFonts w:asciiTheme="minorHAnsi" w:hAnsiTheme="minorHAnsi" w:cstheme="minorHAnsi"/>
          <w:color w:val="000000"/>
          <w:sz w:val="22"/>
          <w:szCs w:val="22"/>
          <w:lang w:val="en"/>
        </w:rPr>
        <w:t xml:space="preserve">, </w:t>
      </w:r>
      <w:r w:rsidR="00556871" w:rsidRPr="00556871">
        <w:rPr>
          <w:rFonts w:asciiTheme="minorHAnsi" w:hAnsiTheme="minorHAnsi" w:cstheme="minorHAnsi"/>
          <w:color w:val="000000"/>
          <w:sz w:val="22"/>
          <w:szCs w:val="22"/>
          <w:lang w:val="en"/>
        </w:rPr>
        <w:t xml:space="preserve">before </w:t>
      </w:r>
      <w:r w:rsidR="002D0FA6">
        <w:rPr>
          <w:rFonts w:asciiTheme="minorHAnsi" w:hAnsiTheme="minorHAnsi" w:cstheme="minorHAnsi"/>
          <w:color w:val="000000"/>
          <w:sz w:val="22"/>
          <w:szCs w:val="22"/>
          <w:lang w:val="en"/>
        </w:rPr>
        <w:t>elimination)</w:t>
      </w:r>
      <w:r w:rsidR="00556871">
        <w:rPr>
          <w:rFonts w:asciiTheme="minorHAnsi" w:hAnsiTheme="minorHAnsi" w:cstheme="minorHAnsi"/>
          <w:color w:val="000000"/>
          <w:sz w:val="22"/>
          <w:szCs w:val="22"/>
          <w:lang w:val="en"/>
        </w:rPr>
        <w:t>.</w:t>
      </w:r>
    </w:p>
    <w:p w14:paraId="371E4BE5" w14:textId="77777777" w:rsidR="002D0FA6" w:rsidRDefault="002D0FA6" w:rsidP="00016E1A">
      <w:pPr>
        <w:jc w:val="both"/>
        <w:rPr>
          <w:rFonts w:asciiTheme="minorHAnsi" w:hAnsiTheme="minorHAnsi" w:cstheme="minorHAnsi"/>
          <w:color w:val="000000"/>
          <w:sz w:val="22"/>
          <w:szCs w:val="22"/>
          <w:lang w:val="en"/>
        </w:rPr>
      </w:pPr>
    </w:p>
    <w:p w14:paraId="2F01284F" w14:textId="25B960C7" w:rsidR="00016E1A" w:rsidRPr="00342E4D" w:rsidRDefault="00016E1A" w:rsidP="00510257">
      <w:pPr>
        <w:pStyle w:val="Titre2"/>
        <w:spacing w:before="120" w:after="120" w:line="240" w:lineRule="auto"/>
        <w:jc w:val="both"/>
        <w:rPr>
          <w:rFonts w:asciiTheme="minorHAnsi" w:hAnsiTheme="minorHAnsi" w:cstheme="minorHAnsi"/>
          <w:sz w:val="22"/>
          <w:szCs w:val="22"/>
          <w:u w:val="single"/>
          <w:lang w:val="en-GB"/>
        </w:rPr>
      </w:pPr>
      <w:bookmarkStart w:id="89" w:name="_Toc184491675"/>
      <w:r>
        <w:rPr>
          <w:rFonts w:asciiTheme="minorHAnsi" w:hAnsiTheme="minorHAnsi" w:cstheme="minorHAnsi"/>
          <w:sz w:val="22"/>
          <w:szCs w:val="22"/>
          <w:u w:val="single"/>
          <w:lang w:val="en"/>
        </w:rPr>
        <w:t>Comparison of bids for selection of the most economically beneficial bid</w:t>
      </w:r>
      <w:bookmarkEnd w:id="89"/>
    </w:p>
    <w:p w14:paraId="56529FDF" w14:textId="02AD476E" w:rsidR="00F3000E" w:rsidRDefault="00F3000E" w:rsidP="00F3000E">
      <w:pPr>
        <w:jc w:val="both"/>
        <w:rPr>
          <w:rFonts w:asciiTheme="minorHAnsi" w:hAnsiTheme="minorHAnsi" w:cstheme="minorHAnsi"/>
          <w:color w:val="000000"/>
          <w:sz w:val="22"/>
          <w:szCs w:val="22"/>
          <w:lang w:val="en-GB"/>
        </w:rPr>
      </w:pPr>
      <w:r w:rsidRPr="00D845B4">
        <w:rPr>
          <w:rFonts w:asciiTheme="minorHAnsi" w:hAnsiTheme="minorHAnsi" w:cstheme="minorHAnsi"/>
          <w:color w:val="000000"/>
          <w:sz w:val="22"/>
          <w:szCs w:val="22"/>
          <w:lang w:val="en-GB"/>
        </w:rPr>
        <w:t xml:space="preserve">After having verified that the bids received are </w:t>
      </w:r>
      <w:r w:rsidR="00ED4BC0">
        <w:rPr>
          <w:rFonts w:asciiTheme="minorHAnsi" w:hAnsiTheme="minorHAnsi" w:cstheme="minorHAnsi"/>
          <w:color w:val="000000"/>
          <w:sz w:val="22"/>
          <w:szCs w:val="22"/>
          <w:lang w:val="en-GB"/>
        </w:rPr>
        <w:t>regular, acceptable and appropriate</w:t>
      </w:r>
      <w:r w:rsidRPr="00D845B4">
        <w:rPr>
          <w:rFonts w:asciiTheme="minorHAnsi" w:hAnsiTheme="minorHAnsi" w:cstheme="minorHAnsi"/>
          <w:color w:val="000000"/>
          <w:sz w:val="22"/>
          <w:szCs w:val="22"/>
          <w:lang w:val="en-GB"/>
        </w:rPr>
        <w:t>, the Evaluation Committee of Expertise France analyses the bids from selected bidders in accordance with the following criteria.</w:t>
      </w:r>
    </w:p>
    <w:p w14:paraId="1095C6A0" w14:textId="77777777" w:rsidR="007021F2" w:rsidRDefault="007021F2" w:rsidP="00F3000E">
      <w:pPr>
        <w:jc w:val="both"/>
        <w:rPr>
          <w:rFonts w:asciiTheme="minorHAnsi" w:hAnsiTheme="minorHAnsi" w:cstheme="minorHAnsi"/>
          <w:color w:val="000000"/>
          <w:sz w:val="22"/>
          <w:szCs w:val="22"/>
          <w:lang w:val="en-GB"/>
        </w:rPr>
      </w:pPr>
    </w:p>
    <w:p w14:paraId="5705B8BE" w14:textId="0694179B" w:rsidR="00F3000E" w:rsidRPr="00F3000E" w:rsidRDefault="00F3000E" w:rsidP="00D93D99">
      <w:pPr>
        <w:spacing w:line="240" w:lineRule="auto"/>
        <w:jc w:val="both"/>
        <w:rPr>
          <w:rFonts w:asciiTheme="minorHAnsi" w:hAnsiTheme="minorHAnsi" w:cstheme="minorHAnsi"/>
          <w:color w:val="000000"/>
          <w:sz w:val="22"/>
          <w:szCs w:val="22"/>
          <w:lang w:val="en-GB"/>
        </w:rPr>
      </w:pPr>
    </w:p>
    <w:tbl>
      <w:tblPr>
        <w:tblStyle w:val="Grilledutableau"/>
        <w:tblW w:w="0" w:type="auto"/>
        <w:tblLook w:val="04A0" w:firstRow="1" w:lastRow="0" w:firstColumn="1" w:lastColumn="0" w:noHBand="0" w:noVBand="1"/>
      </w:tblPr>
      <w:tblGrid>
        <w:gridCol w:w="6941"/>
        <w:gridCol w:w="2405"/>
      </w:tblGrid>
      <w:tr w:rsidR="00F3000E" w14:paraId="75D79B95" w14:textId="77777777" w:rsidTr="007021F2">
        <w:tc>
          <w:tcPr>
            <w:tcW w:w="6941" w:type="dxa"/>
            <w:shd w:val="clear" w:color="auto" w:fill="BFBFBF" w:themeFill="background1" w:themeFillShade="BF"/>
          </w:tcPr>
          <w:p w14:paraId="242FF717" w14:textId="77777777" w:rsidR="00F3000E" w:rsidRPr="00C56654" w:rsidRDefault="00F3000E" w:rsidP="007021F2">
            <w:pPr>
              <w:spacing w:line="240" w:lineRule="auto"/>
              <w:jc w:val="both"/>
              <w:rPr>
                <w:rFonts w:asciiTheme="minorHAnsi" w:hAnsiTheme="minorHAnsi" w:cstheme="minorHAnsi"/>
                <w:b/>
                <w:bCs/>
                <w:color w:val="000000"/>
                <w:sz w:val="22"/>
                <w:szCs w:val="22"/>
                <w:lang w:val="en-GB"/>
              </w:rPr>
            </w:pPr>
            <w:r w:rsidRPr="00C56654">
              <w:rPr>
                <w:rFonts w:asciiTheme="minorHAnsi" w:hAnsiTheme="minorHAnsi" w:cstheme="minorHAnsi"/>
                <w:b/>
                <w:bCs/>
                <w:color w:val="000000"/>
                <w:sz w:val="22"/>
                <w:szCs w:val="22"/>
                <w:lang w:val="en-GB"/>
              </w:rPr>
              <w:t xml:space="preserve">Criteria and </w:t>
            </w:r>
            <w:proofErr w:type="spellStart"/>
            <w:r w:rsidRPr="00C56654">
              <w:rPr>
                <w:rFonts w:asciiTheme="minorHAnsi" w:hAnsiTheme="minorHAnsi" w:cstheme="minorHAnsi"/>
                <w:b/>
                <w:bCs/>
                <w:color w:val="000000"/>
                <w:sz w:val="22"/>
                <w:szCs w:val="22"/>
                <w:lang w:val="en-GB"/>
              </w:rPr>
              <w:t>subcriteria</w:t>
            </w:r>
            <w:proofErr w:type="spellEnd"/>
          </w:p>
        </w:tc>
        <w:tc>
          <w:tcPr>
            <w:tcW w:w="2405" w:type="dxa"/>
            <w:shd w:val="clear" w:color="auto" w:fill="BFBFBF" w:themeFill="background1" w:themeFillShade="BF"/>
            <w:vAlign w:val="center"/>
          </w:tcPr>
          <w:p w14:paraId="5F26FD7D" w14:textId="77777777" w:rsidR="00F3000E" w:rsidRPr="00C56654" w:rsidRDefault="00F3000E" w:rsidP="007021F2">
            <w:pPr>
              <w:spacing w:line="240" w:lineRule="auto"/>
              <w:jc w:val="center"/>
              <w:rPr>
                <w:rFonts w:asciiTheme="minorHAnsi" w:hAnsiTheme="minorHAnsi" w:cstheme="minorHAnsi"/>
                <w:b/>
                <w:bCs/>
                <w:color w:val="000000"/>
                <w:sz w:val="22"/>
                <w:szCs w:val="22"/>
                <w:lang w:val="en-GB"/>
              </w:rPr>
            </w:pPr>
            <w:r w:rsidRPr="00C56654">
              <w:rPr>
                <w:rFonts w:asciiTheme="minorHAnsi" w:hAnsiTheme="minorHAnsi" w:cstheme="minorHAnsi"/>
                <w:b/>
                <w:bCs/>
                <w:color w:val="000000"/>
                <w:sz w:val="22"/>
                <w:szCs w:val="22"/>
                <w:lang w:val="en-GB"/>
              </w:rPr>
              <w:t>Maximum number of points</w:t>
            </w:r>
          </w:p>
        </w:tc>
      </w:tr>
      <w:tr w:rsidR="00F3000E" w14:paraId="33377380" w14:textId="77777777" w:rsidTr="007021F2">
        <w:tc>
          <w:tcPr>
            <w:tcW w:w="6941" w:type="dxa"/>
          </w:tcPr>
          <w:p w14:paraId="700CFDB3" w14:textId="40EE8F89" w:rsidR="00F3000E" w:rsidRPr="00ED4BC0" w:rsidRDefault="00F3000E" w:rsidP="007021F2">
            <w:pPr>
              <w:spacing w:line="240" w:lineRule="auto"/>
              <w:jc w:val="both"/>
              <w:rPr>
                <w:rFonts w:asciiTheme="minorHAnsi" w:hAnsiTheme="minorHAnsi" w:cstheme="minorHAnsi"/>
                <w:b/>
                <w:bCs/>
                <w:color w:val="000000"/>
                <w:sz w:val="22"/>
                <w:szCs w:val="22"/>
                <w:lang w:val="en-GB"/>
              </w:rPr>
            </w:pPr>
            <w:r w:rsidRPr="00ED4BC0">
              <w:rPr>
                <w:rFonts w:asciiTheme="minorHAnsi" w:hAnsiTheme="minorHAnsi" w:cstheme="minorHAnsi"/>
                <w:b/>
                <w:bCs/>
                <w:color w:val="000000"/>
                <w:sz w:val="22"/>
                <w:szCs w:val="22"/>
                <w:lang w:val="en-GB"/>
              </w:rPr>
              <w:t xml:space="preserve">Criterion </w:t>
            </w:r>
            <w:r w:rsidR="00ED4BC0">
              <w:rPr>
                <w:rFonts w:asciiTheme="minorHAnsi" w:hAnsiTheme="minorHAnsi" w:cstheme="minorHAnsi"/>
                <w:b/>
                <w:bCs/>
                <w:color w:val="000000"/>
                <w:sz w:val="22"/>
                <w:szCs w:val="22"/>
                <w:lang w:val="en-GB"/>
              </w:rPr>
              <w:t>1</w:t>
            </w:r>
            <w:r w:rsidRPr="00ED4BC0">
              <w:rPr>
                <w:rFonts w:asciiTheme="minorHAnsi" w:hAnsiTheme="minorHAnsi" w:cstheme="minorHAnsi"/>
                <w:b/>
                <w:bCs/>
                <w:color w:val="000000"/>
                <w:sz w:val="22"/>
                <w:szCs w:val="22"/>
                <w:lang w:val="en-GB"/>
              </w:rPr>
              <w:t>: Technical Offer</w:t>
            </w:r>
          </w:p>
        </w:tc>
        <w:tc>
          <w:tcPr>
            <w:tcW w:w="2405" w:type="dxa"/>
            <w:vAlign w:val="center"/>
          </w:tcPr>
          <w:p w14:paraId="3D6DAA9F" w14:textId="405212C8" w:rsidR="00F3000E" w:rsidRPr="00ED4BC0" w:rsidRDefault="00083E0C" w:rsidP="002B50D4">
            <w:pPr>
              <w:spacing w:line="240" w:lineRule="auto"/>
              <w:jc w:val="center"/>
              <w:rPr>
                <w:rFonts w:asciiTheme="minorHAnsi" w:hAnsiTheme="minorHAnsi" w:cstheme="minorHAnsi"/>
                <w:b/>
                <w:bCs/>
                <w:color w:val="000000"/>
                <w:sz w:val="22"/>
                <w:szCs w:val="22"/>
                <w:lang w:val="en-GB"/>
              </w:rPr>
            </w:pPr>
            <w:r>
              <w:rPr>
                <w:rFonts w:asciiTheme="minorHAnsi" w:hAnsiTheme="minorHAnsi" w:cstheme="minorHAnsi"/>
                <w:b/>
                <w:bCs/>
                <w:color w:val="000000"/>
                <w:sz w:val="22"/>
                <w:szCs w:val="22"/>
                <w:lang w:val="en-GB"/>
              </w:rPr>
              <w:t>6</w:t>
            </w:r>
            <w:r w:rsidR="00565828" w:rsidRPr="00ED4BC0">
              <w:rPr>
                <w:rFonts w:asciiTheme="minorHAnsi" w:hAnsiTheme="minorHAnsi" w:cstheme="minorHAnsi"/>
                <w:b/>
                <w:bCs/>
                <w:color w:val="000000"/>
                <w:sz w:val="22"/>
                <w:szCs w:val="22"/>
                <w:lang w:val="en-GB"/>
              </w:rPr>
              <w:t>0</w:t>
            </w:r>
          </w:p>
        </w:tc>
      </w:tr>
      <w:tr w:rsidR="00F3000E" w14:paraId="04E1043B" w14:textId="77777777" w:rsidTr="007021F2">
        <w:tc>
          <w:tcPr>
            <w:tcW w:w="6941" w:type="dxa"/>
          </w:tcPr>
          <w:p w14:paraId="7156B1E4" w14:textId="3D26E730" w:rsidR="00F3000E" w:rsidRPr="0090010E" w:rsidRDefault="00F3000E" w:rsidP="002B50D4">
            <w:pPr>
              <w:pStyle w:val="Paragraphedeliste"/>
              <w:numPr>
                <w:ilvl w:val="0"/>
                <w:numId w:val="34"/>
              </w:numPr>
              <w:spacing w:line="240" w:lineRule="auto"/>
              <w:jc w:val="both"/>
              <w:rPr>
                <w:rFonts w:asciiTheme="minorHAnsi" w:hAnsiTheme="minorHAnsi" w:cstheme="minorHAnsi"/>
                <w:color w:val="000000"/>
                <w:sz w:val="22"/>
                <w:szCs w:val="22"/>
                <w:lang w:val="en-GB"/>
              </w:rPr>
            </w:pPr>
            <w:proofErr w:type="spellStart"/>
            <w:r>
              <w:rPr>
                <w:rFonts w:asciiTheme="minorHAnsi" w:hAnsiTheme="minorHAnsi" w:cstheme="minorHAnsi"/>
                <w:color w:val="000000"/>
                <w:sz w:val="22"/>
                <w:szCs w:val="22"/>
                <w:lang w:val="en-GB"/>
              </w:rPr>
              <w:t>Subcriterion</w:t>
            </w:r>
            <w:proofErr w:type="spellEnd"/>
            <w:r>
              <w:rPr>
                <w:rFonts w:asciiTheme="minorHAnsi" w:hAnsiTheme="minorHAnsi" w:cstheme="minorHAnsi"/>
                <w:color w:val="000000"/>
                <w:sz w:val="22"/>
                <w:szCs w:val="22"/>
                <w:lang w:val="en-GB"/>
              </w:rPr>
              <w:t xml:space="preserve"> </w:t>
            </w:r>
            <w:r w:rsidR="00ED4BC0">
              <w:rPr>
                <w:rFonts w:asciiTheme="minorHAnsi" w:hAnsiTheme="minorHAnsi" w:cstheme="minorHAnsi"/>
                <w:color w:val="000000"/>
                <w:sz w:val="22"/>
                <w:szCs w:val="22"/>
                <w:lang w:val="en-GB"/>
              </w:rPr>
              <w:t>1</w:t>
            </w:r>
            <w:r>
              <w:rPr>
                <w:rFonts w:asciiTheme="minorHAnsi" w:hAnsiTheme="minorHAnsi" w:cstheme="minorHAnsi"/>
                <w:color w:val="000000"/>
                <w:sz w:val="22"/>
                <w:szCs w:val="22"/>
                <w:lang w:val="en-GB"/>
              </w:rPr>
              <w:t xml:space="preserve">.1: </w:t>
            </w:r>
            <w:r w:rsidR="00E96C47">
              <w:rPr>
                <w:rFonts w:asciiTheme="minorHAnsi" w:hAnsiTheme="minorHAnsi" w:cstheme="minorHAnsi"/>
                <w:color w:val="000000"/>
                <w:sz w:val="22"/>
                <w:szCs w:val="22"/>
                <w:lang w:val="en-GB"/>
              </w:rPr>
              <w:t>Overall</w:t>
            </w:r>
            <w:r w:rsidR="00083E0C">
              <w:rPr>
                <w:rFonts w:asciiTheme="minorHAnsi" w:hAnsiTheme="minorHAnsi" w:cstheme="minorHAnsi"/>
                <w:color w:val="000000"/>
                <w:sz w:val="22"/>
                <w:szCs w:val="22"/>
                <w:lang w:val="en-GB"/>
              </w:rPr>
              <w:t xml:space="preserve"> q</w:t>
            </w:r>
            <w:r>
              <w:rPr>
                <w:rFonts w:asciiTheme="minorHAnsi" w:hAnsiTheme="minorHAnsi" w:cstheme="minorHAnsi"/>
                <w:color w:val="000000"/>
                <w:sz w:val="22"/>
                <w:szCs w:val="22"/>
                <w:lang w:val="en-GB"/>
              </w:rPr>
              <w:t xml:space="preserve">uality and suitability of the </w:t>
            </w:r>
            <w:r w:rsidR="002B50D4">
              <w:rPr>
                <w:rFonts w:asciiTheme="minorHAnsi" w:hAnsiTheme="minorHAnsi" w:cstheme="minorHAnsi"/>
                <w:color w:val="000000"/>
                <w:sz w:val="22"/>
                <w:szCs w:val="22"/>
                <w:lang w:val="en-GB"/>
              </w:rPr>
              <w:t>method statement</w:t>
            </w:r>
          </w:p>
        </w:tc>
        <w:tc>
          <w:tcPr>
            <w:tcW w:w="2405" w:type="dxa"/>
            <w:vAlign w:val="center"/>
          </w:tcPr>
          <w:p w14:paraId="25F3611B" w14:textId="710D6C2E" w:rsidR="00F3000E" w:rsidRDefault="00E96C47" w:rsidP="007021F2">
            <w:pPr>
              <w:spacing w:line="240" w:lineRule="auto"/>
              <w:jc w:val="center"/>
              <w:rPr>
                <w:rFonts w:asciiTheme="minorHAnsi" w:hAnsiTheme="minorHAnsi" w:cstheme="minorHAnsi"/>
                <w:color w:val="000000"/>
                <w:sz w:val="22"/>
                <w:szCs w:val="22"/>
                <w:lang w:val="en-GB"/>
              </w:rPr>
            </w:pPr>
            <w:r>
              <w:rPr>
                <w:rFonts w:asciiTheme="minorHAnsi" w:hAnsiTheme="minorHAnsi" w:cstheme="minorHAnsi"/>
                <w:color w:val="000000"/>
                <w:sz w:val="22"/>
                <w:szCs w:val="22"/>
                <w:lang w:val="en-GB"/>
              </w:rPr>
              <w:t>20</w:t>
            </w:r>
          </w:p>
        </w:tc>
      </w:tr>
      <w:tr w:rsidR="00F3000E" w14:paraId="6D6F6684" w14:textId="77777777" w:rsidTr="00304A3F">
        <w:trPr>
          <w:trHeight w:val="58"/>
        </w:trPr>
        <w:tc>
          <w:tcPr>
            <w:tcW w:w="6941" w:type="dxa"/>
          </w:tcPr>
          <w:p w14:paraId="476C007C" w14:textId="0E29C4D4" w:rsidR="00F3000E" w:rsidRPr="00821B11" w:rsidRDefault="00F3000E" w:rsidP="00304A3F">
            <w:pPr>
              <w:pStyle w:val="Paragraphedeliste"/>
              <w:numPr>
                <w:ilvl w:val="0"/>
                <w:numId w:val="34"/>
              </w:numPr>
              <w:spacing w:line="240" w:lineRule="auto"/>
              <w:jc w:val="both"/>
              <w:rPr>
                <w:rFonts w:asciiTheme="minorHAnsi" w:hAnsiTheme="minorHAnsi" w:cstheme="minorHAnsi"/>
                <w:color w:val="000000"/>
                <w:sz w:val="22"/>
                <w:szCs w:val="22"/>
                <w:lang w:val="en-GB"/>
              </w:rPr>
            </w:pPr>
            <w:proofErr w:type="spellStart"/>
            <w:r w:rsidRPr="00821B11">
              <w:rPr>
                <w:rFonts w:asciiTheme="minorHAnsi" w:hAnsiTheme="minorHAnsi" w:cstheme="minorHAnsi"/>
                <w:color w:val="000000"/>
                <w:sz w:val="22"/>
                <w:szCs w:val="22"/>
                <w:lang w:val="en-GB"/>
              </w:rPr>
              <w:t>Subcriterion</w:t>
            </w:r>
            <w:proofErr w:type="spellEnd"/>
            <w:r w:rsidRPr="00821B11">
              <w:rPr>
                <w:rFonts w:asciiTheme="minorHAnsi" w:hAnsiTheme="minorHAnsi" w:cstheme="minorHAnsi"/>
                <w:color w:val="000000"/>
                <w:sz w:val="22"/>
                <w:szCs w:val="22"/>
                <w:lang w:val="en-GB"/>
              </w:rPr>
              <w:t xml:space="preserve"> </w:t>
            </w:r>
            <w:r w:rsidR="00ED4BC0">
              <w:rPr>
                <w:rFonts w:asciiTheme="minorHAnsi" w:hAnsiTheme="minorHAnsi" w:cstheme="minorHAnsi"/>
                <w:color w:val="000000"/>
                <w:sz w:val="22"/>
                <w:szCs w:val="22"/>
                <w:lang w:val="en-GB"/>
              </w:rPr>
              <w:t>1</w:t>
            </w:r>
            <w:r w:rsidRPr="00821B11">
              <w:rPr>
                <w:rFonts w:asciiTheme="minorHAnsi" w:hAnsiTheme="minorHAnsi" w:cstheme="minorHAnsi"/>
                <w:color w:val="000000"/>
                <w:sz w:val="22"/>
                <w:szCs w:val="22"/>
                <w:lang w:val="en-GB"/>
              </w:rPr>
              <w:t>.</w:t>
            </w:r>
            <w:r>
              <w:rPr>
                <w:rFonts w:asciiTheme="minorHAnsi" w:hAnsiTheme="minorHAnsi" w:cstheme="minorHAnsi"/>
                <w:color w:val="000000"/>
                <w:sz w:val="22"/>
                <w:szCs w:val="22"/>
                <w:lang w:val="en-GB"/>
              </w:rPr>
              <w:t>2</w:t>
            </w:r>
            <w:r w:rsidRPr="00821B11">
              <w:rPr>
                <w:rFonts w:asciiTheme="minorHAnsi" w:hAnsiTheme="minorHAnsi" w:cstheme="minorHAnsi"/>
                <w:color w:val="000000"/>
                <w:sz w:val="22"/>
                <w:szCs w:val="22"/>
                <w:lang w:val="en-GB"/>
              </w:rPr>
              <w:t xml:space="preserve">: </w:t>
            </w:r>
            <w:r w:rsidR="00083E0C">
              <w:rPr>
                <w:rFonts w:asciiTheme="minorHAnsi" w:hAnsiTheme="minorHAnsi" w:cstheme="minorHAnsi"/>
                <w:color w:val="000000"/>
                <w:sz w:val="22"/>
                <w:szCs w:val="22"/>
                <w:lang w:val="en-GB"/>
              </w:rPr>
              <w:t>Quality of the internal organisation and resources to ensure effective and responsive events &amp; logistics support</w:t>
            </w:r>
          </w:p>
        </w:tc>
        <w:tc>
          <w:tcPr>
            <w:tcW w:w="2405" w:type="dxa"/>
            <w:vAlign w:val="center"/>
          </w:tcPr>
          <w:p w14:paraId="155B5F9A" w14:textId="78F2AE03" w:rsidR="00F3000E" w:rsidRDefault="00E96C47" w:rsidP="007021F2">
            <w:pPr>
              <w:spacing w:line="240" w:lineRule="auto"/>
              <w:jc w:val="center"/>
              <w:rPr>
                <w:rFonts w:asciiTheme="minorHAnsi" w:hAnsiTheme="minorHAnsi" w:cstheme="minorHAnsi"/>
                <w:color w:val="000000"/>
                <w:sz w:val="22"/>
                <w:szCs w:val="22"/>
                <w:lang w:val="en-GB"/>
              </w:rPr>
            </w:pPr>
            <w:r>
              <w:rPr>
                <w:rFonts w:asciiTheme="minorHAnsi" w:hAnsiTheme="minorHAnsi" w:cstheme="minorHAnsi"/>
                <w:color w:val="000000"/>
                <w:sz w:val="22"/>
                <w:szCs w:val="22"/>
                <w:lang w:val="en-GB"/>
              </w:rPr>
              <w:t>1</w:t>
            </w:r>
            <w:r w:rsidR="00C56654">
              <w:rPr>
                <w:rFonts w:asciiTheme="minorHAnsi" w:hAnsiTheme="minorHAnsi" w:cstheme="minorHAnsi"/>
                <w:color w:val="000000"/>
                <w:sz w:val="22"/>
                <w:szCs w:val="22"/>
                <w:lang w:val="en-GB"/>
              </w:rPr>
              <w:t>0</w:t>
            </w:r>
          </w:p>
        </w:tc>
      </w:tr>
      <w:tr w:rsidR="00F3000E" w14:paraId="274E6B9F" w14:textId="77777777" w:rsidTr="00304A3F">
        <w:trPr>
          <w:trHeight w:val="58"/>
        </w:trPr>
        <w:tc>
          <w:tcPr>
            <w:tcW w:w="6941" w:type="dxa"/>
          </w:tcPr>
          <w:p w14:paraId="65BCD268" w14:textId="4BE71717" w:rsidR="00F3000E" w:rsidRPr="00083E0C" w:rsidRDefault="00F3000E" w:rsidP="00083E0C">
            <w:pPr>
              <w:pStyle w:val="Paragraphedeliste"/>
              <w:numPr>
                <w:ilvl w:val="0"/>
                <w:numId w:val="34"/>
              </w:numPr>
              <w:rPr>
                <w:rFonts w:asciiTheme="minorHAnsi" w:hAnsiTheme="minorHAnsi" w:cstheme="minorHAnsi"/>
                <w:color w:val="000000"/>
                <w:sz w:val="22"/>
                <w:szCs w:val="22"/>
                <w:lang w:val="en-GB"/>
              </w:rPr>
            </w:pPr>
            <w:proofErr w:type="spellStart"/>
            <w:r w:rsidRPr="00083E0C">
              <w:rPr>
                <w:rFonts w:asciiTheme="minorHAnsi" w:hAnsiTheme="minorHAnsi" w:cstheme="minorHAnsi"/>
                <w:color w:val="000000"/>
                <w:sz w:val="22"/>
                <w:szCs w:val="22"/>
                <w:lang w:val="en-GB"/>
              </w:rPr>
              <w:t>Subcriterion</w:t>
            </w:r>
            <w:proofErr w:type="spellEnd"/>
            <w:r w:rsidRPr="00083E0C">
              <w:rPr>
                <w:rFonts w:asciiTheme="minorHAnsi" w:hAnsiTheme="minorHAnsi" w:cstheme="minorHAnsi"/>
                <w:color w:val="000000"/>
                <w:sz w:val="22"/>
                <w:szCs w:val="22"/>
                <w:lang w:val="en-GB"/>
              </w:rPr>
              <w:t xml:space="preserve"> </w:t>
            </w:r>
            <w:r w:rsidR="00ED4BC0" w:rsidRPr="00083E0C">
              <w:rPr>
                <w:rFonts w:asciiTheme="minorHAnsi" w:hAnsiTheme="minorHAnsi" w:cstheme="minorHAnsi"/>
                <w:color w:val="000000"/>
                <w:sz w:val="22"/>
                <w:szCs w:val="22"/>
                <w:lang w:val="en-GB"/>
              </w:rPr>
              <w:t>1</w:t>
            </w:r>
            <w:r w:rsidRPr="00083E0C">
              <w:rPr>
                <w:rFonts w:asciiTheme="minorHAnsi" w:hAnsiTheme="minorHAnsi" w:cstheme="minorHAnsi"/>
                <w:color w:val="000000"/>
                <w:sz w:val="22"/>
                <w:szCs w:val="22"/>
                <w:lang w:val="en-GB"/>
              </w:rPr>
              <w:t xml:space="preserve">.3: </w:t>
            </w:r>
            <w:r w:rsidR="00083E0C" w:rsidRPr="00083E0C">
              <w:rPr>
                <w:rFonts w:asciiTheme="minorHAnsi" w:hAnsiTheme="minorHAnsi" w:cstheme="minorHAnsi"/>
                <w:color w:val="000000"/>
                <w:sz w:val="22"/>
                <w:szCs w:val="22"/>
                <w:lang w:val="en-GB"/>
              </w:rPr>
              <w:t>Ability to handle requests after hours, on weekends or on public holidays if necessary;</w:t>
            </w:r>
          </w:p>
        </w:tc>
        <w:tc>
          <w:tcPr>
            <w:tcW w:w="2405" w:type="dxa"/>
            <w:vAlign w:val="center"/>
          </w:tcPr>
          <w:p w14:paraId="17E0D4BF" w14:textId="6277A3B2" w:rsidR="00F3000E" w:rsidRDefault="002B50D4" w:rsidP="007021F2">
            <w:pPr>
              <w:spacing w:line="240" w:lineRule="auto"/>
              <w:jc w:val="center"/>
              <w:rPr>
                <w:rFonts w:asciiTheme="minorHAnsi" w:hAnsiTheme="minorHAnsi" w:cstheme="minorHAnsi"/>
                <w:color w:val="000000"/>
                <w:sz w:val="22"/>
                <w:szCs w:val="22"/>
                <w:lang w:val="en-GB"/>
              </w:rPr>
            </w:pPr>
            <w:r>
              <w:rPr>
                <w:rFonts w:asciiTheme="minorHAnsi" w:hAnsiTheme="minorHAnsi" w:cstheme="minorHAnsi"/>
                <w:color w:val="000000"/>
                <w:sz w:val="22"/>
                <w:szCs w:val="22"/>
                <w:lang w:val="en-GB"/>
              </w:rPr>
              <w:t>1</w:t>
            </w:r>
            <w:r w:rsidR="00C56654">
              <w:rPr>
                <w:rFonts w:asciiTheme="minorHAnsi" w:hAnsiTheme="minorHAnsi" w:cstheme="minorHAnsi"/>
                <w:color w:val="000000"/>
                <w:sz w:val="22"/>
                <w:szCs w:val="22"/>
                <w:lang w:val="en-GB"/>
              </w:rPr>
              <w:t>0</w:t>
            </w:r>
          </w:p>
        </w:tc>
      </w:tr>
      <w:tr w:rsidR="00083E0C" w:rsidRPr="00083E0C" w14:paraId="6C575971" w14:textId="77777777" w:rsidTr="00304A3F">
        <w:trPr>
          <w:trHeight w:val="58"/>
        </w:trPr>
        <w:tc>
          <w:tcPr>
            <w:tcW w:w="6941" w:type="dxa"/>
          </w:tcPr>
          <w:p w14:paraId="46BD26CA" w14:textId="02CA3337" w:rsidR="00083E0C" w:rsidRPr="00083E0C" w:rsidRDefault="00E96C47" w:rsidP="00083E0C">
            <w:pPr>
              <w:pStyle w:val="Paragraphedeliste"/>
              <w:numPr>
                <w:ilvl w:val="0"/>
                <w:numId w:val="34"/>
              </w:numPr>
              <w:rPr>
                <w:rFonts w:asciiTheme="minorHAnsi" w:hAnsiTheme="minorHAnsi" w:cstheme="minorHAnsi"/>
                <w:color w:val="000000"/>
                <w:sz w:val="22"/>
                <w:szCs w:val="22"/>
                <w:lang w:val="en-GB"/>
              </w:rPr>
            </w:pPr>
            <w:proofErr w:type="spellStart"/>
            <w:r>
              <w:rPr>
                <w:rFonts w:asciiTheme="minorHAnsi" w:hAnsiTheme="minorHAnsi" w:cstheme="minorHAnsi"/>
                <w:color w:val="000000"/>
                <w:sz w:val="22"/>
                <w:szCs w:val="22"/>
                <w:lang w:val="en-GB"/>
              </w:rPr>
              <w:t>Subcriterion</w:t>
            </w:r>
            <w:proofErr w:type="spellEnd"/>
            <w:r>
              <w:rPr>
                <w:rFonts w:asciiTheme="minorHAnsi" w:hAnsiTheme="minorHAnsi" w:cstheme="minorHAnsi"/>
                <w:color w:val="000000"/>
                <w:sz w:val="22"/>
                <w:szCs w:val="22"/>
                <w:lang w:val="en-GB"/>
              </w:rPr>
              <w:t xml:space="preserve"> 1.4: </w:t>
            </w:r>
            <w:r w:rsidR="00083E0C" w:rsidRPr="00083E0C">
              <w:rPr>
                <w:rFonts w:asciiTheme="minorHAnsi" w:hAnsiTheme="minorHAnsi" w:cstheme="minorHAnsi"/>
                <w:color w:val="000000"/>
                <w:sz w:val="22"/>
                <w:szCs w:val="22"/>
                <w:lang w:val="en-GB"/>
              </w:rPr>
              <w:t>Ability to quickly proceed with payments to vendors and other beneficiaries;</w:t>
            </w:r>
          </w:p>
        </w:tc>
        <w:tc>
          <w:tcPr>
            <w:tcW w:w="2405" w:type="dxa"/>
            <w:vAlign w:val="center"/>
          </w:tcPr>
          <w:p w14:paraId="6185FD68" w14:textId="25DADEEE" w:rsidR="00083E0C" w:rsidRDefault="00E96C47" w:rsidP="007021F2">
            <w:pPr>
              <w:spacing w:line="240" w:lineRule="auto"/>
              <w:jc w:val="center"/>
              <w:rPr>
                <w:rFonts w:asciiTheme="minorHAnsi" w:hAnsiTheme="minorHAnsi" w:cstheme="minorHAnsi"/>
                <w:color w:val="000000"/>
                <w:sz w:val="22"/>
                <w:szCs w:val="22"/>
                <w:lang w:val="en-GB"/>
              </w:rPr>
            </w:pPr>
            <w:r>
              <w:rPr>
                <w:rFonts w:asciiTheme="minorHAnsi" w:hAnsiTheme="minorHAnsi" w:cstheme="minorHAnsi"/>
                <w:color w:val="000000"/>
                <w:sz w:val="22"/>
                <w:szCs w:val="22"/>
                <w:lang w:val="en-GB"/>
              </w:rPr>
              <w:t>10</w:t>
            </w:r>
          </w:p>
        </w:tc>
      </w:tr>
      <w:tr w:rsidR="00083E0C" w:rsidRPr="00083E0C" w14:paraId="78575E44" w14:textId="77777777" w:rsidTr="00304A3F">
        <w:trPr>
          <w:trHeight w:val="58"/>
        </w:trPr>
        <w:tc>
          <w:tcPr>
            <w:tcW w:w="6941" w:type="dxa"/>
          </w:tcPr>
          <w:p w14:paraId="547580E1" w14:textId="4B67DB3A" w:rsidR="00083E0C" w:rsidRPr="00E96C47" w:rsidRDefault="00E96C47" w:rsidP="00E96C47">
            <w:pPr>
              <w:pStyle w:val="Paragraphedeliste"/>
              <w:numPr>
                <w:ilvl w:val="0"/>
                <w:numId w:val="34"/>
              </w:numPr>
              <w:rPr>
                <w:rFonts w:asciiTheme="minorHAnsi" w:hAnsiTheme="minorHAnsi" w:cstheme="minorHAnsi"/>
                <w:color w:val="000000"/>
                <w:sz w:val="22"/>
                <w:szCs w:val="22"/>
                <w:lang w:val="en-GB"/>
              </w:rPr>
            </w:pPr>
            <w:proofErr w:type="spellStart"/>
            <w:r>
              <w:rPr>
                <w:rFonts w:asciiTheme="minorHAnsi" w:hAnsiTheme="minorHAnsi" w:cstheme="minorHAnsi"/>
                <w:color w:val="000000"/>
                <w:sz w:val="22"/>
                <w:szCs w:val="22"/>
                <w:lang w:val="en-GB"/>
              </w:rPr>
              <w:t>Subcriterion</w:t>
            </w:r>
            <w:proofErr w:type="spellEnd"/>
            <w:r>
              <w:rPr>
                <w:rFonts w:asciiTheme="minorHAnsi" w:hAnsiTheme="minorHAnsi" w:cstheme="minorHAnsi"/>
                <w:color w:val="000000"/>
                <w:sz w:val="22"/>
                <w:szCs w:val="22"/>
                <w:lang w:val="en-GB"/>
              </w:rPr>
              <w:t xml:space="preserve"> 1.5: Quality of the n</w:t>
            </w:r>
            <w:r w:rsidR="00083E0C" w:rsidRPr="00083E0C">
              <w:rPr>
                <w:rFonts w:asciiTheme="minorHAnsi" w:hAnsiTheme="minorHAnsi" w:cstheme="minorHAnsi"/>
                <w:color w:val="000000"/>
                <w:sz w:val="22"/>
                <w:szCs w:val="22"/>
                <w:lang w:val="en-GB"/>
              </w:rPr>
              <w:t>etwork of approved vendors</w:t>
            </w:r>
            <w:r>
              <w:rPr>
                <w:rFonts w:asciiTheme="minorHAnsi" w:hAnsiTheme="minorHAnsi" w:cstheme="minorHAnsi"/>
                <w:color w:val="000000"/>
                <w:sz w:val="22"/>
                <w:szCs w:val="22"/>
                <w:lang w:val="en-GB"/>
              </w:rPr>
              <w:t xml:space="preserve"> that can be mobilised to perform the services</w:t>
            </w:r>
          </w:p>
        </w:tc>
        <w:tc>
          <w:tcPr>
            <w:tcW w:w="2405" w:type="dxa"/>
            <w:vAlign w:val="center"/>
          </w:tcPr>
          <w:p w14:paraId="3ADE2C54" w14:textId="1A4C0582" w:rsidR="00083E0C" w:rsidRDefault="00E96C47" w:rsidP="007021F2">
            <w:pPr>
              <w:spacing w:line="240" w:lineRule="auto"/>
              <w:jc w:val="center"/>
              <w:rPr>
                <w:rFonts w:asciiTheme="minorHAnsi" w:hAnsiTheme="minorHAnsi" w:cstheme="minorHAnsi"/>
                <w:color w:val="000000"/>
                <w:sz w:val="22"/>
                <w:szCs w:val="22"/>
                <w:lang w:val="en-GB"/>
              </w:rPr>
            </w:pPr>
            <w:r>
              <w:rPr>
                <w:rFonts w:asciiTheme="minorHAnsi" w:hAnsiTheme="minorHAnsi" w:cstheme="minorHAnsi"/>
                <w:color w:val="000000"/>
                <w:sz w:val="22"/>
                <w:szCs w:val="22"/>
                <w:lang w:val="en-GB"/>
              </w:rPr>
              <w:t>1</w:t>
            </w:r>
            <w:r w:rsidR="00C56654">
              <w:rPr>
                <w:rFonts w:asciiTheme="minorHAnsi" w:hAnsiTheme="minorHAnsi" w:cstheme="minorHAnsi"/>
                <w:color w:val="000000"/>
                <w:sz w:val="22"/>
                <w:szCs w:val="22"/>
                <w:lang w:val="en-GB"/>
              </w:rPr>
              <w:t>0</w:t>
            </w:r>
          </w:p>
        </w:tc>
      </w:tr>
      <w:tr w:rsidR="00ED4BC0" w14:paraId="24B0E308" w14:textId="77777777" w:rsidTr="00304A3F">
        <w:trPr>
          <w:trHeight w:val="58"/>
        </w:trPr>
        <w:tc>
          <w:tcPr>
            <w:tcW w:w="6941" w:type="dxa"/>
          </w:tcPr>
          <w:p w14:paraId="662E1E92" w14:textId="2E3C2F0C" w:rsidR="00ED4BC0" w:rsidRPr="00ED4BC0" w:rsidRDefault="00ED4BC0" w:rsidP="00ED4BC0">
            <w:pPr>
              <w:spacing w:line="240" w:lineRule="auto"/>
              <w:jc w:val="both"/>
              <w:rPr>
                <w:rFonts w:asciiTheme="minorHAnsi" w:hAnsiTheme="minorHAnsi" w:cstheme="minorHAnsi"/>
                <w:b/>
                <w:bCs/>
                <w:color w:val="000000"/>
                <w:sz w:val="22"/>
                <w:szCs w:val="22"/>
                <w:lang w:val="en-GB"/>
              </w:rPr>
            </w:pPr>
            <w:r w:rsidRPr="00ED4BC0">
              <w:rPr>
                <w:rFonts w:asciiTheme="minorHAnsi" w:hAnsiTheme="minorHAnsi" w:cstheme="minorHAnsi"/>
                <w:b/>
                <w:bCs/>
                <w:color w:val="000000"/>
                <w:sz w:val="22"/>
                <w:szCs w:val="22"/>
                <w:lang w:val="en-GB"/>
              </w:rPr>
              <w:t xml:space="preserve">Criterion </w:t>
            </w:r>
            <w:r>
              <w:rPr>
                <w:rFonts w:asciiTheme="minorHAnsi" w:hAnsiTheme="minorHAnsi" w:cstheme="minorHAnsi"/>
                <w:b/>
                <w:bCs/>
                <w:color w:val="000000"/>
                <w:sz w:val="22"/>
                <w:szCs w:val="22"/>
                <w:lang w:val="en-GB"/>
              </w:rPr>
              <w:t>2</w:t>
            </w:r>
            <w:r w:rsidRPr="00ED4BC0">
              <w:rPr>
                <w:rFonts w:asciiTheme="minorHAnsi" w:hAnsiTheme="minorHAnsi" w:cstheme="minorHAnsi"/>
                <w:b/>
                <w:bCs/>
                <w:color w:val="000000"/>
                <w:sz w:val="22"/>
                <w:szCs w:val="22"/>
                <w:lang w:val="en-GB"/>
              </w:rPr>
              <w:t>: Financial Offer</w:t>
            </w:r>
          </w:p>
          <w:p w14:paraId="1D05F3AB" w14:textId="0F814089" w:rsidR="00ED4BC0" w:rsidRPr="00ED4BC0" w:rsidRDefault="00ED4BC0" w:rsidP="00083E0C">
            <w:pPr>
              <w:spacing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GB"/>
              </w:rPr>
              <w:t xml:space="preserve">Price of the services based on </w:t>
            </w:r>
            <w:proofErr w:type="spellStart"/>
            <w:r w:rsidR="00083E0C">
              <w:rPr>
                <w:rFonts w:asciiTheme="minorHAnsi" w:hAnsiTheme="minorHAnsi" w:cstheme="minorHAnsi"/>
                <w:color w:val="000000"/>
                <w:sz w:val="22"/>
                <w:szCs w:val="22"/>
                <w:lang w:val="en-GB"/>
              </w:rPr>
              <w:t>markup</w:t>
            </w:r>
            <w:proofErr w:type="spellEnd"/>
            <w:r w:rsidR="00083E0C">
              <w:rPr>
                <w:rFonts w:asciiTheme="minorHAnsi" w:hAnsiTheme="minorHAnsi" w:cstheme="minorHAnsi"/>
                <w:color w:val="000000"/>
                <w:sz w:val="22"/>
                <w:szCs w:val="22"/>
                <w:lang w:val="en-GB"/>
              </w:rPr>
              <w:t>-fee percentage on disbursements</w:t>
            </w:r>
          </w:p>
        </w:tc>
        <w:tc>
          <w:tcPr>
            <w:tcW w:w="2405" w:type="dxa"/>
            <w:vAlign w:val="center"/>
          </w:tcPr>
          <w:p w14:paraId="0861A2D8" w14:textId="47B2B688" w:rsidR="00ED4BC0" w:rsidRDefault="00083E0C" w:rsidP="00ED4BC0">
            <w:pPr>
              <w:spacing w:line="240" w:lineRule="auto"/>
              <w:jc w:val="center"/>
              <w:rPr>
                <w:rFonts w:asciiTheme="minorHAnsi" w:hAnsiTheme="minorHAnsi" w:cstheme="minorHAnsi"/>
                <w:color w:val="000000"/>
                <w:sz w:val="22"/>
                <w:szCs w:val="22"/>
                <w:lang w:val="en-GB"/>
              </w:rPr>
            </w:pPr>
            <w:r>
              <w:rPr>
                <w:rFonts w:asciiTheme="minorHAnsi" w:hAnsiTheme="minorHAnsi" w:cstheme="minorHAnsi"/>
                <w:b/>
                <w:bCs/>
                <w:color w:val="000000"/>
                <w:sz w:val="22"/>
                <w:szCs w:val="22"/>
                <w:lang w:val="en-GB"/>
              </w:rPr>
              <w:t>40</w:t>
            </w:r>
          </w:p>
        </w:tc>
      </w:tr>
      <w:tr w:rsidR="00ED4BC0" w14:paraId="01986882" w14:textId="77777777" w:rsidTr="007021F2">
        <w:tc>
          <w:tcPr>
            <w:tcW w:w="6941" w:type="dxa"/>
          </w:tcPr>
          <w:p w14:paraId="6A652D68" w14:textId="77777777" w:rsidR="00ED4BC0" w:rsidRPr="00ED4BC0" w:rsidRDefault="00ED4BC0" w:rsidP="00ED4BC0">
            <w:pPr>
              <w:spacing w:line="240" w:lineRule="auto"/>
              <w:jc w:val="both"/>
              <w:rPr>
                <w:rFonts w:asciiTheme="minorHAnsi" w:hAnsiTheme="minorHAnsi" w:cstheme="minorHAnsi"/>
                <w:b/>
                <w:bCs/>
                <w:color w:val="000000"/>
                <w:sz w:val="22"/>
                <w:szCs w:val="22"/>
                <w:lang w:val="en-GB"/>
              </w:rPr>
            </w:pPr>
            <w:r w:rsidRPr="00ED4BC0">
              <w:rPr>
                <w:rFonts w:asciiTheme="minorHAnsi" w:hAnsiTheme="minorHAnsi" w:cstheme="minorHAnsi"/>
                <w:b/>
                <w:bCs/>
                <w:color w:val="000000"/>
                <w:sz w:val="22"/>
                <w:szCs w:val="22"/>
                <w:lang w:val="en-GB"/>
              </w:rPr>
              <w:lastRenderedPageBreak/>
              <w:t>TOTAL</w:t>
            </w:r>
          </w:p>
        </w:tc>
        <w:tc>
          <w:tcPr>
            <w:tcW w:w="2405" w:type="dxa"/>
            <w:vAlign w:val="center"/>
          </w:tcPr>
          <w:p w14:paraId="468BF08F" w14:textId="77777777" w:rsidR="00ED4BC0" w:rsidRPr="00ED4BC0" w:rsidRDefault="00ED4BC0" w:rsidP="00ED4BC0">
            <w:pPr>
              <w:spacing w:line="240" w:lineRule="auto"/>
              <w:jc w:val="center"/>
              <w:rPr>
                <w:rFonts w:asciiTheme="minorHAnsi" w:hAnsiTheme="minorHAnsi" w:cstheme="minorHAnsi"/>
                <w:b/>
                <w:bCs/>
                <w:color w:val="000000"/>
                <w:sz w:val="22"/>
                <w:szCs w:val="22"/>
                <w:lang w:val="en-GB"/>
              </w:rPr>
            </w:pPr>
            <w:r w:rsidRPr="00ED4BC0">
              <w:rPr>
                <w:rFonts w:asciiTheme="minorHAnsi" w:hAnsiTheme="minorHAnsi" w:cstheme="minorHAnsi"/>
                <w:b/>
                <w:bCs/>
                <w:color w:val="000000"/>
                <w:sz w:val="22"/>
                <w:szCs w:val="22"/>
                <w:lang w:val="en-GB"/>
              </w:rPr>
              <w:t>100</w:t>
            </w:r>
          </w:p>
        </w:tc>
      </w:tr>
    </w:tbl>
    <w:p w14:paraId="7A5A4CE7" w14:textId="77777777" w:rsidR="00F3000E" w:rsidRPr="00342E4D" w:rsidRDefault="00F3000E" w:rsidP="00D93D99">
      <w:pPr>
        <w:spacing w:line="240" w:lineRule="auto"/>
        <w:jc w:val="both"/>
        <w:rPr>
          <w:rFonts w:asciiTheme="minorHAnsi" w:hAnsiTheme="minorHAnsi" w:cstheme="minorHAnsi"/>
          <w:color w:val="000000"/>
          <w:sz w:val="22"/>
          <w:szCs w:val="22"/>
          <w:lang w:val="en-GB"/>
        </w:rPr>
      </w:pPr>
    </w:p>
    <w:p w14:paraId="24CA8EC6" w14:textId="1F5CF1E6" w:rsidR="00E25A5B" w:rsidRPr="00342E4D" w:rsidRDefault="00E25A5B" w:rsidP="00F10B36">
      <w:pPr>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 xml:space="preserve">Bids having obtained a technical score of less than </w:t>
      </w:r>
      <w:r w:rsidR="002B50D4">
        <w:rPr>
          <w:rFonts w:asciiTheme="minorHAnsi" w:hAnsiTheme="minorHAnsi" w:cstheme="minorHAnsi"/>
          <w:sz w:val="22"/>
          <w:szCs w:val="22"/>
          <w:lang w:val="en"/>
        </w:rPr>
        <w:t>3</w:t>
      </w:r>
      <w:r w:rsidR="00C56654">
        <w:rPr>
          <w:rFonts w:asciiTheme="minorHAnsi" w:hAnsiTheme="minorHAnsi" w:cstheme="minorHAnsi"/>
          <w:sz w:val="22"/>
          <w:szCs w:val="22"/>
          <w:lang w:val="en"/>
        </w:rPr>
        <w:t>0</w:t>
      </w:r>
      <w:r w:rsidR="00ED4BC0">
        <w:rPr>
          <w:rFonts w:asciiTheme="minorHAnsi" w:hAnsiTheme="minorHAnsi" w:cstheme="minorHAnsi"/>
          <w:sz w:val="22"/>
          <w:szCs w:val="22"/>
          <w:lang w:val="en"/>
        </w:rPr>
        <w:t xml:space="preserve"> out of </w:t>
      </w:r>
      <w:r w:rsidR="00C56654">
        <w:rPr>
          <w:rFonts w:asciiTheme="minorHAnsi" w:hAnsiTheme="minorHAnsi" w:cstheme="minorHAnsi"/>
          <w:sz w:val="22"/>
          <w:szCs w:val="22"/>
          <w:lang w:val="en"/>
        </w:rPr>
        <w:t>6</w:t>
      </w:r>
      <w:r w:rsidR="00ED4BC0">
        <w:rPr>
          <w:rFonts w:asciiTheme="minorHAnsi" w:hAnsiTheme="minorHAnsi" w:cstheme="minorHAnsi"/>
          <w:sz w:val="22"/>
          <w:szCs w:val="22"/>
          <w:lang w:val="en"/>
        </w:rPr>
        <w:t>0</w:t>
      </w:r>
      <w:r>
        <w:rPr>
          <w:rFonts w:asciiTheme="minorHAnsi" w:hAnsiTheme="minorHAnsi" w:cstheme="minorHAnsi"/>
          <w:sz w:val="22"/>
          <w:szCs w:val="22"/>
          <w:lang w:val="en"/>
        </w:rPr>
        <w:t xml:space="preserve"> will</w:t>
      </w:r>
      <w:r w:rsidR="002B50D4">
        <w:rPr>
          <w:rFonts w:asciiTheme="minorHAnsi" w:hAnsiTheme="minorHAnsi" w:cstheme="minorHAnsi"/>
          <w:sz w:val="22"/>
          <w:szCs w:val="22"/>
          <w:lang w:val="en"/>
        </w:rPr>
        <w:t xml:space="preserve"> be deemed to be inappropriate.</w:t>
      </w:r>
    </w:p>
    <w:p w14:paraId="4E8AEBB0" w14:textId="77777777" w:rsidR="0003033E" w:rsidRDefault="0003033E" w:rsidP="0006068D">
      <w:pPr>
        <w:pStyle w:val="Titre2"/>
        <w:spacing w:before="120" w:after="120" w:line="240" w:lineRule="auto"/>
        <w:jc w:val="both"/>
        <w:rPr>
          <w:rFonts w:asciiTheme="minorHAnsi" w:hAnsiTheme="minorHAnsi" w:cstheme="minorHAnsi"/>
          <w:sz w:val="22"/>
          <w:szCs w:val="22"/>
          <w:u w:val="single"/>
          <w:lang w:val="en"/>
        </w:rPr>
      </w:pPr>
    </w:p>
    <w:p w14:paraId="2918C3FC" w14:textId="1D5BE3AB" w:rsidR="003F0AAC" w:rsidRPr="00342E4D" w:rsidRDefault="0003033E" w:rsidP="0006068D">
      <w:pPr>
        <w:pStyle w:val="Titre2"/>
        <w:spacing w:before="120" w:after="120" w:line="240" w:lineRule="auto"/>
        <w:jc w:val="both"/>
        <w:rPr>
          <w:rFonts w:asciiTheme="minorHAnsi" w:hAnsiTheme="minorHAnsi" w:cstheme="minorHAnsi"/>
          <w:sz w:val="22"/>
          <w:szCs w:val="22"/>
          <w:u w:val="single"/>
          <w:lang w:val="en-GB"/>
        </w:rPr>
      </w:pPr>
      <w:bookmarkStart w:id="90" w:name="_Toc184491676"/>
      <w:bookmarkStart w:id="91" w:name="_GoBack"/>
      <w:r>
        <w:rPr>
          <w:rFonts w:asciiTheme="minorHAnsi" w:hAnsiTheme="minorHAnsi" w:cstheme="minorHAnsi"/>
          <w:sz w:val="22"/>
          <w:szCs w:val="22"/>
          <w:u w:val="single"/>
          <w:lang w:val="en"/>
        </w:rPr>
        <w:t>N</w:t>
      </w:r>
      <w:r w:rsidR="00E23E75">
        <w:rPr>
          <w:rFonts w:asciiTheme="minorHAnsi" w:hAnsiTheme="minorHAnsi" w:cstheme="minorHAnsi"/>
          <w:sz w:val="22"/>
          <w:szCs w:val="22"/>
          <w:u w:val="single"/>
          <w:lang w:val="en"/>
        </w:rPr>
        <w:t>egotiations</w:t>
      </w:r>
      <w:bookmarkEnd w:id="90"/>
    </w:p>
    <w:p w14:paraId="19E02987" w14:textId="77777777" w:rsidR="00284203" w:rsidRPr="00284203" w:rsidRDefault="00284203" w:rsidP="00284203">
      <w:pPr>
        <w:spacing w:before="120"/>
        <w:jc w:val="both"/>
        <w:rPr>
          <w:rFonts w:asciiTheme="minorHAnsi" w:hAnsiTheme="minorHAnsi" w:cstheme="minorHAnsi"/>
          <w:color w:val="000000"/>
          <w:sz w:val="22"/>
          <w:szCs w:val="22"/>
          <w:lang w:val="en-GB"/>
        </w:rPr>
      </w:pPr>
      <w:r w:rsidRPr="00284203">
        <w:rPr>
          <w:rFonts w:asciiTheme="minorHAnsi" w:hAnsiTheme="minorHAnsi" w:cstheme="minorHAnsi"/>
          <w:color w:val="000000"/>
          <w:sz w:val="22"/>
          <w:szCs w:val="22"/>
          <w:lang w:val="en"/>
        </w:rPr>
        <w:t xml:space="preserve">After conducting an initial analysis of the bids, the Evaluation Committee may negotiate with all or some of the bidders in accordance with the principle of equality of treatment. </w:t>
      </w:r>
    </w:p>
    <w:p w14:paraId="47A5D59E" w14:textId="77777777" w:rsidR="00284203" w:rsidRPr="00284203" w:rsidRDefault="00284203" w:rsidP="00284203">
      <w:pPr>
        <w:spacing w:before="120"/>
        <w:jc w:val="both"/>
        <w:rPr>
          <w:rFonts w:asciiTheme="minorHAnsi" w:hAnsiTheme="minorHAnsi" w:cstheme="minorHAnsi"/>
          <w:color w:val="000000"/>
          <w:sz w:val="22"/>
          <w:szCs w:val="22"/>
          <w:lang w:val="en-GB"/>
        </w:rPr>
      </w:pPr>
      <w:r w:rsidRPr="00284203">
        <w:rPr>
          <w:rFonts w:asciiTheme="minorHAnsi" w:hAnsiTheme="minorHAnsi" w:cstheme="minorHAnsi"/>
          <w:color w:val="000000"/>
          <w:sz w:val="22"/>
          <w:szCs w:val="22"/>
          <w:lang w:val="en"/>
        </w:rPr>
        <w:t>However, the contracting authority reserves the right to award the tender without negotiation.</w:t>
      </w:r>
    </w:p>
    <w:bookmarkEnd w:id="91"/>
    <w:p w14:paraId="0E128CA2" w14:textId="20704C07" w:rsidR="0003033E" w:rsidRPr="00342E4D" w:rsidRDefault="0003033E" w:rsidP="00403232">
      <w:pPr>
        <w:spacing w:before="120"/>
        <w:jc w:val="both"/>
        <w:rPr>
          <w:rFonts w:asciiTheme="minorHAnsi" w:hAnsiTheme="minorHAnsi" w:cstheme="minorHAnsi"/>
          <w:color w:val="000000"/>
          <w:sz w:val="22"/>
          <w:szCs w:val="22"/>
          <w:lang w:val="en-GB"/>
        </w:rPr>
      </w:pPr>
    </w:p>
    <w:p w14:paraId="4F8C702E" w14:textId="77777777" w:rsidR="002B50D4" w:rsidRDefault="002B50D4" w:rsidP="002B50D4">
      <w:pPr>
        <w:pStyle w:val="Titre2"/>
        <w:spacing w:before="120" w:after="120" w:line="240" w:lineRule="auto"/>
        <w:jc w:val="both"/>
        <w:rPr>
          <w:rFonts w:asciiTheme="minorHAnsi" w:hAnsiTheme="minorHAnsi" w:cstheme="minorHAnsi"/>
          <w:i/>
          <w:iCs/>
          <w:sz w:val="22"/>
          <w:szCs w:val="22"/>
          <w:lang w:val="en"/>
        </w:rPr>
      </w:pPr>
    </w:p>
    <w:p w14:paraId="633EA52B" w14:textId="3BBCE78D" w:rsidR="003F0AAC" w:rsidRPr="00342E4D" w:rsidRDefault="00E90D73" w:rsidP="0006068D">
      <w:pPr>
        <w:pStyle w:val="Titre2"/>
        <w:spacing w:before="120" w:after="120" w:line="240" w:lineRule="auto"/>
        <w:jc w:val="both"/>
        <w:rPr>
          <w:rFonts w:asciiTheme="minorHAnsi" w:hAnsiTheme="minorHAnsi" w:cstheme="minorHAnsi"/>
          <w:caps/>
          <w:sz w:val="28"/>
          <w:szCs w:val="22"/>
          <w:u w:val="single"/>
          <w:lang w:val="en-GB"/>
        </w:rPr>
      </w:pPr>
      <w:bookmarkStart w:id="92" w:name="_Toc184491677"/>
      <w:r>
        <w:rPr>
          <w:rFonts w:asciiTheme="minorHAnsi" w:hAnsiTheme="minorHAnsi" w:cstheme="minorHAnsi"/>
          <w:sz w:val="22"/>
          <w:szCs w:val="22"/>
          <w:u w:val="single"/>
          <w:lang w:val="en"/>
        </w:rPr>
        <w:t>Award process</w:t>
      </w:r>
      <w:bookmarkEnd w:id="92"/>
      <w:r>
        <w:rPr>
          <w:rFonts w:asciiTheme="minorHAnsi" w:hAnsiTheme="minorHAnsi" w:cstheme="minorHAnsi"/>
          <w:b w:val="0"/>
          <w:bCs w:val="0"/>
          <w:caps/>
          <w:sz w:val="28"/>
          <w:szCs w:val="22"/>
          <w:u w:val="single"/>
          <w:lang w:val="en"/>
        </w:rPr>
        <w:t xml:space="preserve"> </w:t>
      </w:r>
    </w:p>
    <w:p w14:paraId="7553552F" w14:textId="77777777" w:rsidR="003F0AAC" w:rsidRPr="00342E4D" w:rsidRDefault="003F0AAC" w:rsidP="00403232">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An </w:t>
      </w:r>
      <w:r>
        <w:rPr>
          <w:rFonts w:asciiTheme="minorHAnsi" w:hAnsiTheme="minorHAnsi" w:cstheme="minorHAnsi"/>
          <w:b/>
          <w:bCs/>
          <w:sz w:val="22"/>
          <w:szCs w:val="22"/>
          <w:lang w:val="en"/>
        </w:rPr>
        <w:t>overall score (OS out of a maximum of 100 points)</w:t>
      </w:r>
      <w:r>
        <w:rPr>
          <w:rFonts w:asciiTheme="minorHAnsi" w:hAnsiTheme="minorHAnsi" w:cstheme="minorHAnsi"/>
          <w:sz w:val="22"/>
          <w:szCs w:val="22"/>
          <w:lang w:val="en"/>
        </w:rPr>
        <w:t xml:space="preserve"> obtained by adding together the technical and financial scores (</w:t>
      </w:r>
      <w:r>
        <w:rPr>
          <w:rFonts w:asciiTheme="minorHAnsi" w:hAnsiTheme="minorHAnsi" w:cstheme="minorHAnsi"/>
          <w:b/>
          <w:bCs/>
          <w:sz w:val="22"/>
          <w:szCs w:val="22"/>
          <w:lang w:val="en"/>
        </w:rPr>
        <w:t>OS=FS+TS</w:t>
      </w:r>
      <w:r>
        <w:rPr>
          <w:rFonts w:asciiTheme="minorHAnsi" w:hAnsiTheme="minorHAnsi" w:cstheme="minorHAnsi"/>
          <w:sz w:val="22"/>
          <w:szCs w:val="22"/>
          <w:lang w:val="en"/>
        </w:rPr>
        <w:t>) will be attributed to each bid that has been assessed for its technical and financial content.</w:t>
      </w:r>
    </w:p>
    <w:p w14:paraId="78A0A370" w14:textId="7C23CDE6" w:rsidR="003F0AAC" w:rsidRPr="00342E4D" w:rsidRDefault="003F0AAC" w:rsidP="00403232">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bidder who obtains the highest overall score will be deemed to have made the most beneficial economic offer and will be awarded the contract</w:t>
      </w:r>
      <w:r w:rsidR="00ED4BC0">
        <w:rPr>
          <w:rFonts w:asciiTheme="minorHAnsi" w:hAnsiTheme="minorHAnsi" w:cstheme="minorHAnsi"/>
          <w:sz w:val="22"/>
          <w:szCs w:val="22"/>
          <w:lang w:val="en"/>
        </w:rPr>
        <w:t xml:space="preserve"> (unless the application is considered inadmissible or ineligible)</w:t>
      </w:r>
      <w:r>
        <w:rPr>
          <w:rFonts w:asciiTheme="minorHAnsi" w:hAnsiTheme="minorHAnsi" w:cstheme="minorHAnsi"/>
          <w:sz w:val="22"/>
          <w:szCs w:val="22"/>
          <w:lang w:val="en"/>
        </w:rPr>
        <w:t>.</w:t>
      </w:r>
    </w:p>
    <w:p w14:paraId="3DC0A87E" w14:textId="77777777" w:rsidR="0003033E" w:rsidRPr="00342E4D" w:rsidRDefault="0003033E" w:rsidP="0003033E">
      <w:pPr>
        <w:spacing w:before="120" w:line="240" w:lineRule="auto"/>
        <w:jc w:val="both"/>
        <w:rPr>
          <w:rFonts w:asciiTheme="minorHAnsi" w:hAnsiTheme="minorHAnsi" w:cstheme="minorHAnsi"/>
          <w:color w:val="000000"/>
          <w:sz w:val="22"/>
          <w:szCs w:val="22"/>
          <w:lang w:val="en-GB"/>
        </w:rPr>
      </w:pPr>
      <w:r w:rsidRPr="0003033E">
        <w:rPr>
          <w:rFonts w:asciiTheme="minorHAnsi" w:hAnsiTheme="minorHAnsi" w:cstheme="minorHAnsi"/>
          <w:color w:val="000000"/>
          <w:sz w:val="22"/>
          <w:szCs w:val="22"/>
          <w:lang w:val="en-GB"/>
        </w:rPr>
        <w:t>The candidates/tenderers that have not been awarded the Contract will receive a Rejection Letter in accordance with the terms of Article R.2181-1 and subsequent articles of the CCP.</w:t>
      </w:r>
    </w:p>
    <w:p w14:paraId="44C8804F" w14:textId="5B980D6A" w:rsidR="00A60E9D" w:rsidRDefault="003F0AAC" w:rsidP="00403232">
      <w:pPr>
        <w:spacing w:before="120" w:line="240" w:lineRule="auto"/>
        <w:jc w:val="both"/>
        <w:rPr>
          <w:rFonts w:asciiTheme="minorHAnsi" w:hAnsiTheme="minorHAnsi" w:cstheme="minorHAnsi"/>
          <w:color w:val="000000"/>
          <w:sz w:val="22"/>
          <w:szCs w:val="22"/>
          <w:lang w:val="en"/>
        </w:rPr>
      </w:pPr>
      <w:r>
        <w:rPr>
          <w:rFonts w:asciiTheme="minorHAnsi" w:hAnsiTheme="minorHAnsi" w:cstheme="minorHAnsi"/>
          <w:color w:val="000000"/>
          <w:sz w:val="22"/>
          <w:szCs w:val="22"/>
          <w:lang w:val="en"/>
        </w:rPr>
        <w:t>The contracting authority may decide not to pursue the tender for reasons of public interest.</w:t>
      </w:r>
    </w:p>
    <w:p w14:paraId="73477498" w14:textId="77777777" w:rsidR="001C53E3" w:rsidRDefault="001C53E3" w:rsidP="00403232">
      <w:pPr>
        <w:spacing w:before="120" w:line="240" w:lineRule="auto"/>
        <w:jc w:val="both"/>
        <w:rPr>
          <w:rFonts w:asciiTheme="minorHAnsi" w:hAnsiTheme="minorHAnsi" w:cstheme="minorHAnsi"/>
          <w:color w:val="000000"/>
          <w:sz w:val="22"/>
          <w:szCs w:val="22"/>
          <w:lang w:val="en"/>
        </w:rPr>
      </w:pPr>
    </w:p>
    <w:p w14:paraId="050A69CF" w14:textId="59A74ED2" w:rsidR="00FB79BF" w:rsidRPr="00342E4D" w:rsidRDefault="00FB79BF" w:rsidP="0002417A">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93" w:name="_Toc491193970"/>
      <w:bookmarkStart w:id="94" w:name="_Toc491193515"/>
      <w:bookmarkStart w:id="95" w:name="_Toc184491678"/>
      <w:bookmarkEnd w:id="93"/>
      <w:bookmarkEnd w:id="94"/>
      <w:r>
        <w:rPr>
          <w:rFonts w:asciiTheme="minorHAnsi" w:hAnsiTheme="minorHAnsi" w:cstheme="minorHAnsi"/>
          <w:b/>
          <w:bCs/>
          <w:caps/>
          <w:sz w:val="28"/>
          <w:szCs w:val="22"/>
          <w:u w:val="single"/>
          <w:lang w:val="en"/>
        </w:rPr>
        <w:t>Processing of personal data in the context of this tender and for the purposes of contract monitoring</w:t>
      </w:r>
      <w:bookmarkEnd w:id="95"/>
    </w:p>
    <w:p w14:paraId="73C6AEC7" w14:textId="77777777" w:rsidR="001C53E3" w:rsidRDefault="001C53E3" w:rsidP="0002417A">
      <w:pPr>
        <w:pStyle w:val="Default"/>
        <w:spacing w:before="120"/>
        <w:jc w:val="both"/>
        <w:rPr>
          <w:rFonts w:asciiTheme="minorHAnsi" w:hAnsiTheme="minorHAnsi" w:cstheme="minorHAnsi"/>
          <w:color w:val="auto"/>
          <w:sz w:val="22"/>
          <w:szCs w:val="22"/>
          <w:lang w:val="en-GB"/>
        </w:rPr>
      </w:pPr>
    </w:p>
    <w:p w14:paraId="61DB45A9" w14:textId="354A05A1" w:rsidR="00FB79BF" w:rsidRPr="00342E4D" w:rsidRDefault="00FB79BF" w:rsidP="0002417A">
      <w:pPr>
        <w:pStyle w:val="Default"/>
        <w:spacing w:before="120"/>
        <w:jc w:val="both"/>
        <w:rPr>
          <w:rFonts w:asciiTheme="minorHAnsi" w:hAnsiTheme="minorHAnsi" w:cstheme="minorHAnsi"/>
          <w:color w:val="auto"/>
          <w:sz w:val="22"/>
          <w:szCs w:val="22"/>
          <w:lang w:val="en-GB"/>
        </w:rPr>
      </w:pPr>
      <w:bookmarkStart w:id="96" w:name="_Hlk184484490"/>
      <w:r>
        <w:rPr>
          <w:rFonts w:asciiTheme="minorHAnsi" w:hAnsiTheme="minorHAnsi" w:cstheme="minorHAnsi"/>
          <w:color w:val="auto"/>
          <w:sz w:val="22"/>
          <w:szCs w:val="22"/>
          <w:lang w:val="en"/>
        </w:rPr>
        <w:t>Under Article 13 or Regulation (EU) no. 2016/679 of the European Parliament and of the Council of 27 April 2016 on the protection of natural persons with regard to the processing of personal data and on the free movement of such data (GDPR), the applicants/bidders are notified that personal data, notably name, first name and e-mail address collected when using under the French government procurement platform (https://www.marches-publics.gouv.fr) in the context of this tender procedure and execution of the associated contract, may be processed.</w:t>
      </w:r>
    </w:p>
    <w:p w14:paraId="340C3C7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For processing performed with PLACE services, the </w:t>
      </w:r>
      <w:proofErr w:type="spellStart"/>
      <w:r>
        <w:rPr>
          <w:rFonts w:asciiTheme="minorHAnsi" w:hAnsiTheme="minorHAnsi" w:cstheme="minorHAnsi"/>
          <w:i/>
          <w:iCs/>
          <w:color w:val="auto"/>
          <w:sz w:val="22"/>
          <w:szCs w:val="22"/>
          <w:lang w:val="en"/>
        </w:rPr>
        <w:t>Ministère</w:t>
      </w:r>
      <w:proofErr w:type="spellEnd"/>
      <w:r>
        <w:rPr>
          <w:rFonts w:asciiTheme="minorHAnsi" w:hAnsiTheme="minorHAnsi" w:cstheme="minorHAnsi"/>
          <w:i/>
          <w:iCs/>
          <w:color w:val="auto"/>
          <w:sz w:val="22"/>
          <w:szCs w:val="22"/>
          <w:lang w:val="en"/>
        </w:rPr>
        <w:t xml:space="preserve"> de </w:t>
      </w:r>
      <w:proofErr w:type="spellStart"/>
      <w:r>
        <w:rPr>
          <w:rFonts w:asciiTheme="minorHAnsi" w:hAnsiTheme="minorHAnsi" w:cstheme="minorHAnsi"/>
          <w:i/>
          <w:iCs/>
          <w:color w:val="auto"/>
          <w:sz w:val="22"/>
          <w:szCs w:val="22"/>
          <w:lang w:val="en"/>
        </w:rPr>
        <w:t>l’action</w:t>
      </w:r>
      <w:proofErr w:type="spellEnd"/>
      <w:r>
        <w:rPr>
          <w:rFonts w:asciiTheme="minorHAnsi" w:hAnsiTheme="minorHAnsi" w:cstheme="minorHAnsi"/>
          <w:i/>
          <w:iCs/>
          <w:color w:val="auto"/>
          <w:sz w:val="22"/>
          <w:szCs w:val="22"/>
          <w:lang w:val="en"/>
        </w:rPr>
        <w:t xml:space="preserve"> et des </w:t>
      </w:r>
      <w:proofErr w:type="spellStart"/>
      <w:r>
        <w:rPr>
          <w:rFonts w:asciiTheme="minorHAnsi" w:hAnsiTheme="minorHAnsi" w:cstheme="minorHAnsi"/>
          <w:i/>
          <w:iCs/>
          <w:color w:val="auto"/>
          <w:sz w:val="22"/>
          <w:szCs w:val="22"/>
          <w:lang w:val="en"/>
        </w:rPr>
        <w:t>comptes</w:t>
      </w:r>
      <w:proofErr w:type="spellEnd"/>
      <w:r>
        <w:rPr>
          <w:rFonts w:asciiTheme="minorHAnsi" w:hAnsiTheme="minorHAnsi" w:cstheme="minorHAnsi"/>
          <w:i/>
          <w:iCs/>
          <w:color w:val="auto"/>
          <w:sz w:val="22"/>
          <w:szCs w:val="22"/>
          <w:lang w:val="en"/>
        </w:rPr>
        <w:t xml:space="preserve"> publics</w:t>
      </w:r>
      <w:r>
        <w:rPr>
          <w:rFonts w:asciiTheme="minorHAnsi" w:hAnsiTheme="minorHAnsi" w:cstheme="minorHAnsi"/>
          <w:color w:val="auto"/>
          <w:sz w:val="22"/>
          <w:szCs w:val="22"/>
          <w:lang w:val="en"/>
        </w:rPr>
        <w:t xml:space="preserve"> (Ministry of Public Accounts) – the procurement department of the State and of Expertise France, the contracting authority, are co-controllers of personal data.</w:t>
      </w:r>
    </w:p>
    <w:p w14:paraId="54775892"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For processing performed outside the scope of PLACE services, Expertise France, the contracting authority, is the controller of personal data.</w:t>
      </w:r>
    </w:p>
    <w:p w14:paraId="018DC89D" w14:textId="77777777" w:rsidR="00FB79BF" w:rsidRPr="00342E4D" w:rsidRDefault="00FB79BF" w:rsidP="0002417A">
      <w:pPr>
        <w:pStyle w:val="Titre2"/>
        <w:spacing w:before="120" w:after="120" w:line="240" w:lineRule="auto"/>
        <w:jc w:val="both"/>
        <w:rPr>
          <w:rFonts w:asciiTheme="minorHAnsi" w:hAnsiTheme="minorHAnsi" w:cstheme="minorHAnsi"/>
          <w:sz w:val="22"/>
          <w:szCs w:val="22"/>
          <w:u w:val="single"/>
          <w:lang w:val="en-GB"/>
        </w:rPr>
      </w:pPr>
      <w:bookmarkStart w:id="97" w:name="_Toc184491679"/>
      <w:r>
        <w:rPr>
          <w:rFonts w:asciiTheme="minorHAnsi" w:hAnsiTheme="minorHAnsi" w:cstheme="minorHAnsi"/>
          <w:sz w:val="22"/>
          <w:szCs w:val="22"/>
          <w:u w:val="single"/>
          <w:lang w:val="en"/>
        </w:rPr>
        <w:t>Identity and contact details of the data controller and its representative</w:t>
      </w:r>
      <w:bookmarkEnd w:id="97"/>
    </w:p>
    <w:p w14:paraId="3755CDE8" w14:textId="270B900E"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98" w:name="_Toc184491680"/>
      <w:r w:rsidRPr="00342E4D">
        <w:rPr>
          <w:rFonts w:asciiTheme="minorHAnsi" w:hAnsiTheme="minorHAnsi" w:cstheme="minorHAnsi"/>
          <w:sz w:val="22"/>
          <w:szCs w:val="22"/>
          <w:u w:val="single"/>
        </w:rPr>
        <w:t>For the PLACE </w:t>
      </w:r>
      <w:proofErr w:type="spellStart"/>
      <w:proofErr w:type="gramStart"/>
      <w:r w:rsidRPr="00342E4D">
        <w:rPr>
          <w:rFonts w:asciiTheme="minorHAnsi" w:hAnsiTheme="minorHAnsi" w:cstheme="minorHAnsi"/>
          <w:sz w:val="22"/>
          <w:szCs w:val="22"/>
          <w:u w:val="single"/>
        </w:rPr>
        <w:t>platform</w:t>
      </w:r>
      <w:proofErr w:type="spellEnd"/>
      <w:r w:rsidRPr="00342E4D">
        <w:rPr>
          <w:rFonts w:asciiTheme="minorHAnsi" w:hAnsiTheme="minorHAnsi" w:cstheme="minorHAnsi"/>
          <w:sz w:val="22"/>
          <w:szCs w:val="22"/>
          <w:u w:val="single"/>
        </w:rPr>
        <w:t>:</w:t>
      </w:r>
      <w:bookmarkEnd w:id="98"/>
      <w:proofErr w:type="gramEnd"/>
      <w:r w:rsidRPr="00342E4D">
        <w:rPr>
          <w:rFonts w:asciiTheme="minorHAnsi" w:hAnsiTheme="minorHAnsi" w:cstheme="minorHAnsi"/>
          <w:sz w:val="22"/>
          <w:szCs w:val="22"/>
          <w:u w:val="single"/>
        </w:rPr>
        <w:t xml:space="preserve"> </w:t>
      </w:r>
    </w:p>
    <w:p w14:paraId="71C910D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i/>
          <w:iCs/>
          <w:color w:val="auto"/>
          <w:sz w:val="22"/>
          <w:szCs w:val="22"/>
        </w:rPr>
        <w:t>Ministère de l'action et des comptes publics</w:t>
      </w:r>
      <w:r w:rsidRPr="00342E4D">
        <w:rPr>
          <w:rFonts w:asciiTheme="minorHAnsi" w:hAnsiTheme="minorHAnsi" w:cstheme="minorHAnsi"/>
          <w:color w:val="auto"/>
          <w:sz w:val="22"/>
          <w:szCs w:val="22"/>
        </w:rPr>
        <w:t xml:space="preserve"> (Ministry of Public </w:t>
      </w:r>
      <w:proofErr w:type="spellStart"/>
      <w:r w:rsidRPr="00342E4D">
        <w:rPr>
          <w:rFonts w:asciiTheme="minorHAnsi" w:hAnsiTheme="minorHAnsi" w:cstheme="minorHAnsi"/>
          <w:color w:val="auto"/>
          <w:sz w:val="22"/>
          <w:szCs w:val="22"/>
        </w:rPr>
        <w:t>Accounts</w:t>
      </w:r>
      <w:proofErr w:type="spellEnd"/>
      <w:r w:rsidRPr="00342E4D">
        <w:rPr>
          <w:rFonts w:asciiTheme="minorHAnsi" w:hAnsiTheme="minorHAnsi" w:cstheme="minorHAnsi"/>
          <w:color w:val="auto"/>
          <w:sz w:val="22"/>
          <w:szCs w:val="22"/>
        </w:rPr>
        <w:t>)</w:t>
      </w:r>
    </w:p>
    <w:p w14:paraId="4997684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color w:val="auto"/>
          <w:sz w:val="22"/>
          <w:szCs w:val="22"/>
        </w:rPr>
        <w:t>59, boulevard Vincent Auriol</w:t>
      </w:r>
    </w:p>
    <w:p w14:paraId="5087A4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color w:val="auto"/>
          <w:sz w:val="22"/>
          <w:szCs w:val="22"/>
        </w:rPr>
        <w:t>75703 Paris Cedex 13</w:t>
      </w:r>
    </w:p>
    <w:p w14:paraId="7EC5BF5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Represented by the Director of Public Procurement</w:t>
      </w:r>
    </w:p>
    <w:p w14:paraId="034955EE"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lastRenderedPageBreak/>
        <w:t xml:space="preserve">Operational data controller: </w:t>
      </w:r>
    </w:p>
    <w:p w14:paraId="2F72344C"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Department of Public Procurement, represented by its director.</w:t>
      </w:r>
    </w:p>
    <w:p w14:paraId="4B4D213A" w14:textId="77777777" w:rsidR="00FB79BF" w:rsidRPr="00342E4D"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99" w:name="_Toc184491681"/>
      <w:r>
        <w:rPr>
          <w:rFonts w:asciiTheme="minorHAnsi" w:hAnsiTheme="minorHAnsi" w:cstheme="minorHAnsi"/>
          <w:sz w:val="22"/>
          <w:szCs w:val="22"/>
          <w:u w:val="single"/>
          <w:lang w:val="en"/>
        </w:rPr>
        <w:t>Contact details of the Data Protection Officer:</w:t>
      </w:r>
      <w:bookmarkEnd w:id="99"/>
    </w:p>
    <w:p w14:paraId="4A91DEFE" w14:textId="5924A205" w:rsidR="00FB79BF" w:rsidRPr="00342E4D" w:rsidRDefault="004C34B9" w:rsidP="0002417A">
      <w:pPr>
        <w:pStyle w:val="Default"/>
        <w:spacing w:before="120"/>
        <w:jc w:val="both"/>
        <w:rPr>
          <w:rFonts w:asciiTheme="minorHAnsi" w:hAnsiTheme="minorHAnsi" w:cstheme="minorHAnsi"/>
          <w:color w:val="auto"/>
          <w:sz w:val="22"/>
          <w:szCs w:val="22"/>
          <w:lang w:val="en-GB"/>
        </w:rPr>
      </w:pPr>
      <w:hyperlink r:id="rId14" w:history="1">
        <w:r w:rsidR="003C6092">
          <w:rPr>
            <w:rFonts w:asciiTheme="minorHAnsi" w:hAnsiTheme="minorHAnsi" w:cstheme="minorHAnsi"/>
            <w:color w:val="auto"/>
            <w:sz w:val="22"/>
            <w:szCs w:val="22"/>
            <w:lang w:val="en"/>
          </w:rPr>
          <w:t>le-delegue-a-la-protection-des-donnees-personnelles@finances.gouv.fr</w:t>
        </w:r>
      </w:hyperlink>
    </w:p>
    <w:p w14:paraId="5381F1CA"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p>
    <w:p w14:paraId="3B25C6AC" w14:textId="77777777" w:rsidR="00FB79BF" w:rsidRPr="00342E4D"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100" w:name="_Toc184491682"/>
      <w:r>
        <w:rPr>
          <w:rFonts w:asciiTheme="minorHAnsi" w:hAnsiTheme="minorHAnsi" w:cstheme="minorHAnsi"/>
          <w:sz w:val="22"/>
          <w:szCs w:val="22"/>
          <w:u w:val="single"/>
          <w:lang w:val="en"/>
        </w:rPr>
        <w:t>For the contracting authority:</w:t>
      </w:r>
      <w:bookmarkEnd w:id="100"/>
      <w:r>
        <w:rPr>
          <w:rFonts w:asciiTheme="minorHAnsi" w:hAnsiTheme="minorHAnsi" w:cstheme="minorHAnsi"/>
          <w:sz w:val="22"/>
          <w:szCs w:val="22"/>
          <w:u w:val="single"/>
          <w:lang w:val="en"/>
        </w:rPr>
        <w:t xml:space="preserve"> </w:t>
      </w:r>
    </w:p>
    <w:p w14:paraId="33438ABA"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Expertise France</w:t>
      </w:r>
    </w:p>
    <w:p w14:paraId="412DDE08" w14:textId="763CF809" w:rsidR="00FB79BF" w:rsidRPr="00342E4D" w:rsidRDefault="00F32194"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40, Boulevard de Port Royal</w:t>
      </w:r>
    </w:p>
    <w:p w14:paraId="17ABB84B" w14:textId="6D4A10FE"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75005 Paris</w:t>
      </w:r>
    </w:p>
    <w:p w14:paraId="31C9D17D" w14:textId="0D66ECC6"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Represented by the Managing Director,</w:t>
      </w:r>
    </w:p>
    <w:p w14:paraId="267683C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Operational data controller: </w:t>
      </w:r>
    </w:p>
    <w:p w14:paraId="2BA92056"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IT Department, represented by its director</w:t>
      </w:r>
    </w:p>
    <w:p w14:paraId="124A56F1" w14:textId="77777777" w:rsidR="00FB79BF" w:rsidRPr="00342E4D"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101" w:name="_Toc184491683"/>
      <w:r>
        <w:rPr>
          <w:rFonts w:asciiTheme="minorHAnsi" w:hAnsiTheme="minorHAnsi" w:cstheme="minorHAnsi"/>
          <w:sz w:val="22"/>
          <w:szCs w:val="22"/>
          <w:u w:val="single"/>
          <w:lang w:val="en"/>
        </w:rPr>
        <w:t>Contact details of the Data Protection Officer:</w:t>
      </w:r>
      <w:bookmarkEnd w:id="101"/>
    </w:p>
    <w:p w14:paraId="48F60AE8" w14:textId="77777777" w:rsidR="00FB79BF" w:rsidRPr="00342E4D" w:rsidRDefault="004C34B9" w:rsidP="0002417A">
      <w:pPr>
        <w:pStyle w:val="Default"/>
        <w:spacing w:before="120"/>
        <w:jc w:val="both"/>
        <w:rPr>
          <w:rFonts w:asciiTheme="minorHAnsi" w:hAnsiTheme="minorHAnsi" w:cstheme="minorHAnsi"/>
          <w:color w:val="auto"/>
          <w:sz w:val="22"/>
          <w:szCs w:val="22"/>
          <w:lang w:val="en-GB"/>
        </w:rPr>
      </w:pPr>
      <w:hyperlink r:id="rId15" w:history="1">
        <w:r w:rsidR="003C6092">
          <w:rPr>
            <w:rFonts w:asciiTheme="minorHAnsi" w:hAnsiTheme="minorHAnsi" w:cstheme="minorHAnsi"/>
            <w:color w:val="auto"/>
            <w:sz w:val="22"/>
            <w:szCs w:val="22"/>
            <w:lang w:val="en"/>
          </w:rPr>
          <w:t>informatique.libertes@expertisefrance.fr</w:t>
        </w:r>
      </w:hyperlink>
    </w:p>
    <w:p w14:paraId="220D3854" w14:textId="5B7AC15F" w:rsidR="00FB79BF" w:rsidRPr="00342E4D" w:rsidRDefault="00FB79BF" w:rsidP="0002417A">
      <w:pPr>
        <w:pStyle w:val="Default"/>
        <w:spacing w:before="120"/>
        <w:jc w:val="both"/>
        <w:rPr>
          <w:rFonts w:asciiTheme="minorHAnsi" w:hAnsiTheme="minorHAnsi" w:cstheme="minorHAnsi"/>
          <w:color w:val="auto"/>
          <w:sz w:val="22"/>
          <w:szCs w:val="22"/>
          <w:lang w:val="en-GB"/>
        </w:rPr>
      </w:pPr>
    </w:p>
    <w:p w14:paraId="7036C461"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legal basis under which such processing is performed are set out in c) and e) of Article 6.1 of the GDPR, namely:</w:t>
      </w:r>
    </w:p>
    <w:p w14:paraId="0018C397" w14:textId="6D066A5D" w:rsidR="00FB79BF" w:rsidRPr="00342E4D" w:rsidRDefault="00FB79BF" w:rsidP="0003033E">
      <w:pPr>
        <w:pStyle w:val="Default"/>
        <w:numPr>
          <w:ilvl w:val="0"/>
          <w:numId w:val="43"/>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processing is necessary in order to comply with a legal obligation by which Expertise France is bound;</w:t>
      </w:r>
    </w:p>
    <w:p w14:paraId="51141F31" w14:textId="6C1BFCCE" w:rsidR="00FB79BF" w:rsidRPr="00342E4D" w:rsidRDefault="00FB79BF" w:rsidP="0003033E">
      <w:pPr>
        <w:pStyle w:val="Default"/>
        <w:numPr>
          <w:ilvl w:val="0"/>
          <w:numId w:val="43"/>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processing is necessary for performance of a public-interest assignment or which falls within the scope of the public authority entrusted to Expertise France.</w:t>
      </w:r>
    </w:p>
    <w:p w14:paraId="0BFD8282" w14:textId="78ED0FFD"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purposes of the processing are as follows: </w:t>
      </w:r>
    </w:p>
    <w:p w14:paraId="17845EF7" w14:textId="74DC7016" w:rsidR="00FB79BF" w:rsidRPr="0003033E" w:rsidRDefault="00FB79BF" w:rsidP="0003033E">
      <w:pPr>
        <w:pStyle w:val="Default"/>
        <w:numPr>
          <w:ilvl w:val="0"/>
          <w:numId w:val="43"/>
        </w:numPr>
        <w:spacing w:before="120"/>
        <w:jc w:val="both"/>
        <w:rPr>
          <w:rFonts w:asciiTheme="minorHAnsi" w:hAnsiTheme="minorHAnsi" w:cstheme="minorHAnsi"/>
          <w:color w:val="auto"/>
          <w:sz w:val="22"/>
          <w:szCs w:val="22"/>
          <w:lang w:val="en"/>
        </w:rPr>
      </w:pPr>
      <w:r>
        <w:rPr>
          <w:rFonts w:asciiTheme="minorHAnsi" w:hAnsiTheme="minorHAnsi" w:cstheme="minorHAnsi"/>
          <w:color w:val="auto"/>
          <w:sz w:val="22"/>
          <w:szCs w:val="22"/>
          <w:lang w:val="en"/>
        </w:rPr>
        <w:t xml:space="preserve">The management and monitoring of this tender procedure; </w:t>
      </w:r>
    </w:p>
    <w:p w14:paraId="4C3BE3E0" w14:textId="08BE6D4A" w:rsidR="00FB79BF" w:rsidRPr="0003033E" w:rsidRDefault="00FB79BF" w:rsidP="0003033E">
      <w:pPr>
        <w:pStyle w:val="Default"/>
        <w:numPr>
          <w:ilvl w:val="0"/>
          <w:numId w:val="43"/>
        </w:numPr>
        <w:spacing w:before="120"/>
        <w:jc w:val="both"/>
        <w:rPr>
          <w:rFonts w:asciiTheme="minorHAnsi" w:hAnsiTheme="minorHAnsi" w:cstheme="minorHAnsi"/>
          <w:color w:val="auto"/>
          <w:sz w:val="22"/>
          <w:szCs w:val="22"/>
          <w:lang w:val="en"/>
        </w:rPr>
      </w:pPr>
      <w:r>
        <w:rPr>
          <w:rFonts w:asciiTheme="minorHAnsi" w:hAnsiTheme="minorHAnsi" w:cstheme="minorHAnsi"/>
          <w:color w:val="auto"/>
          <w:sz w:val="22"/>
          <w:szCs w:val="22"/>
          <w:lang w:val="en"/>
        </w:rPr>
        <w:t xml:space="preserve">The management and monitoring of the award of a public procurement contract. </w:t>
      </w:r>
    </w:p>
    <w:p w14:paraId="30A1E06B"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recipients or category of recipients of the personal data are exclusively </w:t>
      </w:r>
      <w:proofErr w:type="spellStart"/>
      <w:r>
        <w:rPr>
          <w:rFonts w:asciiTheme="minorHAnsi" w:hAnsiTheme="minorHAnsi" w:cstheme="minorHAnsi"/>
          <w:color w:val="auto"/>
          <w:sz w:val="22"/>
          <w:szCs w:val="22"/>
          <w:lang w:val="en"/>
        </w:rPr>
        <w:t>authorised</w:t>
      </w:r>
      <w:proofErr w:type="spellEnd"/>
      <w:r>
        <w:rPr>
          <w:rFonts w:asciiTheme="minorHAnsi" w:hAnsiTheme="minorHAnsi" w:cstheme="minorHAnsi"/>
          <w:color w:val="auto"/>
          <w:sz w:val="22"/>
          <w:szCs w:val="22"/>
          <w:lang w:val="en"/>
        </w:rPr>
        <w:t xml:space="preserve"> personnel of the Contracting Authority, ministries and state operators responsible for awarding and executing this contract, including any service providers assisting them with their activities.</w:t>
      </w:r>
    </w:p>
    <w:p w14:paraId="4D2B2CC1"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Retention period: the data will be held throughout the award process and execution of the contract, including the DUA (duration of administrative usefulness) applicable to the contract.</w:t>
      </w:r>
    </w:p>
    <w:p w14:paraId="0C60D7AF"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Expertise France.</w:t>
      </w:r>
    </w:p>
    <w:p w14:paraId="7A3F19CE"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Persons whose personal data is collected under this procedure may submit a complaint to CNIL.</w:t>
      </w:r>
    </w:p>
    <w:bookmarkEnd w:id="96"/>
    <w:p w14:paraId="6AF78D03" w14:textId="77777777" w:rsidR="00E90D73" w:rsidRPr="00342E4D" w:rsidRDefault="00E90D73" w:rsidP="00E90D73">
      <w:pPr>
        <w:spacing w:before="120" w:line="240" w:lineRule="auto"/>
        <w:jc w:val="both"/>
        <w:rPr>
          <w:rFonts w:asciiTheme="minorHAnsi" w:hAnsiTheme="minorHAnsi" w:cstheme="minorHAnsi"/>
          <w:sz w:val="22"/>
          <w:szCs w:val="22"/>
          <w:lang w:val="en-GB"/>
        </w:rPr>
      </w:pPr>
    </w:p>
    <w:p w14:paraId="35E99F2E" w14:textId="310DBDFE" w:rsidR="00E90D73" w:rsidRPr="00921E55" w:rsidRDefault="00E90D73" w:rsidP="00E90D73">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2" w:name="_Toc184491684"/>
      <w:r>
        <w:rPr>
          <w:rFonts w:asciiTheme="minorHAnsi" w:hAnsiTheme="minorHAnsi" w:cstheme="minorHAnsi"/>
          <w:b/>
          <w:bCs/>
          <w:caps/>
          <w:sz w:val="28"/>
          <w:szCs w:val="22"/>
          <w:u w:val="single"/>
          <w:lang w:val="en"/>
        </w:rPr>
        <w:t>ADDITIONAL INFORMATION</w:t>
      </w:r>
      <w:bookmarkEnd w:id="102"/>
    </w:p>
    <w:p w14:paraId="69EFBB7C" w14:textId="77777777" w:rsidR="001C53E3" w:rsidRDefault="001C53E3" w:rsidP="00E90D73">
      <w:pPr>
        <w:pStyle w:val="Default"/>
        <w:spacing w:before="120"/>
        <w:jc w:val="both"/>
        <w:rPr>
          <w:rFonts w:asciiTheme="minorHAnsi" w:hAnsiTheme="minorHAnsi" w:cstheme="minorHAnsi"/>
          <w:color w:val="auto"/>
          <w:sz w:val="22"/>
          <w:szCs w:val="22"/>
          <w:lang w:val="en"/>
        </w:rPr>
      </w:pPr>
    </w:p>
    <w:p w14:paraId="5E8C818C" w14:textId="773FE98D"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lastRenderedPageBreak/>
        <w:t>Any request for additional information about technical or administrative matters must be forwarded via the government procurement platform at least 5 business days prior to the bid submission deadline.</w:t>
      </w:r>
    </w:p>
    <w:p w14:paraId="4F52CFE5"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Expertise France undertakes to provide a response 2 business days at most before the bid submission deadline.</w:t>
      </w:r>
    </w:p>
    <w:p w14:paraId="36FE5D95"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If a candidate asks any questions, all candidates will receive an e-mail asking them to consider one or more documents provided in response to the questions concerned.</w:t>
      </w:r>
    </w:p>
    <w:p w14:paraId="52F1510C"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p>
    <w:p w14:paraId="6892E0FB" w14:textId="6150F7B3" w:rsidR="007711E7" w:rsidRPr="0003033E" w:rsidRDefault="00ED4BC0"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103" w:name="_Toc410899708"/>
      <w:bookmarkStart w:id="104" w:name="_Toc184491685"/>
      <w:r>
        <w:rPr>
          <w:rFonts w:asciiTheme="minorHAnsi" w:hAnsiTheme="minorHAnsi" w:cstheme="minorHAnsi"/>
          <w:b/>
          <w:bCs/>
          <w:caps/>
          <w:sz w:val="28"/>
          <w:szCs w:val="22"/>
          <w:u w:val="single"/>
          <w:lang w:val="en"/>
        </w:rPr>
        <w:t>Appeal</w:t>
      </w:r>
      <w:r w:rsidR="007711E7">
        <w:rPr>
          <w:rFonts w:asciiTheme="minorHAnsi" w:hAnsiTheme="minorHAnsi" w:cstheme="minorHAnsi"/>
          <w:b/>
          <w:bCs/>
          <w:caps/>
          <w:sz w:val="28"/>
          <w:szCs w:val="22"/>
          <w:u w:val="single"/>
          <w:lang w:val="en"/>
        </w:rPr>
        <w:t xml:space="preserve"> channels and deadlines</w:t>
      </w:r>
      <w:bookmarkEnd w:id="103"/>
      <w:bookmarkEnd w:id="104"/>
    </w:p>
    <w:p w14:paraId="3E518B57" w14:textId="77777777" w:rsidR="001C53E3" w:rsidRDefault="001C53E3" w:rsidP="0003033E">
      <w:pPr>
        <w:rPr>
          <w:rFonts w:asciiTheme="minorHAnsi" w:hAnsiTheme="minorHAnsi" w:cstheme="minorHAnsi"/>
          <w:sz w:val="22"/>
          <w:szCs w:val="22"/>
          <w:lang w:val="en"/>
        </w:rPr>
      </w:pPr>
    </w:p>
    <w:p w14:paraId="3E9053E3" w14:textId="1146053A" w:rsidR="00441955" w:rsidRPr="00441955" w:rsidRDefault="00441955" w:rsidP="00441955">
      <w:pPr>
        <w:autoSpaceDE w:val="0"/>
        <w:autoSpaceDN w:val="0"/>
        <w:adjustRightInd w:val="0"/>
        <w:spacing w:before="120" w:line="240" w:lineRule="auto"/>
        <w:jc w:val="both"/>
        <w:rPr>
          <w:rFonts w:ascii="Calibri" w:hAnsi="Calibri" w:cs="Calibri"/>
          <w:sz w:val="22"/>
          <w:szCs w:val="22"/>
          <w:lang w:val="en"/>
        </w:rPr>
      </w:pPr>
      <w:r w:rsidRPr="00441955">
        <w:rPr>
          <w:rFonts w:ascii="Calibri" w:hAnsi="Calibri" w:cs="Calibri"/>
          <w:sz w:val="22"/>
          <w:szCs w:val="22"/>
          <w:lang w:val="en"/>
        </w:rPr>
        <w:t xml:space="preserve">The </w:t>
      </w:r>
      <w:r>
        <w:rPr>
          <w:rFonts w:ascii="Calibri" w:hAnsi="Calibri" w:cs="Calibri"/>
          <w:sz w:val="22"/>
          <w:szCs w:val="22"/>
          <w:lang w:val="en"/>
        </w:rPr>
        <w:t>entity</w:t>
      </w:r>
      <w:r w:rsidRPr="00441955">
        <w:rPr>
          <w:rFonts w:ascii="Calibri" w:hAnsi="Calibri" w:cs="Calibri"/>
          <w:sz w:val="22"/>
          <w:szCs w:val="22"/>
          <w:lang w:val="en"/>
        </w:rPr>
        <w:t xml:space="preserve"> responsible for the appeals process is:</w:t>
      </w:r>
    </w:p>
    <w:p w14:paraId="41EEFA24" w14:textId="77777777" w:rsidR="00441955" w:rsidRPr="00441955" w:rsidRDefault="00441955" w:rsidP="00441955">
      <w:pPr>
        <w:autoSpaceDE w:val="0"/>
        <w:autoSpaceDN w:val="0"/>
        <w:adjustRightInd w:val="0"/>
        <w:spacing w:before="120" w:line="240" w:lineRule="auto"/>
        <w:jc w:val="center"/>
        <w:rPr>
          <w:rFonts w:ascii="Calibri" w:hAnsi="Calibri" w:cs="Calibri"/>
          <w:sz w:val="22"/>
          <w:szCs w:val="22"/>
        </w:rPr>
      </w:pPr>
      <w:r w:rsidRPr="00441955">
        <w:rPr>
          <w:rFonts w:ascii="Calibri" w:hAnsi="Calibri" w:cs="Calibri"/>
          <w:sz w:val="22"/>
          <w:szCs w:val="22"/>
        </w:rPr>
        <w:t xml:space="preserve">Paris </w:t>
      </w:r>
      <w:proofErr w:type="spellStart"/>
      <w:r w:rsidRPr="00441955">
        <w:rPr>
          <w:rFonts w:ascii="Calibri" w:hAnsi="Calibri" w:cs="Calibri"/>
          <w:sz w:val="22"/>
          <w:szCs w:val="22"/>
        </w:rPr>
        <w:t>Judicial</w:t>
      </w:r>
      <w:proofErr w:type="spellEnd"/>
      <w:r w:rsidRPr="00441955">
        <w:rPr>
          <w:rFonts w:ascii="Calibri" w:hAnsi="Calibri" w:cs="Calibri"/>
          <w:sz w:val="22"/>
          <w:szCs w:val="22"/>
        </w:rPr>
        <w:t xml:space="preserve"> Court,</w:t>
      </w:r>
    </w:p>
    <w:p w14:paraId="07FF0648" w14:textId="77777777" w:rsidR="00441955" w:rsidRPr="00441955" w:rsidRDefault="00441955" w:rsidP="00441955">
      <w:pPr>
        <w:autoSpaceDE w:val="0"/>
        <w:autoSpaceDN w:val="0"/>
        <w:adjustRightInd w:val="0"/>
        <w:spacing w:before="120" w:line="240" w:lineRule="auto"/>
        <w:jc w:val="center"/>
        <w:rPr>
          <w:rFonts w:ascii="Calibri" w:hAnsi="Calibri" w:cs="Calibri"/>
          <w:sz w:val="22"/>
          <w:szCs w:val="22"/>
        </w:rPr>
      </w:pPr>
      <w:r w:rsidRPr="00441955">
        <w:rPr>
          <w:rFonts w:ascii="Calibri" w:hAnsi="Calibri" w:cs="Calibri"/>
          <w:sz w:val="22"/>
          <w:szCs w:val="22"/>
        </w:rPr>
        <w:t>Parvis du Tribunal de Paris 75 859 PARIS Cedex 17</w:t>
      </w:r>
    </w:p>
    <w:p w14:paraId="5DA0AB68" w14:textId="77777777" w:rsidR="00441955" w:rsidRPr="005615D9" w:rsidRDefault="00441955" w:rsidP="00441955">
      <w:pPr>
        <w:autoSpaceDE w:val="0"/>
        <w:autoSpaceDN w:val="0"/>
        <w:adjustRightInd w:val="0"/>
        <w:spacing w:before="120" w:line="240" w:lineRule="auto"/>
        <w:jc w:val="center"/>
        <w:rPr>
          <w:rFonts w:ascii="Calibri" w:hAnsi="Calibri" w:cs="Calibri"/>
          <w:sz w:val="22"/>
          <w:szCs w:val="22"/>
          <w:lang w:val="en-GB"/>
        </w:rPr>
      </w:pPr>
      <w:r w:rsidRPr="005615D9">
        <w:rPr>
          <w:rFonts w:ascii="Calibri" w:hAnsi="Calibri" w:cs="Calibri"/>
          <w:sz w:val="22"/>
          <w:szCs w:val="22"/>
          <w:lang w:val="en-GB"/>
        </w:rPr>
        <w:t xml:space="preserve">Email: </w:t>
      </w:r>
      <w:hyperlink r:id="rId16" w:history="1">
        <w:r w:rsidRPr="005615D9">
          <w:rPr>
            <w:rFonts w:ascii="Calibri" w:hAnsi="Calibri" w:cs="Calibri"/>
            <w:color w:val="0000FF"/>
            <w:sz w:val="22"/>
            <w:szCs w:val="22"/>
            <w:u w:val="single"/>
            <w:lang w:val="en-GB"/>
          </w:rPr>
          <w:t>tj-paris@justice.fr</w:t>
        </w:r>
      </w:hyperlink>
      <w:r w:rsidRPr="005615D9">
        <w:rPr>
          <w:rFonts w:ascii="Calibri" w:hAnsi="Calibri" w:cs="Calibri"/>
          <w:sz w:val="22"/>
          <w:szCs w:val="22"/>
          <w:lang w:val="en-GB"/>
        </w:rPr>
        <w:t>.</w:t>
      </w:r>
    </w:p>
    <w:p w14:paraId="77DC97E9" w14:textId="77777777" w:rsidR="00441955" w:rsidRPr="005615D9" w:rsidRDefault="00441955" w:rsidP="00441955">
      <w:pPr>
        <w:autoSpaceDE w:val="0"/>
        <w:autoSpaceDN w:val="0"/>
        <w:adjustRightInd w:val="0"/>
        <w:spacing w:before="120" w:line="240" w:lineRule="auto"/>
        <w:jc w:val="center"/>
        <w:rPr>
          <w:rFonts w:ascii="Calibri" w:hAnsi="Calibri" w:cs="Calibri"/>
          <w:sz w:val="22"/>
          <w:szCs w:val="22"/>
          <w:lang w:val="en-GB"/>
        </w:rPr>
      </w:pPr>
      <w:r w:rsidRPr="005615D9">
        <w:rPr>
          <w:rFonts w:ascii="Calibri" w:hAnsi="Calibri" w:cs="Calibri"/>
          <w:sz w:val="22"/>
          <w:szCs w:val="22"/>
          <w:lang w:val="en-GB"/>
        </w:rPr>
        <w:t>Tel: 0144325151.</w:t>
      </w:r>
    </w:p>
    <w:p w14:paraId="2C357CD0" w14:textId="77777777" w:rsidR="00441955" w:rsidRPr="005615D9" w:rsidRDefault="00441955" w:rsidP="001C53E3">
      <w:pPr>
        <w:jc w:val="both"/>
        <w:rPr>
          <w:rFonts w:asciiTheme="minorHAnsi" w:hAnsiTheme="minorHAnsi" w:cstheme="minorHAnsi"/>
          <w:sz w:val="22"/>
          <w:szCs w:val="22"/>
          <w:lang w:val="en-GB"/>
        </w:rPr>
      </w:pPr>
    </w:p>
    <w:p w14:paraId="1B39DF3B" w14:textId="77777777" w:rsidR="00441955" w:rsidRPr="00441955" w:rsidRDefault="00441955" w:rsidP="00441955">
      <w:pPr>
        <w:jc w:val="both"/>
        <w:rPr>
          <w:rFonts w:ascii="Calibri" w:hAnsi="Calibri" w:cs="Calibri"/>
          <w:szCs w:val="22"/>
          <w:lang w:val="en-GB"/>
        </w:rPr>
      </w:pPr>
      <w:r w:rsidRPr="00441955">
        <w:rPr>
          <w:rFonts w:ascii="Calibri" w:hAnsi="Calibri" w:cs="Calibri"/>
          <w:sz w:val="22"/>
          <w:szCs w:val="22"/>
          <w:lang w:val="en"/>
        </w:rPr>
        <w:t xml:space="preserve">Information about lodging an appeal may be obtained from: </w:t>
      </w:r>
      <w:hyperlink r:id="rId17" w:history="1">
        <w:r w:rsidRPr="00441955">
          <w:rPr>
            <w:rFonts w:ascii="Calibri" w:hAnsi="Calibri" w:cs="Calibri"/>
            <w:color w:val="0000FF"/>
            <w:sz w:val="22"/>
            <w:szCs w:val="22"/>
            <w:u w:val="single"/>
            <w:lang w:val="en-US"/>
          </w:rPr>
          <w:t>tj-paris@justice.fr</w:t>
        </w:r>
      </w:hyperlink>
      <w:r w:rsidRPr="00441955">
        <w:rPr>
          <w:rFonts w:ascii="Calibri" w:hAnsi="Calibri" w:cs="Calibri"/>
          <w:sz w:val="22"/>
          <w:szCs w:val="22"/>
          <w:lang w:val="en-US"/>
        </w:rPr>
        <w:t>.</w:t>
      </w:r>
    </w:p>
    <w:p w14:paraId="21D606F7" w14:textId="01FE7E24" w:rsidR="00B32F8E" w:rsidRPr="00441955" w:rsidRDefault="00B32F8E" w:rsidP="00441955">
      <w:pPr>
        <w:jc w:val="both"/>
        <w:rPr>
          <w:rFonts w:asciiTheme="minorHAnsi" w:hAnsiTheme="minorHAnsi" w:cstheme="minorHAnsi"/>
          <w:sz w:val="22"/>
          <w:szCs w:val="22"/>
          <w:lang w:val="en-GB"/>
        </w:rPr>
      </w:pPr>
    </w:p>
    <w:sectPr w:rsidR="00B32F8E" w:rsidRPr="00441955" w:rsidSect="00CA5CD2">
      <w:headerReference w:type="default" r:id="rId18"/>
      <w:footerReference w:type="even" r:id="rId19"/>
      <w:footerReference w:type="default" r:id="rId20"/>
      <w:headerReference w:type="first" r:id="rId21"/>
      <w:footerReference w:type="first" r:id="rId22"/>
      <w:pgSz w:w="11906" w:h="16838" w:code="9"/>
      <w:pgMar w:top="845" w:right="1009" w:bottom="142" w:left="1151" w:header="431" w:footer="385"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FD91FC" w14:textId="77777777" w:rsidR="00A2593E" w:rsidRDefault="00A2593E">
      <w:r>
        <w:separator/>
      </w:r>
    </w:p>
    <w:p w14:paraId="5FD636E7" w14:textId="77777777" w:rsidR="00A2593E" w:rsidRDefault="00A2593E"/>
  </w:endnote>
  <w:endnote w:type="continuationSeparator" w:id="0">
    <w:p w14:paraId="39598008" w14:textId="77777777" w:rsidR="00A2593E" w:rsidRDefault="00A2593E">
      <w:r>
        <w:continuationSeparator/>
      </w:r>
    </w:p>
    <w:p w14:paraId="399192D1" w14:textId="77777777" w:rsidR="00A2593E" w:rsidRDefault="00A259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35BAD" w14:textId="77777777" w:rsidR="004C34B9" w:rsidRDefault="004C34B9">
    <w:pPr>
      <w:pStyle w:val="Pieddepage"/>
      <w:framePr w:wrap="around" w:vAnchor="text" w:hAnchor="margin" w:xAlign="right" w:y="1"/>
      <w:rPr>
        <w:rStyle w:val="Numrodepage"/>
      </w:rPr>
    </w:pPr>
    <w:r>
      <w:rPr>
        <w:rStyle w:val="Numrodepage"/>
        <w:lang w:val="en"/>
      </w:rPr>
      <w:fldChar w:fldCharType="begin"/>
    </w:r>
    <w:r>
      <w:rPr>
        <w:rStyle w:val="Numrodepage"/>
        <w:lang w:val="en"/>
      </w:rPr>
      <w:instrText xml:space="preserve">PAGE  </w:instrText>
    </w:r>
    <w:r>
      <w:rPr>
        <w:rStyle w:val="Numrodepage"/>
        <w:lang w:val="en"/>
      </w:rPr>
      <w:fldChar w:fldCharType="separate"/>
    </w:r>
    <w:r>
      <w:rPr>
        <w:rStyle w:val="Numrodepage"/>
        <w:noProof/>
        <w:lang w:val="en"/>
      </w:rPr>
      <w:t>6</w:t>
    </w:r>
    <w:r>
      <w:rPr>
        <w:rStyle w:val="Numrodepage"/>
        <w:lang w:val="en"/>
      </w:rPr>
      <w:fldChar w:fldCharType="end"/>
    </w:r>
  </w:p>
  <w:p w14:paraId="5140F023" w14:textId="77777777" w:rsidR="004C34B9" w:rsidRDefault="004C34B9">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2"/>
        <w:szCs w:val="22"/>
        <w:u w:val="single"/>
      </w:rPr>
      <w:id w:val="-861357053"/>
      <w:docPartObj>
        <w:docPartGallery w:val="Page Numbers (Top of Page)"/>
        <w:docPartUnique/>
      </w:docPartObj>
    </w:sdtPr>
    <w:sdtEndPr>
      <w:rPr>
        <w:u w:val="none"/>
      </w:rPr>
    </w:sdtEndPr>
    <w:sdtContent>
      <w:p w14:paraId="66D65004" w14:textId="77777777" w:rsidR="004C34B9" w:rsidRPr="00342E4D" w:rsidRDefault="004C34B9" w:rsidP="00C17896">
        <w:pPr>
          <w:pStyle w:val="Pieddepage"/>
          <w:tabs>
            <w:tab w:val="clear" w:pos="4536"/>
            <w:tab w:val="clear" w:pos="9072"/>
            <w:tab w:val="right" w:pos="9746"/>
          </w:tabs>
          <w:jc w:val="right"/>
          <w:rPr>
            <w:rFonts w:asciiTheme="minorHAnsi" w:hAnsiTheme="minorHAnsi"/>
            <w:sz w:val="22"/>
            <w:szCs w:val="22"/>
            <w:u w:val="single"/>
            <w:lang w:val="en"/>
          </w:rPr>
        </w:pPr>
        <w:r w:rsidRPr="00342E4D">
          <w:rPr>
            <w:rFonts w:asciiTheme="minorHAnsi" w:hAnsiTheme="minorHAnsi"/>
            <w:sz w:val="22"/>
            <w:szCs w:val="22"/>
            <w:u w:val="single"/>
            <w:lang w:val="en"/>
          </w:rPr>
          <w:tab/>
        </w:r>
      </w:p>
      <w:p w14:paraId="1C8A4731" w14:textId="67E1B71B" w:rsidR="004C34B9" w:rsidRDefault="004C34B9" w:rsidP="00C17896">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284203">
          <w:rPr>
            <w:rFonts w:asciiTheme="minorHAnsi" w:hAnsiTheme="minorHAnsi"/>
            <w:noProof/>
            <w:sz w:val="22"/>
            <w:szCs w:val="22"/>
            <w:lang w:val="en"/>
          </w:rPr>
          <w:t>3</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284203">
          <w:rPr>
            <w:rFonts w:asciiTheme="minorHAnsi" w:hAnsiTheme="minorHAnsi"/>
            <w:noProof/>
            <w:sz w:val="22"/>
            <w:szCs w:val="22"/>
            <w:lang w:val="en"/>
          </w:rPr>
          <w:t>15</w:t>
        </w:r>
        <w:r>
          <w:rPr>
            <w:rFonts w:asciiTheme="minorHAnsi" w:hAnsiTheme="minorHAnsi"/>
            <w:sz w:val="22"/>
            <w:szCs w:val="22"/>
            <w:lang w:val="en"/>
          </w:rPr>
          <w:fldChar w:fldCharType="end"/>
        </w:r>
      </w:p>
    </w:sdtContent>
  </w:sdt>
  <w:p w14:paraId="5D96BA3D" w14:textId="77777777" w:rsidR="004C34B9" w:rsidRPr="00342E4D" w:rsidRDefault="004C34B9" w:rsidP="00C17896">
    <w:pPr>
      <w:pStyle w:val="Pieddepage"/>
      <w:tabs>
        <w:tab w:val="clear" w:pos="4536"/>
        <w:tab w:val="clear" w:pos="9072"/>
        <w:tab w:val="right" w:pos="9746"/>
      </w:tabs>
      <w:jc w:val="right"/>
      <w:rPr>
        <w:rFonts w:asciiTheme="minorHAnsi" w:hAnsiTheme="minorHAnsi"/>
        <w:sz w:val="22"/>
        <w:szCs w:val="22"/>
        <w:lang w:val="en-GB"/>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483437717"/>
      <w:docPartObj>
        <w:docPartGallery w:val="Page Numbers (Bottom of Page)"/>
        <w:docPartUnique/>
      </w:docPartObj>
    </w:sdtPr>
    <w:sdtContent>
      <w:sdt>
        <w:sdtPr>
          <w:rPr>
            <w:rFonts w:asciiTheme="minorHAnsi" w:hAnsiTheme="minorHAnsi" w:cstheme="minorHAnsi"/>
            <w:sz w:val="22"/>
            <w:szCs w:val="22"/>
          </w:rPr>
          <w:id w:val="950217097"/>
          <w:docPartObj>
            <w:docPartGallery w:val="Page Numbers (Top of Page)"/>
            <w:docPartUnique/>
          </w:docPartObj>
        </w:sdtPr>
        <w:sdtContent>
          <w:sdt>
            <w:sdtPr>
              <w:rPr>
                <w:rFonts w:asciiTheme="minorHAnsi" w:hAnsiTheme="minorHAnsi" w:cstheme="minorHAnsi"/>
                <w:sz w:val="22"/>
                <w:szCs w:val="22"/>
              </w:rPr>
              <w:id w:val="-1142418317"/>
              <w:docPartObj>
                <w:docPartGallery w:val="Page Numbers (Bottom of Page)"/>
                <w:docPartUnique/>
              </w:docPartObj>
            </w:sdtPr>
            <w:sdtContent>
              <w:sdt>
                <w:sdtPr>
                  <w:rPr>
                    <w:rFonts w:asciiTheme="minorHAnsi" w:hAnsiTheme="minorHAnsi" w:cstheme="minorHAnsi"/>
                    <w:sz w:val="22"/>
                    <w:szCs w:val="22"/>
                  </w:rPr>
                  <w:id w:val="-835458193"/>
                  <w:docPartObj>
                    <w:docPartGallery w:val="Page Numbers (Top of Page)"/>
                    <w:docPartUnique/>
                  </w:docPartObj>
                </w:sdtPr>
                <w:sdtContent>
                  <w:p w14:paraId="64F6BAB6" w14:textId="77777777" w:rsidR="004C34B9" w:rsidRDefault="004C34B9" w:rsidP="00030B8F">
                    <w:pPr>
                      <w:pStyle w:val="Pieddepage"/>
                      <w:tabs>
                        <w:tab w:val="clear" w:pos="4536"/>
                        <w:tab w:val="clear" w:pos="9072"/>
                        <w:tab w:val="right" w:pos="9746"/>
                      </w:tabs>
                      <w:jc w:val="both"/>
                      <w:rPr>
                        <w:rFonts w:asciiTheme="minorHAnsi" w:hAnsiTheme="minorHAnsi" w:cstheme="minorHAnsi"/>
                        <w:u w:val="single"/>
                      </w:rPr>
                    </w:pPr>
                    <w:r>
                      <w:rPr>
                        <w:rFonts w:asciiTheme="minorHAnsi" w:hAnsiTheme="minorHAnsi" w:cstheme="minorHAnsi"/>
                        <w:u w:val="single"/>
                      </w:rPr>
                      <w:tab/>
                    </w:r>
                  </w:p>
                  <w:p w14:paraId="6865B626" w14:textId="0CD2F043" w:rsidR="004C34B9" w:rsidRDefault="004C34B9" w:rsidP="00030B8F">
                    <w:pPr>
                      <w:pStyle w:val="Pieddepage"/>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1755699638"/>
                        <w:docPartObj>
                          <w:docPartGallery w:val="Page Numbers (Top of Page)"/>
                          <w:docPartUnique/>
                        </w:docPartObj>
                      </w:sdtPr>
                      <w:sdtContent>
                        <w:r>
                          <w:rPr>
                            <w:rFonts w:asciiTheme="minorHAnsi" w:hAnsiTheme="minorHAnsi" w:cstheme="minorHAnsi"/>
                            <w:sz w:val="22"/>
                            <w:szCs w:val="22"/>
                          </w:rPr>
                          <w:t>DAJ_M009ENG_v07</w:t>
                        </w:r>
                        <w:r>
                          <w:rPr>
                            <w:rFonts w:asciiTheme="minorHAnsi" w:hAnsiTheme="minorHAnsi" w:cstheme="minorHAnsi"/>
                            <w:sz w:val="22"/>
                            <w:szCs w:val="22"/>
                          </w:rPr>
                          <w:tab/>
                        </w:r>
                      </w:sdtContent>
                    </w:sdt>
                  </w:p>
                  <w:p w14:paraId="2109CE70" w14:textId="18DF3624" w:rsidR="004C34B9" w:rsidRDefault="004C34B9" w:rsidP="00030B8F">
                    <w:pPr>
                      <w:pStyle w:val="Pieddepage"/>
                      <w:spacing w:line="240" w:lineRule="exact"/>
                      <w:rPr>
                        <w:rFonts w:asciiTheme="minorHAnsi" w:hAnsiTheme="minorHAnsi" w:cstheme="minorHAnsi"/>
                        <w:b/>
                        <w:sz w:val="22"/>
                        <w:szCs w:val="22"/>
                      </w:rPr>
                    </w:pPr>
                    <w:proofErr w:type="spellStart"/>
                    <w:r>
                      <w:rPr>
                        <w:rFonts w:asciiTheme="minorHAnsi" w:hAnsiTheme="minorHAnsi" w:cstheme="minorHAnsi"/>
                        <w:b/>
                        <w:sz w:val="22"/>
                        <w:szCs w:val="22"/>
                      </w:rPr>
                      <w:t>November</w:t>
                    </w:r>
                    <w:proofErr w:type="spellEnd"/>
                    <w:r>
                      <w:rPr>
                        <w:rFonts w:asciiTheme="minorHAnsi" w:hAnsiTheme="minorHAnsi" w:cstheme="minorHAnsi"/>
                        <w:b/>
                        <w:sz w:val="22"/>
                        <w:szCs w:val="22"/>
                      </w:rPr>
                      <w:t xml:space="preserve"> 2024</w:t>
                    </w:r>
                  </w:p>
                  <w:p w14:paraId="1041511E" w14:textId="77777777" w:rsidR="004C34B9" w:rsidRDefault="004C34B9" w:rsidP="00030B8F">
                    <w:pPr>
                      <w:pStyle w:val="Pieddepage"/>
                      <w:spacing w:line="240" w:lineRule="exact"/>
                      <w:rPr>
                        <w:rFonts w:asciiTheme="minorHAnsi" w:hAnsiTheme="minorHAnsi" w:cstheme="minorHAnsi"/>
                        <w:b/>
                        <w:sz w:val="22"/>
                        <w:szCs w:val="22"/>
                      </w:rPr>
                    </w:pPr>
                  </w:p>
                  <w:p w14:paraId="7660B93D" w14:textId="080BFDAF" w:rsidR="004C34B9" w:rsidRPr="00825775" w:rsidRDefault="004C34B9" w:rsidP="007D74CD">
                    <w:pPr>
                      <w:pStyle w:val="Pieddepage"/>
                      <w:tabs>
                        <w:tab w:val="clear" w:pos="4536"/>
                        <w:tab w:val="clear" w:pos="9072"/>
                        <w:tab w:val="right" w:pos="9746"/>
                      </w:tabs>
                      <w:spacing w:line="240" w:lineRule="auto"/>
                      <w:rPr>
                        <w:rFonts w:asciiTheme="minorHAnsi" w:hAnsiTheme="minorHAnsi" w:cstheme="minorHAnsi"/>
                        <w:sz w:val="22"/>
                        <w:szCs w:val="22"/>
                      </w:rPr>
                    </w:pPr>
                    <w:r>
                      <w:rPr>
                        <w:rFonts w:asciiTheme="minorHAnsi" w:hAnsiTheme="minorHAnsi" w:cstheme="minorHAnsi"/>
                        <w:sz w:val="16"/>
                        <w:szCs w:val="16"/>
                      </w:rPr>
                      <w:t xml:space="preserve">Expertise France - - 40, Boulevard de Port Royal - France </w:t>
                    </w:r>
                    <w:r>
                      <w:rPr>
                        <w:rFonts w:asciiTheme="minorHAnsi" w:hAnsiTheme="minorHAnsi" w:cstheme="minorHAnsi"/>
                        <w:sz w:val="16"/>
                        <w:szCs w:val="16"/>
                      </w:rPr>
                      <w:br/>
                      <w:t>SIRET : 808 734 792</w:t>
                    </w:r>
                  </w:p>
                </w:sdtContent>
              </w:sdt>
            </w:sdtContent>
          </w:sdt>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3AE50" w14:textId="77777777" w:rsidR="004C34B9" w:rsidRDefault="004C34B9">
    <w:pPr>
      <w:pStyle w:val="Pieddepage"/>
      <w:ind w:right="360"/>
    </w:pPr>
  </w:p>
  <w:p w14:paraId="5C33AC2D" w14:textId="77777777" w:rsidR="004C34B9" w:rsidRDefault="004C34B9"/>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2"/>
        <w:szCs w:val="22"/>
        <w:u w:val="single"/>
      </w:rPr>
      <w:id w:val="-114134587"/>
      <w:docPartObj>
        <w:docPartGallery w:val="Page Numbers (Top of Page)"/>
        <w:docPartUnique/>
      </w:docPartObj>
    </w:sdtPr>
    <w:sdtContent>
      <w:p w14:paraId="7AE79F9C" w14:textId="77777777" w:rsidR="004C34B9" w:rsidRDefault="004C34B9" w:rsidP="00030B8F">
        <w:pPr>
          <w:pStyle w:val="Pieddepage"/>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22E31950" w14:textId="17FF1089" w:rsidR="004C34B9" w:rsidRDefault="004C34B9" w:rsidP="00030B8F">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284203">
          <w:rPr>
            <w:rFonts w:asciiTheme="minorHAnsi" w:hAnsiTheme="minorHAnsi"/>
            <w:noProof/>
            <w:sz w:val="22"/>
            <w:szCs w:val="22"/>
            <w:lang w:val="en"/>
          </w:rPr>
          <w:t>13</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284203">
          <w:rPr>
            <w:rFonts w:asciiTheme="minorHAnsi" w:hAnsiTheme="minorHAnsi"/>
            <w:noProof/>
            <w:sz w:val="22"/>
            <w:szCs w:val="22"/>
            <w:lang w:val="en"/>
          </w:rPr>
          <w:t>15</w:t>
        </w:r>
        <w:r>
          <w:rPr>
            <w:rFonts w:asciiTheme="minorHAnsi" w:hAnsiTheme="minorHAnsi"/>
            <w:sz w:val="22"/>
            <w:szCs w:val="22"/>
            <w:lang w:val="en"/>
          </w:rPr>
          <w:fldChar w:fldCharType="end"/>
        </w:r>
      </w:p>
    </w:sdtContent>
  </w:sdt>
  <w:p w14:paraId="3E7BF578" w14:textId="77777777" w:rsidR="004C34B9" w:rsidRDefault="004C34B9"/>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548231886"/>
      <w:docPartObj>
        <w:docPartGallery w:val="Page Numbers (Bottom of Page)"/>
        <w:docPartUnique/>
      </w:docPartObj>
    </w:sdtPr>
    <w:sdtContent>
      <w:sdt>
        <w:sdtPr>
          <w:rPr>
            <w:rFonts w:asciiTheme="minorHAnsi" w:hAnsiTheme="minorHAnsi" w:cstheme="minorHAnsi"/>
            <w:sz w:val="22"/>
            <w:szCs w:val="22"/>
          </w:rPr>
          <w:id w:val="-596406306"/>
          <w:docPartObj>
            <w:docPartGallery w:val="Page Numbers (Top of Page)"/>
            <w:docPartUnique/>
          </w:docPartObj>
        </w:sdtPr>
        <w:sdtContent>
          <w:sdt>
            <w:sdtPr>
              <w:rPr>
                <w:rFonts w:asciiTheme="minorHAnsi" w:hAnsiTheme="minorHAnsi"/>
                <w:sz w:val="22"/>
                <w:szCs w:val="22"/>
                <w:u w:val="single"/>
              </w:rPr>
              <w:id w:val="-1912601536"/>
              <w:docPartObj>
                <w:docPartGallery w:val="Page Numbers (Top of Page)"/>
                <w:docPartUnique/>
              </w:docPartObj>
            </w:sdtPr>
            <w:sdtContent>
              <w:p w14:paraId="3198BF90" w14:textId="77777777" w:rsidR="004C34B9" w:rsidRDefault="004C34B9" w:rsidP="009E270B">
                <w:pPr>
                  <w:pStyle w:val="Pieddepage"/>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4BF9C923" w14:textId="7726E030" w:rsidR="004C34B9" w:rsidRDefault="004C34B9" w:rsidP="009E270B">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155A2D">
                  <w:rPr>
                    <w:rFonts w:asciiTheme="minorHAnsi" w:hAnsiTheme="minorHAnsi"/>
                    <w:noProof/>
                    <w:sz w:val="22"/>
                    <w:szCs w:val="22"/>
                    <w:lang w:val="en"/>
                  </w:rPr>
                  <w:t>4</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155A2D">
                  <w:rPr>
                    <w:rFonts w:asciiTheme="minorHAnsi" w:hAnsiTheme="minorHAnsi"/>
                    <w:noProof/>
                    <w:sz w:val="22"/>
                    <w:szCs w:val="22"/>
                    <w:lang w:val="en"/>
                  </w:rPr>
                  <w:t>15</w:t>
                </w:r>
                <w:r>
                  <w:rPr>
                    <w:rFonts w:asciiTheme="minorHAnsi" w:hAnsiTheme="minorHAnsi"/>
                    <w:sz w:val="22"/>
                    <w:szCs w:val="22"/>
                    <w:lang w:val="en"/>
                  </w:rPr>
                  <w:fldChar w:fldCharType="end"/>
                </w:r>
              </w:p>
            </w:sdtContent>
          </w:sdt>
          <w:p w14:paraId="48A61BAE" w14:textId="7198DE75" w:rsidR="004C34B9" w:rsidRPr="00825775" w:rsidRDefault="004C34B9" w:rsidP="007D74CD">
            <w:pPr>
              <w:pStyle w:val="Pieddepage"/>
              <w:tabs>
                <w:tab w:val="clear" w:pos="4536"/>
                <w:tab w:val="clear" w:pos="9072"/>
                <w:tab w:val="right" w:pos="9746"/>
              </w:tabs>
              <w:spacing w:line="240" w:lineRule="auto"/>
              <w:rPr>
                <w:rFonts w:asciiTheme="minorHAnsi" w:hAnsiTheme="minorHAnsi" w:cstheme="minorHAnsi"/>
                <w:sz w:val="22"/>
                <w:szCs w:val="22"/>
              </w:rPr>
            </w:pPr>
          </w:p>
        </w:sdtContent>
      </w:sdt>
    </w:sdtContent>
  </w:sdt>
  <w:p w14:paraId="745C210C" w14:textId="77777777" w:rsidR="004C34B9" w:rsidRDefault="004C34B9"/>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39B29B" w14:textId="77777777" w:rsidR="00A2593E" w:rsidRDefault="00A2593E">
      <w:r>
        <w:separator/>
      </w:r>
    </w:p>
    <w:p w14:paraId="7285C50A" w14:textId="77777777" w:rsidR="00A2593E" w:rsidRDefault="00A2593E"/>
  </w:footnote>
  <w:footnote w:type="continuationSeparator" w:id="0">
    <w:p w14:paraId="3BE0F4CD" w14:textId="77777777" w:rsidR="00A2593E" w:rsidRDefault="00A2593E">
      <w:r>
        <w:continuationSeparator/>
      </w:r>
    </w:p>
    <w:p w14:paraId="401C34BD" w14:textId="77777777" w:rsidR="00A2593E" w:rsidRDefault="00A2593E"/>
  </w:footnote>
  <w:footnote w:id="1">
    <w:p w14:paraId="3F4E6904" w14:textId="4A370978" w:rsidR="004C34B9" w:rsidRPr="001B0A13" w:rsidRDefault="004C34B9" w:rsidP="00322B9E">
      <w:pPr>
        <w:pStyle w:val="Notedebasdepage"/>
        <w:jc w:val="left"/>
        <w:rPr>
          <w:lang w:val="en-GB"/>
        </w:rPr>
      </w:pPr>
      <w:r>
        <w:rPr>
          <w:rStyle w:val="Appelnotedebasdep"/>
        </w:rPr>
        <w:footnoteRef/>
      </w:r>
      <w:r w:rsidRPr="00CA6EF7">
        <w:rPr>
          <w:lang w:val="en-GB"/>
        </w:rPr>
        <w:t xml:space="preserve"> </w:t>
      </w:r>
      <w:r>
        <w:rPr>
          <w:lang w:val="en-GB"/>
        </w:rPr>
        <w:t xml:space="preserve">Form DC1 is available at: </w:t>
      </w:r>
      <w:hyperlink r:id="rId1" w:history="1">
        <w:r w:rsidRPr="007043D8">
          <w:rPr>
            <w:rStyle w:val="Lienhypertexte"/>
            <w:lang w:val="en-GB"/>
          </w:rPr>
          <w:t>https://www.economie.gouv.fr/daj/formulaires-declaration-du-candidat</w:t>
        </w:r>
      </w:hyperlink>
      <w:r>
        <w:rPr>
          <w:lang w:val="en-GB"/>
        </w:rPr>
        <w:t xml:space="preserve"> </w:t>
      </w:r>
    </w:p>
  </w:footnote>
  <w:footnote w:id="2">
    <w:p w14:paraId="5C37B568" w14:textId="77777777" w:rsidR="004C34B9" w:rsidRDefault="004C34B9" w:rsidP="00322B9E">
      <w:pPr>
        <w:pStyle w:val="Notedebasdepage"/>
        <w:spacing w:before="0"/>
        <w:rPr>
          <w:rFonts w:asciiTheme="minorHAnsi" w:hAnsiTheme="minorHAnsi" w:cstheme="minorHAnsi"/>
          <w:lang w:val="en"/>
        </w:rPr>
      </w:pPr>
      <w:r>
        <w:rPr>
          <w:rStyle w:val="Appelnotedebasdep"/>
          <w:rFonts w:asciiTheme="minorHAnsi" w:hAnsiTheme="minorHAnsi" w:cstheme="minorHAnsi"/>
          <w:lang w:val="en"/>
        </w:rPr>
        <w:footnoteRef/>
      </w:r>
      <w:r>
        <w:rPr>
          <w:rFonts w:asciiTheme="minorHAnsi" w:hAnsiTheme="minorHAnsi" w:cstheme="minorHAnsi"/>
          <w:lang w:val="en"/>
        </w:rPr>
        <w:t xml:space="preserve"> Form DC4 is available at:</w:t>
      </w:r>
    </w:p>
    <w:p w14:paraId="60374D64" w14:textId="43DE1D85" w:rsidR="004C34B9" w:rsidRPr="001B0A13" w:rsidRDefault="004C34B9" w:rsidP="00322B9E">
      <w:pPr>
        <w:pStyle w:val="Notedebasdepage"/>
        <w:spacing w:before="0"/>
        <w:rPr>
          <w:rFonts w:asciiTheme="minorHAnsi" w:hAnsiTheme="minorHAnsi" w:cstheme="minorHAnsi"/>
          <w:lang w:val="en"/>
        </w:rPr>
      </w:pPr>
      <w:hyperlink r:id="rId2" w:history="1">
        <w:r w:rsidRPr="007043D8">
          <w:rPr>
            <w:rStyle w:val="Lienhypertexte"/>
            <w:lang w:val="en"/>
          </w:rPr>
          <w:t>https://www.economie.gouv.fr/daj/formulaires-declaration-du-candidat</w:t>
        </w:r>
      </w:hyperlink>
      <w:r>
        <w:rPr>
          <w:lang w:val="en"/>
        </w:rPr>
        <w:t xml:space="preserve"> </w:t>
      </w:r>
    </w:p>
  </w:footnote>
  <w:footnote w:id="3">
    <w:p w14:paraId="26EAB7AC" w14:textId="6C742937" w:rsidR="004C34B9" w:rsidRPr="009E2B99" w:rsidRDefault="004C34B9">
      <w:pPr>
        <w:pStyle w:val="Notedebasdepage"/>
        <w:rPr>
          <w:lang w:val="en-GB"/>
        </w:rPr>
      </w:pPr>
      <w:r>
        <w:rPr>
          <w:rStyle w:val="Appelnotedebasdep"/>
        </w:rPr>
        <w:footnoteRef/>
      </w:r>
      <w:r w:rsidRPr="009E2B99">
        <w:rPr>
          <w:lang w:val="en-GB"/>
        </w:rPr>
        <w:t xml:space="preserve"> If the tax authorities </w:t>
      </w:r>
      <w:r>
        <w:rPr>
          <w:lang w:val="en-GB"/>
        </w:rPr>
        <w:t xml:space="preserve">of the tenderer’s country of origin </w:t>
      </w:r>
      <w:r w:rsidRPr="009E2B99">
        <w:rPr>
          <w:lang w:val="en-GB"/>
        </w:rPr>
        <w:t xml:space="preserve">do not usually provide such a document, the </w:t>
      </w:r>
      <w:r>
        <w:rPr>
          <w:lang w:val="en-GB"/>
        </w:rPr>
        <w:t xml:space="preserve">tenderer should specify this. </w:t>
      </w:r>
    </w:p>
  </w:footnote>
  <w:footnote w:id="4">
    <w:p w14:paraId="538E886E" w14:textId="07EA1C56" w:rsidR="004C34B9" w:rsidRPr="00F3000E" w:rsidRDefault="004C34B9">
      <w:pPr>
        <w:pStyle w:val="Notedebasdepage"/>
        <w:rPr>
          <w:lang w:val="en-GB"/>
        </w:rPr>
      </w:pPr>
      <w:r>
        <w:rPr>
          <w:rStyle w:val="Appelnotedebasdep"/>
        </w:rPr>
        <w:footnoteRef/>
      </w:r>
      <w:r w:rsidRPr="00F3000E">
        <w:rPr>
          <w:lang w:val="en-GB"/>
        </w:rPr>
        <w:t xml:space="preserve"> A</w:t>
      </w:r>
      <w:r>
        <w:rPr>
          <w:lang w:val="en-GB"/>
        </w:rPr>
        <w:t xml:space="preserve"> bid is</w:t>
      </w:r>
      <w:r w:rsidRPr="00F3000E">
        <w:rPr>
          <w:lang w:val="en-GB"/>
        </w:rPr>
        <w:t xml:space="preserve"> deemed </w:t>
      </w:r>
      <w:r>
        <w:rPr>
          <w:lang w:val="en-GB"/>
        </w:rPr>
        <w:t>irregular</w:t>
      </w:r>
      <w:r w:rsidRPr="00F3000E">
        <w:rPr>
          <w:lang w:val="en-GB"/>
        </w:rPr>
        <w:t xml:space="preserve"> if it does not contain all of the </w:t>
      </w:r>
      <w:r>
        <w:rPr>
          <w:lang w:val="en-GB"/>
        </w:rPr>
        <w:t>documents/information required in the bid</w:t>
      </w:r>
    </w:p>
  </w:footnote>
  <w:footnote w:id="5">
    <w:p w14:paraId="6689E041" w14:textId="2E0D4D4D" w:rsidR="004C34B9" w:rsidRPr="00F3000E" w:rsidRDefault="004C34B9">
      <w:pPr>
        <w:pStyle w:val="Notedebasdepage"/>
        <w:rPr>
          <w:lang w:val="en-GB"/>
        </w:rPr>
      </w:pPr>
      <w:r>
        <w:rPr>
          <w:rStyle w:val="Appelnotedebasdep"/>
        </w:rPr>
        <w:footnoteRef/>
      </w:r>
      <w:r w:rsidRPr="00F3000E">
        <w:rPr>
          <w:lang w:val="en-GB"/>
        </w:rPr>
        <w:t xml:space="preserve"> A bid is deemed </w:t>
      </w:r>
      <w:r>
        <w:rPr>
          <w:lang w:val="en-GB"/>
        </w:rPr>
        <w:t>unacceptable if the estimated price is over budget</w:t>
      </w:r>
    </w:p>
  </w:footnote>
  <w:footnote w:id="6">
    <w:p w14:paraId="23358B02" w14:textId="623F9FAD" w:rsidR="004C34B9" w:rsidRPr="00F3000E" w:rsidRDefault="004C34B9">
      <w:pPr>
        <w:pStyle w:val="Notedebasdepage"/>
        <w:rPr>
          <w:lang w:val="en-GB"/>
        </w:rPr>
      </w:pPr>
      <w:r>
        <w:rPr>
          <w:rStyle w:val="Appelnotedebasdep"/>
        </w:rPr>
        <w:footnoteRef/>
      </w:r>
      <w:r w:rsidRPr="00F3000E">
        <w:rPr>
          <w:lang w:val="en-GB"/>
        </w:rPr>
        <w:t xml:space="preserve"> A bid is deemed</w:t>
      </w:r>
      <w:r>
        <w:rPr>
          <w:lang w:val="en-GB"/>
        </w:rPr>
        <w:t xml:space="preserve"> inappropriate</w:t>
      </w:r>
      <w:r w:rsidRPr="00F3000E">
        <w:rPr>
          <w:lang w:val="en-GB"/>
        </w:rPr>
        <w:t xml:space="preserve"> if </w:t>
      </w:r>
      <w:r>
        <w:rPr>
          <w:lang w:val="en-GB"/>
        </w:rPr>
        <w:t>does not meet the requirements as specified in the technical specifications.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91BAC" w14:textId="70860A16" w:rsidR="004C34B9" w:rsidRDefault="004C34B9" w:rsidP="00FB089A">
    <w:pPr>
      <w:pStyle w:val="En-tte"/>
      <w:tabs>
        <w:tab w:val="clear" w:pos="9072"/>
        <w:tab w:val="right" w:pos="9339"/>
      </w:tabs>
      <w:rPr>
        <w:rFonts w:ascii="Calibri" w:hAnsi="Calibri"/>
        <w:bCs/>
        <w:sz w:val="22"/>
        <w:szCs w:val="28"/>
        <w:u w:val="single"/>
      </w:rPr>
    </w:pPr>
  </w:p>
  <w:p w14:paraId="20B764FC" w14:textId="77777777" w:rsidR="004C34B9" w:rsidRPr="009E270B" w:rsidRDefault="004C34B9" w:rsidP="009E270B">
    <w:pPr>
      <w:pStyle w:val="En-tte"/>
      <w:pBdr>
        <w:bottom w:val="single" w:sz="4" w:space="1" w:color="auto"/>
      </w:pBdr>
      <w:tabs>
        <w:tab w:val="clear" w:pos="4536"/>
        <w:tab w:val="clear" w:pos="9072"/>
        <w:tab w:val="right" w:pos="9639"/>
      </w:tabs>
      <w:rPr>
        <w:rFonts w:ascii="Calibri" w:hAnsi="Calibri"/>
        <w:smallCaps/>
      </w:rPr>
    </w:pPr>
    <w:r w:rsidRPr="009E270B">
      <w:rPr>
        <w:rFonts w:ascii="Calibri" w:hAnsi="Calibri"/>
        <w:smallCaps/>
        <w:sz w:val="22"/>
        <w:szCs w:val="28"/>
        <w:lang w:val="en"/>
      </w:rPr>
      <w:t>Tender Rules</w:t>
    </w:r>
    <w:r w:rsidRPr="009E270B">
      <w:rPr>
        <w:rFonts w:ascii="Calibri" w:hAnsi="Calibri"/>
        <w:smallCaps/>
        <w:sz w:val="22"/>
        <w:szCs w:val="28"/>
        <w:lang w:val="en"/>
      </w:rPr>
      <w:tab/>
    </w:r>
  </w:p>
  <w:p w14:paraId="6D0C7D89" w14:textId="77777777" w:rsidR="004C34B9" w:rsidRDefault="004C34B9" w:rsidP="005B59DE">
    <w:pPr>
      <w:pStyle w:val="En-tte"/>
      <w:tabs>
        <w:tab w:val="clear" w:pos="4536"/>
        <w:tab w:val="clear" w:pos="9072"/>
        <w:tab w:val="right" w:pos="9781"/>
      </w:tabs>
      <w:spacing w:line="240" w:lineRule="auto"/>
      <w:rPr>
        <w:rFonts w:asciiTheme="minorHAnsi" w:hAnsiTheme="minorHAnsi" w:cs="Arial"/>
        <w:sz w:val="24"/>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DA3FB" w14:textId="45427653" w:rsidR="004C34B9" w:rsidRDefault="004C34B9" w:rsidP="004537EA">
    <w:pPr>
      <w:pStyle w:val="En-tte"/>
    </w:pPr>
    <w:bookmarkStart w:id="1" w:name="_Hlk62125806"/>
    <w:bookmarkStart w:id="2" w:name="_Hlk62125807"/>
    <w:r>
      <w:rPr>
        <w:noProof/>
      </w:rPr>
      <w:drawing>
        <wp:inline distT="0" distB="0" distL="0" distR="0" wp14:anchorId="3F32D605" wp14:editId="37FF9AB0">
          <wp:extent cx="2124000" cy="1114574"/>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24000" cy="1114574"/>
                  </a:xfrm>
                  <a:prstGeom prst="rect">
                    <a:avLst/>
                  </a:prstGeom>
                  <a:ln>
                    <a:noFill/>
                  </a:ln>
                  <a:extLst>
                    <a:ext uri="{53640926-AAD7-44D8-BBD7-CCE9431645EC}">
                      <a14:shadowObscured xmlns:a14="http://schemas.microsoft.com/office/drawing/2010/main"/>
                    </a:ext>
                  </a:extLst>
                </pic:spPr>
              </pic:pic>
            </a:graphicData>
          </a:graphic>
        </wp:inline>
      </w:drawing>
    </w:r>
    <w:bookmarkEnd w:id="1"/>
    <w:bookmarkEnd w:id="2"/>
  </w:p>
  <w:p w14:paraId="1DC44FE6" w14:textId="77777777" w:rsidR="004C34B9" w:rsidRDefault="004C34B9" w:rsidP="004537EA">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FDD6A3" w14:textId="5B9F0FF1" w:rsidR="004C34B9" w:rsidRDefault="004C34B9" w:rsidP="00C92420">
    <w:pPr>
      <w:pStyle w:val="En-tte"/>
      <w:tabs>
        <w:tab w:val="right" w:pos="9214"/>
      </w:tabs>
      <w:rPr>
        <w:rFonts w:ascii="Calibri" w:hAnsi="Calibri"/>
        <w:bCs/>
        <w:sz w:val="22"/>
        <w:szCs w:val="28"/>
        <w:u w:val="single"/>
      </w:rPr>
    </w:pPr>
  </w:p>
  <w:p w14:paraId="17F39EBA" w14:textId="77777777" w:rsidR="004C34B9" w:rsidRDefault="004C34B9" w:rsidP="009E270B">
    <w:pPr>
      <w:pStyle w:val="En-tte"/>
      <w:pBdr>
        <w:bottom w:val="single" w:sz="4" w:space="1" w:color="auto"/>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31C9FA26" w14:textId="77777777" w:rsidR="004C34B9" w:rsidRPr="00342E4D" w:rsidRDefault="004C34B9" w:rsidP="00C456CA">
    <w:pPr>
      <w:pStyle w:val="En-tte"/>
      <w:tabs>
        <w:tab w:val="clear" w:pos="4536"/>
        <w:tab w:val="clear" w:pos="9072"/>
        <w:tab w:val="right" w:pos="9781"/>
      </w:tabs>
      <w:spacing w:line="240" w:lineRule="auto"/>
      <w:rPr>
        <w:rFonts w:asciiTheme="minorHAnsi" w:hAnsiTheme="minorHAnsi" w:cs="Arial"/>
        <w:sz w:val="24"/>
        <w:lang w:val="en-GB"/>
      </w:rPr>
    </w:pPr>
  </w:p>
  <w:p w14:paraId="1F835550" w14:textId="77777777" w:rsidR="004C34B9" w:rsidRDefault="004C34B9"/>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756CCE" w14:textId="191F7E1F" w:rsidR="004C34B9" w:rsidRDefault="004C34B9" w:rsidP="004537EA">
    <w:pPr>
      <w:pStyle w:val="En-tte"/>
    </w:pPr>
  </w:p>
  <w:p w14:paraId="3FF9C650" w14:textId="77777777" w:rsidR="004C34B9" w:rsidRDefault="004C34B9" w:rsidP="009E270B">
    <w:pPr>
      <w:pStyle w:val="En-tte"/>
      <w:pBdr>
        <w:bottom w:val="single" w:sz="4" w:space="1" w:color="auto"/>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29DBFA4C" w14:textId="77777777" w:rsidR="004C34B9" w:rsidRDefault="004C34B9" w:rsidP="004537EA">
    <w:pPr>
      <w:pStyle w:val="En-tte"/>
    </w:pPr>
  </w:p>
  <w:p w14:paraId="718BE9E5" w14:textId="77777777" w:rsidR="004C34B9" w:rsidRDefault="004C34B9"/>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4043BE"/>
    <w:multiLevelType w:val="multilevel"/>
    <w:tmpl w:val="4A60A896"/>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10" w15:restartNumberingAfterBreak="0">
    <w:nsid w:val="1A6C511B"/>
    <w:multiLevelType w:val="multilevel"/>
    <w:tmpl w:val="6EF6323A"/>
    <w:lvl w:ilvl="0">
      <w:start w:val="1"/>
      <w:numFmt w:val="decimal"/>
      <w:lvlText w:val="ARTICLE %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1"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3"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284C16EB"/>
    <w:multiLevelType w:val="hybridMultilevel"/>
    <w:tmpl w:val="C154566E"/>
    <w:lvl w:ilvl="0" w:tplc="EDAA36A4">
      <w:numFmt w:val="bullet"/>
      <w:lvlText w:val="-"/>
      <w:lvlJc w:val="left"/>
      <w:pPr>
        <w:ind w:left="1146" w:hanging="360"/>
      </w:pPr>
      <w:rPr>
        <w:rFonts w:ascii="Calibri" w:eastAsia="Times" w:hAnsi="Calibri"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5"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6"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EDE4118"/>
    <w:multiLevelType w:val="multilevel"/>
    <w:tmpl w:val="0D68A010"/>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301C6D91"/>
    <w:multiLevelType w:val="hybridMultilevel"/>
    <w:tmpl w:val="281E812C"/>
    <w:lvl w:ilvl="0" w:tplc="040C000F">
      <w:start w:val="1"/>
      <w:numFmt w:val="decimal"/>
      <w:lvlText w:val="%1."/>
      <w:lvlJc w:val="left"/>
      <w:pPr>
        <w:ind w:left="720" w:hanging="360"/>
      </w:pPr>
      <w:rPr>
        <w:rFonts w:hint="default"/>
      </w:rPr>
    </w:lvl>
    <w:lvl w:ilvl="1" w:tplc="040C000F">
      <w:start w:val="1"/>
      <w:numFmt w:val="decimal"/>
      <w:lvlText w:val="%2."/>
      <w:lvlJc w:val="left"/>
      <w:pPr>
        <w:ind w:left="1440" w:hanging="360"/>
      </w:pPr>
      <w:rPr>
        <w:rFonts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47764AE"/>
    <w:multiLevelType w:val="hybridMultilevel"/>
    <w:tmpl w:val="2DCEBA88"/>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88D3A2A"/>
    <w:multiLevelType w:val="hybridMultilevel"/>
    <w:tmpl w:val="2DCEBA88"/>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E15682A"/>
    <w:multiLevelType w:val="hybridMultilevel"/>
    <w:tmpl w:val="DBFE49A4"/>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1EB1186"/>
    <w:multiLevelType w:val="hybridMultilevel"/>
    <w:tmpl w:val="B72E1260"/>
    <w:lvl w:ilvl="0" w:tplc="558EB150">
      <w:start w:val="24"/>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6"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7" w15:restartNumberingAfterBreak="0">
    <w:nsid w:val="4B9C6193"/>
    <w:multiLevelType w:val="hybridMultilevel"/>
    <w:tmpl w:val="0A8269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BF0709A"/>
    <w:multiLevelType w:val="hybridMultilevel"/>
    <w:tmpl w:val="3BAA6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CE35B64"/>
    <w:multiLevelType w:val="hybridMultilevel"/>
    <w:tmpl w:val="BCA6B6B6"/>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30"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3"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5" w15:restartNumberingAfterBreak="0">
    <w:nsid w:val="6BEE629A"/>
    <w:multiLevelType w:val="hybridMultilevel"/>
    <w:tmpl w:val="EA8EED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7"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8"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6863F69"/>
    <w:multiLevelType w:val="hybridMultilevel"/>
    <w:tmpl w:val="CA50E9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73166CB"/>
    <w:multiLevelType w:val="hybridMultilevel"/>
    <w:tmpl w:val="CA30279E"/>
    <w:lvl w:ilvl="0" w:tplc="D5DE5A20">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FA937C9"/>
    <w:multiLevelType w:val="hybridMultilevel"/>
    <w:tmpl w:val="A3B271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30"/>
  </w:num>
  <w:num w:numId="4">
    <w:abstractNumId w:val="5"/>
  </w:num>
  <w:num w:numId="5">
    <w:abstractNumId w:val="22"/>
  </w:num>
  <w:num w:numId="6">
    <w:abstractNumId w:val="10"/>
  </w:num>
  <w:num w:numId="7">
    <w:abstractNumId w:val="19"/>
  </w:num>
  <w:num w:numId="8">
    <w:abstractNumId w:val="31"/>
  </w:num>
  <w:num w:numId="9">
    <w:abstractNumId w:val="13"/>
  </w:num>
  <w:num w:numId="10">
    <w:abstractNumId w:val="33"/>
  </w:num>
  <w:num w:numId="11">
    <w:abstractNumId w:val="3"/>
  </w:num>
  <w:num w:numId="12">
    <w:abstractNumId w:val="12"/>
  </w:num>
  <w:num w:numId="13">
    <w:abstractNumId w:val="32"/>
  </w:num>
  <w:num w:numId="14">
    <w:abstractNumId w:val="26"/>
  </w:num>
  <w:num w:numId="15">
    <w:abstractNumId w:val="36"/>
  </w:num>
  <w:num w:numId="16">
    <w:abstractNumId w:val="4"/>
  </w:num>
  <w:num w:numId="17">
    <w:abstractNumId w:val="25"/>
  </w:num>
  <w:num w:numId="18">
    <w:abstractNumId w:val="21"/>
  </w:num>
  <w:num w:numId="19">
    <w:abstractNumId w:val="15"/>
  </w:num>
  <w:num w:numId="20">
    <w:abstractNumId w:val="7"/>
  </w:num>
  <w:num w:numId="21">
    <w:abstractNumId w:val="6"/>
  </w:num>
  <w:num w:numId="22">
    <w:abstractNumId w:val="41"/>
  </w:num>
  <w:num w:numId="23">
    <w:abstractNumId w:val="1"/>
  </w:num>
  <w:num w:numId="24">
    <w:abstractNumId w:val="16"/>
  </w:num>
  <w:num w:numId="25">
    <w:abstractNumId w:val="37"/>
  </w:num>
  <w:num w:numId="26">
    <w:abstractNumId w:val="17"/>
  </w:num>
  <w:num w:numId="27">
    <w:abstractNumId w:val="42"/>
  </w:num>
  <w:num w:numId="28">
    <w:abstractNumId w:val="34"/>
  </w:num>
  <w:num w:numId="29">
    <w:abstractNumId w:val="38"/>
  </w:num>
  <w:num w:numId="30">
    <w:abstractNumId w:val="29"/>
  </w:num>
  <w:num w:numId="31">
    <w:abstractNumId w:val="35"/>
  </w:num>
  <w:num w:numId="32">
    <w:abstractNumId w:val="39"/>
  </w:num>
  <w:num w:numId="33">
    <w:abstractNumId w:val="11"/>
  </w:num>
  <w:num w:numId="34">
    <w:abstractNumId w:val="18"/>
  </w:num>
  <w:num w:numId="35">
    <w:abstractNumId w:val="9"/>
  </w:num>
  <w:num w:numId="36">
    <w:abstractNumId w:val="28"/>
  </w:num>
  <w:num w:numId="37">
    <w:abstractNumId w:val="27"/>
  </w:num>
  <w:num w:numId="38">
    <w:abstractNumId w:val="40"/>
  </w:num>
  <w:num w:numId="39">
    <w:abstractNumId w:val="43"/>
  </w:num>
  <w:num w:numId="40">
    <w:abstractNumId w:val="14"/>
  </w:num>
  <w:num w:numId="41">
    <w:abstractNumId w:val="24"/>
  </w:num>
  <w:num w:numId="42">
    <w:abstractNumId w:val="20"/>
  </w:num>
  <w:num w:numId="43">
    <w:abstractNumId w:val="2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AD5"/>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17A"/>
    <w:rsid w:val="000243D6"/>
    <w:rsid w:val="00024709"/>
    <w:rsid w:val="000248DD"/>
    <w:rsid w:val="00027BAE"/>
    <w:rsid w:val="00027BDB"/>
    <w:rsid w:val="0003033E"/>
    <w:rsid w:val="00030B8F"/>
    <w:rsid w:val="00032A5D"/>
    <w:rsid w:val="00034D81"/>
    <w:rsid w:val="00035618"/>
    <w:rsid w:val="000362AD"/>
    <w:rsid w:val="000375A7"/>
    <w:rsid w:val="00037915"/>
    <w:rsid w:val="00040AC1"/>
    <w:rsid w:val="0004218D"/>
    <w:rsid w:val="00044A4F"/>
    <w:rsid w:val="00047378"/>
    <w:rsid w:val="00050910"/>
    <w:rsid w:val="00051787"/>
    <w:rsid w:val="0005224C"/>
    <w:rsid w:val="0005265D"/>
    <w:rsid w:val="0005276C"/>
    <w:rsid w:val="00053EA8"/>
    <w:rsid w:val="0005711F"/>
    <w:rsid w:val="000603AA"/>
    <w:rsid w:val="0006068D"/>
    <w:rsid w:val="00060DC4"/>
    <w:rsid w:val="000631E1"/>
    <w:rsid w:val="00064B06"/>
    <w:rsid w:val="00064B61"/>
    <w:rsid w:val="00064EB6"/>
    <w:rsid w:val="00065A8B"/>
    <w:rsid w:val="000664EC"/>
    <w:rsid w:val="00071173"/>
    <w:rsid w:val="00071C6D"/>
    <w:rsid w:val="000737E2"/>
    <w:rsid w:val="000760D7"/>
    <w:rsid w:val="00077A32"/>
    <w:rsid w:val="00077C07"/>
    <w:rsid w:val="000815D6"/>
    <w:rsid w:val="000831DA"/>
    <w:rsid w:val="00083E0C"/>
    <w:rsid w:val="00085D64"/>
    <w:rsid w:val="00087881"/>
    <w:rsid w:val="0009008F"/>
    <w:rsid w:val="000916BC"/>
    <w:rsid w:val="00093D39"/>
    <w:rsid w:val="000957AD"/>
    <w:rsid w:val="000970E9"/>
    <w:rsid w:val="000A457A"/>
    <w:rsid w:val="000A5564"/>
    <w:rsid w:val="000A6914"/>
    <w:rsid w:val="000A6D39"/>
    <w:rsid w:val="000A6E96"/>
    <w:rsid w:val="000A71B0"/>
    <w:rsid w:val="000B31EC"/>
    <w:rsid w:val="000B4797"/>
    <w:rsid w:val="000B4CA7"/>
    <w:rsid w:val="000B7C98"/>
    <w:rsid w:val="000C096F"/>
    <w:rsid w:val="000C1B61"/>
    <w:rsid w:val="000C3C93"/>
    <w:rsid w:val="000C4A41"/>
    <w:rsid w:val="000C67A9"/>
    <w:rsid w:val="000C7E2F"/>
    <w:rsid w:val="000D1543"/>
    <w:rsid w:val="000D1A0F"/>
    <w:rsid w:val="000D1D38"/>
    <w:rsid w:val="000D3F0D"/>
    <w:rsid w:val="000D4E94"/>
    <w:rsid w:val="000D6682"/>
    <w:rsid w:val="000E152E"/>
    <w:rsid w:val="000E2CB8"/>
    <w:rsid w:val="000E2CBC"/>
    <w:rsid w:val="000E375B"/>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20FE"/>
    <w:rsid w:val="00105078"/>
    <w:rsid w:val="00107425"/>
    <w:rsid w:val="0011264A"/>
    <w:rsid w:val="00112B01"/>
    <w:rsid w:val="00113FD3"/>
    <w:rsid w:val="00114FE9"/>
    <w:rsid w:val="001152C7"/>
    <w:rsid w:val="00115428"/>
    <w:rsid w:val="00115556"/>
    <w:rsid w:val="00115D0E"/>
    <w:rsid w:val="00116C24"/>
    <w:rsid w:val="00117608"/>
    <w:rsid w:val="0012144E"/>
    <w:rsid w:val="0012289F"/>
    <w:rsid w:val="00122959"/>
    <w:rsid w:val="0012502C"/>
    <w:rsid w:val="00126664"/>
    <w:rsid w:val="00126BA5"/>
    <w:rsid w:val="00126F28"/>
    <w:rsid w:val="00126FA0"/>
    <w:rsid w:val="00127407"/>
    <w:rsid w:val="00127938"/>
    <w:rsid w:val="00127A5B"/>
    <w:rsid w:val="00130103"/>
    <w:rsid w:val="001302BD"/>
    <w:rsid w:val="00132867"/>
    <w:rsid w:val="001355B6"/>
    <w:rsid w:val="00137C01"/>
    <w:rsid w:val="00140EA6"/>
    <w:rsid w:val="0014106C"/>
    <w:rsid w:val="001414BF"/>
    <w:rsid w:val="00141959"/>
    <w:rsid w:val="00143F6C"/>
    <w:rsid w:val="001447A2"/>
    <w:rsid w:val="001452A7"/>
    <w:rsid w:val="00150BDA"/>
    <w:rsid w:val="00152DDA"/>
    <w:rsid w:val="00155319"/>
    <w:rsid w:val="001557FD"/>
    <w:rsid w:val="00155830"/>
    <w:rsid w:val="00155A2D"/>
    <w:rsid w:val="00156735"/>
    <w:rsid w:val="001570D6"/>
    <w:rsid w:val="00160AC2"/>
    <w:rsid w:val="001626FF"/>
    <w:rsid w:val="00162A5A"/>
    <w:rsid w:val="00163FDE"/>
    <w:rsid w:val="001646A7"/>
    <w:rsid w:val="00164BDC"/>
    <w:rsid w:val="00164FA2"/>
    <w:rsid w:val="00166710"/>
    <w:rsid w:val="00167F3F"/>
    <w:rsid w:val="00170656"/>
    <w:rsid w:val="0017191E"/>
    <w:rsid w:val="00171DBC"/>
    <w:rsid w:val="0017241E"/>
    <w:rsid w:val="001726C5"/>
    <w:rsid w:val="001753FB"/>
    <w:rsid w:val="0017540C"/>
    <w:rsid w:val="0017607C"/>
    <w:rsid w:val="00176247"/>
    <w:rsid w:val="001779C9"/>
    <w:rsid w:val="001833D1"/>
    <w:rsid w:val="00187455"/>
    <w:rsid w:val="00187DA0"/>
    <w:rsid w:val="00190653"/>
    <w:rsid w:val="00193EAC"/>
    <w:rsid w:val="0019651A"/>
    <w:rsid w:val="00197CF8"/>
    <w:rsid w:val="001A08C2"/>
    <w:rsid w:val="001A2878"/>
    <w:rsid w:val="001A5577"/>
    <w:rsid w:val="001A6683"/>
    <w:rsid w:val="001A6976"/>
    <w:rsid w:val="001B0A13"/>
    <w:rsid w:val="001B4492"/>
    <w:rsid w:val="001B4AA3"/>
    <w:rsid w:val="001B4B43"/>
    <w:rsid w:val="001C152B"/>
    <w:rsid w:val="001C27CC"/>
    <w:rsid w:val="001C3011"/>
    <w:rsid w:val="001C4C19"/>
    <w:rsid w:val="001C53E3"/>
    <w:rsid w:val="001C7353"/>
    <w:rsid w:val="001D0B35"/>
    <w:rsid w:val="001D0F25"/>
    <w:rsid w:val="001D352A"/>
    <w:rsid w:val="001E12A9"/>
    <w:rsid w:val="001E12AF"/>
    <w:rsid w:val="001E2B34"/>
    <w:rsid w:val="001E311F"/>
    <w:rsid w:val="001E4481"/>
    <w:rsid w:val="001E4CCB"/>
    <w:rsid w:val="001E5716"/>
    <w:rsid w:val="001E5A98"/>
    <w:rsid w:val="001F2265"/>
    <w:rsid w:val="001F3426"/>
    <w:rsid w:val="001F354F"/>
    <w:rsid w:val="001F527A"/>
    <w:rsid w:val="00200B23"/>
    <w:rsid w:val="00203CB4"/>
    <w:rsid w:val="002104E9"/>
    <w:rsid w:val="002115E0"/>
    <w:rsid w:val="0021791A"/>
    <w:rsid w:val="00217B4E"/>
    <w:rsid w:val="002251EE"/>
    <w:rsid w:val="002264BA"/>
    <w:rsid w:val="00227DB1"/>
    <w:rsid w:val="00232068"/>
    <w:rsid w:val="00233709"/>
    <w:rsid w:val="0023418E"/>
    <w:rsid w:val="00234430"/>
    <w:rsid w:val="002347D8"/>
    <w:rsid w:val="002374F4"/>
    <w:rsid w:val="0024047A"/>
    <w:rsid w:val="0024089A"/>
    <w:rsid w:val="00240D44"/>
    <w:rsid w:val="00240E14"/>
    <w:rsid w:val="00242B40"/>
    <w:rsid w:val="00243ED1"/>
    <w:rsid w:val="00244A6B"/>
    <w:rsid w:val="00244CFC"/>
    <w:rsid w:val="00244F37"/>
    <w:rsid w:val="002476E1"/>
    <w:rsid w:val="00247935"/>
    <w:rsid w:val="0025065C"/>
    <w:rsid w:val="00252551"/>
    <w:rsid w:val="002531FB"/>
    <w:rsid w:val="0026161D"/>
    <w:rsid w:val="00270261"/>
    <w:rsid w:val="002712EA"/>
    <w:rsid w:val="00271582"/>
    <w:rsid w:val="00271AA0"/>
    <w:rsid w:val="002728C7"/>
    <w:rsid w:val="0027296A"/>
    <w:rsid w:val="002737DB"/>
    <w:rsid w:val="00273D85"/>
    <w:rsid w:val="00276A02"/>
    <w:rsid w:val="00277D90"/>
    <w:rsid w:val="00280835"/>
    <w:rsid w:val="00281B8C"/>
    <w:rsid w:val="00282279"/>
    <w:rsid w:val="0028393F"/>
    <w:rsid w:val="00284203"/>
    <w:rsid w:val="00287171"/>
    <w:rsid w:val="0029001F"/>
    <w:rsid w:val="002917BC"/>
    <w:rsid w:val="00293822"/>
    <w:rsid w:val="002947D5"/>
    <w:rsid w:val="002964A9"/>
    <w:rsid w:val="002A4F6B"/>
    <w:rsid w:val="002A53DE"/>
    <w:rsid w:val="002A5986"/>
    <w:rsid w:val="002A609A"/>
    <w:rsid w:val="002A6C14"/>
    <w:rsid w:val="002A78E2"/>
    <w:rsid w:val="002A7BE4"/>
    <w:rsid w:val="002B18BE"/>
    <w:rsid w:val="002B1B2A"/>
    <w:rsid w:val="002B31CB"/>
    <w:rsid w:val="002B3CCA"/>
    <w:rsid w:val="002B4606"/>
    <w:rsid w:val="002B4993"/>
    <w:rsid w:val="002B4A5D"/>
    <w:rsid w:val="002B4CDA"/>
    <w:rsid w:val="002B4D22"/>
    <w:rsid w:val="002B50D4"/>
    <w:rsid w:val="002B6B02"/>
    <w:rsid w:val="002C040C"/>
    <w:rsid w:val="002C048E"/>
    <w:rsid w:val="002C46DE"/>
    <w:rsid w:val="002C485C"/>
    <w:rsid w:val="002C6B30"/>
    <w:rsid w:val="002D0A8A"/>
    <w:rsid w:val="002D0FA6"/>
    <w:rsid w:val="002D1268"/>
    <w:rsid w:val="002D23AB"/>
    <w:rsid w:val="002D5EDB"/>
    <w:rsid w:val="002D71A9"/>
    <w:rsid w:val="002E2198"/>
    <w:rsid w:val="002E2FFB"/>
    <w:rsid w:val="002E3017"/>
    <w:rsid w:val="002E4757"/>
    <w:rsid w:val="002E55D9"/>
    <w:rsid w:val="002E6805"/>
    <w:rsid w:val="002F072C"/>
    <w:rsid w:val="002F15E4"/>
    <w:rsid w:val="002F2416"/>
    <w:rsid w:val="002F5289"/>
    <w:rsid w:val="002F74D7"/>
    <w:rsid w:val="00300D53"/>
    <w:rsid w:val="00302D11"/>
    <w:rsid w:val="00304A3F"/>
    <w:rsid w:val="00305075"/>
    <w:rsid w:val="00305F45"/>
    <w:rsid w:val="003063EA"/>
    <w:rsid w:val="00307CED"/>
    <w:rsid w:val="003117EA"/>
    <w:rsid w:val="00311ACA"/>
    <w:rsid w:val="00312739"/>
    <w:rsid w:val="00312CF0"/>
    <w:rsid w:val="00315565"/>
    <w:rsid w:val="003175CA"/>
    <w:rsid w:val="00317AC9"/>
    <w:rsid w:val="00320F8A"/>
    <w:rsid w:val="003212EE"/>
    <w:rsid w:val="0032230A"/>
    <w:rsid w:val="00322B9E"/>
    <w:rsid w:val="0032428C"/>
    <w:rsid w:val="003262D7"/>
    <w:rsid w:val="00326B6C"/>
    <w:rsid w:val="00330230"/>
    <w:rsid w:val="00330929"/>
    <w:rsid w:val="0033100C"/>
    <w:rsid w:val="003318E8"/>
    <w:rsid w:val="00331EBE"/>
    <w:rsid w:val="00332162"/>
    <w:rsid w:val="003326AF"/>
    <w:rsid w:val="00335765"/>
    <w:rsid w:val="00336822"/>
    <w:rsid w:val="003405CD"/>
    <w:rsid w:val="003425A2"/>
    <w:rsid w:val="00342E4D"/>
    <w:rsid w:val="00345B59"/>
    <w:rsid w:val="003463A8"/>
    <w:rsid w:val="00347B70"/>
    <w:rsid w:val="0035299C"/>
    <w:rsid w:val="003551AF"/>
    <w:rsid w:val="00355606"/>
    <w:rsid w:val="0035581C"/>
    <w:rsid w:val="00356802"/>
    <w:rsid w:val="00357525"/>
    <w:rsid w:val="0036169C"/>
    <w:rsid w:val="0036356C"/>
    <w:rsid w:val="003652B5"/>
    <w:rsid w:val="00366937"/>
    <w:rsid w:val="00366F74"/>
    <w:rsid w:val="00370EDB"/>
    <w:rsid w:val="00370FB0"/>
    <w:rsid w:val="003735D4"/>
    <w:rsid w:val="003740C8"/>
    <w:rsid w:val="003767D0"/>
    <w:rsid w:val="003779B9"/>
    <w:rsid w:val="00377F4E"/>
    <w:rsid w:val="00384160"/>
    <w:rsid w:val="00384921"/>
    <w:rsid w:val="00384E6F"/>
    <w:rsid w:val="003853F4"/>
    <w:rsid w:val="00390537"/>
    <w:rsid w:val="00390629"/>
    <w:rsid w:val="0039067A"/>
    <w:rsid w:val="00390885"/>
    <w:rsid w:val="00390B8F"/>
    <w:rsid w:val="00392F8E"/>
    <w:rsid w:val="003945B3"/>
    <w:rsid w:val="003977DE"/>
    <w:rsid w:val="003A224A"/>
    <w:rsid w:val="003A2A16"/>
    <w:rsid w:val="003A2E51"/>
    <w:rsid w:val="003A2E66"/>
    <w:rsid w:val="003A4647"/>
    <w:rsid w:val="003A4792"/>
    <w:rsid w:val="003B085F"/>
    <w:rsid w:val="003B09B7"/>
    <w:rsid w:val="003B197B"/>
    <w:rsid w:val="003B31AA"/>
    <w:rsid w:val="003B3CF2"/>
    <w:rsid w:val="003B5A58"/>
    <w:rsid w:val="003C03AC"/>
    <w:rsid w:val="003C23D3"/>
    <w:rsid w:val="003C2DFF"/>
    <w:rsid w:val="003C6042"/>
    <w:rsid w:val="003C6092"/>
    <w:rsid w:val="003C6345"/>
    <w:rsid w:val="003C68EB"/>
    <w:rsid w:val="003C7462"/>
    <w:rsid w:val="003C7805"/>
    <w:rsid w:val="003D11FB"/>
    <w:rsid w:val="003D15F3"/>
    <w:rsid w:val="003D2406"/>
    <w:rsid w:val="003D2522"/>
    <w:rsid w:val="003D4AD5"/>
    <w:rsid w:val="003D6FFE"/>
    <w:rsid w:val="003E1E39"/>
    <w:rsid w:val="003E32DB"/>
    <w:rsid w:val="003E574F"/>
    <w:rsid w:val="003E6B49"/>
    <w:rsid w:val="003F0AAC"/>
    <w:rsid w:val="003F1C31"/>
    <w:rsid w:val="003F2D60"/>
    <w:rsid w:val="003F36C1"/>
    <w:rsid w:val="003F5044"/>
    <w:rsid w:val="003F7D2D"/>
    <w:rsid w:val="00400137"/>
    <w:rsid w:val="00402F51"/>
    <w:rsid w:val="00403232"/>
    <w:rsid w:val="00403262"/>
    <w:rsid w:val="00403B80"/>
    <w:rsid w:val="00404A2C"/>
    <w:rsid w:val="004056BE"/>
    <w:rsid w:val="00406D16"/>
    <w:rsid w:val="004073C5"/>
    <w:rsid w:val="0040763A"/>
    <w:rsid w:val="00411DA4"/>
    <w:rsid w:val="00412DC6"/>
    <w:rsid w:val="00413218"/>
    <w:rsid w:val="0041530F"/>
    <w:rsid w:val="0041564D"/>
    <w:rsid w:val="00420927"/>
    <w:rsid w:val="00422943"/>
    <w:rsid w:val="00422F59"/>
    <w:rsid w:val="00424335"/>
    <w:rsid w:val="00425091"/>
    <w:rsid w:val="00425606"/>
    <w:rsid w:val="004257E1"/>
    <w:rsid w:val="004259B8"/>
    <w:rsid w:val="00431E45"/>
    <w:rsid w:val="0043293D"/>
    <w:rsid w:val="00432D40"/>
    <w:rsid w:val="0043352D"/>
    <w:rsid w:val="00440980"/>
    <w:rsid w:val="00441955"/>
    <w:rsid w:val="0044275E"/>
    <w:rsid w:val="0044329D"/>
    <w:rsid w:val="00450877"/>
    <w:rsid w:val="00450946"/>
    <w:rsid w:val="00450E18"/>
    <w:rsid w:val="004537EA"/>
    <w:rsid w:val="00453AA7"/>
    <w:rsid w:val="0045436D"/>
    <w:rsid w:val="0045714D"/>
    <w:rsid w:val="00464070"/>
    <w:rsid w:val="0046510F"/>
    <w:rsid w:val="00466E89"/>
    <w:rsid w:val="00471385"/>
    <w:rsid w:val="004732B0"/>
    <w:rsid w:val="00474075"/>
    <w:rsid w:val="004766B3"/>
    <w:rsid w:val="0047686E"/>
    <w:rsid w:val="00477604"/>
    <w:rsid w:val="004821E5"/>
    <w:rsid w:val="00482B36"/>
    <w:rsid w:val="00484142"/>
    <w:rsid w:val="0048479B"/>
    <w:rsid w:val="0048531F"/>
    <w:rsid w:val="00485B05"/>
    <w:rsid w:val="00486BB5"/>
    <w:rsid w:val="004902FE"/>
    <w:rsid w:val="004929AE"/>
    <w:rsid w:val="00492E4C"/>
    <w:rsid w:val="00493385"/>
    <w:rsid w:val="00495AF5"/>
    <w:rsid w:val="00495D18"/>
    <w:rsid w:val="004960F8"/>
    <w:rsid w:val="00497149"/>
    <w:rsid w:val="004A113A"/>
    <w:rsid w:val="004A2256"/>
    <w:rsid w:val="004A290B"/>
    <w:rsid w:val="004A56C0"/>
    <w:rsid w:val="004A615A"/>
    <w:rsid w:val="004A68D4"/>
    <w:rsid w:val="004A71EE"/>
    <w:rsid w:val="004B18E1"/>
    <w:rsid w:val="004B47E5"/>
    <w:rsid w:val="004B5A64"/>
    <w:rsid w:val="004B5EF6"/>
    <w:rsid w:val="004B6905"/>
    <w:rsid w:val="004C177B"/>
    <w:rsid w:val="004C34B9"/>
    <w:rsid w:val="004C5817"/>
    <w:rsid w:val="004C6134"/>
    <w:rsid w:val="004D1FB2"/>
    <w:rsid w:val="004D27CE"/>
    <w:rsid w:val="004D33E5"/>
    <w:rsid w:val="004D47BE"/>
    <w:rsid w:val="004D5253"/>
    <w:rsid w:val="004D5269"/>
    <w:rsid w:val="004D53D7"/>
    <w:rsid w:val="004E501A"/>
    <w:rsid w:val="004E56FD"/>
    <w:rsid w:val="004E76DD"/>
    <w:rsid w:val="004E7A61"/>
    <w:rsid w:val="004F0DF6"/>
    <w:rsid w:val="004F344F"/>
    <w:rsid w:val="004F36DD"/>
    <w:rsid w:val="004F5254"/>
    <w:rsid w:val="004F60F1"/>
    <w:rsid w:val="004F75F1"/>
    <w:rsid w:val="004F7BB6"/>
    <w:rsid w:val="004F7D53"/>
    <w:rsid w:val="00501005"/>
    <w:rsid w:val="00501785"/>
    <w:rsid w:val="00502325"/>
    <w:rsid w:val="00503646"/>
    <w:rsid w:val="00503C26"/>
    <w:rsid w:val="0050508F"/>
    <w:rsid w:val="00510257"/>
    <w:rsid w:val="00513F30"/>
    <w:rsid w:val="00517CCF"/>
    <w:rsid w:val="005204FC"/>
    <w:rsid w:val="00524075"/>
    <w:rsid w:val="005253D0"/>
    <w:rsid w:val="00526D81"/>
    <w:rsid w:val="00532631"/>
    <w:rsid w:val="00533387"/>
    <w:rsid w:val="00540DA7"/>
    <w:rsid w:val="005436FE"/>
    <w:rsid w:val="00543D2E"/>
    <w:rsid w:val="00550264"/>
    <w:rsid w:val="0055266F"/>
    <w:rsid w:val="00554D33"/>
    <w:rsid w:val="005554F6"/>
    <w:rsid w:val="005563C9"/>
    <w:rsid w:val="00556871"/>
    <w:rsid w:val="00557987"/>
    <w:rsid w:val="0056032E"/>
    <w:rsid w:val="005615D9"/>
    <w:rsid w:val="005649E2"/>
    <w:rsid w:val="00565828"/>
    <w:rsid w:val="0057211A"/>
    <w:rsid w:val="00572CA8"/>
    <w:rsid w:val="0057309E"/>
    <w:rsid w:val="00577671"/>
    <w:rsid w:val="00577E61"/>
    <w:rsid w:val="00577FDA"/>
    <w:rsid w:val="005809DC"/>
    <w:rsid w:val="005823A4"/>
    <w:rsid w:val="005825F5"/>
    <w:rsid w:val="00582FDB"/>
    <w:rsid w:val="00584F07"/>
    <w:rsid w:val="00585BBA"/>
    <w:rsid w:val="00592313"/>
    <w:rsid w:val="005969A4"/>
    <w:rsid w:val="005A0F44"/>
    <w:rsid w:val="005A1196"/>
    <w:rsid w:val="005A11E0"/>
    <w:rsid w:val="005A1233"/>
    <w:rsid w:val="005A19DE"/>
    <w:rsid w:val="005A1F6B"/>
    <w:rsid w:val="005A228C"/>
    <w:rsid w:val="005A4EB8"/>
    <w:rsid w:val="005A5925"/>
    <w:rsid w:val="005A5CB4"/>
    <w:rsid w:val="005A6F56"/>
    <w:rsid w:val="005B1764"/>
    <w:rsid w:val="005B1AFE"/>
    <w:rsid w:val="005B3DBA"/>
    <w:rsid w:val="005B4163"/>
    <w:rsid w:val="005B567D"/>
    <w:rsid w:val="005B59DE"/>
    <w:rsid w:val="005B59FA"/>
    <w:rsid w:val="005B5D12"/>
    <w:rsid w:val="005B6487"/>
    <w:rsid w:val="005B64FD"/>
    <w:rsid w:val="005C0E18"/>
    <w:rsid w:val="005C1231"/>
    <w:rsid w:val="005C1379"/>
    <w:rsid w:val="005C4A39"/>
    <w:rsid w:val="005C77B5"/>
    <w:rsid w:val="005C785D"/>
    <w:rsid w:val="005D05E5"/>
    <w:rsid w:val="005D09B8"/>
    <w:rsid w:val="005D1706"/>
    <w:rsid w:val="005D1EE3"/>
    <w:rsid w:val="005D2305"/>
    <w:rsid w:val="005D2674"/>
    <w:rsid w:val="005D292E"/>
    <w:rsid w:val="005D395B"/>
    <w:rsid w:val="005D4593"/>
    <w:rsid w:val="005E04D0"/>
    <w:rsid w:val="005E0B97"/>
    <w:rsid w:val="005E2C36"/>
    <w:rsid w:val="005E32CB"/>
    <w:rsid w:val="005E45C5"/>
    <w:rsid w:val="005E4E1E"/>
    <w:rsid w:val="005E5840"/>
    <w:rsid w:val="005E6D1C"/>
    <w:rsid w:val="005E701F"/>
    <w:rsid w:val="005E75F8"/>
    <w:rsid w:val="005F0039"/>
    <w:rsid w:val="005F13E0"/>
    <w:rsid w:val="005F189E"/>
    <w:rsid w:val="005F1AD6"/>
    <w:rsid w:val="005F3084"/>
    <w:rsid w:val="005F52C6"/>
    <w:rsid w:val="005F5466"/>
    <w:rsid w:val="005F5C99"/>
    <w:rsid w:val="00601895"/>
    <w:rsid w:val="006019DD"/>
    <w:rsid w:val="00602D42"/>
    <w:rsid w:val="00603AF7"/>
    <w:rsid w:val="00603FEB"/>
    <w:rsid w:val="0060425B"/>
    <w:rsid w:val="00606B77"/>
    <w:rsid w:val="00607D71"/>
    <w:rsid w:val="00610AF0"/>
    <w:rsid w:val="00612D47"/>
    <w:rsid w:val="00613286"/>
    <w:rsid w:val="00616F4D"/>
    <w:rsid w:val="00616F94"/>
    <w:rsid w:val="00617F0E"/>
    <w:rsid w:val="00622405"/>
    <w:rsid w:val="006252DB"/>
    <w:rsid w:val="00625902"/>
    <w:rsid w:val="00627C95"/>
    <w:rsid w:val="00627CE3"/>
    <w:rsid w:val="00630EE6"/>
    <w:rsid w:val="00631E73"/>
    <w:rsid w:val="00632F1E"/>
    <w:rsid w:val="00635FAC"/>
    <w:rsid w:val="00637713"/>
    <w:rsid w:val="00637EA9"/>
    <w:rsid w:val="00640419"/>
    <w:rsid w:val="006405D3"/>
    <w:rsid w:val="00641B9F"/>
    <w:rsid w:val="0064472B"/>
    <w:rsid w:val="00644E41"/>
    <w:rsid w:val="00644EB5"/>
    <w:rsid w:val="006455C4"/>
    <w:rsid w:val="00645689"/>
    <w:rsid w:val="006460A8"/>
    <w:rsid w:val="00647D2E"/>
    <w:rsid w:val="00650AC2"/>
    <w:rsid w:val="00652D64"/>
    <w:rsid w:val="00653D62"/>
    <w:rsid w:val="00653E49"/>
    <w:rsid w:val="00656639"/>
    <w:rsid w:val="006601D8"/>
    <w:rsid w:val="006619E6"/>
    <w:rsid w:val="00665A55"/>
    <w:rsid w:val="0067657D"/>
    <w:rsid w:val="00677F17"/>
    <w:rsid w:val="006809EB"/>
    <w:rsid w:val="0068279C"/>
    <w:rsid w:val="00683C1F"/>
    <w:rsid w:val="00683CE4"/>
    <w:rsid w:val="006845DA"/>
    <w:rsid w:val="0069099A"/>
    <w:rsid w:val="00690A68"/>
    <w:rsid w:val="00691BE9"/>
    <w:rsid w:val="00692D93"/>
    <w:rsid w:val="0069373F"/>
    <w:rsid w:val="00693CDE"/>
    <w:rsid w:val="00694A01"/>
    <w:rsid w:val="00695516"/>
    <w:rsid w:val="00695C14"/>
    <w:rsid w:val="0069704B"/>
    <w:rsid w:val="006A0608"/>
    <w:rsid w:val="006A101F"/>
    <w:rsid w:val="006A1D16"/>
    <w:rsid w:val="006A5704"/>
    <w:rsid w:val="006A69A4"/>
    <w:rsid w:val="006A7AE4"/>
    <w:rsid w:val="006B10E6"/>
    <w:rsid w:val="006B12B7"/>
    <w:rsid w:val="006B335E"/>
    <w:rsid w:val="006B38AC"/>
    <w:rsid w:val="006B3B8B"/>
    <w:rsid w:val="006B620A"/>
    <w:rsid w:val="006B6D0A"/>
    <w:rsid w:val="006B78E5"/>
    <w:rsid w:val="006C0A6C"/>
    <w:rsid w:val="006C55B4"/>
    <w:rsid w:val="006C6EB4"/>
    <w:rsid w:val="006D0E15"/>
    <w:rsid w:val="006D34E0"/>
    <w:rsid w:val="006D3BE8"/>
    <w:rsid w:val="006D4EF1"/>
    <w:rsid w:val="006E0488"/>
    <w:rsid w:val="006E1DF3"/>
    <w:rsid w:val="006E2A49"/>
    <w:rsid w:val="006E370B"/>
    <w:rsid w:val="006E3ED4"/>
    <w:rsid w:val="006E57FD"/>
    <w:rsid w:val="006E6486"/>
    <w:rsid w:val="006F391C"/>
    <w:rsid w:val="006F3C3F"/>
    <w:rsid w:val="006F4EAD"/>
    <w:rsid w:val="006F58B7"/>
    <w:rsid w:val="006F796C"/>
    <w:rsid w:val="00701018"/>
    <w:rsid w:val="007021F2"/>
    <w:rsid w:val="0070265B"/>
    <w:rsid w:val="00707B69"/>
    <w:rsid w:val="0071329D"/>
    <w:rsid w:val="00713C25"/>
    <w:rsid w:val="00715F99"/>
    <w:rsid w:val="00724BC4"/>
    <w:rsid w:val="00724F49"/>
    <w:rsid w:val="00725B1A"/>
    <w:rsid w:val="00726A46"/>
    <w:rsid w:val="00727007"/>
    <w:rsid w:val="00734440"/>
    <w:rsid w:val="00737A32"/>
    <w:rsid w:val="00741613"/>
    <w:rsid w:val="00741859"/>
    <w:rsid w:val="00741D2D"/>
    <w:rsid w:val="007427A0"/>
    <w:rsid w:val="00744277"/>
    <w:rsid w:val="007445D3"/>
    <w:rsid w:val="007452D4"/>
    <w:rsid w:val="00751BBC"/>
    <w:rsid w:val="00754D6B"/>
    <w:rsid w:val="00755F6B"/>
    <w:rsid w:val="00760F4E"/>
    <w:rsid w:val="00766370"/>
    <w:rsid w:val="00766CF6"/>
    <w:rsid w:val="007674BA"/>
    <w:rsid w:val="007711E7"/>
    <w:rsid w:val="007715C9"/>
    <w:rsid w:val="007716CB"/>
    <w:rsid w:val="007722A7"/>
    <w:rsid w:val="00775508"/>
    <w:rsid w:val="00782242"/>
    <w:rsid w:val="007827DB"/>
    <w:rsid w:val="00782C7A"/>
    <w:rsid w:val="00784379"/>
    <w:rsid w:val="00785580"/>
    <w:rsid w:val="0078585A"/>
    <w:rsid w:val="0078659C"/>
    <w:rsid w:val="00786B87"/>
    <w:rsid w:val="00787C34"/>
    <w:rsid w:val="00790505"/>
    <w:rsid w:val="007914C6"/>
    <w:rsid w:val="007925B5"/>
    <w:rsid w:val="00794F3E"/>
    <w:rsid w:val="00794FA7"/>
    <w:rsid w:val="0079546B"/>
    <w:rsid w:val="00796560"/>
    <w:rsid w:val="00796E18"/>
    <w:rsid w:val="007A02D3"/>
    <w:rsid w:val="007A1888"/>
    <w:rsid w:val="007A20D9"/>
    <w:rsid w:val="007A4F34"/>
    <w:rsid w:val="007A67CF"/>
    <w:rsid w:val="007A6D0D"/>
    <w:rsid w:val="007B112F"/>
    <w:rsid w:val="007B19F5"/>
    <w:rsid w:val="007B473C"/>
    <w:rsid w:val="007B53D7"/>
    <w:rsid w:val="007B6D75"/>
    <w:rsid w:val="007C1006"/>
    <w:rsid w:val="007C1B3A"/>
    <w:rsid w:val="007C26EE"/>
    <w:rsid w:val="007C2B15"/>
    <w:rsid w:val="007C76DE"/>
    <w:rsid w:val="007D176B"/>
    <w:rsid w:val="007D3FA2"/>
    <w:rsid w:val="007D6D60"/>
    <w:rsid w:val="007D74CD"/>
    <w:rsid w:val="007D7CC8"/>
    <w:rsid w:val="007E0F10"/>
    <w:rsid w:val="007E2198"/>
    <w:rsid w:val="007E4780"/>
    <w:rsid w:val="007E4C81"/>
    <w:rsid w:val="007E6476"/>
    <w:rsid w:val="007E6AD7"/>
    <w:rsid w:val="007F38EB"/>
    <w:rsid w:val="007F3AD1"/>
    <w:rsid w:val="007F3B89"/>
    <w:rsid w:val="007F48DE"/>
    <w:rsid w:val="007F622D"/>
    <w:rsid w:val="007F6A4D"/>
    <w:rsid w:val="007F70DF"/>
    <w:rsid w:val="00800C6C"/>
    <w:rsid w:val="00801D0A"/>
    <w:rsid w:val="008053E8"/>
    <w:rsid w:val="00805C9C"/>
    <w:rsid w:val="00806153"/>
    <w:rsid w:val="00806AB1"/>
    <w:rsid w:val="00807664"/>
    <w:rsid w:val="0081137A"/>
    <w:rsid w:val="008125D3"/>
    <w:rsid w:val="008139A8"/>
    <w:rsid w:val="00817AC7"/>
    <w:rsid w:val="00820004"/>
    <w:rsid w:val="00822056"/>
    <w:rsid w:val="008234E7"/>
    <w:rsid w:val="00824552"/>
    <w:rsid w:val="00824B19"/>
    <w:rsid w:val="00825775"/>
    <w:rsid w:val="008269E1"/>
    <w:rsid w:val="008278A1"/>
    <w:rsid w:val="00827C44"/>
    <w:rsid w:val="00827E92"/>
    <w:rsid w:val="0083082B"/>
    <w:rsid w:val="00830CF9"/>
    <w:rsid w:val="0083709B"/>
    <w:rsid w:val="00841721"/>
    <w:rsid w:val="00841BE4"/>
    <w:rsid w:val="00842984"/>
    <w:rsid w:val="00843766"/>
    <w:rsid w:val="0084585A"/>
    <w:rsid w:val="00845D6A"/>
    <w:rsid w:val="008476A6"/>
    <w:rsid w:val="0085279F"/>
    <w:rsid w:val="00854F01"/>
    <w:rsid w:val="008551EE"/>
    <w:rsid w:val="00855440"/>
    <w:rsid w:val="00856A1E"/>
    <w:rsid w:val="00857425"/>
    <w:rsid w:val="008603CD"/>
    <w:rsid w:val="00861765"/>
    <w:rsid w:val="00862433"/>
    <w:rsid w:val="00863B49"/>
    <w:rsid w:val="008648C6"/>
    <w:rsid w:val="00866687"/>
    <w:rsid w:val="00870B9F"/>
    <w:rsid w:val="008714BB"/>
    <w:rsid w:val="00872324"/>
    <w:rsid w:val="00872AE2"/>
    <w:rsid w:val="00877D7F"/>
    <w:rsid w:val="0088293C"/>
    <w:rsid w:val="00883C5C"/>
    <w:rsid w:val="00883EB1"/>
    <w:rsid w:val="00884A3C"/>
    <w:rsid w:val="00884BA1"/>
    <w:rsid w:val="00884FDC"/>
    <w:rsid w:val="00887DA4"/>
    <w:rsid w:val="00892772"/>
    <w:rsid w:val="00893886"/>
    <w:rsid w:val="00895F87"/>
    <w:rsid w:val="00897D5C"/>
    <w:rsid w:val="008A0A6C"/>
    <w:rsid w:val="008A1CD7"/>
    <w:rsid w:val="008A1F59"/>
    <w:rsid w:val="008A28D5"/>
    <w:rsid w:val="008A32BB"/>
    <w:rsid w:val="008A3385"/>
    <w:rsid w:val="008A3E57"/>
    <w:rsid w:val="008B0455"/>
    <w:rsid w:val="008B097A"/>
    <w:rsid w:val="008B35A1"/>
    <w:rsid w:val="008B41BC"/>
    <w:rsid w:val="008B41D0"/>
    <w:rsid w:val="008B43FE"/>
    <w:rsid w:val="008B46C8"/>
    <w:rsid w:val="008B6161"/>
    <w:rsid w:val="008B6F06"/>
    <w:rsid w:val="008C01FE"/>
    <w:rsid w:val="008C02EA"/>
    <w:rsid w:val="008C0C5A"/>
    <w:rsid w:val="008C6F83"/>
    <w:rsid w:val="008D0EE4"/>
    <w:rsid w:val="008D0FFD"/>
    <w:rsid w:val="008D1788"/>
    <w:rsid w:val="008D2B4E"/>
    <w:rsid w:val="008D58AE"/>
    <w:rsid w:val="008D5F52"/>
    <w:rsid w:val="008D7C14"/>
    <w:rsid w:val="008E1C71"/>
    <w:rsid w:val="008E3936"/>
    <w:rsid w:val="008E3BB4"/>
    <w:rsid w:val="008E3BC2"/>
    <w:rsid w:val="008E4338"/>
    <w:rsid w:val="008E6678"/>
    <w:rsid w:val="008E73B2"/>
    <w:rsid w:val="008E7987"/>
    <w:rsid w:val="008F45C5"/>
    <w:rsid w:val="008F4A7D"/>
    <w:rsid w:val="008F6F72"/>
    <w:rsid w:val="008F71A1"/>
    <w:rsid w:val="009009F8"/>
    <w:rsid w:val="0090101E"/>
    <w:rsid w:val="0090164C"/>
    <w:rsid w:val="00910223"/>
    <w:rsid w:val="009125F0"/>
    <w:rsid w:val="00915372"/>
    <w:rsid w:val="009157CA"/>
    <w:rsid w:val="00916802"/>
    <w:rsid w:val="00916CA9"/>
    <w:rsid w:val="00920429"/>
    <w:rsid w:val="00920A51"/>
    <w:rsid w:val="00922D1B"/>
    <w:rsid w:val="009233B6"/>
    <w:rsid w:val="00924511"/>
    <w:rsid w:val="009272D8"/>
    <w:rsid w:val="00927F3A"/>
    <w:rsid w:val="00930038"/>
    <w:rsid w:val="00930FC5"/>
    <w:rsid w:val="009318B0"/>
    <w:rsid w:val="00931A22"/>
    <w:rsid w:val="00935E48"/>
    <w:rsid w:val="009363B4"/>
    <w:rsid w:val="009405E9"/>
    <w:rsid w:val="00940636"/>
    <w:rsid w:val="00941368"/>
    <w:rsid w:val="0094380D"/>
    <w:rsid w:val="00943D57"/>
    <w:rsid w:val="00944498"/>
    <w:rsid w:val="00945BA9"/>
    <w:rsid w:val="00947C28"/>
    <w:rsid w:val="00947DA0"/>
    <w:rsid w:val="0095137D"/>
    <w:rsid w:val="009520C1"/>
    <w:rsid w:val="009527A8"/>
    <w:rsid w:val="009530C4"/>
    <w:rsid w:val="009578A7"/>
    <w:rsid w:val="00960F96"/>
    <w:rsid w:val="00962A54"/>
    <w:rsid w:val="009639A5"/>
    <w:rsid w:val="009642A8"/>
    <w:rsid w:val="00967143"/>
    <w:rsid w:val="0096784A"/>
    <w:rsid w:val="009725A5"/>
    <w:rsid w:val="00977FE5"/>
    <w:rsid w:val="00981944"/>
    <w:rsid w:val="00981A03"/>
    <w:rsid w:val="00981E13"/>
    <w:rsid w:val="009835B5"/>
    <w:rsid w:val="00983F69"/>
    <w:rsid w:val="009866DE"/>
    <w:rsid w:val="00987CEB"/>
    <w:rsid w:val="009911F5"/>
    <w:rsid w:val="009913F7"/>
    <w:rsid w:val="00992173"/>
    <w:rsid w:val="00994916"/>
    <w:rsid w:val="00995513"/>
    <w:rsid w:val="00995C28"/>
    <w:rsid w:val="00996FEA"/>
    <w:rsid w:val="00997C18"/>
    <w:rsid w:val="009A07C9"/>
    <w:rsid w:val="009A1244"/>
    <w:rsid w:val="009A1640"/>
    <w:rsid w:val="009A37B4"/>
    <w:rsid w:val="009A3D4C"/>
    <w:rsid w:val="009A549E"/>
    <w:rsid w:val="009A6CA6"/>
    <w:rsid w:val="009A7AC5"/>
    <w:rsid w:val="009B264A"/>
    <w:rsid w:val="009B3A71"/>
    <w:rsid w:val="009B3BBA"/>
    <w:rsid w:val="009B4A61"/>
    <w:rsid w:val="009B4B2F"/>
    <w:rsid w:val="009B5103"/>
    <w:rsid w:val="009B6B50"/>
    <w:rsid w:val="009C1362"/>
    <w:rsid w:val="009C253D"/>
    <w:rsid w:val="009C3AFF"/>
    <w:rsid w:val="009C4EE5"/>
    <w:rsid w:val="009C5A16"/>
    <w:rsid w:val="009D0971"/>
    <w:rsid w:val="009D09A3"/>
    <w:rsid w:val="009D2513"/>
    <w:rsid w:val="009D2A9B"/>
    <w:rsid w:val="009D3ADE"/>
    <w:rsid w:val="009D6049"/>
    <w:rsid w:val="009D611E"/>
    <w:rsid w:val="009D6324"/>
    <w:rsid w:val="009E02DD"/>
    <w:rsid w:val="009E270B"/>
    <w:rsid w:val="009E2B99"/>
    <w:rsid w:val="009E3A0F"/>
    <w:rsid w:val="009E4286"/>
    <w:rsid w:val="009E5781"/>
    <w:rsid w:val="009E7ED2"/>
    <w:rsid w:val="009F02F9"/>
    <w:rsid w:val="009F1519"/>
    <w:rsid w:val="009F39C3"/>
    <w:rsid w:val="009F39FB"/>
    <w:rsid w:val="009F3B5B"/>
    <w:rsid w:val="00A006EC"/>
    <w:rsid w:val="00A01393"/>
    <w:rsid w:val="00A025D7"/>
    <w:rsid w:val="00A034DC"/>
    <w:rsid w:val="00A03939"/>
    <w:rsid w:val="00A03AAB"/>
    <w:rsid w:val="00A03E1B"/>
    <w:rsid w:val="00A04F84"/>
    <w:rsid w:val="00A05F66"/>
    <w:rsid w:val="00A11D23"/>
    <w:rsid w:val="00A12302"/>
    <w:rsid w:val="00A12557"/>
    <w:rsid w:val="00A1289E"/>
    <w:rsid w:val="00A14407"/>
    <w:rsid w:val="00A2275B"/>
    <w:rsid w:val="00A2392F"/>
    <w:rsid w:val="00A23C2D"/>
    <w:rsid w:val="00A24521"/>
    <w:rsid w:val="00A2593E"/>
    <w:rsid w:val="00A26034"/>
    <w:rsid w:val="00A27E45"/>
    <w:rsid w:val="00A30EAD"/>
    <w:rsid w:val="00A31244"/>
    <w:rsid w:val="00A34452"/>
    <w:rsid w:val="00A419BC"/>
    <w:rsid w:val="00A41F8A"/>
    <w:rsid w:val="00A4411C"/>
    <w:rsid w:val="00A44958"/>
    <w:rsid w:val="00A44D8F"/>
    <w:rsid w:val="00A45610"/>
    <w:rsid w:val="00A50691"/>
    <w:rsid w:val="00A50B8E"/>
    <w:rsid w:val="00A50BA3"/>
    <w:rsid w:val="00A522CE"/>
    <w:rsid w:val="00A5417F"/>
    <w:rsid w:val="00A54F9F"/>
    <w:rsid w:val="00A5774F"/>
    <w:rsid w:val="00A605BE"/>
    <w:rsid w:val="00A60E9D"/>
    <w:rsid w:val="00A624E2"/>
    <w:rsid w:val="00A62E59"/>
    <w:rsid w:val="00A62F66"/>
    <w:rsid w:val="00A63371"/>
    <w:rsid w:val="00A65FC9"/>
    <w:rsid w:val="00A67C9E"/>
    <w:rsid w:val="00A714B0"/>
    <w:rsid w:val="00A721C2"/>
    <w:rsid w:val="00A75442"/>
    <w:rsid w:val="00A75499"/>
    <w:rsid w:val="00A77AB3"/>
    <w:rsid w:val="00A84ECA"/>
    <w:rsid w:val="00A85862"/>
    <w:rsid w:val="00A903A2"/>
    <w:rsid w:val="00A9277A"/>
    <w:rsid w:val="00A9294E"/>
    <w:rsid w:val="00A936D3"/>
    <w:rsid w:val="00A973A8"/>
    <w:rsid w:val="00AA0A41"/>
    <w:rsid w:val="00AA3227"/>
    <w:rsid w:val="00AA4C7C"/>
    <w:rsid w:val="00AA590D"/>
    <w:rsid w:val="00AA6F93"/>
    <w:rsid w:val="00AB0039"/>
    <w:rsid w:val="00AB16DA"/>
    <w:rsid w:val="00AB2D86"/>
    <w:rsid w:val="00AB5655"/>
    <w:rsid w:val="00AB71EC"/>
    <w:rsid w:val="00AB72E1"/>
    <w:rsid w:val="00AB78E2"/>
    <w:rsid w:val="00AB7F55"/>
    <w:rsid w:val="00AC0514"/>
    <w:rsid w:val="00AC2FE3"/>
    <w:rsid w:val="00AC3C32"/>
    <w:rsid w:val="00AC4001"/>
    <w:rsid w:val="00AC4228"/>
    <w:rsid w:val="00AC471E"/>
    <w:rsid w:val="00AC48DD"/>
    <w:rsid w:val="00AC5FEE"/>
    <w:rsid w:val="00AC6321"/>
    <w:rsid w:val="00AC6F7B"/>
    <w:rsid w:val="00AC711D"/>
    <w:rsid w:val="00AD146F"/>
    <w:rsid w:val="00AD229D"/>
    <w:rsid w:val="00AD230E"/>
    <w:rsid w:val="00AD3304"/>
    <w:rsid w:val="00AD5F27"/>
    <w:rsid w:val="00AD63E3"/>
    <w:rsid w:val="00AD6FAB"/>
    <w:rsid w:val="00AD779A"/>
    <w:rsid w:val="00AD7FA2"/>
    <w:rsid w:val="00AE043F"/>
    <w:rsid w:val="00AE0462"/>
    <w:rsid w:val="00AE0DF9"/>
    <w:rsid w:val="00AE3005"/>
    <w:rsid w:val="00AE47B0"/>
    <w:rsid w:val="00AE4BE4"/>
    <w:rsid w:val="00AE6BEC"/>
    <w:rsid w:val="00AE6D10"/>
    <w:rsid w:val="00AE7C6F"/>
    <w:rsid w:val="00AF0502"/>
    <w:rsid w:val="00AF2330"/>
    <w:rsid w:val="00AF2A06"/>
    <w:rsid w:val="00AF307E"/>
    <w:rsid w:val="00AF33C4"/>
    <w:rsid w:val="00B00BAB"/>
    <w:rsid w:val="00B025C2"/>
    <w:rsid w:val="00B0373F"/>
    <w:rsid w:val="00B037BD"/>
    <w:rsid w:val="00B03A4D"/>
    <w:rsid w:val="00B04123"/>
    <w:rsid w:val="00B04A7E"/>
    <w:rsid w:val="00B04E3C"/>
    <w:rsid w:val="00B07BCD"/>
    <w:rsid w:val="00B13A90"/>
    <w:rsid w:val="00B14886"/>
    <w:rsid w:val="00B14AF4"/>
    <w:rsid w:val="00B20248"/>
    <w:rsid w:val="00B24D37"/>
    <w:rsid w:val="00B32F8E"/>
    <w:rsid w:val="00B3367C"/>
    <w:rsid w:val="00B336B1"/>
    <w:rsid w:val="00B33DB8"/>
    <w:rsid w:val="00B340A9"/>
    <w:rsid w:val="00B35BCC"/>
    <w:rsid w:val="00B35D41"/>
    <w:rsid w:val="00B36650"/>
    <w:rsid w:val="00B374AA"/>
    <w:rsid w:val="00B37F93"/>
    <w:rsid w:val="00B42CE3"/>
    <w:rsid w:val="00B46395"/>
    <w:rsid w:val="00B46970"/>
    <w:rsid w:val="00B4713B"/>
    <w:rsid w:val="00B47209"/>
    <w:rsid w:val="00B511B4"/>
    <w:rsid w:val="00B529EE"/>
    <w:rsid w:val="00B55E76"/>
    <w:rsid w:val="00B561F2"/>
    <w:rsid w:val="00B56357"/>
    <w:rsid w:val="00B60905"/>
    <w:rsid w:val="00B60C77"/>
    <w:rsid w:val="00B62E9D"/>
    <w:rsid w:val="00B64350"/>
    <w:rsid w:val="00B65E46"/>
    <w:rsid w:val="00B66CCF"/>
    <w:rsid w:val="00B6735F"/>
    <w:rsid w:val="00B70485"/>
    <w:rsid w:val="00B70A33"/>
    <w:rsid w:val="00B71839"/>
    <w:rsid w:val="00B71D05"/>
    <w:rsid w:val="00B7709C"/>
    <w:rsid w:val="00B77650"/>
    <w:rsid w:val="00B83745"/>
    <w:rsid w:val="00B84216"/>
    <w:rsid w:val="00B84C4A"/>
    <w:rsid w:val="00B85B2B"/>
    <w:rsid w:val="00B91302"/>
    <w:rsid w:val="00B92244"/>
    <w:rsid w:val="00B92C04"/>
    <w:rsid w:val="00B9412E"/>
    <w:rsid w:val="00B94A6D"/>
    <w:rsid w:val="00B95A1E"/>
    <w:rsid w:val="00B95EA0"/>
    <w:rsid w:val="00B95EB1"/>
    <w:rsid w:val="00B95EDF"/>
    <w:rsid w:val="00B9787F"/>
    <w:rsid w:val="00B979FA"/>
    <w:rsid w:val="00BA22A7"/>
    <w:rsid w:val="00BA76D5"/>
    <w:rsid w:val="00BB1349"/>
    <w:rsid w:val="00BB33F2"/>
    <w:rsid w:val="00BB3F5B"/>
    <w:rsid w:val="00BB4845"/>
    <w:rsid w:val="00BB7942"/>
    <w:rsid w:val="00BC0242"/>
    <w:rsid w:val="00BC146E"/>
    <w:rsid w:val="00BC4295"/>
    <w:rsid w:val="00BC5EBC"/>
    <w:rsid w:val="00BC7298"/>
    <w:rsid w:val="00BC78C8"/>
    <w:rsid w:val="00BD033F"/>
    <w:rsid w:val="00BD037B"/>
    <w:rsid w:val="00BD0EC5"/>
    <w:rsid w:val="00BD2D85"/>
    <w:rsid w:val="00BD582C"/>
    <w:rsid w:val="00BD69EC"/>
    <w:rsid w:val="00BD782B"/>
    <w:rsid w:val="00BE1BF8"/>
    <w:rsid w:val="00BE3AA9"/>
    <w:rsid w:val="00BE4303"/>
    <w:rsid w:val="00BE6091"/>
    <w:rsid w:val="00BE7DBF"/>
    <w:rsid w:val="00BF05D6"/>
    <w:rsid w:val="00BF3B89"/>
    <w:rsid w:val="00BF4780"/>
    <w:rsid w:val="00BF57AC"/>
    <w:rsid w:val="00BF60CE"/>
    <w:rsid w:val="00C0441C"/>
    <w:rsid w:val="00C047CA"/>
    <w:rsid w:val="00C04DC9"/>
    <w:rsid w:val="00C056D9"/>
    <w:rsid w:val="00C074B9"/>
    <w:rsid w:val="00C07852"/>
    <w:rsid w:val="00C10A24"/>
    <w:rsid w:val="00C10D44"/>
    <w:rsid w:val="00C11744"/>
    <w:rsid w:val="00C16D1F"/>
    <w:rsid w:val="00C16D7E"/>
    <w:rsid w:val="00C1701D"/>
    <w:rsid w:val="00C17896"/>
    <w:rsid w:val="00C20435"/>
    <w:rsid w:val="00C20CC5"/>
    <w:rsid w:val="00C2145A"/>
    <w:rsid w:val="00C2298C"/>
    <w:rsid w:val="00C243A0"/>
    <w:rsid w:val="00C249E5"/>
    <w:rsid w:val="00C25945"/>
    <w:rsid w:val="00C26BFB"/>
    <w:rsid w:val="00C27993"/>
    <w:rsid w:val="00C317F9"/>
    <w:rsid w:val="00C32092"/>
    <w:rsid w:val="00C35C92"/>
    <w:rsid w:val="00C3644B"/>
    <w:rsid w:val="00C4243E"/>
    <w:rsid w:val="00C4298D"/>
    <w:rsid w:val="00C43724"/>
    <w:rsid w:val="00C439BD"/>
    <w:rsid w:val="00C456CA"/>
    <w:rsid w:val="00C4598C"/>
    <w:rsid w:val="00C4716B"/>
    <w:rsid w:val="00C5036C"/>
    <w:rsid w:val="00C51EA3"/>
    <w:rsid w:val="00C52A0B"/>
    <w:rsid w:val="00C53B96"/>
    <w:rsid w:val="00C55811"/>
    <w:rsid w:val="00C56654"/>
    <w:rsid w:val="00C570E4"/>
    <w:rsid w:val="00C63F9A"/>
    <w:rsid w:val="00C6419F"/>
    <w:rsid w:val="00C650D5"/>
    <w:rsid w:val="00C67E06"/>
    <w:rsid w:val="00C71F4D"/>
    <w:rsid w:val="00C72690"/>
    <w:rsid w:val="00C728CF"/>
    <w:rsid w:val="00C73257"/>
    <w:rsid w:val="00C73337"/>
    <w:rsid w:val="00C73875"/>
    <w:rsid w:val="00C75165"/>
    <w:rsid w:val="00C76248"/>
    <w:rsid w:val="00C764C1"/>
    <w:rsid w:val="00C773A0"/>
    <w:rsid w:val="00C810F9"/>
    <w:rsid w:val="00C81DC6"/>
    <w:rsid w:val="00C84056"/>
    <w:rsid w:val="00C92420"/>
    <w:rsid w:val="00C92F9E"/>
    <w:rsid w:val="00C935EA"/>
    <w:rsid w:val="00C9690C"/>
    <w:rsid w:val="00C975C7"/>
    <w:rsid w:val="00CA0585"/>
    <w:rsid w:val="00CA080B"/>
    <w:rsid w:val="00CA1F4B"/>
    <w:rsid w:val="00CA31EF"/>
    <w:rsid w:val="00CA4550"/>
    <w:rsid w:val="00CA5105"/>
    <w:rsid w:val="00CA5CD2"/>
    <w:rsid w:val="00CA60FD"/>
    <w:rsid w:val="00CA7484"/>
    <w:rsid w:val="00CA7C13"/>
    <w:rsid w:val="00CB28C5"/>
    <w:rsid w:val="00CB4394"/>
    <w:rsid w:val="00CB518C"/>
    <w:rsid w:val="00CB5929"/>
    <w:rsid w:val="00CB6E0F"/>
    <w:rsid w:val="00CB7137"/>
    <w:rsid w:val="00CC6D0B"/>
    <w:rsid w:val="00CD13D9"/>
    <w:rsid w:val="00CD14DD"/>
    <w:rsid w:val="00CD2036"/>
    <w:rsid w:val="00CD2BCE"/>
    <w:rsid w:val="00CD2D58"/>
    <w:rsid w:val="00CD6CD2"/>
    <w:rsid w:val="00CD7157"/>
    <w:rsid w:val="00CE2C06"/>
    <w:rsid w:val="00CE4511"/>
    <w:rsid w:val="00CE6493"/>
    <w:rsid w:val="00CE6DEB"/>
    <w:rsid w:val="00CF080A"/>
    <w:rsid w:val="00CF1228"/>
    <w:rsid w:val="00CF286F"/>
    <w:rsid w:val="00CF4588"/>
    <w:rsid w:val="00CF49F5"/>
    <w:rsid w:val="00CF5A8C"/>
    <w:rsid w:val="00CF7430"/>
    <w:rsid w:val="00D003D8"/>
    <w:rsid w:val="00D00B3A"/>
    <w:rsid w:val="00D02722"/>
    <w:rsid w:val="00D03CCC"/>
    <w:rsid w:val="00D044BB"/>
    <w:rsid w:val="00D05012"/>
    <w:rsid w:val="00D0588B"/>
    <w:rsid w:val="00D069BC"/>
    <w:rsid w:val="00D06CDF"/>
    <w:rsid w:val="00D07833"/>
    <w:rsid w:val="00D07C8D"/>
    <w:rsid w:val="00D10387"/>
    <w:rsid w:val="00D10CA8"/>
    <w:rsid w:val="00D143FE"/>
    <w:rsid w:val="00D153D9"/>
    <w:rsid w:val="00D16F4A"/>
    <w:rsid w:val="00D2031B"/>
    <w:rsid w:val="00D2088D"/>
    <w:rsid w:val="00D20926"/>
    <w:rsid w:val="00D235EF"/>
    <w:rsid w:val="00D23FE8"/>
    <w:rsid w:val="00D240A6"/>
    <w:rsid w:val="00D26BEE"/>
    <w:rsid w:val="00D27445"/>
    <w:rsid w:val="00D3112E"/>
    <w:rsid w:val="00D31748"/>
    <w:rsid w:val="00D319D5"/>
    <w:rsid w:val="00D3241E"/>
    <w:rsid w:val="00D3292F"/>
    <w:rsid w:val="00D3353F"/>
    <w:rsid w:val="00D36CB2"/>
    <w:rsid w:val="00D40D76"/>
    <w:rsid w:val="00D410C2"/>
    <w:rsid w:val="00D41A15"/>
    <w:rsid w:val="00D41BAA"/>
    <w:rsid w:val="00D42404"/>
    <w:rsid w:val="00D42881"/>
    <w:rsid w:val="00D43C8B"/>
    <w:rsid w:val="00D45049"/>
    <w:rsid w:val="00D473EC"/>
    <w:rsid w:val="00D47ED5"/>
    <w:rsid w:val="00D51BB9"/>
    <w:rsid w:val="00D53223"/>
    <w:rsid w:val="00D534E6"/>
    <w:rsid w:val="00D556D1"/>
    <w:rsid w:val="00D569AF"/>
    <w:rsid w:val="00D57128"/>
    <w:rsid w:val="00D60BBF"/>
    <w:rsid w:val="00D62A6D"/>
    <w:rsid w:val="00D63622"/>
    <w:rsid w:val="00D65484"/>
    <w:rsid w:val="00D66B89"/>
    <w:rsid w:val="00D72491"/>
    <w:rsid w:val="00D72F5E"/>
    <w:rsid w:val="00D739E0"/>
    <w:rsid w:val="00D7410D"/>
    <w:rsid w:val="00D80144"/>
    <w:rsid w:val="00D80E4A"/>
    <w:rsid w:val="00D81FDF"/>
    <w:rsid w:val="00D82F0A"/>
    <w:rsid w:val="00D87E5F"/>
    <w:rsid w:val="00D901F5"/>
    <w:rsid w:val="00D93097"/>
    <w:rsid w:val="00D93D99"/>
    <w:rsid w:val="00D95C0B"/>
    <w:rsid w:val="00D966BA"/>
    <w:rsid w:val="00D96D4F"/>
    <w:rsid w:val="00DA0CCE"/>
    <w:rsid w:val="00DA2039"/>
    <w:rsid w:val="00DA598E"/>
    <w:rsid w:val="00DA6B6E"/>
    <w:rsid w:val="00DB11DA"/>
    <w:rsid w:val="00DB14E6"/>
    <w:rsid w:val="00DB15D0"/>
    <w:rsid w:val="00DB1632"/>
    <w:rsid w:val="00DB5F36"/>
    <w:rsid w:val="00DB78B0"/>
    <w:rsid w:val="00DC0661"/>
    <w:rsid w:val="00DC26B3"/>
    <w:rsid w:val="00DC2867"/>
    <w:rsid w:val="00DC2B27"/>
    <w:rsid w:val="00DC4CAF"/>
    <w:rsid w:val="00DC4CD4"/>
    <w:rsid w:val="00DC6650"/>
    <w:rsid w:val="00DC7629"/>
    <w:rsid w:val="00DC7BEF"/>
    <w:rsid w:val="00DC7FBF"/>
    <w:rsid w:val="00DD0FD9"/>
    <w:rsid w:val="00DD2920"/>
    <w:rsid w:val="00DD3353"/>
    <w:rsid w:val="00DD4837"/>
    <w:rsid w:val="00DD4A9E"/>
    <w:rsid w:val="00DD5089"/>
    <w:rsid w:val="00DE2C59"/>
    <w:rsid w:val="00DE3DA7"/>
    <w:rsid w:val="00DE6963"/>
    <w:rsid w:val="00DE6ADF"/>
    <w:rsid w:val="00DE7754"/>
    <w:rsid w:val="00DF27F5"/>
    <w:rsid w:val="00DF31D8"/>
    <w:rsid w:val="00DF67B8"/>
    <w:rsid w:val="00E03D36"/>
    <w:rsid w:val="00E03DCD"/>
    <w:rsid w:val="00E03E5C"/>
    <w:rsid w:val="00E03FEC"/>
    <w:rsid w:val="00E04160"/>
    <w:rsid w:val="00E0425F"/>
    <w:rsid w:val="00E0601A"/>
    <w:rsid w:val="00E07D05"/>
    <w:rsid w:val="00E10647"/>
    <w:rsid w:val="00E106A4"/>
    <w:rsid w:val="00E10F34"/>
    <w:rsid w:val="00E116F0"/>
    <w:rsid w:val="00E13170"/>
    <w:rsid w:val="00E15819"/>
    <w:rsid w:val="00E16C91"/>
    <w:rsid w:val="00E171CC"/>
    <w:rsid w:val="00E22096"/>
    <w:rsid w:val="00E2279F"/>
    <w:rsid w:val="00E22909"/>
    <w:rsid w:val="00E229AC"/>
    <w:rsid w:val="00E23E75"/>
    <w:rsid w:val="00E257FA"/>
    <w:rsid w:val="00E25860"/>
    <w:rsid w:val="00E25A5B"/>
    <w:rsid w:val="00E25D2D"/>
    <w:rsid w:val="00E27BD1"/>
    <w:rsid w:val="00E27E27"/>
    <w:rsid w:val="00E30F10"/>
    <w:rsid w:val="00E31DD7"/>
    <w:rsid w:val="00E31F5E"/>
    <w:rsid w:val="00E326F3"/>
    <w:rsid w:val="00E33FDA"/>
    <w:rsid w:val="00E3617A"/>
    <w:rsid w:val="00E36296"/>
    <w:rsid w:val="00E43FF2"/>
    <w:rsid w:val="00E44F16"/>
    <w:rsid w:val="00E450EF"/>
    <w:rsid w:val="00E464B0"/>
    <w:rsid w:val="00E5034F"/>
    <w:rsid w:val="00E5144E"/>
    <w:rsid w:val="00E541BC"/>
    <w:rsid w:val="00E551F2"/>
    <w:rsid w:val="00E566EC"/>
    <w:rsid w:val="00E572B9"/>
    <w:rsid w:val="00E637E0"/>
    <w:rsid w:val="00E64126"/>
    <w:rsid w:val="00E64828"/>
    <w:rsid w:val="00E6519B"/>
    <w:rsid w:val="00E66DC5"/>
    <w:rsid w:val="00E7042A"/>
    <w:rsid w:val="00E7056F"/>
    <w:rsid w:val="00E71896"/>
    <w:rsid w:val="00E72214"/>
    <w:rsid w:val="00E722C5"/>
    <w:rsid w:val="00E72E23"/>
    <w:rsid w:val="00E73250"/>
    <w:rsid w:val="00E75F5C"/>
    <w:rsid w:val="00E767DA"/>
    <w:rsid w:val="00E81034"/>
    <w:rsid w:val="00E81B2A"/>
    <w:rsid w:val="00E82044"/>
    <w:rsid w:val="00E8304B"/>
    <w:rsid w:val="00E83D60"/>
    <w:rsid w:val="00E840F9"/>
    <w:rsid w:val="00E877BF"/>
    <w:rsid w:val="00E90D73"/>
    <w:rsid w:val="00E93FA3"/>
    <w:rsid w:val="00E95F3C"/>
    <w:rsid w:val="00E96C47"/>
    <w:rsid w:val="00E96F6F"/>
    <w:rsid w:val="00E97070"/>
    <w:rsid w:val="00E97B1D"/>
    <w:rsid w:val="00EA0945"/>
    <w:rsid w:val="00EA1008"/>
    <w:rsid w:val="00EA1176"/>
    <w:rsid w:val="00EA1301"/>
    <w:rsid w:val="00EA5C18"/>
    <w:rsid w:val="00EA6959"/>
    <w:rsid w:val="00EA6DA5"/>
    <w:rsid w:val="00EB178F"/>
    <w:rsid w:val="00EB4258"/>
    <w:rsid w:val="00EB43C1"/>
    <w:rsid w:val="00EB6A28"/>
    <w:rsid w:val="00EB6F85"/>
    <w:rsid w:val="00EC10C1"/>
    <w:rsid w:val="00EC16E2"/>
    <w:rsid w:val="00EC24D9"/>
    <w:rsid w:val="00EC3689"/>
    <w:rsid w:val="00EC5092"/>
    <w:rsid w:val="00EC63B6"/>
    <w:rsid w:val="00ED0F81"/>
    <w:rsid w:val="00ED1945"/>
    <w:rsid w:val="00ED20D4"/>
    <w:rsid w:val="00ED220F"/>
    <w:rsid w:val="00ED26DA"/>
    <w:rsid w:val="00ED35B7"/>
    <w:rsid w:val="00ED4BC0"/>
    <w:rsid w:val="00ED6301"/>
    <w:rsid w:val="00ED7C02"/>
    <w:rsid w:val="00EE2E78"/>
    <w:rsid w:val="00EE421C"/>
    <w:rsid w:val="00EE4657"/>
    <w:rsid w:val="00EF0955"/>
    <w:rsid w:val="00EF395A"/>
    <w:rsid w:val="00EF3E2E"/>
    <w:rsid w:val="00EF4A88"/>
    <w:rsid w:val="00EF653D"/>
    <w:rsid w:val="00F0238F"/>
    <w:rsid w:val="00F02FBC"/>
    <w:rsid w:val="00F04069"/>
    <w:rsid w:val="00F07EDC"/>
    <w:rsid w:val="00F07EEF"/>
    <w:rsid w:val="00F10696"/>
    <w:rsid w:val="00F10B36"/>
    <w:rsid w:val="00F10F3E"/>
    <w:rsid w:val="00F11102"/>
    <w:rsid w:val="00F11827"/>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5A12"/>
    <w:rsid w:val="00F27B36"/>
    <w:rsid w:val="00F27D4B"/>
    <w:rsid w:val="00F3000E"/>
    <w:rsid w:val="00F31102"/>
    <w:rsid w:val="00F314CF"/>
    <w:rsid w:val="00F32194"/>
    <w:rsid w:val="00F33C7B"/>
    <w:rsid w:val="00F34807"/>
    <w:rsid w:val="00F3518F"/>
    <w:rsid w:val="00F3664E"/>
    <w:rsid w:val="00F37D3F"/>
    <w:rsid w:val="00F407B3"/>
    <w:rsid w:val="00F40DBB"/>
    <w:rsid w:val="00F40E21"/>
    <w:rsid w:val="00F41469"/>
    <w:rsid w:val="00F415F2"/>
    <w:rsid w:val="00F41896"/>
    <w:rsid w:val="00F43D15"/>
    <w:rsid w:val="00F45360"/>
    <w:rsid w:val="00F45B9F"/>
    <w:rsid w:val="00F468D3"/>
    <w:rsid w:val="00F50B54"/>
    <w:rsid w:val="00F51120"/>
    <w:rsid w:val="00F52C3B"/>
    <w:rsid w:val="00F52D3F"/>
    <w:rsid w:val="00F53D69"/>
    <w:rsid w:val="00F547D9"/>
    <w:rsid w:val="00F5717F"/>
    <w:rsid w:val="00F57705"/>
    <w:rsid w:val="00F60B86"/>
    <w:rsid w:val="00F61E7E"/>
    <w:rsid w:val="00F620EF"/>
    <w:rsid w:val="00F63B30"/>
    <w:rsid w:val="00F65F8F"/>
    <w:rsid w:val="00F70589"/>
    <w:rsid w:val="00F72033"/>
    <w:rsid w:val="00F7230E"/>
    <w:rsid w:val="00F73756"/>
    <w:rsid w:val="00F74E8B"/>
    <w:rsid w:val="00F766D6"/>
    <w:rsid w:val="00F7738A"/>
    <w:rsid w:val="00F77634"/>
    <w:rsid w:val="00F80AAD"/>
    <w:rsid w:val="00F824DA"/>
    <w:rsid w:val="00F82650"/>
    <w:rsid w:val="00F826D4"/>
    <w:rsid w:val="00F8669C"/>
    <w:rsid w:val="00F87ABD"/>
    <w:rsid w:val="00F92D77"/>
    <w:rsid w:val="00F9369C"/>
    <w:rsid w:val="00F93981"/>
    <w:rsid w:val="00F94043"/>
    <w:rsid w:val="00F97B4E"/>
    <w:rsid w:val="00FA0AE6"/>
    <w:rsid w:val="00FA2833"/>
    <w:rsid w:val="00FA2CCB"/>
    <w:rsid w:val="00FA3E4F"/>
    <w:rsid w:val="00FA47CD"/>
    <w:rsid w:val="00FA4F36"/>
    <w:rsid w:val="00FA5CE0"/>
    <w:rsid w:val="00FA6999"/>
    <w:rsid w:val="00FA7ABD"/>
    <w:rsid w:val="00FB089A"/>
    <w:rsid w:val="00FB2615"/>
    <w:rsid w:val="00FB2E8F"/>
    <w:rsid w:val="00FB4543"/>
    <w:rsid w:val="00FB6884"/>
    <w:rsid w:val="00FB7668"/>
    <w:rsid w:val="00FB79BF"/>
    <w:rsid w:val="00FB7BC0"/>
    <w:rsid w:val="00FB7E67"/>
    <w:rsid w:val="00FC102B"/>
    <w:rsid w:val="00FC3183"/>
    <w:rsid w:val="00FC379D"/>
    <w:rsid w:val="00FC4660"/>
    <w:rsid w:val="00FC5DEB"/>
    <w:rsid w:val="00FC7F70"/>
    <w:rsid w:val="00FD15DF"/>
    <w:rsid w:val="00FD1786"/>
    <w:rsid w:val="00FD2B45"/>
    <w:rsid w:val="00FD6649"/>
    <w:rsid w:val="00FD708B"/>
    <w:rsid w:val="00FD74CF"/>
    <w:rsid w:val="00FE0E52"/>
    <w:rsid w:val="00FE21DB"/>
    <w:rsid w:val="00FE5181"/>
    <w:rsid w:val="00FE5B82"/>
    <w:rsid w:val="00FE5E7B"/>
    <w:rsid w:val="00FE6B40"/>
    <w:rsid w:val="00FE7EBE"/>
    <w:rsid w:val="00FF0263"/>
    <w:rsid w:val="00FF1C8B"/>
    <w:rsid w:val="00FF340D"/>
    <w:rsid w:val="00FF373F"/>
    <w:rsid w:val="00FF3A69"/>
    <w:rsid w:val="00FF605B"/>
    <w:rsid w:val="00FF65AF"/>
    <w:rsid w:val="00FF78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F5FE33D"/>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1955"/>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CD7157"/>
    <w:pPr>
      <w:tabs>
        <w:tab w:val="right" w:leader="dot" w:pos="9329"/>
      </w:tabs>
      <w:spacing w:line="276" w:lineRule="auto"/>
      <w:ind w:left="221"/>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paragraph" w:customStyle="1" w:styleId="Standard">
    <w:name w:val="Standard"/>
    <w:autoRedefine/>
    <w:rsid w:val="002F2416"/>
    <w:pPr>
      <w:widowControl w:val="0"/>
      <w:suppressAutoHyphens/>
      <w:autoSpaceDN w:val="0"/>
      <w:spacing w:before="57"/>
      <w:jc w:val="both"/>
      <w:textAlignment w:val="center"/>
    </w:pPr>
    <w:rPr>
      <w:rFonts w:ascii="Calibri" w:eastAsia="MS Mincho" w:hAnsi="Calibri" w:cs="Calibri"/>
      <w:kern w:val="3"/>
      <w:szCs w:val="24"/>
      <w:lang w:eastAsia="ja-JP" w:bidi="fa-IR"/>
    </w:rPr>
  </w:style>
  <w:style w:type="character" w:customStyle="1" w:styleId="UnresolvedMention">
    <w:name w:val="Unresolved Mention"/>
    <w:basedOn w:val="Policepardfaut"/>
    <w:uiPriority w:val="99"/>
    <w:semiHidden/>
    <w:unhideWhenUsed/>
    <w:rsid w:val="001B0A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91241439">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40299306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2423118">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018779436">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275360950">
      <w:bodyDiv w:val="1"/>
      <w:marLeft w:val="0"/>
      <w:marRight w:val="0"/>
      <w:marTop w:val="0"/>
      <w:marBottom w:val="0"/>
      <w:divBdr>
        <w:top w:val="none" w:sz="0" w:space="0" w:color="auto"/>
        <w:left w:val="none" w:sz="0" w:space="0" w:color="auto"/>
        <w:bottom w:val="none" w:sz="0" w:space="0" w:color="auto"/>
        <w:right w:val="none" w:sz="0" w:space="0" w:color="auto"/>
      </w:divBdr>
    </w:div>
    <w:div w:id="1343241691">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190088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26368389">
      <w:bodyDiv w:val="1"/>
      <w:marLeft w:val="0"/>
      <w:marRight w:val="0"/>
      <w:marTop w:val="0"/>
      <w:marBottom w:val="0"/>
      <w:divBdr>
        <w:top w:val="none" w:sz="0" w:space="0" w:color="auto"/>
        <w:left w:val="none" w:sz="0" w:space="0" w:color="auto"/>
        <w:bottom w:val="none" w:sz="0" w:space="0" w:color="auto"/>
        <w:right w:val="none" w:sz="0" w:space="0" w:color="auto"/>
      </w:divBdr>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751344344">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71344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marches-publics.gouv.f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mailto:tj-paris@justice.fr" TargetMode="External"/><Relationship Id="rId2" Type="http://schemas.openxmlformats.org/officeDocument/2006/relationships/numbering" Target="numbering.xml"/><Relationship Id="rId16" Type="http://schemas.openxmlformats.org/officeDocument/2006/relationships/hyperlink" Target="mailto:tj-paris@justice.fr" TargetMode="Externa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informatique.libertes@expertisefrance.fr" TargetMode="Externa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le-delegue-a-la-protection-des-donnees-personnelles@finances.gouv.fr" TargetMode="External"/><Relationship Id="rId22" Type="http://schemas.openxmlformats.org/officeDocument/2006/relationships/footer" Target="footer6.xml"/></Relationships>
</file>

<file path=word/_rels/footnotes.xml.rels><?xml version="1.0" encoding="UTF-8" standalone="yes"?>
<Relationships xmlns="http://schemas.openxmlformats.org/package/2006/relationships"><Relationship Id="rId2" Type="http://schemas.openxmlformats.org/officeDocument/2006/relationships/hyperlink" Target="https://www.economie.gouv.fr/daj/formulaires-declaration-du-candidat" TargetMode="External"/><Relationship Id="rId1" Type="http://schemas.openxmlformats.org/officeDocument/2006/relationships/hyperlink" Target="https://www.economie.gouv.fr/daj/formulaires-declaration-du-candidat"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99AFE0-EF93-4A08-894A-FE5AB59089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52</TotalTime>
  <Pages>15</Pages>
  <Words>5030</Words>
  <Characters>27671</Characters>
  <Application>Microsoft Office Word</Application>
  <DocSecurity>0</DocSecurity>
  <Lines>230</Lines>
  <Paragraphs>65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ADETEF</vt:lpstr>
      <vt:lpstr>ADETEF</vt:lpstr>
    </vt:vector>
  </TitlesOfParts>
  <Company>MINEFI</Company>
  <LinksUpToDate>false</LinksUpToDate>
  <CharactersWithSpaces>32636</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Loubna HAFIDI</cp:lastModifiedBy>
  <cp:revision>11</cp:revision>
  <cp:lastPrinted>2016-03-24T23:23:00Z</cp:lastPrinted>
  <dcterms:created xsi:type="dcterms:W3CDTF">2024-12-07T06:02:00Z</dcterms:created>
  <dcterms:modified xsi:type="dcterms:W3CDTF">2025-02-25T17:01:00Z</dcterms:modified>
</cp:coreProperties>
</file>