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23115" w14:textId="34929E3F" w:rsidR="00C569FF" w:rsidRDefault="001441DA" w:rsidP="00C569FF">
      <w:pPr>
        <w:pBdr>
          <w:top w:val="single" w:sz="8" w:space="8" w:color="auto"/>
          <w:left w:val="single" w:sz="8" w:space="4" w:color="auto"/>
          <w:bottom w:val="single" w:sz="8" w:space="14" w:color="auto"/>
          <w:right w:val="single" w:sz="8" w:space="4" w:color="auto"/>
        </w:pBdr>
        <w:shd w:val="clear" w:color="auto" w:fill="D9D9D9" w:themeFill="background1" w:themeFillShade="D9"/>
        <w:spacing w:line="276" w:lineRule="auto"/>
        <w:jc w:val="center"/>
        <w:rPr>
          <w:rFonts w:asciiTheme="majorHAnsi" w:hAnsiTheme="majorHAnsi" w:cstheme="majorHAnsi"/>
          <w:b/>
          <w:sz w:val="44"/>
          <w:szCs w:val="44"/>
        </w:rPr>
      </w:pPr>
      <w:bookmarkStart w:id="0" w:name="_Hlk166593493"/>
      <w:bookmarkStart w:id="1" w:name="_Hlk166593614"/>
      <w:r w:rsidRPr="001441DA">
        <w:rPr>
          <w:rFonts w:asciiTheme="majorHAnsi" w:hAnsiTheme="majorHAnsi" w:cstheme="majorHAnsi"/>
          <w:b/>
          <w:sz w:val="44"/>
          <w:szCs w:val="44"/>
        </w:rPr>
        <w:t xml:space="preserve">CENTRE HOSPITALIER </w:t>
      </w:r>
      <w:r w:rsidR="00DE7199" w:rsidRPr="00DE7199">
        <w:rPr>
          <w:rFonts w:asciiTheme="majorHAnsi" w:hAnsiTheme="majorHAnsi" w:cstheme="majorHAnsi"/>
          <w:b/>
          <w:sz w:val="44"/>
          <w:szCs w:val="44"/>
        </w:rPr>
        <w:t>D’ABBEVILLE</w:t>
      </w:r>
    </w:p>
    <w:p w14:paraId="6706423F" w14:textId="7BB9D601" w:rsidR="001441DA" w:rsidRDefault="006834B0" w:rsidP="006834B0">
      <w:pPr>
        <w:pBdr>
          <w:top w:val="single" w:sz="8" w:space="8" w:color="auto"/>
          <w:left w:val="single" w:sz="8" w:space="4" w:color="auto"/>
          <w:bottom w:val="single" w:sz="8" w:space="14" w:color="auto"/>
          <w:right w:val="single" w:sz="8" w:space="4" w:color="auto"/>
        </w:pBdr>
        <w:shd w:val="clear" w:color="auto" w:fill="D9D9D9" w:themeFill="background1" w:themeFillShade="D9"/>
        <w:spacing w:line="276" w:lineRule="auto"/>
        <w:jc w:val="center"/>
        <w:rPr>
          <w:rFonts w:asciiTheme="majorHAnsi" w:hAnsiTheme="majorHAnsi" w:cstheme="majorHAnsi"/>
          <w:b/>
          <w:sz w:val="28"/>
          <w:szCs w:val="44"/>
        </w:rPr>
      </w:pPr>
      <w:r w:rsidRPr="006834B0">
        <w:rPr>
          <w:rFonts w:asciiTheme="majorHAnsi" w:hAnsiTheme="majorHAnsi" w:cstheme="majorHAnsi"/>
          <w:b/>
          <w:sz w:val="28"/>
          <w:szCs w:val="44"/>
        </w:rPr>
        <w:t>MARCHE PUBLIC DE MAITRISE D’ŒUVRE</w:t>
      </w:r>
    </w:p>
    <w:bookmarkEnd w:id="0"/>
    <w:p w14:paraId="3602542E" w14:textId="5E441CC0" w:rsidR="003B2BE7" w:rsidRDefault="003B2BE7" w:rsidP="00D352AC">
      <w:pPr>
        <w:rPr>
          <w:rFonts w:asciiTheme="majorHAnsi" w:hAnsiTheme="majorHAnsi" w:cstheme="majorHAnsi"/>
        </w:rPr>
      </w:pPr>
    </w:p>
    <w:p w14:paraId="70733391" w14:textId="77777777" w:rsidR="001441DA" w:rsidRPr="00C11202" w:rsidRDefault="001441DA" w:rsidP="00D352AC">
      <w:pPr>
        <w:rPr>
          <w:rFonts w:asciiTheme="majorHAnsi" w:hAnsiTheme="majorHAnsi" w:cstheme="majorHAnsi"/>
        </w:rPr>
      </w:pPr>
    </w:p>
    <w:p w14:paraId="53E7F5B4" w14:textId="77777777" w:rsidR="00C569FF" w:rsidRDefault="00C569FF" w:rsidP="00C569FF">
      <w:pPr>
        <w:pStyle w:val="Titre"/>
        <w:pBdr>
          <w:top w:val="single" w:sz="4" w:space="0" w:color="auto"/>
        </w:pBdr>
      </w:pPr>
    </w:p>
    <w:p w14:paraId="2CA1725E" w14:textId="720C09BD" w:rsidR="006834B0" w:rsidRDefault="00C569FF" w:rsidP="006834B0">
      <w:pPr>
        <w:pStyle w:val="Titre"/>
        <w:pBdr>
          <w:top w:val="single" w:sz="4" w:space="0" w:color="auto"/>
        </w:pBdr>
        <w:rPr>
          <w:rFonts w:asciiTheme="majorHAnsi" w:hAnsiTheme="majorHAnsi" w:cstheme="majorHAnsi"/>
          <w:b/>
          <w:sz w:val="36"/>
          <w:szCs w:val="36"/>
        </w:rPr>
      </w:pPr>
      <w:bookmarkStart w:id="2" w:name="_Hlk98248540"/>
      <w:r>
        <w:rPr>
          <w:rFonts w:asciiTheme="majorHAnsi" w:hAnsiTheme="majorHAnsi" w:cstheme="majorHAnsi"/>
          <w:b/>
          <w:sz w:val="36"/>
          <w:szCs w:val="36"/>
        </w:rPr>
        <w:t>Affaire n°</w:t>
      </w:r>
      <w:r w:rsidR="006834B0" w:rsidRPr="00FA0064">
        <w:rPr>
          <w:rFonts w:asciiTheme="majorHAnsi" w:hAnsiTheme="majorHAnsi" w:cstheme="majorHAnsi"/>
          <w:b/>
          <w:sz w:val="36"/>
          <w:szCs w:val="36"/>
        </w:rPr>
        <w:t>24TE0</w:t>
      </w:r>
      <w:r w:rsidR="00413BDA" w:rsidRPr="00FA0064">
        <w:rPr>
          <w:rFonts w:asciiTheme="majorHAnsi" w:hAnsiTheme="majorHAnsi" w:cstheme="majorHAnsi"/>
          <w:b/>
          <w:sz w:val="36"/>
          <w:szCs w:val="36"/>
        </w:rPr>
        <w:t>227</w:t>
      </w:r>
    </w:p>
    <w:p w14:paraId="0204AB56" w14:textId="77777777" w:rsidR="00F20934" w:rsidRDefault="00F20934" w:rsidP="006834B0">
      <w:pPr>
        <w:pStyle w:val="Titre"/>
        <w:pBdr>
          <w:top w:val="single" w:sz="4" w:space="0" w:color="auto"/>
        </w:pBdr>
        <w:rPr>
          <w:rFonts w:asciiTheme="majorHAnsi" w:hAnsiTheme="majorHAnsi" w:cstheme="majorHAnsi"/>
          <w:b/>
          <w:sz w:val="36"/>
          <w:szCs w:val="36"/>
        </w:rPr>
      </w:pPr>
    </w:p>
    <w:p w14:paraId="4ED4994E" w14:textId="7A75532C" w:rsidR="006834B0" w:rsidRPr="006834B0" w:rsidRDefault="006834B0" w:rsidP="006834B0">
      <w:pPr>
        <w:pStyle w:val="Titre"/>
        <w:pBdr>
          <w:top w:val="single" w:sz="4" w:space="0" w:color="auto"/>
        </w:pBdr>
        <w:rPr>
          <w:rFonts w:asciiTheme="majorHAnsi" w:hAnsiTheme="majorHAnsi" w:cstheme="majorHAnsi"/>
          <w:b/>
          <w:sz w:val="36"/>
          <w:szCs w:val="36"/>
        </w:rPr>
      </w:pPr>
      <w:r w:rsidRPr="006834B0">
        <w:rPr>
          <w:rFonts w:asciiTheme="majorHAnsi" w:hAnsiTheme="majorHAnsi" w:cstheme="majorHAnsi"/>
          <w:b/>
          <w:sz w:val="36"/>
          <w:szCs w:val="36"/>
        </w:rPr>
        <w:t>Marché public de maîtrise d’œuvre relatif à des travaux</w:t>
      </w:r>
    </w:p>
    <w:p w14:paraId="4D94F078" w14:textId="308EB29E" w:rsidR="00C569FF" w:rsidRDefault="00F20934" w:rsidP="00C569FF">
      <w:pPr>
        <w:pBdr>
          <w:top w:val="single" w:sz="4" w:space="0" w:color="auto"/>
          <w:left w:val="single" w:sz="4" w:space="4" w:color="auto"/>
          <w:bottom w:val="single" w:sz="4" w:space="11" w:color="auto"/>
          <w:right w:val="single" w:sz="4" w:space="4" w:color="auto"/>
        </w:pBdr>
        <w:shd w:val="clear" w:color="auto" w:fill="D9D9D9" w:themeFill="background1" w:themeFillShade="D9"/>
        <w:contextualSpacing/>
        <w:jc w:val="center"/>
        <w:rPr>
          <w:rFonts w:asciiTheme="majorHAnsi" w:hAnsiTheme="majorHAnsi" w:cstheme="majorHAnsi"/>
          <w:b/>
          <w:bCs/>
          <w:sz w:val="36"/>
          <w:szCs w:val="36"/>
        </w:rPr>
      </w:pPr>
      <w:r w:rsidRPr="00F20934">
        <w:rPr>
          <w:rFonts w:asciiTheme="majorHAnsi" w:hAnsiTheme="majorHAnsi" w:cstheme="majorHAnsi"/>
          <w:b/>
          <w:bCs/>
          <w:sz w:val="36"/>
          <w:szCs w:val="36"/>
        </w:rPr>
        <w:t>d'humanisation des services d’hospitalisation de psychiatrie pour le CH d’Abbeville</w:t>
      </w:r>
    </w:p>
    <w:p w14:paraId="6E9FD6E9" w14:textId="77777777" w:rsidR="00F20934" w:rsidRDefault="00F20934" w:rsidP="00C569FF">
      <w:pPr>
        <w:pBdr>
          <w:top w:val="single" w:sz="4" w:space="0" w:color="auto"/>
          <w:left w:val="single" w:sz="4" w:space="4" w:color="auto"/>
          <w:bottom w:val="single" w:sz="4" w:space="11" w:color="auto"/>
          <w:right w:val="single" w:sz="4" w:space="4" w:color="auto"/>
        </w:pBdr>
        <w:shd w:val="clear" w:color="auto" w:fill="D9D9D9" w:themeFill="background1" w:themeFillShade="D9"/>
        <w:contextualSpacing/>
        <w:jc w:val="center"/>
        <w:rPr>
          <w:rFonts w:asciiTheme="majorHAnsi" w:hAnsiTheme="majorHAnsi" w:cstheme="majorHAnsi"/>
          <w:b/>
          <w:bCs/>
          <w:sz w:val="28"/>
          <w:szCs w:val="28"/>
        </w:rPr>
      </w:pPr>
    </w:p>
    <w:p w14:paraId="65D9FD0A" w14:textId="443035D8" w:rsidR="00C569FF" w:rsidRPr="0054613B" w:rsidRDefault="00C569FF" w:rsidP="00C569FF">
      <w:pPr>
        <w:pBdr>
          <w:top w:val="single" w:sz="4" w:space="0" w:color="auto"/>
          <w:left w:val="single" w:sz="4" w:space="4" w:color="auto"/>
          <w:bottom w:val="single" w:sz="4" w:space="11" w:color="auto"/>
          <w:right w:val="single" w:sz="4" w:space="4" w:color="auto"/>
        </w:pBdr>
        <w:shd w:val="clear" w:color="auto" w:fill="D9D9D9" w:themeFill="background1" w:themeFillShade="D9"/>
        <w:contextualSpacing/>
        <w:jc w:val="center"/>
        <w:rPr>
          <w:rFonts w:asciiTheme="majorHAnsi" w:hAnsiTheme="majorHAnsi" w:cstheme="majorHAnsi"/>
          <w:b/>
          <w:bCs/>
          <w:sz w:val="28"/>
          <w:szCs w:val="28"/>
        </w:rPr>
      </w:pPr>
      <w:bookmarkStart w:id="3" w:name="_Hlk166593582"/>
      <w:r w:rsidRPr="0054613B">
        <w:rPr>
          <w:rFonts w:asciiTheme="majorHAnsi" w:hAnsiTheme="majorHAnsi" w:cstheme="majorHAnsi"/>
          <w:b/>
          <w:bCs/>
          <w:sz w:val="28"/>
          <w:szCs w:val="28"/>
        </w:rPr>
        <w:t>PROCEDURE ADAPTEE OUVERTE</w:t>
      </w:r>
    </w:p>
    <w:p w14:paraId="76CD537A" w14:textId="20AE7D43" w:rsidR="00C569FF" w:rsidRPr="0054613B" w:rsidRDefault="00C569FF" w:rsidP="00C569FF">
      <w:pPr>
        <w:pBdr>
          <w:top w:val="single" w:sz="4" w:space="0" w:color="auto"/>
          <w:left w:val="single" w:sz="4" w:space="4" w:color="auto"/>
          <w:bottom w:val="single" w:sz="4" w:space="11" w:color="auto"/>
          <w:right w:val="single" w:sz="4" w:space="4" w:color="auto"/>
        </w:pBdr>
        <w:shd w:val="clear" w:color="auto" w:fill="D9D9D9" w:themeFill="background1" w:themeFillShade="D9"/>
        <w:contextualSpacing/>
        <w:jc w:val="center"/>
        <w:rPr>
          <w:rFonts w:asciiTheme="majorHAnsi" w:hAnsiTheme="majorHAnsi" w:cstheme="majorHAnsi"/>
          <w:b/>
          <w:bCs/>
          <w:szCs w:val="28"/>
        </w:rPr>
      </w:pPr>
      <w:r w:rsidRPr="0054613B">
        <w:rPr>
          <w:rFonts w:asciiTheme="majorHAnsi" w:hAnsiTheme="majorHAnsi" w:cstheme="majorHAnsi"/>
          <w:b/>
          <w:bCs/>
          <w:szCs w:val="28"/>
        </w:rPr>
        <w:t>Procédure passée en application de</w:t>
      </w:r>
      <w:r w:rsidR="006834B0">
        <w:rPr>
          <w:rFonts w:asciiTheme="majorHAnsi" w:hAnsiTheme="majorHAnsi" w:cstheme="majorHAnsi"/>
          <w:b/>
          <w:bCs/>
          <w:szCs w:val="28"/>
        </w:rPr>
        <w:t>s</w:t>
      </w:r>
      <w:r w:rsidRPr="0054613B">
        <w:rPr>
          <w:rFonts w:asciiTheme="majorHAnsi" w:hAnsiTheme="majorHAnsi" w:cstheme="majorHAnsi"/>
          <w:b/>
          <w:bCs/>
          <w:szCs w:val="28"/>
        </w:rPr>
        <w:t xml:space="preserve"> article</w:t>
      </w:r>
      <w:r w:rsidR="006834B0">
        <w:rPr>
          <w:rFonts w:asciiTheme="majorHAnsi" w:hAnsiTheme="majorHAnsi" w:cstheme="majorHAnsi"/>
          <w:b/>
          <w:bCs/>
          <w:szCs w:val="28"/>
        </w:rPr>
        <w:t>s</w:t>
      </w:r>
      <w:r w:rsidRPr="0054613B">
        <w:rPr>
          <w:rFonts w:asciiTheme="majorHAnsi" w:hAnsiTheme="majorHAnsi" w:cstheme="majorHAnsi"/>
          <w:b/>
          <w:bCs/>
          <w:szCs w:val="28"/>
        </w:rPr>
        <w:t xml:space="preserve"> L.2123-1-1°</w:t>
      </w:r>
      <w:r w:rsidR="006834B0">
        <w:rPr>
          <w:rFonts w:asciiTheme="majorHAnsi" w:hAnsiTheme="majorHAnsi" w:cstheme="majorHAnsi"/>
          <w:b/>
          <w:bCs/>
          <w:szCs w:val="28"/>
        </w:rPr>
        <w:t>,</w:t>
      </w:r>
      <w:r w:rsidR="006834B0" w:rsidRPr="006834B0">
        <w:t xml:space="preserve"> </w:t>
      </w:r>
      <w:r w:rsidR="006834B0" w:rsidRPr="006834B0">
        <w:rPr>
          <w:rFonts w:asciiTheme="majorHAnsi" w:hAnsiTheme="majorHAnsi" w:cstheme="majorHAnsi"/>
          <w:b/>
          <w:bCs/>
          <w:szCs w:val="28"/>
        </w:rPr>
        <w:t>R</w:t>
      </w:r>
      <w:r w:rsidR="00413BDA">
        <w:rPr>
          <w:rFonts w:asciiTheme="majorHAnsi" w:hAnsiTheme="majorHAnsi" w:cstheme="majorHAnsi"/>
          <w:b/>
          <w:bCs/>
          <w:szCs w:val="28"/>
        </w:rPr>
        <w:t>.</w:t>
      </w:r>
      <w:r w:rsidR="006834B0" w:rsidRPr="006834B0">
        <w:rPr>
          <w:rFonts w:asciiTheme="majorHAnsi" w:hAnsiTheme="majorHAnsi" w:cstheme="majorHAnsi"/>
          <w:b/>
          <w:bCs/>
          <w:szCs w:val="28"/>
        </w:rPr>
        <w:t>2123-1 et R</w:t>
      </w:r>
      <w:r w:rsidR="00413BDA">
        <w:rPr>
          <w:rFonts w:asciiTheme="majorHAnsi" w:hAnsiTheme="majorHAnsi" w:cstheme="majorHAnsi"/>
          <w:b/>
          <w:bCs/>
          <w:szCs w:val="28"/>
        </w:rPr>
        <w:t>.</w:t>
      </w:r>
      <w:r w:rsidR="006834B0" w:rsidRPr="006834B0">
        <w:rPr>
          <w:rFonts w:asciiTheme="majorHAnsi" w:hAnsiTheme="majorHAnsi" w:cstheme="majorHAnsi"/>
          <w:b/>
          <w:bCs/>
          <w:szCs w:val="28"/>
        </w:rPr>
        <w:t>2123-4 à R</w:t>
      </w:r>
      <w:r w:rsidR="00413BDA">
        <w:rPr>
          <w:rFonts w:asciiTheme="majorHAnsi" w:hAnsiTheme="majorHAnsi" w:cstheme="majorHAnsi"/>
          <w:b/>
          <w:bCs/>
          <w:szCs w:val="28"/>
        </w:rPr>
        <w:t>.</w:t>
      </w:r>
      <w:r w:rsidR="006834B0" w:rsidRPr="006834B0">
        <w:rPr>
          <w:rFonts w:asciiTheme="majorHAnsi" w:hAnsiTheme="majorHAnsi" w:cstheme="majorHAnsi"/>
          <w:b/>
          <w:bCs/>
          <w:szCs w:val="28"/>
        </w:rPr>
        <w:t xml:space="preserve">2123-5  </w:t>
      </w:r>
      <w:r w:rsidRPr="0054613B">
        <w:rPr>
          <w:rFonts w:asciiTheme="majorHAnsi" w:hAnsiTheme="majorHAnsi" w:cstheme="majorHAnsi"/>
          <w:b/>
          <w:bCs/>
          <w:szCs w:val="28"/>
        </w:rPr>
        <w:t xml:space="preserve"> du Code de la </w:t>
      </w:r>
      <w:r w:rsidR="00413BDA">
        <w:rPr>
          <w:rFonts w:asciiTheme="majorHAnsi" w:hAnsiTheme="majorHAnsi" w:cstheme="majorHAnsi"/>
          <w:b/>
          <w:bCs/>
          <w:szCs w:val="28"/>
        </w:rPr>
        <w:t>c</w:t>
      </w:r>
      <w:r w:rsidRPr="0054613B">
        <w:rPr>
          <w:rFonts w:asciiTheme="majorHAnsi" w:hAnsiTheme="majorHAnsi" w:cstheme="majorHAnsi"/>
          <w:b/>
          <w:bCs/>
          <w:szCs w:val="28"/>
        </w:rPr>
        <w:t xml:space="preserve">ommande </w:t>
      </w:r>
      <w:r w:rsidR="00413BDA">
        <w:rPr>
          <w:rFonts w:asciiTheme="majorHAnsi" w:hAnsiTheme="majorHAnsi" w:cstheme="majorHAnsi"/>
          <w:b/>
          <w:bCs/>
          <w:szCs w:val="28"/>
        </w:rPr>
        <w:t>p</w:t>
      </w:r>
      <w:r w:rsidRPr="0054613B">
        <w:rPr>
          <w:rFonts w:asciiTheme="majorHAnsi" w:hAnsiTheme="majorHAnsi" w:cstheme="majorHAnsi"/>
          <w:b/>
          <w:bCs/>
          <w:szCs w:val="28"/>
        </w:rPr>
        <w:t xml:space="preserve">ublique </w:t>
      </w:r>
    </w:p>
    <w:bookmarkEnd w:id="2"/>
    <w:bookmarkEnd w:id="3"/>
    <w:p w14:paraId="597ECBFB" w14:textId="4B7D226A" w:rsidR="00A25F2D" w:rsidRDefault="00A25F2D" w:rsidP="00A25F2D">
      <w:pPr>
        <w:rPr>
          <w:rFonts w:asciiTheme="majorHAnsi" w:hAnsiTheme="majorHAnsi" w:cstheme="majorHAnsi"/>
        </w:rPr>
      </w:pPr>
    </w:p>
    <w:p w14:paraId="7E6EB55A" w14:textId="77777777" w:rsidR="001441DA" w:rsidRPr="00C11202" w:rsidRDefault="001441DA" w:rsidP="00A25F2D">
      <w:pPr>
        <w:rPr>
          <w:rFonts w:asciiTheme="majorHAnsi" w:hAnsiTheme="majorHAnsi" w:cstheme="majorHAnsi"/>
        </w:rPr>
      </w:pPr>
    </w:p>
    <w:p w14:paraId="2F191077" w14:textId="77777777" w:rsidR="00136FAD" w:rsidRPr="00C11202" w:rsidRDefault="00136FAD" w:rsidP="00136FAD">
      <w:pPr>
        <w:pStyle w:val="Titre"/>
        <w:pBdr>
          <w:bottom w:val="single" w:sz="4" w:space="18" w:color="auto"/>
        </w:pBdr>
        <w:rPr>
          <w:rFonts w:asciiTheme="majorHAnsi" w:hAnsiTheme="majorHAnsi" w:cstheme="majorHAnsi"/>
        </w:rPr>
      </w:pPr>
    </w:p>
    <w:p w14:paraId="6F997793" w14:textId="09612D1B" w:rsidR="00136FAD" w:rsidRPr="001441DA" w:rsidRDefault="007D6EB0" w:rsidP="00136FAD">
      <w:pPr>
        <w:pStyle w:val="Titre"/>
        <w:pBdr>
          <w:bottom w:val="single" w:sz="4" w:space="18" w:color="auto"/>
        </w:pBdr>
        <w:rPr>
          <w:rFonts w:asciiTheme="majorHAnsi" w:hAnsiTheme="majorHAnsi" w:cstheme="majorHAnsi"/>
          <w:b/>
          <w:sz w:val="40"/>
          <w:szCs w:val="40"/>
        </w:rPr>
      </w:pPr>
      <w:r w:rsidRPr="001441DA">
        <w:rPr>
          <w:rFonts w:asciiTheme="majorHAnsi" w:hAnsiTheme="majorHAnsi" w:cstheme="majorHAnsi"/>
          <w:b/>
          <w:sz w:val="40"/>
          <w:szCs w:val="40"/>
        </w:rPr>
        <w:t>ACTE D’ENGAGEMENT</w:t>
      </w:r>
    </w:p>
    <w:p w14:paraId="00657937" w14:textId="77777777" w:rsidR="00136FAD" w:rsidRPr="00C11202" w:rsidRDefault="00136FAD" w:rsidP="00136FAD">
      <w:pPr>
        <w:rPr>
          <w:rFonts w:asciiTheme="majorHAnsi" w:hAnsiTheme="majorHAnsi" w:cstheme="majorHAnsi"/>
        </w:rPr>
      </w:pPr>
    </w:p>
    <w:bookmarkEnd w:id="1"/>
    <w:p w14:paraId="63A0F563" w14:textId="48C86D6A" w:rsidR="00B2074E" w:rsidRPr="00C11202" w:rsidRDefault="00B2074E" w:rsidP="000A2855">
      <w:pPr>
        <w:rPr>
          <w:rFonts w:asciiTheme="majorHAnsi" w:hAnsiTheme="majorHAnsi" w:cstheme="majorHAnsi"/>
          <w:b/>
          <w:sz w:val="32"/>
          <w:szCs w:val="32"/>
        </w:rPr>
      </w:pPr>
      <w:r w:rsidRPr="00C11202">
        <w:rPr>
          <w:rFonts w:asciiTheme="majorHAnsi" w:hAnsiTheme="majorHAnsi" w:cstheme="majorHAnsi"/>
          <w:b/>
          <w:sz w:val="32"/>
          <w:szCs w:val="32"/>
        </w:rPr>
        <w:br w:type="page"/>
      </w:r>
    </w:p>
    <w:p w14:paraId="30AD8B3A" w14:textId="55A55AA2" w:rsidR="003B2BE7" w:rsidRPr="00C11202" w:rsidRDefault="003B2BE7" w:rsidP="003B2BE7">
      <w:pPr>
        <w:jc w:val="center"/>
        <w:rPr>
          <w:rFonts w:asciiTheme="majorHAnsi" w:hAnsiTheme="majorHAnsi" w:cstheme="majorHAnsi"/>
          <w:b/>
          <w:sz w:val="32"/>
          <w:szCs w:val="32"/>
        </w:rPr>
      </w:pPr>
      <w:r w:rsidRPr="00C11202">
        <w:rPr>
          <w:rFonts w:asciiTheme="majorHAnsi" w:hAnsiTheme="majorHAnsi" w:cstheme="majorHAnsi"/>
          <w:b/>
          <w:sz w:val="32"/>
          <w:szCs w:val="32"/>
        </w:rPr>
        <w:lastRenderedPageBreak/>
        <w:t>SOMMAIRE</w:t>
      </w:r>
    </w:p>
    <w:p w14:paraId="4392CD12" w14:textId="77777777" w:rsidR="00E73402" w:rsidRPr="00C11202" w:rsidRDefault="00E73402" w:rsidP="003B2BE7">
      <w:pPr>
        <w:jc w:val="center"/>
        <w:rPr>
          <w:rFonts w:asciiTheme="majorHAnsi" w:hAnsiTheme="majorHAnsi" w:cstheme="majorHAnsi"/>
          <w:b/>
          <w:sz w:val="32"/>
          <w:szCs w:val="32"/>
        </w:rPr>
      </w:pPr>
    </w:p>
    <w:p w14:paraId="7A0C131B" w14:textId="2F86A152" w:rsidR="002779C6" w:rsidRDefault="003B2BE7">
      <w:pPr>
        <w:pStyle w:val="TM1"/>
        <w:rPr>
          <w:rFonts w:asciiTheme="minorHAnsi" w:eastAsiaTheme="minorEastAsia" w:hAnsiTheme="minorHAnsi" w:cstheme="minorBidi"/>
          <w:b w:val="0"/>
          <w:bCs w:val="0"/>
          <w:caps w:val="0"/>
          <w:color w:val="auto"/>
          <w:u w:val="none"/>
          <w:lang w:eastAsia="fr-FR"/>
        </w:rPr>
      </w:pPr>
      <w:r w:rsidRPr="00C11202">
        <w:rPr>
          <w:b w:val="0"/>
          <w:bCs w:val="0"/>
          <w:lang w:eastAsia="fr-FR"/>
        </w:rPr>
        <w:fldChar w:fldCharType="begin"/>
      </w:r>
      <w:r w:rsidRPr="00C11202">
        <w:instrText xml:space="preserve"> TOC \o "1-4" \h \z \u </w:instrText>
      </w:r>
      <w:r w:rsidRPr="00C11202">
        <w:rPr>
          <w:b w:val="0"/>
          <w:bCs w:val="0"/>
          <w:lang w:eastAsia="fr-FR"/>
        </w:rPr>
        <w:fldChar w:fldCharType="separate"/>
      </w:r>
      <w:hyperlink w:anchor="_Toc191028539" w:history="1">
        <w:r w:rsidR="002779C6" w:rsidRPr="005A265B">
          <w:rPr>
            <w:rStyle w:val="Lienhypertexte"/>
          </w:rPr>
          <w:t>1.</w:t>
        </w:r>
        <w:r w:rsidR="002779C6">
          <w:rPr>
            <w:rFonts w:asciiTheme="minorHAnsi" w:eastAsiaTheme="minorEastAsia" w:hAnsiTheme="minorHAnsi" w:cstheme="minorBidi"/>
            <w:b w:val="0"/>
            <w:bCs w:val="0"/>
            <w:caps w:val="0"/>
            <w:color w:val="auto"/>
            <w:u w:val="none"/>
            <w:lang w:eastAsia="fr-FR"/>
          </w:rPr>
          <w:tab/>
        </w:r>
        <w:r w:rsidR="002779C6" w:rsidRPr="005A265B">
          <w:rPr>
            <w:rStyle w:val="Lienhypertexte"/>
          </w:rPr>
          <w:t>Objet de la consultation</w:t>
        </w:r>
        <w:r w:rsidR="002779C6">
          <w:rPr>
            <w:webHidden/>
          </w:rPr>
          <w:tab/>
        </w:r>
        <w:r w:rsidR="002779C6">
          <w:rPr>
            <w:webHidden/>
          </w:rPr>
          <w:fldChar w:fldCharType="begin"/>
        </w:r>
        <w:r w:rsidR="002779C6">
          <w:rPr>
            <w:webHidden/>
          </w:rPr>
          <w:instrText xml:space="preserve"> PAGEREF _Toc191028539 \h </w:instrText>
        </w:r>
        <w:r w:rsidR="002779C6">
          <w:rPr>
            <w:webHidden/>
          </w:rPr>
        </w:r>
        <w:r w:rsidR="002779C6">
          <w:rPr>
            <w:webHidden/>
          </w:rPr>
          <w:fldChar w:fldCharType="separate"/>
        </w:r>
        <w:r w:rsidR="002779C6">
          <w:rPr>
            <w:webHidden/>
          </w:rPr>
          <w:t>3</w:t>
        </w:r>
        <w:r w:rsidR="002779C6">
          <w:rPr>
            <w:webHidden/>
          </w:rPr>
          <w:fldChar w:fldCharType="end"/>
        </w:r>
      </w:hyperlink>
    </w:p>
    <w:p w14:paraId="3C45DE08" w14:textId="6206F148" w:rsidR="002779C6" w:rsidRDefault="00B112F5">
      <w:pPr>
        <w:pStyle w:val="TM1"/>
        <w:rPr>
          <w:rFonts w:asciiTheme="minorHAnsi" w:eastAsiaTheme="minorEastAsia" w:hAnsiTheme="minorHAnsi" w:cstheme="minorBidi"/>
          <w:b w:val="0"/>
          <w:bCs w:val="0"/>
          <w:caps w:val="0"/>
          <w:color w:val="auto"/>
          <w:u w:val="none"/>
          <w:lang w:eastAsia="fr-FR"/>
        </w:rPr>
      </w:pPr>
      <w:hyperlink w:anchor="_Toc191028540" w:history="1">
        <w:r w:rsidR="002779C6" w:rsidRPr="005A265B">
          <w:rPr>
            <w:rStyle w:val="Lienhypertexte"/>
          </w:rPr>
          <w:t>2.</w:t>
        </w:r>
        <w:r w:rsidR="002779C6">
          <w:rPr>
            <w:rFonts w:asciiTheme="minorHAnsi" w:eastAsiaTheme="minorEastAsia" w:hAnsiTheme="minorHAnsi" w:cstheme="minorBidi"/>
            <w:b w:val="0"/>
            <w:bCs w:val="0"/>
            <w:caps w:val="0"/>
            <w:color w:val="auto"/>
            <w:u w:val="none"/>
            <w:lang w:eastAsia="fr-FR"/>
          </w:rPr>
          <w:tab/>
        </w:r>
        <w:r w:rsidR="002779C6" w:rsidRPr="005A265B">
          <w:rPr>
            <w:rStyle w:val="Lienhypertexte"/>
          </w:rPr>
          <w:t>Identification des parties</w:t>
        </w:r>
        <w:r w:rsidR="002779C6">
          <w:rPr>
            <w:webHidden/>
          </w:rPr>
          <w:tab/>
        </w:r>
        <w:r w:rsidR="002779C6">
          <w:rPr>
            <w:webHidden/>
          </w:rPr>
          <w:fldChar w:fldCharType="begin"/>
        </w:r>
        <w:r w:rsidR="002779C6">
          <w:rPr>
            <w:webHidden/>
          </w:rPr>
          <w:instrText xml:space="preserve"> PAGEREF _Toc191028540 \h </w:instrText>
        </w:r>
        <w:r w:rsidR="002779C6">
          <w:rPr>
            <w:webHidden/>
          </w:rPr>
        </w:r>
        <w:r w:rsidR="002779C6">
          <w:rPr>
            <w:webHidden/>
          </w:rPr>
          <w:fldChar w:fldCharType="separate"/>
        </w:r>
        <w:r w:rsidR="002779C6">
          <w:rPr>
            <w:webHidden/>
          </w:rPr>
          <w:t>3</w:t>
        </w:r>
        <w:r w:rsidR="002779C6">
          <w:rPr>
            <w:webHidden/>
          </w:rPr>
          <w:fldChar w:fldCharType="end"/>
        </w:r>
      </w:hyperlink>
    </w:p>
    <w:p w14:paraId="5F63B00C" w14:textId="5BFC7111" w:rsidR="002779C6" w:rsidRDefault="00B112F5">
      <w:pPr>
        <w:pStyle w:val="TM1"/>
        <w:rPr>
          <w:rFonts w:asciiTheme="minorHAnsi" w:eastAsiaTheme="minorEastAsia" w:hAnsiTheme="minorHAnsi" w:cstheme="minorBidi"/>
          <w:b w:val="0"/>
          <w:bCs w:val="0"/>
          <w:caps w:val="0"/>
          <w:color w:val="auto"/>
          <w:u w:val="none"/>
          <w:lang w:eastAsia="fr-FR"/>
        </w:rPr>
      </w:pPr>
      <w:hyperlink w:anchor="_Toc191028541" w:history="1">
        <w:r w:rsidR="002779C6" w:rsidRPr="005A265B">
          <w:rPr>
            <w:rStyle w:val="Lienhypertexte"/>
          </w:rPr>
          <w:t>3.</w:t>
        </w:r>
        <w:r w:rsidR="002779C6">
          <w:rPr>
            <w:rFonts w:asciiTheme="minorHAnsi" w:eastAsiaTheme="minorEastAsia" w:hAnsiTheme="minorHAnsi" w:cstheme="minorBidi"/>
            <w:b w:val="0"/>
            <w:bCs w:val="0"/>
            <w:caps w:val="0"/>
            <w:color w:val="auto"/>
            <w:u w:val="none"/>
            <w:lang w:eastAsia="fr-FR"/>
          </w:rPr>
          <w:tab/>
        </w:r>
        <w:r w:rsidR="002779C6" w:rsidRPr="005A265B">
          <w:rPr>
            <w:rStyle w:val="Lienhypertexte"/>
          </w:rPr>
          <w:t>LE GROUPEMENT CO-CONTRACTANT</w:t>
        </w:r>
        <w:r w:rsidR="002779C6">
          <w:rPr>
            <w:webHidden/>
          </w:rPr>
          <w:tab/>
        </w:r>
        <w:r w:rsidR="002779C6">
          <w:rPr>
            <w:webHidden/>
          </w:rPr>
          <w:fldChar w:fldCharType="begin"/>
        </w:r>
        <w:r w:rsidR="002779C6">
          <w:rPr>
            <w:webHidden/>
          </w:rPr>
          <w:instrText xml:space="preserve"> PAGEREF _Toc191028541 \h </w:instrText>
        </w:r>
        <w:r w:rsidR="002779C6">
          <w:rPr>
            <w:webHidden/>
          </w:rPr>
        </w:r>
        <w:r w:rsidR="002779C6">
          <w:rPr>
            <w:webHidden/>
          </w:rPr>
          <w:fldChar w:fldCharType="separate"/>
        </w:r>
        <w:r w:rsidR="002779C6">
          <w:rPr>
            <w:webHidden/>
          </w:rPr>
          <w:t>4</w:t>
        </w:r>
        <w:r w:rsidR="002779C6">
          <w:rPr>
            <w:webHidden/>
          </w:rPr>
          <w:fldChar w:fldCharType="end"/>
        </w:r>
      </w:hyperlink>
    </w:p>
    <w:p w14:paraId="0E659FB8" w14:textId="2042F3F0" w:rsidR="002779C6" w:rsidRDefault="00B112F5">
      <w:pPr>
        <w:pStyle w:val="TM1"/>
        <w:rPr>
          <w:rFonts w:asciiTheme="minorHAnsi" w:eastAsiaTheme="minorEastAsia" w:hAnsiTheme="minorHAnsi" w:cstheme="minorBidi"/>
          <w:b w:val="0"/>
          <w:bCs w:val="0"/>
          <w:caps w:val="0"/>
          <w:color w:val="auto"/>
          <w:u w:val="none"/>
          <w:lang w:eastAsia="fr-FR"/>
        </w:rPr>
      </w:pPr>
      <w:hyperlink w:anchor="_Toc191028542" w:history="1">
        <w:r w:rsidR="002779C6" w:rsidRPr="005A265B">
          <w:rPr>
            <w:rStyle w:val="Lienhypertexte"/>
          </w:rPr>
          <w:t>4.</w:t>
        </w:r>
        <w:r w:rsidR="002779C6">
          <w:rPr>
            <w:rFonts w:asciiTheme="minorHAnsi" w:eastAsiaTheme="minorEastAsia" w:hAnsiTheme="minorHAnsi" w:cstheme="minorBidi"/>
            <w:b w:val="0"/>
            <w:bCs w:val="0"/>
            <w:caps w:val="0"/>
            <w:color w:val="auto"/>
            <w:u w:val="none"/>
            <w:lang w:eastAsia="fr-FR"/>
          </w:rPr>
          <w:tab/>
        </w:r>
        <w:r w:rsidR="002779C6" w:rsidRPr="005A265B">
          <w:rPr>
            <w:rStyle w:val="Lienhypertexte"/>
          </w:rPr>
          <w:t>OFFRE DE PRIX</w:t>
        </w:r>
        <w:r w:rsidR="002779C6">
          <w:rPr>
            <w:webHidden/>
          </w:rPr>
          <w:tab/>
        </w:r>
        <w:r w:rsidR="002779C6">
          <w:rPr>
            <w:webHidden/>
          </w:rPr>
          <w:fldChar w:fldCharType="begin"/>
        </w:r>
        <w:r w:rsidR="002779C6">
          <w:rPr>
            <w:webHidden/>
          </w:rPr>
          <w:instrText xml:space="preserve"> PAGEREF _Toc191028542 \h </w:instrText>
        </w:r>
        <w:r w:rsidR="002779C6">
          <w:rPr>
            <w:webHidden/>
          </w:rPr>
        </w:r>
        <w:r w:rsidR="002779C6">
          <w:rPr>
            <w:webHidden/>
          </w:rPr>
          <w:fldChar w:fldCharType="separate"/>
        </w:r>
        <w:r w:rsidR="002779C6">
          <w:rPr>
            <w:webHidden/>
          </w:rPr>
          <w:t>6</w:t>
        </w:r>
        <w:r w:rsidR="002779C6">
          <w:rPr>
            <w:webHidden/>
          </w:rPr>
          <w:fldChar w:fldCharType="end"/>
        </w:r>
      </w:hyperlink>
    </w:p>
    <w:p w14:paraId="6BAD03C6" w14:textId="46DC37D7" w:rsidR="002779C6" w:rsidRDefault="00B112F5">
      <w:pPr>
        <w:pStyle w:val="TM3"/>
        <w:rPr>
          <w:rFonts w:asciiTheme="minorHAnsi" w:eastAsiaTheme="minorEastAsia" w:hAnsiTheme="minorHAnsi" w:cstheme="minorBidi"/>
          <w:smallCaps w:val="0"/>
        </w:rPr>
      </w:pPr>
      <w:hyperlink w:anchor="_Toc191028543" w:history="1">
        <w:r w:rsidR="002779C6" w:rsidRPr="005A265B">
          <w:rPr>
            <w:rStyle w:val="Lienhypertexte"/>
          </w:rPr>
          <w:t>4.1.</w:t>
        </w:r>
        <w:r w:rsidR="002779C6">
          <w:rPr>
            <w:rFonts w:asciiTheme="minorHAnsi" w:eastAsiaTheme="minorEastAsia" w:hAnsiTheme="minorHAnsi" w:cstheme="minorBidi"/>
            <w:smallCaps w:val="0"/>
          </w:rPr>
          <w:tab/>
        </w:r>
        <w:r w:rsidR="002779C6" w:rsidRPr="005A265B">
          <w:rPr>
            <w:rStyle w:val="Lienhypertexte"/>
          </w:rPr>
          <w:t>CONDITIONS GENERALES DE L’OFFRE DE PRIX</w:t>
        </w:r>
        <w:r w:rsidR="002779C6">
          <w:rPr>
            <w:webHidden/>
          </w:rPr>
          <w:tab/>
        </w:r>
        <w:r w:rsidR="002779C6">
          <w:rPr>
            <w:webHidden/>
          </w:rPr>
          <w:fldChar w:fldCharType="begin"/>
        </w:r>
        <w:r w:rsidR="002779C6">
          <w:rPr>
            <w:webHidden/>
          </w:rPr>
          <w:instrText xml:space="preserve"> PAGEREF _Toc191028543 \h </w:instrText>
        </w:r>
        <w:r w:rsidR="002779C6">
          <w:rPr>
            <w:webHidden/>
          </w:rPr>
        </w:r>
        <w:r w:rsidR="002779C6">
          <w:rPr>
            <w:webHidden/>
          </w:rPr>
          <w:fldChar w:fldCharType="separate"/>
        </w:r>
        <w:r w:rsidR="002779C6">
          <w:rPr>
            <w:webHidden/>
          </w:rPr>
          <w:t>6</w:t>
        </w:r>
        <w:r w:rsidR="002779C6">
          <w:rPr>
            <w:webHidden/>
          </w:rPr>
          <w:fldChar w:fldCharType="end"/>
        </w:r>
      </w:hyperlink>
    </w:p>
    <w:p w14:paraId="6776AA07" w14:textId="6B1FB704" w:rsidR="002779C6" w:rsidRDefault="00B112F5">
      <w:pPr>
        <w:pStyle w:val="TM3"/>
        <w:rPr>
          <w:rFonts w:asciiTheme="minorHAnsi" w:eastAsiaTheme="minorEastAsia" w:hAnsiTheme="minorHAnsi" w:cstheme="minorBidi"/>
          <w:smallCaps w:val="0"/>
        </w:rPr>
      </w:pPr>
      <w:hyperlink w:anchor="_Toc191028544" w:history="1">
        <w:r w:rsidR="002779C6" w:rsidRPr="005A265B">
          <w:rPr>
            <w:rStyle w:val="Lienhypertexte"/>
          </w:rPr>
          <w:t>4.2.</w:t>
        </w:r>
        <w:r w:rsidR="002779C6">
          <w:rPr>
            <w:rFonts w:asciiTheme="minorHAnsi" w:eastAsiaTheme="minorEastAsia" w:hAnsiTheme="minorHAnsi" w:cstheme="minorBidi"/>
            <w:smallCaps w:val="0"/>
          </w:rPr>
          <w:tab/>
        </w:r>
        <w:r w:rsidR="002779C6" w:rsidRPr="005A265B">
          <w:rPr>
            <w:rStyle w:val="Lienhypertexte"/>
          </w:rPr>
          <w:t>MISSIONS DE BASE</w:t>
        </w:r>
        <w:r w:rsidR="002779C6">
          <w:rPr>
            <w:webHidden/>
          </w:rPr>
          <w:tab/>
        </w:r>
        <w:r w:rsidR="002779C6">
          <w:rPr>
            <w:webHidden/>
          </w:rPr>
          <w:fldChar w:fldCharType="begin"/>
        </w:r>
        <w:r w:rsidR="002779C6">
          <w:rPr>
            <w:webHidden/>
          </w:rPr>
          <w:instrText xml:space="preserve"> PAGEREF _Toc191028544 \h </w:instrText>
        </w:r>
        <w:r w:rsidR="002779C6">
          <w:rPr>
            <w:webHidden/>
          </w:rPr>
        </w:r>
        <w:r w:rsidR="002779C6">
          <w:rPr>
            <w:webHidden/>
          </w:rPr>
          <w:fldChar w:fldCharType="separate"/>
        </w:r>
        <w:r w:rsidR="002779C6">
          <w:rPr>
            <w:webHidden/>
          </w:rPr>
          <w:t>6</w:t>
        </w:r>
        <w:r w:rsidR="002779C6">
          <w:rPr>
            <w:webHidden/>
          </w:rPr>
          <w:fldChar w:fldCharType="end"/>
        </w:r>
      </w:hyperlink>
    </w:p>
    <w:p w14:paraId="4E65CC59" w14:textId="7FEE63E2" w:rsidR="002779C6" w:rsidRDefault="00B112F5">
      <w:pPr>
        <w:pStyle w:val="TM3"/>
        <w:rPr>
          <w:rFonts w:asciiTheme="minorHAnsi" w:eastAsiaTheme="minorEastAsia" w:hAnsiTheme="minorHAnsi" w:cstheme="minorBidi"/>
          <w:smallCaps w:val="0"/>
        </w:rPr>
      </w:pPr>
      <w:hyperlink w:anchor="_Toc191028545" w:history="1">
        <w:r w:rsidR="002779C6" w:rsidRPr="005A265B">
          <w:rPr>
            <w:rStyle w:val="Lienhypertexte"/>
          </w:rPr>
          <w:t xml:space="preserve">4.3. </w:t>
        </w:r>
        <w:r w:rsidR="002779C6">
          <w:rPr>
            <w:rFonts w:asciiTheme="minorHAnsi" w:eastAsiaTheme="minorEastAsia" w:hAnsiTheme="minorHAnsi" w:cstheme="minorBidi"/>
            <w:smallCaps w:val="0"/>
          </w:rPr>
          <w:tab/>
        </w:r>
        <w:r w:rsidR="002779C6" w:rsidRPr="005A265B">
          <w:rPr>
            <w:rStyle w:val="Lienhypertexte"/>
          </w:rPr>
          <w:t>REMUNERATION TOTALE PROVISOIRE (Mission de base + Missions complémentaires)</w:t>
        </w:r>
        <w:r w:rsidR="002779C6">
          <w:rPr>
            <w:webHidden/>
          </w:rPr>
          <w:tab/>
        </w:r>
        <w:r w:rsidR="002779C6">
          <w:rPr>
            <w:webHidden/>
          </w:rPr>
          <w:fldChar w:fldCharType="begin"/>
        </w:r>
        <w:r w:rsidR="002779C6">
          <w:rPr>
            <w:webHidden/>
          </w:rPr>
          <w:instrText xml:space="preserve"> PAGEREF _Toc191028545 \h </w:instrText>
        </w:r>
        <w:r w:rsidR="002779C6">
          <w:rPr>
            <w:webHidden/>
          </w:rPr>
        </w:r>
        <w:r w:rsidR="002779C6">
          <w:rPr>
            <w:webHidden/>
          </w:rPr>
          <w:fldChar w:fldCharType="separate"/>
        </w:r>
        <w:r w:rsidR="002779C6">
          <w:rPr>
            <w:webHidden/>
          </w:rPr>
          <w:t>7</w:t>
        </w:r>
        <w:r w:rsidR="002779C6">
          <w:rPr>
            <w:webHidden/>
          </w:rPr>
          <w:fldChar w:fldCharType="end"/>
        </w:r>
      </w:hyperlink>
    </w:p>
    <w:p w14:paraId="325D4B33" w14:textId="3C701904" w:rsidR="002779C6" w:rsidRDefault="00B112F5">
      <w:pPr>
        <w:pStyle w:val="TM3"/>
        <w:rPr>
          <w:rFonts w:asciiTheme="minorHAnsi" w:eastAsiaTheme="minorEastAsia" w:hAnsiTheme="minorHAnsi" w:cstheme="minorBidi"/>
          <w:smallCaps w:val="0"/>
        </w:rPr>
      </w:pPr>
      <w:hyperlink w:anchor="_Toc191028546" w:history="1">
        <w:r w:rsidR="002779C6" w:rsidRPr="005A265B">
          <w:rPr>
            <w:rStyle w:val="Lienhypertexte"/>
          </w:rPr>
          <w:t>4.4.</w:t>
        </w:r>
        <w:r w:rsidR="002779C6">
          <w:rPr>
            <w:rFonts w:asciiTheme="minorHAnsi" w:eastAsiaTheme="minorEastAsia" w:hAnsiTheme="minorHAnsi" w:cstheme="minorBidi"/>
            <w:smallCaps w:val="0"/>
          </w:rPr>
          <w:tab/>
        </w:r>
        <w:r w:rsidR="002779C6" w:rsidRPr="005A265B">
          <w:rPr>
            <w:rStyle w:val="Lienhypertexte"/>
          </w:rPr>
          <w:t>SOUS-TRAITANCE</w:t>
        </w:r>
        <w:r w:rsidR="002779C6">
          <w:rPr>
            <w:webHidden/>
          </w:rPr>
          <w:tab/>
        </w:r>
        <w:r w:rsidR="002779C6">
          <w:rPr>
            <w:webHidden/>
          </w:rPr>
          <w:fldChar w:fldCharType="begin"/>
        </w:r>
        <w:r w:rsidR="002779C6">
          <w:rPr>
            <w:webHidden/>
          </w:rPr>
          <w:instrText xml:space="preserve"> PAGEREF _Toc191028546 \h </w:instrText>
        </w:r>
        <w:r w:rsidR="002779C6">
          <w:rPr>
            <w:webHidden/>
          </w:rPr>
        </w:r>
        <w:r w:rsidR="002779C6">
          <w:rPr>
            <w:webHidden/>
          </w:rPr>
          <w:fldChar w:fldCharType="separate"/>
        </w:r>
        <w:r w:rsidR="002779C6">
          <w:rPr>
            <w:webHidden/>
          </w:rPr>
          <w:t>8</w:t>
        </w:r>
        <w:r w:rsidR="002779C6">
          <w:rPr>
            <w:webHidden/>
          </w:rPr>
          <w:fldChar w:fldCharType="end"/>
        </w:r>
      </w:hyperlink>
    </w:p>
    <w:p w14:paraId="401AA756" w14:textId="48B11782" w:rsidR="002779C6" w:rsidRDefault="00B112F5">
      <w:pPr>
        <w:pStyle w:val="TM1"/>
        <w:rPr>
          <w:rFonts w:asciiTheme="minorHAnsi" w:eastAsiaTheme="minorEastAsia" w:hAnsiTheme="minorHAnsi" w:cstheme="minorBidi"/>
          <w:b w:val="0"/>
          <w:bCs w:val="0"/>
          <w:caps w:val="0"/>
          <w:color w:val="auto"/>
          <w:u w:val="none"/>
          <w:lang w:eastAsia="fr-FR"/>
        </w:rPr>
      </w:pPr>
      <w:hyperlink w:anchor="_Toc191028547" w:history="1">
        <w:r w:rsidR="002779C6" w:rsidRPr="005A265B">
          <w:rPr>
            <w:rStyle w:val="Lienhypertexte"/>
          </w:rPr>
          <w:t>5.</w:t>
        </w:r>
        <w:r w:rsidR="002779C6">
          <w:rPr>
            <w:rFonts w:asciiTheme="minorHAnsi" w:eastAsiaTheme="minorEastAsia" w:hAnsiTheme="minorHAnsi" w:cstheme="minorBidi"/>
            <w:b w:val="0"/>
            <w:bCs w:val="0"/>
            <w:caps w:val="0"/>
            <w:color w:val="auto"/>
            <w:u w:val="none"/>
            <w:lang w:eastAsia="fr-FR"/>
          </w:rPr>
          <w:tab/>
        </w:r>
        <w:r w:rsidR="002779C6" w:rsidRPr="005A265B">
          <w:rPr>
            <w:rStyle w:val="Lienhypertexte"/>
          </w:rPr>
          <w:t>MODALITES DE REMUNERATION</w:t>
        </w:r>
        <w:r w:rsidR="002779C6">
          <w:rPr>
            <w:webHidden/>
          </w:rPr>
          <w:tab/>
        </w:r>
        <w:r w:rsidR="002779C6">
          <w:rPr>
            <w:webHidden/>
          </w:rPr>
          <w:fldChar w:fldCharType="begin"/>
        </w:r>
        <w:r w:rsidR="002779C6">
          <w:rPr>
            <w:webHidden/>
          </w:rPr>
          <w:instrText xml:space="preserve"> PAGEREF _Toc191028547 \h </w:instrText>
        </w:r>
        <w:r w:rsidR="002779C6">
          <w:rPr>
            <w:webHidden/>
          </w:rPr>
        </w:r>
        <w:r w:rsidR="002779C6">
          <w:rPr>
            <w:webHidden/>
          </w:rPr>
          <w:fldChar w:fldCharType="separate"/>
        </w:r>
        <w:r w:rsidR="002779C6">
          <w:rPr>
            <w:webHidden/>
          </w:rPr>
          <w:t>8</w:t>
        </w:r>
        <w:r w:rsidR="002779C6">
          <w:rPr>
            <w:webHidden/>
          </w:rPr>
          <w:fldChar w:fldCharType="end"/>
        </w:r>
      </w:hyperlink>
    </w:p>
    <w:p w14:paraId="599276D7" w14:textId="3CC889F8" w:rsidR="002779C6" w:rsidRDefault="00B112F5">
      <w:pPr>
        <w:pStyle w:val="TM1"/>
        <w:rPr>
          <w:rFonts w:asciiTheme="minorHAnsi" w:eastAsiaTheme="minorEastAsia" w:hAnsiTheme="minorHAnsi" w:cstheme="minorBidi"/>
          <w:b w:val="0"/>
          <w:bCs w:val="0"/>
          <w:caps w:val="0"/>
          <w:color w:val="auto"/>
          <w:u w:val="none"/>
          <w:lang w:eastAsia="fr-FR"/>
        </w:rPr>
      </w:pPr>
      <w:hyperlink w:anchor="_Toc191028548" w:history="1">
        <w:r w:rsidR="002779C6" w:rsidRPr="005A265B">
          <w:rPr>
            <w:rStyle w:val="Lienhypertexte"/>
          </w:rPr>
          <w:t>6.</w:t>
        </w:r>
        <w:r w:rsidR="002779C6">
          <w:rPr>
            <w:rFonts w:asciiTheme="minorHAnsi" w:eastAsiaTheme="minorEastAsia" w:hAnsiTheme="minorHAnsi" w:cstheme="minorBidi"/>
            <w:b w:val="0"/>
            <w:bCs w:val="0"/>
            <w:caps w:val="0"/>
            <w:color w:val="auto"/>
            <w:u w:val="none"/>
            <w:lang w:eastAsia="fr-FR"/>
          </w:rPr>
          <w:tab/>
        </w:r>
        <w:r w:rsidR="002779C6" w:rsidRPr="005A265B">
          <w:rPr>
            <w:rStyle w:val="Lienhypertexte"/>
          </w:rPr>
          <w:t>AVANCE</w:t>
        </w:r>
        <w:r w:rsidR="002779C6">
          <w:rPr>
            <w:webHidden/>
          </w:rPr>
          <w:tab/>
        </w:r>
        <w:r w:rsidR="002779C6">
          <w:rPr>
            <w:webHidden/>
          </w:rPr>
          <w:fldChar w:fldCharType="begin"/>
        </w:r>
        <w:r w:rsidR="002779C6">
          <w:rPr>
            <w:webHidden/>
          </w:rPr>
          <w:instrText xml:space="preserve"> PAGEREF _Toc191028548 \h </w:instrText>
        </w:r>
        <w:r w:rsidR="002779C6">
          <w:rPr>
            <w:webHidden/>
          </w:rPr>
        </w:r>
        <w:r w:rsidR="002779C6">
          <w:rPr>
            <w:webHidden/>
          </w:rPr>
          <w:fldChar w:fldCharType="separate"/>
        </w:r>
        <w:r w:rsidR="002779C6">
          <w:rPr>
            <w:webHidden/>
          </w:rPr>
          <w:t>9</w:t>
        </w:r>
        <w:r w:rsidR="002779C6">
          <w:rPr>
            <w:webHidden/>
          </w:rPr>
          <w:fldChar w:fldCharType="end"/>
        </w:r>
      </w:hyperlink>
    </w:p>
    <w:p w14:paraId="62E605D2" w14:textId="650D5A03" w:rsidR="002779C6" w:rsidRDefault="00B112F5">
      <w:pPr>
        <w:pStyle w:val="TM1"/>
        <w:rPr>
          <w:rFonts w:asciiTheme="minorHAnsi" w:eastAsiaTheme="minorEastAsia" w:hAnsiTheme="minorHAnsi" w:cstheme="minorBidi"/>
          <w:b w:val="0"/>
          <w:bCs w:val="0"/>
          <w:caps w:val="0"/>
          <w:color w:val="auto"/>
          <w:u w:val="none"/>
          <w:lang w:eastAsia="fr-FR"/>
        </w:rPr>
      </w:pPr>
      <w:hyperlink w:anchor="_Toc191028549" w:history="1">
        <w:r w:rsidR="002779C6" w:rsidRPr="005A265B">
          <w:rPr>
            <w:rStyle w:val="Lienhypertexte"/>
          </w:rPr>
          <w:t>7.</w:t>
        </w:r>
        <w:r w:rsidR="002779C6">
          <w:rPr>
            <w:rFonts w:asciiTheme="minorHAnsi" w:eastAsiaTheme="minorEastAsia" w:hAnsiTheme="minorHAnsi" w:cstheme="minorBidi"/>
            <w:b w:val="0"/>
            <w:bCs w:val="0"/>
            <w:caps w:val="0"/>
            <w:color w:val="auto"/>
            <w:u w:val="none"/>
            <w:lang w:eastAsia="fr-FR"/>
          </w:rPr>
          <w:tab/>
        </w:r>
        <w:r w:rsidR="002779C6" w:rsidRPr="005A265B">
          <w:rPr>
            <w:rStyle w:val="Lienhypertexte"/>
          </w:rPr>
          <w:t>DUREE DU MARCHE ET DELAI D’EXECUTION</w:t>
        </w:r>
        <w:r w:rsidR="002779C6">
          <w:rPr>
            <w:webHidden/>
          </w:rPr>
          <w:tab/>
        </w:r>
        <w:r w:rsidR="002779C6">
          <w:rPr>
            <w:webHidden/>
          </w:rPr>
          <w:fldChar w:fldCharType="begin"/>
        </w:r>
        <w:r w:rsidR="002779C6">
          <w:rPr>
            <w:webHidden/>
          </w:rPr>
          <w:instrText xml:space="preserve"> PAGEREF _Toc191028549 \h </w:instrText>
        </w:r>
        <w:r w:rsidR="002779C6">
          <w:rPr>
            <w:webHidden/>
          </w:rPr>
        </w:r>
        <w:r w:rsidR="002779C6">
          <w:rPr>
            <w:webHidden/>
          </w:rPr>
          <w:fldChar w:fldCharType="separate"/>
        </w:r>
        <w:r w:rsidR="002779C6">
          <w:rPr>
            <w:webHidden/>
          </w:rPr>
          <w:t>9</w:t>
        </w:r>
        <w:r w:rsidR="002779C6">
          <w:rPr>
            <w:webHidden/>
          </w:rPr>
          <w:fldChar w:fldCharType="end"/>
        </w:r>
      </w:hyperlink>
    </w:p>
    <w:p w14:paraId="2D7A42D3" w14:textId="464E07AD" w:rsidR="002779C6" w:rsidRDefault="00B112F5">
      <w:pPr>
        <w:pStyle w:val="TM3"/>
        <w:rPr>
          <w:rFonts w:asciiTheme="minorHAnsi" w:eastAsiaTheme="minorEastAsia" w:hAnsiTheme="minorHAnsi" w:cstheme="minorBidi"/>
          <w:smallCaps w:val="0"/>
        </w:rPr>
      </w:pPr>
      <w:hyperlink w:anchor="_Toc191028550" w:history="1">
        <w:r w:rsidR="002779C6" w:rsidRPr="005A265B">
          <w:rPr>
            <w:rStyle w:val="Lienhypertexte"/>
          </w:rPr>
          <w:t>7.1 – Durée du marché</w:t>
        </w:r>
        <w:r w:rsidR="002779C6">
          <w:rPr>
            <w:webHidden/>
          </w:rPr>
          <w:tab/>
        </w:r>
        <w:r w:rsidR="002779C6">
          <w:rPr>
            <w:webHidden/>
          </w:rPr>
          <w:fldChar w:fldCharType="begin"/>
        </w:r>
        <w:r w:rsidR="002779C6">
          <w:rPr>
            <w:webHidden/>
          </w:rPr>
          <w:instrText xml:space="preserve"> PAGEREF _Toc191028550 \h </w:instrText>
        </w:r>
        <w:r w:rsidR="002779C6">
          <w:rPr>
            <w:webHidden/>
          </w:rPr>
        </w:r>
        <w:r w:rsidR="002779C6">
          <w:rPr>
            <w:webHidden/>
          </w:rPr>
          <w:fldChar w:fldCharType="separate"/>
        </w:r>
        <w:r w:rsidR="002779C6">
          <w:rPr>
            <w:webHidden/>
          </w:rPr>
          <w:t>9</w:t>
        </w:r>
        <w:r w:rsidR="002779C6">
          <w:rPr>
            <w:webHidden/>
          </w:rPr>
          <w:fldChar w:fldCharType="end"/>
        </w:r>
      </w:hyperlink>
    </w:p>
    <w:p w14:paraId="466263F5" w14:textId="438DC1E6" w:rsidR="002779C6" w:rsidRDefault="00B112F5">
      <w:pPr>
        <w:pStyle w:val="TM3"/>
        <w:rPr>
          <w:rFonts w:asciiTheme="minorHAnsi" w:eastAsiaTheme="minorEastAsia" w:hAnsiTheme="minorHAnsi" w:cstheme="minorBidi"/>
          <w:smallCaps w:val="0"/>
        </w:rPr>
      </w:pPr>
      <w:hyperlink w:anchor="_Toc191028551" w:history="1">
        <w:r w:rsidR="002779C6" w:rsidRPr="005A265B">
          <w:rPr>
            <w:rStyle w:val="Lienhypertexte"/>
          </w:rPr>
          <w:t>7.2 – Délais d’exécution</w:t>
        </w:r>
        <w:r w:rsidR="002779C6">
          <w:rPr>
            <w:webHidden/>
          </w:rPr>
          <w:tab/>
        </w:r>
        <w:r w:rsidR="002779C6">
          <w:rPr>
            <w:webHidden/>
          </w:rPr>
          <w:fldChar w:fldCharType="begin"/>
        </w:r>
        <w:r w:rsidR="002779C6">
          <w:rPr>
            <w:webHidden/>
          </w:rPr>
          <w:instrText xml:space="preserve"> PAGEREF _Toc191028551 \h </w:instrText>
        </w:r>
        <w:r w:rsidR="002779C6">
          <w:rPr>
            <w:webHidden/>
          </w:rPr>
        </w:r>
        <w:r w:rsidR="002779C6">
          <w:rPr>
            <w:webHidden/>
          </w:rPr>
          <w:fldChar w:fldCharType="separate"/>
        </w:r>
        <w:r w:rsidR="002779C6">
          <w:rPr>
            <w:webHidden/>
          </w:rPr>
          <w:t>9</w:t>
        </w:r>
        <w:r w:rsidR="002779C6">
          <w:rPr>
            <w:webHidden/>
          </w:rPr>
          <w:fldChar w:fldCharType="end"/>
        </w:r>
      </w:hyperlink>
    </w:p>
    <w:p w14:paraId="47A17689" w14:textId="32EAE10E" w:rsidR="002779C6" w:rsidRDefault="00B112F5">
      <w:pPr>
        <w:pStyle w:val="TM1"/>
        <w:rPr>
          <w:rFonts w:asciiTheme="minorHAnsi" w:eastAsiaTheme="minorEastAsia" w:hAnsiTheme="minorHAnsi" w:cstheme="minorBidi"/>
          <w:b w:val="0"/>
          <w:bCs w:val="0"/>
          <w:caps w:val="0"/>
          <w:color w:val="auto"/>
          <w:u w:val="none"/>
          <w:lang w:eastAsia="fr-FR"/>
        </w:rPr>
      </w:pPr>
      <w:hyperlink w:anchor="_Toc191028552" w:history="1">
        <w:r w:rsidR="002779C6" w:rsidRPr="005A265B">
          <w:rPr>
            <w:rStyle w:val="Lienhypertexte"/>
          </w:rPr>
          <w:t>8.</w:t>
        </w:r>
        <w:r w:rsidR="002779C6">
          <w:rPr>
            <w:rFonts w:asciiTheme="minorHAnsi" w:eastAsiaTheme="minorEastAsia" w:hAnsiTheme="minorHAnsi" w:cstheme="minorBidi"/>
            <w:b w:val="0"/>
            <w:bCs w:val="0"/>
            <w:caps w:val="0"/>
            <w:color w:val="auto"/>
            <w:u w:val="none"/>
            <w:lang w:eastAsia="fr-FR"/>
          </w:rPr>
          <w:tab/>
        </w:r>
        <w:r w:rsidR="002779C6" w:rsidRPr="005A265B">
          <w:rPr>
            <w:rStyle w:val="Lienhypertexte"/>
          </w:rPr>
          <w:t>PAIEMENTS</w:t>
        </w:r>
        <w:r w:rsidR="002779C6">
          <w:rPr>
            <w:webHidden/>
          </w:rPr>
          <w:tab/>
        </w:r>
        <w:r w:rsidR="002779C6">
          <w:rPr>
            <w:webHidden/>
          </w:rPr>
          <w:fldChar w:fldCharType="begin"/>
        </w:r>
        <w:r w:rsidR="002779C6">
          <w:rPr>
            <w:webHidden/>
          </w:rPr>
          <w:instrText xml:space="preserve"> PAGEREF _Toc191028552 \h </w:instrText>
        </w:r>
        <w:r w:rsidR="002779C6">
          <w:rPr>
            <w:webHidden/>
          </w:rPr>
        </w:r>
        <w:r w:rsidR="002779C6">
          <w:rPr>
            <w:webHidden/>
          </w:rPr>
          <w:fldChar w:fldCharType="separate"/>
        </w:r>
        <w:r w:rsidR="002779C6">
          <w:rPr>
            <w:webHidden/>
          </w:rPr>
          <w:t>10</w:t>
        </w:r>
        <w:r w:rsidR="002779C6">
          <w:rPr>
            <w:webHidden/>
          </w:rPr>
          <w:fldChar w:fldCharType="end"/>
        </w:r>
      </w:hyperlink>
    </w:p>
    <w:p w14:paraId="184D3905" w14:textId="64C7DA2C" w:rsidR="002779C6" w:rsidRDefault="00B112F5">
      <w:pPr>
        <w:pStyle w:val="TM1"/>
        <w:rPr>
          <w:rFonts w:asciiTheme="minorHAnsi" w:eastAsiaTheme="minorEastAsia" w:hAnsiTheme="minorHAnsi" w:cstheme="minorBidi"/>
          <w:b w:val="0"/>
          <w:bCs w:val="0"/>
          <w:caps w:val="0"/>
          <w:color w:val="auto"/>
          <w:u w:val="none"/>
          <w:lang w:eastAsia="fr-FR"/>
        </w:rPr>
      </w:pPr>
      <w:hyperlink w:anchor="_Toc191028553" w:history="1">
        <w:r w:rsidR="002779C6" w:rsidRPr="005A265B">
          <w:rPr>
            <w:rStyle w:val="Lienhypertexte"/>
          </w:rPr>
          <w:t>9.</w:t>
        </w:r>
        <w:r w:rsidR="002779C6">
          <w:rPr>
            <w:rFonts w:asciiTheme="minorHAnsi" w:eastAsiaTheme="minorEastAsia" w:hAnsiTheme="minorHAnsi" w:cstheme="minorBidi"/>
            <w:b w:val="0"/>
            <w:bCs w:val="0"/>
            <w:caps w:val="0"/>
            <w:color w:val="auto"/>
            <w:u w:val="none"/>
            <w:lang w:eastAsia="fr-FR"/>
          </w:rPr>
          <w:tab/>
        </w:r>
        <w:r w:rsidR="002779C6" w:rsidRPr="005A265B">
          <w:rPr>
            <w:rStyle w:val="Lienhypertexte"/>
          </w:rPr>
          <w:t>SIGNATURE</w:t>
        </w:r>
        <w:r w:rsidR="002779C6">
          <w:rPr>
            <w:webHidden/>
          </w:rPr>
          <w:tab/>
        </w:r>
        <w:r w:rsidR="002779C6">
          <w:rPr>
            <w:webHidden/>
          </w:rPr>
          <w:fldChar w:fldCharType="begin"/>
        </w:r>
        <w:r w:rsidR="002779C6">
          <w:rPr>
            <w:webHidden/>
          </w:rPr>
          <w:instrText xml:space="preserve"> PAGEREF _Toc191028553 \h </w:instrText>
        </w:r>
        <w:r w:rsidR="002779C6">
          <w:rPr>
            <w:webHidden/>
          </w:rPr>
        </w:r>
        <w:r w:rsidR="002779C6">
          <w:rPr>
            <w:webHidden/>
          </w:rPr>
          <w:fldChar w:fldCharType="separate"/>
        </w:r>
        <w:r w:rsidR="002779C6">
          <w:rPr>
            <w:webHidden/>
          </w:rPr>
          <w:t>12</w:t>
        </w:r>
        <w:r w:rsidR="002779C6">
          <w:rPr>
            <w:webHidden/>
          </w:rPr>
          <w:fldChar w:fldCharType="end"/>
        </w:r>
      </w:hyperlink>
    </w:p>
    <w:p w14:paraId="659120B9" w14:textId="270125C6" w:rsidR="002779C6" w:rsidRDefault="00B112F5">
      <w:pPr>
        <w:pStyle w:val="TM1"/>
        <w:rPr>
          <w:rFonts w:asciiTheme="minorHAnsi" w:eastAsiaTheme="minorEastAsia" w:hAnsiTheme="minorHAnsi" w:cstheme="minorBidi"/>
          <w:b w:val="0"/>
          <w:bCs w:val="0"/>
          <w:caps w:val="0"/>
          <w:color w:val="auto"/>
          <w:u w:val="none"/>
          <w:lang w:eastAsia="fr-FR"/>
        </w:rPr>
      </w:pPr>
      <w:hyperlink w:anchor="_Toc191028554" w:history="1">
        <w:r w:rsidR="002779C6" w:rsidRPr="005A265B">
          <w:rPr>
            <w:rStyle w:val="Lienhypertexte"/>
          </w:rPr>
          <w:t>10.</w:t>
        </w:r>
        <w:r w:rsidR="002779C6">
          <w:rPr>
            <w:rFonts w:asciiTheme="minorHAnsi" w:eastAsiaTheme="minorEastAsia" w:hAnsiTheme="minorHAnsi" w:cstheme="minorBidi"/>
            <w:b w:val="0"/>
            <w:bCs w:val="0"/>
            <w:caps w:val="0"/>
            <w:color w:val="auto"/>
            <w:u w:val="none"/>
            <w:lang w:eastAsia="fr-FR"/>
          </w:rPr>
          <w:tab/>
        </w:r>
        <w:r w:rsidR="002779C6" w:rsidRPr="005A265B">
          <w:rPr>
            <w:rStyle w:val="Lienhypertexte"/>
          </w:rPr>
          <w:t>ANNEXES</w:t>
        </w:r>
        <w:r w:rsidR="002779C6">
          <w:rPr>
            <w:webHidden/>
          </w:rPr>
          <w:tab/>
        </w:r>
        <w:r w:rsidR="002779C6">
          <w:rPr>
            <w:webHidden/>
          </w:rPr>
          <w:fldChar w:fldCharType="begin"/>
        </w:r>
        <w:r w:rsidR="002779C6">
          <w:rPr>
            <w:webHidden/>
          </w:rPr>
          <w:instrText xml:space="preserve"> PAGEREF _Toc191028554 \h </w:instrText>
        </w:r>
        <w:r w:rsidR="002779C6">
          <w:rPr>
            <w:webHidden/>
          </w:rPr>
        </w:r>
        <w:r w:rsidR="002779C6">
          <w:rPr>
            <w:webHidden/>
          </w:rPr>
          <w:fldChar w:fldCharType="separate"/>
        </w:r>
        <w:r w:rsidR="002779C6">
          <w:rPr>
            <w:webHidden/>
          </w:rPr>
          <w:t>14</w:t>
        </w:r>
        <w:r w:rsidR="002779C6">
          <w:rPr>
            <w:webHidden/>
          </w:rPr>
          <w:fldChar w:fldCharType="end"/>
        </w:r>
      </w:hyperlink>
    </w:p>
    <w:p w14:paraId="5E5096F1" w14:textId="76537067" w:rsidR="00D352AC" w:rsidRPr="00C11202" w:rsidRDefault="003B2BE7" w:rsidP="00D352AC">
      <w:pPr>
        <w:rPr>
          <w:rFonts w:asciiTheme="majorHAnsi" w:hAnsiTheme="majorHAnsi" w:cstheme="majorHAnsi"/>
          <w:sz w:val="22"/>
          <w:szCs w:val="22"/>
        </w:rPr>
      </w:pPr>
      <w:r w:rsidRPr="00C11202">
        <w:rPr>
          <w:rFonts w:asciiTheme="majorHAnsi" w:hAnsiTheme="majorHAnsi" w:cstheme="majorHAnsi"/>
          <w:b/>
          <w:bCs/>
          <w:sz w:val="22"/>
          <w:szCs w:val="22"/>
        </w:rPr>
        <w:fldChar w:fldCharType="end"/>
      </w:r>
    </w:p>
    <w:p w14:paraId="6B2E2718" w14:textId="60B29003" w:rsidR="001C373B" w:rsidRPr="00C11202" w:rsidRDefault="001C373B" w:rsidP="00D352AC">
      <w:pPr>
        <w:rPr>
          <w:rFonts w:asciiTheme="majorHAnsi" w:hAnsiTheme="majorHAnsi" w:cstheme="majorHAnsi"/>
          <w:sz w:val="22"/>
          <w:szCs w:val="22"/>
        </w:rPr>
      </w:pPr>
    </w:p>
    <w:p w14:paraId="3D4BAF83" w14:textId="1B990810" w:rsidR="00112C9B" w:rsidRPr="00C11202" w:rsidRDefault="00112C9B" w:rsidP="00D352AC">
      <w:pPr>
        <w:rPr>
          <w:rFonts w:asciiTheme="majorHAnsi" w:hAnsiTheme="majorHAnsi" w:cstheme="majorHAnsi"/>
          <w:sz w:val="22"/>
          <w:szCs w:val="22"/>
        </w:rPr>
      </w:pPr>
    </w:p>
    <w:p w14:paraId="58D70EA0" w14:textId="67C3D283" w:rsidR="00112C9B" w:rsidRPr="00C11202" w:rsidRDefault="00112C9B" w:rsidP="00D352AC">
      <w:pPr>
        <w:rPr>
          <w:rFonts w:asciiTheme="majorHAnsi" w:hAnsiTheme="majorHAnsi" w:cstheme="majorHAnsi"/>
          <w:sz w:val="22"/>
          <w:szCs w:val="22"/>
        </w:rPr>
      </w:pPr>
      <w:r w:rsidRPr="00C11202">
        <w:rPr>
          <w:rFonts w:asciiTheme="majorHAnsi" w:hAnsiTheme="majorHAnsi" w:cstheme="majorHAnsi"/>
          <w:sz w:val="22"/>
          <w:szCs w:val="22"/>
        </w:rPr>
        <w:br w:type="page"/>
      </w:r>
    </w:p>
    <w:p w14:paraId="33CE234A" w14:textId="77777777" w:rsidR="00920B2E" w:rsidRPr="00C11202" w:rsidRDefault="00920B2E" w:rsidP="007401BC">
      <w:pPr>
        <w:pStyle w:val="Titre1"/>
        <w:numPr>
          <w:ilvl w:val="0"/>
          <w:numId w:val="1"/>
        </w:numPr>
        <w:ind w:left="357" w:hanging="357"/>
      </w:pPr>
      <w:bookmarkStart w:id="4" w:name="_Toc100582791"/>
      <w:bookmarkStart w:id="5" w:name="_Toc99959847"/>
      <w:bookmarkStart w:id="6" w:name="_Toc191028539"/>
      <w:bookmarkStart w:id="7" w:name="_Hlk64008493"/>
      <w:bookmarkEnd w:id="4"/>
      <w:r w:rsidRPr="00C11202">
        <w:lastRenderedPageBreak/>
        <w:t>Objet de la consultation</w:t>
      </w:r>
      <w:bookmarkEnd w:id="5"/>
      <w:bookmarkEnd w:id="6"/>
    </w:p>
    <w:p w14:paraId="3B54ACC0" w14:textId="58AD0086" w:rsidR="00F20934" w:rsidRDefault="00550974" w:rsidP="00F20934">
      <w:pPr>
        <w:shd w:val="clear" w:color="auto" w:fill="FFFFFF" w:themeFill="background1"/>
        <w:jc w:val="both"/>
        <w:rPr>
          <w:rFonts w:asciiTheme="majorHAnsi" w:hAnsiTheme="majorHAnsi" w:cstheme="majorHAnsi"/>
          <w:sz w:val="22"/>
          <w:szCs w:val="21"/>
        </w:rPr>
      </w:pPr>
      <w:r w:rsidRPr="00C11202">
        <w:rPr>
          <w:rFonts w:asciiTheme="majorHAnsi" w:hAnsiTheme="majorHAnsi" w:cstheme="majorHAnsi"/>
          <w:sz w:val="22"/>
          <w:szCs w:val="21"/>
        </w:rPr>
        <w:t>L</w:t>
      </w:r>
      <w:r w:rsidR="00F20934">
        <w:rPr>
          <w:rFonts w:asciiTheme="majorHAnsi" w:hAnsiTheme="majorHAnsi" w:cstheme="majorHAnsi"/>
          <w:sz w:val="22"/>
          <w:szCs w:val="21"/>
        </w:rPr>
        <w:t>a</w:t>
      </w:r>
      <w:r w:rsidRPr="00C11202">
        <w:rPr>
          <w:rFonts w:asciiTheme="majorHAnsi" w:hAnsiTheme="majorHAnsi" w:cstheme="majorHAnsi"/>
          <w:sz w:val="22"/>
          <w:szCs w:val="21"/>
        </w:rPr>
        <w:t xml:space="preserve"> présent</w:t>
      </w:r>
      <w:r w:rsidR="00F20934">
        <w:rPr>
          <w:rFonts w:asciiTheme="majorHAnsi" w:hAnsiTheme="majorHAnsi" w:cstheme="majorHAnsi"/>
          <w:sz w:val="22"/>
          <w:szCs w:val="21"/>
        </w:rPr>
        <w:t xml:space="preserve">e consultation </w:t>
      </w:r>
      <w:r w:rsidR="00F20934" w:rsidRPr="00F20934">
        <w:rPr>
          <w:rFonts w:asciiTheme="majorHAnsi" w:hAnsiTheme="majorHAnsi" w:cstheme="majorHAnsi"/>
          <w:sz w:val="22"/>
          <w:szCs w:val="21"/>
        </w:rPr>
        <w:t>a pour objet un marché public de maitrise d’œuvre pour les travaux d'humanisation des services d’hospitalisation de psychiatrie pour le CH d’Abbeville</w:t>
      </w:r>
      <w:r w:rsidR="00F20934">
        <w:rPr>
          <w:rFonts w:asciiTheme="majorHAnsi" w:hAnsiTheme="majorHAnsi" w:cstheme="majorHAnsi"/>
          <w:sz w:val="22"/>
          <w:szCs w:val="21"/>
        </w:rPr>
        <w:t>.</w:t>
      </w:r>
    </w:p>
    <w:p w14:paraId="48FE0D62" w14:textId="77777777" w:rsidR="00F20934" w:rsidRPr="00F20934" w:rsidRDefault="00F20934" w:rsidP="00F20934">
      <w:pPr>
        <w:shd w:val="clear" w:color="auto" w:fill="FFFFFF" w:themeFill="background1"/>
        <w:jc w:val="both"/>
        <w:rPr>
          <w:rFonts w:asciiTheme="majorHAnsi" w:hAnsiTheme="majorHAnsi" w:cstheme="majorHAnsi"/>
          <w:sz w:val="22"/>
          <w:szCs w:val="21"/>
        </w:rPr>
      </w:pPr>
    </w:p>
    <w:p w14:paraId="4F2009FC" w14:textId="3A7414C5" w:rsidR="001441DA" w:rsidRDefault="00F20934" w:rsidP="00F20934">
      <w:pPr>
        <w:shd w:val="clear" w:color="auto" w:fill="FFFFFF" w:themeFill="background1"/>
        <w:jc w:val="both"/>
        <w:rPr>
          <w:rFonts w:asciiTheme="majorHAnsi" w:hAnsiTheme="majorHAnsi" w:cstheme="majorHAnsi"/>
          <w:sz w:val="22"/>
          <w:szCs w:val="21"/>
        </w:rPr>
      </w:pPr>
      <w:r w:rsidRPr="00F20934">
        <w:rPr>
          <w:rFonts w:asciiTheme="majorHAnsi" w:hAnsiTheme="majorHAnsi" w:cstheme="majorHAnsi"/>
          <w:sz w:val="22"/>
          <w:szCs w:val="21"/>
        </w:rPr>
        <w:t>Lieu d’exécution : 43 Rue de l'Isle, 80100 Abbeville</w:t>
      </w:r>
    </w:p>
    <w:p w14:paraId="45E791CA" w14:textId="77777777" w:rsidR="00F20934" w:rsidRDefault="00F20934" w:rsidP="00F20934">
      <w:pPr>
        <w:shd w:val="clear" w:color="auto" w:fill="FFFFFF" w:themeFill="background1"/>
        <w:jc w:val="both"/>
        <w:rPr>
          <w:rFonts w:asciiTheme="majorHAnsi" w:hAnsiTheme="majorHAnsi" w:cstheme="majorHAnsi"/>
          <w:sz w:val="22"/>
          <w:szCs w:val="21"/>
        </w:rPr>
      </w:pPr>
    </w:p>
    <w:p w14:paraId="53063C48" w14:textId="60436467" w:rsidR="00C569FF" w:rsidRPr="00C569FF" w:rsidRDefault="00C569FF" w:rsidP="006834B0">
      <w:pPr>
        <w:tabs>
          <w:tab w:val="left" w:pos="8647"/>
        </w:tabs>
        <w:autoSpaceDE w:val="0"/>
        <w:autoSpaceDN w:val="0"/>
        <w:adjustRightInd w:val="0"/>
        <w:spacing w:before="80" w:line="264" w:lineRule="auto"/>
        <w:jc w:val="both"/>
        <w:rPr>
          <w:rFonts w:asciiTheme="majorHAnsi" w:hAnsiTheme="majorHAnsi" w:cs="Arial"/>
          <w:color w:val="000000"/>
          <w:sz w:val="21"/>
          <w:szCs w:val="21"/>
          <w:lang w:eastAsia="fr-FR"/>
        </w:rPr>
      </w:pPr>
      <w:bookmarkStart w:id="8" w:name="_Toc99959848"/>
      <w:r w:rsidRPr="00C569FF">
        <w:rPr>
          <w:rFonts w:asciiTheme="majorHAnsi" w:hAnsiTheme="majorHAnsi" w:cs="Arial"/>
          <w:color w:val="000000"/>
          <w:sz w:val="21"/>
          <w:szCs w:val="21"/>
          <w:lang w:eastAsia="fr-FR"/>
        </w:rPr>
        <w:t xml:space="preserve">Elle est passée selon une </w:t>
      </w:r>
      <w:r w:rsidRPr="00401A96">
        <w:rPr>
          <w:rFonts w:asciiTheme="majorHAnsi" w:hAnsiTheme="majorHAnsi" w:cs="Arial"/>
          <w:b/>
          <w:color w:val="000000"/>
          <w:sz w:val="21"/>
          <w:szCs w:val="21"/>
          <w:lang w:eastAsia="fr-FR"/>
        </w:rPr>
        <w:t>procédure adaptée ouverte</w:t>
      </w:r>
      <w:r w:rsidRPr="00C569FF">
        <w:rPr>
          <w:rFonts w:asciiTheme="majorHAnsi" w:hAnsiTheme="majorHAnsi" w:cs="Arial"/>
          <w:color w:val="000000"/>
          <w:sz w:val="21"/>
          <w:szCs w:val="21"/>
          <w:lang w:eastAsia="fr-FR"/>
        </w:rPr>
        <w:t xml:space="preserve"> en application de</w:t>
      </w:r>
      <w:r w:rsidR="006834B0">
        <w:rPr>
          <w:rFonts w:asciiTheme="majorHAnsi" w:hAnsiTheme="majorHAnsi" w:cs="Arial"/>
          <w:color w:val="000000"/>
          <w:sz w:val="21"/>
          <w:szCs w:val="21"/>
          <w:lang w:eastAsia="fr-FR"/>
        </w:rPr>
        <w:t>s</w:t>
      </w:r>
      <w:r w:rsidRPr="00C569FF">
        <w:rPr>
          <w:rFonts w:asciiTheme="majorHAnsi" w:hAnsiTheme="majorHAnsi" w:cs="Arial"/>
          <w:color w:val="000000"/>
          <w:sz w:val="21"/>
          <w:szCs w:val="21"/>
          <w:lang w:eastAsia="fr-FR"/>
        </w:rPr>
        <w:t xml:space="preserve"> article</w:t>
      </w:r>
      <w:r w:rsidR="006834B0">
        <w:rPr>
          <w:rFonts w:asciiTheme="majorHAnsi" w:hAnsiTheme="majorHAnsi" w:cs="Arial"/>
          <w:color w:val="000000"/>
          <w:sz w:val="21"/>
          <w:szCs w:val="21"/>
          <w:lang w:eastAsia="fr-FR"/>
        </w:rPr>
        <w:t>s</w:t>
      </w:r>
      <w:r w:rsidRPr="00C569FF">
        <w:rPr>
          <w:rFonts w:asciiTheme="majorHAnsi" w:hAnsiTheme="majorHAnsi" w:cs="Arial"/>
          <w:color w:val="000000"/>
          <w:sz w:val="21"/>
          <w:szCs w:val="21"/>
          <w:lang w:eastAsia="fr-FR"/>
        </w:rPr>
        <w:t xml:space="preserve"> L.2123-1</w:t>
      </w:r>
      <w:r w:rsidR="006834B0" w:rsidRPr="006834B0">
        <w:rPr>
          <w:rFonts w:asciiTheme="majorHAnsi" w:hAnsiTheme="majorHAnsi" w:cs="Arial"/>
          <w:color w:val="000000"/>
          <w:sz w:val="21"/>
          <w:szCs w:val="21"/>
          <w:lang w:eastAsia="fr-FR"/>
        </w:rPr>
        <w:t>, R</w:t>
      </w:r>
      <w:r w:rsidR="00413BDA">
        <w:rPr>
          <w:rFonts w:asciiTheme="majorHAnsi" w:hAnsiTheme="majorHAnsi" w:cs="Arial"/>
          <w:color w:val="000000"/>
          <w:sz w:val="21"/>
          <w:szCs w:val="21"/>
          <w:lang w:eastAsia="fr-FR"/>
        </w:rPr>
        <w:t>.</w:t>
      </w:r>
      <w:r w:rsidR="006834B0" w:rsidRPr="006834B0">
        <w:rPr>
          <w:rFonts w:asciiTheme="majorHAnsi" w:hAnsiTheme="majorHAnsi" w:cs="Arial"/>
          <w:color w:val="000000"/>
          <w:sz w:val="21"/>
          <w:szCs w:val="21"/>
          <w:lang w:eastAsia="fr-FR"/>
        </w:rPr>
        <w:t>2123-1 et R</w:t>
      </w:r>
      <w:r w:rsidR="00413BDA">
        <w:rPr>
          <w:rFonts w:asciiTheme="majorHAnsi" w:hAnsiTheme="majorHAnsi" w:cs="Arial"/>
          <w:color w:val="000000"/>
          <w:sz w:val="21"/>
          <w:szCs w:val="21"/>
          <w:lang w:eastAsia="fr-FR"/>
        </w:rPr>
        <w:t>.</w:t>
      </w:r>
      <w:r w:rsidR="006834B0" w:rsidRPr="006834B0">
        <w:rPr>
          <w:rFonts w:asciiTheme="majorHAnsi" w:hAnsiTheme="majorHAnsi" w:cs="Arial"/>
          <w:color w:val="000000"/>
          <w:sz w:val="21"/>
          <w:szCs w:val="21"/>
          <w:lang w:eastAsia="fr-FR"/>
        </w:rPr>
        <w:t>2123-4 à R</w:t>
      </w:r>
      <w:r w:rsidR="00413BDA">
        <w:rPr>
          <w:rFonts w:asciiTheme="majorHAnsi" w:hAnsiTheme="majorHAnsi" w:cs="Arial"/>
          <w:color w:val="000000"/>
          <w:sz w:val="21"/>
          <w:szCs w:val="21"/>
          <w:lang w:eastAsia="fr-FR"/>
        </w:rPr>
        <w:t>.</w:t>
      </w:r>
      <w:r w:rsidR="006834B0" w:rsidRPr="006834B0">
        <w:rPr>
          <w:rFonts w:asciiTheme="majorHAnsi" w:hAnsiTheme="majorHAnsi" w:cs="Arial"/>
          <w:color w:val="000000"/>
          <w:sz w:val="21"/>
          <w:szCs w:val="21"/>
          <w:lang w:eastAsia="fr-FR"/>
        </w:rPr>
        <w:t>2123-5</w:t>
      </w:r>
      <w:r w:rsidRPr="00C569FF">
        <w:rPr>
          <w:rFonts w:asciiTheme="majorHAnsi" w:hAnsiTheme="majorHAnsi" w:cs="Arial"/>
          <w:color w:val="000000"/>
          <w:sz w:val="21"/>
          <w:szCs w:val="21"/>
          <w:lang w:eastAsia="fr-FR"/>
        </w:rPr>
        <w:t xml:space="preserve"> du Code de la </w:t>
      </w:r>
      <w:r w:rsidR="00413BDA">
        <w:rPr>
          <w:rFonts w:asciiTheme="majorHAnsi" w:hAnsiTheme="majorHAnsi" w:cs="Arial"/>
          <w:color w:val="000000"/>
          <w:sz w:val="21"/>
          <w:szCs w:val="21"/>
          <w:lang w:eastAsia="fr-FR"/>
        </w:rPr>
        <w:t>c</w:t>
      </w:r>
      <w:r w:rsidRPr="00C569FF">
        <w:rPr>
          <w:rFonts w:asciiTheme="majorHAnsi" w:hAnsiTheme="majorHAnsi" w:cs="Arial"/>
          <w:color w:val="000000"/>
          <w:sz w:val="21"/>
          <w:szCs w:val="21"/>
          <w:lang w:eastAsia="fr-FR"/>
        </w:rPr>
        <w:t xml:space="preserve">ommande </w:t>
      </w:r>
      <w:r w:rsidR="00413BDA">
        <w:rPr>
          <w:rFonts w:asciiTheme="majorHAnsi" w:hAnsiTheme="majorHAnsi" w:cs="Arial"/>
          <w:color w:val="000000"/>
          <w:sz w:val="21"/>
          <w:szCs w:val="21"/>
          <w:lang w:eastAsia="fr-FR"/>
        </w:rPr>
        <w:t>p</w:t>
      </w:r>
      <w:r w:rsidRPr="00C569FF">
        <w:rPr>
          <w:rFonts w:asciiTheme="majorHAnsi" w:hAnsiTheme="majorHAnsi" w:cs="Arial"/>
          <w:color w:val="000000"/>
          <w:sz w:val="21"/>
          <w:szCs w:val="21"/>
          <w:lang w:eastAsia="fr-FR"/>
        </w:rPr>
        <w:t>ublique.</w:t>
      </w:r>
    </w:p>
    <w:p w14:paraId="78583CFC" w14:textId="5D2497CA" w:rsidR="009542A3" w:rsidRPr="00541BEB" w:rsidRDefault="009542A3" w:rsidP="006834B0">
      <w:pPr>
        <w:jc w:val="both"/>
        <w:rPr>
          <w:rFonts w:asciiTheme="majorHAnsi" w:hAnsiTheme="majorHAnsi" w:cstheme="majorHAnsi"/>
          <w:sz w:val="22"/>
          <w:szCs w:val="21"/>
        </w:rPr>
      </w:pPr>
    </w:p>
    <w:p w14:paraId="5DA51D66" w14:textId="6E25957B" w:rsidR="00541BEB" w:rsidRDefault="00541BEB" w:rsidP="006834B0">
      <w:pPr>
        <w:jc w:val="both"/>
        <w:rPr>
          <w:rFonts w:asciiTheme="majorHAnsi" w:hAnsiTheme="majorHAnsi" w:cstheme="majorHAnsi"/>
          <w:sz w:val="22"/>
          <w:szCs w:val="21"/>
        </w:rPr>
      </w:pPr>
      <w:r w:rsidRPr="00541BEB">
        <w:rPr>
          <w:rFonts w:asciiTheme="majorHAnsi" w:hAnsiTheme="majorHAnsi" w:cstheme="majorHAnsi"/>
          <w:sz w:val="22"/>
          <w:szCs w:val="21"/>
        </w:rPr>
        <w:t xml:space="preserve">Il s’agit d’un </w:t>
      </w:r>
      <w:r w:rsidRPr="00C569FF">
        <w:rPr>
          <w:rFonts w:asciiTheme="majorHAnsi" w:hAnsiTheme="majorHAnsi" w:cstheme="majorHAnsi"/>
          <w:b/>
          <w:sz w:val="22"/>
          <w:szCs w:val="21"/>
        </w:rPr>
        <w:t>marché public de maîtrise d’œuvre</w:t>
      </w:r>
      <w:r w:rsidRPr="00541BEB">
        <w:rPr>
          <w:rFonts w:asciiTheme="majorHAnsi" w:hAnsiTheme="majorHAnsi" w:cstheme="majorHAnsi"/>
          <w:sz w:val="22"/>
          <w:szCs w:val="21"/>
        </w:rPr>
        <w:t xml:space="preserve"> conformément à l’article R.2172-1 dudit code.</w:t>
      </w:r>
    </w:p>
    <w:p w14:paraId="46AB5082" w14:textId="77777777" w:rsidR="00C569FF" w:rsidRPr="00541BEB" w:rsidRDefault="00C569FF" w:rsidP="006834B0">
      <w:pPr>
        <w:jc w:val="both"/>
        <w:rPr>
          <w:rFonts w:asciiTheme="majorHAnsi" w:hAnsiTheme="majorHAnsi" w:cstheme="majorHAnsi"/>
          <w:sz w:val="22"/>
          <w:szCs w:val="21"/>
        </w:rPr>
      </w:pPr>
    </w:p>
    <w:p w14:paraId="2265AD18" w14:textId="38BED9BB" w:rsidR="00541BEB" w:rsidRDefault="006834B0" w:rsidP="006834B0">
      <w:pPr>
        <w:jc w:val="both"/>
        <w:rPr>
          <w:rFonts w:asciiTheme="majorHAnsi" w:hAnsiTheme="majorHAnsi" w:cstheme="majorHAnsi"/>
          <w:sz w:val="22"/>
          <w:szCs w:val="21"/>
        </w:rPr>
      </w:pPr>
      <w:r>
        <w:rPr>
          <w:rFonts w:asciiTheme="majorHAnsi" w:hAnsiTheme="majorHAnsi" w:cstheme="majorHAnsi"/>
          <w:sz w:val="22"/>
          <w:szCs w:val="21"/>
        </w:rPr>
        <w:t>Ce marché</w:t>
      </w:r>
      <w:r w:rsidR="00541BEB" w:rsidRPr="00541BEB">
        <w:rPr>
          <w:rFonts w:asciiTheme="majorHAnsi" w:hAnsiTheme="majorHAnsi" w:cstheme="majorHAnsi"/>
          <w:sz w:val="22"/>
          <w:szCs w:val="21"/>
        </w:rPr>
        <w:t xml:space="preserve"> ne comporte pas des conditions particulières d’exécution quant à l’environnement ou au domaine social.</w:t>
      </w:r>
    </w:p>
    <w:p w14:paraId="2351213E" w14:textId="77777777" w:rsidR="009542A3" w:rsidRPr="00541BEB" w:rsidRDefault="009542A3" w:rsidP="006834B0">
      <w:pPr>
        <w:jc w:val="both"/>
        <w:rPr>
          <w:rFonts w:asciiTheme="majorHAnsi" w:hAnsiTheme="majorHAnsi" w:cstheme="majorHAnsi"/>
          <w:sz w:val="22"/>
          <w:szCs w:val="21"/>
        </w:rPr>
      </w:pPr>
    </w:p>
    <w:p w14:paraId="31AE3FCC" w14:textId="070B36E7" w:rsidR="00541BEB" w:rsidRDefault="00541BEB" w:rsidP="006834B0">
      <w:pPr>
        <w:jc w:val="both"/>
        <w:rPr>
          <w:rFonts w:asciiTheme="majorHAnsi" w:hAnsiTheme="majorHAnsi" w:cstheme="majorHAnsi"/>
          <w:sz w:val="22"/>
          <w:szCs w:val="21"/>
        </w:rPr>
      </w:pPr>
      <w:r w:rsidRPr="00541BEB">
        <w:rPr>
          <w:rFonts w:asciiTheme="majorHAnsi" w:hAnsiTheme="majorHAnsi" w:cstheme="majorHAnsi"/>
          <w:sz w:val="22"/>
          <w:szCs w:val="21"/>
        </w:rPr>
        <w:t xml:space="preserve">Ce marché prendra la forme d’un marché </w:t>
      </w:r>
      <w:r w:rsidRPr="00C569FF">
        <w:rPr>
          <w:rFonts w:asciiTheme="majorHAnsi" w:hAnsiTheme="majorHAnsi" w:cstheme="majorHAnsi"/>
          <w:b/>
          <w:sz w:val="22"/>
          <w:szCs w:val="21"/>
        </w:rPr>
        <w:t>ordinaire à prix global, forfaitaire et révisable</w:t>
      </w:r>
      <w:r w:rsidRPr="00541BEB">
        <w:rPr>
          <w:rFonts w:asciiTheme="majorHAnsi" w:hAnsiTheme="majorHAnsi" w:cstheme="majorHAnsi"/>
          <w:sz w:val="22"/>
          <w:szCs w:val="21"/>
        </w:rPr>
        <w:t>. S’agissant d’un marché de maîtrise d’œuvre, le prix du marché tel qu’indiqué dans l’acte d’engagement est provisoire.</w:t>
      </w:r>
    </w:p>
    <w:p w14:paraId="5445E6B3" w14:textId="77777777" w:rsidR="009542A3" w:rsidRPr="00541BEB" w:rsidRDefault="009542A3" w:rsidP="006834B0">
      <w:pPr>
        <w:jc w:val="both"/>
        <w:rPr>
          <w:rFonts w:asciiTheme="majorHAnsi" w:hAnsiTheme="majorHAnsi" w:cstheme="majorHAnsi"/>
          <w:sz w:val="22"/>
          <w:szCs w:val="21"/>
        </w:rPr>
      </w:pPr>
    </w:p>
    <w:p w14:paraId="04D232EE" w14:textId="4E0B4337" w:rsidR="00541BEB" w:rsidRDefault="00541BEB" w:rsidP="006834B0">
      <w:pPr>
        <w:jc w:val="both"/>
        <w:rPr>
          <w:rFonts w:asciiTheme="majorHAnsi" w:hAnsiTheme="majorHAnsi" w:cstheme="majorHAnsi"/>
          <w:sz w:val="22"/>
          <w:szCs w:val="21"/>
        </w:rPr>
      </w:pPr>
      <w:r w:rsidRPr="00541BEB">
        <w:rPr>
          <w:rFonts w:asciiTheme="majorHAnsi" w:hAnsiTheme="majorHAnsi" w:cstheme="majorHAnsi"/>
          <w:sz w:val="22"/>
          <w:szCs w:val="21"/>
        </w:rPr>
        <w:t>Les modalités de calcul de la révision du prix sont fixées au Cahier des Clauses Particulières et dans l’acte d’engagement.</w:t>
      </w:r>
    </w:p>
    <w:p w14:paraId="211E744B" w14:textId="77777777" w:rsidR="009542A3" w:rsidRDefault="009542A3" w:rsidP="006834B0">
      <w:pPr>
        <w:jc w:val="both"/>
        <w:rPr>
          <w:rFonts w:asciiTheme="majorHAnsi" w:hAnsiTheme="majorHAnsi" w:cstheme="majorHAnsi"/>
          <w:sz w:val="22"/>
          <w:szCs w:val="21"/>
        </w:rPr>
      </w:pPr>
    </w:p>
    <w:p w14:paraId="1CC3ED4E" w14:textId="77777777" w:rsidR="00F20934" w:rsidRPr="00541BEB" w:rsidRDefault="00F20934" w:rsidP="006834B0">
      <w:pPr>
        <w:jc w:val="both"/>
        <w:rPr>
          <w:rFonts w:asciiTheme="majorHAnsi" w:hAnsiTheme="majorHAnsi" w:cstheme="majorHAnsi"/>
          <w:sz w:val="22"/>
          <w:szCs w:val="21"/>
        </w:rPr>
      </w:pPr>
    </w:p>
    <w:p w14:paraId="32AB6690" w14:textId="5C522488" w:rsidR="00920B2E" w:rsidRPr="00C11202" w:rsidRDefault="00920B2E" w:rsidP="007401BC">
      <w:pPr>
        <w:pStyle w:val="Titre1"/>
        <w:numPr>
          <w:ilvl w:val="0"/>
          <w:numId w:val="1"/>
        </w:numPr>
        <w:ind w:left="357" w:hanging="357"/>
      </w:pPr>
      <w:bookmarkStart w:id="9" w:name="_Toc191028540"/>
      <w:r w:rsidRPr="00C11202">
        <w:t xml:space="preserve">Identification </w:t>
      </w:r>
      <w:bookmarkEnd w:id="8"/>
      <w:r w:rsidR="00BD03DC">
        <w:t>des parties</w:t>
      </w:r>
      <w:bookmarkEnd w:id="9"/>
    </w:p>
    <w:p w14:paraId="46475F8D" w14:textId="50DD77FB" w:rsidR="003C2F6C" w:rsidRPr="00C11202" w:rsidRDefault="003C2F6C" w:rsidP="00920B2E">
      <w:pPr>
        <w:rPr>
          <w:rFonts w:asciiTheme="majorHAnsi" w:hAnsiTheme="majorHAnsi" w:cstheme="majorHAnsi"/>
          <w:b/>
          <w:bCs/>
          <w:sz w:val="22"/>
          <w:szCs w:val="22"/>
          <w:u w:val="single"/>
        </w:rPr>
      </w:pPr>
      <w:r w:rsidRPr="00C11202">
        <w:rPr>
          <w:rFonts w:asciiTheme="majorHAnsi" w:hAnsiTheme="majorHAnsi" w:cstheme="majorHAnsi"/>
          <w:b/>
          <w:bCs/>
          <w:sz w:val="22"/>
          <w:szCs w:val="22"/>
          <w:u w:val="single"/>
        </w:rPr>
        <w:t>Pouvoir adjudicateur :</w:t>
      </w:r>
    </w:p>
    <w:p w14:paraId="434E8C8B" w14:textId="77777777" w:rsidR="003C2F6C" w:rsidRPr="00C11202" w:rsidRDefault="003C2F6C" w:rsidP="00920B2E">
      <w:pPr>
        <w:rPr>
          <w:rFonts w:asciiTheme="majorHAnsi" w:hAnsiTheme="majorHAnsi" w:cstheme="majorHAnsi"/>
          <w:b/>
          <w:bCs/>
          <w:sz w:val="22"/>
          <w:szCs w:val="22"/>
        </w:rPr>
      </w:pPr>
    </w:p>
    <w:p w14:paraId="58478076" w14:textId="0ACA6856" w:rsidR="00227F28" w:rsidRPr="00227F28" w:rsidRDefault="00227F28" w:rsidP="00227F28">
      <w:pPr>
        <w:rPr>
          <w:rFonts w:asciiTheme="majorHAnsi" w:hAnsiTheme="majorHAnsi" w:cstheme="majorHAnsi"/>
          <w:b/>
          <w:bCs/>
          <w:sz w:val="22"/>
          <w:szCs w:val="22"/>
        </w:rPr>
      </w:pPr>
      <w:r w:rsidRPr="00227F28">
        <w:rPr>
          <w:rFonts w:asciiTheme="majorHAnsi" w:hAnsiTheme="majorHAnsi" w:cstheme="majorHAnsi"/>
          <w:b/>
          <w:bCs/>
          <w:sz w:val="22"/>
          <w:szCs w:val="22"/>
        </w:rPr>
        <w:t xml:space="preserve">CHU AMIENS PICARDIE </w:t>
      </w:r>
    </w:p>
    <w:p w14:paraId="4A181A77" w14:textId="77777777" w:rsidR="00227F28" w:rsidRPr="00227F28" w:rsidRDefault="00227F28" w:rsidP="00227F28">
      <w:pPr>
        <w:rPr>
          <w:rFonts w:asciiTheme="majorHAnsi" w:hAnsiTheme="majorHAnsi" w:cstheme="majorHAnsi"/>
          <w:bCs/>
          <w:sz w:val="22"/>
          <w:szCs w:val="22"/>
        </w:rPr>
      </w:pPr>
      <w:r w:rsidRPr="00227F28">
        <w:rPr>
          <w:rFonts w:asciiTheme="majorHAnsi" w:hAnsiTheme="majorHAnsi" w:cstheme="majorHAnsi"/>
          <w:bCs/>
          <w:sz w:val="22"/>
          <w:szCs w:val="22"/>
        </w:rPr>
        <w:t>Etablissement support du Groupement Hospitalier du Territoire SOMME LITTORAL SUD (GHT SLS)</w:t>
      </w:r>
    </w:p>
    <w:p w14:paraId="19BC1AC7" w14:textId="2C0F6700" w:rsidR="00227F28" w:rsidRDefault="00227F28" w:rsidP="00227F28">
      <w:pPr>
        <w:rPr>
          <w:rFonts w:asciiTheme="majorHAnsi" w:hAnsiTheme="majorHAnsi" w:cstheme="majorHAnsi"/>
          <w:bCs/>
          <w:sz w:val="22"/>
          <w:szCs w:val="22"/>
        </w:rPr>
      </w:pPr>
      <w:r w:rsidRPr="00227F28">
        <w:rPr>
          <w:rFonts w:asciiTheme="majorHAnsi" w:hAnsiTheme="majorHAnsi" w:cstheme="majorHAnsi"/>
          <w:bCs/>
          <w:sz w:val="22"/>
          <w:szCs w:val="22"/>
        </w:rPr>
        <w:t xml:space="preserve">1 rond-point Professeur Christian Cabrol </w:t>
      </w:r>
    </w:p>
    <w:p w14:paraId="65EF23B8" w14:textId="06146AFE" w:rsidR="00413BDA" w:rsidRPr="00227F28" w:rsidRDefault="00413BDA" w:rsidP="00227F28">
      <w:pPr>
        <w:rPr>
          <w:rFonts w:asciiTheme="majorHAnsi" w:hAnsiTheme="majorHAnsi" w:cstheme="majorHAnsi"/>
          <w:bCs/>
          <w:sz w:val="22"/>
          <w:szCs w:val="22"/>
        </w:rPr>
      </w:pPr>
      <w:r>
        <w:rPr>
          <w:rFonts w:asciiTheme="majorHAnsi" w:hAnsiTheme="majorHAnsi" w:cstheme="majorHAnsi"/>
          <w:bCs/>
          <w:sz w:val="22"/>
          <w:szCs w:val="22"/>
        </w:rPr>
        <w:t>80054 AMIENS CEDEX 1</w:t>
      </w:r>
    </w:p>
    <w:p w14:paraId="3B4D1273" w14:textId="77777777" w:rsidR="001441DA" w:rsidRPr="00C11202" w:rsidRDefault="001441DA" w:rsidP="00920B2E">
      <w:pPr>
        <w:rPr>
          <w:rFonts w:asciiTheme="majorHAnsi" w:hAnsiTheme="majorHAnsi" w:cstheme="majorHAnsi"/>
          <w:sz w:val="18"/>
          <w:szCs w:val="18"/>
        </w:rPr>
      </w:pPr>
    </w:p>
    <w:p w14:paraId="19CEB348" w14:textId="16C9A577" w:rsidR="003C2F6C" w:rsidRPr="00C11202" w:rsidRDefault="003C2F6C" w:rsidP="003C2F6C">
      <w:pPr>
        <w:rPr>
          <w:rFonts w:asciiTheme="majorHAnsi" w:hAnsiTheme="majorHAnsi" w:cstheme="majorHAnsi"/>
          <w:b/>
          <w:bCs/>
          <w:sz w:val="22"/>
          <w:szCs w:val="22"/>
          <w:u w:val="single"/>
        </w:rPr>
      </w:pPr>
      <w:r w:rsidRPr="00C11202">
        <w:rPr>
          <w:rFonts w:asciiTheme="majorHAnsi" w:hAnsiTheme="majorHAnsi" w:cstheme="majorHAnsi"/>
          <w:b/>
          <w:bCs/>
          <w:sz w:val="22"/>
          <w:szCs w:val="22"/>
          <w:u w:val="single"/>
        </w:rPr>
        <w:t>Maître d’ouvrage </w:t>
      </w:r>
      <w:r w:rsidR="00847CE3" w:rsidRPr="00C11202">
        <w:rPr>
          <w:rFonts w:asciiTheme="majorHAnsi" w:hAnsiTheme="majorHAnsi" w:cstheme="majorHAnsi"/>
          <w:b/>
          <w:bCs/>
          <w:sz w:val="22"/>
          <w:szCs w:val="22"/>
          <w:u w:val="single"/>
        </w:rPr>
        <w:t>et ordonnateur :</w:t>
      </w:r>
    </w:p>
    <w:p w14:paraId="65C8889E" w14:textId="77777777" w:rsidR="00EB66A0" w:rsidRPr="00C11202" w:rsidRDefault="00EB66A0" w:rsidP="007401BC">
      <w:pPr>
        <w:rPr>
          <w:rFonts w:asciiTheme="majorHAnsi" w:hAnsiTheme="majorHAnsi" w:cstheme="majorHAnsi"/>
          <w:b/>
          <w:bCs/>
          <w:sz w:val="22"/>
          <w:szCs w:val="22"/>
        </w:rPr>
      </w:pPr>
    </w:p>
    <w:p w14:paraId="21583277" w14:textId="77777777" w:rsidR="00F20934" w:rsidRDefault="00F20934" w:rsidP="007401BC">
      <w:pPr>
        <w:rPr>
          <w:rFonts w:asciiTheme="majorHAnsi" w:hAnsiTheme="majorHAnsi" w:cstheme="majorHAnsi"/>
          <w:b/>
          <w:bCs/>
          <w:sz w:val="22"/>
          <w:szCs w:val="22"/>
        </w:rPr>
      </w:pPr>
      <w:bookmarkStart w:id="10" w:name="_Hlk166593857"/>
      <w:r w:rsidRPr="00F20934">
        <w:rPr>
          <w:rFonts w:asciiTheme="majorHAnsi" w:hAnsiTheme="majorHAnsi" w:cstheme="majorHAnsi"/>
          <w:b/>
          <w:bCs/>
          <w:sz w:val="22"/>
          <w:szCs w:val="22"/>
        </w:rPr>
        <w:t>CENTRE HOSPITALIER d’ABBEVILLE</w:t>
      </w:r>
    </w:p>
    <w:bookmarkEnd w:id="10"/>
    <w:p w14:paraId="3F3174AB" w14:textId="77777777" w:rsidR="00F20934" w:rsidRPr="00F20934" w:rsidRDefault="00F20934" w:rsidP="00F20934">
      <w:pPr>
        <w:rPr>
          <w:rFonts w:asciiTheme="majorHAnsi" w:hAnsiTheme="majorHAnsi" w:cstheme="majorHAnsi"/>
          <w:bCs/>
          <w:sz w:val="22"/>
          <w:szCs w:val="22"/>
        </w:rPr>
      </w:pPr>
      <w:r w:rsidRPr="00F20934">
        <w:rPr>
          <w:rFonts w:asciiTheme="majorHAnsi" w:hAnsiTheme="majorHAnsi" w:cstheme="majorHAnsi"/>
          <w:bCs/>
          <w:sz w:val="22"/>
          <w:szCs w:val="22"/>
        </w:rPr>
        <w:t>43, rue de l’Isle</w:t>
      </w:r>
    </w:p>
    <w:p w14:paraId="19A46719" w14:textId="67559112" w:rsidR="001441DA" w:rsidRDefault="00F20934" w:rsidP="00F20934">
      <w:pPr>
        <w:rPr>
          <w:rFonts w:asciiTheme="majorHAnsi" w:hAnsiTheme="majorHAnsi" w:cstheme="majorHAnsi"/>
          <w:bCs/>
          <w:sz w:val="22"/>
          <w:szCs w:val="22"/>
        </w:rPr>
      </w:pPr>
      <w:r w:rsidRPr="00F20934">
        <w:rPr>
          <w:rFonts w:asciiTheme="majorHAnsi" w:hAnsiTheme="majorHAnsi" w:cstheme="majorHAnsi"/>
          <w:bCs/>
          <w:sz w:val="22"/>
          <w:szCs w:val="22"/>
        </w:rPr>
        <w:t>80100 ABBEVILLE</w:t>
      </w:r>
    </w:p>
    <w:p w14:paraId="174513AB" w14:textId="77777777" w:rsidR="00F20934" w:rsidRPr="00C11202" w:rsidRDefault="00F20934" w:rsidP="00F20934">
      <w:pPr>
        <w:rPr>
          <w:rFonts w:asciiTheme="majorHAnsi" w:hAnsiTheme="majorHAnsi" w:cstheme="majorHAnsi"/>
          <w:b/>
          <w:bCs/>
          <w:sz w:val="22"/>
          <w:szCs w:val="22"/>
        </w:rPr>
      </w:pPr>
    </w:p>
    <w:p w14:paraId="6A69E452" w14:textId="228654D2" w:rsidR="00DA73DB" w:rsidRPr="00C11202" w:rsidRDefault="00DA73DB" w:rsidP="00920B2E">
      <w:pPr>
        <w:rPr>
          <w:rFonts w:asciiTheme="majorHAnsi" w:hAnsiTheme="majorHAnsi" w:cstheme="majorHAnsi"/>
          <w:b/>
          <w:bCs/>
          <w:sz w:val="22"/>
          <w:szCs w:val="22"/>
          <w:u w:val="single"/>
        </w:rPr>
      </w:pPr>
      <w:r w:rsidRPr="00C11202">
        <w:rPr>
          <w:rFonts w:asciiTheme="majorHAnsi" w:hAnsiTheme="majorHAnsi" w:cstheme="majorHAnsi"/>
          <w:b/>
          <w:bCs/>
          <w:sz w:val="22"/>
          <w:szCs w:val="22"/>
          <w:u w:val="single"/>
        </w:rPr>
        <w:t>Comptable public assignataire des paiements :</w:t>
      </w:r>
    </w:p>
    <w:p w14:paraId="53DAD656" w14:textId="77777777" w:rsidR="00EB66A0" w:rsidRPr="00C11202" w:rsidRDefault="00EB66A0" w:rsidP="00920B2E">
      <w:pPr>
        <w:rPr>
          <w:rFonts w:asciiTheme="majorHAnsi" w:hAnsiTheme="majorHAnsi" w:cstheme="majorHAnsi"/>
          <w:sz w:val="22"/>
          <w:szCs w:val="22"/>
        </w:rPr>
      </w:pPr>
    </w:p>
    <w:p w14:paraId="6BA05659" w14:textId="2513AAD3" w:rsidR="00595787" w:rsidRPr="00FA0064" w:rsidRDefault="00595787" w:rsidP="00595787">
      <w:pPr>
        <w:rPr>
          <w:rFonts w:ascii="Calibri" w:hAnsi="Calibri" w:cs="Calibri"/>
          <w:b/>
          <w:bCs/>
          <w:sz w:val="22"/>
          <w:szCs w:val="22"/>
          <w:lang w:eastAsia="fr-FR"/>
        </w:rPr>
      </w:pPr>
      <w:r w:rsidRPr="00FA0064">
        <w:rPr>
          <w:rFonts w:ascii="Calibri" w:hAnsi="Calibri" w:cs="Calibri"/>
          <w:b/>
          <w:bCs/>
          <w:sz w:val="22"/>
          <w:szCs w:val="22"/>
        </w:rPr>
        <w:t xml:space="preserve">TRESORERIE </w:t>
      </w:r>
      <w:r w:rsidR="00413BDA" w:rsidRPr="00FA0064">
        <w:rPr>
          <w:rFonts w:ascii="Calibri" w:hAnsi="Calibri" w:cs="Calibri"/>
          <w:b/>
          <w:bCs/>
          <w:sz w:val="22"/>
          <w:szCs w:val="22"/>
        </w:rPr>
        <w:t>PRINCIPALE DES ÉTABLISSEMENTS HOSPITALIERS D’AMIENS</w:t>
      </w:r>
    </w:p>
    <w:p w14:paraId="011D8E8B" w14:textId="4B957E6F" w:rsidR="00595787" w:rsidRPr="00FA0064" w:rsidRDefault="00595787" w:rsidP="00595787">
      <w:pPr>
        <w:rPr>
          <w:rFonts w:ascii="Calibri" w:hAnsi="Calibri" w:cs="Calibri"/>
          <w:sz w:val="22"/>
          <w:szCs w:val="22"/>
        </w:rPr>
      </w:pPr>
      <w:r w:rsidRPr="00FA0064">
        <w:rPr>
          <w:rFonts w:ascii="Calibri" w:hAnsi="Calibri" w:cs="Calibri"/>
          <w:sz w:val="22"/>
          <w:szCs w:val="22"/>
        </w:rPr>
        <w:t>1-3</w:t>
      </w:r>
      <w:r w:rsidR="00413BDA" w:rsidRPr="00FA0064">
        <w:rPr>
          <w:rFonts w:ascii="Calibri" w:hAnsi="Calibri" w:cs="Calibri"/>
          <w:sz w:val="22"/>
          <w:szCs w:val="22"/>
        </w:rPr>
        <w:t>,</w:t>
      </w:r>
      <w:r w:rsidRPr="00FA0064">
        <w:rPr>
          <w:rFonts w:ascii="Calibri" w:hAnsi="Calibri" w:cs="Calibri"/>
          <w:sz w:val="22"/>
          <w:szCs w:val="22"/>
        </w:rPr>
        <w:t xml:space="preserve"> rue Pierre Rollin</w:t>
      </w:r>
    </w:p>
    <w:p w14:paraId="65F227DC" w14:textId="77777777" w:rsidR="00595787" w:rsidRPr="00FA0064" w:rsidRDefault="00595787" w:rsidP="00595787">
      <w:pPr>
        <w:rPr>
          <w:rFonts w:ascii="Calibri" w:hAnsi="Calibri" w:cs="Calibri"/>
          <w:sz w:val="22"/>
          <w:szCs w:val="22"/>
        </w:rPr>
      </w:pPr>
      <w:r w:rsidRPr="00FA0064">
        <w:rPr>
          <w:rFonts w:ascii="Calibri" w:hAnsi="Calibri" w:cs="Calibri"/>
          <w:sz w:val="22"/>
          <w:szCs w:val="22"/>
        </w:rPr>
        <w:t>CS 12301</w:t>
      </w:r>
    </w:p>
    <w:p w14:paraId="15F01A10" w14:textId="77777777" w:rsidR="00595787" w:rsidRPr="00C11202" w:rsidRDefault="00595787" w:rsidP="00595787">
      <w:pPr>
        <w:rPr>
          <w:rFonts w:ascii="Calibri" w:hAnsi="Calibri" w:cs="Calibri"/>
          <w:sz w:val="22"/>
          <w:szCs w:val="22"/>
        </w:rPr>
      </w:pPr>
      <w:r w:rsidRPr="00FA0064">
        <w:rPr>
          <w:rFonts w:ascii="Calibri" w:hAnsi="Calibri" w:cs="Calibri"/>
          <w:sz w:val="22"/>
          <w:szCs w:val="22"/>
        </w:rPr>
        <w:t>80023 Amiens Cedex 3</w:t>
      </w:r>
    </w:p>
    <w:p w14:paraId="3D1BB7F6" w14:textId="77777777" w:rsidR="00F20934" w:rsidRDefault="00F20934">
      <w:pPr>
        <w:rPr>
          <w:rFonts w:ascii="Calibri" w:hAnsi="Calibri"/>
          <w:b/>
          <w:caps/>
          <w:szCs w:val="22"/>
          <w:lang w:eastAsia="en-US"/>
        </w:rPr>
      </w:pPr>
      <w:r>
        <w:br w:type="page"/>
      </w:r>
    </w:p>
    <w:p w14:paraId="265B55BC" w14:textId="7FFA36F8" w:rsidR="00DA73DB" w:rsidRPr="00C11202" w:rsidRDefault="00DA73DB" w:rsidP="007401BC">
      <w:pPr>
        <w:pStyle w:val="Titre1"/>
        <w:numPr>
          <w:ilvl w:val="0"/>
          <w:numId w:val="1"/>
        </w:numPr>
        <w:ind w:left="357" w:hanging="357"/>
      </w:pPr>
      <w:bookmarkStart w:id="11" w:name="_Toc191028541"/>
      <w:r w:rsidRPr="00C11202">
        <w:lastRenderedPageBreak/>
        <w:t>LE GROUPEMENT</w:t>
      </w:r>
      <w:r w:rsidR="000C0FBB">
        <w:t xml:space="preserve"> CO-CONTRACTANT</w:t>
      </w:r>
      <w:bookmarkEnd w:id="11"/>
    </w:p>
    <w:p w14:paraId="01BC5BC9" w14:textId="77777777" w:rsidR="00DA73DB" w:rsidRPr="00C11202" w:rsidRDefault="00DA73DB" w:rsidP="00EB66A0">
      <w:pPr>
        <w:jc w:val="both"/>
        <w:rPr>
          <w:rFonts w:asciiTheme="majorHAnsi" w:hAnsiTheme="majorHAnsi" w:cstheme="majorHAnsi"/>
          <w:sz w:val="22"/>
          <w:szCs w:val="22"/>
        </w:rPr>
      </w:pPr>
      <w:r w:rsidRPr="00C11202">
        <w:rPr>
          <w:rFonts w:asciiTheme="majorHAnsi" w:hAnsiTheme="majorHAnsi" w:cstheme="majorHAnsi"/>
          <w:sz w:val="22"/>
          <w:szCs w:val="22"/>
        </w:rPr>
        <w:t>Nous, cotraitants, soussignés, engageant ainsi les personnes physiques ou morales ci-après, et désigné dans le marché sous le nom générique de Maître d’œuvre :</w:t>
      </w:r>
    </w:p>
    <w:p w14:paraId="3219ED39" w14:textId="77777777" w:rsidR="00DA73DB" w:rsidRPr="00C11202" w:rsidRDefault="00DA73DB" w:rsidP="00DA73DB">
      <w:pPr>
        <w:rPr>
          <w:rFonts w:asciiTheme="majorHAnsi" w:hAnsiTheme="majorHAnsi" w:cstheme="majorHAnsi"/>
          <w:sz w:val="22"/>
          <w:szCs w:val="22"/>
        </w:rPr>
      </w:pPr>
    </w:p>
    <w:p w14:paraId="57F1AF6D" w14:textId="77777777" w:rsidR="000C0FBB" w:rsidRDefault="000C0FBB" w:rsidP="000C0FBB">
      <w:pPr>
        <w:pStyle w:val="Paragraphedeliste"/>
        <w:numPr>
          <w:ilvl w:val="0"/>
          <w:numId w:val="21"/>
        </w:numPr>
        <w:rPr>
          <w:rFonts w:asciiTheme="majorHAnsi" w:hAnsiTheme="majorHAnsi" w:cstheme="majorHAnsi"/>
          <w:sz w:val="22"/>
          <w:szCs w:val="22"/>
        </w:rPr>
      </w:pPr>
      <w:r w:rsidRPr="00C11202">
        <w:rPr>
          <w:rFonts w:asciiTheme="majorHAnsi" w:hAnsiTheme="majorHAnsi" w:cstheme="majorHAnsi"/>
          <w:sz w:val="22"/>
          <w:szCs w:val="22"/>
        </w:rPr>
        <w:t xml:space="preserve">Mandataire du groupement : </w:t>
      </w:r>
    </w:p>
    <w:p w14:paraId="35E91BD7" w14:textId="77777777" w:rsidR="000C0FBB" w:rsidRDefault="000C0FBB" w:rsidP="000C0FBB">
      <w:pPr>
        <w:pStyle w:val="Paragraphedeliste"/>
        <w:rPr>
          <w:rFonts w:asciiTheme="majorHAnsi" w:hAnsiTheme="majorHAnsi" w:cstheme="majorHAnsi"/>
          <w:sz w:val="22"/>
          <w:szCs w:val="22"/>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2272"/>
        <w:gridCol w:w="1697"/>
      </w:tblGrid>
      <w:tr w:rsidR="000C0FBB" w:rsidRPr="00C11202" w14:paraId="7F97BA1D" w14:textId="77777777" w:rsidTr="000C0FBB">
        <w:tc>
          <w:tcPr>
            <w:tcW w:w="5245" w:type="dxa"/>
          </w:tcPr>
          <w:p w14:paraId="4ADDE178" w14:textId="77777777" w:rsidR="000C0FBB" w:rsidRPr="00C11202" w:rsidRDefault="000C0FBB" w:rsidP="000C0FBB">
            <w:pPr>
              <w:rPr>
                <w:rFonts w:asciiTheme="majorHAnsi" w:hAnsiTheme="majorHAnsi" w:cstheme="majorHAnsi"/>
                <w:sz w:val="22"/>
                <w:szCs w:val="22"/>
              </w:rPr>
            </w:pPr>
            <w:r w:rsidRPr="00C11202">
              <w:rPr>
                <w:rFonts w:asciiTheme="majorHAnsi" w:hAnsiTheme="majorHAnsi" w:cstheme="majorHAnsi"/>
                <w:sz w:val="22"/>
                <w:szCs w:val="22"/>
              </w:rPr>
              <w:sym w:font="Wingdings" w:char="F06F"/>
            </w:r>
            <w:r w:rsidRPr="00C11202">
              <w:rPr>
                <w:rFonts w:asciiTheme="majorHAnsi" w:hAnsiTheme="majorHAnsi" w:cstheme="majorHAnsi"/>
                <w:sz w:val="22"/>
                <w:szCs w:val="22"/>
              </w:rPr>
              <w:t xml:space="preserve"> M/Mme</w:t>
            </w:r>
          </w:p>
        </w:tc>
        <w:tc>
          <w:tcPr>
            <w:tcW w:w="3969" w:type="dxa"/>
            <w:gridSpan w:val="2"/>
          </w:tcPr>
          <w:p w14:paraId="3D1F94AE" w14:textId="77777777" w:rsidR="000C0FBB" w:rsidRPr="00C11202" w:rsidRDefault="000C0FBB" w:rsidP="000C0FBB">
            <w:pPr>
              <w:ind w:hanging="32"/>
              <w:rPr>
                <w:rFonts w:asciiTheme="majorHAnsi" w:hAnsiTheme="majorHAnsi" w:cstheme="majorHAnsi"/>
                <w:sz w:val="22"/>
                <w:szCs w:val="22"/>
              </w:rPr>
            </w:pPr>
            <w:r w:rsidRPr="00C11202">
              <w:rPr>
                <w:rFonts w:asciiTheme="majorHAnsi" w:hAnsiTheme="majorHAnsi" w:cstheme="majorHAnsi"/>
                <w:sz w:val="22"/>
                <w:szCs w:val="22"/>
              </w:rPr>
              <w:t>Contractant personnellement</w:t>
            </w:r>
          </w:p>
        </w:tc>
      </w:tr>
      <w:tr w:rsidR="000C0FBB" w:rsidRPr="00C11202" w14:paraId="6F41A155" w14:textId="77777777" w:rsidTr="000C0FBB">
        <w:tc>
          <w:tcPr>
            <w:tcW w:w="5245" w:type="dxa"/>
          </w:tcPr>
          <w:p w14:paraId="7ACBE1BE" w14:textId="77777777" w:rsidR="000C0FBB" w:rsidRPr="00C11202" w:rsidRDefault="000C0FBB" w:rsidP="000C0FBB">
            <w:pPr>
              <w:rPr>
                <w:rFonts w:asciiTheme="majorHAnsi" w:hAnsiTheme="majorHAnsi" w:cstheme="majorHAnsi"/>
                <w:sz w:val="22"/>
                <w:szCs w:val="22"/>
              </w:rPr>
            </w:pPr>
            <w:r w:rsidRPr="00C11202">
              <w:rPr>
                <w:rFonts w:asciiTheme="majorHAnsi" w:hAnsiTheme="majorHAnsi" w:cstheme="majorHAnsi"/>
                <w:sz w:val="22"/>
                <w:szCs w:val="22"/>
              </w:rPr>
              <w:sym w:font="Wingdings" w:char="F06F"/>
            </w:r>
            <w:r w:rsidRPr="00C11202">
              <w:rPr>
                <w:rFonts w:asciiTheme="majorHAnsi" w:hAnsiTheme="majorHAnsi" w:cstheme="majorHAnsi"/>
                <w:sz w:val="22"/>
                <w:szCs w:val="22"/>
              </w:rPr>
              <w:t xml:space="preserve"> La Société</w:t>
            </w:r>
          </w:p>
        </w:tc>
        <w:tc>
          <w:tcPr>
            <w:tcW w:w="3969" w:type="dxa"/>
            <w:gridSpan w:val="2"/>
          </w:tcPr>
          <w:p w14:paraId="7AA035EC" w14:textId="77777777" w:rsidR="000C0FBB" w:rsidRPr="00C11202" w:rsidRDefault="000C0FBB" w:rsidP="000C0FBB">
            <w:pPr>
              <w:ind w:hanging="32"/>
              <w:rPr>
                <w:rFonts w:asciiTheme="majorHAnsi" w:hAnsiTheme="majorHAnsi" w:cstheme="majorHAnsi"/>
                <w:sz w:val="22"/>
                <w:szCs w:val="22"/>
              </w:rPr>
            </w:pPr>
          </w:p>
        </w:tc>
      </w:tr>
      <w:tr w:rsidR="000C0FBB" w:rsidRPr="00C11202" w14:paraId="5E442689" w14:textId="77777777" w:rsidTr="000C0FBB">
        <w:tc>
          <w:tcPr>
            <w:tcW w:w="5245" w:type="dxa"/>
          </w:tcPr>
          <w:p w14:paraId="43D72ACC" w14:textId="77777777" w:rsidR="000C0FBB" w:rsidRPr="00C11202" w:rsidRDefault="000C0FBB" w:rsidP="000C0FBB">
            <w:pPr>
              <w:rPr>
                <w:rFonts w:asciiTheme="majorHAnsi" w:hAnsiTheme="majorHAnsi" w:cstheme="majorHAnsi"/>
                <w:sz w:val="22"/>
                <w:szCs w:val="22"/>
              </w:rPr>
            </w:pPr>
            <w:r w:rsidRPr="00C11202">
              <w:rPr>
                <w:rFonts w:asciiTheme="majorHAnsi" w:hAnsiTheme="majorHAnsi" w:cstheme="majorHAnsi"/>
                <w:sz w:val="22"/>
                <w:szCs w:val="22"/>
              </w:rPr>
              <w:t>RCS</w:t>
            </w:r>
          </w:p>
        </w:tc>
        <w:tc>
          <w:tcPr>
            <w:tcW w:w="3969" w:type="dxa"/>
            <w:gridSpan w:val="2"/>
          </w:tcPr>
          <w:p w14:paraId="3091A3C2" w14:textId="77777777" w:rsidR="000C0FBB" w:rsidRPr="00C11202" w:rsidRDefault="000C0FBB" w:rsidP="000C0FBB">
            <w:pPr>
              <w:ind w:hanging="32"/>
              <w:rPr>
                <w:rFonts w:asciiTheme="majorHAnsi" w:hAnsiTheme="majorHAnsi" w:cstheme="majorHAnsi"/>
                <w:sz w:val="22"/>
                <w:szCs w:val="22"/>
              </w:rPr>
            </w:pPr>
          </w:p>
        </w:tc>
      </w:tr>
      <w:tr w:rsidR="000C0FBB" w:rsidRPr="00C11202" w14:paraId="5EADACE6" w14:textId="77777777" w:rsidTr="000C0FBB">
        <w:tc>
          <w:tcPr>
            <w:tcW w:w="5245" w:type="dxa"/>
          </w:tcPr>
          <w:p w14:paraId="77874689" w14:textId="77777777" w:rsidR="000C0FBB" w:rsidRPr="00C11202" w:rsidRDefault="000C0FBB" w:rsidP="000C0FBB">
            <w:pPr>
              <w:rPr>
                <w:rFonts w:asciiTheme="majorHAnsi" w:hAnsiTheme="majorHAnsi" w:cstheme="majorHAnsi"/>
                <w:sz w:val="22"/>
                <w:szCs w:val="22"/>
              </w:rPr>
            </w:pPr>
            <w:r w:rsidRPr="00C11202">
              <w:rPr>
                <w:rFonts w:asciiTheme="majorHAnsi" w:hAnsiTheme="majorHAnsi" w:cstheme="majorHAnsi"/>
                <w:sz w:val="22"/>
                <w:szCs w:val="22"/>
              </w:rPr>
              <w:t>Représentée par</w:t>
            </w:r>
          </w:p>
        </w:tc>
        <w:tc>
          <w:tcPr>
            <w:tcW w:w="3969" w:type="dxa"/>
            <w:gridSpan w:val="2"/>
          </w:tcPr>
          <w:p w14:paraId="1BA9DDC6" w14:textId="77777777" w:rsidR="000C0FBB" w:rsidRPr="00C11202" w:rsidRDefault="000C0FBB" w:rsidP="000C0FBB">
            <w:pPr>
              <w:ind w:hanging="32"/>
              <w:rPr>
                <w:rFonts w:asciiTheme="majorHAnsi" w:hAnsiTheme="majorHAnsi" w:cstheme="majorHAnsi"/>
                <w:sz w:val="22"/>
                <w:szCs w:val="22"/>
              </w:rPr>
            </w:pPr>
            <w:r w:rsidRPr="00C11202">
              <w:rPr>
                <w:rFonts w:asciiTheme="majorHAnsi" w:hAnsiTheme="majorHAnsi" w:cstheme="majorHAnsi"/>
                <w:sz w:val="22"/>
                <w:szCs w:val="22"/>
              </w:rPr>
              <w:t>Dûment habilité (e)</w:t>
            </w:r>
          </w:p>
        </w:tc>
      </w:tr>
      <w:tr w:rsidR="000C0FBB" w:rsidRPr="00C11202" w14:paraId="4EBD91CC" w14:textId="77777777" w:rsidTr="000C0FBB">
        <w:tc>
          <w:tcPr>
            <w:tcW w:w="5245" w:type="dxa"/>
          </w:tcPr>
          <w:p w14:paraId="47CEE7B2" w14:textId="77777777" w:rsidR="000C0FBB" w:rsidRPr="00C11202" w:rsidRDefault="000C0FBB" w:rsidP="000C0FBB">
            <w:pPr>
              <w:rPr>
                <w:rFonts w:asciiTheme="majorHAnsi" w:hAnsiTheme="majorHAnsi" w:cstheme="majorHAnsi"/>
                <w:sz w:val="22"/>
                <w:szCs w:val="22"/>
              </w:rPr>
            </w:pPr>
            <w:r w:rsidRPr="00C11202">
              <w:rPr>
                <w:rFonts w:asciiTheme="majorHAnsi" w:hAnsiTheme="majorHAnsi" w:cstheme="majorHAnsi"/>
                <w:sz w:val="22"/>
                <w:szCs w:val="22"/>
              </w:rPr>
              <w:t>Adresse</w:t>
            </w:r>
          </w:p>
        </w:tc>
        <w:tc>
          <w:tcPr>
            <w:tcW w:w="3969" w:type="dxa"/>
            <w:gridSpan w:val="2"/>
          </w:tcPr>
          <w:p w14:paraId="679B5FF8" w14:textId="77777777" w:rsidR="000C0FBB" w:rsidRPr="00C11202" w:rsidRDefault="000C0FBB" w:rsidP="000C0FBB">
            <w:pPr>
              <w:ind w:hanging="32"/>
              <w:rPr>
                <w:rFonts w:asciiTheme="majorHAnsi" w:hAnsiTheme="majorHAnsi" w:cstheme="majorHAnsi"/>
                <w:sz w:val="22"/>
                <w:szCs w:val="22"/>
              </w:rPr>
            </w:pPr>
          </w:p>
        </w:tc>
      </w:tr>
      <w:tr w:rsidR="000C0FBB" w:rsidRPr="00C11202" w14:paraId="3A8203AB" w14:textId="77777777" w:rsidTr="000C0FBB">
        <w:tc>
          <w:tcPr>
            <w:tcW w:w="5245" w:type="dxa"/>
          </w:tcPr>
          <w:p w14:paraId="598F1DBE" w14:textId="77777777" w:rsidR="000C0FBB" w:rsidRPr="00C11202" w:rsidRDefault="000C0FBB" w:rsidP="000C0FBB">
            <w:pPr>
              <w:rPr>
                <w:rFonts w:asciiTheme="majorHAnsi" w:hAnsiTheme="majorHAnsi" w:cstheme="majorHAnsi"/>
                <w:sz w:val="22"/>
                <w:szCs w:val="22"/>
              </w:rPr>
            </w:pPr>
          </w:p>
        </w:tc>
        <w:tc>
          <w:tcPr>
            <w:tcW w:w="3969" w:type="dxa"/>
            <w:gridSpan w:val="2"/>
          </w:tcPr>
          <w:p w14:paraId="6274EBAC" w14:textId="77777777" w:rsidR="000C0FBB" w:rsidRPr="00C11202" w:rsidRDefault="000C0FBB" w:rsidP="000C0FBB">
            <w:pPr>
              <w:ind w:hanging="32"/>
              <w:rPr>
                <w:rFonts w:asciiTheme="majorHAnsi" w:hAnsiTheme="majorHAnsi" w:cstheme="majorHAnsi"/>
                <w:sz w:val="22"/>
                <w:szCs w:val="22"/>
              </w:rPr>
            </w:pPr>
          </w:p>
        </w:tc>
      </w:tr>
      <w:tr w:rsidR="000C0FBB" w:rsidRPr="00C11202" w14:paraId="239A3569" w14:textId="77777777" w:rsidTr="000C0FBB">
        <w:tc>
          <w:tcPr>
            <w:tcW w:w="5245" w:type="dxa"/>
          </w:tcPr>
          <w:p w14:paraId="4E34B72A" w14:textId="20BFE4DC" w:rsidR="000C0FBB" w:rsidRPr="00C11202" w:rsidRDefault="000C0FBB" w:rsidP="000C0FBB">
            <w:pPr>
              <w:rPr>
                <w:rFonts w:asciiTheme="majorHAnsi" w:hAnsiTheme="majorHAnsi" w:cstheme="majorHAnsi"/>
                <w:sz w:val="22"/>
                <w:szCs w:val="22"/>
              </w:rPr>
            </w:pPr>
            <w:r>
              <w:rPr>
                <w:rFonts w:asciiTheme="majorHAnsi" w:hAnsiTheme="majorHAnsi" w:cstheme="majorHAnsi"/>
                <w:sz w:val="22"/>
                <w:szCs w:val="22"/>
              </w:rPr>
              <w:t>Courriel</w:t>
            </w:r>
          </w:p>
        </w:tc>
        <w:tc>
          <w:tcPr>
            <w:tcW w:w="3969" w:type="dxa"/>
            <w:gridSpan w:val="2"/>
          </w:tcPr>
          <w:p w14:paraId="57639D66" w14:textId="77777777" w:rsidR="000C0FBB" w:rsidRPr="00C11202" w:rsidRDefault="000C0FBB" w:rsidP="000C0FBB">
            <w:pPr>
              <w:ind w:hanging="32"/>
              <w:rPr>
                <w:rFonts w:asciiTheme="majorHAnsi" w:hAnsiTheme="majorHAnsi" w:cstheme="majorHAnsi"/>
                <w:sz w:val="22"/>
                <w:szCs w:val="22"/>
              </w:rPr>
            </w:pPr>
          </w:p>
        </w:tc>
      </w:tr>
      <w:tr w:rsidR="000C0FBB" w:rsidRPr="00C11202" w14:paraId="1EE33BFC" w14:textId="77777777" w:rsidTr="000C0FBB">
        <w:tc>
          <w:tcPr>
            <w:tcW w:w="5245" w:type="dxa"/>
          </w:tcPr>
          <w:p w14:paraId="28D39D53" w14:textId="77777777" w:rsidR="000C0FBB" w:rsidRPr="00C11202" w:rsidRDefault="000C0FBB" w:rsidP="000C0FBB">
            <w:pPr>
              <w:rPr>
                <w:rFonts w:asciiTheme="majorHAnsi" w:hAnsiTheme="majorHAnsi" w:cstheme="majorHAnsi"/>
                <w:sz w:val="22"/>
                <w:szCs w:val="22"/>
              </w:rPr>
            </w:pPr>
            <w:r w:rsidRPr="00C11202">
              <w:rPr>
                <w:rFonts w:asciiTheme="majorHAnsi" w:hAnsiTheme="majorHAnsi" w:cstheme="majorHAnsi"/>
                <w:sz w:val="22"/>
                <w:szCs w:val="22"/>
              </w:rPr>
              <w:t>Code NAF</w:t>
            </w:r>
          </w:p>
        </w:tc>
        <w:tc>
          <w:tcPr>
            <w:tcW w:w="3969" w:type="dxa"/>
            <w:gridSpan w:val="2"/>
          </w:tcPr>
          <w:p w14:paraId="594749B3" w14:textId="77777777" w:rsidR="000C0FBB" w:rsidRPr="00C11202" w:rsidRDefault="000C0FBB" w:rsidP="000C0FBB">
            <w:pPr>
              <w:ind w:hanging="32"/>
              <w:rPr>
                <w:rFonts w:asciiTheme="majorHAnsi" w:hAnsiTheme="majorHAnsi" w:cstheme="majorHAnsi"/>
                <w:sz w:val="22"/>
                <w:szCs w:val="22"/>
              </w:rPr>
            </w:pPr>
            <w:r w:rsidRPr="00C11202">
              <w:rPr>
                <w:rFonts w:asciiTheme="majorHAnsi" w:hAnsiTheme="majorHAnsi" w:cstheme="majorHAnsi"/>
                <w:sz w:val="22"/>
                <w:szCs w:val="22"/>
              </w:rPr>
              <w:t>N° SIRET</w:t>
            </w:r>
          </w:p>
        </w:tc>
      </w:tr>
      <w:tr w:rsidR="000C0FBB" w:rsidRPr="00C11202" w14:paraId="2ECAF050" w14:textId="77777777" w:rsidTr="000C0FBB">
        <w:tc>
          <w:tcPr>
            <w:tcW w:w="5245" w:type="dxa"/>
          </w:tcPr>
          <w:p w14:paraId="0E80F1DD" w14:textId="77777777" w:rsidR="000C0FBB" w:rsidRPr="00C11202" w:rsidRDefault="000C0FBB" w:rsidP="000C0FBB">
            <w:pPr>
              <w:rPr>
                <w:rFonts w:asciiTheme="majorHAnsi" w:hAnsiTheme="majorHAnsi" w:cstheme="majorHAnsi"/>
                <w:sz w:val="22"/>
                <w:szCs w:val="22"/>
              </w:rPr>
            </w:pPr>
            <w:r w:rsidRPr="00C11202">
              <w:rPr>
                <w:rFonts w:asciiTheme="majorHAnsi" w:hAnsiTheme="majorHAnsi" w:cstheme="majorHAnsi"/>
                <w:sz w:val="22"/>
                <w:szCs w:val="22"/>
              </w:rPr>
              <w:t>TVA intracommunautaire</w:t>
            </w:r>
          </w:p>
        </w:tc>
        <w:tc>
          <w:tcPr>
            <w:tcW w:w="3969" w:type="dxa"/>
            <w:gridSpan w:val="2"/>
          </w:tcPr>
          <w:p w14:paraId="03CB716C" w14:textId="77777777" w:rsidR="000C0FBB" w:rsidRPr="00C11202" w:rsidRDefault="000C0FBB" w:rsidP="000C0FBB">
            <w:pPr>
              <w:ind w:left="-142"/>
              <w:rPr>
                <w:rFonts w:asciiTheme="majorHAnsi" w:hAnsiTheme="majorHAnsi" w:cstheme="majorHAnsi"/>
                <w:sz w:val="22"/>
                <w:szCs w:val="22"/>
              </w:rPr>
            </w:pPr>
          </w:p>
        </w:tc>
      </w:tr>
      <w:tr w:rsidR="000C0FBB" w:rsidRPr="00C11202" w14:paraId="00CE9BC8" w14:textId="77777777" w:rsidTr="000C0FBB">
        <w:tc>
          <w:tcPr>
            <w:tcW w:w="7517" w:type="dxa"/>
            <w:gridSpan w:val="2"/>
          </w:tcPr>
          <w:p w14:paraId="3A71E9C1" w14:textId="77777777" w:rsidR="000C0FBB" w:rsidRPr="00C11202" w:rsidRDefault="000C0FBB" w:rsidP="000C0FBB">
            <w:pPr>
              <w:rPr>
                <w:rFonts w:asciiTheme="majorHAnsi" w:hAnsiTheme="majorHAnsi" w:cstheme="majorHAnsi"/>
                <w:sz w:val="22"/>
                <w:szCs w:val="22"/>
              </w:rPr>
            </w:pPr>
            <w:r w:rsidRPr="00C11202">
              <w:rPr>
                <w:rFonts w:asciiTheme="majorHAnsi" w:hAnsiTheme="majorHAnsi" w:cstheme="majorHAnsi"/>
                <w:sz w:val="22"/>
                <w:szCs w:val="22"/>
              </w:rPr>
              <w:t>Le cas échéant, numéro d’inscription au tableau de l’ordre des architectes</w:t>
            </w:r>
          </w:p>
        </w:tc>
        <w:tc>
          <w:tcPr>
            <w:tcW w:w="1697" w:type="dxa"/>
          </w:tcPr>
          <w:p w14:paraId="3F216FE6" w14:textId="77777777" w:rsidR="000C0FBB" w:rsidRPr="00C11202" w:rsidRDefault="000C0FBB" w:rsidP="000C0FBB">
            <w:pPr>
              <w:ind w:left="-142"/>
              <w:rPr>
                <w:rFonts w:asciiTheme="majorHAnsi" w:hAnsiTheme="majorHAnsi" w:cstheme="majorHAnsi"/>
                <w:sz w:val="22"/>
                <w:szCs w:val="22"/>
              </w:rPr>
            </w:pPr>
          </w:p>
        </w:tc>
      </w:tr>
    </w:tbl>
    <w:p w14:paraId="113AF73D" w14:textId="77777777" w:rsidR="000C0FBB" w:rsidRDefault="000C0FBB" w:rsidP="000C0FBB">
      <w:pPr>
        <w:jc w:val="both"/>
        <w:rPr>
          <w:rFonts w:ascii="Segoe UI Symbol" w:hAnsi="Segoe UI Symbol" w:cs="Segoe UI Symbol"/>
          <w:sz w:val="22"/>
          <w:szCs w:val="22"/>
        </w:rPr>
      </w:pPr>
    </w:p>
    <w:p w14:paraId="61231874" w14:textId="586B8A19" w:rsidR="000C0FBB" w:rsidRPr="000C0FBB" w:rsidRDefault="000C0FBB" w:rsidP="000C0FBB">
      <w:pPr>
        <w:jc w:val="both"/>
        <w:rPr>
          <w:rFonts w:asciiTheme="majorHAnsi" w:hAnsiTheme="majorHAnsi" w:cstheme="majorHAnsi"/>
          <w:sz w:val="22"/>
          <w:szCs w:val="22"/>
        </w:rPr>
      </w:pPr>
      <w:r w:rsidRPr="000C0FBB">
        <w:rPr>
          <w:rFonts w:ascii="Segoe UI Symbol" w:hAnsi="Segoe UI Symbol" w:cs="Segoe UI Symbol"/>
          <w:sz w:val="22"/>
          <w:szCs w:val="22"/>
        </w:rPr>
        <w:t>❏</w:t>
      </w:r>
      <w:r w:rsidRPr="000C0FBB">
        <w:rPr>
          <w:rFonts w:ascii="Calibri" w:hAnsi="Calibri" w:cs="Calibri"/>
          <w:sz w:val="22"/>
          <w:szCs w:val="22"/>
        </w:rPr>
        <w:t> </w:t>
      </w:r>
      <w:r w:rsidRPr="000C0FBB">
        <w:rPr>
          <w:rFonts w:asciiTheme="majorHAnsi" w:hAnsiTheme="majorHAnsi" w:cstheme="majorHAnsi"/>
          <w:sz w:val="22"/>
          <w:szCs w:val="22"/>
        </w:rPr>
        <w:t>s'engage en tant que mandataire solidaire du groupement conjoint sur la base de l’offre du groupement</w:t>
      </w:r>
      <w:r>
        <w:rPr>
          <w:rFonts w:asciiTheme="majorHAnsi" w:hAnsiTheme="majorHAnsi" w:cstheme="majorHAnsi"/>
          <w:sz w:val="22"/>
          <w:szCs w:val="22"/>
        </w:rPr>
        <w:t xml:space="preserve"> </w:t>
      </w:r>
      <w:r w:rsidRPr="000C0FBB">
        <w:rPr>
          <w:rFonts w:asciiTheme="majorHAnsi" w:hAnsiTheme="majorHAnsi" w:cstheme="majorHAnsi"/>
          <w:sz w:val="22"/>
          <w:szCs w:val="22"/>
        </w:rPr>
        <w:t>;</w:t>
      </w:r>
    </w:p>
    <w:p w14:paraId="1A6DF5EE" w14:textId="77777777" w:rsidR="000C0FBB" w:rsidRDefault="000C0FBB" w:rsidP="000C0FBB">
      <w:pPr>
        <w:jc w:val="both"/>
        <w:rPr>
          <w:rFonts w:ascii="Segoe UI Symbol" w:hAnsi="Segoe UI Symbol" w:cs="Segoe UI Symbol"/>
          <w:sz w:val="22"/>
          <w:szCs w:val="22"/>
        </w:rPr>
      </w:pPr>
    </w:p>
    <w:p w14:paraId="62C2AF2D" w14:textId="5CDBA47B" w:rsidR="000C0FBB" w:rsidRDefault="000C0FBB" w:rsidP="000C0FBB">
      <w:pPr>
        <w:jc w:val="both"/>
        <w:rPr>
          <w:rFonts w:asciiTheme="majorHAnsi" w:hAnsiTheme="majorHAnsi" w:cstheme="majorHAnsi"/>
          <w:sz w:val="22"/>
          <w:szCs w:val="22"/>
        </w:rPr>
      </w:pPr>
    </w:p>
    <w:p w14:paraId="0FFE4F4C" w14:textId="62BC36BF" w:rsidR="000C0FBB" w:rsidRDefault="000C0FBB" w:rsidP="000C0FBB">
      <w:pPr>
        <w:jc w:val="both"/>
        <w:rPr>
          <w:rFonts w:asciiTheme="majorHAnsi" w:hAnsiTheme="majorHAnsi" w:cstheme="majorHAnsi"/>
          <w:sz w:val="22"/>
          <w:szCs w:val="22"/>
        </w:rPr>
      </w:pPr>
      <w:r w:rsidRPr="000C0FBB">
        <w:rPr>
          <w:rFonts w:ascii="Segoe UI Symbol" w:hAnsi="Segoe UI Symbol" w:cs="Segoe UI Symbol"/>
          <w:sz w:val="22"/>
          <w:szCs w:val="22"/>
        </w:rPr>
        <w:t>❏</w:t>
      </w:r>
      <w:r w:rsidRPr="000C0FBB">
        <w:rPr>
          <w:rFonts w:ascii="Calibri" w:hAnsi="Calibri" w:cs="Calibri"/>
          <w:sz w:val="22"/>
          <w:szCs w:val="22"/>
        </w:rPr>
        <w:t> </w:t>
      </w:r>
      <w:r w:rsidRPr="000C0FBB">
        <w:rPr>
          <w:rFonts w:asciiTheme="majorHAnsi" w:hAnsiTheme="majorHAnsi" w:cstheme="majorHAnsi"/>
          <w:sz w:val="22"/>
          <w:szCs w:val="22"/>
        </w:rPr>
        <w:t>s'engage en tant que mandataire du groupement solidaire sur la base de l’offre du groupement ;</w:t>
      </w:r>
    </w:p>
    <w:p w14:paraId="698D3472" w14:textId="7EDF4EF4" w:rsidR="000C0FBB" w:rsidRDefault="000C0FBB" w:rsidP="000C0FBB">
      <w:pPr>
        <w:jc w:val="both"/>
        <w:rPr>
          <w:rFonts w:asciiTheme="majorHAnsi" w:hAnsiTheme="majorHAnsi" w:cstheme="majorHAnsi"/>
          <w:sz w:val="22"/>
          <w:szCs w:val="22"/>
        </w:rPr>
      </w:pPr>
    </w:p>
    <w:p w14:paraId="57E4DFF3" w14:textId="0E1BBF4A" w:rsidR="000C0FBB" w:rsidRPr="000C0FBB" w:rsidRDefault="000C0FBB" w:rsidP="000C0FBB">
      <w:pPr>
        <w:jc w:val="both"/>
        <w:rPr>
          <w:rFonts w:asciiTheme="majorHAnsi" w:hAnsiTheme="majorHAnsi" w:cstheme="majorHAnsi"/>
          <w:sz w:val="22"/>
          <w:szCs w:val="22"/>
        </w:rPr>
      </w:pPr>
      <w:r>
        <w:rPr>
          <w:rFonts w:asciiTheme="majorHAnsi" w:hAnsiTheme="majorHAnsi" w:cstheme="majorHAnsi"/>
          <w:sz w:val="22"/>
          <w:szCs w:val="22"/>
        </w:rPr>
        <w:t>Constitué avec :</w:t>
      </w:r>
    </w:p>
    <w:p w14:paraId="5FEA9BA3" w14:textId="77777777" w:rsidR="00DA73DB" w:rsidRPr="00C11202" w:rsidRDefault="00DA73DB" w:rsidP="00DA73DB">
      <w:pPr>
        <w:rPr>
          <w:rFonts w:asciiTheme="majorHAnsi" w:hAnsiTheme="majorHAnsi" w:cstheme="majorHAnsi"/>
          <w:sz w:val="22"/>
          <w:szCs w:val="22"/>
        </w:rPr>
      </w:pPr>
    </w:p>
    <w:p w14:paraId="03452795" w14:textId="77777777" w:rsidR="00504C98" w:rsidRPr="00C11202" w:rsidRDefault="00504C98" w:rsidP="007401BC">
      <w:pPr>
        <w:pStyle w:val="Paragraphedeliste"/>
        <w:numPr>
          <w:ilvl w:val="0"/>
          <w:numId w:val="21"/>
        </w:numPr>
        <w:rPr>
          <w:rFonts w:asciiTheme="majorHAnsi" w:hAnsiTheme="majorHAnsi" w:cstheme="majorHAnsi"/>
          <w:sz w:val="22"/>
          <w:szCs w:val="22"/>
        </w:rPr>
      </w:pPr>
      <w:r w:rsidRPr="00C11202">
        <w:rPr>
          <w:rFonts w:asciiTheme="majorHAnsi" w:hAnsiTheme="majorHAnsi" w:cstheme="majorHAnsi"/>
          <w:sz w:val="22"/>
          <w:szCs w:val="22"/>
        </w:rPr>
        <w:t xml:space="preserve">1er co-traitant :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2272"/>
        <w:gridCol w:w="1697"/>
      </w:tblGrid>
      <w:tr w:rsidR="00504C98" w:rsidRPr="00C11202" w14:paraId="19C87BF0" w14:textId="77777777" w:rsidTr="005E0DE2">
        <w:tc>
          <w:tcPr>
            <w:tcW w:w="5245" w:type="dxa"/>
          </w:tcPr>
          <w:p w14:paraId="0A964023"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sym w:font="Wingdings" w:char="F06F"/>
            </w:r>
            <w:r w:rsidRPr="00C11202">
              <w:rPr>
                <w:rFonts w:asciiTheme="majorHAnsi" w:hAnsiTheme="majorHAnsi" w:cstheme="majorHAnsi"/>
                <w:sz w:val="22"/>
                <w:szCs w:val="22"/>
              </w:rPr>
              <w:t xml:space="preserve"> M/Mme</w:t>
            </w:r>
          </w:p>
        </w:tc>
        <w:tc>
          <w:tcPr>
            <w:tcW w:w="3969" w:type="dxa"/>
            <w:gridSpan w:val="2"/>
          </w:tcPr>
          <w:p w14:paraId="41273FD4"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Contractant personnellement</w:t>
            </w:r>
          </w:p>
        </w:tc>
      </w:tr>
      <w:tr w:rsidR="00504C98" w:rsidRPr="00C11202" w14:paraId="437F1CDC" w14:textId="77777777" w:rsidTr="005E0DE2">
        <w:tc>
          <w:tcPr>
            <w:tcW w:w="5245" w:type="dxa"/>
          </w:tcPr>
          <w:p w14:paraId="3B476A73"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sym w:font="Wingdings" w:char="F06F"/>
            </w:r>
            <w:r w:rsidRPr="00C11202">
              <w:rPr>
                <w:rFonts w:asciiTheme="majorHAnsi" w:hAnsiTheme="majorHAnsi" w:cstheme="majorHAnsi"/>
                <w:sz w:val="22"/>
                <w:szCs w:val="22"/>
              </w:rPr>
              <w:t xml:space="preserve"> La Société</w:t>
            </w:r>
          </w:p>
        </w:tc>
        <w:tc>
          <w:tcPr>
            <w:tcW w:w="3969" w:type="dxa"/>
            <w:gridSpan w:val="2"/>
          </w:tcPr>
          <w:p w14:paraId="3DCB8376" w14:textId="77777777" w:rsidR="00504C98" w:rsidRPr="00C11202" w:rsidRDefault="00504C98" w:rsidP="005E0DE2">
            <w:pPr>
              <w:ind w:hanging="32"/>
              <w:rPr>
                <w:rFonts w:asciiTheme="majorHAnsi" w:hAnsiTheme="majorHAnsi" w:cstheme="majorHAnsi"/>
                <w:sz w:val="22"/>
                <w:szCs w:val="22"/>
              </w:rPr>
            </w:pPr>
          </w:p>
        </w:tc>
      </w:tr>
      <w:tr w:rsidR="00504C98" w:rsidRPr="00C11202" w14:paraId="19495A82" w14:textId="77777777" w:rsidTr="005E0DE2">
        <w:tc>
          <w:tcPr>
            <w:tcW w:w="5245" w:type="dxa"/>
          </w:tcPr>
          <w:p w14:paraId="7E82F956"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RCS</w:t>
            </w:r>
          </w:p>
        </w:tc>
        <w:tc>
          <w:tcPr>
            <w:tcW w:w="3969" w:type="dxa"/>
            <w:gridSpan w:val="2"/>
          </w:tcPr>
          <w:p w14:paraId="01A45B25" w14:textId="77777777" w:rsidR="00504C98" w:rsidRPr="00C11202" w:rsidRDefault="00504C98" w:rsidP="005E0DE2">
            <w:pPr>
              <w:ind w:hanging="32"/>
              <w:rPr>
                <w:rFonts w:asciiTheme="majorHAnsi" w:hAnsiTheme="majorHAnsi" w:cstheme="majorHAnsi"/>
                <w:sz w:val="22"/>
                <w:szCs w:val="22"/>
              </w:rPr>
            </w:pPr>
          </w:p>
        </w:tc>
      </w:tr>
      <w:tr w:rsidR="00504C98" w:rsidRPr="00C11202" w14:paraId="01FA3768" w14:textId="77777777" w:rsidTr="005E0DE2">
        <w:tc>
          <w:tcPr>
            <w:tcW w:w="5245" w:type="dxa"/>
          </w:tcPr>
          <w:p w14:paraId="2E21EC52"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Représentée par</w:t>
            </w:r>
          </w:p>
        </w:tc>
        <w:tc>
          <w:tcPr>
            <w:tcW w:w="3969" w:type="dxa"/>
            <w:gridSpan w:val="2"/>
          </w:tcPr>
          <w:p w14:paraId="6673C284"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Dûment habilité (e)</w:t>
            </w:r>
          </w:p>
        </w:tc>
      </w:tr>
      <w:tr w:rsidR="00504C98" w:rsidRPr="00C11202" w14:paraId="7A4DB357" w14:textId="77777777" w:rsidTr="005E0DE2">
        <w:tc>
          <w:tcPr>
            <w:tcW w:w="5245" w:type="dxa"/>
          </w:tcPr>
          <w:p w14:paraId="772C4CB9"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Adresse</w:t>
            </w:r>
          </w:p>
        </w:tc>
        <w:tc>
          <w:tcPr>
            <w:tcW w:w="3969" w:type="dxa"/>
            <w:gridSpan w:val="2"/>
          </w:tcPr>
          <w:p w14:paraId="79883B09" w14:textId="77777777" w:rsidR="00504C98" w:rsidRPr="00C11202" w:rsidRDefault="00504C98" w:rsidP="005E0DE2">
            <w:pPr>
              <w:ind w:hanging="32"/>
              <w:rPr>
                <w:rFonts w:asciiTheme="majorHAnsi" w:hAnsiTheme="majorHAnsi" w:cstheme="majorHAnsi"/>
                <w:sz w:val="22"/>
                <w:szCs w:val="22"/>
              </w:rPr>
            </w:pPr>
          </w:p>
        </w:tc>
      </w:tr>
      <w:tr w:rsidR="00504C98" w:rsidRPr="00C11202" w14:paraId="32449E8C" w14:textId="77777777" w:rsidTr="005E0DE2">
        <w:tc>
          <w:tcPr>
            <w:tcW w:w="5245" w:type="dxa"/>
          </w:tcPr>
          <w:p w14:paraId="11E6002D" w14:textId="77777777" w:rsidR="00504C98" w:rsidRPr="00C11202" w:rsidRDefault="00504C98" w:rsidP="005E0DE2">
            <w:pPr>
              <w:rPr>
                <w:rFonts w:asciiTheme="majorHAnsi" w:hAnsiTheme="majorHAnsi" w:cstheme="majorHAnsi"/>
                <w:sz w:val="22"/>
                <w:szCs w:val="22"/>
              </w:rPr>
            </w:pPr>
          </w:p>
        </w:tc>
        <w:tc>
          <w:tcPr>
            <w:tcW w:w="3969" w:type="dxa"/>
            <w:gridSpan w:val="2"/>
          </w:tcPr>
          <w:p w14:paraId="3FA183A8" w14:textId="77777777" w:rsidR="00504C98" w:rsidRPr="00C11202" w:rsidRDefault="00504C98" w:rsidP="005E0DE2">
            <w:pPr>
              <w:ind w:hanging="32"/>
              <w:rPr>
                <w:rFonts w:asciiTheme="majorHAnsi" w:hAnsiTheme="majorHAnsi" w:cstheme="majorHAnsi"/>
                <w:sz w:val="22"/>
                <w:szCs w:val="22"/>
              </w:rPr>
            </w:pPr>
          </w:p>
        </w:tc>
      </w:tr>
      <w:tr w:rsidR="000C0FBB" w:rsidRPr="00C11202" w14:paraId="07BB3EBA" w14:textId="77777777" w:rsidTr="005E0DE2">
        <w:tc>
          <w:tcPr>
            <w:tcW w:w="5245" w:type="dxa"/>
          </w:tcPr>
          <w:p w14:paraId="21F8F635" w14:textId="178BC789" w:rsidR="000C0FBB" w:rsidRPr="00C11202" w:rsidRDefault="000C0FBB" w:rsidP="005E0DE2">
            <w:pPr>
              <w:rPr>
                <w:rFonts w:asciiTheme="majorHAnsi" w:hAnsiTheme="majorHAnsi" w:cstheme="majorHAnsi"/>
                <w:sz w:val="22"/>
                <w:szCs w:val="22"/>
              </w:rPr>
            </w:pPr>
            <w:r>
              <w:rPr>
                <w:rFonts w:asciiTheme="majorHAnsi" w:hAnsiTheme="majorHAnsi" w:cstheme="majorHAnsi"/>
                <w:sz w:val="22"/>
                <w:szCs w:val="22"/>
              </w:rPr>
              <w:t>Courriel</w:t>
            </w:r>
          </w:p>
        </w:tc>
        <w:tc>
          <w:tcPr>
            <w:tcW w:w="3969" w:type="dxa"/>
            <w:gridSpan w:val="2"/>
          </w:tcPr>
          <w:p w14:paraId="670A0DAB" w14:textId="77777777" w:rsidR="000C0FBB" w:rsidRPr="00C11202" w:rsidRDefault="000C0FBB" w:rsidP="005E0DE2">
            <w:pPr>
              <w:ind w:hanging="32"/>
              <w:rPr>
                <w:rFonts w:asciiTheme="majorHAnsi" w:hAnsiTheme="majorHAnsi" w:cstheme="majorHAnsi"/>
                <w:sz w:val="22"/>
                <w:szCs w:val="22"/>
              </w:rPr>
            </w:pPr>
          </w:p>
        </w:tc>
      </w:tr>
      <w:tr w:rsidR="00504C98" w:rsidRPr="00C11202" w14:paraId="1D565AC8" w14:textId="77777777" w:rsidTr="005E0DE2">
        <w:tc>
          <w:tcPr>
            <w:tcW w:w="5245" w:type="dxa"/>
          </w:tcPr>
          <w:p w14:paraId="0D832486"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Code NAF</w:t>
            </w:r>
          </w:p>
        </w:tc>
        <w:tc>
          <w:tcPr>
            <w:tcW w:w="3969" w:type="dxa"/>
            <w:gridSpan w:val="2"/>
          </w:tcPr>
          <w:p w14:paraId="7B1CDCFA"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N° SIRET</w:t>
            </w:r>
          </w:p>
        </w:tc>
      </w:tr>
      <w:tr w:rsidR="00504C98" w:rsidRPr="00C11202" w14:paraId="4FA7CE4E" w14:textId="77777777" w:rsidTr="005E0DE2">
        <w:tc>
          <w:tcPr>
            <w:tcW w:w="5245" w:type="dxa"/>
          </w:tcPr>
          <w:p w14:paraId="14E57D28"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TVA intracommunautaire</w:t>
            </w:r>
          </w:p>
        </w:tc>
        <w:tc>
          <w:tcPr>
            <w:tcW w:w="3969" w:type="dxa"/>
            <w:gridSpan w:val="2"/>
          </w:tcPr>
          <w:p w14:paraId="42FF1A7C" w14:textId="77777777" w:rsidR="00504C98" w:rsidRPr="00C11202" w:rsidRDefault="00504C98" w:rsidP="005E0DE2">
            <w:pPr>
              <w:ind w:left="-142"/>
              <w:rPr>
                <w:rFonts w:asciiTheme="majorHAnsi" w:hAnsiTheme="majorHAnsi" w:cstheme="majorHAnsi"/>
                <w:sz w:val="22"/>
                <w:szCs w:val="22"/>
              </w:rPr>
            </w:pPr>
          </w:p>
        </w:tc>
      </w:tr>
      <w:tr w:rsidR="00504C98" w:rsidRPr="00C11202" w14:paraId="595145D2" w14:textId="77777777" w:rsidTr="005E0DE2">
        <w:tc>
          <w:tcPr>
            <w:tcW w:w="7517" w:type="dxa"/>
            <w:gridSpan w:val="2"/>
          </w:tcPr>
          <w:p w14:paraId="73A25635"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Le cas échéant, numéro d’inscription au tableau de l’ordre des architectes</w:t>
            </w:r>
          </w:p>
        </w:tc>
        <w:tc>
          <w:tcPr>
            <w:tcW w:w="1697" w:type="dxa"/>
          </w:tcPr>
          <w:p w14:paraId="35D22139" w14:textId="77777777" w:rsidR="00504C98" w:rsidRPr="00C11202" w:rsidRDefault="00504C98" w:rsidP="005E0DE2">
            <w:pPr>
              <w:ind w:left="-142"/>
              <w:rPr>
                <w:rFonts w:asciiTheme="majorHAnsi" w:hAnsiTheme="majorHAnsi" w:cstheme="majorHAnsi"/>
                <w:sz w:val="22"/>
                <w:szCs w:val="22"/>
              </w:rPr>
            </w:pPr>
          </w:p>
        </w:tc>
      </w:tr>
    </w:tbl>
    <w:p w14:paraId="63DE4062" w14:textId="77777777" w:rsidR="00504C98" w:rsidRPr="00C11202" w:rsidRDefault="00504C98" w:rsidP="00DA73DB">
      <w:pPr>
        <w:rPr>
          <w:rFonts w:asciiTheme="majorHAnsi" w:hAnsiTheme="majorHAnsi" w:cstheme="majorHAnsi"/>
          <w:sz w:val="22"/>
          <w:szCs w:val="22"/>
        </w:rPr>
      </w:pPr>
    </w:p>
    <w:p w14:paraId="3113FE20" w14:textId="7A5DABCF" w:rsidR="00504C98" w:rsidRPr="00C11202" w:rsidRDefault="00504C98" w:rsidP="00504C98">
      <w:pPr>
        <w:pStyle w:val="Paragraphedeliste"/>
        <w:numPr>
          <w:ilvl w:val="0"/>
          <w:numId w:val="21"/>
        </w:numPr>
        <w:rPr>
          <w:rFonts w:asciiTheme="majorHAnsi" w:hAnsiTheme="majorHAnsi" w:cstheme="majorHAnsi"/>
          <w:sz w:val="22"/>
          <w:szCs w:val="22"/>
        </w:rPr>
      </w:pPr>
      <w:r w:rsidRPr="00C11202">
        <w:rPr>
          <w:rFonts w:asciiTheme="majorHAnsi" w:hAnsiTheme="majorHAnsi" w:cstheme="majorHAnsi"/>
          <w:sz w:val="22"/>
          <w:szCs w:val="22"/>
        </w:rPr>
        <w:t xml:space="preserve">2è co-traitant :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2272"/>
        <w:gridCol w:w="1697"/>
      </w:tblGrid>
      <w:tr w:rsidR="00504C98" w:rsidRPr="00C11202" w14:paraId="0C499E84" w14:textId="77777777" w:rsidTr="005E0DE2">
        <w:tc>
          <w:tcPr>
            <w:tcW w:w="5245" w:type="dxa"/>
          </w:tcPr>
          <w:p w14:paraId="6708CE8A"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sym w:font="Wingdings" w:char="F06F"/>
            </w:r>
            <w:r w:rsidRPr="00C11202">
              <w:rPr>
                <w:rFonts w:asciiTheme="majorHAnsi" w:hAnsiTheme="majorHAnsi" w:cstheme="majorHAnsi"/>
                <w:sz w:val="22"/>
                <w:szCs w:val="22"/>
              </w:rPr>
              <w:t xml:space="preserve"> M/Mme</w:t>
            </w:r>
          </w:p>
        </w:tc>
        <w:tc>
          <w:tcPr>
            <w:tcW w:w="3969" w:type="dxa"/>
            <w:gridSpan w:val="2"/>
          </w:tcPr>
          <w:p w14:paraId="57E877D2"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Contractant personnellement</w:t>
            </w:r>
          </w:p>
        </w:tc>
      </w:tr>
      <w:tr w:rsidR="00504C98" w:rsidRPr="00C11202" w14:paraId="653A745C" w14:textId="77777777" w:rsidTr="005E0DE2">
        <w:tc>
          <w:tcPr>
            <w:tcW w:w="5245" w:type="dxa"/>
          </w:tcPr>
          <w:p w14:paraId="7F52DEA7"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sym w:font="Wingdings" w:char="F06F"/>
            </w:r>
            <w:r w:rsidRPr="00C11202">
              <w:rPr>
                <w:rFonts w:asciiTheme="majorHAnsi" w:hAnsiTheme="majorHAnsi" w:cstheme="majorHAnsi"/>
                <w:sz w:val="22"/>
                <w:szCs w:val="22"/>
              </w:rPr>
              <w:t xml:space="preserve"> La Société</w:t>
            </w:r>
          </w:p>
        </w:tc>
        <w:tc>
          <w:tcPr>
            <w:tcW w:w="3969" w:type="dxa"/>
            <w:gridSpan w:val="2"/>
          </w:tcPr>
          <w:p w14:paraId="2934AF6B" w14:textId="77777777" w:rsidR="00504C98" w:rsidRPr="00C11202" w:rsidRDefault="00504C98" w:rsidP="005E0DE2">
            <w:pPr>
              <w:ind w:hanging="32"/>
              <w:rPr>
                <w:rFonts w:asciiTheme="majorHAnsi" w:hAnsiTheme="majorHAnsi" w:cstheme="majorHAnsi"/>
                <w:sz w:val="22"/>
                <w:szCs w:val="22"/>
              </w:rPr>
            </w:pPr>
          </w:p>
        </w:tc>
      </w:tr>
      <w:tr w:rsidR="00504C98" w:rsidRPr="00C11202" w14:paraId="4DEC1481" w14:textId="77777777" w:rsidTr="005E0DE2">
        <w:tc>
          <w:tcPr>
            <w:tcW w:w="5245" w:type="dxa"/>
          </w:tcPr>
          <w:p w14:paraId="0E8EDB1F"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RCS</w:t>
            </w:r>
          </w:p>
        </w:tc>
        <w:tc>
          <w:tcPr>
            <w:tcW w:w="3969" w:type="dxa"/>
            <w:gridSpan w:val="2"/>
          </w:tcPr>
          <w:p w14:paraId="1978E4BE" w14:textId="77777777" w:rsidR="00504C98" w:rsidRPr="00C11202" w:rsidRDefault="00504C98" w:rsidP="005E0DE2">
            <w:pPr>
              <w:ind w:hanging="32"/>
              <w:rPr>
                <w:rFonts w:asciiTheme="majorHAnsi" w:hAnsiTheme="majorHAnsi" w:cstheme="majorHAnsi"/>
                <w:sz w:val="22"/>
                <w:szCs w:val="22"/>
              </w:rPr>
            </w:pPr>
          </w:p>
        </w:tc>
      </w:tr>
      <w:tr w:rsidR="00504C98" w:rsidRPr="00C11202" w14:paraId="1644E43E" w14:textId="77777777" w:rsidTr="005E0DE2">
        <w:tc>
          <w:tcPr>
            <w:tcW w:w="5245" w:type="dxa"/>
          </w:tcPr>
          <w:p w14:paraId="74DB7DA4"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Représentée par</w:t>
            </w:r>
          </w:p>
        </w:tc>
        <w:tc>
          <w:tcPr>
            <w:tcW w:w="3969" w:type="dxa"/>
            <w:gridSpan w:val="2"/>
          </w:tcPr>
          <w:p w14:paraId="236FE22F"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Dûment habilité (e)</w:t>
            </w:r>
          </w:p>
        </w:tc>
      </w:tr>
      <w:tr w:rsidR="00504C98" w:rsidRPr="00C11202" w14:paraId="296B7E10" w14:textId="77777777" w:rsidTr="005E0DE2">
        <w:tc>
          <w:tcPr>
            <w:tcW w:w="5245" w:type="dxa"/>
          </w:tcPr>
          <w:p w14:paraId="6BF4D6B8"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Adresse</w:t>
            </w:r>
          </w:p>
        </w:tc>
        <w:tc>
          <w:tcPr>
            <w:tcW w:w="3969" w:type="dxa"/>
            <w:gridSpan w:val="2"/>
          </w:tcPr>
          <w:p w14:paraId="2ADE3387" w14:textId="77777777" w:rsidR="00504C98" w:rsidRPr="00C11202" w:rsidRDefault="00504C98" w:rsidP="005E0DE2">
            <w:pPr>
              <w:ind w:hanging="32"/>
              <w:rPr>
                <w:rFonts w:asciiTheme="majorHAnsi" w:hAnsiTheme="majorHAnsi" w:cstheme="majorHAnsi"/>
                <w:sz w:val="22"/>
                <w:szCs w:val="22"/>
              </w:rPr>
            </w:pPr>
          </w:p>
        </w:tc>
      </w:tr>
      <w:tr w:rsidR="00504C98" w:rsidRPr="00C11202" w14:paraId="29B12651" w14:textId="77777777" w:rsidTr="005E0DE2">
        <w:tc>
          <w:tcPr>
            <w:tcW w:w="5245" w:type="dxa"/>
          </w:tcPr>
          <w:p w14:paraId="1BCFF23F" w14:textId="77777777" w:rsidR="00504C98" w:rsidRPr="00C11202" w:rsidRDefault="00504C98" w:rsidP="005E0DE2">
            <w:pPr>
              <w:rPr>
                <w:rFonts w:asciiTheme="majorHAnsi" w:hAnsiTheme="majorHAnsi" w:cstheme="majorHAnsi"/>
                <w:sz w:val="22"/>
                <w:szCs w:val="22"/>
              </w:rPr>
            </w:pPr>
          </w:p>
        </w:tc>
        <w:tc>
          <w:tcPr>
            <w:tcW w:w="3969" w:type="dxa"/>
            <w:gridSpan w:val="2"/>
          </w:tcPr>
          <w:p w14:paraId="138D2AD7" w14:textId="77777777" w:rsidR="00504C98" w:rsidRPr="00C11202" w:rsidRDefault="00504C98" w:rsidP="005E0DE2">
            <w:pPr>
              <w:ind w:hanging="32"/>
              <w:rPr>
                <w:rFonts w:asciiTheme="majorHAnsi" w:hAnsiTheme="majorHAnsi" w:cstheme="majorHAnsi"/>
                <w:sz w:val="22"/>
                <w:szCs w:val="22"/>
              </w:rPr>
            </w:pPr>
          </w:p>
        </w:tc>
      </w:tr>
      <w:tr w:rsidR="000C0FBB" w:rsidRPr="00C11202" w14:paraId="02DF2C9C" w14:textId="77777777" w:rsidTr="005E0DE2">
        <w:tc>
          <w:tcPr>
            <w:tcW w:w="5245" w:type="dxa"/>
          </w:tcPr>
          <w:p w14:paraId="0CFCB3F0" w14:textId="05F100DD" w:rsidR="000C0FBB" w:rsidRPr="00C11202" w:rsidRDefault="000C0FBB" w:rsidP="005E0DE2">
            <w:pPr>
              <w:rPr>
                <w:rFonts w:asciiTheme="majorHAnsi" w:hAnsiTheme="majorHAnsi" w:cstheme="majorHAnsi"/>
                <w:sz w:val="22"/>
                <w:szCs w:val="22"/>
              </w:rPr>
            </w:pPr>
            <w:r>
              <w:rPr>
                <w:rFonts w:asciiTheme="majorHAnsi" w:hAnsiTheme="majorHAnsi" w:cstheme="majorHAnsi"/>
                <w:sz w:val="22"/>
                <w:szCs w:val="22"/>
              </w:rPr>
              <w:t>Courriel</w:t>
            </w:r>
          </w:p>
        </w:tc>
        <w:tc>
          <w:tcPr>
            <w:tcW w:w="3969" w:type="dxa"/>
            <w:gridSpan w:val="2"/>
          </w:tcPr>
          <w:p w14:paraId="558FA5F9" w14:textId="77777777" w:rsidR="000C0FBB" w:rsidRPr="00C11202" w:rsidRDefault="000C0FBB" w:rsidP="005E0DE2">
            <w:pPr>
              <w:ind w:hanging="32"/>
              <w:rPr>
                <w:rFonts w:asciiTheme="majorHAnsi" w:hAnsiTheme="majorHAnsi" w:cstheme="majorHAnsi"/>
                <w:sz w:val="22"/>
                <w:szCs w:val="22"/>
              </w:rPr>
            </w:pPr>
          </w:p>
        </w:tc>
      </w:tr>
      <w:tr w:rsidR="00504C98" w:rsidRPr="00C11202" w14:paraId="602423D7" w14:textId="77777777" w:rsidTr="005E0DE2">
        <w:tc>
          <w:tcPr>
            <w:tcW w:w="5245" w:type="dxa"/>
          </w:tcPr>
          <w:p w14:paraId="0C17AB59"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Code NAF</w:t>
            </w:r>
          </w:p>
        </w:tc>
        <w:tc>
          <w:tcPr>
            <w:tcW w:w="3969" w:type="dxa"/>
            <w:gridSpan w:val="2"/>
          </w:tcPr>
          <w:p w14:paraId="03153879"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N° SIRET</w:t>
            </w:r>
          </w:p>
        </w:tc>
      </w:tr>
      <w:tr w:rsidR="00504C98" w:rsidRPr="00C11202" w14:paraId="7E28351C" w14:textId="77777777" w:rsidTr="005E0DE2">
        <w:tc>
          <w:tcPr>
            <w:tcW w:w="5245" w:type="dxa"/>
          </w:tcPr>
          <w:p w14:paraId="657FDD8D"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TVA intracommunautaire</w:t>
            </w:r>
          </w:p>
        </w:tc>
        <w:tc>
          <w:tcPr>
            <w:tcW w:w="3969" w:type="dxa"/>
            <w:gridSpan w:val="2"/>
          </w:tcPr>
          <w:p w14:paraId="75635105" w14:textId="77777777" w:rsidR="00504C98" w:rsidRPr="00C11202" w:rsidRDefault="00504C98" w:rsidP="005E0DE2">
            <w:pPr>
              <w:ind w:left="-142"/>
              <w:rPr>
                <w:rFonts w:asciiTheme="majorHAnsi" w:hAnsiTheme="majorHAnsi" w:cstheme="majorHAnsi"/>
                <w:sz w:val="22"/>
                <w:szCs w:val="22"/>
              </w:rPr>
            </w:pPr>
          </w:p>
        </w:tc>
      </w:tr>
      <w:tr w:rsidR="00504C98" w:rsidRPr="00C11202" w14:paraId="59BC245B" w14:textId="77777777" w:rsidTr="005E0DE2">
        <w:tc>
          <w:tcPr>
            <w:tcW w:w="7517" w:type="dxa"/>
            <w:gridSpan w:val="2"/>
          </w:tcPr>
          <w:p w14:paraId="678A5C98"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Le cas échéant, numéro d’inscription au tableau de l’ordre des architectes</w:t>
            </w:r>
          </w:p>
        </w:tc>
        <w:tc>
          <w:tcPr>
            <w:tcW w:w="1697" w:type="dxa"/>
          </w:tcPr>
          <w:p w14:paraId="420F22F0" w14:textId="77777777" w:rsidR="00504C98" w:rsidRPr="00C11202" w:rsidRDefault="00504C98" w:rsidP="005E0DE2">
            <w:pPr>
              <w:ind w:left="-142"/>
              <w:rPr>
                <w:rFonts w:asciiTheme="majorHAnsi" w:hAnsiTheme="majorHAnsi" w:cstheme="majorHAnsi"/>
                <w:sz w:val="22"/>
                <w:szCs w:val="22"/>
              </w:rPr>
            </w:pPr>
          </w:p>
        </w:tc>
      </w:tr>
    </w:tbl>
    <w:p w14:paraId="6E286381" w14:textId="77777777" w:rsidR="00EB66A0" w:rsidRPr="00C11202" w:rsidRDefault="00EB66A0" w:rsidP="00EB66A0">
      <w:pPr>
        <w:pStyle w:val="Paragraphedeliste"/>
        <w:rPr>
          <w:rFonts w:asciiTheme="majorHAnsi" w:hAnsiTheme="majorHAnsi" w:cstheme="majorHAnsi"/>
          <w:sz w:val="22"/>
          <w:szCs w:val="22"/>
        </w:rPr>
      </w:pPr>
    </w:p>
    <w:p w14:paraId="39BEA28D" w14:textId="40F0BA50" w:rsidR="00504C98" w:rsidRPr="00C11202" w:rsidRDefault="00504C98" w:rsidP="00504C98">
      <w:pPr>
        <w:pStyle w:val="Paragraphedeliste"/>
        <w:numPr>
          <w:ilvl w:val="0"/>
          <w:numId w:val="21"/>
        </w:numPr>
        <w:rPr>
          <w:rFonts w:asciiTheme="majorHAnsi" w:hAnsiTheme="majorHAnsi" w:cstheme="majorHAnsi"/>
          <w:sz w:val="22"/>
          <w:szCs w:val="22"/>
        </w:rPr>
      </w:pPr>
      <w:r w:rsidRPr="00C11202">
        <w:rPr>
          <w:rFonts w:asciiTheme="majorHAnsi" w:hAnsiTheme="majorHAnsi" w:cstheme="majorHAnsi"/>
          <w:sz w:val="22"/>
          <w:szCs w:val="22"/>
        </w:rPr>
        <w:t xml:space="preserve">3è co-traitant :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2272"/>
        <w:gridCol w:w="1697"/>
      </w:tblGrid>
      <w:tr w:rsidR="00504C98" w:rsidRPr="00C11202" w14:paraId="3E988F21" w14:textId="77777777" w:rsidTr="005E0DE2">
        <w:tc>
          <w:tcPr>
            <w:tcW w:w="5245" w:type="dxa"/>
          </w:tcPr>
          <w:p w14:paraId="616EDF8D"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sym w:font="Wingdings" w:char="F06F"/>
            </w:r>
            <w:r w:rsidRPr="00C11202">
              <w:rPr>
                <w:rFonts w:asciiTheme="majorHAnsi" w:hAnsiTheme="majorHAnsi" w:cstheme="majorHAnsi"/>
                <w:sz w:val="22"/>
                <w:szCs w:val="22"/>
              </w:rPr>
              <w:t xml:space="preserve"> M/Mme</w:t>
            </w:r>
          </w:p>
        </w:tc>
        <w:tc>
          <w:tcPr>
            <w:tcW w:w="3969" w:type="dxa"/>
            <w:gridSpan w:val="2"/>
          </w:tcPr>
          <w:p w14:paraId="75830660"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Contractant personnellement</w:t>
            </w:r>
          </w:p>
        </w:tc>
      </w:tr>
      <w:tr w:rsidR="00504C98" w:rsidRPr="00C11202" w14:paraId="5C81F59C" w14:textId="77777777" w:rsidTr="005E0DE2">
        <w:tc>
          <w:tcPr>
            <w:tcW w:w="5245" w:type="dxa"/>
          </w:tcPr>
          <w:p w14:paraId="7DB7C15F"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sym w:font="Wingdings" w:char="F06F"/>
            </w:r>
            <w:r w:rsidRPr="00C11202">
              <w:rPr>
                <w:rFonts w:asciiTheme="majorHAnsi" w:hAnsiTheme="majorHAnsi" w:cstheme="majorHAnsi"/>
                <w:sz w:val="22"/>
                <w:szCs w:val="22"/>
              </w:rPr>
              <w:t xml:space="preserve"> La Société</w:t>
            </w:r>
          </w:p>
        </w:tc>
        <w:tc>
          <w:tcPr>
            <w:tcW w:w="3969" w:type="dxa"/>
            <w:gridSpan w:val="2"/>
          </w:tcPr>
          <w:p w14:paraId="0D82584B" w14:textId="77777777" w:rsidR="00504C98" w:rsidRPr="00C11202" w:rsidRDefault="00504C98" w:rsidP="005E0DE2">
            <w:pPr>
              <w:ind w:hanging="32"/>
              <w:rPr>
                <w:rFonts w:asciiTheme="majorHAnsi" w:hAnsiTheme="majorHAnsi" w:cstheme="majorHAnsi"/>
                <w:sz w:val="22"/>
                <w:szCs w:val="22"/>
              </w:rPr>
            </w:pPr>
          </w:p>
        </w:tc>
      </w:tr>
      <w:tr w:rsidR="00504C98" w:rsidRPr="00C11202" w14:paraId="56483217" w14:textId="77777777" w:rsidTr="005E0DE2">
        <w:tc>
          <w:tcPr>
            <w:tcW w:w="5245" w:type="dxa"/>
          </w:tcPr>
          <w:p w14:paraId="00B83CA4"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RCS</w:t>
            </w:r>
          </w:p>
        </w:tc>
        <w:tc>
          <w:tcPr>
            <w:tcW w:w="3969" w:type="dxa"/>
            <w:gridSpan w:val="2"/>
          </w:tcPr>
          <w:p w14:paraId="36FB0053" w14:textId="77777777" w:rsidR="00504C98" w:rsidRPr="00C11202" w:rsidRDefault="00504C98" w:rsidP="005E0DE2">
            <w:pPr>
              <w:ind w:hanging="32"/>
              <w:rPr>
                <w:rFonts w:asciiTheme="majorHAnsi" w:hAnsiTheme="majorHAnsi" w:cstheme="majorHAnsi"/>
                <w:sz w:val="22"/>
                <w:szCs w:val="22"/>
              </w:rPr>
            </w:pPr>
          </w:p>
        </w:tc>
      </w:tr>
      <w:tr w:rsidR="00504C98" w:rsidRPr="00C11202" w14:paraId="2FBC7627" w14:textId="77777777" w:rsidTr="005E0DE2">
        <w:tc>
          <w:tcPr>
            <w:tcW w:w="5245" w:type="dxa"/>
          </w:tcPr>
          <w:p w14:paraId="2AB67BAA"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Représentée par</w:t>
            </w:r>
          </w:p>
        </w:tc>
        <w:tc>
          <w:tcPr>
            <w:tcW w:w="3969" w:type="dxa"/>
            <w:gridSpan w:val="2"/>
          </w:tcPr>
          <w:p w14:paraId="35B30465"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Dûment habilité (e)</w:t>
            </w:r>
          </w:p>
        </w:tc>
      </w:tr>
      <w:tr w:rsidR="00504C98" w:rsidRPr="00C11202" w14:paraId="14392D78" w14:textId="77777777" w:rsidTr="005E0DE2">
        <w:tc>
          <w:tcPr>
            <w:tcW w:w="5245" w:type="dxa"/>
          </w:tcPr>
          <w:p w14:paraId="6C0D7960"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Adresse</w:t>
            </w:r>
          </w:p>
        </w:tc>
        <w:tc>
          <w:tcPr>
            <w:tcW w:w="3969" w:type="dxa"/>
            <w:gridSpan w:val="2"/>
          </w:tcPr>
          <w:p w14:paraId="5BF65574" w14:textId="77777777" w:rsidR="00504C98" w:rsidRPr="00C11202" w:rsidRDefault="00504C98" w:rsidP="005E0DE2">
            <w:pPr>
              <w:ind w:hanging="32"/>
              <w:rPr>
                <w:rFonts w:asciiTheme="majorHAnsi" w:hAnsiTheme="majorHAnsi" w:cstheme="majorHAnsi"/>
                <w:sz w:val="22"/>
                <w:szCs w:val="22"/>
              </w:rPr>
            </w:pPr>
          </w:p>
        </w:tc>
      </w:tr>
      <w:tr w:rsidR="00504C98" w:rsidRPr="00C11202" w14:paraId="5664D12F" w14:textId="77777777" w:rsidTr="005E0DE2">
        <w:tc>
          <w:tcPr>
            <w:tcW w:w="5245" w:type="dxa"/>
          </w:tcPr>
          <w:p w14:paraId="7091FE67" w14:textId="77777777" w:rsidR="00504C98" w:rsidRPr="00C11202" w:rsidRDefault="00504C98" w:rsidP="005E0DE2">
            <w:pPr>
              <w:rPr>
                <w:rFonts w:asciiTheme="majorHAnsi" w:hAnsiTheme="majorHAnsi" w:cstheme="majorHAnsi"/>
                <w:sz w:val="22"/>
                <w:szCs w:val="22"/>
              </w:rPr>
            </w:pPr>
          </w:p>
        </w:tc>
        <w:tc>
          <w:tcPr>
            <w:tcW w:w="3969" w:type="dxa"/>
            <w:gridSpan w:val="2"/>
          </w:tcPr>
          <w:p w14:paraId="2BD99CE5" w14:textId="77777777" w:rsidR="00504C98" w:rsidRPr="00C11202" w:rsidRDefault="00504C98" w:rsidP="005E0DE2">
            <w:pPr>
              <w:ind w:hanging="32"/>
              <w:rPr>
                <w:rFonts w:asciiTheme="majorHAnsi" w:hAnsiTheme="majorHAnsi" w:cstheme="majorHAnsi"/>
                <w:sz w:val="22"/>
                <w:szCs w:val="22"/>
              </w:rPr>
            </w:pPr>
          </w:p>
        </w:tc>
      </w:tr>
      <w:tr w:rsidR="000C0FBB" w:rsidRPr="00C11202" w14:paraId="593D1244" w14:textId="77777777" w:rsidTr="005E0DE2">
        <w:tc>
          <w:tcPr>
            <w:tcW w:w="5245" w:type="dxa"/>
          </w:tcPr>
          <w:p w14:paraId="785D1495" w14:textId="2C9B39A6" w:rsidR="000C0FBB" w:rsidRPr="00C11202" w:rsidRDefault="000C0FBB" w:rsidP="005E0DE2">
            <w:pPr>
              <w:rPr>
                <w:rFonts w:asciiTheme="majorHAnsi" w:hAnsiTheme="majorHAnsi" w:cstheme="majorHAnsi"/>
                <w:sz w:val="22"/>
                <w:szCs w:val="22"/>
              </w:rPr>
            </w:pPr>
            <w:r>
              <w:rPr>
                <w:rFonts w:asciiTheme="majorHAnsi" w:hAnsiTheme="majorHAnsi" w:cstheme="majorHAnsi"/>
                <w:sz w:val="22"/>
                <w:szCs w:val="22"/>
              </w:rPr>
              <w:t>Courriel</w:t>
            </w:r>
          </w:p>
        </w:tc>
        <w:tc>
          <w:tcPr>
            <w:tcW w:w="3969" w:type="dxa"/>
            <w:gridSpan w:val="2"/>
          </w:tcPr>
          <w:p w14:paraId="25EB9197" w14:textId="77777777" w:rsidR="000C0FBB" w:rsidRPr="00C11202" w:rsidRDefault="000C0FBB" w:rsidP="005E0DE2">
            <w:pPr>
              <w:ind w:hanging="32"/>
              <w:rPr>
                <w:rFonts w:asciiTheme="majorHAnsi" w:hAnsiTheme="majorHAnsi" w:cstheme="majorHAnsi"/>
                <w:sz w:val="22"/>
                <w:szCs w:val="22"/>
              </w:rPr>
            </w:pPr>
          </w:p>
        </w:tc>
      </w:tr>
      <w:tr w:rsidR="00504C98" w:rsidRPr="00C11202" w14:paraId="687B3F03" w14:textId="77777777" w:rsidTr="005E0DE2">
        <w:tc>
          <w:tcPr>
            <w:tcW w:w="5245" w:type="dxa"/>
          </w:tcPr>
          <w:p w14:paraId="74B9E9AA"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Code NAF</w:t>
            </w:r>
          </w:p>
        </w:tc>
        <w:tc>
          <w:tcPr>
            <w:tcW w:w="3969" w:type="dxa"/>
            <w:gridSpan w:val="2"/>
          </w:tcPr>
          <w:p w14:paraId="1B4606B0"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N° SIRET</w:t>
            </w:r>
          </w:p>
        </w:tc>
      </w:tr>
      <w:tr w:rsidR="00504C98" w:rsidRPr="00C11202" w14:paraId="24844C2F" w14:textId="77777777" w:rsidTr="005E0DE2">
        <w:tc>
          <w:tcPr>
            <w:tcW w:w="5245" w:type="dxa"/>
          </w:tcPr>
          <w:p w14:paraId="5B2D5551"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TVA intracommunautaire</w:t>
            </w:r>
          </w:p>
        </w:tc>
        <w:tc>
          <w:tcPr>
            <w:tcW w:w="3969" w:type="dxa"/>
            <w:gridSpan w:val="2"/>
          </w:tcPr>
          <w:p w14:paraId="752EEE99" w14:textId="77777777" w:rsidR="00504C98" w:rsidRPr="00C11202" w:rsidRDefault="00504C98" w:rsidP="005E0DE2">
            <w:pPr>
              <w:ind w:left="-142"/>
              <w:rPr>
                <w:rFonts w:asciiTheme="majorHAnsi" w:hAnsiTheme="majorHAnsi" w:cstheme="majorHAnsi"/>
                <w:sz w:val="22"/>
                <w:szCs w:val="22"/>
              </w:rPr>
            </w:pPr>
          </w:p>
        </w:tc>
      </w:tr>
      <w:tr w:rsidR="00504C98" w:rsidRPr="00C11202" w14:paraId="167C86A9" w14:textId="77777777" w:rsidTr="005E0DE2">
        <w:tc>
          <w:tcPr>
            <w:tcW w:w="7517" w:type="dxa"/>
            <w:gridSpan w:val="2"/>
          </w:tcPr>
          <w:p w14:paraId="026B706F"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Le cas échéant, numéro d’inscription au tableau de l’ordre des architectes</w:t>
            </w:r>
          </w:p>
        </w:tc>
        <w:tc>
          <w:tcPr>
            <w:tcW w:w="1697" w:type="dxa"/>
          </w:tcPr>
          <w:p w14:paraId="6EC4FF21" w14:textId="77777777" w:rsidR="00504C98" w:rsidRPr="00C11202" w:rsidRDefault="00504C98" w:rsidP="005E0DE2">
            <w:pPr>
              <w:ind w:left="-142"/>
              <w:rPr>
                <w:rFonts w:asciiTheme="majorHAnsi" w:hAnsiTheme="majorHAnsi" w:cstheme="majorHAnsi"/>
                <w:sz w:val="22"/>
                <w:szCs w:val="22"/>
              </w:rPr>
            </w:pPr>
          </w:p>
        </w:tc>
      </w:tr>
    </w:tbl>
    <w:p w14:paraId="6ADCAABE" w14:textId="77777777" w:rsidR="001F590C" w:rsidRPr="00C11202" w:rsidRDefault="001F590C" w:rsidP="001F590C">
      <w:pPr>
        <w:pStyle w:val="Paragraphedeliste"/>
        <w:rPr>
          <w:rFonts w:asciiTheme="majorHAnsi" w:hAnsiTheme="majorHAnsi" w:cstheme="majorHAnsi"/>
          <w:sz w:val="22"/>
          <w:szCs w:val="22"/>
        </w:rPr>
      </w:pPr>
    </w:p>
    <w:p w14:paraId="6151CB5D" w14:textId="28B60B4F" w:rsidR="00504C98" w:rsidRPr="00C11202" w:rsidRDefault="00504C98" w:rsidP="00504C98">
      <w:pPr>
        <w:pStyle w:val="Paragraphedeliste"/>
        <w:numPr>
          <w:ilvl w:val="0"/>
          <w:numId w:val="21"/>
        </w:numPr>
        <w:rPr>
          <w:rFonts w:asciiTheme="majorHAnsi" w:hAnsiTheme="majorHAnsi" w:cstheme="majorHAnsi"/>
          <w:sz w:val="22"/>
          <w:szCs w:val="22"/>
        </w:rPr>
      </w:pPr>
      <w:r w:rsidRPr="00C11202">
        <w:rPr>
          <w:rFonts w:asciiTheme="majorHAnsi" w:hAnsiTheme="majorHAnsi" w:cstheme="majorHAnsi"/>
          <w:sz w:val="22"/>
          <w:szCs w:val="22"/>
        </w:rPr>
        <w:t xml:space="preserve">4è co-traitant :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2272"/>
        <w:gridCol w:w="1697"/>
      </w:tblGrid>
      <w:tr w:rsidR="00504C98" w:rsidRPr="00C11202" w14:paraId="4DB3EDC3" w14:textId="77777777" w:rsidTr="005E0DE2">
        <w:tc>
          <w:tcPr>
            <w:tcW w:w="5245" w:type="dxa"/>
          </w:tcPr>
          <w:p w14:paraId="19F3A1CD"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sym w:font="Wingdings" w:char="F06F"/>
            </w:r>
            <w:r w:rsidRPr="00C11202">
              <w:rPr>
                <w:rFonts w:asciiTheme="majorHAnsi" w:hAnsiTheme="majorHAnsi" w:cstheme="majorHAnsi"/>
                <w:sz w:val="22"/>
                <w:szCs w:val="22"/>
              </w:rPr>
              <w:t xml:space="preserve"> M/Mme</w:t>
            </w:r>
          </w:p>
        </w:tc>
        <w:tc>
          <w:tcPr>
            <w:tcW w:w="3969" w:type="dxa"/>
            <w:gridSpan w:val="2"/>
          </w:tcPr>
          <w:p w14:paraId="32930858"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Contractant personnellement</w:t>
            </w:r>
          </w:p>
        </w:tc>
      </w:tr>
      <w:tr w:rsidR="00504C98" w:rsidRPr="00C11202" w14:paraId="3F1EC1B2" w14:textId="77777777" w:rsidTr="005E0DE2">
        <w:tc>
          <w:tcPr>
            <w:tcW w:w="5245" w:type="dxa"/>
          </w:tcPr>
          <w:p w14:paraId="0AB52ADC"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sym w:font="Wingdings" w:char="F06F"/>
            </w:r>
            <w:r w:rsidRPr="00C11202">
              <w:rPr>
                <w:rFonts w:asciiTheme="majorHAnsi" w:hAnsiTheme="majorHAnsi" w:cstheme="majorHAnsi"/>
                <w:sz w:val="22"/>
                <w:szCs w:val="22"/>
              </w:rPr>
              <w:t xml:space="preserve"> La Société</w:t>
            </w:r>
          </w:p>
        </w:tc>
        <w:tc>
          <w:tcPr>
            <w:tcW w:w="3969" w:type="dxa"/>
            <w:gridSpan w:val="2"/>
          </w:tcPr>
          <w:p w14:paraId="6339E54E" w14:textId="77777777" w:rsidR="00504C98" w:rsidRPr="00C11202" w:rsidRDefault="00504C98" w:rsidP="005E0DE2">
            <w:pPr>
              <w:ind w:hanging="32"/>
              <w:rPr>
                <w:rFonts w:asciiTheme="majorHAnsi" w:hAnsiTheme="majorHAnsi" w:cstheme="majorHAnsi"/>
                <w:sz w:val="22"/>
                <w:szCs w:val="22"/>
              </w:rPr>
            </w:pPr>
          </w:p>
        </w:tc>
      </w:tr>
      <w:tr w:rsidR="00504C98" w:rsidRPr="00C11202" w14:paraId="15084D1F" w14:textId="77777777" w:rsidTr="005E0DE2">
        <w:tc>
          <w:tcPr>
            <w:tcW w:w="5245" w:type="dxa"/>
          </w:tcPr>
          <w:p w14:paraId="19F993C5"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RCS</w:t>
            </w:r>
          </w:p>
        </w:tc>
        <w:tc>
          <w:tcPr>
            <w:tcW w:w="3969" w:type="dxa"/>
            <w:gridSpan w:val="2"/>
          </w:tcPr>
          <w:p w14:paraId="16A6B8B2" w14:textId="77777777" w:rsidR="00504C98" w:rsidRPr="00C11202" w:rsidRDefault="00504C98" w:rsidP="005E0DE2">
            <w:pPr>
              <w:ind w:hanging="32"/>
              <w:rPr>
                <w:rFonts w:asciiTheme="majorHAnsi" w:hAnsiTheme="majorHAnsi" w:cstheme="majorHAnsi"/>
                <w:sz w:val="22"/>
                <w:szCs w:val="22"/>
              </w:rPr>
            </w:pPr>
          </w:p>
        </w:tc>
      </w:tr>
      <w:tr w:rsidR="00504C98" w:rsidRPr="00C11202" w14:paraId="3C562D27" w14:textId="77777777" w:rsidTr="005E0DE2">
        <w:tc>
          <w:tcPr>
            <w:tcW w:w="5245" w:type="dxa"/>
          </w:tcPr>
          <w:p w14:paraId="7A836A89"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Représentée par</w:t>
            </w:r>
          </w:p>
        </w:tc>
        <w:tc>
          <w:tcPr>
            <w:tcW w:w="3969" w:type="dxa"/>
            <w:gridSpan w:val="2"/>
          </w:tcPr>
          <w:p w14:paraId="1E9B0687"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Dûment habilité (e)</w:t>
            </w:r>
          </w:p>
        </w:tc>
      </w:tr>
      <w:tr w:rsidR="00504C98" w:rsidRPr="00C11202" w14:paraId="63F03F36" w14:textId="77777777" w:rsidTr="005E0DE2">
        <w:tc>
          <w:tcPr>
            <w:tcW w:w="5245" w:type="dxa"/>
          </w:tcPr>
          <w:p w14:paraId="510F0F47"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Adresse</w:t>
            </w:r>
          </w:p>
        </w:tc>
        <w:tc>
          <w:tcPr>
            <w:tcW w:w="3969" w:type="dxa"/>
            <w:gridSpan w:val="2"/>
          </w:tcPr>
          <w:p w14:paraId="49C9F607" w14:textId="77777777" w:rsidR="00504C98" w:rsidRPr="00C11202" w:rsidRDefault="00504C98" w:rsidP="005E0DE2">
            <w:pPr>
              <w:ind w:hanging="32"/>
              <w:rPr>
                <w:rFonts w:asciiTheme="majorHAnsi" w:hAnsiTheme="majorHAnsi" w:cstheme="majorHAnsi"/>
                <w:sz w:val="22"/>
                <w:szCs w:val="22"/>
              </w:rPr>
            </w:pPr>
          </w:p>
        </w:tc>
      </w:tr>
      <w:tr w:rsidR="00504C98" w:rsidRPr="00C11202" w14:paraId="107F8387" w14:textId="77777777" w:rsidTr="005E0DE2">
        <w:tc>
          <w:tcPr>
            <w:tcW w:w="5245" w:type="dxa"/>
          </w:tcPr>
          <w:p w14:paraId="12B5DE33" w14:textId="77777777" w:rsidR="00504C98" w:rsidRPr="00C11202" w:rsidRDefault="00504C98" w:rsidP="005E0DE2">
            <w:pPr>
              <w:rPr>
                <w:rFonts w:asciiTheme="majorHAnsi" w:hAnsiTheme="majorHAnsi" w:cstheme="majorHAnsi"/>
                <w:sz w:val="22"/>
                <w:szCs w:val="22"/>
              </w:rPr>
            </w:pPr>
          </w:p>
        </w:tc>
        <w:tc>
          <w:tcPr>
            <w:tcW w:w="3969" w:type="dxa"/>
            <w:gridSpan w:val="2"/>
          </w:tcPr>
          <w:p w14:paraId="661A0D5D" w14:textId="77777777" w:rsidR="00504C98" w:rsidRPr="00C11202" w:rsidRDefault="00504C98" w:rsidP="005E0DE2">
            <w:pPr>
              <w:ind w:hanging="32"/>
              <w:rPr>
                <w:rFonts w:asciiTheme="majorHAnsi" w:hAnsiTheme="majorHAnsi" w:cstheme="majorHAnsi"/>
                <w:sz w:val="22"/>
                <w:szCs w:val="22"/>
              </w:rPr>
            </w:pPr>
          </w:p>
        </w:tc>
      </w:tr>
      <w:tr w:rsidR="000C0FBB" w:rsidRPr="00C11202" w14:paraId="00D09D63" w14:textId="77777777" w:rsidTr="005E0DE2">
        <w:tc>
          <w:tcPr>
            <w:tcW w:w="5245" w:type="dxa"/>
          </w:tcPr>
          <w:p w14:paraId="47BA0966" w14:textId="1FB18D13" w:rsidR="000C0FBB" w:rsidRPr="00C11202" w:rsidRDefault="000C0FBB" w:rsidP="005E0DE2">
            <w:pPr>
              <w:rPr>
                <w:rFonts w:asciiTheme="majorHAnsi" w:hAnsiTheme="majorHAnsi" w:cstheme="majorHAnsi"/>
                <w:sz w:val="22"/>
                <w:szCs w:val="22"/>
              </w:rPr>
            </w:pPr>
            <w:r>
              <w:rPr>
                <w:rFonts w:asciiTheme="majorHAnsi" w:hAnsiTheme="majorHAnsi" w:cstheme="majorHAnsi"/>
                <w:sz w:val="22"/>
                <w:szCs w:val="22"/>
              </w:rPr>
              <w:t>Courriel</w:t>
            </w:r>
          </w:p>
        </w:tc>
        <w:tc>
          <w:tcPr>
            <w:tcW w:w="3969" w:type="dxa"/>
            <w:gridSpan w:val="2"/>
          </w:tcPr>
          <w:p w14:paraId="47075EE7" w14:textId="77777777" w:rsidR="000C0FBB" w:rsidRPr="00C11202" w:rsidRDefault="000C0FBB" w:rsidP="005E0DE2">
            <w:pPr>
              <w:ind w:hanging="32"/>
              <w:rPr>
                <w:rFonts w:asciiTheme="majorHAnsi" w:hAnsiTheme="majorHAnsi" w:cstheme="majorHAnsi"/>
                <w:sz w:val="22"/>
                <w:szCs w:val="22"/>
              </w:rPr>
            </w:pPr>
          </w:p>
        </w:tc>
      </w:tr>
      <w:tr w:rsidR="00504C98" w:rsidRPr="00C11202" w14:paraId="182B8B29" w14:textId="77777777" w:rsidTr="005E0DE2">
        <w:tc>
          <w:tcPr>
            <w:tcW w:w="5245" w:type="dxa"/>
          </w:tcPr>
          <w:p w14:paraId="06E58440"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Code NAF</w:t>
            </w:r>
          </w:p>
        </w:tc>
        <w:tc>
          <w:tcPr>
            <w:tcW w:w="3969" w:type="dxa"/>
            <w:gridSpan w:val="2"/>
          </w:tcPr>
          <w:p w14:paraId="2E0F3330"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N° SIRET</w:t>
            </w:r>
          </w:p>
        </w:tc>
      </w:tr>
      <w:tr w:rsidR="00504C98" w:rsidRPr="00C11202" w14:paraId="0481CBBA" w14:textId="77777777" w:rsidTr="005E0DE2">
        <w:tc>
          <w:tcPr>
            <w:tcW w:w="5245" w:type="dxa"/>
          </w:tcPr>
          <w:p w14:paraId="59866BC0"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TVA intracommunautaire</w:t>
            </w:r>
          </w:p>
        </w:tc>
        <w:tc>
          <w:tcPr>
            <w:tcW w:w="3969" w:type="dxa"/>
            <w:gridSpan w:val="2"/>
          </w:tcPr>
          <w:p w14:paraId="14E08603" w14:textId="77777777" w:rsidR="00504C98" w:rsidRPr="00C11202" w:rsidRDefault="00504C98" w:rsidP="005E0DE2">
            <w:pPr>
              <w:ind w:left="-142"/>
              <w:rPr>
                <w:rFonts w:asciiTheme="majorHAnsi" w:hAnsiTheme="majorHAnsi" w:cstheme="majorHAnsi"/>
                <w:sz w:val="22"/>
                <w:szCs w:val="22"/>
              </w:rPr>
            </w:pPr>
          </w:p>
        </w:tc>
      </w:tr>
      <w:tr w:rsidR="00504C98" w:rsidRPr="00C11202" w14:paraId="551DB282" w14:textId="77777777" w:rsidTr="005E0DE2">
        <w:tc>
          <w:tcPr>
            <w:tcW w:w="7517" w:type="dxa"/>
            <w:gridSpan w:val="2"/>
          </w:tcPr>
          <w:p w14:paraId="02715F9D"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Le cas échéant, numéro d’inscription au tableau de l’ordre des architectes</w:t>
            </w:r>
          </w:p>
        </w:tc>
        <w:tc>
          <w:tcPr>
            <w:tcW w:w="1697" w:type="dxa"/>
          </w:tcPr>
          <w:p w14:paraId="526DB09F" w14:textId="77777777" w:rsidR="00504C98" w:rsidRPr="00C11202" w:rsidRDefault="00504C98" w:rsidP="005E0DE2">
            <w:pPr>
              <w:ind w:left="-142"/>
              <w:rPr>
                <w:rFonts w:asciiTheme="majorHAnsi" w:hAnsiTheme="majorHAnsi" w:cstheme="majorHAnsi"/>
                <w:sz w:val="22"/>
                <w:szCs w:val="22"/>
              </w:rPr>
            </w:pPr>
          </w:p>
        </w:tc>
      </w:tr>
    </w:tbl>
    <w:p w14:paraId="6F560189" w14:textId="77777777" w:rsidR="00504C98" w:rsidRPr="00C11202" w:rsidRDefault="00504C98" w:rsidP="00504C98">
      <w:pPr>
        <w:rPr>
          <w:rFonts w:asciiTheme="majorHAnsi" w:hAnsiTheme="majorHAnsi" w:cstheme="majorHAnsi"/>
          <w:sz w:val="22"/>
          <w:szCs w:val="22"/>
        </w:rPr>
      </w:pPr>
    </w:p>
    <w:p w14:paraId="25FCB57F" w14:textId="12940379" w:rsidR="00504C98" w:rsidRPr="00C11202" w:rsidRDefault="00504C98" w:rsidP="00504C98">
      <w:pPr>
        <w:pStyle w:val="Paragraphedeliste"/>
        <w:numPr>
          <w:ilvl w:val="0"/>
          <w:numId w:val="21"/>
        </w:numPr>
        <w:rPr>
          <w:rFonts w:asciiTheme="majorHAnsi" w:hAnsiTheme="majorHAnsi" w:cstheme="majorHAnsi"/>
          <w:sz w:val="22"/>
          <w:szCs w:val="22"/>
        </w:rPr>
      </w:pPr>
      <w:r w:rsidRPr="00C11202">
        <w:rPr>
          <w:rFonts w:asciiTheme="majorHAnsi" w:hAnsiTheme="majorHAnsi" w:cstheme="majorHAnsi"/>
          <w:sz w:val="22"/>
          <w:szCs w:val="22"/>
        </w:rPr>
        <w:t xml:space="preserve">5è co-traitant :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2272"/>
        <w:gridCol w:w="1697"/>
      </w:tblGrid>
      <w:tr w:rsidR="00504C98" w:rsidRPr="00C11202" w14:paraId="5E995D5F" w14:textId="77777777" w:rsidTr="005E0DE2">
        <w:tc>
          <w:tcPr>
            <w:tcW w:w="5245" w:type="dxa"/>
          </w:tcPr>
          <w:p w14:paraId="6ACB8FA4"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sym w:font="Wingdings" w:char="F06F"/>
            </w:r>
            <w:r w:rsidRPr="00C11202">
              <w:rPr>
                <w:rFonts w:asciiTheme="majorHAnsi" w:hAnsiTheme="majorHAnsi" w:cstheme="majorHAnsi"/>
                <w:sz w:val="22"/>
                <w:szCs w:val="22"/>
              </w:rPr>
              <w:t xml:space="preserve"> M/Mme</w:t>
            </w:r>
          </w:p>
        </w:tc>
        <w:tc>
          <w:tcPr>
            <w:tcW w:w="3969" w:type="dxa"/>
            <w:gridSpan w:val="2"/>
          </w:tcPr>
          <w:p w14:paraId="1E5283DC"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Contractant personnellement</w:t>
            </w:r>
          </w:p>
        </w:tc>
      </w:tr>
      <w:tr w:rsidR="00504C98" w:rsidRPr="00C11202" w14:paraId="106E0097" w14:textId="77777777" w:rsidTr="005E0DE2">
        <w:tc>
          <w:tcPr>
            <w:tcW w:w="5245" w:type="dxa"/>
          </w:tcPr>
          <w:p w14:paraId="3C9FE62B"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sym w:font="Wingdings" w:char="F06F"/>
            </w:r>
            <w:r w:rsidRPr="00C11202">
              <w:rPr>
                <w:rFonts w:asciiTheme="majorHAnsi" w:hAnsiTheme="majorHAnsi" w:cstheme="majorHAnsi"/>
                <w:sz w:val="22"/>
                <w:szCs w:val="22"/>
              </w:rPr>
              <w:t xml:space="preserve"> La Société</w:t>
            </w:r>
          </w:p>
        </w:tc>
        <w:tc>
          <w:tcPr>
            <w:tcW w:w="3969" w:type="dxa"/>
            <w:gridSpan w:val="2"/>
          </w:tcPr>
          <w:p w14:paraId="5D4DE599" w14:textId="77777777" w:rsidR="00504C98" w:rsidRPr="00C11202" w:rsidRDefault="00504C98" w:rsidP="005E0DE2">
            <w:pPr>
              <w:ind w:hanging="32"/>
              <w:rPr>
                <w:rFonts w:asciiTheme="majorHAnsi" w:hAnsiTheme="majorHAnsi" w:cstheme="majorHAnsi"/>
                <w:sz w:val="22"/>
                <w:szCs w:val="22"/>
              </w:rPr>
            </w:pPr>
          </w:p>
        </w:tc>
      </w:tr>
      <w:tr w:rsidR="00504C98" w:rsidRPr="00C11202" w14:paraId="4AE99BD0" w14:textId="77777777" w:rsidTr="005E0DE2">
        <w:tc>
          <w:tcPr>
            <w:tcW w:w="5245" w:type="dxa"/>
          </w:tcPr>
          <w:p w14:paraId="67196ACF"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RCS</w:t>
            </w:r>
          </w:p>
        </w:tc>
        <w:tc>
          <w:tcPr>
            <w:tcW w:w="3969" w:type="dxa"/>
            <w:gridSpan w:val="2"/>
          </w:tcPr>
          <w:p w14:paraId="55236BC1" w14:textId="77777777" w:rsidR="00504C98" w:rsidRPr="00C11202" w:rsidRDefault="00504C98" w:rsidP="005E0DE2">
            <w:pPr>
              <w:ind w:hanging="32"/>
              <w:rPr>
                <w:rFonts w:asciiTheme="majorHAnsi" w:hAnsiTheme="majorHAnsi" w:cstheme="majorHAnsi"/>
                <w:sz w:val="22"/>
                <w:szCs w:val="22"/>
              </w:rPr>
            </w:pPr>
          </w:p>
        </w:tc>
      </w:tr>
      <w:tr w:rsidR="00504C98" w:rsidRPr="00C11202" w14:paraId="2859DBB4" w14:textId="77777777" w:rsidTr="005E0DE2">
        <w:tc>
          <w:tcPr>
            <w:tcW w:w="5245" w:type="dxa"/>
          </w:tcPr>
          <w:p w14:paraId="7F0B4616"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Représentée par</w:t>
            </w:r>
          </w:p>
        </w:tc>
        <w:tc>
          <w:tcPr>
            <w:tcW w:w="3969" w:type="dxa"/>
            <w:gridSpan w:val="2"/>
          </w:tcPr>
          <w:p w14:paraId="6E8CBDCA"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Dûment habilité (e)</w:t>
            </w:r>
          </w:p>
        </w:tc>
      </w:tr>
      <w:tr w:rsidR="00504C98" w:rsidRPr="00C11202" w14:paraId="3F1D8B53" w14:textId="77777777" w:rsidTr="005E0DE2">
        <w:tc>
          <w:tcPr>
            <w:tcW w:w="5245" w:type="dxa"/>
          </w:tcPr>
          <w:p w14:paraId="1A4E62D5"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Adresse</w:t>
            </w:r>
          </w:p>
        </w:tc>
        <w:tc>
          <w:tcPr>
            <w:tcW w:w="3969" w:type="dxa"/>
            <w:gridSpan w:val="2"/>
          </w:tcPr>
          <w:p w14:paraId="4C324212" w14:textId="77777777" w:rsidR="00504C98" w:rsidRPr="00C11202" w:rsidRDefault="00504C98" w:rsidP="005E0DE2">
            <w:pPr>
              <w:ind w:hanging="32"/>
              <w:rPr>
                <w:rFonts w:asciiTheme="majorHAnsi" w:hAnsiTheme="majorHAnsi" w:cstheme="majorHAnsi"/>
                <w:sz w:val="22"/>
                <w:szCs w:val="22"/>
              </w:rPr>
            </w:pPr>
          </w:p>
        </w:tc>
      </w:tr>
      <w:tr w:rsidR="00504C98" w:rsidRPr="00C11202" w14:paraId="4A5C50F4" w14:textId="77777777" w:rsidTr="005E0DE2">
        <w:tc>
          <w:tcPr>
            <w:tcW w:w="5245" w:type="dxa"/>
          </w:tcPr>
          <w:p w14:paraId="6B76C05F" w14:textId="77777777" w:rsidR="00504C98" w:rsidRPr="00C11202" w:rsidRDefault="00504C98" w:rsidP="005E0DE2">
            <w:pPr>
              <w:rPr>
                <w:rFonts w:asciiTheme="majorHAnsi" w:hAnsiTheme="majorHAnsi" w:cstheme="majorHAnsi"/>
                <w:sz w:val="22"/>
                <w:szCs w:val="22"/>
              </w:rPr>
            </w:pPr>
          </w:p>
        </w:tc>
        <w:tc>
          <w:tcPr>
            <w:tcW w:w="3969" w:type="dxa"/>
            <w:gridSpan w:val="2"/>
          </w:tcPr>
          <w:p w14:paraId="45BEF8D1" w14:textId="77777777" w:rsidR="00504C98" w:rsidRPr="00C11202" w:rsidRDefault="00504C98" w:rsidP="005E0DE2">
            <w:pPr>
              <w:ind w:hanging="32"/>
              <w:rPr>
                <w:rFonts w:asciiTheme="majorHAnsi" w:hAnsiTheme="majorHAnsi" w:cstheme="majorHAnsi"/>
                <w:sz w:val="22"/>
                <w:szCs w:val="22"/>
              </w:rPr>
            </w:pPr>
          </w:p>
        </w:tc>
      </w:tr>
      <w:tr w:rsidR="000C0FBB" w:rsidRPr="00C11202" w14:paraId="7E6BDF18" w14:textId="77777777" w:rsidTr="005E0DE2">
        <w:tc>
          <w:tcPr>
            <w:tcW w:w="5245" w:type="dxa"/>
          </w:tcPr>
          <w:p w14:paraId="2D638AB6" w14:textId="5F441148" w:rsidR="000C0FBB" w:rsidRPr="00C11202" w:rsidRDefault="000C0FBB" w:rsidP="005E0DE2">
            <w:pPr>
              <w:rPr>
                <w:rFonts w:asciiTheme="majorHAnsi" w:hAnsiTheme="majorHAnsi" w:cstheme="majorHAnsi"/>
                <w:sz w:val="22"/>
                <w:szCs w:val="22"/>
              </w:rPr>
            </w:pPr>
            <w:r>
              <w:rPr>
                <w:rFonts w:asciiTheme="majorHAnsi" w:hAnsiTheme="majorHAnsi" w:cstheme="majorHAnsi"/>
                <w:sz w:val="22"/>
                <w:szCs w:val="22"/>
              </w:rPr>
              <w:t>Courriel</w:t>
            </w:r>
          </w:p>
        </w:tc>
        <w:tc>
          <w:tcPr>
            <w:tcW w:w="3969" w:type="dxa"/>
            <w:gridSpan w:val="2"/>
          </w:tcPr>
          <w:p w14:paraId="5ECD20B0" w14:textId="77777777" w:rsidR="000C0FBB" w:rsidRPr="00C11202" w:rsidRDefault="000C0FBB" w:rsidP="005E0DE2">
            <w:pPr>
              <w:ind w:hanging="32"/>
              <w:rPr>
                <w:rFonts w:asciiTheme="majorHAnsi" w:hAnsiTheme="majorHAnsi" w:cstheme="majorHAnsi"/>
                <w:sz w:val="22"/>
                <w:szCs w:val="22"/>
              </w:rPr>
            </w:pPr>
          </w:p>
        </w:tc>
      </w:tr>
      <w:tr w:rsidR="00504C98" w:rsidRPr="00C11202" w14:paraId="2DEED21E" w14:textId="77777777" w:rsidTr="005E0DE2">
        <w:tc>
          <w:tcPr>
            <w:tcW w:w="5245" w:type="dxa"/>
          </w:tcPr>
          <w:p w14:paraId="529A711D"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Code NAF</w:t>
            </w:r>
          </w:p>
        </w:tc>
        <w:tc>
          <w:tcPr>
            <w:tcW w:w="3969" w:type="dxa"/>
            <w:gridSpan w:val="2"/>
          </w:tcPr>
          <w:p w14:paraId="09F24286"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N° SIRET</w:t>
            </w:r>
          </w:p>
        </w:tc>
      </w:tr>
      <w:tr w:rsidR="00504C98" w:rsidRPr="00C11202" w14:paraId="68FD0192" w14:textId="77777777" w:rsidTr="005E0DE2">
        <w:tc>
          <w:tcPr>
            <w:tcW w:w="5245" w:type="dxa"/>
          </w:tcPr>
          <w:p w14:paraId="3DFF8EA8"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TVA intracommunautaire</w:t>
            </w:r>
          </w:p>
        </w:tc>
        <w:tc>
          <w:tcPr>
            <w:tcW w:w="3969" w:type="dxa"/>
            <w:gridSpan w:val="2"/>
          </w:tcPr>
          <w:p w14:paraId="1010A0FF" w14:textId="77777777" w:rsidR="00504C98" w:rsidRPr="00C11202" w:rsidRDefault="00504C98" w:rsidP="005E0DE2">
            <w:pPr>
              <w:ind w:left="-142"/>
              <w:rPr>
                <w:rFonts w:asciiTheme="majorHAnsi" w:hAnsiTheme="majorHAnsi" w:cstheme="majorHAnsi"/>
                <w:sz w:val="22"/>
                <w:szCs w:val="22"/>
              </w:rPr>
            </w:pPr>
          </w:p>
        </w:tc>
      </w:tr>
      <w:tr w:rsidR="00504C98" w:rsidRPr="00C11202" w14:paraId="4CF05F0D" w14:textId="77777777" w:rsidTr="005E0DE2">
        <w:tc>
          <w:tcPr>
            <w:tcW w:w="7517" w:type="dxa"/>
            <w:gridSpan w:val="2"/>
          </w:tcPr>
          <w:p w14:paraId="4D321AF3"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Le cas échéant, numéro d’inscription au tableau de l’ordre des architectes</w:t>
            </w:r>
          </w:p>
        </w:tc>
        <w:tc>
          <w:tcPr>
            <w:tcW w:w="1697" w:type="dxa"/>
          </w:tcPr>
          <w:p w14:paraId="1640BF1C" w14:textId="77777777" w:rsidR="00504C98" w:rsidRPr="00C11202" w:rsidRDefault="00504C98" w:rsidP="005E0DE2">
            <w:pPr>
              <w:ind w:left="-142"/>
              <w:rPr>
                <w:rFonts w:asciiTheme="majorHAnsi" w:hAnsiTheme="majorHAnsi" w:cstheme="majorHAnsi"/>
                <w:sz w:val="22"/>
                <w:szCs w:val="22"/>
              </w:rPr>
            </w:pPr>
          </w:p>
        </w:tc>
      </w:tr>
    </w:tbl>
    <w:p w14:paraId="3C7B534F" w14:textId="77777777" w:rsidR="00504C98" w:rsidRPr="00C11202" w:rsidRDefault="00504C98" w:rsidP="00504C98">
      <w:pPr>
        <w:rPr>
          <w:rFonts w:asciiTheme="majorHAnsi" w:hAnsiTheme="majorHAnsi" w:cstheme="majorHAnsi"/>
          <w:sz w:val="22"/>
          <w:szCs w:val="22"/>
        </w:rPr>
      </w:pPr>
    </w:p>
    <w:p w14:paraId="5355F38D" w14:textId="6EA52C0B" w:rsidR="00504C98" w:rsidRPr="00C11202" w:rsidRDefault="00504C98" w:rsidP="00504C98">
      <w:pPr>
        <w:pStyle w:val="Paragraphedeliste"/>
        <w:numPr>
          <w:ilvl w:val="0"/>
          <w:numId w:val="21"/>
        </w:numPr>
        <w:rPr>
          <w:rFonts w:asciiTheme="majorHAnsi" w:hAnsiTheme="majorHAnsi" w:cstheme="majorHAnsi"/>
          <w:sz w:val="22"/>
          <w:szCs w:val="22"/>
        </w:rPr>
      </w:pPr>
      <w:r w:rsidRPr="00C11202">
        <w:rPr>
          <w:rFonts w:asciiTheme="majorHAnsi" w:hAnsiTheme="majorHAnsi" w:cstheme="majorHAnsi"/>
          <w:sz w:val="22"/>
          <w:szCs w:val="22"/>
        </w:rPr>
        <w:t xml:space="preserve">6è co-traitant :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2272"/>
        <w:gridCol w:w="1697"/>
      </w:tblGrid>
      <w:tr w:rsidR="00504C98" w:rsidRPr="00C11202" w14:paraId="64605507" w14:textId="77777777" w:rsidTr="005E0DE2">
        <w:tc>
          <w:tcPr>
            <w:tcW w:w="5245" w:type="dxa"/>
          </w:tcPr>
          <w:p w14:paraId="236D43B6"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sym w:font="Wingdings" w:char="F06F"/>
            </w:r>
            <w:r w:rsidRPr="00C11202">
              <w:rPr>
                <w:rFonts w:asciiTheme="majorHAnsi" w:hAnsiTheme="majorHAnsi" w:cstheme="majorHAnsi"/>
                <w:sz w:val="22"/>
                <w:szCs w:val="22"/>
              </w:rPr>
              <w:t xml:space="preserve"> M/Mme</w:t>
            </w:r>
          </w:p>
        </w:tc>
        <w:tc>
          <w:tcPr>
            <w:tcW w:w="3969" w:type="dxa"/>
            <w:gridSpan w:val="2"/>
          </w:tcPr>
          <w:p w14:paraId="31CB6EA4"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Contractant personnellement</w:t>
            </w:r>
          </w:p>
        </w:tc>
      </w:tr>
      <w:tr w:rsidR="00504C98" w:rsidRPr="00C11202" w14:paraId="15AF9DC3" w14:textId="77777777" w:rsidTr="005E0DE2">
        <w:tc>
          <w:tcPr>
            <w:tcW w:w="5245" w:type="dxa"/>
          </w:tcPr>
          <w:p w14:paraId="5EAAEA5F"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sym w:font="Wingdings" w:char="F06F"/>
            </w:r>
            <w:r w:rsidRPr="00C11202">
              <w:rPr>
                <w:rFonts w:asciiTheme="majorHAnsi" w:hAnsiTheme="majorHAnsi" w:cstheme="majorHAnsi"/>
                <w:sz w:val="22"/>
                <w:szCs w:val="22"/>
              </w:rPr>
              <w:t xml:space="preserve"> La Société</w:t>
            </w:r>
          </w:p>
        </w:tc>
        <w:tc>
          <w:tcPr>
            <w:tcW w:w="3969" w:type="dxa"/>
            <w:gridSpan w:val="2"/>
          </w:tcPr>
          <w:p w14:paraId="5DEE2FE0" w14:textId="77777777" w:rsidR="00504C98" w:rsidRPr="00C11202" w:rsidRDefault="00504C98" w:rsidP="005E0DE2">
            <w:pPr>
              <w:ind w:hanging="32"/>
              <w:rPr>
                <w:rFonts w:asciiTheme="majorHAnsi" w:hAnsiTheme="majorHAnsi" w:cstheme="majorHAnsi"/>
                <w:sz w:val="22"/>
                <w:szCs w:val="22"/>
              </w:rPr>
            </w:pPr>
          </w:p>
        </w:tc>
      </w:tr>
      <w:tr w:rsidR="00504C98" w:rsidRPr="00C11202" w14:paraId="650A9009" w14:textId="77777777" w:rsidTr="005E0DE2">
        <w:tc>
          <w:tcPr>
            <w:tcW w:w="5245" w:type="dxa"/>
          </w:tcPr>
          <w:p w14:paraId="0D43FF36"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RCS</w:t>
            </w:r>
          </w:p>
        </w:tc>
        <w:tc>
          <w:tcPr>
            <w:tcW w:w="3969" w:type="dxa"/>
            <w:gridSpan w:val="2"/>
          </w:tcPr>
          <w:p w14:paraId="04A26508" w14:textId="77777777" w:rsidR="00504C98" w:rsidRPr="00C11202" w:rsidRDefault="00504C98" w:rsidP="005E0DE2">
            <w:pPr>
              <w:ind w:hanging="32"/>
              <w:rPr>
                <w:rFonts w:asciiTheme="majorHAnsi" w:hAnsiTheme="majorHAnsi" w:cstheme="majorHAnsi"/>
                <w:sz w:val="22"/>
                <w:szCs w:val="22"/>
              </w:rPr>
            </w:pPr>
          </w:p>
        </w:tc>
      </w:tr>
      <w:tr w:rsidR="00504C98" w:rsidRPr="00C11202" w14:paraId="30360CA5" w14:textId="77777777" w:rsidTr="005E0DE2">
        <w:tc>
          <w:tcPr>
            <w:tcW w:w="5245" w:type="dxa"/>
          </w:tcPr>
          <w:p w14:paraId="6144A8F2"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Représentée par</w:t>
            </w:r>
          </w:p>
        </w:tc>
        <w:tc>
          <w:tcPr>
            <w:tcW w:w="3969" w:type="dxa"/>
            <w:gridSpan w:val="2"/>
          </w:tcPr>
          <w:p w14:paraId="22123989"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Dûment habilité (e)</w:t>
            </w:r>
          </w:p>
        </w:tc>
      </w:tr>
      <w:tr w:rsidR="00504C98" w:rsidRPr="00C11202" w14:paraId="44D3E1AE" w14:textId="77777777" w:rsidTr="005E0DE2">
        <w:tc>
          <w:tcPr>
            <w:tcW w:w="5245" w:type="dxa"/>
          </w:tcPr>
          <w:p w14:paraId="248FE18C"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Adresse</w:t>
            </w:r>
          </w:p>
        </w:tc>
        <w:tc>
          <w:tcPr>
            <w:tcW w:w="3969" w:type="dxa"/>
            <w:gridSpan w:val="2"/>
          </w:tcPr>
          <w:p w14:paraId="3ECC75E7" w14:textId="77777777" w:rsidR="00504C98" w:rsidRPr="00C11202" w:rsidRDefault="00504C98" w:rsidP="005E0DE2">
            <w:pPr>
              <w:ind w:hanging="32"/>
              <w:rPr>
                <w:rFonts w:asciiTheme="majorHAnsi" w:hAnsiTheme="majorHAnsi" w:cstheme="majorHAnsi"/>
                <w:sz w:val="22"/>
                <w:szCs w:val="22"/>
              </w:rPr>
            </w:pPr>
          </w:p>
        </w:tc>
      </w:tr>
      <w:tr w:rsidR="00504C98" w:rsidRPr="00C11202" w14:paraId="70BE28EF" w14:textId="77777777" w:rsidTr="005E0DE2">
        <w:tc>
          <w:tcPr>
            <w:tcW w:w="5245" w:type="dxa"/>
          </w:tcPr>
          <w:p w14:paraId="0F85A3FC" w14:textId="77777777" w:rsidR="00504C98" w:rsidRPr="00C11202" w:rsidRDefault="00504C98" w:rsidP="005E0DE2">
            <w:pPr>
              <w:rPr>
                <w:rFonts w:asciiTheme="majorHAnsi" w:hAnsiTheme="majorHAnsi" w:cstheme="majorHAnsi"/>
                <w:sz w:val="22"/>
                <w:szCs w:val="22"/>
              </w:rPr>
            </w:pPr>
          </w:p>
        </w:tc>
        <w:tc>
          <w:tcPr>
            <w:tcW w:w="3969" w:type="dxa"/>
            <w:gridSpan w:val="2"/>
          </w:tcPr>
          <w:p w14:paraId="14F0B0DF" w14:textId="77777777" w:rsidR="00504C98" w:rsidRPr="00C11202" w:rsidRDefault="00504C98" w:rsidP="005E0DE2">
            <w:pPr>
              <w:ind w:hanging="32"/>
              <w:rPr>
                <w:rFonts w:asciiTheme="majorHAnsi" w:hAnsiTheme="majorHAnsi" w:cstheme="majorHAnsi"/>
                <w:sz w:val="22"/>
                <w:szCs w:val="22"/>
              </w:rPr>
            </w:pPr>
          </w:p>
        </w:tc>
      </w:tr>
      <w:tr w:rsidR="000C0FBB" w:rsidRPr="00C11202" w14:paraId="39999D3A" w14:textId="77777777" w:rsidTr="005E0DE2">
        <w:tc>
          <w:tcPr>
            <w:tcW w:w="5245" w:type="dxa"/>
          </w:tcPr>
          <w:p w14:paraId="563E5E2C" w14:textId="5E14734E" w:rsidR="000C0FBB" w:rsidRPr="00C11202" w:rsidRDefault="000C0FBB" w:rsidP="005E0DE2">
            <w:pPr>
              <w:rPr>
                <w:rFonts w:asciiTheme="majorHAnsi" w:hAnsiTheme="majorHAnsi" w:cstheme="majorHAnsi"/>
                <w:sz w:val="22"/>
                <w:szCs w:val="22"/>
              </w:rPr>
            </w:pPr>
            <w:r>
              <w:rPr>
                <w:rFonts w:asciiTheme="majorHAnsi" w:hAnsiTheme="majorHAnsi" w:cstheme="majorHAnsi"/>
                <w:sz w:val="22"/>
                <w:szCs w:val="22"/>
              </w:rPr>
              <w:t>Courriel</w:t>
            </w:r>
          </w:p>
        </w:tc>
        <w:tc>
          <w:tcPr>
            <w:tcW w:w="3969" w:type="dxa"/>
            <w:gridSpan w:val="2"/>
          </w:tcPr>
          <w:p w14:paraId="31AF9FFE" w14:textId="77777777" w:rsidR="000C0FBB" w:rsidRPr="00C11202" w:rsidRDefault="000C0FBB" w:rsidP="005E0DE2">
            <w:pPr>
              <w:ind w:hanging="32"/>
              <w:rPr>
                <w:rFonts w:asciiTheme="majorHAnsi" w:hAnsiTheme="majorHAnsi" w:cstheme="majorHAnsi"/>
                <w:sz w:val="22"/>
                <w:szCs w:val="22"/>
              </w:rPr>
            </w:pPr>
          </w:p>
        </w:tc>
      </w:tr>
      <w:tr w:rsidR="00504C98" w:rsidRPr="00C11202" w14:paraId="5E79A37D" w14:textId="77777777" w:rsidTr="005E0DE2">
        <w:tc>
          <w:tcPr>
            <w:tcW w:w="5245" w:type="dxa"/>
          </w:tcPr>
          <w:p w14:paraId="4A35556E"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Code NAF</w:t>
            </w:r>
          </w:p>
        </w:tc>
        <w:tc>
          <w:tcPr>
            <w:tcW w:w="3969" w:type="dxa"/>
            <w:gridSpan w:val="2"/>
          </w:tcPr>
          <w:p w14:paraId="7B1B397E" w14:textId="77777777" w:rsidR="00504C98" w:rsidRPr="00C11202" w:rsidRDefault="00504C98" w:rsidP="005E0DE2">
            <w:pPr>
              <w:ind w:hanging="32"/>
              <w:rPr>
                <w:rFonts w:asciiTheme="majorHAnsi" w:hAnsiTheme="majorHAnsi" w:cstheme="majorHAnsi"/>
                <w:sz w:val="22"/>
                <w:szCs w:val="22"/>
              </w:rPr>
            </w:pPr>
            <w:r w:rsidRPr="00C11202">
              <w:rPr>
                <w:rFonts w:asciiTheme="majorHAnsi" w:hAnsiTheme="majorHAnsi" w:cstheme="majorHAnsi"/>
                <w:sz w:val="22"/>
                <w:szCs w:val="22"/>
              </w:rPr>
              <w:t>N° SIRET</w:t>
            </w:r>
          </w:p>
        </w:tc>
      </w:tr>
      <w:tr w:rsidR="00504C98" w:rsidRPr="00C11202" w14:paraId="57E3A446" w14:textId="77777777" w:rsidTr="005E0DE2">
        <w:tc>
          <w:tcPr>
            <w:tcW w:w="5245" w:type="dxa"/>
          </w:tcPr>
          <w:p w14:paraId="7B81D10B"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TVA intracommunautaire</w:t>
            </w:r>
          </w:p>
        </w:tc>
        <w:tc>
          <w:tcPr>
            <w:tcW w:w="3969" w:type="dxa"/>
            <w:gridSpan w:val="2"/>
          </w:tcPr>
          <w:p w14:paraId="3E3D7CA5" w14:textId="77777777" w:rsidR="00504C98" w:rsidRPr="00C11202" w:rsidRDefault="00504C98" w:rsidP="005E0DE2">
            <w:pPr>
              <w:ind w:left="-142"/>
              <w:rPr>
                <w:rFonts w:asciiTheme="majorHAnsi" w:hAnsiTheme="majorHAnsi" w:cstheme="majorHAnsi"/>
                <w:sz w:val="22"/>
                <w:szCs w:val="22"/>
              </w:rPr>
            </w:pPr>
          </w:p>
        </w:tc>
      </w:tr>
      <w:tr w:rsidR="00504C98" w:rsidRPr="00C11202" w14:paraId="3A2E66AC" w14:textId="77777777" w:rsidTr="005E0DE2">
        <w:tc>
          <w:tcPr>
            <w:tcW w:w="7517" w:type="dxa"/>
            <w:gridSpan w:val="2"/>
          </w:tcPr>
          <w:p w14:paraId="53220591" w14:textId="77777777" w:rsidR="00504C98" w:rsidRPr="00C11202" w:rsidRDefault="00504C98" w:rsidP="005E0DE2">
            <w:pPr>
              <w:rPr>
                <w:rFonts w:asciiTheme="majorHAnsi" w:hAnsiTheme="majorHAnsi" w:cstheme="majorHAnsi"/>
                <w:sz w:val="22"/>
                <w:szCs w:val="22"/>
              </w:rPr>
            </w:pPr>
            <w:r w:rsidRPr="00C11202">
              <w:rPr>
                <w:rFonts w:asciiTheme="majorHAnsi" w:hAnsiTheme="majorHAnsi" w:cstheme="majorHAnsi"/>
                <w:sz w:val="22"/>
                <w:szCs w:val="22"/>
              </w:rPr>
              <w:t>Le cas échéant, numéro d’inscription au tableau de l’ordre des architectes</w:t>
            </w:r>
          </w:p>
        </w:tc>
        <w:tc>
          <w:tcPr>
            <w:tcW w:w="1697" w:type="dxa"/>
          </w:tcPr>
          <w:p w14:paraId="5B3C7A58" w14:textId="77777777" w:rsidR="00504C98" w:rsidRPr="00C11202" w:rsidRDefault="00504C98" w:rsidP="005E0DE2">
            <w:pPr>
              <w:ind w:left="-142"/>
              <w:rPr>
                <w:rFonts w:asciiTheme="majorHAnsi" w:hAnsiTheme="majorHAnsi" w:cstheme="majorHAnsi"/>
                <w:sz w:val="22"/>
                <w:szCs w:val="22"/>
              </w:rPr>
            </w:pPr>
          </w:p>
        </w:tc>
      </w:tr>
    </w:tbl>
    <w:p w14:paraId="6BDFF140" w14:textId="77777777" w:rsidR="00EB66A0" w:rsidRPr="00C11202" w:rsidRDefault="00EB66A0" w:rsidP="007401BC">
      <w:pPr>
        <w:jc w:val="both"/>
        <w:rPr>
          <w:rFonts w:asciiTheme="majorHAnsi" w:hAnsiTheme="majorHAnsi" w:cstheme="majorHAnsi"/>
          <w:sz w:val="22"/>
          <w:szCs w:val="22"/>
        </w:rPr>
      </w:pPr>
    </w:p>
    <w:p w14:paraId="40359915" w14:textId="4067418B" w:rsidR="00DA73DB" w:rsidRPr="00C11202" w:rsidRDefault="00DA73DB" w:rsidP="009E21D9">
      <w:pPr>
        <w:jc w:val="both"/>
        <w:rPr>
          <w:rFonts w:asciiTheme="majorHAnsi" w:hAnsiTheme="majorHAnsi" w:cstheme="majorHAnsi"/>
          <w:sz w:val="22"/>
          <w:szCs w:val="22"/>
        </w:rPr>
      </w:pPr>
      <w:r w:rsidRPr="00C11202">
        <w:rPr>
          <w:rFonts w:asciiTheme="majorHAnsi" w:hAnsiTheme="majorHAnsi" w:cstheme="majorHAnsi"/>
          <w:sz w:val="22"/>
          <w:szCs w:val="22"/>
        </w:rPr>
        <w:lastRenderedPageBreak/>
        <w:t xml:space="preserve">Et tant, pour tout ce qui concerne l’exécution du présent marché, après avoir pris connaissance du Cahier des Clauses </w:t>
      </w:r>
      <w:r w:rsidR="000A2855" w:rsidRPr="00C11202">
        <w:rPr>
          <w:rFonts w:asciiTheme="majorHAnsi" w:hAnsiTheme="majorHAnsi" w:cstheme="majorHAnsi"/>
          <w:sz w:val="22"/>
          <w:szCs w:val="22"/>
        </w:rPr>
        <w:t xml:space="preserve">Particulières </w:t>
      </w:r>
      <w:r w:rsidRPr="00C11202">
        <w:rPr>
          <w:rFonts w:asciiTheme="majorHAnsi" w:hAnsiTheme="majorHAnsi" w:cstheme="majorHAnsi"/>
          <w:sz w:val="22"/>
          <w:szCs w:val="22"/>
        </w:rPr>
        <w:t>(CCP) et des documents qui y sont mentionnés, après avoir établi les déclarations et fourni les certificats et attestations prévus par le code des marchés publics.</w:t>
      </w:r>
    </w:p>
    <w:p w14:paraId="633E8ACD" w14:textId="77777777" w:rsidR="00DA73DB" w:rsidRPr="00C11202" w:rsidRDefault="00DA73DB" w:rsidP="007401BC">
      <w:pPr>
        <w:jc w:val="both"/>
        <w:rPr>
          <w:rFonts w:asciiTheme="majorHAnsi" w:hAnsiTheme="majorHAnsi" w:cstheme="majorHAnsi"/>
          <w:sz w:val="22"/>
          <w:szCs w:val="22"/>
        </w:rPr>
      </w:pPr>
    </w:p>
    <w:p w14:paraId="715FC1F2" w14:textId="06B2D44D" w:rsidR="00DA73DB" w:rsidRPr="00C11202" w:rsidRDefault="00DA73DB" w:rsidP="007401BC">
      <w:pPr>
        <w:jc w:val="both"/>
        <w:rPr>
          <w:rFonts w:asciiTheme="majorHAnsi" w:hAnsiTheme="majorHAnsi" w:cstheme="majorHAnsi"/>
          <w:sz w:val="22"/>
          <w:szCs w:val="22"/>
        </w:rPr>
      </w:pPr>
      <w:r w:rsidRPr="00C11202">
        <w:rPr>
          <w:rFonts w:asciiTheme="majorHAnsi" w:hAnsiTheme="majorHAnsi" w:cstheme="majorHAnsi"/>
          <w:sz w:val="22"/>
          <w:szCs w:val="22"/>
        </w:rPr>
        <w:t>AFFIRMONS sous peine de résiliation de plein droit du contrat, qu’aucune des personnes physiques ou morales pour lesquelles nous intervenons ne tombe sous le coup de l’interdiction découlant de l’article 50 de la loi du 14 AVRIL 1952 (article</w:t>
      </w:r>
      <w:r w:rsidR="00413BDA">
        <w:rPr>
          <w:rFonts w:asciiTheme="majorHAnsi" w:hAnsiTheme="majorHAnsi" w:cstheme="majorHAnsi"/>
          <w:sz w:val="22"/>
          <w:szCs w:val="22"/>
        </w:rPr>
        <w:t>s</w:t>
      </w:r>
      <w:r w:rsidRPr="00C11202">
        <w:rPr>
          <w:rFonts w:asciiTheme="majorHAnsi" w:hAnsiTheme="majorHAnsi" w:cstheme="majorHAnsi"/>
          <w:sz w:val="22"/>
          <w:szCs w:val="22"/>
        </w:rPr>
        <w:t xml:space="preserve"> </w:t>
      </w:r>
      <w:r w:rsidR="00E76AC9" w:rsidRPr="00C11202">
        <w:rPr>
          <w:rFonts w:asciiTheme="majorHAnsi" w:hAnsiTheme="majorHAnsi" w:cstheme="majorHAnsi"/>
          <w:sz w:val="22"/>
          <w:szCs w:val="22"/>
        </w:rPr>
        <w:t xml:space="preserve">L.2141‐1 à 6 du Code de la </w:t>
      </w:r>
      <w:r w:rsidR="00413BDA">
        <w:rPr>
          <w:rFonts w:asciiTheme="majorHAnsi" w:hAnsiTheme="majorHAnsi" w:cstheme="majorHAnsi"/>
          <w:sz w:val="22"/>
          <w:szCs w:val="22"/>
        </w:rPr>
        <w:t>c</w:t>
      </w:r>
      <w:r w:rsidR="00E76AC9" w:rsidRPr="00C11202">
        <w:rPr>
          <w:rFonts w:asciiTheme="majorHAnsi" w:hAnsiTheme="majorHAnsi" w:cstheme="majorHAnsi"/>
          <w:sz w:val="22"/>
          <w:szCs w:val="22"/>
        </w:rPr>
        <w:t xml:space="preserve">ommande </w:t>
      </w:r>
      <w:r w:rsidR="00413BDA">
        <w:rPr>
          <w:rFonts w:asciiTheme="majorHAnsi" w:hAnsiTheme="majorHAnsi" w:cstheme="majorHAnsi"/>
          <w:sz w:val="22"/>
          <w:szCs w:val="22"/>
        </w:rPr>
        <w:t>p</w:t>
      </w:r>
      <w:r w:rsidR="00E76AC9" w:rsidRPr="00C11202">
        <w:rPr>
          <w:rFonts w:asciiTheme="majorHAnsi" w:hAnsiTheme="majorHAnsi" w:cstheme="majorHAnsi"/>
          <w:sz w:val="22"/>
          <w:szCs w:val="22"/>
        </w:rPr>
        <w:t>ublique</w:t>
      </w:r>
      <w:r w:rsidRPr="00C11202">
        <w:rPr>
          <w:rFonts w:asciiTheme="majorHAnsi" w:hAnsiTheme="majorHAnsi" w:cstheme="majorHAnsi"/>
          <w:sz w:val="22"/>
          <w:szCs w:val="22"/>
        </w:rPr>
        <w:t>).</w:t>
      </w:r>
    </w:p>
    <w:p w14:paraId="01A05B33" w14:textId="77777777" w:rsidR="00DA73DB" w:rsidRPr="00C11202" w:rsidRDefault="00DA73DB" w:rsidP="007401BC">
      <w:pPr>
        <w:jc w:val="both"/>
        <w:rPr>
          <w:rFonts w:asciiTheme="majorHAnsi" w:hAnsiTheme="majorHAnsi" w:cstheme="majorHAnsi"/>
          <w:sz w:val="22"/>
          <w:szCs w:val="22"/>
        </w:rPr>
      </w:pPr>
    </w:p>
    <w:p w14:paraId="7FD777C9" w14:textId="27D58D68" w:rsidR="00DA73DB" w:rsidRDefault="00DA73DB" w:rsidP="007401BC">
      <w:pPr>
        <w:jc w:val="both"/>
        <w:rPr>
          <w:rFonts w:asciiTheme="majorHAnsi" w:hAnsiTheme="majorHAnsi" w:cstheme="majorHAnsi"/>
          <w:sz w:val="22"/>
          <w:szCs w:val="22"/>
        </w:rPr>
      </w:pPr>
      <w:r w:rsidRPr="00C11202">
        <w:rPr>
          <w:rFonts w:asciiTheme="majorHAnsi" w:hAnsiTheme="majorHAnsi" w:cstheme="majorHAnsi"/>
          <w:sz w:val="22"/>
          <w:szCs w:val="22"/>
        </w:rPr>
        <w:t>NOUS ENGAGEONS sans réserve, conformément aux conditions, clauses et prescriptions imposées par le Cahier des Clauses Particulières à exécuter la mission de maîtrise d’œuvre aux conditions particulières ci-après, qui constituent l’offre.</w:t>
      </w:r>
    </w:p>
    <w:p w14:paraId="258EE0B7" w14:textId="6BB54AD9" w:rsidR="00AD60B2" w:rsidRDefault="00AD60B2" w:rsidP="007401BC">
      <w:pPr>
        <w:jc w:val="both"/>
        <w:rPr>
          <w:rFonts w:asciiTheme="majorHAnsi" w:hAnsiTheme="majorHAnsi" w:cstheme="majorHAnsi"/>
          <w:sz w:val="22"/>
          <w:szCs w:val="22"/>
        </w:rPr>
      </w:pPr>
    </w:p>
    <w:p w14:paraId="5780FD8E" w14:textId="1B6EB11B" w:rsidR="00AD60B2" w:rsidRPr="00AD60B2" w:rsidRDefault="00AD60B2" w:rsidP="00AD60B2">
      <w:pPr>
        <w:jc w:val="both"/>
        <w:rPr>
          <w:rFonts w:asciiTheme="majorHAnsi" w:hAnsiTheme="majorHAnsi" w:cstheme="majorHAnsi"/>
          <w:sz w:val="22"/>
          <w:szCs w:val="22"/>
        </w:rPr>
      </w:pPr>
      <w:r w:rsidRPr="00AD60B2">
        <w:rPr>
          <w:rFonts w:asciiTheme="majorHAnsi" w:hAnsiTheme="majorHAnsi" w:cstheme="majorHAnsi"/>
          <w:sz w:val="22"/>
          <w:szCs w:val="22"/>
        </w:rPr>
        <w:t>AFFIRMONS, sous peine de résiliation de plein droit du marché, que nous sommes titulaires d'une police d'assurance garantissant l'ensemble des responsabilités que nous encourons :</w:t>
      </w:r>
    </w:p>
    <w:p w14:paraId="0A8C1FB5" w14:textId="77777777" w:rsidR="00AD60B2" w:rsidRPr="00AD60B2" w:rsidRDefault="00AD60B2" w:rsidP="00AD60B2">
      <w:pPr>
        <w:jc w:val="both"/>
        <w:rPr>
          <w:rFonts w:asciiTheme="majorHAnsi" w:hAnsiTheme="majorHAnsi" w:cstheme="majorHAnsi"/>
          <w:sz w:val="22"/>
          <w:szCs w:val="22"/>
        </w:rPr>
      </w:pPr>
    </w:p>
    <w:tbl>
      <w:tblPr>
        <w:tblStyle w:val="Grilledutableau"/>
        <w:tblW w:w="9563" w:type="dxa"/>
        <w:tblLook w:val="04A0" w:firstRow="1" w:lastRow="0" w:firstColumn="1" w:lastColumn="0" w:noHBand="0" w:noVBand="1"/>
      </w:tblPr>
      <w:tblGrid>
        <w:gridCol w:w="1421"/>
        <w:gridCol w:w="1357"/>
        <w:gridCol w:w="1357"/>
        <w:gridCol w:w="1357"/>
        <w:gridCol w:w="1357"/>
        <w:gridCol w:w="1357"/>
        <w:gridCol w:w="1357"/>
      </w:tblGrid>
      <w:tr w:rsidR="00AD60B2" w14:paraId="15682515" w14:textId="77777777" w:rsidTr="00FA0064">
        <w:trPr>
          <w:trHeight w:val="394"/>
        </w:trPr>
        <w:tc>
          <w:tcPr>
            <w:tcW w:w="1421" w:type="dxa"/>
          </w:tcPr>
          <w:p w14:paraId="127D7509" w14:textId="77777777" w:rsidR="00AD60B2" w:rsidRPr="00FA0064" w:rsidRDefault="00AD60B2" w:rsidP="00AD60B2">
            <w:pPr>
              <w:jc w:val="both"/>
              <w:rPr>
                <w:rFonts w:asciiTheme="majorHAnsi" w:hAnsiTheme="majorHAnsi" w:cstheme="majorHAnsi"/>
                <w:sz w:val="18"/>
                <w:szCs w:val="18"/>
              </w:rPr>
            </w:pPr>
          </w:p>
        </w:tc>
        <w:tc>
          <w:tcPr>
            <w:tcW w:w="1357" w:type="dxa"/>
          </w:tcPr>
          <w:p w14:paraId="71FF9888" w14:textId="36866380" w:rsidR="00AD60B2" w:rsidRPr="00FA0064" w:rsidRDefault="00AD60B2" w:rsidP="00FA0064">
            <w:pPr>
              <w:rPr>
                <w:rFonts w:asciiTheme="majorHAnsi" w:hAnsiTheme="majorHAnsi" w:cstheme="majorHAnsi"/>
                <w:sz w:val="16"/>
                <w:szCs w:val="16"/>
              </w:rPr>
            </w:pPr>
            <w:r w:rsidRPr="00FA0064">
              <w:rPr>
                <w:rFonts w:asciiTheme="majorHAnsi" w:hAnsiTheme="majorHAnsi" w:cstheme="majorHAnsi"/>
                <w:sz w:val="16"/>
                <w:szCs w:val="16"/>
              </w:rPr>
              <w:t>1</w:t>
            </w:r>
            <w:r w:rsidRPr="00FA0064">
              <w:rPr>
                <w:rFonts w:asciiTheme="majorHAnsi" w:hAnsiTheme="majorHAnsi" w:cstheme="majorHAnsi"/>
                <w:sz w:val="16"/>
                <w:szCs w:val="16"/>
                <w:vertAlign w:val="superscript"/>
              </w:rPr>
              <w:t>ER</w:t>
            </w:r>
            <w:r w:rsidRPr="00FA0064">
              <w:rPr>
                <w:rFonts w:asciiTheme="majorHAnsi" w:hAnsiTheme="majorHAnsi" w:cstheme="majorHAnsi"/>
                <w:sz w:val="16"/>
                <w:szCs w:val="16"/>
              </w:rPr>
              <w:t xml:space="preserve"> co-contractant</w:t>
            </w:r>
          </w:p>
        </w:tc>
        <w:tc>
          <w:tcPr>
            <w:tcW w:w="1357" w:type="dxa"/>
          </w:tcPr>
          <w:p w14:paraId="758B976F" w14:textId="01B1440F" w:rsidR="00AD60B2" w:rsidRPr="00FA0064" w:rsidRDefault="00AD60B2" w:rsidP="00FA0064">
            <w:pPr>
              <w:rPr>
                <w:rFonts w:asciiTheme="majorHAnsi" w:hAnsiTheme="majorHAnsi" w:cstheme="majorHAnsi"/>
                <w:sz w:val="16"/>
                <w:szCs w:val="16"/>
              </w:rPr>
            </w:pPr>
            <w:r w:rsidRPr="00FA0064">
              <w:rPr>
                <w:rFonts w:asciiTheme="majorHAnsi" w:hAnsiTheme="majorHAnsi" w:cstheme="majorHAnsi"/>
                <w:sz w:val="16"/>
                <w:szCs w:val="16"/>
              </w:rPr>
              <w:t>2</w:t>
            </w:r>
            <w:r w:rsidRPr="00FA0064">
              <w:rPr>
                <w:rFonts w:asciiTheme="majorHAnsi" w:hAnsiTheme="majorHAnsi" w:cstheme="majorHAnsi"/>
                <w:sz w:val="16"/>
                <w:szCs w:val="16"/>
                <w:vertAlign w:val="superscript"/>
              </w:rPr>
              <w:t>e</w:t>
            </w:r>
            <w:r w:rsidRPr="00FA0064">
              <w:rPr>
                <w:rFonts w:asciiTheme="majorHAnsi" w:hAnsiTheme="majorHAnsi" w:cstheme="majorHAnsi"/>
                <w:sz w:val="16"/>
                <w:szCs w:val="16"/>
              </w:rPr>
              <w:t xml:space="preserve"> co-contractant</w:t>
            </w:r>
          </w:p>
        </w:tc>
        <w:tc>
          <w:tcPr>
            <w:tcW w:w="1357" w:type="dxa"/>
          </w:tcPr>
          <w:p w14:paraId="073D6B3F" w14:textId="2C81FC5A" w:rsidR="00AD60B2" w:rsidRPr="00FA0064" w:rsidRDefault="00AD60B2" w:rsidP="00FA0064">
            <w:pPr>
              <w:rPr>
                <w:rFonts w:asciiTheme="majorHAnsi" w:hAnsiTheme="majorHAnsi" w:cstheme="majorHAnsi"/>
                <w:sz w:val="16"/>
                <w:szCs w:val="16"/>
              </w:rPr>
            </w:pPr>
            <w:r w:rsidRPr="00FA0064">
              <w:rPr>
                <w:rFonts w:asciiTheme="majorHAnsi" w:hAnsiTheme="majorHAnsi" w:cstheme="majorHAnsi"/>
                <w:sz w:val="16"/>
                <w:szCs w:val="16"/>
              </w:rPr>
              <w:t>3</w:t>
            </w:r>
            <w:r w:rsidRPr="00FA0064">
              <w:rPr>
                <w:rFonts w:asciiTheme="majorHAnsi" w:hAnsiTheme="majorHAnsi" w:cstheme="majorHAnsi"/>
                <w:sz w:val="16"/>
                <w:szCs w:val="16"/>
                <w:vertAlign w:val="superscript"/>
              </w:rPr>
              <w:t>e</w:t>
            </w:r>
            <w:r w:rsidRPr="00FA0064">
              <w:rPr>
                <w:rFonts w:asciiTheme="majorHAnsi" w:hAnsiTheme="majorHAnsi" w:cstheme="majorHAnsi"/>
                <w:sz w:val="16"/>
                <w:szCs w:val="16"/>
              </w:rPr>
              <w:t xml:space="preserve"> co-contractant </w:t>
            </w:r>
          </w:p>
        </w:tc>
        <w:tc>
          <w:tcPr>
            <w:tcW w:w="1357" w:type="dxa"/>
          </w:tcPr>
          <w:p w14:paraId="5A481558" w14:textId="5DC3F081" w:rsidR="00AD60B2" w:rsidRPr="00FA0064" w:rsidRDefault="00AD60B2" w:rsidP="00FA0064">
            <w:pPr>
              <w:rPr>
                <w:rFonts w:asciiTheme="majorHAnsi" w:hAnsiTheme="majorHAnsi" w:cstheme="majorHAnsi"/>
                <w:sz w:val="16"/>
                <w:szCs w:val="16"/>
              </w:rPr>
            </w:pPr>
            <w:r w:rsidRPr="00FA0064">
              <w:rPr>
                <w:rFonts w:asciiTheme="majorHAnsi" w:hAnsiTheme="majorHAnsi" w:cstheme="majorHAnsi"/>
                <w:sz w:val="16"/>
                <w:szCs w:val="16"/>
              </w:rPr>
              <w:t>4</w:t>
            </w:r>
            <w:r w:rsidRPr="00FA0064">
              <w:rPr>
                <w:rFonts w:asciiTheme="majorHAnsi" w:hAnsiTheme="majorHAnsi" w:cstheme="majorHAnsi"/>
                <w:sz w:val="16"/>
                <w:szCs w:val="16"/>
                <w:vertAlign w:val="superscript"/>
              </w:rPr>
              <w:t>e</w:t>
            </w:r>
            <w:r w:rsidRPr="00FA0064">
              <w:rPr>
                <w:rFonts w:asciiTheme="majorHAnsi" w:hAnsiTheme="majorHAnsi" w:cstheme="majorHAnsi"/>
                <w:sz w:val="16"/>
                <w:szCs w:val="16"/>
              </w:rPr>
              <w:t xml:space="preserve"> co-contractant </w:t>
            </w:r>
          </w:p>
        </w:tc>
        <w:tc>
          <w:tcPr>
            <w:tcW w:w="1357" w:type="dxa"/>
          </w:tcPr>
          <w:p w14:paraId="1A67B96C" w14:textId="236903C2" w:rsidR="00AD60B2" w:rsidRPr="00FA0064" w:rsidRDefault="00AD60B2" w:rsidP="00FA0064">
            <w:pPr>
              <w:rPr>
                <w:rFonts w:asciiTheme="majorHAnsi" w:hAnsiTheme="majorHAnsi" w:cstheme="majorHAnsi"/>
                <w:sz w:val="16"/>
                <w:szCs w:val="16"/>
              </w:rPr>
            </w:pPr>
            <w:r w:rsidRPr="00FA0064">
              <w:rPr>
                <w:rFonts w:asciiTheme="majorHAnsi" w:hAnsiTheme="majorHAnsi" w:cstheme="majorHAnsi"/>
                <w:sz w:val="16"/>
                <w:szCs w:val="16"/>
              </w:rPr>
              <w:t>5</w:t>
            </w:r>
            <w:r w:rsidRPr="00FA0064">
              <w:rPr>
                <w:rFonts w:asciiTheme="majorHAnsi" w:hAnsiTheme="majorHAnsi" w:cstheme="majorHAnsi"/>
                <w:sz w:val="16"/>
                <w:szCs w:val="16"/>
                <w:vertAlign w:val="superscript"/>
              </w:rPr>
              <w:t>e</w:t>
            </w:r>
            <w:r w:rsidRPr="00FA0064">
              <w:rPr>
                <w:rFonts w:asciiTheme="majorHAnsi" w:hAnsiTheme="majorHAnsi" w:cstheme="majorHAnsi"/>
                <w:sz w:val="16"/>
                <w:szCs w:val="16"/>
              </w:rPr>
              <w:t xml:space="preserve"> co-contractant</w:t>
            </w:r>
          </w:p>
        </w:tc>
        <w:tc>
          <w:tcPr>
            <w:tcW w:w="1357" w:type="dxa"/>
          </w:tcPr>
          <w:p w14:paraId="18411FA8" w14:textId="25528A16" w:rsidR="00AD60B2" w:rsidRPr="00FA0064" w:rsidRDefault="00AD60B2" w:rsidP="00FA0064">
            <w:pPr>
              <w:rPr>
                <w:rFonts w:asciiTheme="majorHAnsi" w:hAnsiTheme="majorHAnsi" w:cstheme="majorHAnsi"/>
                <w:sz w:val="16"/>
                <w:szCs w:val="16"/>
              </w:rPr>
            </w:pPr>
            <w:r w:rsidRPr="00FA0064">
              <w:rPr>
                <w:rFonts w:asciiTheme="majorHAnsi" w:hAnsiTheme="majorHAnsi" w:cstheme="majorHAnsi"/>
                <w:sz w:val="16"/>
                <w:szCs w:val="16"/>
              </w:rPr>
              <w:t>6</w:t>
            </w:r>
            <w:r w:rsidRPr="00FA0064">
              <w:rPr>
                <w:rFonts w:asciiTheme="majorHAnsi" w:hAnsiTheme="majorHAnsi" w:cstheme="majorHAnsi"/>
                <w:sz w:val="16"/>
                <w:szCs w:val="16"/>
                <w:vertAlign w:val="superscript"/>
              </w:rPr>
              <w:t>e</w:t>
            </w:r>
            <w:r w:rsidRPr="00FA0064">
              <w:rPr>
                <w:rFonts w:asciiTheme="majorHAnsi" w:hAnsiTheme="majorHAnsi" w:cstheme="majorHAnsi"/>
                <w:sz w:val="16"/>
                <w:szCs w:val="16"/>
              </w:rPr>
              <w:t xml:space="preserve"> co-contractant</w:t>
            </w:r>
          </w:p>
        </w:tc>
      </w:tr>
      <w:tr w:rsidR="00AD60B2" w14:paraId="46960CD4" w14:textId="77777777" w:rsidTr="00FA0064">
        <w:trPr>
          <w:trHeight w:val="267"/>
        </w:trPr>
        <w:tc>
          <w:tcPr>
            <w:tcW w:w="1421" w:type="dxa"/>
          </w:tcPr>
          <w:p w14:paraId="5763612E" w14:textId="70758DF8" w:rsidR="00AD60B2" w:rsidRPr="00FA0064" w:rsidRDefault="00AD60B2" w:rsidP="00AD60B2">
            <w:pPr>
              <w:jc w:val="both"/>
              <w:rPr>
                <w:rFonts w:asciiTheme="majorHAnsi" w:hAnsiTheme="majorHAnsi" w:cstheme="majorHAnsi"/>
                <w:sz w:val="18"/>
                <w:szCs w:val="18"/>
              </w:rPr>
            </w:pPr>
            <w:r w:rsidRPr="00FA0064">
              <w:rPr>
                <w:rFonts w:asciiTheme="majorHAnsi" w:hAnsiTheme="majorHAnsi" w:cstheme="majorHAnsi"/>
                <w:sz w:val="18"/>
                <w:szCs w:val="18"/>
              </w:rPr>
              <w:t>NOM</w:t>
            </w:r>
          </w:p>
        </w:tc>
        <w:tc>
          <w:tcPr>
            <w:tcW w:w="1357" w:type="dxa"/>
          </w:tcPr>
          <w:p w14:paraId="1A9417A7" w14:textId="77777777" w:rsidR="00AD60B2" w:rsidRDefault="00AD60B2" w:rsidP="00AD60B2">
            <w:pPr>
              <w:jc w:val="both"/>
              <w:rPr>
                <w:rFonts w:asciiTheme="majorHAnsi" w:hAnsiTheme="majorHAnsi" w:cstheme="majorHAnsi"/>
                <w:sz w:val="22"/>
                <w:szCs w:val="22"/>
              </w:rPr>
            </w:pPr>
          </w:p>
        </w:tc>
        <w:tc>
          <w:tcPr>
            <w:tcW w:w="1357" w:type="dxa"/>
          </w:tcPr>
          <w:p w14:paraId="3E5C1166" w14:textId="77777777" w:rsidR="00AD60B2" w:rsidRDefault="00AD60B2" w:rsidP="00AD60B2">
            <w:pPr>
              <w:jc w:val="both"/>
              <w:rPr>
                <w:rFonts w:asciiTheme="majorHAnsi" w:hAnsiTheme="majorHAnsi" w:cstheme="majorHAnsi"/>
                <w:sz w:val="22"/>
                <w:szCs w:val="22"/>
              </w:rPr>
            </w:pPr>
          </w:p>
        </w:tc>
        <w:tc>
          <w:tcPr>
            <w:tcW w:w="1357" w:type="dxa"/>
          </w:tcPr>
          <w:p w14:paraId="6D144494" w14:textId="77777777" w:rsidR="00AD60B2" w:rsidRDefault="00AD60B2" w:rsidP="00AD60B2">
            <w:pPr>
              <w:jc w:val="both"/>
              <w:rPr>
                <w:rFonts w:asciiTheme="majorHAnsi" w:hAnsiTheme="majorHAnsi" w:cstheme="majorHAnsi"/>
                <w:sz w:val="22"/>
                <w:szCs w:val="22"/>
              </w:rPr>
            </w:pPr>
          </w:p>
        </w:tc>
        <w:tc>
          <w:tcPr>
            <w:tcW w:w="1357" w:type="dxa"/>
          </w:tcPr>
          <w:p w14:paraId="3D97C964" w14:textId="77777777" w:rsidR="00AD60B2" w:rsidRDefault="00AD60B2" w:rsidP="00AD60B2">
            <w:pPr>
              <w:jc w:val="both"/>
              <w:rPr>
                <w:rFonts w:asciiTheme="majorHAnsi" w:hAnsiTheme="majorHAnsi" w:cstheme="majorHAnsi"/>
                <w:sz w:val="22"/>
                <w:szCs w:val="22"/>
              </w:rPr>
            </w:pPr>
          </w:p>
        </w:tc>
        <w:tc>
          <w:tcPr>
            <w:tcW w:w="1357" w:type="dxa"/>
          </w:tcPr>
          <w:p w14:paraId="0315E343" w14:textId="77777777" w:rsidR="00AD60B2" w:rsidRDefault="00AD60B2" w:rsidP="00AD60B2">
            <w:pPr>
              <w:jc w:val="both"/>
              <w:rPr>
                <w:rFonts w:asciiTheme="majorHAnsi" w:hAnsiTheme="majorHAnsi" w:cstheme="majorHAnsi"/>
                <w:sz w:val="22"/>
                <w:szCs w:val="22"/>
              </w:rPr>
            </w:pPr>
          </w:p>
        </w:tc>
        <w:tc>
          <w:tcPr>
            <w:tcW w:w="1357" w:type="dxa"/>
          </w:tcPr>
          <w:p w14:paraId="79BC4453" w14:textId="77777777" w:rsidR="00AD60B2" w:rsidRDefault="00AD60B2" w:rsidP="00AD60B2">
            <w:pPr>
              <w:jc w:val="both"/>
              <w:rPr>
                <w:rFonts w:asciiTheme="majorHAnsi" w:hAnsiTheme="majorHAnsi" w:cstheme="majorHAnsi"/>
                <w:sz w:val="22"/>
                <w:szCs w:val="22"/>
              </w:rPr>
            </w:pPr>
          </w:p>
        </w:tc>
      </w:tr>
      <w:tr w:rsidR="00AD60B2" w14:paraId="4BA7AC45" w14:textId="77777777" w:rsidTr="00FA0064">
        <w:trPr>
          <w:trHeight w:val="267"/>
        </w:trPr>
        <w:tc>
          <w:tcPr>
            <w:tcW w:w="1421" w:type="dxa"/>
          </w:tcPr>
          <w:p w14:paraId="05770858" w14:textId="752F7305" w:rsidR="00AD60B2" w:rsidRPr="00FA0064" w:rsidRDefault="00AD60B2" w:rsidP="00AD60B2">
            <w:pPr>
              <w:jc w:val="both"/>
              <w:rPr>
                <w:rFonts w:asciiTheme="majorHAnsi" w:hAnsiTheme="majorHAnsi" w:cstheme="majorHAnsi"/>
                <w:sz w:val="18"/>
                <w:szCs w:val="18"/>
              </w:rPr>
            </w:pPr>
            <w:r w:rsidRPr="00FA0064">
              <w:rPr>
                <w:rFonts w:asciiTheme="majorHAnsi" w:hAnsiTheme="majorHAnsi" w:cstheme="majorHAnsi"/>
                <w:sz w:val="18"/>
                <w:szCs w:val="18"/>
              </w:rPr>
              <w:t>COMPAGNIE</w:t>
            </w:r>
          </w:p>
        </w:tc>
        <w:tc>
          <w:tcPr>
            <w:tcW w:w="1357" w:type="dxa"/>
          </w:tcPr>
          <w:p w14:paraId="4287DDF4" w14:textId="77777777" w:rsidR="00AD60B2" w:rsidRDefault="00AD60B2" w:rsidP="00AD60B2">
            <w:pPr>
              <w:jc w:val="both"/>
              <w:rPr>
                <w:rFonts w:asciiTheme="majorHAnsi" w:hAnsiTheme="majorHAnsi" w:cstheme="majorHAnsi"/>
                <w:sz w:val="22"/>
                <w:szCs w:val="22"/>
              </w:rPr>
            </w:pPr>
          </w:p>
        </w:tc>
        <w:tc>
          <w:tcPr>
            <w:tcW w:w="1357" w:type="dxa"/>
          </w:tcPr>
          <w:p w14:paraId="715AA624" w14:textId="77777777" w:rsidR="00AD60B2" w:rsidRDefault="00AD60B2" w:rsidP="00AD60B2">
            <w:pPr>
              <w:jc w:val="both"/>
              <w:rPr>
                <w:rFonts w:asciiTheme="majorHAnsi" w:hAnsiTheme="majorHAnsi" w:cstheme="majorHAnsi"/>
                <w:sz w:val="22"/>
                <w:szCs w:val="22"/>
              </w:rPr>
            </w:pPr>
          </w:p>
        </w:tc>
        <w:tc>
          <w:tcPr>
            <w:tcW w:w="1357" w:type="dxa"/>
          </w:tcPr>
          <w:p w14:paraId="3DA49E60" w14:textId="77777777" w:rsidR="00AD60B2" w:rsidRDefault="00AD60B2" w:rsidP="00AD60B2">
            <w:pPr>
              <w:jc w:val="both"/>
              <w:rPr>
                <w:rFonts w:asciiTheme="majorHAnsi" w:hAnsiTheme="majorHAnsi" w:cstheme="majorHAnsi"/>
                <w:sz w:val="22"/>
                <w:szCs w:val="22"/>
              </w:rPr>
            </w:pPr>
          </w:p>
        </w:tc>
        <w:tc>
          <w:tcPr>
            <w:tcW w:w="1357" w:type="dxa"/>
          </w:tcPr>
          <w:p w14:paraId="6F5CA6E8" w14:textId="77777777" w:rsidR="00AD60B2" w:rsidRDefault="00AD60B2" w:rsidP="00AD60B2">
            <w:pPr>
              <w:jc w:val="both"/>
              <w:rPr>
                <w:rFonts w:asciiTheme="majorHAnsi" w:hAnsiTheme="majorHAnsi" w:cstheme="majorHAnsi"/>
                <w:sz w:val="22"/>
                <w:szCs w:val="22"/>
              </w:rPr>
            </w:pPr>
          </w:p>
        </w:tc>
        <w:tc>
          <w:tcPr>
            <w:tcW w:w="1357" w:type="dxa"/>
          </w:tcPr>
          <w:p w14:paraId="507C10E9" w14:textId="77777777" w:rsidR="00AD60B2" w:rsidRDefault="00AD60B2" w:rsidP="00AD60B2">
            <w:pPr>
              <w:jc w:val="both"/>
              <w:rPr>
                <w:rFonts w:asciiTheme="majorHAnsi" w:hAnsiTheme="majorHAnsi" w:cstheme="majorHAnsi"/>
                <w:sz w:val="22"/>
                <w:szCs w:val="22"/>
              </w:rPr>
            </w:pPr>
          </w:p>
        </w:tc>
        <w:tc>
          <w:tcPr>
            <w:tcW w:w="1357" w:type="dxa"/>
          </w:tcPr>
          <w:p w14:paraId="42A19396" w14:textId="77777777" w:rsidR="00AD60B2" w:rsidRDefault="00AD60B2" w:rsidP="00AD60B2">
            <w:pPr>
              <w:jc w:val="both"/>
              <w:rPr>
                <w:rFonts w:asciiTheme="majorHAnsi" w:hAnsiTheme="majorHAnsi" w:cstheme="majorHAnsi"/>
                <w:sz w:val="22"/>
                <w:szCs w:val="22"/>
              </w:rPr>
            </w:pPr>
          </w:p>
        </w:tc>
      </w:tr>
      <w:tr w:rsidR="00AD60B2" w14:paraId="5333DF84" w14:textId="77777777" w:rsidTr="00FA0064">
        <w:trPr>
          <w:trHeight w:val="267"/>
        </w:trPr>
        <w:tc>
          <w:tcPr>
            <w:tcW w:w="1421" w:type="dxa"/>
          </w:tcPr>
          <w:p w14:paraId="7A88B78B" w14:textId="717C4E87" w:rsidR="00AD60B2" w:rsidRPr="00FA0064" w:rsidRDefault="00AD60B2" w:rsidP="00AD60B2">
            <w:pPr>
              <w:jc w:val="both"/>
              <w:rPr>
                <w:rFonts w:asciiTheme="majorHAnsi" w:hAnsiTheme="majorHAnsi" w:cstheme="majorHAnsi"/>
                <w:sz w:val="18"/>
                <w:szCs w:val="18"/>
              </w:rPr>
            </w:pPr>
            <w:r w:rsidRPr="00FA0064">
              <w:rPr>
                <w:rFonts w:asciiTheme="majorHAnsi" w:hAnsiTheme="majorHAnsi" w:cstheme="majorHAnsi"/>
                <w:sz w:val="18"/>
                <w:szCs w:val="18"/>
              </w:rPr>
              <w:t>N° POLICE</w:t>
            </w:r>
          </w:p>
        </w:tc>
        <w:tc>
          <w:tcPr>
            <w:tcW w:w="1357" w:type="dxa"/>
          </w:tcPr>
          <w:p w14:paraId="69F63F96" w14:textId="77777777" w:rsidR="00AD60B2" w:rsidRDefault="00AD60B2" w:rsidP="00AD60B2">
            <w:pPr>
              <w:jc w:val="both"/>
              <w:rPr>
                <w:rFonts w:asciiTheme="majorHAnsi" w:hAnsiTheme="majorHAnsi" w:cstheme="majorHAnsi"/>
                <w:sz w:val="22"/>
                <w:szCs w:val="22"/>
              </w:rPr>
            </w:pPr>
          </w:p>
        </w:tc>
        <w:tc>
          <w:tcPr>
            <w:tcW w:w="1357" w:type="dxa"/>
          </w:tcPr>
          <w:p w14:paraId="26F25382" w14:textId="77777777" w:rsidR="00AD60B2" w:rsidRDefault="00AD60B2" w:rsidP="00AD60B2">
            <w:pPr>
              <w:jc w:val="both"/>
              <w:rPr>
                <w:rFonts w:asciiTheme="majorHAnsi" w:hAnsiTheme="majorHAnsi" w:cstheme="majorHAnsi"/>
                <w:sz w:val="22"/>
                <w:szCs w:val="22"/>
              </w:rPr>
            </w:pPr>
          </w:p>
        </w:tc>
        <w:tc>
          <w:tcPr>
            <w:tcW w:w="1357" w:type="dxa"/>
          </w:tcPr>
          <w:p w14:paraId="397A58ED" w14:textId="77777777" w:rsidR="00AD60B2" w:rsidRDefault="00AD60B2" w:rsidP="00AD60B2">
            <w:pPr>
              <w:jc w:val="both"/>
              <w:rPr>
                <w:rFonts w:asciiTheme="majorHAnsi" w:hAnsiTheme="majorHAnsi" w:cstheme="majorHAnsi"/>
                <w:sz w:val="22"/>
                <w:szCs w:val="22"/>
              </w:rPr>
            </w:pPr>
          </w:p>
        </w:tc>
        <w:tc>
          <w:tcPr>
            <w:tcW w:w="1357" w:type="dxa"/>
          </w:tcPr>
          <w:p w14:paraId="25B24681" w14:textId="77777777" w:rsidR="00AD60B2" w:rsidRDefault="00AD60B2" w:rsidP="00AD60B2">
            <w:pPr>
              <w:jc w:val="both"/>
              <w:rPr>
                <w:rFonts w:asciiTheme="majorHAnsi" w:hAnsiTheme="majorHAnsi" w:cstheme="majorHAnsi"/>
                <w:sz w:val="22"/>
                <w:szCs w:val="22"/>
              </w:rPr>
            </w:pPr>
          </w:p>
        </w:tc>
        <w:tc>
          <w:tcPr>
            <w:tcW w:w="1357" w:type="dxa"/>
          </w:tcPr>
          <w:p w14:paraId="43478480" w14:textId="77777777" w:rsidR="00AD60B2" w:rsidRDefault="00AD60B2" w:rsidP="00AD60B2">
            <w:pPr>
              <w:jc w:val="both"/>
              <w:rPr>
                <w:rFonts w:asciiTheme="majorHAnsi" w:hAnsiTheme="majorHAnsi" w:cstheme="majorHAnsi"/>
                <w:sz w:val="22"/>
                <w:szCs w:val="22"/>
              </w:rPr>
            </w:pPr>
          </w:p>
        </w:tc>
        <w:tc>
          <w:tcPr>
            <w:tcW w:w="1357" w:type="dxa"/>
          </w:tcPr>
          <w:p w14:paraId="29B300D6" w14:textId="77777777" w:rsidR="00AD60B2" w:rsidRDefault="00AD60B2" w:rsidP="00AD60B2">
            <w:pPr>
              <w:jc w:val="both"/>
              <w:rPr>
                <w:rFonts w:asciiTheme="majorHAnsi" w:hAnsiTheme="majorHAnsi" w:cstheme="majorHAnsi"/>
                <w:sz w:val="22"/>
                <w:szCs w:val="22"/>
              </w:rPr>
            </w:pPr>
          </w:p>
        </w:tc>
      </w:tr>
    </w:tbl>
    <w:p w14:paraId="3CA9248B" w14:textId="3E884D85" w:rsidR="00AD60B2" w:rsidRPr="00AD60B2" w:rsidRDefault="00AD60B2" w:rsidP="00AD60B2">
      <w:pPr>
        <w:jc w:val="both"/>
        <w:rPr>
          <w:rFonts w:asciiTheme="majorHAnsi" w:hAnsiTheme="majorHAnsi" w:cstheme="majorHAnsi"/>
          <w:sz w:val="22"/>
          <w:szCs w:val="22"/>
        </w:rPr>
      </w:pPr>
    </w:p>
    <w:p w14:paraId="4F8E9150" w14:textId="77777777" w:rsidR="00AD60B2" w:rsidRPr="00AD60B2" w:rsidRDefault="00AD60B2" w:rsidP="00AD60B2">
      <w:pPr>
        <w:jc w:val="both"/>
        <w:rPr>
          <w:rFonts w:asciiTheme="majorHAnsi" w:hAnsiTheme="majorHAnsi" w:cstheme="majorHAnsi"/>
          <w:sz w:val="22"/>
          <w:szCs w:val="22"/>
        </w:rPr>
      </w:pPr>
    </w:p>
    <w:p w14:paraId="2B69997C" w14:textId="11D5C394" w:rsidR="00AD60B2" w:rsidRPr="00AD60B2" w:rsidRDefault="00AD60B2" w:rsidP="00AD60B2">
      <w:pPr>
        <w:jc w:val="both"/>
        <w:rPr>
          <w:rFonts w:asciiTheme="majorHAnsi" w:hAnsiTheme="majorHAnsi" w:cstheme="majorHAnsi"/>
          <w:sz w:val="22"/>
          <w:szCs w:val="22"/>
        </w:rPr>
      </w:pPr>
      <w:r w:rsidRPr="00AD60B2">
        <w:rPr>
          <w:rFonts w:asciiTheme="majorHAnsi" w:hAnsiTheme="majorHAnsi" w:cstheme="majorHAnsi"/>
          <w:sz w:val="22"/>
          <w:szCs w:val="22"/>
        </w:rPr>
        <w:t>CONFIRMONS, sous peine de résiliation de plein droit du marché, que les sous-traitants proposés à l'article 4</w:t>
      </w:r>
      <w:r w:rsidR="005E02EC">
        <w:rPr>
          <w:rFonts w:asciiTheme="majorHAnsi" w:hAnsiTheme="majorHAnsi" w:cstheme="majorHAnsi"/>
          <w:sz w:val="22"/>
          <w:szCs w:val="22"/>
        </w:rPr>
        <w:t>.4</w:t>
      </w:r>
      <w:r w:rsidRPr="00AD60B2">
        <w:rPr>
          <w:rFonts w:asciiTheme="majorHAnsi" w:hAnsiTheme="majorHAnsi" w:cstheme="majorHAnsi"/>
          <w:sz w:val="22"/>
          <w:szCs w:val="22"/>
        </w:rPr>
        <w:t xml:space="preserve"> ci-après répondent aux conditions ci-dessus rappelées et qu'ils sont également titulaires de polices d'assurance garantissant les responsabilités qu'ils encourent.</w:t>
      </w:r>
    </w:p>
    <w:p w14:paraId="0D31E159" w14:textId="77777777" w:rsidR="00AD60B2" w:rsidRPr="00AD60B2" w:rsidRDefault="00AD60B2" w:rsidP="00AD60B2">
      <w:pPr>
        <w:jc w:val="both"/>
        <w:rPr>
          <w:rFonts w:asciiTheme="majorHAnsi" w:hAnsiTheme="majorHAnsi" w:cstheme="majorHAnsi"/>
          <w:sz w:val="22"/>
          <w:szCs w:val="22"/>
        </w:rPr>
      </w:pPr>
    </w:p>
    <w:tbl>
      <w:tblPr>
        <w:tblW w:w="96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6"/>
        <w:gridCol w:w="2416"/>
        <w:gridCol w:w="2416"/>
        <w:gridCol w:w="2416"/>
      </w:tblGrid>
      <w:tr w:rsidR="00AD60B2" w:rsidRPr="005E02EC" w14:paraId="5D6ED235" w14:textId="77777777" w:rsidTr="00FA0064">
        <w:trPr>
          <w:trHeight w:val="420"/>
        </w:trPr>
        <w:tc>
          <w:tcPr>
            <w:tcW w:w="2416" w:type="dxa"/>
            <w:tcBorders>
              <w:top w:val="single" w:sz="6" w:space="0" w:color="auto"/>
              <w:left w:val="single" w:sz="6" w:space="0" w:color="auto"/>
              <w:bottom w:val="single" w:sz="6" w:space="0" w:color="auto"/>
              <w:right w:val="single" w:sz="6" w:space="0" w:color="auto"/>
            </w:tcBorders>
          </w:tcPr>
          <w:p w14:paraId="4D9EC8C1" w14:textId="77777777" w:rsidR="00AD60B2" w:rsidRPr="00FA0064" w:rsidRDefault="00AD60B2" w:rsidP="00AD60B2">
            <w:pPr>
              <w:jc w:val="both"/>
              <w:rPr>
                <w:rFonts w:asciiTheme="majorHAnsi" w:hAnsiTheme="majorHAnsi" w:cstheme="majorHAnsi"/>
                <w:b/>
                <w:sz w:val="18"/>
                <w:szCs w:val="18"/>
              </w:rPr>
            </w:pPr>
          </w:p>
        </w:tc>
        <w:tc>
          <w:tcPr>
            <w:tcW w:w="2416" w:type="dxa"/>
            <w:tcBorders>
              <w:top w:val="single" w:sz="6" w:space="0" w:color="auto"/>
              <w:left w:val="single" w:sz="6" w:space="0" w:color="auto"/>
              <w:bottom w:val="single" w:sz="6" w:space="0" w:color="auto"/>
              <w:right w:val="single" w:sz="6" w:space="0" w:color="auto"/>
            </w:tcBorders>
            <w:hideMark/>
          </w:tcPr>
          <w:p w14:paraId="5F888182" w14:textId="77777777" w:rsidR="00AD60B2" w:rsidRPr="00FA0064" w:rsidRDefault="00AD60B2" w:rsidP="00AD60B2">
            <w:pPr>
              <w:jc w:val="both"/>
              <w:rPr>
                <w:rFonts w:asciiTheme="majorHAnsi" w:hAnsiTheme="majorHAnsi" w:cstheme="majorHAnsi"/>
                <w:sz w:val="18"/>
                <w:szCs w:val="18"/>
              </w:rPr>
            </w:pPr>
            <w:r w:rsidRPr="00FA0064">
              <w:rPr>
                <w:rFonts w:asciiTheme="majorHAnsi" w:hAnsiTheme="majorHAnsi" w:cstheme="majorHAnsi"/>
                <w:b/>
                <w:sz w:val="18"/>
                <w:szCs w:val="18"/>
                <w:u w:val="single"/>
              </w:rPr>
              <w:t>1er sous-traitant</w:t>
            </w:r>
          </w:p>
        </w:tc>
        <w:tc>
          <w:tcPr>
            <w:tcW w:w="2416" w:type="dxa"/>
            <w:tcBorders>
              <w:top w:val="single" w:sz="6" w:space="0" w:color="auto"/>
              <w:left w:val="single" w:sz="6" w:space="0" w:color="auto"/>
              <w:bottom w:val="single" w:sz="6" w:space="0" w:color="auto"/>
              <w:right w:val="single" w:sz="6" w:space="0" w:color="auto"/>
            </w:tcBorders>
            <w:hideMark/>
          </w:tcPr>
          <w:p w14:paraId="12DD3990" w14:textId="77777777" w:rsidR="00AD60B2" w:rsidRPr="00FA0064" w:rsidRDefault="00AD60B2" w:rsidP="00AD60B2">
            <w:pPr>
              <w:jc w:val="both"/>
              <w:rPr>
                <w:rFonts w:asciiTheme="majorHAnsi" w:hAnsiTheme="majorHAnsi" w:cstheme="majorHAnsi"/>
                <w:sz w:val="18"/>
                <w:szCs w:val="18"/>
              </w:rPr>
            </w:pPr>
            <w:r w:rsidRPr="00FA0064">
              <w:rPr>
                <w:rFonts w:asciiTheme="majorHAnsi" w:hAnsiTheme="majorHAnsi" w:cstheme="majorHAnsi"/>
                <w:b/>
                <w:sz w:val="18"/>
                <w:szCs w:val="18"/>
                <w:u w:val="single"/>
              </w:rPr>
              <w:t>2è sous-traitant</w:t>
            </w:r>
          </w:p>
        </w:tc>
        <w:tc>
          <w:tcPr>
            <w:tcW w:w="2416" w:type="dxa"/>
            <w:tcBorders>
              <w:top w:val="single" w:sz="6" w:space="0" w:color="auto"/>
              <w:left w:val="single" w:sz="6" w:space="0" w:color="auto"/>
              <w:bottom w:val="single" w:sz="6" w:space="0" w:color="auto"/>
              <w:right w:val="single" w:sz="6" w:space="0" w:color="auto"/>
            </w:tcBorders>
          </w:tcPr>
          <w:p w14:paraId="4BF5FAEA" w14:textId="77777777" w:rsidR="00AD60B2" w:rsidRPr="00FA0064" w:rsidRDefault="00AD60B2" w:rsidP="00AD60B2">
            <w:pPr>
              <w:jc w:val="both"/>
              <w:rPr>
                <w:rFonts w:asciiTheme="majorHAnsi" w:hAnsiTheme="majorHAnsi" w:cstheme="majorHAnsi"/>
                <w:b/>
                <w:sz w:val="18"/>
                <w:szCs w:val="18"/>
                <w:u w:val="single"/>
              </w:rPr>
            </w:pPr>
            <w:r w:rsidRPr="00FA0064">
              <w:rPr>
                <w:rFonts w:asciiTheme="majorHAnsi" w:hAnsiTheme="majorHAnsi" w:cstheme="majorHAnsi"/>
                <w:b/>
                <w:sz w:val="18"/>
                <w:szCs w:val="18"/>
                <w:u w:val="single"/>
              </w:rPr>
              <w:t>3è sous-traitant</w:t>
            </w:r>
          </w:p>
          <w:p w14:paraId="36A7C64A" w14:textId="77777777" w:rsidR="00AD60B2" w:rsidRPr="00FA0064" w:rsidRDefault="00AD60B2" w:rsidP="00AD60B2">
            <w:pPr>
              <w:jc w:val="both"/>
              <w:rPr>
                <w:rFonts w:asciiTheme="majorHAnsi" w:hAnsiTheme="majorHAnsi" w:cstheme="majorHAnsi"/>
                <w:sz w:val="18"/>
                <w:szCs w:val="18"/>
              </w:rPr>
            </w:pPr>
          </w:p>
        </w:tc>
      </w:tr>
      <w:tr w:rsidR="005E02EC" w:rsidRPr="005E02EC" w14:paraId="72D66267" w14:textId="77777777" w:rsidTr="00FA0064">
        <w:trPr>
          <w:trHeight w:val="220"/>
        </w:trPr>
        <w:tc>
          <w:tcPr>
            <w:tcW w:w="2416" w:type="dxa"/>
            <w:tcBorders>
              <w:top w:val="single" w:sz="6" w:space="0" w:color="auto"/>
              <w:left w:val="single" w:sz="6" w:space="0" w:color="auto"/>
              <w:bottom w:val="single" w:sz="6" w:space="0" w:color="auto"/>
              <w:right w:val="single" w:sz="6" w:space="0" w:color="auto"/>
            </w:tcBorders>
          </w:tcPr>
          <w:p w14:paraId="02D54801" w14:textId="7C76BD2C" w:rsidR="005E02EC" w:rsidRPr="00FA0064" w:rsidRDefault="005E02EC" w:rsidP="00AD60B2">
            <w:pPr>
              <w:jc w:val="both"/>
              <w:rPr>
                <w:rFonts w:asciiTheme="majorHAnsi" w:hAnsiTheme="majorHAnsi" w:cstheme="majorHAnsi"/>
                <w:b/>
                <w:sz w:val="18"/>
                <w:szCs w:val="18"/>
              </w:rPr>
            </w:pPr>
            <w:r w:rsidRPr="00FA0064">
              <w:rPr>
                <w:rFonts w:asciiTheme="majorHAnsi" w:hAnsiTheme="majorHAnsi" w:cstheme="majorHAnsi"/>
                <w:b/>
                <w:sz w:val="18"/>
                <w:szCs w:val="18"/>
              </w:rPr>
              <w:t>Nom</w:t>
            </w:r>
          </w:p>
        </w:tc>
        <w:tc>
          <w:tcPr>
            <w:tcW w:w="2416" w:type="dxa"/>
            <w:tcBorders>
              <w:top w:val="single" w:sz="6" w:space="0" w:color="auto"/>
              <w:left w:val="single" w:sz="6" w:space="0" w:color="auto"/>
              <w:bottom w:val="single" w:sz="6" w:space="0" w:color="auto"/>
              <w:right w:val="single" w:sz="6" w:space="0" w:color="auto"/>
            </w:tcBorders>
          </w:tcPr>
          <w:p w14:paraId="4B37EF1B" w14:textId="77777777" w:rsidR="005E02EC" w:rsidRPr="00FA0064" w:rsidRDefault="005E02EC" w:rsidP="00AD60B2">
            <w:pPr>
              <w:jc w:val="both"/>
              <w:rPr>
                <w:rFonts w:asciiTheme="majorHAnsi" w:hAnsiTheme="majorHAnsi" w:cstheme="majorHAnsi"/>
                <w:b/>
                <w:sz w:val="18"/>
                <w:szCs w:val="18"/>
                <w:u w:val="single"/>
              </w:rPr>
            </w:pPr>
          </w:p>
        </w:tc>
        <w:tc>
          <w:tcPr>
            <w:tcW w:w="2416" w:type="dxa"/>
            <w:tcBorders>
              <w:top w:val="single" w:sz="6" w:space="0" w:color="auto"/>
              <w:left w:val="single" w:sz="6" w:space="0" w:color="auto"/>
              <w:bottom w:val="single" w:sz="6" w:space="0" w:color="auto"/>
              <w:right w:val="single" w:sz="6" w:space="0" w:color="auto"/>
            </w:tcBorders>
          </w:tcPr>
          <w:p w14:paraId="3BDCC71D" w14:textId="77777777" w:rsidR="005E02EC" w:rsidRPr="00FA0064" w:rsidRDefault="005E02EC" w:rsidP="00AD60B2">
            <w:pPr>
              <w:jc w:val="both"/>
              <w:rPr>
                <w:rFonts w:asciiTheme="majorHAnsi" w:hAnsiTheme="majorHAnsi" w:cstheme="majorHAnsi"/>
                <w:b/>
                <w:sz w:val="18"/>
                <w:szCs w:val="18"/>
                <w:u w:val="single"/>
              </w:rPr>
            </w:pPr>
          </w:p>
        </w:tc>
        <w:tc>
          <w:tcPr>
            <w:tcW w:w="2416" w:type="dxa"/>
            <w:tcBorders>
              <w:top w:val="single" w:sz="6" w:space="0" w:color="auto"/>
              <w:left w:val="single" w:sz="6" w:space="0" w:color="auto"/>
              <w:bottom w:val="single" w:sz="6" w:space="0" w:color="auto"/>
              <w:right w:val="single" w:sz="6" w:space="0" w:color="auto"/>
            </w:tcBorders>
          </w:tcPr>
          <w:p w14:paraId="1FCF6806" w14:textId="77777777" w:rsidR="005E02EC" w:rsidRPr="00FA0064" w:rsidRDefault="005E02EC" w:rsidP="00AD60B2">
            <w:pPr>
              <w:jc w:val="both"/>
              <w:rPr>
                <w:rFonts w:asciiTheme="majorHAnsi" w:hAnsiTheme="majorHAnsi" w:cstheme="majorHAnsi"/>
                <w:b/>
                <w:sz w:val="18"/>
                <w:szCs w:val="18"/>
                <w:u w:val="single"/>
              </w:rPr>
            </w:pPr>
          </w:p>
        </w:tc>
      </w:tr>
      <w:tr w:rsidR="00AD60B2" w:rsidRPr="005E02EC" w14:paraId="452530AE" w14:textId="77777777" w:rsidTr="00FA0064">
        <w:trPr>
          <w:trHeight w:val="210"/>
        </w:trPr>
        <w:tc>
          <w:tcPr>
            <w:tcW w:w="2416" w:type="dxa"/>
            <w:tcBorders>
              <w:top w:val="single" w:sz="6" w:space="0" w:color="auto"/>
              <w:left w:val="single" w:sz="6" w:space="0" w:color="auto"/>
              <w:bottom w:val="single" w:sz="6" w:space="0" w:color="auto"/>
              <w:right w:val="single" w:sz="6" w:space="0" w:color="auto"/>
            </w:tcBorders>
            <w:hideMark/>
          </w:tcPr>
          <w:p w14:paraId="7F832679" w14:textId="77777777" w:rsidR="00AD60B2" w:rsidRPr="00FA0064" w:rsidRDefault="00AD60B2" w:rsidP="00AD60B2">
            <w:pPr>
              <w:jc w:val="both"/>
              <w:rPr>
                <w:rFonts w:asciiTheme="majorHAnsi" w:hAnsiTheme="majorHAnsi" w:cstheme="majorHAnsi"/>
                <w:b/>
                <w:sz w:val="18"/>
                <w:szCs w:val="18"/>
              </w:rPr>
            </w:pPr>
            <w:r w:rsidRPr="00FA0064">
              <w:rPr>
                <w:rFonts w:asciiTheme="majorHAnsi" w:hAnsiTheme="majorHAnsi" w:cstheme="majorHAnsi"/>
                <w:b/>
                <w:sz w:val="18"/>
                <w:szCs w:val="18"/>
              </w:rPr>
              <w:t>Compagnie</w:t>
            </w:r>
          </w:p>
        </w:tc>
        <w:tc>
          <w:tcPr>
            <w:tcW w:w="2416" w:type="dxa"/>
            <w:tcBorders>
              <w:top w:val="single" w:sz="6" w:space="0" w:color="auto"/>
              <w:left w:val="single" w:sz="6" w:space="0" w:color="auto"/>
              <w:bottom w:val="single" w:sz="6" w:space="0" w:color="auto"/>
              <w:right w:val="single" w:sz="6" w:space="0" w:color="auto"/>
            </w:tcBorders>
          </w:tcPr>
          <w:p w14:paraId="6567ED63" w14:textId="77777777" w:rsidR="00AD60B2" w:rsidRPr="00FA0064" w:rsidRDefault="00AD60B2" w:rsidP="00AD60B2">
            <w:pPr>
              <w:jc w:val="both"/>
              <w:rPr>
                <w:rFonts w:asciiTheme="majorHAnsi" w:hAnsiTheme="majorHAnsi" w:cstheme="majorHAnsi"/>
                <w:sz w:val="18"/>
                <w:szCs w:val="18"/>
              </w:rPr>
            </w:pPr>
          </w:p>
        </w:tc>
        <w:tc>
          <w:tcPr>
            <w:tcW w:w="2416" w:type="dxa"/>
            <w:tcBorders>
              <w:top w:val="single" w:sz="6" w:space="0" w:color="auto"/>
              <w:left w:val="single" w:sz="6" w:space="0" w:color="auto"/>
              <w:bottom w:val="single" w:sz="6" w:space="0" w:color="auto"/>
              <w:right w:val="single" w:sz="6" w:space="0" w:color="auto"/>
            </w:tcBorders>
          </w:tcPr>
          <w:p w14:paraId="5F0ACB80" w14:textId="77777777" w:rsidR="00AD60B2" w:rsidRPr="00FA0064" w:rsidRDefault="00AD60B2" w:rsidP="00AD60B2">
            <w:pPr>
              <w:jc w:val="both"/>
              <w:rPr>
                <w:rFonts w:asciiTheme="majorHAnsi" w:hAnsiTheme="majorHAnsi" w:cstheme="majorHAnsi"/>
                <w:sz w:val="18"/>
                <w:szCs w:val="18"/>
              </w:rPr>
            </w:pPr>
          </w:p>
        </w:tc>
        <w:tc>
          <w:tcPr>
            <w:tcW w:w="2416" w:type="dxa"/>
            <w:tcBorders>
              <w:top w:val="single" w:sz="6" w:space="0" w:color="auto"/>
              <w:left w:val="single" w:sz="6" w:space="0" w:color="auto"/>
              <w:bottom w:val="single" w:sz="6" w:space="0" w:color="auto"/>
              <w:right w:val="single" w:sz="6" w:space="0" w:color="auto"/>
            </w:tcBorders>
          </w:tcPr>
          <w:p w14:paraId="3C2DD3DA" w14:textId="77777777" w:rsidR="00AD60B2" w:rsidRPr="00FA0064" w:rsidRDefault="00AD60B2" w:rsidP="00AD60B2">
            <w:pPr>
              <w:jc w:val="both"/>
              <w:rPr>
                <w:rFonts w:asciiTheme="majorHAnsi" w:hAnsiTheme="majorHAnsi" w:cstheme="majorHAnsi"/>
                <w:sz w:val="18"/>
                <w:szCs w:val="18"/>
              </w:rPr>
            </w:pPr>
          </w:p>
        </w:tc>
      </w:tr>
      <w:tr w:rsidR="00AD60B2" w:rsidRPr="005E02EC" w14:paraId="6CFE8989" w14:textId="77777777" w:rsidTr="00FA0064">
        <w:trPr>
          <w:trHeight w:val="220"/>
        </w:trPr>
        <w:tc>
          <w:tcPr>
            <w:tcW w:w="2416" w:type="dxa"/>
            <w:tcBorders>
              <w:top w:val="single" w:sz="6" w:space="0" w:color="auto"/>
              <w:left w:val="single" w:sz="6" w:space="0" w:color="auto"/>
              <w:bottom w:val="single" w:sz="6" w:space="0" w:color="auto"/>
              <w:right w:val="single" w:sz="6" w:space="0" w:color="auto"/>
            </w:tcBorders>
            <w:hideMark/>
          </w:tcPr>
          <w:p w14:paraId="3EC95EEC" w14:textId="77777777" w:rsidR="00AD60B2" w:rsidRPr="00FA0064" w:rsidRDefault="00AD60B2" w:rsidP="00AD60B2">
            <w:pPr>
              <w:jc w:val="both"/>
              <w:rPr>
                <w:rFonts w:asciiTheme="majorHAnsi" w:hAnsiTheme="majorHAnsi" w:cstheme="majorHAnsi"/>
                <w:b/>
                <w:sz w:val="18"/>
                <w:szCs w:val="18"/>
              </w:rPr>
            </w:pPr>
            <w:r w:rsidRPr="00FA0064">
              <w:rPr>
                <w:rFonts w:asciiTheme="majorHAnsi" w:hAnsiTheme="majorHAnsi" w:cstheme="majorHAnsi"/>
                <w:b/>
                <w:sz w:val="18"/>
                <w:szCs w:val="18"/>
              </w:rPr>
              <w:t>N° Police</w:t>
            </w:r>
          </w:p>
        </w:tc>
        <w:tc>
          <w:tcPr>
            <w:tcW w:w="2416" w:type="dxa"/>
            <w:tcBorders>
              <w:top w:val="single" w:sz="6" w:space="0" w:color="auto"/>
              <w:left w:val="single" w:sz="6" w:space="0" w:color="auto"/>
              <w:bottom w:val="single" w:sz="6" w:space="0" w:color="auto"/>
              <w:right w:val="single" w:sz="6" w:space="0" w:color="auto"/>
            </w:tcBorders>
          </w:tcPr>
          <w:p w14:paraId="4E4B6A29" w14:textId="77777777" w:rsidR="00AD60B2" w:rsidRPr="00FA0064" w:rsidRDefault="00AD60B2" w:rsidP="00AD60B2">
            <w:pPr>
              <w:jc w:val="both"/>
              <w:rPr>
                <w:rFonts w:asciiTheme="majorHAnsi" w:hAnsiTheme="majorHAnsi" w:cstheme="majorHAnsi"/>
                <w:sz w:val="18"/>
                <w:szCs w:val="18"/>
              </w:rPr>
            </w:pPr>
          </w:p>
        </w:tc>
        <w:tc>
          <w:tcPr>
            <w:tcW w:w="2416" w:type="dxa"/>
            <w:tcBorders>
              <w:top w:val="single" w:sz="6" w:space="0" w:color="auto"/>
              <w:left w:val="single" w:sz="6" w:space="0" w:color="auto"/>
              <w:bottom w:val="single" w:sz="6" w:space="0" w:color="auto"/>
              <w:right w:val="single" w:sz="6" w:space="0" w:color="auto"/>
            </w:tcBorders>
          </w:tcPr>
          <w:p w14:paraId="3E348C59" w14:textId="77777777" w:rsidR="00AD60B2" w:rsidRPr="00FA0064" w:rsidRDefault="00AD60B2" w:rsidP="00AD60B2">
            <w:pPr>
              <w:jc w:val="both"/>
              <w:rPr>
                <w:rFonts w:asciiTheme="majorHAnsi" w:hAnsiTheme="majorHAnsi" w:cstheme="majorHAnsi"/>
                <w:sz w:val="18"/>
                <w:szCs w:val="18"/>
              </w:rPr>
            </w:pPr>
          </w:p>
        </w:tc>
        <w:tc>
          <w:tcPr>
            <w:tcW w:w="2416" w:type="dxa"/>
            <w:tcBorders>
              <w:top w:val="single" w:sz="6" w:space="0" w:color="auto"/>
              <w:left w:val="single" w:sz="6" w:space="0" w:color="auto"/>
              <w:bottom w:val="single" w:sz="6" w:space="0" w:color="auto"/>
              <w:right w:val="single" w:sz="6" w:space="0" w:color="auto"/>
            </w:tcBorders>
          </w:tcPr>
          <w:p w14:paraId="00F909ED" w14:textId="77777777" w:rsidR="00AD60B2" w:rsidRPr="00FA0064" w:rsidRDefault="00AD60B2" w:rsidP="00AD60B2">
            <w:pPr>
              <w:jc w:val="both"/>
              <w:rPr>
                <w:rFonts w:asciiTheme="majorHAnsi" w:hAnsiTheme="majorHAnsi" w:cstheme="majorHAnsi"/>
                <w:sz w:val="18"/>
                <w:szCs w:val="18"/>
              </w:rPr>
            </w:pPr>
          </w:p>
        </w:tc>
      </w:tr>
    </w:tbl>
    <w:p w14:paraId="7BEF2EB3" w14:textId="77777777" w:rsidR="00AD60B2" w:rsidRPr="00FA0064" w:rsidRDefault="00AD60B2" w:rsidP="00AD60B2">
      <w:pPr>
        <w:jc w:val="both"/>
        <w:rPr>
          <w:rFonts w:asciiTheme="majorHAnsi" w:hAnsiTheme="majorHAnsi" w:cstheme="majorHAnsi"/>
          <w:sz w:val="18"/>
          <w:szCs w:val="18"/>
        </w:rPr>
      </w:pPr>
    </w:p>
    <w:p w14:paraId="250562B1" w14:textId="77777777" w:rsidR="00AD60B2" w:rsidRPr="00C11202" w:rsidRDefault="00AD60B2" w:rsidP="007401BC">
      <w:pPr>
        <w:jc w:val="both"/>
        <w:rPr>
          <w:rFonts w:asciiTheme="majorHAnsi" w:hAnsiTheme="majorHAnsi" w:cstheme="majorHAnsi"/>
          <w:sz w:val="22"/>
          <w:szCs w:val="22"/>
        </w:rPr>
      </w:pPr>
    </w:p>
    <w:p w14:paraId="081B4612" w14:textId="77777777" w:rsidR="00DA73DB" w:rsidRPr="00C11202" w:rsidRDefault="00DA73DB" w:rsidP="007401BC">
      <w:pPr>
        <w:jc w:val="both"/>
        <w:rPr>
          <w:rFonts w:asciiTheme="majorHAnsi" w:hAnsiTheme="majorHAnsi" w:cstheme="majorHAnsi"/>
          <w:sz w:val="22"/>
          <w:szCs w:val="22"/>
        </w:rPr>
      </w:pPr>
    </w:p>
    <w:p w14:paraId="195BDCB6" w14:textId="4B8AEDB6" w:rsidR="00DA73DB" w:rsidRPr="00C11202" w:rsidRDefault="00DA73DB" w:rsidP="007401BC">
      <w:pPr>
        <w:jc w:val="both"/>
        <w:rPr>
          <w:rFonts w:asciiTheme="majorHAnsi" w:hAnsiTheme="majorHAnsi" w:cstheme="majorHAnsi"/>
          <w:sz w:val="22"/>
          <w:szCs w:val="22"/>
        </w:rPr>
      </w:pPr>
      <w:r w:rsidRPr="00C11202">
        <w:rPr>
          <w:rFonts w:asciiTheme="majorHAnsi" w:hAnsiTheme="majorHAnsi" w:cstheme="majorHAnsi"/>
          <w:sz w:val="22"/>
          <w:szCs w:val="22"/>
        </w:rPr>
        <w:t xml:space="preserve">Notre proposition, ainsi présentée, ne nous lie toutefois que si son acceptation nous est notifiée dans un délai de </w:t>
      </w:r>
      <w:r w:rsidR="00413BDA">
        <w:rPr>
          <w:rFonts w:asciiTheme="majorHAnsi" w:hAnsiTheme="majorHAnsi" w:cstheme="majorHAnsi"/>
          <w:sz w:val="22"/>
          <w:szCs w:val="22"/>
        </w:rPr>
        <w:t>six (6) mois</w:t>
      </w:r>
      <w:r w:rsidR="008C09D3">
        <w:rPr>
          <w:rFonts w:asciiTheme="majorHAnsi" w:hAnsiTheme="majorHAnsi" w:cstheme="majorHAnsi"/>
          <w:sz w:val="22"/>
          <w:szCs w:val="22"/>
        </w:rPr>
        <w:t xml:space="preserve"> </w:t>
      </w:r>
      <w:r w:rsidRPr="00C11202">
        <w:rPr>
          <w:rFonts w:asciiTheme="majorHAnsi" w:hAnsiTheme="majorHAnsi" w:cstheme="majorHAnsi"/>
          <w:sz w:val="22"/>
          <w:szCs w:val="22"/>
        </w:rPr>
        <w:t>à compter de la date de remise de notre offre.</w:t>
      </w:r>
    </w:p>
    <w:p w14:paraId="751C1595" w14:textId="0B5D1696" w:rsidR="00E76AC9" w:rsidRPr="00C11202" w:rsidRDefault="00E76AC9" w:rsidP="007401BC">
      <w:pPr>
        <w:pStyle w:val="Titre1"/>
        <w:numPr>
          <w:ilvl w:val="0"/>
          <w:numId w:val="1"/>
        </w:numPr>
        <w:ind w:left="357" w:hanging="357"/>
        <w:rPr>
          <w:szCs w:val="24"/>
        </w:rPr>
      </w:pPr>
      <w:bookmarkStart w:id="12" w:name="_Toc100582355"/>
      <w:bookmarkStart w:id="13" w:name="_Toc100582795"/>
      <w:bookmarkStart w:id="14" w:name="_Toc100582356"/>
      <w:bookmarkStart w:id="15" w:name="_Toc100582796"/>
      <w:bookmarkStart w:id="16" w:name="_Toc100582360"/>
      <w:bookmarkStart w:id="17" w:name="_Toc100582800"/>
      <w:bookmarkStart w:id="18" w:name="_Toc100582361"/>
      <w:bookmarkStart w:id="19" w:name="_Toc100582801"/>
      <w:bookmarkStart w:id="20" w:name="_Toc100582362"/>
      <w:bookmarkStart w:id="21" w:name="_Toc100582802"/>
      <w:bookmarkStart w:id="22" w:name="_Toc100582363"/>
      <w:bookmarkStart w:id="23" w:name="_Toc100582803"/>
      <w:bookmarkStart w:id="24" w:name="_Toc100582364"/>
      <w:bookmarkStart w:id="25" w:name="_Toc100582804"/>
      <w:bookmarkStart w:id="26" w:name="_Toc100582365"/>
      <w:bookmarkStart w:id="27" w:name="_Toc100582805"/>
      <w:bookmarkStart w:id="28" w:name="_Toc100582366"/>
      <w:bookmarkStart w:id="29" w:name="_Toc100582806"/>
      <w:bookmarkStart w:id="30" w:name="_Toc100582367"/>
      <w:bookmarkStart w:id="31" w:name="_Toc100582807"/>
      <w:bookmarkStart w:id="32" w:name="_Toc100582368"/>
      <w:bookmarkStart w:id="33" w:name="_Toc100582808"/>
      <w:bookmarkStart w:id="34" w:name="_Toc100582369"/>
      <w:bookmarkStart w:id="35" w:name="_Toc100582809"/>
      <w:bookmarkStart w:id="36" w:name="_Toc100582371"/>
      <w:bookmarkStart w:id="37" w:name="_Toc100582811"/>
      <w:bookmarkStart w:id="38" w:name="_Toc100582372"/>
      <w:bookmarkStart w:id="39" w:name="_Toc100582812"/>
      <w:bookmarkStart w:id="40" w:name="_Toc100582373"/>
      <w:bookmarkStart w:id="41" w:name="_Toc100582813"/>
      <w:bookmarkStart w:id="42" w:name="_Toc100582374"/>
      <w:bookmarkStart w:id="43" w:name="_Toc100582814"/>
      <w:bookmarkStart w:id="44" w:name="_Toc100582375"/>
      <w:bookmarkStart w:id="45" w:name="_Toc100582815"/>
      <w:bookmarkStart w:id="46" w:name="_Toc100582376"/>
      <w:bookmarkStart w:id="47" w:name="_Toc100582816"/>
      <w:bookmarkStart w:id="48" w:name="_Toc100582377"/>
      <w:bookmarkStart w:id="49" w:name="_Toc100582817"/>
      <w:bookmarkStart w:id="50" w:name="_Toc100582378"/>
      <w:bookmarkStart w:id="51" w:name="_Toc100582818"/>
      <w:bookmarkStart w:id="52" w:name="_Toc100582379"/>
      <w:bookmarkStart w:id="53" w:name="_Toc100582819"/>
      <w:bookmarkStart w:id="54" w:name="_Toc100582380"/>
      <w:bookmarkStart w:id="55" w:name="_Toc100582820"/>
      <w:bookmarkStart w:id="56" w:name="_Toc100582381"/>
      <w:bookmarkStart w:id="57" w:name="_Toc100582821"/>
      <w:bookmarkStart w:id="58" w:name="_Toc100582382"/>
      <w:bookmarkStart w:id="59" w:name="_Toc100582822"/>
      <w:bookmarkStart w:id="60" w:name="_Toc100582383"/>
      <w:bookmarkStart w:id="61" w:name="_Toc100582823"/>
      <w:bookmarkStart w:id="62" w:name="_Toc100582384"/>
      <w:bookmarkStart w:id="63" w:name="_Toc100582824"/>
      <w:bookmarkStart w:id="64" w:name="_Toc100582385"/>
      <w:bookmarkStart w:id="65" w:name="_Toc100582825"/>
      <w:bookmarkStart w:id="66" w:name="_Toc100582386"/>
      <w:bookmarkStart w:id="67" w:name="_Toc100582826"/>
      <w:bookmarkStart w:id="68" w:name="_Toc100582387"/>
      <w:bookmarkStart w:id="69" w:name="_Toc100582827"/>
      <w:bookmarkStart w:id="70" w:name="_Toc100582388"/>
      <w:bookmarkStart w:id="71" w:name="_Toc100582828"/>
      <w:bookmarkStart w:id="72" w:name="_Toc100582389"/>
      <w:bookmarkStart w:id="73" w:name="_Toc100582829"/>
      <w:bookmarkStart w:id="74" w:name="_Toc100582390"/>
      <w:bookmarkStart w:id="75" w:name="_Toc100582830"/>
      <w:bookmarkStart w:id="76" w:name="_Toc100582391"/>
      <w:bookmarkStart w:id="77" w:name="_Toc100582831"/>
      <w:bookmarkStart w:id="78" w:name="_Toc100582392"/>
      <w:bookmarkStart w:id="79" w:name="_Toc100582832"/>
      <w:bookmarkStart w:id="80" w:name="_Toc100582393"/>
      <w:bookmarkStart w:id="81" w:name="_Toc100582833"/>
      <w:bookmarkStart w:id="82" w:name="_Toc100582394"/>
      <w:bookmarkStart w:id="83" w:name="_Toc100582834"/>
      <w:bookmarkStart w:id="84" w:name="_Toc100582395"/>
      <w:bookmarkStart w:id="85" w:name="_Toc100582835"/>
      <w:bookmarkStart w:id="86" w:name="_Toc100582396"/>
      <w:bookmarkStart w:id="87" w:name="_Toc100582836"/>
      <w:bookmarkStart w:id="88" w:name="_Toc100582397"/>
      <w:bookmarkStart w:id="89" w:name="_Toc100582837"/>
      <w:bookmarkStart w:id="90" w:name="_Toc100582398"/>
      <w:bookmarkStart w:id="91" w:name="_Toc100582838"/>
      <w:bookmarkStart w:id="92" w:name="_Toc100582399"/>
      <w:bookmarkStart w:id="93" w:name="_Toc100582839"/>
      <w:bookmarkStart w:id="94" w:name="_Toc100582400"/>
      <w:bookmarkStart w:id="95" w:name="_Toc100582840"/>
      <w:bookmarkStart w:id="96" w:name="_Toc100582401"/>
      <w:bookmarkStart w:id="97" w:name="_Toc100582841"/>
      <w:bookmarkStart w:id="98" w:name="_Toc100582402"/>
      <w:bookmarkStart w:id="99" w:name="_Toc100582842"/>
      <w:bookmarkStart w:id="100" w:name="_Toc100582403"/>
      <w:bookmarkStart w:id="101" w:name="_Toc100582843"/>
      <w:bookmarkStart w:id="102" w:name="_Toc100582404"/>
      <w:bookmarkStart w:id="103" w:name="_Toc100582844"/>
      <w:bookmarkStart w:id="104" w:name="_Toc100582405"/>
      <w:bookmarkStart w:id="105" w:name="_Toc100582845"/>
      <w:bookmarkStart w:id="106" w:name="_Toc100582406"/>
      <w:bookmarkStart w:id="107" w:name="_Toc100582846"/>
      <w:bookmarkStart w:id="108" w:name="_Toc100582407"/>
      <w:bookmarkStart w:id="109" w:name="_Toc100582847"/>
      <w:bookmarkStart w:id="110" w:name="_Toc100582408"/>
      <w:bookmarkStart w:id="111" w:name="_Toc100582848"/>
      <w:bookmarkStart w:id="112" w:name="_Toc100582409"/>
      <w:bookmarkStart w:id="113" w:name="_Toc100582849"/>
      <w:bookmarkStart w:id="114" w:name="_Toc100582410"/>
      <w:bookmarkStart w:id="115" w:name="_Toc100582850"/>
      <w:bookmarkStart w:id="116" w:name="_Toc100582411"/>
      <w:bookmarkStart w:id="117" w:name="_Toc100582851"/>
      <w:bookmarkStart w:id="118" w:name="_Toc100582412"/>
      <w:bookmarkStart w:id="119" w:name="_Toc100582852"/>
      <w:bookmarkStart w:id="120" w:name="_Toc100582413"/>
      <w:bookmarkStart w:id="121" w:name="_Toc100582853"/>
      <w:bookmarkStart w:id="122" w:name="_Toc100582414"/>
      <w:bookmarkStart w:id="123" w:name="_Toc100582854"/>
      <w:bookmarkStart w:id="124" w:name="_Toc100582415"/>
      <w:bookmarkStart w:id="125" w:name="_Toc100582855"/>
      <w:bookmarkStart w:id="126" w:name="_Toc100582416"/>
      <w:bookmarkStart w:id="127" w:name="_Toc100582856"/>
      <w:bookmarkStart w:id="128" w:name="_Toc100582417"/>
      <w:bookmarkStart w:id="129" w:name="_Toc100582857"/>
      <w:bookmarkStart w:id="130" w:name="_Toc100582418"/>
      <w:bookmarkStart w:id="131" w:name="_Toc100582858"/>
      <w:bookmarkStart w:id="132" w:name="_Toc100582419"/>
      <w:bookmarkStart w:id="133" w:name="_Toc100582859"/>
      <w:bookmarkStart w:id="134" w:name="_Toc100582420"/>
      <w:bookmarkStart w:id="135" w:name="_Toc100582860"/>
      <w:bookmarkStart w:id="136" w:name="_Toc100582421"/>
      <w:bookmarkStart w:id="137" w:name="_Toc100582861"/>
      <w:bookmarkStart w:id="138" w:name="_Toc100582422"/>
      <w:bookmarkStart w:id="139" w:name="_Toc100582862"/>
      <w:bookmarkStart w:id="140" w:name="_Toc100582423"/>
      <w:bookmarkStart w:id="141" w:name="_Toc100582863"/>
      <w:bookmarkStart w:id="142" w:name="_Toc100582424"/>
      <w:bookmarkStart w:id="143" w:name="_Toc100582864"/>
      <w:bookmarkStart w:id="144" w:name="_Toc100582425"/>
      <w:bookmarkStart w:id="145" w:name="_Toc100582865"/>
      <w:bookmarkStart w:id="146" w:name="_Toc100582426"/>
      <w:bookmarkStart w:id="147" w:name="_Toc100582866"/>
      <w:bookmarkStart w:id="148" w:name="_Toc100582427"/>
      <w:bookmarkStart w:id="149" w:name="_Toc100582867"/>
      <w:bookmarkStart w:id="150" w:name="_Toc100582428"/>
      <w:bookmarkStart w:id="151" w:name="_Toc100582868"/>
      <w:bookmarkStart w:id="152" w:name="_Toc100582429"/>
      <w:bookmarkStart w:id="153" w:name="_Toc100582869"/>
      <w:bookmarkStart w:id="154" w:name="_Toc100582430"/>
      <w:bookmarkStart w:id="155" w:name="_Toc100582870"/>
      <w:bookmarkStart w:id="156" w:name="_Toc100582431"/>
      <w:bookmarkStart w:id="157" w:name="_Toc100582871"/>
      <w:bookmarkStart w:id="158" w:name="_Toc100582432"/>
      <w:bookmarkStart w:id="159" w:name="_Toc100582872"/>
      <w:bookmarkStart w:id="160" w:name="_Toc100582433"/>
      <w:bookmarkStart w:id="161" w:name="_Toc100582873"/>
      <w:bookmarkStart w:id="162" w:name="_Toc100582434"/>
      <w:bookmarkStart w:id="163" w:name="_Toc100582874"/>
      <w:bookmarkStart w:id="164" w:name="_Toc100582435"/>
      <w:bookmarkStart w:id="165" w:name="_Toc100582875"/>
      <w:bookmarkStart w:id="166" w:name="_Toc100582436"/>
      <w:bookmarkStart w:id="167" w:name="_Toc100582876"/>
      <w:bookmarkStart w:id="168" w:name="_Toc100582437"/>
      <w:bookmarkStart w:id="169" w:name="_Toc100582877"/>
      <w:bookmarkStart w:id="170" w:name="_Toc100582438"/>
      <w:bookmarkStart w:id="171" w:name="_Toc100582878"/>
      <w:bookmarkStart w:id="172" w:name="_Toc100582439"/>
      <w:bookmarkStart w:id="173" w:name="_Toc100582879"/>
      <w:bookmarkStart w:id="174" w:name="_Toc100582440"/>
      <w:bookmarkStart w:id="175" w:name="_Toc100582880"/>
      <w:bookmarkStart w:id="176" w:name="_Toc100582441"/>
      <w:bookmarkStart w:id="177" w:name="_Toc100582881"/>
      <w:bookmarkStart w:id="178" w:name="_Toc100582442"/>
      <w:bookmarkStart w:id="179" w:name="_Toc100582882"/>
      <w:bookmarkStart w:id="180" w:name="_Toc100582443"/>
      <w:bookmarkStart w:id="181" w:name="_Toc100582883"/>
      <w:bookmarkStart w:id="182" w:name="_Toc100582444"/>
      <w:bookmarkStart w:id="183" w:name="_Toc100582884"/>
      <w:bookmarkStart w:id="184" w:name="_Toc100582445"/>
      <w:bookmarkStart w:id="185" w:name="_Toc100582885"/>
      <w:bookmarkStart w:id="186" w:name="_Toc100582446"/>
      <w:bookmarkStart w:id="187" w:name="_Toc100582886"/>
      <w:bookmarkStart w:id="188" w:name="_Toc100582447"/>
      <w:bookmarkStart w:id="189" w:name="_Toc100582887"/>
      <w:bookmarkStart w:id="190" w:name="_Toc100582448"/>
      <w:bookmarkStart w:id="191" w:name="_Toc100582888"/>
      <w:bookmarkStart w:id="192" w:name="_Toc100582449"/>
      <w:bookmarkStart w:id="193" w:name="_Toc100582889"/>
      <w:bookmarkStart w:id="194" w:name="_Toc100582450"/>
      <w:bookmarkStart w:id="195" w:name="_Toc100582890"/>
      <w:bookmarkStart w:id="196" w:name="_Toc100582451"/>
      <w:bookmarkStart w:id="197" w:name="_Toc100582891"/>
      <w:bookmarkStart w:id="198" w:name="_Toc100582452"/>
      <w:bookmarkStart w:id="199" w:name="_Toc100582892"/>
      <w:bookmarkStart w:id="200" w:name="_Toc100582453"/>
      <w:bookmarkStart w:id="201" w:name="_Toc100582893"/>
      <w:bookmarkStart w:id="202" w:name="_Toc100582454"/>
      <w:bookmarkStart w:id="203" w:name="_Toc100582894"/>
      <w:bookmarkStart w:id="204" w:name="_Toc100582455"/>
      <w:bookmarkStart w:id="205" w:name="_Toc100582895"/>
      <w:bookmarkStart w:id="206" w:name="_Toc100582456"/>
      <w:bookmarkStart w:id="207" w:name="_Toc100582896"/>
      <w:bookmarkStart w:id="208" w:name="_Toc100582457"/>
      <w:bookmarkStart w:id="209" w:name="_Toc100582897"/>
      <w:bookmarkStart w:id="210" w:name="_Toc100582458"/>
      <w:bookmarkStart w:id="211" w:name="_Toc100582898"/>
      <w:bookmarkStart w:id="212" w:name="_Toc100582459"/>
      <w:bookmarkStart w:id="213" w:name="_Toc100582899"/>
      <w:bookmarkStart w:id="214" w:name="_Toc100582460"/>
      <w:bookmarkStart w:id="215" w:name="_Toc100582900"/>
      <w:bookmarkStart w:id="216" w:name="_Toc100582461"/>
      <w:bookmarkStart w:id="217" w:name="_Toc100582901"/>
      <w:bookmarkStart w:id="218" w:name="_Toc100582462"/>
      <w:bookmarkStart w:id="219" w:name="_Toc100582902"/>
      <w:bookmarkStart w:id="220" w:name="_Toc100582463"/>
      <w:bookmarkStart w:id="221" w:name="_Toc100582903"/>
      <w:bookmarkStart w:id="222" w:name="_Toc100582464"/>
      <w:bookmarkStart w:id="223" w:name="_Toc100582904"/>
      <w:bookmarkStart w:id="224" w:name="_Toc100582465"/>
      <w:bookmarkStart w:id="225" w:name="_Toc100582905"/>
      <w:bookmarkStart w:id="226" w:name="_Toc100582466"/>
      <w:bookmarkStart w:id="227" w:name="_Toc100582906"/>
      <w:bookmarkStart w:id="228" w:name="_Toc100582467"/>
      <w:bookmarkStart w:id="229" w:name="_Toc100582907"/>
      <w:bookmarkStart w:id="230" w:name="_Toc100582468"/>
      <w:bookmarkStart w:id="231" w:name="_Toc100582908"/>
      <w:bookmarkStart w:id="232" w:name="_Toc100582469"/>
      <w:bookmarkStart w:id="233" w:name="_Toc100582909"/>
      <w:bookmarkStart w:id="234" w:name="_Toc100582470"/>
      <w:bookmarkStart w:id="235" w:name="_Toc100582910"/>
      <w:bookmarkStart w:id="236" w:name="_Toc100582471"/>
      <w:bookmarkStart w:id="237" w:name="_Toc100582911"/>
      <w:bookmarkStart w:id="238" w:name="_Toc100582472"/>
      <w:bookmarkStart w:id="239" w:name="_Toc100582912"/>
      <w:bookmarkStart w:id="240" w:name="_Toc100582473"/>
      <w:bookmarkStart w:id="241" w:name="_Toc100582913"/>
      <w:bookmarkStart w:id="242" w:name="_Toc100582474"/>
      <w:bookmarkStart w:id="243" w:name="_Toc100582914"/>
      <w:bookmarkStart w:id="244" w:name="_Toc100582475"/>
      <w:bookmarkStart w:id="245" w:name="_Toc100582915"/>
      <w:bookmarkStart w:id="246" w:name="_Toc100582476"/>
      <w:bookmarkStart w:id="247" w:name="_Toc100582916"/>
      <w:bookmarkStart w:id="248" w:name="_Toc100582477"/>
      <w:bookmarkStart w:id="249" w:name="_Toc100582917"/>
      <w:bookmarkStart w:id="250" w:name="_Toc100582478"/>
      <w:bookmarkStart w:id="251" w:name="_Toc100582918"/>
      <w:bookmarkStart w:id="252" w:name="_Toc100582479"/>
      <w:bookmarkStart w:id="253" w:name="_Toc100582919"/>
      <w:bookmarkStart w:id="254" w:name="_Toc100582480"/>
      <w:bookmarkStart w:id="255" w:name="_Toc100582920"/>
      <w:bookmarkStart w:id="256" w:name="_Toc100582481"/>
      <w:bookmarkStart w:id="257" w:name="_Toc100582921"/>
      <w:bookmarkStart w:id="258" w:name="_Toc100582482"/>
      <w:bookmarkStart w:id="259" w:name="_Toc100582922"/>
      <w:bookmarkStart w:id="260" w:name="_Toc100582483"/>
      <w:bookmarkStart w:id="261" w:name="_Toc100582923"/>
      <w:bookmarkStart w:id="262" w:name="_Toc100582484"/>
      <w:bookmarkStart w:id="263" w:name="_Toc100582924"/>
      <w:bookmarkStart w:id="264" w:name="_Toc100582485"/>
      <w:bookmarkStart w:id="265" w:name="_Toc100582925"/>
      <w:bookmarkStart w:id="266" w:name="_Toc100582486"/>
      <w:bookmarkStart w:id="267" w:name="_Toc100582926"/>
      <w:bookmarkStart w:id="268" w:name="_Toc100582487"/>
      <w:bookmarkStart w:id="269" w:name="_Toc100582927"/>
      <w:bookmarkStart w:id="270" w:name="_Toc100582488"/>
      <w:bookmarkStart w:id="271" w:name="_Toc100582928"/>
      <w:bookmarkStart w:id="272" w:name="_Toc100582490"/>
      <w:bookmarkStart w:id="273" w:name="_Toc100582930"/>
      <w:bookmarkStart w:id="274" w:name="_Toc100582491"/>
      <w:bookmarkStart w:id="275" w:name="_Toc100582931"/>
      <w:bookmarkStart w:id="276" w:name="_Toc100582493"/>
      <w:bookmarkStart w:id="277" w:name="_Toc100582933"/>
      <w:bookmarkStart w:id="278" w:name="_Toc100582494"/>
      <w:bookmarkStart w:id="279" w:name="_Toc100582934"/>
      <w:bookmarkStart w:id="280" w:name="_Toc100582495"/>
      <w:bookmarkStart w:id="281" w:name="_Toc100582935"/>
      <w:bookmarkStart w:id="282" w:name="_Toc100582496"/>
      <w:bookmarkStart w:id="283" w:name="_Toc100582936"/>
      <w:bookmarkStart w:id="284" w:name="_Toc100582497"/>
      <w:bookmarkStart w:id="285" w:name="_Toc100582937"/>
      <w:bookmarkStart w:id="286" w:name="_Toc100582498"/>
      <w:bookmarkStart w:id="287" w:name="_Toc100582938"/>
      <w:bookmarkStart w:id="288" w:name="_Toc100582499"/>
      <w:bookmarkStart w:id="289" w:name="_Toc100582939"/>
      <w:bookmarkStart w:id="290" w:name="_Toc100582500"/>
      <w:bookmarkStart w:id="291" w:name="_Toc100582940"/>
      <w:bookmarkStart w:id="292" w:name="_Toc100582501"/>
      <w:bookmarkStart w:id="293" w:name="_Toc100582941"/>
      <w:bookmarkStart w:id="294" w:name="_Toc100582502"/>
      <w:bookmarkStart w:id="295" w:name="_Toc100582942"/>
      <w:bookmarkStart w:id="296" w:name="_Toc100582503"/>
      <w:bookmarkStart w:id="297" w:name="_Toc100582943"/>
      <w:bookmarkStart w:id="298" w:name="_Toc100582504"/>
      <w:bookmarkStart w:id="299" w:name="_Toc100582944"/>
      <w:bookmarkStart w:id="300" w:name="_Toc100582505"/>
      <w:bookmarkStart w:id="301" w:name="_Toc100582945"/>
      <w:bookmarkStart w:id="302" w:name="_Toc100582506"/>
      <w:bookmarkStart w:id="303" w:name="_Toc100582946"/>
      <w:bookmarkStart w:id="304" w:name="_Toc100582507"/>
      <w:bookmarkStart w:id="305" w:name="_Toc100582947"/>
      <w:bookmarkStart w:id="306" w:name="_Toc100582508"/>
      <w:bookmarkStart w:id="307" w:name="_Toc100582948"/>
      <w:bookmarkStart w:id="308" w:name="_Toc100582509"/>
      <w:bookmarkStart w:id="309" w:name="_Toc100582949"/>
      <w:bookmarkStart w:id="310" w:name="_Toc100582510"/>
      <w:bookmarkStart w:id="311" w:name="_Toc100582950"/>
      <w:bookmarkStart w:id="312" w:name="_Toc100582511"/>
      <w:bookmarkStart w:id="313" w:name="_Toc100582951"/>
      <w:bookmarkStart w:id="314" w:name="_Toc100582512"/>
      <w:bookmarkStart w:id="315" w:name="_Toc100582952"/>
      <w:bookmarkStart w:id="316" w:name="_Toc100582513"/>
      <w:bookmarkStart w:id="317" w:name="_Toc100582953"/>
      <w:bookmarkStart w:id="318" w:name="_Toc100582514"/>
      <w:bookmarkStart w:id="319" w:name="_Toc100582954"/>
      <w:bookmarkStart w:id="320" w:name="_Toc100582515"/>
      <w:bookmarkStart w:id="321" w:name="_Toc100582955"/>
      <w:bookmarkStart w:id="322" w:name="_Toc100582516"/>
      <w:bookmarkStart w:id="323" w:name="_Toc100582956"/>
      <w:bookmarkStart w:id="324" w:name="_Toc100582517"/>
      <w:bookmarkStart w:id="325" w:name="_Toc100582957"/>
      <w:bookmarkStart w:id="326" w:name="_Toc100582518"/>
      <w:bookmarkStart w:id="327" w:name="_Toc100582958"/>
      <w:bookmarkStart w:id="328" w:name="_Toc100582519"/>
      <w:bookmarkStart w:id="329" w:name="_Toc100582959"/>
      <w:bookmarkStart w:id="330" w:name="_Toc100582520"/>
      <w:bookmarkStart w:id="331" w:name="_Toc100582960"/>
      <w:bookmarkStart w:id="332" w:name="_Toc100582521"/>
      <w:bookmarkStart w:id="333" w:name="_Toc100582961"/>
      <w:bookmarkStart w:id="334" w:name="_Toc100582522"/>
      <w:bookmarkStart w:id="335" w:name="_Toc100582962"/>
      <w:bookmarkStart w:id="336" w:name="_Toc100582523"/>
      <w:bookmarkStart w:id="337" w:name="_Toc100582963"/>
      <w:bookmarkStart w:id="338" w:name="_Toc100582524"/>
      <w:bookmarkStart w:id="339" w:name="_Toc100582964"/>
      <w:bookmarkStart w:id="340" w:name="_Toc100582525"/>
      <w:bookmarkStart w:id="341" w:name="_Toc100582965"/>
      <w:bookmarkStart w:id="342" w:name="_Toc100582526"/>
      <w:bookmarkStart w:id="343" w:name="_Toc100582966"/>
      <w:bookmarkStart w:id="344" w:name="_Toc100582527"/>
      <w:bookmarkStart w:id="345" w:name="_Toc100582967"/>
      <w:bookmarkStart w:id="346" w:name="_Toc100582528"/>
      <w:bookmarkStart w:id="347" w:name="_Toc100582968"/>
      <w:bookmarkStart w:id="348" w:name="_Toc100582529"/>
      <w:bookmarkStart w:id="349" w:name="_Toc100582969"/>
      <w:bookmarkStart w:id="350" w:name="_Toc100582530"/>
      <w:bookmarkStart w:id="351" w:name="_Toc100582970"/>
      <w:bookmarkStart w:id="352" w:name="_Toc100582531"/>
      <w:bookmarkStart w:id="353" w:name="_Toc100582971"/>
      <w:bookmarkStart w:id="354" w:name="_Toc100582532"/>
      <w:bookmarkStart w:id="355" w:name="_Toc100582972"/>
      <w:bookmarkStart w:id="356" w:name="_Toc100582533"/>
      <w:bookmarkStart w:id="357" w:name="_Toc100582973"/>
      <w:bookmarkStart w:id="358" w:name="_Toc100582534"/>
      <w:bookmarkStart w:id="359" w:name="_Toc100582974"/>
      <w:bookmarkStart w:id="360" w:name="_Toc100582535"/>
      <w:bookmarkStart w:id="361" w:name="_Toc100582975"/>
      <w:bookmarkStart w:id="362" w:name="_Toc100582536"/>
      <w:bookmarkStart w:id="363" w:name="_Toc100582976"/>
      <w:bookmarkStart w:id="364" w:name="_Toc100582538"/>
      <w:bookmarkStart w:id="365" w:name="_Toc100582978"/>
      <w:bookmarkStart w:id="366" w:name="_Toc100582539"/>
      <w:bookmarkStart w:id="367" w:name="_Toc100582979"/>
      <w:bookmarkStart w:id="368" w:name="_Toc100582540"/>
      <w:bookmarkStart w:id="369" w:name="_Toc100582980"/>
      <w:bookmarkStart w:id="370" w:name="_Toc100582541"/>
      <w:bookmarkStart w:id="371" w:name="_Toc100582981"/>
      <w:bookmarkStart w:id="372" w:name="_Toc100582542"/>
      <w:bookmarkStart w:id="373" w:name="_Toc100582982"/>
      <w:bookmarkStart w:id="374" w:name="_Toc100582543"/>
      <w:bookmarkStart w:id="375" w:name="_Toc100582983"/>
      <w:bookmarkStart w:id="376" w:name="_Toc100582544"/>
      <w:bookmarkStart w:id="377" w:name="_Toc100582984"/>
      <w:bookmarkStart w:id="378" w:name="_Toc100582545"/>
      <w:bookmarkStart w:id="379" w:name="_Toc100582985"/>
      <w:bookmarkStart w:id="380" w:name="_Toc100582546"/>
      <w:bookmarkStart w:id="381" w:name="_Toc100582986"/>
      <w:bookmarkStart w:id="382" w:name="_Toc100582547"/>
      <w:bookmarkStart w:id="383" w:name="_Toc100582987"/>
      <w:bookmarkStart w:id="384" w:name="_Toc100582548"/>
      <w:bookmarkStart w:id="385" w:name="_Toc100582988"/>
      <w:bookmarkStart w:id="386" w:name="_Toc100582549"/>
      <w:bookmarkStart w:id="387" w:name="_Toc100582989"/>
      <w:bookmarkStart w:id="388" w:name="_Toc100582550"/>
      <w:bookmarkStart w:id="389" w:name="_Toc100582990"/>
      <w:bookmarkStart w:id="390" w:name="_Toc100582551"/>
      <w:bookmarkStart w:id="391" w:name="_Toc100582991"/>
      <w:bookmarkStart w:id="392" w:name="_Toc100582552"/>
      <w:bookmarkStart w:id="393" w:name="_Toc100582992"/>
      <w:bookmarkStart w:id="394" w:name="_Toc100582553"/>
      <w:bookmarkStart w:id="395" w:name="_Toc100582993"/>
      <w:bookmarkStart w:id="396" w:name="_Toc100582555"/>
      <w:bookmarkStart w:id="397" w:name="_Toc100582995"/>
      <w:bookmarkStart w:id="398" w:name="_Toc100582556"/>
      <w:bookmarkStart w:id="399" w:name="_Toc100582996"/>
      <w:bookmarkStart w:id="400" w:name="_Toc100582557"/>
      <w:bookmarkStart w:id="401" w:name="_Toc100582997"/>
      <w:bookmarkStart w:id="402" w:name="_Toc100582558"/>
      <w:bookmarkStart w:id="403" w:name="_Toc100582998"/>
      <w:bookmarkStart w:id="404" w:name="_Toc100582559"/>
      <w:bookmarkStart w:id="405" w:name="_Toc100582999"/>
      <w:bookmarkStart w:id="406" w:name="_Toc100582560"/>
      <w:bookmarkStart w:id="407" w:name="_Toc100583000"/>
      <w:bookmarkStart w:id="408" w:name="_Toc100582561"/>
      <w:bookmarkStart w:id="409" w:name="_Toc100583001"/>
      <w:bookmarkStart w:id="410" w:name="_Toc100582562"/>
      <w:bookmarkStart w:id="411" w:name="_Toc100583002"/>
      <w:bookmarkStart w:id="412" w:name="_Toc100582563"/>
      <w:bookmarkStart w:id="413" w:name="_Toc100583003"/>
      <w:bookmarkStart w:id="414" w:name="_Toc100582564"/>
      <w:bookmarkStart w:id="415" w:name="_Toc100583004"/>
      <w:bookmarkStart w:id="416" w:name="_Toc100582565"/>
      <w:bookmarkStart w:id="417" w:name="_Toc100583005"/>
      <w:bookmarkStart w:id="418" w:name="_Toc100582566"/>
      <w:bookmarkStart w:id="419" w:name="_Toc100583006"/>
      <w:bookmarkStart w:id="420" w:name="_Toc100582567"/>
      <w:bookmarkStart w:id="421" w:name="_Toc100583007"/>
      <w:bookmarkStart w:id="422" w:name="_Toc100582568"/>
      <w:bookmarkStart w:id="423" w:name="_Toc100583008"/>
      <w:bookmarkStart w:id="424" w:name="_Toc100582569"/>
      <w:bookmarkStart w:id="425" w:name="_Toc100583009"/>
      <w:bookmarkStart w:id="426" w:name="_Toc100582570"/>
      <w:bookmarkStart w:id="427" w:name="_Toc100583010"/>
      <w:bookmarkStart w:id="428" w:name="_Toc100582571"/>
      <w:bookmarkStart w:id="429" w:name="_Toc100583011"/>
      <w:bookmarkStart w:id="430" w:name="_Toc100582572"/>
      <w:bookmarkStart w:id="431" w:name="_Toc100583012"/>
      <w:bookmarkStart w:id="432" w:name="_Toc100582573"/>
      <w:bookmarkStart w:id="433" w:name="_Toc100583013"/>
      <w:bookmarkStart w:id="434" w:name="_Toc100582574"/>
      <w:bookmarkStart w:id="435" w:name="_Toc100583014"/>
      <w:bookmarkStart w:id="436" w:name="_Toc100582575"/>
      <w:bookmarkStart w:id="437" w:name="_Toc100583015"/>
      <w:bookmarkStart w:id="438" w:name="_Toc100582576"/>
      <w:bookmarkStart w:id="439" w:name="_Toc100583016"/>
      <w:bookmarkStart w:id="440" w:name="_Toc100582577"/>
      <w:bookmarkStart w:id="441" w:name="_Toc100583017"/>
      <w:bookmarkStart w:id="442" w:name="_Toc100582578"/>
      <w:bookmarkStart w:id="443" w:name="_Toc100583018"/>
      <w:bookmarkStart w:id="444" w:name="_Toc100582579"/>
      <w:bookmarkStart w:id="445" w:name="_Toc100583019"/>
      <w:bookmarkStart w:id="446" w:name="_Toc100582580"/>
      <w:bookmarkStart w:id="447" w:name="_Toc100583020"/>
      <w:bookmarkStart w:id="448" w:name="_Toc100582581"/>
      <w:bookmarkStart w:id="449" w:name="_Toc100583021"/>
      <w:bookmarkStart w:id="450" w:name="_Toc100582582"/>
      <w:bookmarkStart w:id="451" w:name="_Toc100583022"/>
      <w:bookmarkStart w:id="452" w:name="_Toc100582583"/>
      <w:bookmarkStart w:id="453" w:name="_Toc100583023"/>
      <w:bookmarkStart w:id="454" w:name="_Toc100582584"/>
      <w:bookmarkStart w:id="455" w:name="_Toc100583024"/>
      <w:bookmarkStart w:id="456" w:name="_Toc100582585"/>
      <w:bookmarkStart w:id="457" w:name="_Toc100583025"/>
      <w:bookmarkStart w:id="458" w:name="_Toc100582586"/>
      <w:bookmarkStart w:id="459" w:name="_Toc100583026"/>
      <w:bookmarkStart w:id="460" w:name="_Toc100582587"/>
      <w:bookmarkStart w:id="461" w:name="_Toc100583027"/>
      <w:bookmarkStart w:id="462" w:name="_Toc100582588"/>
      <w:bookmarkStart w:id="463" w:name="_Toc100583028"/>
      <w:bookmarkStart w:id="464" w:name="_Toc100582589"/>
      <w:bookmarkStart w:id="465" w:name="_Toc100583029"/>
      <w:bookmarkStart w:id="466" w:name="_Toc100582590"/>
      <w:bookmarkStart w:id="467" w:name="_Toc100583030"/>
      <w:bookmarkStart w:id="468" w:name="_Toc100582591"/>
      <w:bookmarkStart w:id="469" w:name="_Toc100583031"/>
      <w:bookmarkStart w:id="470" w:name="_Toc100582592"/>
      <w:bookmarkStart w:id="471" w:name="_Toc100583032"/>
      <w:bookmarkStart w:id="472" w:name="_Toc100582593"/>
      <w:bookmarkStart w:id="473" w:name="_Toc100583033"/>
      <w:bookmarkStart w:id="474" w:name="_Toc100582594"/>
      <w:bookmarkStart w:id="475" w:name="_Toc100583034"/>
      <w:bookmarkStart w:id="476" w:name="_Toc100582595"/>
      <w:bookmarkStart w:id="477" w:name="_Toc100583035"/>
      <w:bookmarkStart w:id="478" w:name="_Toc100582596"/>
      <w:bookmarkStart w:id="479" w:name="_Toc100583036"/>
      <w:bookmarkStart w:id="480" w:name="_Toc100582597"/>
      <w:bookmarkStart w:id="481" w:name="_Toc100583037"/>
      <w:bookmarkStart w:id="482" w:name="_Toc100582598"/>
      <w:bookmarkStart w:id="483" w:name="_Toc100583038"/>
      <w:bookmarkStart w:id="484" w:name="_Toc100582599"/>
      <w:bookmarkStart w:id="485" w:name="_Toc100583039"/>
      <w:bookmarkStart w:id="486" w:name="_Toc100582600"/>
      <w:bookmarkStart w:id="487" w:name="_Toc100583040"/>
      <w:bookmarkStart w:id="488" w:name="_Toc100582601"/>
      <w:bookmarkStart w:id="489" w:name="_Toc100583041"/>
      <w:bookmarkStart w:id="490" w:name="_Toc100582602"/>
      <w:bookmarkStart w:id="491" w:name="_Toc100583042"/>
      <w:bookmarkStart w:id="492" w:name="_Toc100582603"/>
      <w:bookmarkStart w:id="493" w:name="_Toc100583043"/>
      <w:bookmarkStart w:id="494" w:name="_Toc100582604"/>
      <w:bookmarkStart w:id="495" w:name="_Toc100583044"/>
      <w:bookmarkStart w:id="496" w:name="_Toc100582605"/>
      <w:bookmarkStart w:id="497" w:name="_Toc100583045"/>
      <w:bookmarkStart w:id="498" w:name="_Toc100582606"/>
      <w:bookmarkStart w:id="499" w:name="_Toc100583046"/>
      <w:bookmarkStart w:id="500" w:name="_Toc100582607"/>
      <w:bookmarkStart w:id="501" w:name="_Toc100583047"/>
      <w:bookmarkStart w:id="502" w:name="_Toc100582608"/>
      <w:bookmarkStart w:id="503" w:name="_Toc100583048"/>
      <w:bookmarkStart w:id="504" w:name="_Toc100582610"/>
      <w:bookmarkStart w:id="505" w:name="_Toc100583050"/>
      <w:bookmarkStart w:id="506" w:name="_Toc100582611"/>
      <w:bookmarkStart w:id="507" w:name="_Toc100583051"/>
      <w:bookmarkStart w:id="508" w:name="_Toc100582613"/>
      <w:bookmarkStart w:id="509" w:name="_Toc100583053"/>
      <w:bookmarkStart w:id="510" w:name="_Toc100582614"/>
      <w:bookmarkStart w:id="511" w:name="_Toc100583054"/>
      <w:bookmarkStart w:id="512" w:name="_Toc100582616"/>
      <w:bookmarkStart w:id="513" w:name="_Toc100583056"/>
      <w:bookmarkStart w:id="514" w:name="_Toc100582617"/>
      <w:bookmarkStart w:id="515" w:name="_Toc100583057"/>
      <w:bookmarkStart w:id="516" w:name="_Toc100582619"/>
      <w:bookmarkStart w:id="517" w:name="_Toc100583059"/>
      <w:bookmarkStart w:id="518" w:name="_Toc100582620"/>
      <w:bookmarkStart w:id="519" w:name="_Toc100583060"/>
      <w:bookmarkStart w:id="520" w:name="_Toc100582622"/>
      <w:bookmarkStart w:id="521" w:name="_Toc100583062"/>
      <w:bookmarkStart w:id="522" w:name="_Toc100582623"/>
      <w:bookmarkStart w:id="523" w:name="_Toc100583063"/>
      <w:bookmarkStart w:id="524" w:name="_Toc100582625"/>
      <w:bookmarkStart w:id="525" w:name="_Toc100583065"/>
      <w:bookmarkStart w:id="526" w:name="_Toc100582626"/>
      <w:bookmarkStart w:id="527" w:name="_Toc100583066"/>
      <w:bookmarkStart w:id="528" w:name="_Toc100582628"/>
      <w:bookmarkStart w:id="529" w:name="_Toc100583068"/>
      <w:bookmarkStart w:id="530" w:name="_Toc100582629"/>
      <w:bookmarkStart w:id="531" w:name="_Toc100583069"/>
      <w:bookmarkStart w:id="532" w:name="_Toc100582630"/>
      <w:bookmarkStart w:id="533" w:name="_Toc100583070"/>
      <w:bookmarkStart w:id="534" w:name="_Toc100582631"/>
      <w:bookmarkStart w:id="535" w:name="_Toc100583071"/>
      <w:bookmarkStart w:id="536" w:name="_Toc100582632"/>
      <w:bookmarkStart w:id="537" w:name="_Toc100583072"/>
      <w:bookmarkStart w:id="538" w:name="_Toc100582634"/>
      <w:bookmarkStart w:id="539" w:name="_Toc100583074"/>
      <w:bookmarkStart w:id="540" w:name="_Toc100582635"/>
      <w:bookmarkStart w:id="541" w:name="_Toc100583075"/>
      <w:bookmarkStart w:id="542" w:name="_Toc100582637"/>
      <w:bookmarkStart w:id="543" w:name="_Toc100583077"/>
      <w:bookmarkStart w:id="544" w:name="_Toc100582638"/>
      <w:bookmarkStart w:id="545" w:name="_Toc100583078"/>
      <w:bookmarkStart w:id="546" w:name="_Toc100582639"/>
      <w:bookmarkStart w:id="547" w:name="_Toc100583079"/>
      <w:bookmarkStart w:id="548" w:name="_Toc100582640"/>
      <w:bookmarkStart w:id="549" w:name="_Toc100583080"/>
      <w:bookmarkStart w:id="550" w:name="_Toc100582641"/>
      <w:bookmarkStart w:id="551" w:name="_Toc100583081"/>
      <w:bookmarkStart w:id="552" w:name="_Toc100582643"/>
      <w:bookmarkStart w:id="553" w:name="_Toc100583083"/>
      <w:bookmarkStart w:id="554" w:name="_Toc100582644"/>
      <w:bookmarkStart w:id="555" w:name="_Toc100583084"/>
      <w:bookmarkStart w:id="556" w:name="_Toc100582646"/>
      <w:bookmarkStart w:id="557" w:name="_Toc100583086"/>
      <w:bookmarkStart w:id="558" w:name="_Toc100582647"/>
      <w:bookmarkStart w:id="559" w:name="_Toc100583087"/>
      <w:bookmarkStart w:id="560" w:name="_Toc100582649"/>
      <w:bookmarkStart w:id="561" w:name="_Toc100583089"/>
      <w:bookmarkStart w:id="562" w:name="_Toc100582650"/>
      <w:bookmarkStart w:id="563" w:name="_Toc100583090"/>
      <w:bookmarkStart w:id="564" w:name="_Toc100582652"/>
      <w:bookmarkStart w:id="565" w:name="_Toc100583092"/>
      <w:bookmarkStart w:id="566" w:name="_Toc100582653"/>
      <w:bookmarkStart w:id="567" w:name="_Toc100583093"/>
      <w:bookmarkStart w:id="568" w:name="_Toc100582654"/>
      <w:bookmarkStart w:id="569" w:name="_Toc100583094"/>
      <w:bookmarkStart w:id="570" w:name="_Toc100582655"/>
      <w:bookmarkStart w:id="571" w:name="_Toc100583095"/>
      <w:bookmarkStart w:id="572" w:name="_Toc100582656"/>
      <w:bookmarkStart w:id="573" w:name="_Toc100583096"/>
      <w:bookmarkStart w:id="574" w:name="_Toc100582657"/>
      <w:bookmarkStart w:id="575" w:name="_Toc100583097"/>
      <w:bookmarkStart w:id="576" w:name="_Toc100582658"/>
      <w:bookmarkStart w:id="577" w:name="_Toc100583098"/>
      <w:bookmarkStart w:id="578" w:name="_Toc100582659"/>
      <w:bookmarkStart w:id="579" w:name="_Toc100583099"/>
      <w:bookmarkStart w:id="580" w:name="_Toc100582660"/>
      <w:bookmarkStart w:id="581" w:name="_Toc100583100"/>
      <w:bookmarkStart w:id="582" w:name="_Toc100582661"/>
      <w:bookmarkStart w:id="583" w:name="_Toc100583101"/>
      <w:bookmarkStart w:id="584" w:name="_Toc100582662"/>
      <w:bookmarkStart w:id="585" w:name="_Toc100583102"/>
      <w:bookmarkStart w:id="586" w:name="_Toc100582663"/>
      <w:bookmarkStart w:id="587" w:name="_Toc100583103"/>
      <w:bookmarkStart w:id="588" w:name="_Toc100582668"/>
      <w:bookmarkStart w:id="589" w:name="_Toc100583108"/>
      <w:bookmarkStart w:id="590" w:name="_Toc100582669"/>
      <w:bookmarkStart w:id="591" w:name="_Toc100583109"/>
      <w:bookmarkStart w:id="592" w:name="_Toc100582670"/>
      <w:bookmarkStart w:id="593" w:name="_Toc100583110"/>
      <w:bookmarkStart w:id="594" w:name="_Toc100582671"/>
      <w:bookmarkStart w:id="595" w:name="_Toc100583111"/>
      <w:bookmarkStart w:id="596" w:name="_Toc100582672"/>
      <w:bookmarkStart w:id="597" w:name="_Toc100583112"/>
      <w:bookmarkStart w:id="598" w:name="_Toc100582673"/>
      <w:bookmarkStart w:id="599" w:name="_Toc100583113"/>
      <w:bookmarkStart w:id="600" w:name="_Toc100582674"/>
      <w:bookmarkStart w:id="601" w:name="_Toc100583114"/>
      <w:bookmarkStart w:id="602" w:name="_Toc100582675"/>
      <w:bookmarkStart w:id="603" w:name="_Toc100583115"/>
      <w:bookmarkStart w:id="604" w:name="_Toc100582676"/>
      <w:bookmarkStart w:id="605" w:name="_Toc100583116"/>
      <w:bookmarkStart w:id="606" w:name="_Toc100582677"/>
      <w:bookmarkStart w:id="607" w:name="_Toc100583117"/>
      <w:bookmarkStart w:id="608" w:name="_Toc100582678"/>
      <w:bookmarkStart w:id="609" w:name="_Toc100583118"/>
      <w:bookmarkStart w:id="610" w:name="_Toc100582679"/>
      <w:bookmarkStart w:id="611" w:name="_Toc100583119"/>
      <w:bookmarkStart w:id="612" w:name="_Toc100582680"/>
      <w:bookmarkStart w:id="613" w:name="_Toc100583120"/>
      <w:bookmarkStart w:id="614" w:name="_Toc100582681"/>
      <w:bookmarkStart w:id="615" w:name="_Toc100583121"/>
      <w:bookmarkStart w:id="616" w:name="_Toc100582682"/>
      <w:bookmarkStart w:id="617" w:name="_Toc100583122"/>
      <w:bookmarkStart w:id="618" w:name="_Toc100582683"/>
      <w:bookmarkStart w:id="619" w:name="_Toc100583123"/>
      <w:bookmarkStart w:id="620" w:name="_Toc100582684"/>
      <w:bookmarkStart w:id="621" w:name="_Toc100583124"/>
      <w:bookmarkStart w:id="622" w:name="_Toc100582685"/>
      <w:bookmarkStart w:id="623" w:name="_Toc100583125"/>
      <w:bookmarkStart w:id="624" w:name="_Toc100582686"/>
      <w:bookmarkStart w:id="625" w:name="_Toc100583126"/>
      <w:bookmarkStart w:id="626" w:name="_Toc100582687"/>
      <w:bookmarkStart w:id="627" w:name="_Toc100583127"/>
      <w:bookmarkStart w:id="628" w:name="_Toc100582688"/>
      <w:bookmarkStart w:id="629" w:name="_Toc100583128"/>
      <w:bookmarkStart w:id="630" w:name="_Toc100582689"/>
      <w:bookmarkStart w:id="631" w:name="_Toc100583129"/>
      <w:bookmarkStart w:id="632" w:name="_Toc100582690"/>
      <w:bookmarkStart w:id="633" w:name="_Toc100583130"/>
      <w:bookmarkStart w:id="634" w:name="_Toc100582691"/>
      <w:bookmarkStart w:id="635" w:name="_Toc100583131"/>
      <w:bookmarkStart w:id="636" w:name="_Toc100582696"/>
      <w:bookmarkStart w:id="637" w:name="_Toc100583136"/>
      <w:bookmarkStart w:id="638" w:name="_Toc100582697"/>
      <w:bookmarkStart w:id="639" w:name="_Toc100583137"/>
      <w:bookmarkStart w:id="640" w:name="_Toc100582698"/>
      <w:bookmarkStart w:id="641" w:name="_Toc100583138"/>
      <w:bookmarkStart w:id="642" w:name="_Toc100582699"/>
      <w:bookmarkStart w:id="643" w:name="_Toc100583139"/>
      <w:bookmarkStart w:id="644" w:name="_Toc100582700"/>
      <w:bookmarkStart w:id="645" w:name="_Toc100583140"/>
      <w:bookmarkStart w:id="646" w:name="_Toc100582701"/>
      <w:bookmarkStart w:id="647" w:name="_Toc100583141"/>
      <w:bookmarkStart w:id="648" w:name="_Toc100582702"/>
      <w:bookmarkStart w:id="649" w:name="_Toc100583142"/>
      <w:bookmarkStart w:id="650" w:name="_Toc100582703"/>
      <w:bookmarkStart w:id="651" w:name="_Toc100583143"/>
      <w:bookmarkStart w:id="652" w:name="_Toc100582704"/>
      <w:bookmarkStart w:id="653" w:name="_Toc100583144"/>
      <w:bookmarkStart w:id="654" w:name="_Toc100582705"/>
      <w:bookmarkStart w:id="655" w:name="_Toc100583145"/>
      <w:bookmarkStart w:id="656" w:name="_Toc100582706"/>
      <w:bookmarkStart w:id="657" w:name="_Toc100583146"/>
      <w:bookmarkStart w:id="658" w:name="_Toc100582707"/>
      <w:bookmarkStart w:id="659" w:name="_Toc100583147"/>
      <w:bookmarkStart w:id="660" w:name="_Toc100582708"/>
      <w:bookmarkStart w:id="661" w:name="_Toc100583148"/>
      <w:bookmarkStart w:id="662" w:name="_Toc100582709"/>
      <w:bookmarkStart w:id="663" w:name="_Toc100583149"/>
      <w:bookmarkStart w:id="664" w:name="_Toc100582710"/>
      <w:bookmarkStart w:id="665" w:name="_Toc100583150"/>
      <w:bookmarkStart w:id="666" w:name="_Toc100582711"/>
      <w:bookmarkStart w:id="667" w:name="_Toc100583151"/>
      <w:bookmarkStart w:id="668" w:name="_Toc100582712"/>
      <w:bookmarkStart w:id="669" w:name="_Toc100583152"/>
      <w:bookmarkStart w:id="670" w:name="_Toc100582713"/>
      <w:bookmarkStart w:id="671" w:name="_Toc100583153"/>
      <w:bookmarkStart w:id="672" w:name="_Toc100582714"/>
      <w:bookmarkStart w:id="673" w:name="_Toc100583154"/>
      <w:bookmarkStart w:id="674" w:name="_Toc100582715"/>
      <w:bookmarkStart w:id="675" w:name="_Toc100583155"/>
      <w:bookmarkStart w:id="676" w:name="_Toc100582716"/>
      <w:bookmarkStart w:id="677" w:name="_Toc100583156"/>
      <w:bookmarkStart w:id="678" w:name="_Toc100582717"/>
      <w:bookmarkStart w:id="679" w:name="_Toc100583157"/>
      <w:bookmarkStart w:id="680" w:name="_Toc100582718"/>
      <w:bookmarkStart w:id="681" w:name="_Toc100583158"/>
      <w:bookmarkStart w:id="682" w:name="_Toc100582719"/>
      <w:bookmarkStart w:id="683" w:name="_Toc100583159"/>
      <w:bookmarkStart w:id="684" w:name="_Toc100582720"/>
      <w:bookmarkStart w:id="685" w:name="_Toc100583160"/>
      <w:bookmarkStart w:id="686" w:name="_Toc100582721"/>
      <w:bookmarkStart w:id="687" w:name="_Toc100583161"/>
      <w:bookmarkStart w:id="688" w:name="_Toc100582722"/>
      <w:bookmarkStart w:id="689" w:name="_Toc100583162"/>
      <w:bookmarkStart w:id="690" w:name="_Toc100582723"/>
      <w:bookmarkStart w:id="691" w:name="_Toc100583163"/>
      <w:bookmarkStart w:id="692" w:name="_Toc100582724"/>
      <w:bookmarkStart w:id="693" w:name="_Toc100583164"/>
      <w:bookmarkStart w:id="694" w:name="_Toc100582725"/>
      <w:bookmarkStart w:id="695" w:name="_Toc100583165"/>
      <w:bookmarkStart w:id="696" w:name="_Toc100582726"/>
      <w:bookmarkStart w:id="697" w:name="_Toc100583166"/>
      <w:bookmarkStart w:id="698" w:name="_Toc100582727"/>
      <w:bookmarkStart w:id="699" w:name="_Toc100583167"/>
      <w:bookmarkStart w:id="700" w:name="_Toc100582728"/>
      <w:bookmarkStart w:id="701" w:name="_Toc100583168"/>
      <w:bookmarkStart w:id="702" w:name="_Toc100582729"/>
      <w:bookmarkStart w:id="703" w:name="_Toc100583169"/>
      <w:bookmarkStart w:id="704" w:name="_Toc100582730"/>
      <w:bookmarkStart w:id="705" w:name="_Toc100583170"/>
      <w:bookmarkStart w:id="706" w:name="_Toc100582731"/>
      <w:bookmarkStart w:id="707" w:name="_Toc100583171"/>
      <w:bookmarkStart w:id="708" w:name="_Toc100582732"/>
      <w:bookmarkStart w:id="709" w:name="_Toc100583172"/>
      <w:bookmarkStart w:id="710" w:name="_Toc100582733"/>
      <w:bookmarkStart w:id="711" w:name="_Toc100583173"/>
      <w:bookmarkStart w:id="712" w:name="_Toc100582734"/>
      <w:bookmarkStart w:id="713" w:name="_Toc100583174"/>
      <w:bookmarkStart w:id="714" w:name="_Toc100582735"/>
      <w:bookmarkStart w:id="715" w:name="_Toc100583175"/>
      <w:bookmarkStart w:id="716" w:name="_Toc100582736"/>
      <w:bookmarkStart w:id="717" w:name="_Toc100583176"/>
      <w:bookmarkStart w:id="718" w:name="_Toc100582737"/>
      <w:bookmarkStart w:id="719" w:name="_Toc100583177"/>
      <w:bookmarkStart w:id="720" w:name="_Toc100582738"/>
      <w:bookmarkStart w:id="721" w:name="_Toc100583178"/>
      <w:bookmarkStart w:id="722" w:name="_Toc100582739"/>
      <w:bookmarkStart w:id="723" w:name="_Toc100583179"/>
      <w:bookmarkStart w:id="724" w:name="_Toc100582740"/>
      <w:bookmarkStart w:id="725" w:name="_Toc100583180"/>
      <w:bookmarkStart w:id="726" w:name="_Toc100582741"/>
      <w:bookmarkStart w:id="727" w:name="_Toc100583181"/>
      <w:bookmarkStart w:id="728" w:name="_Toc100582742"/>
      <w:bookmarkStart w:id="729" w:name="_Toc100583182"/>
      <w:bookmarkStart w:id="730" w:name="_Toc100582743"/>
      <w:bookmarkStart w:id="731" w:name="_Toc100583183"/>
      <w:bookmarkStart w:id="732" w:name="_Toc100582744"/>
      <w:bookmarkStart w:id="733" w:name="_Toc100583184"/>
      <w:bookmarkStart w:id="734" w:name="_Toc100582745"/>
      <w:bookmarkStart w:id="735" w:name="_Toc100583185"/>
      <w:bookmarkStart w:id="736" w:name="_Toc100582746"/>
      <w:bookmarkStart w:id="737" w:name="_Toc100583186"/>
      <w:bookmarkStart w:id="738" w:name="_Toc100582747"/>
      <w:bookmarkStart w:id="739" w:name="_Toc100583187"/>
      <w:bookmarkStart w:id="740" w:name="_Toc100582748"/>
      <w:bookmarkStart w:id="741" w:name="_Toc100583188"/>
      <w:bookmarkStart w:id="742" w:name="_Toc100582749"/>
      <w:bookmarkStart w:id="743" w:name="_Toc100583189"/>
      <w:bookmarkStart w:id="744" w:name="_Toc100582750"/>
      <w:bookmarkStart w:id="745" w:name="_Toc100583190"/>
      <w:bookmarkStart w:id="746" w:name="_Toc100582751"/>
      <w:bookmarkStart w:id="747" w:name="_Toc100583191"/>
      <w:bookmarkStart w:id="748" w:name="_Toc100582752"/>
      <w:bookmarkStart w:id="749" w:name="_Toc100583192"/>
      <w:bookmarkStart w:id="750" w:name="_Toc100582753"/>
      <w:bookmarkStart w:id="751" w:name="_Toc100583193"/>
      <w:bookmarkStart w:id="752" w:name="_Toc100582754"/>
      <w:bookmarkStart w:id="753" w:name="_Toc100583194"/>
      <w:bookmarkStart w:id="754" w:name="_Toc100582755"/>
      <w:bookmarkStart w:id="755" w:name="_Toc100583195"/>
      <w:bookmarkStart w:id="756" w:name="_Toc100582757"/>
      <w:bookmarkStart w:id="757" w:name="_Toc100583197"/>
      <w:bookmarkStart w:id="758" w:name="_Toc100582758"/>
      <w:bookmarkStart w:id="759" w:name="_Toc100583198"/>
      <w:bookmarkStart w:id="760" w:name="_Toc100582760"/>
      <w:bookmarkStart w:id="761" w:name="_Toc100583200"/>
      <w:bookmarkStart w:id="762" w:name="_Toc100582761"/>
      <w:bookmarkStart w:id="763" w:name="_Toc100583201"/>
      <w:bookmarkStart w:id="764" w:name="_Toc100582763"/>
      <w:bookmarkStart w:id="765" w:name="_Toc100583203"/>
      <w:bookmarkStart w:id="766" w:name="_Toc100582764"/>
      <w:bookmarkStart w:id="767" w:name="_Toc100583204"/>
      <w:bookmarkStart w:id="768" w:name="_Toc100582766"/>
      <w:bookmarkStart w:id="769" w:name="_Toc100583206"/>
      <w:bookmarkStart w:id="770" w:name="_Toc100582767"/>
      <w:bookmarkStart w:id="771" w:name="_Toc100583207"/>
      <w:bookmarkStart w:id="772" w:name="_Toc100582768"/>
      <w:bookmarkStart w:id="773" w:name="_Toc100583208"/>
      <w:bookmarkStart w:id="774" w:name="_Toc100582769"/>
      <w:bookmarkStart w:id="775" w:name="_Toc100583209"/>
      <w:bookmarkStart w:id="776" w:name="_Toc100582771"/>
      <w:bookmarkStart w:id="777" w:name="_Toc100583211"/>
      <w:bookmarkStart w:id="778" w:name="_Toc100582772"/>
      <w:bookmarkStart w:id="779" w:name="_Toc100583212"/>
      <w:bookmarkStart w:id="780" w:name="_Toc100582774"/>
      <w:bookmarkStart w:id="781" w:name="_Toc100583214"/>
      <w:bookmarkStart w:id="782" w:name="_Toc100582775"/>
      <w:bookmarkStart w:id="783" w:name="_Toc100583215"/>
      <w:bookmarkStart w:id="784" w:name="_Toc191028542"/>
      <w:bookmarkStart w:id="785" w:name="_Toc58332592"/>
      <w:bookmarkEnd w:id="7"/>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C11202">
        <w:rPr>
          <w:szCs w:val="24"/>
        </w:rPr>
        <w:t>OFFRE DE PRIX</w:t>
      </w:r>
      <w:bookmarkEnd w:id="784"/>
    </w:p>
    <w:p w14:paraId="5174FDF2" w14:textId="19117D22" w:rsidR="00E76AC9" w:rsidRPr="00C11202" w:rsidRDefault="00112C9B" w:rsidP="007401BC">
      <w:pPr>
        <w:pStyle w:val="Titre3"/>
        <w:numPr>
          <w:ilvl w:val="0"/>
          <w:numId w:val="0"/>
        </w:numPr>
        <w:ind w:left="567"/>
        <w:rPr>
          <w:sz w:val="22"/>
        </w:rPr>
      </w:pPr>
      <w:bookmarkStart w:id="786" w:name="_Toc100582778"/>
      <w:bookmarkStart w:id="787" w:name="_Toc100583218"/>
      <w:bookmarkStart w:id="788" w:name="_Toc191028543"/>
      <w:r w:rsidRPr="00C11202">
        <w:rPr>
          <w:sz w:val="22"/>
        </w:rPr>
        <w:t>4</w:t>
      </w:r>
      <w:r w:rsidR="000962CA" w:rsidRPr="00C11202">
        <w:rPr>
          <w:sz w:val="22"/>
        </w:rPr>
        <w:t>.1.</w:t>
      </w:r>
      <w:r w:rsidR="000962CA" w:rsidRPr="00C11202">
        <w:rPr>
          <w:sz w:val="22"/>
        </w:rPr>
        <w:tab/>
        <w:t>CONDITIONS GENERALES DE L’OFFRE DE PRIX</w:t>
      </w:r>
      <w:bookmarkEnd w:id="786"/>
      <w:bookmarkEnd w:id="787"/>
      <w:bookmarkEnd w:id="788"/>
    </w:p>
    <w:p w14:paraId="103F20D5" w14:textId="3BDBB500" w:rsidR="00E76AC9" w:rsidRPr="00C11202" w:rsidRDefault="00E76AC9" w:rsidP="007401BC">
      <w:pPr>
        <w:jc w:val="both"/>
        <w:rPr>
          <w:rFonts w:asciiTheme="majorHAnsi" w:hAnsiTheme="majorHAnsi" w:cstheme="majorHAnsi"/>
          <w:sz w:val="22"/>
          <w:szCs w:val="22"/>
        </w:rPr>
      </w:pPr>
      <w:r w:rsidRPr="00C11202">
        <w:rPr>
          <w:rFonts w:asciiTheme="majorHAnsi" w:hAnsiTheme="majorHAnsi" w:cstheme="majorHAnsi"/>
          <w:sz w:val="22"/>
          <w:szCs w:val="22"/>
        </w:rPr>
        <w:t xml:space="preserve">Elle est réputée sur la base des conditions économiques en vigueur au mois zéro M0 </w:t>
      </w:r>
      <w:r w:rsidR="00E323DB" w:rsidRPr="00C11202">
        <w:rPr>
          <w:rFonts w:asciiTheme="majorHAnsi" w:hAnsiTheme="majorHAnsi" w:cstheme="majorHAnsi"/>
          <w:sz w:val="22"/>
          <w:szCs w:val="22"/>
        </w:rPr>
        <w:t>(</w:t>
      </w:r>
      <w:r w:rsidR="008C2590" w:rsidRPr="00C11202">
        <w:rPr>
          <w:rFonts w:asciiTheme="majorHAnsi" w:hAnsiTheme="majorHAnsi" w:cstheme="majorHAnsi"/>
          <w:sz w:val="22"/>
          <w:szCs w:val="22"/>
        </w:rPr>
        <w:t>mois de</w:t>
      </w:r>
      <w:r w:rsidR="00413BDA">
        <w:rPr>
          <w:rFonts w:asciiTheme="majorHAnsi" w:hAnsiTheme="majorHAnsi" w:cstheme="majorHAnsi"/>
          <w:sz w:val="22"/>
          <w:szCs w:val="22"/>
        </w:rPr>
        <w:t xml:space="preserve"> la date limite</w:t>
      </w:r>
      <w:r w:rsidR="008C2590" w:rsidRPr="00C11202">
        <w:rPr>
          <w:rFonts w:asciiTheme="majorHAnsi" w:hAnsiTheme="majorHAnsi" w:cstheme="majorHAnsi"/>
          <w:sz w:val="22"/>
          <w:szCs w:val="22"/>
        </w:rPr>
        <w:t xml:space="preserve"> remise de l’offre</w:t>
      </w:r>
      <w:r w:rsidR="00413BDA">
        <w:rPr>
          <w:rFonts w:asciiTheme="majorHAnsi" w:hAnsiTheme="majorHAnsi" w:cstheme="majorHAnsi"/>
          <w:sz w:val="22"/>
          <w:szCs w:val="22"/>
        </w:rPr>
        <w:t xml:space="preserve"> finale</w:t>
      </w:r>
      <w:r w:rsidRPr="00C11202">
        <w:rPr>
          <w:rFonts w:asciiTheme="majorHAnsi" w:hAnsiTheme="majorHAnsi" w:cstheme="majorHAnsi"/>
          <w:sz w:val="22"/>
          <w:szCs w:val="22"/>
        </w:rPr>
        <w:t>).</w:t>
      </w:r>
    </w:p>
    <w:p w14:paraId="60DB3EC7" w14:textId="77777777" w:rsidR="00E76AC9" w:rsidRPr="00C11202" w:rsidRDefault="00E76AC9" w:rsidP="007401BC">
      <w:pPr>
        <w:jc w:val="both"/>
        <w:rPr>
          <w:rFonts w:asciiTheme="majorHAnsi" w:hAnsiTheme="majorHAnsi" w:cstheme="majorHAnsi"/>
          <w:sz w:val="22"/>
          <w:szCs w:val="22"/>
        </w:rPr>
      </w:pPr>
    </w:p>
    <w:p w14:paraId="436693E0" w14:textId="0DE88046" w:rsidR="00E323DB" w:rsidRPr="00C11202" w:rsidRDefault="00E76AC9" w:rsidP="008531C0">
      <w:pPr>
        <w:jc w:val="both"/>
        <w:rPr>
          <w:rFonts w:asciiTheme="majorHAnsi" w:hAnsiTheme="majorHAnsi" w:cstheme="majorHAnsi"/>
          <w:sz w:val="22"/>
          <w:szCs w:val="22"/>
        </w:rPr>
      </w:pPr>
      <w:r w:rsidRPr="00C11202">
        <w:rPr>
          <w:rFonts w:asciiTheme="majorHAnsi" w:hAnsiTheme="majorHAnsi" w:cstheme="majorHAnsi"/>
          <w:sz w:val="22"/>
          <w:szCs w:val="22"/>
        </w:rPr>
        <w:t xml:space="preserve">Elle comprend les éléments de mission de maîtrise d’œuvre définis </w:t>
      </w:r>
      <w:r w:rsidR="00E323DB" w:rsidRPr="00C11202">
        <w:rPr>
          <w:rFonts w:asciiTheme="majorHAnsi" w:hAnsiTheme="majorHAnsi" w:cstheme="majorHAnsi"/>
          <w:sz w:val="22"/>
          <w:szCs w:val="22"/>
        </w:rPr>
        <w:t>au</w:t>
      </w:r>
      <w:r w:rsidR="000A2855" w:rsidRPr="00C11202">
        <w:rPr>
          <w:rFonts w:asciiTheme="majorHAnsi" w:hAnsiTheme="majorHAnsi" w:cstheme="majorHAnsi"/>
          <w:sz w:val="22"/>
          <w:szCs w:val="22"/>
        </w:rPr>
        <w:t xml:space="preserve"> </w:t>
      </w:r>
      <w:r w:rsidR="00B72895">
        <w:rPr>
          <w:rFonts w:asciiTheme="majorHAnsi" w:hAnsiTheme="majorHAnsi" w:cstheme="majorHAnsi"/>
          <w:sz w:val="22"/>
          <w:szCs w:val="22"/>
        </w:rPr>
        <w:t>cahier des clauses particulières (</w:t>
      </w:r>
      <w:r w:rsidR="000A2855" w:rsidRPr="00C11202">
        <w:rPr>
          <w:rFonts w:asciiTheme="majorHAnsi" w:hAnsiTheme="majorHAnsi" w:cstheme="majorHAnsi"/>
          <w:sz w:val="22"/>
          <w:szCs w:val="22"/>
        </w:rPr>
        <w:t>CC</w:t>
      </w:r>
      <w:r w:rsidRPr="00C11202">
        <w:rPr>
          <w:rFonts w:asciiTheme="majorHAnsi" w:hAnsiTheme="majorHAnsi" w:cstheme="majorHAnsi"/>
          <w:sz w:val="22"/>
          <w:szCs w:val="22"/>
        </w:rPr>
        <w:t>P</w:t>
      </w:r>
      <w:r w:rsidR="00B72895">
        <w:rPr>
          <w:rFonts w:asciiTheme="majorHAnsi" w:hAnsiTheme="majorHAnsi" w:cstheme="majorHAnsi"/>
          <w:sz w:val="22"/>
          <w:szCs w:val="22"/>
        </w:rPr>
        <w:t>)</w:t>
      </w:r>
      <w:r w:rsidRPr="00C11202">
        <w:rPr>
          <w:rFonts w:asciiTheme="majorHAnsi" w:hAnsiTheme="majorHAnsi" w:cstheme="majorHAnsi"/>
          <w:sz w:val="22"/>
          <w:szCs w:val="22"/>
        </w:rPr>
        <w:t>.</w:t>
      </w:r>
    </w:p>
    <w:p w14:paraId="36E31BC8" w14:textId="01A4CABB" w:rsidR="00E323DB" w:rsidRPr="00C82C8B" w:rsidRDefault="00112C9B" w:rsidP="007401BC">
      <w:pPr>
        <w:pStyle w:val="Titre3"/>
        <w:numPr>
          <w:ilvl w:val="0"/>
          <w:numId w:val="0"/>
        </w:numPr>
        <w:ind w:left="567"/>
        <w:rPr>
          <w:color w:val="0070C0"/>
          <w:sz w:val="22"/>
        </w:rPr>
      </w:pPr>
      <w:bookmarkStart w:id="789" w:name="_Toc100582779"/>
      <w:bookmarkStart w:id="790" w:name="_Toc100583219"/>
      <w:bookmarkStart w:id="791" w:name="_Toc191028544"/>
      <w:r w:rsidRPr="00C11202">
        <w:rPr>
          <w:sz w:val="22"/>
        </w:rPr>
        <w:t>4</w:t>
      </w:r>
      <w:r w:rsidR="000962CA" w:rsidRPr="00C11202">
        <w:rPr>
          <w:sz w:val="22"/>
        </w:rPr>
        <w:t>.2.</w:t>
      </w:r>
      <w:r w:rsidR="000962CA" w:rsidRPr="00C11202">
        <w:rPr>
          <w:sz w:val="22"/>
        </w:rPr>
        <w:tab/>
      </w:r>
      <w:r w:rsidR="000962CA" w:rsidRPr="00801AF2">
        <w:rPr>
          <w:sz w:val="22"/>
        </w:rPr>
        <w:t>MISSION</w:t>
      </w:r>
      <w:r w:rsidR="00C82C8B" w:rsidRPr="00801AF2">
        <w:rPr>
          <w:sz w:val="22"/>
        </w:rPr>
        <w:t>S</w:t>
      </w:r>
      <w:r w:rsidR="000962CA" w:rsidRPr="00801AF2">
        <w:rPr>
          <w:sz w:val="22"/>
        </w:rPr>
        <w:t xml:space="preserve"> DE BASE</w:t>
      </w:r>
      <w:bookmarkEnd w:id="789"/>
      <w:bookmarkEnd w:id="790"/>
      <w:bookmarkEnd w:id="791"/>
    </w:p>
    <w:p w14:paraId="73D1D20C" w14:textId="77777777" w:rsidR="001441DA" w:rsidRPr="002F3679" w:rsidRDefault="001441DA" w:rsidP="001441DA">
      <w:pPr>
        <w:jc w:val="both"/>
        <w:rPr>
          <w:rFonts w:asciiTheme="majorHAnsi" w:hAnsiTheme="majorHAnsi" w:cstheme="majorHAnsi"/>
          <w:b/>
          <w:bCs/>
          <w:sz w:val="22"/>
          <w:szCs w:val="22"/>
        </w:rPr>
      </w:pPr>
      <w:r w:rsidRPr="002F3679">
        <w:rPr>
          <w:rFonts w:asciiTheme="majorHAnsi" w:hAnsiTheme="majorHAnsi" w:cstheme="majorHAnsi"/>
          <w:b/>
          <w:bCs/>
          <w:sz w:val="22"/>
          <w:szCs w:val="22"/>
        </w:rPr>
        <w:t xml:space="preserve">Taux de rémunération </w:t>
      </w:r>
      <w:r w:rsidRPr="002F3679">
        <w:rPr>
          <w:rFonts w:asciiTheme="majorHAnsi" w:hAnsiTheme="majorHAnsi" w:cstheme="majorHAnsi"/>
          <w:b/>
          <w:bCs/>
          <w:i/>
          <w:sz w:val="22"/>
          <w:szCs w:val="22"/>
        </w:rPr>
        <w:t>(arrondi à 2 décimales après la virgule)</w:t>
      </w:r>
      <w:r w:rsidRPr="002F3679">
        <w:rPr>
          <w:rFonts w:asciiTheme="majorHAnsi" w:hAnsiTheme="majorHAnsi" w:cstheme="majorHAnsi"/>
          <w:b/>
          <w:bCs/>
          <w:sz w:val="22"/>
          <w:szCs w:val="22"/>
        </w:rPr>
        <w:t xml:space="preserve"> : t = …………</w:t>
      </w:r>
      <w:proofErr w:type="gramStart"/>
      <w:r w:rsidRPr="002F3679">
        <w:rPr>
          <w:rFonts w:asciiTheme="majorHAnsi" w:hAnsiTheme="majorHAnsi" w:cstheme="majorHAnsi"/>
          <w:b/>
          <w:bCs/>
          <w:sz w:val="22"/>
          <w:szCs w:val="22"/>
        </w:rPr>
        <w:t>…….</w:t>
      </w:r>
      <w:proofErr w:type="gramEnd"/>
      <w:r w:rsidRPr="002F3679">
        <w:rPr>
          <w:rFonts w:asciiTheme="majorHAnsi" w:hAnsiTheme="majorHAnsi" w:cstheme="majorHAnsi"/>
          <w:b/>
          <w:bCs/>
          <w:sz w:val="22"/>
          <w:szCs w:val="22"/>
        </w:rPr>
        <w:t>.%*</w:t>
      </w:r>
    </w:p>
    <w:p w14:paraId="454B3980" w14:textId="77777777" w:rsidR="001441DA" w:rsidRDefault="001441DA" w:rsidP="007401BC">
      <w:pPr>
        <w:jc w:val="both"/>
        <w:rPr>
          <w:rFonts w:asciiTheme="majorHAnsi" w:hAnsiTheme="majorHAnsi" w:cstheme="majorHAnsi"/>
          <w:sz w:val="22"/>
          <w:szCs w:val="22"/>
        </w:rPr>
      </w:pPr>
    </w:p>
    <w:p w14:paraId="5563CAA9" w14:textId="0C6945AF" w:rsidR="001441DA" w:rsidRPr="00034057" w:rsidRDefault="00E323DB" w:rsidP="001441DA">
      <w:pPr>
        <w:jc w:val="both"/>
        <w:rPr>
          <w:rFonts w:asciiTheme="majorHAnsi" w:hAnsiTheme="majorHAnsi" w:cstheme="majorHAnsi"/>
          <w:sz w:val="22"/>
          <w:szCs w:val="22"/>
        </w:rPr>
      </w:pPr>
      <w:r w:rsidRPr="00C11202">
        <w:rPr>
          <w:rFonts w:asciiTheme="majorHAnsi" w:hAnsiTheme="majorHAnsi" w:cstheme="majorHAnsi"/>
          <w:sz w:val="22"/>
          <w:szCs w:val="22"/>
        </w:rPr>
        <w:lastRenderedPageBreak/>
        <w:t xml:space="preserve">Estimation provisoire du coût prévisionnel des travaux : Cp </w:t>
      </w:r>
      <w:r w:rsidRPr="008C09D3">
        <w:rPr>
          <w:rFonts w:asciiTheme="majorHAnsi" w:hAnsiTheme="majorHAnsi" w:cstheme="majorHAnsi"/>
          <w:sz w:val="22"/>
          <w:szCs w:val="22"/>
        </w:rPr>
        <w:t xml:space="preserve">= </w:t>
      </w:r>
      <w:r w:rsidR="00F20934" w:rsidRPr="00840E4C">
        <w:rPr>
          <w:rFonts w:asciiTheme="majorHAnsi" w:hAnsiTheme="majorHAnsi" w:cstheme="majorHAnsi"/>
          <w:b/>
          <w:sz w:val="22"/>
          <w:szCs w:val="22"/>
        </w:rPr>
        <w:t xml:space="preserve">2 </w:t>
      </w:r>
      <w:r w:rsidR="008C09D3" w:rsidRPr="00840E4C">
        <w:rPr>
          <w:rFonts w:asciiTheme="majorHAnsi" w:hAnsiTheme="majorHAnsi" w:cstheme="majorHAnsi"/>
          <w:b/>
          <w:sz w:val="22"/>
          <w:szCs w:val="22"/>
        </w:rPr>
        <w:t xml:space="preserve">200 </w:t>
      </w:r>
      <w:r w:rsidR="001441DA" w:rsidRPr="00840E4C">
        <w:rPr>
          <w:rFonts w:asciiTheme="majorHAnsi" w:hAnsiTheme="majorHAnsi" w:cstheme="majorHAnsi"/>
          <w:b/>
          <w:sz w:val="22"/>
          <w:szCs w:val="22"/>
        </w:rPr>
        <w:t>000 euros</w:t>
      </w:r>
      <w:r w:rsidR="001441DA" w:rsidRPr="00541306">
        <w:rPr>
          <w:rFonts w:asciiTheme="majorHAnsi" w:hAnsiTheme="majorHAnsi" w:cstheme="majorHAnsi"/>
          <w:b/>
          <w:sz w:val="22"/>
          <w:szCs w:val="22"/>
        </w:rPr>
        <w:t xml:space="preserve"> hors TVA</w:t>
      </w:r>
      <w:r w:rsidR="001441DA">
        <w:rPr>
          <w:rFonts w:asciiTheme="majorHAnsi" w:hAnsiTheme="majorHAnsi" w:cstheme="majorHAnsi"/>
          <w:b/>
          <w:sz w:val="22"/>
          <w:szCs w:val="22"/>
        </w:rPr>
        <w:t xml:space="preserve"> (Valeur </w:t>
      </w:r>
      <w:r w:rsidR="00B112F5">
        <w:rPr>
          <w:rFonts w:asciiTheme="majorHAnsi" w:hAnsiTheme="majorHAnsi" w:cstheme="majorHAnsi"/>
          <w:b/>
          <w:sz w:val="22"/>
          <w:szCs w:val="22"/>
        </w:rPr>
        <w:t>février</w:t>
      </w:r>
      <w:bookmarkStart w:id="792" w:name="_GoBack"/>
      <w:bookmarkEnd w:id="792"/>
      <w:r w:rsidR="00F20934">
        <w:rPr>
          <w:rFonts w:asciiTheme="majorHAnsi" w:hAnsiTheme="majorHAnsi" w:cstheme="majorHAnsi"/>
          <w:b/>
          <w:sz w:val="22"/>
          <w:szCs w:val="22"/>
        </w:rPr>
        <w:t xml:space="preserve"> 2025</w:t>
      </w:r>
      <w:r w:rsidR="001441DA">
        <w:rPr>
          <w:rFonts w:asciiTheme="majorHAnsi" w:hAnsiTheme="majorHAnsi" w:cstheme="majorHAnsi"/>
          <w:b/>
          <w:sz w:val="22"/>
          <w:szCs w:val="22"/>
        </w:rPr>
        <w:t>)</w:t>
      </w:r>
    </w:p>
    <w:p w14:paraId="2D15AD23" w14:textId="70628C9C" w:rsidR="00E323DB" w:rsidRPr="00C11202" w:rsidRDefault="00E323DB" w:rsidP="007401BC">
      <w:pPr>
        <w:jc w:val="both"/>
        <w:rPr>
          <w:rFonts w:asciiTheme="majorHAnsi" w:hAnsiTheme="majorHAnsi" w:cstheme="majorHAnsi"/>
          <w:sz w:val="22"/>
          <w:szCs w:val="22"/>
        </w:rPr>
      </w:pPr>
    </w:p>
    <w:p w14:paraId="6B8440B8" w14:textId="77777777" w:rsidR="001441DA" w:rsidRDefault="00E323DB" w:rsidP="00E323DB">
      <w:pPr>
        <w:jc w:val="both"/>
        <w:rPr>
          <w:rFonts w:asciiTheme="majorHAnsi" w:hAnsiTheme="majorHAnsi" w:cstheme="majorHAnsi"/>
          <w:sz w:val="22"/>
          <w:szCs w:val="22"/>
        </w:rPr>
      </w:pPr>
      <w:r w:rsidRPr="00C11202">
        <w:rPr>
          <w:rFonts w:asciiTheme="majorHAnsi" w:hAnsiTheme="majorHAnsi" w:cstheme="majorHAnsi"/>
          <w:sz w:val="22"/>
          <w:szCs w:val="22"/>
        </w:rPr>
        <w:t>Forfait provisoire de rémunération</w:t>
      </w:r>
      <w:r w:rsidR="00801AF2">
        <w:rPr>
          <w:rFonts w:asciiTheme="majorHAnsi" w:hAnsiTheme="majorHAnsi" w:cstheme="majorHAnsi"/>
          <w:sz w:val="22"/>
          <w:szCs w:val="22"/>
        </w:rPr>
        <w:t xml:space="preserve"> </w:t>
      </w:r>
      <w:r w:rsidR="00801AF2" w:rsidRPr="001441DA">
        <w:rPr>
          <w:rFonts w:asciiTheme="majorHAnsi" w:hAnsiTheme="majorHAnsi" w:cstheme="majorHAnsi"/>
          <w:b/>
          <w:bCs/>
          <w:sz w:val="22"/>
          <w:szCs w:val="22"/>
          <w:u w:val="single"/>
        </w:rPr>
        <w:t>pour la mission de base</w:t>
      </w:r>
      <w:r w:rsidR="001441DA">
        <w:rPr>
          <w:rFonts w:asciiTheme="majorHAnsi" w:hAnsiTheme="majorHAnsi" w:cstheme="majorHAnsi"/>
          <w:b/>
          <w:bCs/>
          <w:sz w:val="22"/>
          <w:szCs w:val="22"/>
          <w:u w:val="single"/>
        </w:rPr>
        <w:t xml:space="preserve"> uniquement</w:t>
      </w:r>
      <w:r w:rsidRPr="00C11202">
        <w:rPr>
          <w:rFonts w:asciiTheme="majorHAnsi" w:hAnsiTheme="majorHAnsi" w:cstheme="majorHAnsi"/>
          <w:sz w:val="22"/>
          <w:szCs w:val="22"/>
        </w:rPr>
        <w:t xml:space="preserve"> :</w:t>
      </w:r>
    </w:p>
    <w:p w14:paraId="270C65E3" w14:textId="77777777" w:rsidR="001441DA" w:rsidRDefault="001441DA" w:rsidP="00E323DB">
      <w:pPr>
        <w:jc w:val="both"/>
        <w:rPr>
          <w:rFonts w:asciiTheme="majorHAnsi" w:hAnsiTheme="majorHAnsi" w:cstheme="majorHAnsi"/>
          <w:sz w:val="22"/>
          <w:szCs w:val="22"/>
        </w:rPr>
      </w:pPr>
    </w:p>
    <w:p w14:paraId="06B4FECB" w14:textId="4D0A813A" w:rsidR="00E323DB" w:rsidRPr="001441DA" w:rsidRDefault="00E323DB" w:rsidP="00E323DB">
      <w:pPr>
        <w:jc w:val="both"/>
        <w:rPr>
          <w:rFonts w:asciiTheme="majorHAnsi" w:hAnsiTheme="majorHAnsi" w:cstheme="majorHAnsi"/>
          <w:b/>
          <w:bCs/>
          <w:sz w:val="22"/>
          <w:szCs w:val="22"/>
        </w:rPr>
      </w:pPr>
      <w:r w:rsidRPr="001441DA">
        <w:rPr>
          <w:rFonts w:asciiTheme="majorHAnsi" w:hAnsiTheme="majorHAnsi" w:cstheme="majorHAnsi"/>
          <w:b/>
          <w:bCs/>
          <w:sz w:val="22"/>
          <w:szCs w:val="22"/>
        </w:rPr>
        <w:t>Cp x t =……………………………………</w:t>
      </w:r>
      <w:proofErr w:type="gramStart"/>
      <w:r w:rsidRPr="001441DA">
        <w:rPr>
          <w:rFonts w:asciiTheme="majorHAnsi" w:hAnsiTheme="majorHAnsi" w:cstheme="majorHAnsi"/>
          <w:b/>
          <w:bCs/>
          <w:sz w:val="22"/>
          <w:szCs w:val="22"/>
        </w:rPr>
        <w:t>…….</w:t>
      </w:r>
      <w:proofErr w:type="gramEnd"/>
      <w:r w:rsidRPr="001441DA">
        <w:rPr>
          <w:rFonts w:asciiTheme="majorHAnsi" w:hAnsiTheme="majorHAnsi" w:cstheme="majorHAnsi"/>
          <w:b/>
          <w:bCs/>
          <w:sz w:val="22"/>
          <w:szCs w:val="22"/>
        </w:rPr>
        <w:t xml:space="preserve">.     </w:t>
      </w:r>
      <w:r w:rsidR="00973224" w:rsidRPr="001441DA">
        <w:rPr>
          <w:rFonts w:asciiTheme="majorHAnsi" w:hAnsiTheme="majorHAnsi" w:cstheme="majorHAnsi"/>
          <w:b/>
          <w:bCs/>
          <w:sz w:val="22"/>
          <w:szCs w:val="22"/>
        </w:rPr>
        <w:t>e</w:t>
      </w:r>
      <w:r w:rsidRPr="001441DA">
        <w:rPr>
          <w:rFonts w:asciiTheme="majorHAnsi" w:hAnsiTheme="majorHAnsi" w:cstheme="majorHAnsi"/>
          <w:b/>
          <w:bCs/>
          <w:sz w:val="22"/>
          <w:szCs w:val="22"/>
        </w:rPr>
        <w:t>uros hors TVA</w:t>
      </w:r>
      <w:r w:rsidR="005B0510" w:rsidRPr="001441DA">
        <w:rPr>
          <w:rFonts w:asciiTheme="majorHAnsi" w:hAnsiTheme="majorHAnsi" w:cstheme="majorHAnsi"/>
          <w:b/>
          <w:bCs/>
          <w:sz w:val="22"/>
          <w:szCs w:val="22"/>
        </w:rPr>
        <w:t>*</w:t>
      </w:r>
    </w:p>
    <w:p w14:paraId="040CBC49" w14:textId="77777777" w:rsidR="00E323DB" w:rsidRPr="00C11202" w:rsidRDefault="00E323DB" w:rsidP="00E323DB">
      <w:pPr>
        <w:jc w:val="both"/>
        <w:rPr>
          <w:rFonts w:asciiTheme="majorHAnsi" w:hAnsiTheme="majorHAnsi" w:cstheme="majorHAnsi"/>
          <w:sz w:val="22"/>
          <w:szCs w:val="22"/>
        </w:rPr>
      </w:pPr>
    </w:p>
    <w:p w14:paraId="19847141" w14:textId="77777777" w:rsidR="001441DA" w:rsidRPr="00C11202" w:rsidRDefault="001441DA" w:rsidP="001441DA">
      <w:pPr>
        <w:jc w:val="both"/>
        <w:rPr>
          <w:rFonts w:asciiTheme="majorHAnsi" w:hAnsiTheme="majorHAnsi" w:cstheme="majorHAnsi"/>
          <w:sz w:val="22"/>
          <w:szCs w:val="22"/>
        </w:rPr>
      </w:pPr>
      <w:bookmarkStart w:id="793" w:name="_Toc100582780"/>
      <w:bookmarkStart w:id="794" w:name="_Toc100583220"/>
      <w:r w:rsidRPr="00C11202">
        <w:rPr>
          <w:rFonts w:asciiTheme="majorHAnsi" w:hAnsiTheme="majorHAnsi" w:cstheme="majorHAnsi"/>
          <w:sz w:val="22"/>
          <w:szCs w:val="22"/>
        </w:rPr>
        <w:t>La décomposition par élément de mission du forfait de rémunération provisoire figure dans le tableau annexé au présent acte d’engagement.</w:t>
      </w:r>
    </w:p>
    <w:p w14:paraId="08F9909A" w14:textId="77777777" w:rsidR="001441DA" w:rsidRPr="00C11202" w:rsidRDefault="001441DA" w:rsidP="001441DA">
      <w:pPr>
        <w:jc w:val="both"/>
        <w:rPr>
          <w:rFonts w:asciiTheme="majorHAnsi" w:hAnsiTheme="majorHAnsi" w:cstheme="majorHAnsi"/>
          <w:sz w:val="22"/>
          <w:szCs w:val="22"/>
        </w:rPr>
      </w:pPr>
    </w:p>
    <w:p w14:paraId="692D0A15" w14:textId="2A5403EE" w:rsidR="001441DA" w:rsidRDefault="001441DA" w:rsidP="001441DA">
      <w:pPr>
        <w:jc w:val="both"/>
        <w:rPr>
          <w:rFonts w:asciiTheme="majorHAnsi" w:hAnsiTheme="majorHAnsi" w:cstheme="majorHAnsi"/>
          <w:sz w:val="22"/>
          <w:szCs w:val="22"/>
        </w:rPr>
      </w:pPr>
      <w:r w:rsidRPr="00C11202">
        <w:rPr>
          <w:rFonts w:asciiTheme="majorHAnsi" w:hAnsiTheme="majorHAnsi" w:cstheme="majorHAnsi"/>
          <w:sz w:val="22"/>
          <w:szCs w:val="22"/>
        </w:rPr>
        <w:t>Le forfait définitif est arrêté dès que l’estimation définitive du cout prévisionnel C, accepté par le Maître d’Ouvrage, est établie à l’issue des études d’Avant-projet Définitif (APD).</w:t>
      </w:r>
    </w:p>
    <w:p w14:paraId="7FE8B2EC" w14:textId="77777777" w:rsidR="001441DA" w:rsidRDefault="001441DA" w:rsidP="001441DA">
      <w:pPr>
        <w:jc w:val="both"/>
        <w:rPr>
          <w:rFonts w:asciiTheme="majorHAnsi" w:hAnsiTheme="majorHAnsi" w:cstheme="majorHAnsi"/>
          <w:sz w:val="22"/>
          <w:szCs w:val="22"/>
        </w:rPr>
      </w:pPr>
    </w:p>
    <w:p w14:paraId="1D250C23" w14:textId="77777777" w:rsidR="001441DA" w:rsidRDefault="001441DA" w:rsidP="001441DA">
      <w:pPr>
        <w:jc w:val="both"/>
        <w:rPr>
          <w:rFonts w:asciiTheme="majorHAnsi" w:hAnsiTheme="majorHAnsi" w:cstheme="majorHAnsi"/>
          <w:sz w:val="22"/>
          <w:szCs w:val="22"/>
        </w:rPr>
      </w:pPr>
      <w:r w:rsidRPr="00C11202">
        <w:rPr>
          <w:rFonts w:asciiTheme="majorHAnsi" w:hAnsiTheme="majorHAnsi" w:cstheme="majorHAnsi"/>
          <w:sz w:val="22"/>
          <w:szCs w:val="22"/>
        </w:rPr>
        <w:t>Il est égal au produit du taux de rémunération t’ par l’estimation définitive du coût prévisionnel C affecté du coefficient suivant :</w:t>
      </w:r>
    </w:p>
    <w:p w14:paraId="314F4CB1" w14:textId="77777777" w:rsidR="001441DA" w:rsidRPr="00C11202" w:rsidRDefault="001441DA" w:rsidP="001441DA">
      <w:pPr>
        <w:jc w:val="both"/>
        <w:rPr>
          <w:rFonts w:asciiTheme="majorHAnsi" w:hAnsiTheme="majorHAnsi" w:cstheme="majorHAnsi"/>
          <w:sz w:val="22"/>
          <w:szCs w:val="22"/>
        </w:rPr>
      </w:pPr>
    </w:p>
    <w:p w14:paraId="4A3E020F" w14:textId="77777777" w:rsidR="001441DA" w:rsidRDefault="001441DA" w:rsidP="001441DA">
      <w:pPr>
        <w:jc w:val="both"/>
        <w:rPr>
          <w:rFonts w:asciiTheme="majorHAnsi" w:hAnsiTheme="majorHAnsi" w:cstheme="majorHAnsi"/>
          <w:sz w:val="22"/>
          <w:szCs w:val="22"/>
        </w:rPr>
      </w:pPr>
      <w:r>
        <w:rPr>
          <w:rFonts w:asciiTheme="majorHAnsi" w:hAnsiTheme="majorHAnsi" w:cstheme="majorHAnsi"/>
          <w:sz w:val="22"/>
          <w:szCs w:val="22"/>
        </w:rPr>
        <w:t xml:space="preserve">Le taux de rémunération </w:t>
      </w:r>
      <w:r w:rsidRPr="002F3679">
        <w:rPr>
          <w:rFonts w:asciiTheme="majorHAnsi" w:hAnsiTheme="majorHAnsi" w:cstheme="majorHAnsi"/>
          <w:sz w:val="22"/>
          <w:szCs w:val="22"/>
        </w:rPr>
        <w:t>t' variant avec le coût prévisionnel C dans les conditions suivantes :</w:t>
      </w:r>
    </w:p>
    <w:p w14:paraId="47E1D888" w14:textId="77777777" w:rsidR="001441DA" w:rsidRPr="00C11202" w:rsidRDefault="001441DA" w:rsidP="001441DA">
      <w:pPr>
        <w:jc w:val="both"/>
        <w:rPr>
          <w:rFonts w:asciiTheme="majorHAnsi" w:hAnsiTheme="majorHAnsi" w:cstheme="majorHAnsi"/>
          <w:sz w:val="22"/>
          <w:szCs w:val="22"/>
        </w:rPr>
      </w:pPr>
    </w:p>
    <w:tbl>
      <w:tblPr>
        <w:tblW w:w="62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23"/>
        <w:gridCol w:w="2670"/>
      </w:tblGrid>
      <w:tr w:rsidR="001441DA" w:rsidRPr="00C11202" w14:paraId="2F841A3E" w14:textId="77777777" w:rsidTr="000C0FBB">
        <w:trPr>
          <w:trHeight w:val="882"/>
          <w:jc w:val="center"/>
        </w:trPr>
        <w:tc>
          <w:tcPr>
            <w:tcW w:w="3623" w:type="dxa"/>
            <w:vAlign w:val="center"/>
          </w:tcPr>
          <w:p w14:paraId="3E3CC681" w14:textId="77777777" w:rsidR="001441DA" w:rsidRPr="00C11202" w:rsidRDefault="001441DA" w:rsidP="000C0FBB">
            <w:pPr>
              <w:jc w:val="center"/>
              <w:rPr>
                <w:rFonts w:asciiTheme="majorHAnsi" w:hAnsiTheme="majorHAnsi" w:cstheme="majorHAnsi"/>
                <w:sz w:val="22"/>
                <w:szCs w:val="22"/>
              </w:rPr>
            </w:pPr>
            <w:r w:rsidRPr="00C11202">
              <w:rPr>
                <w:rFonts w:asciiTheme="majorHAnsi" w:hAnsiTheme="majorHAnsi" w:cstheme="majorHAnsi"/>
                <w:sz w:val="22"/>
                <w:szCs w:val="22"/>
              </w:rPr>
              <w:t>Estimation définitive du coût prévisionnel</w:t>
            </w:r>
            <w:r>
              <w:rPr>
                <w:rFonts w:asciiTheme="majorHAnsi" w:hAnsiTheme="majorHAnsi" w:cstheme="majorHAnsi"/>
                <w:sz w:val="22"/>
                <w:szCs w:val="22"/>
              </w:rPr>
              <w:t xml:space="preserve"> </w:t>
            </w:r>
            <w:r w:rsidRPr="00C11202">
              <w:rPr>
                <w:rFonts w:asciiTheme="majorHAnsi" w:hAnsiTheme="majorHAnsi" w:cstheme="majorHAnsi"/>
                <w:sz w:val="22"/>
                <w:szCs w:val="22"/>
              </w:rPr>
              <w:t>C</w:t>
            </w:r>
          </w:p>
        </w:tc>
        <w:tc>
          <w:tcPr>
            <w:tcW w:w="2670" w:type="dxa"/>
            <w:vAlign w:val="center"/>
          </w:tcPr>
          <w:p w14:paraId="3C980853" w14:textId="77777777" w:rsidR="001441DA" w:rsidRPr="00C11202" w:rsidRDefault="001441DA" w:rsidP="000C0FBB">
            <w:pPr>
              <w:jc w:val="center"/>
              <w:rPr>
                <w:rFonts w:asciiTheme="majorHAnsi" w:hAnsiTheme="majorHAnsi" w:cstheme="majorHAnsi"/>
                <w:sz w:val="22"/>
                <w:szCs w:val="22"/>
              </w:rPr>
            </w:pPr>
            <w:r w:rsidRPr="00C11202">
              <w:rPr>
                <w:rFonts w:asciiTheme="majorHAnsi" w:hAnsiTheme="majorHAnsi" w:cstheme="majorHAnsi"/>
                <w:sz w:val="22"/>
                <w:szCs w:val="22"/>
              </w:rPr>
              <w:t>Rémunération sur la base du taux t’</w:t>
            </w:r>
          </w:p>
        </w:tc>
      </w:tr>
      <w:tr w:rsidR="001441DA" w:rsidRPr="00C11202" w14:paraId="11AB554A" w14:textId="77777777" w:rsidTr="000C0FBB">
        <w:trPr>
          <w:trHeight w:val="425"/>
          <w:jc w:val="center"/>
        </w:trPr>
        <w:tc>
          <w:tcPr>
            <w:tcW w:w="3623" w:type="dxa"/>
            <w:vAlign w:val="center"/>
          </w:tcPr>
          <w:p w14:paraId="79EF77F0" w14:textId="77777777" w:rsidR="001441DA" w:rsidRPr="00BF1C95" w:rsidRDefault="001441DA" w:rsidP="000C0FBB">
            <w:pPr>
              <w:jc w:val="center"/>
              <w:rPr>
                <w:rFonts w:asciiTheme="majorHAnsi" w:hAnsiTheme="majorHAnsi" w:cstheme="majorHAnsi"/>
                <w:sz w:val="22"/>
                <w:szCs w:val="22"/>
              </w:rPr>
            </w:pPr>
            <w:r w:rsidRPr="00BF1C95">
              <w:rPr>
                <w:rFonts w:asciiTheme="majorHAnsi" w:hAnsiTheme="majorHAnsi" w:cstheme="majorHAnsi"/>
                <w:sz w:val="22"/>
                <w:szCs w:val="22"/>
              </w:rPr>
              <w:t>C &lt; 0,97 Cp</w:t>
            </w:r>
          </w:p>
        </w:tc>
        <w:tc>
          <w:tcPr>
            <w:tcW w:w="2670" w:type="dxa"/>
            <w:vAlign w:val="center"/>
          </w:tcPr>
          <w:p w14:paraId="72D933F6" w14:textId="77777777" w:rsidR="001441DA" w:rsidRPr="00C11202" w:rsidRDefault="001441DA" w:rsidP="000C0FBB">
            <w:pPr>
              <w:jc w:val="center"/>
              <w:rPr>
                <w:rFonts w:asciiTheme="majorHAnsi" w:hAnsiTheme="majorHAnsi" w:cstheme="majorHAnsi"/>
                <w:sz w:val="22"/>
                <w:szCs w:val="22"/>
              </w:rPr>
            </w:pPr>
            <w:r w:rsidRPr="00C11202">
              <w:rPr>
                <w:rFonts w:asciiTheme="majorHAnsi" w:hAnsiTheme="majorHAnsi" w:cstheme="majorHAnsi"/>
                <w:sz w:val="22"/>
                <w:szCs w:val="22"/>
              </w:rPr>
              <w:t>t’ = t</w:t>
            </w:r>
            <w:r>
              <w:rPr>
                <w:rFonts w:asciiTheme="majorHAnsi" w:hAnsiTheme="majorHAnsi" w:cstheme="majorHAnsi"/>
                <w:sz w:val="22"/>
                <w:szCs w:val="22"/>
              </w:rPr>
              <w:t xml:space="preserve"> x 1,05 </w:t>
            </w:r>
          </w:p>
        </w:tc>
      </w:tr>
      <w:tr w:rsidR="001441DA" w:rsidRPr="00C11202" w14:paraId="1EE4C321" w14:textId="77777777" w:rsidTr="000C0FBB">
        <w:trPr>
          <w:trHeight w:val="425"/>
          <w:jc w:val="center"/>
        </w:trPr>
        <w:tc>
          <w:tcPr>
            <w:tcW w:w="3623" w:type="dxa"/>
            <w:vAlign w:val="center"/>
          </w:tcPr>
          <w:p w14:paraId="74F3A12A" w14:textId="77777777" w:rsidR="001441DA" w:rsidRPr="00BF1C95" w:rsidRDefault="001441DA" w:rsidP="000C0FBB">
            <w:pPr>
              <w:jc w:val="center"/>
              <w:rPr>
                <w:rFonts w:asciiTheme="majorHAnsi" w:hAnsiTheme="majorHAnsi" w:cstheme="majorHAnsi"/>
                <w:sz w:val="22"/>
                <w:szCs w:val="22"/>
              </w:rPr>
            </w:pPr>
            <w:r w:rsidRPr="00BF1C95">
              <w:rPr>
                <w:rFonts w:asciiTheme="majorHAnsi" w:hAnsiTheme="majorHAnsi" w:cstheme="majorHAnsi"/>
                <w:sz w:val="22"/>
                <w:szCs w:val="22"/>
              </w:rPr>
              <w:t>0,97 Cp &lt; C &lt; 1,03 Cp</w:t>
            </w:r>
          </w:p>
        </w:tc>
        <w:tc>
          <w:tcPr>
            <w:tcW w:w="2670" w:type="dxa"/>
            <w:vAlign w:val="center"/>
          </w:tcPr>
          <w:p w14:paraId="417ACBAF" w14:textId="77777777" w:rsidR="001441DA" w:rsidRPr="00C11202" w:rsidRDefault="001441DA" w:rsidP="000C0FBB">
            <w:pPr>
              <w:jc w:val="center"/>
              <w:rPr>
                <w:rFonts w:asciiTheme="majorHAnsi" w:hAnsiTheme="majorHAnsi" w:cstheme="majorHAnsi"/>
                <w:sz w:val="22"/>
                <w:szCs w:val="22"/>
              </w:rPr>
            </w:pPr>
            <w:r w:rsidRPr="00C11202">
              <w:rPr>
                <w:rFonts w:asciiTheme="majorHAnsi" w:hAnsiTheme="majorHAnsi" w:cstheme="majorHAnsi"/>
                <w:sz w:val="22"/>
                <w:szCs w:val="22"/>
              </w:rPr>
              <w:t>t’ = t</w:t>
            </w:r>
          </w:p>
        </w:tc>
      </w:tr>
      <w:tr w:rsidR="001441DA" w:rsidRPr="00C11202" w14:paraId="79963E4E" w14:textId="77777777" w:rsidTr="000C0FBB">
        <w:trPr>
          <w:trHeight w:val="425"/>
          <w:jc w:val="center"/>
        </w:trPr>
        <w:tc>
          <w:tcPr>
            <w:tcW w:w="3623" w:type="dxa"/>
            <w:vAlign w:val="center"/>
          </w:tcPr>
          <w:p w14:paraId="491E9890" w14:textId="77777777" w:rsidR="001441DA" w:rsidRPr="00BF1C95" w:rsidRDefault="001441DA" w:rsidP="000C0FBB">
            <w:pPr>
              <w:jc w:val="center"/>
              <w:rPr>
                <w:rFonts w:asciiTheme="majorHAnsi" w:hAnsiTheme="majorHAnsi" w:cstheme="majorHAnsi"/>
                <w:sz w:val="22"/>
                <w:szCs w:val="22"/>
              </w:rPr>
            </w:pPr>
            <w:r w:rsidRPr="00BF1C95">
              <w:rPr>
                <w:rFonts w:asciiTheme="majorHAnsi" w:hAnsiTheme="majorHAnsi" w:cstheme="majorHAnsi"/>
                <w:sz w:val="22"/>
                <w:szCs w:val="22"/>
              </w:rPr>
              <w:t>1,03 Cp &lt; C &lt; 1,05 Cp</w:t>
            </w:r>
          </w:p>
        </w:tc>
        <w:tc>
          <w:tcPr>
            <w:tcW w:w="2670" w:type="dxa"/>
            <w:vAlign w:val="center"/>
          </w:tcPr>
          <w:p w14:paraId="35CFA268" w14:textId="77777777" w:rsidR="001441DA" w:rsidRPr="00C11202" w:rsidRDefault="001441DA" w:rsidP="000C0FBB">
            <w:pPr>
              <w:jc w:val="center"/>
              <w:rPr>
                <w:rFonts w:asciiTheme="majorHAnsi" w:hAnsiTheme="majorHAnsi" w:cstheme="majorHAnsi"/>
                <w:sz w:val="22"/>
                <w:szCs w:val="22"/>
              </w:rPr>
            </w:pPr>
            <w:r w:rsidRPr="00C11202">
              <w:rPr>
                <w:rFonts w:asciiTheme="majorHAnsi" w:hAnsiTheme="majorHAnsi" w:cstheme="majorHAnsi"/>
                <w:sz w:val="22"/>
                <w:szCs w:val="22"/>
              </w:rPr>
              <w:t>t’ = t</w:t>
            </w:r>
            <w:r>
              <w:rPr>
                <w:rFonts w:asciiTheme="majorHAnsi" w:hAnsiTheme="majorHAnsi" w:cstheme="majorHAnsi"/>
                <w:sz w:val="22"/>
                <w:szCs w:val="22"/>
              </w:rPr>
              <w:t xml:space="preserve"> x 0,95</w:t>
            </w:r>
          </w:p>
        </w:tc>
      </w:tr>
      <w:tr w:rsidR="001441DA" w:rsidRPr="00C11202" w14:paraId="4FAD74F5" w14:textId="77777777" w:rsidTr="000C0FBB">
        <w:trPr>
          <w:trHeight w:val="425"/>
          <w:jc w:val="center"/>
        </w:trPr>
        <w:tc>
          <w:tcPr>
            <w:tcW w:w="3623" w:type="dxa"/>
            <w:vAlign w:val="center"/>
          </w:tcPr>
          <w:p w14:paraId="13E11DF7" w14:textId="77777777" w:rsidR="001441DA" w:rsidRPr="00BF1C95" w:rsidRDefault="001441DA" w:rsidP="000C0FBB">
            <w:pPr>
              <w:jc w:val="center"/>
              <w:rPr>
                <w:rFonts w:asciiTheme="majorHAnsi" w:hAnsiTheme="majorHAnsi" w:cstheme="majorHAnsi"/>
                <w:sz w:val="22"/>
                <w:szCs w:val="22"/>
              </w:rPr>
            </w:pPr>
            <w:r w:rsidRPr="00BF1C95">
              <w:rPr>
                <w:rFonts w:asciiTheme="majorHAnsi" w:hAnsiTheme="majorHAnsi" w:cstheme="majorHAnsi"/>
                <w:sz w:val="22"/>
                <w:szCs w:val="22"/>
              </w:rPr>
              <w:t>1,05 Cp &lt; C &lt; 1,10 Cp</w:t>
            </w:r>
          </w:p>
        </w:tc>
        <w:tc>
          <w:tcPr>
            <w:tcW w:w="2670" w:type="dxa"/>
            <w:vAlign w:val="center"/>
          </w:tcPr>
          <w:p w14:paraId="3E47484D" w14:textId="77777777" w:rsidR="001441DA" w:rsidRPr="00C11202" w:rsidRDefault="001441DA" w:rsidP="000C0FBB">
            <w:pPr>
              <w:jc w:val="center"/>
              <w:rPr>
                <w:rFonts w:asciiTheme="majorHAnsi" w:hAnsiTheme="majorHAnsi" w:cstheme="majorHAnsi"/>
                <w:sz w:val="22"/>
                <w:szCs w:val="22"/>
              </w:rPr>
            </w:pPr>
            <w:r w:rsidRPr="00C11202">
              <w:rPr>
                <w:rFonts w:asciiTheme="majorHAnsi" w:hAnsiTheme="majorHAnsi" w:cstheme="majorHAnsi"/>
                <w:sz w:val="22"/>
                <w:szCs w:val="22"/>
              </w:rPr>
              <w:t>t’ = t</w:t>
            </w:r>
            <w:r>
              <w:rPr>
                <w:rFonts w:asciiTheme="majorHAnsi" w:hAnsiTheme="majorHAnsi" w:cstheme="majorHAnsi"/>
                <w:sz w:val="22"/>
                <w:szCs w:val="22"/>
              </w:rPr>
              <w:t xml:space="preserve"> x 0,90</w:t>
            </w:r>
          </w:p>
        </w:tc>
      </w:tr>
      <w:tr w:rsidR="001441DA" w:rsidRPr="00C11202" w14:paraId="084FE8D3" w14:textId="77777777" w:rsidTr="000C0FBB">
        <w:trPr>
          <w:trHeight w:val="559"/>
          <w:jc w:val="center"/>
        </w:trPr>
        <w:tc>
          <w:tcPr>
            <w:tcW w:w="3623" w:type="dxa"/>
            <w:vAlign w:val="center"/>
          </w:tcPr>
          <w:p w14:paraId="4C6CC3AE" w14:textId="77777777" w:rsidR="001441DA" w:rsidRPr="00BF1C95" w:rsidRDefault="001441DA" w:rsidP="000C0FBB">
            <w:pPr>
              <w:jc w:val="center"/>
              <w:rPr>
                <w:rFonts w:asciiTheme="majorHAnsi" w:hAnsiTheme="majorHAnsi" w:cstheme="majorHAnsi"/>
                <w:sz w:val="22"/>
                <w:szCs w:val="22"/>
              </w:rPr>
            </w:pPr>
            <w:r w:rsidRPr="00BF1C95">
              <w:rPr>
                <w:rFonts w:asciiTheme="majorHAnsi" w:hAnsiTheme="majorHAnsi" w:cstheme="majorHAnsi"/>
                <w:sz w:val="22"/>
                <w:szCs w:val="22"/>
              </w:rPr>
              <w:t>C &gt; 1,10 Cp</w:t>
            </w:r>
          </w:p>
        </w:tc>
        <w:tc>
          <w:tcPr>
            <w:tcW w:w="2670" w:type="dxa"/>
            <w:vAlign w:val="center"/>
          </w:tcPr>
          <w:p w14:paraId="039BBA8A" w14:textId="77777777" w:rsidR="001441DA" w:rsidRPr="00C11202" w:rsidRDefault="001441DA" w:rsidP="000C0FBB">
            <w:pPr>
              <w:jc w:val="center"/>
              <w:rPr>
                <w:rFonts w:asciiTheme="majorHAnsi" w:hAnsiTheme="majorHAnsi" w:cstheme="majorHAnsi"/>
                <w:sz w:val="22"/>
                <w:szCs w:val="22"/>
              </w:rPr>
            </w:pPr>
            <w:r w:rsidRPr="00C11202">
              <w:rPr>
                <w:rFonts w:asciiTheme="majorHAnsi" w:hAnsiTheme="majorHAnsi" w:cstheme="majorHAnsi"/>
                <w:sz w:val="22"/>
                <w:szCs w:val="22"/>
              </w:rPr>
              <w:t xml:space="preserve">t’ = t </w:t>
            </w:r>
            <w:r>
              <w:rPr>
                <w:rFonts w:asciiTheme="majorHAnsi" w:hAnsiTheme="majorHAnsi" w:cstheme="majorHAnsi"/>
                <w:sz w:val="22"/>
                <w:szCs w:val="22"/>
              </w:rPr>
              <w:t>x 0,85</w:t>
            </w:r>
          </w:p>
        </w:tc>
      </w:tr>
    </w:tbl>
    <w:p w14:paraId="0AF26A6B" w14:textId="16DBA7BC" w:rsidR="001441DA" w:rsidRDefault="001441DA" w:rsidP="001441DA">
      <w:pPr>
        <w:ind w:left="-142"/>
        <w:jc w:val="both"/>
        <w:rPr>
          <w:rFonts w:asciiTheme="majorHAnsi" w:hAnsiTheme="majorHAnsi" w:cstheme="majorHAnsi"/>
          <w:b/>
          <w:i/>
          <w:sz w:val="22"/>
          <w:szCs w:val="22"/>
        </w:rPr>
      </w:pPr>
    </w:p>
    <w:p w14:paraId="7840A316" w14:textId="2E2F544F" w:rsidR="001441DA" w:rsidRDefault="001441DA" w:rsidP="001441DA">
      <w:pPr>
        <w:ind w:left="-142"/>
        <w:jc w:val="both"/>
        <w:rPr>
          <w:rFonts w:asciiTheme="majorHAnsi" w:hAnsiTheme="majorHAnsi" w:cstheme="majorHAnsi"/>
          <w:b/>
          <w:i/>
          <w:sz w:val="22"/>
          <w:szCs w:val="22"/>
        </w:rPr>
      </w:pPr>
      <w:r w:rsidRPr="00714A8E">
        <w:rPr>
          <w:rFonts w:asciiTheme="majorHAnsi" w:hAnsiTheme="majorHAnsi" w:cstheme="majorHAnsi"/>
          <w:b/>
          <w:i/>
          <w:sz w:val="22"/>
          <w:szCs w:val="22"/>
        </w:rPr>
        <w:t xml:space="preserve">(*) Le maître d’œuvre doit être vigilant </w:t>
      </w:r>
      <w:r>
        <w:rPr>
          <w:rFonts w:asciiTheme="majorHAnsi" w:hAnsiTheme="majorHAnsi" w:cstheme="majorHAnsi"/>
          <w:b/>
          <w:i/>
          <w:sz w:val="22"/>
          <w:szCs w:val="22"/>
        </w:rPr>
        <w:t xml:space="preserve">à reporter dans le présent article le taux de rémunération et le forfait de </w:t>
      </w:r>
      <w:r w:rsidRPr="00034057">
        <w:rPr>
          <w:rFonts w:asciiTheme="majorHAnsi" w:hAnsiTheme="majorHAnsi" w:cstheme="majorHAnsi"/>
          <w:b/>
          <w:i/>
          <w:sz w:val="22"/>
          <w:szCs w:val="22"/>
        </w:rPr>
        <w:t>rémunération pour la mission de base tel qu’indiqué en annexe 1 « DECOMPOSITION DES MONTANTS PAR CO-TRAITANTS ET PAR PHASE POUR LA MISSION DE MAITRISE D’ŒUVRE » du présent document.</w:t>
      </w:r>
    </w:p>
    <w:p w14:paraId="1B2D318F" w14:textId="1EC6EE9E" w:rsidR="009F16A1" w:rsidRPr="00C11202" w:rsidRDefault="005B0510" w:rsidP="005B0510">
      <w:pPr>
        <w:pStyle w:val="Titre3"/>
        <w:numPr>
          <w:ilvl w:val="0"/>
          <w:numId w:val="0"/>
        </w:numPr>
        <w:ind w:left="567"/>
        <w:rPr>
          <w:sz w:val="22"/>
        </w:rPr>
      </w:pPr>
      <w:bookmarkStart w:id="795" w:name="_Toc191028545"/>
      <w:r>
        <w:rPr>
          <w:sz w:val="22"/>
        </w:rPr>
        <w:t xml:space="preserve">4.3. </w:t>
      </w:r>
      <w:r w:rsidR="00BD03DC">
        <w:rPr>
          <w:sz w:val="22"/>
        </w:rPr>
        <w:tab/>
      </w:r>
      <w:r w:rsidR="00112C9B" w:rsidRPr="00C11202">
        <w:rPr>
          <w:sz w:val="22"/>
        </w:rPr>
        <w:t>REMUNERATION TOTALE PROVISOIRE</w:t>
      </w:r>
      <w:bookmarkEnd w:id="793"/>
      <w:bookmarkEnd w:id="794"/>
      <w:r w:rsidR="004930DA">
        <w:rPr>
          <w:sz w:val="22"/>
        </w:rPr>
        <w:t xml:space="preserve"> (Mission de base + Mission</w:t>
      </w:r>
      <w:r w:rsidR="00AD60B2">
        <w:rPr>
          <w:sz w:val="22"/>
        </w:rPr>
        <w:t>s</w:t>
      </w:r>
      <w:r w:rsidR="004930DA">
        <w:rPr>
          <w:sz w:val="22"/>
        </w:rPr>
        <w:t xml:space="preserve"> complémentaire</w:t>
      </w:r>
      <w:r w:rsidR="00AD60B2">
        <w:rPr>
          <w:sz w:val="22"/>
        </w:rPr>
        <w:t>s</w:t>
      </w:r>
      <w:r w:rsidR="004930DA">
        <w:rPr>
          <w:sz w:val="22"/>
        </w:rPr>
        <w:t>)</w:t>
      </w:r>
      <w:bookmarkEnd w:id="79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2321"/>
        <w:gridCol w:w="1648"/>
      </w:tblGrid>
      <w:tr w:rsidR="009F16A1" w:rsidRPr="00C11202" w14:paraId="2E287AC4" w14:textId="77777777" w:rsidTr="00714A8E">
        <w:trPr>
          <w:trHeight w:val="461"/>
          <w:jc w:val="center"/>
        </w:trPr>
        <w:tc>
          <w:tcPr>
            <w:tcW w:w="5098" w:type="dxa"/>
            <w:vAlign w:val="center"/>
          </w:tcPr>
          <w:p w14:paraId="7333D823" w14:textId="5F2F7508" w:rsidR="009F16A1" w:rsidRPr="00C11202" w:rsidRDefault="0013634C" w:rsidP="0013634C">
            <w:pPr>
              <w:rPr>
                <w:rFonts w:asciiTheme="majorHAnsi" w:hAnsiTheme="majorHAnsi" w:cstheme="majorHAnsi"/>
                <w:sz w:val="22"/>
                <w:szCs w:val="22"/>
              </w:rPr>
            </w:pPr>
            <w:r>
              <w:rPr>
                <w:rFonts w:asciiTheme="majorHAnsi" w:hAnsiTheme="majorHAnsi" w:cstheme="majorHAnsi"/>
                <w:sz w:val="22"/>
                <w:szCs w:val="22"/>
              </w:rPr>
              <w:t>Forfait</w:t>
            </w:r>
            <w:r w:rsidR="009F16A1" w:rsidRPr="00C11202">
              <w:rPr>
                <w:rFonts w:asciiTheme="majorHAnsi" w:hAnsiTheme="majorHAnsi" w:cstheme="majorHAnsi"/>
                <w:sz w:val="22"/>
                <w:szCs w:val="22"/>
              </w:rPr>
              <w:t xml:space="preserve"> </w:t>
            </w:r>
            <w:r w:rsidR="00714A8E">
              <w:rPr>
                <w:rFonts w:asciiTheme="majorHAnsi" w:hAnsiTheme="majorHAnsi" w:cstheme="majorHAnsi"/>
                <w:sz w:val="22"/>
                <w:szCs w:val="22"/>
              </w:rPr>
              <w:t>« </w:t>
            </w:r>
            <w:r w:rsidR="009F16A1" w:rsidRPr="00C11202">
              <w:rPr>
                <w:rFonts w:asciiTheme="majorHAnsi" w:hAnsiTheme="majorHAnsi" w:cstheme="majorHAnsi"/>
                <w:sz w:val="22"/>
                <w:szCs w:val="22"/>
              </w:rPr>
              <w:t>mission de base</w:t>
            </w:r>
            <w:r w:rsidR="00714A8E">
              <w:rPr>
                <w:rFonts w:asciiTheme="majorHAnsi" w:hAnsiTheme="majorHAnsi" w:cstheme="majorHAnsi"/>
                <w:sz w:val="22"/>
                <w:szCs w:val="22"/>
              </w:rPr>
              <w:t> »</w:t>
            </w:r>
            <w:r w:rsidR="009F16A1" w:rsidRPr="00C11202">
              <w:rPr>
                <w:rFonts w:asciiTheme="majorHAnsi" w:hAnsiTheme="majorHAnsi" w:cstheme="majorHAnsi"/>
                <w:sz w:val="22"/>
                <w:szCs w:val="22"/>
              </w:rPr>
              <w:t> </w:t>
            </w:r>
            <w:r>
              <w:rPr>
                <w:rFonts w:asciiTheme="majorHAnsi" w:hAnsiTheme="majorHAnsi" w:cstheme="majorHAnsi"/>
                <w:sz w:val="22"/>
                <w:szCs w:val="22"/>
              </w:rPr>
              <w:t>(sous-total 1)</w:t>
            </w:r>
            <w:r w:rsidR="00714A8E">
              <w:rPr>
                <w:rFonts w:asciiTheme="majorHAnsi" w:hAnsiTheme="majorHAnsi" w:cstheme="majorHAnsi"/>
                <w:sz w:val="22"/>
                <w:szCs w:val="22"/>
              </w:rPr>
              <w:t>*</w:t>
            </w:r>
            <w:r>
              <w:rPr>
                <w:rFonts w:asciiTheme="majorHAnsi" w:hAnsiTheme="majorHAnsi" w:cstheme="majorHAnsi"/>
                <w:sz w:val="22"/>
                <w:szCs w:val="22"/>
              </w:rPr>
              <w:t xml:space="preserve"> </w:t>
            </w:r>
            <w:r w:rsidR="009F16A1" w:rsidRPr="00C11202">
              <w:rPr>
                <w:rFonts w:asciiTheme="majorHAnsi" w:hAnsiTheme="majorHAnsi" w:cstheme="majorHAnsi"/>
                <w:sz w:val="22"/>
                <w:szCs w:val="22"/>
              </w:rPr>
              <w:t>:</w:t>
            </w:r>
          </w:p>
        </w:tc>
        <w:tc>
          <w:tcPr>
            <w:tcW w:w="2321" w:type="dxa"/>
            <w:tcBorders>
              <w:right w:val="nil"/>
            </w:tcBorders>
          </w:tcPr>
          <w:p w14:paraId="26F79C9F" w14:textId="77777777" w:rsidR="009F16A1" w:rsidRPr="00C11202" w:rsidRDefault="009F16A1" w:rsidP="005E0DE2">
            <w:pPr>
              <w:ind w:left="-142"/>
              <w:rPr>
                <w:rFonts w:asciiTheme="majorHAnsi" w:hAnsiTheme="majorHAnsi" w:cstheme="majorHAnsi"/>
                <w:sz w:val="22"/>
                <w:szCs w:val="22"/>
              </w:rPr>
            </w:pPr>
          </w:p>
        </w:tc>
        <w:tc>
          <w:tcPr>
            <w:tcW w:w="1648" w:type="dxa"/>
            <w:tcBorders>
              <w:left w:val="nil"/>
            </w:tcBorders>
            <w:vAlign w:val="center"/>
          </w:tcPr>
          <w:p w14:paraId="04403471" w14:textId="77777777" w:rsidR="009F16A1" w:rsidRPr="00C11202" w:rsidRDefault="009F16A1" w:rsidP="005E0DE2">
            <w:pPr>
              <w:ind w:left="-142"/>
              <w:jc w:val="right"/>
              <w:rPr>
                <w:rFonts w:asciiTheme="majorHAnsi" w:hAnsiTheme="majorHAnsi" w:cstheme="majorHAnsi"/>
                <w:sz w:val="22"/>
                <w:szCs w:val="22"/>
              </w:rPr>
            </w:pPr>
            <w:r w:rsidRPr="00C11202">
              <w:rPr>
                <w:rFonts w:asciiTheme="majorHAnsi" w:hAnsiTheme="majorHAnsi" w:cstheme="majorHAnsi"/>
                <w:sz w:val="22"/>
                <w:szCs w:val="22"/>
              </w:rPr>
              <w:t>€ hors TVA</w:t>
            </w:r>
          </w:p>
        </w:tc>
      </w:tr>
      <w:tr w:rsidR="0013634C" w:rsidRPr="00C11202" w14:paraId="561D4B64" w14:textId="77777777" w:rsidTr="00714A8E">
        <w:trPr>
          <w:trHeight w:val="461"/>
          <w:jc w:val="center"/>
        </w:trPr>
        <w:tc>
          <w:tcPr>
            <w:tcW w:w="5098" w:type="dxa"/>
            <w:vAlign w:val="center"/>
          </w:tcPr>
          <w:p w14:paraId="1B9ECF65" w14:textId="14F281FA" w:rsidR="0013634C" w:rsidRPr="00C11202" w:rsidRDefault="0013634C" w:rsidP="005E0DE2">
            <w:pPr>
              <w:rPr>
                <w:rFonts w:asciiTheme="majorHAnsi" w:hAnsiTheme="majorHAnsi" w:cstheme="majorHAnsi"/>
                <w:sz w:val="22"/>
                <w:szCs w:val="22"/>
              </w:rPr>
            </w:pPr>
            <w:r>
              <w:rPr>
                <w:rFonts w:asciiTheme="majorHAnsi" w:hAnsiTheme="majorHAnsi" w:cstheme="majorHAnsi"/>
                <w:sz w:val="22"/>
                <w:szCs w:val="22"/>
              </w:rPr>
              <w:t xml:space="preserve">Forfait </w:t>
            </w:r>
            <w:r w:rsidR="00714A8E">
              <w:rPr>
                <w:rFonts w:asciiTheme="majorHAnsi" w:hAnsiTheme="majorHAnsi" w:cstheme="majorHAnsi"/>
                <w:sz w:val="22"/>
                <w:szCs w:val="22"/>
              </w:rPr>
              <w:t>« </w:t>
            </w:r>
            <w:r>
              <w:rPr>
                <w:rFonts w:asciiTheme="majorHAnsi" w:hAnsiTheme="majorHAnsi" w:cstheme="majorHAnsi"/>
                <w:sz w:val="22"/>
                <w:szCs w:val="22"/>
              </w:rPr>
              <w:t>missions complémentaires</w:t>
            </w:r>
            <w:r w:rsidR="00714A8E">
              <w:rPr>
                <w:rFonts w:asciiTheme="majorHAnsi" w:hAnsiTheme="majorHAnsi" w:cstheme="majorHAnsi"/>
                <w:sz w:val="22"/>
                <w:szCs w:val="22"/>
              </w:rPr>
              <w:t> »</w:t>
            </w:r>
            <w:r>
              <w:rPr>
                <w:rFonts w:asciiTheme="majorHAnsi" w:hAnsiTheme="majorHAnsi" w:cstheme="majorHAnsi"/>
                <w:sz w:val="22"/>
                <w:szCs w:val="22"/>
              </w:rPr>
              <w:t xml:space="preserve"> (sous-total 2)</w:t>
            </w:r>
            <w:r w:rsidR="00714A8E">
              <w:rPr>
                <w:rFonts w:asciiTheme="majorHAnsi" w:hAnsiTheme="majorHAnsi" w:cstheme="majorHAnsi"/>
                <w:sz w:val="22"/>
                <w:szCs w:val="22"/>
              </w:rPr>
              <w:t>*</w:t>
            </w:r>
            <w:r>
              <w:rPr>
                <w:rFonts w:asciiTheme="majorHAnsi" w:hAnsiTheme="majorHAnsi" w:cstheme="majorHAnsi"/>
                <w:sz w:val="22"/>
                <w:szCs w:val="22"/>
              </w:rPr>
              <w:t> :</w:t>
            </w:r>
          </w:p>
        </w:tc>
        <w:tc>
          <w:tcPr>
            <w:tcW w:w="2321" w:type="dxa"/>
            <w:tcBorders>
              <w:right w:val="nil"/>
            </w:tcBorders>
          </w:tcPr>
          <w:p w14:paraId="3687165B" w14:textId="77777777" w:rsidR="0013634C" w:rsidRPr="00C11202" w:rsidRDefault="0013634C" w:rsidP="005E0DE2">
            <w:pPr>
              <w:ind w:left="-142"/>
              <w:rPr>
                <w:rFonts w:asciiTheme="majorHAnsi" w:hAnsiTheme="majorHAnsi" w:cstheme="majorHAnsi"/>
                <w:sz w:val="22"/>
                <w:szCs w:val="22"/>
              </w:rPr>
            </w:pPr>
          </w:p>
        </w:tc>
        <w:tc>
          <w:tcPr>
            <w:tcW w:w="1648" w:type="dxa"/>
            <w:tcBorders>
              <w:left w:val="nil"/>
            </w:tcBorders>
            <w:vAlign w:val="center"/>
          </w:tcPr>
          <w:p w14:paraId="77717187" w14:textId="04D13E15" w:rsidR="0013634C" w:rsidRPr="00C11202" w:rsidRDefault="0013634C" w:rsidP="005E0DE2">
            <w:pPr>
              <w:ind w:left="-142"/>
              <w:jc w:val="right"/>
              <w:rPr>
                <w:rFonts w:asciiTheme="majorHAnsi" w:hAnsiTheme="majorHAnsi" w:cstheme="majorHAnsi"/>
                <w:sz w:val="22"/>
                <w:szCs w:val="22"/>
              </w:rPr>
            </w:pPr>
            <w:r w:rsidRPr="00C11202">
              <w:rPr>
                <w:rFonts w:asciiTheme="majorHAnsi" w:hAnsiTheme="majorHAnsi" w:cstheme="majorHAnsi"/>
                <w:sz w:val="22"/>
                <w:szCs w:val="22"/>
              </w:rPr>
              <w:t>€ hors TVA</w:t>
            </w:r>
          </w:p>
        </w:tc>
      </w:tr>
      <w:tr w:rsidR="009F16A1" w:rsidRPr="00C11202" w14:paraId="53FF5911" w14:textId="77777777" w:rsidTr="00714A8E">
        <w:trPr>
          <w:trHeight w:val="443"/>
          <w:jc w:val="center"/>
        </w:trPr>
        <w:tc>
          <w:tcPr>
            <w:tcW w:w="5098" w:type="dxa"/>
            <w:vAlign w:val="center"/>
          </w:tcPr>
          <w:p w14:paraId="2BB69BAD" w14:textId="56F641E0" w:rsidR="009F16A1" w:rsidRPr="00C11202" w:rsidRDefault="009F16A1" w:rsidP="00FE4327">
            <w:pPr>
              <w:rPr>
                <w:rFonts w:asciiTheme="majorHAnsi" w:hAnsiTheme="majorHAnsi" w:cstheme="majorHAnsi"/>
                <w:sz w:val="22"/>
                <w:szCs w:val="22"/>
              </w:rPr>
            </w:pPr>
            <w:r w:rsidRPr="0050445E">
              <w:rPr>
                <w:rFonts w:asciiTheme="majorHAnsi" w:hAnsiTheme="majorHAnsi" w:cstheme="majorHAnsi"/>
                <w:b/>
                <w:sz w:val="22"/>
                <w:szCs w:val="22"/>
              </w:rPr>
              <w:t>TOTAL </w:t>
            </w:r>
            <w:r w:rsidR="00A37E5E">
              <w:rPr>
                <w:rFonts w:asciiTheme="majorHAnsi" w:hAnsiTheme="majorHAnsi" w:cstheme="majorHAnsi"/>
                <w:b/>
                <w:sz w:val="22"/>
                <w:szCs w:val="22"/>
              </w:rPr>
              <w:t xml:space="preserve">GENERAL </w:t>
            </w:r>
            <w:r w:rsidR="00FE4327">
              <w:rPr>
                <w:rFonts w:asciiTheme="majorHAnsi" w:hAnsiTheme="majorHAnsi" w:cstheme="majorHAnsi"/>
                <w:b/>
                <w:sz w:val="22"/>
                <w:szCs w:val="22"/>
              </w:rPr>
              <w:t>(sous-total</w:t>
            </w:r>
            <w:r w:rsidR="0013634C" w:rsidRPr="0050445E">
              <w:rPr>
                <w:rFonts w:asciiTheme="majorHAnsi" w:hAnsiTheme="majorHAnsi" w:cstheme="majorHAnsi"/>
                <w:b/>
                <w:sz w:val="22"/>
                <w:szCs w:val="22"/>
              </w:rPr>
              <w:t xml:space="preserve"> 1 </w:t>
            </w:r>
            <w:r w:rsidR="00FE4327">
              <w:rPr>
                <w:rFonts w:asciiTheme="majorHAnsi" w:hAnsiTheme="majorHAnsi" w:cstheme="majorHAnsi"/>
                <w:b/>
                <w:sz w:val="22"/>
                <w:szCs w:val="22"/>
              </w:rPr>
              <w:t>+ sous-total</w:t>
            </w:r>
            <w:r w:rsidR="0013634C" w:rsidRPr="0050445E">
              <w:rPr>
                <w:rFonts w:asciiTheme="majorHAnsi" w:hAnsiTheme="majorHAnsi" w:cstheme="majorHAnsi"/>
                <w:b/>
                <w:sz w:val="22"/>
                <w:szCs w:val="22"/>
              </w:rPr>
              <w:t xml:space="preserve"> 2</w:t>
            </w:r>
            <w:r w:rsidR="0013634C" w:rsidRPr="0050445E">
              <w:rPr>
                <w:rFonts w:asciiTheme="majorHAnsi" w:hAnsiTheme="majorHAnsi" w:cstheme="majorHAnsi"/>
                <w:sz w:val="22"/>
                <w:szCs w:val="22"/>
              </w:rPr>
              <w:t>)</w:t>
            </w:r>
            <w:r w:rsidR="00CA5E25" w:rsidRPr="0050445E">
              <w:rPr>
                <w:rFonts w:asciiTheme="majorHAnsi" w:hAnsiTheme="majorHAnsi" w:cstheme="majorHAnsi"/>
                <w:sz w:val="22"/>
                <w:szCs w:val="22"/>
              </w:rPr>
              <w:t>*</w:t>
            </w:r>
            <w:r w:rsidRPr="0050445E">
              <w:rPr>
                <w:rFonts w:asciiTheme="majorHAnsi" w:hAnsiTheme="majorHAnsi" w:cstheme="majorHAnsi"/>
                <w:sz w:val="22"/>
                <w:szCs w:val="22"/>
              </w:rPr>
              <w:t>:</w:t>
            </w:r>
          </w:p>
        </w:tc>
        <w:tc>
          <w:tcPr>
            <w:tcW w:w="2321" w:type="dxa"/>
            <w:tcBorders>
              <w:right w:val="nil"/>
            </w:tcBorders>
          </w:tcPr>
          <w:p w14:paraId="177F032F" w14:textId="77777777" w:rsidR="009F16A1" w:rsidRPr="00C11202" w:rsidRDefault="009F16A1" w:rsidP="005E0DE2">
            <w:pPr>
              <w:ind w:left="-142"/>
              <w:rPr>
                <w:rFonts w:asciiTheme="majorHAnsi" w:hAnsiTheme="majorHAnsi" w:cstheme="majorHAnsi"/>
                <w:sz w:val="22"/>
                <w:szCs w:val="22"/>
              </w:rPr>
            </w:pPr>
          </w:p>
        </w:tc>
        <w:tc>
          <w:tcPr>
            <w:tcW w:w="1648" w:type="dxa"/>
            <w:tcBorders>
              <w:left w:val="nil"/>
            </w:tcBorders>
            <w:vAlign w:val="center"/>
          </w:tcPr>
          <w:p w14:paraId="7EA9D28D" w14:textId="77777777" w:rsidR="009F16A1" w:rsidRPr="00C11202" w:rsidRDefault="009F16A1" w:rsidP="005E0DE2">
            <w:pPr>
              <w:ind w:left="-142"/>
              <w:jc w:val="right"/>
              <w:rPr>
                <w:rFonts w:asciiTheme="majorHAnsi" w:hAnsiTheme="majorHAnsi" w:cstheme="majorHAnsi"/>
                <w:sz w:val="22"/>
                <w:szCs w:val="22"/>
              </w:rPr>
            </w:pPr>
            <w:r w:rsidRPr="00C11202">
              <w:rPr>
                <w:rFonts w:asciiTheme="majorHAnsi" w:hAnsiTheme="majorHAnsi" w:cstheme="majorHAnsi"/>
                <w:sz w:val="22"/>
                <w:szCs w:val="22"/>
              </w:rPr>
              <w:t>€ hors TVA</w:t>
            </w:r>
          </w:p>
        </w:tc>
      </w:tr>
      <w:tr w:rsidR="009F16A1" w:rsidRPr="00C11202" w14:paraId="02DE60B1" w14:textId="77777777" w:rsidTr="00714A8E">
        <w:trPr>
          <w:trHeight w:val="419"/>
          <w:jc w:val="center"/>
        </w:trPr>
        <w:tc>
          <w:tcPr>
            <w:tcW w:w="5098" w:type="dxa"/>
            <w:vAlign w:val="center"/>
          </w:tcPr>
          <w:p w14:paraId="0608C61C" w14:textId="77777777" w:rsidR="009F16A1" w:rsidRPr="00C11202" w:rsidRDefault="009F16A1" w:rsidP="005E0DE2">
            <w:pPr>
              <w:rPr>
                <w:rFonts w:asciiTheme="majorHAnsi" w:hAnsiTheme="majorHAnsi" w:cstheme="majorHAnsi"/>
                <w:sz w:val="22"/>
                <w:szCs w:val="22"/>
              </w:rPr>
            </w:pPr>
            <w:r w:rsidRPr="00C11202">
              <w:rPr>
                <w:rFonts w:asciiTheme="majorHAnsi" w:hAnsiTheme="majorHAnsi" w:cstheme="majorHAnsi"/>
                <w:sz w:val="22"/>
                <w:szCs w:val="22"/>
              </w:rPr>
              <w:t>TVA au taux de 20 % :</w:t>
            </w:r>
          </w:p>
        </w:tc>
        <w:tc>
          <w:tcPr>
            <w:tcW w:w="2321" w:type="dxa"/>
            <w:tcBorders>
              <w:right w:val="nil"/>
            </w:tcBorders>
          </w:tcPr>
          <w:p w14:paraId="19A4C6FD" w14:textId="77777777" w:rsidR="009F16A1" w:rsidRPr="00C11202" w:rsidRDefault="009F16A1" w:rsidP="005E0DE2">
            <w:pPr>
              <w:ind w:left="-142"/>
              <w:rPr>
                <w:rFonts w:asciiTheme="majorHAnsi" w:hAnsiTheme="majorHAnsi" w:cstheme="majorHAnsi"/>
                <w:sz w:val="22"/>
                <w:szCs w:val="22"/>
              </w:rPr>
            </w:pPr>
          </w:p>
        </w:tc>
        <w:tc>
          <w:tcPr>
            <w:tcW w:w="1648" w:type="dxa"/>
            <w:tcBorders>
              <w:left w:val="nil"/>
            </w:tcBorders>
            <w:vAlign w:val="center"/>
          </w:tcPr>
          <w:p w14:paraId="61728ED5" w14:textId="77777777" w:rsidR="009F16A1" w:rsidRPr="00C11202" w:rsidRDefault="009F16A1" w:rsidP="005E0DE2">
            <w:pPr>
              <w:ind w:left="-142"/>
              <w:jc w:val="right"/>
              <w:rPr>
                <w:rFonts w:asciiTheme="majorHAnsi" w:hAnsiTheme="majorHAnsi" w:cstheme="majorHAnsi"/>
                <w:sz w:val="22"/>
                <w:szCs w:val="22"/>
              </w:rPr>
            </w:pPr>
          </w:p>
        </w:tc>
      </w:tr>
      <w:tr w:rsidR="009F16A1" w:rsidRPr="00C11202" w14:paraId="18E031A7" w14:textId="77777777" w:rsidTr="00714A8E">
        <w:trPr>
          <w:trHeight w:val="450"/>
          <w:jc w:val="center"/>
        </w:trPr>
        <w:tc>
          <w:tcPr>
            <w:tcW w:w="5098" w:type="dxa"/>
            <w:vAlign w:val="center"/>
          </w:tcPr>
          <w:p w14:paraId="28301B94" w14:textId="499B1687" w:rsidR="009F16A1" w:rsidRPr="0050445E" w:rsidRDefault="009F16A1" w:rsidP="00FE4327">
            <w:pPr>
              <w:rPr>
                <w:rFonts w:asciiTheme="majorHAnsi" w:hAnsiTheme="majorHAnsi" w:cstheme="majorHAnsi"/>
                <w:sz w:val="22"/>
                <w:szCs w:val="22"/>
              </w:rPr>
            </w:pPr>
            <w:r w:rsidRPr="0050445E">
              <w:rPr>
                <w:rFonts w:asciiTheme="majorHAnsi" w:hAnsiTheme="majorHAnsi" w:cstheme="majorHAnsi"/>
                <w:sz w:val="22"/>
                <w:szCs w:val="22"/>
              </w:rPr>
              <w:t>TOTAL</w:t>
            </w:r>
            <w:r w:rsidR="0050445E" w:rsidRPr="0050445E">
              <w:rPr>
                <w:rFonts w:asciiTheme="majorHAnsi" w:hAnsiTheme="majorHAnsi" w:cstheme="majorHAnsi"/>
                <w:sz w:val="22"/>
                <w:szCs w:val="22"/>
              </w:rPr>
              <w:t xml:space="preserve"> </w:t>
            </w:r>
            <w:r w:rsidR="00FE4327">
              <w:rPr>
                <w:rFonts w:asciiTheme="majorHAnsi" w:hAnsiTheme="majorHAnsi" w:cstheme="majorHAnsi"/>
                <w:sz w:val="22"/>
                <w:szCs w:val="22"/>
              </w:rPr>
              <w:t>(sous-total</w:t>
            </w:r>
            <w:r w:rsidR="0050445E" w:rsidRPr="0050445E">
              <w:rPr>
                <w:rFonts w:asciiTheme="majorHAnsi" w:hAnsiTheme="majorHAnsi" w:cstheme="majorHAnsi"/>
                <w:sz w:val="22"/>
                <w:szCs w:val="22"/>
              </w:rPr>
              <w:t xml:space="preserve"> </w:t>
            </w:r>
            <w:r w:rsidR="00FE4327">
              <w:rPr>
                <w:rFonts w:asciiTheme="majorHAnsi" w:hAnsiTheme="majorHAnsi" w:cstheme="majorHAnsi"/>
                <w:sz w:val="22"/>
                <w:szCs w:val="22"/>
              </w:rPr>
              <w:t>1 + sous-total</w:t>
            </w:r>
            <w:r w:rsidR="0050445E" w:rsidRPr="0050445E">
              <w:rPr>
                <w:rFonts w:asciiTheme="majorHAnsi" w:hAnsiTheme="majorHAnsi" w:cstheme="majorHAnsi"/>
                <w:sz w:val="22"/>
                <w:szCs w:val="22"/>
              </w:rPr>
              <w:t xml:space="preserve"> 2)</w:t>
            </w:r>
            <w:r w:rsidRPr="0050445E">
              <w:rPr>
                <w:rFonts w:asciiTheme="majorHAnsi" w:hAnsiTheme="majorHAnsi" w:cstheme="majorHAnsi"/>
                <w:sz w:val="22"/>
                <w:szCs w:val="22"/>
              </w:rPr>
              <w:t> :</w:t>
            </w:r>
          </w:p>
        </w:tc>
        <w:tc>
          <w:tcPr>
            <w:tcW w:w="2321" w:type="dxa"/>
            <w:tcBorders>
              <w:right w:val="nil"/>
            </w:tcBorders>
          </w:tcPr>
          <w:p w14:paraId="589EB5DD" w14:textId="77777777" w:rsidR="009F16A1" w:rsidRPr="00C11202" w:rsidRDefault="009F16A1" w:rsidP="005E0DE2">
            <w:pPr>
              <w:ind w:left="-142"/>
              <w:rPr>
                <w:rFonts w:asciiTheme="majorHAnsi" w:hAnsiTheme="majorHAnsi" w:cstheme="majorHAnsi"/>
                <w:sz w:val="22"/>
                <w:szCs w:val="22"/>
              </w:rPr>
            </w:pPr>
          </w:p>
        </w:tc>
        <w:tc>
          <w:tcPr>
            <w:tcW w:w="1648" w:type="dxa"/>
            <w:tcBorders>
              <w:left w:val="nil"/>
            </w:tcBorders>
            <w:vAlign w:val="center"/>
          </w:tcPr>
          <w:p w14:paraId="5BB3B97F" w14:textId="77777777" w:rsidR="009F16A1" w:rsidRPr="00C11202" w:rsidRDefault="009F16A1" w:rsidP="005E0DE2">
            <w:pPr>
              <w:ind w:left="-142"/>
              <w:jc w:val="right"/>
              <w:rPr>
                <w:rFonts w:asciiTheme="majorHAnsi" w:hAnsiTheme="majorHAnsi" w:cstheme="majorHAnsi"/>
                <w:sz w:val="22"/>
                <w:szCs w:val="22"/>
              </w:rPr>
            </w:pPr>
            <w:r w:rsidRPr="00C11202">
              <w:rPr>
                <w:rFonts w:asciiTheme="majorHAnsi" w:hAnsiTheme="majorHAnsi" w:cstheme="majorHAnsi"/>
                <w:sz w:val="22"/>
                <w:szCs w:val="22"/>
              </w:rPr>
              <w:t>€ TTC</w:t>
            </w:r>
          </w:p>
        </w:tc>
      </w:tr>
    </w:tbl>
    <w:p w14:paraId="3203C3E3" w14:textId="77777777" w:rsidR="00D73538" w:rsidRPr="00C11202" w:rsidRDefault="00D73538" w:rsidP="009F16A1">
      <w:pPr>
        <w:ind w:left="-142"/>
        <w:rPr>
          <w:rFonts w:asciiTheme="majorHAnsi" w:hAnsiTheme="majorHAnsi" w:cstheme="majorHAnsi"/>
          <w:sz w:val="22"/>
          <w:szCs w:val="22"/>
        </w:rPr>
      </w:pPr>
    </w:p>
    <w:p w14:paraId="6A0D8D27" w14:textId="751CEBD2" w:rsidR="009F16A1" w:rsidRPr="00C11202" w:rsidRDefault="009F16A1" w:rsidP="009F16A1">
      <w:pPr>
        <w:ind w:left="-142"/>
        <w:rPr>
          <w:rFonts w:asciiTheme="majorHAnsi" w:hAnsiTheme="majorHAnsi" w:cstheme="majorHAnsi"/>
          <w:sz w:val="22"/>
          <w:szCs w:val="22"/>
        </w:rPr>
      </w:pPr>
      <w:r w:rsidRPr="00C11202">
        <w:rPr>
          <w:rFonts w:asciiTheme="majorHAnsi" w:hAnsiTheme="majorHAnsi" w:cstheme="majorHAnsi"/>
          <w:sz w:val="22"/>
          <w:szCs w:val="22"/>
        </w:rPr>
        <w:t>Arrêté en lettres TTC</w:t>
      </w:r>
      <w:r w:rsidR="000962CA" w:rsidRPr="00C11202">
        <w:rPr>
          <w:rFonts w:asciiTheme="majorHAnsi" w:hAnsiTheme="majorHAnsi" w:cstheme="majorHAnsi"/>
          <w:sz w:val="22"/>
          <w:szCs w:val="22"/>
        </w:rPr>
        <w:t> :</w:t>
      </w:r>
    </w:p>
    <w:p w14:paraId="24ECFD72" w14:textId="24AA271A" w:rsidR="009F16A1" w:rsidRPr="00C11202" w:rsidRDefault="009F16A1" w:rsidP="009F16A1">
      <w:pPr>
        <w:ind w:left="-142"/>
        <w:rPr>
          <w:sz w:val="22"/>
          <w:szCs w:val="22"/>
        </w:rPr>
      </w:pPr>
      <w:r w:rsidRPr="00C11202">
        <w:rPr>
          <w:sz w:val="22"/>
          <w:szCs w:val="22"/>
        </w:rPr>
        <w:lastRenderedPageBreak/>
        <w:t>.……………………………………………………………………………………………………………</w:t>
      </w:r>
      <w:r w:rsidR="001F590C" w:rsidRPr="00C11202">
        <w:rPr>
          <w:sz w:val="22"/>
          <w:szCs w:val="22"/>
        </w:rPr>
        <w:t>...</w:t>
      </w:r>
      <w:r w:rsidRPr="00C11202">
        <w:rPr>
          <w:sz w:val="22"/>
          <w:szCs w:val="22"/>
        </w:rPr>
        <w:t>………………………………………………………………</w:t>
      </w:r>
      <w:r w:rsidR="000962CA" w:rsidRPr="00C11202">
        <w:rPr>
          <w:sz w:val="22"/>
          <w:szCs w:val="22"/>
        </w:rPr>
        <w:t>……………………………</w:t>
      </w:r>
      <w:r w:rsidR="001F590C" w:rsidRPr="00C11202">
        <w:rPr>
          <w:sz w:val="22"/>
          <w:szCs w:val="22"/>
        </w:rPr>
        <w:t>…………………</w:t>
      </w:r>
    </w:p>
    <w:p w14:paraId="32C3B497" w14:textId="7D665256" w:rsidR="009F16A1" w:rsidRPr="00C11202" w:rsidRDefault="009F16A1" w:rsidP="00CA5E25">
      <w:pPr>
        <w:ind w:left="-142"/>
        <w:jc w:val="both"/>
        <w:rPr>
          <w:sz w:val="22"/>
          <w:szCs w:val="22"/>
        </w:rPr>
      </w:pPr>
      <w:r w:rsidRPr="00C11202">
        <w:rPr>
          <w:sz w:val="22"/>
          <w:szCs w:val="22"/>
        </w:rPr>
        <w:t>………………………………………………………………………………………………………………………………………………………………………………………………………………………………</w:t>
      </w:r>
    </w:p>
    <w:p w14:paraId="4114447C" w14:textId="77777777" w:rsidR="00A304F1" w:rsidRDefault="00A304F1" w:rsidP="00CA5E25">
      <w:pPr>
        <w:ind w:left="-142"/>
        <w:jc w:val="both"/>
        <w:rPr>
          <w:rFonts w:asciiTheme="majorHAnsi" w:hAnsiTheme="majorHAnsi" w:cstheme="majorHAnsi"/>
          <w:b/>
          <w:i/>
          <w:sz w:val="22"/>
          <w:szCs w:val="22"/>
        </w:rPr>
      </w:pPr>
    </w:p>
    <w:p w14:paraId="42E131B1" w14:textId="4813F7BF" w:rsidR="001F590C" w:rsidRPr="00714A8E" w:rsidRDefault="00CA5E25" w:rsidP="00CA5E25">
      <w:pPr>
        <w:ind w:left="-142"/>
        <w:jc w:val="both"/>
        <w:rPr>
          <w:rFonts w:asciiTheme="majorHAnsi" w:hAnsiTheme="majorHAnsi" w:cstheme="majorHAnsi"/>
          <w:b/>
          <w:i/>
          <w:sz w:val="22"/>
          <w:szCs w:val="22"/>
        </w:rPr>
      </w:pPr>
      <w:r w:rsidRPr="00714A8E">
        <w:rPr>
          <w:rFonts w:asciiTheme="majorHAnsi" w:hAnsiTheme="majorHAnsi" w:cstheme="majorHAnsi"/>
          <w:b/>
          <w:i/>
          <w:sz w:val="22"/>
          <w:szCs w:val="22"/>
        </w:rPr>
        <w:t xml:space="preserve">(*) Le maître d’œuvre doit être vigilant à faire coïncider le </w:t>
      </w:r>
      <w:r w:rsidR="00714A8E" w:rsidRPr="00714A8E">
        <w:rPr>
          <w:rFonts w:asciiTheme="majorHAnsi" w:hAnsiTheme="majorHAnsi" w:cstheme="majorHAnsi"/>
          <w:b/>
          <w:i/>
          <w:sz w:val="22"/>
          <w:szCs w:val="22"/>
        </w:rPr>
        <w:t xml:space="preserve">sous-total 1 « Mission de base », le sous-total 2 « Missions complémentaires », ainsi que le </w:t>
      </w:r>
      <w:r w:rsidRPr="00714A8E">
        <w:rPr>
          <w:rFonts w:asciiTheme="majorHAnsi" w:hAnsiTheme="majorHAnsi" w:cstheme="majorHAnsi"/>
          <w:b/>
          <w:i/>
          <w:sz w:val="22"/>
          <w:szCs w:val="22"/>
        </w:rPr>
        <w:t xml:space="preserve">montant total </w:t>
      </w:r>
      <w:r w:rsidR="00714A8E" w:rsidRPr="00714A8E">
        <w:rPr>
          <w:rFonts w:asciiTheme="majorHAnsi" w:hAnsiTheme="majorHAnsi" w:cstheme="majorHAnsi"/>
          <w:b/>
          <w:i/>
          <w:sz w:val="22"/>
          <w:szCs w:val="22"/>
        </w:rPr>
        <w:t>général (sous-total 1 et sous-total 2)</w:t>
      </w:r>
      <w:r w:rsidRPr="00714A8E">
        <w:rPr>
          <w:rFonts w:asciiTheme="majorHAnsi" w:hAnsiTheme="majorHAnsi" w:cstheme="majorHAnsi"/>
          <w:b/>
          <w:i/>
          <w:sz w:val="22"/>
          <w:szCs w:val="22"/>
        </w:rPr>
        <w:t xml:space="preserve"> de la prestation mentionné</w:t>
      </w:r>
      <w:r w:rsidR="004048B6">
        <w:rPr>
          <w:rFonts w:asciiTheme="majorHAnsi" w:hAnsiTheme="majorHAnsi" w:cstheme="majorHAnsi"/>
          <w:b/>
          <w:i/>
          <w:sz w:val="22"/>
          <w:szCs w:val="22"/>
        </w:rPr>
        <w:t>s</w:t>
      </w:r>
      <w:r w:rsidRPr="00714A8E">
        <w:rPr>
          <w:rFonts w:asciiTheme="majorHAnsi" w:hAnsiTheme="majorHAnsi" w:cstheme="majorHAnsi"/>
          <w:b/>
          <w:i/>
          <w:sz w:val="22"/>
          <w:szCs w:val="22"/>
        </w:rPr>
        <w:t xml:space="preserve"> dans le présent article et le</w:t>
      </w:r>
      <w:r w:rsidR="00714A8E" w:rsidRPr="00714A8E">
        <w:rPr>
          <w:rFonts w:asciiTheme="majorHAnsi" w:hAnsiTheme="majorHAnsi" w:cstheme="majorHAnsi"/>
          <w:b/>
          <w:i/>
          <w:sz w:val="22"/>
          <w:szCs w:val="22"/>
        </w:rPr>
        <w:t>s</w:t>
      </w:r>
      <w:r w:rsidRPr="00714A8E">
        <w:rPr>
          <w:rFonts w:asciiTheme="majorHAnsi" w:hAnsiTheme="majorHAnsi" w:cstheme="majorHAnsi"/>
          <w:b/>
          <w:i/>
          <w:sz w:val="22"/>
          <w:szCs w:val="22"/>
        </w:rPr>
        <w:t xml:space="preserve"> montant</w:t>
      </w:r>
      <w:r w:rsidR="00714A8E" w:rsidRPr="00714A8E">
        <w:rPr>
          <w:rFonts w:asciiTheme="majorHAnsi" w:hAnsiTheme="majorHAnsi" w:cstheme="majorHAnsi"/>
          <w:b/>
          <w:i/>
          <w:sz w:val="22"/>
          <w:szCs w:val="22"/>
        </w:rPr>
        <w:t>s</w:t>
      </w:r>
      <w:r w:rsidRPr="00714A8E">
        <w:rPr>
          <w:rFonts w:asciiTheme="majorHAnsi" w:hAnsiTheme="majorHAnsi" w:cstheme="majorHAnsi"/>
          <w:b/>
          <w:i/>
          <w:sz w:val="22"/>
          <w:szCs w:val="22"/>
        </w:rPr>
        <w:t xml:space="preserve"> tel</w:t>
      </w:r>
      <w:r w:rsidR="00714A8E" w:rsidRPr="00714A8E">
        <w:rPr>
          <w:rFonts w:asciiTheme="majorHAnsi" w:hAnsiTheme="majorHAnsi" w:cstheme="majorHAnsi"/>
          <w:b/>
          <w:i/>
          <w:sz w:val="22"/>
          <w:szCs w:val="22"/>
        </w:rPr>
        <w:t>s</w:t>
      </w:r>
      <w:r w:rsidRPr="00714A8E">
        <w:rPr>
          <w:rFonts w:asciiTheme="majorHAnsi" w:hAnsiTheme="majorHAnsi" w:cstheme="majorHAnsi"/>
          <w:b/>
          <w:i/>
          <w:sz w:val="22"/>
          <w:szCs w:val="22"/>
        </w:rPr>
        <w:t xml:space="preserve"> qu’indiqué</w:t>
      </w:r>
      <w:r w:rsidR="00714A8E" w:rsidRPr="00714A8E">
        <w:rPr>
          <w:rFonts w:asciiTheme="majorHAnsi" w:hAnsiTheme="majorHAnsi" w:cstheme="majorHAnsi"/>
          <w:b/>
          <w:i/>
          <w:sz w:val="22"/>
          <w:szCs w:val="22"/>
        </w:rPr>
        <w:t>s</w:t>
      </w:r>
      <w:r w:rsidRPr="00714A8E">
        <w:rPr>
          <w:rFonts w:asciiTheme="majorHAnsi" w:hAnsiTheme="majorHAnsi" w:cstheme="majorHAnsi"/>
          <w:b/>
          <w:i/>
          <w:sz w:val="22"/>
          <w:szCs w:val="22"/>
        </w:rPr>
        <w:t xml:space="preserve"> en annexe 1 « DECOMPOSITION DES MONTANTS PAR CO-TRAITANTS ET PAR PHASE POUR LA MISSION DE MAITRISE D’ŒUVRE » du présent document.</w:t>
      </w:r>
    </w:p>
    <w:p w14:paraId="037C0440" w14:textId="53F3707D" w:rsidR="007F0DD6" w:rsidRPr="00C11202" w:rsidRDefault="00112C9B" w:rsidP="00CA5E25">
      <w:pPr>
        <w:pStyle w:val="Titre3"/>
        <w:numPr>
          <w:ilvl w:val="0"/>
          <w:numId w:val="0"/>
        </w:numPr>
        <w:ind w:left="567"/>
        <w:jc w:val="both"/>
        <w:rPr>
          <w:sz w:val="22"/>
        </w:rPr>
      </w:pPr>
      <w:bookmarkStart w:id="796" w:name="_Toc100582781"/>
      <w:bookmarkStart w:id="797" w:name="_Toc100583221"/>
      <w:bookmarkStart w:id="798" w:name="_Toc191028546"/>
      <w:r w:rsidRPr="00C11202">
        <w:rPr>
          <w:sz w:val="22"/>
        </w:rPr>
        <w:t>4</w:t>
      </w:r>
      <w:r w:rsidR="000962CA" w:rsidRPr="00C11202">
        <w:rPr>
          <w:sz w:val="22"/>
        </w:rPr>
        <w:t>.</w:t>
      </w:r>
      <w:r w:rsidRPr="00C11202">
        <w:rPr>
          <w:sz w:val="22"/>
        </w:rPr>
        <w:t>4</w:t>
      </w:r>
      <w:r w:rsidR="000962CA" w:rsidRPr="00C11202">
        <w:rPr>
          <w:sz w:val="22"/>
        </w:rPr>
        <w:t>.</w:t>
      </w:r>
      <w:r w:rsidR="000962CA" w:rsidRPr="00C11202">
        <w:rPr>
          <w:sz w:val="22"/>
        </w:rPr>
        <w:tab/>
      </w:r>
      <w:bookmarkEnd w:id="796"/>
      <w:bookmarkEnd w:id="797"/>
      <w:r w:rsidR="007F0DD6" w:rsidRPr="00C11202">
        <w:rPr>
          <w:sz w:val="22"/>
        </w:rPr>
        <w:t>SOUS-TRAITANCE</w:t>
      </w:r>
      <w:bookmarkEnd w:id="798"/>
    </w:p>
    <w:tbl>
      <w:tblPr>
        <w:tblW w:w="0" w:type="auto"/>
        <w:tblInd w:w="-34" w:type="dxa"/>
        <w:tblLook w:val="04A0" w:firstRow="1" w:lastRow="0" w:firstColumn="1" w:lastColumn="0" w:noHBand="0" w:noVBand="1"/>
      </w:tblPr>
      <w:tblGrid>
        <w:gridCol w:w="2814"/>
        <w:gridCol w:w="6341"/>
      </w:tblGrid>
      <w:tr w:rsidR="007F0DD6" w:rsidRPr="00C11202" w14:paraId="2E21F2FB" w14:textId="77777777" w:rsidTr="007401BC">
        <w:tc>
          <w:tcPr>
            <w:tcW w:w="2814" w:type="dxa"/>
          </w:tcPr>
          <w:p w14:paraId="5E1F9599" w14:textId="77777777" w:rsidR="007F0DD6" w:rsidRPr="00C11202" w:rsidRDefault="007F0DD6" w:rsidP="005E0DE2">
            <w:pPr>
              <w:rPr>
                <w:rFonts w:asciiTheme="majorHAnsi" w:hAnsiTheme="majorHAnsi" w:cstheme="majorHAnsi"/>
                <w:sz w:val="22"/>
                <w:szCs w:val="22"/>
              </w:rPr>
            </w:pPr>
            <w:r w:rsidRPr="00C11202">
              <w:rPr>
                <w:rFonts w:asciiTheme="majorHAnsi" w:hAnsiTheme="majorHAnsi" w:cstheme="majorHAnsi"/>
                <w:sz w:val="22"/>
                <w:szCs w:val="22"/>
              </w:rPr>
              <w:t>Le candidat :</w:t>
            </w:r>
          </w:p>
        </w:tc>
        <w:tc>
          <w:tcPr>
            <w:tcW w:w="6341" w:type="dxa"/>
          </w:tcPr>
          <w:p w14:paraId="7CBB07AA" w14:textId="77777777" w:rsidR="007F0DD6" w:rsidRPr="00C11202" w:rsidRDefault="007F0DD6" w:rsidP="005E0DE2">
            <w:pPr>
              <w:ind w:left="-108"/>
              <w:rPr>
                <w:rFonts w:asciiTheme="majorHAnsi" w:hAnsiTheme="majorHAnsi" w:cstheme="majorHAnsi"/>
                <w:sz w:val="22"/>
                <w:szCs w:val="22"/>
              </w:rPr>
            </w:pPr>
            <w:r w:rsidRPr="00C11202">
              <w:rPr>
                <w:rFonts w:asciiTheme="majorHAnsi" w:hAnsiTheme="majorHAnsi" w:cstheme="majorHAnsi"/>
                <w:sz w:val="22"/>
                <w:szCs w:val="22"/>
              </w:rPr>
              <w:sym w:font="Wingdings" w:char="F06F"/>
            </w:r>
            <w:r w:rsidRPr="00C11202">
              <w:rPr>
                <w:rFonts w:asciiTheme="majorHAnsi" w:hAnsiTheme="majorHAnsi" w:cstheme="majorHAnsi"/>
                <w:sz w:val="22"/>
                <w:szCs w:val="22"/>
              </w:rPr>
              <w:t xml:space="preserve">  Envisage de sous-traiter l’exécution de certaines prestations</w:t>
            </w:r>
          </w:p>
        </w:tc>
      </w:tr>
      <w:tr w:rsidR="007F0DD6" w:rsidRPr="00C11202" w14:paraId="4634BDA2" w14:textId="77777777" w:rsidTr="007401BC">
        <w:tc>
          <w:tcPr>
            <w:tcW w:w="2814" w:type="dxa"/>
          </w:tcPr>
          <w:p w14:paraId="67734226" w14:textId="77777777" w:rsidR="007F0DD6" w:rsidRPr="00C11202" w:rsidRDefault="007F0DD6" w:rsidP="005E0DE2">
            <w:pPr>
              <w:ind w:left="-142"/>
              <w:rPr>
                <w:rFonts w:asciiTheme="majorHAnsi" w:hAnsiTheme="majorHAnsi" w:cstheme="majorHAnsi"/>
                <w:sz w:val="22"/>
                <w:szCs w:val="22"/>
              </w:rPr>
            </w:pPr>
          </w:p>
        </w:tc>
        <w:tc>
          <w:tcPr>
            <w:tcW w:w="6341" w:type="dxa"/>
          </w:tcPr>
          <w:p w14:paraId="4BBDAA22" w14:textId="77777777" w:rsidR="007F0DD6" w:rsidRPr="00C11202" w:rsidRDefault="007F0DD6" w:rsidP="005E0DE2">
            <w:pPr>
              <w:ind w:left="-108"/>
              <w:rPr>
                <w:rFonts w:asciiTheme="majorHAnsi" w:hAnsiTheme="majorHAnsi" w:cstheme="majorHAnsi"/>
                <w:sz w:val="22"/>
                <w:szCs w:val="22"/>
              </w:rPr>
            </w:pPr>
            <w:r w:rsidRPr="00C11202">
              <w:rPr>
                <w:rFonts w:asciiTheme="majorHAnsi" w:hAnsiTheme="majorHAnsi" w:cstheme="majorHAnsi"/>
                <w:sz w:val="22"/>
                <w:szCs w:val="22"/>
              </w:rPr>
              <w:sym w:font="Wingdings" w:char="F06F"/>
            </w:r>
            <w:r w:rsidRPr="00C11202">
              <w:rPr>
                <w:rFonts w:asciiTheme="majorHAnsi" w:hAnsiTheme="majorHAnsi" w:cstheme="majorHAnsi"/>
                <w:sz w:val="22"/>
                <w:szCs w:val="22"/>
              </w:rPr>
              <w:t xml:space="preserve">  N’envisage pas de sous-traiter l’exécution de certaines prestations</w:t>
            </w:r>
          </w:p>
        </w:tc>
      </w:tr>
      <w:tr w:rsidR="007F0DD6" w:rsidRPr="00C11202" w14:paraId="1FA80211" w14:textId="77777777" w:rsidTr="007401BC">
        <w:tc>
          <w:tcPr>
            <w:tcW w:w="2814" w:type="dxa"/>
          </w:tcPr>
          <w:p w14:paraId="705BBD2D" w14:textId="77777777" w:rsidR="007F0DD6" w:rsidRPr="00C11202" w:rsidRDefault="007F0DD6" w:rsidP="005E0DE2">
            <w:pPr>
              <w:ind w:left="-142"/>
              <w:rPr>
                <w:rFonts w:asciiTheme="majorHAnsi" w:hAnsiTheme="majorHAnsi" w:cstheme="majorHAnsi"/>
                <w:sz w:val="22"/>
                <w:szCs w:val="22"/>
              </w:rPr>
            </w:pPr>
          </w:p>
        </w:tc>
        <w:tc>
          <w:tcPr>
            <w:tcW w:w="6341" w:type="dxa"/>
          </w:tcPr>
          <w:p w14:paraId="0A755293" w14:textId="77777777" w:rsidR="007F0DD6" w:rsidRPr="00C11202" w:rsidRDefault="007F0DD6" w:rsidP="005E0DE2">
            <w:pPr>
              <w:ind w:left="-142"/>
              <w:rPr>
                <w:rFonts w:asciiTheme="majorHAnsi" w:hAnsiTheme="majorHAnsi" w:cstheme="majorHAnsi"/>
                <w:sz w:val="22"/>
                <w:szCs w:val="22"/>
              </w:rPr>
            </w:pPr>
          </w:p>
          <w:p w14:paraId="51ED822E" w14:textId="77777777" w:rsidR="007F0DD6" w:rsidRPr="00C11202" w:rsidRDefault="007F0DD6" w:rsidP="005E0DE2">
            <w:pPr>
              <w:ind w:left="-108"/>
              <w:rPr>
                <w:rFonts w:asciiTheme="majorHAnsi" w:hAnsiTheme="majorHAnsi" w:cstheme="majorHAnsi"/>
                <w:sz w:val="22"/>
                <w:szCs w:val="22"/>
              </w:rPr>
            </w:pPr>
            <w:r w:rsidRPr="00C11202">
              <w:rPr>
                <w:rFonts w:asciiTheme="majorHAnsi" w:hAnsiTheme="majorHAnsi" w:cstheme="majorHAnsi"/>
                <w:sz w:val="22"/>
                <w:szCs w:val="22"/>
              </w:rPr>
              <w:t>(cocher une deux cases seulement)</w:t>
            </w:r>
          </w:p>
        </w:tc>
      </w:tr>
    </w:tbl>
    <w:p w14:paraId="0B641A79" w14:textId="77777777" w:rsidR="007F0DD6" w:rsidRPr="00C11202" w:rsidRDefault="007F0DD6" w:rsidP="007F0DD6">
      <w:pPr>
        <w:ind w:left="-142"/>
        <w:rPr>
          <w:rFonts w:asciiTheme="majorHAnsi" w:hAnsiTheme="majorHAnsi" w:cstheme="majorHAnsi"/>
          <w:sz w:val="22"/>
          <w:szCs w:val="22"/>
        </w:rPr>
      </w:pPr>
    </w:p>
    <w:p w14:paraId="1A5854B3" w14:textId="77777777" w:rsidR="007F0DD6" w:rsidRPr="00C11202" w:rsidRDefault="007F0DD6" w:rsidP="007401BC">
      <w:pPr>
        <w:ind w:left="-142"/>
        <w:jc w:val="both"/>
        <w:rPr>
          <w:rFonts w:asciiTheme="majorHAnsi" w:hAnsiTheme="majorHAnsi" w:cstheme="majorHAnsi"/>
          <w:sz w:val="22"/>
          <w:szCs w:val="22"/>
        </w:rPr>
      </w:pPr>
      <w:r w:rsidRPr="00C11202">
        <w:rPr>
          <w:rFonts w:asciiTheme="majorHAnsi" w:hAnsiTheme="majorHAnsi" w:cstheme="majorHAnsi"/>
          <w:sz w:val="22"/>
          <w:szCs w:val="22"/>
        </w:rPr>
        <w:t>Dans le cas de sous-traitance, le tableau ci-après indique la nature et le montant des prestations que le candidat envisage de faire exécuter par des sous-traitants payés directement et les noms de ces sous-traitants.</w:t>
      </w:r>
    </w:p>
    <w:p w14:paraId="49B6081B" w14:textId="77777777" w:rsidR="007F0DD6" w:rsidRPr="00C11202" w:rsidRDefault="007F0DD6" w:rsidP="007F0DD6">
      <w:pPr>
        <w:ind w:left="-142"/>
        <w:rPr>
          <w:sz w:val="22"/>
          <w:szCs w:val="22"/>
        </w:rPr>
      </w:pPr>
    </w:p>
    <w:p w14:paraId="6761CCAC" w14:textId="77777777" w:rsidR="007F0DD6" w:rsidRPr="00C11202" w:rsidRDefault="007F0DD6" w:rsidP="007401BC">
      <w:pPr>
        <w:ind w:left="-142"/>
        <w:jc w:val="both"/>
        <w:rPr>
          <w:rFonts w:asciiTheme="majorHAnsi" w:hAnsiTheme="majorHAnsi" w:cstheme="majorHAnsi"/>
          <w:sz w:val="22"/>
          <w:szCs w:val="22"/>
        </w:rPr>
      </w:pPr>
      <w:r w:rsidRPr="00C11202">
        <w:rPr>
          <w:rFonts w:asciiTheme="majorHAnsi" w:hAnsiTheme="majorHAnsi" w:cstheme="majorHAnsi"/>
          <w:sz w:val="22"/>
          <w:szCs w:val="22"/>
        </w:rPr>
        <w:t>Pour chaque sous-traitance envisagée, un acte spécial établi selon le modèle type marchés publics est joint (imprimé CERFA DC4).</w:t>
      </w:r>
    </w:p>
    <w:p w14:paraId="2DF5CCA9" w14:textId="77777777" w:rsidR="007F0DD6" w:rsidRPr="00C11202" w:rsidRDefault="007F0DD6" w:rsidP="007401BC">
      <w:pPr>
        <w:ind w:left="-142"/>
        <w:jc w:val="both"/>
        <w:rPr>
          <w:rFonts w:asciiTheme="majorHAnsi" w:hAnsiTheme="majorHAnsi" w:cstheme="majorHAnsi"/>
          <w:sz w:val="22"/>
          <w:szCs w:val="22"/>
        </w:rPr>
      </w:pPr>
    </w:p>
    <w:p w14:paraId="49B931A2" w14:textId="68017337" w:rsidR="007F0DD6" w:rsidRPr="00C11202" w:rsidRDefault="007F0DD6" w:rsidP="007F0DD6">
      <w:pPr>
        <w:ind w:left="-142"/>
        <w:jc w:val="both"/>
        <w:rPr>
          <w:rFonts w:asciiTheme="majorHAnsi" w:hAnsiTheme="majorHAnsi" w:cstheme="majorHAnsi"/>
          <w:sz w:val="22"/>
          <w:szCs w:val="22"/>
        </w:rPr>
      </w:pPr>
      <w:r w:rsidRPr="00C11202">
        <w:rPr>
          <w:rFonts w:asciiTheme="majorHAnsi" w:hAnsiTheme="majorHAnsi" w:cstheme="majorHAnsi"/>
          <w:sz w:val="22"/>
          <w:szCs w:val="22"/>
        </w:rPr>
        <w:t>La notification du marché est réputée emporter acceptation du (des) sous-traitant (s) et agrément des conditions de la sous-traitance et des paiements.</w:t>
      </w:r>
    </w:p>
    <w:p w14:paraId="1AADEF28" w14:textId="1DBC93C5" w:rsidR="00890409" w:rsidRPr="00C11202" w:rsidRDefault="00890409" w:rsidP="007F0DD6">
      <w:pPr>
        <w:ind w:left="-142"/>
        <w:jc w:val="both"/>
        <w:rPr>
          <w:rFonts w:asciiTheme="majorHAnsi" w:hAnsiTheme="majorHAnsi" w:cstheme="majorHAnsi"/>
          <w:sz w:val="22"/>
          <w:szCs w:val="22"/>
        </w:rPr>
      </w:pPr>
    </w:p>
    <w:tbl>
      <w:tblPr>
        <w:tblW w:w="974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1842"/>
        <w:gridCol w:w="1702"/>
        <w:gridCol w:w="1560"/>
        <w:gridCol w:w="1275"/>
        <w:gridCol w:w="1526"/>
      </w:tblGrid>
      <w:tr w:rsidR="00890409" w:rsidRPr="00C11202" w14:paraId="675011F3" w14:textId="77777777" w:rsidTr="007401BC">
        <w:trPr>
          <w:gridBefore w:val="3"/>
          <w:wBefore w:w="5387" w:type="dxa"/>
          <w:trHeight w:val="327"/>
        </w:trPr>
        <w:tc>
          <w:tcPr>
            <w:tcW w:w="4361" w:type="dxa"/>
            <w:gridSpan w:val="3"/>
            <w:vAlign w:val="center"/>
          </w:tcPr>
          <w:p w14:paraId="541FE990" w14:textId="77777777" w:rsidR="00890409" w:rsidRPr="00C11202" w:rsidRDefault="00890409" w:rsidP="001F590C">
            <w:pPr>
              <w:jc w:val="center"/>
              <w:rPr>
                <w:rFonts w:asciiTheme="majorHAnsi" w:hAnsiTheme="majorHAnsi" w:cstheme="majorHAnsi"/>
                <w:sz w:val="22"/>
                <w:szCs w:val="22"/>
              </w:rPr>
            </w:pPr>
            <w:r w:rsidRPr="00C11202">
              <w:rPr>
                <w:rFonts w:asciiTheme="majorHAnsi" w:hAnsiTheme="majorHAnsi" w:cstheme="majorHAnsi"/>
                <w:sz w:val="22"/>
                <w:szCs w:val="22"/>
              </w:rPr>
              <w:t>Montant de la prestation sous-traitée</w:t>
            </w:r>
          </w:p>
        </w:tc>
      </w:tr>
      <w:tr w:rsidR="00890409" w:rsidRPr="00C11202" w14:paraId="4CC70F1D" w14:textId="77777777" w:rsidTr="007401BC">
        <w:trPr>
          <w:trHeight w:val="843"/>
        </w:trPr>
        <w:tc>
          <w:tcPr>
            <w:tcW w:w="1843" w:type="dxa"/>
            <w:tcMar>
              <w:left w:w="0" w:type="dxa"/>
              <w:right w:w="0" w:type="dxa"/>
            </w:tcMar>
            <w:vAlign w:val="center"/>
          </w:tcPr>
          <w:p w14:paraId="05CD92EA" w14:textId="77777777" w:rsidR="00890409" w:rsidRPr="00C11202" w:rsidRDefault="00890409" w:rsidP="005E0DE2">
            <w:pPr>
              <w:ind w:left="142"/>
              <w:jc w:val="center"/>
              <w:rPr>
                <w:rFonts w:asciiTheme="majorHAnsi" w:hAnsiTheme="majorHAnsi" w:cstheme="majorHAnsi"/>
                <w:sz w:val="22"/>
                <w:szCs w:val="22"/>
              </w:rPr>
            </w:pPr>
            <w:r w:rsidRPr="00C11202">
              <w:rPr>
                <w:rFonts w:asciiTheme="majorHAnsi" w:hAnsiTheme="majorHAnsi" w:cstheme="majorHAnsi"/>
                <w:sz w:val="22"/>
                <w:szCs w:val="22"/>
              </w:rPr>
              <w:t>Nature de la prestation</w:t>
            </w:r>
          </w:p>
        </w:tc>
        <w:tc>
          <w:tcPr>
            <w:tcW w:w="1842" w:type="dxa"/>
            <w:tcMar>
              <w:left w:w="0" w:type="dxa"/>
              <w:right w:w="0" w:type="dxa"/>
            </w:tcMar>
            <w:vAlign w:val="center"/>
          </w:tcPr>
          <w:p w14:paraId="3A89C33F" w14:textId="77777777" w:rsidR="00890409" w:rsidRPr="00C11202" w:rsidRDefault="00890409" w:rsidP="005E0DE2">
            <w:pPr>
              <w:jc w:val="center"/>
              <w:rPr>
                <w:rFonts w:asciiTheme="majorHAnsi" w:hAnsiTheme="majorHAnsi" w:cstheme="majorHAnsi"/>
                <w:sz w:val="22"/>
                <w:szCs w:val="22"/>
              </w:rPr>
            </w:pPr>
            <w:r w:rsidRPr="00C11202">
              <w:rPr>
                <w:rFonts w:asciiTheme="majorHAnsi" w:hAnsiTheme="majorHAnsi" w:cstheme="majorHAnsi"/>
                <w:sz w:val="22"/>
                <w:szCs w:val="22"/>
              </w:rPr>
              <w:t>Nom du cotraitant engageant la sous-traitance</w:t>
            </w:r>
          </w:p>
        </w:tc>
        <w:tc>
          <w:tcPr>
            <w:tcW w:w="1701" w:type="dxa"/>
            <w:tcMar>
              <w:left w:w="0" w:type="dxa"/>
              <w:right w:w="0" w:type="dxa"/>
            </w:tcMar>
            <w:vAlign w:val="center"/>
          </w:tcPr>
          <w:p w14:paraId="5214101E" w14:textId="77777777" w:rsidR="00890409" w:rsidRPr="00C11202" w:rsidRDefault="00890409" w:rsidP="005E0DE2">
            <w:pPr>
              <w:ind w:left="142"/>
              <w:jc w:val="center"/>
              <w:rPr>
                <w:rFonts w:asciiTheme="majorHAnsi" w:hAnsiTheme="majorHAnsi" w:cstheme="majorHAnsi"/>
                <w:sz w:val="22"/>
                <w:szCs w:val="22"/>
              </w:rPr>
            </w:pPr>
            <w:r w:rsidRPr="00C11202">
              <w:rPr>
                <w:rFonts w:asciiTheme="majorHAnsi" w:hAnsiTheme="majorHAnsi" w:cstheme="majorHAnsi"/>
                <w:sz w:val="22"/>
                <w:szCs w:val="22"/>
              </w:rPr>
              <w:t>Sous-traitant devant exécuter la prestation</w:t>
            </w:r>
          </w:p>
        </w:tc>
        <w:tc>
          <w:tcPr>
            <w:tcW w:w="1560" w:type="dxa"/>
            <w:tcMar>
              <w:left w:w="0" w:type="dxa"/>
              <w:right w:w="0" w:type="dxa"/>
            </w:tcMar>
            <w:vAlign w:val="center"/>
          </w:tcPr>
          <w:p w14:paraId="66BB2CA2" w14:textId="77777777" w:rsidR="00890409" w:rsidRPr="00C11202" w:rsidRDefault="00890409" w:rsidP="005E0DE2">
            <w:pPr>
              <w:jc w:val="center"/>
              <w:rPr>
                <w:rFonts w:asciiTheme="majorHAnsi" w:hAnsiTheme="majorHAnsi" w:cstheme="majorHAnsi"/>
                <w:sz w:val="22"/>
                <w:szCs w:val="22"/>
              </w:rPr>
            </w:pPr>
            <w:r w:rsidRPr="00C11202">
              <w:rPr>
                <w:rFonts w:asciiTheme="majorHAnsi" w:hAnsiTheme="majorHAnsi" w:cstheme="majorHAnsi"/>
                <w:sz w:val="22"/>
                <w:szCs w:val="22"/>
              </w:rPr>
              <w:t>Montant</w:t>
            </w:r>
          </w:p>
          <w:p w14:paraId="35AC259C" w14:textId="77777777" w:rsidR="00890409" w:rsidRPr="00C11202" w:rsidRDefault="00890409" w:rsidP="005E0DE2">
            <w:pPr>
              <w:jc w:val="center"/>
              <w:rPr>
                <w:rFonts w:asciiTheme="majorHAnsi" w:hAnsiTheme="majorHAnsi" w:cstheme="majorHAnsi"/>
                <w:sz w:val="22"/>
                <w:szCs w:val="22"/>
              </w:rPr>
            </w:pPr>
            <w:r w:rsidRPr="00C11202">
              <w:rPr>
                <w:rFonts w:asciiTheme="majorHAnsi" w:hAnsiTheme="majorHAnsi" w:cstheme="majorHAnsi"/>
                <w:sz w:val="22"/>
                <w:szCs w:val="22"/>
              </w:rPr>
              <w:t>€ HT</w:t>
            </w:r>
          </w:p>
        </w:tc>
        <w:tc>
          <w:tcPr>
            <w:tcW w:w="1275" w:type="dxa"/>
            <w:tcMar>
              <w:left w:w="0" w:type="dxa"/>
              <w:right w:w="0" w:type="dxa"/>
            </w:tcMar>
            <w:vAlign w:val="center"/>
          </w:tcPr>
          <w:p w14:paraId="282B9496" w14:textId="77777777" w:rsidR="00890409" w:rsidRPr="00C11202" w:rsidRDefault="00890409" w:rsidP="005E0DE2">
            <w:pPr>
              <w:ind w:left="141"/>
              <w:jc w:val="center"/>
              <w:rPr>
                <w:rFonts w:asciiTheme="majorHAnsi" w:hAnsiTheme="majorHAnsi" w:cstheme="majorHAnsi"/>
                <w:sz w:val="22"/>
                <w:szCs w:val="22"/>
              </w:rPr>
            </w:pPr>
            <w:r w:rsidRPr="00C11202">
              <w:rPr>
                <w:rFonts w:asciiTheme="majorHAnsi" w:hAnsiTheme="majorHAnsi" w:cstheme="majorHAnsi"/>
                <w:sz w:val="22"/>
                <w:szCs w:val="22"/>
              </w:rPr>
              <w:t>Taux TVA</w:t>
            </w:r>
          </w:p>
        </w:tc>
        <w:tc>
          <w:tcPr>
            <w:tcW w:w="1526" w:type="dxa"/>
            <w:tcMar>
              <w:left w:w="0" w:type="dxa"/>
              <w:right w:w="0" w:type="dxa"/>
            </w:tcMar>
            <w:vAlign w:val="center"/>
          </w:tcPr>
          <w:p w14:paraId="2AEFF9D6" w14:textId="77777777" w:rsidR="00890409" w:rsidRPr="00C11202" w:rsidRDefault="00890409" w:rsidP="005E0DE2">
            <w:pPr>
              <w:ind w:left="142"/>
              <w:jc w:val="center"/>
              <w:rPr>
                <w:rFonts w:asciiTheme="majorHAnsi" w:hAnsiTheme="majorHAnsi" w:cstheme="majorHAnsi"/>
                <w:sz w:val="22"/>
                <w:szCs w:val="22"/>
              </w:rPr>
            </w:pPr>
            <w:r w:rsidRPr="00C11202">
              <w:rPr>
                <w:rFonts w:asciiTheme="majorHAnsi" w:hAnsiTheme="majorHAnsi" w:cstheme="majorHAnsi"/>
                <w:sz w:val="22"/>
                <w:szCs w:val="22"/>
              </w:rPr>
              <w:t xml:space="preserve">Montant </w:t>
            </w:r>
          </w:p>
          <w:p w14:paraId="53505B2F" w14:textId="77777777" w:rsidR="00890409" w:rsidRPr="00C11202" w:rsidRDefault="00890409" w:rsidP="005E0DE2">
            <w:pPr>
              <w:ind w:left="142"/>
              <w:jc w:val="center"/>
              <w:rPr>
                <w:rFonts w:asciiTheme="majorHAnsi" w:hAnsiTheme="majorHAnsi" w:cstheme="majorHAnsi"/>
                <w:sz w:val="22"/>
                <w:szCs w:val="22"/>
              </w:rPr>
            </w:pPr>
            <w:r w:rsidRPr="00C11202">
              <w:rPr>
                <w:rFonts w:asciiTheme="majorHAnsi" w:hAnsiTheme="majorHAnsi" w:cstheme="majorHAnsi"/>
                <w:sz w:val="22"/>
                <w:szCs w:val="22"/>
              </w:rPr>
              <w:t>€ TTC</w:t>
            </w:r>
          </w:p>
        </w:tc>
      </w:tr>
      <w:tr w:rsidR="00890409" w:rsidRPr="00C11202" w14:paraId="4CF89AD9" w14:textId="77777777" w:rsidTr="007401BC">
        <w:trPr>
          <w:trHeight w:val="462"/>
        </w:trPr>
        <w:tc>
          <w:tcPr>
            <w:tcW w:w="1843" w:type="dxa"/>
            <w:vAlign w:val="center"/>
          </w:tcPr>
          <w:p w14:paraId="0B9B9ABD" w14:textId="77777777" w:rsidR="00890409" w:rsidRPr="00C11202" w:rsidRDefault="00890409" w:rsidP="005E0DE2">
            <w:pPr>
              <w:ind w:left="-142"/>
              <w:rPr>
                <w:rFonts w:asciiTheme="majorHAnsi" w:hAnsiTheme="majorHAnsi" w:cstheme="majorHAnsi"/>
                <w:sz w:val="22"/>
                <w:szCs w:val="22"/>
              </w:rPr>
            </w:pPr>
          </w:p>
        </w:tc>
        <w:tc>
          <w:tcPr>
            <w:tcW w:w="1842" w:type="dxa"/>
            <w:vAlign w:val="center"/>
          </w:tcPr>
          <w:p w14:paraId="6B8BF7E9" w14:textId="77777777" w:rsidR="00890409" w:rsidRPr="00C11202" w:rsidRDefault="00890409" w:rsidP="005E0DE2">
            <w:pPr>
              <w:ind w:left="-142"/>
              <w:rPr>
                <w:rFonts w:asciiTheme="majorHAnsi" w:hAnsiTheme="majorHAnsi" w:cstheme="majorHAnsi"/>
                <w:sz w:val="22"/>
                <w:szCs w:val="22"/>
              </w:rPr>
            </w:pPr>
          </w:p>
        </w:tc>
        <w:tc>
          <w:tcPr>
            <w:tcW w:w="1701" w:type="dxa"/>
            <w:vAlign w:val="center"/>
          </w:tcPr>
          <w:p w14:paraId="73B288C6" w14:textId="77777777" w:rsidR="00890409" w:rsidRPr="00C11202" w:rsidRDefault="00890409" w:rsidP="005E0DE2">
            <w:pPr>
              <w:ind w:left="-142"/>
              <w:rPr>
                <w:rFonts w:asciiTheme="majorHAnsi" w:hAnsiTheme="majorHAnsi" w:cstheme="majorHAnsi"/>
                <w:sz w:val="22"/>
                <w:szCs w:val="22"/>
              </w:rPr>
            </w:pPr>
          </w:p>
        </w:tc>
        <w:tc>
          <w:tcPr>
            <w:tcW w:w="1560" w:type="dxa"/>
            <w:vAlign w:val="center"/>
          </w:tcPr>
          <w:p w14:paraId="2335F9C2" w14:textId="77777777" w:rsidR="00890409" w:rsidRPr="00C11202" w:rsidRDefault="00890409" w:rsidP="005E0DE2">
            <w:pPr>
              <w:ind w:left="-142"/>
              <w:rPr>
                <w:rFonts w:asciiTheme="majorHAnsi" w:hAnsiTheme="majorHAnsi" w:cstheme="majorHAnsi"/>
                <w:sz w:val="22"/>
                <w:szCs w:val="22"/>
              </w:rPr>
            </w:pPr>
          </w:p>
        </w:tc>
        <w:tc>
          <w:tcPr>
            <w:tcW w:w="1275" w:type="dxa"/>
            <w:vAlign w:val="center"/>
          </w:tcPr>
          <w:p w14:paraId="68BB5B9E" w14:textId="77777777" w:rsidR="00890409" w:rsidRPr="00C11202" w:rsidRDefault="00890409" w:rsidP="005E0DE2">
            <w:pPr>
              <w:ind w:left="-142"/>
              <w:rPr>
                <w:rFonts w:asciiTheme="majorHAnsi" w:hAnsiTheme="majorHAnsi" w:cstheme="majorHAnsi"/>
                <w:sz w:val="22"/>
                <w:szCs w:val="22"/>
              </w:rPr>
            </w:pPr>
          </w:p>
        </w:tc>
        <w:tc>
          <w:tcPr>
            <w:tcW w:w="1526" w:type="dxa"/>
            <w:vAlign w:val="center"/>
          </w:tcPr>
          <w:p w14:paraId="76B6BBEC" w14:textId="77777777" w:rsidR="00890409" w:rsidRPr="00C11202" w:rsidRDefault="00890409" w:rsidP="005E0DE2">
            <w:pPr>
              <w:ind w:left="-142"/>
              <w:rPr>
                <w:rFonts w:asciiTheme="majorHAnsi" w:hAnsiTheme="majorHAnsi" w:cstheme="majorHAnsi"/>
                <w:sz w:val="22"/>
                <w:szCs w:val="22"/>
              </w:rPr>
            </w:pPr>
          </w:p>
          <w:p w14:paraId="5B5452C8" w14:textId="77777777" w:rsidR="00890409" w:rsidRPr="00C11202" w:rsidRDefault="00890409" w:rsidP="005E0DE2">
            <w:pPr>
              <w:ind w:left="-142"/>
              <w:rPr>
                <w:rFonts w:asciiTheme="majorHAnsi" w:hAnsiTheme="majorHAnsi" w:cstheme="majorHAnsi"/>
                <w:sz w:val="22"/>
                <w:szCs w:val="22"/>
              </w:rPr>
            </w:pPr>
          </w:p>
        </w:tc>
      </w:tr>
      <w:tr w:rsidR="00890409" w:rsidRPr="00C11202" w14:paraId="1401DBA7" w14:textId="77777777" w:rsidTr="007401BC">
        <w:tc>
          <w:tcPr>
            <w:tcW w:w="1843" w:type="dxa"/>
            <w:vAlign w:val="center"/>
          </w:tcPr>
          <w:p w14:paraId="785948A7" w14:textId="77777777" w:rsidR="00890409" w:rsidRPr="00C11202" w:rsidRDefault="00890409" w:rsidP="005E0DE2">
            <w:pPr>
              <w:ind w:left="-142"/>
              <w:rPr>
                <w:rFonts w:asciiTheme="majorHAnsi" w:hAnsiTheme="majorHAnsi" w:cstheme="majorHAnsi"/>
                <w:sz w:val="22"/>
                <w:szCs w:val="22"/>
              </w:rPr>
            </w:pPr>
          </w:p>
        </w:tc>
        <w:tc>
          <w:tcPr>
            <w:tcW w:w="1842" w:type="dxa"/>
            <w:vAlign w:val="center"/>
          </w:tcPr>
          <w:p w14:paraId="144515FF" w14:textId="77777777" w:rsidR="00890409" w:rsidRPr="00C11202" w:rsidRDefault="00890409" w:rsidP="005E0DE2">
            <w:pPr>
              <w:ind w:left="-142"/>
              <w:rPr>
                <w:rFonts w:asciiTheme="majorHAnsi" w:hAnsiTheme="majorHAnsi" w:cstheme="majorHAnsi"/>
                <w:sz w:val="22"/>
                <w:szCs w:val="22"/>
              </w:rPr>
            </w:pPr>
          </w:p>
        </w:tc>
        <w:tc>
          <w:tcPr>
            <w:tcW w:w="1701" w:type="dxa"/>
            <w:vAlign w:val="center"/>
          </w:tcPr>
          <w:p w14:paraId="39699DB2" w14:textId="77777777" w:rsidR="00890409" w:rsidRPr="00C11202" w:rsidRDefault="00890409" w:rsidP="005E0DE2">
            <w:pPr>
              <w:ind w:left="-142"/>
              <w:rPr>
                <w:rFonts w:asciiTheme="majorHAnsi" w:hAnsiTheme="majorHAnsi" w:cstheme="majorHAnsi"/>
                <w:sz w:val="22"/>
                <w:szCs w:val="22"/>
              </w:rPr>
            </w:pPr>
          </w:p>
        </w:tc>
        <w:tc>
          <w:tcPr>
            <w:tcW w:w="1560" w:type="dxa"/>
            <w:vAlign w:val="center"/>
          </w:tcPr>
          <w:p w14:paraId="23D38923" w14:textId="77777777" w:rsidR="00890409" w:rsidRPr="00C11202" w:rsidRDefault="00890409" w:rsidP="005E0DE2">
            <w:pPr>
              <w:ind w:left="-142"/>
              <w:rPr>
                <w:rFonts w:asciiTheme="majorHAnsi" w:hAnsiTheme="majorHAnsi" w:cstheme="majorHAnsi"/>
                <w:sz w:val="22"/>
                <w:szCs w:val="22"/>
              </w:rPr>
            </w:pPr>
          </w:p>
        </w:tc>
        <w:tc>
          <w:tcPr>
            <w:tcW w:w="1275" w:type="dxa"/>
            <w:vAlign w:val="center"/>
          </w:tcPr>
          <w:p w14:paraId="0540C488" w14:textId="77777777" w:rsidR="00890409" w:rsidRPr="00C11202" w:rsidRDefault="00890409" w:rsidP="005E0DE2">
            <w:pPr>
              <w:ind w:left="-142"/>
              <w:rPr>
                <w:rFonts w:asciiTheme="majorHAnsi" w:hAnsiTheme="majorHAnsi" w:cstheme="majorHAnsi"/>
                <w:sz w:val="22"/>
                <w:szCs w:val="22"/>
              </w:rPr>
            </w:pPr>
          </w:p>
        </w:tc>
        <w:tc>
          <w:tcPr>
            <w:tcW w:w="1526" w:type="dxa"/>
            <w:vAlign w:val="center"/>
          </w:tcPr>
          <w:p w14:paraId="20C04D74" w14:textId="77777777" w:rsidR="00890409" w:rsidRPr="00C11202" w:rsidRDefault="00890409" w:rsidP="005E0DE2">
            <w:pPr>
              <w:ind w:left="-142"/>
              <w:rPr>
                <w:rFonts w:asciiTheme="majorHAnsi" w:hAnsiTheme="majorHAnsi" w:cstheme="majorHAnsi"/>
                <w:sz w:val="22"/>
                <w:szCs w:val="22"/>
              </w:rPr>
            </w:pPr>
          </w:p>
          <w:p w14:paraId="0C682FE3" w14:textId="77777777" w:rsidR="00890409" w:rsidRPr="00C11202" w:rsidRDefault="00890409" w:rsidP="005E0DE2">
            <w:pPr>
              <w:ind w:left="-142"/>
              <w:rPr>
                <w:rFonts w:asciiTheme="majorHAnsi" w:hAnsiTheme="majorHAnsi" w:cstheme="majorHAnsi"/>
                <w:sz w:val="22"/>
                <w:szCs w:val="22"/>
              </w:rPr>
            </w:pPr>
          </w:p>
        </w:tc>
      </w:tr>
      <w:tr w:rsidR="00890409" w:rsidRPr="00C11202" w14:paraId="7C1BEAE7" w14:textId="77777777" w:rsidTr="007401BC">
        <w:tc>
          <w:tcPr>
            <w:tcW w:w="1843" w:type="dxa"/>
            <w:vAlign w:val="center"/>
          </w:tcPr>
          <w:p w14:paraId="26545463" w14:textId="77777777" w:rsidR="00890409" w:rsidRPr="00C11202" w:rsidRDefault="00890409" w:rsidP="005E0DE2">
            <w:pPr>
              <w:ind w:left="-142"/>
              <w:rPr>
                <w:rFonts w:asciiTheme="majorHAnsi" w:hAnsiTheme="majorHAnsi" w:cstheme="majorHAnsi"/>
                <w:sz w:val="22"/>
                <w:szCs w:val="22"/>
              </w:rPr>
            </w:pPr>
          </w:p>
        </w:tc>
        <w:tc>
          <w:tcPr>
            <w:tcW w:w="1842" w:type="dxa"/>
            <w:vAlign w:val="center"/>
          </w:tcPr>
          <w:p w14:paraId="0C360EB8" w14:textId="77777777" w:rsidR="00890409" w:rsidRPr="00C11202" w:rsidRDefault="00890409" w:rsidP="005E0DE2">
            <w:pPr>
              <w:ind w:left="-142"/>
              <w:rPr>
                <w:rFonts w:asciiTheme="majorHAnsi" w:hAnsiTheme="majorHAnsi" w:cstheme="majorHAnsi"/>
                <w:sz w:val="22"/>
                <w:szCs w:val="22"/>
              </w:rPr>
            </w:pPr>
          </w:p>
        </w:tc>
        <w:tc>
          <w:tcPr>
            <w:tcW w:w="1701" w:type="dxa"/>
            <w:vAlign w:val="center"/>
          </w:tcPr>
          <w:p w14:paraId="10DF5787" w14:textId="77777777" w:rsidR="00890409" w:rsidRPr="00C11202" w:rsidRDefault="00890409" w:rsidP="005E0DE2">
            <w:pPr>
              <w:ind w:left="-142"/>
              <w:rPr>
                <w:rFonts w:asciiTheme="majorHAnsi" w:hAnsiTheme="majorHAnsi" w:cstheme="majorHAnsi"/>
                <w:sz w:val="22"/>
                <w:szCs w:val="22"/>
              </w:rPr>
            </w:pPr>
          </w:p>
        </w:tc>
        <w:tc>
          <w:tcPr>
            <w:tcW w:w="1560" w:type="dxa"/>
            <w:vAlign w:val="center"/>
          </w:tcPr>
          <w:p w14:paraId="632D8FBC" w14:textId="77777777" w:rsidR="00890409" w:rsidRPr="00C11202" w:rsidRDefault="00890409" w:rsidP="005E0DE2">
            <w:pPr>
              <w:ind w:left="-142"/>
              <w:rPr>
                <w:rFonts w:asciiTheme="majorHAnsi" w:hAnsiTheme="majorHAnsi" w:cstheme="majorHAnsi"/>
                <w:sz w:val="22"/>
                <w:szCs w:val="22"/>
              </w:rPr>
            </w:pPr>
          </w:p>
        </w:tc>
        <w:tc>
          <w:tcPr>
            <w:tcW w:w="1275" w:type="dxa"/>
            <w:vAlign w:val="center"/>
          </w:tcPr>
          <w:p w14:paraId="65F01A41" w14:textId="77777777" w:rsidR="00890409" w:rsidRPr="00C11202" w:rsidRDefault="00890409" w:rsidP="005E0DE2">
            <w:pPr>
              <w:ind w:left="-142"/>
              <w:rPr>
                <w:rFonts w:asciiTheme="majorHAnsi" w:hAnsiTheme="majorHAnsi" w:cstheme="majorHAnsi"/>
                <w:sz w:val="22"/>
                <w:szCs w:val="22"/>
              </w:rPr>
            </w:pPr>
          </w:p>
        </w:tc>
        <w:tc>
          <w:tcPr>
            <w:tcW w:w="1526" w:type="dxa"/>
            <w:vAlign w:val="center"/>
          </w:tcPr>
          <w:p w14:paraId="472C0C39" w14:textId="77777777" w:rsidR="00890409" w:rsidRPr="00C11202" w:rsidRDefault="00890409" w:rsidP="005E0DE2">
            <w:pPr>
              <w:ind w:left="-142"/>
              <w:rPr>
                <w:rFonts w:asciiTheme="majorHAnsi" w:hAnsiTheme="majorHAnsi" w:cstheme="majorHAnsi"/>
                <w:sz w:val="22"/>
                <w:szCs w:val="22"/>
              </w:rPr>
            </w:pPr>
          </w:p>
          <w:p w14:paraId="7FDDD406" w14:textId="77777777" w:rsidR="00890409" w:rsidRPr="00C11202" w:rsidRDefault="00890409" w:rsidP="005E0DE2">
            <w:pPr>
              <w:ind w:left="-142"/>
              <w:rPr>
                <w:rFonts w:asciiTheme="majorHAnsi" w:hAnsiTheme="majorHAnsi" w:cstheme="majorHAnsi"/>
                <w:sz w:val="22"/>
                <w:szCs w:val="22"/>
              </w:rPr>
            </w:pPr>
          </w:p>
        </w:tc>
      </w:tr>
    </w:tbl>
    <w:p w14:paraId="7BD26E84" w14:textId="7680DD89" w:rsidR="009F16A1" w:rsidRPr="00C11202" w:rsidRDefault="009F16A1" w:rsidP="007401BC">
      <w:pPr>
        <w:pStyle w:val="Titre1"/>
        <w:numPr>
          <w:ilvl w:val="0"/>
          <w:numId w:val="1"/>
        </w:numPr>
        <w:ind w:left="357" w:hanging="357"/>
        <w:rPr>
          <w:szCs w:val="24"/>
        </w:rPr>
      </w:pPr>
      <w:bookmarkStart w:id="799" w:name="_Toc100582783"/>
      <w:bookmarkStart w:id="800" w:name="_Toc100583223"/>
      <w:bookmarkStart w:id="801" w:name="_Toc191028547"/>
      <w:bookmarkEnd w:id="799"/>
      <w:bookmarkEnd w:id="800"/>
      <w:r w:rsidRPr="00C11202">
        <w:rPr>
          <w:szCs w:val="24"/>
        </w:rPr>
        <w:t>MODALITES DE REMUNERATION</w:t>
      </w:r>
      <w:bookmarkEnd w:id="801"/>
    </w:p>
    <w:p w14:paraId="52E6B3BD" w14:textId="39DAE2C9" w:rsidR="009F16A1" w:rsidRPr="00C11202" w:rsidRDefault="009F16A1" w:rsidP="00C5610F">
      <w:pPr>
        <w:jc w:val="both"/>
        <w:rPr>
          <w:rFonts w:asciiTheme="majorHAnsi" w:hAnsiTheme="majorHAnsi" w:cstheme="majorHAnsi"/>
          <w:sz w:val="22"/>
          <w:szCs w:val="22"/>
        </w:rPr>
      </w:pPr>
      <w:r w:rsidRPr="00C11202">
        <w:rPr>
          <w:rFonts w:asciiTheme="majorHAnsi" w:hAnsiTheme="majorHAnsi" w:cstheme="majorHAnsi"/>
          <w:sz w:val="22"/>
          <w:szCs w:val="22"/>
        </w:rPr>
        <w:t>Le forfait de rémunération est rendu définit</w:t>
      </w:r>
      <w:r w:rsidR="000A2855" w:rsidRPr="00C11202">
        <w:rPr>
          <w:rFonts w:asciiTheme="majorHAnsi" w:hAnsiTheme="majorHAnsi" w:cstheme="majorHAnsi"/>
          <w:sz w:val="22"/>
          <w:szCs w:val="22"/>
        </w:rPr>
        <w:t>if selon les dispositions du CC</w:t>
      </w:r>
      <w:r w:rsidRPr="00C11202">
        <w:rPr>
          <w:rFonts w:asciiTheme="majorHAnsi" w:hAnsiTheme="majorHAnsi" w:cstheme="majorHAnsi"/>
          <w:sz w:val="22"/>
          <w:szCs w:val="22"/>
        </w:rPr>
        <w:t>P.</w:t>
      </w:r>
    </w:p>
    <w:p w14:paraId="5D9ABA92" w14:textId="77777777" w:rsidR="00C5610F" w:rsidRPr="00C11202" w:rsidRDefault="00C5610F" w:rsidP="007401BC">
      <w:pPr>
        <w:jc w:val="both"/>
        <w:rPr>
          <w:rFonts w:asciiTheme="majorHAnsi" w:hAnsiTheme="majorHAnsi" w:cstheme="majorHAnsi"/>
          <w:sz w:val="22"/>
          <w:szCs w:val="22"/>
        </w:rPr>
      </w:pPr>
    </w:p>
    <w:p w14:paraId="778A482D" w14:textId="6DDC6C88" w:rsidR="009F16A1" w:rsidRPr="00C11202" w:rsidRDefault="009F16A1" w:rsidP="00C5610F">
      <w:pPr>
        <w:jc w:val="both"/>
        <w:rPr>
          <w:rFonts w:asciiTheme="majorHAnsi" w:hAnsiTheme="majorHAnsi" w:cstheme="majorHAnsi"/>
          <w:sz w:val="22"/>
          <w:szCs w:val="22"/>
        </w:rPr>
      </w:pPr>
      <w:r w:rsidRPr="00C11202">
        <w:rPr>
          <w:rFonts w:asciiTheme="majorHAnsi" w:hAnsiTheme="majorHAnsi" w:cstheme="majorHAnsi"/>
          <w:sz w:val="22"/>
          <w:szCs w:val="22"/>
        </w:rPr>
        <w:t>La répartition par élément de mission et la part attribuée à chaque cotraitant sont fixées en annexe au présent acte d’enga</w:t>
      </w:r>
      <w:r w:rsidR="00B72895">
        <w:rPr>
          <w:rFonts w:asciiTheme="majorHAnsi" w:hAnsiTheme="majorHAnsi" w:cstheme="majorHAnsi"/>
          <w:sz w:val="22"/>
          <w:szCs w:val="22"/>
        </w:rPr>
        <w:t>ge</w:t>
      </w:r>
      <w:r w:rsidRPr="00C11202">
        <w:rPr>
          <w:rFonts w:asciiTheme="majorHAnsi" w:hAnsiTheme="majorHAnsi" w:cstheme="majorHAnsi"/>
          <w:sz w:val="22"/>
          <w:szCs w:val="22"/>
        </w:rPr>
        <w:t>ment</w:t>
      </w:r>
      <w:r w:rsidR="00C5610F" w:rsidRPr="00C11202">
        <w:rPr>
          <w:rFonts w:asciiTheme="majorHAnsi" w:hAnsiTheme="majorHAnsi" w:cstheme="majorHAnsi"/>
          <w:sz w:val="22"/>
          <w:szCs w:val="22"/>
        </w:rPr>
        <w:t>.</w:t>
      </w:r>
    </w:p>
    <w:p w14:paraId="7C7B8429" w14:textId="77777777" w:rsidR="00C5610F" w:rsidRPr="00C11202" w:rsidRDefault="00C5610F" w:rsidP="007401BC">
      <w:pPr>
        <w:jc w:val="both"/>
        <w:rPr>
          <w:rFonts w:asciiTheme="majorHAnsi" w:hAnsiTheme="majorHAnsi" w:cstheme="majorHAnsi"/>
          <w:sz w:val="22"/>
          <w:szCs w:val="22"/>
        </w:rPr>
      </w:pPr>
    </w:p>
    <w:p w14:paraId="0EFFE37B" w14:textId="79E3F19C" w:rsidR="009F16A1" w:rsidRPr="00C11202" w:rsidRDefault="009F16A1" w:rsidP="007401BC">
      <w:pPr>
        <w:jc w:val="both"/>
        <w:rPr>
          <w:rFonts w:asciiTheme="majorHAnsi" w:hAnsiTheme="majorHAnsi" w:cstheme="majorHAnsi"/>
          <w:sz w:val="22"/>
          <w:szCs w:val="22"/>
        </w:rPr>
      </w:pPr>
      <w:r w:rsidRPr="00C11202">
        <w:rPr>
          <w:rFonts w:asciiTheme="majorHAnsi" w:hAnsiTheme="majorHAnsi" w:cstheme="majorHAnsi"/>
          <w:sz w:val="22"/>
          <w:szCs w:val="22"/>
        </w:rPr>
        <w:t>La mission sera réglée au fur et à mesure de son avancement, selon les modalités fixées par le CCP et en fonction de l’annexe au présent acte d’engagement.</w:t>
      </w:r>
    </w:p>
    <w:p w14:paraId="33FE377B" w14:textId="11573AF8" w:rsidR="00C5610F" w:rsidRPr="00C11202" w:rsidRDefault="00C5610F" w:rsidP="007401BC">
      <w:pPr>
        <w:pStyle w:val="Titre1"/>
        <w:numPr>
          <w:ilvl w:val="0"/>
          <w:numId w:val="1"/>
        </w:numPr>
        <w:ind w:left="357" w:hanging="357"/>
        <w:rPr>
          <w:szCs w:val="24"/>
        </w:rPr>
      </w:pPr>
      <w:bookmarkStart w:id="802" w:name="_Toc191028548"/>
      <w:r w:rsidRPr="00C11202">
        <w:rPr>
          <w:szCs w:val="24"/>
        </w:rPr>
        <w:lastRenderedPageBreak/>
        <w:t>AVANCE</w:t>
      </w:r>
      <w:bookmarkEnd w:id="802"/>
    </w:p>
    <w:p w14:paraId="07FA579B" w14:textId="77777777" w:rsidR="00C5610F" w:rsidRPr="00C11202" w:rsidRDefault="00C5610F" w:rsidP="007401BC">
      <w:pPr>
        <w:jc w:val="both"/>
        <w:rPr>
          <w:rFonts w:asciiTheme="majorHAnsi" w:hAnsiTheme="majorHAnsi" w:cstheme="majorHAnsi"/>
          <w:sz w:val="22"/>
          <w:szCs w:val="22"/>
        </w:rPr>
      </w:pPr>
      <w:r w:rsidRPr="00C11202">
        <w:rPr>
          <w:rFonts w:asciiTheme="majorHAnsi" w:hAnsiTheme="majorHAnsi" w:cstheme="majorHAnsi"/>
          <w:sz w:val="22"/>
          <w:szCs w:val="22"/>
        </w:rPr>
        <w:t>En cas de cotraitance ou de sous-traitance, cette clause s’applique à chaque personne physique ou morale concernée par le marché</w:t>
      </w:r>
    </w:p>
    <w:p w14:paraId="29FF997F" w14:textId="77777777" w:rsidR="00C5610F" w:rsidRPr="00C11202" w:rsidRDefault="00C5610F" w:rsidP="00C5610F">
      <w:pPr>
        <w:rPr>
          <w:rFonts w:asciiTheme="majorHAnsi" w:hAnsiTheme="majorHAnsi" w:cstheme="majorHAnsi"/>
          <w:sz w:val="22"/>
          <w:szCs w:val="22"/>
        </w:rPr>
      </w:pPr>
    </w:p>
    <w:p w14:paraId="4DB05BDA" w14:textId="77777777" w:rsidR="00C5610F" w:rsidRPr="00C11202" w:rsidRDefault="00C5610F" w:rsidP="00C5610F">
      <w:pPr>
        <w:rPr>
          <w:rFonts w:asciiTheme="majorHAnsi" w:hAnsiTheme="majorHAnsi" w:cstheme="majorHAnsi"/>
          <w:sz w:val="22"/>
          <w:szCs w:val="22"/>
        </w:rPr>
      </w:pPr>
      <w:r w:rsidRPr="00C11202">
        <w:rPr>
          <w:rFonts w:asciiTheme="majorHAnsi" w:hAnsiTheme="majorHAnsi" w:cstheme="majorHAnsi"/>
          <w:sz w:val="22"/>
          <w:szCs w:val="22"/>
        </w:rPr>
        <w:t>Mandataire du groupement : ……………………………………………</w:t>
      </w:r>
      <w:proofErr w:type="gramStart"/>
      <w:r w:rsidRPr="00C11202">
        <w:rPr>
          <w:rFonts w:asciiTheme="majorHAnsi" w:hAnsiTheme="majorHAnsi" w:cstheme="majorHAnsi"/>
          <w:sz w:val="22"/>
          <w:szCs w:val="22"/>
        </w:rPr>
        <w:t>…….</w:t>
      </w:r>
      <w:proofErr w:type="gramEnd"/>
      <w:r w:rsidRPr="00C11202">
        <w:rPr>
          <w:rFonts w:asciiTheme="majorHAnsi" w:hAnsiTheme="majorHAnsi" w:cstheme="majorHAnsi"/>
          <w:sz w:val="22"/>
          <w:szCs w:val="22"/>
        </w:rPr>
        <w:t>.</w:t>
      </w:r>
    </w:p>
    <w:p w14:paraId="01C09550" w14:textId="1C1211A2" w:rsidR="00C5610F" w:rsidRPr="00C11202" w:rsidRDefault="00C5610F" w:rsidP="00C5610F">
      <w:pPr>
        <w:rPr>
          <w:rFonts w:asciiTheme="majorHAnsi" w:hAnsiTheme="majorHAnsi" w:cstheme="majorHAnsi"/>
          <w:sz w:val="22"/>
          <w:szCs w:val="22"/>
        </w:rPr>
      </w:pPr>
      <w:r w:rsidRPr="00C11202">
        <w:rPr>
          <w:rFonts w:asciiTheme="majorHAnsi" w:hAnsiTheme="majorHAnsi" w:cstheme="majorHAnsi"/>
          <w:sz w:val="22"/>
          <w:szCs w:val="22"/>
        </w:rPr>
        <w:t xml:space="preserve">……. (1) Je refuse l’avance </w:t>
      </w:r>
      <w:r w:rsidR="00AD60B2">
        <w:rPr>
          <w:rFonts w:asciiTheme="majorHAnsi" w:hAnsiTheme="majorHAnsi" w:cstheme="majorHAnsi"/>
          <w:sz w:val="22"/>
          <w:szCs w:val="22"/>
        </w:rPr>
        <w:t>proposée</w:t>
      </w:r>
      <w:r w:rsidR="00AD60B2" w:rsidRPr="00C11202">
        <w:rPr>
          <w:rFonts w:asciiTheme="majorHAnsi" w:hAnsiTheme="majorHAnsi" w:cstheme="majorHAnsi"/>
          <w:sz w:val="22"/>
          <w:szCs w:val="22"/>
        </w:rPr>
        <w:t xml:space="preserve"> </w:t>
      </w:r>
      <w:r w:rsidRPr="00C11202">
        <w:rPr>
          <w:rFonts w:asciiTheme="majorHAnsi" w:hAnsiTheme="majorHAnsi" w:cstheme="majorHAnsi"/>
          <w:sz w:val="22"/>
          <w:szCs w:val="22"/>
        </w:rPr>
        <w:t>dans le cadre du présent marché</w:t>
      </w:r>
    </w:p>
    <w:p w14:paraId="542CCCBE" w14:textId="77777777" w:rsidR="00C5610F" w:rsidRPr="00C11202" w:rsidRDefault="00C5610F" w:rsidP="00C5610F">
      <w:pPr>
        <w:rPr>
          <w:rFonts w:asciiTheme="majorHAnsi" w:hAnsiTheme="majorHAnsi" w:cstheme="majorHAnsi"/>
          <w:sz w:val="22"/>
          <w:szCs w:val="22"/>
        </w:rPr>
      </w:pPr>
      <w:r w:rsidRPr="00C11202">
        <w:rPr>
          <w:rFonts w:asciiTheme="majorHAnsi" w:hAnsiTheme="majorHAnsi" w:cstheme="majorHAnsi"/>
          <w:sz w:val="22"/>
          <w:szCs w:val="22"/>
        </w:rPr>
        <w:t>……. (1) J’accepte l’avance proposée dans le cadre du présent marché</w:t>
      </w:r>
    </w:p>
    <w:p w14:paraId="55B77515" w14:textId="77777777" w:rsidR="00C5610F" w:rsidRPr="00C11202" w:rsidRDefault="00C5610F" w:rsidP="00C5610F">
      <w:pPr>
        <w:rPr>
          <w:rFonts w:asciiTheme="majorHAnsi" w:hAnsiTheme="majorHAnsi" w:cstheme="majorHAnsi"/>
          <w:sz w:val="22"/>
          <w:szCs w:val="22"/>
        </w:rPr>
      </w:pPr>
    </w:p>
    <w:p w14:paraId="7A139239" w14:textId="382D561C" w:rsidR="00C5610F" w:rsidRPr="00C11202" w:rsidRDefault="00C5610F" w:rsidP="00C5610F">
      <w:pPr>
        <w:rPr>
          <w:rFonts w:asciiTheme="majorHAnsi" w:hAnsiTheme="majorHAnsi" w:cstheme="majorHAnsi"/>
          <w:sz w:val="22"/>
          <w:szCs w:val="22"/>
        </w:rPr>
      </w:pPr>
      <w:r w:rsidRPr="00C11202">
        <w:rPr>
          <w:rFonts w:asciiTheme="majorHAnsi" w:hAnsiTheme="majorHAnsi" w:cstheme="majorHAnsi"/>
          <w:sz w:val="22"/>
          <w:szCs w:val="22"/>
        </w:rPr>
        <w:t>2ème contractant : …………………………………………………</w:t>
      </w:r>
      <w:r w:rsidR="001F590C" w:rsidRPr="00C11202">
        <w:rPr>
          <w:rFonts w:asciiTheme="majorHAnsi" w:hAnsiTheme="majorHAnsi" w:cstheme="majorHAnsi"/>
          <w:sz w:val="22"/>
          <w:szCs w:val="22"/>
        </w:rPr>
        <w:t>…………</w:t>
      </w:r>
      <w:proofErr w:type="gramStart"/>
      <w:r w:rsidR="001F590C" w:rsidRPr="00C11202">
        <w:rPr>
          <w:rFonts w:asciiTheme="majorHAnsi" w:hAnsiTheme="majorHAnsi" w:cstheme="majorHAnsi"/>
          <w:sz w:val="22"/>
          <w:szCs w:val="22"/>
        </w:rPr>
        <w:t>…….</w:t>
      </w:r>
      <w:proofErr w:type="gramEnd"/>
      <w:r w:rsidR="001F590C" w:rsidRPr="00C11202">
        <w:rPr>
          <w:rFonts w:asciiTheme="majorHAnsi" w:hAnsiTheme="majorHAnsi" w:cstheme="majorHAnsi"/>
          <w:sz w:val="22"/>
          <w:szCs w:val="22"/>
        </w:rPr>
        <w:t>.</w:t>
      </w:r>
    </w:p>
    <w:p w14:paraId="5BDD8E9D" w14:textId="5A738F2C" w:rsidR="00C5610F" w:rsidRPr="00C11202" w:rsidRDefault="00C5610F" w:rsidP="00C5610F">
      <w:pPr>
        <w:rPr>
          <w:rFonts w:asciiTheme="majorHAnsi" w:hAnsiTheme="majorHAnsi" w:cstheme="majorHAnsi"/>
          <w:sz w:val="22"/>
          <w:szCs w:val="22"/>
        </w:rPr>
      </w:pPr>
      <w:r w:rsidRPr="00C11202">
        <w:rPr>
          <w:rFonts w:asciiTheme="majorHAnsi" w:hAnsiTheme="majorHAnsi" w:cstheme="majorHAnsi"/>
          <w:sz w:val="22"/>
          <w:szCs w:val="22"/>
        </w:rPr>
        <w:t>……. (1) Je refuse l’</w:t>
      </w:r>
      <w:r w:rsidR="008C09D3" w:rsidRPr="00C11202">
        <w:rPr>
          <w:rFonts w:asciiTheme="majorHAnsi" w:hAnsiTheme="majorHAnsi" w:cstheme="majorHAnsi"/>
          <w:sz w:val="22"/>
          <w:szCs w:val="22"/>
        </w:rPr>
        <w:t>avance</w:t>
      </w:r>
      <w:r w:rsidR="008C09D3">
        <w:rPr>
          <w:rFonts w:asciiTheme="majorHAnsi" w:hAnsiTheme="majorHAnsi" w:cstheme="majorHAnsi"/>
          <w:sz w:val="22"/>
          <w:szCs w:val="22"/>
        </w:rPr>
        <w:t xml:space="preserve"> proposée</w:t>
      </w:r>
      <w:r w:rsidRPr="00C11202">
        <w:rPr>
          <w:rFonts w:asciiTheme="majorHAnsi" w:hAnsiTheme="majorHAnsi" w:cstheme="majorHAnsi"/>
          <w:sz w:val="22"/>
          <w:szCs w:val="22"/>
        </w:rPr>
        <w:t xml:space="preserve"> dans le cadre du présent marché</w:t>
      </w:r>
    </w:p>
    <w:p w14:paraId="5DB50B41" w14:textId="77777777" w:rsidR="00C5610F" w:rsidRPr="00C11202" w:rsidRDefault="00C5610F" w:rsidP="00C5610F">
      <w:pPr>
        <w:rPr>
          <w:rFonts w:asciiTheme="majorHAnsi" w:hAnsiTheme="majorHAnsi" w:cstheme="majorHAnsi"/>
          <w:sz w:val="22"/>
          <w:szCs w:val="22"/>
        </w:rPr>
      </w:pPr>
      <w:r w:rsidRPr="00C11202">
        <w:rPr>
          <w:rFonts w:asciiTheme="majorHAnsi" w:hAnsiTheme="majorHAnsi" w:cstheme="majorHAnsi"/>
          <w:sz w:val="22"/>
          <w:szCs w:val="22"/>
        </w:rPr>
        <w:t>……. (1) J’accepte l’avance proposée dans le cadre du présent marché</w:t>
      </w:r>
    </w:p>
    <w:p w14:paraId="057D9DE0" w14:textId="77777777" w:rsidR="00C5610F" w:rsidRPr="00C11202" w:rsidRDefault="00C5610F" w:rsidP="00C5610F">
      <w:pPr>
        <w:rPr>
          <w:rFonts w:asciiTheme="majorHAnsi" w:hAnsiTheme="majorHAnsi" w:cstheme="majorHAnsi"/>
          <w:sz w:val="22"/>
          <w:szCs w:val="22"/>
        </w:rPr>
      </w:pPr>
    </w:p>
    <w:p w14:paraId="3F1E4502" w14:textId="7F6A2004" w:rsidR="00C5610F" w:rsidRPr="00C11202" w:rsidRDefault="00C5610F" w:rsidP="00C5610F">
      <w:pPr>
        <w:rPr>
          <w:rFonts w:asciiTheme="majorHAnsi" w:hAnsiTheme="majorHAnsi" w:cstheme="majorHAnsi"/>
          <w:sz w:val="22"/>
          <w:szCs w:val="22"/>
        </w:rPr>
      </w:pPr>
      <w:r w:rsidRPr="00C11202">
        <w:rPr>
          <w:rFonts w:asciiTheme="majorHAnsi" w:hAnsiTheme="majorHAnsi" w:cstheme="majorHAnsi"/>
          <w:sz w:val="22"/>
          <w:szCs w:val="22"/>
        </w:rPr>
        <w:t>3ème contractant : …………………………………………………</w:t>
      </w:r>
      <w:r w:rsidR="001F590C" w:rsidRPr="00C11202">
        <w:rPr>
          <w:rFonts w:asciiTheme="majorHAnsi" w:hAnsiTheme="majorHAnsi" w:cstheme="majorHAnsi"/>
          <w:sz w:val="22"/>
          <w:szCs w:val="22"/>
        </w:rPr>
        <w:t>…………</w:t>
      </w:r>
      <w:proofErr w:type="gramStart"/>
      <w:r w:rsidR="001F590C" w:rsidRPr="00C11202">
        <w:rPr>
          <w:rFonts w:asciiTheme="majorHAnsi" w:hAnsiTheme="majorHAnsi" w:cstheme="majorHAnsi"/>
          <w:sz w:val="22"/>
          <w:szCs w:val="22"/>
        </w:rPr>
        <w:t>…….</w:t>
      </w:r>
      <w:proofErr w:type="gramEnd"/>
      <w:r w:rsidRPr="00C11202">
        <w:rPr>
          <w:rFonts w:asciiTheme="majorHAnsi" w:hAnsiTheme="majorHAnsi" w:cstheme="majorHAnsi"/>
          <w:sz w:val="22"/>
          <w:szCs w:val="22"/>
        </w:rPr>
        <w:t>.</w:t>
      </w:r>
    </w:p>
    <w:p w14:paraId="074A4522" w14:textId="6B478E91" w:rsidR="00C5610F" w:rsidRPr="00C11202" w:rsidRDefault="00C5610F" w:rsidP="00C5610F">
      <w:pPr>
        <w:rPr>
          <w:rFonts w:asciiTheme="majorHAnsi" w:hAnsiTheme="majorHAnsi" w:cstheme="majorHAnsi"/>
          <w:sz w:val="22"/>
          <w:szCs w:val="22"/>
        </w:rPr>
      </w:pPr>
      <w:r w:rsidRPr="00C11202">
        <w:rPr>
          <w:rFonts w:asciiTheme="majorHAnsi" w:hAnsiTheme="majorHAnsi" w:cstheme="majorHAnsi"/>
          <w:sz w:val="22"/>
          <w:szCs w:val="22"/>
        </w:rPr>
        <w:t xml:space="preserve">……. (1) Je refuse l’avance </w:t>
      </w:r>
      <w:r w:rsidR="00AD60B2">
        <w:rPr>
          <w:rFonts w:asciiTheme="majorHAnsi" w:hAnsiTheme="majorHAnsi" w:cstheme="majorHAnsi"/>
          <w:sz w:val="22"/>
          <w:szCs w:val="22"/>
        </w:rPr>
        <w:t>proposée</w:t>
      </w:r>
      <w:r w:rsidRPr="00C11202">
        <w:rPr>
          <w:rFonts w:asciiTheme="majorHAnsi" w:hAnsiTheme="majorHAnsi" w:cstheme="majorHAnsi"/>
          <w:sz w:val="22"/>
          <w:szCs w:val="22"/>
        </w:rPr>
        <w:t xml:space="preserve"> dans le cadre du présent marché</w:t>
      </w:r>
    </w:p>
    <w:p w14:paraId="474ACFF1" w14:textId="77777777" w:rsidR="00C5610F" w:rsidRPr="00C11202" w:rsidRDefault="00C5610F" w:rsidP="00C5610F">
      <w:pPr>
        <w:rPr>
          <w:rFonts w:asciiTheme="majorHAnsi" w:hAnsiTheme="majorHAnsi" w:cstheme="majorHAnsi"/>
          <w:sz w:val="22"/>
          <w:szCs w:val="22"/>
        </w:rPr>
      </w:pPr>
      <w:r w:rsidRPr="00C11202">
        <w:rPr>
          <w:rFonts w:asciiTheme="majorHAnsi" w:hAnsiTheme="majorHAnsi" w:cstheme="majorHAnsi"/>
          <w:sz w:val="22"/>
          <w:szCs w:val="22"/>
        </w:rPr>
        <w:t>……. (1) J’accepte l’avance proposée dans le cadre du présent marché</w:t>
      </w:r>
    </w:p>
    <w:p w14:paraId="1C1818EF" w14:textId="1D0C978F" w:rsidR="00C5610F" w:rsidRDefault="00C5610F" w:rsidP="00C5610F">
      <w:pPr>
        <w:rPr>
          <w:rFonts w:asciiTheme="majorHAnsi" w:hAnsiTheme="majorHAnsi" w:cstheme="majorHAnsi"/>
          <w:sz w:val="22"/>
          <w:szCs w:val="22"/>
        </w:rPr>
      </w:pPr>
    </w:p>
    <w:p w14:paraId="071F014D" w14:textId="77777777" w:rsidR="000C0FBB" w:rsidRPr="00C11202" w:rsidRDefault="000C0FBB" w:rsidP="00C5610F">
      <w:pPr>
        <w:rPr>
          <w:rFonts w:asciiTheme="majorHAnsi" w:hAnsiTheme="majorHAnsi" w:cstheme="majorHAnsi"/>
          <w:sz w:val="22"/>
          <w:szCs w:val="22"/>
        </w:rPr>
      </w:pPr>
    </w:p>
    <w:p w14:paraId="63814E22" w14:textId="2AFF36A6" w:rsidR="00C5610F" w:rsidRPr="00C11202" w:rsidRDefault="00C5610F" w:rsidP="00C5610F">
      <w:pPr>
        <w:rPr>
          <w:rFonts w:asciiTheme="majorHAnsi" w:hAnsiTheme="majorHAnsi" w:cstheme="majorHAnsi"/>
          <w:sz w:val="22"/>
          <w:szCs w:val="22"/>
        </w:rPr>
      </w:pPr>
      <w:r w:rsidRPr="00C11202">
        <w:rPr>
          <w:rFonts w:asciiTheme="majorHAnsi" w:hAnsiTheme="majorHAnsi" w:cstheme="majorHAnsi"/>
          <w:sz w:val="22"/>
          <w:szCs w:val="22"/>
        </w:rPr>
        <w:t>4ème contractant : …………………………………………………</w:t>
      </w:r>
      <w:r w:rsidR="001F590C" w:rsidRPr="00C11202">
        <w:rPr>
          <w:rFonts w:asciiTheme="majorHAnsi" w:hAnsiTheme="majorHAnsi" w:cstheme="majorHAnsi"/>
          <w:sz w:val="22"/>
          <w:szCs w:val="22"/>
        </w:rPr>
        <w:t>…………</w:t>
      </w:r>
      <w:proofErr w:type="gramStart"/>
      <w:r w:rsidR="001F590C" w:rsidRPr="00C11202">
        <w:rPr>
          <w:rFonts w:asciiTheme="majorHAnsi" w:hAnsiTheme="majorHAnsi" w:cstheme="majorHAnsi"/>
          <w:sz w:val="22"/>
          <w:szCs w:val="22"/>
        </w:rPr>
        <w:t>…….</w:t>
      </w:r>
      <w:proofErr w:type="gramEnd"/>
      <w:r w:rsidR="001F590C" w:rsidRPr="00C11202">
        <w:rPr>
          <w:rFonts w:asciiTheme="majorHAnsi" w:hAnsiTheme="majorHAnsi" w:cstheme="majorHAnsi"/>
          <w:sz w:val="22"/>
          <w:szCs w:val="22"/>
        </w:rPr>
        <w:t>.</w:t>
      </w:r>
    </w:p>
    <w:p w14:paraId="729F48DD" w14:textId="32F1690A" w:rsidR="00C5610F" w:rsidRPr="00B72895" w:rsidRDefault="00C5610F" w:rsidP="00C5610F">
      <w:pPr>
        <w:rPr>
          <w:rFonts w:asciiTheme="majorHAnsi" w:hAnsiTheme="majorHAnsi" w:cstheme="majorHAnsi"/>
          <w:sz w:val="22"/>
          <w:szCs w:val="22"/>
        </w:rPr>
      </w:pPr>
      <w:r w:rsidRPr="00C11202">
        <w:rPr>
          <w:rFonts w:asciiTheme="majorHAnsi" w:hAnsiTheme="majorHAnsi" w:cstheme="majorHAnsi"/>
          <w:sz w:val="22"/>
          <w:szCs w:val="22"/>
        </w:rPr>
        <w:t>……. (1) Je refuse l’avance</w:t>
      </w:r>
      <w:r w:rsidR="00AD60B2">
        <w:rPr>
          <w:rFonts w:asciiTheme="majorHAnsi" w:hAnsiTheme="majorHAnsi" w:cstheme="majorHAnsi"/>
          <w:sz w:val="22"/>
          <w:szCs w:val="22"/>
        </w:rPr>
        <w:t xml:space="preserve"> proposée</w:t>
      </w:r>
      <w:r w:rsidRPr="00C11202">
        <w:rPr>
          <w:rFonts w:asciiTheme="majorHAnsi" w:hAnsiTheme="majorHAnsi" w:cstheme="majorHAnsi"/>
          <w:sz w:val="22"/>
          <w:szCs w:val="22"/>
        </w:rPr>
        <w:t xml:space="preserve"> </w:t>
      </w:r>
      <w:r w:rsidRPr="00B72895">
        <w:rPr>
          <w:rFonts w:asciiTheme="majorHAnsi" w:hAnsiTheme="majorHAnsi" w:cstheme="majorHAnsi"/>
          <w:sz w:val="22"/>
          <w:szCs w:val="22"/>
        </w:rPr>
        <w:t>dans le cadre du présent marché</w:t>
      </w:r>
    </w:p>
    <w:p w14:paraId="63BB304F" w14:textId="77777777" w:rsidR="00C5610F" w:rsidRPr="00B72895" w:rsidRDefault="00C5610F" w:rsidP="00C5610F">
      <w:pPr>
        <w:rPr>
          <w:rFonts w:asciiTheme="majorHAnsi" w:hAnsiTheme="majorHAnsi" w:cstheme="majorHAnsi"/>
          <w:sz w:val="22"/>
          <w:szCs w:val="22"/>
        </w:rPr>
      </w:pPr>
      <w:r w:rsidRPr="00B72895">
        <w:rPr>
          <w:rFonts w:asciiTheme="majorHAnsi" w:hAnsiTheme="majorHAnsi" w:cstheme="majorHAnsi"/>
          <w:sz w:val="22"/>
          <w:szCs w:val="22"/>
        </w:rPr>
        <w:t>……. (1) J’accepte l’avance proposée dans le cadre du présent marché</w:t>
      </w:r>
    </w:p>
    <w:p w14:paraId="1F392171" w14:textId="77777777" w:rsidR="00C5610F" w:rsidRPr="00B72895" w:rsidRDefault="00C5610F" w:rsidP="00C5610F">
      <w:pPr>
        <w:rPr>
          <w:rFonts w:asciiTheme="majorHAnsi" w:hAnsiTheme="majorHAnsi" w:cstheme="majorHAnsi"/>
          <w:sz w:val="22"/>
          <w:szCs w:val="22"/>
        </w:rPr>
      </w:pPr>
    </w:p>
    <w:p w14:paraId="6FF89840" w14:textId="11FD84CD" w:rsidR="008365F1" w:rsidRPr="00B72895" w:rsidRDefault="008365F1" w:rsidP="008365F1">
      <w:pPr>
        <w:rPr>
          <w:rFonts w:asciiTheme="majorHAnsi" w:hAnsiTheme="majorHAnsi" w:cstheme="majorHAnsi"/>
          <w:sz w:val="22"/>
          <w:szCs w:val="22"/>
        </w:rPr>
      </w:pPr>
      <w:r w:rsidRPr="00B72895">
        <w:rPr>
          <w:rFonts w:asciiTheme="majorHAnsi" w:hAnsiTheme="majorHAnsi" w:cstheme="majorHAnsi"/>
          <w:sz w:val="22"/>
          <w:szCs w:val="22"/>
        </w:rPr>
        <w:t>5ème contractant : ……………………………………………………………</w:t>
      </w:r>
      <w:proofErr w:type="gramStart"/>
      <w:r w:rsidRPr="00B72895">
        <w:rPr>
          <w:rFonts w:asciiTheme="majorHAnsi" w:hAnsiTheme="majorHAnsi" w:cstheme="majorHAnsi"/>
          <w:sz w:val="22"/>
          <w:szCs w:val="22"/>
        </w:rPr>
        <w:t>…….</w:t>
      </w:r>
      <w:proofErr w:type="gramEnd"/>
      <w:r w:rsidRPr="00B72895">
        <w:rPr>
          <w:rFonts w:asciiTheme="majorHAnsi" w:hAnsiTheme="majorHAnsi" w:cstheme="majorHAnsi"/>
          <w:sz w:val="22"/>
          <w:szCs w:val="22"/>
        </w:rPr>
        <w:t>.</w:t>
      </w:r>
    </w:p>
    <w:p w14:paraId="2EF5CE08" w14:textId="75B66B39" w:rsidR="008365F1" w:rsidRPr="00B72895" w:rsidRDefault="008365F1" w:rsidP="008365F1">
      <w:pPr>
        <w:rPr>
          <w:rFonts w:asciiTheme="majorHAnsi" w:hAnsiTheme="majorHAnsi" w:cstheme="majorHAnsi"/>
          <w:sz w:val="22"/>
          <w:szCs w:val="22"/>
        </w:rPr>
      </w:pPr>
      <w:r w:rsidRPr="00B72895">
        <w:rPr>
          <w:rFonts w:asciiTheme="majorHAnsi" w:hAnsiTheme="majorHAnsi" w:cstheme="majorHAnsi"/>
          <w:sz w:val="22"/>
          <w:szCs w:val="22"/>
        </w:rPr>
        <w:t xml:space="preserve">……. (1) Je refuse l’avance </w:t>
      </w:r>
      <w:r w:rsidR="00AD60B2">
        <w:rPr>
          <w:rFonts w:asciiTheme="majorHAnsi" w:hAnsiTheme="majorHAnsi" w:cstheme="majorHAnsi"/>
          <w:sz w:val="22"/>
          <w:szCs w:val="22"/>
        </w:rPr>
        <w:t>proposée</w:t>
      </w:r>
      <w:r w:rsidR="00AD60B2" w:rsidRPr="00B72895">
        <w:rPr>
          <w:rFonts w:asciiTheme="majorHAnsi" w:hAnsiTheme="majorHAnsi" w:cstheme="majorHAnsi"/>
          <w:sz w:val="22"/>
          <w:szCs w:val="22"/>
        </w:rPr>
        <w:t xml:space="preserve"> </w:t>
      </w:r>
      <w:r w:rsidRPr="00B72895">
        <w:rPr>
          <w:rFonts w:asciiTheme="majorHAnsi" w:hAnsiTheme="majorHAnsi" w:cstheme="majorHAnsi"/>
          <w:sz w:val="22"/>
          <w:szCs w:val="22"/>
        </w:rPr>
        <w:t>dans le cadre du présent marché</w:t>
      </w:r>
    </w:p>
    <w:p w14:paraId="26EDC946" w14:textId="77777777" w:rsidR="008365F1" w:rsidRPr="00B72895" w:rsidRDefault="008365F1" w:rsidP="008365F1">
      <w:pPr>
        <w:rPr>
          <w:rFonts w:asciiTheme="majorHAnsi" w:hAnsiTheme="majorHAnsi" w:cstheme="majorHAnsi"/>
          <w:sz w:val="22"/>
          <w:szCs w:val="22"/>
        </w:rPr>
      </w:pPr>
      <w:r w:rsidRPr="00B72895">
        <w:rPr>
          <w:rFonts w:asciiTheme="majorHAnsi" w:hAnsiTheme="majorHAnsi" w:cstheme="majorHAnsi"/>
          <w:sz w:val="22"/>
          <w:szCs w:val="22"/>
        </w:rPr>
        <w:t>……. (1) J’accepte l’avance proposée dans le cadre du présent marché</w:t>
      </w:r>
    </w:p>
    <w:p w14:paraId="0B4F3708" w14:textId="77777777" w:rsidR="008365F1" w:rsidRPr="00B72895" w:rsidRDefault="008365F1" w:rsidP="008365F1">
      <w:pPr>
        <w:rPr>
          <w:rFonts w:asciiTheme="majorHAnsi" w:hAnsiTheme="majorHAnsi" w:cstheme="majorHAnsi"/>
          <w:sz w:val="22"/>
          <w:szCs w:val="22"/>
        </w:rPr>
      </w:pPr>
    </w:p>
    <w:p w14:paraId="78FEF503" w14:textId="68AABFEA" w:rsidR="008365F1" w:rsidRPr="00B72895" w:rsidRDefault="008365F1" w:rsidP="008365F1">
      <w:pPr>
        <w:rPr>
          <w:rFonts w:asciiTheme="majorHAnsi" w:hAnsiTheme="majorHAnsi" w:cstheme="majorHAnsi"/>
          <w:sz w:val="22"/>
          <w:szCs w:val="22"/>
        </w:rPr>
      </w:pPr>
      <w:r w:rsidRPr="00B72895">
        <w:rPr>
          <w:rFonts w:asciiTheme="majorHAnsi" w:hAnsiTheme="majorHAnsi" w:cstheme="majorHAnsi"/>
          <w:sz w:val="22"/>
          <w:szCs w:val="22"/>
        </w:rPr>
        <w:t>6ème contractant : ……………………………………………………………</w:t>
      </w:r>
      <w:proofErr w:type="gramStart"/>
      <w:r w:rsidRPr="00B72895">
        <w:rPr>
          <w:rFonts w:asciiTheme="majorHAnsi" w:hAnsiTheme="majorHAnsi" w:cstheme="majorHAnsi"/>
          <w:sz w:val="22"/>
          <w:szCs w:val="22"/>
        </w:rPr>
        <w:t>…….</w:t>
      </w:r>
      <w:proofErr w:type="gramEnd"/>
      <w:r w:rsidRPr="00B72895">
        <w:rPr>
          <w:rFonts w:asciiTheme="majorHAnsi" w:hAnsiTheme="majorHAnsi" w:cstheme="majorHAnsi"/>
          <w:sz w:val="22"/>
          <w:szCs w:val="22"/>
        </w:rPr>
        <w:t>.</w:t>
      </w:r>
    </w:p>
    <w:p w14:paraId="680A5C63" w14:textId="6E189551" w:rsidR="008365F1" w:rsidRPr="00B72895" w:rsidRDefault="008365F1" w:rsidP="008365F1">
      <w:pPr>
        <w:rPr>
          <w:rFonts w:asciiTheme="majorHAnsi" w:hAnsiTheme="majorHAnsi" w:cstheme="majorHAnsi"/>
          <w:sz w:val="22"/>
          <w:szCs w:val="22"/>
        </w:rPr>
      </w:pPr>
      <w:r w:rsidRPr="00B72895">
        <w:rPr>
          <w:rFonts w:asciiTheme="majorHAnsi" w:hAnsiTheme="majorHAnsi" w:cstheme="majorHAnsi"/>
          <w:sz w:val="22"/>
          <w:szCs w:val="22"/>
        </w:rPr>
        <w:t xml:space="preserve">……. (1) Je refuse l’avance </w:t>
      </w:r>
      <w:r w:rsidR="00AD60B2">
        <w:rPr>
          <w:rFonts w:asciiTheme="majorHAnsi" w:hAnsiTheme="majorHAnsi" w:cstheme="majorHAnsi"/>
          <w:sz w:val="22"/>
          <w:szCs w:val="22"/>
        </w:rPr>
        <w:t>proposée</w:t>
      </w:r>
      <w:r w:rsidR="00AD60B2" w:rsidRPr="00B72895">
        <w:rPr>
          <w:rFonts w:asciiTheme="majorHAnsi" w:hAnsiTheme="majorHAnsi" w:cstheme="majorHAnsi"/>
          <w:sz w:val="22"/>
          <w:szCs w:val="22"/>
        </w:rPr>
        <w:t xml:space="preserve"> </w:t>
      </w:r>
      <w:r w:rsidRPr="00B72895">
        <w:rPr>
          <w:rFonts w:asciiTheme="majorHAnsi" w:hAnsiTheme="majorHAnsi" w:cstheme="majorHAnsi"/>
          <w:sz w:val="22"/>
          <w:szCs w:val="22"/>
        </w:rPr>
        <w:t>dans le cadre du présent marché</w:t>
      </w:r>
    </w:p>
    <w:p w14:paraId="70873C2C" w14:textId="516B016F" w:rsidR="008365F1" w:rsidRDefault="008365F1" w:rsidP="008365F1">
      <w:pPr>
        <w:rPr>
          <w:rFonts w:asciiTheme="majorHAnsi" w:hAnsiTheme="majorHAnsi" w:cstheme="majorHAnsi"/>
          <w:sz w:val="22"/>
          <w:szCs w:val="22"/>
        </w:rPr>
      </w:pPr>
      <w:r w:rsidRPr="00B72895">
        <w:rPr>
          <w:rFonts w:asciiTheme="majorHAnsi" w:hAnsiTheme="majorHAnsi" w:cstheme="majorHAnsi"/>
          <w:sz w:val="22"/>
          <w:szCs w:val="22"/>
        </w:rPr>
        <w:t>……. (1) J’accepte l’avance proposée dans le cadre du présent marché</w:t>
      </w:r>
    </w:p>
    <w:p w14:paraId="1122E7A1" w14:textId="3E7A8BC9" w:rsidR="00AD60B2" w:rsidRDefault="00AD60B2" w:rsidP="008365F1">
      <w:pPr>
        <w:rPr>
          <w:rFonts w:asciiTheme="majorHAnsi" w:hAnsiTheme="majorHAnsi" w:cstheme="majorHAnsi"/>
          <w:sz w:val="22"/>
          <w:szCs w:val="22"/>
        </w:rPr>
      </w:pPr>
    </w:p>
    <w:p w14:paraId="5C232DC6" w14:textId="5297F401" w:rsidR="00AD60B2" w:rsidRPr="00AD60B2" w:rsidRDefault="00AD60B2" w:rsidP="00AD60B2">
      <w:pPr>
        <w:rPr>
          <w:rFonts w:asciiTheme="majorHAnsi" w:hAnsiTheme="majorHAnsi" w:cstheme="majorHAnsi"/>
          <w:sz w:val="22"/>
          <w:szCs w:val="22"/>
        </w:rPr>
      </w:pPr>
      <w:r w:rsidRPr="00AD60B2">
        <w:rPr>
          <w:rFonts w:asciiTheme="majorHAnsi" w:hAnsiTheme="majorHAnsi" w:cstheme="majorHAnsi"/>
          <w:sz w:val="22"/>
          <w:szCs w:val="22"/>
        </w:rPr>
        <w:t>Les conditions de versement, de résorption de cette avance et les garanties à mettre en place par le ou les sociétés sont indiquées</w:t>
      </w:r>
      <w:r>
        <w:rPr>
          <w:rFonts w:asciiTheme="majorHAnsi" w:hAnsiTheme="majorHAnsi" w:cstheme="majorHAnsi"/>
          <w:sz w:val="22"/>
          <w:szCs w:val="22"/>
        </w:rPr>
        <w:t xml:space="preserve"> au CCP</w:t>
      </w:r>
      <w:r w:rsidRPr="00AD60B2">
        <w:rPr>
          <w:rFonts w:asciiTheme="majorHAnsi" w:hAnsiTheme="majorHAnsi" w:cstheme="majorHAnsi"/>
          <w:sz w:val="22"/>
          <w:szCs w:val="22"/>
        </w:rPr>
        <w:t>.</w:t>
      </w:r>
    </w:p>
    <w:p w14:paraId="7E5178C1" w14:textId="77777777" w:rsidR="00AD60B2" w:rsidRPr="00B72895" w:rsidRDefault="00AD60B2" w:rsidP="008365F1">
      <w:pPr>
        <w:rPr>
          <w:rFonts w:asciiTheme="majorHAnsi" w:hAnsiTheme="majorHAnsi" w:cstheme="majorHAnsi"/>
          <w:sz w:val="22"/>
          <w:szCs w:val="22"/>
        </w:rPr>
      </w:pPr>
    </w:p>
    <w:p w14:paraId="7F24F086" w14:textId="77777777" w:rsidR="008365F1" w:rsidRPr="00B72895" w:rsidRDefault="008365F1" w:rsidP="00C5610F">
      <w:pPr>
        <w:rPr>
          <w:rFonts w:asciiTheme="majorHAnsi" w:hAnsiTheme="majorHAnsi" w:cstheme="majorHAnsi"/>
          <w:sz w:val="22"/>
          <w:szCs w:val="22"/>
        </w:rPr>
      </w:pPr>
    </w:p>
    <w:p w14:paraId="017331EA" w14:textId="156F769B" w:rsidR="00C5610F" w:rsidRPr="00FA0064" w:rsidRDefault="00C5610F" w:rsidP="00FA0064">
      <w:pPr>
        <w:pStyle w:val="Paragraphedeliste"/>
        <w:numPr>
          <w:ilvl w:val="0"/>
          <w:numId w:val="44"/>
        </w:numPr>
        <w:rPr>
          <w:rFonts w:asciiTheme="majorHAnsi" w:hAnsiTheme="majorHAnsi" w:cstheme="majorHAnsi"/>
          <w:sz w:val="18"/>
          <w:szCs w:val="18"/>
        </w:rPr>
      </w:pPr>
      <w:r w:rsidRPr="00FA0064">
        <w:rPr>
          <w:rFonts w:asciiTheme="majorHAnsi" w:hAnsiTheme="majorHAnsi" w:cstheme="majorHAnsi"/>
          <w:sz w:val="18"/>
          <w:szCs w:val="18"/>
        </w:rPr>
        <w:t>RAYER LES MENTIONS INUTILES.</w:t>
      </w:r>
    </w:p>
    <w:p w14:paraId="05D0EA6F" w14:textId="055BDB0D" w:rsidR="00AD60B2" w:rsidRPr="00FA0064" w:rsidRDefault="00AD60B2" w:rsidP="00FA0064">
      <w:pPr>
        <w:ind w:left="360"/>
        <w:rPr>
          <w:rFonts w:asciiTheme="majorHAnsi" w:hAnsiTheme="majorHAnsi" w:cstheme="majorHAnsi"/>
          <w:sz w:val="18"/>
          <w:szCs w:val="18"/>
        </w:rPr>
      </w:pPr>
      <w:r w:rsidRPr="00AD60B2">
        <w:rPr>
          <w:rFonts w:asciiTheme="majorHAnsi" w:hAnsiTheme="majorHAnsi" w:cstheme="majorHAnsi"/>
          <w:sz w:val="18"/>
          <w:szCs w:val="18"/>
        </w:rPr>
        <w:t>Si les mentions</w:t>
      </w:r>
      <w:r w:rsidRPr="00FA0064">
        <w:rPr>
          <w:rFonts w:asciiTheme="majorHAnsi" w:hAnsiTheme="majorHAnsi" w:cstheme="majorHAnsi"/>
          <w:sz w:val="18"/>
          <w:szCs w:val="18"/>
        </w:rPr>
        <w:t xml:space="preserve"> ci-dessous ne sont pas </w:t>
      </w:r>
      <w:r>
        <w:rPr>
          <w:rFonts w:asciiTheme="majorHAnsi" w:hAnsiTheme="majorHAnsi" w:cstheme="majorHAnsi"/>
          <w:sz w:val="18"/>
          <w:szCs w:val="18"/>
        </w:rPr>
        <w:t>rayées ou si les deux sont rayées</w:t>
      </w:r>
      <w:r w:rsidRPr="00FA0064">
        <w:rPr>
          <w:rFonts w:asciiTheme="majorHAnsi" w:hAnsiTheme="majorHAnsi" w:cstheme="majorHAnsi"/>
          <w:sz w:val="18"/>
          <w:szCs w:val="18"/>
        </w:rPr>
        <w:t xml:space="preserve"> – l’avance est considérée comme refusée</w:t>
      </w:r>
      <w:r>
        <w:rPr>
          <w:rFonts w:asciiTheme="majorHAnsi" w:hAnsiTheme="majorHAnsi" w:cstheme="majorHAnsi"/>
          <w:sz w:val="18"/>
          <w:szCs w:val="18"/>
        </w:rPr>
        <w:t>.</w:t>
      </w:r>
    </w:p>
    <w:p w14:paraId="6C1EC77B" w14:textId="77777777" w:rsidR="00AD60B2" w:rsidRPr="00FA0064" w:rsidRDefault="00AD60B2" w:rsidP="00FA0064">
      <w:pPr>
        <w:ind w:left="360"/>
        <w:rPr>
          <w:rFonts w:asciiTheme="majorHAnsi" w:hAnsiTheme="majorHAnsi" w:cstheme="majorHAnsi"/>
          <w:sz w:val="18"/>
          <w:szCs w:val="18"/>
        </w:rPr>
      </w:pPr>
    </w:p>
    <w:p w14:paraId="5D8DD2CF" w14:textId="260917C4" w:rsidR="00C5610F" w:rsidRPr="00B72895" w:rsidRDefault="00C5610F" w:rsidP="007401BC">
      <w:pPr>
        <w:pStyle w:val="Titre1"/>
        <w:numPr>
          <w:ilvl w:val="0"/>
          <w:numId w:val="1"/>
        </w:numPr>
        <w:ind w:left="357" w:hanging="357"/>
        <w:rPr>
          <w:szCs w:val="24"/>
        </w:rPr>
      </w:pPr>
      <w:bookmarkStart w:id="803" w:name="_Toc191028549"/>
      <w:r w:rsidRPr="00B72895">
        <w:rPr>
          <w:szCs w:val="24"/>
        </w:rPr>
        <w:t>D</w:t>
      </w:r>
      <w:r w:rsidR="005B240C" w:rsidRPr="00B72895">
        <w:rPr>
          <w:szCs w:val="24"/>
        </w:rPr>
        <w:t>UREE DU MARCHE ET D</w:t>
      </w:r>
      <w:r w:rsidRPr="00B72895">
        <w:rPr>
          <w:szCs w:val="24"/>
        </w:rPr>
        <w:t>ELAI D’EXECUTION</w:t>
      </w:r>
      <w:bookmarkEnd w:id="803"/>
    </w:p>
    <w:p w14:paraId="09A29E36" w14:textId="77777777" w:rsidR="005265DE" w:rsidRPr="00034057" w:rsidRDefault="005265DE" w:rsidP="005265DE">
      <w:pPr>
        <w:pStyle w:val="Titre3"/>
        <w:numPr>
          <w:ilvl w:val="0"/>
          <w:numId w:val="0"/>
        </w:numPr>
        <w:ind w:left="567"/>
        <w:jc w:val="both"/>
        <w:rPr>
          <w:rFonts w:asciiTheme="majorHAnsi" w:eastAsiaTheme="minorEastAsia" w:hAnsiTheme="majorHAnsi"/>
          <w:sz w:val="22"/>
          <w:lang w:eastAsia="fr-FR"/>
        </w:rPr>
      </w:pPr>
      <w:bookmarkStart w:id="804" w:name="_Toc154135542"/>
      <w:bookmarkStart w:id="805" w:name="_Toc191028550"/>
      <w:bookmarkStart w:id="806" w:name="_Hlk100583719"/>
      <w:r w:rsidRPr="00034057">
        <w:rPr>
          <w:sz w:val="22"/>
        </w:rPr>
        <w:t>7.1 – Durée du marché</w:t>
      </w:r>
      <w:bookmarkEnd w:id="804"/>
      <w:bookmarkEnd w:id="805"/>
    </w:p>
    <w:p w14:paraId="3E9C3F68" w14:textId="77777777" w:rsidR="005265DE" w:rsidRPr="00FA0064" w:rsidRDefault="005265DE" w:rsidP="005265DE">
      <w:pPr>
        <w:spacing w:before="80" w:after="80" w:line="264" w:lineRule="auto"/>
        <w:jc w:val="both"/>
        <w:rPr>
          <w:rFonts w:asciiTheme="majorHAnsi" w:eastAsiaTheme="minorEastAsia" w:hAnsiTheme="majorHAnsi"/>
          <w:sz w:val="22"/>
          <w:szCs w:val="22"/>
          <w:lang w:eastAsia="fr-FR"/>
        </w:rPr>
      </w:pPr>
      <w:r w:rsidRPr="00FA0064">
        <w:rPr>
          <w:rFonts w:asciiTheme="majorHAnsi" w:eastAsiaTheme="minorEastAsia" w:hAnsiTheme="majorHAnsi"/>
          <w:sz w:val="22"/>
          <w:szCs w:val="22"/>
          <w:lang w:eastAsia="fr-FR"/>
        </w:rPr>
        <w:t xml:space="preserve">Le marché est conclu </w:t>
      </w:r>
      <w:r w:rsidRPr="00FA0064">
        <w:rPr>
          <w:rFonts w:asciiTheme="majorHAnsi" w:eastAsiaTheme="minorEastAsia" w:hAnsiTheme="majorHAnsi"/>
          <w:b/>
          <w:sz w:val="22"/>
          <w:szCs w:val="22"/>
          <w:lang w:eastAsia="fr-FR"/>
        </w:rPr>
        <w:t>pour une durée allant de la réception de la notification du marché par le titulaire jusqu’à l’expiration du délai de garantie de parfait achèvement (GPA) des travaux</w:t>
      </w:r>
      <w:r w:rsidRPr="00FA0064">
        <w:rPr>
          <w:rFonts w:asciiTheme="majorHAnsi" w:eastAsiaTheme="minorEastAsia" w:hAnsiTheme="majorHAnsi"/>
          <w:sz w:val="22"/>
          <w:szCs w:val="22"/>
          <w:lang w:eastAsia="fr-FR"/>
        </w:rPr>
        <w:t>.</w:t>
      </w:r>
    </w:p>
    <w:p w14:paraId="0B393EB1" w14:textId="77777777" w:rsidR="005265DE" w:rsidRPr="00034057" w:rsidRDefault="005265DE" w:rsidP="005265DE">
      <w:pPr>
        <w:pStyle w:val="Titre3"/>
        <w:numPr>
          <w:ilvl w:val="0"/>
          <w:numId w:val="0"/>
        </w:numPr>
        <w:ind w:left="567"/>
        <w:jc w:val="both"/>
        <w:rPr>
          <w:sz w:val="22"/>
        </w:rPr>
      </w:pPr>
      <w:bookmarkStart w:id="807" w:name="_Toc154135543"/>
      <w:bookmarkStart w:id="808" w:name="_Toc191028551"/>
      <w:r w:rsidRPr="00034057">
        <w:rPr>
          <w:sz w:val="22"/>
        </w:rPr>
        <w:t>7.2 – Délais d’exécution</w:t>
      </w:r>
      <w:bookmarkEnd w:id="807"/>
      <w:bookmarkEnd w:id="808"/>
    </w:p>
    <w:p w14:paraId="2E26D1D6" w14:textId="7A7B7DAE" w:rsidR="005265DE" w:rsidRPr="008C3B9C" w:rsidRDefault="005265DE" w:rsidP="005265DE">
      <w:pPr>
        <w:spacing w:before="80" w:after="80" w:line="264" w:lineRule="auto"/>
        <w:ind w:right="-93"/>
        <w:jc w:val="both"/>
        <w:rPr>
          <w:rFonts w:ascii="Calibri" w:eastAsiaTheme="minorEastAsia" w:hAnsi="Calibri"/>
          <w:sz w:val="22"/>
          <w:szCs w:val="22"/>
          <w:lang w:eastAsia="fr-FR"/>
        </w:rPr>
      </w:pPr>
      <w:r w:rsidRPr="008C3B9C">
        <w:rPr>
          <w:rFonts w:ascii="Calibri" w:eastAsiaTheme="minorEastAsia" w:hAnsi="Calibri"/>
          <w:sz w:val="22"/>
          <w:szCs w:val="22"/>
          <w:lang w:eastAsia="fr-FR"/>
        </w:rPr>
        <w:t xml:space="preserve">Les délais d’exécution sont </w:t>
      </w:r>
      <w:r w:rsidR="00FF1C18" w:rsidRPr="008C3B9C">
        <w:rPr>
          <w:rFonts w:ascii="Calibri" w:eastAsiaTheme="minorEastAsia" w:hAnsi="Calibri"/>
          <w:sz w:val="22"/>
          <w:szCs w:val="22"/>
          <w:lang w:eastAsia="fr-FR"/>
        </w:rPr>
        <w:t>définis l’article 7.1 du</w:t>
      </w:r>
      <w:r w:rsidRPr="008C3B9C">
        <w:rPr>
          <w:rFonts w:ascii="Calibri" w:eastAsiaTheme="minorEastAsia" w:hAnsi="Calibri"/>
          <w:sz w:val="22"/>
          <w:szCs w:val="22"/>
          <w:lang w:eastAsia="fr-FR"/>
        </w:rPr>
        <w:t xml:space="preserve"> cahi</w:t>
      </w:r>
      <w:r w:rsidR="00FF1C18" w:rsidRPr="008C3B9C">
        <w:rPr>
          <w:rFonts w:ascii="Calibri" w:eastAsiaTheme="minorEastAsia" w:hAnsi="Calibri"/>
          <w:sz w:val="22"/>
          <w:szCs w:val="22"/>
          <w:lang w:eastAsia="fr-FR"/>
        </w:rPr>
        <w:t>er des clauses particulières (C</w:t>
      </w:r>
      <w:r w:rsidRPr="008C3B9C">
        <w:rPr>
          <w:rFonts w:ascii="Calibri" w:eastAsiaTheme="minorEastAsia" w:hAnsi="Calibri"/>
          <w:sz w:val="22"/>
          <w:szCs w:val="22"/>
          <w:lang w:eastAsia="fr-FR"/>
        </w:rPr>
        <w:t>CP).</w:t>
      </w:r>
    </w:p>
    <w:p w14:paraId="10859CCD" w14:textId="76416AC5" w:rsidR="00FF1C18" w:rsidRPr="00FA0064" w:rsidRDefault="00FF1C18" w:rsidP="005265DE">
      <w:pPr>
        <w:spacing w:before="80" w:after="80" w:line="264" w:lineRule="auto"/>
        <w:ind w:right="-93"/>
        <w:jc w:val="both"/>
        <w:rPr>
          <w:rFonts w:ascii="Calibri" w:eastAsiaTheme="minorEastAsia" w:hAnsi="Calibri"/>
          <w:sz w:val="22"/>
          <w:szCs w:val="22"/>
          <w:lang w:eastAsia="fr-FR"/>
        </w:rPr>
      </w:pPr>
      <w:r w:rsidRPr="008C3B9C">
        <w:rPr>
          <w:rFonts w:ascii="Calibri" w:eastAsiaTheme="minorEastAsia" w:hAnsi="Calibri"/>
          <w:sz w:val="22"/>
          <w:szCs w:val="22"/>
          <w:lang w:eastAsia="fr-FR"/>
        </w:rPr>
        <w:lastRenderedPageBreak/>
        <w:t>La mission débutera à compter de l’ordre de service prescrivant le démarrage de la phase DIAGNOSTIC. Les phases suivantes démarreront en fonction des points de départ définis à l’article 7.1 du CCP.</w:t>
      </w:r>
    </w:p>
    <w:p w14:paraId="224CC7CD" w14:textId="77777777" w:rsidR="005265DE" w:rsidRPr="00FA0064" w:rsidRDefault="005265DE" w:rsidP="005265DE">
      <w:pPr>
        <w:spacing w:before="80" w:after="80" w:line="264" w:lineRule="auto"/>
        <w:jc w:val="both"/>
        <w:rPr>
          <w:rFonts w:asciiTheme="majorHAnsi" w:eastAsiaTheme="minorEastAsia" w:hAnsiTheme="majorHAnsi"/>
          <w:sz w:val="22"/>
          <w:szCs w:val="22"/>
          <w:lang w:eastAsia="fr-FR"/>
        </w:rPr>
      </w:pPr>
      <w:r w:rsidRPr="00FA0064">
        <w:rPr>
          <w:rFonts w:asciiTheme="majorHAnsi" w:eastAsiaTheme="minorEastAsia" w:hAnsiTheme="majorHAnsi"/>
          <w:sz w:val="22"/>
          <w:szCs w:val="22"/>
          <w:lang w:eastAsia="fr-FR"/>
        </w:rPr>
        <w:t>Le planning d’exécution deviendra définitif à la suite de la réunion de lancement.</w:t>
      </w:r>
    </w:p>
    <w:p w14:paraId="36FF250F" w14:textId="77777777" w:rsidR="00AC3BB9" w:rsidRPr="00C11202" w:rsidRDefault="00AC3BB9" w:rsidP="007401BC">
      <w:pPr>
        <w:pStyle w:val="Titre1"/>
        <w:numPr>
          <w:ilvl w:val="0"/>
          <w:numId w:val="1"/>
        </w:numPr>
        <w:ind w:left="357" w:hanging="357"/>
        <w:rPr>
          <w:szCs w:val="24"/>
        </w:rPr>
      </w:pPr>
      <w:bookmarkStart w:id="809" w:name="_Toc191028552"/>
      <w:bookmarkEnd w:id="806"/>
      <w:r w:rsidRPr="00C11202">
        <w:rPr>
          <w:szCs w:val="24"/>
        </w:rPr>
        <w:t>PAIEMENTS</w:t>
      </w:r>
      <w:bookmarkEnd w:id="809"/>
    </w:p>
    <w:p w14:paraId="7F0339A2" w14:textId="5860DC55" w:rsidR="009D51F6" w:rsidRDefault="00AC3BB9" w:rsidP="00AC3BB9">
      <w:pPr>
        <w:ind w:left="-142"/>
        <w:rPr>
          <w:rFonts w:asciiTheme="majorHAnsi" w:hAnsiTheme="majorHAnsi" w:cstheme="majorHAnsi"/>
          <w:sz w:val="22"/>
          <w:szCs w:val="22"/>
        </w:rPr>
      </w:pPr>
      <w:r w:rsidRPr="00C11202">
        <w:rPr>
          <w:rFonts w:asciiTheme="majorHAnsi" w:hAnsiTheme="majorHAnsi" w:cstheme="majorHAnsi"/>
          <w:sz w:val="22"/>
          <w:szCs w:val="22"/>
        </w:rPr>
        <w:t>Le Maître de l’Ouvrage se libérera des sommes dues au titre du marché en faisant porter le montant au crédit des comptes ci-après selon les répartitions jointes en annexe 1</w:t>
      </w:r>
      <w:r w:rsidR="005E02EC">
        <w:rPr>
          <w:rFonts w:asciiTheme="majorHAnsi" w:hAnsiTheme="majorHAnsi" w:cstheme="majorHAnsi"/>
          <w:sz w:val="22"/>
          <w:szCs w:val="22"/>
        </w:rPr>
        <w:t xml:space="preserve"> (JOINDRE LES RIB)</w:t>
      </w:r>
      <w:r w:rsidRPr="00C11202">
        <w:rPr>
          <w:rFonts w:asciiTheme="majorHAnsi" w:hAnsiTheme="majorHAnsi" w:cstheme="majorHAnsi"/>
          <w:sz w:val="22"/>
          <w:szCs w:val="22"/>
        </w:rPr>
        <w:t>.</w:t>
      </w:r>
    </w:p>
    <w:p w14:paraId="7DDDE6F5" w14:textId="77777777" w:rsidR="00F6770E" w:rsidRPr="00C11202" w:rsidRDefault="00F6770E" w:rsidP="00AC3BB9">
      <w:pPr>
        <w:ind w:left="-142"/>
        <w:rPr>
          <w:rFonts w:asciiTheme="majorHAnsi" w:hAnsiTheme="majorHAnsi" w:cstheme="majorHAnsi"/>
          <w:sz w:val="22"/>
          <w:szCs w:val="22"/>
        </w:rPr>
      </w:pPr>
    </w:p>
    <w:p w14:paraId="39C6F7C9" w14:textId="77777777" w:rsidR="00AC3BB9" w:rsidRPr="00C11202" w:rsidRDefault="00AC3BB9" w:rsidP="00AC3BB9">
      <w:pPr>
        <w:ind w:left="-142"/>
        <w:rPr>
          <w:rFonts w:asciiTheme="majorHAnsi" w:hAnsiTheme="majorHAnsi" w:cstheme="majorHAnsi"/>
          <w:sz w:val="22"/>
          <w:szCs w:val="22"/>
        </w:rPr>
      </w:pPr>
      <w:r w:rsidRPr="00C11202">
        <w:rPr>
          <w:rFonts w:asciiTheme="majorHAnsi" w:hAnsiTheme="majorHAnsi" w:cstheme="majorHAnsi"/>
          <w:sz w:val="22"/>
          <w:szCs w:val="22"/>
        </w:rPr>
        <w:t>1</w:t>
      </w:r>
      <w:r w:rsidRPr="00C11202">
        <w:rPr>
          <w:rFonts w:asciiTheme="majorHAnsi" w:hAnsiTheme="majorHAnsi" w:cstheme="majorHAnsi"/>
          <w:sz w:val="22"/>
          <w:szCs w:val="22"/>
          <w:vertAlign w:val="superscript"/>
        </w:rPr>
        <w:t>er</w:t>
      </w:r>
      <w:r w:rsidRPr="00C11202">
        <w:rPr>
          <w:rFonts w:asciiTheme="majorHAnsi" w:hAnsiTheme="majorHAnsi" w:cstheme="majorHAnsi"/>
          <w:sz w:val="22"/>
          <w:szCs w:val="22"/>
        </w:rPr>
        <w:t xml:space="preserve"> contractant – mandataire du groupement</w:t>
      </w:r>
    </w:p>
    <w:tbl>
      <w:tblPr>
        <w:tblW w:w="0" w:type="auto"/>
        <w:tblInd w:w="675" w:type="dxa"/>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4472"/>
        <w:gridCol w:w="3964"/>
      </w:tblGrid>
      <w:tr w:rsidR="00AC3BB9" w:rsidRPr="00C11202" w14:paraId="40BA6480" w14:textId="77777777" w:rsidTr="005E0DE2">
        <w:tc>
          <w:tcPr>
            <w:tcW w:w="4962" w:type="dxa"/>
          </w:tcPr>
          <w:p w14:paraId="211C9E48"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Compte ouvert au nom de</w:t>
            </w:r>
          </w:p>
          <w:p w14:paraId="61F0F5D6" w14:textId="77777777" w:rsidR="00AC3BB9" w:rsidRPr="00C11202" w:rsidRDefault="00AC3BB9" w:rsidP="005E0DE2">
            <w:pPr>
              <w:ind w:left="34"/>
              <w:rPr>
                <w:rFonts w:asciiTheme="majorHAnsi" w:hAnsiTheme="majorHAnsi" w:cstheme="majorHAnsi"/>
                <w:sz w:val="22"/>
                <w:szCs w:val="22"/>
              </w:rPr>
            </w:pPr>
          </w:p>
        </w:tc>
        <w:tc>
          <w:tcPr>
            <w:tcW w:w="4394" w:type="dxa"/>
          </w:tcPr>
          <w:p w14:paraId="74141018" w14:textId="77777777" w:rsidR="00AC3BB9" w:rsidRPr="00C11202" w:rsidRDefault="00AC3BB9" w:rsidP="005E0DE2">
            <w:pPr>
              <w:ind w:left="-142"/>
              <w:rPr>
                <w:rFonts w:asciiTheme="majorHAnsi" w:hAnsiTheme="majorHAnsi" w:cstheme="majorHAnsi"/>
                <w:sz w:val="22"/>
                <w:szCs w:val="22"/>
              </w:rPr>
            </w:pPr>
          </w:p>
        </w:tc>
      </w:tr>
      <w:tr w:rsidR="00AC3BB9" w:rsidRPr="00C11202" w14:paraId="2529489A" w14:textId="77777777" w:rsidTr="005E0DE2">
        <w:tc>
          <w:tcPr>
            <w:tcW w:w="4962" w:type="dxa"/>
          </w:tcPr>
          <w:p w14:paraId="49AE5F09"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 xml:space="preserve">Sous le numéro </w:t>
            </w:r>
          </w:p>
          <w:p w14:paraId="4180C29F" w14:textId="77777777" w:rsidR="00AC3BB9" w:rsidRPr="00C11202" w:rsidRDefault="00AC3BB9" w:rsidP="005E0DE2">
            <w:pPr>
              <w:ind w:left="34"/>
              <w:rPr>
                <w:rFonts w:asciiTheme="majorHAnsi" w:hAnsiTheme="majorHAnsi" w:cstheme="majorHAnsi"/>
                <w:sz w:val="22"/>
                <w:szCs w:val="22"/>
              </w:rPr>
            </w:pPr>
          </w:p>
        </w:tc>
        <w:tc>
          <w:tcPr>
            <w:tcW w:w="4394" w:type="dxa"/>
          </w:tcPr>
          <w:p w14:paraId="03B72C40" w14:textId="77777777" w:rsidR="00AC3BB9" w:rsidRPr="00C11202" w:rsidRDefault="00AC3BB9" w:rsidP="005E0DE2">
            <w:pPr>
              <w:rPr>
                <w:rFonts w:asciiTheme="majorHAnsi" w:hAnsiTheme="majorHAnsi" w:cstheme="majorHAnsi"/>
                <w:sz w:val="22"/>
                <w:szCs w:val="22"/>
              </w:rPr>
            </w:pPr>
            <w:r w:rsidRPr="00C11202">
              <w:rPr>
                <w:rFonts w:asciiTheme="majorHAnsi" w:hAnsiTheme="majorHAnsi" w:cstheme="majorHAnsi"/>
                <w:sz w:val="22"/>
                <w:szCs w:val="22"/>
              </w:rPr>
              <w:t>Clé RIB :</w:t>
            </w:r>
          </w:p>
        </w:tc>
      </w:tr>
      <w:tr w:rsidR="00AC3BB9" w:rsidRPr="00C11202" w14:paraId="5C70EAC6" w14:textId="77777777" w:rsidTr="005E0DE2">
        <w:tc>
          <w:tcPr>
            <w:tcW w:w="4962" w:type="dxa"/>
          </w:tcPr>
          <w:p w14:paraId="3BD2FC02"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Banque</w:t>
            </w:r>
          </w:p>
          <w:p w14:paraId="281ABE2E" w14:textId="77777777" w:rsidR="00AC3BB9" w:rsidRPr="00C11202" w:rsidRDefault="00AC3BB9" w:rsidP="005E0DE2">
            <w:pPr>
              <w:ind w:left="34"/>
              <w:rPr>
                <w:rFonts w:asciiTheme="majorHAnsi" w:hAnsiTheme="majorHAnsi" w:cstheme="majorHAnsi"/>
                <w:sz w:val="22"/>
                <w:szCs w:val="22"/>
              </w:rPr>
            </w:pPr>
          </w:p>
        </w:tc>
        <w:tc>
          <w:tcPr>
            <w:tcW w:w="4394" w:type="dxa"/>
          </w:tcPr>
          <w:p w14:paraId="24FEC24E" w14:textId="77777777" w:rsidR="00AC3BB9" w:rsidRPr="00C11202" w:rsidRDefault="00AC3BB9" w:rsidP="005E0DE2">
            <w:pPr>
              <w:rPr>
                <w:rFonts w:asciiTheme="majorHAnsi" w:hAnsiTheme="majorHAnsi" w:cstheme="majorHAnsi"/>
                <w:sz w:val="22"/>
                <w:szCs w:val="22"/>
              </w:rPr>
            </w:pPr>
            <w:r w:rsidRPr="00C11202">
              <w:rPr>
                <w:rFonts w:asciiTheme="majorHAnsi" w:hAnsiTheme="majorHAnsi" w:cstheme="majorHAnsi"/>
                <w:sz w:val="22"/>
                <w:szCs w:val="22"/>
              </w:rPr>
              <w:t>Code guichet</w:t>
            </w:r>
          </w:p>
        </w:tc>
      </w:tr>
      <w:tr w:rsidR="00AC3BB9" w:rsidRPr="00C11202" w14:paraId="1E6F6017" w14:textId="77777777" w:rsidTr="005E0DE2">
        <w:tc>
          <w:tcPr>
            <w:tcW w:w="4962" w:type="dxa"/>
          </w:tcPr>
          <w:p w14:paraId="72EB8FDC"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Code banque</w:t>
            </w:r>
          </w:p>
          <w:p w14:paraId="51FAD445" w14:textId="77777777" w:rsidR="00AC3BB9" w:rsidRPr="00C11202" w:rsidRDefault="00AC3BB9" w:rsidP="005E0DE2">
            <w:pPr>
              <w:ind w:left="34"/>
              <w:rPr>
                <w:rFonts w:asciiTheme="majorHAnsi" w:hAnsiTheme="majorHAnsi" w:cstheme="majorHAnsi"/>
                <w:sz w:val="22"/>
                <w:szCs w:val="22"/>
              </w:rPr>
            </w:pPr>
          </w:p>
        </w:tc>
        <w:tc>
          <w:tcPr>
            <w:tcW w:w="4394" w:type="dxa"/>
          </w:tcPr>
          <w:p w14:paraId="1EAE43E5" w14:textId="77777777" w:rsidR="00AC3BB9" w:rsidRPr="00C11202" w:rsidRDefault="00AC3BB9" w:rsidP="005E0DE2">
            <w:pPr>
              <w:ind w:left="-142"/>
              <w:rPr>
                <w:rFonts w:asciiTheme="majorHAnsi" w:hAnsiTheme="majorHAnsi" w:cstheme="majorHAnsi"/>
                <w:sz w:val="22"/>
                <w:szCs w:val="22"/>
              </w:rPr>
            </w:pPr>
          </w:p>
        </w:tc>
      </w:tr>
    </w:tbl>
    <w:p w14:paraId="45E346FE" w14:textId="77777777" w:rsidR="00AC3BB9" w:rsidRPr="00C11202" w:rsidRDefault="00AC3BB9" w:rsidP="00AC3BB9">
      <w:pPr>
        <w:ind w:left="-142"/>
        <w:rPr>
          <w:rFonts w:asciiTheme="majorHAnsi" w:hAnsiTheme="majorHAnsi" w:cstheme="majorHAnsi"/>
          <w:sz w:val="22"/>
          <w:szCs w:val="22"/>
        </w:rPr>
      </w:pPr>
    </w:p>
    <w:p w14:paraId="741A896F" w14:textId="77777777" w:rsidR="00AC3BB9" w:rsidRPr="00C11202" w:rsidRDefault="00AC3BB9" w:rsidP="00AC3BB9">
      <w:pPr>
        <w:ind w:left="-142"/>
        <w:rPr>
          <w:rFonts w:asciiTheme="majorHAnsi" w:hAnsiTheme="majorHAnsi" w:cstheme="majorHAnsi"/>
          <w:sz w:val="22"/>
          <w:szCs w:val="22"/>
        </w:rPr>
      </w:pPr>
      <w:r w:rsidRPr="00C11202">
        <w:rPr>
          <w:rFonts w:asciiTheme="majorHAnsi" w:hAnsiTheme="majorHAnsi" w:cstheme="majorHAnsi"/>
          <w:sz w:val="22"/>
          <w:szCs w:val="22"/>
        </w:rPr>
        <w:t>2</w:t>
      </w:r>
      <w:r w:rsidRPr="00C11202">
        <w:rPr>
          <w:rFonts w:asciiTheme="majorHAnsi" w:hAnsiTheme="majorHAnsi" w:cstheme="majorHAnsi"/>
          <w:sz w:val="22"/>
          <w:szCs w:val="22"/>
          <w:vertAlign w:val="superscript"/>
        </w:rPr>
        <w:t>ème</w:t>
      </w:r>
      <w:r w:rsidRPr="00C11202">
        <w:rPr>
          <w:rFonts w:asciiTheme="majorHAnsi" w:hAnsiTheme="majorHAnsi" w:cstheme="majorHAnsi"/>
          <w:sz w:val="22"/>
          <w:szCs w:val="22"/>
        </w:rPr>
        <w:t xml:space="preserve"> contractant </w:t>
      </w:r>
    </w:p>
    <w:tbl>
      <w:tblPr>
        <w:tblW w:w="0" w:type="auto"/>
        <w:tblInd w:w="675" w:type="dxa"/>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4472"/>
        <w:gridCol w:w="3964"/>
      </w:tblGrid>
      <w:tr w:rsidR="00AC3BB9" w:rsidRPr="00C11202" w14:paraId="264E68C5" w14:textId="77777777" w:rsidTr="005E0DE2">
        <w:tc>
          <w:tcPr>
            <w:tcW w:w="4962" w:type="dxa"/>
          </w:tcPr>
          <w:p w14:paraId="39175DC9"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Compte ouvert au nom de</w:t>
            </w:r>
          </w:p>
          <w:p w14:paraId="5075C89A" w14:textId="77777777" w:rsidR="00AC3BB9" w:rsidRPr="00C11202" w:rsidRDefault="00AC3BB9" w:rsidP="005E0DE2">
            <w:pPr>
              <w:ind w:left="34"/>
              <w:rPr>
                <w:rFonts w:asciiTheme="majorHAnsi" w:hAnsiTheme="majorHAnsi" w:cstheme="majorHAnsi"/>
                <w:sz w:val="22"/>
                <w:szCs w:val="22"/>
              </w:rPr>
            </w:pPr>
          </w:p>
        </w:tc>
        <w:tc>
          <w:tcPr>
            <w:tcW w:w="4394" w:type="dxa"/>
          </w:tcPr>
          <w:p w14:paraId="519D9AF4" w14:textId="77777777" w:rsidR="00AC3BB9" w:rsidRPr="00C11202" w:rsidRDefault="00AC3BB9" w:rsidP="005E0DE2">
            <w:pPr>
              <w:ind w:left="-142"/>
              <w:rPr>
                <w:rFonts w:asciiTheme="majorHAnsi" w:hAnsiTheme="majorHAnsi" w:cstheme="majorHAnsi"/>
                <w:sz w:val="22"/>
                <w:szCs w:val="22"/>
              </w:rPr>
            </w:pPr>
          </w:p>
        </w:tc>
      </w:tr>
      <w:tr w:rsidR="00AC3BB9" w:rsidRPr="00C11202" w14:paraId="016D44A3" w14:textId="77777777" w:rsidTr="005E0DE2">
        <w:tc>
          <w:tcPr>
            <w:tcW w:w="4962" w:type="dxa"/>
          </w:tcPr>
          <w:p w14:paraId="29161726"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 xml:space="preserve">Sous le numéro </w:t>
            </w:r>
          </w:p>
          <w:p w14:paraId="4F82CE84" w14:textId="77777777" w:rsidR="00AC3BB9" w:rsidRPr="00C11202" w:rsidRDefault="00AC3BB9" w:rsidP="005E0DE2">
            <w:pPr>
              <w:ind w:left="34"/>
              <w:rPr>
                <w:rFonts w:asciiTheme="majorHAnsi" w:hAnsiTheme="majorHAnsi" w:cstheme="majorHAnsi"/>
                <w:sz w:val="22"/>
                <w:szCs w:val="22"/>
              </w:rPr>
            </w:pPr>
          </w:p>
        </w:tc>
        <w:tc>
          <w:tcPr>
            <w:tcW w:w="4394" w:type="dxa"/>
          </w:tcPr>
          <w:p w14:paraId="68398341" w14:textId="77777777" w:rsidR="00AC3BB9" w:rsidRPr="00C11202" w:rsidRDefault="00AC3BB9" w:rsidP="005E0DE2">
            <w:pPr>
              <w:rPr>
                <w:rFonts w:asciiTheme="majorHAnsi" w:hAnsiTheme="majorHAnsi" w:cstheme="majorHAnsi"/>
                <w:sz w:val="22"/>
                <w:szCs w:val="22"/>
              </w:rPr>
            </w:pPr>
            <w:r w:rsidRPr="00C11202">
              <w:rPr>
                <w:rFonts w:asciiTheme="majorHAnsi" w:hAnsiTheme="majorHAnsi" w:cstheme="majorHAnsi"/>
                <w:sz w:val="22"/>
                <w:szCs w:val="22"/>
              </w:rPr>
              <w:t>Clé RIB :</w:t>
            </w:r>
          </w:p>
        </w:tc>
      </w:tr>
      <w:tr w:rsidR="00AC3BB9" w:rsidRPr="00C11202" w14:paraId="4C58B8E9" w14:textId="77777777" w:rsidTr="005E0DE2">
        <w:tc>
          <w:tcPr>
            <w:tcW w:w="4962" w:type="dxa"/>
          </w:tcPr>
          <w:p w14:paraId="57EEC388"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Banque</w:t>
            </w:r>
          </w:p>
          <w:p w14:paraId="7DD01996" w14:textId="77777777" w:rsidR="00AC3BB9" w:rsidRPr="00C11202" w:rsidRDefault="00AC3BB9" w:rsidP="005E0DE2">
            <w:pPr>
              <w:ind w:left="34"/>
              <w:rPr>
                <w:rFonts w:asciiTheme="majorHAnsi" w:hAnsiTheme="majorHAnsi" w:cstheme="majorHAnsi"/>
                <w:sz w:val="22"/>
                <w:szCs w:val="22"/>
              </w:rPr>
            </w:pPr>
          </w:p>
        </w:tc>
        <w:tc>
          <w:tcPr>
            <w:tcW w:w="4394" w:type="dxa"/>
          </w:tcPr>
          <w:p w14:paraId="33728B5A" w14:textId="77777777" w:rsidR="00AC3BB9" w:rsidRPr="00C11202" w:rsidRDefault="00AC3BB9" w:rsidP="005E0DE2">
            <w:pPr>
              <w:rPr>
                <w:rFonts w:asciiTheme="majorHAnsi" w:hAnsiTheme="majorHAnsi" w:cstheme="majorHAnsi"/>
                <w:sz w:val="22"/>
                <w:szCs w:val="22"/>
              </w:rPr>
            </w:pPr>
            <w:r w:rsidRPr="00C11202">
              <w:rPr>
                <w:rFonts w:asciiTheme="majorHAnsi" w:hAnsiTheme="majorHAnsi" w:cstheme="majorHAnsi"/>
                <w:sz w:val="22"/>
                <w:szCs w:val="22"/>
              </w:rPr>
              <w:t>Code guichet</w:t>
            </w:r>
          </w:p>
        </w:tc>
      </w:tr>
      <w:tr w:rsidR="00AC3BB9" w:rsidRPr="00C11202" w14:paraId="1C637A98" w14:textId="77777777" w:rsidTr="005E0DE2">
        <w:tc>
          <w:tcPr>
            <w:tcW w:w="4962" w:type="dxa"/>
          </w:tcPr>
          <w:p w14:paraId="02BAABD9"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Code banque</w:t>
            </w:r>
          </w:p>
          <w:p w14:paraId="4E5F5835" w14:textId="77777777" w:rsidR="00AC3BB9" w:rsidRPr="00C11202" w:rsidRDefault="00AC3BB9" w:rsidP="005E0DE2">
            <w:pPr>
              <w:ind w:left="34"/>
              <w:rPr>
                <w:rFonts w:asciiTheme="majorHAnsi" w:hAnsiTheme="majorHAnsi" w:cstheme="majorHAnsi"/>
                <w:sz w:val="22"/>
                <w:szCs w:val="22"/>
              </w:rPr>
            </w:pPr>
          </w:p>
        </w:tc>
        <w:tc>
          <w:tcPr>
            <w:tcW w:w="4394" w:type="dxa"/>
          </w:tcPr>
          <w:p w14:paraId="3AC7C1D2" w14:textId="77777777" w:rsidR="00AC3BB9" w:rsidRPr="00C11202" w:rsidRDefault="00AC3BB9" w:rsidP="005E0DE2">
            <w:pPr>
              <w:ind w:left="-142"/>
              <w:rPr>
                <w:rFonts w:asciiTheme="majorHAnsi" w:hAnsiTheme="majorHAnsi" w:cstheme="majorHAnsi"/>
                <w:sz w:val="22"/>
                <w:szCs w:val="22"/>
              </w:rPr>
            </w:pPr>
          </w:p>
        </w:tc>
      </w:tr>
    </w:tbl>
    <w:p w14:paraId="2DCA67D6" w14:textId="77777777" w:rsidR="00C5610F" w:rsidRPr="00C11202" w:rsidRDefault="00C5610F" w:rsidP="007401BC">
      <w:pPr>
        <w:rPr>
          <w:rFonts w:asciiTheme="majorHAnsi" w:hAnsiTheme="majorHAnsi" w:cstheme="majorHAnsi"/>
          <w:sz w:val="22"/>
          <w:szCs w:val="22"/>
        </w:rPr>
      </w:pPr>
    </w:p>
    <w:p w14:paraId="20626DA6" w14:textId="2388C5E0" w:rsidR="00AC3BB9" w:rsidRPr="00C11202" w:rsidRDefault="00AC3BB9" w:rsidP="00AC3BB9">
      <w:pPr>
        <w:ind w:left="-142"/>
        <w:rPr>
          <w:rFonts w:asciiTheme="majorHAnsi" w:hAnsiTheme="majorHAnsi" w:cstheme="majorHAnsi"/>
          <w:sz w:val="22"/>
          <w:szCs w:val="22"/>
        </w:rPr>
      </w:pPr>
      <w:r w:rsidRPr="00C11202">
        <w:rPr>
          <w:rFonts w:asciiTheme="majorHAnsi" w:hAnsiTheme="majorHAnsi" w:cstheme="majorHAnsi"/>
          <w:sz w:val="22"/>
          <w:szCs w:val="22"/>
        </w:rPr>
        <w:t>3</w:t>
      </w:r>
      <w:r w:rsidRPr="00C11202">
        <w:rPr>
          <w:rFonts w:asciiTheme="majorHAnsi" w:hAnsiTheme="majorHAnsi" w:cstheme="majorHAnsi"/>
          <w:sz w:val="22"/>
          <w:szCs w:val="22"/>
          <w:vertAlign w:val="superscript"/>
        </w:rPr>
        <w:t>ème</w:t>
      </w:r>
      <w:r w:rsidRPr="00C11202">
        <w:rPr>
          <w:rFonts w:asciiTheme="majorHAnsi" w:hAnsiTheme="majorHAnsi" w:cstheme="majorHAnsi"/>
          <w:sz w:val="22"/>
          <w:szCs w:val="22"/>
        </w:rPr>
        <w:t xml:space="preserve"> contractant </w:t>
      </w:r>
    </w:p>
    <w:tbl>
      <w:tblPr>
        <w:tblW w:w="0" w:type="auto"/>
        <w:tblInd w:w="675" w:type="dxa"/>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4472"/>
        <w:gridCol w:w="3964"/>
      </w:tblGrid>
      <w:tr w:rsidR="00AC3BB9" w:rsidRPr="00C11202" w14:paraId="672B80DA" w14:textId="77777777" w:rsidTr="005E0DE2">
        <w:tc>
          <w:tcPr>
            <w:tcW w:w="4962" w:type="dxa"/>
          </w:tcPr>
          <w:p w14:paraId="7B152EBA"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Compte ouvert au nom de</w:t>
            </w:r>
          </w:p>
          <w:p w14:paraId="76AE82F6" w14:textId="77777777" w:rsidR="00AC3BB9" w:rsidRPr="00C11202" w:rsidRDefault="00AC3BB9" w:rsidP="005E0DE2">
            <w:pPr>
              <w:ind w:left="34"/>
              <w:rPr>
                <w:rFonts w:asciiTheme="majorHAnsi" w:hAnsiTheme="majorHAnsi" w:cstheme="majorHAnsi"/>
                <w:sz w:val="22"/>
                <w:szCs w:val="22"/>
              </w:rPr>
            </w:pPr>
          </w:p>
        </w:tc>
        <w:tc>
          <w:tcPr>
            <w:tcW w:w="4394" w:type="dxa"/>
          </w:tcPr>
          <w:p w14:paraId="1FE31F11" w14:textId="77777777" w:rsidR="00AC3BB9" w:rsidRPr="00C11202" w:rsidRDefault="00AC3BB9" w:rsidP="005E0DE2">
            <w:pPr>
              <w:ind w:left="-142"/>
              <w:rPr>
                <w:rFonts w:asciiTheme="majorHAnsi" w:hAnsiTheme="majorHAnsi" w:cstheme="majorHAnsi"/>
                <w:sz w:val="22"/>
                <w:szCs w:val="22"/>
              </w:rPr>
            </w:pPr>
          </w:p>
        </w:tc>
      </w:tr>
      <w:tr w:rsidR="00AC3BB9" w:rsidRPr="00C11202" w14:paraId="0DB6F92F" w14:textId="77777777" w:rsidTr="005E0DE2">
        <w:tc>
          <w:tcPr>
            <w:tcW w:w="4962" w:type="dxa"/>
          </w:tcPr>
          <w:p w14:paraId="0AFB1572"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 xml:space="preserve">Sous le numéro </w:t>
            </w:r>
          </w:p>
          <w:p w14:paraId="5D727F9E" w14:textId="77777777" w:rsidR="00AC3BB9" w:rsidRPr="00C11202" w:rsidRDefault="00AC3BB9" w:rsidP="005E0DE2">
            <w:pPr>
              <w:ind w:left="34"/>
              <w:rPr>
                <w:rFonts w:asciiTheme="majorHAnsi" w:hAnsiTheme="majorHAnsi" w:cstheme="majorHAnsi"/>
                <w:sz w:val="22"/>
                <w:szCs w:val="22"/>
              </w:rPr>
            </w:pPr>
          </w:p>
        </w:tc>
        <w:tc>
          <w:tcPr>
            <w:tcW w:w="4394" w:type="dxa"/>
          </w:tcPr>
          <w:p w14:paraId="0C96BC00" w14:textId="77777777" w:rsidR="00AC3BB9" w:rsidRPr="00C11202" w:rsidRDefault="00AC3BB9" w:rsidP="005E0DE2">
            <w:pPr>
              <w:rPr>
                <w:rFonts w:asciiTheme="majorHAnsi" w:hAnsiTheme="majorHAnsi" w:cstheme="majorHAnsi"/>
                <w:sz w:val="22"/>
                <w:szCs w:val="22"/>
              </w:rPr>
            </w:pPr>
            <w:r w:rsidRPr="00C11202">
              <w:rPr>
                <w:rFonts w:asciiTheme="majorHAnsi" w:hAnsiTheme="majorHAnsi" w:cstheme="majorHAnsi"/>
                <w:sz w:val="22"/>
                <w:szCs w:val="22"/>
              </w:rPr>
              <w:t>Clé RIB :</w:t>
            </w:r>
          </w:p>
        </w:tc>
      </w:tr>
      <w:tr w:rsidR="00AC3BB9" w:rsidRPr="00C11202" w14:paraId="62FE4C4D" w14:textId="77777777" w:rsidTr="005E0DE2">
        <w:tc>
          <w:tcPr>
            <w:tcW w:w="4962" w:type="dxa"/>
          </w:tcPr>
          <w:p w14:paraId="3F8247DB"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Banque</w:t>
            </w:r>
          </w:p>
          <w:p w14:paraId="040B76DA" w14:textId="77777777" w:rsidR="00AC3BB9" w:rsidRPr="00C11202" w:rsidRDefault="00AC3BB9" w:rsidP="005E0DE2">
            <w:pPr>
              <w:ind w:left="34"/>
              <w:rPr>
                <w:rFonts w:asciiTheme="majorHAnsi" w:hAnsiTheme="majorHAnsi" w:cstheme="majorHAnsi"/>
                <w:sz w:val="22"/>
                <w:szCs w:val="22"/>
              </w:rPr>
            </w:pPr>
          </w:p>
        </w:tc>
        <w:tc>
          <w:tcPr>
            <w:tcW w:w="4394" w:type="dxa"/>
          </w:tcPr>
          <w:p w14:paraId="46DB37F3" w14:textId="77777777" w:rsidR="00AC3BB9" w:rsidRPr="00C11202" w:rsidRDefault="00AC3BB9" w:rsidP="005E0DE2">
            <w:pPr>
              <w:rPr>
                <w:rFonts w:asciiTheme="majorHAnsi" w:hAnsiTheme="majorHAnsi" w:cstheme="majorHAnsi"/>
                <w:sz w:val="22"/>
                <w:szCs w:val="22"/>
              </w:rPr>
            </w:pPr>
            <w:r w:rsidRPr="00C11202">
              <w:rPr>
                <w:rFonts w:asciiTheme="majorHAnsi" w:hAnsiTheme="majorHAnsi" w:cstheme="majorHAnsi"/>
                <w:sz w:val="22"/>
                <w:szCs w:val="22"/>
              </w:rPr>
              <w:t>Code guichet</w:t>
            </w:r>
          </w:p>
        </w:tc>
      </w:tr>
      <w:tr w:rsidR="00AC3BB9" w:rsidRPr="00C11202" w14:paraId="0E9EF923" w14:textId="77777777" w:rsidTr="005E0DE2">
        <w:tc>
          <w:tcPr>
            <w:tcW w:w="4962" w:type="dxa"/>
          </w:tcPr>
          <w:p w14:paraId="50C21CCF"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Code banque</w:t>
            </w:r>
          </w:p>
          <w:p w14:paraId="41D80E2F" w14:textId="77777777" w:rsidR="00AC3BB9" w:rsidRPr="00C11202" w:rsidRDefault="00AC3BB9" w:rsidP="005E0DE2">
            <w:pPr>
              <w:ind w:left="34"/>
              <w:rPr>
                <w:rFonts w:asciiTheme="majorHAnsi" w:hAnsiTheme="majorHAnsi" w:cstheme="majorHAnsi"/>
                <w:sz w:val="22"/>
                <w:szCs w:val="22"/>
              </w:rPr>
            </w:pPr>
          </w:p>
        </w:tc>
        <w:tc>
          <w:tcPr>
            <w:tcW w:w="4394" w:type="dxa"/>
          </w:tcPr>
          <w:p w14:paraId="18A50AE0" w14:textId="77777777" w:rsidR="00AC3BB9" w:rsidRPr="00C11202" w:rsidRDefault="00AC3BB9" w:rsidP="005E0DE2">
            <w:pPr>
              <w:ind w:left="-142"/>
              <w:rPr>
                <w:rFonts w:asciiTheme="majorHAnsi" w:hAnsiTheme="majorHAnsi" w:cstheme="majorHAnsi"/>
                <w:sz w:val="22"/>
                <w:szCs w:val="22"/>
              </w:rPr>
            </w:pPr>
          </w:p>
        </w:tc>
      </w:tr>
    </w:tbl>
    <w:p w14:paraId="660C7F55" w14:textId="474AA2D6" w:rsidR="00AC3BB9" w:rsidRPr="00C11202" w:rsidRDefault="00AC3BB9" w:rsidP="00AC3BB9">
      <w:pPr>
        <w:ind w:left="-142"/>
        <w:rPr>
          <w:rFonts w:asciiTheme="majorHAnsi" w:hAnsiTheme="majorHAnsi" w:cstheme="majorHAnsi"/>
          <w:sz w:val="22"/>
          <w:szCs w:val="22"/>
        </w:rPr>
      </w:pPr>
      <w:r w:rsidRPr="00C11202">
        <w:rPr>
          <w:rFonts w:asciiTheme="majorHAnsi" w:hAnsiTheme="majorHAnsi" w:cstheme="majorHAnsi"/>
          <w:sz w:val="22"/>
          <w:szCs w:val="22"/>
        </w:rPr>
        <w:t>4</w:t>
      </w:r>
      <w:r w:rsidRPr="00C11202">
        <w:rPr>
          <w:rFonts w:asciiTheme="majorHAnsi" w:hAnsiTheme="majorHAnsi" w:cstheme="majorHAnsi"/>
          <w:sz w:val="22"/>
          <w:szCs w:val="22"/>
          <w:vertAlign w:val="superscript"/>
        </w:rPr>
        <w:t>ème</w:t>
      </w:r>
      <w:r w:rsidRPr="00C11202">
        <w:rPr>
          <w:rFonts w:asciiTheme="majorHAnsi" w:hAnsiTheme="majorHAnsi" w:cstheme="majorHAnsi"/>
          <w:sz w:val="22"/>
          <w:szCs w:val="22"/>
        </w:rPr>
        <w:t xml:space="preserve"> contractant </w:t>
      </w:r>
    </w:p>
    <w:tbl>
      <w:tblPr>
        <w:tblW w:w="0" w:type="auto"/>
        <w:tblInd w:w="675" w:type="dxa"/>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4472"/>
        <w:gridCol w:w="3964"/>
      </w:tblGrid>
      <w:tr w:rsidR="00AC3BB9" w:rsidRPr="00C11202" w14:paraId="78273486" w14:textId="77777777" w:rsidTr="005E0DE2">
        <w:tc>
          <w:tcPr>
            <w:tcW w:w="4962" w:type="dxa"/>
          </w:tcPr>
          <w:p w14:paraId="087DC2B7"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Compte ouvert au nom de</w:t>
            </w:r>
          </w:p>
          <w:p w14:paraId="5BA389FF" w14:textId="77777777" w:rsidR="00AC3BB9" w:rsidRPr="00C11202" w:rsidRDefault="00AC3BB9" w:rsidP="005E0DE2">
            <w:pPr>
              <w:ind w:left="34"/>
              <w:rPr>
                <w:rFonts w:asciiTheme="majorHAnsi" w:hAnsiTheme="majorHAnsi" w:cstheme="majorHAnsi"/>
                <w:sz w:val="22"/>
                <w:szCs w:val="22"/>
              </w:rPr>
            </w:pPr>
          </w:p>
        </w:tc>
        <w:tc>
          <w:tcPr>
            <w:tcW w:w="4394" w:type="dxa"/>
          </w:tcPr>
          <w:p w14:paraId="2BF1D939" w14:textId="77777777" w:rsidR="00AC3BB9" w:rsidRPr="00C11202" w:rsidRDefault="00AC3BB9" w:rsidP="005E0DE2">
            <w:pPr>
              <w:ind w:left="-142"/>
              <w:rPr>
                <w:rFonts w:asciiTheme="majorHAnsi" w:hAnsiTheme="majorHAnsi" w:cstheme="majorHAnsi"/>
                <w:sz w:val="22"/>
                <w:szCs w:val="22"/>
              </w:rPr>
            </w:pPr>
          </w:p>
        </w:tc>
      </w:tr>
      <w:tr w:rsidR="00AC3BB9" w:rsidRPr="00C11202" w14:paraId="4A2FAA50" w14:textId="77777777" w:rsidTr="005E0DE2">
        <w:tc>
          <w:tcPr>
            <w:tcW w:w="4962" w:type="dxa"/>
          </w:tcPr>
          <w:p w14:paraId="1316EA33"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 xml:space="preserve">Sous le numéro </w:t>
            </w:r>
          </w:p>
          <w:p w14:paraId="71236132" w14:textId="77777777" w:rsidR="00AC3BB9" w:rsidRPr="00C11202" w:rsidRDefault="00AC3BB9" w:rsidP="005E0DE2">
            <w:pPr>
              <w:ind w:left="34"/>
              <w:rPr>
                <w:rFonts w:asciiTheme="majorHAnsi" w:hAnsiTheme="majorHAnsi" w:cstheme="majorHAnsi"/>
                <w:sz w:val="22"/>
                <w:szCs w:val="22"/>
              </w:rPr>
            </w:pPr>
          </w:p>
        </w:tc>
        <w:tc>
          <w:tcPr>
            <w:tcW w:w="4394" w:type="dxa"/>
          </w:tcPr>
          <w:p w14:paraId="75549D9E" w14:textId="77777777" w:rsidR="00AC3BB9" w:rsidRPr="00C11202" w:rsidRDefault="00AC3BB9" w:rsidP="005E0DE2">
            <w:pPr>
              <w:rPr>
                <w:rFonts w:asciiTheme="majorHAnsi" w:hAnsiTheme="majorHAnsi" w:cstheme="majorHAnsi"/>
                <w:sz w:val="22"/>
                <w:szCs w:val="22"/>
              </w:rPr>
            </w:pPr>
            <w:r w:rsidRPr="00C11202">
              <w:rPr>
                <w:rFonts w:asciiTheme="majorHAnsi" w:hAnsiTheme="majorHAnsi" w:cstheme="majorHAnsi"/>
                <w:sz w:val="22"/>
                <w:szCs w:val="22"/>
              </w:rPr>
              <w:t>Clé RIB :</w:t>
            </w:r>
          </w:p>
        </w:tc>
      </w:tr>
      <w:tr w:rsidR="00AC3BB9" w:rsidRPr="00C11202" w14:paraId="3842B01D" w14:textId="77777777" w:rsidTr="005E0DE2">
        <w:tc>
          <w:tcPr>
            <w:tcW w:w="4962" w:type="dxa"/>
          </w:tcPr>
          <w:p w14:paraId="21A598E7"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Banque</w:t>
            </w:r>
          </w:p>
          <w:p w14:paraId="68E7A796" w14:textId="77777777" w:rsidR="00AC3BB9" w:rsidRPr="00C11202" w:rsidRDefault="00AC3BB9" w:rsidP="005E0DE2">
            <w:pPr>
              <w:ind w:left="34"/>
              <w:rPr>
                <w:rFonts w:asciiTheme="majorHAnsi" w:hAnsiTheme="majorHAnsi" w:cstheme="majorHAnsi"/>
                <w:sz w:val="22"/>
                <w:szCs w:val="22"/>
              </w:rPr>
            </w:pPr>
          </w:p>
        </w:tc>
        <w:tc>
          <w:tcPr>
            <w:tcW w:w="4394" w:type="dxa"/>
          </w:tcPr>
          <w:p w14:paraId="1A15253F" w14:textId="77777777" w:rsidR="00AC3BB9" w:rsidRPr="00C11202" w:rsidRDefault="00AC3BB9" w:rsidP="005E0DE2">
            <w:pPr>
              <w:rPr>
                <w:rFonts w:asciiTheme="majorHAnsi" w:hAnsiTheme="majorHAnsi" w:cstheme="majorHAnsi"/>
                <w:sz w:val="22"/>
                <w:szCs w:val="22"/>
              </w:rPr>
            </w:pPr>
            <w:r w:rsidRPr="00C11202">
              <w:rPr>
                <w:rFonts w:asciiTheme="majorHAnsi" w:hAnsiTheme="majorHAnsi" w:cstheme="majorHAnsi"/>
                <w:sz w:val="22"/>
                <w:szCs w:val="22"/>
              </w:rPr>
              <w:t>Code guichet</w:t>
            </w:r>
          </w:p>
        </w:tc>
      </w:tr>
      <w:tr w:rsidR="00AC3BB9" w:rsidRPr="00C11202" w14:paraId="293AC119" w14:textId="77777777" w:rsidTr="005E0DE2">
        <w:tc>
          <w:tcPr>
            <w:tcW w:w="4962" w:type="dxa"/>
          </w:tcPr>
          <w:p w14:paraId="716B1449"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Code banque</w:t>
            </w:r>
          </w:p>
          <w:p w14:paraId="33F626DC" w14:textId="77777777" w:rsidR="00AC3BB9" w:rsidRPr="00C11202" w:rsidRDefault="00AC3BB9" w:rsidP="005E0DE2">
            <w:pPr>
              <w:ind w:left="34"/>
              <w:rPr>
                <w:rFonts w:asciiTheme="majorHAnsi" w:hAnsiTheme="majorHAnsi" w:cstheme="majorHAnsi"/>
                <w:sz w:val="22"/>
                <w:szCs w:val="22"/>
              </w:rPr>
            </w:pPr>
          </w:p>
        </w:tc>
        <w:tc>
          <w:tcPr>
            <w:tcW w:w="4394" w:type="dxa"/>
          </w:tcPr>
          <w:p w14:paraId="053DA6F5" w14:textId="77777777" w:rsidR="00AC3BB9" w:rsidRPr="00C11202" w:rsidRDefault="00AC3BB9" w:rsidP="005E0DE2">
            <w:pPr>
              <w:ind w:left="-142"/>
              <w:rPr>
                <w:rFonts w:asciiTheme="majorHAnsi" w:hAnsiTheme="majorHAnsi" w:cstheme="majorHAnsi"/>
                <w:sz w:val="22"/>
                <w:szCs w:val="22"/>
              </w:rPr>
            </w:pPr>
          </w:p>
        </w:tc>
      </w:tr>
    </w:tbl>
    <w:p w14:paraId="29D1CE27" w14:textId="77777777" w:rsidR="00AC3BB9" w:rsidRPr="00C11202" w:rsidRDefault="00AC3BB9" w:rsidP="007401BC">
      <w:pPr>
        <w:rPr>
          <w:rFonts w:asciiTheme="majorHAnsi" w:hAnsiTheme="majorHAnsi" w:cstheme="majorHAnsi"/>
          <w:sz w:val="22"/>
          <w:szCs w:val="22"/>
        </w:rPr>
      </w:pPr>
    </w:p>
    <w:p w14:paraId="4CBD211E" w14:textId="5CFF4712" w:rsidR="00AC3BB9" w:rsidRPr="00C11202" w:rsidRDefault="00AC3BB9" w:rsidP="00AC3BB9">
      <w:pPr>
        <w:ind w:left="-142"/>
        <w:rPr>
          <w:rFonts w:asciiTheme="majorHAnsi" w:hAnsiTheme="majorHAnsi" w:cstheme="majorHAnsi"/>
          <w:sz w:val="22"/>
          <w:szCs w:val="22"/>
        </w:rPr>
      </w:pPr>
      <w:r w:rsidRPr="00C11202">
        <w:rPr>
          <w:rFonts w:asciiTheme="majorHAnsi" w:hAnsiTheme="majorHAnsi" w:cstheme="majorHAnsi"/>
          <w:sz w:val="22"/>
          <w:szCs w:val="22"/>
        </w:rPr>
        <w:t>5</w:t>
      </w:r>
      <w:r w:rsidRPr="00C11202">
        <w:rPr>
          <w:rFonts w:asciiTheme="majorHAnsi" w:hAnsiTheme="majorHAnsi" w:cstheme="majorHAnsi"/>
          <w:sz w:val="22"/>
          <w:szCs w:val="22"/>
          <w:vertAlign w:val="superscript"/>
        </w:rPr>
        <w:t>ème</w:t>
      </w:r>
      <w:r w:rsidRPr="00C11202">
        <w:rPr>
          <w:rFonts w:asciiTheme="majorHAnsi" w:hAnsiTheme="majorHAnsi" w:cstheme="majorHAnsi"/>
          <w:sz w:val="22"/>
          <w:szCs w:val="22"/>
        </w:rPr>
        <w:t xml:space="preserve"> contractant </w:t>
      </w:r>
    </w:p>
    <w:tbl>
      <w:tblPr>
        <w:tblW w:w="0" w:type="auto"/>
        <w:tblInd w:w="675" w:type="dxa"/>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4472"/>
        <w:gridCol w:w="3964"/>
      </w:tblGrid>
      <w:tr w:rsidR="00AC3BB9" w:rsidRPr="00C11202" w14:paraId="75994B68" w14:textId="77777777" w:rsidTr="005E0DE2">
        <w:tc>
          <w:tcPr>
            <w:tcW w:w="4962" w:type="dxa"/>
          </w:tcPr>
          <w:p w14:paraId="0EAC4E06"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Compte ouvert au nom de</w:t>
            </w:r>
          </w:p>
          <w:p w14:paraId="0339F2A8" w14:textId="77777777" w:rsidR="00AC3BB9" w:rsidRPr="00C11202" w:rsidRDefault="00AC3BB9" w:rsidP="005E0DE2">
            <w:pPr>
              <w:ind w:left="34"/>
              <w:rPr>
                <w:rFonts w:asciiTheme="majorHAnsi" w:hAnsiTheme="majorHAnsi" w:cstheme="majorHAnsi"/>
                <w:sz w:val="22"/>
                <w:szCs w:val="22"/>
              </w:rPr>
            </w:pPr>
          </w:p>
        </w:tc>
        <w:tc>
          <w:tcPr>
            <w:tcW w:w="4394" w:type="dxa"/>
          </w:tcPr>
          <w:p w14:paraId="611ECC87" w14:textId="77777777" w:rsidR="00AC3BB9" w:rsidRPr="00C11202" w:rsidRDefault="00AC3BB9" w:rsidP="005E0DE2">
            <w:pPr>
              <w:ind w:left="-142"/>
              <w:rPr>
                <w:rFonts w:asciiTheme="majorHAnsi" w:hAnsiTheme="majorHAnsi" w:cstheme="majorHAnsi"/>
                <w:sz w:val="22"/>
                <w:szCs w:val="22"/>
              </w:rPr>
            </w:pPr>
          </w:p>
        </w:tc>
      </w:tr>
      <w:tr w:rsidR="00AC3BB9" w:rsidRPr="00C11202" w14:paraId="0F848DF9" w14:textId="77777777" w:rsidTr="005E0DE2">
        <w:tc>
          <w:tcPr>
            <w:tcW w:w="4962" w:type="dxa"/>
          </w:tcPr>
          <w:p w14:paraId="14EEC8FF" w14:textId="77777777" w:rsidR="00AC3BB9" w:rsidRPr="00C11202" w:rsidRDefault="00AC3BB9" w:rsidP="005E0DE2">
            <w:pPr>
              <w:ind w:left="34"/>
              <w:rPr>
                <w:rFonts w:asciiTheme="majorHAnsi" w:hAnsiTheme="majorHAnsi" w:cstheme="majorHAnsi"/>
                <w:sz w:val="22"/>
                <w:szCs w:val="22"/>
              </w:rPr>
            </w:pPr>
            <w:r w:rsidRPr="00C11202">
              <w:rPr>
                <w:rFonts w:asciiTheme="majorHAnsi" w:hAnsiTheme="majorHAnsi" w:cstheme="majorHAnsi"/>
                <w:sz w:val="22"/>
                <w:szCs w:val="22"/>
              </w:rPr>
              <w:t xml:space="preserve">Sous le numéro </w:t>
            </w:r>
          </w:p>
          <w:p w14:paraId="27A1ADFD" w14:textId="77777777" w:rsidR="00AC3BB9" w:rsidRPr="00C11202" w:rsidRDefault="00AC3BB9" w:rsidP="005E0DE2">
            <w:pPr>
              <w:ind w:left="34"/>
              <w:rPr>
                <w:rFonts w:asciiTheme="majorHAnsi" w:hAnsiTheme="majorHAnsi" w:cstheme="majorHAnsi"/>
                <w:sz w:val="22"/>
                <w:szCs w:val="22"/>
              </w:rPr>
            </w:pPr>
          </w:p>
        </w:tc>
        <w:tc>
          <w:tcPr>
            <w:tcW w:w="4394" w:type="dxa"/>
          </w:tcPr>
          <w:p w14:paraId="009C841A" w14:textId="77777777" w:rsidR="00AC3BB9" w:rsidRPr="00C11202" w:rsidRDefault="00AC3BB9" w:rsidP="005E0DE2">
            <w:pPr>
              <w:rPr>
                <w:rFonts w:asciiTheme="majorHAnsi" w:hAnsiTheme="majorHAnsi" w:cstheme="majorHAnsi"/>
                <w:sz w:val="22"/>
                <w:szCs w:val="22"/>
              </w:rPr>
            </w:pPr>
            <w:r w:rsidRPr="00C11202">
              <w:rPr>
                <w:rFonts w:asciiTheme="majorHAnsi" w:hAnsiTheme="majorHAnsi" w:cstheme="majorHAnsi"/>
                <w:sz w:val="22"/>
                <w:szCs w:val="22"/>
              </w:rPr>
              <w:t>Clé RIB :</w:t>
            </w:r>
          </w:p>
        </w:tc>
      </w:tr>
      <w:tr w:rsidR="00B72895" w:rsidRPr="00B72895" w14:paraId="4FC6E48F" w14:textId="77777777" w:rsidTr="005E0DE2">
        <w:tc>
          <w:tcPr>
            <w:tcW w:w="4962" w:type="dxa"/>
          </w:tcPr>
          <w:p w14:paraId="6B474998" w14:textId="77777777" w:rsidR="00AC3BB9" w:rsidRPr="00B72895" w:rsidRDefault="00AC3BB9" w:rsidP="005E0DE2">
            <w:pPr>
              <w:ind w:left="34"/>
              <w:rPr>
                <w:rFonts w:asciiTheme="majorHAnsi" w:hAnsiTheme="majorHAnsi" w:cstheme="majorHAnsi"/>
                <w:sz w:val="22"/>
                <w:szCs w:val="22"/>
              </w:rPr>
            </w:pPr>
            <w:r w:rsidRPr="00B72895">
              <w:rPr>
                <w:rFonts w:asciiTheme="majorHAnsi" w:hAnsiTheme="majorHAnsi" w:cstheme="majorHAnsi"/>
                <w:sz w:val="22"/>
                <w:szCs w:val="22"/>
              </w:rPr>
              <w:t>Banque</w:t>
            </w:r>
          </w:p>
          <w:p w14:paraId="28DF4425" w14:textId="77777777" w:rsidR="00AC3BB9" w:rsidRPr="00B72895" w:rsidRDefault="00AC3BB9" w:rsidP="005E0DE2">
            <w:pPr>
              <w:ind w:left="34"/>
              <w:rPr>
                <w:rFonts w:asciiTheme="majorHAnsi" w:hAnsiTheme="majorHAnsi" w:cstheme="majorHAnsi"/>
                <w:sz w:val="22"/>
                <w:szCs w:val="22"/>
              </w:rPr>
            </w:pPr>
          </w:p>
        </w:tc>
        <w:tc>
          <w:tcPr>
            <w:tcW w:w="4394" w:type="dxa"/>
          </w:tcPr>
          <w:p w14:paraId="1845FB50" w14:textId="77777777" w:rsidR="00AC3BB9" w:rsidRPr="00B72895" w:rsidRDefault="00AC3BB9" w:rsidP="005E0DE2">
            <w:pPr>
              <w:rPr>
                <w:rFonts w:asciiTheme="majorHAnsi" w:hAnsiTheme="majorHAnsi" w:cstheme="majorHAnsi"/>
                <w:sz w:val="22"/>
                <w:szCs w:val="22"/>
              </w:rPr>
            </w:pPr>
            <w:r w:rsidRPr="00B72895">
              <w:rPr>
                <w:rFonts w:asciiTheme="majorHAnsi" w:hAnsiTheme="majorHAnsi" w:cstheme="majorHAnsi"/>
                <w:sz w:val="22"/>
                <w:szCs w:val="22"/>
              </w:rPr>
              <w:t>Code guichet</w:t>
            </w:r>
          </w:p>
        </w:tc>
      </w:tr>
      <w:tr w:rsidR="00AC3BB9" w:rsidRPr="00B72895" w14:paraId="27F9B216" w14:textId="77777777" w:rsidTr="005E0DE2">
        <w:tc>
          <w:tcPr>
            <w:tcW w:w="4962" w:type="dxa"/>
          </w:tcPr>
          <w:p w14:paraId="1C3B1A24" w14:textId="77777777" w:rsidR="00AC3BB9" w:rsidRPr="00B72895" w:rsidRDefault="00AC3BB9" w:rsidP="005E0DE2">
            <w:pPr>
              <w:ind w:left="34"/>
              <w:rPr>
                <w:rFonts w:asciiTheme="majorHAnsi" w:hAnsiTheme="majorHAnsi" w:cstheme="majorHAnsi"/>
                <w:sz w:val="22"/>
                <w:szCs w:val="22"/>
              </w:rPr>
            </w:pPr>
            <w:r w:rsidRPr="00B72895">
              <w:rPr>
                <w:rFonts w:asciiTheme="majorHAnsi" w:hAnsiTheme="majorHAnsi" w:cstheme="majorHAnsi"/>
                <w:sz w:val="22"/>
                <w:szCs w:val="22"/>
              </w:rPr>
              <w:t>Code banque</w:t>
            </w:r>
          </w:p>
          <w:p w14:paraId="2266A8E7" w14:textId="77777777" w:rsidR="00AC3BB9" w:rsidRPr="00B72895" w:rsidRDefault="00AC3BB9" w:rsidP="005E0DE2">
            <w:pPr>
              <w:ind w:left="34"/>
              <w:rPr>
                <w:rFonts w:asciiTheme="majorHAnsi" w:hAnsiTheme="majorHAnsi" w:cstheme="majorHAnsi"/>
                <w:sz w:val="22"/>
                <w:szCs w:val="22"/>
              </w:rPr>
            </w:pPr>
          </w:p>
        </w:tc>
        <w:tc>
          <w:tcPr>
            <w:tcW w:w="4394" w:type="dxa"/>
          </w:tcPr>
          <w:p w14:paraId="576A66E1" w14:textId="77777777" w:rsidR="00AC3BB9" w:rsidRPr="00B72895" w:rsidRDefault="00AC3BB9" w:rsidP="005E0DE2">
            <w:pPr>
              <w:ind w:left="-142"/>
              <w:rPr>
                <w:rFonts w:asciiTheme="majorHAnsi" w:hAnsiTheme="majorHAnsi" w:cstheme="majorHAnsi"/>
                <w:sz w:val="22"/>
                <w:szCs w:val="22"/>
              </w:rPr>
            </w:pPr>
          </w:p>
        </w:tc>
      </w:tr>
    </w:tbl>
    <w:p w14:paraId="534358A7" w14:textId="77777777" w:rsidR="00F6770E" w:rsidRPr="00B72895" w:rsidRDefault="00F6770E" w:rsidP="00DA73DB">
      <w:pPr>
        <w:rPr>
          <w:rFonts w:asciiTheme="majorHAnsi" w:hAnsiTheme="majorHAnsi" w:cstheme="majorHAnsi"/>
          <w:sz w:val="22"/>
          <w:szCs w:val="22"/>
        </w:rPr>
      </w:pPr>
    </w:p>
    <w:p w14:paraId="206144DB" w14:textId="12C6F373" w:rsidR="00F6770E" w:rsidRPr="00B72895" w:rsidRDefault="00F6770E" w:rsidP="00F6770E">
      <w:pPr>
        <w:ind w:left="-142"/>
        <w:rPr>
          <w:rFonts w:asciiTheme="majorHAnsi" w:hAnsiTheme="majorHAnsi" w:cstheme="majorHAnsi"/>
          <w:sz w:val="22"/>
          <w:szCs w:val="22"/>
        </w:rPr>
      </w:pPr>
      <w:r w:rsidRPr="00B72895">
        <w:rPr>
          <w:rFonts w:asciiTheme="majorHAnsi" w:hAnsiTheme="majorHAnsi" w:cstheme="majorHAnsi"/>
          <w:sz w:val="22"/>
          <w:szCs w:val="22"/>
        </w:rPr>
        <w:t>6</w:t>
      </w:r>
      <w:r w:rsidRPr="00B72895">
        <w:rPr>
          <w:rFonts w:asciiTheme="majorHAnsi" w:hAnsiTheme="majorHAnsi" w:cstheme="majorHAnsi"/>
          <w:sz w:val="22"/>
          <w:szCs w:val="22"/>
          <w:vertAlign w:val="superscript"/>
        </w:rPr>
        <w:t>ème</w:t>
      </w:r>
      <w:r w:rsidRPr="00B72895">
        <w:rPr>
          <w:rFonts w:asciiTheme="majorHAnsi" w:hAnsiTheme="majorHAnsi" w:cstheme="majorHAnsi"/>
          <w:sz w:val="22"/>
          <w:szCs w:val="22"/>
        </w:rPr>
        <w:t xml:space="preserve"> contractant </w:t>
      </w:r>
    </w:p>
    <w:tbl>
      <w:tblPr>
        <w:tblW w:w="0" w:type="auto"/>
        <w:tblInd w:w="675" w:type="dxa"/>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4472"/>
        <w:gridCol w:w="3964"/>
      </w:tblGrid>
      <w:tr w:rsidR="00B72895" w:rsidRPr="00B72895" w14:paraId="61007450" w14:textId="77777777" w:rsidTr="00F6770E">
        <w:tc>
          <w:tcPr>
            <w:tcW w:w="4962" w:type="dxa"/>
          </w:tcPr>
          <w:p w14:paraId="4E9B57E7" w14:textId="77777777" w:rsidR="00F6770E" w:rsidRPr="00B72895" w:rsidRDefault="00F6770E" w:rsidP="00F6770E">
            <w:pPr>
              <w:ind w:left="34"/>
              <w:rPr>
                <w:rFonts w:asciiTheme="majorHAnsi" w:hAnsiTheme="majorHAnsi" w:cstheme="majorHAnsi"/>
                <w:sz w:val="22"/>
                <w:szCs w:val="22"/>
              </w:rPr>
            </w:pPr>
            <w:r w:rsidRPr="00B72895">
              <w:rPr>
                <w:rFonts w:asciiTheme="majorHAnsi" w:hAnsiTheme="majorHAnsi" w:cstheme="majorHAnsi"/>
                <w:sz w:val="22"/>
                <w:szCs w:val="22"/>
              </w:rPr>
              <w:t>Compte ouvert au nom de</w:t>
            </w:r>
          </w:p>
          <w:p w14:paraId="38882AA9" w14:textId="77777777" w:rsidR="00F6770E" w:rsidRPr="00B72895" w:rsidRDefault="00F6770E" w:rsidP="00F6770E">
            <w:pPr>
              <w:ind w:left="34"/>
              <w:rPr>
                <w:rFonts w:asciiTheme="majorHAnsi" w:hAnsiTheme="majorHAnsi" w:cstheme="majorHAnsi"/>
                <w:sz w:val="22"/>
                <w:szCs w:val="22"/>
              </w:rPr>
            </w:pPr>
          </w:p>
        </w:tc>
        <w:tc>
          <w:tcPr>
            <w:tcW w:w="4394" w:type="dxa"/>
          </w:tcPr>
          <w:p w14:paraId="5AD964E4" w14:textId="77777777" w:rsidR="00F6770E" w:rsidRPr="00B72895" w:rsidRDefault="00F6770E" w:rsidP="00F6770E">
            <w:pPr>
              <w:ind w:left="-142"/>
              <w:rPr>
                <w:rFonts w:asciiTheme="majorHAnsi" w:hAnsiTheme="majorHAnsi" w:cstheme="majorHAnsi"/>
                <w:sz w:val="22"/>
                <w:szCs w:val="22"/>
              </w:rPr>
            </w:pPr>
          </w:p>
        </w:tc>
      </w:tr>
      <w:tr w:rsidR="00B72895" w:rsidRPr="00B72895" w14:paraId="75FFEE76" w14:textId="77777777" w:rsidTr="00F6770E">
        <w:tc>
          <w:tcPr>
            <w:tcW w:w="4962" w:type="dxa"/>
          </w:tcPr>
          <w:p w14:paraId="697B1A12" w14:textId="77777777" w:rsidR="00F6770E" w:rsidRPr="00B72895" w:rsidRDefault="00F6770E" w:rsidP="00F6770E">
            <w:pPr>
              <w:ind w:left="34"/>
              <w:rPr>
                <w:rFonts w:asciiTheme="majorHAnsi" w:hAnsiTheme="majorHAnsi" w:cstheme="majorHAnsi"/>
                <w:sz w:val="22"/>
                <w:szCs w:val="22"/>
              </w:rPr>
            </w:pPr>
            <w:r w:rsidRPr="00B72895">
              <w:rPr>
                <w:rFonts w:asciiTheme="majorHAnsi" w:hAnsiTheme="majorHAnsi" w:cstheme="majorHAnsi"/>
                <w:sz w:val="22"/>
                <w:szCs w:val="22"/>
              </w:rPr>
              <w:t xml:space="preserve">Sous le numéro </w:t>
            </w:r>
          </w:p>
          <w:p w14:paraId="32A40BCB" w14:textId="77777777" w:rsidR="00F6770E" w:rsidRPr="00B72895" w:rsidRDefault="00F6770E" w:rsidP="00F6770E">
            <w:pPr>
              <w:ind w:left="34"/>
              <w:rPr>
                <w:rFonts w:asciiTheme="majorHAnsi" w:hAnsiTheme="majorHAnsi" w:cstheme="majorHAnsi"/>
                <w:sz w:val="22"/>
                <w:szCs w:val="22"/>
              </w:rPr>
            </w:pPr>
          </w:p>
        </w:tc>
        <w:tc>
          <w:tcPr>
            <w:tcW w:w="4394" w:type="dxa"/>
          </w:tcPr>
          <w:p w14:paraId="5A6529C2" w14:textId="77777777" w:rsidR="00F6770E" w:rsidRPr="00B72895" w:rsidRDefault="00F6770E" w:rsidP="00F6770E">
            <w:pPr>
              <w:rPr>
                <w:rFonts w:asciiTheme="majorHAnsi" w:hAnsiTheme="majorHAnsi" w:cstheme="majorHAnsi"/>
                <w:sz w:val="22"/>
                <w:szCs w:val="22"/>
              </w:rPr>
            </w:pPr>
            <w:r w:rsidRPr="00B72895">
              <w:rPr>
                <w:rFonts w:asciiTheme="majorHAnsi" w:hAnsiTheme="majorHAnsi" w:cstheme="majorHAnsi"/>
                <w:sz w:val="22"/>
                <w:szCs w:val="22"/>
              </w:rPr>
              <w:t>Clé RIB :</w:t>
            </w:r>
          </w:p>
        </w:tc>
      </w:tr>
      <w:tr w:rsidR="00B72895" w:rsidRPr="00B72895" w14:paraId="4EB65520" w14:textId="77777777" w:rsidTr="00F6770E">
        <w:tc>
          <w:tcPr>
            <w:tcW w:w="4962" w:type="dxa"/>
          </w:tcPr>
          <w:p w14:paraId="766C0FC9" w14:textId="77777777" w:rsidR="00F6770E" w:rsidRPr="00B72895" w:rsidRDefault="00F6770E" w:rsidP="00F6770E">
            <w:pPr>
              <w:ind w:left="34"/>
              <w:rPr>
                <w:rFonts w:asciiTheme="majorHAnsi" w:hAnsiTheme="majorHAnsi" w:cstheme="majorHAnsi"/>
                <w:sz w:val="22"/>
                <w:szCs w:val="22"/>
              </w:rPr>
            </w:pPr>
            <w:r w:rsidRPr="00B72895">
              <w:rPr>
                <w:rFonts w:asciiTheme="majorHAnsi" w:hAnsiTheme="majorHAnsi" w:cstheme="majorHAnsi"/>
                <w:sz w:val="22"/>
                <w:szCs w:val="22"/>
              </w:rPr>
              <w:t>Banque</w:t>
            </w:r>
          </w:p>
          <w:p w14:paraId="2AA69A04" w14:textId="77777777" w:rsidR="00F6770E" w:rsidRPr="00B72895" w:rsidRDefault="00F6770E" w:rsidP="00F6770E">
            <w:pPr>
              <w:ind w:left="34"/>
              <w:rPr>
                <w:rFonts w:asciiTheme="majorHAnsi" w:hAnsiTheme="majorHAnsi" w:cstheme="majorHAnsi"/>
                <w:sz w:val="22"/>
                <w:szCs w:val="22"/>
              </w:rPr>
            </w:pPr>
          </w:p>
        </w:tc>
        <w:tc>
          <w:tcPr>
            <w:tcW w:w="4394" w:type="dxa"/>
          </w:tcPr>
          <w:p w14:paraId="546F5901" w14:textId="77777777" w:rsidR="00F6770E" w:rsidRPr="00B72895" w:rsidRDefault="00F6770E" w:rsidP="00F6770E">
            <w:pPr>
              <w:rPr>
                <w:rFonts w:asciiTheme="majorHAnsi" w:hAnsiTheme="majorHAnsi" w:cstheme="majorHAnsi"/>
                <w:sz w:val="22"/>
                <w:szCs w:val="22"/>
              </w:rPr>
            </w:pPr>
            <w:r w:rsidRPr="00B72895">
              <w:rPr>
                <w:rFonts w:asciiTheme="majorHAnsi" w:hAnsiTheme="majorHAnsi" w:cstheme="majorHAnsi"/>
                <w:sz w:val="22"/>
                <w:szCs w:val="22"/>
              </w:rPr>
              <w:t>Code guichet</w:t>
            </w:r>
          </w:p>
        </w:tc>
      </w:tr>
      <w:tr w:rsidR="00B72895" w:rsidRPr="00B72895" w14:paraId="5956F2C8" w14:textId="77777777" w:rsidTr="00F6770E">
        <w:tc>
          <w:tcPr>
            <w:tcW w:w="4962" w:type="dxa"/>
          </w:tcPr>
          <w:p w14:paraId="43EC9DB1" w14:textId="77777777" w:rsidR="00F6770E" w:rsidRPr="00B72895" w:rsidRDefault="00F6770E" w:rsidP="00F6770E">
            <w:pPr>
              <w:ind w:left="34"/>
              <w:rPr>
                <w:rFonts w:asciiTheme="majorHAnsi" w:hAnsiTheme="majorHAnsi" w:cstheme="majorHAnsi"/>
                <w:sz w:val="22"/>
                <w:szCs w:val="22"/>
              </w:rPr>
            </w:pPr>
            <w:r w:rsidRPr="00B72895">
              <w:rPr>
                <w:rFonts w:asciiTheme="majorHAnsi" w:hAnsiTheme="majorHAnsi" w:cstheme="majorHAnsi"/>
                <w:sz w:val="22"/>
                <w:szCs w:val="22"/>
              </w:rPr>
              <w:t>Code banque</w:t>
            </w:r>
          </w:p>
          <w:p w14:paraId="676A6CCF" w14:textId="77777777" w:rsidR="00F6770E" w:rsidRPr="00B72895" w:rsidRDefault="00F6770E" w:rsidP="00F6770E">
            <w:pPr>
              <w:ind w:left="34"/>
              <w:rPr>
                <w:rFonts w:asciiTheme="majorHAnsi" w:hAnsiTheme="majorHAnsi" w:cstheme="majorHAnsi"/>
                <w:sz w:val="22"/>
                <w:szCs w:val="22"/>
              </w:rPr>
            </w:pPr>
          </w:p>
        </w:tc>
        <w:tc>
          <w:tcPr>
            <w:tcW w:w="4394" w:type="dxa"/>
          </w:tcPr>
          <w:p w14:paraId="78DD3569" w14:textId="77777777" w:rsidR="00F6770E" w:rsidRPr="00B72895" w:rsidRDefault="00F6770E" w:rsidP="00F6770E">
            <w:pPr>
              <w:ind w:left="-142"/>
              <w:rPr>
                <w:rFonts w:asciiTheme="majorHAnsi" w:hAnsiTheme="majorHAnsi" w:cstheme="majorHAnsi"/>
                <w:sz w:val="22"/>
                <w:szCs w:val="22"/>
              </w:rPr>
            </w:pPr>
          </w:p>
        </w:tc>
      </w:tr>
    </w:tbl>
    <w:p w14:paraId="7C37C4F1" w14:textId="5B2172AB" w:rsidR="00890409" w:rsidRPr="00B72895" w:rsidRDefault="00F6770E" w:rsidP="00DA73DB">
      <w:pPr>
        <w:rPr>
          <w:rFonts w:asciiTheme="majorHAnsi" w:hAnsiTheme="majorHAnsi" w:cstheme="majorHAnsi"/>
          <w:sz w:val="22"/>
          <w:szCs w:val="22"/>
        </w:rPr>
      </w:pPr>
      <w:r w:rsidRPr="00B72895">
        <w:rPr>
          <w:rFonts w:asciiTheme="majorHAnsi" w:hAnsiTheme="majorHAnsi" w:cstheme="majorHAnsi"/>
          <w:sz w:val="22"/>
          <w:szCs w:val="22"/>
        </w:rPr>
        <w:br w:type="page"/>
      </w:r>
    </w:p>
    <w:p w14:paraId="7F8E6A9D" w14:textId="4F802DF0" w:rsidR="00AB5C43" w:rsidRPr="00B72895" w:rsidRDefault="00B72895" w:rsidP="00AB5C43">
      <w:pPr>
        <w:pStyle w:val="Titre1"/>
        <w:numPr>
          <w:ilvl w:val="0"/>
          <w:numId w:val="1"/>
        </w:numPr>
        <w:rPr>
          <w:szCs w:val="24"/>
        </w:rPr>
      </w:pPr>
      <w:bookmarkStart w:id="810" w:name="_Toc191028553"/>
      <w:r>
        <w:rPr>
          <w:szCs w:val="24"/>
        </w:rPr>
        <w:lastRenderedPageBreak/>
        <w:t>SIGNATURE</w:t>
      </w:r>
      <w:bookmarkEnd w:id="810"/>
    </w:p>
    <w:p w14:paraId="70284FD0" w14:textId="46BE6243" w:rsidR="00AC3BB9" w:rsidRPr="00C11202" w:rsidRDefault="00AC3BB9" w:rsidP="00AC3BB9">
      <w:pPr>
        <w:rPr>
          <w:rFonts w:asciiTheme="majorHAnsi" w:hAnsiTheme="majorHAnsi" w:cstheme="majorHAnsi"/>
          <w:sz w:val="22"/>
          <w:szCs w:val="22"/>
          <w:lang w:eastAsia="ar-SA"/>
        </w:rPr>
      </w:pPr>
      <w:r w:rsidRPr="00C11202">
        <w:rPr>
          <w:rFonts w:asciiTheme="majorHAnsi" w:hAnsiTheme="majorHAnsi" w:cstheme="majorHAnsi"/>
          <w:sz w:val="22"/>
          <w:szCs w:val="22"/>
        </w:rPr>
        <w:tab/>
      </w:r>
      <w:bookmarkEnd w:id="785"/>
    </w:p>
    <w:tbl>
      <w:tblPr>
        <w:tblW w:w="0" w:type="auto"/>
        <w:tblLook w:val="04A0" w:firstRow="1" w:lastRow="0" w:firstColumn="1" w:lastColumn="0" w:noHBand="0" w:noVBand="1"/>
      </w:tblPr>
      <w:tblGrid>
        <w:gridCol w:w="5295"/>
        <w:gridCol w:w="3826"/>
      </w:tblGrid>
      <w:tr w:rsidR="00AC3BB9" w:rsidRPr="00C11202" w14:paraId="4A3205AB" w14:textId="77777777" w:rsidTr="005E0DE2">
        <w:tc>
          <w:tcPr>
            <w:tcW w:w="5353" w:type="dxa"/>
          </w:tcPr>
          <w:p w14:paraId="558AC969" w14:textId="38961603" w:rsidR="005E02EC" w:rsidRDefault="00AC3BB9" w:rsidP="00847CE3">
            <w:pPr>
              <w:ind w:firstLine="36"/>
              <w:rPr>
                <w:rFonts w:asciiTheme="majorHAnsi" w:hAnsiTheme="majorHAnsi" w:cstheme="majorHAnsi"/>
                <w:b/>
                <w:sz w:val="22"/>
                <w:szCs w:val="22"/>
              </w:rPr>
            </w:pPr>
            <w:r w:rsidRPr="00C11202">
              <w:rPr>
                <w:rFonts w:asciiTheme="majorHAnsi" w:hAnsiTheme="majorHAnsi" w:cstheme="majorHAnsi"/>
                <w:b/>
                <w:sz w:val="22"/>
                <w:szCs w:val="22"/>
              </w:rPr>
              <w:t>Fait en un seul original à …………………………………….</w:t>
            </w:r>
          </w:p>
          <w:p w14:paraId="698975BE" w14:textId="77777777" w:rsidR="00AC3BB9" w:rsidRDefault="00AC3BB9" w:rsidP="00FA0064">
            <w:pPr>
              <w:rPr>
                <w:rFonts w:asciiTheme="majorHAnsi" w:hAnsiTheme="majorHAnsi" w:cstheme="majorHAnsi"/>
                <w:sz w:val="22"/>
                <w:szCs w:val="22"/>
              </w:rPr>
            </w:pPr>
          </w:p>
          <w:p w14:paraId="386E3752" w14:textId="77777777" w:rsidR="005E02EC" w:rsidRDefault="005E02EC" w:rsidP="00FA0064">
            <w:pPr>
              <w:rPr>
                <w:rFonts w:asciiTheme="majorHAnsi" w:hAnsiTheme="majorHAnsi" w:cstheme="majorHAnsi"/>
                <w:sz w:val="22"/>
                <w:szCs w:val="22"/>
              </w:rPr>
            </w:pPr>
            <w:r>
              <w:rPr>
                <w:rFonts w:asciiTheme="majorHAnsi" w:hAnsiTheme="majorHAnsi" w:cstheme="majorHAnsi"/>
                <w:sz w:val="22"/>
                <w:szCs w:val="22"/>
              </w:rPr>
              <w:t>Lu et approuvé</w:t>
            </w:r>
          </w:p>
          <w:p w14:paraId="02972A0D" w14:textId="77777777" w:rsidR="005E02EC" w:rsidRDefault="005E02EC" w:rsidP="00FA0064">
            <w:pPr>
              <w:rPr>
                <w:rFonts w:asciiTheme="majorHAnsi" w:hAnsiTheme="majorHAnsi" w:cstheme="majorHAnsi"/>
                <w:sz w:val="22"/>
                <w:szCs w:val="22"/>
              </w:rPr>
            </w:pPr>
          </w:p>
          <w:p w14:paraId="70D75591" w14:textId="18954D56" w:rsidR="005E02EC" w:rsidRPr="00FA0064" w:rsidRDefault="008C09D3" w:rsidP="00FA0064">
            <w:pPr>
              <w:rPr>
                <w:rFonts w:asciiTheme="majorHAnsi" w:hAnsiTheme="majorHAnsi" w:cstheme="majorHAnsi"/>
                <w:sz w:val="22"/>
                <w:szCs w:val="22"/>
              </w:rPr>
            </w:pPr>
            <w:r>
              <w:rPr>
                <w:rFonts w:asciiTheme="majorHAnsi" w:hAnsiTheme="majorHAnsi" w:cstheme="majorHAnsi"/>
                <w:sz w:val="22"/>
                <w:szCs w:val="22"/>
              </w:rPr>
              <w:t>Signature</w:t>
            </w:r>
            <w:r w:rsidR="005E02EC">
              <w:rPr>
                <w:rFonts w:asciiTheme="majorHAnsi" w:hAnsiTheme="majorHAnsi" w:cstheme="majorHAnsi"/>
                <w:sz w:val="22"/>
                <w:szCs w:val="22"/>
              </w:rPr>
              <w:t>(s) du (ou des) prestataires(s) ou du mandataire dûment habilité par un pouvoir (ci-joint) des co-traitants.</w:t>
            </w:r>
          </w:p>
        </w:tc>
        <w:tc>
          <w:tcPr>
            <w:tcW w:w="3857" w:type="dxa"/>
          </w:tcPr>
          <w:p w14:paraId="7FA92590" w14:textId="48773F68" w:rsidR="00AC3BB9" w:rsidRPr="00C11202" w:rsidRDefault="001F590C" w:rsidP="005E0DE2">
            <w:pPr>
              <w:ind w:left="-142"/>
              <w:rPr>
                <w:rFonts w:asciiTheme="majorHAnsi" w:hAnsiTheme="majorHAnsi" w:cstheme="majorHAnsi"/>
                <w:b/>
                <w:sz w:val="22"/>
                <w:szCs w:val="22"/>
              </w:rPr>
            </w:pPr>
            <w:r w:rsidRPr="00C11202">
              <w:rPr>
                <w:rFonts w:asciiTheme="majorHAnsi" w:hAnsiTheme="majorHAnsi" w:cstheme="majorHAnsi"/>
                <w:b/>
                <w:sz w:val="22"/>
                <w:szCs w:val="22"/>
              </w:rPr>
              <w:t xml:space="preserve"> </w:t>
            </w:r>
            <w:r w:rsidR="00AC3BB9" w:rsidRPr="00C11202">
              <w:rPr>
                <w:rFonts w:asciiTheme="majorHAnsi" w:hAnsiTheme="majorHAnsi" w:cstheme="majorHAnsi"/>
                <w:b/>
                <w:sz w:val="22"/>
                <w:szCs w:val="22"/>
              </w:rPr>
              <w:t>Le …………………………………</w:t>
            </w:r>
          </w:p>
          <w:p w14:paraId="4DADE2CF" w14:textId="77777777" w:rsidR="00930E30" w:rsidRPr="00C11202" w:rsidRDefault="00930E30" w:rsidP="005E0DE2">
            <w:pPr>
              <w:ind w:left="-142"/>
              <w:rPr>
                <w:rFonts w:asciiTheme="majorHAnsi" w:hAnsiTheme="majorHAnsi" w:cstheme="majorHAnsi"/>
                <w:b/>
                <w:sz w:val="22"/>
                <w:szCs w:val="22"/>
              </w:rPr>
            </w:pPr>
          </w:p>
          <w:p w14:paraId="485D9BE2" w14:textId="1712F782" w:rsidR="00930E30" w:rsidRPr="00C11202" w:rsidRDefault="00930E30" w:rsidP="005E0DE2">
            <w:pPr>
              <w:ind w:left="-142"/>
              <w:rPr>
                <w:rFonts w:asciiTheme="majorHAnsi" w:hAnsiTheme="majorHAnsi" w:cstheme="majorHAnsi"/>
                <w:b/>
                <w:sz w:val="22"/>
                <w:szCs w:val="22"/>
              </w:rPr>
            </w:pPr>
          </w:p>
        </w:tc>
      </w:tr>
      <w:tr w:rsidR="00AC3BB9" w:rsidRPr="00C11202" w14:paraId="2B2552DD" w14:textId="77777777" w:rsidTr="005E0DE2">
        <w:tc>
          <w:tcPr>
            <w:tcW w:w="5353" w:type="dxa"/>
          </w:tcPr>
          <w:p w14:paraId="7C103F6B" w14:textId="77777777" w:rsidR="00AC3BB9" w:rsidRPr="00C11202" w:rsidRDefault="00AC3BB9" w:rsidP="005E0DE2">
            <w:pPr>
              <w:ind w:left="-142"/>
              <w:rPr>
                <w:rFonts w:asciiTheme="majorHAnsi" w:hAnsiTheme="majorHAnsi" w:cstheme="majorHAnsi"/>
                <w:sz w:val="22"/>
                <w:szCs w:val="22"/>
              </w:rPr>
            </w:pPr>
          </w:p>
        </w:tc>
        <w:tc>
          <w:tcPr>
            <w:tcW w:w="3857" w:type="dxa"/>
          </w:tcPr>
          <w:p w14:paraId="165DE4F5" w14:textId="77777777" w:rsidR="00AC3BB9" w:rsidRPr="00C11202" w:rsidRDefault="00AC3BB9" w:rsidP="005E0DE2">
            <w:pPr>
              <w:ind w:left="-142"/>
              <w:rPr>
                <w:rFonts w:asciiTheme="majorHAnsi" w:hAnsiTheme="majorHAnsi" w:cstheme="majorHAnsi"/>
                <w:sz w:val="22"/>
                <w:szCs w:val="22"/>
              </w:rPr>
            </w:pPr>
          </w:p>
        </w:tc>
      </w:tr>
      <w:tr w:rsidR="00AC3BB9" w:rsidRPr="00C11202" w14:paraId="0B2DC329" w14:textId="77777777" w:rsidTr="005E0DE2">
        <w:tc>
          <w:tcPr>
            <w:tcW w:w="5353" w:type="dxa"/>
          </w:tcPr>
          <w:p w14:paraId="51E8A32E" w14:textId="77777777" w:rsidR="00AC3BB9" w:rsidRPr="00C11202" w:rsidRDefault="00AC3BB9" w:rsidP="005E0DE2">
            <w:pPr>
              <w:ind w:left="708"/>
              <w:rPr>
                <w:rFonts w:asciiTheme="majorHAnsi" w:hAnsiTheme="majorHAnsi" w:cstheme="majorHAnsi"/>
                <w:sz w:val="22"/>
                <w:szCs w:val="22"/>
              </w:rPr>
            </w:pPr>
            <w:r w:rsidRPr="00C11202">
              <w:rPr>
                <w:rFonts w:asciiTheme="majorHAnsi" w:hAnsiTheme="majorHAnsi" w:cstheme="majorHAnsi"/>
                <w:sz w:val="22"/>
                <w:szCs w:val="22"/>
              </w:rPr>
              <w:t>Le mandataire du groupement</w:t>
            </w:r>
          </w:p>
        </w:tc>
        <w:tc>
          <w:tcPr>
            <w:tcW w:w="3857" w:type="dxa"/>
          </w:tcPr>
          <w:p w14:paraId="64C8ECB5" w14:textId="7517DF42" w:rsidR="00AC3BB9" w:rsidRPr="00C11202" w:rsidRDefault="00AC3BB9" w:rsidP="005E0DE2">
            <w:pPr>
              <w:ind w:left="708"/>
              <w:rPr>
                <w:rFonts w:asciiTheme="majorHAnsi" w:hAnsiTheme="majorHAnsi" w:cstheme="majorHAnsi"/>
                <w:sz w:val="22"/>
                <w:szCs w:val="22"/>
              </w:rPr>
            </w:pPr>
            <w:r w:rsidRPr="00C11202">
              <w:rPr>
                <w:rFonts w:asciiTheme="majorHAnsi" w:hAnsiTheme="majorHAnsi" w:cstheme="majorHAnsi"/>
                <w:sz w:val="22"/>
                <w:szCs w:val="22"/>
              </w:rPr>
              <w:t>Le 2</w:t>
            </w:r>
            <w:r w:rsidRPr="00C11202">
              <w:rPr>
                <w:rFonts w:asciiTheme="majorHAnsi" w:hAnsiTheme="majorHAnsi" w:cstheme="majorHAnsi"/>
                <w:sz w:val="22"/>
                <w:szCs w:val="22"/>
                <w:vertAlign w:val="superscript"/>
              </w:rPr>
              <w:t>ème</w:t>
            </w:r>
            <w:r w:rsidRPr="00C11202">
              <w:rPr>
                <w:rFonts w:asciiTheme="majorHAnsi" w:hAnsiTheme="majorHAnsi" w:cstheme="majorHAnsi"/>
                <w:sz w:val="22"/>
                <w:szCs w:val="22"/>
              </w:rPr>
              <w:t xml:space="preserve"> co</w:t>
            </w:r>
            <w:r w:rsidR="0019366F" w:rsidRPr="00C11202">
              <w:rPr>
                <w:rFonts w:asciiTheme="majorHAnsi" w:hAnsiTheme="majorHAnsi" w:cstheme="majorHAnsi"/>
                <w:sz w:val="22"/>
                <w:szCs w:val="22"/>
              </w:rPr>
              <w:t>-</w:t>
            </w:r>
            <w:r w:rsidRPr="00C11202">
              <w:rPr>
                <w:rFonts w:asciiTheme="majorHAnsi" w:hAnsiTheme="majorHAnsi" w:cstheme="majorHAnsi"/>
                <w:sz w:val="22"/>
                <w:szCs w:val="22"/>
              </w:rPr>
              <w:t>traitant</w:t>
            </w:r>
          </w:p>
        </w:tc>
      </w:tr>
      <w:tr w:rsidR="00AC3BB9" w:rsidRPr="00C11202" w14:paraId="652D3C6B" w14:textId="77777777" w:rsidTr="005E0DE2">
        <w:tc>
          <w:tcPr>
            <w:tcW w:w="5353" w:type="dxa"/>
          </w:tcPr>
          <w:p w14:paraId="75A4A27B" w14:textId="77777777" w:rsidR="00AC3BB9" w:rsidRPr="00C11202" w:rsidRDefault="00AC3BB9" w:rsidP="005E0DE2">
            <w:pPr>
              <w:ind w:left="-142"/>
              <w:rPr>
                <w:rFonts w:asciiTheme="majorHAnsi" w:hAnsiTheme="majorHAnsi" w:cstheme="majorHAnsi"/>
                <w:sz w:val="22"/>
                <w:szCs w:val="22"/>
              </w:rPr>
            </w:pPr>
          </w:p>
        </w:tc>
        <w:tc>
          <w:tcPr>
            <w:tcW w:w="3857" w:type="dxa"/>
          </w:tcPr>
          <w:p w14:paraId="47FA376D" w14:textId="77777777" w:rsidR="00AC3BB9" w:rsidRPr="00C11202" w:rsidRDefault="00AC3BB9" w:rsidP="005E0DE2">
            <w:pPr>
              <w:ind w:left="-142"/>
              <w:rPr>
                <w:rFonts w:asciiTheme="majorHAnsi" w:hAnsiTheme="majorHAnsi" w:cstheme="majorHAnsi"/>
                <w:sz w:val="22"/>
                <w:szCs w:val="22"/>
              </w:rPr>
            </w:pPr>
          </w:p>
        </w:tc>
      </w:tr>
      <w:tr w:rsidR="00AC3BB9" w:rsidRPr="00C11202" w14:paraId="6B11C073" w14:textId="77777777" w:rsidTr="005E0DE2">
        <w:tc>
          <w:tcPr>
            <w:tcW w:w="5353" w:type="dxa"/>
          </w:tcPr>
          <w:p w14:paraId="1373BD53" w14:textId="77777777" w:rsidR="00AC3BB9" w:rsidRPr="00C11202" w:rsidRDefault="00AC3BB9" w:rsidP="005E0DE2">
            <w:pPr>
              <w:ind w:left="-142"/>
              <w:rPr>
                <w:rFonts w:asciiTheme="majorHAnsi" w:hAnsiTheme="majorHAnsi" w:cstheme="majorHAnsi"/>
                <w:sz w:val="22"/>
                <w:szCs w:val="22"/>
              </w:rPr>
            </w:pPr>
          </w:p>
        </w:tc>
        <w:tc>
          <w:tcPr>
            <w:tcW w:w="3857" w:type="dxa"/>
          </w:tcPr>
          <w:p w14:paraId="5A32D492" w14:textId="77777777" w:rsidR="00AC3BB9" w:rsidRPr="00C11202" w:rsidRDefault="00AC3BB9" w:rsidP="005E0DE2">
            <w:pPr>
              <w:ind w:left="-142"/>
              <w:rPr>
                <w:rFonts w:asciiTheme="majorHAnsi" w:hAnsiTheme="majorHAnsi" w:cstheme="majorHAnsi"/>
                <w:sz w:val="22"/>
                <w:szCs w:val="22"/>
              </w:rPr>
            </w:pPr>
          </w:p>
        </w:tc>
      </w:tr>
      <w:tr w:rsidR="00AC3BB9" w:rsidRPr="00C11202" w14:paraId="6F5E321F" w14:textId="77777777" w:rsidTr="005E0DE2">
        <w:tc>
          <w:tcPr>
            <w:tcW w:w="5353" w:type="dxa"/>
          </w:tcPr>
          <w:p w14:paraId="2310ECB2" w14:textId="77777777" w:rsidR="00AC3BB9" w:rsidRPr="00C11202" w:rsidRDefault="00AC3BB9" w:rsidP="005E0DE2">
            <w:pPr>
              <w:ind w:left="-142"/>
              <w:rPr>
                <w:rFonts w:asciiTheme="majorHAnsi" w:hAnsiTheme="majorHAnsi" w:cstheme="majorHAnsi"/>
                <w:sz w:val="22"/>
                <w:szCs w:val="22"/>
              </w:rPr>
            </w:pPr>
          </w:p>
        </w:tc>
        <w:tc>
          <w:tcPr>
            <w:tcW w:w="3857" w:type="dxa"/>
          </w:tcPr>
          <w:p w14:paraId="5B553850" w14:textId="77777777" w:rsidR="00AC3BB9" w:rsidRPr="00C11202" w:rsidRDefault="00AC3BB9" w:rsidP="005E0DE2">
            <w:pPr>
              <w:ind w:left="-142"/>
              <w:rPr>
                <w:rFonts w:asciiTheme="majorHAnsi" w:hAnsiTheme="majorHAnsi" w:cstheme="majorHAnsi"/>
                <w:sz w:val="22"/>
                <w:szCs w:val="22"/>
              </w:rPr>
            </w:pPr>
          </w:p>
        </w:tc>
      </w:tr>
      <w:tr w:rsidR="00AC3BB9" w:rsidRPr="00C11202" w14:paraId="21E1F6B4" w14:textId="77777777" w:rsidTr="005E0DE2">
        <w:tc>
          <w:tcPr>
            <w:tcW w:w="5353" w:type="dxa"/>
          </w:tcPr>
          <w:p w14:paraId="0BB5C008" w14:textId="77777777" w:rsidR="00AC3BB9" w:rsidRPr="00C11202" w:rsidRDefault="00AC3BB9" w:rsidP="005E0DE2">
            <w:pPr>
              <w:ind w:left="-142"/>
              <w:rPr>
                <w:rFonts w:asciiTheme="majorHAnsi" w:hAnsiTheme="majorHAnsi" w:cstheme="majorHAnsi"/>
                <w:sz w:val="22"/>
                <w:szCs w:val="22"/>
              </w:rPr>
            </w:pPr>
          </w:p>
        </w:tc>
        <w:tc>
          <w:tcPr>
            <w:tcW w:w="3857" w:type="dxa"/>
          </w:tcPr>
          <w:p w14:paraId="5694B49E" w14:textId="77777777" w:rsidR="00AC3BB9" w:rsidRPr="00C11202" w:rsidRDefault="00AC3BB9" w:rsidP="005E0DE2">
            <w:pPr>
              <w:ind w:left="-142"/>
              <w:rPr>
                <w:rFonts w:asciiTheme="majorHAnsi" w:hAnsiTheme="majorHAnsi" w:cstheme="majorHAnsi"/>
                <w:sz w:val="22"/>
                <w:szCs w:val="22"/>
              </w:rPr>
            </w:pPr>
          </w:p>
        </w:tc>
      </w:tr>
      <w:tr w:rsidR="00AC3BB9" w:rsidRPr="00C11202" w14:paraId="37416AF7" w14:textId="77777777" w:rsidTr="005E0DE2">
        <w:tc>
          <w:tcPr>
            <w:tcW w:w="5353" w:type="dxa"/>
          </w:tcPr>
          <w:p w14:paraId="74C2210B" w14:textId="77777777" w:rsidR="00AC3BB9" w:rsidRPr="00C11202" w:rsidRDefault="00AC3BB9" w:rsidP="005E0DE2">
            <w:pPr>
              <w:ind w:left="-142"/>
              <w:rPr>
                <w:rFonts w:asciiTheme="majorHAnsi" w:hAnsiTheme="majorHAnsi" w:cstheme="majorHAnsi"/>
                <w:sz w:val="22"/>
                <w:szCs w:val="22"/>
              </w:rPr>
            </w:pPr>
          </w:p>
        </w:tc>
        <w:tc>
          <w:tcPr>
            <w:tcW w:w="3857" w:type="dxa"/>
          </w:tcPr>
          <w:p w14:paraId="567A920A" w14:textId="77777777" w:rsidR="00AC3BB9" w:rsidRPr="00C11202" w:rsidRDefault="00AC3BB9" w:rsidP="005E0DE2">
            <w:pPr>
              <w:ind w:left="-142"/>
              <w:rPr>
                <w:rFonts w:asciiTheme="majorHAnsi" w:hAnsiTheme="majorHAnsi" w:cstheme="majorHAnsi"/>
                <w:sz w:val="22"/>
                <w:szCs w:val="22"/>
              </w:rPr>
            </w:pPr>
          </w:p>
        </w:tc>
      </w:tr>
      <w:tr w:rsidR="00AC3BB9" w:rsidRPr="00C11202" w14:paraId="72B5093D" w14:textId="77777777" w:rsidTr="005E0DE2">
        <w:tc>
          <w:tcPr>
            <w:tcW w:w="5353" w:type="dxa"/>
          </w:tcPr>
          <w:p w14:paraId="63B15DB2" w14:textId="77777777" w:rsidR="00AC3BB9" w:rsidRPr="00C11202" w:rsidRDefault="00AC3BB9" w:rsidP="005E0DE2">
            <w:pPr>
              <w:ind w:left="-142"/>
              <w:rPr>
                <w:rFonts w:asciiTheme="majorHAnsi" w:hAnsiTheme="majorHAnsi" w:cstheme="majorHAnsi"/>
                <w:sz w:val="22"/>
                <w:szCs w:val="22"/>
              </w:rPr>
            </w:pPr>
          </w:p>
        </w:tc>
        <w:tc>
          <w:tcPr>
            <w:tcW w:w="3857" w:type="dxa"/>
          </w:tcPr>
          <w:p w14:paraId="266458F2" w14:textId="77777777" w:rsidR="00AC3BB9" w:rsidRPr="00C11202" w:rsidRDefault="00AC3BB9" w:rsidP="005E0DE2">
            <w:pPr>
              <w:ind w:left="-142"/>
              <w:rPr>
                <w:rFonts w:asciiTheme="majorHAnsi" w:hAnsiTheme="majorHAnsi" w:cstheme="majorHAnsi"/>
                <w:sz w:val="22"/>
                <w:szCs w:val="22"/>
              </w:rPr>
            </w:pPr>
          </w:p>
        </w:tc>
      </w:tr>
      <w:tr w:rsidR="00AC3BB9" w:rsidRPr="00C11202" w14:paraId="6002FE60" w14:textId="77777777" w:rsidTr="005E0DE2">
        <w:tc>
          <w:tcPr>
            <w:tcW w:w="5353" w:type="dxa"/>
          </w:tcPr>
          <w:p w14:paraId="26305462" w14:textId="77777777" w:rsidR="00AC3BB9" w:rsidRPr="00C11202" w:rsidRDefault="00AC3BB9" w:rsidP="005E0DE2">
            <w:pPr>
              <w:ind w:left="-142"/>
              <w:rPr>
                <w:rFonts w:asciiTheme="majorHAnsi" w:hAnsiTheme="majorHAnsi" w:cstheme="majorHAnsi"/>
                <w:sz w:val="22"/>
                <w:szCs w:val="22"/>
              </w:rPr>
            </w:pPr>
          </w:p>
        </w:tc>
        <w:tc>
          <w:tcPr>
            <w:tcW w:w="3857" w:type="dxa"/>
          </w:tcPr>
          <w:p w14:paraId="27220ABF" w14:textId="77777777" w:rsidR="00AC3BB9" w:rsidRPr="00C11202" w:rsidRDefault="00AC3BB9" w:rsidP="005E0DE2">
            <w:pPr>
              <w:ind w:left="-142"/>
              <w:rPr>
                <w:rFonts w:asciiTheme="majorHAnsi" w:hAnsiTheme="majorHAnsi" w:cstheme="majorHAnsi"/>
                <w:sz w:val="22"/>
                <w:szCs w:val="22"/>
              </w:rPr>
            </w:pPr>
          </w:p>
        </w:tc>
      </w:tr>
      <w:tr w:rsidR="00AC3BB9" w:rsidRPr="00C11202" w14:paraId="568B75AB" w14:textId="77777777" w:rsidTr="005E0DE2">
        <w:tc>
          <w:tcPr>
            <w:tcW w:w="5353" w:type="dxa"/>
          </w:tcPr>
          <w:p w14:paraId="6DE5A388" w14:textId="77777777" w:rsidR="00AC3BB9" w:rsidRPr="00C11202" w:rsidRDefault="00AC3BB9" w:rsidP="005E0DE2">
            <w:pPr>
              <w:ind w:left="-142"/>
              <w:rPr>
                <w:rFonts w:asciiTheme="majorHAnsi" w:hAnsiTheme="majorHAnsi" w:cstheme="majorHAnsi"/>
                <w:sz w:val="22"/>
                <w:szCs w:val="22"/>
              </w:rPr>
            </w:pPr>
          </w:p>
        </w:tc>
        <w:tc>
          <w:tcPr>
            <w:tcW w:w="3857" w:type="dxa"/>
          </w:tcPr>
          <w:p w14:paraId="1DBF7F83" w14:textId="77777777" w:rsidR="00AC3BB9" w:rsidRPr="00C11202" w:rsidRDefault="00AC3BB9" w:rsidP="005E0DE2">
            <w:pPr>
              <w:ind w:left="-142"/>
              <w:rPr>
                <w:rFonts w:asciiTheme="majorHAnsi" w:hAnsiTheme="majorHAnsi" w:cstheme="majorHAnsi"/>
                <w:sz w:val="22"/>
                <w:szCs w:val="22"/>
              </w:rPr>
            </w:pPr>
          </w:p>
        </w:tc>
      </w:tr>
      <w:tr w:rsidR="00AC3BB9" w:rsidRPr="00C11202" w14:paraId="552CD571" w14:textId="77777777" w:rsidTr="005E0DE2">
        <w:tc>
          <w:tcPr>
            <w:tcW w:w="5353" w:type="dxa"/>
          </w:tcPr>
          <w:p w14:paraId="3F2DF9FD" w14:textId="77777777" w:rsidR="00AC3BB9" w:rsidRPr="00C11202" w:rsidRDefault="00AC3BB9" w:rsidP="005E0DE2">
            <w:pPr>
              <w:ind w:left="-142"/>
              <w:rPr>
                <w:rFonts w:asciiTheme="majorHAnsi" w:hAnsiTheme="majorHAnsi" w:cstheme="majorHAnsi"/>
                <w:sz w:val="22"/>
                <w:szCs w:val="22"/>
              </w:rPr>
            </w:pPr>
          </w:p>
        </w:tc>
        <w:tc>
          <w:tcPr>
            <w:tcW w:w="3857" w:type="dxa"/>
          </w:tcPr>
          <w:p w14:paraId="61DC22B8" w14:textId="77777777" w:rsidR="00AC3BB9" w:rsidRPr="00C11202" w:rsidRDefault="00AC3BB9" w:rsidP="005E0DE2">
            <w:pPr>
              <w:ind w:left="-142"/>
              <w:rPr>
                <w:rFonts w:asciiTheme="majorHAnsi" w:hAnsiTheme="majorHAnsi" w:cstheme="majorHAnsi"/>
                <w:sz w:val="22"/>
                <w:szCs w:val="22"/>
              </w:rPr>
            </w:pPr>
          </w:p>
        </w:tc>
      </w:tr>
      <w:tr w:rsidR="00AC3BB9" w:rsidRPr="00C11202" w14:paraId="7B3C8CF6" w14:textId="77777777" w:rsidTr="005E0DE2">
        <w:tc>
          <w:tcPr>
            <w:tcW w:w="5353" w:type="dxa"/>
          </w:tcPr>
          <w:p w14:paraId="34053FC5" w14:textId="6E4C02E4" w:rsidR="00AC3BB9" w:rsidRPr="00C11202" w:rsidRDefault="00AC3BB9" w:rsidP="005E0DE2">
            <w:pPr>
              <w:ind w:left="708"/>
              <w:rPr>
                <w:rFonts w:asciiTheme="majorHAnsi" w:hAnsiTheme="majorHAnsi" w:cstheme="majorHAnsi"/>
                <w:sz w:val="22"/>
                <w:szCs w:val="22"/>
              </w:rPr>
            </w:pPr>
            <w:r w:rsidRPr="00C11202">
              <w:rPr>
                <w:rFonts w:asciiTheme="majorHAnsi" w:hAnsiTheme="majorHAnsi" w:cstheme="majorHAnsi"/>
                <w:sz w:val="22"/>
                <w:szCs w:val="22"/>
              </w:rPr>
              <w:t>Le 3</w:t>
            </w:r>
            <w:r w:rsidRPr="00C11202">
              <w:rPr>
                <w:rFonts w:asciiTheme="majorHAnsi" w:hAnsiTheme="majorHAnsi" w:cstheme="majorHAnsi"/>
                <w:sz w:val="22"/>
                <w:szCs w:val="22"/>
                <w:vertAlign w:val="superscript"/>
              </w:rPr>
              <w:t>ème</w:t>
            </w:r>
            <w:r w:rsidRPr="00C11202">
              <w:rPr>
                <w:rFonts w:asciiTheme="majorHAnsi" w:hAnsiTheme="majorHAnsi" w:cstheme="majorHAnsi"/>
                <w:sz w:val="22"/>
                <w:szCs w:val="22"/>
              </w:rPr>
              <w:t xml:space="preserve"> co</w:t>
            </w:r>
            <w:r w:rsidR="0019366F" w:rsidRPr="00C11202">
              <w:rPr>
                <w:rFonts w:asciiTheme="majorHAnsi" w:hAnsiTheme="majorHAnsi" w:cstheme="majorHAnsi"/>
                <w:sz w:val="22"/>
                <w:szCs w:val="22"/>
              </w:rPr>
              <w:t>-</w:t>
            </w:r>
            <w:r w:rsidRPr="00C11202">
              <w:rPr>
                <w:rFonts w:asciiTheme="majorHAnsi" w:hAnsiTheme="majorHAnsi" w:cstheme="majorHAnsi"/>
                <w:sz w:val="22"/>
                <w:szCs w:val="22"/>
              </w:rPr>
              <w:t>traitant</w:t>
            </w:r>
          </w:p>
        </w:tc>
        <w:tc>
          <w:tcPr>
            <w:tcW w:w="3857" w:type="dxa"/>
          </w:tcPr>
          <w:p w14:paraId="486C3BBD" w14:textId="2FDCDFB0" w:rsidR="00AC3BB9" w:rsidRPr="00C11202" w:rsidRDefault="00AC3BB9" w:rsidP="005E0DE2">
            <w:pPr>
              <w:ind w:left="708"/>
              <w:rPr>
                <w:rFonts w:asciiTheme="majorHAnsi" w:hAnsiTheme="majorHAnsi" w:cstheme="majorHAnsi"/>
                <w:sz w:val="22"/>
                <w:szCs w:val="22"/>
              </w:rPr>
            </w:pPr>
            <w:r w:rsidRPr="00C11202">
              <w:rPr>
                <w:rFonts w:asciiTheme="majorHAnsi" w:hAnsiTheme="majorHAnsi" w:cstheme="majorHAnsi"/>
                <w:sz w:val="22"/>
                <w:szCs w:val="22"/>
              </w:rPr>
              <w:t>Le 4</w:t>
            </w:r>
            <w:r w:rsidRPr="00C11202">
              <w:rPr>
                <w:rFonts w:asciiTheme="majorHAnsi" w:hAnsiTheme="majorHAnsi" w:cstheme="majorHAnsi"/>
                <w:sz w:val="22"/>
                <w:szCs w:val="22"/>
                <w:vertAlign w:val="superscript"/>
              </w:rPr>
              <w:t>ème</w:t>
            </w:r>
            <w:r w:rsidRPr="00C11202">
              <w:rPr>
                <w:rFonts w:asciiTheme="majorHAnsi" w:hAnsiTheme="majorHAnsi" w:cstheme="majorHAnsi"/>
                <w:sz w:val="22"/>
                <w:szCs w:val="22"/>
              </w:rPr>
              <w:t xml:space="preserve"> co</w:t>
            </w:r>
            <w:r w:rsidR="0019366F" w:rsidRPr="00C11202">
              <w:rPr>
                <w:rFonts w:asciiTheme="majorHAnsi" w:hAnsiTheme="majorHAnsi" w:cstheme="majorHAnsi"/>
                <w:sz w:val="22"/>
                <w:szCs w:val="22"/>
              </w:rPr>
              <w:t>-</w:t>
            </w:r>
            <w:r w:rsidRPr="00C11202">
              <w:rPr>
                <w:rFonts w:asciiTheme="majorHAnsi" w:hAnsiTheme="majorHAnsi" w:cstheme="majorHAnsi"/>
                <w:sz w:val="22"/>
                <w:szCs w:val="22"/>
              </w:rPr>
              <w:t>traitant</w:t>
            </w:r>
          </w:p>
        </w:tc>
      </w:tr>
      <w:tr w:rsidR="00AC3BB9" w:rsidRPr="00C11202" w14:paraId="42837DC3" w14:textId="77777777" w:rsidTr="005E0DE2">
        <w:tc>
          <w:tcPr>
            <w:tcW w:w="5353" w:type="dxa"/>
          </w:tcPr>
          <w:p w14:paraId="5CF8A842" w14:textId="77777777" w:rsidR="00AC3BB9" w:rsidRPr="00C11202" w:rsidRDefault="00AC3BB9" w:rsidP="005E0DE2">
            <w:pPr>
              <w:ind w:left="-142"/>
              <w:rPr>
                <w:rFonts w:asciiTheme="majorHAnsi" w:hAnsiTheme="majorHAnsi" w:cstheme="majorHAnsi"/>
                <w:sz w:val="22"/>
                <w:szCs w:val="22"/>
              </w:rPr>
            </w:pPr>
          </w:p>
        </w:tc>
        <w:tc>
          <w:tcPr>
            <w:tcW w:w="3857" w:type="dxa"/>
          </w:tcPr>
          <w:p w14:paraId="4A5BE596" w14:textId="77777777" w:rsidR="00AC3BB9" w:rsidRPr="00C11202" w:rsidRDefault="00AC3BB9" w:rsidP="005E0DE2">
            <w:pPr>
              <w:ind w:left="-142"/>
              <w:rPr>
                <w:rFonts w:asciiTheme="majorHAnsi" w:hAnsiTheme="majorHAnsi" w:cstheme="majorHAnsi"/>
                <w:sz w:val="22"/>
                <w:szCs w:val="22"/>
              </w:rPr>
            </w:pPr>
          </w:p>
        </w:tc>
      </w:tr>
      <w:tr w:rsidR="00AC3BB9" w:rsidRPr="00C11202" w14:paraId="76DC99C7" w14:textId="77777777" w:rsidTr="005E0DE2">
        <w:tc>
          <w:tcPr>
            <w:tcW w:w="5353" w:type="dxa"/>
          </w:tcPr>
          <w:p w14:paraId="497C8C9D" w14:textId="77777777" w:rsidR="00AC3BB9" w:rsidRPr="00C11202" w:rsidRDefault="00AC3BB9" w:rsidP="005E0DE2">
            <w:pPr>
              <w:ind w:left="-142"/>
              <w:rPr>
                <w:rFonts w:asciiTheme="majorHAnsi" w:hAnsiTheme="majorHAnsi" w:cstheme="majorHAnsi"/>
                <w:sz w:val="22"/>
                <w:szCs w:val="22"/>
              </w:rPr>
            </w:pPr>
          </w:p>
        </w:tc>
        <w:tc>
          <w:tcPr>
            <w:tcW w:w="3857" w:type="dxa"/>
          </w:tcPr>
          <w:p w14:paraId="4A2B36A8" w14:textId="77777777" w:rsidR="00AC3BB9" w:rsidRPr="00C11202" w:rsidRDefault="00AC3BB9" w:rsidP="005E0DE2">
            <w:pPr>
              <w:ind w:left="-142"/>
              <w:rPr>
                <w:rFonts w:asciiTheme="majorHAnsi" w:hAnsiTheme="majorHAnsi" w:cstheme="majorHAnsi"/>
                <w:sz w:val="22"/>
                <w:szCs w:val="22"/>
              </w:rPr>
            </w:pPr>
          </w:p>
        </w:tc>
      </w:tr>
      <w:tr w:rsidR="00AC3BB9" w:rsidRPr="00C11202" w14:paraId="78FF0DAF" w14:textId="77777777" w:rsidTr="005E0DE2">
        <w:tc>
          <w:tcPr>
            <w:tcW w:w="5353" w:type="dxa"/>
          </w:tcPr>
          <w:p w14:paraId="080463D4" w14:textId="77777777" w:rsidR="00AC3BB9" w:rsidRPr="00C11202" w:rsidRDefault="00AC3BB9" w:rsidP="005E0DE2">
            <w:pPr>
              <w:ind w:left="-142"/>
              <w:rPr>
                <w:rFonts w:asciiTheme="majorHAnsi" w:hAnsiTheme="majorHAnsi" w:cstheme="majorHAnsi"/>
                <w:sz w:val="22"/>
                <w:szCs w:val="22"/>
              </w:rPr>
            </w:pPr>
          </w:p>
        </w:tc>
        <w:tc>
          <w:tcPr>
            <w:tcW w:w="3857" w:type="dxa"/>
          </w:tcPr>
          <w:p w14:paraId="2B766B4C" w14:textId="77777777" w:rsidR="00AC3BB9" w:rsidRPr="00C11202" w:rsidRDefault="00AC3BB9" w:rsidP="005E0DE2">
            <w:pPr>
              <w:ind w:left="-142"/>
              <w:rPr>
                <w:rFonts w:asciiTheme="majorHAnsi" w:hAnsiTheme="majorHAnsi" w:cstheme="majorHAnsi"/>
                <w:sz w:val="22"/>
                <w:szCs w:val="22"/>
              </w:rPr>
            </w:pPr>
          </w:p>
        </w:tc>
      </w:tr>
      <w:tr w:rsidR="00AC3BB9" w:rsidRPr="00C11202" w14:paraId="4E74C9D9" w14:textId="77777777" w:rsidTr="005E0DE2">
        <w:tc>
          <w:tcPr>
            <w:tcW w:w="5353" w:type="dxa"/>
          </w:tcPr>
          <w:p w14:paraId="6BBCF2ED" w14:textId="77777777" w:rsidR="00AC3BB9" w:rsidRPr="00C11202" w:rsidRDefault="00AC3BB9" w:rsidP="005E0DE2">
            <w:pPr>
              <w:ind w:left="-142"/>
              <w:rPr>
                <w:rFonts w:asciiTheme="majorHAnsi" w:hAnsiTheme="majorHAnsi" w:cstheme="majorHAnsi"/>
                <w:sz w:val="22"/>
                <w:szCs w:val="22"/>
              </w:rPr>
            </w:pPr>
          </w:p>
        </w:tc>
        <w:tc>
          <w:tcPr>
            <w:tcW w:w="3857" w:type="dxa"/>
          </w:tcPr>
          <w:p w14:paraId="4AC04DC8" w14:textId="77777777" w:rsidR="00AC3BB9" w:rsidRPr="00C11202" w:rsidRDefault="00AC3BB9" w:rsidP="005E0DE2">
            <w:pPr>
              <w:ind w:left="-142"/>
              <w:rPr>
                <w:rFonts w:asciiTheme="majorHAnsi" w:hAnsiTheme="majorHAnsi" w:cstheme="majorHAnsi"/>
                <w:sz w:val="22"/>
                <w:szCs w:val="22"/>
              </w:rPr>
            </w:pPr>
          </w:p>
        </w:tc>
      </w:tr>
      <w:tr w:rsidR="00AC3BB9" w:rsidRPr="00C11202" w14:paraId="028E88B3" w14:textId="77777777" w:rsidTr="005E0DE2">
        <w:tc>
          <w:tcPr>
            <w:tcW w:w="5353" w:type="dxa"/>
          </w:tcPr>
          <w:p w14:paraId="71705BA7" w14:textId="77777777" w:rsidR="00AC3BB9" w:rsidRPr="00C11202" w:rsidRDefault="00AC3BB9" w:rsidP="005E0DE2">
            <w:pPr>
              <w:ind w:left="-142"/>
              <w:rPr>
                <w:rFonts w:asciiTheme="majorHAnsi" w:hAnsiTheme="majorHAnsi" w:cstheme="majorHAnsi"/>
                <w:sz w:val="22"/>
                <w:szCs w:val="22"/>
              </w:rPr>
            </w:pPr>
          </w:p>
        </w:tc>
        <w:tc>
          <w:tcPr>
            <w:tcW w:w="3857" w:type="dxa"/>
          </w:tcPr>
          <w:p w14:paraId="7E78FCFE" w14:textId="77777777" w:rsidR="00AC3BB9" w:rsidRPr="00C11202" w:rsidRDefault="00AC3BB9" w:rsidP="005E0DE2">
            <w:pPr>
              <w:ind w:left="-142"/>
              <w:rPr>
                <w:rFonts w:asciiTheme="majorHAnsi" w:hAnsiTheme="majorHAnsi" w:cstheme="majorHAnsi"/>
                <w:sz w:val="22"/>
                <w:szCs w:val="22"/>
              </w:rPr>
            </w:pPr>
          </w:p>
        </w:tc>
      </w:tr>
      <w:tr w:rsidR="00AC3BB9" w:rsidRPr="00C11202" w14:paraId="0557655A" w14:textId="77777777" w:rsidTr="005E0DE2">
        <w:tc>
          <w:tcPr>
            <w:tcW w:w="5353" w:type="dxa"/>
          </w:tcPr>
          <w:p w14:paraId="311EE836" w14:textId="77777777" w:rsidR="00AC3BB9" w:rsidRPr="00C11202" w:rsidRDefault="00AC3BB9" w:rsidP="005E0DE2">
            <w:pPr>
              <w:ind w:left="-142"/>
              <w:rPr>
                <w:rFonts w:asciiTheme="majorHAnsi" w:hAnsiTheme="majorHAnsi" w:cstheme="majorHAnsi"/>
                <w:sz w:val="22"/>
                <w:szCs w:val="22"/>
              </w:rPr>
            </w:pPr>
          </w:p>
        </w:tc>
        <w:tc>
          <w:tcPr>
            <w:tcW w:w="3857" w:type="dxa"/>
          </w:tcPr>
          <w:p w14:paraId="09BF2768" w14:textId="77777777" w:rsidR="00AC3BB9" w:rsidRPr="00C11202" w:rsidRDefault="00AC3BB9" w:rsidP="005E0DE2">
            <w:pPr>
              <w:ind w:left="-142"/>
              <w:rPr>
                <w:rFonts w:asciiTheme="majorHAnsi" w:hAnsiTheme="majorHAnsi" w:cstheme="majorHAnsi"/>
                <w:sz w:val="22"/>
                <w:szCs w:val="22"/>
              </w:rPr>
            </w:pPr>
          </w:p>
        </w:tc>
      </w:tr>
      <w:tr w:rsidR="00AC3BB9" w:rsidRPr="00C11202" w14:paraId="1DC9B88B" w14:textId="77777777" w:rsidTr="005E0DE2">
        <w:tc>
          <w:tcPr>
            <w:tcW w:w="5353" w:type="dxa"/>
          </w:tcPr>
          <w:p w14:paraId="04D7D363" w14:textId="77777777" w:rsidR="00AC3BB9" w:rsidRPr="00C11202" w:rsidRDefault="00AC3BB9" w:rsidP="005E0DE2">
            <w:pPr>
              <w:ind w:left="-142"/>
              <w:rPr>
                <w:rFonts w:asciiTheme="majorHAnsi" w:hAnsiTheme="majorHAnsi" w:cstheme="majorHAnsi"/>
                <w:sz w:val="22"/>
                <w:szCs w:val="22"/>
              </w:rPr>
            </w:pPr>
          </w:p>
        </w:tc>
        <w:tc>
          <w:tcPr>
            <w:tcW w:w="3857" w:type="dxa"/>
          </w:tcPr>
          <w:p w14:paraId="66D53E73" w14:textId="77777777" w:rsidR="00AC3BB9" w:rsidRPr="00C11202" w:rsidRDefault="00AC3BB9" w:rsidP="005E0DE2">
            <w:pPr>
              <w:ind w:left="-142"/>
              <w:rPr>
                <w:rFonts w:asciiTheme="majorHAnsi" w:hAnsiTheme="majorHAnsi" w:cstheme="majorHAnsi"/>
                <w:sz w:val="22"/>
                <w:szCs w:val="22"/>
              </w:rPr>
            </w:pPr>
          </w:p>
        </w:tc>
      </w:tr>
      <w:tr w:rsidR="00AC3BB9" w:rsidRPr="00C11202" w14:paraId="10FBA3F5" w14:textId="77777777" w:rsidTr="005E0DE2">
        <w:tc>
          <w:tcPr>
            <w:tcW w:w="5353" w:type="dxa"/>
          </w:tcPr>
          <w:p w14:paraId="5EB95C26" w14:textId="77777777" w:rsidR="00AC3BB9" w:rsidRPr="00C11202" w:rsidRDefault="00AC3BB9" w:rsidP="005E0DE2">
            <w:pPr>
              <w:ind w:left="-142"/>
              <w:rPr>
                <w:rFonts w:asciiTheme="majorHAnsi" w:hAnsiTheme="majorHAnsi" w:cstheme="majorHAnsi"/>
                <w:sz w:val="22"/>
                <w:szCs w:val="22"/>
              </w:rPr>
            </w:pPr>
          </w:p>
        </w:tc>
        <w:tc>
          <w:tcPr>
            <w:tcW w:w="3857" w:type="dxa"/>
          </w:tcPr>
          <w:p w14:paraId="08110BBA" w14:textId="77777777" w:rsidR="00AC3BB9" w:rsidRPr="00C11202" w:rsidRDefault="00AC3BB9" w:rsidP="005E0DE2">
            <w:pPr>
              <w:ind w:left="-142"/>
              <w:rPr>
                <w:rFonts w:asciiTheme="majorHAnsi" w:hAnsiTheme="majorHAnsi" w:cstheme="majorHAnsi"/>
                <w:sz w:val="22"/>
                <w:szCs w:val="22"/>
              </w:rPr>
            </w:pPr>
          </w:p>
        </w:tc>
      </w:tr>
    </w:tbl>
    <w:p w14:paraId="7F78A6D6" w14:textId="5008EEDA" w:rsidR="0019366F" w:rsidRPr="00C11202" w:rsidRDefault="0019366F" w:rsidP="00AC3BB9">
      <w:pPr>
        <w:rPr>
          <w:rFonts w:asciiTheme="majorHAnsi" w:hAnsiTheme="majorHAnsi" w:cstheme="majorHAnsi"/>
          <w:sz w:val="22"/>
          <w:szCs w:val="22"/>
          <w:lang w:eastAsia="ar-SA"/>
        </w:rPr>
      </w:pPr>
    </w:p>
    <w:tbl>
      <w:tblPr>
        <w:tblW w:w="0" w:type="auto"/>
        <w:tblInd w:w="-426" w:type="dxa"/>
        <w:tblLook w:val="04A0" w:firstRow="1" w:lastRow="0" w:firstColumn="1" w:lastColumn="0" w:noHBand="0" w:noVBand="1"/>
      </w:tblPr>
      <w:tblGrid>
        <w:gridCol w:w="426"/>
        <w:gridCol w:w="4678"/>
        <w:gridCol w:w="616"/>
        <w:gridCol w:w="3827"/>
      </w:tblGrid>
      <w:tr w:rsidR="0019366F" w:rsidRPr="00C11202" w14:paraId="583C3E8F" w14:textId="77777777" w:rsidTr="00B72895">
        <w:trPr>
          <w:gridBefore w:val="1"/>
          <w:wBefore w:w="426" w:type="dxa"/>
        </w:trPr>
        <w:tc>
          <w:tcPr>
            <w:tcW w:w="5294" w:type="dxa"/>
            <w:gridSpan w:val="2"/>
          </w:tcPr>
          <w:p w14:paraId="5978727B" w14:textId="77777777" w:rsidR="0019366F" w:rsidRPr="00C11202" w:rsidRDefault="0019366F" w:rsidP="005E0DE2">
            <w:pPr>
              <w:ind w:left="-142"/>
              <w:rPr>
                <w:rFonts w:asciiTheme="majorHAnsi" w:hAnsiTheme="majorHAnsi" w:cstheme="majorHAnsi"/>
                <w:sz w:val="22"/>
                <w:szCs w:val="22"/>
              </w:rPr>
            </w:pPr>
          </w:p>
        </w:tc>
        <w:tc>
          <w:tcPr>
            <w:tcW w:w="3827" w:type="dxa"/>
          </w:tcPr>
          <w:p w14:paraId="7CCCCF5E" w14:textId="77777777" w:rsidR="0019366F" w:rsidRPr="00C11202" w:rsidRDefault="0019366F" w:rsidP="005E0DE2">
            <w:pPr>
              <w:ind w:left="-142"/>
              <w:rPr>
                <w:rFonts w:asciiTheme="majorHAnsi" w:hAnsiTheme="majorHAnsi" w:cstheme="majorHAnsi"/>
                <w:sz w:val="22"/>
                <w:szCs w:val="22"/>
              </w:rPr>
            </w:pPr>
          </w:p>
        </w:tc>
      </w:tr>
      <w:tr w:rsidR="0019366F" w:rsidRPr="00C11202" w14:paraId="6930470C" w14:textId="77777777" w:rsidTr="00B72895">
        <w:trPr>
          <w:gridBefore w:val="1"/>
          <w:wBefore w:w="426" w:type="dxa"/>
        </w:trPr>
        <w:tc>
          <w:tcPr>
            <w:tcW w:w="5294" w:type="dxa"/>
            <w:gridSpan w:val="2"/>
          </w:tcPr>
          <w:p w14:paraId="1A38E611" w14:textId="32A1532E" w:rsidR="0019366F" w:rsidRPr="00C11202" w:rsidRDefault="0019366F" w:rsidP="005E0DE2">
            <w:pPr>
              <w:ind w:left="708"/>
              <w:rPr>
                <w:rFonts w:asciiTheme="majorHAnsi" w:hAnsiTheme="majorHAnsi" w:cstheme="majorHAnsi"/>
                <w:sz w:val="22"/>
                <w:szCs w:val="22"/>
              </w:rPr>
            </w:pPr>
            <w:r w:rsidRPr="00C11202">
              <w:rPr>
                <w:rFonts w:asciiTheme="majorHAnsi" w:hAnsiTheme="majorHAnsi" w:cstheme="majorHAnsi"/>
                <w:sz w:val="22"/>
                <w:szCs w:val="22"/>
              </w:rPr>
              <w:t>Le 5</w:t>
            </w:r>
            <w:r w:rsidRPr="00C11202">
              <w:rPr>
                <w:rFonts w:asciiTheme="majorHAnsi" w:hAnsiTheme="majorHAnsi" w:cstheme="majorHAnsi"/>
                <w:sz w:val="22"/>
                <w:szCs w:val="22"/>
                <w:vertAlign w:val="superscript"/>
              </w:rPr>
              <w:t>ème</w:t>
            </w:r>
            <w:r w:rsidRPr="00C11202">
              <w:rPr>
                <w:rFonts w:asciiTheme="majorHAnsi" w:hAnsiTheme="majorHAnsi" w:cstheme="majorHAnsi"/>
                <w:sz w:val="22"/>
                <w:szCs w:val="22"/>
              </w:rPr>
              <w:t xml:space="preserve"> co-traitant</w:t>
            </w:r>
          </w:p>
        </w:tc>
        <w:tc>
          <w:tcPr>
            <w:tcW w:w="3827" w:type="dxa"/>
          </w:tcPr>
          <w:p w14:paraId="13DEE628" w14:textId="288FB718" w:rsidR="0019366F" w:rsidRPr="00C11202" w:rsidRDefault="0019366F" w:rsidP="005E0DE2">
            <w:pPr>
              <w:ind w:left="708"/>
              <w:rPr>
                <w:rFonts w:asciiTheme="majorHAnsi" w:hAnsiTheme="majorHAnsi" w:cstheme="majorHAnsi"/>
                <w:sz w:val="22"/>
                <w:szCs w:val="22"/>
              </w:rPr>
            </w:pPr>
            <w:r w:rsidRPr="00C11202">
              <w:rPr>
                <w:rFonts w:asciiTheme="majorHAnsi" w:hAnsiTheme="majorHAnsi" w:cstheme="majorHAnsi"/>
                <w:sz w:val="22"/>
                <w:szCs w:val="22"/>
              </w:rPr>
              <w:t>Le 6</w:t>
            </w:r>
            <w:r w:rsidRPr="00C11202">
              <w:rPr>
                <w:rFonts w:asciiTheme="majorHAnsi" w:hAnsiTheme="majorHAnsi" w:cstheme="majorHAnsi"/>
                <w:sz w:val="22"/>
                <w:szCs w:val="22"/>
                <w:vertAlign w:val="superscript"/>
              </w:rPr>
              <w:t>ème</w:t>
            </w:r>
            <w:r w:rsidRPr="00C11202">
              <w:rPr>
                <w:rFonts w:asciiTheme="majorHAnsi" w:hAnsiTheme="majorHAnsi" w:cstheme="majorHAnsi"/>
                <w:sz w:val="22"/>
                <w:szCs w:val="22"/>
              </w:rPr>
              <w:t xml:space="preserve"> co-traitant</w:t>
            </w:r>
          </w:p>
        </w:tc>
      </w:tr>
      <w:tr w:rsidR="0019366F" w:rsidRPr="00C11202" w14:paraId="25CB7EC7" w14:textId="77777777" w:rsidTr="00B72895">
        <w:trPr>
          <w:gridBefore w:val="1"/>
          <w:wBefore w:w="426" w:type="dxa"/>
        </w:trPr>
        <w:tc>
          <w:tcPr>
            <w:tcW w:w="5294" w:type="dxa"/>
            <w:gridSpan w:val="2"/>
          </w:tcPr>
          <w:p w14:paraId="7C22923D" w14:textId="77777777" w:rsidR="0019366F" w:rsidRPr="00C11202" w:rsidRDefault="0019366F" w:rsidP="005E0DE2">
            <w:pPr>
              <w:ind w:left="-142"/>
              <w:rPr>
                <w:rFonts w:asciiTheme="majorHAnsi" w:hAnsiTheme="majorHAnsi" w:cstheme="majorHAnsi"/>
                <w:sz w:val="22"/>
                <w:szCs w:val="22"/>
              </w:rPr>
            </w:pPr>
          </w:p>
        </w:tc>
        <w:tc>
          <w:tcPr>
            <w:tcW w:w="3827" w:type="dxa"/>
          </w:tcPr>
          <w:p w14:paraId="55512A2A" w14:textId="77777777" w:rsidR="0019366F" w:rsidRPr="00C11202" w:rsidRDefault="0019366F" w:rsidP="005E0DE2">
            <w:pPr>
              <w:ind w:left="-142"/>
              <w:rPr>
                <w:rFonts w:asciiTheme="majorHAnsi" w:hAnsiTheme="majorHAnsi" w:cstheme="majorHAnsi"/>
                <w:sz w:val="22"/>
                <w:szCs w:val="22"/>
              </w:rPr>
            </w:pPr>
          </w:p>
        </w:tc>
      </w:tr>
      <w:tr w:rsidR="0019366F" w:rsidRPr="00C11202" w14:paraId="337FC72A" w14:textId="77777777" w:rsidTr="00B72895">
        <w:trPr>
          <w:gridBefore w:val="1"/>
          <w:wBefore w:w="426" w:type="dxa"/>
        </w:trPr>
        <w:tc>
          <w:tcPr>
            <w:tcW w:w="5294" w:type="dxa"/>
            <w:gridSpan w:val="2"/>
          </w:tcPr>
          <w:p w14:paraId="0ACB52E4" w14:textId="77777777" w:rsidR="0019366F" w:rsidRPr="00C11202" w:rsidRDefault="0019366F" w:rsidP="005E0DE2">
            <w:pPr>
              <w:ind w:left="-142"/>
              <w:rPr>
                <w:rFonts w:asciiTheme="majorHAnsi" w:hAnsiTheme="majorHAnsi" w:cstheme="majorHAnsi"/>
                <w:sz w:val="22"/>
                <w:szCs w:val="22"/>
              </w:rPr>
            </w:pPr>
          </w:p>
        </w:tc>
        <w:tc>
          <w:tcPr>
            <w:tcW w:w="3827" w:type="dxa"/>
          </w:tcPr>
          <w:p w14:paraId="3537A9F4" w14:textId="77777777" w:rsidR="0019366F" w:rsidRPr="00C11202" w:rsidRDefault="0019366F" w:rsidP="005E0DE2">
            <w:pPr>
              <w:ind w:left="-142"/>
              <w:rPr>
                <w:rFonts w:asciiTheme="majorHAnsi" w:hAnsiTheme="majorHAnsi" w:cstheme="majorHAnsi"/>
                <w:sz w:val="22"/>
                <w:szCs w:val="22"/>
              </w:rPr>
            </w:pPr>
          </w:p>
        </w:tc>
      </w:tr>
      <w:tr w:rsidR="0019366F" w:rsidRPr="00C11202" w14:paraId="0A0E9A80" w14:textId="77777777" w:rsidTr="00B72895">
        <w:trPr>
          <w:gridBefore w:val="1"/>
          <w:wBefore w:w="426" w:type="dxa"/>
        </w:trPr>
        <w:tc>
          <w:tcPr>
            <w:tcW w:w="5294" w:type="dxa"/>
            <w:gridSpan w:val="2"/>
          </w:tcPr>
          <w:p w14:paraId="480861B6" w14:textId="77777777" w:rsidR="0019366F" w:rsidRPr="00C11202" w:rsidRDefault="0019366F" w:rsidP="005E0DE2">
            <w:pPr>
              <w:ind w:left="-142"/>
              <w:rPr>
                <w:rFonts w:asciiTheme="majorHAnsi" w:hAnsiTheme="majorHAnsi" w:cstheme="majorHAnsi"/>
                <w:sz w:val="22"/>
                <w:szCs w:val="22"/>
              </w:rPr>
            </w:pPr>
          </w:p>
        </w:tc>
        <w:tc>
          <w:tcPr>
            <w:tcW w:w="3827" w:type="dxa"/>
          </w:tcPr>
          <w:p w14:paraId="04995997" w14:textId="77777777" w:rsidR="0019366F" w:rsidRPr="00C11202" w:rsidRDefault="0019366F" w:rsidP="005E0DE2">
            <w:pPr>
              <w:ind w:left="-142"/>
              <w:rPr>
                <w:rFonts w:asciiTheme="majorHAnsi" w:hAnsiTheme="majorHAnsi" w:cstheme="majorHAnsi"/>
                <w:sz w:val="22"/>
                <w:szCs w:val="22"/>
              </w:rPr>
            </w:pPr>
          </w:p>
        </w:tc>
      </w:tr>
      <w:tr w:rsidR="0019366F" w:rsidRPr="00C11202" w14:paraId="7CC9EA2F" w14:textId="77777777" w:rsidTr="00B72895">
        <w:trPr>
          <w:gridBefore w:val="1"/>
          <w:wBefore w:w="426" w:type="dxa"/>
        </w:trPr>
        <w:tc>
          <w:tcPr>
            <w:tcW w:w="5294" w:type="dxa"/>
            <w:gridSpan w:val="2"/>
          </w:tcPr>
          <w:p w14:paraId="6D49CD28" w14:textId="77777777" w:rsidR="0019366F" w:rsidRPr="00C11202" w:rsidRDefault="0019366F" w:rsidP="005E0DE2">
            <w:pPr>
              <w:ind w:left="-142"/>
              <w:rPr>
                <w:rFonts w:asciiTheme="majorHAnsi" w:hAnsiTheme="majorHAnsi" w:cstheme="majorHAnsi"/>
                <w:sz w:val="22"/>
                <w:szCs w:val="22"/>
              </w:rPr>
            </w:pPr>
          </w:p>
        </w:tc>
        <w:tc>
          <w:tcPr>
            <w:tcW w:w="3827" w:type="dxa"/>
          </w:tcPr>
          <w:p w14:paraId="43505B43" w14:textId="77777777" w:rsidR="0019366F" w:rsidRPr="00C11202" w:rsidRDefault="0019366F" w:rsidP="005E0DE2">
            <w:pPr>
              <w:ind w:left="-142"/>
              <w:rPr>
                <w:rFonts w:asciiTheme="majorHAnsi" w:hAnsiTheme="majorHAnsi" w:cstheme="majorHAnsi"/>
                <w:sz w:val="22"/>
                <w:szCs w:val="22"/>
              </w:rPr>
            </w:pPr>
          </w:p>
        </w:tc>
      </w:tr>
      <w:tr w:rsidR="0019366F" w:rsidRPr="00C11202" w14:paraId="174512E9" w14:textId="77777777" w:rsidTr="00B72895">
        <w:trPr>
          <w:gridBefore w:val="1"/>
          <w:wBefore w:w="426" w:type="dxa"/>
        </w:trPr>
        <w:tc>
          <w:tcPr>
            <w:tcW w:w="5294" w:type="dxa"/>
            <w:gridSpan w:val="2"/>
          </w:tcPr>
          <w:p w14:paraId="692A0CE6" w14:textId="77777777" w:rsidR="0019366F" w:rsidRPr="00C11202" w:rsidRDefault="0019366F" w:rsidP="005E0DE2">
            <w:pPr>
              <w:ind w:left="-142"/>
              <w:rPr>
                <w:rFonts w:asciiTheme="majorHAnsi" w:hAnsiTheme="majorHAnsi" w:cstheme="majorHAnsi"/>
                <w:sz w:val="22"/>
                <w:szCs w:val="22"/>
              </w:rPr>
            </w:pPr>
          </w:p>
        </w:tc>
        <w:tc>
          <w:tcPr>
            <w:tcW w:w="3827" w:type="dxa"/>
          </w:tcPr>
          <w:p w14:paraId="0D3DCF44" w14:textId="77777777" w:rsidR="0019366F" w:rsidRPr="00C11202" w:rsidRDefault="0019366F" w:rsidP="005E0DE2">
            <w:pPr>
              <w:ind w:left="-142"/>
              <w:rPr>
                <w:rFonts w:asciiTheme="majorHAnsi" w:hAnsiTheme="majorHAnsi" w:cstheme="majorHAnsi"/>
                <w:sz w:val="22"/>
                <w:szCs w:val="22"/>
              </w:rPr>
            </w:pPr>
          </w:p>
        </w:tc>
      </w:tr>
      <w:tr w:rsidR="0019366F" w:rsidRPr="00C11202" w14:paraId="4B8EC3F1" w14:textId="77777777" w:rsidTr="00B72895">
        <w:trPr>
          <w:gridBefore w:val="1"/>
          <w:wBefore w:w="426" w:type="dxa"/>
        </w:trPr>
        <w:tc>
          <w:tcPr>
            <w:tcW w:w="5294" w:type="dxa"/>
            <w:gridSpan w:val="2"/>
          </w:tcPr>
          <w:p w14:paraId="4FF338C1" w14:textId="77777777" w:rsidR="0019366F" w:rsidRPr="00C11202" w:rsidRDefault="0019366F" w:rsidP="005E0DE2">
            <w:pPr>
              <w:ind w:left="-142"/>
              <w:rPr>
                <w:rFonts w:asciiTheme="majorHAnsi" w:hAnsiTheme="majorHAnsi" w:cstheme="majorHAnsi"/>
                <w:sz w:val="22"/>
                <w:szCs w:val="22"/>
              </w:rPr>
            </w:pPr>
          </w:p>
        </w:tc>
        <w:tc>
          <w:tcPr>
            <w:tcW w:w="3827" w:type="dxa"/>
          </w:tcPr>
          <w:p w14:paraId="40D52239" w14:textId="77777777" w:rsidR="0019366F" w:rsidRPr="00C11202" w:rsidRDefault="0019366F" w:rsidP="005E0DE2">
            <w:pPr>
              <w:ind w:left="-142"/>
              <w:rPr>
                <w:rFonts w:asciiTheme="majorHAnsi" w:hAnsiTheme="majorHAnsi" w:cstheme="majorHAnsi"/>
                <w:sz w:val="22"/>
                <w:szCs w:val="22"/>
              </w:rPr>
            </w:pPr>
          </w:p>
        </w:tc>
      </w:tr>
      <w:tr w:rsidR="0019366F" w:rsidRPr="00C11202" w14:paraId="5FAEE2EF" w14:textId="77777777" w:rsidTr="00B72895">
        <w:trPr>
          <w:gridBefore w:val="1"/>
          <w:wBefore w:w="426" w:type="dxa"/>
        </w:trPr>
        <w:tc>
          <w:tcPr>
            <w:tcW w:w="5294" w:type="dxa"/>
            <w:gridSpan w:val="2"/>
          </w:tcPr>
          <w:p w14:paraId="3EFFC938" w14:textId="77777777" w:rsidR="0019366F" w:rsidRPr="00C11202" w:rsidRDefault="0019366F" w:rsidP="005E0DE2">
            <w:pPr>
              <w:ind w:left="-142"/>
              <w:rPr>
                <w:rFonts w:asciiTheme="majorHAnsi" w:hAnsiTheme="majorHAnsi" w:cstheme="majorHAnsi"/>
                <w:sz w:val="22"/>
                <w:szCs w:val="22"/>
              </w:rPr>
            </w:pPr>
          </w:p>
        </w:tc>
        <w:tc>
          <w:tcPr>
            <w:tcW w:w="3827" w:type="dxa"/>
          </w:tcPr>
          <w:p w14:paraId="75D74CEC" w14:textId="77777777" w:rsidR="0019366F" w:rsidRPr="00C11202" w:rsidRDefault="0019366F" w:rsidP="005E0DE2">
            <w:pPr>
              <w:ind w:left="-142"/>
              <w:rPr>
                <w:rFonts w:asciiTheme="majorHAnsi" w:hAnsiTheme="majorHAnsi" w:cstheme="majorHAnsi"/>
                <w:sz w:val="22"/>
                <w:szCs w:val="22"/>
              </w:rPr>
            </w:pPr>
          </w:p>
        </w:tc>
      </w:tr>
      <w:tr w:rsidR="0019366F" w:rsidRPr="00C11202" w14:paraId="34276F0A" w14:textId="77777777" w:rsidTr="00B72895">
        <w:trPr>
          <w:gridBefore w:val="1"/>
          <w:wBefore w:w="426" w:type="dxa"/>
        </w:trPr>
        <w:tc>
          <w:tcPr>
            <w:tcW w:w="5294" w:type="dxa"/>
            <w:gridSpan w:val="2"/>
          </w:tcPr>
          <w:p w14:paraId="5344C590" w14:textId="77777777" w:rsidR="0019366F" w:rsidRPr="00C11202" w:rsidRDefault="0019366F" w:rsidP="005E0DE2">
            <w:pPr>
              <w:ind w:left="-142"/>
              <w:rPr>
                <w:rFonts w:asciiTheme="majorHAnsi" w:hAnsiTheme="majorHAnsi" w:cstheme="majorHAnsi"/>
                <w:sz w:val="22"/>
                <w:szCs w:val="22"/>
              </w:rPr>
            </w:pPr>
          </w:p>
        </w:tc>
        <w:tc>
          <w:tcPr>
            <w:tcW w:w="3827" w:type="dxa"/>
          </w:tcPr>
          <w:p w14:paraId="105BFDE2" w14:textId="77777777" w:rsidR="0019366F" w:rsidRPr="00C11202" w:rsidRDefault="0019366F" w:rsidP="005E0DE2">
            <w:pPr>
              <w:ind w:left="-142"/>
              <w:rPr>
                <w:rFonts w:asciiTheme="majorHAnsi" w:hAnsiTheme="majorHAnsi" w:cstheme="majorHAnsi"/>
                <w:sz w:val="22"/>
                <w:szCs w:val="22"/>
              </w:rPr>
            </w:pPr>
          </w:p>
        </w:tc>
      </w:tr>
      <w:tr w:rsidR="0019366F" w:rsidRPr="00C11202" w14:paraId="67A1430B" w14:textId="77777777" w:rsidTr="00B72895">
        <w:tc>
          <w:tcPr>
            <w:tcW w:w="5104" w:type="dxa"/>
            <w:gridSpan w:val="2"/>
          </w:tcPr>
          <w:p w14:paraId="70DEFCA4" w14:textId="60B43330" w:rsidR="0019366F" w:rsidRPr="00C11202" w:rsidRDefault="007F0DD6" w:rsidP="007401BC">
            <w:pPr>
              <w:pStyle w:val="Paragraphedeliste"/>
              <w:ind w:hanging="566"/>
              <w:jc w:val="center"/>
              <w:rPr>
                <w:rFonts w:asciiTheme="majorHAnsi" w:hAnsiTheme="majorHAnsi" w:cstheme="majorHAnsi"/>
              </w:rPr>
            </w:pPr>
            <w:r w:rsidRPr="00C11202">
              <w:rPr>
                <w:sz w:val="22"/>
                <w:szCs w:val="22"/>
              </w:rPr>
              <w:br w:type="page"/>
            </w:r>
            <w:r w:rsidR="0019366F" w:rsidRPr="00C11202">
              <w:rPr>
                <w:rFonts w:asciiTheme="majorHAnsi" w:hAnsiTheme="majorHAnsi" w:cstheme="majorHAnsi"/>
                <w:b/>
                <w:bCs/>
              </w:rPr>
              <w:t>Est acceptée la présente offre</w:t>
            </w:r>
            <w:r w:rsidR="0019366F" w:rsidRPr="00C11202">
              <w:rPr>
                <w:rFonts w:asciiTheme="majorHAnsi" w:hAnsiTheme="majorHAnsi" w:cstheme="majorHAnsi"/>
              </w:rPr>
              <w:t xml:space="preserve"> pour valoir</w:t>
            </w:r>
          </w:p>
          <w:p w14:paraId="358F058E" w14:textId="77777777" w:rsidR="0019366F" w:rsidRPr="00C11202" w:rsidRDefault="0019366F" w:rsidP="007401BC">
            <w:pPr>
              <w:pStyle w:val="Paragraphedeliste"/>
              <w:ind w:hanging="566"/>
              <w:jc w:val="center"/>
              <w:rPr>
                <w:rFonts w:asciiTheme="majorHAnsi" w:hAnsiTheme="majorHAnsi" w:cstheme="majorHAnsi"/>
              </w:rPr>
            </w:pPr>
            <w:r w:rsidRPr="00C11202">
              <w:rPr>
                <w:rFonts w:asciiTheme="majorHAnsi" w:hAnsiTheme="majorHAnsi" w:cstheme="majorHAnsi"/>
              </w:rPr>
              <w:t>Acte d’engagement</w:t>
            </w:r>
          </w:p>
        </w:tc>
        <w:tc>
          <w:tcPr>
            <w:tcW w:w="4443" w:type="dxa"/>
            <w:gridSpan w:val="2"/>
          </w:tcPr>
          <w:p w14:paraId="4AD4FAAB" w14:textId="77777777" w:rsidR="0019366F" w:rsidRPr="00C11202" w:rsidRDefault="0019366F" w:rsidP="007401BC">
            <w:pPr>
              <w:pStyle w:val="Paragraphedeliste"/>
              <w:ind w:left="-142"/>
              <w:jc w:val="center"/>
              <w:rPr>
                <w:rFonts w:asciiTheme="majorHAnsi" w:hAnsiTheme="majorHAnsi" w:cstheme="majorHAnsi"/>
              </w:rPr>
            </w:pPr>
            <w:r w:rsidRPr="00C11202">
              <w:rPr>
                <w:rFonts w:asciiTheme="majorHAnsi" w:hAnsiTheme="majorHAnsi" w:cstheme="majorHAnsi"/>
              </w:rPr>
              <w:t>Signature par le pouvoir adjudicateur</w:t>
            </w:r>
          </w:p>
        </w:tc>
      </w:tr>
      <w:tr w:rsidR="0019366F" w:rsidRPr="00C11202" w14:paraId="3122E445" w14:textId="77777777" w:rsidTr="00B72895">
        <w:tc>
          <w:tcPr>
            <w:tcW w:w="5104" w:type="dxa"/>
            <w:gridSpan w:val="2"/>
          </w:tcPr>
          <w:p w14:paraId="3095DD6E" w14:textId="77777777" w:rsidR="0019366F" w:rsidRPr="00C11202" w:rsidRDefault="0019366F" w:rsidP="007401BC">
            <w:pPr>
              <w:pStyle w:val="Paragraphedeliste"/>
              <w:ind w:left="-142"/>
              <w:jc w:val="center"/>
              <w:rPr>
                <w:rFonts w:asciiTheme="majorHAnsi" w:hAnsiTheme="majorHAnsi" w:cstheme="majorHAnsi"/>
              </w:rPr>
            </w:pPr>
          </w:p>
          <w:p w14:paraId="005C960A" w14:textId="77777777" w:rsidR="0019366F" w:rsidRPr="00C11202" w:rsidRDefault="0019366F" w:rsidP="007401BC">
            <w:pPr>
              <w:pStyle w:val="Paragraphedeliste"/>
              <w:ind w:left="-142"/>
              <w:jc w:val="center"/>
              <w:rPr>
                <w:rFonts w:asciiTheme="majorHAnsi" w:hAnsiTheme="majorHAnsi" w:cstheme="majorHAnsi"/>
              </w:rPr>
            </w:pPr>
            <w:r w:rsidRPr="00C11202">
              <w:rPr>
                <w:rFonts w:asciiTheme="majorHAnsi" w:hAnsiTheme="majorHAnsi" w:cstheme="majorHAnsi"/>
              </w:rPr>
              <w:t>A …………………………………………………….</w:t>
            </w:r>
          </w:p>
        </w:tc>
        <w:tc>
          <w:tcPr>
            <w:tcW w:w="4443" w:type="dxa"/>
            <w:gridSpan w:val="2"/>
          </w:tcPr>
          <w:p w14:paraId="7AF49F46" w14:textId="77777777" w:rsidR="0019366F" w:rsidRPr="00C11202" w:rsidRDefault="0019366F" w:rsidP="005E0DE2">
            <w:pPr>
              <w:pStyle w:val="Paragraphedeliste"/>
              <w:ind w:left="-142"/>
              <w:rPr>
                <w:rFonts w:asciiTheme="majorHAnsi" w:hAnsiTheme="majorHAnsi" w:cstheme="majorHAnsi"/>
              </w:rPr>
            </w:pPr>
          </w:p>
          <w:p w14:paraId="158F2FA1" w14:textId="77777777" w:rsidR="0019366F" w:rsidRPr="00C11202" w:rsidRDefault="0019366F" w:rsidP="005E0DE2">
            <w:pPr>
              <w:pStyle w:val="Paragraphedeliste"/>
              <w:ind w:left="-142"/>
              <w:rPr>
                <w:rFonts w:asciiTheme="majorHAnsi" w:hAnsiTheme="majorHAnsi" w:cstheme="majorHAnsi"/>
              </w:rPr>
            </w:pPr>
          </w:p>
        </w:tc>
      </w:tr>
      <w:tr w:rsidR="0019366F" w:rsidRPr="00C11202" w14:paraId="574C40CE" w14:textId="77777777" w:rsidTr="00B72895">
        <w:tc>
          <w:tcPr>
            <w:tcW w:w="5104" w:type="dxa"/>
            <w:gridSpan w:val="2"/>
          </w:tcPr>
          <w:p w14:paraId="229BE80F" w14:textId="77777777" w:rsidR="0019366F" w:rsidRPr="00C11202" w:rsidRDefault="0019366F" w:rsidP="007401BC">
            <w:pPr>
              <w:pStyle w:val="Paragraphedeliste"/>
              <w:ind w:left="-142"/>
              <w:jc w:val="center"/>
              <w:rPr>
                <w:rFonts w:asciiTheme="majorHAnsi" w:hAnsiTheme="majorHAnsi" w:cstheme="majorHAnsi"/>
              </w:rPr>
            </w:pPr>
          </w:p>
          <w:p w14:paraId="52225BBE" w14:textId="77777777" w:rsidR="0019366F" w:rsidRPr="00C11202" w:rsidRDefault="0019366F" w:rsidP="007401BC">
            <w:pPr>
              <w:pStyle w:val="Paragraphedeliste"/>
              <w:ind w:left="-142"/>
              <w:jc w:val="center"/>
              <w:rPr>
                <w:rFonts w:asciiTheme="majorHAnsi" w:hAnsiTheme="majorHAnsi" w:cstheme="majorHAnsi"/>
              </w:rPr>
            </w:pPr>
            <w:r w:rsidRPr="00C11202">
              <w:rPr>
                <w:rFonts w:asciiTheme="majorHAnsi" w:hAnsiTheme="majorHAnsi" w:cstheme="majorHAnsi"/>
              </w:rPr>
              <w:t>Le …………………………………………………..</w:t>
            </w:r>
          </w:p>
        </w:tc>
        <w:tc>
          <w:tcPr>
            <w:tcW w:w="4443" w:type="dxa"/>
            <w:gridSpan w:val="2"/>
          </w:tcPr>
          <w:p w14:paraId="0B266F21" w14:textId="77777777" w:rsidR="0019366F" w:rsidRPr="00C11202" w:rsidRDefault="0019366F" w:rsidP="005E0DE2">
            <w:pPr>
              <w:pStyle w:val="Paragraphedeliste"/>
              <w:ind w:left="-142"/>
              <w:rPr>
                <w:rFonts w:asciiTheme="majorHAnsi" w:hAnsiTheme="majorHAnsi" w:cstheme="majorHAnsi"/>
              </w:rPr>
            </w:pPr>
          </w:p>
          <w:p w14:paraId="5C81F611" w14:textId="77777777" w:rsidR="0019366F" w:rsidRPr="00C11202" w:rsidRDefault="0019366F" w:rsidP="005E0DE2">
            <w:pPr>
              <w:pStyle w:val="Paragraphedeliste"/>
              <w:ind w:left="-142"/>
              <w:rPr>
                <w:rFonts w:asciiTheme="majorHAnsi" w:hAnsiTheme="majorHAnsi" w:cstheme="majorHAnsi"/>
              </w:rPr>
            </w:pPr>
          </w:p>
          <w:p w14:paraId="00C9C30B" w14:textId="77777777" w:rsidR="0019366F" w:rsidRPr="00C11202" w:rsidRDefault="0019366F" w:rsidP="005E0DE2">
            <w:pPr>
              <w:pStyle w:val="Paragraphedeliste"/>
              <w:ind w:left="-142"/>
              <w:rPr>
                <w:rFonts w:asciiTheme="majorHAnsi" w:hAnsiTheme="majorHAnsi" w:cstheme="majorHAnsi"/>
              </w:rPr>
            </w:pPr>
          </w:p>
        </w:tc>
      </w:tr>
    </w:tbl>
    <w:p w14:paraId="235F0770" w14:textId="77777777" w:rsidR="0019366F" w:rsidRPr="00C11202" w:rsidRDefault="0019366F" w:rsidP="0019366F">
      <w:pPr>
        <w:pStyle w:val="Paragraphedeliste"/>
        <w:ind w:left="-142"/>
        <w:rPr>
          <w:rFonts w:asciiTheme="majorHAnsi" w:hAnsiTheme="majorHAnsi" w:cstheme="majorHAnsi"/>
        </w:rPr>
      </w:pPr>
    </w:p>
    <w:p w14:paraId="114A61F4" w14:textId="77777777" w:rsidR="005265DE" w:rsidRDefault="005265DE">
      <w:pPr>
        <w:rPr>
          <w:rFonts w:asciiTheme="majorHAnsi" w:hAnsiTheme="majorHAnsi" w:cstheme="majorHAnsi"/>
        </w:rPr>
      </w:pPr>
      <w:r>
        <w:rPr>
          <w:rFonts w:asciiTheme="majorHAnsi" w:hAnsiTheme="majorHAnsi" w:cstheme="majorHAnsi"/>
        </w:rPr>
        <w:br w:type="page"/>
      </w:r>
    </w:p>
    <w:p w14:paraId="55D4888A" w14:textId="23324ED6" w:rsidR="0019366F" w:rsidRPr="00C11202" w:rsidRDefault="0019366F" w:rsidP="0019366F">
      <w:pPr>
        <w:pStyle w:val="Paragraphedeliste"/>
        <w:ind w:left="-142"/>
        <w:rPr>
          <w:rFonts w:asciiTheme="majorHAnsi" w:hAnsiTheme="majorHAnsi" w:cstheme="majorHAnsi"/>
          <w:b/>
          <w:bCs/>
        </w:rPr>
      </w:pPr>
      <w:r w:rsidRPr="00C11202">
        <w:rPr>
          <w:rFonts w:asciiTheme="majorHAnsi" w:hAnsiTheme="majorHAnsi" w:cstheme="majorHAnsi"/>
          <w:b/>
          <w:bCs/>
        </w:rPr>
        <w:lastRenderedPageBreak/>
        <w:t>DATE D’EFFET DU MARCHE</w:t>
      </w:r>
    </w:p>
    <w:p w14:paraId="5587094C" w14:textId="77777777" w:rsidR="0019366F" w:rsidRPr="00C11202" w:rsidRDefault="0019366F" w:rsidP="0019366F">
      <w:pPr>
        <w:pStyle w:val="Paragraphedeliste"/>
        <w:ind w:left="-142"/>
        <w:rPr>
          <w:rFonts w:asciiTheme="majorHAnsi" w:hAnsiTheme="majorHAnsi" w:cstheme="majorHAnsi"/>
        </w:rPr>
      </w:pPr>
    </w:p>
    <w:p w14:paraId="387C896B" w14:textId="77777777" w:rsidR="0019366F" w:rsidRPr="00C11202" w:rsidRDefault="0019366F" w:rsidP="0019366F">
      <w:pPr>
        <w:pStyle w:val="Paragraphedeliste"/>
        <w:ind w:left="-142"/>
        <w:rPr>
          <w:rFonts w:asciiTheme="majorHAnsi" w:hAnsiTheme="majorHAnsi" w:cstheme="majorHAnsi"/>
        </w:rPr>
      </w:pPr>
    </w:p>
    <w:p w14:paraId="1CB09B6D" w14:textId="77777777" w:rsidR="0019366F" w:rsidRPr="00C11202" w:rsidRDefault="0019366F" w:rsidP="0019366F">
      <w:pPr>
        <w:pStyle w:val="Paragraphedeliste"/>
        <w:ind w:left="-142"/>
        <w:rPr>
          <w:rFonts w:asciiTheme="majorHAnsi" w:hAnsiTheme="majorHAnsi" w:cstheme="majorHAnsi"/>
        </w:rPr>
      </w:pPr>
      <w:r w:rsidRPr="00C11202">
        <w:rPr>
          <w:rFonts w:asciiTheme="majorHAnsi" w:hAnsiTheme="majorHAnsi" w:cstheme="majorHAnsi"/>
        </w:rPr>
        <w:t>Reçu l’avis de réception de la notification du marché signé</w:t>
      </w:r>
    </w:p>
    <w:p w14:paraId="3E475800" w14:textId="77777777" w:rsidR="0019366F" w:rsidRPr="00C11202" w:rsidRDefault="0019366F" w:rsidP="0019366F">
      <w:pPr>
        <w:pStyle w:val="Paragraphedeliste"/>
        <w:ind w:left="-142"/>
        <w:rPr>
          <w:rFonts w:asciiTheme="majorHAnsi" w:hAnsiTheme="majorHAnsi" w:cstheme="majorHAnsi"/>
        </w:rPr>
      </w:pPr>
    </w:p>
    <w:p w14:paraId="5207C2B4" w14:textId="77777777" w:rsidR="0019366F" w:rsidRPr="00C11202" w:rsidRDefault="0019366F" w:rsidP="0019366F">
      <w:pPr>
        <w:pStyle w:val="Paragraphedeliste"/>
        <w:ind w:left="-142"/>
        <w:rPr>
          <w:rFonts w:asciiTheme="majorHAnsi" w:hAnsiTheme="majorHAnsi" w:cstheme="majorHAnsi"/>
        </w:rPr>
      </w:pPr>
      <w:r w:rsidRPr="00C11202">
        <w:rPr>
          <w:rFonts w:asciiTheme="majorHAnsi" w:hAnsiTheme="majorHAnsi" w:cstheme="majorHAnsi"/>
        </w:rPr>
        <w:t>Le ……………………………………………</w:t>
      </w:r>
      <w:proofErr w:type="gramStart"/>
      <w:r w:rsidRPr="00C11202">
        <w:rPr>
          <w:rFonts w:asciiTheme="majorHAnsi" w:hAnsiTheme="majorHAnsi" w:cstheme="majorHAnsi"/>
        </w:rPr>
        <w:t>…….</w:t>
      </w:r>
      <w:proofErr w:type="gramEnd"/>
      <w:r w:rsidRPr="00C11202">
        <w:rPr>
          <w:rFonts w:asciiTheme="majorHAnsi" w:hAnsiTheme="majorHAnsi" w:cstheme="majorHAnsi"/>
        </w:rPr>
        <w:t>.</w:t>
      </w:r>
    </w:p>
    <w:p w14:paraId="0EC550E8" w14:textId="77777777" w:rsidR="0019366F" w:rsidRPr="00C11202" w:rsidRDefault="0019366F" w:rsidP="0019366F">
      <w:pPr>
        <w:pStyle w:val="Paragraphedeliste"/>
        <w:ind w:left="-142"/>
        <w:rPr>
          <w:rFonts w:asciiTheme="majorHAnsi" w:hAnsiTheme="majorHAnsi" w:cstheme="majorHAnsi"/>
        </w:rPr>
      </w:pPr>
    </w:p>
    <w:p w14:paraId="42BD7BC5" w14:textId="77777777" w:rsidR="0019366F" w:rsidRPr="007401BC" w:rsidRDefault="0019366F" w:rsidP="0019366F">
      <w:pPr>
        <w:pStyle w:val="Paragraphedeliste"/>
        <w:ind w:left="-142"/>
        <w:rPr>
          <w:rFonts w:asciiTheme="majorHAnsi" w:hAnsiTheme="majorHAnsi" w:cstheme="majorHAnsi"/>
        </w:rPr>
      </w:pPr>
      <w:r w:rsidRPr="00C11202">
        <w:rPr>
          <w:rFonts w:asciiTheme="majorHAnsi" w:hAnsiTheme="majorHAnsi" w:cstheme="majorHAnsi"/>
        </w:rPr>
        <w:t>Par le titulaire destinataire</w:t>
      </w:r>
    </w:p>
    <w:p w14:paraId="2268A5DD" w14:textId="77777777" w:rsidR="00BD03DC" w:rsidRDefault="00BD03DC" w:rsidP="00BD03DC">
      <w:pPr>
        <w:rPr>
          <w:rFonts w:asciiTheme="majorHAnsi" w:hAnsiTheme="majorHAnsi" w:cstheme="majorHAnsi"/>
          <w:sz w:val="21"/>
          <w:szCs w:val="21"/>
          <w:lang w:eastAsia="ar-SA"/>
        </w:rPr>
      </w:pPr>
      <w:bookmarkStart w:id="811" w:name="_Toc154135546"/>
      <w:r>
        <w:rPr>
          <w:rFonts w:asciiTheme="majorHAnsi" w:hAnsiTheme="majorHAnsi" w:cstheme="majorHAnsi"/>
          <w:b/>
          <w:caps/>
          <w:sz w:val="21"/>
          <w:szCs w:val="21"/>
          <w:lang w:eastAsia="ar-SA"/>
        </w:rPr>
        <w:br w:type="page"/>
      </w:r>
    </w:p>
    <w:p w14:paraId="23AFE036" w14:textId="58898D12" w:rsidR="00BD03DC" w:rsidRPr="00BF1C95" w:rsidRDefault="00BD03DC" w:rsidP="00BD03DC">
      <w:pPr>
        <w:pStyle w:val="Titre1"/>
        <w:numPr>
          <w:ilvl w:val="0"/>
          <w:numId w:val="1"/>
        </w:numPr>
        <w:rPr>
          <w:szCs w:val="24"/>
        </w:rPr>
      </w:pPr>
      <w:bookmarkStart w:id="812" w:name="_Toc191028554"/>
      <w:r w:rsidRPr="00BF1C95">
        <w:rPr>
          <w:szCs w:val="24"/>
        </w:rPr>
        <w:lastRenderedPageBreak/>
        <w:t>ANNEXES</w:t>
      </w:r>
      <w:bookmarkEnd w:id="811"/>
      <w:bookmarkEnd w:id="812"/>
    </w:p>
    <w:p w14:paraId="2D3931B0" w14:textId="77777777" w:rsidR="00BD03DC" w:rsidRPr="00BF1C95" w:rsidRDefault="00BD03DC" w:rsidP="00BD03DC">
      <w:pPr>
        <w:jc w:val="center"/>
        <w:rPr>
          <w:rFonts w:asciiTheme="majorHAnsi" w:hAnsiTheme="majorHAnsi" w:cstheme="majorHAnsi"/>
          <w:b/>
          <w:sz w:val="21"/>
          <w:szCs w:val="21"/>
          <w:lang w:eastAsia="ar-SA"/>
        </w:rPr>
      </w:pPr>
    </w:p>
    <w:p w14:paraId="0633FE04" w14:textId="77777777" w:rsidR="00BD03DC" w:rsidRPr="00BF1C95" w:rsidRDefault="00BD03DC" w:rsidP="00BD03DC">
      <w:pPr>
        <w:jc w:val="center"/>
        <w:rPr>
          <w:rFonts w:asciiTheme="majorHAnsi" w:hAnsiTheme="majorHAnsi" w:cstheme="majorHAnsi"/>
          <w:b/>
          <w:sz w:val="21"/>
          <w:szCs w:val="21"/>
          <w:lang w:eastAsia="ar-SA"/>
        </w:rPr>
      </w:pPr>
      <w:r w:rsidRPr="00BF1C95">
        <w:rPr>
          <w:rFonts w:asciiTheme="majorHAnsi" w:hAnsiTheme="majorHAnsi" w:cstheme="majorHAnsi"/>
          <w:b/>
          <w:sz w:val="21"/>
          <w:szCs w:val="21"/>
          <w:lang w:eastAsia="ar-SA"/>
        </w:rPr>
        <w:t>Annexe n°1 : DECOMPOSITION DES MONTANTS PAR CO-TRAITANTS ET PAR PHASE</w:t>
      </w:r>
    </w:p>
    <w:p w14:paraId="13A48119" w14:textId="77777777" w:rsidR="00BD03DC" w:rsidRPr="00BF1C95" w:rsidRDefault="00BD03DC" w:rsidP="00BD03DC">
      <w:pPr>
        <w:jc w:val="center"/>
        <w:rPr>
          <w:rFonts w:asciiTheme="majorHAnsi" w:hAnsiTheme="majorHAnsi" w:cstheme="majorHAnsi"/>
          <w:b/>
          <w:sz w:val="21"/>
          <w:szCs w:val="21"/>
          <w:lang w:eastAsia="ar-SA"/>
        </w:rPr>
      </w:pPr>
    </w:p>
    <w:p w14:paraId="28F964EA" w14:textId="77777777" w:rsidR="00BD03DC" w:rsidRPr="00BF1C95" w:rsidRDefault="00BD03DC" w:rsidP="00BD03DC">
      <w:pPr>
        <w:jc w:val="both"/>
        <w:rPr>
          <w:rFonts w:asciiTheme="majorHAnsi" w:hAnsiTheme="majorHAnsi" w:cstheme="majorHAnsi"/>
          <w:sz w:val="21"/>
          <w:szCs w:val="21"/>
          <w:lang w:eastAsia="ar-SA"/>
        </w:rPr>
      </w:pPr>
      <w:r w:rsidRPr="00BF1C95">
        <w:rPr>
          <w:rFonts w:asciiTheme="majorHAnsi" w:hAnsiTheme="majorHAnsi" w:cstheme="majorHAnsi"/>
          <w:sz w:val="21"/>
          <w:szCs w:val="21"/>
          <w:lang w:eastAsia="ar-SA"/>
        </w:rPr>
        <w:t>Cette annexe est jointe à l’acte d’engagement.</w:t>
      </w:r>
    </w:p>
    <w:p w14:paraId="02A12DC4" w14:textId="77777777" w:rsidR="00BD03DC" w:rsidRDefault="00BD03DC" w:rsidP="00BD03DC">
      <w:pPr>
        <w:jc w:val="both"/>
        <w:rPr>
          <w:rFonts w:asciiTheme="majorHAnsi" w:hAnsiTheme="majorHAnsi" w:cstheme="majorHAnsi"/>
          <w:sz w:val="21"/>
          <w:szCs w:val="21"/>
          <w:lang w:eastAsia="ar-SA"/>
        </w:rPr>
      </w:pPr>
    </w:p>
    <w:p w14:paraId="7C6579FD" w14:textId="77777777" w:rsidR="00BD03DC" w:rsidRPr="00BF1C95" w:rsidRDefault="00BD03DC" w:rsidP="00BD03DC">
      <w:pPr>
        <w:jc w:val="both"/>
        <w:rPr>
          <w:rFonts w:asciiTheme="majorHAnsi" w:hAnsiTheme="majorHAnsi" w:cstheme="majorHAnsi"/>
          <w:sz w:val="21"/>
          <w:szCs w:val="21"/>
          <w:lang w:eastAsia="ar-SA"/>
        </w:rPr>
      </w:pPr>
    </w:p>
    <w:p w14:paraId="5C05CB2F" w14:textId="77777777" w:rsidR="00BD03DC" w:rsidRPr="00BF1C95" w:rsidRDefault="00BD03DC" w:rsidP="00BD03DC">
      <w:pPr>
        <w:jc w:val="center"/>
        <w:rPr>
          <w:rFonts w:asciiTheme="majorHAnsi" w:hAnsiTheme="majorHAnsi" w:cstheme="majorHAnsi"/>
          <w:b/>
          <w:sz w:val="21"/>
          <w:szCs w:val="21"/>
          <w:lang w:eastAsia="ar-SA"/>
        </w:rPr>
      </w:pPr>
      <w:r w:rsidRPr="00BF1C95">
        <w:rPr>
          <w:rFonts w:asciiTheme="majorHAnsi" w:hAnsiTheme="majorHAnsi" w:cstheme="majorHAnsi"/>
          <w:b/>
          <w:sz w:val="21"/>
          <w:szCs w:val="21"/>
          <w:lang w:eastAsia="ar-SA"/>
        </w:rPr>
        <w:t>Annexe n°2 : DECLARATION(S) DE SOUS-TRAITANCE</w:t>
      </w:r>
    </w:p>
    <w:p w14:paraId="6550A69C" w14:textId="77777777" w:rsidR="00BD03DC" w:rsidRPr="00BF1C95" w:rsidRDefault="00BD03DC" w:rsidP="00BD03DC">
      <w:pPr>
        <w:jc w:val="both"/>
        <w:rPr>
          <w:rFonts w:asciiTheme="majorHAnsi" w:hAnsiTheme="majorHAnsi" w:cstheme="majorHAnsi"/>
          <w:sz w:val="21"/>
          <w:szCs w:val="21"/>
          <w:lang w:eastAsia="ar-SA"/>
        </w:rPr>
      </w:pPr>
    </w:p>
    <w:p w14:paraId="62149506" w14:textId="77777777" w:rsidR="00BD03DC" w:rsidRPr="00EC43AD" w:rsidRDefault="00BD03DC" w:rsidP="00BD03DC">
      <w:pPr>
        <w:jc w:val="both"/>
        <w:rPr>
          <w:rFonts w:asciiTheme="majorHAnsi" w:hAnsiTheme="majorHAnsi" w:cstheme="majorHAnsi"/>
          <w:sz w:val="21"/>
          <w:szCs w:val="21"/>
          <w:lang w:eastAsia="ar-SA"/>
        </w:rPr>
      </w:pPr>
      <w:r w:rsidRPr="00BF1C95">
        <w:rPr>
          <w:rFonts w:asciiTheme="majorHAnsi" w:hAnsiTheme="majorHAnsi" w:cstheme="majorHAnsi"/>
          <w:sz w:val="21"/>
          <w:szCs w:val="21"/>
          <w:lang w:eastAsia="ar-SA"/>
        </w:rPr>
        <w:t>La ou les éventuelles déclarations de sous-traitance sont annexées au présent acte d’engagement.</w:t>
      </w:r>
    </w:p>
    <w:p w14:paraId="27D030BB" w14:textId="77777777" w:rsidR="0019366F" w:rsidRPr="007401BC" w:rsidRDefault="0019366F" w:rsidP="007401BC">
      <w:pPr>
        <w:rPr>
          <w:rFonts w:asciiTheme="majorHAnsi" w:hAnsiTheme="majorHAnsi" w:cstheme="majorHAnsi"/>
          <w:sz w:val="21"/>
          <w:szCs w:val="21"/>
          <w:lang w:eastAsia="ar-SA"/>
        </w:rPr>
      </w:pPr>
    </w:p>
    <w:sectPr w:rsidR="0019366F" w:rsidRPr="007401BC" w:rsidSect="003E1354">
      <w:footerReference w:type="default" r:id="rId8"/>
      <w:headerReference w:type="first" r:id="rId9"/>
      <w:pgSz w:w="12240" w:h="15840"/>
      <w:pgMar w:top="841" w:right="1134" w:bottom="1134" w:left="1985" w:header="480" w:footer="4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4757F2" w14:textId="77777777" w:rsidR="009D7DF8" w:rsidRDefault="009D7DF8" w:rsidP="00D352AC">
      <w:r>
        <w:separator/>
      </w:r>
    </w:p>
    <w:p w14:paraId="1B058DF9" w14:textId="77777777" w:rsidR="009D7DF8" w:rsidRDefault="009D7DF8" w:rsidP="00D352AC"/>
  </w:endnote>
  <w:endnote w:type="continuationSeparator" w:id="0">
    <w:p w14:paraId="6CA9E9D7" w14:textId="77777777" w:rsidR="009D7DF8" w:rsidRDefault="009D7DF8" w:rsidP="00D352AC">
      <w:r>
        <w:continuationSeparator/>
      </w:r>
    </w:p>
    <w:p w14:paraId="4D7CBB97" w14:textId="77777777" w:rsidR="009D7DF8" w:rsidRDefault="009D7DF8" w:rsidP="00D352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lbertus (W1)">
    <w:altName w:val="Candara"/>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altName w:val="Times"/>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altName w:val="Calisto MT"/>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Utsaah">
    <w:charset w:val="00"/>
    <w:family w:val="swiss"/>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12965" w14:textId="6BD7C2FF" w:rsidR="00413BDA" w:rsidRPr="00B72895" w:rsidRDefault="00413BDA" w:rsidP="00136FAD">
    <w:pPr>
      <w:pStyle w:val="Pieddepage"/>
      <w:pBdr>
        <w:top w:val="single" w:sz="12" w:space="6" w:color="E9511D"/>
      </w:pBdr>
      <w:rPr>
        <w:rFonts w:asciiTheme="majorHAnsi" w:hAnsiTheme="majorHAnsi" w:cstheme="majorHAnsi"/>
        <w:sz w:val="18"/>
        <w:szCs w:val="18"/>
      </w:rPr>
    </w:pPr>
    <w:r w:rsidRPr="00F20934">
      <w:rPr>
        <w:rFonts w:asciiTheme="majorHAnsi" w:hAnsiTheme="majorHAnsi" w:cstheme="majorHAnsi"/>
        <w:noProof/>
        <w:sz w:val="18"/>
        <w:szCs w:val="18"/>
      </w:rPr>
      <w:t>Humanisation Psy – CHAB – Marché de Maîtrise d’œuvre n°24TE0</w:t>
    </w:r>
    <w:r w:rsidR="00AD60B2">
      <w:rPr>
        <w:rFonts w:asciiTheme="majorHAnsi" w:hAnsiTheme="majorHAnsi" w:cstheme="majorHAnsi"/>
        <w:noProof/>
        <w:sz w:val="18"/>
        <w:szCs w:val="18"/>
      </w:rPr>
      <w:t>227</w:t>
    </w:r>
    <w:r w:rsidRPr="00F20934">
      <w:rPr>
        <w:rFonts w:asciiTheme="majorHAnsi" w:hAnsiTheme="majorHAnsi" w:cstheme="majorHAnsi"/>
        <w:noProof/>
        <w:sz w:val="18"/>
        <w:szCs w:val="18"/>
      </w:rPr>
      <w:t xml:space="preserve"> </w:t>
    </w:r>
    <w:r w:rsidRPr="00B72895">
      <w:rPr>
        <w:rFonts w:asciiTheme="majorHAnsi" w:hAnsiTheme="majorHAnsi" w:cstheme="majorHAnsi"/>
        <w:noProof/>
        <w:sz w:val="18"/>
        <w:szCs w:val="18"/>
      </w:rPr>
      <w:t>– Acte d’Engagement</w:t>
    </w:r>
    <w:r w:rsidRPr="00B72895">
      <w:rPr>
        <w:sz w:val="18"/>
        <w:szCs w:val="18"/>
      </w:rPr>
      <w:tab/>
    </w:r>
    <w:r w:rsidRPr="00B72895">
      <w:rPr>
        <w:rFonts w:asciiTheme="majorHAnsi" w:hAnsiTheme="majorHAnsi" w:cstheme="majorHAnsi"/>
        <w:sz w:val="18"/>
        <w:szCs w:val="18"/>
      </w:rPr>
      <w:t xml:space="preserve">Page </w:t>
    </w:r>
    <w:r w:rsidRPr="00B72895">
      <w:rPr>
        <w:rFonts w:asciiTheme="majorHAnsi" w:hAnsiTheme="majorHAnsi" w:cstheme="majorHAnsi"/>
        <w:sz w:val="18"/>
        <w:szCs w:val="18"/>
      </w:rPr>
      <w:fldChar w:fldCharType="begin"/>
    </w:r>
    <w:r w:rsidRPr="00B72895">
      <w:rPr>
        <w:rFonts w:asciiTheme="majorHAnsi" w:hAnsiTheme="majorHAnsi" w:cstheme="majorHAnsi"/>
        <w:sz w:val="18"/>
        <w:szCs w:val="18"/>
      </w:rPr>
      <w:instrText>PAGE</w:instrText>
    </w:r>
    <w:r w:rsidRPr="00B72895">
      <w:rPr>
        <w:rFonts w:asciiTheme="majorHAnsi" w:hAnsiTheme="majorHAnsi" w:cstheme="majorHAnsi"/>
        <w:sz w:val="18"/>
        <w:szCs w:val="18"/>
      </w:rPr>
      <w:fldChar w:fldCharType="separate"/>
    </w:r>
    <w:r w:rsidR="00B112F5">
      <w:rPr>
        <w:rFonts w:asciiTheme="majorHAnsi" w:hAnsiTheme="majorHAnsi" w:cstheme="majorHAnsi"/>
        <w:noProof/>
        <w:sz w:val="18"/>
        <w:szCs w:val="18"/>
      </w:rPr>
      <w:t>7</w:t>
    </w:r>
    <w:r w:rsidRPr="00B72895">
      <w:rPr>
        <w:rFonts w:asciiTheme="majorHAnsi" w:hAnsiTheme="majorHAnsi" w:cstheme="majorHAnsi"/>
        <w:sz w:val="18"/>
        <w:szCs w:val="18"/>
      </w:rPr>
      <w:fldChar w:fldCharType="end"/>
    </w:r>
    <w:r w:rsidRPr="00B72895">
      <w:rPr>
        <w:rFonts w:asciiTheme="majorHAnsi" w:hAnsiTheme="majorHAnsi" w:cstheme="majorHAnsi"/>
        <w:sz w:val="18"/>
        <w:szCs w:val="18"/>
      </w:rPr>
      <w:t xml:space="preserve"> sur </w:t>
    </w:r>
    <w:r w:rsidRPr="00B72895">
      <w:rPr>
        <w:rFonts w:asciiTheme="majorHAnsi" w:hAnsiTheme="majorHAnsi" w:cstheme="majorHAnsi"/>
        <w:sz w:val="18"/>
        <w:szCs w:val="18"/>
      </w:rPr>
      <w:fldChar w:fldCharType="begin"/>
    </w:r>
    <w:r w:rsidRPr="00B72895">
      <w:rPr>
        <w:rFonts w:asciiTheme="majorHAnsi" w:hAnsiTheme="majorHAnsi" w:cstheme="majorHAnsi"/>
        <w:sz w:val="18"/>
        <w:szCs w:val="18"/>
      </w:rPr>
      <w:instrText>NUMPAGES</w:instrText>
    </w:r>
    <w:r w:rsidRPr="00B72895">
      <w:rPr>
        <w:rFonts w:asciiTheme="majorHAnsi" w:hAnsiTheme="majorHAnsi" w:cstheme="majorHAnsi"/>
        <w:sz w:val="18"/>
        <w:szCs w:val="18"/>
      </w:rPr>
      <w:fldChar w:fldCharType="separate"/>
    </w:r>
    <w:r w:rsidR="00B112F5">
      <w:rPr>
        <w:rFonts w:asciiTheme="majorHAnsi" w:hAnsiTheme="majorHAnsi" w:cstheme="majorHAnsi"/>
        <w:noProof/>
        <w:sz w:val="18"/>
        <w:szCs w:val="18"/>
      </w:rPr>
      <w:t>14</w:t>
    </w:r>
    <w:r w:rsidRPr="00B72895">
      <w:rPr>
        <w:rFonts w:asciiTheme="majorHAnsi" w:hAnsiTheme="majorHAnsi" w:cstheme="maj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04C4A" w14:textId="77777777" w:rsidR="009D7DF8" w:rsidRDefault="009D7DF8" w:rsidP="00D352AC">
      <w:r>
        <w:separator/>
      </w:r>
    </w:p>
    <w:p w14:paraId="662B9842" w14:textId="77777777" w:rsidR="009D7DF8" w:rsidRDefault="009D7DF8" w:rsidP="00D352AC"/>
  </w:footnote>
  <w:footnote w:type="continuationSeparator" w:id="0">
    <w:p w14:paraId="264D524B" w14:textId="77777777" w:rsidR="009D7DF8" w:rsidRDefault="009D7DF8" w:rsidP="00D352AC">
      <w:r>
        <w:continuationSeparator/>
      </w:r>
    </w:p>
    <w:p w14:paraId="7F5AC270" w14:textId="77777777" w:rsidR="009D7DF8" w:rsidRDefault="009D7DF8" w:rsidP="00D352A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4FB94" w14:textId="0B19FDF4" w:rsidR="00413BDA" w:rsidRDefault="00413BDA">
    <w:pPr>
      <w:pStyle w:val="En-tte"/>
    </w:pPr>
    <w:r>
      <w:rPr>
        <w:noProof/>
        <w:lang w:eastAsia="fr-FR"/>
      </w:rPr>
      <w:drawing>
        <wp:anchor distT="0" distB="0" distL="114300" distR="114300" simplePos="0" relativeHeight="251658240" behindDoc="0" locked="0" layoutInCell="1" allowOverlap="1" wp14:anchorId="4A5A0C5A" wp14:editId="3A6A7796">
          <wp:simplePos x="0" y="0"/>
          <wp:positionH relativeFrom="column">
            <wp:posOffset>2160905</wp:posOffset>
          </wp:positionH>
          <wp:positionV relativeFrom="paragraph">
            <wp:posOffset>7620</wp:posOffset>
          </wp:positionV>
          <wp:extent cx="2838450" cy="916305"/>
          <wp:effectExtent l="0" t="0" r="0" b="0"/>
          <wp:wrapNone/>
          <wp:docPr id="1" name="Image 1" descr="cid:image003.png@01DA5904.361AD3C0"/>
          <wp:cNvGraphicFramePr/>
          <a:graphic xmlns:a="http://schemas.openxmlformats.org/drawingml/2006/main">
            <a:graphicData uri="http://schemas.openxmlformats.org/drawingml/2006/picture">
              <pic:pic xmlns:pic="http://schemas.openxmlformats.org/drawingml/2006/picture">
                <pic:nvPicPr>
                  <pic:cNvPr id="1" name="Image 1" descr="cid:image003.png@01DA5904.361AD3C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916305"/>
                  </a:xfrm>
                  <a:prstGeom prst="rect">
                    <a:avLst/>
                  </a:prstGeom>
                  <a:noFill/>
                  <a:ln>
                    <a:noFill/>
                  </a:ln>
                </pic:spPr>
              </pic:pic>
            </a:graphicData>
          </a:graphic>
        </wp:anchor>
      </w:drawing>
    </w:r>
    <w:r>
      <w:rPr>
        <w:noProof/>
        <w:lang w:eastAsia="fr-FR"/>
      </w:rPr>
      <w:drawing>
        <wp:anchor distT="0" distB="0" distL="114300" distR="114300" simplePos="0" relativeHeight="251659264" behindDoc="0" locked="0" layoutInCell="1" allowOverlap="1" wp14:anchorId="1AD319C9" wp14:editId="2F7E57C5">
          <wp:simplePos x="0" y="0"/>
          <wp:positionH relativeFrom="column">
            <wp:posOffset>1010285</wp:posOffset>
          </wp:positionH>
          <wp:positionV relativeFrom="paragraph">
            <wp:posOffset>-68580</wp:posOffset>
          </wp:positionV>
          <wp:extent cx="1144905" cy="981913"/>
          <wp:effectExtent l="0" t="0" r="0" b="8890"/>
          <wp:wrapNone/>
          <wp:docPr id="3" name="Image 2">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00000000-0008-0000-0000-000003000000}"/>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44905" cy="981913"/>
                  </a:xfrm>
                  <a:prstGeom prst="rect">
                    <a:avLst/>
                  </a:prstGeom>
                </pic:spPr>
              </pic:pic>
            </a:graphicData>
          </a:graphic>
        </wp:anchor>
      </w:drawing>
    </w:r>
  </w:p>
  <w:p w14:paraId="74C95192" w14:textId="77777777" w:rsidR="00413BDA" w:rsidRDefault="00413BDA">
    <w:pPr>
      <w:pStyle w:val="En-tte"/>
    </w:pPr>
  </w:p>
  <w:p w14:paraId="75F36062" w14:textId="77777777" w:rsidR="00413BDA" w:rsidRDefault="00413BDA">
    <w:pPr>
      <w:pStyle w:val="En-tte"/>
    </w:pPr>
  </w:p>
  <w:p w14:paraId="4014C135" w14:textId="77777777" w:rsidR="00413BDA" w:rsidRDefault="00413BDA">
    <w:pPr>
      <w:pStyle w:val="En-tte"/>
    </w:pPr>
  </w:p>
  <w:p w14:paraId="279D2882" w14:textId="77777777" w:rsidR="00413BDA" w:rsidRDefault="00413BDA">
    <w:pPr>
      <w:pStyle w:val="En-tte"/>
    </w:pPr>
  </w:p>
  <w:p w14:paraId="37A9D144" w14:textId="77777777" w:rsidR="00413BDA" w:rsidRDefault="00413BD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B5E4EBC"/>
    <w:multiLevelType w:val="hybridMultilevel"/>
    <w:tmpl w:val="AF18CCA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3"/>
    <w:multiLevelType w:val="singleLevel"/>
    <w:tmpl w:val="956CBFB0"/>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141F14A9"/>
    <w:multiLevelType w:val="hybridMultilevel"/>
    <w:tmpl w:val="2BD860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7504E7"/>
    <w:multiLevelType w:val="multilevel"/>
    <w:tmpl w:val="31B44D22"/>
    <w:lvl w:ilvl="0">
      <w:start w:val="1"/>
      <w:numFmt w:val="upperRoman"/>
      <w:lvlText w:val="Article %1."/>
      <w:lvlJc w:val="left"/>
      <w:pPr>
        <w:ind w:left="1504" w:hanging="227"/>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lvlText w:val="%1.%2"/>
      <w:lvlJc w:val="left"/>
      <w:pPr>
        <w:ind w:left="284" w:hanging="284"/>
      </w:pPr>
      <w:rPr>
        <w:rFonts w:hint="default"/>
      </w:rPr>
    </w:lvl>
    <w:lvl w:ilvl="2">
      <w:start w:val="1"/>
      <w:numFmt w:val="lowerLetter"/>
      <w:lvlText w:val="(%3)"/>
      <w:lvlJc w:val="left"/>
      <w:pPr>
        <w:ind w:left="720" w:hanging="432"/>
      </w:pPr>
      <w:rPr>
        <w:rFonts w:hint="default"/>
      </w:rPr>
    </w:lvl>
    <w:lvl w:ilvl="3">
      <w:start w:val="1"/>
      <w:numFmt w:val="decimal"/>
      <w:lvlText w:val="%4."/>
      <w:lvlJc w:val="left"/>
      <w:pPr>
        <w:ind w:left="1080" w:hanging="360"/>
      </w:pPr>
      <w:rPr>
        <w:rFonts w:ascii="Verdana" w:hAnsi="Verdana" w:hint="default"/>
        <w:sz w:val="18"/>
        <w:szCs w:val="28"/>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 w15:restartNumberingAfterBreak="0">
    <w:nsid w:val="1FBA5A13"/>
    <w:multiLevelType w:val="hybridMultilevel"/>
    <w:tmpl w:val="AE36BD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1D15C4"/>
    <w:multiLevelType w:val="hybridMultilevel"/>
    <w:tmpl w:val="66BEEEB4"/>
    <w:lvl w:ilvl="0" w:tplc="040C000F">
      <w:start w:val="1"/>
      <w:numFmt w:val="decimal"/>
      <w:lvlText w:val="%1."/>
      <w:lvlJc w:val="left"/>
      <w:pPr>
        <w:ind w:left="1068" w:hanging="360"/>
      </w:pPr>
      <w:rPr>
        <w:rFonts w:hint="default"/>
      </w:rPr>
    </w:lvl>
    <w:lvl w:ilvl="1" w:tplc="191A6C64">
      <w:start w:val="3"/>
      <w:numFmt w:val="bullet"/>
      <w:lvlText w:val="-"/>
      <w:lvlJc w:val="left"/>
      <w:pPr>
        <w:ind w:left="1788" w:hanging="360"/>
      </w:pPr>
      <w:rPr>
        <w:rFonts w:ascii="Calibri" w:eastAsia="Calibri" w:hAnsi="Calibri" w:cs="Calibri"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30660340"/>
    <w:multiLevelType w:val="multilevel"/>
    <w:tmpl w:val="F7761ADC"/>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15:restartNumberingAfterBreak="0">
    <w:nsid w:val="3F584DB5"/>
    <w:multiLevelType w:val="hybridMultilevel"/>
    <w:tmpl w:val="99FCE400"/>
    <w:lvl w:ilvl="0" w:tplc="040C0001">
      <w:start w:val="1"/>
      <w:numFmt w:val="bullet"/>
      <w:pStyle w:val="Liste4"/>
      <w:lvlText w:val=""/>
      <w:lvlJc w:val="left"/>
      <w:pPr>
        <w:ind w:left="1440" w:hanging="360"/>
      </w:pPr>
      <w:rPr>
        <w:rFonts w:ascii="Symbol" w:hAnsi="Symbol" w:hint="default"/>
      </w:rPr>
    </w:lvl>
    <w:lvl w:ilvl="1" w:tplc="F8A68478">
      <w:start w:val="13"/>
      <w:numFmt w:val="bullet"/>
      <w:lvlText w:val="-"/>
      <w:lvlJc w:val="left"/>
      <w:pPr>
        <w:tabs>
          <w:tab w:val="num" w:pos="2520"/>
        </w:tabs>
        <w:ind w:left="2520" w:hanging="360"/>
      </w:pPr>
      <w:rPr>
        <w:rFonts w:ascii="Albertus (W1)" w:eastAsia="Times New Roman" w:hAnsi="Albertus (W1)" w:cs="Times New Roman" w:hint="default"/>
      </w:rPr>
    </w:lvl>
    <w:lvl w:ilvl="2" w:tplc="040C0005">
      <w:start w:val="1"/>
      <w:numFmt w:val="decimal"/>
      <w:lvlText w:val="%3."/>
      <w:lvlJc w:val="left"/>
      <w:pPr>
        <w:tabs>
          <w:tab w:val="num" w:pos="3240"/>
        </w:tabs>
        <w:ind w:left="3240" w:hanging="360"/>
      </w:pPr>
    </w:lvl>
    <w:lvl w:ilvl="3" w:tplc="040C0001">
      <w:start w:val="1"/>
      <w:numFmt w:val="decimal"/>
      <w:pStyle w:val="StyleTitre414pt"/>
      <w:lvlText w:val="%4."/>
      <w:lvlJc w:val="left"/>
      <w:pPr>
        <w:tabs>
          <w:tab w:val="num" w:pos="3960"/>
        </w:tabs>
        <w:ind w:left="3960" w:hanging="360"/>
      </w:pPr>
    </w:lvl>
    <w:lvl w:ilvl="4" w:tplc="040C0003">
      <w:start w:val="1"/>
      <w:numFmt w:val="decimal"/>
      <w:lvlText w:val="%5."/>
      <w:lvlJc w:val="left"/>
      <w:pPr>
        <w:tabs>
          <w:tab w:val="num" w:pos="4680"/>
        </w:tabs>
        <w:ind w:left="4680" w:hanging="360"/>
      </w:pPr>
    </w:lvl>
    <w:lvl w:ilvl="5" w:tplc="040C0005">
      <w:start w:val="1"/>
      <w:numFmt w:val="decimal"/>
      <w:lvlText w:val="%6."/>
      <w:lvlJc w:val="left"/>
      <w:pPr>
        <w:tabs>
          <w:tab w:val="num" w:pos="5400"/>
        </w:tabs>
        <w:ind w:left="5400" w:hanging="360"/>
      </w:pPr>
    </w:lvl>
    <w:lvl w:ilvl="6" w:tplc="040C0001">
      <w:start w:val="1"/>
      <w:numFmt w:val="decimal"/>
      <w:lvlText w:val="%7."/>
      <w:lvlJc w:val="left"/>
      <w:pPr>
        <w:tabs>
          <w:tab w:val="num" w:pos="6120"/>
        </w:tabs>
        <w:ind w:left="6120" w:hanging="360"/>
      </w:pPr>
    </w:lvl>
    <w:lvl w:ilvl="7" w:tplc="040C0003">
      <w:start w:val="1"/>
      <w:numFmt w:val="decimal"/>
      <w:lvlText w:val="%8."/>
      <w:lvlJc w:val="left"/>
      <w:pPr>
        <w:tabs>
          <w:tab w:val="num" w:pos="6840"/>
        </w:tabs>
        <w:ind w:left="6840" w:hanging="360"/>
      </w:pPr>
    </w:lvl>
    <w:lvl w:ilvl="8" w:tplc="040C0005">
      <w:start w:val="1"/>
      <w:numFmt w:val="decimal"/>
      <w:lvlText w:val="%9."/>
      <w:lvlJc w:val="left"/>
      <w:pPr>
        <w:tabs>
          <w:tab w:val="num" w:pos="7560"/>
        </w:tabs>
        <w:ind w:left="7560" w:hanging="360"/>
      </w:pPr>
    </w:lvl>
  </w:abstractNum>
  <w:abstractNum w:abstractNumId="8" w15:restartNumberingAfterBreak="0">
    <w:nsid w:val="42A91343"/>
    <w:multiLevelType w:val="hybridMultilevel"/>
    <w:tmpl w:val="493E54F2"/>
    <w:lvl w:ilvl="0" w:tplc="FB0829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277F9A"/>
    <w:multiLevelType w:val="hybridMultilevel"/>
    <w:tmpl w:val="BEA66E9E"/>
    <w:lvl w:ilvl="0" w:tplc="A65C99CA">
      <w:numFmt w:val="bullet"/>
      <w:lvlText w:val="-"/>
      <w:lvlJc w:val="left"/>
      <w:pPr>
        <w:ind w:left="1068" w:hanging="360"/>
      </w:pPr>
      <w:rPr>
        <w:rFonts w:ascii="Calibri" w:eastAsia="Times New Roman" w:hAnsi="Calibri" w:cs="Times New Roman" w:hint="default"/>
      </w:rPr>
    </w:lvl>
    <w:lvl w:ilvl="1" w:tplc="46AA44DC">
      <w:start w:val="1"/>
      <w:numFmt w:val="decimal"/>
      <w:lvlText w:val="%2)"/>
      <w:lvlJc w:val="left"/>
      <w:pPr>
        <w:ind w:left="1788" w:hanging="360"/>
      </w:pPr>
      <w:rPr>
        <w:rFonts w:ascii="Calibri" w:eastAsia="Times New Roman" w:hAnsi="Calibri" w:cs="Times New Roman"/>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4F3454F6"/>
    <w:multiLevelType w:val="multilevel"/>
    <w:tmpl w:val="C9B81C3C"/>
    <w:lvl w:ilvl="0">
      <w:start w:val="4"/>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11" w15:restartNumberingAfterBreak="0">
    <w:nsid w:val="50DC6084"/>
    <w:multiLevelType w:val="hybridMultilevel"/>
    <w:tmpl w:val="A1CEDEE8"/>
    <w:lvl w:ilvl="0" w:tplc="FFFFFFFF">
      <w:start w:val="60"/>
      <w:numFmt w:val="bullet"/>
      <w:lvlText w:val="-"/>
      <w:lvlJc w:val="left"/>
      <w:pPr>
        <w:ind w:left="1536" w:hanging="360"/>
      </w:pPr>
      <w:rPr>
        <w:rFonts w:ascii="Arial" w:eastAsia="Times New Roman" w:hAnsi="Arial" w:cs="Arial" w:hint="default"/>
      </w:rPr>
    </w:lvl>
    <w:lvl w:ilvl="1" w:tplc="040C0005">
      <w:start w:val="1"/>
      <w:numFmt w:val="bullet"/>
      <w:lvlText w:val=""/>
      <w:lvlJc w:val="left"/>
      <w:pPr>
        <w:ind w:left="2256" w:hanging="360"/>
      </w:pPr>
      <w:rPr>
        <w:rFonts w:ascii="Wingdings" w:hAnsi="Wingdings" w:hint="default"/>
      </w:rPr>
    </w:lvl>
    <w:lvl w:ilvl="2" w:tplc="FFFFFFFF" w:tentative="1">
      <w:start w:val="1"/>
      <w:numFmt w:val="bullet"/>
      <w:lvlText w:val=""/>
      <w:lvlJc w:val="left"/>
      <w:pPr>
        <w:ind w:left="2976" w:hanging="360"/>
      </w:pPr>
      <w:rPr>
        <w:rFonts w:ascii="Wingdings" w:hAnsi="Wingdings" w:hint="default"/>
      </w:rPr>
    </w:lvl>
    <w:lvl w:ilvl="3" w:tplc="FFFFFFFF" w:tentative="1">
      <w:start w:val="1"/>
      <w:numFmt w:val="bullet"/>
      <w:lvlText w:val=""/>
      <w:lvlJc w:val="left"/>
      <w:pPr>
        <w:ind w:left="3696" w:hanging="360"/>
      </w:pPr>
      <w:rPr>
        <w:rFonts w:ascii="Symbol" w:hAnsi="Symbol" w:hint="default"/>
      </w:rPr>
    </w:lvl>
    <w:lvl w:ilvl="4" w:tplc="FFFFFFFF" w:tentative="1">
      <w:start w:val="1"/>
      <w:numFmt w:val="bullet"/>
      <w:lvlText w:val="o"/>
      <w:lvlJc w:val="left"/>
      <w:pPr>
        <w:ind w:left="4416" w:hanging="360"/>
      </w:pPr>
      <w:rPr>
        <w:rFonts w:ascii="Courier New" w:hAnsi="Courier New" w:cs="Courier New" w:hint="default"/>
      </w:rPr>
    </w:lvl>
    <w:lvl w:ilvl="5" w:tplc="FFFFFFFF" w:tentative="1">
      <w:start w:val="1"/>
      <w:numFmt w:val="bullet"/>
      <w:lvlText w:val=""/>
      <w:lvlJc w:val="left"/>
      <w:pPr>
        <w:ind w:left="5136" w:hanging="360"/>
      </w:pPr>
      <w:rPr>
        <w:rFonts w:ascii="Wingdings" w:hAnsi="Wingdings" w:hint="default"/>
      </w:rPr>
    </w:lvl>
    <w:lvl w:ilvl="6" w:tplc="FFFFFFFF" w:tentative="1">
      <w:start w:val="1"/>
      <w:numFmt w:val="bullet"/>
      <w:lvlText w:val=""/>
      <w:lvlJc w:val="left"/>
      <w:pPr>
        <w:ind w:left="5856" w:hanging="360"/>
      </w:pPr>
      <w:rPr>
        <w:rFonts w:ascii="Symbol" w:hAnsi="Symbol" w:hint="default"/>
      </w:rPr>
    </w:lvl>
    <w:lvl w:ilvl="7" w:tplc="FFFFFFFF" w:tentative="1">
      <w:start w:val="1"/>
      <w:numFmt w:val="bullet"/>
      <w:lvlText w:val="o"/>
      <w:lvlJc w:val="left"/>
      <w:pPr>
        <w:ind w:left="6576" w:hanging="360"/>
      </w:pPr>
      <w:rPr>
        <w:rFonts w:ascii="Courier New" w:hAnsi="Courier New" w:cs="Courier New" w:hint="default"/>
      </w:rPr>
    </w:lvl>
    <w:lvl w:ilvl="8" w:tplc="FFFFFFFF" w:tentative="1">
      <w:start w:val="1"/>
      <w:numFmt w:val="bullet"/>
      <w:lvlText w:val=""/>
      <w:lvlJc w:val="left"/>
      <w:pPr>
        <w:ind w:left="7296" w:hanging="360"/>
      </w:pPr>
      <w:rPr>
        <w:rFonts w:ascii="Wingdings" w:hAnsi="Wingdings" w:hint="default"/>
      </w:rPr>
    </w:lvl>
  </w:abstractNum>
  <w:abstractNum w:abstractNumId="12" w15:restartNumberingAfterBreak="0">
    <w:nsid w:val="57080B82"/>
    <w:multiLevelType w:val="hybridMultilevel"/>
    <w:tmpl w:val="816444E8"/>
    <w:lvl w:ilvl="0" w:tplc="F7B480AA">
      <w:start w:val="2"/>
      <w:numFmt w:val="bullet"/>
      <w:lvlText w:val="-"/>
      <w:lvlJc w:val="left"/>
      <w:pPr>
        <w:ind w:left="2138" w:hanging="360"/>
      </w:pPr>
      <w:rPr>
        <w:rFonts w:ascii="Calibri" w:eastAsia="Times New Roman" w:hAnsi="Calibri" w:cs="Times New Roman"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3" w15:restartNumberingAfterBreak="0">
    <w:nsid w:val="58FA338F"/>
    <w:multiLevelType w:val="hybridMultilevel"/>
    <w:tmpl w:val="3C8660F4"/>
    <w:lvl w:ilvl="0" w:tplc="03F2DB78">
      <w:numFmt w:val="bullet"/>
      <w:lvlText w:val=""/>
      <w:lvlJc w:val="left"/>
      <w:pPr>
        <w:ind w:left="720" w:hanging="360"/>
      </w:pPr>
      <w:rPr>
        <w:rFonts w:ascii="Symbol" w:eastAsia="Times New Roman" w:hAnsi="Symbol"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1331C2"/>
    <w:multiLevelType w:val="hybridMultilevel"/>
    <w:tmpl w:val="7ED42AFE"/>
    <w:lvl w:ilvl="0" w:tplc="BBD08B84">
      <w:start w:val="1"/>
      <w:numFmt w:val="bullet"/>
      <w:pStyle w:val="Sous-titre"/>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2362F2"/>
    <w:multiLevelType w:val="hybridMultilevel"/>
    <w:tmpl w:val="0DE42DC0"/>
    <w:lvl w:ilvl="0" w:tplc="70A4C64C">
      <w:start w:val="8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1D7D29"/>
    <w:multiLevelType w:val="hybridMultilevel"/>
    <w:tmpl w:val="139829A8"/>
    <w:lvl w:ilvl="0" w:tplc="F83A6A6C">
      <w:numFmt w:val="bullet"/>
      <w:lvlText w:val="-"/>
      <w:lvlJc w:val="left"/>
      <w:pPr>
        <w:ind w:left="1778" w:hanging="360"/>
      </w:pPr>
      <w:rPr>
        <w:rFonts w:ascii="Calibri" w:eastAsia="Times New Roman" w:hAnsi="Calibri" w:cs="Times New Roman"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7" w15:restartNumberingAfterBreak="0">
    <w:nsid w:val="61E0279C"/>
    <w:multiLevelType w:val="hybridMultilevel"/>
    <w:tmpl w:val="B636AACE"/>
    <w:lvl w:ilvl="0" w:tplc="4410AC68">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35C07C3"/>
    <w:multiLevelType w:val="hybridMultilevel"/>
    <w:tmpl w:val="CEE81E74"/>
    <w:lvl w:ilvl="0" w:tplc="3466BE48">
      <w:start w:val="60"/>
      <w:numFmt w:val="bullet"/>
      <w:lvlText w:val="-"/>
      <w:lvlJc w:val="left"/>
      <w:pPr>
        <w:ind w:left="1536" w:hanging="360"/>
      </w:pPr>
      <w:rPr>
        <w:rFonts w:ascii="Arial" w:eastAsia="Times New Roman" w:hAnsi="Arial" w:cs="Arial" w:hint="default"/>
      </w:rPr>
    </w:lvl>
    <w:lvl w:ilvl="1" w:tplc="040C0003">
      <w:start w:val="1"/>
      <w:numFmt w:val="bullet"/>
      <w:lvlText w:val="o"/>
      <w:lvlJc w:val="left"/>
      <w:pPr>
        <w:ind w:left="2256" w:hanging="360"/>
      </w:pPr>
      <w:rPr>
        <w:rFonts w:ascii="Courier New" w:hAnsi="Courier New" w:cs="Courier New" w:hint="default"/>
      </w:rPr>
    </w:lvl>
    <w:lvl w:ilvl="2" w:tplc="040C0005" w:tentative="1">
      <w:start w:val="1"/>
      <w:numFmt w:val="bullet"/>
      <w:lvlText w:val=""/>
      <w:lvlJc w:val="left"/>
      <w:pPr>
        <w:ind w:left="2976" w:hanging="360"/>
      </w:pPr>
      <w:rPr>
        <w:rFonts w:ascii="Wingdings" w:hAnsi="Wingdings" w:hint="default"/>
      </w:rPr>
    </w:lvl>
    <w:lvl w:ilvl="3" w:tplc="040C0001" w:tentative="1">
      <w:start w:val="1"/>
      <w:numFmt w:val="bullet"/>
      <w:lvlText w:val=""/>
      <w:lvlJc w:val="left"/>
      <w:pPr>
        <w:ind w:left="3696" w:hanging="360"/>
      </w:pPr>
      <w:rPr>
        <w:rFonts w:ascii="Symbol" w:hAnsi="Symbol" w:hint="default"/>
      </w:rPr>
    </w:lvl>
    <w:lvl w:ilvl="4" w:tplc="040C0003" w:tentative="1">
      <w:start w:val="1"/>
      <w:numFmt w:val="bullet"/>
      <w:lvlText w:val="o"/>
      <w:lvlJc w:val="left"/>
      <w:pPr>
        <w:ind w:left="4416" w:hanging="360"/>
      </w:pPr>
      <w:rPr>
        <w:rFonts w:ascii="Courier New" w:hAnsi="Courier New" w:cs="Courier New" w:hint="default"/>
      </w:rPr>
    </w:lvl>
    <w:lvl w:ilvl="5" w:tplc="040C0005" w:tentative="1">
      <w:start w:val="1"/>
      <w:numFmt w:val="bullet"/>
      <w:lvlText w:val=""/>
      <w:lvlJc w:val="left"/>
      <w:pPr>
        <w:ind w:left="5136" w:hanging="360"/>
      </w:pPr>
      <w:rPr>
        <w:rFonts w:ascii="Wingdings" w:hAnsi="Wingdings" w:hint="default"/>
      </w:rPr>
    </w:lvl>
    <w:lvl w:ilvl="6" w:tplc="040C0001" w:tentative="1">
      <w:start w:val="1"/>
      <w:numFmt w:val="bullet"/>
      <w:lvlText w:val=""/>
      <w:lvlJc w:val="left"/>
      <w:pPr>
        <w:ind w:left="5856" w:hanging="360"/>
      </w:pPr>
      <w:rPr>
        <w:rFonts w:ascii="Symbol" w:hAnsi="Symbol" w:hint="default"/>
      </w:rPr>
    </w:lvl>
    <w:lvl w:ilvl="7" w:tplc="040C0003" w:tentative="1">
      <w:start w:val="1"/>
      <w:numFmt w:val="bullet"/>
      <w:lvlText w:val="o"/>
      <w:lvlJc w:val="left"/>
      <w:pPr>
        <w:ind w:left="6576" w:hanging="360"/>
      </w:pPr>
      <w:rPr>
        <w:rFonts w:ascii="Courier New" w:hAnsi="Courier New" w:cs="Courier New" w:hint="default"/>
      </w:rPr>
    </w:lvl>
    <w:lvl w:ilvl="8" w:tplc="040C0005" w:tentative="1">
      <w:start w:val="1"/>
      <w:numFmt w:val="bullet"/>
      <w:lvlText w:val=""/>
      <w:lvlJc w:val="left"/>
      <w:pPr>
        <w:ind w:left="7296" w:hanging="360"/>
      </w:pPr>
      <w:rPr>
        <w:rFonts w:ascii="Wingdings" w:hAnsi="Wingdings" w:hint="default"/>
      </w:rPr>
    </w:lvl>
  </w:abstractNum>
  <w:abstractNum w:abstractNumId="19" w15:restartNumberingAfterBreak="0">
    <w:nsid w:val="65DA2A03"/>
    <w:multiLevelType w:val="multilevel"/>
    <w:tmpl w:val="C9B81C3C"/>
    <w:lvl w:ilvl="0">
      <w:start w:val="4"/>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0" w15:restartNumberingAfterBreak="0">
    <w:nsid w:val="6CA254FB"/>
    <w:multiLevelType w:val="hybridMultilevel"/>
    <w:tmpl w:val="93CC86F6"/>
    <w:lvl w:ilvl="0" w:tplc="3DDA4CA8">
      <w:numFmt w:val="bullet"/>
      <w:pStyle w:val="Normalavecpuce"/>
      <w:lvlText w:val="-"/>
      <w:lvlJc w:val="left"/>
      <w:pPr>
        <w:ind w:left="1425" w:hanging="705"/>
      </w:pPr>
      <w:rPr>
        <w:rFonts w:ascii="Tahoma" w:eastAsia="Times New Roman" w:hAnsi="Tahoma" w:cs="Tahoma"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713A013A"/>
    <w:multiLevelType w:val="hybridMultilevel"/>
    <w:tmpl w:val="CB8E8000"/>
    <w:lvl w:ilvl="0" w:tplc="AE022DA0">
      <w:numFmt w:val="bullet"/>
      <w:pStyle w:val="Citation"/>
      <w:lvlText w:val="-"/>
      <w:lvlJc w:val="left"/>
      <w:pPr>
        <w:ind w:left="720" w:hanging="360"/>
      </w:pPr>
      <w:rPr>
        <w:rFonts w:ascii="Calibri" w:eastAsia="Times New Roman" w:hAnsi="Calibri" w:cs="Calibri" w:hint="default"/>
      </w:rPr>
    </w:lvl>
    <w:lvl w:ilvl="1" w:tplc="040C0005">
      <w:start w:val="1"/>
      <w:numFmt w:val="bullet"/>
      <w:lvlText w:val=""/>
      <w:lvlJc w:val="left"/>
      <w:pPr>
        <w:ind w:left="1398"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5E62A9"/>
    <w:multiLevelType w:val="multilevel"/>
    <w:tmpl w:val="421C82A4"/>
    <w:lvl w:ilvl="0">
      <w:start w:val="1"/>
      <w:numFmt w:val="decimal"/>
      <w:lvlText w:val="%1."/>
      <w:lvlJc w:val="left"/>
      <w:pPr>
        <w:ind w:left="360" w:hanging="360"/>
      </w:pPr>
    </w:lvl>
    <w:lvl w:ilvl="1">
      <w:start w:val="1"/>
      <w:numFmt w:val="decimal"/>
      <w:lvlText w:val="%1.%2."/>
      <w:lvlJc w:val="left"/>
      <w:pPr>
        <w:ind w:left="574" w:hanging="432"/>
      </w:pPr>
      <w:rPr>
        <w:rFonts w:ascii="Arial Narrow" w:hAnsi="Arial Narrow" w:hint="default"/>
        <w:sz w:val="22"/>
        <w:szCs w:val="22"/>
      </w:rPr>
    </w:lvl>
    <w:lvl w:ilvl="2">
      <w:start w:val="1"/>
      <w:numFmt w:val="decimal"/>
      <w:lvlText w:val="%1.%2.%3."/>
      <w:lvlJc w:val="left"/>
      <w:pPr>
        <w:ind w:left="1224" w:hanging="504"/>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5E9327F"/>
    <w:multiLevelType w:val="hybridMultilevel"/>
    <w:tmpl w:val="0E2ABB76"/>
    <w:lvl w:ilvl="0" w:tplc="BF9EB450">
      <w:start w:val="3"/>
      <w:numFmt w:val="bullet"/>
      <w:lvlText w:val="-"/>
      <w:lvlJc w:val="left"/>
      <w:pPr>
        <w:ind w:left="1065" w:hanging="360"/>
      </w:pPr>
      <w:rPr>
        <w:rFonts w:ascii="Calibri" w:eastAsiaTheme="minorHAnsi" w:hAnsi="Calibri"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4" w15:restartNumberingAfterBreak="0">
    <w:nsid w:val="76C955F4"/>
    <w:multiLevelType w:val="hybridMultilevel"/>
    <w:tmpl w:val="82962FE6"/>
    <w:lvl w:ilvl="0" w:tplc="3466BE48">
      <w:start w:val="60"/>
      <w:numFmt w:val="bullet"/>
      <w:lvlText w:val="-"/>
      <w:lvlJc w:val="left"/>
      <w:pPr>
        <w:ind w:left="768" w:hanging="360"/>
      </w:pPr>
      <w:rPr>
        <w:rFonts w:ascii="Arial" w:eastAsia="Times New Roman" w:hAnsi="Arial" w:cs="Aria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25" w15:restartNumberingAfterBreak="0">
    <w:nsid w:val="7B8F67C4"/>
    <w:multiLevelType w:val="hybridMultilevel"/>
    <w:tmpl w:val="4FB07104"/>
    <w:lvl w:ilvl="0" w:tplc="49384568">
      <w:start w:val="1"/>
      <w:numFmt w:val="bullet"/>
      <w:lvlText w:val="-"/>
      <w:lvlJc w:val="left"/>
      <w:pPr>
        <w:ind w:left="360" w:hanging="360"/>
      </w:pPr>
      <w:rPr>
        <w:rFonts w:ascii="Calibri" w:eastAsia="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2"/>
  </w:num>
  <w:num w:numId="2">
    <w:abstractNumId w:val="14"/>
  </w:num>
  <w:num w:numId="3">
    <w:abstractNumId w:val="1"/>
  </w:num>
  <w:num w:numId="4">
    <w:abstractNumId w:val="7"/>
  </w:num>
  <w:num w:numId="5">
    <w:abstractNumId w:val="20"/>
  </w:num>
  <w:num w:numId="6">
    <w:abstractNumId w:val="16"/>
  </w:num>
  <w:num w:numId="7">
    <w:abstractNumId w:val="12"/>
  </w:num>
  <w:num w:numId="8">
    <w:abstractNumId w:val="2"/>
  </w:num>
  <w:num w:numId="9">
    <w:abstractNumId w:val="4"/>
  </w:num>
  <w:num w:numId="10">
    <w:abstractNumId w:val="21"/>
  </w:num>
  <w:num w:numId="11">
    <w:abstractNumId w:val="25"/>
  </w:num>
  <w:num w:numId="12">
    <w:abstractNumId w:val="5"/>
  </w:num>
  <w:num w:numId="13">
    <w:abstractNumId w:val="0"/>
  </w:num>
  <w:num w:numId="14">
    <w:abstractNumId w:val="8"/>
  </w:num>
  <w:num w:numId="15">
    <w:abstractNumId w:val="3"/>
  </w:num>
  <w:num w:numId="16">
    <w:abstractNumId w:val="24"/>
  </w:num>
  <w:num w:numId="17">
    <w:abstractNumId w:val="18"/>
  </w:num>
  <w:num w:numId="18">
    <w:abstractNumId w:val="11"/>
  </w:num>
  <w:num w:numId="19">
    <w:abstractNumId w:val="22"/>
  </w:num>
  <w:num w:numId="20">
    <w:abstractNumId w:val="23"/>
  </w:num>
  <w:num w:numId="21">
    <w:abstractNumId w:val="15"/>
  </w:num>
  <w:num w:numId="22">
    <w:abstractNumId w:val="22"/>
  </w:num>
  <w:num w:numId="23">
    <w:abstractNumId w:val="19"/>
  </w:num>
  <w:num w:numId="24">
    <w:abstractNumId w:val="10"/>
  </w:num>
  <w:num w:numId="25">
    <w:abstractNumId w:val="6"/>
  </w:num>
  <w:num w:numId="26">
    <w:abstractNumId w:val="22"/>
  </w:num>
  <w:num w:numId="27">
    <w:abstractNumId w:val="22"/>
  </w:num>
  <w:num w:numId="28">
    <w:abstractNumId w:val="9"/>
  </w:num>
  <w:num w:numId="29">
    <w:abstractNumId w:val="22"/>
  </w:num>
  <w:num w:numId="30">
    <w:abstractNumId w:val="22"/>
  </w:num>
  <w:num w:numId="31">
    <w:abstractNumId w:val="22"/>
  </w:num>
  <w:num w:numId="32">
    <w:abstractNumId w:val="22"/>
  </w:num>
  <w:num w:numId="33">
    <w:abstractNumId w:val="22"/>
  </w:num>
  <w:num w:numId="34">
    <w:abstractNumId w:val="22"/>
  </w:num>
  <w:num w:numId="35">
    <w:abstractNumId w:val="22"/>
  </w:num>
  <w:num w:numId="36">
    <w:abstractNumId w:val="22"/>
  </w:num>
  <w:num w:numId="37">
    <w:abstractNumId w:val="22"/>
  </w:num>
  <w:num w:numId="38">
    <w:abstractNumId w:val="22"/>
  </w:num>
  <w:num w:numId="39">
    <w:abstractNumId w:val="22"/>
  </w:num>
  <w:num w:numId="40">
    <w:abstractNumId w:val="22"/>
  </w:num>
  <w:num w:numId="41">
    <w:abstractNumId w:val="22"/>
  </w:num>
  <w:num w:numId="42">
    <w:abstractNumId w:val="22"/>
  </w:num>
  <w:num w:numId="43">
    <w:abstractNumId w:val="13"/>
  </w:num>
  <w:num w:numId="44">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E30"/>
    <w:rsid w:val="00001CF7"/>
    <w:rsid w:val="000124AB"/>
    <w:rsid w:val="00016ED7"/>
    <w:rsid w:val="000170D0"/>
    <w:rsid w:val="0001766C"/>
    <w:rsid w:val="00021846"/>
    <w:rsid w:val="00023D2D"/>
    <w:rsid w:val="00025D1D"/>
    <w:rsid w:val="000268E5"/>
    <w:rsid w:val="00031F5E"/>
    <w:rsid w:val="00034343"/>
    <w:rsid w:val="00036404"/>
    <w:rsid w:val="000449B3"/>
    <w:rsid w:val="00050080"/>
    <w:rsid w:val="000516A3"/>
    <w:rsid w:val="00051756"/>
    <w:rsid w:val="00052001"/>
    <w:rsid w:val="00052996"/>
    <w:rsid w:val="00053810"/>
    <w:rsid w:val="00054FD1"/>
    <w:rsid w:val="00061190"/>
    <w:rsid w:val="00064D6F"/>
    <w:rsid w:val="00073E23"/>
    <w:rsid w:val="00081B85"/>
    <w:rsid w:val="00087C22"/>
    <w:rsid w:val="0009231B"/>
    <w:rsid w:val="00095AA5"/>
    <w:rsid w:val="000962CA"/>
    <w:rsid w:val="00096B08"/>
    <w:rsid w:val="000A2855"/>
    <w:rsid w:val="000A6C40"/>
    <w:rsid w:val="000B1BF4"/>
    <w:rsid w:val="000B24B0"/>
    <w:rsid w:val="000B3FA4"/>
    <w:rsid w:val="000B6A6F"/>
    <w:rsid w:val="000B7029"/>
    <w:rsid w:val="000C0FBB"/>
    <w:rsid w:val="000C20C1"/>
    <w:rsid w:val="000C513E"/>
    <w:rsid w:val="000C66A9"/>
    <w:rsid w:val="000C66CD"/>
    <w:rsid w:val="000C6E8E"/>
    <w:rsid w:val="000D7FFA"/>
    <w:rsid w:val="000E2FAC"/>
    <w:rsid w:val="000E3E74"/>
    <w:rsid w:val="000E6FF8"/>
    <w:rsid w:val="000F12C0"/>
    <w:rsid w:val="000F287E"/>
    <w:rsid w:val="000F3AC6"/>
    <w:rsid w:val="00103892"/>
    <w:rsid w:val="00106603"/>
    <w:rsid w:val="00112C9B"/>
    <w:rsid w:val="00112CA0"/>
    <w:rsid w:val="001218FC"/>
    <w:rsid w:val="00122444"/>
    <w:rsid w:val="00124DD5"/>
    <w:rsid w:val="00127F8E"/>
    <w:rsid w:val="0013537C"/>
    <w:rsid w:val="0013634C"/>
    <w:rsid w:val="00136FAD"/>
    <w:rsid w:val="001372F2"/>
    <w:rsid w:val="001374F9"/>
    <w:rsid w:val="00140FC1"/>
    <w:rsid w:val="001441DA"/>
    <w:rsid w:val="00163FA9"/>
    <w:rsid w:val="001702C3"/>
    <w:rsid w:val="00170D4B"/>
    <w:rsid w:val="0017462F"/>
    <w:rsid w:val="00176AA4"/>
    <w:rsid w:val="0019366F"/>
    <w:rsid w:val="001B1761"/>
    <w:rsid w:val="001B4B25"/>
    <w:rsid w:val="001C373B"/>
    <w:rsid w:val="001D0523"/>
    <w:rsid w:val="001D265E"/>
    <w:rsid w:val="001D5462"/>
    <w:rsid w:val="001D6265"/>
    <w:rsid w:val="001E0F78"/>
    <w:rsid w:val="001E150F"/>
    <w:rsid w:val="001E2DD8"/>
    <w:rsid w:val="001F065E"/>
    <w:rsid w:val="001F4BA4"/>
    <w:rsid w:val="001F590C"/>
    <w:rsid w:val="001F77E9"/>
    <w:rsid w:val="00205061"/>
    <w:rsid w:val="002053E6"/>
    <w:rsid w:val="00207651"/>
    <w:rsid w:val="00214CC7"/>
    <w:rsid w:val="0021751F"/>
    <w:rsid w:val="002229B3"/>
    <w:rsid w:val="00227AEE"/>
    <w:rsid w:val="00227F28"/>
    <w:rsid w:val="0024097A"/>
    <w:rsid w:val="002441B4"/>
    <w:rsid w:val="00246A57"/>
    <w:rsid w:val="00250C1D"/>
    <w:rsid w:val="00252E66"/>
    <w:rsid w:val="00257811"/>
    <w:rsid w:val="00262EAD"/>
    <w:rsid w:val="00263979"/>
    <w:rsid w:val="00264E04"/>
    <w:rsid w:val="00265B94"/>
    <w:rsid w:val="00266937"/>
    <w:rsid w:val="00266A7A"/>
    <w:rsid w:val="002779C6"/>
    <w:rsid w:val="00281EBC"/>
    <w:rsid w:val="0028519A"/>
    <w:rsid w:val="002859C1"/>
    <w:rsid w:val="002859EE"/>
    <w:rsid w:val="0029001B"/>
    <w:rsid w:val="00291866"/>
    <w:rsid w:val="0029346F"/>
    <w:rsid w:val="002962DF"/>
    <w:rsid w:val="002A3490"/>
    <w:rsid w:val="002B1269"/>
    <w:rsid w:val="002B31AA"/>
    <w:rsid w:val="002B5E07"/>
    <w:rsid w:val="002B721F"/>
    <w:rsid w:val="002C1160"/>
    <w:rsid w:val="002C2436"/>
    <w:rsid w:val="002C267F"/>
    <w:rsid w:val="002D634A"/>
    <w:rsid w:val="002D72BF"/>
    <w:rsid w:val="002E5F49"/>
    <w:rsid w:val="002F7E99"/>
    <w:rsid w:val="0030306C"/>
    <w:rsid w:val="0030363E"/>
    <w:rsid w:val="003104DC"/>
    <w:rsid w:val="00310FBA"/>
    <w:rsid w:val="00312DCE"/>
    <w:rsid w:val="003133DA"/>
    <w:rsid w:val="00317555"/>
    <w:rsid w:val="00326CEE"/>
    <w:rsid w:val="00327ED8"/>
    <w:rsid w:val="00330D55"/>
    <w:rsid w:val="0033439F"/>
    <w:rsid w:val="00334473"/>
    <w:rsid w:val="00334CBE"/>
    <w:rsid w:val="00336EBD"/>
    <w:rsid w:val="0034332D"/>
    <w:rsid w:val="003435E0"/>
    <w:rsid w:val="00345087"/>
    <w:rsid w:val="0034585E"/>
    <w:rsid w:val="00346993"/>
    <w:rsid w:val="00350C43"/>
    <w:rsid w:val="003524F4"/>
    <w:rsid w:val="0035340F"/>
    <w:rsid w:val="00353DFF"/>
    <w:rsid w:val="00353EE9"/>
    <w:rsid w:val="003611EA"/>
    <w:rsid w:val="00363AD0"/>
    <w:rsid w:val="00366E39"/>
    <w:rsid w:val="00367ED2"/>
    <w:rsid w:val="0037222D"/>
    <w:rsid w:val="0037507B"/>
    <w:rsid w:val="003857BE"/>
    <w:rsid w:val="003877B1"/>
    <w:rsid w:val="0039271D"/>
    <w:rsid w:val="003A0415"/>
    <w:rsid w:val="003A0EBD"/>
    <w:rsid w:val="003B2BE7"/>
    <w:rsid w:val="003B2E50"/>
    <w:rsid w:val="003B4808"/>
    <w:rsid w:val="003B65FC"/>
    <w:rsid w:val="003C2F6C"/>
    <w:rsid w:val="003C45AB"/>
    <w:rsid w:val="003D0BD0"/>
    <w:rsid w:val="003D2EA6"/>
    <w:rsid w:val="003D5943"/>
    <w:rsid w:val="003D6D11"/>
    <w:rsid w:val="003E1354"/>
    <w:rsid w:val="003E7F54"/>
    <w:rsid w:val="003F4A82"/>
    <w:rsid w:val="00401A96"/>
    <w:rsid w:val="004048B6"/>
    <w:rsid w:val="00405D14"/>
    <w:rsid w:val="00411EB1"/>
    <w:rsid w:val="00413273"/>
    <w:rsid w:val="00413BDA"/>
    <w:rsid w:val="00421E85"/>
    <w:rsid w:val="004224EF"/>
    <w:rsid w:val="00424A08"/>
    <w:rsid w:val="00435425"/>
    <w:rsid w:val="0044144A"/>
    <w:rsid w:val="004431EE"/>
    <w:rsid w:val="004517A2"/>
    <w:rsid w:val="00455793"/>
    <w:rsid w:val="00455922"/>
    <w:rsid w:val="00472D0A"/>
    <w:rsid w:val="00477E82"/>
    <w:rsid w:val="004812B7"/>
    <w:rsid w:val="0048230A"/>
    <w:rsid w:val="00485149"/>
    <w:rsid w:val="004875C1"/>
    <w:rsid w:val="004930DA"/>
    <w:rsid w:val="004A026E"/>
    <w:rsid w:val="004B36C9"/>
    <w:rsid w:val="004B68A0"/>
    <w:rsid w:val="004C7059"/>
    <w:rsid w:val="004D0BD1"/>
    <w:rsid w:val="004D0C65"/>
    <w:rsid w:val="004D2980"/>
    <w:rsid w:val="004E3F75"/>
    <w:rsid w:val="004E4CD2"/>
    <w:rsid w:val="004E56D2"/>
    <w:rsid w:val="004E665B"/>
    <w:rsid w:val="004F014F"/>
    <w:rsid w:val="004F39D4"/>
    <w:rsid w:val="004F3A45"/>
    <w:rsid w:val="004F4514"/>
    <w:rsid w:val="004F4583"/>
    <w:rsid w:val="004F52BB"/>
    <w:rsid w:val="004F58CA"/>
    <w:rsid w:val="004F7565"/>
    <w:rsid w:val="004F799C"/>
    <w:rsid w:val="0050068C"/>
    <w:rsid w:val="005012DB"/>
    <w:rsid w:val="005041A4"/>
    <w:rsid w:val="0050445E"/>
    <w:rsid w:val="00504C98"/>
    <w:rsid w:val="005053EA"/>
    <w:rsid w:val="00507D3E"/>
    <w:rsid w:val="00516073"/>
    <w:rsid w:val="00525C74"/>
    <w:rsid w:val="005265DE"/>
    <w:rsid w:val="00527ACF"/>
    <w:rsid w:val="00532505"/>
    <w:rsid w:val="00534876"/>
    <w:rsid w:val="00540240"/>
    <w:rsid w:val="005416DA"/>
    <w:rsid w:val="00541BEB"/>
    <w:rsid w:val="005423A3"/>
    <w:rsid w:val="00543DB9"/>
    <w:rsid w:val="00544C50"/>
    <w:rsid w:val="0054530D"/>
    <w:rsid w:val="00550974"/>
    <w:rsid w:val="005548EE"/>
    <w:rsid w:val="005569BB"/>
    <w:rsid w:val="005571E9"/>
    <w:rsid w:val="00562620"/>
    <w:rsid w:val="005629FC"/>
    <w:rsid w:val="005651CA"/>
    <w:rsid w:val="00565568"/>
    <w:rsid w:val="00571784"/>
    <w:rsid w:val="00572336"/>
    <w:rsid w:val="00577FF1"/>
    <w:rsid w:val="005826F5"/>
    <w:rsid w:val="005841C2"/>
    <w:rsid w:val="00595787"/>
    <w:rsid w:val="00596B94"/>
    <w:rsid w:val="005A1E35"/>
    <w:rsid w:val="005A66A1"/>
    <w:rsid w:val="005B0510"/>
    <w:rsid w:val="005B0596"/>
    <w:rsid w:val="005B1044"/>
    <w:rsid w:val="005B240C"/>
    <w:rsid w:val="005B3489"/>
    <w:rsid w:val="005C5B3D"/>
    <w:rsid w:val="005E02EC"/>
    <w:rsid w:val="005E0DE2"/>
    <w:rsid w:val="005E3D8B"/>
    <w:rsid w:val="005F2093"/>
    <w:rsid w:val="005F24EE"/>
    <w:rsid w:val="005F5A4C"/>
    <w:rsid w:val="005F77EC"/>
    <w:rsid w:val="00601CFE"/>
    <w:rsid w:val="006041EC"/>
    <w:rsid w:val="0060541E"/>
    <w:rsid w:val="00615008"/>
    <w:rsid w:val="00620687"/>
    <w:rsid w:val="00625EDF"/>
    <w:rsid w:val="00632DC8"/>
    <w:rsid w:val="006332BD"/>
    <w:rsid w:val="00640787"/>
    <w:rsid w:val="0064094C"/>
    <w:rsid w:val="00642424"/>
    <w:rsid w:val="0064700F"/>
    <w:rsid w:val="00647223"/>
    <w:rsid w:val="006478E7"/>
    <w:rsid w:val="00664489"/>
    <w:rsid w:val="006660A6"/>
    <w:rsid w:val="006662E0"/>
    <w:rsid w:val="00670EFA"/>
    <w:rsid w:val="0067470D"/>
    <w:rsid w:val="00674C2E"/>
    <w:rsid w:val="00675BFB"/>
    <w:rsid w:val="00677902"/>
    <w:rsid w:val="006834B0"/>
    <w:rsid w:val="006839F4"/>
    <w:rsid w:val="0068680C"/>
    <w:rsid w:val="00687683"/>
    <w:rsid w:val="00696912"/>
    <w:rsid w:val="006A1F49"/>
    <w:rsid w:val="006A517B"/>
    <w:rsid w:val="006A5AB7"/>
    <w:rsid w:val="006A681F"/>
    <w:rsid w:val="006B08FD"/>
    <w:rsid w:val="006C7FC5"/>
    <w:rsid w:val="006D30D0"/>
    <w:rsid w:val="006D3D81"/>
    <w:rsid w:val="006D43DB"/>
    <w:rsid w:val="006F4283"/>
    <w:rsid w:val="006F51DF"/>
    <w:rsid w:val="0070557A"/>
    <w:rsid w:val="00714782"/>
    <w:rsid w:val="00714A8E"/>
    <w:rsid w:val="00722EB7"/>
    <w:rsid w:val="0072581D"/>
    <w:rsid w:val="00725951"/>
    <w:rsid w:val="007375E1"/>
    <w:rsid w:val="007401BC"/>
    <w:rsid w:val="0074503D"/>
    <w:rsid w:val="00747A34"/>
    <w:rsid w:val="00754E35"/>
    <w:rsid w:val="00757B27"/>
    <w:rsid w:val="00766744"/>
    <w:rsid w:val="00766C24"/>
    <w:rsid w:val="007672D1"/>
    <w:rsid w:val="007701AC"/>
    <w:rsid w:val="00776389"/>
    <w:rsid w:val="0078154C"/>
    <w:rsid w:val="0078323C"/>
    <w:rsid w:val="007859CD"/>
    <w:rsid w:val="00792790"/>
    <w:rsid w:val="00797904"/>
    <w:rsid w:val="007A5014"/>
    <w:rsid w:val="007B460F"/>
    <w:rsid w:val="007B7DFD"/>
    <w:rsid w:val="007C00BD"/>
    <w:rsid w:val="007C07C2"/>
    <w:rsid w:val="007C448C"/>
    <w:rsid w:val="007D2490"/>
    <w:rsid w:val="007D6546"/>
    <w:rsid w:val="007D6968"/>
    <w:rsid w:val="007D6EB0"/>
    <w:rsid w:val="007D74E1"/>
    <w:rsid w:val="007E140D"/>
    <w:rsid w:val="007F054E"/>
    <w:rsid w:val="007F0DD6"/>
    <w:rsid w:val="007F1927"/>
    <w:rsid w:val="00801AF2"/>
    <w:rsid w:val="00803F3D"/>
    <w:rsid w:val="008050E4"/>
    <w:rsid w:val="00806773"/>
    <w:rsid w:val="00814AE8"/>
    <w:rsid w:val="00816BF6"/>
    <w:rsid w:val="00821DD9"/>
    <w:rsid w:val="00825C01"/>
    <w:rsid w:val="00825E31"/>
    <w:rsid w:val="0083167A"/>
    <w:rsid w:val="008365F1"/>
    <w:rsid w:val="00840E4C"/>
    <w:rsid w:val="00841C95"/>
    <w:rsid w:val="00844005"/>
    <w:rsid w:val="00846A0F"/>
    <w:rsid w:val="008471FD"/>
    <w:rsid w:val="00847AE6"/>
    <w:rsid w:val="00847CE3"/>
    <w:rsid w:val="008531C0"/>
    <w:rsid w:val="00857BE0"/>
    <w:rsid w:val="008612C2"/>
    <w:rsid w:val="00864138"/>
    <w:rsid w:val="00870A8B"/>
    <w:rsid w:val="00872D02"/>
    <w:rsid w:val="00875EBE"/>
    <w:rsid w:val="008765B9"/>
    <w:rsid w:val="008874EA"/>
    <w:rsid w:val="00890409"/>
    <w:rsid w:val="008912F8"/>
    <w:rsid w:val="0089149A"/>
    <w:rsid w:val="00893201"/>
    <w:rsid w:val="008A0601"/>
    <w:rsid w:val="008A0946"/>
    <w:rsid w:val="008A0CD8"/>
    <w:rsid w:val="008A577A"/>
    <w:rsid w:val="008A6463"/>
    <w:rsid w:val="008B025B"/>
    <w:rsid w:val="008B3307"/>
    <w:rsid w:val="008B3CD2"/>
    <w:rsid w:val="008B78D3"/>
    <w:rsid w:val="008C09D3"/>
    <w:rsid w:val="008C0F89"/>
    <w:rsid w:val="008C1C13"/>
    <w:rsid w:val="008C2590"/>
    <w:rsid w:val="008C38B0"/>
    <w:rsid w:val="008C3B9C"/>
    <w:rsid w:val="008C4670"/>
    <w:rsid w:val="008C6556"/>
    <w:rsid w:val="008D2CF7"/>
    <w:rsid w:val="008D79CD"/>
    <w:rsid w:val="008E6100"/>
    <w:rsid w:val="008F4F06"/>
    <w:rsid w:val="0090056F"/>
    <w:rsid w:val="00900730"/>
    <w:rsid w:val="009020A8"/>
    <w:rsid w:val="00920B2E"/>
    <w:rsid w:val="00930E30"/>
    <w:rsid w:val="009313B5"/>
    <w:rsid w:val="00935D09"/>
    <w:rsid w:val="00936054"/>
    <w:rsid w:val="00937E84"/>
    <w:rsid w:val="00942585"/>
    <w:rsid w:val="00944A8B"/>
    <w:rsid w:val="00946732"/>
    <w:rsid w:val="009517C2"/>
    <w:rsid w:val="00951A98"/>
    <w:rsid w:val="009539C3"/>
    <w:rsid w:val="009542A3"/>
    <w:rsid w:val="0096122A"/>
    <w:rsid w:val="00962D7D"/>
    <w:rsid w:val="00973224"/>
    <w:rsid w:val="00981BD2"/>
    <w:rsid w:val="00982DE1"/>
    <w:rsid w:val="0098778C"/>
    <w:rsid w:val="00991382"/>
    <w:rsid w:val="0099198E"/>
    <w:rsid w:val="00992976"/>
    <w:rsid w:val="009A0F03"/>
    <w:rsid w:val="009A6D3F"/>
    <w:rsid w:val="009A6EA5"/>
    <w:rsid w:val="009A74B1"/>
    <w:rsid w:val="009B2AD9"/>
    <w:rsid w:val="009B490E"/>
    <w:rsid w:val="009B57B7"/>
    <w:rsid w:val="009B5A89"/>
    <w:rsid w:val="009C0EEF"/>
    <w:rsid w:val="009C1A5D"/>
    <w:rsid w:val="009D0DC7"/>
    <w:rsid w:val="009D20EE"/>
    <w:rsid w:val="009D2F5D"/>
    <w:rsid w:val="009D51F6"/>
    <w:rsid w:val="009D7539"/>
    <w:rsid w:val="009D7DF8"/>
    <w:rsid w:val="009E21D9"/>
    <w:rsid w:val="009E2D09"/>
    <w:rsid w:val="009E520B"/>
    <w:rsid w:val="009E5F9B"/>
    <w:rsid w:val="009E60EF"/>
    <w:rsid w:val="009F06C3"/>
    <w:rsid w:val="009F11FD"/>
    <w:rsid w:val="009F16A1"/>
    <w:rsid w:val="009F1D30"/>
    <w:rsid w:val="009F2E08"/>
    <w:rsid w:val="009F702F"/>
    <w:rsid w:val="009F7E12"/>
    <w:rsid w:val="00A00D94"/>
    <w:rsid w:val="00A073A3"/>
    <w:rsid w:val="00A1218B"/>
    <w:rsid w:val="00A1243C"/>
    <w:rsid w:val="00A132FD"/>
    <w:rsid w:val="00A13A8A"/>
    <w:rsid w:val="00A13C6A"/>
    <w:rsid w:val="00A14DA6"/>
    <w:rsid w:val="00A2305D"/>
    <w:rsid w:val="00A25B72"/>
    <w:rsid w:val="00A25F2D"/>
    <w:rsid w:val="00A304F1"/>
    <w:rsid w:val="00A33C52"/>
    <w:rsid w:val="00A37E5E"/>
    <w:rsid w:val="00A43EC0"/>
    <w:rsid w:val="00A5270A"/>
    <w:rsid w:val="00A5336C"/>
    <w:rsid w:val="00A54911"/>
    <w:rsid w:val="00A559A4"/>
    <w:rsid w:val="00A609C0"/>
    <w:rsid w:val="00A722DE"/>
    <w:rsid w:val="00A751D0"/>
    <w:rsid w:val="00A77581"/>
    <w:rsid w:val="00A77CBD"/>
    <w:rsid w:val="00A824E9"/>
    <w:rsid w:val="00A8282D"/>
    <w:rsid w:val="00A83C85"/>
    <w:rsid w:val="00A85D66"/>
    <w:rsid w:val="00A922EC"/>
    <w:rsid w:val="00A92E6D"/>
    <w:rsid w:val="00AA09A3"/>
    <w:rsid w:val="00AA255C"/>
    <w:rsid w:val="00AA27CD"/>
    <w:rsid w:val="00AA3A69"/>
    <w:rsid w:val="00AA5843"/>
    <w:rsid w:val="00AB09E3"/>
    <w:rsid w:val="00AB5C43"/>
    <w:rsid w:val="00AB6170"/>
    <w:rsid w:val="00AB79E0"/>
    <w:rsid w:val="00AC21D0"/>
    <w:rsid w:val="00AC255B"/>
    <w:rsid w:val="00AC2A02"/>
    <w:rsid w:val="00AC3BB9"/>
    <w:rsid w:val="00AC51BC"/>
    <w:rsid w:val="00AC7EC5"/>
    <w:rsid w:val="00AD342C"/>
    <w:rsid w:val="00AD401C"/>
    <w:rsid w:val="00AD60B2"/>
    <w:rsid w:val="00AD69EA"/>
    <w:rsid w:val="00AD785C"/>
    <w:rsid w:val="00AE26C4"/>
    <w:rsid w:val="00AE2893"/>
    <w:rsid w:val="00AE7D6E"/>
    <w:rsid w:val="00AF0177"/>
    <w:rsid w:val="00AF01ED"/>
    <w:rsid w:val="00AF1DC1"/>
    <w:rsid w:val="00B02C4D"/>
    <w:rsid w:val="00B04AC2"/>
    <w:rsid w:val="00B112F5"/>
    <w:rsid w:val="00B17CCB"/>
    <w:rsid w:val="00B2074E"/>
    <w:rsid w:val="00B33361"/>
    <w:rsid w:val="00B36E30"/>
    <w:rsid w:val="00B40E8B"/>
    <w:rsid w:val="00B550DA"/>
    <w:rsid w:val="00B556C3"/>
    <w:rsid w:val="00B57378"/>
    <w:rsid w:val="00B631C7"/>
    <w:rsid w:val="00B6444A"/>
    <w:rsid w:val="00B65373"/>
    <w:rsid w:val="00B656BB"/>
    <w:rsid w:val="00B70BE9"/>
    <w:rsid w:val="00B72895"/>
    <w:rsid w:val="00B735E9"/>
    <w:rsid w:val="00B7406F"/>
    <w:rsid w:val="00B74159"/>
    <w:rsid w:val="00B80E47"/>
    <w:rsid w:val="00B81600"/>
    <w:rsid w:val="00B876A1"/>
    <w:rsid w:val="00B95652"/>
    <w:rsid w:val="00B95C49"/>
    <w:rsid w:val="00BA21ED"/>
    <w:rsid w:val="00BA5627"/>
    <w:rsid w:val="00BC060F"/>
    <w:rsid w:val="00BC0946"/>
    <w:rsid w:val="00BC1802"/>
    <w:rsid w:val="00BD03DC"/>
    <w:rsid w:val="00BD1E41"/>
    <w:rsid w:val="00BD5EBF"/>
    <w:rsid w:val="00BD63D8"/>
    <w:rsid w:val="00BE5F4E"/>
    <w:rsid w:val="00BE77AF"/>
    <w:rsid w:val="00BF0AC9"/>
    <w:rsid w:val="00BF0F73"/>
    <w:rsid w:val="00C11202"/>
    <w:rsid w:val="00C12E13"/>
    <w:rsid w:val="00C17189"/>
    <w:rsid w:val="00C200E6"/>
    <w:rsid w:val="00C2157D"/>
    <w:rsid w:val="00C21BE0"/>
    <w:rsid w:val="00C2606F"/>
    <w:rsid w:val="00C321E5"/>
    <w:rsid w:val="00C3587A"/>
    <w:rsid w:val="00C36F8B"/>
    <w:rsid w:val="00C4069C"/>
    <w:rsid w:val="00C42C8F"/>
    <w:rsid w:val="00C4345B"/>
    <w:rsid w:val="00C446F7"/>
    <w:rsid w:val="00C5610F"/>
    <w:rsid w:val="00C569FF"/>
    <w:rsid w:val="00C62354"/>
    <w:rsid w:val="00C6411C"/>
    <w:rsid w:val="00C64C27"/>
    <w:rsid w:val="00C710E4"/>
    <w:rsid w:val="00C71839"/>
    <w:rsid w:val="00C72C42"/>
    <w:rsid w:val="00C741A4"/>
    <w:rsid w:val="00C75BDA"/>
    <w:rsid w:val="00C762D2"/>
    <w:rsid w:val="00C77218"/>
    <w:rsid w:val="00C77278"/>
    <w:rsid w:val="00C82C8B"/>
    <w:rsid w:val="00C843BF"/>
    <w:rsid w:val="00C87AEA"/>
    <w:rsid w:val="00CA0807"/>
    <w:rsid w:val="00CA5E25"/>
    <w:rsid w:val="00CA7976"/>
    <w:rsid w:val="00CA7DBE"/>
    <w:rsid w:val="00CB1D28"/>
    <w:rsid w:val="00CC0379"/>
    <w:rsid w:val="00CC18D3"/>
    <w:rsid w:val="00CC2C2A"/>
    <w:rsid w:val="00CC5587"/>
    <w:rsid w:val="00CE0D5A"/>
    <w:rsid w:val="00CE4C8F"/>
    <w:rsid w:val="00CE589C"/>
    <w:rsid w:val="00CE6A39"/>
    <w:rsid w:val="00CE76BD"/>
    <w:rsid w:val="00CF3EFD"/>
    <w:rsid w:val="00CF45F1"/>
    <w:rsid w:val="00CF6B75"/>
    <w:rsid w:val="00D018A1"/>
    <w:rsid w:val="00D03330"/>
    <w:rsid w:val="00D03C5D"/>
    <w:rsid w:val="00D04195"/>
    <w:rsid w:val="00D11F25"/>
    <w:rsid w:val="00D134B6"/>
    <w:rsid w:val="00D15EA4"/>
    <w:rsid w:val="00D163C1"/>
    <w:rsid w:val="00D22885"/>
    <w:rsid w:val="00D22905"/>
    <w:rsid w:val="00D22DE6"/>
    <w:rsid w:val="00D26B59"/>
    <w:rsid w:val="00D27F2F"/>
    <w:rsid w:val="00D34216"/>
    <w:rsid w:val="00D352AC"/>
    <w:rsid w:val="00D352B0"/>
    <w:rsid w:val="00D36B83"/>
    <w:rsid w:val="00D36C4F"/>
    <w:rsid w:val="00D41B8B"/>
    <w:rsid w:val="00D4540C"/>
    <w:rsid w:val="00D51228"/>
    <w:rsid w:val="00D51DE8"/>
    <w:rsid w:val="00D5354D"/>
    <w:rsid w:val="00D54734"/>
    <w:rsid w:val="00D61AEC"/>
    <w:rsid w:val="00D640A1"/>
    <w:rsid w:val="00D71D08"/>
    <w:rsid w:val="00D72ECB"/>
    <w:rsid w:val="00D73538"/>
    <w:rsid w:val="00D80915"/>
    <w:rsid w:val="00D81AFB"/>
    <w:rsid w:val="00D90234"/>
    <w:rsid w:val="00D9606B"/>
    <w:rsid w:val="00DA221D"/>
    <w:rsid w:val="00DA5778"/>
    <w:rsid w:val="00DA73DB"/>
    <w:rsid w:val="00DB03EC"/>
    <w:rsid w:val="00DB2FDC"/>
    <w:rsid w:val="00DB3FF7"/>
    <w:rsid w:val="00DB4E47"/>
    <w:rsid w:val="00DB6720"/>
    <w:rsid w:val="00DC0BEC"/>
    <w:rsid w:val="00DC43E1"/>
    <w:rsid w:val="00DC5232"/>
    <w:rsid w:val="00DC54FC"/>
    <w:rsid w:val="00DD10B6"/>
    <w:rsid w:val="00DD30D0"/>
    <w:rsid w:val="00DD3CA5"/>
    <w:rsid w:val="00DE1065"/>
    <w:rsid w:val="00DE20C3"/>
    <w:rsid w:val="00DE35A4"/>
    <w:rsid w:val="00DE39E7"/>
    <w:rsid w:val="00DE60ED"/>
    <w:rsid w:val="00DE7199"/>
    <w:rsid w:val="00DE7852"/>
    <w:rsid w:val="00DF0EA2"/>
    <w:rsid w:val="00DF0F48"/>
    <w:rsid w:val="00DF2258"/>
    <w:rsid w:val="00DF429E"/>
    <w:rsid w:val="00DF47EB"/>
    <w:rsid w:val="00E015DE"/>
    <w:rsid w:val="00E02BA4"/>
    <w:rsid w:val="00E10A11"/>
    <w:rsid w:val="00E10CC6"/>
    <w:rsid w:val="00E14E9B"/>
    <w:rsid w:val="00E155C3"/>
    <w:rsid w:val="00E178E8"/>
    <w:rsid w:val="00E17911"/>
    <w:rsid w:val="00E26A55"/>
    <w:rsid w:val="00E26B10"/>
    <w:rsid w:val="00E30B54"/>
    <w:rsid w:val="00E32339"/>
    <w:rsid w:val="00E323DB"/>
    <w:rsid w:val="00E4137B"/>
    <w:rsid w:val="00E42FE8"/>
    <w:rsid w:val="00E53005"/>
    <w:rsid w:val="00E531C6"/>
    <w:rsid w:val="00E5343F"/>
    <w:rsid w:val="00E60094"/>
    <w:rsid w:val="00E6069E"/>
    <w:rsid w:val="00E6570E"/>
    <w:rsid w:val="00E707B5"/>
    <w:rsid w:val="00E73402"/>
    <w:rsid w:val="00E737AA"/>
    <w:rsid w:val="00E76AC9"/>
    <w:rsid w:val="00E801A9"/>
    <w:rsid w:val="00E802CA"/>
    <w:rsid w:val="00E836AD"/>
    <w:rsid w:val="00E857EA"/>
    <w:rsid w:val="00E8705A"/>
    <w:rsid w:val="00E9139D"/>
    <w:rsid w:val="00E9519D"/>
    <w:rsid w:val="00EA23B6"/>
    <w:rsid w:val="00EA2964"/>
    <w:rsid w:val="00EB5886"/>
    <w:rsid w:val="00EB5981"/>
    <w:rsid w:val="00EB66A0"/>
    <w:rsid w:val="00EC2863"/>
    <w:rsid w:val="00EC745C"/>
    <w:rsid w:val="00ED048F"/>
    <w:rsid w:val="00ED0651"/>
    <w:rsid w:val="00ED066B"/>
    <w:rsid w:val="00ED4CB9"/>
    <w:rsid w:val="00EE0452"/>
    <w:rsid w:val="00EE3976"/>
    <w:rsid w:val="00EF32FC"/>
    <w:rsid w:val="00EF4383"/>
    <w:rsid w:val="00EF614E"/>
    <w:rsid w:val="00F00C14"/>
    <w:rsid w:val="00F01C4A"/>
    <w:rsid w:val="00F046A4"/>
    <w:rsid w:val="00F04B15"/>
    <w:rsid w:val="00F057D8"/>
    <w:rsid w:val="00F05EF0"/>
    <w:rsid w:val="00F15927"/>
    <w:rsid w:val="00F177CC"/>
    <w:rsid w:val="00F20934"/>
    <w:rsid w:val="00F22041"/>
    <w:rsid w:val="00F22B91"/>
    <w:rsid w:val="00F24B71"/>
    <w:rsid w:val="00F44C6C"/>
    <w:rsid w:val="00F60466"/>
    <w:rsid w:val="00F60C10"/>
    <w:rsid w:val="00F641FD"/>
    <w:rsid w:val="00F6467E"/>
    <w:rsid w:val="00F6770E"/>
    <w:rsid w:val="00F67F4B"/>
    <w:rsid w:val="00F701AA"/>
    <w:rsid w:val="00F72061"/>
    <w:rsid w:val="00F827A4"/>
    <w:rsid w:val="00F91242"/>
    <w:rsid w:val="00F92AC4"/>
    <w:rsid w:val="00F93EEC"/>
    <w:rsid w:val="00FA0064"/>
    <w:rsid w:val="00FB4C40"/>
    <w:rsid w:val="00FC05FB"/>
    <w:rsid w:val="00FC17CD"/>
    <w:rsid w:val="00FC3610"/>
    <w:rsid w:val="00FD3AAE"/>
    <w:rsid w:val="00FE4327"/>
    <w:rsid w:val="00FF1C18"/>
    <w:rsid w:val="00FF23DD"/>
    <w:rsid w:val="00FF3C50"/>
    <w:rsid w:val="00FF56EA"/>
    <w:rsid w:val="00FF5C2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5DF2DCD"/>
  <w14:defaultImageDpi w14:val="300"/>
  <w15:docId w15:val="{ACCA5E4A-90FB-204E-A3D7-A90BD760D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CB"/>
    <w:rPr>
      <w:rFonts w:ascii="Times New Roman" w:eastAsia="Times New Roman" w:hAnsi="Times New Roman" w:cs="Times New Roman"/>
      <w:lang w:eastAsia="zh-CN"/>
    </w:rPr>
  </w:style>
  <w:style w:type="paragraph" w:styleId="Titre1">
    <w:name w:val="heading 1"/>
    <w:basedOn w:val="Paragraphedeliste"/>
    <w:next w:val="Normal"/>
    <w:link w:val="Titre1Car"/>
    <w:qFormat/>
    <w:rsid w:val="00A85D66"/>
    <w:pPr>
      <w:pBdr>
        <w:bottom w:val="single" w:sz="18" w:space="1" w:color="E8501D"/>
      </w:pBdr>
      <w:spacing w:before="360" w:after="240"/>
      <w:ind w:left="0"/>
      <w:outlineLvl w:val="0"/>
    </w:pPr>
    <w:rPr>
      <w:rFonts w:ascii="Calibri" w:hAnsi="Calibri"/>
      <w:b/>
      <w:caps/>
      <w:szCs w:val="22"/>
      <w:lang w:eastAsia="en-US"/>
    </w:rPr>
  </w:style>
  <w:style w:type="paragraph" w:styleId="Titre2">
    <w:name w:val="heading 2"/>
    <w:aliases w:val="TITRE 02,M-Titre 2"/>
    <w:basedOn w:val="Titre1"/>
    <w:next w:val="Normal"/>
    <w:link w:val="Titre2Car"/>
    <w:unhideWhenUsed/>
    <w:qFormat/>
    <w:rsid w:val="00EE0452"/>
    <w:pPr>
      <w:numPr>
        <w:ilvl w:val="1"/>
      </w:numPr>
      <w:pBdr>
        <w:bottom w:val="single" w:sz="8" w:space="1" w:color="000000" w:themeColor="text1"/>
      </w:pBdr>
      <w:outlineLvl w:val="1"/>
    </w:pPr>
    <w:rPr>
      <w:bCs/>
      <w:caps w:val="0"/>
      <w:smallCaps/>
      <w:sz w:val="22"/>
    </w:rPr>
  </w:style>
  <w:style w:type="paragraph" w:styleId="Titre3">
    <w:name w:val="heading 3"/>
    <w:aliases w:val="Titre 3 Car Car,M-Titre 3,Titre trois,T3,CHAP3,Titre 3 Car1,Titre 3 Car1 Car Car,Titre 3 Car Car Car Car,Titre 3 Car Car1"/>
    <w:basedOn w:val="Titre2"/>
    <w:next w:val="Normal"/>
    <w:link w:val="Titre3Car"/>
    <w:unhideWhenUsed/>
    <w:qFormat/>
    <w:rsid w:val="008531C0"/>
    <w:pPr>
      <w:numPr>
        <w:ilvl w:val="2"/>
      </w:numPr>
      <w:outlineLvl w:val="2"/>
    </w:pPr>
    <w:rPr>
      <w:smallCaps w:val="0"/>
      <w:sz w:val="24"/>
    </w:rPr>
  </w:style>
  <w:style w:type="paragraph" w:styleId="Titre4">
    <w:name w:val="heading 4"/>
    <w:basedOn w:val="Normal"/>
    <w:next w:val="Normal"/>
    <w:link w:val="Titre4Car"/>
    <w:unhideWhenUsed/>
    <w:qFormat/>
    <w:rsid w:val="008050E4"/>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nhideWhenUsed/>
    <w:qFormat/>
    <w:rsid w:val="000E3E74"/>
    <w:pPr>
      <w:keepNext/>
      <w:keepLines/>
      <w:spacing w:before="40"/>
      <w:ind w:left="1008" w:right="284" w:hanging="1008"/>
      <w:jc w:val="both"/>
      <w:outlineLvl w:val="4"/>
    </w:pPr>
    <w:rPr>
      <w:rFonts w:asciiTheme="majorHAnsi" w:eastAsiaTheme="majorEastAsia" w:hAnsiTheme="majorHAnsi" w:cstheme="majorBidi"/>
      <w:color w:val="365F91" w:themeColor="accent1" w:themeShade="BF"/>
      <w:sz w:val="22"/>
      <w:lang w:eastAsia="fr-FR"/>
    </w:rPr>
  </w:style>
  <w:style w:type="paragraph" w:styleId="Titre6">
    <w:name w:val="heading 6"/>
    <w:basedOn w:val="Normal"/>
    <w:next w:val="Normal"/>
    <w:link w:val="Titre6Car"/>
    <w:unhideWhenUsed/>
    <w:qFormat/>
    <w:rsid w:val="000E3E74"/>
    <w:pPr>
      <w:keepNext/>
      <w:keepLines/>
      <w:spacing w:before="40"/>
      <w:ind w:left="1152" w:right="284" w:hanging="1152"/>
      <w:jc w:val="both"/>
      <w:outlineLvl w:val="5"/>
    </w:pPr>
    <w:rPr>
      <w:rFonts w:asciiTheme="majorHAnsi" w:eastAsiaTheme="majorEastAsia" w:hAnsiTheme="majorHAnsi" w:cstheme="majorBidi"/>
      <w:color w:val="243F60" w:themeColor="accent1" w:themeShade="7F"/>
      <w:sz w:val="22"/>
      <w:lang w:eastAsia="fr-FR"/>
    </w:rPr>
  </w:style>
  <w:style w:type="paragraph" w:styleId="Titre7">
    <w:name w:val="heading 7"/>
    <w:basedOn w:val="Normal"/>
    <w:next w:val="Normal"/>
    <w:link w:val="Titre7Car"/>
    <w:unhideWhenUsed/>
    <w:qFormat/>
    <w:rsid w:val="000E3E74"/>
    <w:pPr>
      <w:keepNext/>
      <w:keepLines/>
      <w:spacing w:before="40"/>
      <w:ind w:left="1296" w:right="284" w:hanging="1296"/>
      <w:jc w:val="both"/>
      <w:outlineLvl w:val="6"/>
    </w:pPr>
    <w:rPr>
      <w:rFonts w:asciiTheme="majorHAnsi" w:eastAsiaTheme="majorEastAsia" w:hAnsiTheme="majorHAnsi" w:cstheme="majorBidi"/>
      <w:i/>
      <w:iCs/>
      <w:color w:val="243F60" w:themeColor="accent1" w:themeShade="7F"/>
      <w:sz w:val="22"/>
      <w:lang w:eastAsia="fr-FR"/>
    </w:rPr>
  </w:style>
  <w:style w:type="paragraph" w:styleId="Titre8">
    <w:name w:val="heading 8"/>
    <w:basedOn w:val="Normal"/>
    <w:next w:val="Normal"/>
    <w:link w:val="Titre8Car"/>
    <w:unhideWhenUsed/>
    <w:qFormat/>
    <w:rsid w:val="000E3E74"/>
    <w:pPr>
      <w:keepNext/>
      <w:keepLines/>
      <w:spacing w:before="40"/>
      <w:ind w:left="1440" w:right="284" w:hanging="1440"/>
      <w:jc w:val="both"/>
      <w:outlineLvl w:val="7"/>
    </w:pPr>
    <w:rPr>
      <w:rFonts w:asciiTheme="majorHAnsi" w:eastAsiaTheme="majorEastAsia" w:hAnsiTheme="majorHAnsi" w:cstheme="majorBidi"/>
      <w:color w:val="272727" w:themeColor="text1" w:themeTint="D8"/>
      <w:sz w:val="21"/>
      <w:szCs w:val="21"/>
      <w:lang w:eastAsia="fr-FR"/>
    </w:rPr>
  </w:style>
  <w:style w:type="paragraph" w:styleId="Titre9">
    <w:name w:val="heading 9"/>
    <w:basedOn w:val="Normal"/>
    <w:next w:val="Normal"/>
    <w:link w:val="Titre9Car"/>
    <w:unhideWhenUsed/>
    <w:qFormat/>
    <w:rsid w:val="000E3E74"/>
    <w:pPr>
      <w:keepNext/>
      <w:keepLines/>
      <w:spacing w:before="40"/>
      <w:ind w:left="1584" w:right="284" w:hanging="1584"/>
      <w:jc w:val="both"/>
      <w:outlineLvl w:val="8"/>
    </w:pPr>
    <w:rPr>
      <w:rFonts w:asciiTheme="majorHAnsi" w:eastAsiaTheme="majorEastAsia" w:hAnsiTheme="majorHAnsi" w:cstheme="majorBidi"/>
      <w:i/>
      <w:iCs/>
      <w:color w:val="272727" w:themeColor="text1" w:themeTint="D8"/>
      <w:sz w:val="21"/>
      <w:szCs w:val="21"/>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36E3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B36E30"/>
    <w:rPr>
      <w:rFonts w:ascii="Lucida Grande" w:hAnsi="Lucida Grande" w:cs="Lucida Grande"/>
      <w:sz w:val="18"/>
      <w:szCs w:val="18"/>
    </w:rPr>
  </w:style>
  <w:style w:type="paragraph" w:styleId="Paragraphedeliste">
    <w:name w:val="List Paragraph"/>
    <w:aliases w:val="Par 1,texte de base,Listes,6 pt paragraphe carré,Puce focus,Normal bullet 2,Paragraph,lp1,1st level - Bullet List Paragraph,Lettre d'introduction,Bullet EY,List L1,List Paragraph1,Bullet list,Yellow Bullet,Numbered List,Citation List"/>
    <w:basedOn w:val="Normal"/>
    <w:link w:val="ParagraphedelisteCar"/>
    <w:uiPriority w:val="34"/>
    <w:qFormat/>
    <w:rsid w:val="00B36E30"/>
    <w:pPr>
      <w:ind w:left="720"/>
      <w:contextualSpacing/>
    </w:pPr>
  </w:style>
  <w:style w:type="table" w:styleId="Grilledutableau">
    <w:name w:val="Table Grid"/>
    <w:basedOn w:val="TableauNormal"/>
    <w:rsid w:val="000C20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569BB"/>
    <w:pPr>
      <w:tabs>
        <w:tab w:val="center" w:pos="4536"/>
        <w:tab w:val="right" w:pos="9072"/>
      </w:tabs>
    </w:pPr>
  </w:style>
  <w:style w:type="character" w:customStyle="1" w:styleId="En-tteCar">
    <w:name w:val="En-tête Car"/>
    <w:basedOn w:val="Policepardfaut"/>
    <w:link w:val="En-tte"/>
    <w:uiPriority w:val="99"/>
    <w:rsid w:val="005569BB"/>
  </w:style>
  <w:style w:type="paragraph" w:styleId="Pieddepage">
    <w:name w:val="footer"/>
    <w:basedOn w:val="Normal"/>
    <w:link w:val="PieddepageCar"/>
    <w:unhideWhenUsed/>
    <w:rsid w:val="005569BB"/>
    <w:pPr>
      <w:tabs>
        <w:tab w:val="center" w:pos="4536"/>
        <w:tab w:val="right" w:pos="9072"/>
      </w:tabs>
    </w:pPr>
  </w:style>
  <w:style w:type="character" w:customStyle="1" w:styleId="PieddepageCar">
    <w:name w:val="Pied de page Car"/>
    <w:basedOn w:val="Policepardfaut"/>
    <w:link w:val="Pieddepage"/>
    <w:uiPriority w:val="99"/>
    <w:rsid w:val="005569BB"/>
  </w:style>
  <w:style w:type="character" w:styleId="Numrodepage">
    <w:name w:val="page number"/>
    <w:basedOn w:val="Policepardfaut"/>
    <w:rsid w:val="004D2980"/>
  </w:style>
  <w:style w:type="character" w:customStyle="1" w:styleId="Titre1Car">
    <w:name w:val="Titre 1 Car"/>
    <w:basedOn w:val="Policepardfaut"/>
    <w:link w:val="Titre1"/>
    <w:rsid w:val="00A85D66"/>
    <w:rPr>
      <w:rFonts w:ascii="Calibri" w:eastAsia="Times New Roman" w:hAnsi="Calibri" w:cs="Times New Roman"/>
      <w:b/>
      <w:caps/>
      <w:szCs w:val="22"/>
      <w:lang w:eastAsia="en-US"/>
    </w:rPr>
  </w:style>
  <w:style w:type="paragraph" w:customStyle="1" w:styleId="Default">
    <w:name w:val="Default"/>
    <w:rsid w:val="006D30D0"/>
    <w:pPr>
      <w:autoSpaceDE w:val="0"/>
      <w:autoSpaceDN w:val="0"/>
      <w:adjustRightInd w:val="0"/>
    </w:pPr>
    <w:rPr>
      <w:rFonts w:ascii="Arial" w:hAnsi="Arial" w:cs="Arial"/>
      <w:color w:val="000000"/>
    </w:rPr>
  </w:style>
  <w:style w:type="character" w:customStyle="1" w:styleId="Titre2Car">
    <w:name w:val="Titre 2 Car"/>
    <w:aliases w:val="TITRE 02 Car,M-Titre 2 Car"/>
    <w:basedOn w:val="Policepardfaut"/>
    <w:link w:val="Titre2"/>
    <w:uiPriority w:val="9"/>
    <w:rsid w:val="00EE0452"/>
    <w:rPr>
      <w:rFonts w:ascii="Calibri" w:eastAsia="Times New Roman" w:hAnsi="Calibri" w:cs="Times New Roman"/>
      <w:b/>
      <w:bCs/>
      <w:smallCaps/>
      <w:sz w:val="22"/>
      <w:szCs w:val="22"/>
      <w:lang w:eastAsia="en-US"/>
    </w:rPr>
  </w:style>
  <w:style w:type="character" w:customStyle="1" w:styleId="Titre3Car">
    <w:name w:val="Titre 3 Car"/>
    <w:aliases w:val="Titre 3 Car Car Car,M-Titre 3 Car,Titre trois Car,T3 Car,CHAP3 Car,Titre 3 Car1 Car,Titre 3 Car1 Car Car Car,Titre 3 Car Car Car Car Car,Titre 3 Car Car1 Car"/>
    <w:basedOn w:val="Policepardfaut"/>
    <w:link w:val="Titre3"/>
    <w:rsid w:val="008531C0"/>
    <w:rPr>
      <w:rFonts w:ascii="Calibri" w:eastAsia="Times New Roman" w:hAnsi="Calibri" w:cs="Times New Roman"/>
      <w:b/>
      <w:bCs/>
      <w:szCs w:val="22"/>
      <w:lang w:eastAsia="en-US"/>
    </w:rPr>
  </w:style>
  <w:style w:type="paragraph" w:styleId="Sous-titre">
    <w:name w:val="Subtitle"/>
    <w:basedOn w:val="Paragraphedeliste"/>
    <w:next w:val="Normal"/>
    <w:link w:val="Sous-titreCar"/>
    <w:uiPriority w:val="11"/>
    <w:qFormat/>
    <w:rsid w:val="00696912"/>
    <w:pPr>
      <w:numPr>
        <w:numId w:val="2"/>
      </w:numPr>
      <w:snapToGrid w:val="0"/>
      <w:spacing w:before="120" w:after="120"/>
      <w:ind w:left="714" w:hanging="357"/>
      <w:contextualSpacing w:val="0"/>
    </w:pPr>
    <w:rPr>
      <w:szCs w:val="26"/>
    </w:rPr>
  </w:style>
  <w:style w:type="character" w:customStyle="1" w:styleId="Sous-titreCar">
    <w:name w:val="Sous-titre Car"/>
    <w:basedOn w:val="Policepardfaut"/>
    <w:link w:val="Sous-titre"/>
    <w:uiPriority w:val="11"/>
    <w:rsid w:val="00696912"/>
    <w:rPr>
      <w:rFonts w:ascii="Times New Roman" w:eastAsia="Times New Roman" w:hAnsi="Times New Roman" w:cs="Times New Roman"/>
      <w:szCs w:val="26"/>
      <w:lang w:eastAsia="zh-CN"/>
    </w:rPr>
  </w:style>
  <w:style w:type="character" w:customStyle="1" w:styleId="Titre4Car">
    <w:name w:val="Titre 4 Car"/>
    <w:basedOn w:val="Policepardfaut"/>
    <w:link w:val="Titre4"/>
    <w:uiPriority w:val="9"/>
    <w:rsid w:val="008050E4"/>
    <w:rPr>
      <w:rFonts w:asciiTheme="majorHAnsi" w:eastAsiaTheme="majorEastAsia" w:hAnsiTheme="majorHAnsi" w:cstheme="majorBidi"/>
      <w:i/>
      <w:iCs/>
      <w:color w:val="365F91" w:themeColor="accent1" w:themeShade="BF"/>
      <w:sz w:val="22"/>
      <w:szCs w:val="22"/>
    </w:rPr>
  </w:style>
  <w:style w:type="paragraph" w:styleId="Liste2">
    <w:name w:val="List 2"/>
    <w:basedOn w:val="Normal"/>
    <w:uiPriority w:val="99"/>
    <w:unhideWhenUsed/>
    <w:rsid w:val="008050E4"/>
    <w:pPr>
      <w:ind w:left="566" w:hanging="283"/>
      <w:contextualSpacing/>
    </w:pPr>
  </w:style>
  <w:style w:type="paragraph" w:styleId="Titre">
    <w:name w:val="Title"/>
    <w:basedOn w:val="Normal"/>
    <w:next w:val="Normal"/>
    <w:link w:val="TitreCar"/>
    <w:uiPriority w:val="10"/>
    <w:qFormat/>
    <w:rsid w:val="000C66CD"/>
    <w:pPr>
      <w:pBdr>
        <w:top w:val="single" w:sz="4" w:space="1" w:color="auto"/>
        <w:left w:val="single" w:sz="4" w:space="4" w:color="auto"/>
        <w:bottom w:val="single" w:sz="4" w:space="11" w:color="auto"/>
        <w:right w:val="single" w:sz="4" w:space="4" w:color="auto"/>
      </w:pBdr>
      <w:shd w:val="clear" w:color="auto" w:fill="D9D9D9" w:themeFill="background1" w:themeFillShade="D9"/>
      <w:contextualSpacing/>
      <w:jc w:val="center"/>
    </w:pPr>
    <w:rPr>
      <w:bCs/>
    </w:rPr>
  </w:style>
  <w:style w:type="character" w:customStyle="1" w:styleId="TitreCar">
    <w:name w:val="Titre Car"/>
    <w:basedOn w:val="Policepardfaut"/>
    <w:link w:val="Titre"/>
    <w:uiPriority w:val="10"/>
    <w:rsid w:val="000C66CD"/>
    <w:rPr>
      <w:rFonts w:ascii="Verdana" w:hAnsi="Verdana" w:cs="Arial"/>
      <w:bCs/>
      <w:sz w:val="20"/>
      <w:szCs w:val="20"/>
      <w:shd w:val="clear" w:color="auto" w:fill="D9D9D9" w:themeFill="background1" w:themeFillShade="D9"/>
    </w:rPr>
  </w:style>
  <w:style w:type="paragraph" w:styleId="Corpsdetexte">
    <w:name w:val="Body Text"/>
    <w:basedOn w:val="Normal"/>
    <w:link w:val="CorpsdetexteCar"/>
    <w:uiPriority w:val="99"/>
    <w:unhideWhenUsed/>
    <w:rsid w:val="008050E4"/>
    <w:pPr>
      <w:spacing w:after="120"/>
    </w:pPr>
  </w:style>
  <w:style w:type="character" w:customStyle="1" w:styleId="CorpsdetexteCar">
    <w:name w:val="Corps de texte Car"/>
    <w:basedOn w:val="Policepardfaut"/>
    <w:link w:val="Corpsdetexte"/>
    <w:uiPriority w:val="99"/>
    <w:rsid w:val="008050E4"/>
    <w:rPr>
      <w:rFonts w:ascii="Arial Narrow" w:hAnsi="Arial Narrow" w:cs="Arial Narrow"/>
      <w:sz w:val="22"/>
      <w:szCs w:val="22"/>
    </w:rPr>
  </w:style>
  <w:style w:type="paragraph" w:styleId="Listepuces2">
    <w:name w:val="List Bullet 2"/>
    <w:basedOn w:val="Normal"/>
    <w:uiPriority w:val="99"/>
    <w:unhideWhenUsed/>
    <w:rsid w:val="00962D7D"/>
    <w:pPr>
      <w:numPr>
        <w:numId w:val="3"/>
      </w:numPr>
      <w:contextualSpacing/>
    </w:pPr>
  </w:style>
  <w:style w:type="paragraph" w:styleId="NormalWeb">
    <w:name w:val="Normal (Web)"/>
    <w:basedOn w:val="Normal"/>
    <w:uiPriority w:val="99"/>
    <w:unhideWhenUsed/>
    <w:rsid w:val="008765B9"/>
    <w:pPr>
      <w:spacing w:before="100" w:beforeAutospacing="1" w:after="100" w:afterAutospacing="1"/>
    </w:pPr>
  </w:style>
  <w:style w:type="character" w:customStyle="1" w:styleId="ParagraphedelisteCar">
    <w:name w:val="Paragraphe de liste Car"/>
    <w:aliases w:val="Par 1 Car,texte de base Car,Listes Car,6 pt paragraphe carré Car,Puce focus Car,Normal bullet 2 Car,Paragraph Car,lp1 Car,1st level - Bullet List Paragraph Car,Lettre d'introduction Car,Bullet EY Car,List L1 Car,Bullet list Car"/>
    <w:link w:val="Paragraphedeliste"/>
    <w:uiPriority w:val="34"/>
    <w:rsid w:val="00696912"/>
    <w:rPr>
      <w:rFonts w:ascii="Arial Narrow" w:hAnsi="Arial Narrow" w:cs="Arial Narrow"/>
      <w:sz w:val="22"/>
      <w:szCs w:val="22"/>
    </w:rPr>
  </w:style>
  <w:style w:type="character" w:styleId="Lienhypertexte">
    <w:name w:val="Hyperlink"/>
    <w:basedOn w:val="Policepardfaut"/>
    <w:uiPriority w:val="99"/>
    <w:unhideWhenUsed/>
    <w:rsid w:val="009E2D09"/>
    <w:rPr>
      <w:color w:val="0000FF"/>
      <w:u w:val="single"/>
    </w:rPr>
  </w:style>
  <w:style w:type="paragraph" w:styleId="Liste4">
    <w:name w:val="List 4"/>
    <w:aliases w:val="Enumération résultats"/>
    <w:basedOn w:val="Normal"/>
    <w:next w:val="Corpsdetexte"/>
    <w:uiPriority w:val="99"/>
    <w:rsid w:val="00366E39"/>
    <w:pPr>
      <w:numPr>
        <w:numId w:val="4"/>
      </w:numPr>
      <w:tabs>
        <w:tab w:val="num" w:pos="1069"/>
        <w:tab w:val="num" w:pos="1352"/>
      </w:tabs>
      <w:spacing w:before="240" w:after="120" w:line="300" w:lineRule="atLeast"/>
      <w:ind w:left="1332"/>
    </w:pPr>
    <w:rPr>
      <w:rFonts w:ascii="Utsaah" w:hAnsi="Utsaah"/>
      <w:b/>
      <w:caps/>
      <w:color w:val="FFFFFF"/>
    </w:rPr>
  </w:style>
  <w:style w:type="paragraph" w:customStyle="1" w:styleId="StyleTitre414pt">
    <w:name w:val="Style Titre 4 + 14 pt"/>
    <w:basedOn w:val="Titre4"/>
    <w:uiPriority w:val="99"/>
    <w:rsid w:val="00366E39"/>
    <w:pPr>
      <w:keepLines w:val="0"/>
      <w:numPr>
        <w:ilvl w:val="3"/>
        <w:numId w:val="4"/>
      </w:numPr>
      <w:tabs>
        <w:tab w:val="num" w:pos="864"/>
      </w:tabs>
      <w:spacing w:before="240" w:after="60"/>
    </w:pPr>
    <w:rPr>
      <w:rFonts w:ascii="Arial" w:eastAsia="MS Gothic" w:hAnsi="Arial" w:cs="Times New Roman"/>
      <w:b/>
      <w:bCs/>
      <w:i w:val="0"/>
      <w:iCs w:val="0"/>
      <w:color w:val="365F91"/>
      <w:szCs w:val="28"/>
      <w:lang w:val="x-none" w:eastAsia="x-none"/>
    </w:rPr>
  </w:style>
  <w:style w:type="paragraph" w:customStyle="1" w:styleId="B4Ashurst">
    <w:name w:val="B4Ashurst"/>
    <w:basedOn w:val="Normal"/>
    <w:rsid w:val="00366E39"/>
    <w:pPr>
      <w:tabs>
        <w:tab w:val="left" w:pos="2654"/>
        <w:tab w:val="left" w:pos="3277"/>
        <w:tab w:val="left" w:pos="3901"/>
      </w:tabs>
      <w:suppressAutoHyphens/>
      <w:spacing w:after="220"/>
      <w:ind w:left="2030"/>
    </w:pPr>
    <w:rPr>
      <w:sz w:val="18"/>
      <w:lang w:val="en-GB"/>
    </w:rPr>
  </w:style>
  <w:style w:type="character" w:styleId="Accentuation">
    <w:name w:val="Emphasis"/>
    <w:basedOn w:val="Policepardfaut"/>
    <w:uiPriority w:val="20"/>
    <w:qFormat/>
    <w:rsid w:val="00864138"/>
    <w:rPr>
      <w:i/>
      <w:iCs/>
    </w:rPr>
  </w:style>
  <w:style w:type="character" w:styleId="lev">
    <w:name w:val="Strong"/>
    <w:basedOn w:val="Policepardfaut"/>
    <w:uiPriority w:val="22"/>
    <w:qFormat/>
    <w:rsid w:val="00095AA5"/>
    <w:rPr>
      <w:b/>
      <w:bCs/>
    </w:rPr>
  </w:style>
  <w:style w:type="character" w:customStyle="1" w:styleId="apple-converted-space">
    <w:name w:val="apple-converted-space"/>
    <w:basedOn w:val="Policepardfaut"/>
    <w:rsid w:val="00E10CC6"/>
  </w:style>
  <w:style w:type="paragraph" w:customStyle="1" w:styleId="name-article">
    <w:name w:val="name-article"/>
    <w:basedOn w:val="Normal"/>
    <w:rsid w:val="00D22905"/>
    <w:pPr>
      <w:spacing w:before="100" w:beforeAutospacing="1" w:after="100" w:afterAutospacing="1"/>
    </w:pPr>
  </w:style>
  <w:style w:type="paragraph" w:customStyle="1" w:styleId="Date1">
    <w:name w:val="Date1"/>
    <w:basedOn w:val="Normal"/>
    <w:rsid w:val="00D22905"/>
    <w:pPr>
      <w:spacing w:before="100" w:beforeAutospacing="1" w:after="100" w:afterAutospacing="1"/>
    </w:pPr>
  </w:style>
  <w:style w:type="paragraph" w:styleId="TM1">
    <w:name w:val="toc 1"/>
    <w:basedOn w:val="Normal"/>
    <w:next w:val="Normal"/>
    <w:autoRedefine/>
    <w:uiPriority w:val="39"/>
    <w:rsid w:val="00C62354"/>
    <w:pPr>
      <w:tabs>
        <w:tab w:val="left" w:pos="0"/>
        <w:tab w:val="left" w:pos="341"/>
        <w:tab w:val="left" w:pos="899"/>
        <w:tab w:val="right" w:pos="10348"/>
      </w:tabs>
      <w:spacing w:before="120" w:after="120"/>
      <w:ind w:right="284"/>
    </w:pPr>
    <w:rPr>
      <w:rFonts w:asciiTheme="majorHAnsi" w:hAnsiTheme="majorHAnsi" w:cstheme="majorHAnsi"/>
      <w:b/>
      <w:bCs/>
      <w:caps/>
      <w:noProof/>
      <w:color w:val="E9511D"/>
      <w:sz w:val="22"/>
      <w:szCs w:val="22"/>
      <w:u w:val="single"/>
      <w:lang w:eastAsia="en-US"/>
    </w:rPr>
  </w:style>
  <w:style w:type="paragraph" w:styleId="TM2">
    <w:name w:val="toc 2"/>
    <w:basedOn w:val="Normal"/>
    <w:next w:val="Normal"/>
    <w:autoRedefine/>
    <w:uiPriority w:val="39"/>
    <w:rsid w:val="003B2BE7"/>
    <w:pPr>
      <w:tabs>
        <w:tab w:val="left" w:pos="502"/>
        <w:tab w:val="left" w:pos="1069"/>
        <w:tab w:val="right" w:pos="10348"/>
      </w:tabs>
      <w:spacing w:before="60" w:after="60"/>
      <w:ind w:left="567" w:right="284"/>
    </w:pPr>
    <w:rPr>
      <w:rFonts w:ascii="Calibri" w:hAnsi="Calibri"/>
      <w:b/>
      <w:bCs/>
      <w:smallCaps/>
      <w:noProof/>
      <w:sz w:val="22"/>
      <w:szCs w:val="22"/>
      <w:lang w:eastAsia="fr-FR"/>
    </w:rPr>
  </w:style>
  <w:style w:type="paragraph" w:styleId="TM3">
    <w:name w:val="toc 3"/>
    <w:basedOn w:val="Normal"/>
    <w:next w:val="Normal"/>
    <w:autoRedefine/>
    <w:uiPriority w:val="39"/>
    <w:rsid w:val="00E802CA"/>
    <w:pPr>
      <w:tabs>
        <w:tab w:val="left" w:pos="666"/>
        <w:tab w:val="left" w:pos="709"/>
        <w:tab w:val="left" w:pos="1760"/>
        <w:tab w:val="right" w:pos="10348"/>
      </w:tabs>
      <w:ind w:left="-142" w:right="284" w:firstLine="1"/>
    </w:pPr>
    <w:rPr>
      <w:rFonts w:ascii="Calibri" w:hAnsi="Calibri"/>
      <w:smallCaps/>
      <w:noProof/>
      <w:sz w:val="22"/>
      <w:szCs w:val="22"/>
      <w:lang w:eastAsia="fr-FR"/>
    </w:rPr>
  </w:style>
  <w:style w:type="character" w:customStyle="1" w:styleId="StyleCalibri">
    <w:name w:val="Style Calibri"/>
    <w:rsid w:val="003B2BE7"/>
    <w:rPr>
      <w:rFonts w:ascii="Calibri" w:hAnsi="Calibri"/>
    </w:rPr>
  </w:style>
  <w:style w:type="character" w:customStyle="1" w:styleId="Titre5Car">
    <w:name w:val="Titre 5 Car"/>
    <w:basedOn w:val="Policepardfaut"/>
    <w:link w:val="Titre5"/>
    <w:rsid w:val="000E3E74"/>
    <w:rPr>
      <w:rFonts w:asciiTheme="majorHAnsi" w:eastAsiaTheme="majorEastAsia" w:hAnsiTheme="majorHAnsi" w:cstheme="majorBidi"/>
      <w:color w:val="365F91" w:themeColor="accent1" w:themeShade="BF"/>
      <w:sz w:val="22"/>
    </w:rPr>
  </w:style>
  <w:style w:type="character" w:customStyle="1" w:styleId="Titre6Car">
    <w:name w:val="Titre 6 Car"/>
    <w:basedOn w:val="Policepardfaut"/>
    <w:link w:val="Titre6"/>
    <w:rsid w:val="000E3E74"/>
    <w:rPr>
      <w:rFonts w:asciiTheme="majorHAnsi" w:eastAsiaTheme="majorEastAsia" w:hAnsiTheme="majorHAnsi" w:cstheme="majorBidi"/>
      <w:color w:val="243F60" w:themeColor="accent1" w:themeShade="7F"/>
      <w:sz w:val="22"/>
    </w:rPr>
  </w:style>
  <w:style w:type="character" w:customStyle="1" w:styleId="Titre7Car">
    <w:name w:val="Titre 7 Car"/>
    <w:basedOn w:val="Policepardfaut"/>
    <w:link w:val="Titre7"/>
    <w:rsid w:val="000E3E74"/>
    <w:rPr>
      <w:rFonts w:asciiTheme="majorHAnsi" w:eastAsiaTheme="majorEastAsia" w:hAnsiTheme="majorHAnsi" w:cstheme="majorBidi"/>
      <w:i/>
      <w:iCs/>
      <w:color w:val="243F60" w:themeColor="accent1" w:themeShade="7F"/>
      <w:sz w:val="22"/>
    </w:rPr>
  </w:style>
  <w:style w:type="character" w:customStyle="1" w:styleId="Titre8Car">
    <w:name w:val="Titre 8 Car"/>
    <w:basedOn w:val="Policepardfaut"/>
    <w:link w:val="Titre8"/>
    <w:rsid w:val="000E3E7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rsid w:val="000E3E74"/>
    <w:rPr>
      <w:rFonts w:asciiTheme="majorHAnsi" w:eastAsiaTheme="majorEastAsia" w:hAnsiTheme="majorHAnsi" w:cstheme="majorBidi"/>
      <w:i/>
      <w:iCs/>
      <w:color w:val="272727" w:themeColor="text1" w:themeTint="D8"/>
      <w:sz w:val="21"/>
      <w:szCs w:val="21"/>
    </w:rPr>
  </w:style>
  <w:style w:type="paragraph" w:customStyle="1" w:styleId="Enumration1">
    <w:name w:val="Enumération 1"/>
    <w:basedOn w:val="Normal"/>
    <w:autoRedefine/>
    <w:qFormat/>
    <w:rsid w:val="00981BD2"/>
    <w:pPr>
      <w:spacing w:before="80" w:after="80" w:line="252" w:lineRule="auto"/>
      <w:ind w:right="49"/>
      <w:jc w:val="both"/>
    </w:pPr>
    <w:rPr>
      <w:rFonts w:ascii="Calibri" w:hAnsi="Calibri"/>
      <w:sz w:val="22"/>
      <w:lang w:eastAsia="fr-FR"/>
    </w:rPr>
  </w:style>
  <w:style w:type="paragraph" w:customStyle="1" w:styleId="Normalavecpuce">
    <w:name w:val="Normal avec puce"/>
    <w:basedOn w:val="Normal"/>
    <w:qFormat/>
    <w:rsid w:val="000E3E74"/>
    <w:pPr>
      <w:numPr>
        <w:numId w:val="5"/>
      </w:numPr>
      <w:spacing w:before="40" w:after="120" w:line="252" w:lineRule="auto"/>
      <w:ind w:left="1004" w:right="284" w:hanging="284"/>
      <w:jc w:val="both"/>
    </w:pPr>
    <w:rPr>
      <w:rFonts w:ascii="Arial Narrow" w:hAnsi="Arial Narrow"/>
      <w:sz w:val="21"/>
      <w:szCs w:val="22"/>
      <w:lang w:eastAsia="en-US" w:bidi="en-US"/>
    </w:rPr>
  </w:style>
  <w:style w:type="paragraph" w:customStyle="1" w:styleId="Textbody">
    <w:name w:val="Text body"/>
    <w:basedOn w:val="Normal"/>
    <w:rsid w:val="005B1044"/>
    <w:pPr>
      <w:suppressAutoHyphens/>
      <w:autoSpaceDN w:val="0"/>
      <w:snapToGrid w:val="0"/>
      <w:spacing w:before="80" w:after="113"/>
      <w:jc w:val="both"/>
    </w:pPr>
    <w:rPr>
      <w:rFonts w:ascii="Calibri" w:eastAsia="Lucida Sans Unicode" w:hAnsi="Calibri" w:cs="Tahoma"/>
      <w:kern w:val="3"/>
      <w:sz w:val="22"/>
      <w:lang w:eastAsia="fr-FR"/>
    </w:rPr>
  </w:style>
  <w:style w:type="character" w:customStyle="1" w:styleId="Mentionnonrsolue1">
    <w:name w:val="Mention non résolue1"/>
    <w:basedOn w:val="Policepardfaut"/>
    <w:uiPriority w:val="99"/>
    <w:semiHidden/>
    <w:unhideWhenUsed/>
    <w:rsid w:val="00B17CCB"/>
    <w:rPr>
      <w:color w:val="605E5C"/>
      <w:shd w:val="clear" w:color="auto" w:fill="E1DFDD"/>
    </w:rPr>
  </w:style>
  <w:style w:type="character" w:customStyle="1" w:styleId="fontstyle01">
    <w:name w:val="fontstyle01"/>
    <w:basedOn w:val="Policepardfaut"/>
    <w:rsid w:val="006F51DF"/>
    <w:rPr>
      <w:rFonts w:ascii="Calibri" w:hAnsi="Calibri" w:cs="Calibri" w:hint="default"/>
      <w:b w:val="0"/>
      <w:bCs w:val="0"/>
      <w:i w:val="0"/>
      <w:iCs w:val="0"/>
      <w:color w:val="000000"/>
      <w:sz w:val="20"/>
      <w:szCs w:val="20"/>
    </w:rPr>
  </w:style>
  <w:style w:type="character" w:customStyle="1" w:styleId="fontstyle21">
    <w:name w:val="fontstyle21"/>
    <w:basedOn w:val="Policepardfaut"/>
    <w:rsid w:val="00687683"/>
    <w:rPr>
      <w:rFonts w:ascii="Calibri" w:hAnsi="Calibri" w:cs="Calibri" w:hint="default"/>
      <w:b w:val="0"/>
      <w:bCs w:val="0"/>
      <w:i w:val="0"/>
      <w:iCs w:val="0"/>
      <w:color w:val="002060"/>
      <w:sz w:val="20"/>
      <w:szCs w:val="20"/>
    </w:rPr>
  </w:style>
  <w:style w:type="character" w:customStyle="1" w:styleId="fontstyle31">
    <w:name w:val="fontstyle31"/>
    <w:basedOn w:val="Policepardfaut"/>
    <w:rsid w:val="008471FD"/>
    <w:rPr>
      <w:rFonts w:ascii="Verdana" w:hAnsi="Verdana" w:hint="default"/>
      <w:b w:val="0"/>
      <w:bCs w:val="0"/>
      <w:i w:val="0"/>
      <w:iCs w:val="0"/>
      <w:color w:val="000000"/>
      <w:sz w:val="16"/>
      <w:szCs w:val="16"/>
    </w:rPr>
  </w:style>
  <w:style w:type="table" w:customStyle="1" w:styleId="Grilledutableau1">
    <w:name w:val="Grille du tableau1"/>
    <w:basedOn w:val="TableauNormal"/>
    <w:next w:val="Grilledutableau"/>
    <w:uiPriority w:val="39"/>
    <w:rsid w:val="00AA3A69"/>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4">
    <w:name w:val="toc 4"/>
    <w:basedOn w:val="Normal"/>
    <w:next w:val="Normal"/>
    <w:autoRedefine/>
    <w:uiPriority w:val="39"/>
    <w:unhideWhenUsed/>
    <w:rsid w:val="00814AE8"/>
    <w:pPr>
      <w:spacing w:after="100"/>
      <w:ind w:left="720"/>
    </w:pPr>
  </w:style>
  <w:style w:type="paragraph" w:styleId="Citation">
    <w:name w:val="Quote"/>
    <w:basedOn w:val="Paragraphedeliste"/>
    <w:next w:val="Normal"/>
    <w:link w:val="CitationCar"/>
    <w:uiPriority w:val="29"/>
    <w:qFormat/>
    <w:rsid w:val="00D163C1"/>
    <w:pPr>
      <w:numPr>
        <w:numId w:val="10"/>
      </w:numPr>
      <w:spacing w:before="40" w:after="40" w:line="264" w:lineRule="auto"/>
      <w:ind w:left="714" w:hanging="357"/>
      <w:contextualSpacing w:val="0"/>
      <w:jc w:val="both"/>
    </w:pPr>
    <w:rPr>
      <w:rFonts w:asciiTheme="minorHAnsi" w:hAnsiTheme="minorHAnsi" w:cstheme="minorHAnsi"/>
      <w:sz w:val="22"/>
    </w:rPr>
  </w:style>
  <w:style w:type="character" w:customStyle="1" w:styleId="CitationCar">
    <w:name w:val="Citation Car"/>
    <w:basedOn w:val="Policepardfaut"/>
    <w:link w:val="Citation"/>
    <w:uiPriority w:val="29"/>
    <w:rsid w:val="00D163C1"/>
    <w:rPr>
      <w:rFonts w:eastAsia="Times New Roman" w:cstheme="minorHAnsi"/>
      <w:sz w:val="22"/>
      <w:lang w:eastAsia="zh-CN"/>
    </w:rPr>
  </w:style>
  <w:style w:type="character" w:styleId="Lienhypertextesuivivisit">
    <w:name w:val="FollowedHyperlink"/>
    <w:basedOn w:val="Policepardfaut"/>
    <w:uiPriority w:val="99"/>
    <w:semiHidden/>
    <w:unhideWhenUsed/>
    <w:rsid w:val="00136FAD"/>
    <w:rPr>
      <w:color w:val="800080" w:themeColor="followedHyperlink"/>
      <w:u w:val="single"/>
    </w:rPr>
  </w:style>
  <w:style w:type="paragraph" w:styleId="Sansinterligne">
    <w:name w:val="No Spacing"/>
    <w:aliases w:val="TITRE 2"/>
    <w:uiPriority w:val="1"/>
    <w:qFormat/>
    <w:rsid w:val="000B6A6F"/>
    <w:rPr>
      <w:rFonts w:ascii="Calibri" w:eastAsia="Calibri" w:hAnsi="Calibri" w:cs="Times New Roman"/>
      <w:sz w:val="22"/>
      <w:szCs w:val="22"/>
      <w:lang w:eastAsia="en-US"/>
    </w:rPr>
  </w:style>
  <w:style w:type="character" w:styleId="Marquedecommentaire">
    <w:name w:val="annotation reference"/>
    <w:basedOn w:val="Policepardfaut"/>
    <w:uiPriority w:val="99"/>
    <w:semiHidden/>
    <w:unhideWhenUsed/>
    <w:rsid w:val="008F4F06"/>
    <w:rPr>
      <w:sz w:val="16"/>
      <w:szCs w:val="16"/>
    </w:rPr>
  </w:style>
  <w:style w:type="paragraph" w:styleId="Commentaire">
    <w:name w:val="annotation text"/>
    <w:basedOn w:val="Normal"/>
    <w:link w:val="CommentaireCar"/>
    <w:uiPriority w:val="99"/>
    <w:unhideWhenUsed/>
    <w:rsid w:val="008F4F06"/>
    <w:rPr>
      <w:sz w:val="20"/>
      <w:szCs w:val="20"/>
    </w:rPr>
  </w:style>
  <w:style w:type="character" w:customStyle="1" w:styleId="CommentaireCar">
    <w:name w:val="Commentaire Car"/>
    <w:basedOn w:val="Policepardfaut"/>
    <w:link w:val="Commentaire"/>
    <w:uiPriority w:val="99"/>
    <w:rsid w:val="008F4F06"/>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8F4F06"/>
    <w:rPr>
      <w:b/>
      <w:bCs/>
    </w:rPr>
  </w:style>
  <w:style w:type="character" w:customStyle="1" w:styleId="ObjetducommentaireCar">
    <w:name w:val="Objet du commentaire Car"/>
    <w:basedOn w:val="CommentaireCar"/>
    <w:link w:val="Objetducommentaire"/>
    <w:uiPriority w:val="99"/>
    <w:semiHidden/>
    <w:rsid w:val="008F4F06"/>
    <w:rPr>
      <w:rFonts w:ascii="Times New Roman" w:eastAsia="Times New Roman" w:hAnsi="Times New Roman" w:cs="Times New Roman"/>
      <w:b/>
      <w:bCs/>
      <w:sz w:val="20"/>
      <w:szCs w:val="20"/>
      <w:lang w:eastAsia="zh-CN"/>
    </w:rPr>
  </w:style>
  <w:style w:type="paragraph" w:styleId="Rvision">
    <w:name w:val="Revision"/>
    <w:hidden/>
    <w:uiPriority w:val="99"/>
    <w:semiHidden/>
    <w:rsid w:val="00CC2C2A"/>
    <w:rPr>
      <w:rFonts w:ascii="Times New Roman" w:eastAsia="Times New Roman" w:hAnsi="Times New Roman" w:cs="Times New Roman"/>
      <w:lang w:eastAsia="zh-CN"/>
    </w:rPr>
  </w:style>
  <w:style w:type="paragraph" w:styleId="Corpsdetexte3">
    <w:name w:val="Body Text 3"/>
    <w:basedOn w:val="Normal"/>
    <w:link w:val="Corpsdetexte3Car"/>
    <w:uiPriority w:val="99"/>
    <w:semiHidden/>
    <w:unhideWhenUsed/>
    <w:rsid w:val="00AD60B2"/>
    <w:pPr>
      <w:spacing w:after="120"/>
    </w:pPr>
    <w:rPr>
      <w:sz w:val="16"/>
      <w:szCs w:val="16"/>
    </w:rPr>
  </w:style>
  <w:style w:type="character" w:customStyle="1" w:styleId="Corpsdetexte3Car">
    <w:name w:val="Corps de texte 3 Car"/>
    <w:basedOn w:val="Policepardfaut"/>
    <w:link w:val="Corpsdetexte3"/>
    <w:uiPriority w:val="99"/>
    <w:semiHidden/>
    <w:rsid w:val="00AD60B2"/>
    <w:rPr>
      <w:rFonts w:ascii="Times New Roman" w:eastAsia="Times New Roman" w:hAnsi="Times New Roman" w:cs="Times New Roman"/>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0374">
      <w:bodyDiv w:val="1"/>
      <w:marLeft w:val="0"/>
      <w:marRight w:val="0"/>
      <w:marTop w:val="0"/>
      <w:marBottom w:val="0"/>
      <w:divBdr>
        <w:top w:val="none" w:sz="0" w:space="0" w:color="auto"/>
        <w:left w:val="none" w:sz="0" w:space="0" w:color="auto"/>
        <w:bottom w:val="none" w:sz="0" w:space="0" w:color="auto"/>
        <w:right w:val="none" w:sz="0" w:space="0" w:color="auto"/>
      </w:divBdr>
    </w:div>
    <w:div w:id="37247945">
      <w:bodyDiv w:val="1"/>
      <w:marLeft w:val="0"/>
      <w:marRight w:val="0"/>
      <w:marTop w:val="0"/>
      <w:marBottom w:val="0"/>
      <w:divBdr>
        <w:top w:val="none" w:sz="0" w:space="0" w:color="auto"/>
        <w:left w:val="none" w:sz="0" w:space="0" w:color="auto"/>
        <w:bottom w:val="none" w:sz="0" w:space="0" w:color="auto"/>
        <w:right w:val="none" w:sz="0" w:space="0" w:color="auto"/>
      </w:divBdr>
      <w:divsChild>
        <w:div w:id="1217812076">
          <w:marLeft w:val="0"/>
          <w:marRight w:val="0"/>
          <w:marTop w:val="0"/>
          <w:marBottom w:val="0"/>
          <w:divBdr>
            <w:top w:val="none" w:sz="0" w:space="0" w:color="auto"/>
            <w:left w:val="none" w:sz="0" w:space="0" w:color="auto"/>
            <w:bottom w:val="none" w:sz="0" w:space="0" w:color="auto"/>
            <w:right w:val="none" w:sz="0" w:space="0" w:color="auto"/>
          </w:divBdr>
          <w:divsChild>
            <w:div w:id="1180195124">
              <w:marLeft w:val="0"/>
              <w:marRight w:val="0"/>
              <w:marTop w:val="0"/>
              <w:marBottom w:val="0"/>
              <w:divBdr>
                <w:top w:val="none" w:sz="0" w:space="0" w:color="auto"/>
                <w:left w:val="none" w:sz="0" w:space="0" w:color="auto"/>
                <w:bottom w:val="none" w:sz="0" w:space="0" w:color="auto"/>
                <w:right w:val="none" w:sz="0" w:space="0" w:color="auto"/>
              </w:divBdr>
              <w:divsChild>
                <w:div w:id="139624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06566">
      <w:bodyDiv w:val="1"/>
      <w:marLeft w:val="0"/>
      <w:marRight w:val="0"/>
      <w:marTop w:val="0"/>
      <w:marBottom w:val="0"/>
      <w:divBdr>
        <w:top w:val="none" w:sz="0" w:space="0" w:color="auto"/>
        <w:left w:val="none" w:sz="0" w:space="0" w:color="auto"/>
        <w:bottom w:val="none" w:sz="0" w:space="0" w:color="auto"/>
        <w:right w:val="none" w:sz="0" w:space="0" w:color="auto"/>
      </w:divBdr>
    </w:div>
    <w:div w:id="100489379">
      <w:bodyDiv w:val="1"/>
      <w:marLeft w:val="0"/>
      <w:marRight w:val="0"/>
      <w:marTop w:val="0"/>
      <w:marBottom w:val="0"/>
      <w:divBdr>
        <w:top w:val="none" w:sz="0" w:space="0" w:color="auto"/>
        <w:left w:val="none" w:sz="0" w:space="0" w:color="auto"/>
        <w:bottom w:val="none" w:sz="0" w:space="0" w:color="auto"/>
        <w:right w:val="none" w:sz="0" w:space="0" w:color="auto"/>
      </w:divBdr>
      <w:divsChild>
        <w:div w:id="413860104">
          <w:marLeft w:val="0"/>
          <w:marRight w:val="0"/>
          <w:marTop w:val="0"/>
          <w:marBottom w:val="0"/>
          <w:divBdr>
            <w:top w:val="none" w:sz="0" w:space="0" w:color="auto"/>
            <w:left w:val="none" w:sz="0" w:space="0" w:color="auto"/>
            <w:bottom w:val="none" w:sz="0" w:space="0" w:color="auto"/>
            <w:right w:val="none" w:sz="0" w:space="0" w:color="auto"/>
          </w:divBdr>
          <w:divsChild>
            <w:div w:id="2131044639">
              <w:marLeft w:val="0"/>
              <w:marRight w:val="0"/>
              <w:marTop w:val="0"/>
              <w:marBottom w:val="0"/>
              <w:divBdr>
                <w:top w:val="none" w:sz="0" w:space="0" w:color="auto"/>
                <w:left w:val="none" w:sz="0" w:space="0" w:color="auto"/>
                <w:bottom w:val="none" w:sz="0" w:space="0" w:color="auto"/>
                <w:right w:val="none" w:sz="0" w:space="0" w:color="auto"/>
              </w:divBdr>
              <w:divsChild>
                <w:div w:id="2069448939">
                  <w:marLeft w:val="0"/>
                  <w:marRight w:val="0"/>
                  <w:marTop w:val="0"/>
                  <w:marBottom w:val="0"/>
                  <w:divBdr>
                    <w:top w:val="none" w:sz="0" w:space="0" w:color="auto"/>
                    <w:left w:val="none" w:sz="0" w:space="0" w:color="auto"/>
                    <w:bottom w:val="none" w:sz="0" w:space="0" w:color="auto"/>
                    <w:right w:val="none" w:sz="0" w:space="0" w:color="auto"/>
                  </w:divBdr>
                  <w:divsChild>
                    <w:div w:id="196129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84249">
      <w:bodyDiv w:val="1"/>
      <w:marLeft w:val="0"/>
      <w:marRight w:val="0"/>
      <w:marTop w:val="0"/>
      <w:marBottom w:val="0"/>
      <w:divBdr>
        <w:top w:val="none" w:sz="0" w:space="0" w:color="auto"/>
        <w:left w:val="none" w:sz="0" w:space="0" w:color="auto"/>
        <w:bottom w:val="none" w:sz="0" w:space="0" w:color="auto"/>
        <w:right w:val="none" w:sz="0" w:space="0" w:color="auto"/>
      </w:divBdr>
    </w:div>
    <w:div w:id="133375689">
      <w:bodyDiv w:val="1"/>
      <w:marLeft w:val="0"/>
      <w:marRight w:val="0"/>
      <w:marTop w:val="0"/>
      <w:marBottom w:val="0"/>
      <w:divBdr>
        <w:top w:val="none" w:sz="0" w:space="0" w:color="auto"/>
        <w:left w:val="none" w:sz="0" w:space="0" w:color="auto"/>
        <w:bottom w:val="none" w:sz="0" w:space="0" w:color="auto"/>
        <w:right w:val="none" w:sz="0" w:space="0" w:color="auto"/>
      </w:divBdr>
    </w:div>
    <w:div w:id="175506135">
      <w:bodyDiv w:val="1"/>
      <w:marLeft w:val="0"/>
      <w:marRight w:val="0"/>
      <w:marTop w:val="0"/>
      <w:marBottom w:val="0"/>
      <w:divBdr>
        <w:top w:val="none" w:sz="0" w:space="0" w:color="auto"/>
        <w:left w:val="none" w:sz="0" w:space="0" w:color="auto"/>
        <w:bottom w:val="none" w:sz="0" w:space="0" w:color="auto"/>
        <w:right w:val="none" w:sz="0" w:space="0" w:color="auto"/>
      </w:divBdr>
      <w:divsChild>
        <w:div w:id="1660766917">
          <w:marLeft w:val="0"/>
          <w:marRight w:val="0"/>
          <w:marTop w:val="0"/>
          <w:marBottom w:val="0"/>
          <w:divBdr>
            <w:top w:val="none" w:sz="0" w:space="0" w:color="auto"/>
            <w:left w:val="none" w:sz="0" w:space="0" w:color="auto"/>
            <w:bottom w:val="none" w:sz="0" w:space="0" w:color="auto"/>
            <w:right w:val="none" w:sz="0" w:space="0" w:color="auto"/>
          </w:divBdr>
          <w:divsChild>
            <w:div w:id="734938826">
              <w:marLeft w:val="0"/>
              <w:marRight w:val="0"/>
              <w:marTop w:val="0"/>
              <w:marBottom w:val="0"/>
              <w:divBdr>
                <w:top w:val="none" w:sz="0" w:space="0" w:color="auto"/>
                <w:left w:val="none" w:sz="0" w:space="0" w:color="auto"/>
                <w:bottom w:val="none" w:sz="0" w:space="0" w:color="auto"/>
                <w:right w:val="none" w:sz="0" w:space="0" w:color="auto"/>
              </w:divBdr>
              <w:divsChild>
                <w:div w:id="553591191">
                  <w:marLeft w:val="0"/>
                  <w:marRight w:val="0"/>
                  <w:marTop w:val="0"/>
                  <w:marBottom w:val="0"/>
                  <w:divBdr>
                    <w:top w:val="none" w:sz="0" w:space="0" w:color="auto"/>
                    <w:left w:val="none" w:sz="0" w:space="0" w:color="auto"/>
                    <w:bottom w:val="none" w:sz="0" w:space="0" w:color="auto"/>
                    <w:right w:val="none" w:sz="0" w:space="0" w:color="auto"/>
                  </w:divBdr>
                  <w:divsChild>
                    <w:div w:id="97880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28237">
      <w:bodyDiv w:val="1"/>
      <w:marLeft w:val="0"/>
      <w:marRight w:val="0"/>
      <w:marTop w:val="0"/>
      <w:marBottom w:val="0"/>
      <w:divBdr>
        <w:top w:val="none" w:sz="0" w:space="0" w:color="auto"/>
        <w:left w:val="none" w:sz="0" w:space="0" w:color="auto"/>
        <w:bottom w:val="none" w:sz="0" w:space="0" w:color="auto"/>
        <w:right w:val="none" w:sz="0" w:space="0" w:color="auto"/>
      </w:divBdr>
      <w:divsChild>
        <w:div w:id="211965988">
          <w:marLeft w:val="0"/>
          <w:marRight w:val="0"/>
          <w:marTop w:val="0"/>
          <w:marBottom w:val="0"/>
          <w:divBdr>
            <w:top w:val="none" w:sz="0" w:space="0" w:color="auto"/>
            <w:left w:val="none" w:sz="0" w:space="0" w:color="auto"/>
            <w:bottom w:val="none" w:sz="0" w:space="0" w:color="auto"/>
            <w:right w:val="none" w:sz="0" w:space="0" w:color="auto"/>
          </w:divBdr>
          <w:divsChild>
            <w:div w:id="1625038977">
              <w:marLeft w:val="0"/>
              <w:marRight w:val="0"/>
              <w:marTop w:val="0"/>
              <w:marBottom w:val="0"/>
              <w:divBdr>
                <w:top w:val="none" w:sz="0" w:space="0" w:color="auto"/>
                <w:left w:val="none" w:sz="0" w:space="0" w:color="auto"/>
                <w:bottom w:val="none" w:sz="0" w:space="0" w:color="auto"/>
                <w:right w:val="none" w:sz="0" w:space="0" w:color="auto"/>
              </w:divBdr>
              <w:divsChild>
                <w:div w:id="1880319456">
                  <w:marLeft w:val="0"/>
                  <w:marRight w:val="0"/>
                  <w:marTop w:val="0"/>
                  <w:marBottom w:val="0"/>
                  <w:divBdr>
                    <w:top w:val="none" w:sz="0" w:space="0" w:color="auto"/>
                    <w:left w:val="none" w:sz="0" w:space="0" w:color="auto"/>
                    <w:bottom w:val="none" w:sz="0" w:space="0" w:color="auto"/>
                    <w:right w:val="none" w:sz="0" w:space="0" w:color="auto"/>
                  </w:divBdr>
                  <w:divsChild>
                    <w:div w:id="66789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89779">
      <w:bodyDiv w:val="1"/>
      <w:marLeft w:val="0"/>
      <w:marRight w:val="0"/>
      <w:marTop w:val="0"/>
      <w:marBottom w:val="0"/>
      <w:divBdr>
        <w:top w:val="none" w:sz="0" w:space="0" w:color="auto"/>
        <w:left w:val="none" w:sz="0" w:space="0" w:color="auto"/>
        <w:bottom w:val="none" w:sz="0" w:space="0" w:color="auto"/>
        <w:right w:val="none" w:sz="0" w:space="0" w:color="auto"/>
      </w:divBdr>
      <w:divsChild>
        <w:div w:id="1735546199">
          <w:marLeft w:val="0"/>
          <w:marRight w:val="0"/>
          <w:marTop w:val="0"/>
          <w:marBottom w:val="0"/>
          <w:divBdr>
            <w:top w:val="none" w:sz="0" w:space="0" w:color="auto"/>
            <w:left w:val="none" w:sz="0" w:space="0" w:color="auto"/>
            <w:bottom w:val="none" w:sz="0" w:space="0" w:color="auto"/>
            <w:right w:val="none" w:sz="0" w:space="0" w:color="auto"/>
          </w:divBdr>
          <w:divsChild>
            <w:div w:id="404112712">
              <w:marLeft w:val="0"/>
              <w:marRight w:val="0"/>
              <w:marTop w:val="0"/>
              <w:marBottom w:val="0"/>
              <w:divBdr>
                <w:top w:val="none" w:sz="0" w:space="0" w:color="auto"/>
                <w:left w:val="none" w:sz="0" w:space="0" w:color="auto"/>
                <w:bottom w:val="none" w:sz="0" w:space="0" w:color="auto"/>
                <w:right w:val="none" w:sz="0" w:space="0" w:color="auto"/>
              </w:divBdr>
              <w:divsChild>
                <w:div w:id="2096395396">
                  <w:marLeft w:val="0"/>
                  <w:marRight w:val="0"/>
                  <w:marTop w:val="0"/>
                  <w:marBottom w:val="0"/>
                  <w:divBdr>
                    <w:top w:val="none" w:sz="0" w:space="0" w:color="auto"/>
                    <w:left w:val="none" w:sz="0" w:space="0" w:color="auto"/>
                    <w:bottom w:val="none" w:sz="0" w:space="0" w:color="auto"/>
                    <w:right w:val="none" w:sz="0" w:space="0" w:color="auto"/>
                  </w:divBdr>
                  <w:divsChild>
                    <w:div w:id="137357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641402">
      <w:bodyDiv w:val="1"/>
      <w:marLeft w:val="0"/>
      <w:marRight w:val="0"/>
      <w:marTop w:val="0"/>
      <w:marBottom w:val="0"/>
      <w:divBdr>
        <w:top w:val="none" w:sz="0" w:space="0" w:color="auto"/>
        <w:left w:val="none" w:sz="0" w:space="0" w:color="auto"/>
        <w:bottom w:val="none" w:sz="0" w:space="0" w:color="auto"/>
        <w:right w:val="none" w:sz="0" w:space="0" w:color="auto"/>
      </w:divBdr>
    </w:div>
    <w:div w:id="351302235">
      <w:bodyDiv w:val="1"/>
      <w:marLeft w:val="0"/>
      <w:marRight w:val="0"/>
      <w:marTop w:val="0"/>
      <w:marBottom w:val="0"/>
      <w:divBdr>
        <w:top w:val="none" w:sz="0" w:space="0" w:color="auto"/>
        <w:left w:val="none" w:sz="0" w:space="0" w:color="auto"/>
        <w:bottom w:val="none" w:sz="0" w:space="0" w:color="auto"/>
        <w:right w:val="none" w:sz="0" w:space="0" w:color="auto"/>
      </w:divBdr>
      <w:divsChild>
        <w:div w:id="1931113994">
          <w:marLeft w:val="0"/>
          <w:marRight w:val="0"/>
          <w:marTop w:val="0"/>
          <w:marBottom w:val="0"/>
          <w:divBdr>
            <w:top w:val="none" w:sz="0" w:space="0" w:color="auto"/>
            <w:left w:val="none" w:sz="0" w:space="0" w:color="auto"/>
            <w:bottom w:val="none" w:sz="0" w:space="0" w:color="auto"/>
            <w:right w:val="none" w:sz="0" w:space="0" w:color="auto"/>
          </w:divBdr>
          <w:divsChild>
            <w:div w:id="389042361">
              <w:marLeft w:val="0"/>
              <w:marRight w:val="0"/>
              <w:marTop w:val="0"/>
              <w:marBottom w:val="0"/>
              <w:divBdr>
                <w:top w:val="none" w:sz="0" w:space="0" w:color="auto"/>
                <w:left w:val="none" w:sz="0" w:space="0" w:color="auto"/>
                <w:bottom w:val="none" w:sz="0" w:space="0" w:color="auto"/>
                <w:right w:val="none" w:sz="0" w:space="0" w:color="auto"/>
              </w:divBdr>
              <w:divsChild>
                <w:div w:id="901599532">
                  <w:marLeft w:val="0"/>
                  <w:marRight w:val="0"/>
                  <w:marTop w:val="0"/>
                  <w:marBottom w:val="0"/>
                  <w:divBdr>
                    <w:top w:val="none" w:sz="0" w:space="0" w:color="auto"/>
                    <w:left w:val="none" w:sz="0" w:space="0" w:color="auto"/>
                    <w:bottom w:val="none" w:sz="0" w:space="0" w:color="auto"/>
                    <w:right w:val="none" w:sz="0" w:space="0" w:color="auto"/>
                  </w:divBdr>
                  <w:divsChild>
                    <w:div w:id="388497666">
                      <w:marLeft w:val="0"/>
                      <w:marRight w:val="0"/>
                      <w:marTop w:val="0"/>
                      <w:marBottom w:val="0"/>
                      <w:divBdr>
                        <w:top w:val="none" w:sz="0" w:space="0" w:color="auto"/>
                        <w:left w:val="none" w:sz="0" w:space="0" w:color="auto"/>
                        <w:bottom w:val="none" w:sz="0" w:space="0" w:color="auto"/>
                        <w:right w:val="none" w:sz="0" w:space="0" w:color="auto"/>
                      </w:divBdr>
                    </w:div>
                    <w:div w:id="107022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079027">
      <w:bodyDiv w:val="1"/>
      <w:marLeft w:val="0"/>
      <w:marRight w:val="0"/>
      <w:marTop w:val="0"/>
      <w:marBottom w:val="0"/>
      <w:divBdr>
        <w:top w:val="none" w:sz="0" w:space="0" w:color="auto"/>
        <w:left w:val="none" w:sz="0" w:space="0" w:color="auto"/>
        <w:bottom w:val="none" w:sz="0" w:space="0" w:color="auto"/>
        <w:right w:val="none" w:sz="0" w:space="0" w:color="auto"/>
      </w:divBdr>
      <w:divsChild>
        <w:div w:id="252016529">
          <w:marLeft w:val="0"/>
          <w:marRight w:val="0"/>
          <w:marTop w:val="0"/>
          <w:marBottom w:val="0"/>
          <w:divBdr>
            <w:top w:val="none" w:sz="0" w:space="0" w:color="auto"/>
            <w:left w:val="none" w:sz="0" w:space="0" w:color="auto"/>
            <w:bottom w:val="none" w:sz="0" w:space="0" w:color="auto"/>
            <w:right w:val="none" w:sz="0" w:space="0" w:color="auto"/>
          </w:divBdr>
          <w:divsChild>
            <w:div w:id="738096190">
              <w:marLeft w:val="0"/>
              <w:marRight w:val="0"/>
              <w:marTop w:val="0"/>
              <w:marBottom w:val="0"/>
              <w:divBdr>
                <w:top w:val="none" w:sz="0" w:space="0" w:color="auto"/>
                <w:left w:val="none" w:sz="0" w:space="0" w:color="auto"/>
                <w:bottom w:val="none" w:sz="0" w:space="0" w:color="auto"/>
                <w:right w:val="none" w:sz="0" w:space="0" w:color="auto"/>
              </w:divBdr>
              <w:divsChild>
                <w:div w:id="291180423">
                  <w:marLeft w:val="0"/>
                  <w:marRight w:val="0"/>
                  <w:marTop w:val="0"/>
                  <w:marBottom w:val="0"/>
                  <w:divBdr>
                    <w:top w:val="none" w:sz="0" w:space="0" w:color="auto"/>
                    <w:left w:val="none" w:sz="0" w:space="0" w:color="auto"/>
                    <w:bottom w:val="none" w:sz="0" w:space="0" w:color="auto"/>
                    <w:right w:val="none" w:sz="0" w:space="0" w:color="auto"/>
                  </w:divBdr>
                  <w:divsChild>
                    <w:div w:id="146230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449815">
      <w:bodyDiv w:val="1"/>
      <w:marLeft w:val="0"/>
      <w:marRight w:val="0"/>
      <w:marTop w:val="0"/>
      <w:marBottom w:val="0"/>
      <w:divBdr>
        <w:top w:val="none" w:sz="0" w:space="0" w:color="auto"/>
        <w:left w:val="none" w:sz="0" w:space="0" w:color="auto"/>
        <w:bottom w:val="none" w:sz="0" w:space="0" w:color="auto"/>
        <w:right w:val="none" w:sz="0" w:space="0" w:color="auto"/>
      </w:divBdr>
      <w:divsChild>
        <w:div w:id="463274308">
          <w:marLeft w:val="0"/>
          <w:marRight w:val="0"/>
          <w:marTop w:val="0"/>
          <w:marBottom w:val="0"/>
          <w:divBdr>
            <w:top w:val="none" w:sz="0" w:space="0" w:color="auto"/>
            <w:left w:val="none" w:sz="0" w:space="0" w:color="auto"/>
            <w:bottom w:val="none" w:sz="0" w:space="0" w:color="auto"/>
            <w:right w:val="none" w:sz="0" w:space="0" w:color="auto"/>
          </w:divBdr>
          <w:divsChild>
            <w:div w:id="719480736">
              <w:marLeft w:val="0"/>
              <w:marRight w:val="0"/>
              <w:marTop w:val="0"/>
              <w:marBottom w:val="0"/>
              <w:divBdr>
                <w:top w:val="none" w:sz="0" w:space="0" w:color="auto"/>
                <w:left w:val="none" w:sz="0" w:space="0" w:color="auto"/>
                <w:bottom w:val="none" w:sz="0" w:space="0" w:color="auto"/>
                <w:right w:val="none" w:sz="0" w:space="0" w:color="auto"/>
              </w:divBdr>
              <w:divsChild>
                <w:div w:id="157905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456954">
      <w:bodyDiv w:val="1"/>
      <w:marLeft w:val="0"/>
      <w:marRight w:val="0"/>
      <w:marTop w:val="0"/>
      <w:marBottom w:val="0"/>
      <w:divBdr>
        <w:top w:val="none" w:sz="0" w:space="0" w:color="auto"/>
        <w:left w:val="none" w:sz="0" w:space="0" w:color="auto"/>
        <w:bottom w:val="none" w:sz="0" w:space="0" w:color="auto"/>
        <w:right w:val="none" w:sz="0" w:space="0" w:color="auto"/>
      </w:divBdr>
      <w:divsChild>
        <w:div w:id="937912264">
          <w:marLeft w:val="0"/>
          <w:marRight w:val="0"/>
          <w:marTop w:val="0"/>
          <w:marBottom w:val="0"/>
          <w:divBdr>
            <w:top w:val="none" w:sz="0" w:space="0" w:color="auto"/>
            <w:left w:val="none" w:sz="0" w:space="0" w:color="auto"/>
            <w:bottom w:val="none" w:sz="0" w:space="0" w:color="auto"/>
            <w:right w:val="none" w:sz="0" w:space="0" w:color="auto"/>
          </w:divBdr>
          <w:divsChild>
            <w:div w:id="245116903">
              <w:marLeft w:val="0"/>
              <w:marRight w:val="0"/>
              <w:marTop w:val="0"/>
              <w:marBottom w:val="0"/>
              <w:divBdr>
                <w:top w:val="none" w:sz="0" w:space="0" w:color="auto"/>
                <w:left w:val="none" w:sz="0" w:space="0" w:color="auto"/>
                <w:bottom w:val="none" w:sz="0" w:space="0" w:color="auto"/>
                <w:right w:val="none" w:sz="0" w:space="0" w:color="auto"/>
              </w:divBdr>
              <w:divsChild>
                <w:div w:id="344208428">
                  <w:marLeft w:val="0"/>
                  <w:marRight w:val="0"/>
                  <w:marTop w:val="0"/>
                  <w:marBottom w:val="0"/>
                  <w:divBdr>
                    <w:top w:val="none" w:sz="0" w:space="0" w:color="auto"/>
                    <w:left w:val="none" w:sz="0" w:space="0" w:color="auto"/>
                    <w:bottom w:val="none" w:sz="0" w:space="0" w:color="auto"/>
                    <w:right w:val="none" w:sz="0" w:space="0" w:color="auto"/>
                  </w:divBdr>
                  <w:divsChild>
                    <w:div w:id="91548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3124652">
      <w:bodyDiv w:val="1"/>
      <w:marLeft w:val="0"/>
      <w:marRight w:val="0"/>
      <w:marTop w:val="0"/>
      <w:marBottom w:val="0"/>
      <w:divBdr>
        <w:top w:val="none" w:sz="0" w:space="0" w:color="auto"/>
        <w:left w:val="none" w:sz="0" w:space="0" w:color="auto"/>
        <w:bottom w:val="none" w:sz="0" w:space="0" w:color="auto"/>
        <w:right w:val="none" w:sz="0" w:space="0" w:color="auto"/>
      </w:divBdr>
    </w:div>
    <w:div w:id="666786689">
      <w:bodyDiv w:val="1"/>
      <w:marLeft w:val="0"/>
      <w:marRight w:val="0"/>
      <w:marTop w:val="0"/>
      <w:marBottom w:val="0"/>
      <w:divBdr>
        <w:top w:val="none" w:sz="0" w:space="0" w:color="auto"/>
        <w:left w:val="none" w:sz="0" w:space="0" w:color="auto"/>
        <w:bottom w:val="none" w:sz="0" w:space="0" w:color="auto"/>
        <w:right w:val="none" w:sz="0" w:space="0" w:color="auto"/>
      </w:divBdr>
      <w:divsChild>
        <w:div w:id="233589629">
          <w:marLeft w:val="0"/>
          <w:marRight w:val="0"/>
          <w:marTop w:val="0"/>
          <w:marBottom w:val="0"/>
          <w:divBdr>
            <w:top w:val="none" w:sz="0" w:space="0" w:color="auto"/>
            <w:left w:val="none" w:sz="0" w:space="0" w:color="auto"/>
            <w:bottom w:val="none" w:sz="0" w:space="0" w:color="auto"/>
            <w:right w:val="none" w:sz="0" w:space="0" w:color="auto"/>
          </w:divBdr>
          <w:divsChild>
            <w:div w:id="92170995">
              <w:marLeft w:val="0"/>
              <w:marRight w:val="0"/>
              <w:marTop w:val="0"/>
              <w:marBottom w:val="0"/>
              <w:divBdr>
                <w:top w:val="none" w:sz="0" w:space="0" w:color="auto"/>
                <w:left w:val="none" w:sz="0" w:space="0" w:color="auto"/>
                <w:bottom w:val="none" w:sz="0" w:space="0" w:color="auto"/>
                <w:right w:val="none" w:sz="0" w:space="0" w:color="auto"/>
              </w:divBdr>
              <w:divsChild>
                <w:div w:id="127894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919082">
      <w:bodyDiv w:val="1"/>
      <w:marLeft w:val="0"/>
      <w:marRight w:val="0"/>
      <w:marTop w:val="0"/>
      <w:marBottom w:val="0"/>
      <w:divBdr>
        <w:top w:val="none" w:sz="0" w:space="0" w:color="auto"/>
        <w:left w:val="none" w:sz="0" w:space="0" w:color="auto"/>
        <w:bottom w:val="none" w:sz="0" w:space="0" w:color="auto"/>
        <w:right w:val="none" w:sz="0" w:space="0" w:color="auto"/>
      </w:divBdr>
      <w:divsChild>
        <w:div w:id="1922064699">
          <w:marLeft w:val="0"/>
          <w:marRight w:val="0"/>
          <w:marTop w:val="0"/>
          <w:marBottom w:val="0"/>
          <w:divBdr>
            <w:top w:val="none" w:sz="0" w:space="0" w:color="auto"/>
            <w:left w:val="none" w:sz="0" w:space="0" w:color="auto"/>
            <w:bottom w:val="none" w:sz="0" w:space="0" w:color="auto"/>
            <w:right w:val="none" w:sz="0" w:space="0" w:color="auto"/>
          </w:divBdr>
          <w:divsChild>
            <w:div w:id="1614480073">
              <w:marLeft w:val="0"/>
              <w:marRight w:val="0"/>
              <w:marTop w:val="0"/>
              <w:marBottom w:val="0"/>
              <w:divBdr>
                <w:top w:val="none" w:sz="0" w:space="0" w:color="auto"/>
                <w:left w:val="none" w:sz="0" w:space="0" w:color="auto"/>
                <w:bottom w:val="none" w:sz="0" w:space="0" w:color="auto"/>
                <w:right w:val="none" w:sz="0" w:space="0" w:color="auto"/>
              </w:divBdr>
              <w:divsChild>
                <w:div w:id="1886136285">
                  <w:marLeft w:val="0"/>
                  <w:marRight w:val="0"/>
                  <w:marTop w:val="0"/>
                  <w:marBottom w:val="0"/>
                  <w:divBdr>
                    <w:top w:val="none" w:sz="0" w:space="0" w:color="auto"/>
                    <w:left w:val="none" w:sz="0" w:space="0" w:color="auto"/>
                    <w:bottom w:val="none" w:sz="0" w:space="0" w:color="auto"/>
                    <w:right w:val="none" w:sz="0" w:space="0" w:color="auto"/>
                  </w:divBdr>
                  <w:divsChild>
                    <w:div w:id="128615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196518">
      <w:bodyDiv w:val="1"/>
      <w:marLeft w:val="0"/>
      <w:marRight w:val="0"/>
      <w:marTop w:val="0"/>
      <w:marBottom w:val="0"/>
      <w:divBdr>
        <w:top w:val="none" w:sz="0" w:space="0" w:color="auto"/>
        <w:left w:val="none" w:sz="0" w:space="0" w:color="auto"/>
        <w:bottom w:val="none" w:sz="0" w:space="0" w:color="auto"/>
        <w:right w:val="none" w:sz="0" w:space="0" w:color="auto"/>
      </w:divBdr>
    </w:div>
    <w:div w:id="844978653">
      <w:bodyDiv w:val="1"/>
      <w:marLeft w:val="0"/>
      <w:marRight w:val="0"/>
      <w:marTop w:val="0"/>
      <w:marBottom w:val="0"/>
      <w:divBdr>
        <w:top w:val="none" w:sz="0" w:space="0" w:color="auto"/>
        <w:left w:val="none" w:sz="0" w:space="0" w:color="auto"/>
        <w:bottom w:val="none" w:sz="0" w:space="0" w:color="auto"/>
        <w:right w:val="none" w:sz="0" w:space="0" w:color="auto"/>
      </w:divBdr>
      <w:divsChild>
        <w:div w:id="843475189">
          <w:marLeft w:val="0"/>
          <w:marRight w:val="0"/>
          <w:marTop w:val="0"/>
          <w:marBottom w:val="0"/>
          <w:divBdr>
            <w:top w:val="none" w:sz="0" w:space="0" w:color="auto"/>
            <w:left w:val="none" w:sz="0" w:space="0" w:color="auto"/>
            <w:bottom w:val="none" w:sz="0" w:space="0" w:color="auto"/>
            <w:right w:val="none" w:sz="0" w:space="0" w:color="auto"/>
          </w:divBdr>
          <w:divsChild>
            <w:div w:id="1012420208">
              <w:marLeft w:val="0"/>
              <w:marRight w:val="0"/>
              <w:marTop w:val="0"/>
              <w:marBottom w:val="0"/>
              <w:divBdr>
                <w:top w:val="none" w:sz="0" w:space="0" w:color="auto"/>
                <w:left w:val="none" w:sz="0" w:space="0" w:color="auto"/>
                <w:bottom w:val="none" w:sz="0" w:space="0" w:color="auto"/>
                <w:right w:val="none" w:sz="0" w:space="0" w:color="auto"/>
              </w:divBdr>
              <w:divsChild>
                <w:div w:id="48068007">
                  <w:marLeft w:val="0"/>
                  <w:marRight w:val="0"/>
                  <w:marTop w:val="0"/>
                  <w:marBottom w:val="0"/>
                  <w:divBdr>
                    <w:top w:val="none" w:sz="0" w:space="0" w:color="auto"/>
                    <w:left w:val="none" w:sz="0" w:space="0" w:color="auto"/>
                    <w:bottom w:val="none" w:sz="0" w:space="0" w:color="auto"/>
                    <w:right w:val="none" w:sz="0" w:space="0" w:color="auto"/>
                  </w:divBdr>
                  <w:divsChild>
                    <w:div w:id="82019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594556">
      <w:bodyDiv w:val="1"/>
      <w:marLeft w:val="0"/>
      <w:marRight w:val="0"/>
      <w:marTop w:val="0"/>
      <w:marBottom w:val="0"/>
      <w:divBdr>
        <w:top w:val="none" w:sz="0" w:space="0" w:color="auto"/>
        <w:left w:val="none" w:sz="0" w:space="0" w:color="auto"/>
        <w:bottom w:val="none" w:sz="0" w:space="0" w:color="auto"/>
        <w:right w:val="none" w:sz="0" w:space="0" w:color="auto"/>
      </w:divBdr>
      <w:divsChild>
        <w:div w:id="226501989">
          <w:marLeft w:val="0"/>
          <w:marRight w:val="0"/>
          <w:marTop w:val="0"/>
          <w:marBottom w:val="0"/>
          <w:divBdr>
            <w:top w:val="none" w:sz="0" w:space="0" w:color="auto"/>
            <w:left w:val="none" w:sz="0" w:space="0" w:color="auto"/>
            <w:bottom w:val="none" w:sz="0" w:space="0" w:color="auto"/>
            <w:right w:val="none" w:sz="0" w:space="0" w:color="auto"/>
          </w:divBdr>
          <w:divsChild>
            <w:div w:id="1860117083">
              <w:marLeft w:val="0"/>
              <w:marRight w:val="0"/>
              <w:marTop w:val="0"/>
              <w:marBottom w:val="0"/>
              <w:divBdr>
                <w:top w:val="none" w:sz="0" w:space="0" w:color="auto"/>
                <w:left w:val="none" w:sz="0" w:space="0" w:color="auto"/>
                <w:bottom w:val="none" w:sz="0" w:space="0" w:color="auto"/>
                <w:right w:val="none" w:sz="0" w:space="0" w:color="auto"/>
              </w:divBdr>
              <w:divsChild>
                <w:div w:id="1431773723">
                  <w:marLeft w:val="0"/>
                  <w:marRight w:val="0"/>
                  <w:marTop w:val="0"/>
                  <w:marBottom w:val="0"/>
                  <w:divBdr>
                    <w:top w:val="none" w:sz="0" w:space="0" w:color="auto"/>
                    <w:left w:val="none" w:sz="0" w:space="0" w:color="auto"/>
                    <w:bottom w:val="none" w:sz="0" w:space="0" w:color="auto"/>
                    <w:right w:val="none" w:sz="0" w:space="0" w:color="auto"/>
                  </w:divBdr>
                  <w:divsChild>
                    <w:div w:id="7394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100681">
      <w:bodyDiv w:val="1"/>
      <w:marLeft w:val="0"/>
      <w:marRight w:val="0"/>
      <w:marTop w:val="0"/>
      <w:marBottom w:val="0"/>
      <w:divBdr>
        <w:top w:val="none" w:sz="0" w:space="0" w:color="auto"/>
        <w:left w:val="none" w:sz="0" w:space="0" w:color="auto"/>
        <w:bottom w:val="none" w:sz="0" w:space="0" w:color="auto"/>
        <w:right w:val="none" w:sz="0" w:space="0" w:color="auto"/>
      </w:divBdr>
    </w:div>
    <w:div w:id="1106264940">
      <w:bodyDiv w:val="1"/>
      <w:marLeft w:val="0"/>
      <w:marRight w:val="0"/>
      <w:marTop w:val="0"/>
      <w:marBottom w:val="0"/>
      <w:divBdr>
        <w:top w:val="none" w:sz="0" w:space="0" w:color="auto"/>
        <w:left w:val="none" w:sz="0" w:space="0" w:color="auto"/>
        <w:bottom w:val="none" w:sz="0" w:space="0" w:color="auto"/>
        <w:right w:val="none" w:sz="0" w:space="0" w:color="auto"/>
      </w:divBdr>
    </w:div>
    <w:div w:id="1157917974">
      <w:bodyDiv w:val="1"/>
      <w:marLeft w:val="0"/>
      <w:marRight w:val="0"/>
      <w:marTop w:val="0"/>
      <w:marBottom w:val="0"/>
      <w:divBdr>
        <w:top w:val="none" w:sz="0" w:space="0" w:color="auto"/>
        <w:left w:val="none" w:sz="0" w:space="0" w:color="auto"/>
        <w:bottom w:val="none" w:sz="0" w:space="0" w:color="auto"/>
        <w:right w:val="none" w:sz="0" w:space="0" w:color="auto"/>
      </w:divBdr>
      <w:divsChild>
        <w:div w:id="1917278726">
          <w:marLeft w:val="0"/>
          <w:marRight w:val="0"/>
          <w:marTop w:val="0"/>
          <w:marBottom w:val="0"/>
          <w:divBdr>
            <w:top w:val="none" w:sz="0" w:space="0" w:color="auto"/>
            <w:left w:val="none" w:sz="0" w:space="0" w:color="auto"/>
            <w:bottom w:val="none" w:sz="0" w:space="0" w:color="auto"/>
            <w:right w:val="none" w:sz="0" w:space="0" w:color="auto"/>
          </w:divBdr>
          <w:divsChild>
            <w:div w:id="721253207">
              <w:marLeft w:val="0"/>
              <w:marRight w:val="0"/>
              <w:marTop w:val="0"/>
              <w:marBottom w:val="0"/>
              <w:divBdr>
                <w:top w:val="none" w:sz="0" w:space="0" w:color="auto"/>
                <w:left w:val="none" w:sz="0" w:space="0" w:color="auto"/>
                <w:bottom w:val="none" w:sz="0" w:space="0" w:color="auto"/>
                <w:right w:val="none" w:sz="0" w:space="0" w:color="auto"/>
              </w:divBdr>
              <w:divsChild>
                <w:div w:id="1321077138">
                  <w:marLeft w:val="0"/>
                  <w:marRight w:val="0"/>
                  <w:marTop w:val="0"/>
                  <w:marBottom w:val="0"/>
                  <w:divBdr>
                    <w:top w:val="none" w:sz="0" w:space="0" w:color="auto"/>
                    <w:left w:val="none" w:sz="0" w:space="0" w:color="auto"/>
                    <w:bottom w:val="none" w:sz="0" w:space="0" w:color="auto"/>
                    <w:right w:val="none" w:sz="0" w:space="0" w:color="auto"/>
                  </w:divBdr>
                  <w:divsChild>
                    <w:div w:id="190398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625171">
      <w:bodyDiv w:val="1"/>
      <w:marLeft w:val="0"/>
      <w:marRight w:val="0"/>
      <w:marTop w:val="0"/>
      <w:marBottom w:val="0"/>
      <w:divBdr>
        <w:top w:val="none" w:sz="0" w:space="0" w:color="auto"/>
        <w:left w:val="none" w:sz="0" w:space="0" w:color="auto"/>
        <w:bottom w:val="none" w:sz="0" w:space="0" w:color="auto"/>
        <w:right w:val="none" w:sz="0" w:space="0" w:color="auto"/>
      </w:divBdr>
      <w:divsChild>
        <w:div w:id="2063481785">
          <w:marLeft w:val="0"/>
          <w:marRight w:val="0"/>
          <w:marTop w:val="0"/>
          <w:marBottom w:val="0"/>
          <w:divBdr>
            <w:top w:val="none" w:sz="0" w:space="0" w:color="auto"/>
            <w:left w:val="none" w:sz="0" w:space="0" w:color="auto"/>
            <w:bottom w:val="none" w:sz="0" w:space="0" w:color="auto"/>
            <w:right w:val="none" w:sz="0" w:space="0" w:color="auto"/>
          </w:divBdr>
          <w:divsChild>
            <w:div w:id="1295020296">
              <w:marLeft w:val="0"/>
              <w:marRight w:val="0"/>
              <w:marTop w:val="0"/>
              <w:marBottom w:val="0"/>
              <w:divBdr>
                <w:top w:val="none" w:sz="0" w:space="0" w:color="auto"/>
                <w:left w:val="none" w:sz="0" w:space="0" w:color="auto"/>
                <w:bottom w:val="none" w:sz="0" w:space="0" w:color="auto"/>
                <w:right w:val="none" w:sz="0" w:space="0" w:color="auto"/>
              </w:divBdr>
              <w:divsChild>
                <w:div w:id="1819805849">
                  <w:marLeft w:val="0"/>
                  <w:marRight w:val="0"/>
                  <w:marTop w:val="0"/>
                  <w:marBottom w:val="0"/>
                  <w:divBdr>
                    <w:top w:val="none" w:sz="0" w:space="0" w:color="auto"/>
                    <w:left w:val="none" w:sz="0" w:space="0" w:color="auto"/>
                    <w:bottom w:val="none" w:sz="0" w:space="0" w:color="auto"/>
                    <w:right w:val="none" w:sz="0" w:space="0" w:color="auto"/>
                  </w:divBdr>
                  <w:divsChild>
                    <w:div w:id="1983265035">
                      <w:marLeft w:val="0"/>
                      <w:marRight w:val="0"/>
                      <w:marTop w:val="0"/>
                      <w:marBottom w:val="0"/>
                      <w:divBdr>
                        <w:top w:val="none" w:sz="0" w:space="0" w:color="auto"/>
                        <w:left w:val="none" w:sz="0" w:space="0" w:color="auto"/>
                        <w:bottom w:val="none" w:sz="0" w:space="0" w:color="auto"/>
                        <w:right w:val="none" w:sz="0" w:space="0" w:color="auto"/>
                      </w:divBdr>
                      <w:divsChild>
                        <w:div w:id="1232157049">
                          <w:marLeft w:val="0"/>
                          <w:marRight w:val="0"/>
                          <w:marTop w:val="0"/>
                          <w:marBottom w:val="0"/>
                          <w:divBdr>
                            <w:top w:val="none" w:sz="0" w:space="0" w:color="auto"/>
                            <w:left w:val="none" w:sz="0" w:space="0" w:color="auto"/>
                            <w:bottom w:val="none" w:sz="0" w:space="0" w:color="auto"/>
                            <w:right w:val="none" w:sz="0" w:space="0" w:color="auto"/>
                          </w:divBdr>
                          <w:divsChild>
                            <w:div w:id="635568141">
                              <w:marLeft w:val="0"/>
                              <w:marRight w:val="0"/>
                              <w:marTop w:val="0"/>
                              <w:marBottom w:val="0"/>
                              <w:divBdr>
                                <w:top w:val="none" w:sz="0" w:space="0" w:color="auto"/>
                                <w:left w:val="none" w:sz="0" w:space="0" w:color="auto"/>
                                <w:bottom w:val="none" w:sz="0" w:space="0" w:color="auto"/>
                                <w:right w:val="none" w:sz="0" w:space="0" w:color="auto"/>
                              </w:divBdr>
                            </w:div>
                            <w:div w:id="1867937882">
                              <w:marLeft w:val="0"/>
                              <w:marRight w:val="0"/>
                              <w:marTop w:val="75"/>
                              <w:marBottom w:val="0"/>
                              <w:divBdr>
                                <w:top w:val="none" w:sz="0" w:space="0" w:color="auto"/>
                                <w:left w:val="none" w:sz="0" w:space="0" w:color="auto"/>
                                <w:bottom w:val="none" w:sz="0" w:space="0" w:color="auto"/>
                                <w:right w:val="none" w:sz="0" w:space="0" w:color="auto"/>
                              </w:divBdr>
                              <w:divsChild>
                                <w:div w:id="24630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046953">
      <w:bodyDiv w:val="1"/>
      <w:marLeft w:val="0"/>
      <w:marRight w:val="0"/>
      <w:marTop w:val="0"/>
      <w:marBottom w:val="0"/>
      <w:divBdr>
        <w:top w:val="none" w:sz="0" w:space="0" w:color="auto"/>
        <w:left w:val="none" w:sz="0" w:space="0" w:color="auto"/>
        <w:bottom w:val="none" w:sz="0" w:space="0" w:color="auto"/>
        <w:right w:val="none" w:sz="0" w:space="0" w:color="auto"/>
      </w:divBdr>
    </w:div>
    <w:div w:id="1254820564">
      <w:bodyDiv w:val="1"/>
      <w:marLeft w:val="0"/>
      <w:marRight w:val="0"/>
      <w:marTop w:val="0"/>
      <w:marBottom w:val="0"/>
      <w:divBdr>
        <w:top w:val="none" w:sz="0" w:space="0" w:color="auto"/>
        <w:left w:val="none" w:sz="0" w:space="0" w:color="auto"/>
        <w:bottom w:val="none" w:sz="0" w:space="0" w:color="auto"/>
        <w:right w:val="none" w:sz="0" w:space="0" w:color="auto"/>
      </w:divBdr>
    </w:div>
    <w:div w:id="1290430205">
      <w:bodyDiv w:val="1"/>
      <w:marLeft w:val="0"/>
      <w:marRight w:val="0"/>
      <w:marTop w:val="0"/>
      <w:marBottom w:val="0"/>
      <w:divBdr>
        <w:top w:val="none" w:sz="0" w:space="0" w:color="auto"/>
        <w:left w:val="none" w:sz="0" w:space="0" w:color="auto"/>
        <w:bottom w:val="none" w:sz="0" w:space="0" w:color="auto"/>
        <w:right w:val="none" w:sz="0" w:space="0" w:color="auto"/>
      </w:divBdr>
      <w:divsChild>
        <w:div w:id="2125608155">
          <w:marLeft w:val="0"/>
          <w:marRight w:val="0"/>
          <w:marTop w:val="0"/>
          <w:marBottom w:val="0"/>
          <w:divBdr>
            <w:top w:val="none" w:sz="0" w:space="0" w:color="auto"/>
            <w:left w:val="none" w:sz="0" w:space="0" w:color="auto"/>
            <w:bottom w:val="none" w:sz="0" w:space="0" w:color="auto"/>
            <w:right w:val="none" w:sz="0" w:space="0" w:color="auto"/>
          </w:divBdr>
          <w:divsChild>
            <w:div w:id="1920364445">
              <w:marLeft w:val="0"/>
              <w:marRight w:val="0"/>
              <w:marTop w:val="0"/>
              <w:marBottom w:val="0"/>
              <w:divBdr>
                <w:top w:val="none" w:sz="0" w:space="0" w:color="auto"/>
                <w:left w:val="none" w:sz="0" w:space="0" w:color="auto"/>
                <w:bottom w:val="none" w:sz="0" w:space="0" w:color="auto"/>
                <w:right w:val="none" w:sz="0" w:space="0" w:color="auto"/>
              </w:divBdr>
              <w:divsChild>
                <w:div w:id="162831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443376">
      <w:bodyDiv w:val="1"/>
      <w:marLeft w:val="0"/>
      <w:marRight w:val="0"/>
      <w:marTop w:val="0"/>
      <w:marBottom w:val="0"/>
      <w:divBdr>
        <w:top w:val="none" w:sz="0" w:space="0" w:color="auto"/>
        <w:left w:val="none" w:sz="0" w:space="0" w:color="auto"/>
        <w:bottom w:val="none" w:sz="0" w:space="0" w:color="auto"/>
        <w:right w:val="none" w:sz="0" w:space="0" w:color="auto"/>
      </w:divBdr>
      <w:divsChild>
        <w:div w:id="1199776749">
          <w:marLeft w:val="0"/>
          <w:marRight w:val="0"/>
          <w:marTop w:val="0"/>
          <w:marBottom w:val="0"/>
          <w:divBdr>
            <w:top w:val="none" w:sz="0" w:space="0" w:color="auto"/>
            <w:left w:val="none" w:sz="0" w:space="0" w:color="auto"/>
            <w:bottom w:val="none" w:sz="0" w:space="0" w:color="auto"/>
            <w:right w:val="none" w:sz="0" w:space="0" w:color="auto"/>
          </w:divBdr>
          <w:divsChild>
            <w:div w:id="25525382">
              <w:marLeft w:val="0"/>
              <w:marRight w:val="0"/>
              <w:marTop w:val="0"/>
              <w:marBottom w:val="0"/>
              <w:divBdr>
                <w:top w:val="none" w:sz="0" w:space="0" w:color="auto"/>
                <w:left w:val="none" w:sz="0" w:space="0" w:color="auto"/>
                <w:bottom w:val="none" w:sz="0" w:space="0" w:color="auto"/>
                <w:right w:val="none" w:sz="0" w:space="0" w:color="auto"/>
              </w:divBdr>
              <w:divsChild>
                <w:div w:id="14316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307546">
      <w:bodyDiv w:val="1"/>
      <w:marLeft w:val="0"/>
      <w:marRight w:val="0"/>
      <w:marTop w:val="0"/>
      <w:marBottom w:val="0"/>
      <w:divBdr>
        <w:top w:val="none" w:sz="0" w:space="0" w:color="auto"/>
        <w:left w:val="none" w:sz="0" w:space="0" w:color="auto"/>
        <w:bottom w:val="none" w:sz="0" w:space="0" w:color="auto"/>
        <w:right w:val="none" w:sz="0" w:space="0" w:color="auto"/>
      </w:divBdr>
    </w:div>
    <w:div w:id="1543899736">
      <w:bodyDiv w:val="1"/>
      <w:marLeft w:val="0"/>
      <w:marRight w:val="0"/>
      <w:marTop w:val="0"/>
      <w:marBottom w:val="0"/>
      <w:divBdr>
        <w:top w:val="none" w:sz="0" w:space="0" w:color="auto"/>
        <w:left w:val="none" w:sz="0" w:space="0" w:color="auto"/>
        <w:bottom w:val="none" w:sz="0" w:space="0" w:color="auto"/>
        <w:right w:val="none" w:sz="0" w:space="0" w:color="auto"/>
      </w:divBdr>
      <w:divsChild>
        <w:div w:id="1768690021">
          <w:marLeft w:val="0"/>
          <w:marRight w:val="0"/>
          <w:marTop w:val="0"/>
          <w:marBottom w:val="0"/>
          <w:divBdr>
            <w:top w:val="none" w:sz="0" w:space="0" w:color="auto"/>
            <w:left w:val="none" w:sz="0" w:space="0" w:color="auto"/>
            <w:bottom w:val="none" w:sz="0" w:space="0" w:color="auto"/>
            <w:right w:val="none" w:sz="0" w:space="0" w:color="auto"/>
          </w:divBdr>
          <w:divsChild>
            <w:div w:id="1544370243">
              <w:marLeft w:val="0"/>
              <w:marRight w:val="0"/>
              <w:marTop w:val="0"/>
              <w:marBottom w:val="0"/>
              <w:divBdr>
                <w:top w:val="none" w:sz="0" w:space="0" w:color="auto"/>
                <w:left w:val="none" w:sz="0" w:space="0" w:color="auto"/>
                <w:bottom w:val="none" w:sz="0" w:space="0" w:color="auto"/>
                <w:right w:val="none" w:sz="0" w:space="0" w:color="auto"/>
              </w:divBdr>
              <w:divsChild>
                <w:div w:id="1566843482">
                  <w:marLeft w:val="0"/>
                  <w:marRight w:val="0"/>
                  <w:marTop w:val="0"/>
                  <w:marBottom w:val="0"/>
                  <w:divBdr>
                    <w:top w:val="none" w:sz="0" w:space="0" w:color="auto"/>
                    <w:left w:val="none" w:sz="0" w:space="0" w:color="auto"/>
                    <w:bottom w:val="none" w:sz="0" w:space="0" w:color="auto"/>
                    <w:right w:val="none" w:sz="0" w:space="0" w:color="auto"/>
                  </w:divBdr>
                  <w:divsChild>
                    <w:div w:id="2976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652882">
      <w:bodyDiv w:val="1"/>
      <w:marLeft w:val="0"/>
      <w:marRight w:val="0"/>
      <w:marTop w:val="0"/>
      <w:marBottom w:val="0"/>
      <w:divBdr>
        <w:top w:val="none" w:sz="0" w:space="0" w:color="auto"/>
        <w:left w:val="none" w:sz="0" w:space="0" w:color="auto"/>
        <w:bottom w:val="none" w:sz="0" w:space="0" w:color="auto"/>
        <w:right w:val="none" w:sz="0" w:space="0" w:color="auto"/>
      </w:divBdr>
      <w:divsChild>
        <w:div w:id="599877398">
          <w:marLeft w:val="0"/>
          <w:marRight w:val="0"/>
          <w:marTop w:val="0"/>
          <w:marBottom w:val="0"/>
          <w:divBdr>
            <w:top w:val="none" w:sz="0" w:space="0" w:color="auto"/>
            <w:left w:val="none" w:sz="0" w:space="0" w:color="auto"/>
            <w:bottom w:val="none" w:sz="0" w:space="0" w:color="auto"/>
            <w:right w:val="none" w:sz="0" w:space="0" w:color="auto"/>
          </w:divBdr>
          <w:divsChild>
            <w:div w:id="1258558239">
              <w:marLeft w:val="0"/>
              <w:marRight w:val="0"/>
              <w:marTop w:val="0"/>
              <w:marBottom w:val="0"/>
              <w:divBdr>
                <w:top w:val="none" w:sz="0" w:space="0" w:color="auto"/>
                <w:left w:val="none" w:sz="0" w:space="0" w:color="auto"/>
                <w:bottom w:val="none" w:sz="0" w:space="0" w:color="auto"/>
                <w:right w:val="none" w:sz="0" w:space="0" w:color="auto"/>
              </w:divBdr>
              <w:divsChild>
                <w:div w:id="809177535">
                  <w:marLeft w:val="0"/>
                  <w:marRight w:val="0"/>
                  <w:marTop w:val="0"/>
                  <w:marBottom w:val="0"/>
                  <w:divBdr>
                    <w:top w:val="none" w:sz="0" w:space="0" w:color="auto"/>
                    <w:left w:val="none" w:sz="0" w:space="0" w:color="auto"/>
                    <w:bottom w:val="none" w:sz="0" w:space="0" w:color="auto"/>
                    <w:right w:val="none" w:sz="0" w:space="0" w:color="auto"/>
                  </w:divBdr>
                  <w:divsChild>
                    <w:div w:id="15163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617445">
      <w:bodyDiv w:val="1"/>
      <w:marLeft w:val="0"/>
      <w:marRight w:val="0"/>
      <w:marTop w:val="0"/>
      <w:marBottom w:val="0"/>
      <w:divBdr>
        <w:top w:val="none" w:sz="0" w:space="0" w:color="auto"/>
        <w:left w:val="none" w:sz="0" w:space="0" w:color="auto"/>
        <w:bottom w:val="none" w:sz="0" w:space="0" w:color="auto"/>
        <w:right w:val="none" w:sz="0" w:space="0" w:color="auto"/>
      </w:divBdr>
      <w:divsChild>
        <w:div w:id="934899346">
          <w:blockQuote w:val="1"/>
          <w:marLeft w:val="600"/>
          <w:marRight w:val="0"/>
          <w:marTop w:val="0"/>
          <w:marBottom w:val="0"/>
          <w:divBdr>
            <w:top w:val="none" w:sz="0" w:space="0" w:color="auto"/>
            <w:left w:val="none" w:sz="0" w:space="0" w:color="auto"/>
            <w:bottom w:val="none" w:sz="0" w:space="0" w:color="auto"/>
            <w:right w:val="none" w:sz="0" w:space="0" w:color="auto"/>
          </w:divBdr>
          <w:divsChild>
            <w:div w:id="1666593910">
              <w:marLeft w:val="0"/>
              <w:marRight w:val="0"/>
              <w:marTop w:val="0"/>
              <w:marBottom w:val="0"/>
              <w:divBdr>
                <w:top w:val="none" w:sz="0" w:space="0" w:color="auto"/>
                <w:left w:val="none" w:sz="0" w:space="0" w:color="auto"/>
                <w:bottom w:val="none" w:sz="0" w:space="0" w:color="auto"/>
                <w:right w:val="none" w:sz="0" w:space="0" w:color="auto"/>
              </w:divBdr>
              <w:divsChild>
                <w:div w:id="184405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055738">
      <w:bodyDiv w:val="1"/>
      <w:marLeft w:val="0"/>
      <w:marRight w:val="0"/>
      <w:marTop w:val="0"/>
      <w:marBottom w:val="0"/>
      <w:divBdr>
        <w:top w:val="none" w:sz="0" w:space="0" w:color="auto"/>
        <w:left w:val="none" w:sz="0" w:space="0" w:color="auto"/>
        <w:bottom w:val="none" w:sz="0" w:space="0" w:color="auto"/>
        <w:right w:val="none" w:sz="0" w:space="0" w:color="auto"/>
      </w:divBdr>
    </w:div>
    <w:div w:id="1621034810">
      <w:bodyDiv w:val="1"/>
      <w:marLeft w:val="0"/>
      <w:marRight w:val="0"/>
      <w:marTop w:val="0"/>
      <w:marBottom w:val="0"/>
      <w:divBdr>
        <w:top w:val="none" w:sz="0" w:space="0" w:color="auto"/>
        <w:left w:val="none" w:sz="0" w:space="0" w:color="auto"/>
        <w:bottom w:val="none" w:sz="0" w:space="0" w:color="auto"/>
        <w:right w:val="none" w:sz="0" w:space="0" w:color="auto"/>
      </w:divBdr>
      <w:divsChild>
        <w:div w:id="1855875909">
          <w:marLeft w:val="0"/>
          <w:marRight w:val="0"/>
          <w:marTop w:val="0"/>
          <w:marBottom w:val="0"/>
          <w:divBdr>
            <w:top w:val="none" w:sz="0" w:space="0" w:color="auto"/>
            <w:left w:val="none" w:sz="0" w:space="0" w:color="auto"/>
            <w:bottom w:val="none" w:sz="0" w:space="0" w:color="auto"/>
            <w:right w:val="none" w:sz="0" w:space="0" w:color="auto"/>
          </w:divBdr>
          <w:divsChild>
            <w:div w:id="631328276">
              <w:marLeft w:val="0"/>
              <w:marRight w:val="0"/>
              <w:marTop w:val="0"/>
              <w:marBottom w:val="0"/>
              <w:divBdr>
                <w:top w:val="none" w:sz="0" w:space="0" w:color="auto"/>
                <w:left w:val="none" w:sz="0" w:space="0" w:color="auto"/>
                <w:bottom w:val="none" w:sz="0" w:space="0" w:color="auto"/>
                <w:right w:val="none" w:sz="0" w:space="0" w:color="auto"/>
              </w:divBdr>
              <w:divsChild>
                <w:div w:id="85361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814591">
      <w:bodyDiv w:val="1"/>
      <w:marLeft w:val="0"/>
      <w:marRight w:val="0"/>
      <w:marTop w:val="0"/>
      <w:marBottom w:val="0"/>
      <w:divBdr>
        <w:top w:val="none" w:sz="0" w:space="0" w:color="auto"/>
        <w:left w:val="none" w:sz="0" w:space="0" w:color="auto"/>
        <w:bottom w:val="none" w:sz="0" w:space="0" w:color="auto"/>
        <w:right w:val="none" w:sz="0" w:space="0" w:color="auto"/>
      </w:divBdr>
    </w:div>
    <w:div w:id="1719470142">
      <w:bodyDiv w:val="1"/>
      <w:marLeft w:val="0"/>
      <w:marRight w:val="0"/>
      <w:marTop w:val="0"/>
      <w:marBottom w:val="0"/>
      <w:divBdr>
        <w:top w:val="none" w:sz="0" w:space="0" w:color="auto"/>
        <w:left w:val="none" w:sz="0" w:space="0" w:color="auto"/>
        <w:bottom w:val="none" w:sz="0" w:space="0" w:color="auto"/>
        <w:right w:val="none" w:sz="0" w:space="0" w:color="auto"/>
      </w:divBdr>
    </w:div>
    <w:div w:id="1818839290">
      <w:bodyDiv w:val="1"/>
      <w:marLeft w:val="0"/>
      <w:marRight w:val="0"/>
      <w:marTop w:val="0"/>
      <w:marBottom w:val="0"/>
      <w:divBdr>
        <w:top w:val="none" w:sz="0" w:space="0" w:color="auto"/>
        <w:left w:val="none" w:sz="0" w:space="0" w:color="auto"/>
        <w:bottom w:val="none" w:sz="0" w:space="0" w:color="auto"/>
        <w:right w:val="none" w:sz="0" w:space="0" w:color="auto"/>
      </w:divBdr>
      <w:divsChild>
        <w:div w:id="525561393">
          <w:marLeft w:val="0"/>
          <w:marRight w:val="0"/>
          <w:marTop w:val="0"/>
          <w:marBottom w:val="0"/>
          <w:divBdr>
            <w:top w:val="none" w:sz="0" w:space="0" w:color="auto"/>
            <w:left w:val="none" w:sz="0" w:space="0" w:color="auto"/>
            <w:bottom w:val="none" w:sz="0" w:space="0" w:color="auto"/>
            <w:right w:val="none" w:sz="0" w:space="0" w:color="auto"/>
          </w:divBdr>
          <w:divsChild>
            <w:div w:id="1757283716">
              <w:marLeft w:val="0"/>
              <w:marRight w:val="0"/>
              <w:marTop w:val="0"/>
              <w:marBottom w:val="0"/>
              <w:divBdr>
                <w:top w:val="none" w:sz="0" w:space="0" w:color="auto"/>
                <w:left w:val="none" w:sz="0" w:space="0" w:color="auto"/>
                <w:bottom w:val="none" w:sz="0" w:space="0" w:color="auto"/>
                <w:right w:val="none" w:sz="0" w:space="0" w:color="auto"/>
              </w:divBdr>
              <w:divsChild>
                <w:div w:id="292177027">
                  <w:marLeft w:val="0"/>
                  <w:marRight w:val="0"/>
                  <w:marTop w:val="0"/>
                  <w:marBottom w:val="0"/>
                  <w:divBdr>
                    <w:top w:val="none" w:sz="0" w:space="0" w:color="auto"/>
                    <w:left w:val="none" w:sz="0" w:space="0" w:color="auto"/>
                    <w:bottom w:val="none" w:sz="0" w:space="0" w:color="auto"/>
                    <w:right w:val="none" w:sz="0" w:space="0" w:color="auto"/>
                  </w:divBdr>
                  <w:divsChild>
                    <w:div w:id="31287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985317">
      <w:bodyDiv w:val="1"/>
      <w:marLeft w:val="0"/>
      <w:marRight w:val="0"/>
      <w:marTop w:val="0"/>
      <w:marBottom w:val="0"/>
      <w:divBdr>
        <w:top w:val="none" w:sz="0" w:space="0" w:color="auto"/>
        <w:left w:val="none" w:sz="0" w:space="0" w:color="auto"/>
        <w:bottom w:val="none" w:sz="0" w:space="0" w:color="auto"/>
        <w:right w:val="none" w:sz="0" w:space="0" w:color="auto"/>
      </w:divBdr>
    </w:div>
    <w:div w:id="1884705254">
      <w:bodyDiv w:val="1"/>
      <w:marLeft w:val="0"/>
      <w:marRight w:val="0"/>
      <w:marTop w:val="0"/>
      <w:marBottom w:val="0"/>
      <w:divBdr>
        <w:top w:val="none" w:sz="0" w:space="0" w:color="auto"/>
        <w:left w:val="none" w:sz="0" w:space="0" w:color="auto"/>
        <w:bottom w:val="none" w:sz="0" w:space="0" w:color="auto"/>
        <w:right w:val="none" w:sz="0" w:space="0" w:color="auto"/>
      </w:divBdr>
      <w:divsChild>
        <w:div w:id="2016492561">
          <w:marLeft w:val="0"/>
          <w:marRight w:val="0"/>
          <w:marTop w:val="0"/>
          <w:marBottom w:val="0"/>
          <w:divBdr>
            <w:top w:val="none" w:sz="0" w:space="0" w:color="auto"/>
            <w:left w:val="none" w:sz="0" w:space="0" w:color="auto"/>
            <w:bottom w:val="none" w:sz="0" w:space="0" w:color="auto"/>
            <w:right w:val="none" w:sz="0" w:space="0" w:color="auto"/>
          </w:divBdr>
          <w:divsChild>
            <w:div w:id="1762142384">
              <w:marLeft w:val="0"/>
              <w:marRight w:val="0"/>
              <w:marTop w:val="0"/>
              <w:marBottom w:val="0"/>
              <w:divBdr>
                <w:top w:val="none" w:sz="0" w:space="0" w:color="auto"/>
                <w:left w:val="none" w:sz="0" w:space="0" w:color="auto"/>
                <w:bottom w:val="none" w:sz="0" w:space="0" w:color="auto"/>
                <w:right w:val="none" w:sz="0" w:space="0" w:color="auto"/>
              </w:divBdr>
              <w:divsChild>
                <w:div w:id="314191801">
                  <w:marLeft w:val="0"/>
                  <w:marRight w:val="0"/>
                  <w:marTop w:val="0"/>
                  <w:marBottom w:val="0"/>
                  <w:divBdr>
                    <w:top w:val="none" w:sz="0" w:space="0" w:color="auto"/>
                    <w:left w:val="none" w:sz="0" w:space="0" w:color="auto"/>
                    <w:bottom w:val="none" w:sz="0" w:space="0" w:color="auto"/>
                    <w:right w:val="none" w:sz="0" w:space="0" w:color="auto"/>
                  </w:divBdr>
                  <w:divsChild>
                    <w:div w:id="30366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941081">
      <w:bodyDiv w:val="1"/>
      <w:marLeft w:val="0"/>
      <w:marRight w:val="0"/>
      <w:marTop w:val="0"/>
      <w:marBottom w:val="0"/>
      <w:divBdr>
        <w:top w:val="none" w:sz="0" w:space="0" w:color="auto"/>
        <w:left w:val="none" w:sz="0" w:space="0" w:color="auto"/>
        <w:bottom w:val="none" w:sz="0" w:space="0" w:color="auto"/>
        <w:right w:val="none" w:sz="0" w:space="0" w:color="auto"/>
      </w:divBdr>
    </w:div>
    <w:div w:id="1939605797">
      <w:bodyDiv w:val="1"/>
      <w:marLeft w:val="0"/>
      <w:marRight w:val="0"/>
      <w:marTop w:val="0"/>
      <w:marBottom w:val="0"/>
      <w:divBdr>
        <w:top w:val="none" w:sz="0" w:space="0" w:color="auto"/>
        <w:left w:val="none" w:sz="0" w:space="0" w:color="auto"/>
        <w:bottom w:val="none" w:sz="0" w:space="0" w:color="auto"/>
        <w:right w:val="none" w:sz="0" w:space="0" w:color="auto"/>
      </w:divBdr>
    </w:div>
    <w:div w:id="1988438507">
      <w:bodyDiv w:val="1"/>
      <w:marLeft w:val="0"/>
      <w:marRight w:val="0"/>
      <w:marTop w:val="0"/>
      <w:marBottom w:val="0"/>
      <w:divBdr>
        <w:top w:val="none" w:sz="0" w:space="0" w:color="auto"/>
        <w:left w:val="none" w:sz="0" w:space="0" w:color="auto"/>
        <w:bottom w:val="none" w:sz="0" w:space="0" w:color="auto"/>
        <w:right w:val="none" w:sz="0" w:space="0" w:color="auto"/>
      </w:divBdr>
      <w:divsChild>
        <w:div w:id="1178933822">
          <w:marLeft w:val="0"/>
          <w:marRight w:val="0"/>
          <w:marTop w:val="0"/>
          <w:marBottom w:val="0"/>
          <w:divBdr>
            <w:top w:val="none" w:sz="0" w:space="0" w:color="auto"/>
            <w:left w:val="none" w:sz="0" w:space="0" w:color="auto"/>
            <w:bottom w:val="none" w:sz="0" w:space="0" w:color="auto"/>
            <w:right w:val="none" w:sz="0" w:space="0" w:color="auto"/>
          </w:divBdr>
          <w:divsChild>
            <w:div w:id="907153407">
              <w:marLeft w:val="0"/>
              <w:marRight w:val="0"/>
              <w:marTop w:val="0"/>
              <w:marBottom w:val="0"/>
              <w:divBdr>
                <w:top w:val="none" w:sz="0" w:space="0" w:color="auto"/>
                <w:left w:val="none" w:sz="0" w:space="0" w:color="auto"/>
                <w:bottom w:val="none" w:sz="0" w:space="0" w:color="auto"/>
                <w:right w:val="none" w:sz="0" w:space="0" w:color="auto"/>
              </w:divBdr>
              <w:divsChild>
                <w:div w:id="1115104083">
                  <w:marLeft w:val="0"/>
                  <w:marRight w:val="0"/>
                  <w:marTop w:val="0"/>
                  <w:marBottom w:val="0"/>
                  <w:divBdr>
                    <w:top w:val="none" w:sz="0" w:space="0" w:color="auto"/>
                    <w:left w:val="none" w:sz="0" w:space="0" w:color="auto"/>
                    <w:bottom w:val="none" w:sz="0" w:space="0" w:color="auto"/>
                    <w:right w:val="none" w:sz="0" w:space="0" w:color="auto"/>
                  </w:divBdr>
                  <w:divsChild>
                    <w:div w:id="7236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241604">
          <w:marLeft w:val="0"/>
          <w:marRight w:val="0"/>
          <w:marTop w:val="0"/>
          <w:marBottom w:val="0"/>
          <w:divBdr>
            <w:top w:val="none" w:sz="0" w:space="0" w:color="auto"/>
            <w:left w:val="none" w:sz="0" w:space="0" w:color="auto"/>
            <w:bottom w:val="none" w:sz="0" w:space="0" w:color="auto"/>
            <w:right w:val="none" w:sz="0" w:space="0" w:color="auto"/>
          </w:divBdr>
          <w:divsChild>
            <w:div w:id="1713579496">
              <w:marLeft w:val="0"/>
              <w:marRight w:val="0"/>
              <w:marTop w:val="0"/>
              <w:marBottom w:val="0"/>
              <w:divBdr>
                <w:top w:val="none" w:sz="0" w:space="0" w:color="auto"/>
                <w:left w:val="none" w:sz="0" w:space="0" w:color="auto"/>
                <w:bottom w:val="none" w:sz="0" w:space="0" w:color="auto"/>
                <w:right w:val="none" w:sz="0" w:space="0" w:color="auto"/>
              </w:divBdr>
              <w:divsChild>
                <w:div w:id="1244686109">
                  <w:marLeft w:val="0"/>
                  <w:marRight w:val="0"/>
                  <w:marTop w:val="0"/>
                  <w:marBottom w:val="0"/>
                  <w:divBdr>
                    <w:top w:val="none" w:sz="0" w:space="0" w:color="auto"/>
                    <w:left w:val="none" w:sz="0" w:space="0" w:color="auto"/>
                    <w:bottom w:val="none" w:sz="0" w:space="0" w:color="auto"/>
                    <w:right w:val="none" w:sz="0" w:space="0" w:color="auto"/>
                  </w:divBdr>
                  <w:divsChild>
                    <w:div w:id="1259559647">
                      <w:marLeft w:val="0"/>
                      <w:marRight w:val="0"/>
                      <w:marTop w:val="0"/>
                      <w:marBottom w:val="0"/>
                      <w:divBdr>
                        <w:top w:val="none" w:sz="0" w:space="0" w:color="auto"/>
                        <w:left w:val="none" w:sz="0" w:space="0" w:color="auto"/>
                        <w:bottom w:val="none" w:sz="0" w:space="0" w:color="auto"/>
                        <w:right w:val="none" w:sz="0" w:space="0" w:color="auto"/>
                      </w:divBdr>
                    </w:div>
                  </w:divsChild>
                </w:div>
                <w:div w:id="2072119906">
                  <w:marLeft w:val="0"/>
                  <w:marRight w:val="0"/>
                  <w:marTop w:val="0"/>
                  <w:marBottom w:val="0"/>
                  <w:divBdr>
                    <w:top w:val="none" w:sz="0" w:space="0" w:color="auto"/>
                    <w:left w:val="none" w:sz="0" w:space="0" w:color="auto"/>
                    <w:bottom w:val="none" w:sz="0" w:space="0" w:color="auto"/>
                    <w:right w:val="none" w:sz="0" w:space="0" w:color="auto"/>
                  </w:divBdr>
                  <w:divsChild>
                    <w:div w:id="136925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644276">
      <w:bodyDiv w:val="1"/>
      <w:marLeft w:val="0"/>
      <w:marRight w:val="0"/>
      <w:marTop w:val="0"/>
      <w:marBottom w:val="0"/>
      <w:divBdr>
        <w:top w:val="none" w:sz="0" w:space="0" w:color="auto"/>
        <w:left w:val="none" w:sz="0" w:space="0" w:color="auto"/>
        <w:bottom w:val="none" w:sz="0" w:space="0" w:color="auto"/>
        <w:right w:val="none" w:sz="0" w:space="0" w:color="auto"/>
      </w:divBdr>
      <w:divsChild>
        <w:div w:id="504246085">
          <w:marLeft w:val="0"/>
          <w:marRight w:val="0"/>
          <w:marTop w:val="0"/>
          <w:marBottom w:val="0"/>
          <w:divBdr>
            <w:top w:val="none" w:sz="0" w:space="0" w:color="auto"/>
            <w:left w:val="none" w:sz="0" w:space="0" w:color="auto"/>
            <w:bottom w:val="none" w:sz="0" w:space="0" w:color="auto"/>
            <w:right w:val="none" w:sz="0" w:space="0" w:color="auto"/>
          </w:divBdr>
          <w:divsChild>
            <w:div w:id="1085418109">
              <w:marLeft w:val="0"/>
              <w:marRight w:val="0"/>
              <w:marTop w:val="0"/>
              <w:marBottom w:val="0"/>
              <w:divBdr>
                <w:top w:val="none" w:sz="0" w:space="0" w:color="auto"/>
                <w:left w:val="none" w:sz="0" w:space="0" w:color="auto"/>
                <w:bottom w:val="none" w:sz="0" w:space="0" w:color="auto"/>
                <w:right w:val="none" w:sz="0" w:space="0" w:color="auto"/>
              </w:divBdr>
              <w:divsChild>
                <w:div w:id="203649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287772">
      <w:bodyDiv w:val="1"/>
      <w:marLeft w:val="0"/>
      <w:marRight w:val="0"/>
      <w:marTop w:val="0"/>
      <w:marBottom w:val="0"/>
      <w:divBdr>
        <w:top w:val="none" w:sz="0" w:space="0" w:color="auto"/>
        <w:left w:val="none" w:sz="0" w:space="0" w:color="auto"/>
        <w:bottom w:val="none" w:sz="0" w:space="0" w:color="auto"/>
        <w:right w:val="none" w:sz="0" w:space="0" w:color="auto"/>
      </w:divBdr>
      <w:divsChild>
        <w:div w:id="1697005272">
          <w:marLeft w:val="0"/>
          <w:marRight w:val="0"/>
          <w:marTop w:val="0"/>
          <w:marBottom w:val="0"/>
          <w:divBdr>
            <w:top w:val="none" w:sz="0" w:space="0" w:color="auto"/>
            <w:left w:val="none" w:sz="0" w:space="0" w:color="auto"/>
            <w:bottom w:val="none" w:sz="0" w:space="0" w:color="auto"/>
            <w:right w:val="none" w:sz="0" w:space="0" w:color="auto"/>
          </w:divBdr>
          <w:divsChild>
            <w:div w:id="250629682">
              <w:marLeft w:val="0"/>
              <w:marRight w:val="0"/>
              <w:marTop w:val="0"/>
              <w:marBottom w:val="0"/>
              <w:divBdr>
                <w:top w:val="none" w:sz="0" w:space="0" w:color="auto"/>
                <w:left w:val="none" w:sz="0" w:space="0" w:color="auto"/>
                <w:bottom w:val="none" w:sz="0" w:space="0" w:color="auto"/>
                <w:right w:val="none" w:sz="0" w:space="0" w:color="auto"/>
              </w:divBdr>
              <w:divsChild>
                <w:div w:id="493183947">
                  <w:marLeft w:val="0"/>
                  <w:marRight w:val="0"/>
                  <w:marTop w:val="0"/>
                  <w:marBottom w:val="0"/>
                  <w:divBdr>
                    <w:top w:val="none" w:sz="0" w:space="0" w:color="auto"/>
                    <w:left w:val="none" w:sz="0" w:space="0" w:color="auto"/>
                    <w:bottom w:val="none" w:sz="0" w:space="0" w:color="auto"/>
                    <w:right w:val="none" w:sz="0" w:space="0" w:color="auto"/>
                  </w:divBdr>
                  <w:divsChild>
                    <w:div w:id="205418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991061">
      <w:bodyDiv w:val="1"/>
      <w:marLeft w:val="0"/>
      <w:marRight w:val="0"/>
      <w:marTop w:val="0"/>
      <w:marBottom w:val="0"/>
      <w:divBdr>
        <w:top w:val="none" w:sz="0" w:space="0" w:color="auto"/>
        <w:left w:val="none" w:sz="0" w:space="0" w:color="auto"/>
        <w:bottom w:val="none" w:sz="0" w:space="0" w:color="auto"/>
        <w:right w:val="none" w:sz="0" w:space="0" w:color="auto"/>
      </w:divBdr>
      <w:divsChild>
        <w:div w:id="450518953">
          <w:marLeft w:val="0"/>
          <w:marRight w:val="0"/>
          <w:marTop w:val="0"/>
          <w:marBottom w:val="0"/>
          <w:divBdr>
            <w:top w:val="none" w:sz="0" w:space="0" w:color="auto"/>
            <w:left w:val="none" w:sz="0" w:space="0" w:color="auto"/>
            <w:bottom w:val="none" w:sz="0" w:space="0" w:color="auto"/>
            <w:right w:val="none" w:sz="0" w:space="0" w:color="auto"/>
          </w:divBdr>
          <w:divsChild>
            <w:div w:id="681778575">
              <w:marLeft w:val="0"/>
              <w:marRight w:val="0"/>
              <w:marTop w:val="0"/>
              <w:marBottom w:val="0"/>
              <w:divBdr>
                <w:top w:val="none" w:sz="0" w:space="0" w:color="auto"/>
                <w:left w:val="none" w:sz="0" w:space="0" w:color="auto"/>
                <w:bottom w:val="none" w:sz="0" w:space="0" w:color="auto"/>
                <w:right w:val="none" w:sz="0" w:space="0" w:color="auto"/>
              </w:divBdr>
              <w:divsChild>
                <w:div w:id="120868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993245">
      <w:bodyDiv w:val="1"/>
      <w:marLeft w:val="0"/>
      <w:marRight w:val="0"/>
      <w:marTop w:val="0"/>
      <w:marBottom w:val="0"/>
      <w:divBdr>
        <w:top w:val="none" w:sz="0" w:space="0" w:color="auto"/>
        <w:left w:val="none" w:sz="0" w:space="0" w:color="auto"/>
        <w:bottom w:val="none" w:sz="0" w:space="0" w:color="auto"/>
        <w:right w:val="none" w:sz="0" w:space="0" w:color="auto"/>
      </w:divBdr>
      <w:divsChild>
        <w:div w:id="220602069">
          <w:blockQuote w:val="1"/>
          <w:marLeft w:val="600"/>
          <w:marRight w:val="0"/>
          <w:marTop w:val="0"/>
          <w:marBottom w:val="0"/>
          <w:divBdr>
            <w:top w:val="none" w:sz="0" w:space="0" w:color="auto"/>
            <w:left w:val="none" w:sz="0" w:space="0" w:color="auto"/>
            <w:bottom w:val="none" w:sz="0" w:space="0" w:color="auto"/>
            <w:right w:val="none" w:sz="0" w:space="0" w:color="auto"/>
          </w:divBdr>
          <w:divsChild>
            <w:div w:id="1384020954">
              <w:marLeft w:val="0"/>
              <w:marRight w:val="0"/>
              <w:marTop w:val="0"/>
              <w:marBottom w:val="0"/>
              <w:divBdr>
                <w:top w:val="none" w:sz="0" w:space="0" w:color="auto"/>
                <w:left w:val="none" w:sz="0" w:space="0" w:color="auto"/>
                <w:bottom w:val="none" w:sz="0" w:space="0" w:color="auto"/>
                <w:right w:val="none" w:sz="0" w:space="0" w:color="auto"/>
              </w:divBdr>
              <w:divsChild>
                <w:div w:id="483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666328">
          <w:blockQuote w:val="1"/>
          <w:marLeft w:val="600"/>
          <w:marRight w:val="0"/>
          <w:marTop w:val="0"/>
          <w:marBottom w:val="0"/>
          <w:divBdr>
            <w:top w:val="none" w:sz="0" w:space="0" w:color="auto"/>
            <w:left w:val="none" w:sz="0" w:space="0" w:color="auto"/>
            <w:bottom w:val="none" w:sz="0" w:space="0" w:color="auto"/>
            <w:right w:val="none" w:sz="0" w:space="0" w:color="auto"/>
          </w:divBdr>
          <w:divsChild>
            <w:div w:id="1178037481">
              <w:marLeft w:val="0"/>
              <w:marRight w:val="0"/>
              <w:marTop w:val="0"/>
              <w:marBottom w:val="0"/>
              <w:divBdr>
                <w:top w:val="none" w:sz="0" w:space="0" w:color="auto"/>
                <w:left w:val="none" w:sz="0" w:space="0" w:color="auto"/>
                <w:bottom w:val="none" w:sz="0" w:space="0" w:color="auto"/>
                <w:right w:val="none" w:sz="0" w:space="0" w:color="auto"/>
              </w:divBdr>
              <w:divsChild>
                <w:div w:id="186046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570988">
          <w:blockQuote w:val="1"/>
          <w:marLeft w:val="600"/>
          <w:marRight w:val="0"/>
          <w:marTop w:val="0"/>
          <w:marBottom w:val="0"/>
          <w:divBdr>
            <w:top w:val="none" w:sz="0" w:space="0" w:color="auto"/>
            <w:left w:val="none" w:sz="0" w:space="0" w:color="auto"/>
            <w:bottom w:val="none" w:sz="0" w:space="0" w:color="auto"/>
            <w:right w:val="none" w:sz="0" w:space="0" w:color="auto"/>
          </w:divBdr>
          <w:divsChild>
            <w:div w:id="519466311">
              <w:marLeft w:val="0"/>
              <w:marRight w:val="0"/>
              <w:marTop w:val="0"/>
              <w:marBottom w:val="0"/>
              <w:divBdr>
                <w:top w:val="none" w:sz="0" w:space="0" w:color="auto"/>
                <w:left w:val="none" w:sz="0" w:space="0" w:color="auto"/>
                <w:bottom w:val="none" w:sz="0" w:space="0" w:color="auto"/>
                <w:right w:val="none" w:sz="0" w:space="0" w:color="auto"/>
              </w:divBdr>
              <w:divsChild>
                <w:div w:id="1336106385">
                  <w:marLeft w:val="0"/>
                  <w:marRight w:val="0"/>
                  <w:marTop w:val="0"/>
                  <w:marBottom w:val="0"/>
                  <w:divBdr>
                    <w:top w:val="none" w:sz="0" w:space="0" w:color="auto"/>
                    <w:left w:val="none" w:sz="0" w:space="0" w:color="auto"/>
                    <w:bottom w:val="none" w:sz="0" w:space="0" w:color="auto"/>
                    <w:right w:val="none" w:sz="0" w:space="0" w:color="auto"/>
                  </w:divBdr>
                </w:div>
              </w:divsChild>
            </w:div>
            <w:div w:id="1962565805">
              <w:marLeft w:val="0"/>
              <w:marRight w:val="0"/>
              <w:marTop w:val="0"/>
              <w:marBottom w:val="0"/>
              <w:divBdr>
                <w:top w:val="none" w:sz="0" w:space="0" w:color="auto"/>
                <w:left w:val="none" w:sz="0" w:space="0" w:color="auto"/>
                <w:bottom w:val="none" w:sz="0" w:space="0" w:color="auto"/>
                <w:right w:val="none" w:sz="0" w:space="0" w:color="auto"/>
              </w:divBdr>
            </w:div>
          </w:divsChild>
        </w:div>
        <w:div w:id="2080979268">
          <w:blockQuote w:val="1"/>
          <w:marLeft w:val="600"/>
          <w:marRight w:val="0"/>
          <w:marTop w:val="0"/>
          <w:marBottom w:val="0"/>
          <w:divBdr>
            <w:top w:val="none" w:sz="0" w:space="0" w:color="auto"/>
            <w:left w:val="none" w:sz="0" w:space="0" w:color="auto"/>
            <w:bottom w:val="none" w:sz="0" w:space="0" w:color="auto"/>
            <w:right w:val="none" w:sz="0" w:space="0" w:color="auto"/>
          </w:divBdr>
          <w:divsChild>
            <w:div w:id="1810242285">
              <w:marLeft w:val="0"/>
              <w:marRight w:val="0"/>
              <w:marTop w:val="0"/>
              <w:marBottom w:val="0"/>
              <w:divBdr>
                <w:top w:val="none" w:sz="0" w:space="0" w:color="auto"/>
                <w:left w:val="none" w:sz="0" w:space="0" w:color="auto"/>
                <w:bottom w:val="none" w:sz="0" w:space="0" w:color="auto"/>
                <w:right w:val="none" w:sz="0" w:space="0" w:color="auto"/>
              </w:divBdr>
              <w:divsChild>
                <w:div w:id="86956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93830-D009-4DC4-8E1D-F1ADEDEDF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2373</Words>
  <Characters>13052</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Morad RAHAL</dc:creator>
  <cp:keywords/>
  <dc:description/>
  <cp:lastModifiedBy>Emilie Lelievre</cp:lastModifiedBy>
  <cp:revision>5</cp:revision>
  <cp:lastPrinted>2025-02-21T10:08:00Z</cp:lastPrinted>
  <dcterms:created xsi:type="dcterms:W3CDTF">2025-02-21T10:08:00Z</dcterms:created>
  <dcterms:modified xsi:type="dcterms:W3CDTF">2025-02-25T10:51:00Z</dcterms:modified>
</cp:coreProperties>
</file>