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48720329"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2326A4">
              <w:rPr>
                <w:rFonts w:asciiTheme="minorHAnsi" w:hAnsiTheme="minorHAnsi"/>
                <w:sz w:val="32"/>
                <w:szCs w:val="44"/>
              </w:rPr>
              <w:t>LOT 08</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1420C6B3" w:rsidR="001C454D" w:rsidRPr="003664F9" w:rsidRDefault="002326A4" w:rsidP="003D1EEB">
            <w:pPr>
              <w:spacing w:line="276" w:lineRule="auto"/>
              <w:rPr>
                <w:rFonts w:asciiTheme="minorHAnsi" w:hAnsiTheme="minorHAnsi" w:cs="Tahoma"/>
                <w:b/>
                <w:bCs/>
                <w:szCs w:val="22"/>
              </w:rPr>
            </w:pPr>
            <w:r w:rsidRPr="002326A4">
              <w:rPr>
                <w:rFonts w:asciiTheme="minorHAnsi" w:hAnsiTheme="minorHAnsi" w:cs="Tahoma"/>
                <w:b/>
                <w:bCs/>
                <w:szCs w:val="22"/>
              </w:rPr>
              <w:t>LOT 08 - Confinement, cloisonnement, doublage, Faux-plafond fixe, peinture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6EB22C02"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5924F0">
        <w:rPr>
          <w:rFonts w:asciiTheme="minorHAnsi" w:hAnsiTheme="minorHAnsi" w:cstheme="minorHAnsi"/>
          <w:b/>
          <w:color w:val="FF0000"/>
        </w:rPr>
        <w:t>4</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5924F0">
        <w:rPr>
          <w:rFonts w:asciiTheme="minorHAnsi" w:hAnsiTheme="minorHAnsi" w:cstheme="minorHAnsi"/>
          <w:b/>
          <w:color w:val="FF0000"/>
        </w:rPr>
        <w:t>4</w:t>
      </w:r>
      <w:r w:rsidRPr="00AD1306">
        <w:rPr>
          <w:rFonts w:asciiTheme="minorHAnsi" w:hAnsiTheme="minorHAnsi" w:cstheme="minorHAnsi"/>
          <w:b/>
          <w:color w:val="FF0000"/>
        </w:rPr>
        <w:t xml:space="preserve"> pages (hors CV des intervenants et fiches techniques), </w:t>
      </w:r>
      <w:r w:rsidR="005924F0">
        <w:rPr>
          <w:rFonts w:asciiTheme="minorHAnsi" w:hAnsiTheme="minorHAnsi" w:cstheme="minorHAnsi"/>
          <w:b/>
          <w:color w:val="FF0000"/>
          <w:u w:val="single"/>
        </w:rPr>
        <w:t>les pages en surplus (15</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bookmarkStart w:id="0" w:name="_GoBack"/>
      <w:bookmarkEnd w:id="0"/>
    </w:p>
    <w:p w14:paraId="023F6BBF"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5615376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E4A31EA" w14:textId="6AB2A5DD"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349AC4BA" w14:textId="634F19CD"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 pourcentage des matériaux utilisés sur le chantier provient de matériaux recyclés ou réutilisés ?</w:t>
      </w:r>
    </w:p>
    <w:p w14:paraId="4679319D" w14:textId="1A68C580" w:rsidR="00574142"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803CC6">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49E721D6" w14:textId="59B1D813" w:rsidR="00574142" w:rsidRDefault="00574142" w:rsidP="003D1EEB">
      <w:pPr>
        <w:tabs>
          <w:tab w:val="left" w:pos="5652"/>
          <w:tab w:val="left" w:pos="7740"/>
        </w:tabs>
        <w:spacing w:line="276" w:lineRule="auto"/>
        <w:rPr>
          <w:rFonts w:asciiTheme="minorHAnsi" w:hAnsiTheme="minorHAnsi" w:cs="Tahoma"/>
          <w:spacing w:val="-2"/>
          <w:szCs w:val="22"/>
        </w:rPr>
      </w:pPr>
    </w:p>
    <w:p w14:paraId="16BB2533" w14:textId="187BE6B3" w:rsidR="00803CC6" w:rsidRDefault="00803CC6"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4FDCFDF7"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SCT1c</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6E9CFF59"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sols</w:t>
      </w:r>
      <w:r w:rsidR="00215FA9">
        <w:rPr>
          <w:rFonts w:asciiTheme="minorHAnsi" w:hAnsiTheme="minorHAnsi" w:cs="Tahoma"/>
          <w:i/>
          <w:spacing w:val="-2"/>
          <w:szCs w:val="22"/>
        </w:rPr>
        <w:t xml:space="preserve"> et</w:t>
      </w:r>
      <w:r w:rsidRPr="003D1EEB">
        <w:rPr>
          <w:rFonts w:asciiTheme="minorHAnsi" w:hAnsiTheme="minorHAnsi" w:cs="Tahoma"/>
          <w:i/>
          <w:spacing w:val="-2"/>
          <w:szCs w:val="22"/>
        </w:rPr>
        <w:t xml:space="preserve"> des voiries (débris, gravats et autres) afin d’éviter les éclats et les salissures dans</w:t>
      </w:r>
      <w:r w:rsidR="00720330">
        <w:rPr>
          <w:rFonts w:asciiTheme="minorHAnsi" w:hAnsiTheme="minorHAnsi" w:cs="Tahoma"/>
          <w:i/>
          <w:spacing w:val="-2"/>
          <w:szCs w:val="22"/>
        </w:rPr>
        <w:t xml:space="preserve"> </w:t>
      </w:r>
      <w:r w:rsidRPr="003D1EEB">
        <w:rPr>
          <w:rFonts w:asciiTheme="minorHAnsi" w:hAnsiTheme="minorHAnsi" w:cs="Tahoma"/>
          <w:i/>
          <w:spacing w:val="-2"/>
          <w:szCs w:val="22"/>
        </w:rPr>
        <w:t>l’établissement.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0B5DD6CC" w:rsidR="003D1EEB" w:rsidRDefault="003D1EEB" w:rsidP="003D1EEB">
      <w:pPr>
        <w:tabs>
          <w:tab w:val="left" w:pos="5652"/>
          <w:tab w:val="left" w:pos="7740"/>
        </w:tabs>
        <w:spacing w:line="276" w:lineRule="auto"/>
        <w:rPr>
          <w:rFonts w:asciiTheme="minorHAnsi" w:hAnsiTheme="minorHAnsi" w:cs="Tahoma"/>
          <w:spacing w:val="-2"/>
          <w:szCs w:val="22"/>
        </w:rPr>
      </w:pPr>
    </w:p>
    <w:p w14:paraId="2A060A55" w14:textId="5DC739DF" w:rsidR="00720330" w:rsidRDefault="00720330" w:rsidP="003D1EEB">
      <w:pPr>
        <w:tabs>
          <w:tab w:val="left" w:pos="5652"/>
          <w:tab w:val="left" w:pos="7740"/>
        </w:tabs>
        <w:spacing w:line="276" w:lineRule="auto"/>
        <w:rPr>
          <w:rFonts w:asciiTheme="minorHAnsi" w:hAnsiTheme="minorHAnsi" w:cs="Tahoma"/>
          <w:spacing w:val="-2"/>
          <w:szCs w:val="22"/>
        </w:rPr>
      </w:pPr>
    </w:p>
    <w:p w14:paraId="3F0412BA" w14:textId="52A8A06B" w:rsidR="00720330" w:rsidRDefault="00720330" w:rsidP="003D1EEB">
      <w:pPr>
        <w:tabs>
          <w:tab w:val="left" w:pos="5652"/>
          <w:tab w:val="left" w:pos="7740"/>
        </w:tabs>
        <w:spacing w:line="276" w:lineRule="auto"/>
        <w:rPr>
          <w:rFonts w:asciiTheme="minorHAnsi" w:hAnsiTheme="minorHAnsi" w:cs="Tahoma"/>
          <w:spacing w:val="-2"/>
          <w:szCs w:val="22"/>
        </w:rPr>
      </w:pPr>
    </w:p>
    <w:p w14:paraId="2A1F178B" w14:textId="77777777" w:rsidR="00720330" w:rsidRPr="003D1EEB" w:rsidRDefault="00720330"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5C6F694A" w:rsidR="003D1EEB" w:rsidRDefault="003D1EEB" w:rsidP="003D1EEB">
      <w:pPr>
        <w:tabs>
          <w:tab w:val="left" w:pos="5652"/>
          <w:tab w:val="left" w:pos="7740"/>
        </w:tabs>
        <w:spacing w:line="276" w:lineRule="auto"/>
        <w:rPr>
          <w:rFonts w:asciiTheme="minorHAnsi" w:hAnsiTheme="minorHAnsi" w:cs="Tahoma"/>
          <w:b/>
          <w:i/>
          <w:spacing w:val="-2"/>
          <w:szCs w:val="22"/>
        </w:rPr>
      </w:pPr>
    </w:p>
    <w:p w14:paraId="39271D4A" w14:textId="0CE0D8FC" w:rsidR="008A5EA3" w:rsidRPr="008A5EA3" w:rsidRDefault="008A5EA3" w:rsidP="003D1EEB">
      <w:pPr>
        <w:tabs>
          <w:tab w:val="left" w:pos="5652"/>
          <w:tab w:val="left" w:pos="7740"/>
        </w:tabs>
        <w:spacing w:line="276" w:lineRule="auto"/>
        <w:rPr>
          <w:rFonts w:asciiTheme="minorHAnsi" w:hAnsiTheme="minorHAnsi" w:cs="Tahoma"/>
          <w:i/>
          <w:spacing w:val="-2"/>
          <w:szCs w:val="22"/>
          <w:u w:val="single"/>
        </w:rPr>
      </w:pPr>
      <w:r w:rsidRPr="008A5EA3">
        <w:rPr>
          <w:rFonts w:asciiTheme="minorHAnsi" w:hAnsiTheme="minorHAnsi" w:cs="Tahoma"/>
          <w:i/>
          <w:spacing w:val="-2"/>
          <w:szCs w:val="22"/>
          <w:u w:val="single"/>
        </w:rPr>
        <w:t>Pour chaque famille de prestations</w:t>
      </w:r>
      <w:r>
        <w:rPr>
          <w:rFonts w:asciiTheme="minorHAnsi" w:hAnsiTheme="minorHAnsi" w:cs="Tahoma"/>
          <w:i/>
          <w:spacing w:val="-2"/>
          <w:szCs w:val="22"/>
          <w:u w:val="single"/>
        </w:rPr>
        <w:t xml:space="preserve"> (cloisons, bandes, peinture, etc.)</w:t>
      </w:r>
      <w:r w:rsidRPr="008A5EA3">
        <w:rPr>
          <w:rFonts w:asciiTheme="minorHAnsi" w:hAnsiTheme="minorHAnsi" w:cs="Tahoma"/>
          <w:i/>
          <w:spacing w:val="-2"/>
          <w:szCs w:val="22"/>
        </w:rPr>
        <w:t> :</w:t>
      </w:r>
      <w:r w:rsidRPr="008A5EA3">
        <w:rPr>
          <w:rFonts w:asciiTheme="minorHAnsi" w:hAnsiTheme="minorHAnsi" w:cs="Tahoma"/>
          <w:i/>
          <w:spacing w:val="-2"/>
          <w:szCs w:val="22"/>
          <w:u w:val="single"/>
        </w:rPr>
        <w:t xml:space="preserve">  </w:t>
      </w: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2BA5552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31522C3C" w14:textId="77777777" w:rsidR="00803CC6" w:rsidRDefault="00803CC6" w:rsidP="003D1EEB">
      <w:pPr>
        <w:spacing w:line="276" w:lineRule="auto"/>
        <w:jc w:val="left"/>
      </w:pPr>
    </w:p>
    <w:p w14:paraId="5BDE8BB8" w14:textId="5A7E8E95"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4430D115" w14:textId="32D4A0A1" w:rsidR="00F071CB" w:rsidRDefault="00F071CB" w:rsidP="003D1EEB">
      <w:pPr>
        <w:spacing w:line="276" w:lineRule="auto"/>
        <w:jc w:val="left"/>
      </w:pPr>
    </w:p>
    <w:p w14:paraId="22230952" w14:textId="77777777" w:rsidR="00F071CB" w:rsidRDefault="00F071CB" w:rsidP="003D1EEB">
      <w:pPr>
        <w:spacing w:line="276" w:lineRule="auto"/>
        <w:jc w:val="left"/>
      </w:pP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3E2A7055" w:rsidR="00803CC6" w:rsidRDefault="00803CC6" w:rsidP="003D1EEB">
      <w:pPr>
        <w:spacing w:line="276" w:lineRule="auto"/>
        <w:jc w:val="left"/>
      </w:pPr>
    </w:p>
    <w:p w14:paraId="7D245015" w14:textId="77777777" w:rsidR="00720330" w:rsidRDefault="00720330" w:rsidP="003D1EEB">
      <w:pPr>
        <w:spacing w:line="276" w:lineRule="auto"/>
        <w:jc w:val="left"/>
      </w:pPr>
    </w:p>
    <w:p w14:paraId="1907A499" w14:textId="77777777" w:rsidR="00720330" w:rsidRDefault="00720330"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40DB5825"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w:t>
      </w:r>
      <w:r w:rsidR="00F071CB">
        <w:rPr>
          <w:rFonts w:asciiTheme="minorHAnsi" w:hAnsiTheme="minorHAnsi" w:cs="Tahoma"/>
          <w:b/>
          <w:i/>
          <w:spacing w:val="-2"/>
          <w:szCs w:val="22"/>
        </w:rPr>
        <w:t>–</w:t>
      </w:r>
      <w:r w:rsidRPr="00335A45">
        <w:rPr>
          <w:rFonts w:asciiTheme="minorHAnsi" w:hAnsiTheme="minorHAnsi" w:cs="Tahoma"/>
          <w:b/>
          <w:i/>
          <w:spacing w:val="-2"/>
          <w:szCs w:val="22"/>
        </w:rPr>
        <w:t xml:space="preserve"> </w:t>
      </w:r>
      <w:r w:rsidR="00F071CB">
        <w:rPr>
          <w:rFonts w:asciiTheme="minorHAnsi" w:hAnsiTheme="minorHAnsi" w:cs="Tahoma"/>
          <w:b/>
          <w:i/>
          <w:spacing w:val="-2"/>
          <w:szCs w:val="22"/>
        </w:rPr>
        <w:t>Méthodologies d’intervention et</w:t>
      </w:r>
      <w:r w:rsidRPr="00803CC6">
        <w:rPr>
          <w:rFonts w:asciiTheme="minorHAnsi" w:hAnsiTheme="minorHAnsi" w:cs="Tahoma"/>
          <w:b/>
          <w:i/>
          <w:spacing w:val="-2"/>
          <w:szCs w:val="22"/>
        </w:rPr>
        <w:t xml:space="preserve"> moyens matériels affectés à l'opération</w:t>
      </w:r>
    </w:p>
    <w:p w14:paraId="5D684BDD" w14:textId="69014F7A" w:rsidR="00F071CB" w:rsidRDefault="00F071CB" w:rsidP="00F071CB">
      <w:pPr>
        <w:spacing w:line="276" w:lineRule="auto"/>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Méthodologies d’interventions, afin d’assurer la sécurité du site et des intervenants, les interfaces avec les lots tiers (renforts de cloisons, réseaux encastrés, gestion des huisseries, etc.)</w:t>
      </w:r>
      <w:r>
        <w:rPr>
          <w:rFonts w:asciiTheme="minorHAnsi" w:hAnsiTheme="minorHAnsi" w:cs="Tahoma"/>
          <w:i/>
          <w:spacing w:val="-2"/>
          <w:szCs w:val="22"/>
        </w:rPr>
        <w:t xml:space="preserve"> et le bon enchainement des tâches dues au présent lot, </w:t>
      </w:r>
      <w:r>
        <w:rPr>
          <w:rFonts w:asciiTheme="minorHAnsi" w:hAnsiTheme="minorHAnsi" w:cs="Tahoma"/>
          <w:i/>
          <w:spacing w:val="-2"/>
          <w:szCs w:val="22"/>
        </w:rPr>
        <w:t xml:space="preserve">notamment vis-à-vis des travaux de grande hauteur sur les zones réhabilitées. </w:t>
      </w:r>
    </w:p>
    <w:p w14:paraId="0533327C" w14:textId="77777777" w:rsidR="00F071CB" w:rsidRDefault="00F071CB" w:rsidP="00F071CB">
      <w:pPr>
        <w:spacing w:line="276" w:lineRule="auto"/>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43C890BE" w:rsidR="00803CC6" w:rsidRDefault="00803CC6" w:rsidP="003D1EEB">
      <w:pPr>
        <w:spacing w:line="276" w:lineRule="auto"/>
        <w:jc w:val="left"/>
      </w:pPr>
    </w:p>
    <w:p w14:paraId="00659EF9" w14:textId="17E8452F" w:rsidR="00720330" w:rsidRDefault="00720330" w:rsidP="003D1EEB">
      <w:pPr>
        <w:spacing w:line="276" w:lineRule="auto"/>
        <w:jc w:val="left"/>
      </w:pPr>
    </w:p>
    <w:p w14:paraId="44B2E8BA" w14:textId="77777777" w:rsidR="00720330" w:rsidRDefault="00720330" w:rsidP="003D1EEB">
      <w:pPr>
        <w:spacing w:line="276" w:lineRule="auto"/>
        <w:jc w:val="left"/>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71B9187C" w14:textId="6C80802F" w:rsidR="00C87FA4" w:rsidRPr="00803CC6" w:rsidRDefault="00C87FA4" w:rsidP="00C87FA4">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nuisances</w:t>
      </w:r>
    </w:p>
    <w:p w14:paraId="64ED3D4A" w14:textId="77777777" w:rsidR="00C87FA4" w:rsidRPr="00803CC6" w:rsidRDefault="00C87FA4" w:rsidP="00C87FA4">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Liste des interventions que le</w:t>
      </w:r>
      <w:r w:rsidRPr="00803CC6">
        <w:rPr>
          <w:rFonts w:asciiTheme="minorHAnsi" w:hAnsiTheme="minorHAnsi" w:cs="Tahoma"/>
          <w:i/>
          <w:spacing w:val="-2"/>
          <w:szCs w:val="22"/>
        </w:rPr>
        <w:t xml:space="preserve"> candidat identifie pouvant être sources de nuisances de poussières, et les mesures prises pour les neutraliser.</w:t>
      </w:r>
    </w:p>
    <w:p w14:paraId="7C551D9D" w14:textId="77777777" w:rsidR="00C87FA4" w:rsidRPr="00803CC6" w:rsidRDefault="00C87FA4" w:rsidP="00C87FA4">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Liste des interventions que le</w:t>
      </w:r>
      <w:r w:rsidRPr="00803CC6">
        <w:rPr>
          <w:rFonts w:asciiTheme="minorHAnsi" w:hAnsiTheme="minorHAnsi" w:cs="Tahoma"/>
          <w:i/>
          <w:spacing w:val="-2"/>
          <w:szCs w:val="22"/>
        </w:rPr>
        <w:t xml:space="preserve"> candidat identifie pouvant être sources de nuisances de bruits, et les mesures prises pour les diminuer, les neutraliser, ou en réduire l'impact sur l'exploitation et les usagers.</w:t>
      </w:r>
    </w:p>
    <w:p w14:paraId="685E1927" w14:textId="77777777" w:rsidR="00C87FA4" w:rsidRDefault="00C87FA4" w:rsidP="00C87FA4">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7CF7D697" w14:textId="77777777" w:rsidR="00C87FA4" w:rsidRDefault="00C87FA4" w:rsidP="00C87FA4">
      <w:pPr>
        <w:spacing w:line="276" w:lineRule="auto"/>
        <w:rPr>
          <w:rFonts w:asciiTheme="minorHAnsi" w:hAnsiTheme="minorHAnsi" w:cs="Tahoma"/>
          <w:spacing w:val="-2"/>
          <w:szCs w:val="22"/>
        </w:rPr>
      </w:pPr>
    </w:p>
    <w:p w14:paraId="4AF04E80" w14:textId="77777777" w:rsidR="00C87FA4" w:rsidRDefault="00C87FA4" w:rsidP="00C87FA4">
      <w:pPr>
        <w:spacing w:line="276" w:lineRule="auto"/>
        <w:rPr>
          <w:rFonts w:asciiTheme="minorHAnsi" w:hAnsiTheme="minorHAnsi" w:cs="Tahoma"/>
          <w:spacing w:val="-2"/>
          <w:szCs w:val="22"/>
        </w:rPr>
      </w:pPr>
    </w:p>
    <w:p w14:paraId="000050DB" w14:textId="77777777" w:rsidR="00C87FA4" w:rsidRDefault="00C87FA4" w:rsidP="00C87FA4">
      <w:pPr>
        <w:spacing w:line="276" w:lineRule="auto"/>
        <w:rPr>
          <w:rFonts w:asciiTheme="minorHAnsi" w:hAnsiTheme="minorHAnsi" w:cs="Tahoma"/>
          <w:spacing w:val="-2"/>
          <w:szCs w:val="22"/>
        </w:rPr>
      </w:pPr>
    </w:p>
    <w:p w14:paraId="272A988F" w14:textId="77777777" w:rsidR="00C87FA4" w:rsidRDefault="00C87FA4" w:rsidP="00C87FA4">
      <w:pPr>
        <w:spacing w:line="276" w:lineRule="auto"/>
        <w:rPr>
          <w:rFonts w:asciiTheme="minorHAnsi" w:hAnsiTheme="minorHAnsi" w:cs="Tahoma"/>
          <w:spacing w:val="-2"/>
          <w:szCs w:val="22"/>
        </w:rPr>
      </w:pPr>
    </w:p>
    <w:p w14:paraId="282B65DE" w14:textId="77777777" w:rsidR="00C87FA4" w:rsidRDefault="00C87FA4" w:rsidP="00C87FA4">
      <w:pPr>
        <w:spacing w:line="276" w:lineRule="auto"/>
        <w:rPr>
          <w:rFonts w:asciiTheme="minorHAnsi" w:hAnsiTheme="minorHAnsi" w:cs="Tahoma"/>
          <w:spacing w:val="-2"/>
          <w:szCs w:val="22"/>
        </w:rPr>
      </w:pPr>
    </w:p>
    <w:p w14:paraId="23EFB497" w14:textId="77777777" w:rsidR="00C87FA4" w:rsidRDefault="00C87FA4" w:rsidP="00C87FA4">
      <w:pPr>
        <w:spacing w:line="276" w:lineRule="auto"/>
        <w:rPr>
          <w:rFonts w:asciiTheme="minorHAnsi" w:hAnsiTheme="minorHAnsi" w:cs="Tahoma"/>
          <w:spacing w:val="-2"/>
          <w:szCs w:val="22"/>
        </w:rPr>
      </w:pPr>
    </w:p>
    <w:p w14:paraId="3DEFCE83" w14:textId="77777777" w:rsidR="00C87FA4" w:rsidRDefault="00C87FA4" w:rsidP="00C87FA4">
      <w:pPr>
        <w:spacing w:line="276" w:lineRule="auto"/>
        <w:rPr>
          <w:rFonts w:asciiTheme="minorHAnsi" w:hAnsiTheme="minorHAnsi" w:cs="Tahoma"/>
          <w:spacing w:val="-2"/>
          <w:szCs w:val="22"/>
        </w:rPr>
      </w:pPr>
    </w:p>
    <w:p w14:paraId="33D24045" w14:textId="77777777" w:rsidR="00C87FA4" w:rsidRDefault="00C87FA4" w:rsidP="00C87FA4">
      <w:pPr>
        <w:spacing w:line="276" w:lineRule="auto"/>
        <w:rPr>
          <w:rFonts w:asciiTheme="minorHAnsi" w:hAnsiTheme="minorHAnsi" w:cs="Tahoma"/>
          <w:spacing w:val="-2"/>
          <w:szCs w:val="22"/>
        </w:rPr>
      </w:pPr>
    </w:p>
    <w:p w14:paraId="2AA66C41" w14:textId="77777777" w:rsidR="00C87FA4" w:rsidRDefault="00C87FA4" w:rsidP="00C87FA4">
      <w:pPr>
        <w:spacing w:line="276" w:lineRule="auto"/>
        <w:rPr>
          <w:rFonts w:asciiTheme="minorHAnsi" w:hAnsiTheme="minorHAnsi" w:cs="Tahoma"/>
          <w:spacing w:val="-2"/>
          <w:szCs w:val="22"/>
        </w:rPr>
      </w:pPr>
    </w:p>
    <w:p w14:paraId="4D93B51B" w14:textId="77777777" w:rsidR="00C87FA4" w:rsidRDefault="00C87FA4" w:rsidP="00C87FA4">
      <w:pPr>
        <w:spacing w:line="276" w:lineRule="auto"/>
        <w:rPr>
          <w:rFonts w:asciiTheme="minorHAnsi" w:hAnsiTheme="minorHAnsi" w:cs="Tahoma"/>
          <w:spacing w:val="-2"/>
          <w:szCs w:val="22"/>
        </w:rPr>
      </w:pPr>
    </w:p>
    <w:p w14:paraId="3697AF31" w14:textId="77777777" w:rsidR="00C87FA4" w:rsidRDefault="00C87FA4" w:rsidP="00C87FA4">
      <w:pPr>
        <w:spacing w:line="276" w:lineRule="auto"/>
        <w:rPr>
          <w:rFonts w:asciiTheme="minorHAnsi" w:hAnsiTheme="minorHAnsi" w:cs="Tahoma"/>
          <w:spacing w:val="-2"/>
          <w:szCs w:val="22"/>
        </w:rPr>
      </w:pPr>
    </w:p>
    <w:p w14:paraId="7428B13B" w14:textId="77777777" w:rsidR="00C87FA4" w:rsidRDefault="00C87FA4" w:rsidP="00C87FA4">
      <w:pPr>
        <w:spacing w:line="276" w:lineRule="auto"/>
        <w:rPr>
          <w:rFonts w:asciiTheme="minorHAnsi" w:hAnsiTheme="minorHAnsi" w:cs="Tahoma"/>
          <w:spacing w:val="-2"/>
          <w:szCs w:val="22"/>
        </w:rPr>
      </w:pPr>
    </w:p>
    <w:p w14:paraId="58241ABF" w14:textId="77777777" w:rsidR="00C87FA4" w:rsidRDefault="00C87FA4" w:rsidP="00C87FA4">
      <w:pPr>
        <w:spacing w:line="276" w:lineRule="auto"/>
        <w:rPr>
          <w:rFonts w:asciiTheme="minorHAnsi" w:hAnsiTheme="minorHAnsi" w:cs="Tahoma"/>
          <w:spacing w:val="-2"/>
          <w:szCs w:val="22"/>
        </w:rPr>
      </w:pPr>
    </w:p>
    <w:p w14:paraId="7C22E407" w14:textId="77777777" w:rsidR="00C87FA4" w:rsidRDefault="00C87FA4" w:rsidP="00C87FA4">
      <w:pPr>
        <w:spacing w:line="276" w:lineRule="auto"/>
        <w:rPr>
          <w:rFonts w:asciiTheme="minorHAnsi" w:hAnsiTheme="minorHAnsi" w:cs="Tahoma"/>
          <w:spacing w:val="-2"/>
          <w:szCs w:val="22"/>
        </w:rPr>
      </w:pPr>
    </w:p>
    <w:p w14:paraId="6192EE28" w14:textId="23F06C0A" w:rsidR="00C87FA4" w:rsidRPr="00803CC6" w:rsidRDefault="00C87FA4" w:rsidP="00C87FA4">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720330">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5CC75A0F" w14:textId="77777777" w:rsidR="00C87FA4" w:rsidRDefault="00C87FA4" w:rsidP="00C87FA4">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F7A5C" w14:textId="77777777" w:rsidR="001A25F4" w:rsidRDefault="001A25F4" w:rsidP="008A5A8D">
      <w:r>
        <w:separator/>
      </w:r>
    </w:p>
    <w:p w14:paraId="3055CF20" w14:textId="77777777" w:rsidR="001A25F4" w:rsidRDefault="001A25F4" w:rsidP="008A5A8D"/>
    <w:p w14:paraId="66F7BED6" w14:textId="77777777" w:rsidR="001A25F4" w:rsidRDefault="001A25F4" w:rsidP="008A5A8D"/>
    <w:p w14:paraId="49610B22" w14:textId="77777777" w:rsidR="001A25F4" w:rsidRDefault="001A25F4" w:rsidP="008A5A8D"/>
    <w:p w14:paraId="2AF4E6B4" w14:textId="77777777" w:rsidR="001A25F4" w:rsidRDefault="001A25F4" w:rsidP="008A5A8D"/>
    <w:p w14:paraId="10434895" w14:textId="77777777" w:rsidR="001A25F4" w:rsidRDefault="001A25F4" w:rsidP="008A5A8D"/>
    <w:p w14:paraId="004430A8" w14:textId="77777777" w:rsidR="001A25F4" w:rsidRDefault="001A25F4" w:rsidP="008A5A8D"/>
    <w:p w14:paraId="530B5D2B" w14:textId="77777777" w:rsidR="001A25F4" w:rsidRDefault="001A25F4" w:rsidP="008A5A8D"/>
  </w:endnote>
  <w:endnote w:type="continuationSeparator" w:id="0">
    <w:p w14:paraId="4BA0B2DA" w14:textId="77777777" w:rsidR="001A25F4" w:rsidRDefault="001A25F4" w:rsidP="008A5A8D">
      <w:r>
        <w:continuationSeparator/>
      </w:r>
    </w:p>
    <w:p w14:paraId="6EFA37B9" w14:textId="77777777" w:rsidR="001A25F4" w:rsidRDefault="001A25F4" w:rsidP="008A5A8D"/>
    <w:p w14:paraId="1038AEF1" w14:textId="77777777" w:rsidR="001A25F4" w:rsidRDefault="001A25F4" w:rsidP="008A5A8D"/>
    <w:p w14:paraId="699C1B68" w14:textId="77777777" w:rsidR="001A25F4" w:rsidRDefault="001A25F4" w:rsidP="008A5A8D"/>
    <w:p w14:paraId="24D4460A" w14:textId="77777777" w:rsidR="001A25F4" w:rsidRDefault="001A25F4" w:rsidP="008A5A8D"/>
    <w:p w14:paraId="7E8FBEA0" w14:textId="77777777" w:rsidR="001A25F4" w:rsidRDefault="001A25F4" w:rsidP="008A5A8D"/>
    <w:p w14:paraId="6B910DE3" w14:textId="77777777" w:rsidR="001A25F4" w:rsidRDefault="001A25F4" w:rsidP="008A5A8D"/>
    <w:p w14:paraId="36CEB0C8" w14:textId="77777777" w:rsidR="001A25F4" w:rsidRDefault="001A25F4"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252EAC2D"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5924F0">
      <w:rPr>
        <w:noProof/>
        <w:sz w:val="20"/>
        <w:szCs w:val="20"/>
      </w:rPr>
      <w:t>5</w:t>
    </w:r>
    <w:r w:rsidR="00996D64">
      <w:rPr>
        <w:sz w:val="20"/>
        <w:szCs w:val="20"/>
      </w:rPr>
      <w:fldChar w:fldCharType="end"/>
    </w:r>
    <w:r w:rsidR="005924F0">
      <w:rPr>
        <w:sz w:val="20"/>
        <w:szCs w:val="20"/>
      </w:rPr>
      <w:t>/14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DD337" w14:textId="77777777" w:rsidR="001A25F4" w:rsidRDefault="001A25F4" w:rsidP="008A5A8D">
      <w:r>
        <w:separator/>
      </w:r>
    </w:p>
    <w:p w14:paraId="2BDCB41B" w14:textId="77777777" w:rsidR="001A25F4" w:rsidRDefault="001A25F4" w:rsidP="008A5A8D"/>
    <w:p w14:paraId="4CF64274" w14:textId="77777777" w:rsidR="001A25F4" w:rsidRDefault="001A25F4" w:rsidP="008A5A8D"/>
    <w:p w14:paraId="1E604365" w14:textId="77777777" w:rsidR="001A25F4" w:rsidRDefault="001A25F4" w:rsidP="008A5A8D"/>
    <w:p w14:paraId="6E0638B4" w14:textId="77777777" w:rsidR="001A25F4" w:rsidRDefault="001A25F4" w:rsidP="008A5A8D"/>
    <w:p w14:paraId="7FBA4860" w14:textId="77777777" w:rsidR="001A25F4" w:rsidRDefault="001A25F4" w:rsidP="008A5A8D"/>
    <w:p w14:paraId="287775CD" w14:textId="77777777" w:rsidR="001A25F4" w:rsidRDefault="001A25F4" w:rsidP="008A5A8D"/>
    <w:p w14:paraId="09EEF4BF" w14:textId="77777777" w:rsidR="001A25F4" w:rsidRDefault="001A25F4" w:rsidP="008A5A8D"/>
  </w:footnote>
  <w:footnote w:type="continuationSeparator" w:id="0">
    <w:p w14:paraId="5C44034B" w14:textId="77777777" w:rsidR="001A25F4" w:rsidRDefault="001A25F4" w:rsidP="008A5A8D">
      <w:r>
        <w:continuationSeparator/>
      </w:r>
    </w:p>
    <w:p w14:paraId="383F496F" w14:textId="77777777" w:rsidR="001A25F4" w:rsidRDefault="001A25F4" w:rsidP="008A5A8D"/>
    <w:p w14:paraId="6EF10475" w14:textId="77777777" w:rsidR="001A25F4" w:rsidRDefault="001A25F4" w:rsidP="008A5A8D"/>
    <w:p w14:paraId="2F44F43E" w14:textId="77777777" w:rsidR="001A25F4" w:rsidRDefault="001A25F4" w:rsidP="008A5A8D"/>
    <w:p w14:paraId="035AAC32" w14:textId="77777777" w:rsidR="001A25F4" w:rsidRDefault="001A25F4" w:rsidP="008A5A8D"/>
    <w:p w14:paraId="488C9A15" w14:textId="77777777" w:rsidR="001A25F4" w:rsidRDefault="001A25F4" w:rsidP="008A5A8D"/>
    <w:p w14:paraId="55000001" w14:textId="77777777" w:rsidR="001A25F4" w:rsidRDefault="001A25F4" w:rsidP="008A5A8D"/>
    <w:p w14:paraId="7C0D012C" w14:textId="77777777" w:rsidR="001A25F4" w:rsidRDefault="001A25F4"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5F4"/>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5FA9"/>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6A4"/>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6AE"/>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4F0"/>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030"/>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036"/>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30"/>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0F1C"/>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5EA3"/>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034"/>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87FA4"/>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1CB"/>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B44D3-36F0-41CA-B256-42B84AFD6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5</Pages>
  <Words>969</Words>
  <Characters>5335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85</cp:revision>
  <cp:lastPrinted>2023-10-16T15:21:00Z</cp:lastPrinted>
  <dcterms:created xsi:type="dcterms:W3CDTF">2023-09-25T12:42:00Z</dcterms:created>
  <dcterms:modified xsi:type="dcterms:W3CDTF">2025-02-20T09:42:00Z</dcterms:modified>
</cp:coreProperties>
</file>