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EDA58" w14:textId="77777777" w:rsidR="009124D1" w:rsidRPr="00E2108D" w:rsidRDefault="009124D1" w:rsidP="009124D1">
      <w:pPr>
        <w:pStyle w:val="Sansinterligne"/>
        <w:tabs>
          <w:tab w:val="right" w:pos="9072"/>
        </w:tabs>
        <w:rPr>
          <w:rFonts w:ascii="Trebuchet MS" w:hAnsi="Trebuchet MS" w:cs="Arial"/>
          <w:b/>
          <w:bCs/>
          <w:smallCaps/>
          <w:sz w:val="48"/>
          <w:szCs w:val="48"/>
          <w:lang w:eastAsia="fr-FR"/>
        </w:rPr>
      </w:pPr>
      <w:r w:rsidRPr="006B1E10">
        <w:rPr>
          <w:rFonts w:ascii="Calibri" w:eastAsia="Calibri" w:hAnsi="Calibri" w:cs="Times New Roman"/>
          <w:noProof/>
        </w:rPr>
        <w:drawing>
          <wp:anchor distT="0" distB="0" distL="114300" distR="114300" simplePos="0" relativeHeight="251660288" behindDoc="0" locked="0" layoutInCell="1" allowOverlap="1" wp14:anchorId="11973237" wp14:editId="12D8E575">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6B1E10">
        <w:rPr>
          <w:rFonts w:ascii="Calibri" w:eastAsia="Calibri" w:hAnsi="Calibri" w:cs="Times New Roman"/>
          <w:noProof/>
        </w:rPr>
        <w:drawing>
          <wp:anchor distT="0" distB="0" distL="114300" distR="114300" simplePos="0" relativeHeight="251659264" behindDoc="0" locked="0" layoutInCell="1" allowOverlap="1" wp14:anchorId="4EEBBD77" wp14:editId="44D04BC8">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cs="Arial"/>
          <w:b/>
          <w:bCs/>
          <w:smallCaps/>
          <w:sz w:val="48"/>
          <w:szCs w:val="48"/>
          <w:lang w:eastAsia="fr-FR"/>
        </w:rPr>
        <w:tab/>
      </w:r>
    </w:p>
    <w:p w14:paraId="3F6B4732" w14:textId="77777777" w:rsidR="009124D1" w:rsidRDefault="009124D1" w:rsidP="009124D1">
      <w:pPr>
        <w:spacing w:after="0" w:line="240" w:lineRule="auto"/>
        <w:jc w:val="center"/>
        <w:rPr>
          <w:rFonts w:ascii="Trebuchet MS" w:eastAsia="Times New Roman" w:hAnsi="Trebuchet MS" w:cs="Arial"/>
          <w:b/>
          <w:bCs/>
          <w:smallCaps/>
          <w:sz w:val="48"/>
          <w:szCs w:val="48"/>
          <w:lang w:eastAsia="fr-FR"/>
        </w:rPr>
      </w:pPr>
    </w:p>
    <w:p w14:paraId="02D02E44" w14:textId="218D7C1B" w:rsidR="00F604A1" w:rsidRPr="00F604A1" w:rsidRDefault="00F604A1" w:rsidP="00F604A1">
      <w:pPr>
        <w:tabs>
          <w:tab w:val="left" w:pos="1944"/>
        </w:tabs>
        <w:spacing w:after="0" w:line="240" w:lineRule="auto"/>
        <w:rPr>
          <w:rFonts w:ascii="Arial" w:eastAsia="Times New Roman" w:hAnsi="Arial" w:cs="Arial"/>
          <w:b/>
          <w:bCs/>
          <w:smallCaps/>
          <w:lang w:eastAsia="fr-FR"/>
        </w:rPr>
      </w:pPr>
    </w:p>
    <w:p w14:paraId="078B9F6D" w14:textId="77777777" w:rsidR="00F604A1" w:rsidRPr="00F604A1" w:rsidRDefault="00F604A1" w:rsidP="00F604A1">
      <w:pPr>
        <w:spacing w:after="0" w:line="240" w:lineRule="auto"/>
        <w:jc w:val="center"/>
        <w:rPr>
          <w:rFonts w:ascii="Arial" w:eastAsia="Times New Roman" w:hAnsi="Arial" w:cs="Arial"/>
          <w:b/>
          <w:bCs/>
          <w:smallCaps/>
          <w:lang w:eastAsia="fr-FR"/>
        </w:rPr>
      </w:pPr>
    </w:p>
    <w:p w14:paraId="126FDF56" w14:textId="77777777" w:rsidR="00F604A1" w:rsidRPr="00F604A1" w:rsidRDefault="00F604A1" w:rsidP="00F604A1">
      <w:pPr>
        <w:spacing w:after="0" w:line="240" w:lineRule="auto"/>
        <w:jc w:val="center"/>
        <w:rPr>
          <w:rFonts w:ascii="Arial" w:eastAsia="Times New Roman" w:hAnsi="Arial" w:cs="Arial"/>
          <w:b/>
          <w:bCs/>
          <w:smallCaps/>
          <w:lang w:eastAsia="fr-FR"/>
        </w:rPr>
      </w:pPr>
      <w:r w:rsidRPr="00F604A1">
        <w:rPr>
          <w:rFonts w:ascii="Arial" w:eastAsia="Times New Roman" w:hAnsi="Arial" w:cs="Arial"/>
          <w:b/>
          <w:bCs/>
          <w:smallCaps/>
          <w:lang w:eastAsia="fr-FR"/>
        </w:rPr>
        <w:t>Chambre De Commerce Et D'Industrie</w:t>
      </w:r>
    </w:p>
    <w:p w14:paraId="68D79C54" w14:textId="77777777" w:rsidR="00F604A1" w:rsidRPr="00F604A1" w:rsidRDefault="00F604A1" w:rsidP="00F604A1">
      <w:pPr>
        <w:spacing w:after="0" w:line="240" w:lineRule="auto"/>
        <w:jc w:val="center"/>
        <w:rPr>
          <w:rFonts w:ascii="Arial" w:eastAsia="Times New Roman" w:hAnsi="Arial" w:cs="Arial"/>
          <w:b/>
          <w:bCs/>
          <w:smallCaps/>
          <w:lang w:eastAsia="fr-FR"/>
        </w:rPr>
      </w:pPr>
      <w:r w:rsidRPr="00F604A1">
        <w:rPr>
          <w:rFonts w:ascii="Arial" w:eastAsia="Times New Roman" w:hAnsi="Arial" w:cs="Arial"/>
          <w:b/>
          <w:bCs/>
          <w:smallCaps/>
          <w:lang w:eastAsia="fr-FR"/>
        </w:rPr>
        <w:t>Hauts de France</w:t>
      </w:r>
    </w:p>
    <w:p w14:paraId="32953904" w14:textId="77777777" w:rsidR="00F604A1" w:rsidRPr="00F604A1" w:rsidRDefault="00F604A1" w:rsidP="00F604A1">
      <w:pPr>
        <w:spacing w:after="0" w:line="240" w:lineRule="auto"/>
        <w:jc w:val="center"/>
        <w:rPr>
          <w:rFonts w:ascii="Arial" w:eastAsia="Times New Roman" w:hAnsi="Arial" w:cs="Arial"/>
          <w:lang w:eastAsia="fr-FR"/>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F604A1" w:rsidRPr="00F604A1" w14:paraId="55EFC691" w14:textId="77777777" w:rsidTr="00BA1A82">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1B91F3A" w14:textId="77777777" w:rsidR="00F604A1" w:rsidRPr="00F604A1" w:rsidRDefault="00F604A1" w:rsidP="00F604A1">
            <w:pPr>
              <w:spacing w:before="240" w:after="60" w:line="240" w:lineRule="auto"/>
              <w:jc w:val="center"/>
              <w:outlineLvl w:val="8"/>
              <w:rPr>
                <w:rFonts w:ascii="Arial" w:eastAsia="Times New Roman" w:hAnsi="Arial" w:cs="Arial"/>
                <w:b/>
                <w:i/>
                <w:lang w:eastAsia="fr-FR"/>
              </w:rPr>
            </w:pPr>
            <w:r w:rsidRPr="00F604A1">
              <w:rPr>
                <w:rFonts w:ascii="Arial" w:eastAsia="Times New Roman" w:hAnsi="Arial" w:cs="Arial"/>
                <w:b/>
                <w:lang w:eastAsia="fr-FR"/>
              </w:rPr>
              <w:t>OBJET DU MARCHE</w:t>
            </w:r>
          </w:p>
        </w:tc>
      </w:tr>
      <w:tr w:rsidR="00F604A1" w:rsidRPr="00F604A1" w14:paraId="5104B488" w14:textId="77777777" w:rsidTr="00BA1A82">
        <w:tc>
          <w:tcPr>
            <w:tcW w:w="9426" w:type="dxa"/>
            <w:tcBorders>
              <w:top w:val="nil"/>
              <w:left w:val="double" w:sz="6" w:space="0" w:color="auto"/>
              <w:bottom w:val="nil"/>
              <w:right w:val="double" w:sz="6" w:space="0" w:color="auto"/>
            </w:tcBorders>
          </w:tcPr>
          <w:p w14:paraId="6AA181FD" w14:textId="77777777" w:rsidR="00F604A1" w:rsidRPr="00F604A1" w:rsidRDefault="00F604A1" w:rsidP="00F604A1">
            <w:pPr>
              <w:spacing w:after="0" w:line="240" w:lineRule="auto"/>
              <w:ind w:left="567" w:right="641"/>
              <w:rPr>
                <w:rFonts w:ascii="Arial" w:eastAsia="Times New Roman" w:hAnsi="Arial" w:cs="Arial"/>
                <w:lang w:eastAsia="fr-FR"/>
              </w:rPr>
            </w:pPr>
          </w:p>
        </w:tc>
      </w:tr>
      <w:tr w:rsidR="00F604A1" w:rsidRPr="00F604A1" w14:paraId="63603AB1" w14:textId="77777777" w:rsidTr="00BA1A82">
        <w:tc>
          <w:tcPr>
            <w:tcW w:w="9426" w:type="dxa"/>
            <w:tcBorders>
              <w:top w:val="nil"/>
              <w:left w:val="double" w:sz="6" w:space="0" w:color="auto"/>
              <w:bottom w:val="nil"/>
              <w:right w:val="double" w:sz="6" w:space="0" w:color="auto"/>
            </w:tcBorders>
          </w:tcPr>
          <w:p w14:paraId="70A6C621" w14:textId="77777777" w:rsidR="00F604A1" w:rsidRPr="00F604A1" w:rsidRDefault="00F604A1" w:rsidP="00F604A1">
            <w:pPr>
              <w:spacing w:after="0" w:line="240" w:lineRule="auto"/>
              <w:rPr>
                <w:rFonts w:ascii="Arial" w:eastAsia="Times New Roman" w:hAnsi="Arial" w:cs="Arial"/>
                <w:sz w:val="20"/>
                <w:lang w:eastAsia="fr-FR"/>
              </w:rPr>
            </w:pPr>
          </w:p>
          <w:p w14:paraId="6AE090EA" w14:textId="77777777" w:rsidR="00077EF6" w:rsidRPr="00077EF6" w:rsidRDefault="00077EF6" w:rsidP="00077EF6">
            <w:pPr>
              <w:spacing w:after="0" w:line="240" w:lineRule="auto"/>
              <w:jc w:val="center"/>
              <w:rPr>
                <w:rFonts w:ascii="Arial" w:eastAsia="Times New Roman" w:hAnsi="Arial" w:cs="Arial"/>
                <w:sz w:val="28"/>
                <w:szCs w:val="28"/>
                <w:lang w:eastAsia="fr-FR"/>
              </w:rPr>
            </w:pPr>
            <w:r w:rsidRPr="00077EF6">
              <w:rPr>
                <w:rFonts w:ascii="Arial" w:eastAsia="Times New Roman" w:hAnsi="Arial" w:cs="Arial"/>
                <w:sz w:val="28"/>
                <w:szCs w:val="28"/>
                <w:lang w:eastAsia="fr-FR"/>
              </w:rPr>
              <w:t>Accord cadre de travaux</w:t>
            </w:r>
          </w:p>
          <w:p w14:paraId="44244556" w14:textId="77777777" w:rsidR="00077EF6" w:rsidRPr="00077EF6" w:rsidRDefault="00077EF6" w:rsidP="00077EF6">
            <w:pPr>
              <w:spacing w:after="0" w:line="240" w:lineRule="auto"/>
              <w:jc w:val="center"/>
              <w:rPr>
                <w:rFonts w:ascii="Arial" w:eastAsia="Times New Roman" w:hAnsi="Arial" w:cs="Arial"/>
                <w:sz w:val="28"/>
                <w:szCs w:val="28"/>
                <w:lang w:eastAsia="fr-FR"/>
              </w:rPr>
            </w:pPr>
          </w:p>
          <w:p w14:paraId="3E84D679" w14:textId="281497A5" w:rsidR="00077EF6" w:rsidRPr="00077EF6" w:rsidRDefault="00077EF6" w:rsidP="00077EF6">
            <w:pPr>
              <w:overflowPunct w:val="0"/>
              <w:autoSpaceDE w:val="0"/>
              <w:autoSpaceDN w:val="0"/>
              <w:adjustRightInd w:val="0"/>
              <w:spacing w:after="0" w:line="240" w:lineRule="auto"/>
              <w:jc w:val="center"/>
              <w:textAlignment w:val="baseline"/>
              <w:rPr>
                <w:rFonts w:ascii="Arial" w:eastAsia="Calibri" w:hAnsi="Arial" w:cs="Arial"/>
                <w:sz w:val="32"/>
                <w:szCs w:val="32"/>
                <w:lang w:eastAsia="fr-FR"/>
              </w:rPr>
            </w:pPr>
            <w:r w:rsidRPr="00077EF6">
              <w:rPr>
                <w:rFonts w:ascii="Arial" w:eastAsia="Calibri" w:hAnsi="Arial" w:cs="Arial"/>
                <w:sz w:val="32"/>
                <w:szCs w:val="32"/>
                <w:lang w:eastAsia="fr-FR"/>
              </w:rPr>
              <w:t xml:space="preserve">Accord cadre à bons de commande de travaux d’entretien des bassins, réseaux et installation d’assainissement des sites gérés par </w:t>
            </w:r>
            <w:r w:rsidR="00040E9D">
              <w:rPr>
                <w:rFonts w:ascii="Arial" w:eastAsia="Calibri" w:hAnsi="Arial" w:cs="Arial"/>
                <w:sz w:val="32"/>
                <w:szCs w:val="32"/>
                <w:lang w:eastAsia="fr-FR"/>
              </w:rPr>
              <w:t>P</w:t>
            </w:r>
            <w:r w:rsidRPr="00077EF6">
              <w:rPr>
                <w:rFonts w:ascii="Arial" w:eastAsia="Calibri" w:hAnsi="Arial" w:cs="Arial"/>
                <w:sz w:val="32"/>
                <w:szCs w:val="32"/>
                <w:lang w:eastAsia="fr-FR"/>
              </w:rPr>
              <w:t>orts de Lille</w:t>
            </w:r>
          </w:p>
          <w:p w14:paraId="490BC3B8" w14:textId="77777777" w:rsidR="00F604A1" w:rsidRPr="00F604A1" w:rsidRDefault="00F604A1" w:rsidP="00F604A1">
            <w:pPr>
              <w:spacing w:after="0" w:line="240" w:lineRule="auto"/>
              <w:jc w:val="center"/>
              <w:rPr>
                <w:rFonts w:ascii="Arial" w:eastAsia="Times New Roman" w:hAnsi="Arial" w:cs="Arial"/>
                <w:b/>
                <w:bCs/>
                <w:lang w:eastAsia="fr-FR"/>
              </w:rPr>
            </w:pPr>
          </w:p>
        </w:tc>
      </w:tr>
      <w:tr w:rsidR="00F604A1" w:rsidRPr="00F604A1" w14:paraId="27F14166" w14:textId="77777777" w:rsidTr="00BA1A82">
        <w:tc>
          <w:tcPr>
            <w:tcW w:w="9426" w:type="dxa"/>
            <w:tcBorders>
              <w:top w:val="nil"/>
              <w:left w:val="double" w:sz="6" w:space="0" w:color="auto"/>
              <w:bottom w:val="double" w:sz="6" w:space="0" w:color="auto"/>
              <w:right w:val="double" w:sz="6" w:space="0" w:color="auto"/>
            </w:tcBorders>
          </w:tcPr>
          <w:p w14:paraId="7DB871C3" w14:textId="77777777" w:rsidR="00F604A1" w:rsidRPr="00F604A1" w:rsidRDefault="00F604A1" w:rsidP="00F604A1">
            <w:pPr>
              <w:spacing w:after="0" w:line="240" w:lineRule="auto"/>
              <w:ind w:left="567" w:right="641"/>
              <w:rPr>
                <w:rFonts w:ascii="Arial" w:eastAsia="Times New Roman" w:hAnsi="Arial" w:cs="Arial"/>
                <w:lang w:eastAsia="fr-FR"/>
              </w:rPr>
            </w:pPr>
          </w:p>
        </w:tc>
      </w:tr>
    </w:tbl>
    <w:p w14:paraId="6D66ADC2" w14:textId="77777777" w:rsidR="00F604A1" w:rsidRPr="00F604A1" w:rsidRDefault="00F604A1" w:rsidP="00F604A1">
      <w:pPr>
        <w:spacing w:after="0" w:line="240" w:lineRule="auto"/>
        <w:rPr>
          <w:rFonts w:ascii="Arial" w:eastAsia="Times New Roman" w:hAnsi="Arial" w:cs="Arial"/>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F604A1" w:rsidRPr="00F604A1" w14:paraId="7D782F21" w14:textId="77777777" w:rsidTr="00BA1A82">
        <w:tc>
          <w:tcPr>
            <w:tcW w:w="9420" w:type="dxa"/>
            <w:tcBorders>
              <w:top w:val="double" w:sz="6" w:space="0" w:color="auto"/>
              <w:left w:val="double" w:sz="6" w:space="0" w:color="auto"/>
              <w:bottom w:val="nil"/>
              <w:right w:val="double" w:sz="6" w:space="0" w:color="auto"/>
            </w:tcBorders>
          </w:tcPr>
          <w:p w14:paraId="1724E52A" w14:textId="77777777" w:rsidR="00F604A1" w:rsidRPr="00F604A1" w:rsidRDefault="00F604A1" w:rsidP="00F604A1">
            <w:pPr>
              <w:spacing w:after="0" w:line="240" w:lineRule="auto"/>
              <w:ind w:left="567" w:right="641"/>
              <w:rPr>
                <w:rFonts w:ascii="Arial" w:eastAsia="Times New Roman" w:hAnsi="Arial" w:cs="Arial"/>
                <w:b/>
                <w:lang w:eastAsia="fr-FR"/>
              </w:rPr>
            </w:pPr>
          </w:p>
        </w:tc>
      </w:tr>
      <w:tr w:rsidR="00F604A1" w:rsidRPr="00F604A1" w14:paraId="3C684864" w14:textId="77777777" w:rsidTr="00BA1A82">
        <w:tc>
          <w:tcPr>
            <w:tcW w:w="9420" w:type="dxa"/>
            <w:tcBorders>
              <w:top w:val="nil"/>
              <w:left w:val="double" w:sz="6" w:space="0" w:color="auto"/>
              <w:bottom w:val="nil"/>
              <w:right w:val="double" w:sz="6" w:space="0" w:color="auto"/>
            </w:tcBorders>
          </w:tcPr>
          <w:p w14:paraId="06B51202" w14:textId="1B3AC9F0" w:rsidR="00F604A1" w:rsidRPr="00F604A1" w:rsidRDefault="003C2B31" w:rsidP="00F604A1">
            <w:pPr>
              <w:ind w:left="567" w:right="497"/>
              <w:jc w:val="center"/>
              <w:rPr>
                <w:rFonts w:ascii="Trebuchet MS" w:hAnsi="Trebuchet MS"/>
                <w:b/>
                <w:i/>
                <w:sz w:val="24"/>
                <w:szCs w:val="28"/>
                <w:u w:val="single"/>
              </w:rPr>
            </w:pPr>
            <w:r>
              <w:rPr>
                <w:rFonts w:ascii="Trebuchet MS" w:hAnsi="Trebuchet MS"/>
                <w:b/>
                <w:i/>
                <w:sz w:val="24"/>
                <w:szCs w:val="28"/>
                <w:u w:val="single"/>
              </w:rPr>
              <w:t>Accord cadre</w:t>
            </w:r>
            <w:r w:rsidR="00F604A1" w:rsidRPr="00F604A1">
              <w:rPr>
                <w:rFonts w:ascii="Trebuchet MS" w:hAnsi="Trebuchet MS"/>
                <w:b/>
                <w:i/>
                <w:sz w:val="24"/>
                <w:szCs w:val="28"/>
                <w:u w:val="single"/>
              </w:rPr>
              <w:t xml:space="preserve"> passé selon une procédure adaptée</w:t>
            </w:r>
          </w:p>
          <w:p w14:paraId="6B808481" w14:textId="77777777" w:rsidR="00F604A1" w:rsidRPr="00F604A1" w:rsidRDefault="00F604A1" w:rsidP="00F604A1">
            <w:pPr>
              <w:jc w:val="center"/>
              <w:rPr>
                <w:rFonts w:ascii="Arial Narrow" w:hAnsi="Arial Narrow"/>
                <w:sz w:val="24"/>
              </w:rPr>
            </w:pPr>
            <w:proofErr w:type="gramStart"/>
            <w:r w:rsidRPr="00F604A1">
              <w:rPr>
                <w:rFonts w:ascii="Arial Narrow" w:hAnsi="Arial Narrow"/>
                <w:sz w:val="24"/>
              </w:rPr>
              <w:t>en</w:t>
            </w:r>
            <w:proofErr w:type="gramEnd"/>
            <w:r w:rsidRPr="00F604A1">
              <w:rPr>
                <w:rFonts w:ascii="Arial Narrow" w:hAnsi="Arial Narrow"/>
                <w:sz w:val="24"/>
              </w:rPr>
              <w:t xml:space="preserve"> application des articles L 2123-1 et suivants et R 2123-1 et suivants du code de la Commande publique</w:t>
            </w:r>
          </w:p>
        </w:tc>
      </w:tr>
      <w:tr w:rsidR="00F604A1" w:rsidRPr="00F604A1" w14:paraId="39E27EF3" w14:textId="77777777" w:rsidTr="00BA1A82">
        <w:tc>
          <w:tcPr>
            <w:tcW w:w="9420" w:type="dxa"/>
            <w:tcBorders>
              <w:top w:val="nil"/>
              <w:left w:val="double" w:sz="6" w:space="0" w:color="auto"/>
              <w:bottom w:val="double" w:sz="6" w:space="0" w:color="auto"/>
              <w:right w:val="double" w:sz="6" w:space="0" w:color="auto"/>
            </w:tcBorders>
          </w:tcPr>
          <w:p w14:paraId="07AE042A" w14:textId="77777777" w:rsidR="00F604A1" w:rsidRPr="00F604A1" w:rsidRDefault="00F604A1" w:rsidP="00F604A1">
            <w:pPr>
              <w:spacing w:after="0" w:line="240" w:lineRule="auto"/>
              <w:ind w:left="567" w:right="641"/>
              <w:rPr>
                <w:rFonts w:ascii="Arial" w:eastAsia="Times New Roman" w:hAnsi="Arial" w:cs="Arial"/>
                <w:b/>
                <w:lang w:eastAsia="fr-FR"/>
              </w:rPr>
            </w:pPr>
          </w:p>
        </w:tc>
      </w:tr>
    </w:tbl>
    <w:p w14:paraId="412CF2E4" w14:textId="77777777" w:rsidR="00F604A1" w:rsidRPr="00F604A1" w:rsidRDefault="00F604A1" w:rsidP="00F604A1">
      <w:pPr>
        <w:spacing w:after="0" w:line="240" w:lineRule="auto"/>
        <w:jc w:val="center"/>
        <w:rPr>
          <w:rFonts w:ascii="Arial" w:eastAsia="Times New Roman" w:hAnsi="Arial" w:cs="Arial"/>
          <w:b/>
          <w:bCs/>
          <w:i/>
          <w:iCs/>
          <w:u w:val="single"/>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F604A1" w:rsidRPr="00F604A1" w14:paraId="5BC76A52" w14:textId="77777777" w:rsidTr="00BA1A82">
        <w:tc>
          <w:tcPr>
            <w:tcW w:w="9426" w:type="dxa"/>
            <w:tcBorders>
              <w:top w:val="double" w:sz="6" w:space="0" w:color="auto"/>
              <w:left w:val="double" w:sz="6" w:space="0" w:color="auto"/>
              <w:bottom w:val="nil"/>
              <w:right w:val="double" w:sz="6" w:space="0" w:color="auto"/>
            </w:tcBorders>
          </w:tcPr>
          <w:p w14:paraId="746EDAA9" w14:textId="77777777" w:rsidR="00F604A1" w:rsidRPr="00F604A1" w:rsidRDefault="00F604A1" w:rsidP="00F604A1">
            <w:pPr>
              <w:spacing w:after="0" w:line="240" w:lineRule="auto"/>
              <w:ind w:left="567" w:right="641"/>
              <w:rPr>
                <w:rFonts w:ascii="Arial" w:eastAsia="Times New Roman" w:hAnsi="Arial" w:cs="Arial"/>
                <w:b/>
                <w:lang w:eastAsia="fr-FR"/>
              </w:rPr>
            </w:pPr>
          </w:p>
        </w:tc>
      </w:tr>
      <w:tr w:rsidR="00F604A1" w:rsidRPr="00F604A1" w14:paraId="1129B6AD" w14:textId="77777777" w:rsidTr="00BA1A82">
        <w:tc>
          <w:tcPr>
            <w:tcW w:w="9426" w:type="dxa"/>
            <w:tcBorders>
              <w:top w:val="nil"/>
              <w:left w:val="double" w:sz="6" w:space="0" w:color="auto"/>
              <w:bottom w:val="nil"/>
              <w:right w:val="double" w:sz="6" w:space="0" w:color="auto"/>
            </w:tcBorders>
          </w:tcPr>
          <w:p w14:paraId="0C46BF68" w14:textId="77777777" w:rsidR="00F604A1" w:rsidRPr="00F604A1" w:rsidRDefault="00F604A1" w:rsidP="00F604A1">
            <w:pPr>
              <w:spacing w:after="0" w:line="240" w:lineRule="auto"/>
              <w:jc w:val="center"/>
              <w:rPr>
                <w:rFonts w:ascii="Arial" w:eastAsia="Times New Roman" w:hAnsi="Arial" w:cs="Arial"/>
                <w:b/>
                <w:i/>
                <w:u w:val="single"/>
                <w:lang w:eastAsia="fr-FR"/>
              </w:rPr>
            </w:pPr>
            <w:r w:rsidRPr="00F604A1">
              <w:rPr>
                <w:rFonts w:ascii="Arial" w:eastAsia="Times New Roman" w:hAnsi="Arial" w:cs="Arial"/>
                <w:b/>
                <w:i/>
                <w:u w:val="single"/>
                <w:lang w:eastAsia="fr-FR"/>
              </w:rPr>
              <w:t>Acte d’Engagement (AE)</w:t>
            </w:r>
          </w:p>
        </w:tc>
      </w:tr>
      <w:tr w:rsidR="00F604A1" w:rsidRPr="00F604A1" w14:paraId="4333057F" w14:textId="77777777" w:rsidTr="00BA1A82">
        <w:tc>
          <w:tcPr>
            <w:tcW w:w="9426" w:type="dxa"/>
            <w:tcBorders>
              <w:top w:val="nil"/>
              <w:left w:val="double" w:sz="6" w:space="0" w:color="auto"/>
              <w:bottom w:val="double" w:sz="6" w:space="0" w:color="auto"/>
              <w:right w:val="double" w:sz="6" w:space="0" w:color="auto"/>
            </w:tcBorders>
          </w:tcPr>
          <w:p w14:paraId="0851BFAD" w14:textId="77777777" w:rsidR="00F604A1" w:rsidRPr="00F604A1" w:rsidRDefault="00F604A1" w:rsidP="00F604A1">
            <w:pPr>
              <w:spacing w:after="0" w:line="240" w:lineRule="auto"/>
              <w:ind w:left="567" w:right="641"/>
              <w:rPr>
                <w:rFonts w:ascii="Arial" w:eastAsia="Times New Roman" w:hAnsi="Arial" w:cs="Arial"/>
                <w:b/>
                <w:lang w:eastAsia="fr-FR"/>
              </w:rPr>
            </w:pPr>
          </w:p>
        </w:tc>
      </w:tr>
    </w:tbl>
    <w:p w14:paraId="1766B514" w14:textId="77777777" w:rsidR="00F604A1" w:rsidRPr="00F604A1" w:rsidRDefault="00F604A1" w:rsidP="00F604A1">
      <w:pPr>
        <w:spacing w:after="0" w:line="240" w:lineRule="auto"/>
        <w:jc w:val="center"/>
        <w:rPr>
          <w:rFonts w:ascii="Arial" w:eastAsia="Times New Roman" w:hAnsi="Arial" w:cs="Arial"/>
          <w:lang w:eastAsia="fr-FR"/>
        </w:rPr>
      </w:pPr>
    </w:p>
    <w:p w14:paraId="5A3D6EDF" w14:textId="77777777" w:rsidR="00F604A1" w:rsidRPr="00F604A1" w:rsidRDefault="00F604A1" w:rsidP="00F604A1">
      <w:pPr>
        <w:spacing w:after="0" w:line="240" w:lineRule="auto"/>
        <w:jc w:val="center"/>
        <w:rPr>
          <w:rFonts w:ascii="Arial" w:eastAsia="Arial Unicode MS" w:hAnsi="Arial" w:cs="Arial"/>
          <w:b/>
          <w:bCs/>
          <w:u w:val="single"/>
          <w:lang w:eastAsia="fr-FR"/>
        </w:rPr>
      </w:pPr>
      <w:r w:rsidRPr="00F604A1">
        <w:rPr>
          <w:rFonts w:ascii="Arial" w:eastAsia="Arial Unicode MS" w:hAnsi="Arial" w:cs="Arial"/>
          <w:b/>
          <w:bCs/>
          <w:u w:val="single"/>
          <w:lang w:eastAsia="fr-FR"/>
        </w:rPr>
        <w:t>Acheteur public :</w:t>
      </w:r>
    </w:p>
    <w:p w14:paraId="01D33A1B" w14:textId="77777777" w:rsidR="00F604A1" w:rsidRPr="00F604A1" w:rsidRDefault="00F604A1" w:rsidP="00F604A1">
      <w:pPr>
        <w:spacing w:after="0" w:line="240" w:lineRule="auto"/>
        <w:jc w:val="center"/>
        <w:rPr>
          <w:rFonts w:ascii="Arial" w:eastAsia="Times New Roman" w:hAnsi="Arial" w:cs="Arial"/>
          <w:lang w:eastAsia="fr-FR"/>
        </w:rPr>
      </w:pPr>
    </w:p>
    <w:p w14:paraId="1F68D02A" w14:textId="77777777" w:rsidR="00F604A1" w:rsidRPr="00F604A1" w:rsidRDefault="00F604A1" w:rsidP="00F604A1">
      <w:pPr>
        <w:spacing w:after="0" w:line="240" w:lineRule="auto"/>
        <w:jc w:val="center"/>
        <w:rPr>
          <w:rFonts w:ascii="Arial" w:eastAsia="Times New Roman" w:hAnsi="Arial" w:cs="Arial"/>
          <w:lang w:eastAsia="fr-FR"/>
        </w:rPr>
      </w:pPr>
      <w:r w:rsidRPr="00F604A1">
        <w:rPr>
          <w:rFonts w:ascii="Arial" w:eastAsia="Times New Roman" w:hAnsi="Arial" w:cs="Arial"/>
          <w:lang w:eastAsia="fr-FR"/>
        </w:rPr>
        <w:t>PORTS DE LILLE– C.C.I. Hauts de France</w:t>
      </w:r>
    </w:p>
    <w:p w14:paraId="13069123" w14:textId="77777777" w:rsidR="00F604A1" w:rsidRPr="00F604A1" w:rsidRDefault="00F604A1" w:rsidP="00F604A1">
      <w:pPr>
        <w:spacing w:after="0" w:line="240" w:lineRule="auto"/>
        <w:jc w:val="center"/>
        <w:rPr>
          <w:rFonts w:ascii="Arial" w:eastAsia="Times New Roman" w:hAnsi="Arial" w:cs="Arial"/>
          <w:lang w:eastAsia="fr-FR"/>
        </w:rPr>
      </w:pPr>
      <w:r w:rsidRPr="00F604A1">
        <w:rPr>
          <w:rFonts w:ascii="Arial" w:eastAsia="Times New Roman" w:hAnsi="Arial" w:cs="Arial"/>
          <w:lang w:eastAsia="fr-FR"/>
        </w:rPr>
        <w:t xml:space="preserve">Place Leroux de </w:t>
      </w:r>
      <w:proofErr w:type="spellStart"/>
      <w:r w:rsidRPr="00F604A1">
        <w:rPr>
          <w:rFonts w:ascii="Arial" w:eastAsia="Times New Roman" w:hAnsi="Arial" w:cs="Arial"/>
          <w:lang w:eastAsia="fr-FR"/>
        </w:rPr>
        <w:t>Fauquemont</w:t>
      </w:r>
      <w:proofErr w:type="spellEnd"/>
    </w:p>
    <w:p w14:paraId="7DFAA6D4" w14:textId="77777777" w:rsidR="00F604A1" w:rsidRPr="00F604A1" w:rsidRDefault="00F604A1" w:rsidP="00F604A1">
      <w:pPr>
        <w:spacing w:after="0" w:line="240" w:lineRule="auto"/>
        <w:jc w:val="center"/>
        <w:rPr>
          <w:rFonts w:ascii="Arial" w:eastAsia="Times New Roman" w:hAnsi="Arial" w:cs="Arial"/>
          <w:lang w:eastAsia="fr-FR"/>
        </w:rPr>
      </w:pPr>
      <w:r w:rsidRPr="00F604A1">
        <w:rPr>
          <w:rFonts w:ascii="Arial" w:eastAsia="Times New Roman" w:hAnsi="Arial" w:cs="Arial"/>
          <w:lang w:eastAsia="fr-FR"/>
        </w:rPr>
        <w:t>CS 91394</w:t>
      </w:r>
    </w:p>
    <w:p w14:paraId="13DF1F49" w14:textId="77777777" w:rsidR="00F604A1" w:rsidRPr="00F604A1" w:rsidRDefault="00F604A1" w:rsidP="00F604A1">
      <w:pPr>
        <w:spacing w:after="0" w:line="240" w:lineRule="auto"/>
        <w:jc w:val="center"/>
        <w:rPr>
          <w:rFonts w:ascii="Arial" w:eastAsia="Times New Roman" w:hAnsi="Arial" w:cs="Arial"/>
          <w:lang w:eastAsia="fr-FR"/>
        </w:rPr>
      </w:pPr>
      <w:r w:rsidRPr="00F604A1">
        <w:rPr>
          <w:rFonts w:ascii="Arial" w:eastAsia="Times New Roman" w:hAnsi="Arial" w:cs="Arial"/>
          <w:lang w:eastAsia="fr-FR"/>
        </w:rPr>
        <w:t>59 014 LILLE cedex</w:t>
      </w:r>
    </w:p>
    <w:p w14:paraId="71BFE831" w14:textId="77777777" w:rsidR="00F604A1" w:rsidRPr="00F604A1" w:rsidRDefault="00F604A1" w:rsidP="00F604A1">
      <w:pPr>
        <w:spacing w:after="0" w:line="240" w:lineRule="auto"/>
        <w:rPr>
          <w:rFonts w:ascii="Arial" w:eastAsia="Times New Roman" w:hAnsi="Arial" w:cs="Arial"/>
          <w:sz w:val="24"/>
          <w:szCs w:val="28"/>
          <w:lang w:eastAsia="fr-FR"/>
        </w:rPr>
      </w:pPr>
    </w:p>
    <w:p w14:paraId="6A3B943D" w14:textId="77777777" w:rsidR="00F604A1" w:rsidRPr="00F604A1" w:rsidRDefault="00F604A1" w:rsidP="00F604A1">
      <w:pPr>
        <w:spacing w:after="0" w:line="240" w:lineRule="auto"/>
        <w:rPr>
          <w:rFonts w:ascii="Arial" w:eastAsia="Times New Roman" w:hAnsi="Arial" w:cs="Arial"/>
          <w:sz w:val="24"/>
          <w:szCs w:val="28"/>
          <w:lang w:eastAsia="fr-FR"/>
        </w:rPr>
      </w:pPr>
    </w:p>
    <w:p w14:paraId="0AB2CC7E" w14:textId="77777777" w:rsidR="00F604A1" w:rsidRPr="00F604A1" w:rsidRDefault="00F604A1" w:rsidP="00F604A1">
      <w:pPr>
        <w:spacing w:after="0" w:line="240" w:lineRule="auto"/>
        <w:rPr>
          <w:rFonts w:ascii="Arial" w:eastAsia="Times New Roman" w:hAnsi="Arial" w:cs="Arial"/>
          <w:sz w:val="24"/>
          <w:szCs w:val="28"/>
          <w:lang w:eastAsia="fr-FR"/>
        </w:rPr>
      </w:pPr>
    </w:p>
    <w:p w14:paraId="085BB992" w14:textId="162C6203" w:rsidR="00F604A1" w:rsidRPr="00F604A1" w:rsidRDefault="00F604A1" w:rsidP="00F604A1">
      <w:pPr>
        <w:spacing w:after="0" w:line="240" w:lineRule="auto"/>
        <w:rPr>
          <w:rFonts w:ascii="Arial" w:eastAsia="Times New Roman" w:hAnsi="Arial" w:cs="Arial"/>
          <w:sz w:val="20"/>
          <w:szCs w:val="24"/>
          <w:lang w:eastAsia="fr-FR"/>
        </w:rPr>
      </w:pPr>
      <w:r w:rsidRPr="00F604A1">
        <w:rPr>
          <w:rFonts w:ascii="Arial" w:eastAsia="Times New Roman" w:hAnsi="Arial" w:cs="Arial"/>
          <w:sz w:val="24"/>
          <w:szCs w:val="28"/>
          <w:lang w:eastAsia="fr-FR"/>
        </w:rPr>
        <w:t xml:space="preserve">L’offre a été établie sur la base des conditions économiques en vigueur au mois </w:t>
      </w:r>
      <w:r w:rsidR="00D51131">
        <w:rPr>
          <w:rFonts w:ascii="Arial" w:eastAsia="Times New Roman" w:hAnsi="Arial" w:cs="Arial"/>
          <w:sz w:val="24"/>
          <w:szCs w:val="28"/>
          <w:lang w:eastAsia="fr-FR"/>
        </w:rPr>
        <w:t>d</w:t>
      </w:r>
      <w:r w:rsidR="007A5AAE">
        <w:rPr>
          <w:rFonts w:ascii="Arial" w:eastAsia="Times New Roman" w:hAnsi="Arial" w:cs="Arial"/>
          <w:sz w:val="24"/>
          <w:szCs w:val="28"/>
          <w:lang w:eastAsia="fr-FR"/>
        </w:rPr>
        <w:t>e mai</w:t>
      </w:r>
      <w:r w:rsidR="00077EF6">
        <w:rPr>
          <w:rFonts w:ascii="Arial" w:eastAsia="Times New Roman" w:hAnsi="Arial" w:cs="Arial"/>
          <w:sz w:val="24"/>
          <w:szCs w:val="28"/>
          <w:lang w:eastAsia="fr-FR"/>
        </w:rPr>
        <w:t xml:space="preserve"> </w:t>
      </w:r>
      <w:r w:rsidRPr="00F604A1">
        <w:rPr>
          <w:rFonts w:ascii="Arial" w:eastAsia="Times New Roman" w:hAnsi="Arial" w:cs="Arial"/>
          <w:sz w:val="24"/>
          <w:szCs w:val="28"/>
          <w:lang w:eastAsia="fr-FR"/>
        </w:rPr>
        <w:t>202</w:t>
      </w:r>
      <w:r w:rsidR="00077EF6">
        <w:rPr>
          <w:rFonts w:ascii="Arial" w:eastAsia="Times New Roman" w:hAnsi="Arial" w:cs="Arial"/>
          <w:sz w:val="24"/>
          <w:szCs w:val="28"/>
          <w:lang w:eastAsia="fr-FR"/>
        </w:rPr>
        <w:t>5</w:t>
      </w:r>
      <w:r w:rsidRPr="00F604A1">
        <w:rPr>
          <w:rFonts w:ascii="Arial" w:eastAsia="Times New Roman" w:hAnsi="Arial" w:cs="Arial"/>
          <w:sz w:val="24"/>
          <w:szCs w:val="28"/>
          <w:lang w:eastAsia="fr-FR"/>
        </w:rPr>
        <w:t xml:space="preserve"> (mois zéro).</w:t>
      </w:r>
    </w:p>
    <w:p w14:paraId="41EAC791" w14:textId="77777777" w:rsidR="00F604A1" w:rsidRPr="00F604A1" w:rsidRDefault="00F604A1" w:rsidP="00F604A1">
      <w:pPr>
        <w:spacing w:after="0" w:line="240" w:lineRule="auto"/>
        <w:rPr>
          <w:rFonts w:ascii="Arial" w:eastAsia="Times New Roman" w:hAnsi="Arial" w:cs="Arial"/>
          <w:szCs w:val="24"/>
          <w:lang w:eastAsia="fr-FR"/>
        </w:rPr>
      </w:pPr>
    </w:p>
    <w:p w14:paraId="66F6E1FC" w14:textId="77777777" w:rsidR="00F604A1" w:rsidRPr="00F604A1" w:rsidRDefault="00F604A1" w:rsidP="00F604A1">
      <w:pPr>
        <w:spacing w:after="0" w:line="240" w:lineRule="auto"/>
        <w:rPr>
          <w:rFonts w:ascii="Arial" w:eastAsia="Times New Roman" w:hAnsi="Arial" w:cs="Arial"/>
          <w:szCs w:val="24"/>
          <w:lang w:eastAsia="fr-FR"/>
        </w:rPr>
      </w:pPr>
    </w:p>
    <w:p w14:paraId="2848785C" w14:textId="77777777" w:rsidR="00F604A1" w:rsidRPr="00F604A1" w:rsidRDefault="00F604A1" w:rsidP="00F604A1">
      <w:pPr>
        <w:spacing w:after="0" w:line="240" w:lineRule="auto"/>
        <w:rPr>
          <w:rFonts w:ascii="Arial" w:eastAsia="Times New Roman" w:hAnsi="Arial" w:cs="Arial"/>
          <w:szCs w:val="24"/>
          <w:lang w:eastAsia="fr-FR"/>
        </w:rPr>
      </w:pPr>
    </w:p>
    <w:p w14:paraId="7F3E25E7" w14:textId="77777777" w:rsidR="00F604A1" w:rsidRPr="00F604A1" w:rsidRDefault="00F604A1" w:rsidP="00F604A1">
      <w:pPr>
        <w:spacing w:after="0" w:line="240" w:lineRule="auto"/>
        <w:rPr>
          <w:rFonts w:ascii="Arial" w:eastAsia="Times New Roman" w:hAnsi="Arial" w:cs="Arial"/>
          <w:szCs w:val="24"/>
          <w:lang w:eastAsia="fr-FR"/>
        </w:rPr>
      </w:pPr>
    </w:p>
    <w:p w14:paraId="0E410FDF" w14:textId="77777777" w:rsidR="00F604A1" w:rsidRPr="00F604A1" w:rsidRDefault="00F604A1" w:rsidP="00F604A1">
      <w:pPr>
        <w:rPr>
          <w:rFonts w:ascii="Arial" w:eastAsia="Times New Roman" w:hAnsi="Arial" w:cs="Arial"/>
          <w:szCs w:val="24"/>
          <w:lang w:eastAsia="fr-FR"/>
        </w:rPr>
      </w:pPr>
      <w:r w:rsidRPr="00F604A1">
        <w:rPr>
          <w:rFonts w:ascii="Arial" w:eastAsia="Times New Roman" w:hAnsi="Arial" w:cs="Arial"/>
          <w:szCs w:val="24"/>
          <w:lang w:eastAsia="fr-FR"/>
        </w:rPr>
        <w:br w:type="page"/>
      </w:r>
    </w:p>
    <w:p w14:paraId="710AA8B6" w14:textId="77777777" w:rsidR="00F604A1" w:rsidRPr="00F604A1" w:rsidRDefault="00F604A1" w:rsidP="00F604A1">
      <w:pPr>
        <w:spacing w:after="0" w:line="240" w:lineRule="auto"/>
        <w:rPr>
          <w:rFonts w:ascii="Arial" w:eastAsia="Times New Roman" w:hAnsi="Arial" w:cs="Arial"/>
          <w:szCs w:val="24"/>
          <w:lang w:eastAsia="fr-FR"/>
        </w:rPr>
      </w:pPr>
    </w:p>
    <w:p w14:paraId="40F751FE" w14:textId="77777777" w:rsidR="00F604A1" w:rsidRPr="00F604A1" w:rsidRDefault="00F604A1" w:rsidP="00F604A1">
      <w:pPr>
        <w:spacing w:after="0" w:line="240" w:lineRule="auto"/>
        <w:rPr>
          <w:rFonts w:ascii="Arial" w:eastAsia="Times New Roman" w:hAnsi="Arial" w:cs="Arial"/>
          <w:szCs w:val="24"/>
          <w:lang w:eastAsia="fr-FR"/>
        </w:rPr>
      </w:pPr>
    </w:p>
    <w:p w14:paraId="6B114B1F" w14:textId="77777777" w:rsidR="00F604A1" w:rsidRPr="00F604A1" w:rsidRDefault="00F604A1" w:rsidP="00F604A1">
      <w:pPr>
        <w:spacing w:after="0" w:line="240" w:lineRule="auto"/>
        <w:rPr>
          <w:rFonts w:ascii="Arial" w:eastAsia="Times New Roman" w:hAnsi="Arial" w:cs="Arial"/>
          <w:szCs w:val="24"/>
          <w:lang w:eastAsia="fr-FR"/>
        </w:rPr>
      </w:pPr>
    </w:p>
    <w:p w14:paraId="117BD9E7" w14:textId="77777777" w:rsidR="00F604A1" w:rsidRPr="00F604A1" w:rsidRDefault="00F604A1" w:rsidP="00F604A1">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bookmarkStart w:id="0" w:name="A0_p6A_a"/>
      <w:bookmarkEnd w:id="0"/>
    </w:p>
    <w:p w14:paraId="57632D49" w14:textId="77777777" w:rsidR="00F604A1" w:rsidRPr="00F604A1" w:rsidRDefault="00F604A1" w:rsidP="00F604A1">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r w:rsidRPr="00F604A1">
        <w:rPr>
          <w:rFonts w:ascii="Arial" w:eastAsia="Times New Roman" w:hAnsi="Arial" w:cs="Arial"/>
          <w:sz w:val="28"/>
          <w:szCs w:val="24"/>
          <w:lang w:eastAsia="fr-FR"/>
        </w:rPr>
        <w:t>ACTE D'ENGAGEMENT (AE)</w:t>
      </w:r>
    </w:p>
    <w:p w14:paraId="12CD3678" w14:textId="77777777" w:rsidR="00F604A1" w:rsidRPr="00F604A1" w:rsidRDefault="00F604A1" w:rsidP="00F604A1">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p>
    <w:p w14:paraId="65AF511D" w14:textId="77777777" w:rsidR="00F604A1" w:rsidRPr="00F604A1" w:rsidRDefault="00F604A1" w:rsidP="00F604A1">
      <w:pPr>
        <w:spacing w:after="0" w:line="240" w:lineRule="auto"/>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F604A1" w:rsidRPr="00F604A1" w14:paraId="35A6B01A" w14:textId="77777777" w:rsidTr="00BA1A82">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11C7B63B" w14:textId="77777777" w:rsidR="00F604A1" w:rsidRPr="00F604A1" w:rsidRDefault="00F604A1" w:rsidP="00F604A1">
            <w:p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t>Entité adjudicatrice exerçant la maîtrise d'ouvrage</w:t>
            </w:r>
          </w:p>
        </w:tc>
      </w:tr>
      <w:tr w:rsidR="00F604A1" w:rsidRPr="00F604A1" w14:paraId="6DA1E651" w14:textId="77777777" w:rsidTr="00BA1A82">
        <w:trPr>
          <w:jc w:val="center"/>
        </w:trPr>
        <w:tc>
          <w:tcPr>
            <w:tcW w:w="9426" w:type="dxa"/>
            <w:tcBorders>
              <w:top w:val="single" w:sz="6" w:space="0" w:color="auto"/>
              <w:left w:val="double" w:sz="6" w:space="0" w:color="auto"/>
              <w:bottom w:val="nil"/>
              <w:right w:val="double" w:sz="6" w:space="0" w:color="auto"/>
            </w:tcBorders>
          </w:tcPr>
          <w:p w14:paraId="56BEB7E6"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r w:rsidR="00F604A1" w:rsidRPr="00F604A1" w14:paraId="614AB758" w14:textId="77777777" w:rsidTr="00BA1A82">
        <w:trPr>
          <w:jc w:val="center"/>
        </w:trPr>
        <w:tc>
          <w:tcPr>
            <w:tcW w:w="9426" w:type="dxa"/>
            <w:tcBorders>
              <w:top w:val="nil"/>
              <w:left w:val="double" w:sz="6" w:space="0" w:color="auto"/>
              <w:bottom w:val="nil"/>
              <w:right w:val="double" w:sz="6" w:space="0" w:color="auto"/>
            </w:tcBorders>
            <w:hideMark/>
          </w:tcPr>
          <w:p w14:paraId="770DA39D"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szCs w:val="24"/>
                <w:lang w:eastAsia="fr-FR"/>
              </w:rPr>
              <w:t>MONSIEUR LE PRESIDENT DE LA CHAMBRE DE COMMERCE ET D’INDUSTRIE HAUTS DE FRANCE</w:t>
            </w:r>
          </w:p>
        </w:tc>
      </w:tr>
      <w:tr w:rsidR="00F604A1" w:rsidRPr="00F604A1" w14:paraId="672EC5B2" w14:textId="77777777" w:rsidTr="00BA1A82">
        <w:trPr>
          <w:jc w:val="center"/>
        </w:trPr>
        <w:tc>
          <w:tcPr>
            <w:tcW w:w="9426" w:type="dxa"/>
            <w:tcBorders>
              <w:top w:val="nil"/>
              <w:left w:val="double" w:sz="6" w:space="0" w:color="auto"/>
              <w:bottom w:val="double" w:sz="6" w:space="0" w:color="auto"/>
              <w:right w:val="double" w:sz="6" w:space="0" w:color="auto"/>
            </w:tcBorders>
          </w:tcPr>
          <w:p w14:paraId="0A6887CF"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bl>
    <w:p w14:paraId="08633208" w14:textId="77777777" w:rsidR="00F604A1" w:rsidRPr="00F604A1" w:rsidRDefault="00F604A1" w:rsidP="00F604A1">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F604A1" w:rsidRPr="00F604A1" w14:paraId="1F99AB75" w14:textId="77777777" w:rsidTr="00BA1A82">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08313C1" w14:textId="77777777" w:rsidR="00F604A1" w:rsidRPr="00F604A1" w:rsidRDefault="00F604A1" w:rsidP="00F604A1">
            <w:p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t>Personne Responsable du Marché représentant l’entité adjudicatrice</w:t>
            </w:r>
          </w:p>
        </w:tc>
      </w:tr>
      <w:tr w:rsidR="00F604A1" w:rsidRPr="00F604A1" w14:paraId="4AB936A3" w14:textId="77777777" w:rsidTr="00BA1A82">
        <w:trPr>
          <w:jc w:val="center"/>
        </w:trPr>
        <w:tc>
          <w:tcPr>
            <w:tcW w:w="9426" w:type="dxa"/>
            <w:tcBorders>
              <w:top w:val="nil"/>
              <w:left w:val="double" w:sz="6" w:space="0" w:color="auto"/>
              <w:bottom w:val="nil"/>
              <w:right w:val="double" w:sz="6" w:space="0" w:color="auto"/>
            </w:tcBorders>
          </w:tcPr>
          <w:p w14:paraId="655360E6"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r w:rsidR="00F604A1" w:rsidRPr="00F604A1" w14:paraId="537F08C4" w14:textId="77777777" w:rsidTr="00BA1A82">
        <w:trPr>
          <w:jc w:val="center"/>
        </w:trPr>
        <w:tc>
          <w:tcPr>
            <w:tcW w:w="9426" w:type="dxa"/>
            <w:tcBorders>
              <w:top w:val="nil"/>
              <w:left w:val="double" w:sz="6" w:space="0" w:color="auto"/>
              <w:bottom w:val="nil"/>
              <w:right w:val="double" w:sz="6" w:space="0" w:color="auto"/>
            </w:tcBorders>
            <w:hideMark/>
          </w:tcPr>
          <w:p w14:paraId="3E71F850" w14:textId="77777777" w:rsidR="00F604A1" w:rsidRPr="00F604A1" w:rsidRDefault="00F604A1" w:rsidP="00F604A1">
            <w:pPr>
              <w:spacing w:after="0" w:line="240" w:lineRule="auto"/>
              <w:jc w:val="center"/>
              <w:rPr>
                <w:rFonts w:ascii="Arial" w:eastAsia="Times New Roman" w:hAnsi="Arial" w:cs="Arial"/>
                <w:szCs w:val="24"/>
                <w:lang w:eastAsia="fr-FR"/>
              </w:rPr>
            </w:pPr>
            <w:bookmarkStart w:id="1" w:name="A0_p7_a"/>
            <w:r w:rsidRPr="00F604A1">
              <w:rPr>
                <w:rFonts w:ascii="Arial" w:eastAsia="Times New Roman" w:hAnsi="Arial" w:cs="Arial"/>
                <w:szCs w:val="24"/>
                <w:lang w:eastAsia="fr-FR"/>
              </w:rPr>
              <w:t xml:space="preserve">MONSIEUR LE PRESIDENT DE LA </w:t>
            </w:r>
            <w:bookmarkEnd w:id="1"/>
            <w:r w:rsidRPr="00F604A1">
              <w:rPr>
                <w:rFonts w:ascii="Arial" w:eastAsia="Times New Roman" w:hAnsi="Arial" w:cs="Arial"/>
                <w:szCs w:val="24"/>
                <w:lang w:eastAsia="fr-FR"/>
              </w:rPr>
              <w:t xml:space="preserve">CHAMBRE DE COMMERCE ET D’INDUSTRIE </w:t>
            </w:r>
          </w:p>
          <w:p w14:paraId="354FDA86"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szCs w:val="24"/>
                <w:lang w:eastAsia="fr-FR"/>
              </w:rPr>
              <w:t>HAUTS DE FRANCE</w:t>
            </w:r>
          </w:p>
        </w:tc>
      </w:tr>
      <w:tr w:rsidR="00F604A1" w:rsidRPr="00F604A1" w14:paraId="0EB126F6" w14:textId="77777777" w:rsidTr="00BA1A82">
        <w:trPr>
          <w:jc w:val="center"/>
        </w:trPr>
        <w:tc>
          <w:tcPr>
            <w:tcW w:w="9426" w:type="dxa"/>
            <w:tcBorders>
              <w:top w:val="nil"/>
              <w:left w:val="double" w:sz="6" w:space="0" w:color="auto"/>
              <w:bottom w:val="double" w:sz="6" w:space="0" w:color="auto"/>
              <w:right w:val="double" w:sz="6" w:space="0" w:color="auto"/>
            </w:tcBorders>
          </w:tcPr>
          <w:p w14:paraId="4B8028FC"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bl>
    <w:p w14:paraId="3D3075EC" w14:textId="77777777" w:rsidR="00F604A1" w:rsidRPr="00F604A1" w:rsidRDefault="00F604A1" w:rsidP="00F604A1">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F604A1" w:rsidRPr="00F604A1" w14:paraId="3EB3E2CB" w14:textId="77777777" w:rsidTr="00BA1A82">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728AE50" w14:textId="77777777" w:rsidR="00F604A1" w:rsidRPr="00F604A1" w:rsidRDefault="00F604A1" w:rsidP="00F604A1">
            <w:p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t>Personne habilitée à donner les renseignements</w:t>
            </w:r>
          </w:p>
        </w:tc>
      </w:tr>
      <w:tr w:rsidR="00F604A1" w:rsidRPr="00F604A1" w14:paraId="0B7DC2B2" w14:textId="77777777" w:rsidTr="00BA1A82">
        <w:trPr>
          <w:jc w:val="center"/>
        </w:trPr>
        <w:tc>
          <w:tcPr>
            <w:tcW w:w="9426" w:type="dxa"/>
            <w:tcBorders>
              <w:top w:val="nil"/>
              <w:left w:val="double" w:sz="6" w:space="0" w:color="auto"/>
              <w:bottom w:val="nil"/>
              <w:right w:val="double" w:sz="6" w:space="0" w:color="auto"/>
            </w:tcBorders>
          </w:tcPr>
          <w:p w14:paraId="16105446"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r w:rsidR="00F604A1" w:rsidRPr="00F604A1" w14:paraId="1F08A985" w14:textId="77777777" w:rsidTr="00BA1A82">
        <w:trPr>
          <w:jc w:val="center"/>
        </w:trPr>
        <w:tc>
          <w:tcPr>
            <w:tcW w:w="9426" w:type="dxa"/>
            <w:tcBorders>
              <w:top w:val="nil"/>
              <w:left w:val="double" w:sz="6" w:space="0" w:color="auto"/>
              <w:bottom w:val="nil"/>
              <w:right w:val="double" w:sz="6" w:space="0" w:color="auto"/>
            </w:tcBorders>
            <w:hideMark/>
          </w:tcPr>
          <w:p w14:paraId="72A2E228" w14:textId="77777777" w:rsidR="00F604A1" w:rsidRPr="00F604A1" w:rsidRDefault="00F604A1" w:rsidP="00F604A1">
            <w:pPr>
              <w:spacing w:after="0" w:line="240" w:lineRule="auto"/>
              <w:jc w:val="center"/>
              <w:rPr>
                <w:rFonts w:ascii="Arial" w:eastAsia="Times New Roman" w:hAnsi="Arial" w:cs="Arial"/>
                <w:szCs w:val="24"/>
                <w:lang w:eastAsia="fr-FR"/>
              </w:rPr>
            </w:pPr>
            <w:bookmarkStart w:id="2" w:name="A0_p7_b"/>
            <w:r w:rsidRPr="00F604A1">
              <w:rPr>
                <w:rFonts w:ascii="Arial" w:eastAsia="Times New Roman" w:hAnsi="Arial" w:cs="Arial"/>
                <w:szCs w:val="24"/>
                <w:lang w:eastAsia="fr-FR"/>
              </w:rPr>
              <w:t xml:space="preserve">MONSIEUR LE PRESIDENT DE LA CHAMBRE DE COMMERCE ET D’INDUSTRIE </w:t>
            </w:r>
            <w:bookmarkEnd w:id="2"/>
          </w:p>
          <w:p w14:paraId="6DCAFAE9"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szCs w:val="24"/>
                <w:lang w:eastAsia="fr-FR"/>
              </w:rPr>
              <w:t>HAUTS DE FRANCE</w:t>
            </w:r>
          </w:p>
        </w:tc>
      </w:tr>
      <w:tr w:rsidR="00F604A1" w:rsidRPr="00F604A1" w14:paraId="27103056" w14:textId="77777777" w:rsidTr="00BA1A82">
        <w:trPr>
          <w:jc w:val="center"/>
        </w:trPr>
        <w:tc>
          <w:tcPr>
            <w:tcW w:w="9426" w:type="dxa"/>
            <w:tcBorders>
              <w:top w:val="nil"/>
              <w:left w:val="double" w:sz="6" w:space="0" w:color="auto"/>
              <w:bottom w:val="double" w:sz="6" w:space="0" w:color="auto"/>
              <w:right w:val="double" w:sz="6" w:space="0" w:color="auto"/>
            </w:tcBorders>
          </w:tcPr>
          <w:p w14:paraId="2A5C03F2"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bl>
    <w:p w14:paraId="331B096B" w14:textId="77777777" w:rsidR="00F604A1" w:rsidRPr="00F604A1" w:rsidRDefault="00F604A1" w:rsidP="00F604A1">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F604A1" w:rsidRPr="00F604A1" w14:paraId="07318F69" w14:textId="77777777" w:rsidTr="00BA1A82">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F450DDC" w14:textId="77777777" w:rsidR="00F604A1" w:rsidRPr="00F604A1" w:rsidRDefault="00F604A1" w:rsidP="00F604A1">
            <w:p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t>Ordonnateur</w:t>
            </w:r>
          </w:p>
        </w:tc>
      </w:tr>
      <w:tr w:rsidR="00F604A1" w:rsidRPr="00F604A1" w14:paraId="1AB71C34" w14:textId="77777777" w:rsidTr="00BA1A82">
        <w:trPr>
          <w:jc w:val="center"/>
        </w:trPr>
        <w:tc>
          <w:tcPr>
            <w:tcW w:w="9426" w:type="dxa"/>
            <w:tcBorders>
              <w:top w:val="nil"/>
              <w:left w:val="double" w:sz="6" w:space="0" w:color="auto"/>
              <w:bottom w:val="nil"/>
              <w:right w:val="double" w:sz="6" w:space="0" w:color="auto"/>
            </w:tcBorders>
          </w:tcPr>
          <w:p w14:paraId="1357647F"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r w:rsidR="00F604A1" w:rsidRPr="00F604A1" w14:paraId="446ED3CE" w14:textId="77777777" w:rsidTr="00BA1A82">
        <w:trPr>
          <w:jc w:val="center"/>
        </w:trPr>
        <w:tc>
          <w:tcPr>
            <w:tcW w:w="9426" w:type="dxa"/>
            <w:tcBorders>
              <w:top w:val="nil"/>
              <w:left w:val="double" w:sz="6" w:space="0" w:color="auto"/>
              <w:bottom w:val="nil"/>
              <w:right w:val="double" w:sz="6" w:space="0" w:color="auto"/>
            </w:tcBorders>
            <w:hideMark/>
          </w:tcPr>
          <w:p w14:paraId="7DC1B5FA" w14:textId="77777777" w:rsidR="00F604A1" w:rsidRPr="00F604A1" w:rsidRDefault="00F604A1" w:rsidP="00F604A1">
            <w:pPr>
              <w:spacing w:after="0" w:line="240" w:lineRule="auto"/>
              <w:jc w:val="center"/>
              <w:rPr>
                <w:rFonts w:ascii="Arial" w:eastAsia="Times New Roman" w:hAnsi="Arial" w:cs="Arial"/>
                <w:szCs w:val="24"/>
                <w:lang w:eastAsia="fr-FR"/>
              </w:rPr>
            </w:pPr>
            <w:bookmarkStart w:id="3" w:name="A0_p7_c"/>
            <w:r w:rsidRPr="00F604A1">
              <w:rPr>
                <w:rFonts w:ascii="Arial" w:eastAsia="Times New Roman" w:hAnsi="Arial" w:cs="Arial"/>
                <w:szCs w:val="24"/>
                <w:lang w:eastAsia="fr-FR"/>
              </w:rPr>
              <w:t xml:space="preserve">MONSIEUR LE PRESIDENT DE LA CHAMBRE DE COMMERCE ET D’INDUSTRIE </w:t>
            </w:r>
            <w:bookmarkEnd w:id="3"/>
          </w:p>
          <w:p w14:paraId="0B6F35C7"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szCs w:val="24"/>
                <w:lang w:eastAsia="fr-FR"/>
              </w:rPr>
              <w:t>HAUTS DE FRANCE</w:t>
            </w:r>
          </w:p>
        </w:tc>
      </w:tr>
      <w:tr w:rsidR="00F604A1" w:rsidRPr="00F604A1" w14:paraId="73650786" w14:textId="77777777" w:rsidTr="00BA1A82">
        <w:trPr>
          <w:jc w:val="center"/>
        </w:trPr>
        <w:tc>
          <w:tcPr>
            <w:tcW w:w="9426" w:type="dxa"/>
            <w:tcBorders>
              <w:top w:val="nil"/>
              <w:left w:val="double" w:sz="6" w:space="0" w:color="auto"/>
              <w:bottom w:val="double" w:sz="6" w:space="0" w:color="auto"/>
              <w:right w:val="double" w:sz="6" w:space="0" w:color="auto"/>
            </w:tcBorders>
          </w:tcPr>
          <w:p w14:paraId="6AC06EBC"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bl>
    <w:p w14:paraId="05DE88BC" w14:textId="77777777" w:rsidR="00F604A1" w:rsidRPr="00F604A1" w:rsidRDefault="00F604A1" w:rsidP="00F604A1">
      <w:pPr>
        <w:spacing w:after="0" w:line="240" w:lineRule="auto"/>
        <w:jc w:val="center"/>
        <w:rPr>
          <w:rFonts w:ascii="Arial" w:eastAsia="Times New Roman" w:hAnsi="Arial" w:cs="Arial"/>
          <w:szCs w:val="24"/>
          <w:lang w:eastAsia="fr-FR"/>
        </w:rPr>
      </w:pPr>
    </w:p>
    <w:p w14:paraId="45303AE3" w14:textId="77777777" w:rsidR="00F604A1" w:rsidRPr="00F604A1" w:rsidRDefault="00F604A1" w:rsidP="00F604A1">
      <w:pPr>
        <w:spacing w:after="0" w:line="240" w:lineRule="auto"/>
        <w:jc w:val="center"/>
        <w:rPr>
          <w:rFonts w:ascii="Arial" w:eastAsia="Times New Roman" w:hAnsi="Arial" w:cs="Arial"/>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F604A1" w:rsidRPr="00F604A1" w14:paraId="2124F025" w14:textId="77777777" w:rsidTr="00BA1A82">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64FDED8" w14:textId="77777777" w:rsidR="00F604A1" w:rsidRPr="00F604A1" w:rsidRDefault="00F604A1" w:rsidP="00F604A1">
            <w:p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t>Comptable public assignataire</w:t>
            </w:r>
          </w:p>
        </w:tc>
      </w:tr>
      <w:tr w:rsidR="00F604A1" w:rsidRPr="00F604A1" w14:paraId="014EDDE2" w14:textId="77777777" w:rsidTr="00BA1A82">
        <w:trPr>
          <w:jc w:val="center"/>
        </w:trPr>
        <w:tc>
          <w:tcPr>
            <w:tcW w:w="9426" w:type="dxa"/>
            <w:tcBorders>
              <w:top w:val="nil"/>
              <w:left w:val="double" w:sz="6" w:space="0" w:color="auto"/>
              <w:bottom w:val="nil"/>
              <w:right w:val="double" w:sz="6" w:space="0" w:color="auto"/>
            </w:tcBorders>
          </w:tcPr>
          <w:p w14:paraId="211D6F98" w14:textId="77777777" w:rsidR="00F604A1" w:rsidRPr="00F604A1" w:rsidRDefault="00F604A1" w:rsidP="00F604A1">
            <w:pPr>
              <w:spacing w:after="0" w:line="240" w:lineRule="auto"/>
              <w:jc w:val="center"/>
              <w:rPr>
                <w:rFonts w:ascii="Arial" w:eastAsia="Times New Roman" w:hAnsi="Arial" w:cs="Arial"/>
                <w:sz w:val="6"/>
                <w:szCs w:val="24"/>
                <w:lang w:eastAsia="fr-FR"/>
              </w:rPr>
            </w:pPr>
          </w:p>
        </w:tc>
      </w:tr>
      <w:tr w:rsidR="00F604A1" w:rsidRPr="00F604A1" w14:paraId="07C7D005" w14:textId="77777777" w:rsidTr="00BA1A82">
        <w:trPr>
          <w:jc w:val="center"/>
        </w:trPr>
        <w:tc>
          <w:tcPr>
            <w:tcW w:w="9426" w:type="dxa"/>
            <w:tcBorders>
              <w:top w:val="nil"/>
              <w:left w:val="double" w:sz="6" w:space="0" w:color="auto"/>
              <w:bottom w:val="nil"/>
              <w:right w:val="double" w:sz="6" w:space="0" w:color="auto"/>
            </w:tcBorders>
            <w:hideMark/>
          </w:tcPr>
          <w:p w14:paraId="49A2DB67" w14:textId="77777777" w:rsidR="00F604A1" w:rsidRPr="00F604A1" w:rsidRDefault="00F604A1" w:rsidP="00F604A1">
            <w:pPr>
              <w:spacing w:after="0" w:line="240" w:lineRule="auto"/>
              <w:jc w:val="center"/>
              <w:rPr>
                <w:rFonts w:ascii="Arial" w:eastAsia="Times New Roman" w:hAnsi="Arial" w:cs="Arial"/>
                <w:szCs w:val="24"/>
                <w:lang w:eastAsia="fr-FR"/>
              </w:rPr>
            </w:pPr>
            <w:bookmarkStart w:id="4" w:name="A0_p7_d"/>
            <w:r w:rsidRPr="00F604A1">
              <w:rPr>
                <w:rFonts w:ascii="Arial" w:eastAsia="Times New Roman" w:hAnsi="Arial" w:cs="Arial"/>
                <w:szCs w:val="24"/>
                <w:lang w:eastAsia="fr-FR"/>
              </w:rPr>
              <w:t>TRESORIER DE LA CHAMBRE DE COMMERCE ET D’INDUSTRIE</w:t>
            </w:r>
            <w:bookmarkEnd w:id="4"/>
            <w:r w:rsidRPr="00F604A1">
              <w:rPr>
                <w:rFonts w:ascii="Arial" w:eastAsia="Times New Roman" w:hAnsi="Arial" w:cs="Arial"/>
                <w:szCs w:val="24"/>
                <w:lang w:eastAsia="fr-FR"/>
              </w:rPr>
              <w:t xml:space="preserve"> HAUTS DE FRANCE</w:t>
            </w:r>
          </w:p>
        </w:tc>
      </w:tr>
      <w:tr w:rsidR="00F604A1" w:rsidRPr="00F604A1" w14:paraId="3F1A5EEF" w14:textId="77777777" w:rsidTr="00BA1A82">
        <w:trPr>
          <w:jc w:val="center"/>
        </w:trPr>
        <w:tc>
          <w:tcPr>
            <w:tcW w:w="9426" w:type="dxa"/>
            <w:tcBorders>
              <w:top w:val="nil"/>
              <w:left w:val="double" w:sz="6" w:space="0" w:color="auto"/>
              <w:bottom w:val="double" w:sz="6" w:space="0" w:color="auto"/>
              <w:right w:val="double" w:sz="6" w:space="0" w:color="auto"/>
            </w:tcBorders>
          </w:tcPr>
          <w:p w14:paraId="17840757" w14:textId="77777777" w:rsidR="00F604A1" w:rsidRPr="00F604A1" w:rsidRDefault="00F604A1" w:rsidP="00F604A1">
            <w:pPr>
              <w:spacing w:after="0" w:line="240" w:lineRule="auto"/>
              <w:rPr>
                <w:rFonts w:ascii="Arial" w:eastAsia="Times New Roman" w:hAnsi="Arial" w:cs="Arial"/>
                <w:sz w:val="6"/>
                <w:szCs w:val="24"/>
                <w:lang w:eastAsia="fr-FR"/>
              </w:rPr>
            </w:pPr>
          </w:p>
        </w:tc>
      </w:tr>
    </w:tbl>
    <w:p w14:paraId="71B8D7DB" w14:textId="77777777" w:rsidR="00F604A1" w:rsidRPr="00F604A1" w:rsidRDefault="00F604A1" w:rsidP="00F604A1">
      <w:pPr>
        <w:spacing w:after="0" w:line="240" w:lineRule="auto"/>
        <w:rPr>
          <w:rFonts w:ascii="Arial" w:eastAsia="Times New Roman" w:hAnsi="Arial" w:cs="Arial"/>
          <w:b/>
          <w:i/>
          <w:sz w:val="20"/>
          <w:szCs w:val="24"/>
          <w:lang w:eastAsia="fr-FR"/>
        </w:rPr>
      </w:pPr>
    </w:p>
    <w:p w14:paraId="5B3DCF03" w14:textId="77777777" w:rsidR="00F604A1" w:rsidRPr="00F604A1" w:rsidRDefault="00F604A1" w:rsidP="00F604A1">
      <w:pPr>
        <w:spacing w:after="0" w:line="240" w:lineRule="auto"/>
        <w:rPr>
          <w:rFonts w:ascii="Arial" w:eastAsia="Times New Roman" w:hAnsi="Arial" w:cs="Arial"/>
          <w:b/>
          <w:i/>
          <w:sz w:val="20"/>
          <w:szCs w:val="24"/>
          <w:lang w:eastAsia="fr-FR"/>
        </w:rPr>
      </w:pPr>
    </w:p>
    <w:p w14:paraId="6D3B9A00" w14:textId="77777777" w:rsidR="00F604A1" w:rsidRPr="00F604A1" w:rsidRDefault="00F604A1" w:rsidP="00F604A1">
      <w:pPr>
        <w:spacing w:after="0" w:line="240" w:lineRule="auto"/>
        <w:rPr>
          <w:rFonts w:ascii="Arial" w:eastAsia="Times New Roman" w:hAnsi="Arial" w:cs="Arial"/>
          <w:b/>
          <w:i/>
          <w:sz w:val="20"/>
          <w:szCs w:val="24"/>
          <w:lang w:eastAsia="fr-FR"/>
        </w:rPr>
      </w:pPr>
    </w:p>
    <w:p w14:paraId="228FF221" w14:textId="77777777" w:rsidR="00F604A1" w:rsidRPr="00F604A1" w:rsidRDefault="00F604A1" w:rsidP="00F604A1">
      <w:pPr>
        <w:spacing w:after="0" w:line="240" w:lineRule="auto"/>
        <w:rPr>
          <w:rFonts w:ascii="Arial" w:eastAsia="Times New Roman" w:hAnsi="Arial" w:cs="Arial"/>
          <w:b/>
          <w:i/>
          <w:sz w:val="20"/>
          <w:szCs w:val="24"/>
          <w:lang w:eastAsia="fr-FR"/>
        </w:rPr>
      </w:pPr>
    </w:p>
    <w:p w14:paraId="0748A6D8" w14:textId="77777777" w:rsidR="00F604A1" w:rsidRPr="00F604A1" w:rsidRDefault="00F604A1" w:rsidP="00F604A1">
      <w:pPr>
        <w:spacing w:after="0" w:line="240" w:lineRule="auto"/>
        <w:rPr>
          <w:rFonts w:ascii="Arial" w:eastAsia="Times New Roman" w:hAnsi="Arial" w:cs="Arial"/>
          <w:b/>
          <w:i/>
          <w:sz w:val="20"/>
          <w:szCs w:val="24"/>
          <w:lang w:eastAsia="fr-FR"/>
        </w:rPr>
      </w:pPr>
    </w:p>
    <w:p w14:paraId="0935718E" w14:textId="77777777" w:rsidR="00F604A1" w:rsidRPr="00F604A1" w:rsidRDefault="00F604A1" w:rsidP="00F604A1">
      <w:pPr>
        <w:spacing w:after="0" w:line="240" w:lineRule="auto"/>
        <w:jc w:val="center"/>
        <w:rPr>
          <w:rFonts w:ascii="Arial" w:eastAsia="Times New Roman" w:hAnsi="Arial" w:cs="Arial"/>
          <w:b/>
          <w:i/>
          <w:sz w:val="20"/>
          <w:szCs w:val="24"/>
          <w:lang w:eastAsia="fr-FR"/>
        </w:rPr>
      </w:pPr>
      <w:r w:rsidRPr="00F604A1">
        <w:rPr>
          <w:rFonts w:ascii="Arial" w:eastAsia="Times New Roman" w:hAnsi="Arial" w:cs="Arial"/>
          <w:b/>
          <w:i/>
          <w:sz w:val="20"/>
          <w:szCs w:val="24"/>
          <w:lang w:eastAsia="fr-FR"/>
        </w:rPr>
        <w:t xml:space="preserve">Dans la suite du présent document, l’entité adjudicatrice </w:t>
      </w:r>
    </w:p>
    <w:p w14:paraId="62521A31" w14:textId="77777777" w:rsidR="00F604A1" w:rsidRPr="00F604A1" w:rsidRDefault="00F604A1" w:rsidP="00F604A1">
      <w:pPr>
        <w:spacing w:after="0" w:line="240" w:lineRule="auto"/>
        <w:jc w:val="center"/>
        <w:rPr>
          <w:rFonts w:ascii="Arial" w:eastAsia="Times New Roman" w:hAnsi="Arial" w:cs="Arial"/>
          <w:b/>
          <w:i/>
          <w:sz w:val="20"/>
          <w:szCs w:val="24"/>
          <w:lang w:eastAsia="fr-FR"/>
        </w:rPr>
      </w:pPr>
      <w:proofErr w:type="gramStart"/>
      <w:r w:rsidRPr="00F604A1">
        <w:rPr>
          <w:rFonts w:ascii="Arial" w:eastAsia="Times New Roman" w:hAnsi="Arial" w:cs="Arial"/>
          <w:b/>
          <w:i/>
          <w:sz w:val="20"/>
          <w:szCs w:val="24"/>
          <w:lang w:eastAsia="fr-FR"/>
        </w:rPr>
        <w:t>est</w:t>
      </w:r>
      <w:proofErr w:type="gramEnd"/>
      <w:r w:rsidRPr="00F604A1">
        <w:rPr>
          <w:rFonts w:ascii="Arial" w:eastAsia="Times New Roman" w:hAnsi="Arial" w:cs="Arial"/>
          <w:b/>
          <w:i/>
          <w:sz w:val="20"/>
          <w:szCs w:val="24"/>
          <w:lang w:eastAsia="fr-FR"/>
        </w:rPr>
        <w:t xml:space="preserve"> désignée "Maître de l'ouvrage".</w:t>
      </w:r>
    </w:p>
    <w:p w14:paraId="02C3C031" w14:textId="77777777" w:rsidR="00F604A1" w:rsidRPr="00F604A1" w:rsidRDefault="00F604A1" w:rsidP="00F604A1">
      <w:pPr>
        <w:spacing w:after="0" w:line="240" w:lineRule="auto"/>
        <w:rPr>
          <w:rFonts w:ascii="Arial" w:eastAsia="Times New Roman" w:hAnsi="Arial" w:cs="Arial"/>
          <w:sz w:val="6"/>
          <w:szCs w:val="24"/>
          <w:lang w:eastAsia="fr-FR"/>
        </w:rPr>
      </w:pPr>
      <w:r w:rsidRPr="00F604A1">
        <w:rPr>
          <w:rFonts w:ascii="Arial" w:eastAsia="Times New Roman" w:hAnsi="Arial" w:cs="Arial"/>
          <w:szCs w:val="24"/>
          <w:lang w:eastAsia="fr-FR"/>
        </w:rPr>
        <w:br w:type="page"/>
      </w:r>
    </w:p>
    <w:p w14:paraId="2AB0CAFA" w14:textId="77777777" w:rsidR="00F604A1" w:rsidRPr="00F604A1" w:rsidRDefault="00F604A1" w:rsidP="00F604A1">
      <w:pPr>
        <w:keepNext/>
        <w:keepLines/>
        <w:spacing w:before="480" w:after="0" w:line="240" w:lineRule="auto"/>
        <w:outlineLvl w:val="0"/>
        <w:rPr>
          <w:rFonts w:ascii="Arial" w:eastAsia="Times New Roman" w:hAnsi="Arial" w:cs="Arial"/>
          <w:b/>
          <w:szCs w:val="24"/>
          <w:lang w:eastAsia="fr-FR"/>
        </w:rPr>
      </w:pPr>
      <w:r w:rsidRPr="00F604A1">
        <w:rPr>
          <w:rFonts w:ascii="Arial" w:eastAsia="Times New Roman" w:hAnsi="Arial" w:cs="Arial"/>
          <w:b/>
          <w:szCs w:val="24"/>
          <w:lang w:eastAsia="fr-FR"/>
        </w:rPr>
        <w:lastRenderedPageBreak/>
        <w:t>ARTICLE 1. – IDENTITE DES CONTRACTANT(S)</w:t>
      </w:r>
    </w:p>
    <w:p w14:paraId="5B67B4FC" w14:textId="77777777" w:rsidR="00F604A1" w:rsidRPr="00F604A1" w:rsidRDefault="00F604A1" w:rsidP="00F604A1">
      <w:pPr>
        <w:spacing w:after="120" w:line="240" w:lineRule="auto"/>
        <w:ind w:left="-284"/>
        <w:rPr>
          <w:rFonts w:ascii="Arial" w:eastAsia="Times New Roman" w:hAnsi="Arial" w:cs="Arial"/>
          <w:szCs w:val="24"/>
          <w:lang w:eastAsia="fr-FR"/>
        </w:rPr>
      </w:pPr>
      <w:bookmarkStart w:id="5" w:name="_Toc400856919"/>
      <w:r w:rsidRPr="00F604A1">
        <w:rPr>
          <w:rFonts w:ascii="Arial" w:eastAsia="Times New Roman" w:hAnsi="Arial" w:cs="Arial"/>
          <w:sz w:val="36"/>
          <w:szCs w:val="24"/>
          <w:lang w:eastAsia="fr-FR"/>
        </w:rPr>
        <w:sym w:font="Wingdings" w:char="F071"/>
      </w:r>
      <w:r w:rsidRPr="00F604A1">
        <w:rPr>
          <w:rFonts w:ascii="Arial" w:eastAsia="Times New Roman" w:hAnsi="Arial" w:cs="Arial"/>
          <w:sz w:val="36"/>
          <w:szCs w:val="24"/>
          <w:lang w:eastAsia="fr-FR"/>
        </w:rPr>
        <w:t xml:space="preserve"> </w:t>
      </w:r>
      <w:r w:rsidRPr="00F604A1">
        <w:rPr>
          <w:rFonts w:ascii="Arial" w:eastAsia="Times New Roman" w:hAnsi="Arial" w:cs="Arial"/>
          <w:b/>
          <w:szCs w:val="24"/>
          <w:lang w:eastAsia="fr-FR"/>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604A1" w:rsidRPr="00F604A1" w14:paraId="32B2D7EB" w14:textId="77777777" w:rsidTr="00BA1A82">
        <w:trPr>
          <w:trHeight w:hRule="exact" w:val="60"/>
          <w:jc w:val="center"/>
        </w:trPr>
        <w:tc>
          <w:tcPr>
            <w:tcW w:w="35" w:type="dxa"/>
            <w:tcBorders>
              <w:top w:val="single" w:sz="6" w:space="0" w:color="auto"/>
              <w:left w:val="single" w:sz="6" w:space="0" w:color="auto"/>
              <w:bottom w:val="nil"/>
              <w:right w:val="nil"/>
            </w:tcBorders>
          </w:tcPr>
          <w:p w14:paraId="3497021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70" w:type="dxa"/>
            <w:gridSpan w:val="6"/>
            <w:tcBorders>
              <w:top w:val="single" w:sz="6" w:space="0" w:color="auto"/>
              <w:left w:val="nil"/>
              <w:bottom w:val="nil"/>
              <w:right w:val="nil"/>
            </w:tcBorders>
          </w:tcPr>
          <w:p w14:paraId="2036E37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857" w:type="dxa"/>
            <w:gridSpan w:val="22"/>
            <w:tcBorders>
              <w:top w:val="single" w:sz="6" w:space="0" w:color="auto"/>
              <w:left w:val="nil"/>
              <w:bottom w:val="nil"/>
              <w:right w:val="nil"/>
            </w:tcBorders>
          </w:tcPr>
          <w:p w14:paraId="74C1739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2" w:type="dxa"/>
            <w:gridSpan w:val="4"/>
            <w:tcBorders>
              <w:top w:val="single" w:sz="6" w:space="0" w:color="auto"/>
              <w:left w:val="nil"/>
              <w:bottom w:val="nil"/>
              <w:right w:val="single" w:sz="18" w:space="0" w:color="auto"/>
            </w:tcBorders>
          </w:tcPr>
          <w:p w14:paraId="3C7D6C5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8919686" w14:textId="77777777" w:rsidTr="00BA1A82">
        <w:trPr>
          <w:jc w:val="center"/>
        </w:trPr>
        <w:tc>
          <w:tcPr>
            <w:tcW w:w="35" w:type="dxa"/>
            <w:tcBorders>
              <w:top w:val="nil"/>
              <w:left w:val="single" w:sz="6" w:space="0" w:color="auto"/>
              <w:bottom w:val="nil"/>
              <w:right w:val="nil"/>
            </w:tcBorders>
          </w:tcPr>
          <w:p w14:paraId="12122BB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5E22C631"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71A3C09" w14:textId="77777777" w:rsidR="00F604A1" w:rsidRPr="00F604A1" w:rsidRDefault="00F604A1" w:rsidP="00F604A1">
            <w:pPr>
              <w:spacing w:after="0" w:line="240" w:lineRule="auto"/>
              <w:rPr>
                <w:rFonts w:ascii="Arial" w:eastAsia="Times New Roman" w:hAnsi="Arial" w:cs="Arial"/>
                <w:sz w:val="18"/>
                <w:szCs w:val="24"/>
                <w:lang w:eastAsia="fr-FR"/>
              </w:rPr>
            </w:pPr>
          </w:p>
          <w:p w14:paraId="447E173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44E3D47"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8CC0019" w14:textId="77777777" w:rsidTr="00BA1A82">
        <w:trPr>
          <w:trHeight w:hRule="exact" w:val="60"/>
          <w:jc w:val="center"/>
        </w:trPr>
        <w:tc>
          <w:tcPr>
            <w:tcW w:w="35" w:type="dxa"/>
            <w:tcBorders>
              <w:top w:val="nil"/>
              <w:left w:val="single" w:sz="6" w:space="0" w:color="auto"/>
              <w:bottom w:val="nil"/>
              <w:right w:val="nil"/>
            </w:tcBorders>
          </w:tcPr>
          <w:p w14:paraId="4448625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27F10D9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65A2B12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D73A69F"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F0A2790" w14:textId="77777777" w:rsidTr="00BA1A82">
        <w:trPr>
          <w:jc w:val="center"/>
        </w:trPr>
        <w:tc>
          <w:tcPr>
            <w:tcW w:w="35" w:type="dxa"/>
            <w:tcBorders>
              <w:top w:val="nil"/>
              <w:left w:val="single" w:sz="6" w:space="0" w:color="auto"/>
              <w:bottom w:val="nil"/>
              <w:right w:val="nil"/>
            </w:tcBorders>
          </w:tcPr>
          <w:p w14:paraId="552C8CDB" w14:textId="77777777" w:rsidR="00F604A1" w:rsidRPr="00F604A1" w:rsidRDefault="00F604A1" w:rsidP="00F604A1">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9249C3B" w14:textId="77777777" w:rsidR="00F604A1" w:rsidRPr="00F604A1" w:rsidRDefault="00F604A1" w:rsidP="00F604A1">
            <w:pPr>
              <w:spacing w:after="0" w:line="240" w:lineRule="auto"/>
              <w:rPr>
                <w:rFonts w:ascii="Arial" w:eastAsia="Times New Roman" w:hAnsi="Arial" w:cs="Arial"/>
                <w:sz w:val="20"/>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en mon nom personnel</w:t>
            </w:r>
            <w:r w:rsidRPr="00F604A1">
              <w:rPr>
                <w:rFonts w:ascii="Arial" w:eastAsia="Times New Roman" w:hAnsi="Arial" w:cs="Arial"/>
                <w:szCs w:val="24"/>
                <w:lang w:eastAsia="fr-FR"/>
              </w:rPr>
              <w:t xml:space="preserve"> ou </w:t>
            </w:r>
            <w:r w:rsidRPr="00F604A1">
              <w:rPr>
                <w:rFonts w:ascii="Arial" w:eastAsia="Times New Roman" w:hAnsi="Arial" w:cs="Arial"/>
                <w:b/>
                <w:szCs w:val="24"/>
                <w:lang w:eastAsia="fr-FR"/>
              </w:rPr>
              <w:t>sous le nom de</w:t>
            </w:r>
            <w:r w:rsidRPr="00F604A1">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7C8A41C5" w14:textId="77777777" w:rsidR="00F604A1" w:rsidRPr="00F604A1" w:rsidRDefault="00F604A1" w:rsidP="00F604A1">
            <w:pPr>
              <w:spacing w:after="0" w:line="240" w:lineRule="auto"/>
              <w:rPr>
                <w:rFonts w:ascii="Arial" w:eastAsia="Times New Roman" w:hAnsi="Arial" w:cs="Arial"/>
                <w:sz w:val="20"/>
                <w:szCs w:val="24"/>
                <w:lang w:eastAsia="fr-FR"/>
              </w:rPr>
            </w:pPr>
          </w:p>
        </w:tc>
      </w:tr>
      <w:tr w:rsidR="00F604A1" w:rsidRPr="00F604A1" w14:paraId="2A3A1C5A" w14:textId="77777777" w:rsidTr="00BA1A82">
        <w:trPr>
          <w:jc w:val="center"/>
        </w:trPr>
        <w:tc>
          <w:tcPr>
            <w:tcW w:w="80" w:type="dxa"/>
            <w:gridSpan w:val="2"/>
            <w:tcBorders>
              <w:top w:val="nil"/>
              <w:left w:val="single" w:sz="6" w:space="0" w:color="auto"/>
              <w:bottom w:val="nil"/>
              <w:right w:val="nil"/>
            </w:tcBorders>
          </w:tcPr>
          <w:p w14:paraId="239CA90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C0DA36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2434851"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93D4B18" w14:textId="77777777" w:rsidTr="00BA1A82">
        <w:trPr>
          <w:trHeight w:hRule="exact" w:val="60"/>
          <w:jc w:val="center"/>
        </w:trPr>
        <w:tc>
          <w:tcPr>
            <w:tcW w:w="35" w:type="dxa"/>
            <w:tcBorders>
              <w:top w:val="nil"/>
              <w:left w:val="single" w:sz="6" w:space="0" w:color="auto"/>
              <w:bottom w:val="nil"/>
              <w:right w:val="nil"/>
            </w:tcBorders>
          </w:tcPr>
          <w:p w14:paraId="125E62C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9FFCA4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4FFCDC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486FA4E"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E9B756D" w14:textId="77777777" w:rsidTr="00BA1A82">
        <w:trPr>
          <w:jc w:val="center"/>
        </w:trPr>
        <w:tc>
          <w:tcPr>
            <w:tcW w:w="35" w:type="dxa"/>
            <w:tcBorders>
              <w:top w:val="nil"/>
              <w:left w:val="single" w:sz="6" w:space="0" w:color="auto"/>
              <w:bottom w:val="nil"/>
              <w:right w:val="nil"/>
            </w:tcBorders>
          </w:tcPr>
          <w:p w14:paraId="5F76998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3EBD622"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982C23F" w14:textId="77777777" w:rsidR="00F604A1" w:rsidRPr="00F604A1" w:rsidRDefault="00F604A1" w:rsidP="00F604A1">
            <w:pPr>
              <w:spacing w:after="0" w:line="240" w:lineRule="auto"/>
              <w:rPr>
                <w:rFonts w:ascii="Arial" w:eastAsia="Times New Roman" w:hAnsi="Arial" w:cs="Arial"/>
                <w:sz w:val="18"/>
                <w:szCs w:val="24"/>
                <w:lang w:eastAsia="fr-FR"/>
              </w:rPr>
            </w:pPr>
          </w:p>
          <w:p w14:paraId="5862DA4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35DBFFF"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D624085" w14:textId="77777777" w:rsidTr="00BA1A82">
        <w:trPr>
          <w:trHeight w:hRule="exact" w:val="60"/>
          <w:jc w:val="center"/>
        </w:trPr>
        <w:tc>
          <w:tcPr>
            <w:tcW w:w="35" w:type="dxa"/>
            <w:tcBorders>
              <w:top w:val="nil"/>
              <w:left w:val="single" w:sz="6" w:space="0" w:color="auto"/>
              <w:bottom w:val="nil"/>
              <w:right w:val="nil"/>
            </w:tcBorders>
          </w:tcPr>
          <w:p w14:paraId="4CF49DA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F500AD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CBBF24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71498AE4"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D8C28E8" w14:textId="77777777" w:rsidTr="00BA1A82">
        <w:trPr>
          <w:jc w:val="center"/>
        </w:trPr>
        <w:tc>
          <w:tcPr>
            <w:tcW w:w="35" w:type="dxa"/>
            <w:tcBorders>
              <w:top w:val="nil"/>
              <w:left w:val="single" w:sz="6" w:space="0" w:color="auto"/>
              <w:bottom w:val="nil"/>
              <w:right w:val="nil"/>
            </w:tcBorders>
          </w:tcPr>
          <w:p w14:paraId="2D51F32D"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BEADC6A"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C16AAE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CA6EB9B"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AA98009"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A1B43C"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0BE7884D" w14:textId="77777777" w:rsidTr="00BA1A82">
        <w:trPr>
          <w:trHeight w:hRule="exact" w:val="60"/>
          <w:jc w:val="center"/>
        </w:trPr>
        <w:tc>
          <w:tcPr>
            <w:tcW w:w="35" w:type="dxa"/>
            <w:tcBorders>
              <w:top w:val="nil"/>
              <w:left w:val="single" w:sz="6" w:space="0" w:color="auto"/>
              <w:bottom w:val="nil"/>
              <w:right w:val="nil"/>
            </w:tcBorders>
          </w:tcPr>
          <w:p w14:paraId="450A0E3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2DD04E3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B546B1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09D418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D668E28" w14:textId="77777777" w:rsidTr="00BA1A82">
        <w:trPr>
          <w:jc w:val="center"/>
        </w:trPr>
        <w:tc>
          <w:tcPr>
            <w:tcW w:w="35" w:type="dxa"/>
            <w:tcBorders>
              <w:top w:val="nil"/>
              <w:left w:val="single" w:sz="6" w:space="0" w:color="auto"/>
              <w:bottom w:val="nil"/>
              <w:right w:val="nil"/>
            </w:tcBorders>
          </w:tcPr>
          <w:p w14:paraId="4C64A48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C098000"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380647B"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F9B8C6B"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5C62D01F" w14:textId="77777777" w:rsidTr="00BA1A82">
        <w:trPr>
          <w:trHeight w:hRule="exact" w:val="60"/>
          <w:jc w:val="center"/>
        </w:trPr>
        <w:tc>
          <w:tcPr>
            <w:tcW w:w="35" w:type="dxa"/>
            <w:tcBorders>
              <w:top w:val="nil"/>
              <w:left w:val="single" w:sz="6" w:space="0" w:color="auto"/>
              <w:bottom w:val="nil"/>
              <w:right w:val="nil"/>
            </w:tcBorders>
          </w:tcPr>
          <w:p w14:paraId="4268719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3BDA9EA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D0421C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290142D"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679EF7A" w14:textId="77777777" w:rsidTr="00BA1A82">
        <w:trPr>
          <w:jc w:val="center"/>
        </w:trPr>
        <w:tc>
          <w:tcPr>
            <w:tcW w:w="35" w:type="dxa"/>
            <w:tcBorders>
              <w:top w:val="nil"/>
              <w:left w:val="single" w:sz="6" w:space="0" w:color="auto"/>
              <w:bottom w:val="nil"/>
              <w:right w:val="nil"/>
            </w:tcBorders>
          </w:tcPr>
          <w:p w14:paraId="55D723E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398A462A"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pour le nom et le compte de la Société</w:t>
            </w:r>
            <w:r w:rsidRPr="00F604A1">
              <w:rPr>
                <w:rFonts w:ascii="Arial" w:eastAsia="Times New Roman" w:hAnsi="Arial" w:cs="Arial"/>
                <w:szCs w:val="24"/>
                <w:lang w:eastAsia="fr-FR"/>
              </w:rPr>
              <w:t xml:space="preserve"> : </w:t>
            </w:r>
            <w:r w:rsidRPr="00F604A1">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8B297E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C433928" w14:textId="77777777" w:rsidTr="00BA1A82">
        <w:trPr>
          <w:jc w:val="center"/>
        </w:trPr>
        <w:tc>
          <w:tcPr>
            <w:tcW w:w="80" w:type="dxa"/>
            <w:gridSpan w:val="2"/>
            <w:tcBorders>
              <w:top w:val="nil"/>
              <w:left w:val="single" w:sz="6" w:space="0" w:color="auto"/>
              <w:bottom w:val="nil"/>
              <w:right w:val="nil"/>
            </w:tcBorders>
          </w:tcPr>
          <w:p w14:paraId="4EE4F98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144B01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03234CBA"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6BA8979" w14:textId="77777777" w:rsidTr="00BA1A82">
        <w:trPr>
          <w:trHeight w:hRule="exact" w:val="60"/>
          <w:jc w:val="center"/>
        </w:trPr>
        <w:tc>
          <w:tcPr>
            <w:tcW w:w="35" w:type="dxa"/>
            <w:tcBorders>
              <w:top w:val="nil"/>
              <w:left w:val="single" w:sz="6" w:space="0" w:color="auto"/>
              <w:bottom w:val="nil"/>
              <w:right w:val="nil"/>
            </w:tcBorders>
          </w:tcPr>
          <w:p w14:paraId="39F4BF9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D66478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7D34A8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FDE1AE4"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69EFED4" w14:textId="77777777" w:rsidTr="00BA1A82">
        <w:trPr>
          <w:jc w:val="center"/>
        </w:trPr>
        <w:tc>
          <w:tcPr>
            <w:tcW w:w="35" w:type="dxa"/>
            <w:tcBorders>
              <w:top w:val="nil"/>
              <w:left w:val="single" w:sz="6" w:space="0" w:color="auto"/>
              <w:bottom w:val="nil"/>
              <w:right w:val="nil"/>
            </w:tcBorders>
          </w:tcPr>
          <w:p w14:paraId="1D38CF5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2776CAB2"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34AC7D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6E126E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FA28C84" w14:textId="77777777" w:rsidTr="00BA1A82">
        <w:trPr>
          <w:trHeight w:hRule="exact" w:val="60"/>
          <w:jc w:val="center"/>
        </w:trPr>
        <w:tc>
          <w:tcPr>
            <w:tcW w:w="35" w:type="dxa"/>
            <w:tcBorders>
              <w:top w:val="nil"/>
              <w:left w:val="single" w:sz="6" w:space="0" w:color="auto"/>
              <w:bottom w:val="nil"/>
              <w:right w:val="nil"/>
            </w:tcBorders>
          </w:tcPr>
          <w:p w14:paraId="4CA2F5B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2B93A2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6F7FD3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2BA4980"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AC8305E" w14:textId="77777777" w:rsidTr="00BA1A82">
        <w:trPr>
          <w:jc w:val="center"/>
        </w:trPr>
        <w:tc>
          <w:tcPr>
            <w:tcW w:w="35" w:type="dxa"/>
            <w:tcBorders>
              <w:top w:val="nil"/>
              <w:left w:val="single" w:sz="6" w:space="0" w:color="auto"/>
              <w:bottom w:val="nil"/>
              <w:right w:val="nil"/>
            </w:tcBorders>
          </w:tcPr>
          <w:p w14:paraId="39F575B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8B13463"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1338411" w14:textId="77777777" w:rsidR="00F604A1" w:rsidRPr="00F604A1" w:rsidRDefault="00F604A1" w:rsidP="00F604A1">
            <w:pPr>
              <w:spacing w:after="0" w:line="240" w:lineRule="auto"/>
              <w:rPr>
                <w:rFonts w:ascii="Arial" w:eastAsia="Times New Roman" w:hAnsi="Arial" w:cs="Arial"/>
                <w:sz w:val="18"/>
                <w:szCs w:val="24"/>
                <w:lang w:eastAsia="fr-FR"/>
              </w:rPr>
            </w:pPr>
          </w:p>
          <w:p w14:paraId="105E72AB" w14:textId="77777777" w:rsidR="00F604A1" w:rsidRPr="00F604A1" w:rsidRDefault="00F604A1" w:rsidP="00F604A1">
            <w:pPr>
              <w:spacing w:after="0" w:line="240" w:lineRule="auto"/>
              <w:rPr>
                <w:rFonts w:ascii="Arial" w:eastAsia="Times New Roman" w:hAnsi="Arial" w:cs="Arial"/>
                <w:sz w:val="18"/>
                <w:szCs w:val="24"/>
                <w:lang w:eastAsia="fr-FR"/>
              </w:rPr>
            </w:pPr>
          </w:p>
          <w:p w14:paraId="1261D294" w14:textId="77777777" w:rsidR="00F604A1" w:rsidRPr="00F604A1" w:rsidRDefault="00F604A1" w:rsidP="00F604A1">
            <w:pPr>
              <w:spacing w:after="0" w:line="240" w:lineRule="auto"/>
              <w:rPr>
                <w:rFonts w:ascii="Arial" w:eastAsia="Times New Roman" w:hAnsi="Arial" w:cs="Arial"/>
                <w:sz w:val="18"/>
                <w:szCs w:val="24"/>
                <w:lang w:eastAsia="fr-FR"/>
              </w:rPr>
            </w:pPr>
          </w:p>
          <w:p w14:paraId="4DD8440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CB73063"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C48710B" w14:textId="77777777" w:rsidTr="00BA1A82">
        <w:trPr>
          <w:trHeight w:hRule="exact" w:val="60"/>
          <w:jc w:val="center"/>
        </w:trPr>
        <w:tc>
          <w:tcPr>
            <w:tcW w:w="35" w:type="dxa"/>
            <w:tcBorders>
              <w:top w:val="nil"/>
              <w:left w:val="single" w:sz="6" w:space="0" w:color="auto"/>
              <w:bottom w:val="nil"/>
              <w:right w:val="nil"/>
            </w:tcBorders>
          </w:tcPr>
          <w:p w14:paraId="0CF436E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0FEC057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6C9A076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C1C146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BECA868" w14:textId="77777777" w:rsidTr="00BA1A82">
        <w:trPr>
          <w:jc w:val="center"/>
        </w:trPr>
        <w:tc>
          <w:tcPr>
            <w:tcW w:w="35" w:type="dxa"/>
            <w:tcBorders>
              <w:top w:val="nil"/>
              <w:left w:val="single" w:sz="6" w:space="0" w:color="auto"/>
              <w:bottom w:val="nil"/>
              <w:right w:val="nil"/>
            </w:tcBorders>
          </w:tcPr>
          <w:p w14:paraId="52256592"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FB6832D"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7D36031"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31E019B"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306DED"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9F5F60A"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067E741C" w14:textId="77777777" w:rsidTr="00BA1A82">
        <w:trPr>
          <w:trHeight w:hRule="exact" w:val="60"/>
          <w:jc w:val="center"/>
        </w:trPr>
        <w:tc>
          <w:tcPr>
            <w:tcW w:w="35" w:type="dxa"/>
            <w:tcBorders>
              <w:top w:val="nil"/>
              <w:left w:val="single" w:sz="6" w:space="0" w:color="auto"/>
              <w:bottom w:val="nil"/>
              <w:right w:val="nil"/>
            </w:tcBorders>
          </w:tcPr>
          <w:p w14:paraId="4105A8A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1122CBE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7EF6401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805183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B2CACEF" w14:textId="77777777" w:rsidTr="00BA1A82">
        <w:trPr>
          <w:jc w:val="center"/>
        </w:trPr>
        <w:tc>
          <w:tcPr>
            <w:tcW w:w="35" w:type="dxa"/>
            <w:tcBorders>
              <w:top w:val="nil"/>
              <w:left w:val="single" w:sz="6" w:space="0" w:color="auto"/>
              <w:bottom w:val="nil"/>
              <w:right w:val="nil"/>
            </w:tcBorders>
          </w:tcPr>
          <w:p w14:paraId="3C391B42"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5D77895"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639E28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5B3BB7E"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7E659EA7" w14:textId="77777777" w:rsidTr="00BA1A82">
        <w:trPr>
          <w:trHeight w:hRule="exact" w:val="60"/>
          <w:jc w:val="center"/>
        </w:trPr>
        <w:tc>
          <w:tcPr>
            <w:tcW w:w="35" w:type="dxa"/>
            <w:tcBorders>
              <w:top w:val="nil"/>
              <w:left w:val="single" w:sz="6" w:space="0" w:color="auto"/>
              <w:bottom w:val="nil"/>
              <w:right w:val="nil"/>
            </w:tcBorders>
          </w:tcPr>
          <w:p w14:paraId="2BF336B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C863DD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4FECED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E514234"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B01496D" w14:textId="77777777" w:rsidTr="00BA1A82">
        <w:trPr>
          <w:trHeight w:hRule="exact" w:val="60"/>
          <w:jc w:val="center"/>
        </w:trPr>
        <w:tc>
          <w:tcPr>
            <w:tcW w:w="35" w:type="dxa"/>
            <w:tcBorders>
              <w:top w:val="nil"/>
              <w:left w:val="single" w:sz="6" w:space="0" w:color="auto"/>
              <w:bottom w:val="nil"/>
              <w:right w:val="nil"/>
            </w:tcBorders>
          </w:tcPr>
          <w:p w14:paraId="1B845DB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00CD2E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4702FCE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8ADB4E3"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53179BA" w14:textId="77777777" w:rsidTr="00BA1A82">
        <w:trPr>
          <w:jc w:val="center"/>
        </w:trPr>
        <w:tc>
          <w:tcPr>
            <w:tcW w:w="35" w:type="dxa"/>
            <w:tcBorders>
              <w:top w:val="nil"/>
              <w:left w:val="single" w:sz="6" w:space="0" w:color="auto"/>
              <w:bottom w:val="nil"/>
              <w:right w:val="nil"/>
            </w:tcBorders>
          </w:tcPr>
          <w:p w14:paraId="1B6A8FB9"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62187DBA"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09C3A62"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478BE6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72E735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C0B308A"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451DB7F"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35E8E4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D84E61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7B4E2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B72138B"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264B27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C20039B"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33732D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7A7352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4AF167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BFD083B"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0C3E3B5A" w14:textId="77777777" w:rsidTr="00BA1A82">
        <w:trPr>
          <w:trHeight w:hRule="exact" w:val="60"/>
          <w:jc w:val="center"/>
        </w:trPr>
        <w:tc>
          <w:tcPr>
            <w:tcW w:w="35" w:type="dxa"/>
            <w:tcBorders>
              <w:top w:val="nil"/>
              <w:left w:val="single" w:sz="6" w:space="0" w:color="auto"/>
              <w:bottom w:val="nil"/>
              <w:right w:val="nil"/>
            </w:tcBorders>
          </w:tcPr>
          <w:p w14:paraId="6617BA8C"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375C6EDE"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7016049A"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7BB6C80"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r w:rsidR="00F604A1" w:rsidRPr="00F604A1" w14:paraId="0763C0C7" w14:textId="77777777" w:rsidTr="00BA1A82">
        <w:trPr>
          <w:trHeight w:val="458"/>
          <w:jc w:val="center"/>
        </w:trPr>
        <w:tc>
          <w:tcPr>
            <w:tcW w:w="35" w:type="dxa"/>
            <w:tcBorders>
              <w:top w:val="nil"/>
              <w:left w:val="single" w:sz="6" w:space="0" w:color="auto"/>
              <w:bottom w:val="nil"/>
              <w:right w:val="nil"/>
            </w:tcBorders>
          </w:tcPr>
          <w:p w14:paraId="4A779EC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6A13CD4D"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N° d'inscription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répertoire des métiers </w:t>
            </w:r>
            <w:r w:rsidRPr="00F604A1">
              <w:rPr>
                <w:rFonts w:ascii="Arial" w:eastAsia="Times New Roman" w:hAnsi="Arial" w:cs="Arial"/>
                <w:b/>
                <w:sz w:val="18"/>
                <w:szCs w:val="24"/>
                <w:lang w:eastAsia="fr-FR"/>
              </w:rPr>
              <w:t>ou</w:t>
            </w:r>
            <w:r w:rsidRPr="00F604A1">
              <w:rPr>
                <w:rFonts w:ascii="Arial" w:eastAsia="Times New Roman" w:hAnsi="Arial" w:cs="Arial"/>
                <w:sz w:val="18"/>
                <w:szCs w:val="24"/>
                <w:lang w:eastAsia="fr-FR"/>
              </w:rPr>
              <w:t xml:space="preserve">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4B7F0F8"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FA42671"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6EE6BD64" w14:textId="77777777" w:rsidTr="00BA1A82">
        <w:trPr>
          <w:trHeight w:hRule="exact" w:val="60"/>
          <w:jc w:val="center"/>
        </w:trPr>
        <w:tc>
          <w:tcPr>
            <w:tcW w:w="35" w:type="dxa"/>
            <w:tcBorders>
              <w:top w:val="nil"/>
              <w:left w:val="single" w:sz="6" w:space="0" w:color="auto"/>
              <w:bottom w:val="single" w:sz="18" w:space="0" w:color="auto"/>
              <w:right w:val="nil"/>
            </w:tcBorders>
          </w:tcPr>
          <w:p w14:paraId="18E7525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D4F5282"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671D432E"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68A72296"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bl>
    <w:p w14:paraId="24FC8A8F" w14:textId="77777777" w:rsidR="00F604A1" w:rsidRPr="00F604A1" w:rsidRDefault="00F604A1" w:rsidP="00F604A1">
      <w:pPr>
        <w:spacing w:before="120" w:after="120" w:line="240" w:lineRule="auto"/>
        <w:ind w:left="-284"/>
        <w:rPr>
          <w:rFonts w:ascii="Arial" w:eastAsia="Times New Roman" w:hAnsi="Arial" w:cs="Arial"/>
          <w:szCs w:val="24"/>
          <w:lang w:eastAsia="fr-FR"/>
        </w:rPr>
      </w:pPr>
      <w:r w:rsidRPr="00F604A1">
        <w:rPr>
          <w:rFonts w:ascii="Arial" w:eastAsia="Times New Roman" w:hAnsi="Arial" w:cs="Arial"/>
          <w:sz w:val="36"/>
          <w:szCs w:val="24"/>
          <w:lang w:eastAsia="fr-FR"/>
        </w:rPr>
        <w:sym w:font="Wingdings" w:char="F071"/>
      </w:r>
      <w:r w:rsidRPr="00F604A1">
        <w:rPr>
          <w:rFonts w:ascii="Arial" w:eastAsia="Times New Roman" w:hAnsi="Arial" w:cs="Arial"/>
          <w:sz w:val="36"/>
          <w:szCs w:val="24"/>
          <w:lang w:eastAsia="fr-FR"/>
        </w:rPr>
        <w:t xml:space="preserve">  </w:t>
      </w:r>
      <w:r w:rsidRPr="00F604A1">
        <w:rPr>
          <w:rFonts w:ascii="Arial" w:eastAsia="Times New Roman" w:hAnsi="Arial" w:cs="Arial"/>
          <w:b/>
          <w:szCs w:val="24"/>
          <w:lang w:eastAsia="fr-FR"/>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604A1" w:rsidRPr="00F604A1" w14:paraId="7BDDE3E2" w14:textId="77777777" w:rsidTr="00BA1A82">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75C52B7"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b/>
                <w:szCs w:val="24"/>
                <w:lang w:eastAsia="fr-FR"/>
              </w:rPr>
              <w:t>Cotraitant 1</w:t>
            </w:r>
          </w:p>
        </w:tc>
      </w:tr>
      <w:tr w:rsidR="00F604A1" w:rsidRPr="00F604A1" w14:paraId="56149D9A" w14:textId="77777777" w:rsidTr="00BA1A82">
        <w:trPr>
          <w:trHeight w:hRule="exact" w:val="60"/>
          <w:jc w:val="center"/>
        </w:trPr>
        <w:tc>
          <w:tcPr>
            <w:tcW w:w="35" w:type="dxa"/>
            <w:tcBorders>
              <w:top w:val="nil"/>
              <w:left w:val="single" w:sz="6" w:space="0" w:color="auto"/>
              <w:bottom w:val="nil"/>
              <w:right w:val="nil"/>
            </w:tcBorders>
          </w:tcPr>
          <w:p w14:paraId="0A7C582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5F4E9E2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6616B4D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102427B9"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C66549E" w14:textId="77777777" w:rsidTr="00BA1A82">
        <w:trPr>
          <w:jc w:val="center"/>
        </w:trPr>
        <w:tc>
          <w:tcPr>
            <w:tcW w:w="35" w:type="dxa"/>
            <w:tcBorders>
              <w:top w:val="nil"/>
              <w:left w:val="single" w:sz="6" w:space="0" w:color="auto"/>
              <w:bottom w:val="nil"/>
              <w:right w:val="nil"/>
            </w:tcBorders>
          </w:tcPr>
          <w:p w14:paraId="6FEEFC0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3E4785A4"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8DEAA09" w14:textId="77777777" w:rsidR="00F604A1" w:rsidRPr="00F604A1" w:rsidRDefault="00F604A1" w:rsidP="00F604A1">
            <w:pPr>
              <w:spacing w:after="0" w:line="240" w:lineRule="auto"/>
              <w:rPr>
                <w:rFonts w:ascii="Arial" w:eastAsia="Times New Roman" w:hAnsi="Arial" w:cs="Arial"/>
                <w:sz w:val="18"/>
                <w:szCs w:val="24"/>
                <w:lang w:eastAsia="fr-FR"/>
              </w:rPr>
            </w:pPr>
          </w:p>
          <w:p w14:paraId="712E03B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D518BA1"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0AFE79D" w14:textId="77777777" w:rsidTr="00BA1A82">
        <w:trPr>
          <w:trHeight w:hRule="exact" w:val="60"/>
          <w:jc w:val="center"/>
        </w:trPr>
        <w:tc>
          <w:tcPr>
            <w:tcW w:w="35" w:type="dxa"/>
            <w:tcBorders>
              <w:top w:val="nil"/>
              <w:left w:val="single" w:sz="6" w:space="0" w:color="auto"/>
              <w:bottom w:val="nil"/>
              <w:right w:val="nil"/>
            </w:tcBorders>
          </w:tcPr>
          <w:p w14:paraId="4CC8DC8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0C2256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4321B6E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F71ED77"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B1811D0" w14:textId="77777777" w:rsidTr="00BA1A82">
        <w:trPr>
          <w:jc w:val="center"/>
        </w:trPr>
        <w:tc>
          <w:tcPr>
            <w:tcW w:w="35" w:type="dxa"/>
            <w:tcBorders>
              <w:top w:val="nil"/>
              <w:left w:val="single" w:sz="6" w:space="0" w:color="auto"/>
              <w:bottom w:val="nil"/>
              <w:right w:val="nil"/>
            </w:tcBorders>
          </w:tcPr>
          <w:p w14:paraId="075555C5" w14:textId="77777777" w:rsidR="00F604A1" w:rsidRPr="00F604A1" w:rsidRDefault="00F604A1" w:rsidP="00F604A1">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6FC810F9" w14:textId="77777777" w:rsidR="00F604A1" w:rsidRPr="00F604A1" w:rsidRDefault="00F604A1" w:rsidP="00F604A1">
            <w:pPr>
              <w:spacing w:after="0" w:line="240" w:lineRule="auto"/>
              <w:rPr>
                <w:rFonts w:ascii="Arial" w:eastAsia="Times New Roman" w:hAnsi="Arial" w:cs="Arial"/>
                <w:sz w:val="20"/>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en mon nom personnel</w:t>
            </w:r>
            <w:r w:rsidRPr="00F604A1">
              <w:rPr>
                <w:rFonts w:ascii="Arial" w:eastAsia="Times New Roman" w:hAnsi="Arial" w:cs="Arial"/>
                <w:szCs w:val="24"/>
                <w:lang w:eastAsia="fr-FR"/>
              </w:rPr>
              <w:t xml:space="preserve"> ou </w:t>
            </w:r>
            <w:r w:rsidRPr="00F604A1">
              <w:rPr>
                <w:rFonts w:ascii="Arial" w:eastAsia="Times New Roman" w:hAnsi="Arial" w:cs="Arial"/>
                <w:b/>
                <w:szCs w:val="24"/>
                <w:lang w:eastAsia="fr-FR"/>
              </w:rPr>
              <w:t>sous le nom de</w:t>
            </w:r>
            <w:r w:rsidRPr="00F604A1">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69401950" w14:textId="77777777" w:rsidR="00F604A1" w:rsidRPr="00F604A1" w:rsidRDefault="00F604A1" w:rsidP="00F604A1">
            <w:pPr>
              <w:spacing w:after="0" w:line="240" w:lineRule="auto"/>
              <w:rPr>
                <w:rFonts w:ascii="Arial" w:eastAsia="Times New Roman" w:hAnsi="Arial" w:cs="Arial"/>
                <w:sz w:val="20"/>
                <w:szCs w:val="24"/>
                <w:lang w:eastAsia="fr-FR"/>
              </w:rPr>
            </w:pPr>
          </w:p>
        </w:tc>
      </w:tr>
      <w:tr w:rsidR="00F604A1" w:rsidRPr="00F604A1" w14:paraId="510F8800" w14:textId="77777777" w:rsidTr="00BA1A82">
        <w:trPr>
          <w:jc w:val="center"/>
        </w:trPr>
        <w:tc>
          <w:tcPr>
            <w:tcW w:w="80" w:type="dxa"/>
            <w:gridSpan w:val="2"/>
            <w:tcBorders>
              <w:top w:val="nil"/>
              <w:left w:val="single" w:sz="6" w:space="0" w:color="auto"/>
              <w:bottom w:val="nil"/>
              <w:right w:val="nil"/>
            </w:tcBorders>
          </w:tcPr>
          <w:p w14:paraId="45704D2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04C9CE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62CD5B7"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44C19F5" w14:textId="77777777" w:rsidTr="00BA1A82">
        <w:trPr>
          <w:trHeight w:hRule="exact" w:val="60"/>
          <w:jc w:val="center"/>
        </w:trPr>
        <w:tc>
          <w:tcPr>
            <w:tcW w:w="35" w:type="dxa"/>
            <w:tcBorders>
              <w:top w:val="nil"/>
              <w:left w:val="single" w:sz="6" w:space="0" w:color="auto"/>
              <w:bottom w:val="nil"/>
              <w:right w:val="nil"/>
            </w:tcBorders>
          </w:tcPr>
          <w:p w14:paraId="5BE14AE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D02BF2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D6D23F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F08EBD4"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879C25E" w14:textId="77777777" w:rsidTr="00BA1A82">
        <w:trPr>
          <w:jc w:val="center"/>
        </w:trPr>
        <w:tc>
          <w:tcPr>
            <w:tcW w:w="35" w:type="dxa"/>
            <w:tcBorders>
              <w:top w:val="nil"/>
              <w:left w:val="single" w:sz="6" w:space="0" w:color="auto"/>
              <w:bottom w:val="nil"/>
              <w:right w:val="nil"/>
            </w:tcBorders>
          </w:tcPr>
          <w:p w14:paraId="468C7BE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6796991"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AD398B2" w14:textId="77777777" w:rsidR="00F604A1" w:rsidRPr="00F604A1" w:rsidRDefault="00F604A1" w:rsidP="00F604A1">
            <w:pPr>
              <w:spacing w:after="0" w:line="240" w:lineRule="auto"/>
              <w:rPr>
                <w:rFonts w:ascii="Arial" w:eastAsia="Times New Roman" w:hAnsi="Arial" w:cs="Arial"/>
                <w:sz w:val="18"/>
                <w:szCs w:val="24"/>
                <w:lang w:eastAsia="fr-FR"/>
              </w:rPr>
            </w:pPr>
          </w:p>
          <w:p w14:paraId="3295C74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70A7D68"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DACA523" w14:textId="77777777" w:rsidTr="00BA1A82">
        <w:trPr>
          <w:trHeight w:hRule="exact" w:val="60"/>
          <w:jc w:val="center"/>
        </w:trPr>
        <w:tc>
          <w:tcPr>
            <w:tcW w:w="35" w:type="dxa"/>
            <w:tcBorders>
              <w:top w:val="nil"/>
              <w:left w:val="single" w:sz="6" w:space="0" w:color="auto"/>
              <w:bottom w:val="nil"/>
              <w:right w:val="nil"/>
            </w:tcBorders>
          </w:tcPr>
          <w:p w14:paraId="622263D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C5D2B2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7D4EA27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4CBC44EA"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D8F6F8F" w14:textId="77777777" w:rsidTr="00BA1A82">
        <w:trPr>
          <w:jc w:val="center"/>
        </w:trPr>
        <w:tc>
          <w:tcPr>
            <w:tcW w:w="35" w:type="dxa"/>
            <w:tcBorders>
              <w:top w:val="nil"/>
              <w:left w:val="single" w:sz="6" w:space="0" w:color="auto"/>
              <w:bottom w:val="nil"/>
              <w:right w:val="nil"/>
            </w:tcBorders>
          </w:tcPr>
          <w:p w14:paraId="134831A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3A53938"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490EE9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71ECBA3"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376F47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58C9727"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41ED0A20" w14:textId="77777777" w:rsidTr="00BA1A82">
        <w:trPr>
          <w:trHeight w:hRule="exact" w:val="60"/>
          <w:jc w:val="center"/>
        </w:trPr>
        <w:tc>
          <w:tcPr>
            <w:tcW w:w="35" w:type="dxa"/>
            <w:tcBorders>
              <w:top w:val="nil"/>
              <w:left w:val="single" w:sz="6" w:space="0" w:color="auto"/>
              <w:bottom w:val="nil"/>
              <w:right w:val="nil"/>
            </w:tcBorders>
          </w:tcPr>
          <w:p w14:paraId="02B7AA3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5B0A2E7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30A64CD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6DE1C3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1998FD4" w14:textId="77777777" w:rsidTr="00BA1A82">
        <w:trPr>
          <w:jc w:val="center"/>
        </w:trPr>
        <w:tc>
          <w:tcPr>
            <w:tcW w:w="35" w:type="dxa"/>
            <w:tcBorders>
              <w:top w:val="nil"/>
              <w:left w:val="single" w:sz="6" w:space="0" w:color="auto"/>
              <w:bottom w:val="nil"/>
              <w:right w:val="nil"/>
            </w:tcBorders>
          </w:tcPr>
          <w:p w14:paraId="3DAA449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81736D1"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D9ECC76"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016B139"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3C6E87B7" w14:textId="77777777" w:rsidTr="00BA1A82">
        <w:trPr>
          <w:trHeight w:hRule="exact" w:val="60"/>
          <w:jc w:val="center"/>
        </w:trPr>
        <w:tc>
          <w:tcPr>
            <w:tcW w:w="35" w:type="dxa"/>
            <w:tcBorders>
              <w:top w:val="nil"/>
              <w:left w:val="single" w:sz="6" w:space="0" w:color="auto"/>
              <w:bottom w:val="nil"/>
              <w:right w:val="nil"/>
            </w:tcBorders>
          </w:tcPr>
          <w:p w14:paraId="0B2F93B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3B432CF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1B22181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60301F3"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54177D8" w14:textId="77777777" w:rsidTr="00BA1A82">
        <w:trPr>
          <w:jc w:val="center"/>
        </w:trPr>
        <w:tc>
          <w:tcPr>
            <w:tcW w:w="35" w:type="dxa"/>
            <w:tcBorders>
              <w:top w:val="nil"/>
              <w:left w:val="single" w:sz="6" w:space="0" w:color="auto"/>
              <w:bottom w:val="nil"/>
              <w:right w:val="nil"/>
            </w:tcBorders>
          </w:tcPr>
          <w:p w14:paraId="7759596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39C7FA7F"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pour le nom et le compte de la Société</w:t>
            </w:r>
            <w:r w:rsidRPr="00F604A1">
              <w:rPr>
                <w:rFonts w:ascii="Arial" w:eastAsia="Times New Roman" w:hAnsi="Arial" w:cs="Arial"/>
                <w:szCs w:val="24"/>
                <w:lang w:eastAsia="fr-FR"/>
              </w:rPr>
              <w:t xml:space="preserve"> : </w:t>
            </w:r>
            <w:r w:rsidRPr="00F604A1">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47E19C99"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AC5A0A4" w14:textId="77777777" w:rsidTr="00BA1A82">
        <w:trPr>
          <w:jc w:val="center"/>
        </w:trPr>
        <w:tc>
          <w:tcPr>
            <w:tcW w:w="80" w:type="dxa"/>
            <w:gridSpan w:val="2"/>
            <w:tcBorders>
              <w:top w:val="nil"/>
              <w:left w:val="single" w:sz="6" w:space="0" w:color="auto"/>
              <w:bottom w:val="nil"/>
              <w:right w:val="nil"/>
            </w:tcBorders>
          </w:tcPr>
          <w:p w14:paraId="2B9F604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C3D503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73B58AB"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F2C7F11" w14:textId="77777777" w:rsidTr="00BA1A82">
        <w:trPr>
          <w:trHeight w:hRule="exact" w:val="60"/>
          <w:jc w:val="center"/>
        </w:trPr>
        <w:tc>
          <w:tcPr>
            <w:tcW w:w="35" w:type="dxa"/>
            <w:tcBorders>
              <w:top w:val="nil"/>
              <w:left w:val="single" w:sz="6" w:space="0" w:color="auto"/>
              <w:bottom w:val="nil"/>
              <w:right w:val="nil"/>
            </w:tcBorders>
          </w:tcPr>
          <w:p w14:paraId="4AB08B9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1E916A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616A78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E2511E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2E9CEDF" w14:textId="77777777" w:rsidTr="00BA1A82">
        <w:trPr>
          <w:jc w:val="center"/>
        </w:trPr>
        <w:tc>
          <w:tcPr>
            <w:tcW w:w="35" w:type="dxa"/>
            <w:tcBorders>
              <w:top w:val="nil"/>
              <w:left w:val="single" w:sz="6" w:space="0" w:color="auto"/>
              <w:bottom w:val="nil"/>
              <w:right w:val="nil"/>
            </w:tcBorders>
          </w:tcPr>
          <w:p w14:paraId="1913993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FE91445"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BBB4D4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B901E5D"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A02E7FC" w14:textId="77777777" w:rsidTr="00BA1A82">
        <w:trPr>
          <w:trHeight w:hRule="exact" w:val="60"/>
          <w:jc w:val="center"/>
        </w:trPr>
        <w:tc>
          <w:tcPr>
            <w:tcW w:w="35" w:type="dxa"/>
            <w:tcBorders>
              <w:top w:val="nil"/>
              <w:left w:val="single" w:sz="6" w:space="0" w:color="auto"/>
              <w:bottom w:val="nil"/>
              <w:right w:val="nil"/>
            </w:tcBorders>
          </w:tcPr>
          <w:p w14:paraId="2EB208D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F0B0DE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6214E4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6C4E14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BA0F90B" w14:textId="77777777" w:rsidTr="00BA1A82">
        <w:trPr>
          <w:jc w:val="center"/>
        </w:trPr>
        <w:tc>
          <w:tcPr>
            <w:tcW w:w="35" w:type="dxa"/>
            <w:tcBorders>
              <w:top w:val="nil"/>
              <w:left w:val="single" w:sz="6" w:space="0" w:color="auto"/>
              <w:bottom w:val="nil"/>
              <w:right w:val="nil"/>
            </w:tcBorders>
          </w:tcPr>
          <w:p w14:paraId="0C8A992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C22F2AB"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3C4611D" w14:textId="77777777" w:rsidR="00F604A1" w:rsidRPr="00F604A1" w:rsidRDefault="00F604A1" w:rsidP="00F604A1">
            <w:pPr>
              <w:spacing w:after="0" w:line="240" w:lineRule="auto"/>
              <w:rPr>
                <w:rFonts w:ascii="Arial" w:eastAsia="Times New Roman" w:hAnsi="Arial" w:cs="Arial"/>
                <w:sz w:val="18"/>
                <w:szCs w:val="24"/>
                <w:lang w:eastAsia="fr-FR"/>
              </w:rPr>
            </w:pPr>
          </w:p>
          <w:p w14:paraId="3FCE6AF4" w14:textId="77777777" w:rsidR="00F604A1" w:rsidRPr="00F604A1" w:rsidRDefault="00F604A1" w:rsidP="00F604A1">
            <w:pPr>
              <w:spacing w:after="0" w:line="240" w:lineRule="auto"/>
              <w:rPr>
                <w:rFonts w:ascii="Arial" w:eastAsia="Times New Roman" w:hAnsi="Arial" w:cs="Arial"/>
                <w:sz w:val="18"/>
                <w:szCs w:val="24"/>
                <w:lang w:eastAsia="fr-FR"/>
              </w:rPr>
            </w:pPr>
          </w:p>
          <w:p w14:paraId="6CE9EF2D" w14:textId="77777777" w:rsidR="00F604A1" w:rsidRPr="00F604A1" w:rsidRDefault="00F604A1" w:rsidP="00F604A1">
            <w:pPr>
              <w:spacing w:after="0" w:line="240" w:lineRule="auto"/>
              <w:rPr>
                <w:rFonts w:ascii="Arial" w:eastAsia="Times New Roman" w:hAnsi="Arial" w:cs="Arial"/>
                <w:sz w:val="18"/>
                <w:szCs w:val="24"/>
                <w:lang w:eastAsia="fr-FR"/>
              </w:rPr>
            </w:pPr>
          </w:p>
          <w:p w14:paraId="658977B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5C1ECA9"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BAD16CF" w14:textId="77777777" w:rsidTr="00BA1A82">
        <w:trPr>
          <w:trHeight w:hRule="exact" w:val="60"/>
          <w:jc w:val="center"/>
        </w:trPr>
        <w:tc>
          <w:tcPr>
            <w:tcW w:w="35" w:type="dxa"/>
            <w:tcBorders>
              <w:top w:val="nil"/>
              <w:left w:val="single" w:sz="6" w:space="0" w:color="auto"/>
              <w:bottom w:val="nil"/>
              <w:right w:val="nil"/>
            </w:tcBorders>
          </w:tcPr>
          <w:p w14:paraId="497EF92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272A3FE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AE2C48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89B5F8B"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6B1A4AF" w14:textId="77777777" w:rsidTr="00BA1A82">
        <w:trPr>
          <w:jc w:val="center"/>
        </w:trPr>
        <w:tc>
          <w:tcPr>
            <w:tcW w:w="35" w:type="dxa"/>
            <w:tcBorders>
              <w:top w:val="nil"/>
              <w:left w:val="single" w:sz="6" w:space="0" w:color="auto"/>
              <w:bottom w:val="nil"/>
              <w:right w:val="nil"/>
            </w:tcBorders>
          </w:tcPr>
          <w:p w14:paraId="4A50EFB2"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E085A1B"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1757A80"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2E95F49"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DF944B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ECF02F7"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30383BCC" w14:textId="77777777" w:rsidTr="00BA1A82">
        <w:trPr>
          <w:trHeight w:hRule="exact" w:val="60"/>
          <w:jc w:val="center"/>
        </w:trPr>
        <w:tc>
          <w:tcPr>
            <w:tcW w:w="35" w:type="dxa"/>
            <w:tcBorders>
              <w:top w:val="nil"/>
              <w:left w:val="single" w:sz="6" w:space="0" w:color="auto"/>
              <w:bottom w:val="nil"/>
              <w:right w:val="nil"/>
            </w:tcBorders>
          </w:tcPr>
          <w:p w14:paraId="0807971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263BBB6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5C9014E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E800478"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56A4DAF" w14:textId="77777777" w:rsidTr="00BA1A82">
        <w:trPr>
          <w:jc w:val="center"/>
        </w:trPr>
        <w:tc>
          <w:tcPr>
            <w:tcW w:w="35" w:type="dxa"/>
            <w:tcBorders>
              <w:top w:val="nil"/>
              <w:left w:val="single" w:sz="6" w:space="0" w:color="auto"/>
              <w:bottom w:val="nil"/>
              <w:right w:val="nil"/>
            </w:tcBorders>
          </w:tcPr>
          <w:p w14:paraId="785AD088"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EFEDFED"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2E15DF1"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DDAE08"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70E42C2B" w14:textId="77777777" w:rsidTr="00BA1A82">
        <w:trPr>
          <w:trHeight w:hRule="exact" w:val="60"/>
          <w:jc w:val="center"/>
        </w:trPr>
        <w:tc>
          <w:tcPr>
            <w:tcW w:w="35" w:type="dxa"/>
            <w:tcBorders>
              <w:top w:val="nil"/>
              <w:left w:val="single" w:sz="6" w:space="0" w:color="auto"/>
              <w:bottom w:val="nil"/>
              <w:right w:val="nil"/>
            </w:tcBorders>
          </w:tcPr>
          <w:p w14:paraId="3A33182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5335BE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E587EF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40A7982"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9D7752B" w14:textId="77777777" w:rsidTr="00BA1A82">
        <w:trPr>
          <w:trHeight w:hRule="exact" w:val="60"/>
          <w:jc w:val="center"/>
        </w:trPr>
        <w:tc>
          <w:tcPr>
            <w:tcW w:w="35" w:type="dxa"/>
            <w:tcBorders>
              <w:top w:val="nil"/>
              <w:left w:val="single" w:sz="6" w:space="0" w:color="auto"/>
              <w:bottom w:val="nil"/>
              <w:right w:val="nil"/>
            </w:tcBorders>
          </w:tcPr>
          <w:p w14:paraId="7C7F537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BB136E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894D4F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0BB3B1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4CA803B" w14:textId="77777777" w:rsidTr="00BA1A82">
        <w:trPr>
          <w:jc w:val="center"/>
        </w:trPr>
        <w:tc>
          <w:tcPr>
            <w:tcW w:w="35" w:type="dxa"/>
            <w:tcBorders>
              <w:top w:val="nil"/>
              <w:left w:val="single" w:sz="6" w:space="0" w:color="auto"/>
              <w:bottom w:val="nil"/>
              <w:right w:val="nil"/>
            </w:tcBorders>
          </w:tcPr>
          <w:p w14:paraId="69B6BDD9"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229E15C2"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5B58AD8"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09C525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810A81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20CEF7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54C81A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316A51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6C7E00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CEB7996"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0A45D1D"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94F17B"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900F49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B531AF"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3FC9B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82A1B5D"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268AD3A"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46765A59" w14:textId="77777777" w:rsidTr="00BA1A82">
        <w:trPr>
          <w:trHeight w:hRule="exact" w:val="60"/>
          <w:jc w:val="center"/>
        </w:trPr>
        <w:tc>
          <w:tcPr>
            <w:tcW w:w="35" w:type="dxa"/>
            <w:tcBorders>
              <w:top w:val="nil"/>
              <w:left w:val="single" w:sz="6" w:space="0" w:color="auto"/>
              <w:bottom w:val="nil"/>
              <w:right w:val="nil"/>
            </w:tcBorders>
          </w:tcPr>
          <w:p w14:paraId="47A6426E"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04F5E7C"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0FE8A3CD"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AE0A066"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r w:rsidR="00F604A1" w:rsidRPr="00F604A1" w14:paraId="13A5DCBB" w14:textId="77777777" w:rsidTr="00BA1A82">
        <w:trPr>
          <w:jc w:val="center"/>
        </w:trPr>
        <w:tc>
          <w:tcPr>
            <w:tcW w:w="35" w:type="dxa"/>
            <w:tcBorders>
              <w:top w:val="nil"/>
              <w:left w:val="single" w:sz="6" w:space="0" w:color="auto"/>
              <w:bottom w:val="nil"/>
              <w:right w:val="nil"/>
            </w:tcBorders>
          </w:tcPr>
          <w:p w14:paraId="4574D462"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2E049B74"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N° d'inscription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répertoire des métiers </w:t>
            </w:r>
            <w:r w:rsidRPr="00F604A1">
              <w:rPr>
                <w:rFonts w:ascii="Arial" w:eastAsia="Times New Roman" w:hAnsi="Arial" w:cs="Arial"/>
                <w:b/>
                <w:sz w:val="18"/>
                <w:szCs w:val="24"/>
                <w:lang w:eastAsia="fr-FR"/>
              </w:rPr>
              <w:t>ou</w:t>
            </w:r>
            <w:r w:rsidRPr="00F604A1">
              <w:rPr>
                <w:rFonts w:ascii="Arial" w:eastAsia="Times New Roman" w:hAnsi="Arial" w:cs="Arial"/>
                <w:sz w:val="18"/>
                <w:szCs w:val="24"/>
                <w:lang w:eastAsia="fr-FR"/>
              </w:rPr>
              <w:t xml:space="preserve">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1CC818B"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D926127"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4E8BE896" w14:textId="77777777" w:rsidTr="00BA1A82">
        <w:trPr>
          <w:trHeight w:hRule="exact" w:val="60"/>
          <w:jc w:val="center"/>
        </w:trPr>
        <w:tc>
          <w:tcPr>
            <w:tcW w:w="35" w:type="dxa"/>
            <w:tcBorders>
              <w:top w:val="nil"/>
              <w:left w:val="single" w:sz="6" w:space="0" w:color="auto"/>
              <w:bottom w:val="single" w:sz="18" w:space="0" w:color="auto"/>
              <w:right w:val="nil"/>
            </w:tcBorders>
          </w:tcPr>
          <w:p w14:paraId="5D11A7F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09653A6C" w14:textId="77777777" w:rsidR="00F604A1" w:rsidRPr="00F604A1" w:rsidRDefault="00F604A1" w:rsidP="00F604A1">
            <w:pPr>
              <w:keepNext/>
              <w:spacing w:after="0" w:line="240" w:lineRule="auto"/>
              <w:rPr>
                <w:rFonts w:ascii="Arial" w:eastAsia="Times New Roman" w:hAnsi="Arial" w:cs="Arial"/>
                <w:sz w:val="18"/>
                <w:szCs w:val="24"/>
                <w:lang w:eastAsia="fr-FR"/>
              </w:rPr>
            </w:pPr>
          </w:p>
          <w:p w14:paraId="0B7F019A" w14:textId="77777777" w:rsidR="00F604A1" w:rsidRPr="00F604A1" w:rsidRDefault="00F604A1" w:rsidP="00F604A1">
            <w:pPr>
              <w:rPr>
                <w:rFonts w:ascii="Arial" w:eastAsia="Times New Roman" w:hAnsi="Arial" w:cs="Arial"/>
                <w:sz w:val="18"/>
                <w:szCs w:val="24"/>
                <w:lang w:eastAsia="fr-FR"/>
              </w:rPr>
            </w:pPr>
          </w:p>
          <w:p w14:paraId="226D258C" w14:textId="77777777" w:rsidR="00F604A1" w:rsidRPr="00F604A1" w:rsidRDefault="00F604A1" w:rsidP="00F604A1">
            <w:pPr>
              <w:jc w:val="center"/>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504632F7" w14:textId="77777777" w:rsidR="00F604A1" w:rsidRPr="00F604A1" w:rsidRDefault="00F604A1" w:rsidP="00F604A1">
            <w:pPr>
              <w:keepNext/>
              <w:spacing w:after="0" w:line="240" w:lineRule="auto"/>
              <w:rPr>
                <w:rFonts w:ascii="Arial" w:eastAsia="Times New Roman" w:hAnsi="Arial" w:cs="Arial"/>
                <w:sz w:val="18"/>
                <w:szCs w:val="24"/>
                <w:lang w:eastAsia="fr-FR"/>
              </w:rPr>
            </w:pPr>
          </w:p>
          <w:p w14:paraId="301E1608" w14:textId="77777777" w:rsidR="00F604A1" w:rsidRPr="00F604A1" w:rsidRDefault="00F604A1" w:rsidP="00F604A1">
            <w:pPr>
              <w:rPr>
                <w:rFonts w:ascii="Arial" w:eastAsia="Times New Roman" w:hAnsi="Arial" w:cs="Arial"/>
                <w:sz w:val="18"/>
                <w:szCs w:val="24"/>
                <w:lang w:eastAsia="fr-FR"/>
              </w:rPr>
            </w:pPr>
          </w:p>
          <w:p w14:paraId="0D4004C1" w14:textId="77777777" w:rsidR="00F604A1" w:rsidRPr="00F604A1" w:rsidRDefault="00F604A1" w:rsidP="00F604A1">
            <w:pPr>
              <w:tabs>
                <w:tab w:val="left" w:pos="1620"/>
              </w:tabs>
              <w:rPr>
                <w:rFonts w:ascii="Arial" w:eastAsia="Times New Roman" w:hAnsi="Arial" w:cs="Arial"/>
                <w:sz w:val="18"/>
                <w:szCs w:val="24"/>
                <w:lang w:eastAsia="fr-FR"/>
              </w:rPr>
            </w:pPr>
            <w:r w:rsidRPr="00F604A1">
              <w:rPr>
                <w:rFonts w:ascii="Arial" w:eastAsia="Times New Roman" w:hAnsi="Arial" w:cs="Arial"/>
                <w:sz w:val="18"/>
                <w:szCs w:val="24"/>
                <w:lang w:eastAsia="fr-FR"/>
              </w:rPr>
              <w:tab/>
            </w:r>
          </w:p>
        </w:tc>
        <w:tc>
          <w:tcPr>
            <w:tcW w:w="50" w:type="dxa"/>
            <w:tcBorders>
              <w:top w:val="nil"/>
              <w:left w:val="nil"/>
              <w:bottom w:val="single" w:sz="18" w:space="0" w:color="auto"/>
              <w:right w:val="single" w:sz="18" w:space="0" w:color="auto"/>
            </w:tcBorders>
          </w:tcPr>
          <w:p w14:paraId="6C031D67"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bl>
    <w:p w14:paraId="6866992F" w14:textId="77777777" w:rsidR="00F604A1" w:rsidRPr="00F604A1" w:rsidRDefault="00F604A1" w:rsidP="00F604A1">
      <w:pPr>
        <w:spacing w:after="0" w:line="240" w:lineRule="auto"/>
        <w:rPr>
          <w:rFonts w:ascii="Arial" w:eastAsia="Times New Roman" w:hAnsi="Arial" w:cs="Arial"/>
          <w:sz w:val="16"/>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604A1" w:rsidRPr="00F604A1" w14:paraId="44ADAD34" w14:textId="77777777" w:rsidTr="00BA1A82">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30F7FFC"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b/>
                <w:szCs w:val="24"/>
                <w:lang w:eastAsia="fr-FR"/>
              </w:rPr>
              <w:t>Cotraitant 2</w:t>
            </w:r>
          </w:p>
        </w:tc>
      </w:tr>
      <w:tr w:rsidR="00F604A1" w:rsidRPr="00F604A1" w14:paraId="0B86DC9D" w14:textId="77777777" w:rsidTr="00BA1A82">
        <w:trPr>
          <w:trHeight w:hRule="exact" w:val="60"/>
          <w:jc w:val="center"/>
        </w:trPr>
        <w:tc>
          <w:tcPr>
            <w:tcW w:w="35" w:type="dxa"/>
            <w:tcBorders>
              <w:top w:val="nil"/>
              <w:left w:val="single" w:sz="6" w:space="0" w:color="auto"/>
              <w:bottom w:val="nil"/>
              <w:right w:val="nil"/>
            </w:tcBorders>
          </w:tcPr>
          <w:p w14:paraId="55DA88B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3BBCCD9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552821A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7F9ED60E"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FE9FF40" w14:textId="77777777" w:rsidTr="00BA1A82">
        <w:trPr>
          <w:jc w:val="center"/>
        </w:trPr>
        <w:tc>
          <w:tcPr>
            <w:tcW w:w="35" w:type="dxa"/>
            <w:tcBorders>
              <w:top w:val="nil"/>
              <w:left w:val="single" w:sz="6" w:space="0" w:color="auto"/>
              <w:bottom w:val="nil"/>
              <w:right w:val="nil"/>
            </w:tcBorders>
          </w:tcPr>
          <w:p w14:paraId="4FCA1A8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176855F5"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8B6523A" w14:textId="77777777" w:rsidR="00F604A1" w:rsidRPr="00F604A1" w:rsidRDefault="00F604A1" w:rsidP="00F604A1">
            <w:pPr>
              <w:spacing w:after="0" w:line="240" w:lineRule="auto"/>
              <w:rPr>
                <w:rFonts w:ascii="Arial" w:eastAsia="Times New Roman" w:hAnsi="Arial" w:cs="Arial"/>
                <w:sz w:val="18"/>
                <w:szCs w:val="24"/>
                <w:lang w:eastAsia="fr-FR"/>
              </w:rPr>
            </w:pPr>
          </w:p>
          <w:p w14:paraId="257D33B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F35D99B"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BCBCE95" w14:textId="77777777" w:rsidTr="00BA1A82">
        <w:trPr>
          <w:trHeight w:hRule="exact" w:val="60"/>
          <w:jc w:val="center"/>
        </w:trPr>
        <w:tc>
          <w:tcPr>
            <w:tcW w:w="35" w:type="dxa"/>
            <w:tcBorders>
              <w:top w:val="nil"/>
              <w:left w:val="single" w:sz="6" w:space="0" w:color="auto"/>
              <w:bottom w:val="nil"/>
              <w:right w:val="nil"/>
            </w:tcBorders>
          </w:tcPr>
          <w:p w14:paraId="2EF2225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1A1BAF7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3326E52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6321E92"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0C11693" w14:textId="77777777" w:rsidTr="00BA1A82">
        <w:trPr>
          <w:jc w:val="center"/>
        </w:trPr>
        <w:tc>
          <w:tcPr>
            <w:tcW w:w="35" w:type="dxa"/>
            <w:tcBorders>
              <w:top w:val="nil"/>
              <w:left w:val="single" w:sz="6" w:space="0" w:color="auto"/>
              <w:bottom w:val="nil"/>
              <w:right w:val="nil"/>
            </w:tcBorders>
          </w:tcPr>
          <w:p w14:paraId="54C11A98" w14:textId="77777777" w:rsidR="00F604A1" w:rsidRPr="00F604A1" w:rsidRDefault="00F604A1" w:rsidP="00F604A1">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0F262BCA" w14:textId="77777777" w:rsidR="00F604A1" w:rsidRPr="00F604A1" w:rsidRDefault="00F604A1" w:rsidP="00F604A1">
            <w:pPr>
              <w:spacing w:after="0" w:line="240" w:lineRule="auto"/>
              <w:rPr>
                <w:rFonts w:ascii="Arial" w:eastAsia="Times New Roman" w:hAnsi="Arial" w:cs="Arial"/>
                <w:sz w:val="20"/>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en mon nom personnel</w:t>
            </w:r>
            <w:r w:rsidRPr="00F604A1">
              <w:rPr>
                <w:rFonts w:ascii="Arial" w:eastAsia="Times New Roman" w:hAnsi="Arial" w:cs="Arial"/>
                <w:szCs w:val="24"/>
                <w:lang w:eastAsia="fr-FR"/>
              </w:rPr>
              <w:t xml:space="preserve"> ou </w:t>
            </w:r>
            <w:r w:rsidRPr="00F604A1">
              <w:rPr>
                <w:rFonts w:ascii="Arial" w:eastAsia="Times New Roman" w:hAnsi="Arial" w:cs="Arial"/>
                <w:b/>
                <w:szCs w:val="24"/>
                <w:lang w:eastAsia="fr-FR"/>
              </w:rPr>
              <w:t>sous le nom de</w:t>
            </w:r>
            <w:r w:rsidRPr="00F604A1">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466A8D72" w14:textId="77777777" w:rsidR="00F604A1" w:rsidRPr="00F604A1" w:rsidRDefault="00F604A1" w:rsidP="00F604A1">
            <w:pPr>
              <w:spacing w:after="0" w:line="240" w:lineRule="auto"/>
              <w:rPr>
                <w:rFonts w:ascii="Arial" w:eastAsia="Times New Roman" w:hAnsi="Arial" w:cs="Arial"/>
                <w:sz w:val="20"/>
                <w:szCs w:val="24"/>
                <w:lang w:eastAsia="fr-FR"/>
              </w:rPr>
            </w:pPr>
          </w:p>
        </w:tc>
      </w:tr>
      <w:tr w:rsidR="00F604A1" w:rsidRPr="00F604A1" w14:paraId="1B4B03D5" w14:textId="77777777" w:rsidTr="00BA1A82">
        <w:trPr>
          <w:jc w:val="center"/>
        </w:trPr>
        <w:tc>
          <w:tcPr>
            <w:tcW w:w="80" w:type="dxa"/>
            <w:gridSpan w:val="2"/>
            <w:tcBorders>
              <w:top w:val="nil"/>
              <w:left w:val="single" w:sz="6" w:space="0" w:color="auto"/>
              <w:bottom w:val="nil"/>
              <w:right w:val="nil"/>
            </w:tcBorders>
          </w:tcPr>
          <w:p w14:paraId="0A8BB5C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CCA86B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09EE884"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9228F21" w14:textId="77777777" w:rsidTr="00BA1A82">
        <w:trPr>
          <w:trHeight w:hRule="exact" w:val="60"/>
          <w:jc w:val="center"/>
        </w:trPr>
        <w:tc>
          <w:tcPr>
            <w:tcW w:w="35" w:type="dxa"/>
            <w:tcBorders>
              <w:top w:val="nil"/>
              <w:left w:val="single" w:sz="6" w:space="0" w:color="auto"/>
              <w:bottom w:val="nil"/>
              <w:right w:val="nil"/>
            </w:tcBorders>
          </w:tcPr>
          <w:p w14:paraId="27DEC59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84F091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B1BE1D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7B4AB7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F49AA5E" w14:textId="77777777" w:rsidTr="00BA1A82">
        <w:trPr>
          <w:jc w:val="center"/>
        </w:trPr>
        <w:tc>
          <w:tcPr>
            <w:tcW w:w="35" w:type="dxa"/>
            <w:tcBorders>
              <w:top w:val="nil"/>
              <w:left w:val="single" w:sz="6" w:space="0" w:color="auto"/>
              <w:bottom w:val="nil"/>
              <w:right w:val="nil"/>
            </w:tcBorders>
          </w:tcPr>
          <w:p w14:paraId="6DD9C6E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6B10EB8"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18E91AB" w14:textId="77777777" w:rsidR="00F604A1" w:rsidRPr="00F604A1" w:rsidRDefault="00F604A1" w:rsidP="00F604A1">
            <w:pPr>
              <w:spacing w:after="0" w:line="240" w:lineRule="auto"/>
              <w:rPr>
                <w:rFonts w:ascii="Arial" w:eastAsia="Times New Roman" w:hAnsi="Arial" w:cs="Arial"/>
                <w:sz w:val="18"/>
                <w:szCs w:val="24"/>
                <w:lang w:eastAsia="fr-FR"/>
              </w:rPr>
            </w:pPr>
          </w:p>
          <w:p w14:paraId="35772B62" w14:textId="77777777" w:rsidR="00F604A1" w:rsidRPr="00F604A1" w:rsidRDefault="00F604A1" w:rsidP="00F604A1">
            <w:pPr>
              <w:spacing w:after="0" w:line="240" w:lineRule="auto"/>
              <w:rPr>
                <w:rFonts w:ascii="Arial" w:eastAsia="Times New Roman" w:hAnsi="Arial" w:cs="Arial"/>
                <w:sz w:val="18"/>
                <w:szCs w:val="24"/>
                <w:lang w:eastAsia="fr-FR"/>
              </w:rPr>
            </w:pPr>
          </w:p>
          <w:p w14:paraId="37C8156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1EA2993"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9C8CB36" w14:textId="77777777" w:rsidTr="00BA1A82">
        <w:trPr>
          <w:trHeight w:hRule="exact" w:val="60"/>
          <w:jc w:val="center"/>
        </w:trPr>
        <w:tc>
          <w:tcPr>
            <w:tcW w:w="35" w:type="dxa"/>
            <w:tcBorders>
              <w:top w:val="nil"/>
              <w:left w:val="single" w:sz="6" w:space="0" w:color="auto"/>
              <w:bottom w:val="nil"/>
              <w:right w:val="nil"/>
            </w:tcBorders>
          </w:tcPr>
          <w:p w14:paraId="2819BA4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7E0D1A3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57B3FF6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F59240D"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C438622" w14:textId="77777777" w:rsidTr="00BA1A82">
        <w:trPr>
          <w:jc w:val="center"/>
        </w:trPr>
        <w:tc>
          <w:tcPr>
            <w:tcW w:w="35" w:type="dxa"/>
            <w:tcBorders>
              <w:top w:val="nil"/>
              <w:left w:val="single" w:sz="6" w:space="0" w:color="auto"/>
              <w:bottom w:val="nil"/>
              <w:right w:val="nil"/>
            </w:tcBorders>
          </w:tcPr>
          <w:p w14:paraId="77288AD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9634B18"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144D4A0"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689DD018"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9451DF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B9C0A4A"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5C2EA828" w14:textId="77777777" w:rsidTr="00BA1A82">
        <w:trPr>
          <w:trHeight w:hRule="exact" w:val="60"/>
          <w:jc w:val="center"/>
        </w:trPr>
        <w:tc>
          <w:tcPr>
            <w:tcW w:w="35" w:type="dxa"/>
            <w:tcBorders>
              <w:top w:val="nil"/>
              <w:left w:val="single" w:sz="6" w:space="0" w:color="auto"/>
              <w:bottom w:val="nil"/>
              <w:right w:val="nil"/>
            </w:tcBorders>
          </w:tcPr>
          <w:p w14:paraId="757DAA9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7106D7A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E8BBEF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229E478"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2A6C33B" w14:textId="77777777" w:rsidTr="00BA1A82">
        <w:trPr>
          <w:jc w:val="center"/>
        </w:trPr>
        <w:tc>
          <w:tcPr>
            <w:tcW w:w="35" w:type="dxa"/>
            <w:tcBorders>
              <w:top w:val="nil"/>
              <w:left w:val="single" w:sz="6" w:space="0" w:color="auto"/>
              <w:bottom w:val="nil"/>
              <w:right w:val="nil"/>
            </w:tcBorders>
          </w:tcPr>
          <w:p w14:paraId="04F5FB3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BB27FE2"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9E0EF52"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549FE20"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089FF9DA" w14:textId="77777777" w:rsidTr="00BA1A82">
        <w:trPr>
          <w:trHeight w:hRule="exact" w:val="60"/>
          <w:jc w:val="center"/>
        </w:trPr>
        <w:tc>
          <w:tcPr>
            <w:tcW w:w="35" w:type="dxa"/>
            <w:tcBorders>
              <w:top w:val="nil"/>
              <w:left w:val="single" w:sz="6" w:space="0" w:color="auto"/>
              <w:bottom w:val="nil"/>
              <w:right w:val="nil"/>
            </w:tcBorders>
          </w:tcPr>
          <w:p w14:paraId="529C6B5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55CF290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0765A70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1C61EFF"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DA339A6" w14:textId="77777777" w:rsidTr="00BA1A82">
        <w:trPr>
          <w:jc w:val="center"/>
        </w:trPr>
        <w:tc>
          <w:tcPr>
            <w:tcW w:w="35" w:type="dxa"/>
            <w:tcBorders>
              <w:top w:val="nil"/>
              <w:left w:val="single" w:sz="6" w:space="0" w:color="auto"/>
              <w:bottom w:val="nil"/>
              <w:right w:val="nil"/>
            </w:tcBorders>
          </w:tcPr>
          <w:p w14:paraId="7C40D22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5DCBC1BE"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pour le nom et le compte de la Société</w:t>
            </w:r>
            <w:r w:rsidRPr="00F604A1">
              <w:rPr>
                <w:rFonts w:ascii="Arial" w:eastAsia="Times New Roman" w:hAnsi="Arial" w:cs="Arial"/>
                <w:szCs w:val="24"/>
                <w:lang w:eastAsia="fr-FR"/>
              </w:rPr>
              <w:t xml:space="preserve"> : </w:t>
            </w:r>
            <w:r w:rsidRPr="00F604A1">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6CD47541"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8BF4246" w14:textId="77777777" w:rsidTr="00BA1A82">
        <w:trPr>
          <w:jc w:val="center"/>
        </w:trPr>
        <w:tc>
          <w:tcPr>
            <w:tcW w:w="80" w:type="dxa"/>
            <w:gridSpan w:val="2"/>
            <w:tcBorders>
              <w:top w:val="nil"/>
              <w:left w:val="single" w:sz="6" w:space="0" w:color="auto"/>
              <w:bottom w:val="nil"/>
              <w:right w:val="nil"/>
            </w:tcBorders>
          </w:tcPr>
          <w:p w14:paraId="69E752A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A5B614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EAEF379"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356C785" w14:textId="77777777" w:rsidTr="00BA1A82">
        <w:trPr>
          <w:trHeight w:hRule="exact" w:val="60"/>
          <w:jc w:val="center"/>
        </w:trPr>
        <w:tc>
          <w:tcPr>
            <w:tcW w:w="35" w:type="dxa"/>
            <w:tcBorders>
              <w:top w:val="nil"/>
              <w:left w:val="single" w:sz="6" w:space="0" w:color="auto"/>
              <w:bottom w:val="nil"/>
              <w:right w:val="nil"/>
            </w:tcBorders>
          </w:tcPr>
          <w:p w14:paraId="4C5E3EB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697B5C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526B82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97407AA"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87C4F5A" w14:textId="77777777" w:rsidTr="00BA1A82">
        <w:trPr>
          <w:jc w:val="center"/>
        </w:trPr>
        <w:tc>
          <w:tcPr>
            <w:tcW w:w="35" w:type="dxa"/>
            <w:tcBorders>
              <w:top w:val="nil"/>
              <w:left w:val="single" w:sz="6" w:space="0" w:color="auto"/>
              <w:bottom w:val="nil"/>
              <w:right w:val="nil"/>
            </w:tcBorders>
          </w:tcPr>
          <w:p w14:paraId="73310D1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BCFE1AE"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1119E3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0BEF5AD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2490A1B" w14:textId="77777777" w:rsidTr="00BA1A82">
        <w:trPr>
          <w:trHeight w:hRule="exact" w:val="60"/>
          <w:jc w:val="center"/>
        </w:trPr>
        <w:tc>
          <w:tcPr>
            <w:tcW w:w="35" w:type="dxa"/>
            <w:tcBorders>
              <w:top w:val="nil"/>
              <w:left w:val="single" w:sz="6" w:space="0" w:color="auto"/>
              <w:bottom w:val="nil"/>
              <w:right w:val="nil"/>
            </w:tcBorders>
          </w:tcPr>
          <w:p w14:paraId="53FD35D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406722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656638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B366EE4"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1B4493E" w14:textId="77777777" w:rsidTr="00BA1A82">
        <w:trPr>
          <w:jc w:val="center"/>
        </w:trPr>
        <w:tc>
          <w:tcPr>
            <w:tcW w:w="35" w:type="dxa"/>
            <w:tcBorders>
              <w:top w:val="nil"/>
              <w:left w:val="single" w:sz="6" w:space="0" w:color="auto"/>
              <w:bottom w:val="nil"/>
              <w:right w:val="nil"/>
            </w:tcBorders>
          </w:tcPr>
          <w:p w14:paraId="6715693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B72B17C"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A0FAC9A" w14:textId="77777777" w:rsidR="00F604A1" w:rsidRPr="00F604A1" w:rsidRDefault="00F604A1" w:rsidP="00F604A1">
            <w:pPr>
              <w:spacing w:after="0" w:line="240" w:lineRule="auto"/>
              <w:rPr>
                <w:rFonts w:ascii="Arial" w:eastAsia="Times New Roman" w:hAnsi="Arial" w:cs="Arial"/>
                <w:sz w:val="18"/>
                <w:szCs w:val="24"/>
                <w:lang w:eastAsia="fr-FR"/>
              </w:rPr>
            </w:pPr>
          </w:p>
          <w:p w14:paraId="065D5F86" w14:textId="77777777" w:rsidR="00F604A1" w:rsidRPr="00F604A1" w:rsidRDefault="00F604A1" w:rsidP="00F604A1">
            <w:pPr>
              <w:spacing w:after="0" w:line="240" w:lineRule="auto"/>
              <w:rPr>
                <w:rFonts w:ascii="Arial" w:eastAsia="Times New Roman" w:hAnsi="Arial" w:cs="Arial"/>
                <w:sz w:val="18"/>
                <w:szCs w:val="24"/>
                <w:lang w:eastAsia="fr-FR"/>
              </w:rPr>
            </w:pPr>
          </w:p>
          <w:p w14:paraId="47264769" w14:textId="77777777" w:rsidR="00F604A1" w:rsidRPr="00F604A1" w:rsidRDefault="00F604A1" w:rsidP="00F604A1">
            <w:pPr>
              <w:spacing w:after="0" w:line="240" w:lineRule="auto"/>
              <w:rPr>
                <w:rFonts w:ascii="Arial" w:eastAsia="Times New Roman" w:hAnsi="Arial" w:cs="Arial"/>
                <w:sz w:val="18"/>
                <w:szCs w:val="24"/>
                <w:lang w:eastAsia="fr-FR"/>
              </w:rPr>
            </w:pPr>
          </w:p>
          <w:p w14:paraId="228E55A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97968BF"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34FC690" w14:textId="77777777" w:rsidTr="00BA1A82">
        <w:trPr>
          <w:trHeight w:hRule="exact" w:val="60"/>
          <w:jc w:val="center"/>
        </w:trPr>
        <w:tc>
          <w:tcPr>
            <w:tcW w:w="35" w:type="dxa"/>
            <w:tcBorders>
              <w:top w:val="nil"/>
              <w:left w:val="single" w:sz="6" w:space="0" w:color="auto"/>
              <w:bottom w:val="nil"/>
              <w:right w:val="nil"/>
            </w:tcBorders>
          </w:tcPr>
          <w:p w14:paraId="0C6AB1E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7437D7B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D5B576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435E99B"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1DF67F4" w14:textId="77777777" w:rsidTr="00BA1A82">
        <w:trPr>
          <w:jc w:val="center"/>
        </w:trPr>
        <w:tc>
          <w:tcPr>
            <w:tcW w:w="35" w:type="dxa"/>
            <w:tcBorders>
              <w:top w:val="nil"/>
              <w:left w:val="single" w:sz="6" w:space="0" w:color="auto"/>
              <w:bottom w:val="nil"/>
              <w:right w:val="nil"/>
            </w:tcBorders>
          </w:tcPr>
          <w:p w14:paraId="1681415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7B40423"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00F9DA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021F57DA"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779ED50"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B91C27F"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2D0FBB19" w14:textId="77777777" w:rsidTr="00BA1A82">
        <w:trPr>
          <w:trHeight w:hRule="exact" w:val="60"/>
          <w:jc w:val="center"/>
        </w:trPr>
        <w:tc>
          <w:tcPr>
            <w:tcW w:w="35" w:type="dxa"/>
            <w:tcBorders>
              <w:top w:val="nil"/>
              <w:left w:val="single" w:sz="6" w:space="0" w:color="auto"/>
              <w:bottom w:val="nil"/>
              <w:right w:val="nil"/>
            </w:tcBorders>
          </w:tcPr>
          <w:p w14:paraId="02A3E6D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4DC835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7AA7F015"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7B2450D"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BE19A5B" w14:textId="77777777" w:rsidTr="00BA1A82">
        <w:trPr>
          <w:jc w:val="center"/>
        </w:trPr>
        <w:tc>
          <w:tcPr>
            <w:tcW w:w="35" w:type="dxa"/>
            <w:tcBorders>
              <w:top w:val="nil"/>
              <w:left w:val="single" w:sz="6" w:space="0" w:color="auto"/>
              <w:bottom w:val="nil"/>
              <w:right w:val="nil"/>
            </w:tcBorders>
          </w:tcPr>
          <w:p w14:paraId="4F896A79"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5C68D3B"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D24F22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D6A2385"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74B0EC12" w14:textId="77777777" w:rsidTr="00BA1A82">
        <w:trPr>
          <w:trHeight w:hRule="exact" w:val="60"/>
          <w:jc w:val="center"/>
        </w:trPr>
        <w:tc>
          <w:tcPr>
            <w:tcW w:w="35" w:type="dxa"/>
            <w:tcBorders>
              <w:top w:val="nil"/>
              <w:left w:val="single" w:sz="6" w:space="0" w:color="auto"/>
              <w:bottom w:val="nil"/>
              <w:right w:val="nil"/>
            </w:tcBorders>
          </w:tcPr>
          <w:p w14:paraId="28EB644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972119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819B0F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CA7994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F4FC71F" w14:textId="77777777" w:rsidTr="00BA1A82">
        <w:trPr>
          <w:trHeight w:hRule="exact" w:val="60"/>
          <w:jc w:val="center"/>
        </w:trPr>
        <w:tc>
          <w:tcPr>
            <w:tcW w:w="35" w:type="dxa"/>
            <w:tcBorders>
              <w:top w:val="nil"/>
              <w:left w:val="single" w:sz="6" w:space="0" w:color="auto"/>
              <w:bottom w:val="nil"/>
              <w:right w:val="nil"/>
            </w:tcBorders>
          </w:tcPr>
          <w:p w14:paraId="425D6B4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4EA06B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1109EF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5AED5E0"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A104261" w14:textId="77777777" w:rsidTr="00BA1A82">
        <w:trPr>
          <w:jc w:val="center"/>
        </w:trPr>
        <w:tc>
          <w:tcPr>
            <w:tcW w:w="35" w:type="dxa"/>
            <w:tcBorders>
              <w:top w:val="nil"/>
              <w:left w:val="single" w:sz="6" w:space="0" w:color="auto"/>
              <w:bottom w:val="nil"/>
              <w:right w:val="nil"/>
            </w:tcBorders>
          </w:tcPr>
          <w:p w14:paraId="7296B472"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A955E7F"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F56E2F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34DD360"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BB30C2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EE6EF6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7AAF6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9A73DB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FF7334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977F63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A2CEB9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8565991"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3B6F07B"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349299"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7E8D158"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9B40E09"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B8B4CDB"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0D6D73B5" w14:textId="77777777" w:rsidTr="00BA1A82">
        <w:trPr>
          <w:trHeight w:hRule="exact" w:val="60"/>
          <w:jc w:val="center"/>
        </w:trPr>
        <w:tc>
          <w:tcPr>
            <w:tcW w:w="35" w:type="dxa"/>
            <w:tcBorders>
              <w:top w:val="nil"/>
              <w:left w:val="single" w:sz="6" w:space="0" w:color="auto"/>
              <w:bottom w:val="nil"/>
              <w:right w:val="nil"/>
            </w:tcBorders>
          </w:tcPr>
          <w:p w14:paraId="1CCF4E65"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7FF3349"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745F5301"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8004541"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r w:rsidR="00F604A1" w:rsidRPr="00F604A1" w14:paraId="2D361A56" w14:textId="77777777" w:rsidTr="00BA1A82">
        <w:trPr>
          <w:jc w:val="center"/>
        </w:trPr>
        <w:tc>
          <w:tcPr>
            <w:tcW w:w="35" w:type="dxa"/>
            <w:tcBorders>
              <w:top w:val="nil"/>
              <w:left w:val="single" w:sz="6" w:space="0" w:color="auto"/>
              <w:bottom w:val="nil"/>
              <w:right w:val="nil"/>
            </w:tcBorders>
          </w:tcPr>
          <w:p w14:paraId="3AFC96D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073440EE"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N° d'inscription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répertoire des métiers </w:t>
            </w:r>
            <w:r w:rsidRPr="00F604A1">
              <w:rPr>
                <w:rFonts w:ascii="Arial" w:eastAsia="Times New Roman" w:hAnsi="Arial" w:cs="Arial"/>
                <w:b/>
                <w:sz w:val="18"/>
                <w:szCs w:val="24"/>
                <w:lang w:eastAsia="fr-FR"/>
              </w:rPr>
              <w:t>ou</w:t>
            </w:r>
            <w:r w:rsidRPr="00F604A1">
              <w:rPr>
                <w:rFonts w:ascii="Arial" w:eastAsia="Times New Roman" w:hAnsi="Arial" w:cs="Arial"/>
                <w:sz w:val="18"/>
                <w:szCs w:val="24"/>
                <w:lang w:eastAsia="fr-FR"/>
              </w:rPr>
              <w:t xml:space="preserve">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AAB971D"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3D13DA1"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6194FCFF" w14:textId="77777777" w:rsidTr="00BA1A82">
        <w:trPr>
          <w:trHeight w:hRule="exact" w:val="60"/>
          <w:jc w:val="center"/>
        </w:trPr>
        <w:tc>
          <w:tcPr>
            <w:tcW w:w="35" w:type="dxa"/>
            <w:tcBorders>
              <w:top w:val="nil"/>
              <w:left w:val="single" w:sz="6" w:space="0" w:color="auto"/>
              <w:bottom w:val="single" w:sz="18" w:space="0" w:color="auto"/>
              <w:right w:val="nil"/>
            </w:tcBorders>
          </w:tcPr>
          <w:p w14:paraId="0F9D2EB6"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1C15AAF3"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064BF3EA"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2AD8FE00"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bl>
    <w:p w14:paraId="2BBAA8EA" w14:textId="77777777" w:rsidR="00F604A1" w:rsidRPr="00F604A1" w:rsidRDefault="00F604A1" w:rsidP="00F604A1">
      <w:pPr>
        <w:spacing w:before="240" w:after="240" w:line="240" w:lineRule="auto"/>
        <w:rPr>
          <w:rFonts w:ascii="Arial" w:eastAsia="Times New Roman" w:hAnsi="Arial" w:cs="Arial"/>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604A1" w:rsidRPr="00F604A1" w14:paraId="138E2484" w14:textId="77777777" w:rsidTr="00BA1A82">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32EEF086" w14:textId="77777777" w:rsidR="00F604A1" w:rsidRPr="00F604A1" w:rsidRDefault="00F604A1" w:rsidP="00F604A1">
            <w:pPr>
              <w:spacing w:after="0" w:line="240" w:lineRule="auto"/>
              <w:jc w:val="center"/>
              <w:rPr>
                <w:rFonts w:ascii="Arial" w:eastAsia="Times New Roman" w:hAnsi="Arial" w:cs="Arial"/>
                <w:szCs w:val="24"/>
                <w:lang w:eastAsia="fr-FR"/>
              </w:rPr>
            </w:pPr>
            <w:r w:rsidRPr="00F604A1">
              <w:rPr>
                <w:rFonts w:ascii="Arial" w:eastAsia="Times New Roman" w:hAnsi="Arial" w:cs="Arial"/>
                <w:b/>
                <w:szCs w:val="24"/>
                <w:lang w:eastAsia="fr-FR"/>
              </w:rPr>
              <w:t>Cotraitant 3</w:t>
            </w:r>
          </w:p>
        </w:tc>
      </w:tr>
      <w:tr w:rsidR="00F604A1" w:rsidRPr="00F604A1" w14:paraId="79B2CAA5" w14:textId="77777777" w:rsidTr="00BA1A82">
        <w:trPr>
          <w:trHeight w:hRule="exact" w:val="60"/>
          <w:jc w:val="center"/>
        </w:trPr>
        <w:tc>
          <w:tcPr>
            <w:tcW w:w="35" w:type="dxa"/>
            <w:tcBorders>
              <w:top w:val="nil"/>
              <w:left w:val="single" w:sz="6" w:space="0" w:color="auto"/>
              <w:bottom w:val="nil"/>
              <w:right w:val="nil"/>
            </w:tcBorders>
          </w:tcPr>
          <w:p w14:paraId="4F1B9BA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712ECB8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2B43CC6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630609C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FBBEC32" w14:textId="77777777" w:rsidTr="00BA1A82">
        <w:trPr>
          <w:jc w:val="center"/>
        </w:trPr>
        <w:tc>
          <w:tcPr>
            <w:tcW w:w="35" w:type="dxa"/>
            <w:tcBorders>
              <w:top w:val="nil"/>
              <w:left w:val="single" w:sz="6" w:space="0" w:color="auto"/>
              <w:bottom w:val="nil"/>
              <w:right w:val="nil"/>
            </w:tcBorders>
          </w:tcPr>
          <w:p w14:paraId="5B151F9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5469C33D"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873DDC3" w14:textId="77777777" w:rsidR="00F604A1" w:rsidRPr="00F604A1" w:rsidRDefault="00F604A1" w:rsidP="00F604A1">
            <w:pPr>
              <w:spacing w:after="0" w:line="240" w:lineRule="auto"/>
              <w:rPr>
                <w:rFonts w:ascii="Arial" w:eastAsia="Times New Roman" w:hAnsi="Arial" w:cs="Arial"/>
                <w:sz w:val="18"/>
                <w:szCs w:val="24"/>
                <w:lang w:eastAsia="fr-FR"/>
              </w:rPr>
            </w:pPr>
          </w:p>
          <w:p w14:paraId="100F838B"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E362F28"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15258014" w14:textId="77777777" w:rsidTr="00BA1A82">
        <w:trPr>
          <w:trHeight w:hRule="exact" w:val="60"/>
          <w:jc w:val="center"/>
        </w:trPr>
        <w:tc>
          <w:tcPr>
            <w:tcW w:w="35" w:type="dxa"/>
            <w:tcBorders>
              <w:top w:val="nil"/>
              <w:left w:val="single" w:sz="6" w:space="0" w:color="auto"/>
              <w:bottom w:val="nil"/>
              <w:right w:val="nil"/>
            </w:tcBorders>
          </w:tcPr>
          <w:p w14:paraId="27610BC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10D0A4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7C4F7EA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0BBF152"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3A92208" w14:textId="77777777" w:rsidTr="00BA1A82">
        <w:trPr>
          <w:jc w:val="center"/>
        </w:trPr>
        <w:tc>
          <w:tcPr>
            <w:tcW w:w="35" w:type="dxa"/>
            <w:tcBorders>
              <w:top w:val="nil"/>
              <w:left w:val="single" w:sz="6" w:space="0" w:color="auto"/>
              <w:bottom w:val="nil"/>
              <w:right w:val="nil"/>
            </w:tcBorders>
          </w:tcPr>
          <w:p w14:paraId="5AAF35F6" w14:textId="77777777" w:rsidR="00F604A1" w:rsidRPr="00F604A1" w:rsidRDefault="00F604A1" w:rsidP="00F604A1">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0EB60F23" w14:textId="77777777" w:rsidR="00F604A1" w:rsidRPr="00F604A1" w:rsidRDefault="00F604A1" w:rsidP="00F604A1">
            <w:pPr>
              <w:spacing w:after="0" w:line="240" w:lineRule="auto"/>
              <w:rPr>
                <w:rFonts w:ascii="Arial" w:eastAsia="Times New Roman" w:hAnsi="Arial" w:cs="Arial"/>
                <w:sz w:val="20"/>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en mon nom personnel</w:t>
            </w:r>
            <w:r w:rsidRPr="00F604A1">
              <w:rPr>
                <w:rFonts w:ascii="Arial" w:eastAsia="Times New Roman" w:hAnsi="Arial" w:cs="Arial"/>
                <w:szCs w:val="24"/>
                <w:lang w:eastAsia="fr-FR"/>
              </w:rPr>
              <w:t xml:space="preserve"> ou </w:t>
            </w:r>
            <w:r w:rsidRPr="00F604A1">
              <w:rPr>
                <w:rFonts w:ascii="Arial" w:eastAsia="Times New Roman" w:hAnsi="Arial" w:cs="Arial"/>
                <w:b/>
                <w:szCs w:val="24"/>
                <w:lang w:eastAsia="fr-FR"/>
              </w:rPr>
              <w:t>sous le nom de</w:t>
            </w:r>
            <w:r w:rsidRPr="00F604A1">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796F7359" w14:textId="77777777" w:rsidR="00F604A1" w:rsidRPr="00F604A1" w:rsidRDefault="00F604A1" w:rsidP="00F604A1">
            <w:pPr>
              <w:spacing w:after="0" w:line="240" w:lineRule="auto"/>
              <w:rPr>
                <w:rFonts w:ascii="Arial" w:eastAsia="Times New Roman" w:hAnsi="Arial" w:cs="Arial"/>
                <w:sz w:val="20"/>
                <w:szCs w:val="24"/>
                <w:lang w:eastAsia="fr-FR"/>
              </w:rPr>
            </w:pPr>
          </w:p>
        </w:tc>
      </w:tr>
      <w:tr w:rsidR="00F604A1" w:rsidRPr="00F604A1" w14:paraId="46E654E3" w14:textId="77777777" w:rsidTr="00BA1A82">
        <w:trPr>
          <w:jc w:val="center"/>
        </w:trPr>
        <w:tc>
          <w:tcPr>
            <w:tcW w:w="80" w:type="dxa"/>
            <w:gridSpan w:val="2"/>
            <w:tcBorders>
              <w:top w:val="nil"/>
              <w:left w:val="single" w:sz="6" w:space="0" w:color="auto"/>
              <w:bottom w:val="nil"/>
              <w:right w:val="nil"/>
            </w:tcBorders>
          </w:tcPr>
          <w:p w14:paraId="4A8B5AC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F2593C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FA20D5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DBEEAE5" w14:textId="77777777" w:rsidTr="00BA1A82">
        <w:trPr>
          <w:trHeight w:hRule="exact" w:val="60"/>
          <w:jc w:val="center"/>
        </w:trPr>
        <w:tc>
          <w:tcPr>
            <w:tcW w:w="35" w:type="dxa"/>
            <w:tcBorders>
              <w:top w:val="nil"/>
              <w:left w:val="single" w:sz="6" w:space="0" w:color="auto"/>
              <w:bottom w:val="nil"/>
              <w:right w:val="nil"/>
            </w:tcBorders>
          </w:tcPr>
          <w:p w14:paraId="0D536E9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4C686C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F2E282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8C87862"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3AA7FC0A" w14:textId="77777777" w:rsidTr="00BA1A82">
        <w:trPr>
          <w:jc w:val="center"/>
        </w:trPr>
        <w:tc>
          <w:tcPr>
            <w:tcW w:w="35" w:type="dxa"/>
            <w:tcBorders>
              <w:top w:val="nil"/>
              <w:left w:val="single" w:sz="6" w:space="0" w:color="auto"/>
              <w:bottom w:val="nil"/>
              <w:right w:val="nil"/>
            </w:tcBorders>
          </w:tcPr>
          <w:p w14:paraId="70461BD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CA81B31"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8281744" w14:textId="77777777" w:rsidR="00F604A1" w:rsidRPr="00F604A1" w:rsidRDefault="00F604A1" w:rsidP="00F604A1">
            <w:pPr>
              <w:spacing w:after="0" w:line="240" w:lineRule="auto"/>
              <w:rPr>
                <w:rFonts w:ascii="Arial" w:eastAsia="Times New Roman" w:hAnsi="Arial" w:cs="Arial"/>
                <w:sz w:val="18"/>
                <w:szCs w:val="24"/>
                <w:lang w:eastAsia="fr-FR"/>
              </w:rPr>
            </w:pPr>
          </w:p>
          <w:p w14:paraId="65117E3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B230C9E"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F9A5140" w14:textId="77777777" w:rsidTr="00BA1A82">
        <w:trPr>
          <w:trHeight w:hRule="exact" w:val="60"/>
          <w:jc w:val="center"/>
        </w:trPr>
        <w:tc>
          <w:tcPr>
            <w:tcW w:w="35" w:type="dxa"/>
            <w:tcBorders>
              <w:top w:val="nil"/>
              <w:left w:val="single" w:sz="6" w:space="0" w:color="auto"/>
              <w:bottom w:val="nil"/>
              <w:right w:val="nil"/>
            </w:tcBorders>
          </w:tcPr>
          <w:p w14:paraId="597CE22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26FDAA5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6C7BDAB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681760A"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18BD8C6" w14:textId="77777777" w:rsidTr="00BA1A82">
        <w:trPr>
          <w:jc w:val="center"/>
        </w:trPr>
        <w:tc>
          <w:tcPr>
            <w:tcW w:w="35" w:type="dxa"/>
            <w:tcBorders>
              <w:top w:val="nil"/>
              <w:left w:val="single" w:sz="6" w:space="0" w:color="auto"/>
              <w:bottom w:val="nil"/>
              <w:right w:val="nil"/>
            </w:tcBorders>
          </w:tcPr>
          <w:p w14:paraId="2E2BC22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FC3BA44"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2CD9EB6"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54EAE6B"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68613EA"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0B6D811"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41A52EC2" w14:textId="77777777" w:rsidTr="00BA1A82">
        <w:trPr>
          <w:trHeight w:hRule="exact" w:val="60"/>
          <w:jc w:val="center"/>
        </w:trPr>
        <w:tc>
          <w:tcPr>
            <w:tcW w:w="35" w:type="dxa"/>
            <w:tcBorders>
              <w:top w:val="nil"/>
              <w:left w:val="single" w:sz="6" w:space="0" w:color="auto"/>
              <w:bottom w:val="nil"/>
              <w:right w:val="nil"/>
            </w:tcBorders>
          </w:tcPr>
          <w:p w14:paraId="0D07DA2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0149DDA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9C9C37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C5D4823"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40C2D4B" w14:textId="77777777" w:rsidTr="00BA1A82">
        <w:trPr>
          <w:jc w:val="center"/>
        </w:trPr>
        <w:tc>
          <w:tcPr>
            <w:tcW w:w="35" w:type="dxa"/>
            <w:tcBorders>
              <w:top w:val="nil"/>
              <w:left w:val="single" w:sz="6" w:space="0" w:color="auto"/>
              <w:bottom w:val="nil"/>
              <w:right w:val="nil"/>
            </w:tcBorders>
          </w:tcPr>
          <w:p w14:paraId="78FFA7F8"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2DBD560"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6957627"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EE28B70"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7CAF2B4B" w14:textId="77777777" w:rsidTr="00BA1A82">
        <w:trPr>
          <w:trHeight w:hRule="exact" w:val="60"/>
          <w:jc w:val="center"/>
        </w:trPr>
        <w:tc>
          <w:tcPr>
            <w:tcW w:w="35" w:type="dxa"/>
            <w:tcBorders>
              <w:top w:val="nil"/>
              <w:left w:val="single" w:sz="6" w:space="0" w:color="auto"/>
              <w:bottom w:val="nil"/>
              <w:right w:val="nil"/>
            </w:tcBorders>
          </w:tcPr>
          <w:p w14:paraId="6232556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40037BB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60AD8B1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7CBD13D7"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705EFC53" w14:textId="77777777" w:rsidTr="00BA1A82">
        <w:trPr>
          <w:jc w:val="center"/>
        </w:trPr>
        <w:tc>
          <w:tcPr>
            <w:tcW w:w="35" w:type="dxa"/>
            <w:tcBorders>
              <w:top w:val="nil"/>
              <w:left w:val="single" w:sz="6" w:space="0" w:color="auto"/>
              <w:bottom w:val="nil"/>
              <w:right w:val="nil"/>
            </w:tcBorders>
          </w:tcPr>
          <w:p w14:paraId="671CD6C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5867835A"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Cs w:val="24"/>
                <w:lang w:eastAsia="fr-FR"/>
              </w:rPr>
              <w:sym w:font="Wingdings" w:char="F071"/>
            </w:r>
            <w:r w:rsidRPr="00F604A1">
              <w:rPr>
                <w:rFonts w:ascii="Arial" w:eastAsia="Times New Roman" w:hAnsi="Arial" w:cs="Arial"/>
                <w:szCs w:val="24"/>
                <w:lang w:eastAsia="fr-FR"/>
              </w:rPr>
              <w:t xml:space="preserve"> </w:t>
            </w:r>
            <w:r w:rsidRPr="00F604A1">
              <w:rPr>
                <w:rFonts w:ascii="Arial" w:eastAsia="Times New Roman" w:hAnsi="Arial" w:cs="Arial"/>
                <w:b/>
                <w:szCs w:val="24"/>
                <w:lang w:eastAsia="fr-FR"/>
              </w:rPr>
              <w:t>Agissant pour le nom et le compte de la Société</w:t>
            </w:r>
            <w:r w:rsidRPr="00F604A1">
              <w:rPr>
                <w:rFonts w:ascii="Arial" w:eastAsia="Times New Roman" w:hAnsi="Arial" w:cs="Arial"/>
                <w:szCs w:val="24"/>
                <w:lang w:eastAsia="fr-FR"/>
              </w:rPr>
              <w:t xml:space="preserve"> : </w:t>
            </w:r>
            <w:r w:rsidRPr="00F604A1">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1626FA5A"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E4329D7" w14:textId="77777777" w:rsidTr="00BA1A82">
        <w:trPr>
          <w:jc w:val="center"/>
        </w:trPr>
        <w:tc>
          <w:tcPr>
            <w:tcW w:w="80" w:type="dxa"/>
            <w:gridSpan w:val="2"/>
            <w:tcBorders>
              <w:top w:val="nil"/>
              <w:left w:val="single" w:sz="6" w:space="0" w:color="auto"/>
              <w:bottom w:val="nil"/>
              <w:right w:val="nil"/>
            </w:tcBorders>
          </w:tcPr>
          <w:p w14:paraId="0702EDB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66779F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ABE36A5"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DB83715" w14:textId="77777777" w:rsidTr="00BA1A82">
        <w:trPr>
          <w:trHeight w:hRule="exact" w:val="60"/>
          <w:jc w:val="center"/>
        </w:trPr>
        <w:tc>
          <w:tcPr>
            <w:tcW w:w="35" w:type="dxa"/>
            <w:tcBorders>
              <w:top w:val="nil"/>
              <w:left w:val="single" w:sz="6" w:space="0" w:color="auto"/>
              <w:bottom w:val="nil"/>
              <w:right w:val="nil"/>
            </w:tcBorders>
          </w:tcPr>
          <w:p w14:paraId="41A8E509"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0767728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6A03F04"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C9E3DDD"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67D8700" w14:textId="77777777" w:rsidTr="00BA1A82">
        <w:trPr>
          <w:jc w:val="center"/>
        </w:trPr>
        <w:tc>
          <w:tcPr>
            <w:tcW w:w="35" w:type="dxa"/>
            <w:tcBorders>
              <w:top w:val="nil"/>
              <w:left w:val="single" w:sz="6" w:space="0" w:color="auto"/>
              <w:bottom w:val="nil"/>
              <w:right w:val="nil"/>
            </w:tcBorders>
          </w:tcPr>
          <w:p w14:paraId="6F25D46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95260F7"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85EACC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31778AE"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3843959" w14:textId="77777777" w:rsidTr="00BA1A82">
        <w:trPr>
          <w:trHeight w:hRule="exact" w:val="60"/>
          <w:jc w:val="center"/>
        </w:trPr>
        <w:tc>
          <w:tcPr>
            <w:tcW w:w="35" w:type="dxa"/>
            <w:tcBorders>
              <w:top w:val="nil"/>
              <w:left w:val="single" w:sz="6" w:space="0" w:color="auto"/>
              <w:bottom w:val="nil"/>
              <w:right w:val="nil"/>
            </w:tcBorders>
          </w:tcPr>
          <w:p w14:paraId="38B0D20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2765E3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420A222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9CC090F"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6D4CCE00" w14:textId="77777777" w:rsidTr="00BA1A82">
        <w:trPr>
          <w:jc w:val="center"/>
        </w:trPr>
        <w:tc>
          <w:tcPr>
            <w:tcW w:w="35" w:type="dxa"/>
            <w:tcBorders>
              <w:top w:val="nil"/>
              <w:left w:val="single" w:sz="6" w:space="0" w:color="auto"/>
              <w:bottom w:val="nil"/>
              <w:right w:val="nil"/>
            </w:tcBorders>
          </w:tcPr>
          <w:p w14:paraId="4298EE50"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7FFB4AE0" w14:textId="77777777" w:rsidR="00F604A1" w:rsidRPr="00F604A1" w:rsidRDefault="00F604A1" w:rsidP="00F604A1">
            <w:pPr>
              <w:spacing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6746F14" w14:textId="77777777" w:rsidR="00F604A1" w:rsidRPr="00F604A1" w:rsidRDefault="00F604A1" w:rsidP="00F604A1">
            <w:pPr>
              <w:spacing w:after="0" w:line="240" w:lineRule="auto"/>
              <w:rPr>
                <w:rFonts w:ascii="Arial" w:eastAsia="Times New Roman" w:hAnsi="Arial" w:cs="Arial"/>
                <w:sz w:val="18"/>
                <w:szCs w:val="24"/>
                <w:lang w:eastAsia="fr-FR"/>
              </w:rPr>
            </w:pPr>
          </w:p>
          <w:p w14:paraId="1BD64E46" w14:textId="77777777" w:rsidR="00F604A1" w:rsidRPr="00F604A1" w:rsidRDefault="00F604A1" w:rsidP="00F604A1">
            <w:pPr>
              <w:spacing w:after="0" w:line="240" w:lineRule="auto"/>
              <w:rPr>
                <w:rFonts w:ascii="Arial" w:eastAsia="Times New Roman" w:hAnsi="Arial" w:cs="Arial"/>
                <w:sz w:val="18"/>
                <w:szCs w:val="24"/>
                <w:lang w:eastAsia="fr-FR"/>
              </w:rPr>
            </w:pPr>
          </w:p>
          <w:p w14:paraId="07859E83" w14:textId="77777777" w:rsidR="00F604A1" w:rsidRPr="00F604A1" w:rsidRDefault="00F604A1" w:rsidP="00F604A1">
            <w:pPr>
              <w:spacing w:after="0" w:line="240" w:lineRule="auto"/>
              <w:rPr>
                <w:rFonts w:ascii="Arial" w:eastAsia="Times New Roman" w:hAnsi="Arial" w:cs="Arial"/>
                <w:sz w:val="18"/>
                <w:szCs w:val="24"/>
                <w:lang w:eastAsia="fr-FR"/>
              </w:rPr>
            </w:pPr>
          </w:p>
          <w:p w14:paraId="2C1EBB3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2010C97"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5267BF0D" w14:textId="77777777" w:rsidTr="00BA1A82">
        <w:trPr>
          <w:trHeight w:hRule="exact" w:val="60"/>
          <w:jc w:val="center"/>
        </w:trPr>
        <w:tc>
          <w:tcPr>
            <w:tcW w:w="35" w:type="dxa"/>
            <w:tcBorders>
              <w:top w:val="nil"/>
              <w:left w:val="single" w:sz="6" w:space="0" w:color="auto"/>
              <w:bottom w:val="nil"/>
              <w:right w:val="nil"/>
            </w:tcBorders>
          </w:tcPr>
          <w:p w14:paraId="3687CB5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2908D7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E8FE54C"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15C7100"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4B9EC22" w14:textId="77777777" w:rsidTr="00BA1A82">
        <w:trPr>
          <w:jc w:val="center"/>
        </w:trPr>
        <w:tc>
          <w:tcPr>
            <w:tcW w:w="35" w:type="dxa"/>
            <w:tcBorders>
              <w:top w:val="nil"/>
              <w:left w:val="single" w:sz="6" w:space="0" w:color="auto"/>
              <w:bottom w:val="nil"/>
              <w:right w:val="nil"/>
            </w:tcBorders>
          </w:tcPr>
          <w:p w14:paraId="71193C7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030EE34"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02F266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BE1B581" w14:textId="77777777" w:rsidR="00F604A1" w:rsidRPr="00F604A1" w:rsidRDefault="00F604A1" w:rsidP="00F604A1">
            <w:pPr>
              <w:spacing w:before="2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CFCFF83"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0E322C7"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5ED77101" w14:textId="77777777" w:rsidTr="00BA1A82">
        <w:trPr>
          <w:trHeight w:hRule="exact" w:val="60"/>
          <w:jc w:val="center"/>
        </w:trPr>
        <w:tc>
          <w:tcPr>
            <w:tcW w:w="35" w:type="dxa"/>
            <w:tcBorders>
              <w:top w:val="nil"/>
              <w:left w:val="single" w:sz="6" w:space="0" w:color="auto"/>
              <w:bottom w:val="nil"/>
              <w:right w:val="nil"/>
            </w:tcBorders>
          </w:tcPr>
          <w:p w14:paraId="0BA4A4E7"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4656FB03"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11E8700E"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D1F8FAC"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299699B2" w14:textId="77777777" w:rsidTr="00BA1A82">
        <w:trPr>
          <w:jc w:val="center"/>
        </w:trPr>
        <w:tc>
          <w:tcPr>
            <w:tcW w:w="35" w:type="dxa"/>
            <w:tcBorders>
              <w:top w:val="nil"/>
              <w:left w:val="single" w:sz="6" w:space="0" w:color="auto"/>
              <w:bottom w:val="nil"/>
              <w:right w:val="nil"/>
            </w:tcBorders>
          </w:tcPr>
          <w:p w14:paraId="0A17240F"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4CF0E1E" w14:textId="77777777" w:rsidR="00F604A1" w:rsidRPr="00F604A1" w:rsidRDefault="00F604A1" w:rsidP="00F604A1">
            <w:pPr>
              <w:spacing w:before="40" w:after="0" w:line="240" w:lineRule="auto"/>
              <w:jc w:val="right"/>
              <w:rPr>
                <w:rFonts w:ascii="Arial" w:eastAsia="Times New Roman" w:hAnsi="Arial" w:cs="Arial"/>
                <w:sz w:val="18"/>
                <w:szCs w:val="24"/>
                <w:lang w:eastAsia="fr-FR"/>
              </w:rPr>
            </w:pPr>
            <w:r w:rsidRPr="00F604A1">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65D775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AB8AB76"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10514412" w14:textId="77777777" w:rsidTr="00BA1A82">
        <w:trPr>
          <w:trHeight w:hRule="exact" w:val="60"/>
          <w:jc w:val="center"/>
        </w:trPr>
        <w:tc>
          <w:tcPr>
            <w:tcW w:w="35" w:type="dxa"/>
            <w:tcBorders>
              <w:top w:val="nil"/>
              <w:left w:val="single" w:sz="6" w:space="0" w:color="auto"/>
              <w:bottom w:val="nil"/>
              <w:right w:val="nil"/>
            </w:tcBorders>
          </w:tcPr>
          <w:p w14:paraId="1193149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28A816F"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6945438"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36FBA78"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4094DEED" w14:textId="77777777" w:rsidTr="00BA1A82">
        <w:trPr>
          <w:trHeight w:hRule="exact" w:val="60"/>
          <w:jc w:val="center"/>
        </w:trPr>
        <w:tc>
          <w:tcPr>
            <w:tcW w:w="35" w:type="dxa"/>
            <w:tcBorders>
              <w:top w:val="nil"/>
              <w:left w:val="single" w:sz="6" w:space="0" w:color="auto"/>
              <w:bottom w:val="nil"/>
              <w:right w:val="nil"/>
            </w:tcBorders>
          </w:tcPr>
          <w:p w14:paraId="18AD1C0A"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41979A2"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05C1911"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83A5328" w14:textId="77777777" w:rsidR="00F604A1" w:rsidRPr="00F604A1" w:rsidRDefault="00F604A1" w:rsidP="00F604A1">
            <w:pPr>
              <w:spacing w:after="0" w:line="240" w:lineRule="auto"/>
              <w:rPr>
                <w:rFonts w:ascii="Arial" w:eastAsia="Times New Roman" w:hAnsi="Arial" w:cs="Arial"/>
                <w:sz w:val="18"/>
                <w:szCs w:val="24"/>
                <w:lang w:eastAsia="fr-FR"/>
              </w:rPr>
            </w:pPr>
          </w:p>
        </w:tc>
      </w:tr>
      <w:tr w:rsidR="00F604A1" w:rsidRPr="00F604A1" w14:paraId="0DB8F57F" w14:textId="77777777" w:rsidTr="00BA1A82">
        <w:trPr>
          <w:jc w:val="center"/>
        </w:trPr>
        <w:tc>
          <w:tcPr>
            <w:tcW w:w="35" w:type="dxa"/>
            <w:tcBorders>
              <w:top w:val="nil"/>
              <w:left w:val="single" w:sz="6" w:space="0" w:color="auto"/>
              <w:bottom w:val="nil"/>
              <w:right w:val="nil"/>
            </w:tcBorders>
          </w:tcPr>
          <w:p w14:paraId="2A39092F"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692216CE"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5BD1C8A8"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A0BBD7C"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F70F977"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C1F25A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1F3F580"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71DD8B6"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F0F9436"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3B5AA25"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B4D0EB4"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39F140"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7E8E06A"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F63D3E"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0983B61"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B2AD97F"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5E6AE48"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0680F4BF" w14:textId="77777777" w:rsidTr="00BA1A82">
        <w:trPr>
          <w:trHeight w:hRule="exact" w:val="60"/>
          <w:jc w:val="center"/>
        </w:trPr>
        <w:tc>
          <w:tcPr>
            <w:tcW w:w="35" w:type="dxa"/>
            <w:tcBorders>
              <w:top w:val="nil"/>
              <w:left w:val="single" w:sz="6" w:space="0" w:color="auto"/>
              <w:bottom w:val="nil"/>
              <w:right w:val="nil"/>
            </w:tcBorders>
          </w:tcPr>
          <w:p w14:paraId="0BAECDD9"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4C1BC6F6"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60ACAFFF"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BE8A14D"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r w:rsidR="00F604A1" w:rsidRPr="00F604A1" w14:paraId="5F6C1A6C" w14:textId="77777777" w:rsidTr="00BA1A82">
        <w:trPr>
          <w:jc w:val="center"/>
        </w:trPr>
        <w:tc>
          <w:tcPr>
            <w:tcW w:w="35" w:type="dxa"/>
            <w:tcBorders>
              <w:top w:val="nil"/>
              <w:left w:val="single" w:sz="6" w:space="0" w:color="auto"/>
              <w:bottom w:val="nil"/>
              <w:right w:val="nil"/>
            </w:tcBorders>
          </w:tcPr>
          <w:p w14:paraId="1C39FAD6"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7758A71A" w14:textId="77777777" w:rsidR="00F604A1" w:rsidRPr="00F604A1" w:rsidRDefault="00F604A1" w:rsidP="00F604A1">
            <w:pPr>
              <w:spacing w:before="40" w:after="0" w:line="240" w:lineRule="auto"/>
              <w:rPr>
                <w:rFonts w:ascii="Arial" w:eastAsia="Times New Roman" w:hAnsi="Arial" w:cs="Arial"/>
                <w:sz w:val="18"/>
                <w:szCs w:val="24"/>
                <w:lang w:eastAsia="fr-FR"/>
              </w:rPr>
            </w:pPr>
            <w:r w:rsidRPr="00F604A1">
              <w:rPr>
                <w:rFonts w:ascii="Arial" w:eastAsia="Times New Roman" w:hAnsi="Arial" w:cs="Arial"/>
                <w:sz w:val="18"/>
                <w:szCs w:val="24"/>
                <w:lang w:eastAsia="fr-FR"/>
              </w:rPr>
              <w:t xml:space="preserve">N° d'inscription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répertoire des métiers </w:t>
            </w:r>
            <w:r w:rsidRPr="00F604A1">
              <w:rPr>
                <w:rFonts w:ascii="Arial" w:eastAsia="Times New Roman" w:hAnsi="Arial" w:cs="Arial"/>
                <w:b/>
                <w:sz w:val="18"/>
                <w:szCs w:val="24"/>
                <w:lang w:eastAsia="fr-FR"/>
              </w:rPr>
              <w:t>ou</w:t>
            </w:r>
            <w:r w:rsidRPr="00F604A1">
              <w:rPr>
                <w:rFonts w:ascii="Arial" w:eastAsia="Times New Roman" w:hAnsi="Arial" w:cs="Arial"/>
                <w:sz w:val="18"/>
                <w:szCs w:val="24"/>
                <w:lang w:eastAsia="fr-FR"/>
              </w:rPr>
              <w:t xml:space="preserve"> </w:t>
            </w:r>
            <w:r w:rsidRPr="00F604A1">
              <w:rPr>
                <w:rFonts w:ascii="Arial" w:eastAsia="Times New Roman" w:hAnsi="Arial" w:cs="Arial"/>
                <w:sz w:val="18"/>
                <w:szCs w:val="24"/>
                <w:lang w:eastAsia="fr-FR"/>
              </w:rPr>
              <w:sym w:font="Wingdings" w:char="F071"/>
            </w:r>
            <w:r w:rsidRPr="00F604A1">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F0F759A" w14:textId="77777777" w:rsidR="00F604A1" w:rsidRPr="00F604A1" w:rsidRDefault="00F604A1" w:rsidP="00F604A1">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F1F50D0" w14:textId="77777777" w:rsidR="00F604A1" w:rsidRPr="00F604A1" w:rsidRDefault="00F604A1" w:rsidP="00F604A1">
            <w:pPr>
              <w:spacing w:before="20" w:after="0" w:line="240" w:lineRule="auto"/>
              <w:rPr>
                <w:rFonts w:ascii="Arial" w:eastAsia="Times New Roman" w:hAnsi="Arial" w:cs="Arial"/>
                <w:sz w:val="18"/>
                <w:szCs w:val="24"/>
                <w:lang w:eastAsia="fr-FR"/>
              </w:rPr>
            </w:pPr>
          </w:p>
        </w:tc>
      </w:tr>
      <w:tr w:rsidR="00F604A1" w:rsidRPr="00F604A1" w14:paraId="39E8EC3E" w14:textId="77777777" w:rsidTr="00BA1A82">
        <w:trPr>
          <w:trHeight w:hRule="exact" w:val="60"/>
          <w:jc w:val="center"/>
        </w:trPr>
        <w:tc>
          <w:tcPr>
            <w:tcW w:w="35" w:type="dxa"/>
            <w:tcBorders>
              <w:top w:val="nil"/>
              <w:left w:val="single" w:sz="6" w:space="0" w:color="auto"/>
              <w:bottom w:val="single" w:sz="18" w:space="0" w:color="auto"/>
              <w:right w:val="nil"/>
            </w:tcBorders>
          </w:tcPr>
          <w:p w14:paraId="513E796D" w14:textId="77777777" w:rsidR="00F604A1" w:rsidRPr="00F604A1" w:rsidRDefault="00F604A1" w:rsidP="00F604A1">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64C51C6B"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78E01C32" w14:textId="77777777" w:rsidR="00F604A1" w:rsidRPr="00F604A1" w:rsidRDefault="00F604A1" w:rsidP="00F604A1">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48A69683" w14:textId="77777777" w:rsidR="00F604A1" w:rsidRPr="00F604A1" w:rsidRDefault="00F604A1" w:rsidP="00F604A1">
            <w:pPr>
              <w:keepNext/>
              <w:spacing w:after="0" w:line="240" w:lineRule="auto"/>
              <w:rPr>
                <w:rFonts w:ascii="Arial" w:eastAsia="Times New Roman" w:hAnsi="Arial" w:cs="Arial"/>
                <w:sz w:val="18"/>
                <w:szCs w:val="24"/>
                <w:lang w:eastAsia="fr-FR"/>
              </w:rPr>
            </w:pPr>
          </w:p>
        </w:tc>
      </w:tr>
    </w:tbl>
    <w:p w14:paraId="37BBD965" w14:textId="77777777" w:rsidR="00F604A1" w:rsidRPr="00F604A1" w:rsidRDefault="00F604A1" w:rsidP="00F604A1">
      <w:pPr>
        <w:spacing w:after="120" w:line="240" w:lineRule="auto"/>
        <w:jc w:val="both"/>
        <w:rPr>
          <w:rFonts w:ascii="Arial" w:eastAsia="Times New Roman" w:hAnsi="Arial" w:cs="Arial"/>
          <w:szCs w:val="24"/>
          <w:lang w:eastAsia="fr-FR"/>
        </w:rPr>
      </w:pPr>
      <w:r w:rsidRPr="00F604A1">
        <w:rPr>
          <w:rFonts w:ascii="Arial" w:eastAsia="Times New Roman" w:hAnsi="Arial" w:cs="Arial"/>
          <w:sz w:val="16"/>
          <w:szCs w:val="24"/>
          <w:lang w:eastAsia="fr-FR"/>
        </w:rPr>
        <w:br w:type="page"/>
      </w:r>
      <w:r w:rsidRPr="00F604A1">
        <w:rPr>
          <w:rFonts w:ascii="Arial" w:eastAsia="Times New Roman" w:hAnsi="Arial" w:cs="Arial"/>
          <w:szCs w:val="24"/>
          <w:lang w:eastAsia="fr-FR"/>
        </w:rPr>
        <w:lastRenderedPageBreak/>
        <w:t>Après avoir :</w:t>
      </w:r>
    </w:p>
    <w:p w14:paraId="3C8FCD7C" w14:textId="77777777" w:rsidR="00F604A1" w:rsidRPr="00F604A1" w:rsidRDefault="00F604A1" w:rsidP="00F604A1">
      <w:pPr>
        <w:numPr>
          <w:ilvl w:val="0"/>
          <w:numId w:val="2"/>
        </w:numPr>
        <w:spacing w:after="120" w:line="240" w:lineRule="auto"/>
        <w:jc w:val="both"/>
        <w:rPr>
          <w:rFonts w:ascii="Arial" w:eastAsia="Times New Roman" w:hAnsi="Arial" w:cs="Arial"/>
          <w:color w:val="000000"/>
          <w:szCs w:val="24"/>
          <w:lang w:eastAsia="fr-FR"/>
        </w:rPr>
      </w:pPr>
      <w:proofErr w:type="gramStart"/>
      <w:r w:rsidRPr="00F604A1">
        <w:rPr>
          <w:rFonts w:ascii="Arial" w:eastAsia="Times New Roman" w:hAnsi="Arial" w:cs="Arial"/>
          <w:szCs w:val="24"/>
          <w:lang w:eastAsia="fr-FR"/>
        </w:rPr>
        <w:t>pris</w:t>
      </w:r>
      <w:proofErr w:type="gramEnd"/>
      <w:r w:rsidRPr="00F604A1">
        <w:rPr>
          <w:rFonts w:ascii="Arial" w:eastAsia="Times New Roman" w:hAnsi="Arial" w:cs="Arial"/>
          <w:szCs w:val="24"/>
          <w:lang w:eastAsia="fr-FR"/>
        </w:rPr>
        <w:t xml:space="preserve"> connaissance du Cahier des Clauses Administratives Particulières (CCAP) ci-joint </w:t>
      </w:r>
      <w:r w:rsidRPr="00F604A1">
        <w:rPr>
          <w:rFonts w:ascii="Arial" w:eastAsia="Times New Roman" w:hAnsi="Arial" w:cs="Arial"/>
          <w:color w:val="000000"/>
          <w:szCs w:val="24"/>
          <w:lang w:eastAsia="fr-FR"/>
        </w:rPr>
        <w:t>et des documents qui y sont mentionnés, notamment :</w:t>
      </w:r>
    </w:p>
    <w:p w14:paraId="73CAE70F" w14:textId="77777777" w:rsidR="00F604A1" w:rsidRPr="00F604A1" w:rsidRDefault="00F604A1" w:rsidP="00F604A1">
      <w:pPr>
        <w:spacing w:after="120" w:line="240" w:lineRule="auto"/>
        <w:jc w:val="both"/>
        <w:rPr>
          <w:rFonts w:ascii="Arial" w:eastAsia="Times New Roman" w:hAnsi="Arial" w:cs="Arial"/>
          <w:color w:val="000000"/>
          <w:szCs w:val="24"/>
          <w:lang w:eastAsia="fr-FR"/>
        </w:rPr>
      </w:pPr>
    </w:p>
    <w:p w14:paraId="4A0F228F" w14:textId="77777777" w:rsidR="00F604A1" w:rsidRPr="00F604A1" w:rsidRDefault="00F604A1" w:rsidP="00F604A1">
      <w:pPr>
        <w:jc w:val="both"/>
        <w:rPr>
          <w:rFonts w:ascii="Arial" w:hAnsi="Arial" w:cs="Arial"/>
          <w:b/>
          <w:bCs/>
          <w:color w:val="000000"/>
          <w:sz w:val="24"/>
          <w:szCs w:val="24"/>
          <w:u w:val="single"/>
        </w:rPr>
      </w:pPr>
      <w:r w:rsidRPr="00F604A1">
        <w:rPr>
          <w:rFonts w:ascii="Arial" w:hAnsi="Arial" w:cs="Arial"/>
          <w:b/>
          <w:bCs/>
          <w:color w:val="000000"/>
          <w:sz w:val="24"/>
          <w:szCs w:val="24"/>
          <w:u w:val="single"/>
        </w:rPr>
        <w:t xml:space="preserve">Pièces particulières </w:t>
      </w:r>
    </w:p>
    <w:p w14:paraId="41ADA862" w14:textId="77777777" w:rsidR="00F604A1" w:rsidRPr="00F604A1" w:rsidRDefault="00F604A1" w:rsidP="00F604A1">
      <w:pPr>
        <w:numPr>
          <w:ilvl w:val="0"/>
          <w:numId w:val="8"/>
        </w:numPr>
        <w:spacing w:before="120" w:after="240" w:line="240" w:lineRule="auto"/>
        <w:rPr>
          <w:rFonts w:ascii="Arial" w:eastAsia="Times New Roman" w:hAnsi="Arial" w:cs="Arial"/>
          <w:szCs w:val="24"/>
          <w:lang w:eastAsia="fr-FR"/>
        </w:rPr>
      </w:pPr>
      <w:r w:rsidRPr="00F604A1">
        <w:rPr>
          <w:rFonts w:ascii="Arial" w:eastAsia="Times New Roman" w:hAnsi="Arial" w:cs="Arial"/>
          <w:szCs w:val="24"/>
          <w:lang w:eastAsia="fr-FR"/>
        </w:rPr>
        <w:t>L’acte d’engagement (AE).</w:t>
      </w:r>
    </w:p>
    <w:p w14:paraId="3E2188AD" w14:textId="3BE15DF5" w:rsidR="00F604A1" w:rsidRPr="00F604A1" w:rsidRDefault="00F604A1" w:rsidP="00F604A1">
      <w:pPr>
        <w:numPr>
          <w:ilvl w:val="0"/>
          <w:numId w:val="8"/>
        </w:numPr>
        <w:spacing w:before="120" w:after="240" w:line="240" w:lineRule="auto"/>
        <w:rPr>
          <w:rFonts w:ascii="Arial" w:eastAsia="Times New Roman" w:hAnsi="Arial" w:cs="Arial"/>
          <w:szCs w:val="24"/>
          <w:lang w:eastAsia="fr-FR"/>
        </w:rPr>
      </w:pPr>
      <w:r w:rsidRPr="00F604A1">
        <w:rPr>
          <w:rFonts w:ascii="Arial" w:eastAsia="Times New Roman" w:hAnsi="Arial" w:cs="Arial"/>
          <w:szCs w:val="24"/>
          <w:lang w:eastAsia="fr-FR"/>
        </w:rPr>
        <w:t>L</w:t>
      </w:r>
      <w:r w:rsidR="003C2B31">
        <w:rPr>
          <w:rFonts w:ascii="Arial" w:eastAsia="Times New Roman" w:hAnsi="Arial" w:cs="Arial"/>
          <w:szCs w:val="24"/>
          <w:lang w:eastAsia="fr-FR"/>
        </w:rPr>
        <w:t>e Bordereau des Prix Unitaires (BPU)</w:t>
      </w:r>
      <w:r w:rsidRPr="00F604A1">
        <w:rPr>
          <w:rFonts w:ascii="Arial" w:eastAsia="Times New Roman" w:hAnsi="Arial" w:cs="Arial"/>
          <w:szCs w:val="24"/>
          <w:lang w:eastAsia="fr-FR"/>
        </w:rPr>
        <w:t>.</w:t>
      </w:r>
    </w:p>
    <w:p w14:paraId="27851CDB" w14:textId="77777777" w:rsidR="00F604A1" w:rsidRPr="00F604A1" w:rsidRDefault="00F604A1" w:rsidP="00F604A1">
      <w:pPr>
        <w:numPr>
          <w:ilvl w:val="0"/>
          <w:numId w:val="8"/>
        </w:numPr>
        <w:spacing w:before="120" w:after="240" w:line="240" w:lineRule="auto"/>
        <w:rPr>
          <w:rFonts w:ascii="Arial" w:eastAsia="Times New Roman" w:hAnsi="Arial" w:cs="Arial"/>
          <w:szCs w:val="24"/>
          <w:lang w:eastAsia="fr-FR"/>
        </w:rPr>
      </w:pPr>
      <w:r w:rsidRPr="00F604A1">
        <w:rPr>
          <w:rFonts w:ascii="Arial" w:eastAsia="Times New Roman" w:hAnsi="Arial" w:cs="Arial"/>
          <w:szCs w:val="24"/>
          <w:lang w:eastAsia="fr-FR"/>
        </w:rPr>
        <w:t>Le Cahier des Clauses Administratives Particulières (CCAP).</w:t>
      </w:r>
    </w:p>
    <w:p w14:paraId="38B0C664" w14:textId="257D832A" w:rsidR="00F604A1" w:rsidRPr="00F604A1" w:rsidRDefault="00F604A1" w:rsidP="00F604A1">
      <w:pPr>
        <w:numPr>
          <w:ilvl w:val="0"/>
          <w:numId w:val="8"/>
        </w:numPr>
        <w:spacing w:before="120" w:after="240" w:line="240" w:lineRule="auto"/>
        <w:rPr>
          <w:rFonts w:ascii="Arial" w:eastAsia="Times New Roman" w:hAnsi="Arial" w:cs="Arial"/>
          <w:szCs w:val="24"/>
          <w:lang w:eastAsia="fr-FR"/>
        </w:rPr>
      </w:pPr>
      <w:r w:rsidRPr="00F604A1">
        <w:rPr>
          <w:rFonts w:ascii="Arial" w:eastAsia="Times New Roman" w:hAnsi="Arial" w:cs="Arial"/>
          <w:szCs w:val="24"/>
          <w:lang w:eastAsia="fr-FR"/>
        </w:rPr>
        <w:t>Le Cahier des Clauses Techniques Particulières (CCTP) et s</w:t>
      </w:r>
      <w:r w:rsidR="003C2B31">
        <w:rPr>
          <w:rFonts w:ascii="Arial" w:eastAsia="Times New Roman" w:hAnsi="Arial" w:cs="Arial"/>
          <w:szCs w:val="24"/>
          <w:lang w:eastAsia="fr-FR"/>
        </w:rPr>
        <w:t>es</w:t>
      </w:r>
      <w:r w:rsidRPr="00F604A1">
        <w:rPr>
          <w:rFonts w:ascii="Arial" w:eastAsia="Times New Roman" w:hAnsi="Arial" w:cs="Arial"/>
          <w:szCs w:val="24"/>
          <w:lang w:eastAsia="fr-FR"/>
        </w:rPr>
        <w:t xml:space="preserve"> annexe</w:t>
      </w:r>
      <w:r w:rsidR="003C2B31">
        <w:rPr>
          <w:rFonts w:ascii="Arial" w:eastAsia="Times New Roman" w:hAnsi="Arial" w:cs="Arial"/>
          <w:szCs w:val="24"/>
          <w:lang w:eastAsia="fr-FR"/>
        </w:rPr>
        <w:t>s</w:t>
      </w:r>
      <w:r w:rsidRPr="00F604A1">
        <w:rPr>
          <w:rFonts w:ascii="Arial" w:eastAsia="Times New Roman" w:hAnsi="Arial" w:cs="Arial"/>
          <w:szCs w:val="24"/>
          <w:lang w:eastAsia="fr-FR"/>
        </w:rPr>
        <w:t> :</w:t>
      </w:r>
    </w:p>
    <w:p w14:paraId="70B7B315" w14:textId="0E1C6B36" w:rsidR="00F604A1" w:rsidRPr="00BF7DC3" w:rsidRDefault="003C2B31" w:rsidP="00F604A1">
      <w:pPr>
        <w:numPr>
          <w:ilvl w:val="0"/>
          <w:numId w:val="19"/>
        </w:numPr>
        <w:spacing w:before="120" w:after="240" w:line="240" w:lineRule="auto"/>
        <w:rPr>
          <w:rFonts w:ascii="Arial" w:eastAsia="Times New Roman" w:hAnsi="Arial" w:cs="Arial"/>
          <w:sz w:val="20"/>
          <w:szCs w:val="20"/>
          <w:lang w:eastAsia="fr-FR"/>
        </w:rPr>
      </w:pPr>
      <w:r w:rsidRPr="00BF7DC3">
        <w:rPr>
          <w:rFonts w:ascii="Arial" w:eastAsia="Times New Roman" w:hAnsi="Arial" w:cs="Arial"/>
          <w:sz w:val="20"/>
          <w:szCs w:val="20"/>
          <w:lang w:eastAsia="fr-FR"/>
        </w:rPr>
        <w:t>Annexe 1 :</w:t>
      </w:r>
      <w:r w:rsidR="00195539" w:rsidRPr="00BF7DC3">
        <w:rPr>
          <w:rFonts w:ascii="Arial" w:hAnsi="Arial" w:cs="Arial"/>
          <w:sz w:val="20"/>
          <w:szCs w:val="20"/>
        </w:rPr>
        <w:t xml:space="preserve"> </w:t>
      </w:r>
      <w:bookmarkStart w:id="6" w:name="_Hlk103263551"/>
      <w:r w:rsidR="003D6376" w:rsidRPr="00D1693E">
        <w:rPr>
          <w:rFonts w:ascii="Arial" w:hAnsi="Arial" w:cs="Arial"/>
        </w:rPr>
        <w:t>plan de localisation des ouvrages d’assainissement – Port de LILLE</w:t>
      </w:r>
      <w:bookmarkEnd w:id="6"/>
    </w:p>
    <w:p w14:paraId="47681C84" w14:textId="38C92959" w:rsidR="003C2B31" w:rsidRPr="00BF7DC3" w:rsidRDefault="003C2B31" w:rsidP="00F604A1">
      <w:pPr>
        <w:numPr>
          <w:ilvl w:val="0"/>
          <w:numId w:val="19"/>
        </w:numPr>
        <w:spacing w:before="120" w:after="240" w:line="240" w:lineRule="auto"/>
        <w:rPr>
          <w:rFonts w:ascii="Arial" w:eastAsia="Times New Roman" w:hAnsi="Arial" w:cs="Arial"/>
          <w:sz w:val="20"/>
          <w:szCs w:val="20"/>
          <w:lang w:eastAsia="fr-FR"/>
        </w:rPr>
      </w:pPr>
      <w:r w:rsidRPr="00BF7DC3">
        <w:rPr>
          <w:rFonts w:ascii="Arial" w:eastAsia="Times New Roman" w:hAnsi="Arial" w:cs="Arial"/>
          <w:sz w:val="20"/>
          <w:szCs w:val="20"/>
          <w:lang w:eastAsia="fr-FR"/>
        </w:rPr>
        <w:t>Annexe 2 :</w:t>
      </w:r>
      <w:r w:rsidR="00195539" w:rsidRPr="00BF7DC3">
        <w:rPr>
          <w:rFonts w:ascii="Arial" w:eastAsia="Times New Roman" w:hAnsi="Arial" w:cs="Arial"/>
          <w:sz w:val="20"/>
          <w:szCs w:val="20"/>
          <w:lang w:eastAsia="fr-FR"/>
        </w:rPr>
        <w:t xml:space="preserve"> </w:t>
      </w:r>
      <w:bookmarkStart w:id="7" w:name="_Hlk103263565"/>
      <w:r w:rsidR="003D6376" w:rsidRPr="00D1693E">
        <w:rPr>
          <w:rFonts w:ascii="Arial" w:hAnsi="Arial" w:cs="Arial"/>
        </w:rPr>
        <w:t>plan de localisation des ouvrages d’assainissement – Port de SANTES</w:t>
      </w:r>
      <w:bookmarkEnd w:id="7"/>
    </w:p>
    <w:p w14:paraId="181212A6" w14:textId="35D7C3D5" w:rsidR="003C2B31" w:rsidRPr="00BF7DC3" w:rsidRDefault="003C2B31" w:rsidP="00F604A1">
      <w:pPr>
        <w:numPr>
          <w:ilvl w:val="0"/>
          <w:numId w:val="19"/>
        </w:numPr>
        <w:spacing w:before="120" w:after="240" w:line="240" w:lineRule="auto"/>
        <w:rPr>
          <w:rFonts w:ascii="Arial" w:eastAsia="Times New Roman" w:hAnsi="Arial" w:cs="Arial"/>
          <w:sz w:val="20"/>
          <w:szCs w:val="20"/>
          <w:lang w:eastAsia="fr-FR"/>
        </w:rPr>
      </w:pPr>
      <w:r w:rsidRPr="00BF7DC3">
        <w:rPr>
          <w:rFonts w:ascii="Arial" w:eastAsia="Times New Roman" w:hAnsi="Arial" w:cs="Arial"/>
          <w:sz w:val="20"/>
          <w:szCs w:val="20"/>
          <w:lang w:eastAsia="fr-FR"/>
        </w:rPr>
        <w:t>Annexe 3 :</w:t>
      </w:r>
      <w:r w:rsidR="00195539" w:rsidRPr="00BF7DC3">
        <w:rPr>
          <w:rFonts w:ascii="Arial" w:eastAsia="Times New Roman" w:hAnsi="Arial" w:cs="Arial"/>
          <w:sz w:val="20"/>
          <w:szCs w:val="20"/>
          <w:lang w:eastAsia="fr-FR"/>
        </w:rPr>
        <w:t xml:space="preserve"> </w:t>
      </w:r>
      <w:bookmarkStart w:id="8" w:name="_Hlk103263576"/>
      <w:r w:rsidR="003D6376" w:rsidRPr="00D1693E">
        <w:rPr>
          <w:rFonts w:ascii="Arial" w:hAnsi="Arial" w:cs="Arial"/>
        </w:rPr>
        <w:t>plan de localisation des ouvrages d’assainissement – Port de WAMBRECHIES</w:t>
      </w:r>
      <w:bookmarkEnd w:id="8"/>
    </w:p>
    <w:p w14:paraId="37055B84" w14:textId="1A08FC9F" w:rsidR="003C2B31" w:rsidRPr="00BF7DC3" w:rsidRDefault="003C2B31" w:rsidP="00F604A1">
      <w:pPr>
        <w:numPr>
          <w:ilvl w:val="0"/>
          <w:numId w:val="19"/>
        </w:numPr>
        <w:spacing w:before="120" w:after="240" w:line="240" w:lineRule="auto"/>
        <w:rPr>
          <w:rFonts w:ascii="Arial" w:eastAsia="Times New Roman" w:hAnsi="Arial" w:cs="Arial"/>
          <w:sz w:val="20"/>
          <w:szCs w:val="20"/>
          <w:lang w:eastAsia="fr-FR"/>
        </w:rPr>
      </w:pPr>
      <w:r w:rsidRPr="00BF7DC3">
        <w:rPr>
          <w:rFonts w:ascii="Arial" w:eastAsia="Times New Roman" w:hAnsi="Arial" w:cs="Arial"/>
          <w:sz w:val="20"/>
          <w:szCs w:val="20"/>
          <w:lang w:eastAsia="fr-FR"/>
        </w:rPr>
        <w:t>Annexe 4 :</w:t>
      </w:r>
      <w:r w:rsidR="00195539" w:rsidRPr="00BF7DC3">
        <w:rPr>
          <w:rFonts w:ascii="Arial" w:eastAsia="Times New Roman" w:hAnsi="Arial" w:cs="Arial"/>
          <w:sz w:val="20"/>
          <w:szCs w:val="20"/>
          <w:lang w:eastAsia="fr-FR"/>
        </w:rPr>
        <w:t xml:space="preserve"> </w:t>
      </w:r>
      <w:bookmarkStart w:id="9" w:name="_Hlk103263588"/>
      <w:r w:rsidR="003D6376" w:rsidRPr="00D1693E">
        <w:rPr>
          <w:rFonts w:ascii="Arial" w:hAnsi="Arial" w:cs="Arial"/>
        </w:rPr>
        <w:t>plan de localisation des ouvrages d’assainissement – Port de HALLUIN</w:t>
      </w:r>
      <w:bookmarkEnd w:id="9"/>
      <w:r w:rsidR="00725C45">
        <w:rPr>
          <w:rFonts w:ascii="Arial" w:hAnsi="Arial" w:cs="Arial"/>
        </w:rPr>
        <w:t xml:space="preserve"> 1 et 2</w:t>
      </w:r>
    </w:p>
    <w:p w14:paraId="15BC5124" w14:textId="3BCA3BF8" w:rsidR="00195539" w:rsidRPr="003D6376" w:rsidRDefault="00195539" w:rsidP="00077EF6">
      <w:pPr>
        <w:numPr>
          <w:ilvl w:val="0"/>
          <w:numId w:val="19"/>
        </w:numPr>
        <w:spacing w:before="120" w:after="240" w:line="240" w:lineRule="auto"/>
        <w:rPr>
          <w:rFonts w:ascii="Arial" w:eastAsia="Times New Roman" w:hAnsi="Arial" w:cs="Arial"/>
          <w:sz w:val="20"/>
          <w:szCs w:val="20"/>
          <w:lang w:eastAsia="fr-FR"/>
        </w:rPr>
      </w:pPr>
      <w:r w:rsidRPr="00BF7DC3">
        <w:rPr>
          <w:rFonts w:ascii="Arial" w:eastAsia="Times New Roman" w:hAnsi="Arial" w:cs="Arial"/>
          <w:sz w:val="20"/>
          <w:szCs w:val="20"/>
          <w:lang w:eastAsia="fr-FR"/>
        </w:rPr>
        <w:t xml:space="preserve">Annexe 5 : </w:t>
      </w:r>
      <w:bookmarkStart w:id="10" w:name="_Hlk103263601"/>
      <w:r w:rsidR="003D6376" w:rsidRPr="00D1693E">
        <w:rPr>
          <w:rFonts w:ascii="Arial" w:hAnsi="Arial" w:cs="Arial"/>
        </w:rPr>
        <w:t>plan de localisation des ouvrages d’assainissement – Port de ARQUES</w:t>
      </w:r>
      <w:bookmarkEnd w:id="10"/>
    </w:p>
    <w:p w14:paraId="61352D1A" w14:textId="77777777" w:rsidR="003D6376" w:rsidRDefault="003D6376" w:rsidP="003D6376">
      <w:pPr>
        <w:pStyle w:val="Paragraphedeliste"/>
        <w:numPr>
          <w:ilvl w:val="0"/>
          <w:numId w:val="19"/>
        </w:numPr>
        <w:spacing w:after="0" w:line="300" w:lineRule="auto"/>
        <w:contextualSpacing/>
        <w:jc w:val="both"/>
        <w:rPr>
          <w:rFonts w:cs="Arial"/>
          <w:szCs w:val="22"/>
        </w:rPr>
      </w:pPr>
      <w:bookmarkStart w:id="11" w:name="_Hlk191040019"/>
      <w:r>
        <w:rPr>
          <w:rFonts w:cs="Arial"/>
        </w:rPr>
        <w:t xml:space="preserve">Annexe 6 : </w:t>
      </w:r>
      <w:r w:rsidRPr="00D1693E">
        <w:rPr>
          <w:rFonts w:cs="Arial"/>
          <w:szCs w:val="22"/>
        </w:rPr>
        <w:t>plan de localisation des ouvrages d’assainissement – Port de HARNES</w:t>
      </w:r>
    </w:p>
    <w:bookmarkEnd w:id="11"/>
    <w:p w14:paraId="7719B4CF" w14:textId="2F35B4F7" w:rsidR="00725C45" w:rsidRDefault="00725C45" w:rsidP="00725C45">
      <w:pPr>
        <w:pStyle w:val="Paragraphedeliste"/>
        <w:numPr>
          <w:ilvl w:val="0"/>
          <w:numId w:val="19"/>
        </w:numPr>
        <w:spacing w:after="0" w:line="300" w:lineRule="auto"/>
        <w:contextualSpacing/>
        <w:jc w:val="both"/>
        <w:rPr>
          <w:rFonts w:cs="Arial"/>
          <w:szCs w:val="22"/>
        </w:rPr>
      </w:pPr>
      <w:r>
        <w:rPr>
          <w:rFonts w:cs="Arial"/>
        </w:rPr>
        <w:t xml:space="preserve">Annexe 7 : </w:t>
      </w:r>
      <w:r w:rsidRPr="00D1693E">
        <w:rPr>
          <w:rFonts w:cs="Arial"/>
          <w:szCs w:val="22"/>
        </w:rPr>
        <w:t xml:space="preserve">plan de localisation des ouvrages d’assainissement – Port de </w:t>
      </w:r>
      <w:r>
        <w:rPr>
          <w:rFonts w:cs="Arial"/>
          <w:szCs w:val="22"/>
        </w:rPr>
        <w:t>LOOS - SEQUEDIN</w:t>
      </w:r>
    </w:p>
    <w:p w14:paraId="66F4F256" w14:textId="3798B7F4" w:rsidR="003D6376" w:rsidRPr="00A42A7D" w:rsidRDefault="003D6376" w:rsidP="00A42A7D">
      <w:pPr>
        <w:spacing w:after="0" w:line="300" w:lineRule="auto"/>
        <w:contextualSpacing/>
        <w:jc w:val="both"/>
        <w:rPr>
          <w:rFonts w:cs="Arial"/>
        </w:rPr>
      </w:pPr>
    </w:p>
    <w:p w14:paraId="48A783AC" w14:textId="5FB63699" w:rsidR="003C2B31" w:rsidRPr="00077EF6" w:rsidRDefault="00F604A1" w:rsidP="00077EF6">
      <w:pPr>
        <w:numPr>
          <w:ilvl w:val="0"/>
          <w:numId w:val="18"/>
        </w:numPr>
        <w:spacing w:before="120" w:after="240" w:line="240" w:lineRule="auto"/>
        <w:rPr>
          <w:rFonts w:ascii="Arial" w:eastAsia="Times New Roman" w:hAnsi="Arial" w:cs="Arial"/>
          <w:szCs w:val="24"/>
          <w:lang w:eastAsia="fr-FR"/>
        </w:rPr>
      </w:pPr>
      <w:r w:rsidRPr="00F604A1">
        <w:rPr>
          <w:rFonts w:ascii="Arial" w:eastAsia="Times New Roman" w:hAnsi="Arial" w:cs="Arial"/>
          <w:szCs w:val="24"/>
          <w:lang w:eastAsia="fr-FR"/>
        </w:rPr>
        <w:t>Le mémoire technique du Titulaire.</w:t>
      </w:r>
    </w:p>
    <w:p w14:paraId="7E5002B6" w14:textId="77777777" w:rsidR="00F604A1" w:rsidRPr="00F604A1" w:rsidRDefault="00F604A1" w:rsidP="00F604A1">
      <w:pPr>
        <w:spacing w:after="120" w:line="240" w:lineRule="auto"/>
        <w:jc w:val="both"/>
        <w:rPr>
          <w:rFonts w:ascii="Arial" w:eastAsia="Times New Roman" w:hAnsi="Arial" w:cs="Arial"/>
          <w:szCs w:val="24"/>
          <w:lang w:eastAsia="fr-FR"/>
        </w:rPr>
      </w:pPr>
    </w:p>
    <w:p w14:paraId="5E84F9F3" w14:textId="77777777" w:rsidR="00F604A1" w:rsidRPr="00F604A1" w:rsidRDefault="00F604A1" w:rsidP="00F604A1">
      <w:pPr>
        <w:spacing w:after="120" w:line="240" w:lineRule="auto"/>
        <w:jc w:val="both"/>
        <w:rPr>
          <w:rFonts w:ascii="Arial" w:eastAsia="Times New Roman" w:hAnsi="Arial" w:cs="Arial"/>
          <w:color w:val="000000"/>
          <w:szCs w:val="24"/>
          <w:lang w:eastAsia="fr-FR"/>
        </w:rPr>
      </w:pPr>
    </w:p>
    <w:p w14:paraId="2E75C69B" w14:textId="77777777" w:rsidR="00F604A1" w:rsidRPr="00F604A1" w:rsidRDefault="00F604A1" w:rsidP="00F604A1">
      <w:pPr>
        <w:spacing w:after="120" w:line="240" w:lineRule="auto"/>
        <w:jc w:val="both"/>
        <w:rPr>
          <w:rFonts w:ascii="Arial" w:eastAsia="Times New Roman" w:hAnsi="Arial" w:cs="Arial"/>
          <w:b/>
          <w:bCs/>
          <w:color w:val="000000"/>
          <w:sz w:val="24"/>
          <w:szCs w:val="24"/>
          <w:u w:val="single"/>
          <w:lang w:eastAsia="fr-FR"/>
        </w:rPr>
      </w:pPr>
      <w:r w:rsidRPr="00F604A1">
        <w:rPr>
          <w:rFonts w:ascii="Arial" w:eastAsia="Times New Roman" w:hAnsi="Arial" w:cs="Arial"/>
          <w:b/>
          <w:bCs/>
          <w:color w:val="000000"/>
          <w:sz w:val="24"/>
          <w:szCs w:val="24"/>
          <w:u w:val="single"/>
          <w:lang w:eastAsia="fr-FR"/>
        </w:rPr>
        <w:t>Pièces générales</w:t>
      </w:r>
    </w:p>
    <w:p w14:paraId="7750EE4A" w14:textId="77777777" w:rsidR="00F604A1" w:rsidRPr="00F604A1" w:rsidRDefault="00F604A1" w:rsidP="00F604A1">
      <w:pPr>
        <w:numPr>
          <w:ilvl w:val="0"/>
          <w:numId w:val="20"/>
        </w:numPr>
        <w:spacing w:after="120" w:line="240" w:lineRule="auto"/>
        <w:contextualSpacing/>
        <w:jc w:val="both"/>
        <w:rPr>
          <w:rFonts w:ascii="Arial" w:eastAsia="Times New Roman" w:hAnsi="Arial" w:cs="Times New Roman"/>
          <w:szCs w:val="24"/>
          <w:lang w:eastAsia="fr-FR"/>
        </w:rPr>
      </w:pPr>
      <w:r w:rsidRPr="00F604A1">
        <w:rPr>
          <w:rFonts w:ascii="Arial" w:eastAsia="Times New Roman" w:hAnsi="Arial" w:cs="Times New Roman"/>
          <w:szCs w:val="24"/>
          <w:lang w:eastAsia="fr-FR"/>
        </w:rPr>
        <w:t>L’Arrêté du 30 mars 2021 portant approbation du cahier des clauses administratives générales des marchés publics de travaux (CCAG Travaux 2021).</w:t>
      </w:r>
    </w:p>
    <w:p w14:paraId="76D27FBF" w14:textId="77777777" w:rsidR="00F604A1" w:rsidRPr="00F604A1" w:rsidRDefault="00F604A1" w:rsidP="00F604A1">
      <w:pPr>
        <w:spacing w:after="120" w:line="240" w:lineRule="auto"/>
        <w:ind w:left="720"/>
        <w:contextualSpacing/>
        <w:jc w:val="both"/>
        <w:rPr>
          <w:rFonts w:ascii="Arial" w:eastAsia="Times New Roman" w:hAnsi="Arial" w:cs="Times New Roman"/>
          <w:szCs w:val="24"/>
          <w:lang w:eastAsia="fr-FR"/>
        </w:rPr>
      </w:pPr>
    </w:p>
    <w:p w14:paraId="047BADC3" w14:textId="77777777" w:rsidR="00F604A1" w:rsidRPr="00F604A1" w:rsidRDefault="00F604A1" w:rsidP="00F604A1">
      <w:pPr>
        <w:numPr>
          <w:ilvl w:val="0"/>
          <w:numId w:val="20"/>
        </w:numPr>
        <w:spacing w:after="120" w:line="240" w:lineRule="auto"/>
        <w:contextualSpacing/>
        <w:jc w:val="both"/>
        <w:rPr>
          <w:rFonts w:ascii="Arial" w:eastAsia="Times New Roman" w:hAnsi="Arial" w:cs="Times New Roman"/>
          <w:szCs w:val="24"/>
          <w:lang w:eastAsia="fr-FR"/>
        </w:rPr>
      </w:pPr>
      <w:r w:rsidRPr="00F604A1">
        <w:rPr>
          <w:rFonts w:ascii="Arial" w:eastAsia="Times New Roman" w:hAnsi="Arial" w:cs="Times New Roman"/>
          <w:szCs w:val="24"/>
          <w:lang w:eastAsia="fr-FR"/>
        </w:rPr>
        <w:t>Les documents applicables sont ceux en vigueur au premier jour du mois d’établissement des prix tel que ce mois est défini à l’article 3.3.1 du présent CCAP.</w:t>
      </w:r>
    </w:p>
    <w:p w14:paraId="17C5D08F" w14:textId="77777777" w:rsidR="00F604A1" w:rsidRPr="00F604A1" w:rsidRDefault="00F604A1" w:rsidP="00F604A1">
      <w:pPr>
        <w:spacing w:after="120" w:line="240" w:lineRule="auto"/>
        <w:jc w:val="both"/>
        <w:rPr>
          <w:rFonts w:ascii="Arial" w:eastAsia="Times New Roman" w:hAnsi="Arial" w:cs="Arial"/>
          <w:b/>
          <w:bCs/>
          <w:color w:val="000000"/>
          <w:sz w:val="24"/>
          <w:szCs w:val="24"/>
          <w:u w:val="single"/>
          <w:lang w:eastAsia="fr-FR"/>
        </w:rPr>
      </w:pPr>
    </w:p>
    <w:p w14:paraId="1ADEB2B4" w14:textId="77777777" w:rsidR="00F604A1" w:rsidRPr="00F604A1" w:rsidRDefault="00F604A1" w:rsidP="00F604A1">
      <w:pPr>
        <w:numPr>
          <w:ilvl w:val="0"/>
          <w:numId w:val="2"/>
        </w:numPr>
        <w:spacing w:after="120" w:line="240" w:lineRule="auto"/>
        <w:jc w:val="both"/>
        <w:rPr>
          <w:rFonts w:ascii="Arial" w:eastAsia="Times New Roman" w:hAnsi="Arial" w:cs="Arial"/>
          <w:szCs w:val="24"/>
          <w:lang w:eastAsia="fr-FR"/>
        </w:rPr>
      </w:pPr>
      <w:proofErr w:type="gramStart"/>
      <w:r w:rsidRPr="00F604A1">
        <w:rPr>
          <w:rFonts w:ascii="Arial" w:eastAsia="Times New Roman" w:hAnsi="Arial" w:cs="Arial"/>
          <w:szCs w:val="24"/>
          <w:lang w:eastAsia="fr-FR"/>
        </w:rPr>
        <w:t>produit</w:t>
      </w:r>
      <w:proofErr w:type="gramEnd"/>
      <w:r w:rsidRPr="00F604A1">
        <w:rPr>
          <w:rFonts w:ascii="Arial" w:eastAsia="Times New Roman" w:hAnsi="Arial" w:cs="Arial"/>
          <w:szCs w:val="24"/>
          <w:lang w:eastAsia="fr-FR"/>
        </w:rPr>
        <w:t xml:space="preserve"> les documents, certificats, attestations et déclarations visés aux articles R2142-3 et 4, R2143-3 et 2143-16 du code de la commande publique, </w:t>
      </w:r>
    </w:p>
    <w:p w14:paraId="6C7A5212" w14:textId="77777777" w:rsidR="00F604A1" w:rsidRPr="00F604A1" w:rsidRDefault="00F604A1" w:rsidP="00F604A1">
      <w:pPr>
        <w:spacing w:after="120" w:line="240" w:lineRule="auto"/>
        <w:jc w:val="both"/>
        <w:rPr>
          <w:rFonts w:ascii="Arial" w:eastAsia="Times New Roman" w:hAnsi="Arial" w:cs="Arial"/>
          <w:szCs w:val="24"/>
          <w:lang w:eastAsia="fr-FR"/>
        </w:rPr>
      </w:pPr>
    </w:p>
    <w:p w14:paraId="2BAB5C99" w14:textId="77777777" w:rsidR="00F604A1" w:rsidRPr="00F604A1" w:rsidRDefault="00F604A1" w:rsidP="00F604A1">
      <w:pPr>
        <w:spacing w:after="120" w:line="240" w:lineRule="auto"/>
        <w:jc w:val="both"/>
        <w:rPr>
          <w:rFonts w:ascii="Arial" w:eastAsia="Times New Roman" w:hAnsi="Arial" w:cs="Arial"/>
          <w:b/>
          <w:szCs w:val="24"/>
          <w:lang w:eastAsia="fr-FR"/>
        </w:rPr>
      </w:pPr>
      <w:r w:rsidRPr="00F604A1">
        <w:rPr>
          <w:rFonts w:ascii="Arial" w:eastAsia="Times New Roman" w:hAnsi="Arial" w:cs="Arial"/>
          <w:sz w:val="36"/>
          <w:szCs w:val="24"/>
          <w:lang w:eastAsia="fr-FR"/>
        </w:rPr>
        <w:sym w:font="Wingdings" w:char="F071"/>
      </w:r>
      <w:r w:rsidRPr="00F604A1">
        <w:rPr>
          <w:rFonts w:ascii="Arial" w:eastAsia="Times New Roman" w:hAnsi="Arial" w:cs="Arial"/>
          <w:sz w:val="36"/>
          <w:szCs w:val="24"/>
          <w:lang w:eastAsia="fr-FR"/>
        </w:rPr>
        <w:t xml:space="preserve"> </w:t>
      </w:r>
      <w:r w:rsidRPr="00F604A1">
        <w:rPr>
          <w:rFonts w:ascii="Arial" w:eastAsia="Times New Roman" w:hAnsi="Arial" w:cs="Arial"/>
          <w:b/>
          <w:szCs w:val="24"/>
          <w:u w:val="single"/>
          <w:lang w:eastAsia="fr-FR"/>
        </w:rPr>
        <w:t xml:space="preserve">JE déclare sur l’honneur : </w:t>
      </w:r>
    </w:p>
    <w:p w14:paraId="680C2E53" w14:textId="77777777" w:rsidR="00F604A1" w:rsidRPr="00F604A1" w:rsidRDefault="00F604A1" w:rsidP="00F604A1">
      <w:pPr>
        <w:numPr>
          <w:ilvl w:val="0"/>
          <w:numId w:val="4"/>
        </w:numPr>
        <w:suppressAutoHyphens/>
        <w:spacing w:before="120" w:after="0" w:line="240" w:lineRule="auto"/>
        <w:ind w:left="357" w:hanging="357"/>
        <w:jc w:val="both"/>
        <w:rPr>
          <w:rFonts w:ascii="Arial" w:eastAsia="Times New Roman" w:hAnsi="Arial" w:cs="Arial"/>
          <w:sz w:val="20"/>
          <w:lang w:eastAsia="zh-CN"/>
        </w:rPr>
      </w:pPr>
      <w:r w:rsidRPr="00F604A1">
        <w:rPr>
          <w:rFonts w:ascii="Arial" w:eastAsia="Times New Roman" w:hAnsi="Arial" w:cs="Arial"/>
          <w:b/>
          <w:i/>
          <w:sz w:val="20"/>
          <w:lang w:eastAsia="zh-CN"/>
        </w:rPr>
        <w:t>Condamnation définitive :</w:t>
      </w:r>
    </w:p>
    <w:p w14:paraId="365A10B4" w14:textId="77777777" w:rsidR="00F604A1" w:rsidRPr="00F604A1" w:rsidRDefault="00F604A1" w:rsidP="00F604A1">
      <w:pPr>
        <w:suppressAutoHyphens/>
        <w:spacing w:before="80" w:after="0" w:line="240" w:lineRule="auto"/>
        <w:jc w:val="both"/>
        <w:rPr>
          <w:rFonts w:ascii="Arial" w:eastAsia="Times New Roman" w:hAnsi="Arial" w:cs="Arial"/>
          <w:sz w:val="20"/>
          <w:lang w:eastAsia="zh-CN"/>
        </w:rPr>
      </w:pPr>
      <w:r w:rsidRPr="00F604A1">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83F881B" w14:textId="77777777" w:rsidR="00F604A1" w:rsidRPr="00F604A1" w:rsidRDefault="00F604A1" w:rsidP="00F604A1">
      <w:pPr>
        <w:suppressAutoHyphens/>
        <w:spacing w:before="80" w:after="0" w:line="240" w:lineRule="auto"/>
        <w:jc w:val="both"/>
        <w:rPr>
          <w:rFonts w:ascii="Arial" w:eastAsia="Times New Roman" w:hAnsi="Arial" w:cs="Arial"/>
          <w:b/>
          <w:i/>
          <w:sz w:val="20"/>
          <w:lang w:eastAsia="zh-CN"/>
        </w:rPr>
      </w:pPr>
      <w:r w:rsidRPr="00F604A1">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78554EEB" w14:textId="77777777" w:rsidR="00F604A1" w:rsidRPr="00F604A1" w:rsidRDefault="00F604A1" w:rsidP="00F604A1">
      <w:pPr>
        <w:numPr>
          <w:ilvl w:val="0"/>
          <w:numId w:val="4"/>
        </w:numPr>
        <w:suppressAutoHyphens/>
        <w:spacing w:before="120" w:after="0" w:line="240" w:lineRule="auto"/>
        <w:ind w:left="357" w:hanging="357"/>
        <w:jc w:val="both"/>
        <w:rPr>
          <w:rFonts w:ascii="Arial" w:eastAsia="Times New Roman" w:hAnsi="Arial" w:cs="Arial"/>
          <w:i/>
          <w:sz w:val="20"/>
          <w:lang w:eastAsia="zh-CN"/>
        </w:rPr>
      </w:pPr>
      <w:r w:rsidRPr="00F604A1">
        <w:rPr>
          <w:rFonts w:ascii="Arial" w:eastAsia="Times New Roman" w:hAnsi="Arial" w:cs="Arial"/>
          <w:b/>
          <w:i/>
          <w:sz w:val="20"/>
          <w:lang w:eastAsia="zh-CN"/>
        </w:rPr>
        <w:t>Lutte contre le travail illégal :</w:t>
      </w:r>
    </w:p>
    <w:p w14:paraId="7BC188C6" w14:textId="77777777" w:rsidR="00F604A1" w:rsidRPr="00F604A1" w:rsidRDefault="00F604A1" w:rsidP="00F604A1">
      <w:pPr>
        <w:suppressAutoHyphens/>
        <w:spacing w:before="80" w:after="0" w:line="240" w:lineRule="auto"/>
        <w:jc w:val="both"/>
        <w:rPr>
          <w:rFonts w:ascii="Arial" w:eastAsia="Times New Roman" w:hAnsi="Arial" w:cs="Arial"/>
          <w:sz w:val="20"/>
          <w:lang w:eastAsia="zh-CN"/>
        </w:rPr>
      </w:pPr>
      <w:r w:rsidRPr="00F604A1">
        <w:rPr>
          <w:rFonts w:ascii="Arial" w:eastAsia="Times New Roman" w:hAnsi="Arial" w:cs="Arial"/>
          <w:i/>
          <w:sz w:val="20"/>
          <w:lang w:eastAsia="zh-CN"/>
        </w:rPr>
        <w:t xml:space="preserve">- </w:t>
      </w:r>
      <w:r w:rsidRPr="00F604A1">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w:t>
      </w:r>
      <w:proofErr w:type="gramStart"/>
      <w:r w:rsidRPr="00F604A1">
        <w:rPr>
          <w:rFonts w:ascii="Arial" w:eastAsia="Times New Roman" w:hAnsi="Arial" w:cs="Arial"/>
          <w:sz w:val="20"/>
          <w:lang w:eastAsia="zh-CN"/>
        </w:rPr>
        <w:t>1 ,</w:t>
      </w:r>
      <w:proofErr w:type="gramEnd"/>
      <w:r w:rsidRPr="00F604A1">
        <w:rPr>
          <w:rFonts w:ascii="Arial" w:eastAsia="Times New Roman" w:hAnsi="Arial" w:cs="Arial"/>
          <w:sz w:val="20"/>
          <w:lang w:eastAsia="zh-CN"/>
        </w:rPr>
        <w:t xml:space="preserve"> L. 8251-1 et L. 8251-2 du code du travail, ou pour des infractions de même nature dans un autre Etat de l’Union européenne ;</w:t>
      </w:r>
    </w:p>
    <w:p w14:paraId="4AA91A6D" w14:textId="77777777" w:rsidR="00F604A1" w:rsidRPr="00F604A1" w:rsidRDefault="00F604A1" w:rsidP="00F604A1">
      <w:pPr>
        <w:tabs>
          <w:tab w:val="left" w:pos="576"/>
        </w:tabs>
        <w:spacing w:before="80" w:after="0" w:line="240" w:lineRule="auto"/>
        <w:jc w:val="both"/>
        <w:rPr>
          <w:rFonts w:ascii="Arial" w:eastAsia="Times New Roman" w:hAnsi="Arial" w:cs="Arial"/>
          <w:b/>
          <w:i/>
          <w:sz w:val="20"/>
          <w:lang w:eastAsia="fr-FR"/>
        </w:rPr>
      </w:pPr>
      <w:r w:rsidRPr="00F604A1">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5467A33C" w14:textId="77777777" w:rsidR="00F604A1" w:rsidRPr="00F604A1" w:rsidRDefault="00F604A1" w:rsidP="00F604A1">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F604A1">
        <w:rPr>
          <w:rFonts w:ascii="Arial" w:eastAsia="Times New Roman" w:hAnsi="Arial" w:cs="Arial"/>
          <w:b/>
          <w:i/>
          <w:sz w:val="20"/>
          <w:lang w:eastAsia="fr-FR"/>
        </w:rPr>
        <w:t>Obligation d’emploi des travailleurs handicapés ou assimilés :</w:t>
      </w:r>
      <w:r w:rsidRPr="00F604A1">
        <w:rPr>
          <w:rFonts w:ascii="Arial" w:eastAsia="Times New Roman" w:hAnsi="Arial" w:cs="Arial"/>
          <w:sz w:val="20"/>
          <w:lang w:eastAsia="fr-FR"/>
        </w:rPr>
        <w:t xml:space="preserve"> être en règle, au cours de l'année précédant celle au cours de laquelle a lieu le lancement de la consultation, au regard des articles L. 5212-1 à L. 5212-11 du </w:t>
      </w:r>
      <w:r w:rsidRPr="00F604A1">
        <w:rPr>
          <w:rFonts w:ascii="Arial" w:eastAsia="Times New Roman" w:hAnsi="Arial" w:cs="Arial"/>
          <w:bCs/>
          <w:sz w:val="20"/>
          <w:lang w:eastAsia="fr-FR"/>
        </w:rPr>
        <w:t>code du travail</w:t>
      </w:r>
      <w:r w:rsidRPr="00F604A1">
        <w:rPr>
          <w:rFonts w:ascii="Arial" w:eastAsia="Times New Roman" w:hAnsi="Arial" w:cs="Arial"/>
          <w:sz w:val="20"/>
          <w:lang w:eastAsia="fr-FR"/>
        </w:rPr>
        <w:t xml:space="preserve"> concernant l’emploi des travailleurs handicapés ;</w:t>
      </w:r>
    </w:p>
    <w:p w14:paraId="26EE1442" w14:textId="77777777" w:rsidR="00F604A1" w:rsidRPr="00F604A1" w:rsidRDefault="00F604A1" w:rsidP="00F604A1">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Liquidation judiciaire :</w:t>
      </w:r>
      <w:r w:rsidRPr="00F604A1">
        <w:rPr>
          <w:rFonts w:ascii="Arial" w:eastAsia="Times New Roman" w:hAnsi="Arial" w:cs="Arial"/>
          <w:sz w:val="20"/>
          <w:lang w:eastAsia="zh-CN"/>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68BEB31" w14:textId="77777777" w:rsidR="00F604A1" w:rsidRPr="00F604A1" w:rsidRDefault="00F604A1" w:rsidP="00F604A1">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Redressement judiciaire :</w:t>
      </w:r>
      <w:r w:rsidRPr="00F604A1">
        <w:rPr>
          <w:rFonts w:ascii="Arial" w:eastAsia="Times New Roman" w:hAnsi="Arial" w:cs="Arial"/>
          <w:i/>
          <w:sz w:val="20"/>
          <w:lang w:eastAsia="zh-CN"/>
        </w:rPr>
        <w:t xml:space="preserve"> </w:t>
      </w:r>
      <w:r w:rsidRPr="00F604A1">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604A1">
        <w:rPr>
          <w:rFonts w:ascii="Arial" w:eastAsia="Times New Roman" w:hAnsi="Arial" w:cs="Arial"/>
          <w:sz w:val="20"/>
          <w:lang w:eastAsia="zh-CN"/>
        </w:rPr>
        <w:noBreakHyphen/>
        <w:t>cadre ;</w:t>
      </w:r>
    </w:p>
    <w:p w14:paraId="10CA67A8" w14:textId="77777777" w:rsidR="00F604A1" w:rsidRPr="00F604A1" w:rsidRDefault="00F604A1" w:rsidP="00F604A1">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F604A1">
        <w:rPr>
          <w:rFonts w:ascii="Arial" w:eastAsia="Times New Roman" w:hAnsi="Arial" w:cs="Arial"/>
          <w:b/>
          <w:i/>
          <w:sz w:val="20"/>
          <w:lang w:eastAsia="fr-FR"/>
        </w:rPr>
        <w:t>Situation fiscale et sociale :</w:t>
      </w:r>
      <w:r w:rsidRPr="00F604A1">
        <w:rPr>
          <w:rFonts w:ascii="Arial" w:eastAsia="Times New Roman" w:hAnsi="Arial" w:cs="Arial"/>
          <w:sz w:val="20"/>
          <w:lang w:eastAsia="fr-FR"/>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FF75BFE" w14:textId="77777777" w:rsidR="00F604A1" w:rsidRPr="00F604A1" w:rsidRDefault="00F604A1" w:rsidP="00F604A1">
      <w:pPr>
        <w:numPr>
          <w:ilvl w:val="0"/>
          <w:numId w:val="4"/>
        </w:numPr>
        <w:tabs>
          <w:tab w:val="left" w:pos="576"/>
        </w:tabs>
        <w:suppressAutoHyphens/>
        <w:spacing w:before="80" w:after="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Egalité professionnelle entre les femmes et les hommes :</w:t>
      </w:r>
    </w:p>
    <w:p w14:paraId="0F90EF73"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sz w:val="20"/>
          <w:lang w:eastAsia="zh-CN"/>
        </w:rPr>
      </w:pPr>
      <w:proofErr w:type="gramStart"/>
      <w:r w:rsidRPr="00F604A1">
        <w:rPr>
          <w:rFonts w:ascii="Arial" w:eastAsia="Times New Roman" w:hAnsi="Arial" w:cs="Arial"/>
          <w:sz w:val="20"/>
          <w:lang w:eastAsia="zh-CN"/>
        </w:rPr>
        <w:t>ne</w:t>
      </w:r>
      <w:proofErr w:type="gramEnd"/>
      <w:r w:rsidRPr="00F604A1">
        <w:rPr>
          <w:rFonts w:ascii="Arial" w:eastAsia="Times New Roman" w:hAnsi="Arial" w:cs="Arial"/>
          <w:sz w:val="20"/>
          <w:lang w:eastAsia="zh-CN"/>
        </w:rPr>
        <w:t xml:space="preserve"> pas avoir fait l'objet, depuis moins de cinq ans, d'une condamnation inscrite au bulletin n° 2 du casier judiciaire pour les infractions mentionnées à l’article L. 1146-1 du code du travail ;</w:t>
      </w:r>
    </w:p>
    <w:p w14:paraId="463ECFE4"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sz w:val="20"/>
          <w:lang w:eastAsia="zh-CN"/>
        </w:rPr>
      </w:pPr>
      <w:proofErr w:type="gramStart"/>
      <w:r w:rsidRPr="00F604A1">
        <w:rPr>
          <w:rFonts w:ascii="Arial" w:eastAsia="Times New Roman" w:hAnsi="Arial" w:cs="Arial"/>
          <w:sz w:val="20"/>
          <w:lang w:eastAsia="zh-CN"/>
        </w:rPr>
        <w:t>avoir</w:t>
      </w:r>
      <w:proofErr w:type="gramEnd"/>
      <w:r w:rsidRPr="00F604A1">
        <w:rPr>
          <w:rFonts w:ascii="Arial" w:eastAsia="Times New Roman" w:hAnsi="Arial" w:cs="Arial"/>
          <w:sz w:val="20"/>
          <w:lang w:eastAsia="zh-CN"/>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2BA31BF" w14:textId="77777777" w:rsidR="00F604A1" w:rsidRPr="00F604A1" w:rsidRDefault="00F604A1" w:rsidP="00F604A1">
      <w:pPr>
        <w:spacing w:after="120" w:line="240" w:lineRule="auto"/>
        <w:jc w:val="both"/>
        <w:rPr>
          <w:rFonts w:ascii="Arial" w:eastAsia="Times New Roman" w:hAnsi="Arial" w:cs="Arial"/>
          <w:lang w:eastAsia="fr-FR"/>
        </w:rPr>
      </w:pPr>
    </w:p>
    <w:p w14:paraId="6C135702" w14:textId="77777777" w:rsidR="00F604A1" w:rsidRPr="00F604A1" w:rsidRDefault="00F604A1" w:rsidP="00F604A1">
      <w:pPr>
        <w:spacing w:after="120" w:line="240" w:lineRule="auto"/>
        <w:jc w:val="both"/>
        <w:rPr>
          <w:rFonts w:ascii="Arial" w:eastAsia="Times New Roman" w:hAnsi="Arial" w:cs="Arial"/>
          <w:szCs w:val="24"/>
          <w:lang w:eastAsia="fr-FR"/>
        </w:rPr>
      </w:pPr>
      <w:r w:rsidRPr="00F604A1">
        <w:rPr>
          <w:rFonts w:ascii="Arial" w:eastAsia="Times New Roman" w:hAnsi="Arial" w:cs="Arial"/>
          <w:b/>
          <w:caps/>
          <w:szCs w:val="24"/>
          <w:u w:val="single"/>
          <w:lang w:eastAsia="fr-FR"/>
        </w:rPr>
        <w:t>M’engage sans réserve,</w:t>
      </w:r>
      <w:r w:rsidRPr="00F604A1">
        <w:rPr>
          <w:rFonts w:ascii="Arial" w:eastAsia="Times New Roman" w:hAnsi="Arial" w:cs="Arial"/>
          <w:b/>
          <w:szCs w:val="24"/>
          <w:u w:val="single"/>
          <w:lang w:eastAsia="fr-FR"/>
        </w:rPr>
        <w:t xml:space="preserve"> </w:t>
      </w:r>
      <w:r w:rsidRPr="00F604A1">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3CFDD3D9" w14:textId="3EF3369E" w:rsidR="00F604A1" w:rsidRPr="00F604A1" w:rsidRDefault="00F604A1" w:rsidP="00F604A1">
      <w:pPr>
        <w:spacing w:after="120" w:line="240" w:lineRule="auto"/>
        <w:jc w:val="both"/>
        <w:rPr>
          <w:rFonts w:ascii="Arial" w:eastAsia="Times New Roman" w:hAnsi="Arial" w:cs="Arial"/>
          <w:szCs w:val="24"/>
          <w:lang w:eastAsia="fr-FR"/>
        </w:rPr>
      </w:pPr>
      <w:r w:rsidRPr="00F604A1">
        <w:rPr>
          <w:rFonts w:ascii="Arial" w:eastAsia="Times New Roman" w:hAnsi="Arial" w:cs="Arial"/>
          <w:szCs w:val="24"/>
          <w:lang w:eastAsia="fr-FR"/>
        </w:rPr>
        <w:t xml:space="preserve">Le délai de validité de mon offre est fixé à </w:t>
      </w:r>
      <w:r w:rsidR="00077EF6">
        <w:rPr>
          <w:rFonts w:ascii="Arial" w:eastAsia="Times New Roman" w:hAnsi="Arial" w:cs="Arial"/>
          <w:b/>
          <w:i/>
          <w:szCs w:val="24"/>
          <w:lang w:eastAsia="fr-FR"/>
        </w:rPr>
        <w:t>6</w:t>
      </w:r>
      <w:r w:rsidRPr="00F604A1">
        <w:rPr>
          <w:rFonts w:ascii="Arial" w:eastAsia="Times New Roman" w:hAnsi="Arial" w:cs="Arial"/>
          <w:b/>
          <w:i/>
          <w:szCs w:val="24"/>
          <w:lang w:eastAsia="fr-FR"/>
        </w:rPr>
        <w:t xml:space="preserve"> mois</w:t>
      </w:r>
      <w:r w:rsidRPr="00F604A1">
        <w:rPr>
          <w:rFonts w:ascii="Arial" w:eastAsia="Times New Roman" w:hAnsi="Arial" w:cs="Arial"/>
          <w:szCs w:val="24"/>
          <w:lang w:eastAsia="fr-FR"/>
        </w:rPr>
        <w:t xml:space="preserve"> à compter de la date limite de remise des offres.</w:t>
      </w:r>
    </w:p>
    <w:p w14:paraId="70B509DD" w14:textId="77777777" w:rsidR="00F604A1" w:rsidRPr="00F604A1" w:rsidRDefault="00F604A1" w:rsidP="00F604A1">
      <w:pPr>
        <w:spacing w:after="120" w:line="240" w:lineRule="auto"/>
        <w:jc w:val="both"/>
        <w:rPr>
          <w:rFonts w:ascii="Arial" w:eastAsia="Times New Roman" w:hAnsi="Arial" w:cs="Arial"/>
          <w:szCs w:val="24"/>
          <w:lang w:eastAsia="fr-FR"/>
        </w:rPr>
      </w:pPr>
    </w:p>
    <w:p w14:paraId="6C4861E9" w14:textId="2AE1EA51" w:rsidR="00F604A1" w:rsidRPr="00F604A1" w:rsidRDefault="00F604A1" w:rsidP="00F604A1">
      <w:pPr>
        <w:spacing w:after="120" w:line="240" w:lineRule="auto"/>
        <w:rPr>
          <w:rFonts w:ascii="Arial" w:eastAsia="Times New Roman" w:hAnsi="Arial" w:cs="Arial"/>
          <w:b/>
          <w:szCs w:val="24"/>
          <w:lang w:eastAsia="fr-FR"/>
        </w:rPr>
      </w:pPr>
      <w:r w:rsidRPr="00F604A1">
        <w:rPr>
          <w:rFonts w:ascii="Arial" w:eastAsia="Times New Roman" w:hAnsi="Arial" w:cs="Arial"/>
          <w:sz w:val="36"/>
          <w:szCs w:val="24"/>
          <w:lang w:eastAsia="fr-FR"/>
        </w:rPr>
        <w:sym w:font="Wingdings" w:char="F071"/>
      </w:r>
      <w:r w:rsidRPr="00F604A1">
        <w:rPr>
          <w:rFonts w:ascii="Arial" w:eastAsia="Times New Roman" w:hAnsi="Arial" w:cs="Arial"/>
          <w:sz w:val="36"/>
          <w:szCs w:val="24"/>
          <w:lang w:eastAsia="fr-FR"/>
        </w:rPr>
        <w:t xml:space="preserve"> </w:t>
      </w:r>
      <w:r w:rsidRPr="00F604A1">
        <w:rPr>
          <w:rFonts w:ascii="Arial" w:eastAsia="Times New Roman" w:hAnsi="Arial" w:cs="Arial"/>
          <w:b/>
          <w:szCs w:val="24"/>
          <w:u w:val="single"/>
          <w:lang w:eastAsia="fr-FR"/>
        </w:rPr>
        <w:t xml:space="preserve">CHAQUE MEMBRE DU GROUPEMENT déclare sur l’honneur : </w:t>
      </w:r>
    </w:p>
    <w:p w14:paraId="2FE126F3"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Condamnation définitive :</w:t>
      </w:r>
    </w:p>
    <w:p w14:paraId="6BA00321" w14:textId="77777777" w:rsidR="00F604A1" w:rsidRPr="00F604A1" w:rsidRDefault="00F604A1" w:rsidP="00F604A1">
      <w:pPr>
        <w:suppressAutoHyphens/>
        <w:spacing w:before="80" w:after="0" w:line="240" w:lineRule="auto"/>
        <w:jc w:val="both"/>
        <w:rPr>
          <w:rFonts w:ascii="Arial" w:eastAsia="Times New Roman" w:hAnsi="Arial" w:cs="Arial"/>
          <w:sz w:val="20"/>
          <w:lang w:eastAsia="zh-CN"/>
        </w:rPr>
      </w:pPr>
      <w:r w:rsidRPr="00F604A1">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4A4F46F" w14:textId="77777777" w:rsidR="00F604A1" w:rsidRPr="00F604A1" w:rsidRDefault="00F604A1" w:rsidP="00F604A1">
      <w:pPr>
        <w:suppressAutoHyphens/>
        <w:spacing w:before="80" w:after="0" w:line="240" w:lineRule="auto"/>
        <w:jc w:val="both"/>
        <w:rPr>
          <w:rFonts w:ascii="Arial" w:eastAsia="Times New Roman" w:hAnsi="Arial" w:cs="Arial"/>
          <w:b/>
          <w:i/>
          <w:sz w:val="20"/>
          <w:lang w:eastAsia="zh-CN"/>
        </w:rPr>
      </w:pPr>
      <w:r w:rsidRPr="00F604A1">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77423271"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Lutte contre le travail illégal :</w:t>
      </w:r>
    </w:p>
    <w:p w14:paraId="41961D73" w14:textId="77777777" w:rsidR="00F604A1" w:rsidRPr="00F604A1" w:rsidRDefault="00F604A1" w:rsidP="00F604A1">
      <w:pPr>
        <w:suppressAutoHyphens/>
        <w:spacing w:before="80" w:after="0" w:line="240" w:lineRule="auto"/>
        <w:jc w:val="both"/>
        <w:rPr>
          <w:rFonts w:ascii="Arial" w:eastAsia="Times New Roman" w:hAnsi="Arial" w:cs="Arial"/>
          <w:sz w:val="20"/>
          <w:lang w:eastAsia="zh-CN"/>
        </w:rPr>
      </w:pPr>
      <w:r w:rsidRPr="00F604A1">
        <w:rPr>
          <w:rFonts w:ascii="Arial" w:eastAsia="Times New Roman" w:hAnsi="Arial" w:cs="Arial"/>
          <w:i/>
          <w:sz w:val="20"/>
          <w:lang w:eastAsia="zh-CN"/>
        </w:rPr>
        <w:t xml:space="preserve">- </w:t>
      </w:r>
      <w:r w:rsidRPr="00F604A1">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w:t>
      </w:r>
      <w:proofErr w:type="gramStart"/>
      <w:r w:rsidRPr="00F604A1">
        <w:rPr>
          <w:rFonts w:ascii="Arial" w:eastAsia="Times New Roman" w:hAnsi="Arial" w:cs="Arial"/>
          <w:sz w:val="20"/>
          <w:lang w:eastAsia="zh-CN"/>
        </w:rPr>
        <w:t>1 ,</w:t>
      </w:r>
      <w:proofErr w:type="gramEnd"/>
      <w:r w:rsidRPr="00F604A1">
        <w:rPr>
          <w:rFonts w:ascii="Arial" w:eastAsia="Times New Roman" w:hAnsi="Arial" w:cs="Arial"/>
          <w:sz w:val="20"/>
          <w:lang w:eastAsia="zh-CN"/>
        </w:rPr>
        <w:t xml:space="preserve"> L. 8251-1 et L. 8251-2 du code du travail, ou pour des infractions de même nature dans un autre Etat de l’Union européenne ;</w:t>
      </w:r>
    </w:p>
    <w:p w14:paraId="36F49D1E" w14:textId="77777777" w:rsidR="00F604A1" w:rsidRPr="00F604A1" w:rsidRDefault="00F604A1" w:rsidP="00F604A1">
      <w:pPr>
        <w:tabs>
          <w:tab w:val="left" w:pos="576"/>
        </w:tabs>
        <w:spacing w:before="80" w:after="0" w:line="240" w:lineRule="auto"/>
        <w:jc w:val="both"/>
        <w:rPr>
          <w:rFonts w:ascii="Arial" w:eastAsia="Times New Roman" w:hAnsi="Arial" w:cs="Arial"/>
          <w:sz w:val="20"/>
          <w:lang w:eastAsia="fr-FR"/>
        </w:rPr>
      </w:pPr>
      <w:r w:rsidRPr="00F604A1">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613C67A8"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 xml:space="preserve">Obligation d’emploi des travailleurs handicapés ou assimilés : </w:t>
      </w:r>
    </w:p>
    <w:p w14:paraId="6561771D"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b/>
          <w:i/>
          <w:sz w:val="20"/>
          <w:lang w:eastAsia="zh-CN"/>
        </w:rPr>
      </w:pPr>
      <w:r w:rsidRPr="00F604A1">
        <w:rPr>
          <w:rFonts w:ascii="Arial" w:eastAsia="Times New Roman" w:hAnsi="Arial" w:cs="Arial"/>
          <w:sz w:val="20"/>
          <w:lang w:eastAsia="fr-FR"/>
        </w:rPr>
        <w:t xml:space="preserve">Être en règle, au cours de l'année précédant celle au cours de laquelle a lieu le lancement de la consultation, au regard des articles L. 5212-1 à L. 5212-11 du </w:t>
      </w:r>
      <w:r w:rsidRPr="00F604A1">
        <w:rPr>
          <w:rFonts w:ascii="Arial" w:eastAsia="Times New Roman" w:hAnsi="Arial" w:cs="Arial"/>
          <w:bCs/>
          <w:sz w:val="20"/>
          <w:lang w:eastAsia="fr-FR"/>
        </w:rPr>
        <w:t>code du travail</w:t>
      </w:r>
      <w:r w:rsidRPr="00F604A1">
        <w:rPr>
          <w:rFonts w:ascii="Arial" w:eastAsia="Times New Roman" w:hAnsi="Arial" w:cs="Arial"/>
          <w:sz w:val="20"/>
          <w:lang w:eastAsia="fr-FR"/>
        </w:rPr>
        <w:t xml:space="preserve"> concernant l’emploi des travailleurs handicapés ;</w:t>
      </w:r>
    </w:p>
    <w:p w14:paraId="672380A1"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 xml:space="preserve">Liquidation judiciaire : </w:t>
      </w:r>
    </w:p>
    <w:p w14:paraId="580A8C4F"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b/>
          <w:i/>
          <w:sz w:val="20"/>
          <w:lang w:eastAsia="fr-FR"/>
        </w:rPr>
      </w:pPr>
      <w:r w:rsidRPr="00F604A1">
        <w:rPr>
          <w:rFonts w:ascii="Arial" w:eastAsia="Times New Roman" w:hAnsi="Arial" w:cs="Arial"/>
          <w:sz w:val="20"/>
          <w:lang w:eastAsia="fr-FR"/>
        </w:rPr>
        <w:t>Ne pas être soumis à la procédure</w:t>
      </w:r>
      <w:r w:rsidRPr="00F604A1">
        <w:rPr>
          <w:rFonts w:ascii="Arial" w:eastAsia="Times New Roman" w:hAnsi="Arial" w:cs="Arial"/>
          <w:b/>
          <w:i/>
          <w:sz w:val="20"/>
          <w:lang w:eastAsia="zh-CN"/>
        </w:rPr>
        <w:t xml:space="preserve"> </w:t>
      </w:r>
      <w:r w:rsidRPr="00F604A1">
        <w:rPr>
          <w:rFonts w:ascii="Arial" w:eastAsia="Times New Roman" w:hAnsi="Arial" w:cs="Arial"/>
          <w:sz w:val="20"/>
          <w:lang w:eastAsia="fr-FR"/>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7B59B27"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 xml:space="preserve">Redressement judiciaire : </w:t>
      </w:r>
    </w:p>
    <w:p w14:paraId="7D0DE295" w14:textId="77777777" w:rsidR="00F604A1" w:rsidRPr="00F604A1" w:rsidRDefault="00F604A1" w:rsidP="00F604A1">
      <w:pPr>
        <w:tabs>
          <w:tab w:val="left" w:pos="0"/>
        </w:tabs>
        <w:suppressAutoHyphens/>
        <w:spacing w:before="120" w:after="0" w:line="240" w:lineRule="auto"/>
        <w:jc w:val="both"/>
        <w:rPr>
          <w:rFonts w:ascii="Arial" w:eastAsia="Times New Roman" w:hAnsi="Arial" w:cs="Arial"/>
          <w:b/>
          <w:i/>
          <w:sz w:val="20"/>
          <w:lang w:eastAsia="zh-CN"/>
        </w:rPr>
      </w:pPr>
      <w:r w:rsidRPr="00F604A1">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604A1">
        <w:rPr>
          <w:rFonts w:ascii="Arial" w:eastAsia="Times New Roman" w:hAnsi="Arial" w:cs="Arial"/>
          <w:sz w:val="20"/>
          <w:lang w:eastAsia="zh-CN"/>
        </w:rPr>
        <w:noBreakHyphen/>
        <w:t>cadre ;</w:t>
      </w:r>
    </w:p>
    <w:p w14:paraId="18BA6FE8"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 xml:space="preserve">Situation fiscale et sociale : </w:t>
      </w:r>
    </w:p>
    <w:p w14:paraId="4363E1D6"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sz w:val="20"/>
          <w:lang w:eastAsia="fr-FR"/>
        </w:rPr>
      </w:pPr>
      <w:r w:rsidRPr="00F604A1">
        <w:rPr>
          <w:rFonts w:ascii="Arial" w:eastAsia="Times New Roman" w:hAnsi="Arial" w:cs="Arial"/>
          <w:sz w:val="20"/>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9DB9E50" w14:textId="77777777" w:rsidR="00F604A1" w:rsidRPr="00F604A1" w:rsidRDefault="00F604A1" w:rsidP="00F604A1">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F604A1">
        <w:rPr>
          <w:rFonts w:ascii="Arial" w:eastAsia="Times New Roman" w:hAnsi="Arial" w:cs="Arial"/>
          <w:b/>
          <w:i/>
          <w:sz w:val="20"/>
          <w:lang w:eastAsia="zh-CN"/>
        </w:rPr>
        <w:t>Egalité professionnelle entre les femmes et les hommes :</w:t>
      </w:r>
    </w:p>
    <w:p w14:paraId="29555F85"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sz w:val="20"/>
          <w:lang w:eastAsia="zh-CN"/>
        </w:rPr>
      </w:pPr>
      <w:proofErr w:type="gramStart"/>
      <w:r w:rsidRPr="00F604A1">
        <w:rPr>
          <w:rFonts w:ascii="Arial" w:eastAsia="Times New Roman" w:hAnsi="Arial" w:cs="Arial"/>
          <w:sz w:val="20"/>
          <w:lang w:eastAsia="zh-CN"/>
        </w:rPr>
        <w:t>ne</w:t>
      </w:r>
      <w:proofErr w:type="gramEnd"/>
      <w:r w:rsidRPr="00F604A1">
        <w:rPr>
          <w:rFonts w:ascii="Arial" w:eastAsia="Times New Roman" w:hAnsi="Arial" w:cs="Arial"/>
          <w:sz w:val="20"/>
          <w:lang w:eastAsia="zh-CN"/>
        </w:rPr>
        <w:t xml:space="preserve"> pas avoir fait l'objet, depuis moins de cinq ans, d'une condamnation inscrite au bulletin n°2 du casier judiciaire pour les infractions mentionnées à l’article L. 1146-1 du code du travail ;</w:t>
      </w:r>
    </w:p>
    <w:p w14:paraId="4B3E3FD7" w14:textId="77777777" w:rsidR="00F604A1" w:rsidRPr="00F604A1" w:rsidRDefault="00F604A1" w:rsidP="00F604A1">
      <w:pPr>
        <w:tabs>
          <w:tab w:val="left" w:pos="576"/>
        </w:tabs>
        <w:suppressAutoHyphens/>
        <w:spacing w:before="80" w:after="0" w:line="240" w:lineRule="auto"/>
        <w:jc w:val="both"/>
        <w:rPr>
          <w:rFonts w:ascii="Arial" w:eastAsia="Times New Roman" w:hAnsi="Arial" w:cs="Arial"/>
          <w:sz w:val="20"/>
          <w:lang w:eastAsia="zh-CN"/>
        </w:rPr>
      </w:pPr>
      <w:proofErr w:type="gramStart"/>
      <w:r w:rsidRPr="00F604A1">
        <w:rPr>
          <w:rFonts w:ascii="Arial" w:eastAsia="Times New Roman" w:hAnsi="Arial" w:cs="Arial"/>
          <w:sz w:val="20"/>
          <w:lang w:eastAsia="zh-CN"/>
        </w:rPr>
        <w:t>avoir</w:t>
      </w:r>
      <w:proofErr w:type="gramEnd"/>
      <w:r w:rsidRPr="00F604A1">
        <w:rPr>
          <w:rFonts w:ascii="Arial" w:eastAsia="Times New Roman" w:hAnsi="Arial" w:cs="Arial"/>
          <w:sz w:val="20"/>
          <w:lang w:eastAsia="zh-CN"/>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E2402BC" w14:textId="77777777" w:rsidR="00F604A1" w:rsidRPr="00F604A1" w:rsidRDefault="00F604A1" w:rsidP="00F604A1">
      <w:pPr>
        <w:spacing w:after="120" w:line="240" w:lineRule="auto"/>
        <w:rPr>
          <w:rFonts w:ascii="Arial" w:eastAsia="Times New Roman" w:hAnsi="Arial" w:cs="Arial"/>
          <w:b/>
          <w:szCs w:val="24"/>
          <w:u w:val="single"/>
          <w:lang w:eastAsia="fr-FR"/>
        </w:rPr>
      </w:pPr>
    </w:p>
    <w:p w14:paraId="3689A1CA" w14:textId="77777777" w:rsidR="00F604A1" w:rsidRPr="00F604A1" w:rsidRDefault="00F604A1" w:rsidP="00F604A1">
      <w:pPr>
        <w:spacing w:after="120" w:line="240" w:lineRule="auto"/>
        <w:jc w:val="both"/>
        <w:rPr>
          <w:rFonts w:ascii="Arial" w:eastAsia="Times New Roman" w:hAnsi="Arial" w:cs="Arial"/>
          <w:szCs w:val="24"/>
          <w:lang w:eastAsia="fr-FR"/>
        </w:rPr>
      </w:pPr>
      <w:r w:rsidRPr="00F604A1">
        <w:rPr>
          <w:rFonts w:ascii="Arial" w:eastAsia="Times New Roman" w:hAnsi="Arial" w:cs="Arial"/>
          <w:b/>
          <w:caps/>
          <w:szCs w:val="24"/>
          <w:u w:val="single"/>
          <w:lang w:eastAsia="fr-FR"/>
        </w:rPr>
        <w:t>NOUS EngageONS sans réserve,</w:t>
      </w:r>
      <w:r w:rsidRPr="00F604A1">
        <w:rPr>
          <w:rFonts w:ascii="Arial" w:eastAsia="Times New Roman" w:hAnsi="Arial" w:cs="Arial"/>
          <w:b/>
          <w:szCs w:val="24"/>
          <w:u w:val="single"/>
          <w:lang w:eastAsia="fr-FR"/>
        </w:rPr>
        <w:t xml:space="preserve"> </w:t>
      </w:r>
      <w:r w:rsidRPr="00F604A1">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5910A4C3" w14:textId="77777777" w:rsidR="00F604A1" w:rsidRPr="00F604A1" w:rsidRDefault="00F604A1" w:rsidP="00F604A1">
      <w:pPr>
        <w:spacing w:after="120" w:line="240" w:lineRule="auto"/>
        <w:jc w:val="both"/>
        <w:rPr>
          <w:rFonts w:ascii="Arial" w:eastAsia="Times New Roman" w:hAnsi="Arial" w:cs="Arial"/>
          <w:szCs w:val="24"/>
          <w:lang w:eastAsia="fr-FR"/>
        </w:rPr>
      </w:pPr>
    </w:p>
    <w:p w14:paraId="6E8DB9A2" w14:textId="2B15915E" w:rsidR="00F604A1" w:rsidRPr="00F604A1" w:rsidRDefault="00F604A1" w:rsidP="00F604A1">
      <w:pPr>
        <w:spacing w:after="120" w:line="240" w:lineRule="auto"/>
        <w:jc w:val="both"/>
        <w:rPr>
          <w:rFonts w:ascii="Arial" w:eastAsia="Times New Roman" w:hAnsi="Arial" w:cs="Arial"/>
          <w:szCs w:val="24"/>
          <w:lang w:eastAsia="fr-FR"/>
        </w:rPr>
      </w:pPr>
      <w:r w:rsidRPr="00F604A1">
        <w:rPr>
          <w:rFonts w:ascii="Arial" w:eastAsia="Times New Roman" w:hAnsi="Arial" w:cs="Arial"/>
          <w:szCs w:val="24"/>
          <w:lang w:eastAsia="fr-FR"/>
        </w:rPr>
        <w:t>Le délai de validité de notre offre est fixé à</w:t>
      </w:r>
      <w:r w:rsidR="006B2678">
        <w:rPr>
          <w:rFonts w:ascii="Arial" w:eastAsia="Times New Roman" w:hAnsi="Arial" w:cs="Arial"/>
          <w:szCs w:val="24"/>
          <w:lang w:eastAsia="fr-FR"/>
        </w:rPr>
        <w:t xml:space="preserve"> </w:t>
      </w:r>
      <w:r w:rsidR="00077EF6">
        <w:rPr>
          <w:rFonts w:ascii="Arial" w:eastAsia="Times New Roman" w:hAnsi="Arial" w:cs="Arial"/>
          <w:b/>
          <w:bCs/>
          <w:szCs w:val="24"/>
          <w:lang w:eastAsia="fr-FR"/>
        </w:rPr>
        <w:t>6</w:t>
      </w:r>
      <w:r w:rsidRPr="00F604A1">
        <w:rPr>
          <w:rFonts w:ascii="Arial" w:eastAsia="Times New Roman" w:hAnsi="Arial" w:cs="Arial"/>
          <w:b/>
          <w:i/>
          <w:szCs w:val="24"/>
          <w:lang w:eastAsia="fr-FR"/>
        </w:rPr>
        <w:t xml:space="preserve"> mois</w:t>
      </w:r>
      <w:r w:rsidRPr="00F604A1">
        <w:rPr>
          <w:rFonts w:ascii="Arial" w:eastAsia="Times New Roman" w:hAnsi="Arial" w:cs="Arial"/>
          <w:szCs w:val="24"/>
          <w:lang w:eastAsia="fr-FR"/>
        </w:rPr>
        <w:t xml:space="preserve"> à compter de la date limite de remise des offres.</w:t>
      </w:r>
    </w:p>
    <w:p w14:paraId="4E17722A" w14:textId="77777777" w:rsidR="00F604A1" w:rsidRPr="00F604A1" w:rsidRDefault="00F604A1" w:rsidP="00F604A1">
      <w:pPr>
        <w:spacing w:after="120" w:line="240" w:lineRule="auto"/>
        <w:jc w:val="both"/>
        <w:rPr>
          <w:rFonts w:ascii="Arial" w:eastAsia="Times New Roman" w:hAnsi="Arial" w:cs="Arial"/>
          <w:szCs w:val="24"/>
          <w:lang w:eastAsia="fr-FR"/>
        </w:rPr>
      </w:pPr>
      <w:r w:rsidRPr="00F604A1">
        <w:rPr>
          <w:rFonts w:ascii="Arial" w:eastAsia="Times New Roman" w:hAnsi="Arial" w:cs="Arial"/>
          <w:szCs w:val="24"/>
          <w:lang w:eastAsia="fr-FR"/>
        </w:rPr>
        <w:t xml:space="preserve">L’entreprise </w:t>
      </w:r>
      <w:r w:rsidRPr="00F604A1">
        <w:rPr>
          <w:rFonts w:ascii="Calibri" w:eastAsia="Calibri" w:hAnsi="Calibri" w:cs="Times New Roman"/>
        </w:rPr>
        <w:fldChar w:fldCharType="begin">
          <w:ffData>
            <w:name w:val="Texte2"/>
            <w:enabled/>
            <w:calcOnExit w:val="0"/>
            <w:textInput>
              <w:type w:val="number"/>
              <w:default w:val="..........................................."/>
            </w:textInput>
          </w:ffData>
        </w:fldChar>
      </w:r>
      <w:r w:rsidRPr="00F604A1">
        <w:rPr>
          <w:rFonts w:ascii="Arial" w:eastAsia="Times New Roman" w:hAnsi="Arial" w:cs="Arial"/>
          <w:szCs w:val="24"/>
          <w:lang w:eastAsia="fr-FR"/>
        </w:rPr>
        <w:instrText xml:space="preserve"> FORMTEXT </w:instrText>
      </w:r>
      <w:r w:rsidRPr="00F604A1">
        <w:rPr>
          <w:rFonts w:ascii="Calibri" w:eastAsia="Calibri" w:hAnsi="Calibri" w:cs="Times New Roman"/>
        </w:rPr>
      </w:r>
      <w:r w:rsidRPr="00F604A1">
        <w:rPr>
          <w:rFonts w:ascii="Calibri" w:eastAsia="Calibri" w:hAnsi="Calibri" w:cs="Times New Roman"/>
        </w:rPr>
        <w:fldChar w:fldCharType="separate"/>
      </w:r>
      <w:r w:rsidRPr="00F604A1">
        <w:rPr>
          <w:rFonts w:ascii="Arial" w:eastAsia="Times New Roman" w:hAnsi="Arial" w:cs="Arial"/>
          <w:szCs w:val="24"/>
          <w:lang w:eastAsia="fr-FR"/>
        </w:rPr>
        <w:t>...........................................</w:t>
      </w:r>
      <w:r w:rsidRPr="00F604A1">
        <w:rPr>
          <w:rFonts w:ascii="Calibri" w:eastAsia="Calibri" w:hAnsi="Calibri" w:cs="Times New Roman"/>
        </w:rPr>
        <w:fldChar w:fldCharType="end"/>
      </w:r>
      <w:r w:rsidRPr="00F604A1">
        <w:rPr>
          <w:rFonts w:ascii="Calibri" w:eastAsia="Calibri" w:hAnsi="Calibri" w:cs="Times New Roman"/>
        </w:rPr>
        <w:fldChar w:fldCharType="begin">
          <w:ffData>
            <w:name w:val="Texte2"/>
            <w:enabled/>
            <w:calcOnExit w:val="0"/>
            <w:textInput>
              <w:type w:val="number"/>
              <w:default w:val="..........................................."/>
            </w:textInput>
          </w:ffData>
        </w:fldChar>
      </w:r>
      <w:r w:rsidRPr="00F604A1">
        <w:rPr>
          <w:rFonts w:ascii="Arial" w:eastAsia="Times New Roman" w:hAnsi="Arial" w:cs="Arial"/>
          <w:szCs w:val="24"/>
          <w:lang w:eastAsia="fr-FR"/>
        </w:rPr>
        <w:instrText xml:space="preserve"> FORMTEXT </w:instrText>
      </w:r>
      <w:r w:rsidRPr="00F604A1">
        <w:rPr>
          <w:rFonts w:ascii="Calibri" w:eastAsia="Calibri" w:hAnsi="Calibri" w:cs="Times New Roman"/>
        </w:rPr>
      </w:r>
      <w:r w:rsidRPr="00F604A1">
        <w:rPr>
          <w:rFonts w:ascii="Calibri" w:eastAsia="Calibri" w:hAnsi="Calibri" w:cs="Times New Roman"/>
        </w:rPr>
        <w:fldChar w:fldCharType="separate"/>
      </w:r>
      <w:r w:rsidRPr="00F604A1">
        <w:rPr>
          <w:rFonts w:ascii="Arial" w:eastAsia="Times New Roman" w:hAnsi="Arial" w:cs="Arial"/>
          <w:szCs w:val="24"/>
          <w:lang w:eastAsia="fr-FR"/>
        </w:rPr>
        <w:t>...........................................</w:t>
      </w:r>
      <w:r w:rsidRPr="00F604A1">
        <w:rPr>
          <w:rFonts w:ascii="Calibri" w:eastAsia="Calibri" w:hAnsi="Calibri" w:cs="Times New Roman"/>
        </w:rPr>
        <w:fldChar w:fldCharType="end"/>
      </w:r>
      <w:r w:rsidRPr="00F604A1">
        <w:rPr>
          <w:rFonts w:ascii="Arial" w:eastAsia="Times New Roman" w:hAnsi="Arial" w:cs="Arial"/>
          <w:szCs w:val="24"/>
          <w:lang w:eastAsia="fr-FR"/>
        </w:rPr>
        <w:t xml:space="preserve"> est le mandataire des entrepreneurs du groupement </w:t>
      </w:r>
      <w:r w:rsidRPr="00F604A1">
        <w:rPr>
          <w:rFonts w:ascii="Arial" w:eastAsia="Times New Roman" w:hAnsi="Arial" w:cs="Arial"/>
          <w:b/>
          <w:szCs w:val="24"/>
          <w:lang w:eastAsia="fr-FR"/>
        </w:rPr>
        <w:t xml:space="preserve">solidaire </w:t>
      </w:r>
      <w:bookmarkStart w:id="12" w:name="_Hlk510112340"/>
      <w:r w:rsidRPr="00F604A1">
        <w:rPr>
          <w:rFonts w:ascii="Arial" w:eastAsia="Times New Roman" w:hAnsi="Arial" w:cs="Arial"/>
          <w:b/>
          <w:szCs w:val="24"/>
          <w:lang w:eastAsia="fr-FR"/>
        </w:rPr>
        <w:t xml:space="preserve">/ conjoint </w:t>
      </w:r>
      <w:r w:rsidRPr="00F604A1">
        <w:rPr>
          <w:rFonts w:ascii="Arial" w:eastAsia="Times New Roman" w:hAnsi="Arial" w:cs="Arial"/>
          <w:szCs w:val="24"/>
          <w:lang w:eastAsia="fr-FR"/>
        </w:rPr>
        <w:t>(rayer la mention inutile).</w:t>
      </w:r>
    </w:p>
    <w:bookmarkEnd w:id="12"/>
    <w:p w14:paraId="748387E7" w14:textId="690E294A" w:rsidR="00F604A1" w:rsidRPr="00F604A1" w:rsidRDefault="00F604A1" w:rsidP="00F604A1">
      <w:pPr>
        <w:keepNext/>
        <w:keepLines/>
        <w:spacing w:before="480" w:after="0" w:line="240" w:lineRule="auto"/>
        <w:outlineLvl w:val="0"/>
        <w:rPr>
          <w:rFonts w:ascii="Arial" w:eastAsia="Times New Roman" w:hAnsi="Arial" w:cs="Arial"/>
          <w:b/>
          <w:szCs w:val="24"/>
          <w:lang w:eastAsia="fr-FR"/>
        </w:rPr>
      </w:pPr>
      <w:r w:rsidRPr="00F604A1">
        <w:rPr>
          <w:rFonts w:ascii="Arial" w:eastAsia="Times New Roman" w:hAnsi="Arial" w:cs="Arial"/>
          <w:b/>
          <w:szCs w:val="24"/>
          <w:lang w:eastAsia="fr-FR"/>
        </w:rPr>
        <w:t xml:space="preserve">ARTICLE 2. – OFFRE DE PRIX CORRESPONDANT </w:t>
      </w:r>
      <w:r w:rsidR="00D67C5E">
        <w:rPr>
          <w:rFonts w:ascii="Arial" w:eastAsia="Times New Roman" w:hAnsi="Arial" w:cs="Arial"/>
          <w:b/>
          <w:szCs w:val="24"/>
          <w:lang w:eastAsia="fr-FR"/>
        </w:rPr>
        <w:t xml:space="preserve">A L’ACCORD CADRE </w:t>
      </w:r>
    </w:p>
    <w:p w14:paraId="7501902B" w14:textId="77064761" w:rsidR="00F604A1" w:rsidRPr="00F604A1" w:rsidRDefault="00F604A1" w:rsidP="00F604A1">
      <w:pPr>
        <w:keepNext/>
        <w:keepLines/>
        <w:spacing w:before="200" w:line="240" w:lineRule="auto"/>
        <w:outlineLvl w:val="1"/>
        <w:rPr>
          <w:rFonts w:ascii="Arial Narrow" w:eastAsia="Times New Roman" w:hAnsi="Arial Narrow" w:cs="Times New Roman"/>
          <w:b/>
          <w:szCs w:val="24"/>
          <w:lang w:eastAsia="fr-FR"/>
        </w:rPr>
      </w:pPr>
      <w:r w:rsidRPr="00F604A1">
        <w:rPr>
          <w:rFonts w:ascii="Arial" w:eastAsia="Times New Roman" w:hAnsi="Arial" w:cs="Arial"/>
          <w:sz w:val="20"/>
          <w:szCs w:val="20"/>
          <w:lang w:eastAsia="fr-FR"/>
        </w:rPr>
        <w:t xml:space="preserve"> </w:t>
      </w:r>
      <w:r w:rsidRPr="00F604A1">
        <w:rPr>
          <w:rFonts w:ascii="Arial Narrow" w:eastAsia="Times New Roman" w:hAnsi="Arial Narrow" w:cs="Times New Roman"/>
          <w:b/>
          <w:szCs w:val="24"/>
          <w:lang w:eastAsia="fr-FR"/>
        </w:rPr>
        <w:t>2.1 – Montant d</w:t>
      </w:r>
      <w:r w:rsidR="00D67C5E">
        <w:rPr>
          <w:rFonts w:ascii="Arial Narrow" w:eastAsia="Times New Roman" w:hAnsi="Arial Narrow" w:cs="Times New Roman"/>
          <w:b/>
          <w:szCs w:val="24"/>
          <w:lang w:eastAsia="fr-FR"/>
        </w:rPr>
        <w:t>e l’accord cadre</w:t>
      </w:r>
    </w:p>
    <w:p w14:paraId="5F52FC88" w14:textId="02CF512C" w:rsidR="00D67C5E" w:rsidRPr="00A53724" w:rsidRDefault="00D67C5E" w:rsidP="00D67C5E">
      <w:pPr>
        <w:spacing w:after="0" w:line="240" w:lineRule="auto"/>
        <w:jc w:val="both"/>
        <w:rPr>
          <w:rFonts w:ascii="Arial" w:eastAsia="Times New Roman" w:hAnsi="Arial" w:cs="Times New Roman"/>
          <w:szCs w:val="24"/>
          <w:lang w:eastAsia="fr-FR"/>
        </w:rPr>
      </w:pPr>
      <w:r w:rsidRPr="00A53724">
        <w:rPr>
          <w:rFonts w:ascii="Arial" w:eastAsia="Times New Roman" w:hAnsi="Arial" w:cs="Times New Roman"/>
          <w:szCs w:val="24"/>
          <w:lang w:eastAsia="fr-FR"/>
        </w:rPr>
        <w:t xml:space="preserve">Le présent accord cadre à bons de commande ne comporte pas de montant minimum mais comporte un </w:t>
      </w:r>
      <w:r w:rsidRPr="00A53724">
        <w:rPr>
          <w:rFonts w:ascii="Arial" w:eastAsia="Times New Roman" w:hAnsi="Arial" w:cs="Times New Roman"/>
          <w:szCs w:val="24"/>
          <w:u w:val="single"/>
          <w:lang w:eastAsia="fr-FR"/>
        </w:rPr>
        <w:t xml:space="preserve">montant maximum de </w:t>
      </w:r>
      <w:r w:rsidR="00383834">
        <w:rPr>
          <w:rFonts w:ascii="Arial" w:eastAsia="Times New Roman" w:hAnsi="Arial" w:cs="Times New Roman"/>
          <w:szCs w:val="24"/>
          <w:u w:val="single"/>
          <w:lang w:eastAsia="fr-FR"/>
        </w:rPr>
        <w:t>3</w:t>
      </w:r>
      <w:r w:rsidR="007A5AAE">
        <w:rPr>
          <w:rFonts w:ascii="Arial" w:eastAsia="Times New Roman" w:hAnsi="Arial" w:cs="Times New Roman"/>
          <w:szCs w:val="24"/>
          <w:u w:val="single"/>
          <w:lang w:eastAsia="fr-FR"/>
        </w:rPr>
        <w:t>5</w:t>
      </w:r>
      <w:r w:rsidR="00077EF6">
        <w:rPr>
          <w:rFonts w:ascii="Arial" w:eastAsia="Times New Roman" w:hAnsi="Arial" w:cs="Times New Roman"/>
          <w:szCs w:val="24"/>
          <w:u w:val="single"/>
          <w:lang w:eastAsia="fr-FR"/>
        </w:rPr>
        <w:t>0</w:t>
      </w:r>
      <w:r w:rsidRPr="00A53724">
        <w:rPr>
          <w:rFonts w:ascii="Arial" w:eastAsia="Times New Roman" w:hAnsi="Arial" w:cs="Times New Roman"/>
          <w:szCs w:val="24"/>
          <w:u w:val="single"/>
          <w:lang w:eastAsia="fr-FR"/>
        </w:rPr>
        <w:t xml:space="preserve"> 000,00€ HT sur une durée </w:t>
      </w:r>
      <w:r w:rsidR="00383834">
        <w:rPr>
          <w:rFonts w:ascii="Arial" w:eastAsia="Times New Roman" w:hAnsi="Arial" w:cs="Times New Roman"/>
          <w:szCs w:val="24"/>
          <w:u w:val="single"/>
          <w:lang w:eastAsia="fr-FR"/>
        </w:rPr>
        <w:t>d’un (1) an à compter de sa date de notification</w:t>
      </w:r>
      <w:r w:rsidR="00D51131">
        <w:rPr>
          <w:rFonts w:ascii="Arial" w:eastAsia="Times New Roman" w:hAnsi="Arial" w:cs="Times New Roman"/>
          <w:szCs w:val="24"/>
          <w:lang w:eastAsia="fr-FR"/>
        </w:rPr>
        <w:t>.</w:t>
      </w:r>
    </w:p>
    <w:p w14:paraId="0DAEE8E4" w14:textId="77777777" w:rsidR="00D67C5E" w:rsidRPr="00A53724" w:rsidRDefault="00D67C5E" w:rsidP="00D67C5E">
      <w:pPr>
        <w:spacing w:after="0" w:line="240" w:lineRule="auto"/>
        <w:jc w:val="both"/>
        <w:rPr>
          <w:rFonts w:ascii="Arial" w:eastAsia="Times New Roman" w:hAnsi="Arial" w:cs="Times New Roman"/>
          <w:szCs w:val="24"/>
          <w:lang w:eastAsia="fr-FR"/>
        </w:rPr>
      </w:pPr>
    </w:p>
    <w:p w14:paraId="0A29337F" w14:textId="77777777" w:rsidR="00D67C5E" w:rsidRPr="00A53724" w:rsidRDefault="00D67C5E" w:rsidP="00D67C5E">
      <w:pPr>
        <w:spacing w:after="0" w:line="240" w:lineRule="auto"/>
        <w:jc w:val="both"/>
        <w:rPr>
          <w:rFonts w:ascii="Arial" w:eastAsia="Times New Roman" w:hAnsi="Arial" w:cs="Times New Roman"/>
          <w:szCs w:val="24"/>
          <w:lang w:eastAsia="fr-FR"/>
        </w:rPr>
      </w:pPr>
      <w:r w:rsidRPr="00A53724">
        <w:rPr>
          <w:rFonts w:ascii="Arial" w:eastAsia="Times New Roman" w:hAnsi="Arial" w:cs="Times New Roman"/>
          <w:szCs w:val="24"/>
          <w:lang w:eastAsia="fr-FR"/>
        </w:rPr>
        <w:t>Les modalités de variation des prix sont fixées aux articles 3 et suivants du C.C.A.P.</w:t>
      </w:r>
    </w:p>
    <w:p w14:paraId="69A9393F" w14:textId="77777777" w:rsidR="00D67C5E" w:rsidRPr="00A53724" w:rsidRDefault="00D67C5E" w:rsidP="00D67C5E">
      <w:pPr>
        <w:spacing w:after="0" w:line="240" w:lineRule="auto"/>
        <w:jc w:val="both"/>
        <w:rPr>
          <w:rFonts w:ascii="Arial" w:eastAsia="Times New Roman" w:hAnsi="Arial" w:cs="Times New Roman"/>
          <w:szCs w:val="24"/>
          <w:lang w:eastAsia="fr-FR"/>
        </w:rPr>
      </w:pPr>
    </w:p>
    <w:p w14:paraId="1C0602E0" w14:textId="77777777" w:rsidR="00D67C5E" w:rsidRPr="00A53724" w:rsidRDefault="00D67C5E" w:rsidP="00D67C5E">
      <w:pPr>
        <w:spacing w:after="120" w:line="240" w:lineRule="auto"/>
        <w:jc w:val="both"/>
        <w:rPr>
          <w:rFonts w:ascii="Arial" w:eastAsia="Times New Roman" w:hAnsi="Arial" w:cs="Times New Roman"/>
          <w:szCs w:val="24"/>
          <w:lang w:eastAsia="fr-FR"/>
        </w:rPr>
      </w:pPr>
      <w:r w:rsidRPr="00A53724">
        <w:rPr>
          <w:rFonts w:ascii="Arial" w:eastAsia="Times New Roman" w:hAnsi="Arial" w:cs="Times New Roman"/>
          <w:szCs w:val="24"/>
          <w:lang w:eastAsia="fr-FR"/>
        </w:rPr>
        <w:t>Tous les prix indiqués sont établis sur la base des conditions économiques en vigueur au mois (mo) mentionné en 1° page.</w:t>
      </w:r>
    </w:p>
    <w:p w14:paraId="493A0F63" w14:textId="0BBC6E05" w:rsidR="00F604A1" w:rsidRDefault="00D67C5E" w:rsidP="00D51131">
      <w:pPr>
        <w:spacing w:after="120" w:line="240" w:lineRule="auto"/>
        <w:jc w:val="both"/>
        <w:rPr>
          <w:rFonts w:ascii="Arial" w:eastAsia="Times New Roman" w:hAnsi="Arial" w:cs="Times New Roman"/>
          <w:szCs w:val="24"/>
          <w:lang w:eastAsia="fr-FR"/>
        </w:rPr>
      </w:pPr>
      <w:r w:rsidRPr="00A53724">
        <w:rPr>
          <w:rFonts w:ascii="Arial" w:eastAsia="Times New Roman" w:hAnsi="Arial" w:cs="Times New Roman"/>
          <w:szCs w:val="24"/>
          <w:lang w:eastAsia="fr-FR"/>
        </w:rPr>
        <w:t>Les prestations sont rémunérées par application des prix indiqués dans le Bordereau de Prix Unitaires (BPU) en annexe au présent acte d’engagement</w:t>
      </w:r>
      <w:r w:rsidR="00D51131">
        <w:rPr>
          <w:rFonts w:ascii="Arial" w:eastAsia="Times New Roman" w:hAnsi="Arial" w:cs="Times New Roman"/>
          <w:szCs w:val="24"/>
          <w:lang w:eastAsia="fr-FR"/>
        </w:rPr>
        <w:t xml:space="preserve"> pour la part à bons de commande</w:t>
      </w:r>
      <w:r w:rsidRPr="00A53724">
        <w:rPr>
          <w:rFonts w:ascii="Arial" w:eastAsia="Times New Roman" w:hAnsi="Arial" w:cs="Times New Roman"/>
          <w:szCs w:val="24"/>
          <w:lang w:eastAsia="fr-FR"/>
        </w:rPr>
        <w:t>.</w:t>
      </w:r>
      <w:r w:rsidR="00D51131">
        <w:rPr>
          <w:rFonts w:ascii="Arial" w:eastAsia="Times New Roman" w:hAnsi="Arial" w:cs="Times New Roman"/>
          <w:szCs w:val="24"/>
          <w:lang w:eastAsia="fr-FR"/>
        </w:rPr>
        <w:t xml:space="preserve"> </w:t>
      </w:r>
    </w:p>
    <w:p w14:paraId="1D09DA34" w14:textId="77777777" w:rsidR="00D51131" w:rsidRPr="00F604A1" w:rsidRDefault="00D51131" w:rsidP="00D51131">
      <w:pPr>
        <w:spacing w:after="120" w:line="240" w:lineRule="auto"/>
        <w:jc w:val="both"/>
        <w:rPr>
          <w:rFonts w:ascii="Arial" w:eastAsia="Times New Roman" w:hAnsi="Arial" w:cs="Arial"/>
          <w:szCs w:val="24"/>
          <w:lang w:eastAsia="fr-FR"/>
        </w:rPr>
      </w:pPr>
    </w:p>
    <w:p w14:paraId="536D3456" w14:textId="77777777" w:rsidR="00F604A1" w:rsidRPr="00F604A1" w:rsidRDefault="00F604A1" w:rsidP="00F604A1">
      <w:pPr>
        <w:keepNext/>
        <w:keepLines/>
        <w:spacing w:before="200" w:after="0" w:line="240" w:lineRule="auto"/>
        <w:outlineLvl w:val="1"/>
        <w:rPr>
          <w:rFonts w:ascii="Arial Narrow" w:eastAsia="Times New Roman" w:hAnsi="Arial Narrow" w:cs="Times New Roman"/>
          <w:b/>
          <w:szCs w:val="24"/>
          <w:lang w:eastAsia="fr-FR"/>
        </w:rPr>
      </w:pPr>
      <w:r w:rsidRPr="00F604A1">
        <w:rPr>
          <w:rFonts w:ascii="Arial Narrow" w:eastAsia="Times New Roman" w:hAnsi="Arial Narrow" w:cs="Times New Roman"/>
          <w:b/>
          <w:szCs w:val="24"/>
          <w:lang w:eastAsia="fr-FR"/>
        </w:rPr>
        <w:t>2.4 – Montant du marché sous-traité</w:t>
      </w:r>
    </w:p>
    <w:p w14:paraId="1F7DAC3F" w14:textId="77777777" w:rsidR="00F604A1" w:rsidRPr="00F604A1" w:rsidRDefault="00F604A1" w:rsidP="00F604A1">
      <w:pPr>
        <w:keepNext/>
        <w:keepLines/>
        <w:spacing w:after="0" w:line="240" w:lineRule="auto"/>
        <w:outlineLvl w:val="1"/>
        <w:rPr>
          <w:rFonts w:ascii="Arial Narrow" w:eastAsia="Times New Roman" w:hAnsi="Arial Narrow" w:cs="Times New Roman"/>
          <w:b/>
          <w:szCs w:val="24"/>
          <w:lang w:eastAsia="fr-FR"/>
        </w:rPr>
      </w:pPr>
    </w:p>
    <w:p w14:paraId="3345C108" w14:textId="77777777" w:rsidR="00F604A1" w:rsidRPr="00F604A1" w:rsidRDefault="00F604A1" w:rsidP="00F604A1">
      <w:pPr>
        <w:keepNext/>
        <w:keepLines/>
        <w:spacing w:after="0" w:line="240" w:lineRule="auto"/>
        <w:outlineLvl w:val="0"/>
        <w:rPr>
          <w:rFonts w:ascii="Arial" w:eastAsia="Times New Roman" w:hAnsi="Arial" w:cs="Arial"/>
          <w:b/>
          <w:szCs w:val="24"/>
          <w:lang w:eastAsia="fr-FR"/>
        </w:rPr>
      </w:pPr>
      <w:r w:rsidRPr="00F604A1">
        <w:rPr>
          <w:rFonts w:ascii="Arial" w:eastAsia="Times New Roman" w:hAnsi="Arial" w:cs="Arial"/>
          <w:b/>
          <w:szCs w:val="24"/>
          <w:lang w:eastAsia="fr-FR"/>
        </w:rPr>
        <w:t>2.4.1 – Montant sous-traité désigné au marché</w:t>
      </w:r>
    </w:p>
    <w:p w14:paraId="160B2913"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45337739"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2719DD2"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 xml:space="preserve">Le montant total des prestations que </w:t>
      </w:r>
      <w:r w:rsidRPr="00F604A1">
        <w:rPr>
          <w:rFonts w:ascii="Arial" w:eastAsia="Times New Roman" w:hAnsi="Arial" w:cs="Times New Roman"/>
          <w:b/>
          <w:szCs w:val="24"/>
          <w:u w:val="single"/>
          <w:lang w:eastAsia="fr-FR"/>
        </w:rPr>
        <w:t>j'envisage</w:t>
      </w:r>
      <w:r w:rsidRPr="00F604A1">
        <w:rPr>
          <w:rFonts w:ascii="Arial" w:eastAsia="Times New Roman" w:hAnsi="Arial" w:cs="Times New Roman"/>
          <w:b/>
          <w:szCs w:val="24"/>
          <w:lang w:eastAsia="fr-FR"/>
        </w:rPr>
        <w:t> / </w:t>
      </w:r>
      <w:r w:rsidRPr="00F604A1">
        <w:rPr>
          <w:rFonts w:ascii="Arial" w:eastAsia="Times New Roman" w:hAnsi="Arial" w:cs="Times New Roman"/>
          <w:b/>
          <w:szCs w:val="24"/>
          <w:u w:val="single"/>
          <w:lang w:eastAsia="fr-FR"/>
        </w:rPr>
        <w:t>nous envisageons</w:t>
      </w:r>
      <w:r w:rsidRPr="00F604A1">
        <w:rPr>
          <w:rFonts w:ascii="Arial" w:eastAsia="Times New Roman" w:hAnsi="Arial" w:cs="Times New Roman"/>
          <w:szCs w:val="24"/>
          <w:lang w:eastAsia="fr-FR"/>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F604A1" w:rsidRPr="00F604A1" w14:paraId="4B9384AC" w14:textId="77777777" w:rsidTr="00BA1A82">
        <w:trPr>
          <w:gridAfter w:val="1"/>
          <w:wAfter w:w="160" w:type="dxa"/>
          <w:cantSplit/>
        </w:trPr>
        <w:tc>
          <w:tcPr>
            <w:tcW w:w="3260" w:type="dxa"/>
            <w:hideMark/>
          </w:tcPr>
          <w:p w14:paraId="3BC07282" w14:textId="77777777" w:rsidR="00F604A1" w:rsidRPr="00F604A1" w:rsidRDefault="00F604A1" w:rsidP="00F604A1">
            <w:pPr>
              <w:spacing w:after="120" w:line="240" w:lineRule="auto"/>
              <w:rPr>
                <w:rFonts w:ascii="Arial" w:eastAsia="Times New Roman" w:hAnsi="Arial" w:cs="Times New Roman"/>
                <w:szCs w:val="24"/>
                <w:lang w:eastAsia="fr-FR"/>
              </w:rPr>
            </w:pPr>
            <w:r w:rsidRPr="00F604A1">
              <w:rPr>
                <w:rFonts w:ascii="Arial" w:eastAsia="Times New Roman" w:hAnsi="Arial" w:cs="Times New Roman"/>
                <w:szCs w:val="24"/>
                <w:lang w:eastAsia="fr-FR"/>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0F5AA4F" w14:textId="77777777" w:rsidR="00F604A1" w:rsidRPr="00F604A1" w:rsidRDefault="00F604A1" w:rsidP="00F604A1">
            <w:pPr>
              <w:spacing w:after="120" w:line="240" w:lineRule="auto"/>
              <w:rPr>
                <w:rFonts w:ascii="Arial" w:eastAsia="Times New Roman" w:hAnsi="Arial" w:cs="Times New Roman"/>
                <w:szCs w:val="24"/>
                <w:lang w:eastAsia="fr-FR"/>
              </w:rPr>
            </w:pPr>
          </w:p>
        </w:tc>
      </w:tr>
      <w:tr w:rsidR="00F604A1" w:rsidRPr="00F604A1" w14:paraId="7118CE9A" w14:textId="77777777" w:rsidTr="00BA1A82">
        <w:trPr>
          <w:cantSplit/>
          <w:trHeight w:hRule="exact" w:val="60"/>
        </w:trPr>
        <w:tc>
          <w:tcPr>
            <w:tcW w:w="3260" w:type="dxa"/>
          </w:tcPr>
          <w:p w14:paraId="75558A81" w14:textId="77777777" w:rsidR="00F604A1" w:rsidRPr="00F604A1" w:rsidRDefault="00F604A1" w:rsidP="00F604A1">
            <w:pPr>
              <w:spacing w:after="120" w:line="240" w:lineRule="auto"/>
              <w:rPr>
                <w:rFonts w:ascii="Arial" w:eastAsia="Times New Roman" w:hAnsi="Arial" w:cs="Times New Roman"/>
                <w:sz w:val="16"/>
                <w:szCs w:val="24"/>
                <w:lang w:eastAsia="fr-FR"/>
              </w:rPr>
            </w:pPr>
          </w:p>
        </w:tc>
        <w:tc>
          <w:tcPr>
            <w:tcW w:w="3145" w:type="dxa"/>
          </w:tcPr>
          <w:p w14:paraId="6DAF76C3" w14:textId="77777777" w:rsidR="00F604A1" w:rsidRPr="00F604A1" w:rsidRDefault="00F604A1" w:rsidP="00F604A1">
            <w:pPr>
              <w:spacing w:after="120" w:line="240" w:lineRule="auto"/>
              <w:rPr>
                <w:rFonts w:ascii="Arial" w:eastAsia="Times New Roman" w:hAnsi="Arial" w:cs="Times New Roman"/>
                <w:sz w:val="16"/>
                <w:szCs w:val="24"/>
                <w:lang w:eastAsia="fr-FR"/>
              </w:rPr>
            </w:pPr>
          </w:p>
        </w:tc>
        <w:tc>
          <w:tcPr>
            <w:tcW w:w="160" w:type="dxa"/>
          </w:tcPr>
          <w:p w14:paraId="7F6C1970" w14:textId="77777777" w:rsidR="00F604A1" w:rsidRPr="00F604A1" w:rsidRDefault="00F604A1" w:rsidP="00F604A1">
            <w:pPr>
              <w:spacing w:after="120" w:line="240" w:lineRule="auto"/>
              <w:rPr>
                <w:rFonts w:ascii="Arial" w:eastAsia="Times New Roman" w:hAnsi="Arial" w:cs="Times New Roman"/>
                <w:sz w:val="16"/>
                <w:szCs w:val="24"/>
                <w:lang w:eastAsia="fr-FR"/>
              </w:rPr>
            </w:pPr>
          </w:p>
        </w:tc>
      </w:tr>
      <w:tr w:rsidR="00F604A1" w:rsidRPr="00F604A1" w14:paraId="59691173" w14:textId="77777777" w:rsidTr="00BA1A82">
        <w:trPr>
          <w:gridAfter w:val="1"/>
          <w:wAfter w:w="160" w:type="dxa"/>
          <w:cantSplit/>
        </w:trPr>
        <w:tc>
          <w:tcPr>
            <w:tcW w:w="3260" w:type="dxa"/>
            <w:hideMark/>
          </w:tcPr>
          <w:p w14:paraId="5FBADFF5" w14:textId="77777777" w:rsidR="00F604A1" w:rsidRPr="00F604A1" w:rsidRDefault="00F604A1" w:rsidP="00F604A1">
            <w:pPr>
              <w:spacing w:after="120" w:line="240" w:lineRule="auto"/>
              <w:rPr>
                <w:rFonts w:ascii="Arial" w:eastAsia="Times New Roman" w:hAnsi="Arial" w:cs="Times New Roman"/>
                <w:szCs w:val="24"/>
                <w:lang w:eastAsia="fr-FR"/>
              </w:rPr>
            </w:pPr>
            <w:r w:rsidRPr="00F604A1">
              <w:rPr>
                <w:rFonts w:ascii="Arial" w:eastAsia="Times New Roman" w:hAnsi="Arial" w:cs="Times New Roman"/>
                <w:szCs w:val="24"/>
                <w:lang w:eastAsia="fr-FR"/>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F2E9724" w14:textId="77777777" w:rsidR="00F604A1" w:rsidRPr="00F604A1" w:rsidRDefault="00F604A1" w:rsidP="00F604A1">
            <w:pPr>
              <w:spacing w:after="120" w:line="240" w:lineRule="auto"/>
              <w:rPr>
                <w:rFonts w:ascii="Arial" w:eastAsia="Times New Roman" w:hAnsi="Arial" w:cs="Times New Roman"/>
                <w:szCs w:val="24"/>
                <w:lang w:eastAsia="fr-FR"/>
              </w:rPr>
            </w:pPr>
          </w:p>
        </w:tc>
      </w:tr>
    </w:tbl>
    <w:p w14:paraId="2ECF4CA8" w14:textId="77777777" w:rsidR="00F604A1" w:rsidRPr="00F604A1" w:rsidRDefault="00F604A1" w:rsidP="00F604A1">
      <w:pPr>
        <w:spacing w:after="120" w:line="240" w:lineRule="auto"/>
        <w:rPr>
          <w:rFonts w:ascii="Arial" w:eastAsia="Times New Roman" w:hAnsi="Arial" w:cs="Times New Roman"/>
          <w:szCs w:val="24"/>
          <w:lang w:eastAsia="fr-FR"/>
        </w:rPr>
      </w:pPr>
    </w:p>
    <w:p w14:paraId="61BCA7BD" w14:textId="77777777" w:rsidR="00F604A1" w:rsidRPr="00F604A1" w:rsidRDefault="00F604A1" w:rsidP="00F604A1">
      <w:pPr>
        <w:spacing w:after="120" w:line="240" w:lineRule="auto"/>
        <w:rPr>
          <w:rFonts w:ascii="Arial" w:eastAsia="Times New Roman" w:hAnsi="Arial" w:cs="Times New Roman"/>
          <w:szCs w:val="24"/>
          <w:lang w:eastAsia="fr-FR"/>
        </w:rPr>
      </w:pPr>
      <w:r w:rsidRPr="00F604A1">
        <w:rPr>
          <w:rFonts w:ascii="Arial" w:eastAsia="Times New Roman" w:hAnsi="Arial" w:cs="Times New Roman"/>
          <w:szCs w:val="24"/>
          <w:lang w:eastAsia="fr-FR"/>
        </w:rPr>
        <w:t>Les déclarations et attestations (articles R2193-1 du code de la commande publique) des sous-traitants recensés dans les annexes, sont jointes au présent acte d'engagement.</w:t>
      </w:r>
    </w:p>
    <w:p w14:paraId="1D7BEE48" w14:textId="77777777" w:rsidR="00F604A1" w:rsidRPr="00F604A1" w:rsidRDefault="00F604A1" w:rsidP="00F604A1">
      <w:pPr>
        <w:spacing w:after="120" w:line="240" w:lineRule="auto"/>
        <w:rPr>
          <w:rFonts w:ascii="Arial" w:eastAsia="Times New Roman" w:hAnsi="Arial" w:cs="Times New Roman"/>
          <w:szCs w:val="24"/>
          <w:lang w:eastAsia="fr-FR"/>
        </w:rPr>
      </w:pPr>
    </w:p>
    <w:p w14:paraId="3670F3DC" w14:textId="77777777" w:rsidR="00F604A1" w:rsidRPr="00F604A1" w:rsidRDefault="00F604A1" w:rsidP="00F604A1">
      <w:pPr>
        <w:keepNext/>
        <w:keepLines/>
        <w:spacing w:before="200" w:after="0" w:line="240" w:lineRule="auto"/>
        <w:outlineLvl w:val="2"/>
        <w:rPr>
          <w:rFonts w:ascii="Arial" w:eastAsia="Times New Roman" w:hAnsi="Arial" w:cs="Arial"/>
          <w:b/>
          <w:szCs w:val="24"/>
          <w:lang w:eastAsia="fr-FR"/>
        </w:rPr>
      </w:pPr>
      <w:r w:rsidRPr="00F604A1">
        <w:rPr>
          <w:rFonts w:ascii="Arial" w:eastAsia="Times New Roman" w:hAnsi="Arial" w:cs="Arial"/>
          <w:b/>
          <w:szCs w:val="24"/>
          <w:lang w:eastAsia="fr-FR"/>
        </w:rPr>
        <w:lastRenderedPageBreak/>
        <w:t>2.4.2 – Créance présentée en nantissement ou cession</w:t>
      </w:r>
    </w:p>
    <w:p w14:paraId="2647FF23" w14:textId="77777777" w:rsidR="00F604A1" w:rsidRPr="00F604A1" w:rsidRDefault="00F604A1" w:rsidP="00F604A1">
      <w:pPr>
        <w:spacing w:after="120" w:line="240" w:lineRule="auto"/>
        <w:rPr>
          <w:rFonts w:ascii="Calibri" w:eastAsia="Calibri" w:hAnsi="Calibri" w:cs="Times New Roman"/>
        </w:rPr>
      </w:pPr>
      <w:r w:rsidRPr="00F604A1">
        <w:rPr>
          <w:rFonts w:ascii="Arial" w:eastAsia="Times New Roman" w:hAnsi="Arial" w:cs="Times New Roman"/>
          <w:szCs w:val="24"/>
          <w:lang w:eastAsia="fr-FR"/>
        </w:rPr>
        <w:t xml:space="preserve">Le montant maximal, TVA incluse, de la créance que je pourrai / nous pourrons présenter en nantissement ou céder est ainsi de : </w:t>
      </w:r>
      <w:r w:rsidRPr="00F604A1">
        <w:rPr>
          <w:rFonts w:ascii="Calibri" w:eastAsia="Calibri" w:hAnsi="Calibri" w:cs="Times New Roman"/>
        </w:rPr>
        <w:fldChar w:fldCharType="begin">
          <w:ffData>
            <w:name w:val="Texte2"/>
            <w:enabled/>
            <w:calcOnExit w:val="0"/>
            <w:textInput>
              <w:type w:val="number"/>
              <w:default w:val="..........................................."/>
            </w:textInput>
          </w:ffData>
        </w:fldChar>
      </w:r>
      <w:r w:rsidRPr="00F604A1">
        <w:rPr>
          <w:rFonts w:ascii="Arial" w:eastAsia="Times New Roman" w:hAnsi="Arial" w:cs="Times New Roman"/>
          <w:szCs w:val="24"/>
          <w:lang w:eastAsia="fr-FR"/>
        </w:rPr>
        <w:instrText xml:space="preserve"> FORMTEXT </w:instrText>
      </w:r>
      <w:r w:rsidRPr="00F604A1">
        <w:rPr>
          <w:rFonts w:ascii="Calibri" w:eastAsia="Calibri" w:hAnsi="Calibri" w:cs="Times New Roman"/>
        </w:rPr>
      </w:r>
      <w:r w:rsidRPr="00F604A1">
        <w:rPr>
          <w:rFonts w:ascii="Calibri" w:eastAsia="Calibri" w:hAnsi="Calibri" w:cs="Times New Roman"/>
        </w:rPr>
        <w:fldChar w:fldCharType="separate"/>
      </w:r>
      <w:r w:rsidRPr="00F604A1">
        <w:rPr>
          <w:rFonts w:ascii="Arial" w:eastAsia="Times New Roman" w:hAnsi="Arial" w:cs="Times New Roman"/>
          <w:szCs w:val="24"/>
          <w:lang w:eastAsia="fr-FR"/>
        </w:rPr>
        <w:t>...........................................</w:t>
      </w:r>
      <w:r w:rsidRPr="00F604A1">
        <w:rPr>
          <w:rFonts w:ascii="Calibri" w:eastAsia="Calibri" w:hAnsi="Calibri" w:cs="Times New Roman"/>
        </w:rPr>
        <w:fldChar w:fldCharType="end"/>
      </w:r>
    </w:p>
    <w:p w14:paraId="3313AEBE" w14:textId="01500D6D" w:rsidR="00F604A1" w:rsidRDefault="00F604A1" w:rsidP="00F604A1">
      <w:pPr>
        <w:spacing w:after="120" w:line="240" w:lineRule="auto"/>
        <w:rPr>
          <w:rFonts w:ascii="Arial" w:eastAsia="Times New Roman" w:hAnsi="Arial" w:cs="Times New Roman"/>
          <w:szCs w:val="24"/>
          <w:lang w:eastAsia="fr-FR"/>
        </w:rPr>
      </w:pPr>
    </w:p>
    <w:p w14:paraId="537B978E" w14:textId="77777777" w:rsidR="004A4215" w:rsidRPr="00F604A1" w:rsidRDefault="004A4215" w:rsidP="00F604A1">
      <w:pPr>
        <w:spacing w:after="120" w:line="240" w:lineRule="auto"/>
        <w:rPr>
          <w:rFonts w:ascii="Arial" w:eastAsia="Times New Roman" w:hAnsi="Arial" w:cs="Times New Roman"/>
          <w:szCs w:val="24"/>
          <w:lang w:eastAsia="fr-FR"/>
        </w:rPr>
      </w:pPr>
    </w:p>
    <w:p w14:paraId="15237E60" w14:textId="781271C7" w:rsidR="00F604A1" w:rsidRPr="00F604A1" w:rsidRDefault="00F604A1" w:rsidP="00F604A1">
      <w:pPr>
        <w:keepNext/>
        <w:keepLines/>
        <w:spacing w:before="480" w:after="0" w:line="240" w:lineRule="auto"/>
        <w:outlineLvl w:val="0"/>
        <w:rPr>
          <w:rFonts w:ascii="Arial" w:eastAsia="Times New Roman" w:hAnsi="Arial" w:cs="Arial"/>
          <w:b/>
          <w:szCs w:val="24"/>
          <w:lang w:eastAsia="fr-FR"/>
        </w:rPr>
      </w:pPr>
      <w:r w:rsidRPr="00F604A1">
        <w:rPr>
          <w:rFonts w:ascii="Arial" w:eastAsia="Times New Roman" w:hAnsi="Arial" w:cs="Arial"/>
          <w:b/>
          <w:szCs w:val="24"/>
          <w:lang w:eastAsia="fr-FR"/>
        </w:rPr>
        <w:t xml:space="preserve">ARTICLE 3. – DUREE </w:t>
      </w:r>
      <w:bookmarkEnd w:id="5"/>
      <w:r w:rsidR="00D67C5E" w:rsidRPr="00F604A1">
        <w:rPr>
          <w:rFonts w:ascii="Arial" w:eastAsia="Times New Roman" w:hAnsi="Arial" w:cs="Arial"/>
          <w:b/>
          <w:szCs w:val="24"/>
          <w:lang w:eastAsia="fr-FR"/>
        </w:rPr>
        <w:t>D</w:t>
      </w:r>
      <w:r w:rsidR="00D67C5E">
        <w:rPr>
          <w:rFonts w:ascii="Arial" w:eastAsia="Times New Roman" w:hAnsi="Arial" w:cs="Arial"/>
          <w:b/>
          <w:szCs w:val="24"/>
          <w:lang w:eastAsia="fr-FR"/>
        </w:rPr>
        <w:t>E L’ACCORD CADRE</w:t>
      </w:r>
      <w:r w:rsidR="00D67C5E" w:rsidRPr="00F604A1">
        <w:rPr>
          <w:rFonts w:ascii="Arial" w:eastAsia="Times New Roman" w:hAnsi="Arial" w:cs="Arial"/>
          <w:b/>
          <w:szCs w:val="24"/>
          <w:lang w:eastAsia="fr-FR"/>
        </w:rPr>
        <w:t xml:space="preserve"> </w:t>
      </w:r>
      <w:r w:rsidRPr="00F604A1">
        <w:rPr>
          <w:rFonts w:ascii="Arial" w:eastAsia="Times New Roman" w:hAnsi="Arial" w:cs="Arial"/>
          <w:b/>
          <w:szCs w:val="24"/>
          <w:lang w:eastAsia="fr-FR"/>
        </w:rPr>
        <w:t>– DELAIS D’EXECUTION</w:t>
      </w:r>
    </w:p>
    <w:p w14:paraId="0DB3EA11" w14:textId="77777777" w:rsidR="00F604A1" w:rsidRPr="00F604A1" w:rsidRDefault="00F604A1" w:rsidP="00F604A1">
      <w:pPr>
        <w:spacing w:after="0" w:line="240" w:lineRule="auto"/>
        <w:jc w:val="both"/>
        <w:rPr>
          <w:rFonts w:ascii="Arial" w:eastAsia="Times New Roman" w:hAnsi="Arial" w:cs="Arial"/>
          <w:b/>
          <w:szCs w:val="24"/>
          <w:lang w:eastAsia="fr-FR"/>
        </w:rPr>
      </w:pPr>
    </w:p>
    <w:p w14:paraId="4A2742B3" w14:textId="7C6855F5" w:rsidR="00F604A1" w:rsidRDefault="00F604A1" w:rsidP="00F604A1">
      <w:pPr>
        <w:spacing w:after="0" w:line="240" w:lineRule="auto"/>
        <w:jc w:val="both"/>
        <w:rPr>
          <w:rFonts w:ascii="Arial" w:eastAsia="Times New Roman" w:hAnsi="Arial" w:cs="Arial"/>
          <w:b/>
          <w:szCs w:val="24"/>
          <w:lang w:eastAsia="fr-FR"/>
        </w:rPr>
      </w:pPr>
      <w:r w:rsidRPr="00F604A1">
        <w:rPr>
          <w:rFonts w:ascii="Arial" w:eastAsia="Times New Roman" w:hAnsi="Arial" w:cs="Arial"/>
          <w:b/>
          <w:szCs w:val="24"/>
          <w:lang w:eastAsia="fr-FR"/>
        </w:rPr>
        <w:t xml:space="preserve">3.1. Durée globale </w:t>
      </w:r>
      <w:r w:rsidR="00D67C5E">
        <w:rPr>
          <w:rFonts w:ascii="Arial" w:eastAsia="Times New Roman" w:hAnsi="Arial" w:cs="Arial"/>
          <w:b/>
          <w:szCs w:val="24"/>
          <w:lang w:eastAsia="fr-FR"/>
        </w:rPr>
        <w:t>de l’accord cadre</w:t>
      </w:r>
    </w:p>
    <w:p w14:paraId="49B69057" w14:textId="7AF00263" w:rsidR="00D67C5E" w:rsidRDefault="00D67C5E" w:rsidP="00F604A1">
      <w:pPr>
        <w:spacing w:after="0" w:line="240" w:lineRule="auto"/>
        <w:jc w:val="both"/>
        <w:rPr>
          <w:rFonts w:ascii="Arial" w:eastAsia="Times New Roman" w:hAnsi="Arial" w:cs="Arial"/>
          <w:b/>
          <w:szCs w:val="24"/>
          <w:lang w:eastAsia="fr-FR"/>
        </w:rPr>
      </w:pPr>
    </w:p>
    <w:p w14:paraId="4DC27DA4" w14:textId="77777777" w:rsidR="00D67C5E" w:rsidRPr="00A53724" w:rsidRDefault="00D67C5E" w:rsidP="00D67C5E">
      <w:pPr>
        <w:spacing w:after="120" w:line="240" w:lineRule="auto"/>
        <w:jc w:val="both"/>
        <w:rPr>
          <w:rFonts w:ascii="Arial" w:eastAsia="Times New Roman" w:hAnsi="Arial" w:cs="Times New Roman"/>
          <w:b/>
          <w:szCs w:val="24"/>
          <w:lang w:eastAsia="fr-FR"/>
        </w:rPr>
      </w:pPr>
      <w:r>
        <w:rPr>
          <w:rFonts w:ascii="Arial" w:eastAsia="Times New Roman" w:hAnsi="Arial" w:cs="Times New Roman"/>
          <w:b/>
          <w:szCs w:val="24"/>
          <w:lang w:eastAsia="fr-FR"/>
        </w:rPr>
        <w:t xml:space="preserve">4.1 – Durée de l’accord cadre </w:t>
      </w:r>
    </w:p>
    <w:p w14:paraId="395ADB23" w14:textId="77777777" w:rsidR="00D67C5E" w:rsidRPr="00A53724" w:rsidRDefault="00D67C5E" w:rsidP="00D67C5E">
      <w:pPr>
        <w:spacing w:after="0" w:line="240" w:lineRule="auto"/>
        <w:jc w:val="both"/>
        <w:rPr>
          <w:rFonts w:ascii="Arial" w:eastAsia="Times New Roman" w:hAnsi="Arial" w:cs="Times New Roman"/>
          <w:sz w:val="20"/>
          <w:szCs w:val="20"/>
          <w:lang w:eastAsia="fr-FR"/>
        </w:rPr>
      </w:pPr>
    </w:p>
    <w:p w14:paraId="6D95B065" w14:textId="13195637" w:rsidR="00D67C5E" w:rsidRPr="00A53724" w:rsidRDefault="00D67C5E" w:rsidP="00D67C5E">
      <w:pPr>
        <w:spacing w:after="120" w:line="240" w:lineRule="auto"/>
        <w:jc w:val="both"/>
        <w:rPr>
          <w:rFonts w:ascii="Arial" w:eastAsia="Times New Roman" w:hAnsi="Arial" w:cs="Times New Roman"/>
          <w:szCs w:val="24"/>
          <w:lang w:eastAsia="fr-FR"/>
        </w:rPr>
      </w:pPr>
      <w:r w:rsidRPr="00A53724">
        <w:rPr>
          <w:rFonts w:ascii="Arial" w:eastAsia="Times New Roman" w:hAnsi="Arial" w:cs="Times New Roman"/>
          <w:szCs w:val="24"/>
          <w:lang w:eastAsia="fr-FR"/>
        </w:rPr>
        <w:t>La durée de l’accord cadre est d</w:t>
      </w:r>
      <w:r w:rsidR="00383834">
        <w:rPr>
          <w:rFonts w:ascii="Arial" w:eastAsia="Times New Roman" w:hAnsi="Arial" w:cs="Times New Roman"/>
          <w:szCs w:val="24"/>
          <w:lang w:eastAsia="fr-FR"/>
        </w:rPr>
        <w:t>’un (1)</w:t>
      </w:r>
      <w:r w:rsidRPr="00A53724">
        <w:rPr>
          <w:rFonts w:ascii="Arial" w:eastAsia="Times New Roman" w:hAnsi="Arial" w:cs="Times New Roman"/>
          <w:szCs w:val="24"/>
          <w:lang w:eastAsia="fr-FR"/>
        </w:rPr>
        <w:t xml:space="preserve"> an à compter de sa </w:t>
      </w:r>
      <w:r w:rsidR="00B0092C">
        <w:rPr>
          <w:rFonts w:ascii="Arial" w:eastAsia="Times New Roman" w:hAnsi="Arial" w:cs="Times New Roman"/>
          <w:szCs w:val="24"/>
          <w:lang w:eastAsia="fr-FR"/>
        </w:rPr>
        <w:t xml:space="preserve">date de </w:t>
      </w:r>
      <w:r w:rsidRPr="00A53724">
        <w:rPr>
          <w:rFonts w:ascii="Arial" w:eastAsia="Times New Roman" w:hAnsi="Arial" w:cs="Times New Roman"/>
          <w:szCs w:val="24"/>
          <w:lang w:eastAsia="fr-FR"/>
        </w:rPr>
        <w:t xml:space="preserve">notification. </w:t>
      </w:r>
    </w:p>
    <w:p w14:paraId="229CF500" w14:textId="77777777" w:rsidR="00D67C5E" w:rsidRDefault="00D67C5E" w:rsidP="00D67C5E">
      <w:pPr>
        <w:spacing w:after="120" w:line="240" w:lineRule="auto"/>
        <w:jc w:val="both"/>
        <w:rPr>
          <w:rFonts w:ascii="Arial" w:eastAsia="Times New Roman" w:hAnsi="Arial" w:cs="Times New Roman"/>
          <w:szCs w:val="24"/>
          <w:lang w:eastAsia="fr-FR"/>
        </w:rPr>
      </w:pPr>
      <w:r w:rsidRPr="00A53724">
        <w:rPr>
          <w:rFonts w:ascii="Arial" w:eastAsia="Times New Roman" w:hAnsi="Arial" w:cs="Times New Roman"/>
          <w:szCs w:val="24"/>
          <w:lang w:eastAsia="fr-FR"/>
        </w:rPr>
        <w:t xml:space="preserve">Les délais d’exécution de chaque prestation sont indiqués dans chaque bon de commande émis par le maître d’ouvrage et en cohérence avec le C.C.T.P. </w:t>
      </w:r>
    </w:p>
    <w:p w14:paraId="7A6FC076" w14:textId="10303344" w:rsidR="00D67C5E" w:rsidRDefault="00D67C5E" w:rsidP="00D67C5E">
      <w:pPr>
        <w:keepNext/>
        <w:keepLines/>
        <w:spacing w:before="480" w:after="0" w:line="240" w:lineRule="auto"/>
        <w:outlineLvl w:val="0"/>
        <w:rPr>
          <w:rFonts w:ascii="Arial" w:eastAsia="Times New Roman" w:hAnsi="Arial" w:cs="Arial"/>
          <w:b/>
          <w:szCs w:val="24"/>
          <w:lang w:eastAsia="fr-FR"/>
        </w:rPr>
      </w:pPr>
      <w:r>
        <w:rPr>
          <w:rFonts w:ascii="Arial" w:eastAsia="Times New Roman" w:hAnsi="Arial" w:cs="Arial"/>
          <w:b/>
          <w:szCs w:val="24"/>
          <w:lang w:eastAsia="fr-FR"/>
        </w:rPr>
        <w:t>4</w:t>
      </w:r>
      <w:r w:rsidRPr="000E18E9">
        <w:rPr>
          <w:rFonts w:ascii="Arial" w:eastAsia="Times New Roman" w:hAnsi="Arial" w:cs="Arial"/>
          <w:b/>
          <w:szCs w:val="24"/>
          <w:lang w:eastAsia="fr-FR"/>
        </w:rPr>
        <w:t xml:space="preserve">.2 – Délais d’exécution </w:t>
      </w:r>
      <w:r w:rsidR="00C75AB9">
        <w:rPr>
          <w:rFonts w:ascii="Arial" w:eastAsia="Times New Roman" w:hAnsi="Arial" w:cs="Arial"/>
          <w:b/>
          <w:szCs w:val="24"/>
          <w:lang w:eastAsia="fr-FR"/>
        </w:rPr>
        <w:t>des prestations</w:t>
      </w:r>
    </w:p>
    <w:p w14:paraId="4B6A30D0" w14:textId="77777777" w:rsidR="00D51131" w:rsidRDefault="00D51131" w:rsidP="00D67C5E">
      <w:pPr>
        <w:spacing w:after="0" w:line="240" w:lineRule="auto"/>
        <w:jc w:val="both"/>
        <w:rPr>
          <w:rFonts w:ascii="Arial" w:eastAsia="Times New Roman" w:hAnsi="Arial" w:cs="Arial"/>
          <w:szCs w:val="24"/>
          <w:lang w:eastAsia="fr-FR"/>
        </w:rPr>
      </w:pPr>
    </w:p>
    <w:p w14:paraId="21F98AE5" w14:textId="09408860" w:rsidR="00D51131" w:rsidRDefault="00383834" w:rsidP="00D67C5E">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L</w:t>
      </w:r>
      <w:r w:rsidR="00D51131">
        <w:rPr>
          <w:rFonts w:ascii="Arial" w:eastAsia="Times New Roman" w:hAnsi="Arial" w:cs="Arial"/>
          <w:szCs w:val="24"/>
          <w:lang w:eastAsia="fr-FR"/>
        </w:rPr>
        <w:t>e candidat est invité à indiquer les délais d’urgence à compter de la demande de Ports de Lille.</w:t>
      </w:r>
      <w:r>
        <w:rPr>
          <w:rFonts w:ascii="Arial" w:eastAsia="Times New Roman" w:hAnsi="Arial" w:cs="Arial"/>
          <w:szCs w:val="24"/>
          <w:lang w:eastAsia="fr-FR"/>
        </w:rPr>
        <w:t xml:space="preserve"> </w:t>
      </w:r>
      <w:r w:rsidR="00D51131">
        <w:rPr>
          <w:rFonts w:ascii="Arial" w:eastAsia="Times New Roman" w:hAnsi="Arial" w:cs="Arial"/>
          <w:szCs w:val="24"/>
          <w:lang w:eastAsia="fr-FR"/>
        </w:rPr>
        <w:t>Les autres délais (remise des rapports) seront également précisés par le candidat.</w:t>
      </w:r>
    </w:p>
    <w:p w14:paraId="7F2F6B20" w14:textId="77777777" w:rsidR="00D51131" w:rsidRDefault="00D51131" w:rsidP="00D67C5E">
      <w:pPr>
        <w:spacing w:after="0" w:line="240" w:lineRule="auto"/>
        <w:jc w:val="both"/>
        <w:rPr>
          <w:rFonts w:ascii="Arial" w:eastAsia="Times New Roman" w:hAnsi="Arial" w:cs="Arial"/>
          <w:szCs w:val="24"/>
          <w:lang w:eastAsia="fr-FR"/>
        </w:rPr>
      </w:pPr>
    </w:p>
    <w:p w14:paraId="07A0F22C" w14:textId="43CC8241" w:rsidR="00D67C5E" w:rsidRPr="000E18E9" w:rsidRDefault="00D67C5E" w:rsidP="00D67C5E">
      <w:pPr>
        <w:keepNext/>
        <w:keepLines/>
        <w:spacing w:before="480" w:after="0" w:line="240" w:lineRule="auto"/>
        <w:outlineLvl w:val="0"/>
        <w:rPr>
          <w:rFonts w:ascii="Arial" w:eastAsia="Times New Roman" w:hAnsi="Arial" w:cs="Arial"/>
          <w:b/>
          <w:szCs w:val="24"/>
          <w:lang w:eastAsia="fr-FR"/>
        </w:rPr>
      </w:pPr>
      <w:r>
        <w:rPr>
          <w:rFonts w:ascii="Arial" w:eastAsia="Times New Roman" w:hAnsi="Arial" w:cs="Arial"/>
          <w:b/>
          <w:szCs w:val="24"/>
          <w:lang w:eastAsia="fr-FR"/>
        </w:rPr>
        <w:t>4</w:t>
      </w:r>
      <w:r w:rsidRPr="000E18E9">
        <w:rPr>
          <w:rFonts w:ascii="Arial" w:eastAsia="Times New Roman" w:hAnsi="Arial" w:cs="Arial"/>
          <w:b/>
          <w:szCs w:val="24"/>
          <w:lang w:eastAsia="fr-FR"/>
        </w:rPr>
        <w:t>.3 – Délais d’intervention</w:t>
      </w:r>
      <w:r w:rsidR="00C75AB9">
        <w:rPr>
          <w:rFonts w:ascii="Arial" w:eastAsia="Times New Roman" w:hAnsi="Arial" w:cs="Arial"/>
          <w:b/>
          <w:szCs w:val="24"/>
          <w:lang w:eastAsia="fr-FR"/>
        </w:rPr>
        <w:t xml:space="preserve"> et de réalisation</w:t>
      </w:r>
    </w:p>
    <w:p w14:paraId="5DDD3EDE" w14:textId="0BC1C349" w:rsidR="00190447" w:rsidRDefault="00190447" w:rsidP="00D67C5E">
      <w:pPr>
        <w:spacing w:after="120" w:line="240" w:lineRule="auto"/>
        <w:rPr>
          <w:rFonts w:ascii="Arial" w:eastAsia="Times New Roman" w:hAnsi="Arial" w:cs="Arial"/>
          <w:sz w:val="16"/>
          <w:szCs w:val="16"/>
          <w:lang w:eastAsia="fr-FR"/>
        </w:rPr>
      </w:pPr>
    </w:p>
    <w:p w14:paraId="6BA9DA67" w14:textId="77777777" w:rsidR="00190447" w:rsidRPr="000E18E9" w:rsidRDefault="00190447" w:rsidP="00D67C5E">
      <w:pPr>
        <w:spacing w:after="120" w:line="240" w:lineRule="auto"/>
        <w:rPr>
          <w:rFonts w:ascii="Arial" w:eastAsia="Times New Roman" w:hAnsi="Arial" w:cs="Arial"/>
          <w:sz w:val="16"/>
          <w:szCs w:val="16"/>
          <w:lang w:eastAsia="fr-FR"/>
        </w:rPr>
      </w:pPr>
    </w:p>
    <w:p w14:paraId="3A2745C3" w14:textId="5E17BAFA" w:rsidR="00D67C5E" w:rsidRDefault="00D67C5E" w:rsidP="00011A03">
      <w:pPr>
        <w:pStyle w:val="Paragraphedeliste"/>
        <w:numPr>
          <w:ilvl w:val="0"/>
          <w:numId w:val="32"/>
        </w:numPr>
        <w:spacing w:after="0"/>
        <w:rPr>
          <w:rFonts w:cs="Arial"/>
          <w:b/>
          <w:u w:val="single"/>
        </w:rPr>
      </w:pPr>
      <w:r w:rsidRPr="00011A03">
        <w:rPr>
          <w:rFonts w:cs="Arial"/>
          <w:b/>
          <w:u w:val="single"/>
        </w:rPr>
        <w:t xml:space="preserve">Opération urgente </w:t>
      </w:r>
    </w:p>
    <w:p w14:paraId="4F6CE342" w14:textId="77777777" w:rsidR="00265C8E" w:rsidRPr="00011A03" w:rsidRDefault="00265C8E" w:rsidP="00265C8E">
      <w:pPr>
        <w:pStyle w:val="Paragraphedeliste"/>
        <w:spacing w:after="0"/>
        <w:ind w:left="720"/>
        <w:rPr>
          <w:rFonts w:cs="Arial"/>
          <w:b/>
          <w:u w:val="single"/>
        </w:rPr>
      </w:pPr>
    </w:p>
    <w:p w14:paraId="508D2BAF" w14:textId="56B97EFF" w:rsidR="00011A03" w:rsidRDefault="00011A03" w:rsidP="00011A03">
      <w:pPr>
        <w:pStyle w:val="Paragraphedeliste"/>
        <w:numPr>
          <w:ilvl w:val="0"/>
          <w:numId w:val="35"/>
        </w:numPr>
        <w:spacing w:after="0"/>
        <w:rPr>
          <w:rFonts w:cs="Arial"/>
          <w:b/>
          <w:u w:val="single"/>
        </w:rPr>
      </w:pPr>
      <w:bookmarkStart w:id="13" w:name="_Hlk99726623"/>
      <w:r>
        <w:rPr>
          <w:rFonts w:cs="Arial"/>
          <w:b/>
          <w:u w:val="single"/>
        </w:rPr>
        <w:t xml:space="preserve">Délai d’intervention </w:t>
      </w:r>
      <w:r w:rsidR="00D51131">
        <w:rPr>
          <w:rFonts w:cs="Arial"/>
          <w:b/>
          <w:u w:val="single"/>
        </w:rPr>
        <w:t>en cas d’urgence</w:t>
      </w:r>
    </w:p>
    <w:p w14:paraId="1FA98B77" w14:textId="75A723F0" w:rsidR="00011A03" w:rsidRDefault="00011A03" w:rsidP="00265C8E">
      <w:pPr>
        <w:pStyle w:val="Paragraphedeliste"/>
        <w:spacing w:after="0"/>
        <w:ind w:left="1080"/>
        <w:rPr>
          <w:rFonts w:cs="Arial"/>
          <w:b/>
          <w:u w:val="single"/>
        </w:rPr>
      </w:pPr>
    </w:p>
    <w:p w14:paraId="1FBD7AF7" w14:textId="616B2CDE" w:rsidR="00265C8E" w:rsidRPr="00265C8E" w:rsidRDefault="00265C8E" w:rsidP="00265C8E">
      <w:pPr>
        <w:spacing w:after="0"/>
        <w:jc w:val="both"/>
        <w:rPr>
          <w:rFonts w:ascii="Arial" w:hAnsi="Arial" w:cs="Arial"/>
          <w:bCs/>
        </w:rPr>
      </w:pPr>
      <w:r w:rsidRPr="00190447">
        <w:rPr>
          <w:rFonts w:ascii="Arial" w:hAnsi="Arial" w:cs="Arial"/>
          <w:bCs/>
        </w:rPr>
        <w:t xml:space="preserve">Le délai d’intervention </w:t>
      </w:r>
      <w:r w:rsidR="00D51131">
        <w:rPr>
          <w:rFonts w:ascii="Arial" w:hAnsi="Arial" w:cs="Arial"/>
          <w:bCs/>
        </w:rPr>
        <w:t xml:space="preserve">en cas d’urgence </w:t>
      </w:r>
      <w:r w:rsidRPr="00190447">
        <w:rPr>
          <w:rFonts w:ascii="Arial" w:hAnsi="Arial" w:cs="Arial"/>
          <w:bCs/>
        </w:rPr>
        <w:t>est le délai nécessaire au Titulaire d</w:t>
      </w:r>
      <w:r w:rsidR="00D51131">
        <w:rPr>
          <w:rFonts w:ascii="Arial" w:hAnsi="Arial" w:cs="Arial"/>
          <w:bCs/>
        </w:rPr>
        <w:t>e l’accord cadre</w:t>
      </w:r>
      <w:r w:rsidRPr="00190447">
        <w:rPr>
          <w:rFonts w:ascii="Arial" w:hAnsi="Arial" w:cs="Arial"/>
          <w:bCs/>
        </w:rPr>
        <w:t xml:space="preserve"> pour commencer son intervention effective pour la réalisation des prestations. </w:t>
      </w:r>
      <w:r>
        <w:rPr>
          <w:rFonts w:ascii="Arial" w:hAnsi="Arial" w:cs="Arial"/>
          <w:bCs/>
        </w:rPr>
        <w:t xml:space="preserve">Il comprend tous les </w:t>
      </w:r>
      <w:r w:rsidR="00EF53F4">
        <w:rPr>
          <w:rFonts w:ascii="Arial" w:hAnsi="Arial" w:cs="Arial"/>
          <w:bCs/>
        </w:rPr>
        <w:t xml:space="preserve">délais </w:t>
      </w:r>
      <w:r>
        <w:rPr>
          <w:rFonts w:ascii="Arial" w:hAnsi="Arial" w:cs="Arial"/>
          <w:bCs/>
        </w:rPr>
        <w:t xml:space="preserve">nécessaires avant le début effectif des travaux. </w:t>
      </w:r>
      <w:r w:rsidRPr="00190447">
        <w:rPr>
          <w:rFonts w:ascii="Arial" w:hAnsi="Arial" w:cs="Arial"/>
          <w:bCs/>
        </w:rPr>
        <w:t>Ce délai court à compter de la demande de Ports de Lille.</w:t>
      </w:r>
    </w:p>
    <w:p w14:paraId="249F5472" w14:textId="77777777" w:rsidR="00265C8E" w:rsidRPr="00011A03" w:rsidRDefault="00265C8E" w:rsidP="00265C8E">
      <w:pPr>
        <w:pStyle w:val="Paragraphedeliste"/>
        <w:spacing w:after="0"/>
        <w:ind w:left="1080"/>
        <w:rPr>
          <w:rFonts w:cs="Arial"/>
          <w:b/>
          <w:u w:val="singl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D67C5E" w:rsidRPr="000E18E9" w14:paraId="59380383" w14:textId="77777777" w:rsidTr="00BA1A82">
        <w:trPr>
          <w:trHeight w:val="794"/>
        </w:trPr>
        <w:tc>
          <w:tcPr>
            <w:tcW w:w="2268" w:type="dxa"/>
            <w:vAlign w:val="center"/>
          </w:tcPr>
          <w:p w14:paraId="0FAC1F43" w14:textId="77777777" w:rsidR="00D67C5E" w:rsidRPr="000E18E9" w:rsidRDefault="00D67C5E" w:rsidP="00BA1A82">
            <w:pPr>
              <w:spacing w:after="0" w:line="240" w:lineRule="auto"/>
              <w:jc w:val="right"/>
              <w:rPr>
                <w:rFonts w:ascii="Arial" w:eastAsia="Times New Roman" w:hAnsi="Arial" w:cs="Arial"/>
                <w:b/>
                <w:sz w:val="24"/>
                <w:szCs w:val="24"/>
                <w:lang w:eastAsia="fr-FR"/>
              </w:rPr>
            </w:pPr>
            <w:bookmarkStart w:id="14" w:name="_Hlk189492"/>
            <w:bookmarkEnd w:id="13"/>
            <w:proofErr w:type="gramStart"/>
            <w:r>
              <w:rPr>
                <w:rFonts w:ascii="Arial" w:eastAsia="Times New Roman" w:hAnsi="Arial" w:cs="Arial"/>
                <w:b/>
                <w:sz w:val="24"/>
                <w:szCs w:val="24"/>
                <w:lang w:eastAsia="fr-FR"/>
              </w:rPr>
              <w:t>heures</w:t>
            </w:r>
            <w:proofErr w:type="gramEnd"/>
          </w:p>
        </w:tc>
      </w:tr>
      <w:bookmarkEnd w:id="14"/>
    </w:tbl>
    <w:p w14:paraId="78103EA5" w14:textId="77777777" w:rsidR="00265C8E" w:rsidRDefault="00265C8E" w:rsidP="00265C8E">
      <w:pPr>
        <w:spacing w:after="0" w:line="240" w:lineRule="auto"/>
        <w:jc w:val="both"/>
        <w:rPr>
          <w:rFonts w:ascii="Arial" w:eastAsia="Times New Roman" w:hAnsi="Arial" w:cs="Arial"/>
          <w:szCs w:val="24"/>
          <w:lang w:eastAsia="fr-FR"/>
        </w:rPr>
      </w:pPr>
    </w:p>
    <w:p w14:paraId="625D1F58" w14:textId="6CE161F6" w:rsidR="00265C8E" w:rsidRPr="000E18E9" w:rsidRDefault="00265C8E" w:rsidP="00265C8E">
      <w:pPr>
        <w:spacing w:after="0" w:line="240" w:lineRule="auto"/>
        <w:jc w:val="both"/>
        <w:rPr>
          <w:rFonts w:ascii="Arial" w:eastAsia="Times New Roman" w:hAnsi="Arial" w:cs="Arial"/>
          <w:szCs w:val="24"/>
          <w:lang w:eastAsia="fr-FR"/>
        </w:rPr>
      </w:pPr>
      <w:r w:rsidRPr="000E18E9">
        <w:rPr>
          <w:rFonts w:ascii="Arial" w:eastAsia="Times New Roman" w:hAnsi="Arial" w:cs="Arial"/>
          <w:szCs w:val="24"/>
          <w:lang w:eastAsia="fr-FR"/>
        </w:rPr>
        <w:t xml:space="preserve">Le délai </w:t>
      </w:r>
      <w:r>
        <w:rPr>
          <w:rFonts w:ascii="Arial" w:eastAsia="Times New Roman" w:hAnsi="Arial" w:cs="Arial"/>
          <w:szCs w:val="24"/>
          <w:lang w:eastAsia="fr-FR"/>
        </w:rPr>
        <w:t xml:space="preserve">maximum </w:t>
      </w:r>
      <w:r w:rsidRPr="000E18E9">
        <w:rPr>
          <w:rFonts w:ascii="Arial" w:eastAsia="Times New Roman" w:hAnsi="Arial" w:cs="Arial"/>
          <w:szCs w:val="24"/>
          <w:lang w:eastAsia="fr-FR"/>
        </w:rPr>
        <w:t xml:space="preserve">d’intervention </w:t>
      </w:r>
      <w:r w:rsidR="00D51131">
        <w:rPr>
          <w:rFonts w:ascii="Arial" w:eastAsia="Times New Roman" w:hAnsi="Arial" w:cs="Arial"/>
          <w:szCs w:val="24"/>
          <w:lang w:eastAsia="fr-FR"/>
        </w:rPr>
        <w:t xml:space="preserve">en cas d’urgence </w:t>
      </w:r>
      <w:r w:rsidRPr="000E18E9">
        <w:rPr>
          <w:rFonts w:ascii="Arial" w:eastAsia="Times New Roman" w:hAnsi="Arial" w:cs="Arial"/>
          <w:szCs w:val="24"/>
          <w:lang w:eastAsia="fr-FR"/>
        </w:rPr>
        <w:t xml:space="preserve">pour le démarrage des travaux à compter de </w:t>
      </w:r>
      <w:r w:rsidR="00EF53F4">
        <w:rPr>
          <w:rFonts w:ascii="Arial" w:eastAsia="Times New Roman" w:hAnsi="Arial" w:cs="Arial"/>
          <w:szCs w:val="24"/>
          <w:lang w:eastAsia="fr-FR"/>
        </w:rPr>
        <w:t>la demande d’intervention</w:t>
      </w:r>
      <w:r w:rsidRPr="000E18E9">
        <w:rPr>
          <w:rFonts w:ascii="Arial" w:eastAsia="Times New Roman" w:hAnsi="Arial" w:cs="Arial"/>
          <w:szCs w:val="24"/>
          <w:lang w:eastAsia="fr-FR"/>
        </w:rPr>
        <w:t xml:space="preserve"> </w:t>
      </w:r>
      <w:r>
        <w:rPr>
          <w:rFonts w:ascii="Arial" w:eastAsia="Times New Roman" w:hAnsi="Arial" w:cs="Arial"/>
          <w:szCs w:val="24"/>
          <w:lang w:eastAsia="fr-FR"/>
        </w:rPr>
        <w:t>de Ports de Lille, proposé</w:t>
      </w:r>
      <w:r w:rsidR="00EF53F4">
        <w:rPr>
          <w:rFonts w:ascii="Arial" w:eastAsia="Times New Roman" w:hAnsi="Arial" w:cs="Arial"/>
          <w:szCs w:val="24"/>
          <w:lang w:eastAsia="fr-FR"/>
        </w:rPr>
        <w:t xml:space="preserve"> par le Titulaire</w:t>
      </w:r>
      <w:r>
        <w:rPr>
          <w:rFonts w:ascii="Arial" w:eastAsia="Times New Roman" w:hAnsi="Arial" w:cs="Arial"/>
          <w:szCs w:val="24"/>
          <w:lang w:eastAsia="fr-FR"/>
        </w:rPr>
        <w:t xml:space="preserve"> </w:t>
      </w:r>
      <w:r w:rsidRPr="000E18E9">
        <w:rPr>
          <w:rFonts w:ascii="Arial" w:eastAsia="Times New Roman" w:hAnsi="Arial" w:cs="Arial"/>
          <w:szCs w:val="24"/>
          <w:lang w:eastAsia="fr-FR"/>
        </w:rPr>
        <w:t>est de</w:t>
      </w:r>
      <w:r w:rsidR="00D51131">
        <w:rPr>
          <w:rFonts w:ascii="Arial" w:eastAsia="Times New Roman" w:hAnsi="Arial" w:cs="Arial"/>
          <w:szCs w:val="24"/>
          <w:lang w:eastAsia="fr-FR"/>
        </w:rPr>
        <w:t> </w:t>
      </w:r>
      <w:r w:rsidRPr="000E18E9">
        <w:rPr>
          <w:rFonts w:ascii="Arial" w:eastAsia="Times New Roman" w:hAnsi="Arial" w:cs="Arial"/>
          <w:szCs w:val="24"/>
          <w:lang w:eastAsia="fr-FR"/>
        </w:rPr>
        <w:t>:</w:t>
      </w:r>
    </w:p>
    <w:p w14:paraId="1F575D68" w14:textId="77777777" w:rsidR="00265C8E" w:rsidRPr="000E18E9" w:rsidRDefault="00265C8E" w:rsidP="00D67C5E">
      <w:pPr>
        <w:spacing w:after="0" w:line="240" w:lineRule="auto"/>
        <w:rPr>
          <w:rFonts w:ascii="Arial" w:eastAsia="Times New Roman" w:hAnsi="Arial" w:cs="Arial"/>
          <w:szCs w:val="24"/>
          <w:highlight w:val="yellow"/>
          <w:u w:val="single"/>
          <w:lang w:eastAsia="fr-FR"/>
        </w:rPr>
      </w:pPr>
    </w:p>
    <w:p w14:paraId="43E6CEFB" w14:textId="77777777" w:rsidR="00D67C5E" w:rsidRPr="000E18E9" w:rsidRDefault="00D67C5E" w:rsidP="00D67C5E">
      <w:pPr>
        <w:spacing w:after="120" w:line="240" w:lineRule="auto"/>
        <w:rPr>
          <w:rFonts w:ascii="Arial" w:eastAsia="Times New Roman" w:hAnsi="Arial" w:cs="Arial"/>
          <w:sz w:val="16"/>
          <w:szCs w:val="16"/>
          <w:lang w:eastAsia="fr-FR"/>
        </w:rPr>
      </w:pPr>
    </w:p>
    <w:p w14:paraId="089F599D" w14:textId="77777777" w:rsidR="00D67C5E" w:rsidRDefault="00D67C5E" w:rsidP="00D67C5E">
      <w:pPr>
        <w:spacing w:after="60" w:line="240" w:lineRule="auto"/>
        <w:jc w:val="both"/>
        <w:rPr>
          <w:rFonts w:ascii="Arial" w:eastAsia="Times New Roman" w:hAnsi="Arial" w:cs="Times New Roman"/>
          <w:szCs w:val="24"/>
          <w:lang w:eastAsia="fr-FR"/>
        </w:rPr>
      </w:pPr>
      <w:r w:rsidRPr="00E76779">
        <w:rPr>
          <w:rFonts w:ascii="Arial" w:eastAsia="Times New Roman" w:hAnsi="Arial" w:cs="Times New Roman"/>
          <w:szCs w:val="24"/>
          <w:lang w:eastAsia="fr-FR"/>
        </w:rPr>
        <w:t>Dans tous les cas, ce délai ne pourra pas dépasser 5 heures.</w:t>
      </w:r>
    </w:p>
    <w:p w14:paraId="643D9B1F" w14:textId="1B90CD7C" w:rsidR="00D67C5E" w:rsidRDefault="00D67C5E" w:rsidP="00D67C5E">
      <w:pPr>
        <w:spacing w:after="60" w:line="240" w:lineRule="auto"/>
        <w:jc w:val="both"/>
        <w:rPr>
          <w:rFonts w:ascii="Arial" w:eastAsia="Times New Roman" w:hAnsi="Arial" w:cs="Times New Roman"/>
          <w:szCs w:val="24"/>
          <w:lang w:eastAsia="fr-FR"/>
        </w:rPr>
      </w:pPr>
    </w:p>
    <w:p w14:paraId="210A42B2" w14:textId="0C10C0B1" w:rsidR="00011A03" w:rsidRDefault="00147F9C" w:rsidP="00D67C5E">
      <w:pPr>
        <w:spacing w:after="6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 xml:space="preserve">Il est rappelé que le Titulaire doit justifier sa capacité à respecter les délais proposés en présentant tous les moyens qui seront mobilisés à cet effet. </w:t>
      </w:r>
    </w:p>
    <w:p w14:paraId="29A1E9A7" w14:textId="77777777" w:rsidR="00147F9C" w:rsidRDefault="00147F9C" w:rsidP="00D67C5E">
      <w:pPr>
        <w:spacing w:after="60" w:line="240" w:lineRule="auto"/>
        <w:jc w:val="both"/>
        <w:rPr>
          <w:rFonts w:ascii="Arial" w:eastAsia="Times New Roman" w:hAnsi="Arial" w:cs="Times New Roman"/>
          <w:szCs w:val="24"/>
          <w:lang w:eastAsia="fr-FR"/>
        </w:rPr>
      </w:pPr>
    </w:p>
    <w:p w14:paraId="5B81787B" w14:textId="77777777" w:rsidR="00147F9C" w:rsidRDefault="00147F9C" w:rsidP="00D67C5E">
      <w:pPr>
        <w:spacing w:after="60" w:line="240" w:lineRule="auto"/>
        <w:jc w:val="both"/>
        <w:rPr>
          <w:rFonts w:ascii="Arial" w:eastAsia="Times New Roman" w:hAnsi="Arial" w:cs="Times New Roman"/>
          <w:szCs w:val="24"/>
          <w:lang w:eastAsia="fr-FR"/>
        </w:rPr>
      </w:pPr>
    </w:p>
    <w:p w14:paraId="637D0EC8" w14:textId="3B1F7CBD" w:rsidR="00D67C5E" w:rsidRPr="00040E9D" w:rsidRDefault="00F64C98" w:rsidP="00D67C5E">
      <w:pPr>
        <w:pStyle w:val="Paragraphedeliste"/>
        <w:numPr>
          <w:ilvl w:val="0"/>
          <w:numId w:val="32"/>
        </w:numPr>
        <w:spacing w:after="60"/>
        <w:jc w:val="both"/>
        <w:rPr>
          <w:b/>
        </w:rPr>
      </w:pPr>
      <w:r w:rsidRPr="00DB0D84">
        <w:rPr>
          <w:b/>
        </w:rPr>
        <w:t>Délais</w:t>
      </w:r>
      <w:r w:rsidR="00D67C5E" w:rsidRPr="00DB0D84">
        <w:rPr>
          <w:b/>
        </w:rPr>
        <w:t xml:space="preserve"> de transmission des rapports d</w:t>
      </w:r>
      <w:r>
        <w:rPr>
          <w:b/>
        </w:rPr>
        <w:t>’intervention</w:t>
      </w:r>
      <w:r w:rsidR="00D67C5E" w:rsidRPr="00DB0D84">
        <w:rPr>
          <w:b/>
        </w:rPr>
        <w:t xml:space="preserv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D67C5E" w:rsidRPr="0029258D" w14:paraId="389693D8" w14:textId="77777777" w:rsidTr="00BA1A82">
        <w:trPr>
          <w:trHeight w:val="794"/>
        </w:trPr>
        <w:tc>
          <w:tcPr>
            <w:tcW w:w="2268" w:type="dxa"/>
            <w:vAlign w:val="center"/>
          </w:tcPr>
          <w:p w14:paraId="4FACF096" w14:textId="77777777" w:rsidR="00D67C5E" w:rsidRPr="0029258D" w:rsidRDefault="00D67C5E" w:rsidP="00BA1A82">
            <w:pPr>
              <w:spacing w:after="60" w:line="240" w:lineRule="auto"/>
              <w:jc w:val="both"/>
              <w:rPr>
                <w:rFonts w:ascii="Arial" w:eastAsia="Times New Roman" w:hAnsi="Arial" w:cs="Times New Roman"/>
                <w:b/>
                <w:szCs w:val="24"/>
                <w:lang w:eastAsia="fr-FR"/>
              </w:rPr>
            </w:pPr>
            <w:r>
              <w:rPr>
                <w:rFonts w:ascii="Arial" w:eastAsia="Times New Roman" w:hAnsi="Arial" w:cs="Times New Roman"/>
                <w:b/>
                <w:szCs w:val="24"/>
                <w:lang w:eastAsia="fr-FR"/>
              </w:rPr>
              <w:t xml:space="preserve">           Jours ouvrés </w:t>
            </w:r>
          </w:p>
        </w:tc>
      </w:tr>
    </w:tbl>
    <w:p w14:paraId="730FD3FA" w14:textId="77777777" w:rsidR="00D67C5E" w:rsidRDefault="00D67C5E" w:rsidP="00D67C5E">
      <w:pPr>
        <w:spacing w:after="60" w:line="240" w:lineRule="auto"/>
        <w:jc w:val="both"/>
        <w:rPr>
          <w:rFonts w:ascii="Arial" w:eastAsia="Times New Roman" w:hAnsi="Arial" w:cs="Times New Roman"/>
          <w:b/>
          <w:szCs w:val="24"/>
          <w:lang w:eastAsia="fr-FR"/>
        </w:rPr>
      </w:pPr>
    </w:p>
    <w:p w14:paraId="4144133C" w14:textId="1F75B4B1" w:rsidR="00D67C5E" w:rsidRPr="00D51131" w:rsidRDefault="00D51131" w:rsidP="00D67C5E">
      <w:pPr>
        <w:spacing w:after="60" w:line="240" w:lineRule="auto"/>
        <w:jc w:val="both"/>
        <w:rPr>
          <w:rFonts w:ascii="Arial" w:eastAsia="Times New Roman" w:hAnsi="Arial" w:cs="Times New Roman"/>
          <w:bCs/>
          <w:szCs w:val="24"/>
          <w:lang w:eastAsia="fr-FR"/>
        </w:rPr>
      </w:pPr>
      <w:r w:rsidRPr="00D51131">
        <w:rPr>
          <w:rFonts w:ascii="Arial" w:eastAsia="Times New Roman" w:hAnsi="Arial" w:cs="Times New Roman"/>
          <w:bCs/>
          <w:szCs w:val="24"/>
          <w:lang w:eastAsia="fr-FR"/>
        </w:rPr>
        <w:t>Le délai maximum de transmission des rapports d’intervention est de</w:t>
      </w:r>
      <w:r>
        <w:rPr>
          <w:rFonts w:ascii="Arial" w:eastAsia="Times New Roman" w:hAnsi="Arial" w:cs="Times New Roman"/>
          <w:bCs/>
          <w:szCs w:val="24"/>
          <w:lang w:eastAsia="fr-FR"/>
        </w:rPr>
        <w:t> </w:t>
      </w:r>
      <w:r w:rsidRPr="00D51131">
        <w:rPr>
          <w:rFonts w:ascii="Arial" w:eastAsia="Times New Roman" w:hAnsi="Arial" w:cs="Times New Roman"/>
          <w:bCs/>
          <w:szCs w:val="24"/>
          <w:lang w:eastAsia="fr-FR"/>
        </w:rPr>
        <w:t>:</w:t>
      </w:r>
    </w:p>
    <w:p w14:paraId="42AE7A03" w14:textId="77777777" w:rsidR="007F5DC6" w:rsidRDefault="007F5DC6" w:rsidP="00D67C5E">
      <w:pPr>
        <w:spacing w:after="60" w:line="240" w:lineRule="auto"/>
        <w:jc w:val="both"/>
        <w:rPr>
          <w:rFonts w:ascii="Arial" w:eastAsia="Times New Roman" w:hAnsi="Arial" w:cs="Times New Roman"/>
          <w:b/>
          <w:szCs w:val="24"/>
          <w:lang w:eastAsia="fr-FR"/>
        </w:rPr>
      </w:pPr>
    </w:p>
    <w:p w14:paraId="2AD8901C" w14:textId="77777777" w:rsidR="00D51131" w:rsidRDefault="00D51131" w:rsidP="00D67C5E">
      <w:pPr>
        <w:spacing w:after="60" w:line="240" w:lineRule="auto"/>
        <w:jc w:val="both"/>
        <w:rPr>
          <w:rFonts w:ascii="Arial" w:eastAsia="Times New Roman" w:hAnsi="Arial" w:cs="Times New Roman"/>
          <w:b/>
          <w:szCs w:val="24"/>
          <w:lang w:eastAsia="fr-FR"/>
        </w:rPr>
      </w:pPr>
    </w:p>
    <w:p w14:paraId="6BA2B08C" w14:textId="46705CCD" w:rsidR="00D67C5E" w:rsidRDefault="00D67C5E" w:rsidP="00D67C5E">
      <w:pPr>
        <w:spacing w:after="60" w:line="240" w:lineRule="auto"/>
        <w:jc w:val="both"/>
        <w:rPr>
          <w:rFonts w:ascii="Arial" w:eastAsia="Times New Roman" w:hAnsi="Arial" w:cs="Times New Roman"/>
          <w:szCs w:val="24"/>
          <w:lang w:eastAsia="fr-FR"/>
        </w:rPr>
      </w:pPr>
      <w:r w:rsidRPr="000E10CD">
        <w:rPr>
          <w:rFonts w:ascii="Arial" w:eastAsia="Times New Roman" w:hAnsi="Arial" w:cs="Times New Roman"/>
          <w:szCs w:val="24"/>
          <w:lang w:eastAsia="fr-FR"/>
        </w:rPr>
        <w:t xml:space="preserve">Dans tous les cas, ce délai ne peut excéder 5 jours </w:t>
      </w:r>
      <w:r>
        <w:rPr>
          <w:rFonts w:ascii="Arial" w:eastAsia="Times New Roman" w:hAnsi="Arial" w:cs="Times New Roman"/>
          <w:szCs w:val="24"/>
          <w:lang w:eastAsia="fr-FR"/>
        </w:rPr>
        <w:t xml:space="preserve">ouvrés </w:t>
      </w:r>
      <w:r w:rsidRPr="000E10CD">
        <w:rPr>
          <w:rFonts w:ascii="Arial" w:eastAsia="Times New Roman" w:hAnsi="Arial" w:cs="Times New Roman"/>
          <w:szCs w:val="24"/>
          <w:lang w:eastAsia="fr-FR"/>
        </w:rPr>
        <w:t>à compter de la date d’intervention du Titulaire.</w:t>
      </w:r>
    </w:p>
    <w:p w14:paraId="5FA4ED14" w14:textId="6C508210" w:rsidR="003B2BAD" w:rsidRDefault="003B2BAD" w:rsidP="00D67C5E">
      <w:pPr>
        <w:spacing w:after="60" w:line="240" w:lineRule="auto"/>
        <w:jc w:val="both"/>
        <w:rPr>
          <w:rFonts w:ascii="Arial" w:eastAsia="Times New Roman" w:hAnsi="Arial" w:cs="Times New Roman"/>
          <w:szCs w:val="24"/>
          <w:lang w:eastAsia="fr-FR"/>
        </w:rPr>
      </w:pPr>
    </w:p>
    <w:p w14:paraId="679A8FE7" w14:textId="2F8F86EE" w:rsidR="00F64C98" w:rsidRDefault="00F64C98" w:rsidP="00D67C5E">
      <w:pPr>
        <w:spacing w:after="60" w:line="240" w:lineRule="auto"/>
        <w:jc w:val="both"/>
        <w:rPr>
          <w:rFonts w:ascii="Arial" w:eastAsia="Times New Roman" w:hAnsi="Arial" w:cs="Times New Roman"/>
          <w:szCs w:val="24"/>
          <w:lang w:eastAsia="fr-FR"/>
        </w:rPr>
      </w:pPr>
    </w:p>
    <w:p w14:paraId="2AC85724" w14:textId="6D122E6E" w:rsidR="00F64C98" w:rsidRPr="007F5DC6" w:rsidRDefault="00F64C98" w:rsidP="00F64C98">
      <w:pPr>
        <w:pStyle w:val="Paragraphedeliste"/>
        <w:numPr>
          <w:ilvl w:val="0"/>
          <w:numId w:val="32"/>
        </w:numPr>
        <w:spacing w:after="60"/>
        <w:jc w:val="both"/>
        <w:rPr>
          <w:b/>
        </w:rPr>
      </w:pPr>
      <w:r w:rsidRPr="00F64C98">
        <w:rPr>
          <w:b/>
        </w:rPr>
        <w:t>Délais de transmission des rapports d’in</w:t>
      </w:r>
      <w:r>
        <w:rPr>
          <w:b/>
        </w:rPr>
        <w:t>spection vidéo</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64C98" w:rsidRPr="0029258D" w14:paraId="0B7281BE" w14:textId="77777777" w:rsidTr="00D534AB">
        <w:trPr>
          <w:trHeight w:val="794"/>
        </w:trPr>
        <w:tc>
          <w:tcPr>
            <w:tcW w:w="2268" w:type="dxa"/>
            <w:vAlign w:val="center"/>
          </w:tcPr>
          <w:p w14:paraId="62C3C53C" w14:textId="77777777" w:rsidR="00F64C98" w:rsidRPr="0029258D" w:rsidRDefault="00F64C98" w:rsidP="00D534AB">
            <w:pPr>
              <w:spacing w:after="60" w:line="240" w:lineRule="auto"/>
              <w:jc w:val="both"/>
              <w:rPr>
                <w:rFonts w:ascii="Arial" w:eastAsia="Times New Roman" w:hAnsi="Arial" w:cs="Times New Roman"/>
                <w:b/>
                <w:szCs w:val="24"/>
                <w:lang w:eastAsia="fr-FR"/>
              </w:rPr>
            </w:pPr>
            <w:r>
              <w:rPr>
                <w:rFonts w:ascii="Arial" w:eastAsia="Times New Roman" w:hAnsi="Arial" w:cs="Times New Roman"/>
                <w:b/>
                <w:szCs w:val="24"/>
                <w:lang w:eastAsia="fr-FR"/>
              </w:rPr>
              <w:t xml:space="preserve">           Jours ouvrés </w:t>
            </w:r>
          </w:p>
        </w:tc>
      </w:tr>
    </w:tbl>
    <w:p w14:paraId="20188290" w14:textId="675599FD" w:rsidR="00F64C98" w:rsidRDefault="00F64C98" w:rsidP="00F64C98">
      <w:pPr>
        <w:spacing w:after="60"/>
        <w:jc w:val="both"/>
        <w:rPr>
          <w:b/>
        </w:rPr>
      </w:pPr>
    </w:p>
    <w:p w14:paraId="5A016A48" w14:textId="3A9ECA67" w:rsidR="00F64C98" w:rsidRDefault="00F64C98" w:rsidP="00F64C98">
      <w:pPr>
        <w:spacing w:after="60"/>
        <w:jc w:val="both"/>
        <w:rPr>
          <w:b/>
        </w:rPr>
      </w:pPr>
      <w:r w:rsidRPr="000E10CD">
        <w:rPr>
          <w:rFonts w:ascii="Arial" w:eastAsia="Times New Roman" w:hAnsi="Arial" w:cs="Times New Roman"/>
          <w:szCs w:val="24"/>
          <w:lang w:eastAsia="fr-FR"/>
        </w:rPr>
        <w:t>Le délai maximum de transmission d</w:t>
      </w:r>
      <w:r>
        <w:rPr>
          <w:rFonts w:ascii="Arial" w:eastAsia="Times New Roman" w:hAnsi="Arial" w:cs="Times New Roman"/>
          <w:szCs w:val="24"/>
          <w:lang w:eastAsia="fr-FR"/>
        </w:rPr>
        <w:t>es</w:t>
      </w:r>
      <w:r w:rsidRPr="000E10CD">
        <w:rPr>
          <w:rFonts w:ascii="Arial" w:eastAsia="Times New Roman" w:hAnsi="Arial" w:cs="Times New Roman"/>
          <w:szCs w:val="24"/>
          <w:lang w:eastAsia="fr-FR"/>
        </w:rPr>
        <w:t xml:space="preserve"> rapport</w:t>
      </w:r>
      <w:r>
        <w:rPr>
          <w:rFonts w:ascii="Arial" w:eastAsia="Times New Roman" w:hAnsi="Arial" w:cs="Times New Roman"/>
          <w:szCs w:val="24"/>
          <w:lang w:eastAsia="fr-FR"/>
        </w:rPr>
        <w:t>s</w:t>
      </w:r>
      <w:r w:rsidRPr="000E10CD">
        <w:rPr>
          <w:rFonts w:ascii="Arial" w:eastAsia="Times New Roman" w:hAnsi="Arial" w:cs="Times New Roman"/>
          <w:szCs w:val="24"/>
          <w:lang w:eastAsia="fr-FR"/>
        </w:rPr>
        <w:t xml:space="preserve"> d</w:t>
      </w:r>
      <w:r>
        <w:rPr>
          <w:rFonts w:ascii="Arial" w:eastAsia="Times New Roman" w:hAnsi="Arial" w:cs="Times New Roman"/>
          <w:szCs w:val="24"/>
          <w:lang w:eastAsia="fr-FR"/>
        </w:rPr>
        <w:t>’inspection vidéo</w:t>
      </w:r>
      <w:r w:rsidRPr="000E10CD">
        <w:rPr>
          <w:rFonts w:ascii="Arial" w:eastAsia="Times New Roman" w:hAnsi="Arial" w:cs="Times New Roman"/>
          <w:szCs w:val="24"/>
          <w:lang w:eastAsia="fr-FR"/>
        </w:rPr>
        <w:t xml:space="preserve"> est de :</w:t>
      </w:r>
    </w:p>
    <w:p w14:paraId="4305C60A" w14:textId="17013D4B" w:rsidR="00F64C98" w:rsidRDefault="00F64C98" w:rsidP="00F64C98">
      <w:pPr>
        <w:spacing w:after="60"/>
        <w:jc w:val="both"/>
        <w:rPr>
          <w:b/>
        </w:rPr>
      </w:pPr>
    </w:p>
    <w:p w14:paraId="414B9B4A" w14:textId="5FF251D7" w:rsidR="007F5DC6" w:rsidRDefault="007F5DC6" w:rsidP="007F5DC6">
      <w:pPr>
        <w:spacing w:after="60" w:line="240" w:lineRule="auto"/>
        <w:jc w:val="both"/>
        <w:rPr>
          <w:rFonts w:ascii="Arial" w:eastAsia="Times New Roman" w:hAnsi="Arial" w:cs="Times New Roman"/>
          <w:szCs w:val="24"/>
          <w:lang w:eastAsia="fr-FR"/>
        </w:rPr>
      </w:pPr>
      <w:r w:rsidRPr="000E10CD">
        <w:rPr>
          <w:rFonts w:ascii="Arial" w:eastAsia="Times New Roman" w:hAnsi="Arial" w:cs="Times New Roman"/>
          <w:szCs w:val="24"/>
          <w:lang w:eastAsia="fr-FR"/>
        </w:rPr>
        <w:t xml:space="preserve">Dans tous les cas, ce délai ne peut excéder 5 jours </w:t>
      </w:r>
      <w:r>
        <w:rPr>
          <w:rFonts w:ascii="Arial" w:eastAsia="Times New Roman" w:hAnsi="Arial" w:cs="Times New Roman"/>
          <w:szCs w:val="24"/>
          <w:lang w:eastAsia="fr-FR"/>
        </w:rPr>
        <w:t xml:space="preserve">ouvrés </w:t>
      </w:r>
      <w:r w:rsidRPr="000E10CD">
        <w:rPr>
          <w:rFonts w:ascii="Arial" w:eastAsia="Times New Roman" w:hAnsi="Arial" w:cs="Times New Roman"/>
          <w:szCs w:val="24"/>
          <w:lang w:eastAsia="fr-FR"/>
        </w:rPr>
        <w:t xml:space="preserve">à compter de la date </w:t>
      </w:r>
      <w:r>
        <w:rPr>
          <w:rFonts w:ascii="Arial" w:eastAsia="Times New Roman" w:hAnsi="Arial" w:cs="Times New Roman"/>
          <w:szCs w:val="24"/>
          <w:lang w:eastAsia="fr-FR"/>
        </w:rPr>
        <w:t>de fin de l’intervention</w:t>
      </w:r>
      <w:r w:rsidRPr="000E10CD">
        <w:rPr>
          <w:rFonts w:ascii="Arial" w:eastAsia="Times New Roman" w:hAnsi="Arial" w:cs="Times New Roman"/>
          <w:szCs w:val="24"/>
          <w:lang w:eastAsia="fr-FR"/>
        </w:rPr>
        <w:t xml:space="preserve"> du Titulaire.</w:t>
      </w:r>
    </w:p>
    <w:p w14:paraId="17375885" w14:textId="77777777" w:rsidR="007F5DC6" w:rsidRPr="00F64C98" w:rsidRDefault="007F5DC6" w:rsidP="00F64C98">
      <w:pPr>
        <w:spacing w:after="60"/>
        <w:jc w:val="both"/>
        <w:rPr>
          <w:b/>
        </w:rPr>
      </w:pPr>
    </w:p>
    <w:p w14:paraId="05581283" w14:textId="78C7AFAD" w:rsidR="00F64C98" w:rsidRDefault="00F64C98" w:rsidP="00F64C98">
      <w:pPr>
        <w:pStyle w:val="Paragraphedeliste"/>
        <w:numPr>
          <w:ilvl w:val="0"/>
          <w:numId w:val="32"/>
        </w:numPr>
        <w:spacing w:after="60"/>
        <w:jc w:val="both"/>
        <w:rPr>
          <w:b/>
        </w:rPr>
      </w:pPr>
      <w:r>
        <w:rPr>
          <w:b/>
        </w:rPr>
        <w:t>Délais de transmission des bons de pesée</w:t>
      </w:r>
    </w:p>
    <w:p w14:paraId="4BEECC22" w14:textId="77777777" w:rsidR="00F64C98" w:rsidRPr="000E10CD" w:rsidRDefault="00F64C98" w:rsidP="00F64C98">
      <w:pPr>
        <w:spacing w:after="60" w:line="240" w:lineRule="auto"/>
        <w:jc w:val="both"/>
        <w:rPr>
          <w:rFonts w:ascii="Arial" w:eastAsia="Times New Roman" w:hAnsi="Arial" w:cs="Times New Roman"/>
          <w:szCs w:val="24"/>
          <w:lang w:eastAsia="fr-FR"/>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64C98" w:rsidRPr="0029258D" w14:paraId="38A24ADB" w14:textId="77777777" w:rsidTr="00D534AB">
        <w:trPr>
          <w:trHeight w:val="794"/>
        </w:trPr>
        <w:tc>
          <w:tcPr>
            <w:tcW w:w="2268" w:type="dxa"/>
            <w:vAlign w:val="center"/>
          </w:tcPr>
          <w:p w14:paraId="231A0799" w14:textId="77777777" w:rsidR="00F64C98" w:rsidRPr="0029258D" w:rsidRDefault="00F64C98" w:rsidP="00D534AB">
            <w:pPr>
              <w:spacing w:after="60" w:line="240" w:lineRule="auto"/>
              <w:jc w:val="both"/>
              <w:rPr>
                <w:rFonts w:ascii="Arial" w:eastAsia="Times New Roman" w:hAnsi="Arial" w:cs="Times New Roman"/>
                <w:b/>
                <w:szCs w:val="24"/>
                <w:lang w:eastAsia="fr-FR"/>
              </w:rPr>
            </w:pPr>
            <w:r>
              <w:rPr>
                <w:rFonts w:ascii="Arial" w:eastAsia="Times New Roman" w:hAnsi="Arial" w:cs="Times New Roman"/>
                <w:b/>
                <w:szCs w:val="24"/>
                <w:lang w:eastAsia="fr-FR"/>
              </w:rPr>
              <w:t xml:space="preserve">           Jours ouvrés </w:t>
            </w:r>
          </w:p>
        </w:tc>
      </w:tr>
    </w:tbl>
    <w:p w14:paraId="2CB87A95" w14:textId="4E803FEF" w:rsidR="00F64C98" w:rsidRDefault="00F64C98" w:rsidP="00F64C98">
      <w:pPr>
        <w:spacing w:after="60"/>
        <w:jc w:val="both"/>
        <w:rPr>
          <w:b/>
        </w:rPr>
      </w:pPr>
      <w:r w:rsidRPr="000E10CD">
        <w:rPr>
          <w:rFonts w:ascii="Arial" w:eastAsia="Times New Roman" w:hAnsi="Arial" w:cs="Times New Roman"/>
          <w:szCs w:val="24"/>
          <w:lang w:eastAsia="fr-FR"/>
        </w:rPr>
        <w:t>Le délai maximum de transmission d</w:t>
      </w:r>
      <w:r>
        <w:rPr>
          <w:rFonts w:ascii="Arial" w:eastAsia="Times New Roman" w:hAnsi="Arial" w:cs="Times New Roman"/>
          <w:szCs w:val="24"/>
          <w:lang w:eastAsia="fr-FR"/>
        </w:rPr>
        <w:t>es bons de pesée</w:t>
      </w:r>
      <w:r w:rsidRPr="000E10CD">
        <w:rPr>
          <w:rFonts w:ascii="Arial" w:eastAsia="Times New Roman" w:hAnsi="Arial" w:cs="Times New Roman"/>
          <w:szCs w:val="24"/>
          <w:lang w:eastAsia="fr-FR"/>
        </w:rPr>
        <w:t xml:space="preserve"> est de :</w:t>
      </w:r>
    </w:p>
    <w:p w14:paraId="6C15F70B" w14:textId="6E3A8D41" w:rsidR="007F5DC6" w:rsidRDefault="007F5DC6" w:rsidP="00F64C98">
      <w:pPr>
        <w:spacing w:after="60"/>
        <w:jc w:val="both"/>
        <w:rPr>
          <w:b/>
        </w:rPr>
      </w:pPr>
    </w:p>
    <w:p w14:paraId="5749E2E2" w14:textId="2921A44B" w:rsidR="007F5DC6" w:rsidRDefault="007F5DC6" w:rsidP="00F64C98">
      <w:pPr>
        <w:spacing w:after="60"/>
        <w:jc w:val="both"/>
        <w:rPr>
          <w:b/>
        </w:rPr>
      </w:pPr>
    </w:p>
    <w:p w14:paraId="01AA3456" w14:textId="7D957C05" w:rsidR="00765400" w:rsidRDefault="00765400" w:rsidP="00765400">
      <w:pPr>
        <w:spacing w:after="60" w:line="240" w:lineRule="auto"/>
        <w:jc w:val="both"/>
        <w:rPr>
          <w:rFonts w:ascii="Arial" w:eastAsia="Times New Roman" w:hAnsi="Arial" w:cs="Times New Roman"/>
          <w:szCs w:val="24"/>
          <w:lang w:eastAsia="fr-FR"/>
        </w:rPr>
      </w:pPr>
      <w:r w:rsidRPr="000E10CD">
        <w:rPr>
          <w:rFonts w:ascii="Arial" w:eastAsia="Times New Roman" w:hAnsi="Arial" w:cs="Times New Roman"/>
          <w:szCs w:val="24"/>
          <w:lang w:eastAsia="fr-FR"/>
        </w:rPr>
        <w:t xml:space="preserve">Dans tous les cas, ce délai ne peut excéder 5 jours </w:t>
      </w:r>
      <w:r>
        <w:rPr>
          <w:rFonts w:ascii="Arial" w:eastAsia="Times New Roman" w:hAnsi="Arial" w:cs="Times New Roman"/>
          <w:szCs w:val="24"/>
          <w:lang w:eastAsia="fr-FR"/>
        </w:rPr>
        <w:t xml:space="preserve">ouvrés </w:t>
      </w:r>
      <w:r w:rsidRPr="000E10CD">
        <w:rPr>
          <w:rFonts w:ascii="Arial" w:eastAsia="Times New Roman" w:hAnsi="Arial" w:cs="Times New Roman"/>
          <w:szCs w:val="24"/>
          <w:lang w:eastAsia="fr-FR"/>
        </w:rPr>
        <w:t>à compter de la date d</w:t>
      </w:r>
      <w:r>
        <w:rPr>
          <w:rFonts w:ascii="Arial" w:eastAsia="Times New Roman" w:hAnsi="Arial" w:cs="Times New Roman"/>
          <w:szCs w:val="24"/>
          <w:lang w:eastAsia="fr-FR"/>
        </w:rPr>
        <w:t>e fin de l’</w:t>
      </w:r>
      <w:r w:rsidRPr="000E10CD">
        <w:rPr>
          <w:rFonts w:ascii="Arial" w:eastAsia="Times New Roman" w:hAnsi="Arial" w:cs="Times New Roman"/>
          <w:szCs w:val="24"/>
          <w:lang w:eastAsia="fr-FR"/>
        </w:rPr>
        <w:t>intervention du Titulaire.</w:t>
      </w:r>
    </w:p>
    <w:p w14:paraId="12287537" w14:textId="77777777" w:rsidR="00765400" w:rsidRDefault="00765400" w:rsidP="00F64C98">
      <w:pPr>
        <w:spacing w:after="60"/>
        <w:jc w:val="both"/>
        <w:rPr>
          <w:b/>
        </w:rPr>
      </w:pPr>
    </w:p>
    <w:p w14:paraId="02AB54A0" w14:textId="77777777" w:rsidR="00F64C98" w:rsidRPr="00F64C98" w:rsidRDefault="00F64C98" w:rsidP="00F64C98">
      <w:pPr>
        <w:spacing w:after="60"/>
        <w:jc w:val="both"/>
        <w:rPr>
          <w:b/>
        </w:rPr>
      </w:pPr>
    </w:p>
    <w:p w14:paraId="61392D96" w14:textId="0E90B3E2" w:rsidR="00F64C98" w:rsidRPr="00765400" w:rsidRDefault="00F64C98" w:rsidP="00F64C98">
      <w:pPr>
        <w:pStyle w:val="Paragraphedeliste"/>
        <w:numPr>
          <w:ilvl w:val="0"/>
          <w:numId w:val="32"/>
        </w:numPr>
        <w:spacing w:after="60"/>
        <w:jc w:val="both"/>
        <w:rPr>
          <w:b/>
        </w:rPr>
      </w:pPr>
      <w:r>
        <w:rPr>
          <w:b/>
        </w:rPr>
        <w:t>Délais de transmission des bordereaux de suivi des déchets</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64C98" w:rsidRPr="0029258D" w14:paraId="580DDED0" w14:textId="77777777" w:rsidTr="00D534AB">
        <w:trPr>
          <w:trHeight w:val="794"/>
        </w:trPr>
        <w:tc>
          <w:tcPr>
            <w:tcW w:w="2268" w:type="dxa"/>
            <w:vAlign w:val="center"/>
          </w:tcPr>
          <w:p w14:paraId="6996C4EE" w14:textId="77777777" w:rsidR="00F64C98" w:rsidRPr="0029258D" w:rsidRDefault="00F64C98" w:rsidP="00D534AB">
            <w:pPr>
              <w:spacing w:after="60" w:line="240" w:lineRule="auto"/>
              <w:jc w:val="both"/>
              <w:rPr>
                <w:rFonts w:ascii="Arial" w:eastAsia="Times New Roman" w:hAnsi="Arial" w:cs="Times New Roman"/>
                <w:b/>
                <w:szCs w:val="24"/>
                <w:lang w:eastAsia="fr-FR"/>
              </w:rPr>
            </w:pPr>
            <w:r>
              <w:rPr>
                <w:rFonts w:ascii="Arial" w:eastAsia="Times New Roman" w:hAnsi="Arial" w:cs="Times New Roman"/>
                <w:b/>
                <w:szCs w:val="24"/>
                <w:lang w:eastAsia="fr-FR"/>
              </w:rPr>
              <w:t xml:space="preserve">           Jours ouvrés </w:t>
            </w:r>
          </w:p>
        </w:tc>
      </w:tr>
    </w:tbl>
    <w:p w14:paraId="2729B12C" w14:textId="77777777" w:rsidR="00F64C98" w:rsidRDefault="00F64C98" w:rsidP="00F64C98">
      <w:pPr>
        <w:spacing w:after="60"/>
        <w:jc w:val="both"/>
        <w:rPr>
          <w:b/>
        </w:rPr>
      </w:pPr>
    </w:p>
    <w:p w14:paraId="2ABEEFA9" w14:textId="42012C70" w:rsidR="00765400" w:rsidRPr="00040E9D" w:rsidRDefault="00F64C98" w:rsidP="00F64C98">
      <w:pPr>
        <w:spacing w:after="60"/>
        <w:jc w:val="both"/>
        <w:rPr>
          <w:rFonts w:ascii="Arial" w:eastAsia="Times New Roman" w:hAnsi="Arial" w:cs="Times New Roman"/>
          <w:szCs w:val="24"/>
          <w:lang w:eastAsia="fr-FR"/>
        </w:rPr>
      </w:pPr>
      <w:r w:rsidRPr="000E10CD">
        <w:rPr>
          <w:rFonts w:ascii="Arial" w:eastAsia="Times New Roman" w:hAnsi="Arial" w:cs="Times New Roman"/>
          <w:szCs w:val="24"/>
          <w:lang w:eastAsia="fr-FR"/>
        </w:rPr>
        <w:t>Le délai maximum de transmission d</w:t>
      </w:r>
      <w:r>
        <w:rPr>
          <w:rFonts w:ascii="Arial" w:eastAsia="Times New Roman" w:hAnsi="Arial" w:cs="Times New Roman"/>
          <w:szCs w:val="24"/>
          <w:lang w:eastAsia="fr-FR"/>
        </w:rPr>
        <w:t>es</w:t>
      </w:r>
      <w:r w:rsidRPr="000E10CD">
        <w:rPr>
          <w:rFonts w:ascii="Arial" w:eastAsia="Times New Roman" w:hAnsi="Arial" w:cs="Times New Roman"/>
          <w:szCs w:val="24"/>
          <w:lang w:eastAsia="fr-FR"/>
        </w:rPr>
        <w:t xml:space="preserve"> </w:t>
      </w:r>
      <w:r>
        <w:rPr>
          <w:rFonts w:ascii="Arial" w:eastAsia="Times New Roman" w:hAnsi="Arial" w:cs="Times New Roman"/>
          <w:szCs w:val="24"/>
          <w:lang w:eastAsia="fr-FR"/>
        </w:rPr>
        <w:t>bordereaux de suivi des déchets</w:t>
      </w:r>
      <w:r w:rsidRPr="000E10CD">
        <w:rPr>
          <w:rFonts w:ascii="Arial" w:eastAsia="Times New Roman" w:hAnsi="Arial" w:cs="Times New Roman"/>
          <w:szCs w:val="24"/>
          <w:lang w:eastAsia="fr-FR"/>
        </w:rPr>
        <w:t xml:space="preserve"> est de :</w:t>
      </w:r>
    </w:p>
    <w:p w14:paraId="6051A324" w14:textId="774472E1" w:rsidR="00765400" w:rsidRDefault="00765400" w:rsidP="00765400">
      <w:pPr>
        <w:spacing w:after="60" w:line="240" w:lineRule="auto"/>
        <w:jc w:val="both"/>
        <w:rPr>
          <w:rFonts w:ascii="Arial" w:eastAsia="Times New Roman" w:hAnsi="Arial" w:cs="Times New Roman"/>
          <w:szCs w:val="24"/>
          <w:lang w:eastAsia="fr-FR"/>
        </w:rPr>
      </w:pPr>
      <w:r w:rsidRPr="000E10CD">
        <w:rPr>
          <w:rFonts w:ascii="Arial" w:eastAsia="Times New Roman" w:hAnsi="Arial" w:cs="Times New Roman"/>
          <w:szCs w:val="24"/>
          <w:lang w:eastAsia="fr-FR"/>
        </w:rPr>
        <w:t xml:space="preserve">Dans tous les cas, ce délai ne peut excéder 5 jours </w:t>
      </w:r>
      <w:r>
        <w:rPr>
          <w:rFonts w:ascii="Arial" w:eastAsia="Times New Roman" w:hAnsi="Arial" w:cs="Times New Roman"/>
          <w:szCs w:val="24"/>
          <w:lang w:eastAsia="fr-FR"/>
        </w:rPr>
        <w:t xml:space="preserve">ouvrés </w:t>
      </w:r>
      <w:r w:rsidRPr="000E10CD">
        <w:rPr>
          <w:rFonts w:ascii="Arial" w:eastAsia="Times New Roman" w:hAnsi="Arial" w:cs="Times New Roman"/>
          <w:szCs w:val="24"/>
          <w:lang w:eastAsia="fr-FR"/>
        </w:rPr>
        <w:t>à compter de la date d</w:t>
      </w:r>
      <w:r>
        <w:rPr>
          <w:rFonts w:ascii="Arial" w:eastAsia="Times New Roman" w:hAnsi="Arial" w:cs="Times New Roman"/>
          <w:szCs w:val="24"/>
          <w:lang w:eastAsia="fr-FR"/>
        </w:rPr>
        <w:t>e fin de l’</w:t>
      </w:r>
      <w:r w:rsidRPr="000E10CD">
        <w:rPr>
          <w:rFonts w:ascii="Arial" w:eastAsia="Times New Roman" w:hAnsi="Arial" w:cs="Times New Roman"/>
          <w:szCs w:val="24"/>
          <w:lang w:eastAsia="fr-FR"/>
        </w:rPr>
        <w:t>intervention du Titulaire.</w:t>
      </w:r>
    </w:p>
    <w:p w14:paraId="66C7F523" w14:textId="77777777" w:rsidR="007F5DC6" w:rsidRPr="00F64C98" w:rsidRDefault="007F5DC6" w:rsidP="00F64C98">
      <w:pPr>
        <w:spacing w:after="60"/>
        <w:jc w:val="both"/>
        <w:rPr>
          <w:b/>
        </w:rPr>
      </w:pPr>
    </w:p>
    <w:p w14:paraId="3D5DADA1" w14:textId="77777777" w:rsidR="00F64C98" w:rsidRDefault="00F64C98" w:rsidP="00D67C5E">
      <w:pPr>
        <w:spacing w:after="60" w:line="240" w:lineRule="auto"/>
        <w:jc w:val="both"/>
        <w:rPr>
          <w:rFonts w:ascii="Arial" w:eastAsia="Times New Roman" w:hAnsi="Arial" w:cs="Times New Roman"/>
          <w:szCs w:val="24"/>
          <w:lang w:eastAsia="fr-FR"/>
        </w:rPr>
      </w:pPr>
    </w:p>
    <w:p w14:paraId="519D1CFF" w14:textId="77777777" w:rsidR="007F5DC6" w:rsidRPr="00DB0D84" w:rsidRDefault="007F5DC6" w:rsidP="007F5DC6">
      <w:pPr>
        <w:pStyle w:val="Paragraphedeliste"/>
        <w:numPr>
          <w:ilvl w:val="0"/>
          <w:numId w:val="32"/>
        </w:numPr>
        <w:spacing w:after="60"/>
        <w:jc w:val="both"/>
        <w:rPr>
          <w:b/>
        </w:rPr>
      </w:pPr>
      <w:r>
        <w:rPr>
          <w:b/>
        </w:rPr>
        <w:t xml:space="preserve">Délais de transmission des rapports annuels </w:t>
      </w:r>
    </w:p>
    <w:p w14:paraId="67D5CF36" w14:textId="123FB28C" w:rsidR="003B2BAD" w:rsidRPr="000E10CD" w:rsidRDefault="003B2BAD" w:rsidP="003B2BAD">
      <w:pPr>
        <w:spacing w:after="60" w:line="240" w:lineRule="auto"/>
        <w:jc w:val="both"/>
        <w:rPr>
          <w:rFonts w:ascii="Arial" w:eastAsia="Times New Roman" w:hAnsi="Arial" w:cs="Times New Roman"/>
          <w:szCs w:val="24"/>
          <w:lang w:eastAsia="fr-FR"/>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3B2BAD" w:rsidRPr="0029258D" w14:paraId="5FA28921" w14:textId="77777777" w:rsidTr="00BA1A82">
        <w:trPr>
          <w:trHeight w:val="794"/>
        </w:trPr>
        <w:tc>
          <w:tcPr>
            <w:tcW w:w="2268" w:type="dxa"/>
            <w:vAlign w:val="center"/>
          </w:tcPr>
          <w:p w14:paraId="107B2762" w14:textId="77777777" w:rsidR="003B2BAD" w:rsidRPr="0029258D" w:rsidRDefault="003B2BAD" w:rsidP="00BA1A82">
            <w:pPr>
              <w:spacing w:after="60" w:line="240" w:lineRule="auto"/>
              <w:jc w:val="both"/>
              <w:rPr>
                <w:rFonts w:ascii="Arial" w:eastAsia="Times New Roman" w:hAnsi="Arial" w:cs="Times New Roman"/>
                <w:b/>
                <w:szCs w:val="24"/>
                <w:lang w:eastAsia="fr-FR"/>
              </w:rPr>
            </w:pPr>
            <w:r>
              <w:rPr>
                <w:rFonts w:ascii="Arial" w:eastAsia="Times New Roman" w:hAnsi="Arial" w:cs="Times New Roman"/>
                <w:b/>
                <w:szCs w:val="24"/>
                <w:lang w:eastAsia="fr-FR"/>
              </w:rPr>
              <w:t xml:space="preserve">           Jours ouvrés </w:t>
            </w:r>
          </w:p>
        </w:tc>
      </w:tr>
    </w:tbl>
    <w:p w14:paraId="12F3520E" w14:textId="3D0D1C84" w:rsidR="003B2BAD" w:rsidRPr="000E10CD" w:rsidRDefault="003B2BAD" w:rsidP="00D67C5E">
      <w:pPr>
        <w:spacing w:after="60" w:line="240" w:lineRule="auto"/>
        <w:jc w:val="both"/>
        <w:rPr>
          <w:rFonts w:ascii="Arial" w:eastAsia="Times New Roman" w:hAnsi="Arial" w:cs="Times New Roman"/>
          <w:szCs w:val="24"/>
          <w:lang w:eastAsia="fr-FR"/>
        </w:rPr>
      </w:pPr>
      <w:r w:rsidRPr="003B2BAD">
        <w:rPr>
          <w:rFonts w:ascii="Arial" w:eastAsia="Times New Roman" w:hAnsi="Arial" w:cs="Times New Roman"/>
          <w:szCs w:val="24"/>
          <w:lang w:eastAsia="fr-FR"/>
        </w:rPr>
        <w:t>Le délai de transmission d</w:t>
      </w:r>
      <w:r w:rsidR="00C40C81">
        <w:rPr>
          <w:rFonts w:ascii="Arial" w:eastAsia="Times New Roman" w:hAnsi="Arial" w:cs="Times New Roman"/>
          <w:szCs w:val="24"/>
          <w:lang w:eastAsia="fr-FR"/>
        </w:rPr>
        <w:t>u</w:t>
      </w:r>
      <w:r w:rsidRPr="003B2BAD">
        <w:rPr>
          <w:rFonts w:ascii="Arial" w:eastAsia="Times New Roman" w:hAnsi="Arial" w:cs="Times New Roman"/>
          <w:szCs w:val="24"/>
          <w:lang w:eastAsia="fr-FR"/>
        </w:rPr>
        <w:t xml:space="preserve"> rapport annuel est de :</w:t>
      </w:r>
    </w:p>
    <w:p w14:paraId="29A442DD" w14:textId="77777777" w:rsidR="007F5DC6" w:rsidRDefault="007F5DC6" w:rsidP="00D67C5E">
      <w:pPr>
        <w:spacing w:after="60" w:line="240" w:lineRule="auto"/>
        <w:jc w:val="both"/>
        <w:rPr>
          <w:rFonts w:ascii="Arial" w:eastAsia="Times New Roman" w:hAnsi="Arial" w:cs="Times New Roman"/>
          <w:b/>
          <w:szCs w:val="24"/>
          <w:lang w:eastAsia="fr-FR"/>
        </w:rPr>
      </w:pPr>
    </w:p>
    <w:p w14:paraId="64989CC1" w14:textId="1DA5F007" w:rsidR="00D67C5E" w:rsidRDefault="00D67C5E" w:rsidP="00D67C5E">
      <w:pPr>
        <w:spacing w:after="0" w:line="240" w:lineRule="auto"/>
        <w:jc w:val="both"/>
        <w:rPr>
          <w:rFonts w:ascii="Arial" w:eastAsia="Times New Roman" w:hAnsi="Arial" w:cs="Times New Roman"/>
          <w:szCs w:val="24"/>
          <w:lang w:eastAsia="fr-FR"/>
        </w:rPr>
      </w:pPr>
      <w:r w:rsidRPr="000E10CD">
        <w:rPr>
          <w:rFonts w:ascii="Arial" w:eastAsia="Times New Roman" w:hAnsi="Arial" w:cs="Times New Roman"/>
          <w:szCs w:val="24"/>
          <w:lang w:eastAsia="fr-FR"/>
        </w:rPr>
        <w:t>Dans tous les cas, ce délai ne peut être supérieur à la date anniversaire du marché + 5 jours</w:t>
      </w:r>
      <w:r>
        <w:rPr>
          <w:rFonts w:ascii="Arial" w:eastAsia="Times New Roman" w:hAnsi="Arial" w:cs="Times New Roman"/>
          <w:szCs w:val="24"/>
          <w:lang w:eastAsia="fr-FR"/>
        </w:rPr>
        <w:t xml:space="preserve"> ouvrés.</w:t>
      </w:r>
    </w:p>
    <w:p w14:paraId="01F60AEC" w14:textId="77777777" w:rsidR="007F5DC6" w:rsidRDefault="007F5DC6" w:rsidP="00D67C5E">
      <w:pPr>
        <w:spacing w:after="0" w:line="240" w:lineRule="auto"/>
        <w:jc w:val="both"/>
        <w:rPr>
          <w:rFonts w:ascii="Arial" w:eastAsia="Times New Roman" w:hAnsi="Arial" w:cs="Arial"/>
          <w:b/>
          <w:szCs w:val="24"/>
          <w:lang w:eastAsia="fr-FR"/>
        </w:rPr>
      </w:pPr>
    </w:p>
    <w:p w14:paraId="624080B5" w14:textId="5F968B46" w:rsidR="00D67C5E" w:rsidRDefault="00D67C5E" w:rsidP="00F604A1">
      <w:pPr>
        <w:spacing w:after="0" w:line="240" w:lineRule="auto"/>
        <w:jc w:val="both"/>
        <w:rPr>
          <w:rFonts w:ascii="Arial" w:eastAsia="Times New Roman" w:hAnsi="Arial" w:cs="Arial"/>
          <w:b/>
          <w:szCs w:val="24"/>
          <w:lang w:eastAsia="fr-FR"/>
        </w:rPr>
      </w:pPr>
    </w:p>
    <w:p w14:paraId="4C096C7C" w14:textId="3E670498" w:rsidR="00F604A1" w:rsidRDefault="00BF7DC3" w:rsidP="00F604A1">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NB : L’offre dont le délai proposé excède le délai maximum indiqué par le maître d’ouvrage sera considérée comme irrégulière et rejetée.</w:t>
      </w:r>
    </w:p>
    <w:p w14:paraId="10576721" w14:textId="041C16FD" w:rsidR="00BF7DC3" w:rsidRDefault="00BF7DC3" w:rsidP="00F604A1">
      <w:pPr>
        <w:spacing w:after="0" w:line="240" w:lineRule="auto"/>
        <w:jc w:val="both"/>
        <w:rPr>
          <w:rFonts w:ascii="Arial" w:eastAsia="Times New Roman" w:hAnsi="Arial" w:cs="Arial"/>
          <w:szCs w:val="24"/>
          <w:lang w:eastAsia="fr-FR"/>
        </w:rPr>
      </w:pPr>
    </w:p>
    <w:p w14:paraId="44AA8BA7" w14:textId="77777777" w:rsidR="00BF7DC3" w:rsidRPr="00F604A1" w:rsidRDefault="00BF7DC3" w:rsidP="00F604A1">
      <w:pPr>
        <w:spacing w:after="0" w:line="240" w:lineRule="auto"/>
        <w:jc w:val="both"/>
        <w:rPr>
          <w:rFonts w:ascii="Arial" w:eastAsia="Times New Roman" w:hAnsi="Arial" w:cs="Arial"/>
          <w:szCs w:val="24"/>
          <w:lang w:eastAsia="fr-FR"/>
        </w:rPr>
      </w:pPr>
    </w:p>
    <w:p w14:paraId="2093AC76" w14:textId="77777777" w:rsidR="00F604A1" w:rsidRPr="00F604A1" w:rsidRDefault="00F604A1" w:rsidP="00F604A1">
      <w:pPr>
        <w:spacing w:after="0" w:line="240" w:lineRule="auto"/>
        <w:jc w:val="both"/>
        <w:rPr>
          <w:rFonts w:ascii="Arial" w:eastAsia="Times New Roman" w:hAnsi="Arial" w:cs="Arial"/>
          <w:b/>
          <w:szCs w:val="24"/>
          <w:lang w:eastAsia="fr-FR"/>
        </w:rPr>
      </w:pPr>
      <w:r w:rsidRPr="00F604A1">
        <w:rPr>
          <w:rFonts w:ascii="Arial" w:eastAsia="Times New Roman" w:hAnsi="Arial" w:cs="Arial"/>
          <w:b/>
          <w:szCs w:val="24"/>
          <w:lang w:eastAsia="fr-FR"/>
        </w:rPr>
        <w:t>3.4. Adresse électronique</w:t>
      </w:r>
    </w:p>
    <w:p w14:paraId="5C4BF56B" w14:textId="77777777" w:rsidR="00F604A1" w:rsidRPr="00F604A1" w:rsidRDefault="00F604A1" w:rsidP="00F604A1">
      <w:pPr>
        <w:spacing w:after="0" w:line="240" w:lineRule="auto"/>
        <w:jc w:val="both"/>
        <w:rPr>
          <w:rFonts w:ascii="Arial" w:eastAsia="Times New Roman" w:hAnsi="Arial" w:cs="Arial"/>
          <w:szCs w:val="24"/>
          <w:lang w:eastAsia="fr-FR"/>
        </w:rPr>
      </w:pPr>
    </w:p>
    <w:p w14:paraId="6912FFCE" w14:textId="77777777" w:rsidR="00F604A1" w:rsidRPr="00F604A1" w:rsidRDefault="00F604A1" w:rsidP="00F604A1">
      <w:pPr>
        <w:spacing w:after="0" w:line="240" w:lineRule="auto"/>
        <w:jc w:val="both"/>
        <w:rPr>
          <w:rFonts w:ascii="Arial" w:eastAsia="Times New Roman" w:hAnsi="Arial" w:cs="Arial"/>
          <w:szCs w:val="24"/>
          <w:lang w:eastAsia="fr-FR"/>
        </w:rPr>
      </w:pPr>
      <w:r w:rsidRPr="00F604A1">
        <w:rPr>
          <w:rFonts w:ascii="Arial" w:eastAsia="Times New Roman" w:hAnsi="Arial" w:cs="Arial"/>
          <w:szCs w:val="24"/>
          <w:lang w:eastAsia="fr-FR"/>
        </w:rPr>
        <w:t>L’adresse électronique sur laquelle, le Titulaire souhaite recevoir les communications est :</w:t>
      </w:r>
    </w:p>
    <w:p w14:paraId="18EC7E4B" w14:textId="77D57125" w:rsidR="00F604A1" w:rsidRDefault="00F604A1" w:rsidP="00F604A1">
      <w:pPr>
        <w:spacing w:after="0" w:line="240" w:lineRule="auto"/>
        <w:jc w:val="both"/>
        <w:rPr>
          <w:rFonts w:ascii="Arial" w:eastAsia="Times New Roman" w:hAnsi="Arial" w:cs="Arial"/>
          <w:szCs w:val="24"/>
          <w:lang w:eastAsia="fr-FR"/>
        </w:rPr>
      </w:pPr>
      <w:r w:rsidRPr="00F604A1">
        <w:rPr>
          <w:rFonts w:ascii="Arial" w:eastAsia="Times New Roman" w:hAnsi="Arial" w:cs="Arial"/>
          <w:szCs w:val="24"/>
          <w:lang w:eastAsia="fr-FR"/>
        </w:rPr>
        <w:t>…………………………………………………………………………………………………….</w:t>
      </w:r>
    </w:p>
    <w:p w14:paraId="52629725" w14:textId="77777777" w:rsidR="0077499B" w:rsidRPr="00F604A1" w:rsidRDefault="0077499B" w:rsidP="00F604A1">
      <w:pPr>
        <w:spacing w:after="0" w:line="240" w:lineRule="auto"/>
        <w:jc w:val="both"/>
        <w:rPr>
          <w:rFonts w:ascii="Arial" w:eastAsia="Times New Roman" w:hAnsi="Arial" w:cs="Arial"/>
          <w:szCs w:val="24"/>
          <w:lang w:eastAsia="fr-FR"/>
        </w:rPr>
      </w:pPr>
    </w:p>
    <w:p w14:paraId="43B5D1C5" w14:textId="17F8186D" w:rsidR="00F604A1" w:rsidRDefault="00F604A1" w:rsidP="00F604A1">
      <w:pPr>
        <w:spacing w:after="0" w:line="240" w:lineRule="auto"/>
        <w:jc w:val="both"/>
        <w:rPr>
          <w:rFonts w:ascii="Arial" w:eastAsia="Times New Roman" w:hAnsi="Arial" w:cs="Arial"/>
          <w:szCs w:val="24"/>
          <w:lang w:eastAsia="fr-FR"/>
        </w:rPr>
      </w:pPr>
      <w:r w:rsidRPr="00F604A1">
        <w:rPr>
          <w:rFonts w:ascii="Arial" w:eastAsia="Times New Roman" w:hAnsi="Arial" w:cs="Arial"/>
          <w:szCs w:val="24"/>
          <w:lang w:eastAsia="fr-FR"/>
        </w:rPr>
        <w:t>Le changement de cette adresse doit être communiqué sans délai à l’entité adjudicatrice.</w:t>
      </w:r>
    </w:p>
    <w:p w14:paraId="4E8DD17B" w14:textId="31AA44A9" w:rsidR="0077499B" w:rsidRDefault="0077499B" w:rsidP="00F604A1">
      <w:pPr>
        <w:spacing w:after="0" w:line="240" w:lineRule="auto"/>
        <w:jc w:val="both"/>
        <w:rPr>
          <w:rFonts w:ascii="Arial" w:eastAsia="Times New Roman" w:hAnsi="Arial" w:cs="Arial"/>
          <w:szCs w:val="24"/>
          <w:lang w:eastAsia="fr-FR"/>
        </w:rPr>
      </w:pPr>
    </w:p>
    <w:p w14:paraId="6C18CD3A" w14:textId="0C8B5E45" w:rsidR="0077499B" w:rsidRPr="00F604A1" w:rsidRDefault="0077499B" w:rsidP="00F604A1">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 xml:space="preserve">Ports de Lille – CCI Hauts de France décline toute responsabilité en cas d’adresse </w:t>
      </w:r>
      <w:proofErr w:type="gramStart"/>
      <w:r>
        <w:rPr>
          <w:rFonts w:ascii="Arial" w:eastAsia="Times New Roman" w:hAnsi="Arial" w:cs="Arial"/>
          <w:szCs w:val="24"/>
          <w:lang w:eastAsia="fr-FR"/>
        </w:rPr>
        <w:t>mail</w:t>
      </w:r>
      <w:proofErr w:type="gramEnd"/>
      <w:r>
        <w:rPr>
          <w:rFonts w:ascii="Arial" w:eastAsia="Times New Roman" w:hAnsi="Arial" w:cs="Arial"/>
          <w:szCs w:val="24"/>
          <w:lang w:eastAsia="fr-FR"/>
        </w:rPr>
        <w:t xml:space="preserve"> inexacte.</w:t>
      </w:r>
    </w:p>
    <w:p w14:paraId="313D5A32" w14:textId="77777777" w:rsidR="00F604A1" w:rsidRPr="00F604A1" w:rsidRDefault="00F604A1" w:rsidP="00F604A1">
      <w:pPr>
        <w:spacing w:after="0" w:line="240" w:lineRule="auto"/>
        <w:jc w:val="both"/>
        <w:rPr>
          <w:rFonts w:ascii="Arial" w:eastAsia="Times New Roman" w:hAnsi="Arial" w:cs="Arial"/>
          <w:szCs w:val="24"/>
          <w:lang w:eastAsia="fr-FR"/>
        </w:rPr>
      </w:pPr>
    </w:p>
    <w:p w14:paraId="19B9EBA9" w14:textId="77777777" w:rsidR="00F604A1" w:rsidRPr="00F604A1" w:rsidRDefault="00F604A1" w:rsidP="00F604A1">
      <w:pPr>
        <w:overflowPunct w:val="0"/>
        <w:autoSpaceDE w:val="0"/>
        <w:autoSpaceDN w:val="0"/>
        <w:adjustRightInd w:val="0"/>
        <w:spacing w:before="120" w:after="120" w:line="240" w:lineRule="auto"/>
        <w:jc w:val="both"/>
        <w:textAlignment w:val="baseline"/>
        <w:rPr>
          <w:rFonts w:ascii="Arial" w:eastAsia="Times New Roman" w:hAnsi="Arial" w:cs="Arial"/>
          <w:szCs w:val="24"/>
          <w:lang w:eastAsia="fr-FR"/>
        </w:rPr>
      </w:pPr>
    </w:p>
    <w:p w14:paraId="0C926E6A" w14:textId="77777777" w:rsidR="00F604A1" w:rsidRPr="00F604A1" w:rsidRDefault="00F604A1" w:rsidP="00F604A1">
      <w:pPr>
        <w:spacing w:after="0" w:line="240" w:lineRule="auto"/>
        <w:rPr>
          <w:rFonts w:ascii="Arial" w:eastAsia="Times New Roman" w:hAnsi="Arial" w:cs="Arial"/>
          <w:b/>
          <w:szCs w:val="24"/>
          <w:lang w:eastAsia="fr-FR"/>
        </w:rPr>
      </w:pPr>
      <w:r w:rsidRPr="00F604A1">
        <w:rPr>
          <w:rFonts w:ascii="Arial" w:eastAsia="Times New Roman" w:hAnsi="Arial" w:cs="Arial"/>
          <w:b/>
          <w:szCs w:val="24"/>
          <w:lang w:eastAsia="fr-FR"/>
        </w:rPr>
        <w:t>ARTICLE 4. – PAIEMENTS</w:t>
      </w:r>
    </w:p>
    <w:p w14:paraId="68A29EF0" w14:textId="77777777" w:rsidR="00F604A1" w:rsidRPr="00F604A1" w:rsidRDefault="00F604A1" w:rsidP="00F604A1">
      <w:pPr>
        <w:spacing w:after="0" w:line="240" w:lineRule="auto"/>
        <w:rPr>
          <w:rFonts w:ascii="Arial" w:eastAsia="Times New Roman" w:hAnsi="Arial" w:cs="Arial"/>
          <w:b/>
          <w:szCs w:val="24"/>
          <w:lang w:eastAsia="fr-FR"/>
        </w:rPr>
      </w:pPr>
    </w:p>
    <w:p w14:paraId="41B85380"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Les modalités du règlement des comptes du marché sont spécifiées à l'article 3 et suivant du CCAP.</w:t>
      </w:r>
    </w:p>
    <w:p w14:paraId="57682812" w14:textId="77777777" w:rsidR="00F604A1" w:rsidRPr="00F604A1" w:rsidRDefault="00F604A1" w:rsidP="00F604A1">
      <w:pPr>
        <w:spacing w:after="120" w:line="240" w:lineRule="auto"/>
        <w:rPr>
          <w:rFonts w:ascii="Arial" w:eastAsia="Times New Roman" w:hAnsi="Arial" w:cs="Times New Roman"/>
          <w:szCs w:val="24"/>
          <w:lang w:eastAsia="fr-FR"/>
        </w:rPr>
      </w:pPr>
    </w:p>
    <w:p w14:paraId="51D61AD2" w14:textId="77777777" w:rsidR="00F604A1" w:rsidRPr="00F604A1" w:rsidRDefault="00F604A1" w:rsidP="00F604A1">
      <w:pPr>
        <w:spacing w:after="120" w:line="240" w:lineRule="auto"/>
        <w:rPr>
          <w:rFonts w:ascii="Arial" w:eastAsia="Times New Roman" w:hAnsi="Arial" w:cs="Times New Roman"/>
          <w:szCs w:val="24"/>
          <w:lang w:eastAsia="fr-FR"/>
        </w:rPr>
      </w:pPr>
      <w:r w:rsidRPr="00F604A1">
        <w:rPr>
          <w:rFonts w:ascii="Arial" w:eastAsia="Times New Roman" w:hAnsi="Arial" w:cs="Times New Roman"/>
          <w:szCs w:val="24"/>
          <w:lang w:eastAsia="fr-FR"/>
        </w:rPr>
        <w:sym w:font="Wingdings" w:char="F071"/>
      </w:r>
      <w:r w:rsidRPr="00F604A1">
        <w:rPr>
          <w:rFonts w:ascii="Arial" w:eastAsia="Times New Roman" w:hAnsi="Arial" w:cs="Times New Roman"/>
          <w:szCs w:val="24"/>
          <w:lang w:eastAsia="fr-FR"/>
        </w:rPr>
        <w:t xml:space="preserve">  Entrepreneur unique</w:t>
      </w:r>
    </w:p>
    <w:p w14:paraId="1DCFD3CA"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F604A1" w:rsidRPr="00F604A1" w14:paraId="55A76300" w14:textId="77777777" w:rsidTr="00BA1A82">
        <w:trPr>
          <w:cantSplit/>
          <w:trHeight w:hRule="exact" w:val="60"/>
          <w:jc w:val="center"/>
        </w:trPr>
        <w:tc>
          <w:tcPr>
            <w:tcW w:w="20" w:type="dxa"/>
            <w:tcBorders>
              <w:top w:val="single" w:sz="6" w:space="0" w:color="auto"/>
              <w:left w:val="single" w:sz="6" w:space="0" w:color="auto"/>
              <w:bottom w:val="nil"/>
              <w:right w:val="nil"/>
            </w:tcBorders>
          </w:tcPr>
          <w:p w14:paraId="48FCBCA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22DD5AEF"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20F652A0"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24CC88C3"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5989B9A7" w14:textId="77777777" w:rsidTr="00BA1A82">
        <w:trPr>
          <w:cantSplit/>
          <w:jc w:val="center"/>
        </w:trPr>
        <w:tc>
          <w:tcPr>
            <w:tcW w:w="20" w:type="dxa"/>
            <w:tcBorders>
              <w:top w:val="nil"/>
              <w:left w:val="single" w:sz="6" w:space="0" w:color="auto"/>
              <w:bottom w:val="nil"/>
              <w:right w:val="nil"/>
            </w:tcBorders>
          </w:tcPr>
          <w:p w14:paraId="118DDFC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0ACDA00C"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compte</w:t>
            </w:r>
            <w:proofErr w:type="gramEnd"/>
            <w:r w:rsidRPr="00F604A1">
              <w:rPr>
                <w:rFonts w:ascii="Arial Narrow" w:eastAsia="Times New Roman" w:hAnsi="Arial Narrow" w:cs="Times New Roman"/>
                <w:szCs w:val="20"/>
                <w:lang w:eastAsia="fr-FR"/>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D8190EE"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EA1A02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4DB5E843" w14:textId="77777777" w:rsidTr="00BA1A82">
        <w:trPr>
          <w:cantSplit/>
          <w:trHeight w:hRule="exact" w:val="60"/>
          <w:jc w:val="center"/>
        </w:trPr>
        <w:tc>
          <w:tcPr>
            <w:tcW w:w="20" w:type="dxa"/>
            <w:tcBorders>
              <w:top w:val="nil"/>
              <w:left w:val="single" w:sz="6" w:space="0" w:color="auto"/>
              <w:bottom w:val="nil"/>
              <w:right w:val="nil"/>
            </w:tcBorders>
          </w:tcPr>
          <w:p w14:paraId="13A4326F"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1D2F7BFB"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1B413BE"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466256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438254A9" w14:textId="77777777" w:rsidTr="00BA1A82">
        <w:trPr>
          <w:cantSplit/>
          <w:jc w:val="center"/>
        </w:trPr>
        <w:tc>
          <w:tcPr>
            <w:tcW w:w="20" w:type="dxa"/>
            <w:tcBorders>
              <w:top w:val="nil"/>
              <w:left w:val="single" w:sz="6" w:space="0" w:color="auto"/>
              <w:bottom w:val="nil"/>
              <w:right w:val="nil"/>
            </w:tcBorders>
          </w:tcPr>
          <w:p w14:paraId="569C383E"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42267D90"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à</w:t>
            </w:r>
            <w:proofErr w:type="gramEnd"/>
            <w:r w:rsidRPr="00F604A1">
              <w:rPr>
                <w:rFonts w:ascii="Arial Narrow" w:eastAsia="Times New Roman" w:hAnsi="Arial Narrow" w:cs="Times New Roman"/>
                <w:szCs w:val="20"/>
                <w:lang w:eastAsia="fr-FR"/>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9ABCB63"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EA67925"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62DDA375" w14:textId="77777777" w:rsidTr="00BA1A82">
        <w:trPr>
          <w:cantSplit/>
          <w:trHeight w:hRule="exact" w:val="60"/>
          <w:jc w:val="center"/>
        </w:trPr>
        <w:tc>
          <w:tcPr>
            <w:tcW w:w="20" w:type="dxa"/>
            <w:tcBorders>
              <w:top w:val="nil"/>
              <w:left w:val="single" w:sz="6" w:space="0" w:color="auto"/>
              <w:bottom w:val="nil"/>
              <w:right w:val="nil"/>
            </w:tcBorders>
          </w:tcPr>
          <w:p w14:paraId="79F6B78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08EB919C"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503DBFF3"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BF9A28B"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7C41C81E" w14:textId="77777777" w:rsidTr="00BA1A82">
        <w:trPr>
          <w:cantSplit/>
          <w:jc w:val="center"/>
        </w:trPr>
        <w:tc>
          <w:tcPr>
            <w:tcW w:w="20" w:type="dxa"/>
            <w:tcBorders>
              <w:top w:val="nil"/>
              <w:left w:val="single" w:sz="6" w:space="0" w:color="auto"/>
              <w:bottom w:val="nil"/>
              <w:right w:val="nil"/>
            </w:tcBorders>
          </w:tcPr>
          <w:p w14:paraId="6BD4AE2C"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592AB2B0"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au</w:t>
            </w:r>
            <w:proofErr w:type="gramEnd"/>
            <w:r w:rsidRPr="00F604A1">
              <w:rPr>
                <w:rFonts w:ascii="Arial Narrow" w:eastAsia="Times New Roman" w:hAnsi="Arial Narrow" w:cs="Times New Roman"/>
                <w:szCs w:val="20"/>
                <w:lang w:eastAsia="fr-FR"/>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615E89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18812B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34E3F91B" w14:textId="77777777" w:rsidTr="00BA1A82">
        <w:trPr>
          <w:cantSplit/>
          <w:trHeight w:hRule="exact" w:val="60"/>
          <w:jc w:val="center"/>
        </w:trPr>
        <w:tc>
          <w:tcPr>
            <w:tcW w:w="20" w:type="dxa"/>
            <w:tcBorders>
              <w:top w:val="nil"/>
              <w:left w:val="single" w:sz="6" w:space="0" w:color="auto"/>
              <w:bottom w:val="nil"/>
              <w:right w:val="nil"/>
            </w:tcBorders>
          </w:tcPr>
          <w:p w14:paraId="02A7337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636E2CC7"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4B8B24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C9B179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572881F7" w14:textId="77777777" w:rsidTr="00BA1A82">
        <w:trPr>
          <w:cantSplit/>
          <w:jc w:val="center"/>
        </w:trPr>
        <w:tc>
          <w:tcPr>
            <w:tcW w:w="20" w:type="dxa"/>
            <w:tcBorders>
              <w:top w:val="nil"/>
              <w:left w:val="single" w:sz="6" w:space="0" w:color="auto"/>
              <w:bottom w:val="nil"/>
              <w:right w:val="nil"/>
            </w:tcBorders>
          </w:tcPr>
          <w:p w14:paraId="28D85C13"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0F51018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sous</w:t>
            </w:r>
            <w:proofErr w:type="gramEnd"/>
            <w:r w:rsidRPr="00F604A1">
              <w:rPr>
                <w:rFonts w:ascii="Arial Narrow" w:eastAsia="Times New Roman" w:hAnsi="Arial Narrow" w:cs="Times New Roman"/>
                <w:szCs w:val="20"/>
                <w:lang w:eastAsia="fr-FR"/>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1B4232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B4A4B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B1F163C"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Pr>
          <w:p w14:paraId="32A4BFE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630563"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D2AC8F"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732E50F"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68A34B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F14EFCD"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140627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E0E44A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46C70D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1F31CE76" w14:textId="77777777" w:rsidR="00F604A1" w:rsidRPr="00F604A1" w:rsidRDefault="00F604A1" w:rsidP="00F604A1">
            <w:pPr>
              <w:keepNext/>
              <w:keepLines/>
              <w:numPr>
                <w:ilvl w:val="12"/>
                <w:numId w:val="0"/>
              </w:numPr>
              <w:spacing w:after="0" w:line="240" w:lineRule="auto"/>
              <w:jc w:val="center"/>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clé</w:t>
            </w:r>
            <w:proofErr w:type="gramEnd"/>
            <w:r w:rsidRPr="00F604A1">
              <w:rPr>
                <w:rFonts w:ascii="Arial Narrow" w:eastAsia="Times New Roman" w:hAnsi="Arial Narrow" w:cs="Times New Roman"/>
                <w:szCs w:val="20"/>
                <w:lang w:eastAsia="fr-FR"/>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4CA3CFD"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92919F"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2AE9673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4E405E37" w14:textId="77777777" w:rsidTr="00BA1A82">
        <w:trPr>
          <w:cantSplit/>
          <w:trHeight w:hRule="exact" w:val="60"/>
          <w:jc w:val="center"/>
        </w:trPr>
        <w:tc>
          <w:tcPr>
            <w:tcW w:w="20" w:type="dxa"/>
            <w:tcBorders>
              <w:top w:val="nil"/>
              <w:left w:val="single" w:sz="6" w:space="0" w:color="auto"/>
              <w:bottom w:val="nil"/>
              <w:right w:val="nil"/>
            </w:tcBorders>
          </w:tcPr>
          <w:p w14:paraId="480EBF4A"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78CD5C8F"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7964E29E"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E56AD3A"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6ED87BEA" w14:textId="77777777" w:rsidTr="00BA1A82">
        <w:trPr>
          <w:cantSplit/>
          <w:jc w:val="center"/>
        </w:trPr>
        <w:tc>
          <w:tcPr>
            <w:tcW w:w="20" w:type="dxa"/>
            <w:tcBorders>
              <w:top w:val="nil"/>
              <w:left w:val="single" w:sz="6" w:space="0" w:color="auto"/>
              <w:bottom w:val="nil"/>
              <w:right w:val="nil"/>
            </w:tcBorders>
          </w:tcPr>
          <w:p w14:paraId="166B3D2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2B159420"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code</w:t>
            </w:r>
            <w:proofErr w:type="gramEnd"/>
            <w:r w:rsidRPr="00F604A1">
              <w:rPr>
                <w:rFonts w:ascii="Arial Narrow" w:eastAsia="Times New Roman" w:hAnsi="Arial Narrow" w:cs="Times New Roman"/>
                <w:szCs w:val="20"/>
                <w:lang w:eastAsia="fr-FR"/>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5E067BD"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CF8AEE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59B2E6"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B30EE2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2C5A4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338F4987" w14:textId="77777777" w:rsidR="00F604A1" w:rsidRPr="00F604A1" w:rsidRDefault="00F604A1" w:rsidP="00F604A1">
            <w:pPr>
              <w:keepNext/>
              <w:keepLines/>
              <w:numPr>
                <w:ilvl w:val="12"/>
                <w:numId w:val="0"/>
              </w:numPr>
              <w:spacing w:after="0" w:line="240" w:lineRule="auto"/>
              <w:jc w:val="center"/>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code</w:t>
            </w:r>
            <w:proofErr w:type="gramEnd"/>
            <w:r w:rsidRPr="00F604A1">
              <w:rPr>
                <w:rFonts w:ascii="Arial Narrow" w:eastAsia="Times New Roman" w:hAnsi="Arial Narrow" w:cs="Times New Roman"/>
                <w:szCs w:val="20"/>
                <w:lang w:eastAsia="fr-FR"/>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0498B0"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A6246D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449B1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DFDC9C5"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C32684C"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34D834BB"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56BACFE"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7E62A01F" w14:textId="77777777" w:rsidTr="00BA1A82">
        <w:trPr>
          <w:cantSplit/>
          <w:trHeight w:hRule="exact" w:val="60"/>
          <w:jc w:val="center"/>
        </w:trPr>
        <w:tc>
          <w:tcPr>
            <w:tcW w:w="20" w:type="dxa"/>
            <w:tcBorders>
              <w:top w:val="nil"/>
              <w:left w:val="single" w:sz="6" w:space="0" w:color="auto"/>
              <w:bottom w:val="single" w:sz="18" w:space="0" w:color="auto"/>
              <w:right w:val="nil"/>
            </w:tcBorders>
          </w:tcPr>
          <w:p w14:paraId="0216B294"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nil"/>
              <w:left w:val="nil"/>
              <w:bottom w:val="single" w:sz="18" w:space="0" w:color="auto"/>
              <w:right w:val="nil"/>
            </w:tcBorders>
          </w:tcPr>
          <w:p w14:paraId="3BCD80E7"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nil"/>
              <w:left w:val="nil"/>
              <w:bottom w:val="single" w:sz="18" w:space="0" w:color="auto"/>
              <w:right w:val="nil"/>
            </w:tcBorders>
          </w:tcPr>
          <w:p w14:paraId="55D6ED0B"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single" w:sz="18" w:space="0" w:color="auto"/>
              <w:right w:val="single" w:sz="18" w:space="0" w:color="auto"/>
            </w:tcBorders>
          </w:tcPr>
          <w:p w14:paraId="3150A8A5"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bl>
    <w:p w14:paraId="28A5D1D4" w14:textId="77777777" w:rsidR="00F604A1" w:rsidRPr="00F604A1" w:rsidRDefault="00F604A1" w:rsidP="00F604A1">
      <w:pPr>
        <w:spacing w:after="0" w:line="240" w:lineRule="auto"/>
        <w:rPr>
          <w:rFonts w:ascii="Arial" w:eastAsia="Times New Roman" w:hAnsi="Arial" w:cs="Times New Roman"/>
          <w:szCs w:val="24"/>
          <w:lang w:eastAsia="fr-FR"/>
        </w:rPr>
      </w:pPr>
    </w:p>
    <w:p w14:paraId="7C6F828F"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5CF0B244" w14:textId="77777777" w:rsidR="00F604A1" w:rsidRPr="00F604A1" w:rsidRDefault="00F604A1" w:rsidP="00F604A1">
      <w:pPr>
        <w:spacing w:after="120" w:line="240" w:lineRule="auto"/>
        <w:jc w:val="both"/>
        <w:rPr>
          <w:rFonts w:ascii="Arial" w:eastAsia="Times New Roman" w:hAnsi="Arial" w:cs="Times New Roman"/>
          <w:szCs w:val="24"/>
          <w:lang w:eastAsia="fr-FR"/>
        </w:rPr>
      </w:pPr>
    </w:p>
    <w:p w14:paraId="18F3C089" w14:textId="77777777" w:rsidR="00F604A1" w:rsidRPr="00F604A1" w:rsidRDefault="00F604A1" w:rsidP="00F604A1">
      <w:pPr>
        <w:spacing w:after="120" w:line="240" w:lineRule="auto"/>
        <w:rPr>
          <w:rFonts w:ascii="Arial" w:eastAsia="Times New Roman" w:hAnsi="Arial" w:cs="Times New Roman"/>
          <w:szCs w:val="24"/>
          <w:lang w:eastAsia="fr-FR"/>
        </w:rPr>
      </w:pPr>
      <w:r w:rsidRPr="00F604A1">
        <w:rPr>
          <w:rFonts w:ascii="Arial" w:eastAsia="Times New Roman" w:hAnsi="Arial" w:cs="Times New Roman"/>
          <w:szCs w:val="24"/>
          <w:lang w:eastAsia="fr-FR"/>
        </w:rPr>
        <w:sym w:font="Wingdings" w:char="F071"/>
      </w:r>
      <w:r w:rsidRPr="00F604A1">
        <w:rPr>
          <w:rFonts w:ascii="Arial" w:eastAsia="Times New Roman" w:hAnsi="Arial" w:cs="Times New Roman"/>
          <w:szCs w:val="24"/>
          <w:lang w:eastAsia="fr-FR"/>
        </w:rPr>
        <w:t xml:space="preserve"> Groupement solidaire</w:t>
      </w:r>
    </w:p>
    <w:p w14:paraId="5A2DF579"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F604A1" w:rsidRPr="00F604A1" w14:paraId="1B7FB289" w14:textId="77777777" w:rsidTr="00BA1A82">
        <w:trPr>
          <w:cantSplit/>
          <w:trHeight w:hRule="exact" w:val="60"/>
          <w:jc w:val="center"/>
        </w:trPr>
        <w:tc>
          <w:tcPr>
            <w:tcW w:w="20" w:type="dxa"/>
            <w:tcBorders>
              <w:top w:val="single" w:sz="6" w:space="0" w:color="auto"/>
              <w:left w:val="single" w:sz="6" w:space="0" w:color="auto"/>
              <w:bottom w:val="nil"/>
              <w:right w:val="nil"/>
            </w:tcBorders>
          </w:tcPr>
          <w:p w14:paraId="302F1B85"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1A3F7AC3"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10553C39"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30F3FEB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r w:rsidR="00F604A1" w:rsidRPr="00F604A1" w14:paraId="6AF25F34" w14:textId="77777777" w:rsidTr="00BA1A82">
        <w:trPr>
          <w:cantSplit/>
          <w:jc w:val="center"/>
        </w:trPr>
        <w:tc>
          <w:tcPr>
            <w:tcW w:w="20" w:type="dxa"/>
            <w:tcBorders>
              <w:top w:val="nil"/>
              <w:left w:val="single" w:sz="6" w:space="0" w:color="auto"/>
              <w:bottom w:val="nil"/>
              <w:right w:val="nil"/>
            </w:tcBorders>
          </w:tcPr>
          <w:p w14:paraId="0CF0F58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1307377F"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compte</w:t>
            </w:r>
            <w:proofErr w:type="gramEnd"/>
            <w:r w:rsidRPr="00F604A1">
              <w:rPr>
                <w:rFonts w:ascii="Arial Narrow" w:eastAsia="Times New Roman" w:hAnsi="Arial Narrow" w:cs="Times New Roman"/>
                <w:szCs w:val="20"/>
                <w:lang w:eastAsia="fr-FR"/>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6E8D09E"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C97E9D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2EB3B9B2" w14:textId="77777777" w:rsidTr="00BA1A82">
        <w:trPr>
          <w:cantSplit/>
          <w:trHeight w:hRule="exact" w:val="60"/>
          <w:jc w:val="center"/>
        </w:trPr>
        <w:tc>
          <w:tcPr>
            <w:tcW w:w="20" w:type="dxa"/>
            <w:tcBorders>
              <w:top w:val="nil"/>
              <w:left w:val="single" w:sz="6" w:space="0" w:color="auto"/>
              <w:bottom w:val="nil"/>
              <w:right w:val="nil"/>
            </w:tcBorders>
          </w:tcPr>
          <w:p w14:paraId="6F3B2B06"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BEE7CFD"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73DE0D6"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BE72CF0"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4F147A9F" w14:textId="77777777" w:rsidTr="00BA1A82">
        <w:trPr>
          <w:cantSplit/>
          <w:jc w:val="center"/>
        </w:trPr>
        <w:tc>
          <w:tcPr>
            <w:tcW w:w="20" w:type="dxa"/>
            <w:tcBorders>
              <w:top w:val="nil"/>
              <w:left w:val="single" w:sz="6" w:space="0" w:color="auto"/>
              <w:bottom w:val="nil"/>
              <w:right w:val="nil"/>
            </w:tcBorders>
          </w:tcPr>
          <w:p w14:paraId="3FE7B895"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37A0FA9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à</w:t>
            </w:r>
            <w:proofErr w:type="gramEnd"/>
            <w:r w:rsidRPr="00F604A1">
              <w:rPr>
                <w:rFonts w:ascii="Arial Narrow" w:eastAsia="Times New Roman" w:hAnsi="Arial Narrow" w:cs="Times New Roman"/>
                <w:szCs w:val="20"/>
                <w:lang w:eastAsia="fr-FR"/>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5B9E06D"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6E37536"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6B68541F" w14:textId="77777777" w:rsidTr="00BA1A82">
        <w:trPr>
          <w:cantSplit/>
          <w:trHeight w:hRule="exact" w:val="60"/>
          <w:jc w:val="center"/>
        </w:trPr>
        <w:tc>
          <w:tcPr>
            <w:tcW w:w="20" w:type="dxa"/>
            <w:tcBorders>
              <w:top w:val="nil"/>
              <w:left w:val="single" w:sz="6" w:space="0" w:color="auto"/>
              <w:bottom w:val="nil"/>
              <w:right w:val="nil"/>
            </w:tcBorders>
          </w:tcPr>
          <w:p w14:paraId="5FB1161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27A8E1D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4EC05FD"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DAE8670"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0498D1E7" w14:textId="77777777" w:rsidTr="00BA1A82">
        <w:trPr>
          <w:cantSplit/>
          <w:jc w:val="center"/>
        </w:trPr>
        <w:tc>
          <w:tcPr>
            <w:tcW w:w="20" w:type="dxa"/>
            <w:tcBorders>
              <w:top w:val="nil"/>
              <w:left w:val="single" w:sz="6" w:space="0" w:color="auto"/>
              <w:bottom w:val="nil"/>
              <w:right w:val="nil"/>
            </w:tcBorders>
          </w:tcPr>
          <w:p w14:paraId="1C70168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131C4CC6"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au</w:t>
            </w:r>
            <w:proofErr w:type="gramEnd"/>
            <w:r w:rsidRPr="00F604A1">
              <w:rPr>
                <w:rFonts w:ascii="Arial Narrow" w:eastAsia="Times New Roman" w:hAnsi="Arial Narrow" w:cs="Times New Roman"/>
                <w:szCs w:val="20"/>
                <w:lang w:eastAsia="fr-FR"/>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FBA0FB6"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5FF99367"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26EBC6E2" w14:textId="77777777" w:rsidTr="00BA1A82">
        <w:trPr>
          <w:cantSplit/>
          <w:trHeight w:hRule="exact" w:val="60"/>
          <w:jc w:val="center"/>
        </w:trPr>
        <w:tc>
          <w:tcPr>
            <w:tcW w:w="20" w:type="dxa"/>
            <w:tcBorders>
              <w:top w:val="nil"/>
              <w:left w:val="single" w:sz="6" w:space="0" w:color="auto"/>
              <w:bottom w:val="nil"/>
              <w:right w:val="nil"/>
            </w:tcBorders>
          </w:tcPr>
          <w:p w14:paraId="75B94B9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6095639A"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5E1AE81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9463F00"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717BD708" w14:textId="77777777" w:rsidTr="00BA1A82">
        <w:trPr>
          <w:cantSplit/>
          <w:jc w:val="center"/>
        </w:trPr>
        <w:tc>
          <w:tcPr>
            <w:tcW w:w="20" w:type="dxa"/>
            <w:tcBorders>
              <w:top w:val="nil"/>
              <w:left w:val="single" w:sz="6" w:space="0" w:color="auto"/>
              <w:bottom w:val="nil"/>
              <w:right w:val="nil"/>
            </w:tcBorders>
          </w:tcPr>
          <w:p w14:paraId="3E398473"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3F9AFA08"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sous</w:t>
            </w:r>
            <w:proofErr w:type="gramEnd"/>
            <w:r w:rsidRPr="00F604A1">
              <w:rPr>
                <w:rFonts w:ascii="Arial Narrow" w:eastAsia="Times New Roman" w:hAnsi="Arial Narrow" w:cs="Times New Roman"/>
                <w:szCs w:val="20"/>
                <w:lang w:eastAsia="fr-FR"/>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776DEF9"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54B6AB"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F0B18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Pr>
          <w:p w14:paraId="5ED6BDF0"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4187BC"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01388C"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9E33971"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D1F4AB6"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4821DD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EBF35A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79B66F"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058A2DB"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536C7FED" w14:textId="77777777" w:rsidR="00F604A1" w:rsidRPr="00F604A1" w:rsidRDefault="00F604A1" w:rsidP="00F604A1">
            <w:pPr>
              <w:keepNext/>
              <w:numPr>
                <w:ilvl w:val="12"/>
                <w:numId w:val="0"/>
              </w:numPr>
              <w:spacing w:after="0" w:line="240" w:lineRule="auto"/>
              <w:jc w:val="center"/>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clé</w:t>
            </w:r>
            <w:proofErr w:type="gramEnd"/>
            <w:r w:rsidRPr="00F604A1">
              <w:rPr>
                <w:rFonts w:ascii="Arial Narrow" w:eastAsia="Times New Roman" w:hAnsi="Arial Narrow" w:cs="Times New Roman"/>
                <w:szCs w:val="20"/>
                <w:lang w:eastAsia="fr-FR"/>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74952C"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78B65F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09D2A7CB"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20D108FB" w14:textId="77777777" w:rsidTr="00BA1A82">
        <w:trPr>
          <w:cantSplit/>
          <w:trHeight w:hRule="exact" w:val="60"/>
          <w:jc w:val="center"/>
        </w:trPr>
        <w:tc>
          <w:tcPr>
            <w:tcW w:w="20" w:type="dxa"/>
            <w:tcBorders>
              <w:top w:val="nil"/>
              <w:left w:val="single" w:sz="6" w:space="0" w:color="auto"/>
              <w:bottom w:val="nil"/>
              <w:right w:val="nil"/>
            </w:tcBorders>
          </w:tcPr>
          <w:p w14:paraId="36F54844"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7AE22401"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508C294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C179C39"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56090855" w14:textId="77777777" w:rsidTr="00BA1A82">
        <w:trPr>
          <w:cantSplit/>
          <w:jc w:val="center"/>
        </w:trPr>
        <w:tc>
          <w:tcPr>
            <w:tcW w:w="20" w:type="dxa"/>
            <w:tcBorders>
              <w:top w:val="nil"/>
              <w:left w:val="single" w:sz="6" w:space="0" w:color="auto"/>
              <w:bottom w:val="nil"/>
              <w:right w:val="nil"/>
            </w:tcBorders>
          </w:tcPr>
          <w:p w14:paraId="0E524999"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05DE1FD8"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code</w:t>
            </w:r>
            <w:proofErr w:type="gramEnd"/>
            <w:r w:rsidRPr="00F604A1">
              <w:rPr>
                <w:rFonts w:ascii="Arial Narrow" w:eastAsia="Times New Roman" w:hAnsi="Arial Narrow" w:cs="Times New Roman"/>
                <w:szCs w:val="20"/>
                <w:lang w:eastAsia="fr-FR"/>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57849DB"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B62CB9"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DEB111"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73B9651"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40283A9"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0F81B9E6" w14:textId="77777777" w:rsidR="00F604A1" w:rsidRPr="00F604A1" w:rsidRDefault="00F604A1" w:rsidP="00F604A1">
            <w:pPr>
              <w:keepNext/>
              <w:numPr>
                <w:ilvl w:val="12"/>
                <w:numId w:val="0"/>
              </w:numPr>
              <w:spacing w:after="0" w:line="240" w:lineRule="auto"/>
              <w:jc w:val="center"/>
              <w:rPr>
                <w:rFonts w:ascii="Arial Narrow" w:eastAsia="Times New Roman" w:hAnsi="Arial Narrow" w:cs="Times New Roman"/>
                <w:szCs w:val="20"/>
                <w:lang w:eastAsia="fr-FR"/>
              </w:rPr>
            </w:pPr>
            <w:proofErr w:type="gramStart"/>
            <w:r w:rsidRPr="00F604A1">
              <w:rPr>
                <w:rFonts w:ascii="Arial Narrow" w:eastAsia="Times New Roman" w:hAnsi="Arial Narrow" w:cs="Times New Roman"/>
                <w:szCs w:val="20"/>
                <w:lang w:eastAsia="fr-FR"/>
              </w:rPr>
              <w:t>code</w:t>
            </w:r>
            <w:proofErr w:type="gramEnd"/>
            <w:r w:rsidRPr="00F604A1">
              <w:rPr>
                <w:rFonts w:ascii="Arial Narrow" w:eastAsia="Times New Roman" w:hAnsi="Arial Narrow" w:cs="Times New Roman"/>
                <w:szCs w:val="20"/>
                <w:lang w:eastAsia="fr-FR"/>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EC55550"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66D71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B55B4DD"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2086EB5"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88BE93A"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7A7F16E1"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89DBA82" w14:textId="77777777" w:rsidR="00F604A1" w:rsidRPr="00F604A1" w:rsidRDefault="00F604A1" w:rsidP="00F604A1">
            <w:pPr>
              <w:keepNext/>
              <w:numPr>
                <w:ilvl w:val="12"/>
                <w:numId w:val="0"/>
              </w:numPr>
              <w:spacing w:after="0" w:line="240" w:lineRule="auto"/>
              <w:rPr>
                <w:rFonts w:ascii="Arial Narrow" w:eastAsia="Times New Roman" w:hAnsi="Arial Narrow" w:cs="Times New Roman"/>
                <w:szCs w:val="20"/>
                <w:lang w:eastAsia="fr-FR"/>
              </w:rPr>
            </w:pPr>
          </w:p>
        </w:tc>
      </w:tr>
      <w:tr w:rsidR="00F604A1" w:rsidRPr="00F604A1" w14:paraId="7772A2AF" w14:textId="77777777" w:rsidTr="00BA1A82">
        <w:trPr>
          <w:cantSplit/>
          <w:jc w:val="center"/>
        </w:trPr>
        <w:tc>
          <w:tcPr>
            <w:tcW w:w="20" w:type="dxa"/>
            <w:tcBorders>
              <w:top w:val="nil"/>
              <w:left w:val="single" w:sz="6" w:space="0" w:color="auto"/>
              <w:bottom w:val="single" w:sz="18" w:space="0" w:color="auto"/>
              <w:right w:val="nil"/>
            </w:tcBorders>
          </w:tcPr>
          <w:p w14:paraId="33918F8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c>
          <w:tcPr>
            <w:tcW w:w="9222" w:type="dxa"/>
            <w:gridSpan w:val="27"/>
            <w:tcBorders>
              <w:top w:val="nil"/>
              <w:left w:val="nil"/>
              <w:bottom w:val="single" w:sz="18" w:space="0" w:color="auto"/>
              <w:right w:val="nil"/>
            </w:tcBorders>
            <w:hideMark/>
          </w:tcPr>
          <w:p w14:paraId="723B0D8B" w14:textId="77777777" w:rsidR="00F604A1" w:rsidRPr="00F604A1" w:rsidRDefault="00F604A1" w:rsidP="00F604A1">
            <w:pPr>
              <w:keepNext/>
              <w:keepLines/>
              <w:numPr>
                <w:ilvl w:val="12"/>
                <w:numId w:val="0"/>
              </w:numPr>
              <w:spacing w:before="120" w:after="0" w:line="240" w:lineRule="auto"/>
              <w:ind w:left="352" w:hanging="352"/>
              <w:rPr>
                <w:rFonts w:ascii="Arial Narrow" w:eastAsia="Times New Roman" w:hAnsi="Arial Narrow" w:cs="Times New Roman"/>
                <w:szCs w:val="20"/>
                <w:lang w:eastAsia="fr-FR"/>
              </w:rPr>
            </w:pPr>
            <w:r w:rsidRPr="00F604A1">
              <w:rPr>
                <w:rFonts w:ascii="Arial Narrow" w:eastAsia="Times New Roman" w:hAnsi="Arial Narrow" w:cs="Times New Roman"/>
                <w:szCs w:val="20"/>
                <w:lang w:eastAsia="fr-FR"/>
              </w:rPr>
              <w:sym w:font="Wingdings" w:char="F071"/>
            </w:r>
            <w:r w:rsidRPr="00F604A1">
              <w:rPr>
                <w:rFonts w:ascii="Arial Narrow" w:eastAsia="Times New Roman" w:hAnsi="Arial Narrow" w:cs="Times New Roman"/>
                <w:szCs w:val="20"/>
                <w:lang w:eastAsia="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5E838AD9"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0"/>
                <w:lang w:eastAsia="fr-FR"/>
              </w:rPr>
            </w:pPr>
          </w:p>
        </w:tc>
      </w:tr>
    </w:tbl>
    <w:p w14:paraId="03D81D72" w14:textId="77777777" w:rsidR="00F604A1" w:rsidRPr="00F604A1" w:rsidRDefault="00F604A1" w:rsidP="00F604A1">
      <w:pPr>
        <w:spacing w:after="0" w:line="240" w:lineRule="auto"/>
        <w:rPr>
          <w:rFonts w:ascii="Arial" w:eastAsia="Times New Roman" w:hAnsi="Arial" w:cs="Times New Roman"/>
          <w:szCs w:val="24"/>
          <w:lang w:eastAsia="fr-FR"/>
        </w:rPr>
      </w:pPr>
    </w:p>
    <w:p w14:paraId="14EE5A49"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170A5B05" w14:textId="77777777" w:rsidR="00F604A1" w:rsidRPr="00F604A1" w:rsidRDefault="00F604A1" w:rsidP="00F604A1">
      <w:pPr>
        <w:spacing w:after="120" w:line="240" w:lineRule="auto"/>
        <w:jc w:val="both"/>
        <w:rPr>
          <w:rFonts w:ascii="Arial" w:eastAsia="Times New Roman" w:hAnsi="Arial" w:cs="Times New Roman"/>
          <w:szCs w:val="24"/>
          <w:lang w:eastAsia="fr-FR"/>
        </w:rPr>
      </w:pPr>
    </w:p>
    <w:p w14:paraId="035280A6" w14:textId="77777777" w:rsidR="00F604A1" w:rsidRPr="00F604A1" w:rsidRDefault="00F604A1" w:rsidP="00F604A1">
      <w:pPr>
        <w:spacing w:after="120" w:line="240" w:lineRule="auto"/>
        <w:jc w:val="both"/>
        <w:rPr>
          <w:rFonts w:ascii="Arial Narrow" w:eastAsia="Times New Roman" w:hAnsi="Arial Narrow" w:cs="Times New Roman"/>
          <w:b/>
          <w:bCs/>
          <w:szCs w:val="24"/>
          <w:u w:val="single"/>
          <w:lang w:eastAsia="fr-FR"/>
        </w:rPr>
      </w:pPr>
      <w:r w:rsidRPr="00F604A1">
        <w:rPr>
          <w:rFonts w:ascii="Arial Narrow" w:eastAsia="Times New Roman" w:hAnsi="Arial Narrow" w:cs="Times New Roman"/>
          <w:b/>
          <w:bCs/>
          <w:szCs w:val="24"/>
          <w:u w:val="single"/>
          <w:lang w:eastAsia="fr-FR"/>
        </w:rPr>
        <w:t xml:space="preserve">Avance </w:t>
      </w:r>
    </w:p>
    <w:p w14:paraId="0F1E0BC4" w14:textId="77777777" w:rsidR="00F604A1" w:rsidRPr="00F604A1" w:rsidRDefault="00F604A1" w:rsidP="00F604A1">
      <w:pPr>
        <w:spacing w:after="120" w:line="240" w:lineRule="auto"/>
        <w:jc w:val="both"/>
        <w:rPr>
          <w:rFonts w:ascii="Arial" w:eastAsia="Times New Roman" w:hAnsi="Arial" w:cs="Times New Roman"/>
          <w:szCs w:val="24"/>
          <w:lang w:eastAsia="fr-FR"/>
        </w:rPr>
      </w:pPr>
      <w:r w:rsidRPr="00F604A1">
        <w:rPr>
          <w:rFonts w:ascii="Arial" w:eastAsia="Times New Roman" w:hAnsi="Arial" w:cs="Times New Roman"/>
          <w:szCs w:val="24"/>
          <w:lang w:eastAsia="fr-FR"/>
        </w:rPr>
        <w:sym w:font="Wingdings" w:char="F071"/>
      </w:r>
      <w:r w:rsidRPr="00F604A1">
        <w:rPr>
          <w:rFonts w:ascii="Arial" w:eastAsia="Times New Roman" w:hAnsi="Arial" w:cs="Times New Roman"/>
          <w:szCs w:val="24"/>
          <w:lang w:eastAsia="fr-FR"/>
        </w:rPr>
        <w:t xml:space="preserve"> Sans objet </w:t>
      </w:r>
      <w:r w:rsidRPr="00F604A1">
        <w:rPr>
          <w:rFonts w:ascii="Arial" w:eastAsia="Times New Roman" w:hAnsi="Arial" w:cs="Times New Roman"/>
          <w:szCs w:val="24"/>
          <w:lang w:eastAsia="fr-FR"/>
        </w:rPr>
        <w:tab/>
      </w:r>
      <w:r w:rsidRPr="00F604A1">
        <w:rPr>
          <w:rFonts w:ascii="Arial" w:eastAsia="Times New Roman" w:hAnsi="Arial" w:cs="Times New Roman"/>
          <w:szCs w:val="24"/>
          <w:lang w:eastAsia="fr-FR"/>
        </w:rPr>
        <w:tab/>
      </w:r>
      <w:r w:rsidRPr="00F604A1">
        <w:rPr>
          <w:rFonts w:ascii="Arial" w:eastAsia="Times New Roman" w:hAnsi="Arial" w:cs="Times New Roman"/>
          <w:szCs w:val="24"/>
          <w:lang w:eastAsia="fr-FR"/>
        </w:rPr>
        <w:tab/>
      </w:r>
      <w:r w:rsidRPr="00F604A1">
        <w:rPr>
          <w:rFonts w:ascii="Arial" w:eastAsia="Times New Roman" w:hAnsi="Arial" w:cs="Times New Roman"/>
          <w:szCs w:val="24"/>
          <w:lang w:eastAsia="fr-FR"/>
        </w:rPr>
        <w:sym w:font="Wingdings" w:char="F071"/>
      </w:r>
      <w:r w:rsidRPr="00F604A1">
        <w:rPr>
          <w:rFonts w:ascii="Arial" w:eastAsia="Times New Roman" w:hAnsi="Arial" w:cs="Times New Roman"/>
          <w:szCs w:val="24"/>
          <w:lang w:eastAsia="fr-FR"/>
        </w:rPr>
        <w:t xml:space="preserve">  Accepte l’avance (5%)</w:t>
      </w:r>
      <w:r w:rsidRPr="00F604A1">
        <w:rPr>
          <w:rFonts w:ascii="Arial" w:eastAsia="Times New Roman" w:hAnsi="Arial" w:cs="Times New Roman"/>
          <w:szCs w:val="24"/>
          <w:lang w:eastAsia="fr-FR"/>
        </w:rPr>
        <w:tab/>
      </w:r>
      <w:r w:rsidRPr="00F604A1">
        <w:rPr>
          <w:rFonts w:ascii="Arial" w:eastAsia="Times New Roman" w:hAnsi="Arial" w:cs="Times New Roman"/>
          <w:szCs w:val="24"/>
          <w:lang w:eastAsia="fr-FR"/>
        </w:rPr>
        <w:tab/>
      </w:r>
      <w:r w:rsidRPr="00F604A1">
        <w:rPr>
          <w:rFonts w:ascii="Arial" w:eastAsia="Times New Roman" w:hAnsi="Arial" w:cs="Times New Roman"/>
          <w:szCs w:val="24"/>
          <w:lang w:eastAsia="fr-FR"/>
        </w:rPr>
        <w:sym w:font="Wingdings" w:char="F071"/>
      </w:r>
      <w:r w:rsidRPr="00F604A1">
        <w:rPr>
          <w:rFonts w:ascii="Arial" w:eastAsia="Times New Roman" w:hAnsi="Arial" w:cs="Times New Roman"/>
          <w:szCs w:val="24"/>
          <w:lang w:eastAsia="fr-FR"/>
        </w:rPr>
        <w:t xml:space="preserve"> Refuse l’avance</w:t>
      </w:r>
    </w:p>
    <w:p w14:paraId="0EB61F2C" w14:textId="77777777" w:rsidR="00F604A1" w:rsidRPr="00F604A1" w:rsidRDefault="00F604A1" w:rsidP="00F604A1">
      <w:pPr>
        <w:spacing w:after="120" w:line="240" w:lineRule="auto"/>
        <w:jc w:val="both"/>
        <w:rPr>
          <w:rFonts w:ascii="Arial" w:eastAsia="Times New Roman" w:hAnsi="Arial" w:cs="Arial"/>
          <w:szCs w:val="24"/>
          <w:lang w:eastAsia="fr-FR"/>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F604A1" w:rsidRPr="00F604A1" w14:paraId="719CD11B" w14:textId="77777777" w:rsidTr="00BA1A82">
        <w:trPr>
          <w:cantSplit/>
          <w:trHeight w:val="245"/>
        </w:trPr>
        <w:tc>
          <w:tcPr>
            <w:tcW w:w="9395" w:type="dxa"/>
            <w:gridSpan w:val="6"/>
            <w:tcBorders>
              <w:top w:val="single" w:sz="6" w:space="0" w:color="auto"/>
              <w:left w:val="single" w:sz="6" w:space="0" w:color="auto"/>
              <w:bottom w:val="nil"/>
              <w:right w:val="single" w:sz="18" w:space="0" w:color="auto"/>
            </w:tcBorders>
            <w:hideMark/>
          </w:tcPr>
          <w:p w14:paraId="7BD6919B"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r w:rsidRPr="00F604A1">
              <w:rPr>
                <w:rFonts w:ascii="Arial" w:eastAsia="Times New Roman" w:hAnsi="Arial" w:cs="Arial"/>
                <w:szCs w:val="24"/>
                <w:lang w:eastAsia="fr-FR"/>
              </w:rPr>
              <w:br w:type="page"/>
              <w:t>Fait en un seul original</w:t>
            </w:r>
          </w:p>
        </w:tc>
      </w:tr>
      <w:tr w:rsidR="00F604A1" w:rsidRPr="00F604A1" w14:paraId="30B37D3A" w14:textId="77777777" w:rsidTr="00BA1A82">
        <w:trPr>
          <w:cantSplit/>
          <w:trHeight w:val="245"/>
        </w:trPr>
        <w:tc>
          <w:tcPr>
            <w:tcW w:w="1092" w:type="dxa"/>
            <w:tcBorders>
              <w:top w:val="nil"/>
              <w:left w:val="single" w:sz="6" w:space="0" w:color="auto"/>
              <w:bottom w:val="nil"/>
              <w:right w:val="nil"/>
            </w:tcBorders>
            <w:hideMark/>
          </w:tcPr>
          <w:p w14:paraId="280EE4EF"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roofErr w:type="gramStart"/>
            <w:r w:rsidRPr="00F604A1">
              <w:rPr>
                <w:rFonts w:ascii="Arial" w:eastAsia="Times New Roman" w:hAnsi="Arial" w:cs="Arial"/>
                <w:szCs w:val="24"/>
                <w:lang w:eastAsia="fr-FR"/>
              </w:rPr>
              <w:t>à</w:t>
            </w:r>
            <w:proofErr w:type="gramEnd"/>
            <w:r w:rsidRPr="00F604A1">
              <w:rPr>
                <w:rFonts w:ascii="Arial" w:eastAsia="Times New Roman" w:hAnsi="Arial" w:cs="Arial"/>
                <w:szCs w:val="24"/>
                <w:lang w:eastAsia="fr-FR"/>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5E715C7F"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472" w:type="dxa"/>
            <w:hideMark/>
          </w:tcPr>
          <w:p w14:paraId="3DF64C67" w14:textId="77777777" w:rsidR="00F604A1" w:rsidRPr="00F604A1" w:rsidRDefault="00F604A1" w:rsidP="00F604A1">
            <w:pPr>
              <w:keepNext/>
              <w:numPr>
                <w:ilvl w:val="12"/>
                <w:numId w:val="0"/>
              </w:numPr>
              <w:spacing w:after="0" w:line="240" w:lineRule="auto"/>
              <w:jc w:val="center"/>
              <w:rPr>
                <w:rFonts w:ascii="Arial" w:eastAsia="Times New Roman" w:hAnsi="Arial" w:cs="Arial"/>
                <w:szCs w:val="24"/>
                <w:lang w:eastAsia="fr-FR"/>
              </w:rPr>
            </w:pPr>
            <w:proofErr w:type="gramStart"/>
            <w:r w:rsidRPr="00F604A1">
              <w:rPr>
                <w:rFonts w:ascii="Arial" w:eastAsia="Times New Roman" w:hAnsi="Arial" w:cs="Arial"/>
                <w:szCs w:val="24"/>
                <w:lang w:eastAsia="fr-FR"/>
              </w:rPr>
              <w:t>le</w:t>
            </w:r>
            <w:proofErr w:type="gramEnd"/>
            <w:r w:rsidRPr="00F604A1">
              <w:rPr>
                <w:rFonts w:ascii="Arial" w:eastAsia="Times New Roman" w:hAnsi="Arial" w:cs="Arial"/>
                <w:szCs w:val="24"/>
                <w:lang w:eastAsia="fr-FR"/>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2CDDE436"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5788A875"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r w:rsidR="00F604A1" w:rsidRPr="00F604A1" w14:paraId="084E4ECA" w14:textId="77777777" w:rsidTr="00BA1A82">
        <w:trPr>
          <w:cantSplit/>
          <w:trHeight w:val="245"/>
        </w:trPr>
        <w:tc>
          <w:tcPr>
            <w:tcW w:w="1092" w:type="dxa"/>
            <w:tcBorders>
              <w:top w:val="nil"/>
              <w:left w:val="single" w:sz="6" w:space="0" w:color="auto"/>
              <w:bottom w:val="nil"/>
              <w:right w:val="nil"/>
            </w:tcBorders>
          </w:tcPr>
          <w:p w14:paraId="70D7E30C"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3790" w:type="dxa"/>
          </w:tcPr>
          <w:p w14:paraId="252E406B"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472" w:type="dxa"/>
          </w:tcPr>
          <w:p w14:paraId="7A6A027D"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4042" w:type="dxa"/>
            <w:gridSpan w:val="3"/>
            <w:tcBorders>
              <w:top w:val="nil"/>
              <w:left w:val="nil"/>
              <w:bottom w:val="nil"/>
              <w:right w:val="single" w:sz="18" w:space="0" w:color="auto"/>
            </w:tcBorders>
          </w:tcPr>
          <w:p w14:paraId="4FEE6966"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r w:rsidR="00F604A1" w:rsidRPr="00F604A1" w14:paraId="64881E9D" w14:textId="77777777" w:rsidTr="00BA1A82">
        <w:trPr>
          <w:cantSplit/>
          <w:trHeight w:val="231"/>
        </w:trPr>
        <w:tc>
          <w:tcPr>
            <w:tcW w:w="9395" w:type="dxa"/>
            <w:gridSpan w:val="6"/>
            <w:tcBorders>
              <w:top w:val="nil"/>
              <w:left w:val="single" w:sz="6" w:space="0" w:color="auto"/>
              <w:bottom w:val="nil"/>
              <w:right w:val="single" w:sz="18" w:space="0" w:color="auto"/>
            </w:tcBorders>
            <w:hideMark/>
          </w:tcPr>
          <w:p w14:paraId="3F3161F7"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r w:rsidRPr="00F604A1">
              <w:rPr>
                <w:rFonts w:ascii="Arial" w:eastAsia="Times New Roman" w:hAnsi="Arial" w:cs="Arial"/>
                <w:szCs w:val="24"/>
                <w:lang w:eastAsia="fr-FR"/>
              </w:rPr>
              <w:t>Mention(s) manuscrite(s) "lu et approuvé" signature(s) du/des entrepreneur(s) :</w:t>
            </w:r>
          </w:p>
        </w:tc>
      </w:tr>
      <w:tr w:rsidR="00F604A1" w:rsidRPr="00F604A1" w14:paraId="49ADE31E" w14:textId="77777777" w:rsidTr="00BA1A82">
        <w:trPr>
          <w:cantSplit/>
          <w:trHeight w:val="2191"/>
        </w:trPr>
        <w:tc>
          <w:tcPr>
            <w:tcW w:w="1092" w:type="dxa"/>
            <w:tcBorders>
              <w:top w:val="nil"/>
              <w:left w:val="single" w:sz="6" w:space="0" w:color="auto"/>
              <w:bottom w:val="nil"/>
              <w:right w:val="nil"/>
            </w:tcBorders>
          </w:tcPr>
          <w:p w14:paraId="550B5DBA"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8244" w:type="dxa"/>
            <w:gridSpan w:val="4"/>
            <w:tcBorders>
              <w:top w:val="dotted" w:sz="6" w:space="0" w:color="auto"/>
              <w:left w:val="dotted" w:sz="6" w:space="0" w:color="auto"/>
              <w:bottom w:val="dotted" w:sz="6" w:space="0" w:color="auto"/>
              <w:right w:val="nil"/>
            </w:tcBorders>
            <w:shd w:val="pct5" w:color="auto" w:fill="auto"/>
          </w:tcPr>
          <w:p w14:paraId="3017899B"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p w14:paraId="1206BB67"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27502BD2"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r w:rsidR="00F604A1" w:rsidRPr="00F604A1" w14:paraId="5BB70795" w14:textId="77777777" w:rsidTr="00BA1A82">
        <w:trPr>
          <w:cantSplit/>
          <w:trHeight w:hRule="exact" w:val="77"/>
        </w:trPr>
        <w:tc>
          <w:tcPr>
            <w:tcW w:w="1092" w:type="dxa"/>
            <w:tcBorders>
              <w:top w:val="nil"/>
              <w:left w:val="single" w:sz="6" w:space="0" w:color="auto"/>
              <w:bottom w:val="single" w:sz="18" w:space="0" w:color="auto"/>
              <w:right w:val="nil"/>
            </w:tcBorders>
          </w:tcPr>
          <w:p w14:paraId="2EEEC8D8"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3790" w:type="dxa"/>
            <w:tcBorders>
              <w:top w:val="nil"/>
              <w:left w:val="nil"/>
              <w:bottom w:val="single" w:sz="18" w:space="0" w:color="auto"/>
              <w:right w:val="nil"/>
            </w:tcBorders>
          </w:tcPr>
          <w:p w14:paraId="199BE33C"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472" w:type="dxa"/>
            <w:tcBorders>
              <w:top w:val="nil"/>
              <w:left w:val="nil"/>
              <w:bottom w:val="single" w:sz="18" w:space="0" w:color="auto"/>
              <w:right w:val="nil"/>
            </w:tcBorders>
          </w:tcPr>
          <w:p w14:paraId="0C692355"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3711" w:type="dxa"/>
            <w:tcBorders>
              <w:top w:val="nil"/>
              <w:left w:val="nil"/>
              <w:bottom w:val="single" w:sz="18" w:space="0" w:color="auto"/>
              <w:right w:val="nil"/>
            </w:tcBorders>
          </w:tcPr>
          <w:p w14:paraId="387D1FA3"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331" w:type="dxa"/>
            <w:gridSpan w:val="2"/>
            <w:tcBorders>
              <w:top w:val="nil"/>
              <w:left w:val="nil"/>
              <w:bottom w:val="single" w:sz="18" w:space="0" w:color="auto"/>
              <w:right w:val="single" w:sz="18" w:space="0" w:color="auto"/>
            </w:tcBorders>
          </w:tcPr>
          <w:p w14:paraId="33338D0D"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bl>
    <w:p w14:paraId="17AAD37F" w14:textId="77777777" w:rsidR="00F604A1" w:rsidRPr="00F604A1" w:rsidRDefault="00F604A1" w:rsidP="00F604A1">
      <w:pPr>
        <w:numPr>
          <w:ilvl w:val="12"/>
          <w:numId w:val="0"/>
        </w:numPr>
        <w:spacing w:after="0" w:line="240" w:lineRule="auto"/>
        <w:rPr>
          <w:rFonts w:ascii="Arial" w:eastAsia="Times New Roman" w:hAnsi="Arial" w:cs="Arial"/>
          <w:sz w:val="16"/>
          <w:szCs w:val="24"/>
          <w:lang w:eastAsia="fr-FR"/>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F604A1" w:rsidRPr="00F604A1" w14:paraId="4BD54CE3" w14:textId="77777777" w:rsidTr="00BA1A82">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0F8065FD" w14:textId="77777777" w:rsidR="00F604A1" w:rsidRPr="00F604A1" w:rsidRDefault="00F604A1" w:rsidP="00F604A1">
            <w:pPr>
              <w:keepNext/>
              <w:numPr>
                <w:ilvl w:val="12"/>
                <w:numId w:val="0"/>
              </w:num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t>Visas</w:t>
            </w:r>
          </w:p>
        </w:tc>
      </w:tr>
      <w:tr w:rsidR="00F604A1" w:rsidRPr="00F604A1" w14:paraId="79B3009A" w14:textId="77777777" w:rsidTr="00BA1A82">
        <w:trPr>
          <w:cantSplit/>
        </w:trPr>
        <w:tc>
          <w:tcPr>
            <w:tcW w:w="9356" w:type="dxa"/>
            <w:tcBorders>
              <w:top w:val="single" w:sz="6" w:space="0" w:color="auto"/>
              <w:left w:val="single" w:sz="6" w:space="0" w:color="auto"/>
              <w:bottom w:val="single" w:sz="18" w:space="0" w:color="auto"/>
              <w:right w:val="single" w:sz="18" w:space="0" w:color="auto"/>
            </w:tcBorders>
          </w:tcPr>
          <w:p w14:paraId="50F38039"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p w14:paraId="288AE9CB"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roofErr w:type="gramStart"/>
            <w:r w:rsidRPr="00F604A1">
              <w:rPr>
                <w:rFonts w:ascii="Arial" w:eastAsia="Times New Roman" w:hAnsi="Arial" w:cs="Arial"/>
                <w:szCs w:val="24"/>
                <w:lang w:eastAsia="fr-FR"/>
              </w:rPr>
              <w:t>à</w:t>
            </w:r>
            <w:proofErr w:type="gramEnd"/>
            <w:r w:rsidRPr="00F604A1">
              <w:rPr>
                <w:rFonts w:ascii="Arial" w:eastAsia="Times New Roman" w:hAnsi="Arial" w:cs="Arial"/>
                <w:szCs w:val="24"/>
                <w:lang w:eastAsia="fr-FR"/>
              </w:rPr>
              <w:t> :</w:t>
            </w:r>
          </w:p>
          <w:p w14:paraId="7437D77A"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roofErr w:type="gramStart"/>
            <w:r w:rsidRPr="00F604A1">
              <w:rPr>
                <w:rFonts w:ascii="Arial" w:eastAsia="Times New Roman" w:hAnsi="Arial" w:cs="Arial"/>
                <w:szCs w:val="24"/>
                <w:lang w:eastAsia="fr-FR"/>
              </w:rPr>
              <w:t>le</w:t>
            </w:r>
            <w:proofErr w:type="gramEnd"/>
            <w:r w:rsidRPr="00F604A1">
              <w:rPr>
                <w:rFonts w:ascii="Arial" w:eastAsia="Times New Roman" w:hAnsi="Arial" w:cs="Arial"/>
                <w:szCs w:val="24"/>
                <w:lang w:eastAsia="fr-FR"/>
              </w:rPr>
              <w:t> :</w:t>
            </w:r>
          </w:p>
          <w:p w14:paraId="1D524F25"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bl>
    <w:p w14:paraId="632AFCB1" w14:textId="77777777" w:rsidR="00F604A1" w:rsidRPr="00F604A1" w:rsidRDefault="00F604A1" w:rsidP="00F604A1">
      <w:pPr>
        <w:numPr>
          <w:ilvl w:val="12"/>
          <w:numId w:val="0"/>
        </w:numPr>
        <w:spacing w:after="0" w:line="240" w:lineRule="auto"/>
        <w:rPr>
          <w:rFonts w:ascii="Arial" w:eastAsia="Times New Roman" w:hAnsi="Arial" w:cs="Arial"/>
          <w:sz w:val="6"/>
          <w:szCs w:val="24"/>
          <w:lang w:eastAsia="fr-FR"/>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F604A1" w:rsidRPr="00F604A1" w14:paraId="72CFB4AC" w14:textId="77777777" w:rsidTr="00BA1A82">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032D101C" w14:textId="77777777" w:rsidR="00F604A1" w:rsidRPr="00F604A1" w:rsidRDefault="00F604A1" w:rsidP="00F604A1">
            <w:pPr>
              <w:keepNext/>
              <w:keepLines/>
              <w:numPr>
                <w:ilvl w:val="12"/>
                <w:numId w:val="0"/>
              </w:numPr>
              <w:spacing w:after="0" w:line="240" w:lineRule="auto"/>
              <w:jc w:val="center"/>
              <w:rPr>
                <w:rFonts w:ascii="Arial" w:eastAsia="Times New Roman" w:hAnsi="Arial" w:cs="Arial"/>
                <w:b/>
                <w:szCs w:val="24"/>
                <w:lang w:eastAsia="fr-FR"/>
              </w:rPr>
            </w:pPr>
            <w:r w:rsidRPr="00F604A1">
              <w:rPr>
                <w:rFonts w:ascii="Arial" w:eastAsia="Times New Roman" w:hAnsi="Arial" w:cs="Arial"/>
                <w:b/>
                <w:szCs w:val="24"/>
                <w:lang w:eastAsia="fr-FR"/>
              </w:rPr>
              <w:lastRenderedPageBreak/>
              <w:t>Acceptation de l'offre</w:t>
            </w:r>
          </w:p>
        </w:tc>
      </w:tr>
      <w:tr w:rsidR="00F604A1" w:rsidRPr="00F604A1" w14:paraId="6B9F5863" w14:textId="77777777" w:rsidTr="00BA1A82">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F604A1" w:rsidRPr="00F604A1" w14:paraId="15398FE5" w14:textId="77777777" w:rsidTr="00BA1A82">
              <w:trPr>
                <w:cantSplit/>
                <w:trHeight w:val="2012"/>
                <w:jc w:val="center"/>
              </w:trPr>
              <w:tc>
                <w:tcPr>
                  <w:tcW w:w="9420" w:type="dxa"/>
                  <w:tcBorders>
                    <w:top w:val="single" w:sz="6" w:space="0" w:color="auto"/>
                    <w:left w:val="single" w:sz="6" w:space="0" w:color="auto"/>
                    <w:bottom w:val="nil"/>
                    <w:right w:val="single" w:sz="18" w:space="0" w:color="auto"/>
                  </w:tcBorders>
                </w:tcPr>
                <w:p w14:paraId="255314A9"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r w:rsidRPr="00F604A1">
                    <w:rPr>
                      <w:rFonts w:ascii="Arial Narrow" w:eastAsia="Times New Roman" w:hAnsi="Arial Narrow" w:cs="Times New Roman"/>
                      <w:szCs w:val="24"/>
                      <w:lang w:eastAsia="fr-FR"/>
                    </w:rPr>
                    <w:t>La présente offre est acceptée </w:t>
                  </w:r>
                </w:p>
                <w:p w14:paraId="7F4C70A1"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p>
                <w:p w14:paraId="3289DD81" w14:textId="39F12D84" w:rsidR="00F604A1" w:rsidRPr="00F604A1" w:rsidRDefault="00F604A1" w:rsidP="00F604A1">
                  <w:pPr>
                    <w:keepNext/>
                    <w:keepLines/>
                    <w:numPr>
                      <w:ilvl w:val="0"/>
                      <w:numId w:val="5"/>
                    </w:numPr>
                    <w:spacing w:after="120" w:line="240" w:lineRule="auto"/>
                    <w:rPr>
                      <w:rFonts w:ascii="Arial Narrow" w:eastAsia="Times New Roman" w:hAnsi="Arial Narrow" w:cs="Times New Roman"/>
                      <w:szCs w:val="24"/>
                      <w:lang w:eastAsia="fr-FR"/>
                    </w:rPr>
                  </w:pPr>
                  <w:r w:rsidRPr="00F604A1">
                    <w:rPr>
                      <w:rFonts w:ascii="Arial Narrow" w:eastAsia="Times New Roman" w:hAnsi="Arial Narrow" w:cs="Times New Roman"/>
                      <w:szCs w:val="24"/>
                      <w:lang w:eastAsia="fr-FR"/>
                    </w:rPr>
                    <w:t xml:space="preserve">Avec sa solution sur la base </w:t>
                  </w:r>
                  <w:r w:rsidR="0077499B">
                    <w:rPr>
                      <w:rFonts w:ascii="Arial Narrow" w:eastAsia="Times New Roman" w:hAnsi="Arial Narrow" w:cs="Times New Roman"/>
                      <w:szCs w:val="24"/>
                      <w:lang w:eastAsia="fr-FR"/>
                    </w:rPr>
                    <w:t>des prix unitaires indiqués dans le Bordereau des Prix Unitaires (BPU) joint</w:t>
                  </w:r>
                  <w:r w:rsidRPr="00F604A1">
                    <w:rPr>
                      <w:rFonts w:ascii="Arial Narrow" w:eastAsia="Times New Roman" w:hAnsi="Arial Narrow" w:cs="Times New Roman"/>
                      <w:szCs w:val="24"/>
                      <w:lang w:eastAsia="fr-FR"/>
                    </w:rPr>
                    <w:t xml:space="preserve"> au présent acte d’engagement.</w:t>
                  </w:r>
                </w:p>
                <w:p w14:paraId="6E037201" w14:textId="5CB7D0FA" w:rsidR="00F604A1" w:rsidRPr="00F604A1" w:rsidRDefault="00B0092C" w:rsidP="00F604A1">
                  <w:pPr>
                    <w:keepNext/>
                    <w:keepLines/>
                    <w:spacing w:after="120" w:line="240" w:lineRule="auto"/>
                    <w:ind w:left="1440"/>
                    <w:rPr>
                      <w:rFonts w:ascii="Arial Narrow" w:eastAsia="Times New Roman" w:hAnsi="Arial Narrow" w:cs="Times New Roman"/>
                      <w:szCs w:val="24"/>
                      <w:lang w:eastAsia="fr-FR"/>
                    </w:rPr>
                  </w:pPr>
                  <w:r>
                    <w:rPr>
                      <w:rFonts w:ascii="Arial Narrow" w:eastAsia="Times New Roman" w:hAnsi="Arial Narrow" w:cs="Times New Roman"/>
                      <w:szCs w:val="24"/>
                      <w:lang w:eastAsia="fr-FR"/>
                    </w:rPr>
                    <w:t xml:space="preserve">Le montant maximum de l’accord cadre est de </w:t>
                  </w:r>
                  <w:r w:rsidR="00FA270A">
                    <w:rPr>
                      <w:rFonts w:ascii="Arial Narrow" w:eastAsia="Times New Roman" w:hAnsi="Arial Narrow" w:cs="Times New Roman"/>
                      <w:szCs w:val="24"/>
                      <w:lang w:eastAsia="fr-FR"/>
                    </w:rPr>
                    <w:t>3</w:t>
                  </w:r>
                  <w:r w:rsidR="00040E9D">
                    <w:rPr>
                      <w:rFonts w:ascii="Arial Narrow" w:eastAsia="Times New Roman" w:hAnsi="Arial Narrow" w:cs="Times New Roman"/>
                      <w:szCs w:val="24"/>
                      <w:lang w:eastAsia="fr-FR"/>
                    </w:rPr>
                    <w:t>5</w:t>
                  </w:r>
                  <w:r>
                    <w:rPr>
                      <w:rFonts w:ascii="Arial Narrow" w:eastAsia="Times New Roman" w:hAnsi="Arial Narrow" w:cs="Times New Roman"/>
                      <w:szCs w:val="24"/>
                      <w:lang w:eastAsia="fr-FR"/>
                    </w:rPr>
                    <w:t>0 000,00€ HT sur la durée du marché (</w:t>
                  </w:r>
                  <w:r w:rsidR="00FA270A">
                    <w:rPr>
                      <w:rFonts w:ascii="Arial Narrow" w:eastAsia="Times New Roman" w:hAnsi="Arial Narrow" w:cs="Times New Roman"/>
                      <w:szCs w:val="24"/>
                      <w:lang w:eastAsia="fr-FR"/>
                    </w:rPr>
                    <w:t>1 an</w:t>
                  </w:r>
                  <w:r>
                    <w:rPr>
                      <w:rFonts w:ascii="Arial Narrow" w:eastAsia="Times New Roman" w:hAnsi="Arial Narrow" w:cs="Times New Roman"/>
                      <w:szCs w:val="24"/>
                      <w:lang w:eastAsia="fr-FR"/>
                    </w:rPr>
                    <w:t xml:space="preserve"> à compter de sa date de notification).</w:t>
                  </w:r>
                </w:p>
              </w:tc>
            </w:tr>
          </w:tbl>
          <w:p w14:paraId="5C51FDA9"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r w:rsidRPr="00F604A1">
              <w:rPr>
                <w:rFonts w:ascii="Arial Narrow" w:eastAsia="Times New Roman" w:hAnsi="Arial Narrow" w:cs="Times New Roman"/>
                <w:szCs w:val="24"/>
                <w:lang w:eastAsia="fr-FR"/>
              </w:rPr>
              <w:t xml:space="preserve">Est acceptée la présente offre pour valoir acte d'engagement : </w:t>
            </w:r>
          </w:p>
          <w:p w14:paraId="507D227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p>
        </w:tc>
      </w:tr>
      <w:tr w:rsidR="00F604A1" w:rsidRPr="00F604A1" w14:paraId="130A9ECC" w14:textId="77777777" w:rsidTr="00BA1A82">
        <w:trPr>
          <w:cantSplit/>
          <w:jc w:val="center"/>
        </w:trPr>
        <w:tc>
          <w:tcPr>
            <w:tcW w:w="9413" w:type="dxa"/>
            <w:tcBorders>
              <w:top w:val="nil"/>
              <w:left w:val="single" w:sz="6" w:space="0" w:color="auto"/>
              <w:bottom w:val="nil"/>
              <w:right w:val="single" w:sz="18" w:space="0" w:color="auto"/>
            </w:tcBorders>
          </w:tcPr>
          <w:p w14:paraId="5B0EBA29"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r w:rsidRPr="00F604A1">
              <w:rPr>
                <w:rFonts w:ascii="Arial Narrow" w:eastAsia="Times New Roman" w:hAnsi="Arial Narrow" w:cs="Times New Roman"/>
                <w:szCs w:val="24"/>
                <w:lang w:eastAsia="fr-FR"/>
              </w:rPr>
              <w:t>L’entité adjudicatrice :</w:t>
            </w:r>
          </w:p>
          <w:p w14:paraId="5F089BD2"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p>
          <w:p w14:paraId="684EBAD4"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p>
          <w:p w14:paraId="2F62344D"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r w:rsidRPr="00F604A1">
              <w:rPr>
                <w:rFonts w:ascii="Arial Narrow" w:eastAsia="Times New Roman" w:hAnsi="Arial Narrow" w:cs="Times New Roman"/>
                <w:szCs w:val="24"/>
                <w:lang w:eastAsia="fr-FR"/>
              </w:rPr>
              <w:t>A                                              Le</w:t>
            </w:r>
          </w:p>
          <w:p w14:paraId="657D4D48"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p>
        </w:tc>
      </w:tr>
      <w:tr w:rsidR="00F604A1" w:rsidRPr="00F604A1" w14:paraId="12ED0178" w14:textId="77777777" w:rsidTr="00BA1A82">
        <w:trPr>
          <w:cantSplit/>
          <w:jc w:val="center"/>
        </w:trPr>
        <w:tc>
          <w:tcPr>
            <w:tcW w:w="9413" w:type="dxa"/>
            <w:tcBorders>
              <w:top w:val="nil"/>
              <w:left w:val="single" w:sz="6" w:space="0" w:color="auto"/>
              <w:bottom w:val="nil"/>
              <w:right w:val="single" w:sz="18" w:space="0" w:color="auto"/>
            </w:tcBorders>
          </w:tcPr>
          <w:p w14:paraId="197AB135" w14:textId="77777777" w:rsidR="00F604A1" w:rsidRPr="00F604A1" w:rsidRDefault="00F604A1" w:rsidP="00F604A1">
            <w:pPr>
              <w:keepNext/>
              <w:keepLines/>
              <w:numPr>
                <w:ilvl w:val="12"/>
                <w:numId w:val="0"/>
              </w:numPr>
              <w:spacing w:after="0" w:line="240" w:lineRule="auto"/>
              <w:rPr>
                <w:rFonts w:ascii="Arial Narrow" w:eastAsia="Times New Roman" w:hAnsi="Arial Narrow" w:cs="Times New Roman"/>
                <w:szCs w:val="24"/>
                <w:lang w:eastAsia="fr-FR"/>
              </w:rPr>
            </w:pPr>
          </w:p>
        </w:tc>
      </w:tr>
    </w:tbl>
    <w:p w14:paraId="295E0973" w14:textId="77777777" w:rsidR="00F604A1" w:rsidRPr="00F604A1" w:rsidRDefault="00F604A1" w:rsidP="00F604A1">
      <w:pPr>
        <w:rPr>
          <w:rFonts w:ascii="Arial" w:eastAsia="Times New Roman" w:hAnsi="Arial" w:cs="Arial"/>
          <w:sz w:val="6"/>
          <w:szCs w:val="24"/>
          <w:lang w:eastAsia="fr-FR"/>
        </w:rPr>
      </w:pPr>
    </w:p>
    <w:tbl>
      <w:tblPr>
        <w:tblW w:w="9435" w:type="dxa"/>
        <w:jc w:val="center"/>
        <w:tblLayout w:type="fixed"/>
        <w:tblCellMar>
          <w:left w:w="0" w:type="dxa"/>
          <w:right w:w="0" w:type="dxa"/>
        </w:tblCellMar>
        <w:tblLook w:val="04A0" w:firstRow="1" w:lastRow="0" w:firstColumn="1" w:lastColumn="0" w:noHBand="0" w:noVBand="1"/>
      </w:tblPr>
      <w:tblGrid>
        <w:gridCol w:w="3290"/>
        <w:gridCol w:w="688"/>
        <w:gridCol w:w="862"/>
        <w:gridCol w:w="1100"/>
        <w:gridCol w:w="2205"/>
        <w:gridCol w:w="925"/>
        <w:gridCol w:w="287"/>
        <w:gridCol w:w="43"/>
        <w:gridCol w:w="35"/>
      </w:tblGrid>
      <w:tr w:rsidR="00F604A1" w:rsidRPr="00F604A1" w14:paraId="0762D6D6" w14:textId="77777777" w:rsidTr="00BA1A82">
        <w:trPr>
          <w:gridAfter w:val="2"/>
          <w:wAfter w:w="55" w:type="dxa"/>
          <w:cantSplit/>
          <w:jc w:val="center"/>
        </w:trPr>
        <w:tc>
          <w:tcPr>
            <w:tcW w:w="9378" w:type="dxa"/>
            <w:gridSpan w:val="7"/>
            <w:tcBorders>
              <w:top w:val="single" w:sz="6" w:space="0" w:color="auto"/>
              <w:left w:val="single" w:sz="6" w:space="0" w:color="auto"/>
              <w:bottom w:val="single" w:sz="6" w:space="0" w:color="auto"/>
              <w:right w:val="single" w:sz="18" w:space="0" w:color="auto"/>
            </w:tcBorders>
            <w:shd w:val="pct20" w:color="auto" w:fill="auto"/>
            <w:hideMark/>
          </w:tcPr>
          <w:p w14:paraId="179D44BD" w14:textId="77777777" w:rsidR="00F604A1" w:rsidRPr="00F604A1" w:rsidRDefault="00F604A1" w:rsidP="00F604A1">
            <w:pPr>
              <w:keepNext/>
              <w:keepLines/>
              <w:numPr>
                <w:ilvl w:val="12"/>
                <w:numId w:val="0"/>
              </w:numPr>
              <w:spacing w:after="0" w:line="240" w:lineRule="auto"/>
              <w:ind w:firstLine="142"/>
              <w:jc w:val="center"/>
              <w:rPr>
                <w:rFonts w:ascii="Arial" w:eastAsia="Times New Roman" w:hAnsi="Arial" w:cs="Arial"/>
                <w:b/>
                <w:szCs w:val="24"/>
                <w:lang w:eastAsia="fr-FR"/>
              </w:rPr>
            </w:pPr>
            <w:r w:rsidRPr="00F604A1">
              <w:rPr>
                <w:rFonts w:ascii="Arial" w:eastAsia="Times New Roman" w:hAnsi="Arial" w:cs="Arial"/>
                <w:b/>
                <w:szCs w:val="24"/>
                <w:lang w:eastAsia="fr-FR"/>
              </w:rPr>
              <w:t>Date d'effet du marché</w:t>
            </w:r>
          </w:p>
        </w:tc>
      </w:tr>
      <w:tr w:rsidR="00F604A1" w:rsidRPr="00F604A1" w14:paraId="69549098" w14:textId="77777777" w:rsidTr="00BA1A82">
        <w:trPr>
          <w:cantSplit/>
          <w:trHeight w:hRule="exact" w:val="40"/>
          <w:jc w:val="center"/>
        </w:trPr>
        <w:tc>
          <w:tcPr>
            <w:tcW w:w="9378" w:type="dxa"/>
            <w:gridSpan w:val="7"/>
            <w:tcBorders>
              <w:top w:val="nil"/>
              <w:left w:val="single" w:sz="6" w:space="0" w:color="auto"/>
              <w:bottom w:val="nil"/>
              <w:right w:val="single" w:sz="18" w:space="0" w:color="auto"/>
            </w:tcBorders>
          </w:tcPr>
          <w:p w14:paraId="75D890DA" w14:textId="77777777" w:rsidR="00F604A1" w:rsidRPr="00F604A1" w:rsidRDefault="00F604A1" w:rsidP="00F604A1">
            <w:pPr>
              <w:keepNext/>
              <w:keepLines/>
              <w:numPr>
                <w:ilvl w:val="12"/>
                <w:numId w:val="0"/>
              </w:numPr>
              <w:spacing w:after="0" w:line="240" w:lineRule="auto"/>
              <w:rPr>
                <w:rFonts w:ascii="Arial" w:eastAsia="Times New Roman" w:hAnsi="Arial" w:cs="Arial"/>
                <w:szCs w:val="24"/>
                <w:lang w:eastAsia="fr-FR"/>
              </w:rPr>
            </w:pPr>
          </w:p>
        </w:tc>
        <w:tc>
          <w:tcPr>
            <w:tcW w:w="20" w:type="dxa"/>
          </w:tcPr>
          <w:p w14:paraId="1039F57B" w14:textId="77777777" w:rsidR="00F604A1" w:rsidRPr="00F604A1" w:rsidRDefault="00F604A1" w:rsidP="00F604A1">
            <w:pPr>
              <w:numPr>
                <w:ilvl w:val="12"/>
                <w:numId w:val="0"/>
              </w:numPr>
              <w:spacing w:after="0" w:line="240" w:lineRule="auto"/>
              <w:rPr>
                <w:rFonts w:ascii="Arial" w:eastAsia="Times New Roman" w:hAnsi="Arial" w:cs="Arial"/>
                <w:szCs w:val="24"/>
                <w:lang w:eastAsia="fr-FR"/>
              </w:rPr>
            </w:pPr>
          </w:p>
        </w:tc>
        <w:tc>
          <w:tcPr>
            <w:tcW w:w="35" w:type="dxa"/>
          </w:tcPr>
          <w:p w14:paraId="1A8B33F2" w14:textId="77777777" w:rsidR="00F604A1" w:rsidRPr="00F604A1" w:rsidRDefault="00F604A1" w:rsidP="00F604A1">
            <w:pPr>
              <w:numPr>
                <w:ilvl w:val="12"/>
                <w:numId w:val="0"/>
              </w:numPr>
              <w:spacing w:after="0" w:line="240" w:lineRule="auto"/>
              <w:rPr>
                <w:rFonts w:ascii="Arial" w:eastAsia="Times New Roman" w:hAnsi="Arial" w:cs="Arial"/>
                <w:szCs w:val="24"/>
                <w:lang w:eastAsia="fr-FR"/>
              </w:rPr>
            </w:pPr>
          </w:p>
        </w:tc>
      </w:tr>
      <w:tr w:rsidR="00F604A1" w:rsidRPr="00F604A1" w14:paraId="46562901" w14:textId="77777777" w:rsidTr="00BA1A82">
        <w:trPr>
          <w:gridAfter w:val="2"/>
          <w:wAfter w:w="55" w:type="dxa"/>
          <w:cantSplit/>
          <w:jc w:val="center"/>
        </w:trPr>
        <w:tc>
          <w:tcPr>
            <w:tcW w:w="3297" w:type="dxa"/>
            <w:tcBorders>
              <w:top w:val="nil"/>
              <w:left w:val="single" w:sz="6" w:space="0" w:color="auto"/>
              <w:bottom w:val="nil"/>
              <w:right w:val="nil"/>
            </w:tcBorders>
            <w:hideMark/>
          </w:tcPr>
          <w:p w14:paraId="6C3C1492" w14:textId="77777777" w:rsidR="00F604A1" w:rsidRPr="00F604A1" w:rsidRDefault="00F604A1" w:rsidP="00F604A1">
            <w:pPr>
              <w:keepNext/>
              <w:keepLines/>
              <w:numPr>
                <w:ilvl w:val="12"/>
                <w:numId w:val="0"/>
              </w:numPr>
              <w:spacing w:after="0" w:line="240" w:lineRule="auto"/>
              <w:rPr>
                <w:rFonts w:ascii="Arial" w:eastAsia="Times New Roman" w:hAnsi="Arial" w:cs="Arial"/>
                <w:szCs w:val="24"/>
                <w:lang w:eastAsia="fr-FR"/>
              </w:rPr>
            </w:pPr>
            <w:r w:rsidRPr="00F604A1">
              <w:rPr>
                <w:rFonts w:ascii="Arial" w:eastAsia="Times New Roman" w:hAnsi="Arial" w:cs="Arial"/>
                <w:szCs w:val="24"/>
                <w:lang w:eastAsia="fr-FR"/>
              </w:rPr>
              <w:t>Reçu notification du marché le :</w:t>
            </w:r>
          </w:p>
        </w:tc>
        <w:tc>
          <w:tcPr>
            <w:tcW w:w="5793" w:type="dxa"/>
            <w:gridSpan w:val="5"/>
            <w:tcBorders>
              <w:top w:val="dotted" w:sz="6" w:space="0" w:color="auto"/>
              <w:left w:val="dotted" w:sz="6" w:space="0" w:color="auto"/>
              <w:bottom w:val="dotted" w:sz="6" w:space="0" w:color="auto"/>
              <w:right w:val="dotted" w:sz="6" w:space="0" w:color="auto"/>
            </w:tcBorders>
            <w:shd w:val="pct5" w:color="auto" w:fill="auto"/>
          </w:tcPr>
          <w:p w14:paraId="57EE20D2"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656DF4D3"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r w:rsidR="00F604A1" w:rsidRPr="00F604A1" w14:paraId="23C4C230" w14:textId="77777777" w:rsidTr="00BA1A82">
        <w:trPr>
          <w:gridAfter w:val="1"/>
          <w:wAfter w:w="35" w:type="dxa"/>
          <w:cantSplit/>
          <w:trHeight w:hRule="exact" w:val="40"/>
          <w:jc w:val="center"/>
        </w:trPr>
        <w:tc>
          <w:tcPr>
            <w:tcW w:w="4851" w:type="dxa"/>
            <w:gridSpan w:val="3"/>
            <w:tcBorders>
              <w:top w:val="nil"/>
              <w:left w:val="single" w:sz="6" w:space="0" w:color="auto"/>
              <w:bottom w:val="nil"/>
              <w:right w:val="nil"/>
            </w:tcBorders>
          </w:tcPr>
          <w:p w14:paraId="726FE9D8" w14:textId="77777777" w:rsidR="00F604A1" w:rsidRPr="00F604A1" w:rsidRDefault="00F604A1" w:rsidP="00F604A1">
            <w:pPr>
              <w:keepNext/>
              <w:keepLines/>
              <w:numPr>
                <w:ilvl w:val="12"/>
                <w:numId w:val="0"/>
              </w:numPr>
              <w:spacing w:after="0" w:line="240" w:lineRule="auto"/>
              <w:rPr>
                <w:rFonts w:ascii="Arial" w:eastAsia="Times New Roman" w:hAnsi="Arial" w:cs="Arial"/>
                <w:szCs w:val="24"/>
                <w:lang w:eastAsia="fr-FR"/>
              </w:rPr>
            </w:pPr>
          </w:p>
        </w:tc>
        <w:tc>
          <w:tcPr>
            <w:tcW w:w="4527" w:type="dxa"/>
            <w:gridSpan w:val="4"/>
            <w:tcBorders>
              <w:top w:val="nil"/>
              <w:left w:val="nil"/>
              <w:bottom w:val="nil"/>
              <w:right w:val="single" w:sz="18" w:space="0" w:color="auto"/>
            </w:tcBorders>
          </w:tcPr>
          <w:p w14:paraId="4A6B058B"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20" w:type="dxa"/>
          </w:tcPr>
          <w:p w14:paraId="06C08BED" w14:textId="77777777" w:rsidR="00F604A1" w:rsidRPr="00F604A1" w:rsidRDefault="00F604A1" w:rsidP="00F604A1">
            <w:pPr>
              <w:numPr>
                <w:ilvl w:val="12"/>
                <w:numId w:val="0"/>
              </w:numPr>
              <w:spacing w:after="0" w:line="240" w:lineRule="auto"/>
              <w:rPr>
                <w:rFonts w:ascii="Arial" w:eastAsia="Times New Roman" w:hAnsi="Arial" w:cs="Arial"/>
                <w:szCs w:val="24"/>
                <w:lang w:eastAsia="fr-FR"/>
              </w:rPr>
            </w:pPr>
          </w:p>
        </w:tc>
      </w:tr>
      <w:tr w:rsidR="00F604A1" w:rsidRPr="00F604A1" w14:paraId="60A4E7E7" w14:textId="77777777" w:rsidTr="00BA1A82">
        <w:trPr>
          <w:gridAfter w:val="2"/>
          <w:wAfter w:w="55" w:type="dxa"/>
          <w:cantSplit/>
          <w:trHeight w:hRule="exact" w:val="600"/>
          <w:jc w:val="center"/>
        </w:trPr>
        <w:tc>
          <w:tcPr>
            <w:tcW w:w="4851" w:type="dxa"/>
            <w:gridSpan w:val="3"/>
            <w:tcBorders>
              <w:top w:val="nil"/>
              <w:left w:val="single" w:sz="6" w:space="0" w:color="auto"/>
              <w:bottom w:val="nil"/>
              <w:right w:val="nil"/>
            </w:tcBorders>
            <w:hideMark/>
          </w:tcPr>
          <w:p w14:paraId="4E5A8307" w14:textId="77777777" w:rsidR="00F604A1" w:rsidRPr="00F604A1" w:rsidRDefault="00F604A1" w:rsidP="00F604A1">
            <w:pPr>
              <w:keepNext/>
              <w:keepLines/>
              <w:numPr>
                <w:ilvl w:val="12"/>
                <w:numId w:val="0"/>
              </w:numPr>
              <w:spacing w:after="0" w:line="240" w:lineRule="auto"/>
              <w:rPr>
                <w:rFonts w:ascii="Arial" w:eastAsia="Times New Roman" w:hAnsi="Arial" w:cs="Arial"/>
                <w:szCs w:val="24"/>
                <w:lang w:eastAsia="fr-FR"/>
              </w:rPr>
            </w:pPr>
            <w:r w:rsidRPr="00F604A1">
              <w:rPr>
                <w:rFonts w:ascii="Arial" w:eastAsia="Times New Roman" w:hAnsi="Arial" w:cs="Arial"/>
                <w:szCs w:val="24"/>
                <w:lang w:eastAsia="fr-FR"/>
              </w:rPr>
              <w:t>L'entrepreneur</w:t>
            </w:r>
            <w:r w:rsidRPr="00F604A1">
              <w:rPr>
                <w:rFonts w:ascii="Arial" w:eastAsia="Times New Roman" w:hAnsi="Arial" w:cs="Arial"/>
                <w:b/>
                <w:sz w:val="28"/>
                <w:szCs w:val="24"/>
                <w:lang w:eastAsia="fr-FR"/>
              </w:rPr>
              <w:t> / </w:t>
            </w:r>
            <w:r w:rsidRPr="00F604A1">
              <w:rPr>
                <w:rFonts w:ascii="Arial" w:eastAsia="Times New Roman" w:hAnsi="Arial" w:cs="Arial"/>
                <w:b/>
                <w:szCs w:val="24"/>
                <w:u w:val="single"/>
                <w:lang w:eastAsia="fr-FR"/>
              </w:rPr>
              <w:t>mandataire du groupement</w:t>
            </w:r>
            <w:r w:rsidRPr="00F604A1">
              <w:rPr>
                <w:rFonts w:ascii="Arial" w:eastAsia="Times New Roman" w:hAnsi="Arial" w:cs="Arial"/>
                <w:szCs w:val="24"/>
                <w:lang w:eastAsia="fr-FR"/>
              </w:rPr>
              <w:t> :</w:t>
            </w:r>
          </w:p>
        </w:tc>
        <w:tc>
          <w:tcPr>
            <w:tcW w:w="4239" w:type="dxa"/>
            <w:gridSpan w:val="3"/>
            <w:tcBorders>
              <w:top w:val="dotted" w:sz="6" w:space="0" w:color="auto"/>
              <w:left w:val="dotted" w:sz="6" w:space="0" w:color="auto"/>
              <w:bottom w:val="dotted" w:sz="6" w:space="0" w:color="auto"/>
              <w:right w:val="dotted" w:sz="6" w:space="0" w:color="auto"/>
            </w:tcBorders>
            <w:shd w:val="pct5" w:color="auto" w:fill="auto"/>
          </w:tcPr>
          <w:p w14:paraId="01618A59"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160533E7" w14:textId="77777777" w:rsidR="00F604A1" w:rsidRPr="00F604A1" w:rsidRDefault="00F604A1" w:rsidP="00F604A1">
            <w:pPr>
              <w:keepNext/>
              <w:numPr>
                <w:ilvl w:val="12"/>
                <w:numId w:val="0"/>
              </w:numPr>
              <w:spacing w:after="0" w:line="240" w:lineRule="auto"/>
              <w:rPr>
                <w:rFonts w:ascii="Arial" w:eastAsia="Times New Roman" w:hAnsi="Arial" w:cs="Arial"/>
                <w:szCs w:val="24"/>
                <w:lang w:eastAsia="fr-FR"/>
              </w:rPr>
            </w:pPr>
          </w:p>
        </w:tc>
      </w:tr>
      <w:tr w:rsidR="00F604A1" w:rsidRPr="00F604A1" w14:paraId="0408E0BB" w14:textId="77777777" w:rsidTr="00BA1A82">
        <w:trPr>
          <w:gridAfter w:val="2"/>
          <w:wAfter w:w="55" w:type="dxa"/>
          <w:cantSplit/>
          <w:jc w:val="center"/>
        </w:trPr>
        <w:tc>
          <w:tcPr>
            <w:tcW w:w="9378" w:type="dxa"/>
            <w:gridSpan w:val="7"/>
            <w:tcBorders>
              <w:top w:val="nil"/>
              <w:left w:val="single" w:sz="6" w:space="0" w:color="auto"/>
              <w:bottom w:val="nil"/>
              <w:right w:val="single" w:sz="18" w:space="0" w:color="auto"/>
            </w:tcBorders>
          </w:tcPr>
          <w:p w14:paraId="31617D18" w14:textId="77777777" w:rsidR="00F604A1" w:rsidRPr="00F604A1" w:rsidRDefault="00F604A1" w:rsidP="00F604A1">
            <w:pPr>
              <w:keepNext/>
              <w:keepLines/>
              <w:numPr>
                <w:ilvl w:val="12"/>
                <w:numId w:val="0"/>
              </w:numPr>
              <w:spacing w:after="0" w:line="240" w:lineRule="auto"/>
              <w:rPr>
                <w:rFonts w:ascii="Arial" w:eastAsia="Times New Roman" w:hAnsi="Arial" w:cs="Arial"/>
                <w:szCs w:val="24"/>
                <w:lang w:eastAsia="fr-FR"/>
              </w:rPr>
            </w:pPr>
          </w:p>
        </w:tc>
      </w:tr>
      <w:tr w:rsidR="00F604A1" w:rsidRPr="00F604A1" w14:paraId="644FDB62" w14:textId="77777777" w:rsidTr="00BA1A82">
        <w:trPr>
          <w:gridAfter w:val="2"/>
          <w:wAfter w:w="55" w:type="dxa"/>
          <w:cantSplit/>
          <w:jc w:val="center"/>
        </w:trPr>
        <w:tc>
          <w:tcPr>
            <w:tcW w:w="8163" w:type="dxa"/>
            <w:gridSpan w:val="5"/>
            <w:tcBorders>
              <w:top w:val="nil"/>
              <w:left w:val="single" w:sz="6" w:space="0" w:color="auto"/>
              <w:bottom w:val="nil"/>
              <w:right w:val="nil"/>
            </w:tcBorders>
            <w:hideMark/>
          </w:tcPr>
          <w:p w14:paraId="63A225B2" w14:textId="77777777" w:rsidR="00F604A1" w:rsidRPr="00F604A1" w:rsidRDefault="00F604A1" w:rsidP="00F604A1">
            <w:pPr>
              <w:keepNext/>
              <w:keepLines/>
              <w:numPr>
                <w:ilvl w:val="12"/>
                <w:numId w:val="0"/>
              </w:numPr>
              <w:spacing w:after="0" w:line="240" w:lineRule="auto"/>
              <w:rPr>
                <w:rFonts w:ascii="Arial" w:eastAsia="Times New Roman" w:hAnsi="Arial" w:cs="Arial"/>
                <w:szCs w:val="24"/>
                <w:lang w:eastAsia="fr-FR"/>
              </w:rPr>
            </w:pPr>
            <w:r w:rsidRPr="00F604A1">
              <w:rPr>
                <w:rFonts w:ascii="Arial" w:eastAsia="Times New Roman" w:hAnsi="Arial" w:cs="Arial"/>
                <w:szCs w:val="24"/>
                <w:lang w:eastAsia="fr-FR"/>
              </w:rPr>
              <w:t>Reçu l'avis de réception postal de la notification du marché signé le</w:t>
            </w:r>
          </w:p>
        </w:tc>
        <w:tc>
          <w:tcPr>
            <w:tcW w:w="1215" w:type="dxa"/>
            <w:gridSpan w:val="2"/>
            <w:tcBorders>
              <w:top w:val="nil"/>
              <w:left w:val="nil"/>
              <w:bottom w:val="nil"/>
              <w:right w:val="single" w:sz="18" w:space="0" w:color="auto"/>
            </w:tcBorders>
            <w:hideMark/>
          </w:tcPr>
          <w:p w14:paraId="5E8D0D9B" w14:textId="77777777" w:rsidR="00F604A1" w:rsidRPr="00F604A1" w:rsidRDefault="00F604A1" w:rsidP="00F604A1">
            <w:pPr>
              <w:keepNext/>
              <w:numPr>
                <w:ilvl w:val="12"/>
                <w:numId w:val="0"/>
              </w:numPr>
              <w:spacing w:after="0" w:line="240" w:lineRule="auto"/>
              <w:jc w:val="right"/>
              <w:rPr>
                <w:rFonts w:ascii="Arial" w:eastAsia="Times New Roman" w:hAnsi="Arial" w:cs="Arial"/>
                <w:szCs w:val="24"/>
                <w:lang w:eastAsia="fr-FR"/>
              </w:rPr>
            </w:pPr>
            <w:r w:rsidRPr="00F604A1">
              <w:rPr>
                <w:rFonts w:ascii="Arial" w:eastAsia="Times New Roman" w:hAnsi="Arial" w:cs="Arial"/>
                <w:szCs w:val="24"/>
                <w:lang w:eastAsia="fr-FR"/>
              </w:rPr>
              <w:t>par  </w:t>
            </w:r>
          </w:p>
        </w:tc>
      </w:tr>
      <w:tr w:rsidR="00F604A1" w:rsidRPr="00F604A1" w14:paraId="5424ECD4" w14:textId="77777777" w:rsidTr="00BA1A82">
        <w:trPr>
          <w:gridAfter w:val="2"/>
          <w:wAfter w:w="55" w:type="dxa"/>
          <w:cantSplit/>
          <w:jc w:val="center"/>
        </w:trPr>
        <w:tc>
          <w:tcPr>
            <w:tcW w:w="9378" w:type="dxa"/>
            <w:gridSpan w:val="7"/>
            <w:tcBorders>
              <w:top w:val="nil"/>
              <w:left w:val="single" w:sz="6" w:space="0" w:color="auto"/>
              <w:bottom w:val="nil"/>
              <w:right w:val="single" w:sz="18" w:space="0" w:color="auto"/>
            </w:tcBorders>
          </w:tcPr>
          <w:p w14:paraId="66A023E7" w14:textId="77777777" w:rsidR="00F604A1" w:rsidRPr="00F604A1" w:rsidRDefault="00F604A1" w:rsidP="00F604A1">
            <w:pPr>
              <w:keepNext/>
              <w:keepLines/>
              <w:numPr>
                <w:ilvl w:val="12"/>
                <w:numId w:val="0"/>
              </w:numPr>
              <w:spacing w:after="0" w:line="240" w:lineRule="auto"/>
              <w:rPr>
                <w:rFonts w:ascii="Arial" w:eastAsia="Times New Roman" w:hAnsi="Arial" w:cs="Arial"/>
                <w:b/>
                <w:szCs w:val="24"/>
                <w:u w:val="single"/>
                <w:lang w:eastAsia="fr-FR"/>
              </w:rPr>
            </w:pPr>
            <w:proofErr w:type="gramStart"/>
            <w:r w:rsidRPr="00F604A1">
              <w:rPr>
                <w:rFonts w:ascii="Arial" w:eastAsia="Times New Roman" w:hAnsi="Arial" w:cs="Arial"/>
                <w:szCs w:val="24"/>
                <w:lang w:eastAsia="fr-FR"/>
              </w:rPr>
              <w:t>l'entrepreneur</w:t>
            </w:r>
            <w:proofErr w:type="gramEnd"/>
            <w:r w:rsidRPr="00F604A1">
              <w:rPr>
                <w:rFonts w:ascii="Arial" w:eastAsia="Times New Roman" w:hAnsi="Arial" w:cs="Arial"/>
                <w:szCs w:val="24"/>
                <w:lang w:eastAsia="fr-FR"/>
              </w:rPr>
              <w:t> / </w:t>
            </w:r>
            <w:r w:rsidRPr="00F604A1">
              <w:rPr>
                <w:rFonts w:ascii="Arial" w:eastAsia="Times New Roman" w:hAnsi="Arial" w:cs="Arial"/>
                <w:b/>
                <w:szCs w:val="24"/>
                <w:u w:val="single"/>
                <w:lang w:eastAsia="fr-FR"/>
              </w:rPr>
              <w:t>mandataire du groupement</w:t>
            </w:r>
            <w:r w:rsidRPr="00F604A1">
              <w:rPr>
                <w:rFonts w:ascii="Arial" w:eastAsia="Times New Roman" w:hAnsi="Arial" w:cs="Arial"/>
                <w:szCs w:val="24"/>
                <w:lang w:eastAsia="fr-FR"/>
              </w:rPr>
              <w:t xml:space="preserve"> destinataire.</w:t>
            </w:r>
          </w:p>
          <w:p w14:paraId="288E44F0" w14:textId="77777777" w:rsidR="00F604A1" w:rsidRPr="00F604A1" w:rsidRDefault="00F604A1" w:rsidP="00F604A1">
            <w:pPr>
              <w:keepNext/>
              <w:keepLines/>
              <w:numPr>
                <w:ilvl w:val="12"/>
                <w:numId w:val="0"/>
              </w:numPr>
              <w:tabs>
                <w:tab w:val="left" w:pos="-7016"/>
              </w:tabs>
              <w:spacing w:after="0" w:line="240" w:lineRule="auto"/>
              <w:rPr>
                <w:rFonts w:ascii="Arial" w:eastAsia="Times New Roman" w:hAnsi="Arial" w:cs="Arial"/>
                <w:szCs w:val="24"/>
                <w:lang w:eastAsia="fr-FR"/>
              </w:rPr>
            </w:pPr>
          </w:p>
          <w:p w14:paraId="74F773DD" w14:textId="77777777" w:rsidR="00F604A1" w:rsidRPr="00F604A1" w:rsidRDefault="00F604A1" w:rsidP="00F604A1">
            <w:pPr>
              <w:keepNext/>
              <w:keepLines/>
              <w:numPr>
                <w:ilvl w:val="12"/>
                <w:numId w:val="0"/>
              </w:numPr>
              <w:tabs>
                <w:tab w:val="left" w:pos="-7016"/>
              </w:tabs>
              <w:spacing w:after="0" w:line="240" w:lineRule="auto"/>
              <w:rPr>
                <w:rFonts w:ascii="Arial" w:eastAsia="Times New Roman" w:hAnsi="Arial" w:cs="Arial"/>
                <w:szCs w:val="24"/>
                <w:lang w:eastAsia="fr-FR"/>
              </w:rPr>
            </w:pPr>
            <w:r w:rsidRPr="00F604A1">
              <w:rPr>
                <w:rFonts w:ascii="Arial" w:eastAsia="Times New Roman" w:hAnsi="Arial" w:cs="Arial"/>
                <w:szCs w:val="24"/>
                <w:lang w:eastAsia="fr-FR"/>
              </w:rPr>
              <w:t>Pour L’Entité Adjudicatrice,</w:t>
            </w:r>
          </w:p>
        </w:tc>
      </w:tr>
      <w:tr w:rsidR="00F604A1" w:rsidRPr="00F604A1" w14:paraId="51C8A9EE" w14:textId="77777777" w:rsidTr="00BA1A82">
        <w:trPr>
          <w:gridAfter w:val="2"/>
          <w:wAfter w:w="55" w:type="dxa"/>
          <w:cantSplit/>
          <w:trHeight w:val="909"/>
          <w:jc w:val="center"/>
        </w:trPr>
        <w:tc>
          <w:tcPr>
            <w:tcW w:w="3987" w:type="dxa"/>
            <w:gridSpan w:val="2"/>
            <w:tcBorders>
              <w:top w:val="nil"/>
              <w:left w:val="single" w:sz="6" w:space="0" w:color="auto"/>
              <w:bottom w:val="single" w:sz="18" w:space="0" w:color="auto"/>
              <w:right w:val="nil"/>
            </w:tcBorders>
          </w:tcPr>
          <w:p w14:paraId="279E717C" w14:textId="77777777" w:rsidR="00F604A1" w:rsidRPr="00F604A1" w:rsidRDefault="00F604A1" w:rsidP="00F604A1">
            <w:pPr>
              <w:keepNext/>
              <w:keepLines/>
              <w:numPr>
                <w:ilvl w:val="12"/>
                <w:numId w:val="0"/>
              </w:numPr>
              <w:tabs>
                <w:tab w:val="left" w:pos="-7016"/>
              </w:tabs>
              <w:spacing w:after="0" w:line="240" w:lineRule="auto"/>
              <w:rPr>
                <w:rFonts w:ascii="Arial" w:eastAsia="Times New Roman" w:hAnsi="Arial" w:cs="Arial"/>
                <w:szCs w:val="24"/>
                <w:lang w:eastAsia="fr-FR"/>
              </w:rPr>
            </w:pPr>
            <w:proofErr w:type="gramStart"/>
            <w:r w:rsidRPr="00F604A1">
              <w:rPr>
                <w:rFonts w:ascii="Arial" w:eastAsia="Times New Roman" w:hAnsi="Arial" w:cs="Arial"/>
                <w:szCs w:val="24"/>
                <w:lang w:eastAsia="fr-FR"/>
              </w:rPr>
              <w:t>à</w:t>
            </w:r>
            <w:proofErr w:type="gramEnd"/>
            <w:r w:rsidRPr="00F604A1">
              <w:rPr>
                <w:rFonts w:ascii="Arial" w:eastAsia="Times New Roman" w:hAnsi="Arial" w:cs="Arial"/>
                <w:szCs w:val="24"/>
                <w:lang w:eastAsia="fr-FR"/>
              </w:rPr>
              <w:t> :</w:t>
            </w:r>
          </w:p>
          <w:p w14:paraId="04746E2E" w14:textId="77777777" w:rsidR="00F604A1" w:rsidRPr="00F604A1" w:rsidRDefault="00F604A1" w:rsidP="00F604A1">
            <w:pPr>
              <w:keepNext/>
              <w:keepLines/>
              <w:numPr>
                <w:ilvl w:val="12"/>
                <w:numId w:val="0"/>
              </w:numPr>
              <w:tabs>
                <w:tab w:val="left" w:pos="-7016"/>
              </w:tabs>
              <w:spacing w:after="0" w:line="240" w:lineRule="auto"/>
              <w:rPr>
                <w:rFonts w:ascii="Arial" w:eastAsia="Times New Roman" w:hAnsi="Arial" w:cs="Arial"/>
                <w:szCs w:val="24"/>
                <w:lang w:eastAsia="fr-FR"/>
              </w:rPr>
            </w:pPr>
          </w:p>
        </w:tc>
        <w:tc>
          <w:tcPr>
            <w:tcW w:w="1966" w:type="dxa"/>
            <w:gridSpan w:val="2"/>
            <w:tcBorders>
              <w:top w:val="nil"/>
              <w:left w:val="nil"/>
              <w:bottom w:val="single" w:sz="18" w:space="0" w:color="auto"/>
              <w:right w:val="nil"/>
            </w:tcBorders>
            <w:hideMark/>
          </w:tcPr>
          <w:p w14:paraId="01B37CCF" w14:textId="77777777" w:rsidR="00F604A1" w:rsidRPr="00F604A1" w:rsidRDefault="00F604A1" w:rsidP="00F604A1">
            <w:pPr>
              <w:keepNext/>
              <w:numPr>
                <w:ilvl w:val="12"/>
                <w:numId w:val="0"/>
              </w:numPr>
              <w:tabs>
                <w:tab w:val="left" w:pos="-7016"/>
              </w:tabs>
              <w:spacing w:after="0" w:line="240" w:lineRule="auto"/>
              <w:rPr>
                <w:rFonts w:ascii="Arial" w:eastAsia="Times New Roman" w:hAnsi="Arial" w:cs="Arial"/>
                <w:szCs w:val="24"/>
                <w:lang w:eastAsia="fr-FR"/>
              </w:rPr>
            </w:pPr>
            <w:proofErr w:type="gramStart"/>
            <w:r w:rsidRPr="00F604A1">
              <w:rPr>
                <w:rFonts w:ascii="Arial" w:eastAsia="Times New Roman" w:hAnsi="Arial" w:cs="Arial"/>
                <w:szCs w:val="24"/>
                <w:lang w:eastAsia="fr-FR"/>
              </w:rPr>
              <w:t>le</w:t>
            </w:r>
            <w:proofErr w:type="gramEnd"/>
            <w:r w:rsidRPr="00F604A1">
              <w:rPr>
                <w:rFonts w:ascii="Arial" w:eastAsia="Times New Roman" w:hAnsi="Arial" w:cs="Arial"/>
                <w:szCs w:val="24"/>
                <w:lang w:eastAsia="fr-FR"/>
              </w:rPr>
              <w:t> :</w:t>
            </w:r>
          </w:p>
        </w:tc>
        <w:tc>
          <w:tcPr>
            <w:tcW w:w="3425" w:type="dxa"/>
            <w:gridSpan w:val="3"/>
            <w:tcBorders>
              <w:top w:val="nil"/>
              <w:left w:val="nil"/>
              <w:bottom w:val="single" w:sz="18" w:space="0" w:color="auto"/>
              <w:right w:val="single" w:sz="18" w:space="0" w:color="auto"/>
            </w:tcBorders>
            <w:hideMark/>
          </w:tcPr>
          <w:p w14:paraId="5DC7B71D" w14:textId="77777777" w:rsidR="00F604A1" w:rsidRPr="00F604A1" w:rsidRDefault="00F604A1" w:rsidP="00F604A1">
            <w:pPr>
              <w:keepNext/>
              <w:numPr>
                <w:ilvl w:val="12"/>
                <w:numId w:val="0"/>
              </w:numPr>
              <w:tabs>
                <w:tab w:val="left" w:pos="-7016"/>
              </w:tabs>
              <w:spacing w:after="0" w:line="240" w:lineRule="auto"/>
              <w:jc w:val="right"/>
              <w:rPr>
                <w:rFonts w:ascii="Arial" w:eastAsia="Times New Roman" w:hAnsi="Arial" w:cs="Arial"/>
                <w:szCs w:val="24"/>
                <w:lang w:eastAsia="fr-FR"/>
              </w:rPr>
            </w:pPr>
            <w:r w:rsidRPr="00F604A1">
              <w:rPr>
                <w:rFonts w:ascii="Arial" w:eastAsia="Times New Roman" w:hAnsi="Arial" w:cs="Arial"/>
                <w:sz w:val="16"/>
                <w:szCs w:val="24"/>
                <w:lang w:eastAsia="fr-FR"/>
              </w:rPr>
              <w:t>(</w:t>
            </w:r>
            <w:proofErr w:type="gramStart"/>
            <w:r w:rsidRPr="00F604A1">
              <w:rPr>
                <w:rFonts w:ascii="Arial" w:eastAsia="Times New Roman" w:hAnsi="Arial" w:cs="Arial"/>
                <w:sz w:val="16"/>
                <w:szCs w:val="24"/>
                <w:lang w:eastAsia="fr-FR"/>
              </w:rPr>
              <w:t>date</w:t>
            </w:r>
            <w:proofErr w:type="gramEnd"/>
            <w:r w:rsidRPr="00F604A1">
              <w:rPr>
                <w:rFonts w:ascii="Arial" w:eastAsia="Times New Roman" w:hAnsi="Arial" w:cs="Arial"/>
                <w:sz w:val="16"/>
                <w:szCs w:val="24"/>
                <w:lang w:eastAsia="fr-FR"/>
              </w:rPr>
              <w:t xml:space="preserve"> d'apposition de la signature ci-après) </w:t>
            </w:r>
          </w:p>
        </w:tc>
      </w:tr>
    </w:tbl>
    <w:p w14:paraId="1A2BEA80" w14:textId="77777777" w:rsidR="00F604A1" w:rsidRPr="00F604A1" w:rsidRDefault="00F604A1" w:rsidP="00F604A1">
      <w:pPr>
        <w:numPr>
          <w:ilvl w:val="12"/>
          <w:numId w:val="0"/>
        </w:numPr>
        <w:spacing w:after="0" w:line="240" w:lineRule="auto"/>
        <w:rPr>
          <w:rFonts w:ascii="Calibri" w:eastAsia="Calibri" w:hAnsi="Calibri" w:cs="Times New Roman"/>
        </w:rPr>
      </w:pPr>
      <w:bookmarkStart w:id="15" w:name="Apres_fin"/>
      <w:bookmarkEnd w:id="15"/>
      <w:r w:rsidRPr="00F604A1">
        <w:rPr>
          <w:rFonts w:ascii="Calibri" w:eastAsia="Calibri" w:hAnsi="Calibri" w:cs="Times New Roman"/>
        </w:rPr>
        <w:t xml:space="preserve"> </w:t>
      </w:r>
    </w:p>
    <w:p w14:paraId="21CFFE94" w14:textId="77777777" w:rsidR="00F604A1" w:rsidRPr="00F604A1" w:rsidRDefault="00F604A1" w:rsidP="00F604A1"/>
    <w:p w14:paraId="43663195" w14:textId="77777777" w:rsidR="00F604A1" w:rsidRPr="00F604A1" w:rsidRDefault="00F604A1" w:rsidP="00F604A1"/>
    <w:p w14:paraId="4288F559" w14:textId="77777777" w:rsidR="00F604A1" w:rsidRPr="00F604A1" w:rsidRDefault="00F604A1" w:rsidP="00F604A1"/>
    <w:p w14:paraId="1B393778" w14:textId="77777777" w:rsidR="00F604A1" w:rsidRPr="00F604A1" w:rsidRDefault="00F604A1" w:rsidP="00F604A1"/>
    <w:p w14:paraId="7D11ABCA" w14:textId="77777777" w:rsidR="00F604A1" w:rsidRPr="00F604A1" w:rsidRDefault="00F604A1" w:rsidP="00F604A1"/>
    <w:p w14:paraId="29F8633D" w14:textId="77777777" w:rsidR="00F604A1" w:rsidRPr="00F604A1" w:rsidRDefault="00F604A1" w:rsidP="00F604A1"/>
    <w:p w14:paraId="3903E291" w14:textId="77777777" w:rsidR="00F604A1" w:rsidRPr="00F604A1" w:rsidRDefault="00F604A1" w:rsidP="00F604A1"/>
    <w:p w14:paraId="6517B27C" w14:textId="746BE5F6" w:rsidR="00F604A1" w:rsidRDefault="00F604A1" w:rsidP="00F604A1"/>
    <w:p w14:paraId="6A61F35E" w14:textId="4AC257A8" w:rsidR="0077499B" w:rsidRDefault="0077499B" w:rsidP="00F604A1"/>
    <w:p w14:paraId="1CA9A133" w14:textId="77777777" w:rsidR="0077499B" w:rsidRPr="00F604A1" w:rsidRDefault="0077499B" w:rsidP="00F604A1"/>
    <w:p w14:paraId="592728C5" w14:textId="77777777" w:rsidR="00F604A1" w:rsidRPr="00F604A1" w:rsidRDefault="00F604A1" w:rsidP="00F604A1">
      <w:pPr>
        <w:numPr>
          <w:ilvl w:val="12"/>
          <w:numId w:val="0"/>
        </w:numPr>
        <w:spacing w:after="0" w:line="240" w:lineRule="auto"/>
        <w:jc w:val="center"/>
        <w:rPr>
          <w:rFonts w:ascii="Arial Narrow" w:eastAsia="Times New Roman" w:hAnsi="Arial Narrow" w:cs="Times New Roman"/>
          <w:b/>
          <w:sz w:val="28"/>
          <w:szCs w:val="28"/>
          <w:lang w:eastAsia="fr-FR"/>
        </w:rPr>
      </w:pPr>
      <w:r w:rsidRPr="00F604A1">
        <w:rPr>
          <w:rFonts w:ascii="Arial Narrow" w:eastAsia="Times New Roman" w:hAnsi="Arial Narrow" w:cs="Times New Roman"/>
          <w:b/>
          <w:sz w:val="28"/>
          <w:szCs w:val="28"/>
          <w:lang w:eastAsia="fr-FR"/>
        </w:rPr>
        <w:lastRenderedPageBreak/>
        <w:t>ANNEXE N°1 (</w:t>
      </w:r>
      <w:r w:rsidRPr="00F604A1">
        <w:rPr>
          <w:rFonts w:ascii="Calibri" w:eastAsia="Times New Roman" w:hAnsi="Calibri" w:cs="Times New Roman"/>
          <w:b/>
          <w:bCs/>
          <w:color w:val="000000"/>
          <w:sz w:val="24"/>
          <w:szCs w:val="28"/>
          <w:lang w:eastAsia="fr-FR"/>
        </w:rPr>
        <w:t>DEMANDE DE CREATION D'UN COMPTE FOURNISSEUR)</w:t>
      </w:r>
    </w:p>
    <w:p w14:paraId="4E53F2B8" w14:textId="77777777" w:rsidR="00F604A1" w:rsidRPr="00F604A1" w:rsidRDefault="00F604A1" w:rsidP="00F604A1">
      <w:pPr>
        <w:spacing w:after="0" w:line="240" w:lineRule="auto"/>
        <w:rPr>
          <w:rFonts w:ascii="Calibri" w:eastAsia="Times New Roman" w:hAnsi="Calibri" w:cs="Times New Roman"/>
          <w:b/>
          <w:bCs/>
          <w:i/>
          <w:color w:val="000000"/>
          <w:szCs w:val="28"/>
          <w:lang w:eastAsia="fr-FR"/>
        </w:rPr>
      </w:pPr>
    </w:p>
    <w:p w14:paraId="05935EEE" w14:textId="77777777" w:rsidR="00F604A1" w:rsidRPr="00F604A1" w:rsidRDefault="00F604A1" w:rsidP="00F604A1">
      <w:pPr>
        <w:spacing w:after="0" w:line="240" w:lineRule="auto"/>
        <w:jc w:val="right"/>
        <w:rPr>
          <w:rFonts w:ascii="Calibri" w:eastAsia="Times New Roman" w:hAnsi="Calibri" w:cs="Times New Roman"/>
          <w:b/>
          <w:bCs/>
          <w:color w:val="000000"/>
          <w:sz w:val="24"/>
          <w:szCs w:val="28"/>
          <w:lang w:eastAsia="fr-FR"/>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F604A1" w:rsidRPr="00F604A1" w14:paraId="63FB1E3C" w14:textId="77777777" w:rsidTr="00BA1A82">
        <w:trPr>
          <w:trHeight w:val="405"/>
        </w:trPr>
        <w:tc>
          <w:tcPr>
            <w:tcW w:w="2127" w:type="dxa"/>
            <w:tcBorders>
              <w:top w:val="nil"/>
              <w:left w:val="nil"/>
              <w:bottom w:val="nil"/>
              <w:right w:val="nil"/>
            </w:tcBorders>
            <w:shd w:val="clear" w:color="000000" w:fill="538DD5"/>
            <w:noWrap/>
            <w:vAlign w:val="center"/>
            <w:hideMark/>
          </w:tcPr>
          <w:p w14:paraId="01AD7B06"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77554F3F"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ECE1B54"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19CCAB59" w14:textId="77777777" w:rsidTr="00BA1A82">
        <w:trPr>
          <w:trHeight w:val="405"/>
        </w:trPr>
        <w:tc>
          <w:tcPr>
            <w:tcW w:w="2127" w:type="dxa"/>
            <w:tcBorders>
              <w:top w:val="nil"/>
              <w:left w:val="nil"/>
              <w:bottom w:val="nil"/>
              <w:right w:val="nil"/>
            </w:tcBorders>
            <w:shd w:val="clear" w:color="000000" w:fill="538DD5"/>
            <w:noWrap/>
            <w:vAlign w:val="center"/>
            <w:hideMark/>
          </w:tcPr>
          <w:p w14:paraId="33C3D0E5"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7A31A6A6"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nil"/>
              <w:left w:val="nil"/>
              <w:bottom w:val="single" w:sz="4" w:space="0" w:color="538DD5"/>
              <w:right w:val="nil"/>
            </w:tcBorders>
            <w:shd w:val="clear" w:color="000000" w:fill="FFFFFF"/>
            <w:noWrap/>
            <w:vAlign w:val="center"/>
            <w:hideMark/>
          </w:tcPr>
          <w:p w14:paraId="5DD316C1"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061CCC0C"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4E5D7BC1" w14:textId="77777777" w:rsidTr="00BA1A82">
        <w:trPr>
          <w:trHeight w:val="405"/>
        </w:trPr>
        <w:tc>
          <w:tcPr>
            <w:tcW w:w="2127" w:type="dxa"/>
            <w:tcBorders>
              <w:top w:val="nil"/>
              <w:left w:val="nil"/>
              <w:bottom w:val="nil"/>
              <w:right w:val="nil"/>
            </w:tcBorders>
            <w:shd w:val="clear" w:color="000000" w:fill="538DD5"/>
            <w:noWrap/>
            <w:vAlign w:val="center"/>
            <w:hideMark/>
          </w:tcPr>
          <w:p w14:paraId="5BD637A4"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ADRESSE :</w:t>
            </w:r>
          </w:p>
        </w:tc>
        <w:tc>
          <w:tcPr>
            <w:tcW w:w="6004" w:type="dxa"/>
            <w:tcBorders>
              <w:top w:val="nil"/>
              <w:left w:val="single" w:sz="8" w:space="0" w:color="auto"/>
              <w:bottom w:val="nil"/>
              <w:right w:val="nil"/>
            </w:tcBorders>
            <w:shd w:val="clear" w:color="000000" w:fill="FFFFFF"/>
            <w:noWrap/>
            <w:vAlign w:val="center"/>
            <w:hideMark/>
          </w:tcPr>
          <w:p w14:paraId="44218544"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95" w:type="dxa"/>
            <w:tcBorders>
              <w:top w:val="nil"/>
              <w:left w:val="nil"/>
              <w:bottom w:val="nil"/>
              <w:right w:val="nil"/>
            </w:tcBorders>
            <w:shd w:val="clear" w:color="000000" w:fill="FFFFFF"/>
            <w:noWrap/>
            <w:vAlign w:val="center"/>
            <w:hideMark/>
          </w:tcPr>
          <w:p w14:paraId="550250C0"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nil"/>
              <w:left w:val="nil"/>
              <w:bottom w:val="nil"/>
              <w:right w:val="single" w:sz="8" w:space="0" w:color="auto"/>
            </w:tcBorders>
            <w:shd w:val="clear" w:color="000000" w:fill="FFFFFF"/>
            <w:noWrap/>
            <w:vAlign w:val="center"/>
            <w:hideMark/>
          </w:tcPr>
          <w:p w14:paraId="54E0C7CA"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4B5999A4" w14:textId="77777777" w:rsidTr="00BA1A82">
        <w:trPr>
          <w:trHeight w:val="405"/>
        </w:trPr>
        <w:tc>
          <w:tcPr>
            <w:tcW w:w="2127" w:type="dxa"/>
            <w:tcBorders>
              <w:top w:val="nil"/>
              <w:left w:val="nil"/>
              <w:bottom w:val="nil"/>
              <w:right w:val="nil"/>
            </w:tcBorders>
            <w:shd w:val="clear" w:color="000000" w:fill="538DD5"/>
            <w:noWrap/>
            <w:vAlign w:val="center"/>
            <w:hideMark/>
          </w:tcPr>
          <w:p w14:paraId="7361801D"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7E7CD30A"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5B9263D"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AFCB285"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25F84E57" w14:textId="77777777" w:rsidTr="00BA1A82">
        <w:trPr>
          <w:trHeight w:val="405"/>
        </w:trPr>
        <w:tc>
          <w:tcPr>
            <w:tcW w:w="2127" w:type="dxa"/>
            <w:tcBorders>
              <w:top w:val="nil"/>
              <w:left w:val="nil"/>
              <w:bottom w:val="nil"/>
              <w:right w:val="nil"/>
            </w:tcBorders>
            <w:shd w:val="clear" w:color="000000" w:fill="538DD5"/>
            <w:noWrap/>
            <w:vAlign w:val="center"/>
            <w:hideMark/>
          </w:tcPr>
          <w:p w14:paraId="47681633"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7F287266"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4DB9A505"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5FC954B"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00EFA897" w14:textId="77777777" w:rsidTr="00BA1A82">
        <w:trPr>
          <w:trHeight w:val="405"/>
        </w:trPr>
        <w:tc>
          <w:tcPr>
            <w:tcW w:w="2127" w:type="dxa"/>
            <w:tcBorders>
              <w:top w:val="nil"/>
              <w:left w:val="nil"/>
              <w:bottom w:val="nil"/>
              <w:right w:val="nil"/>
            </w:tcBorders>
            <w:shd w:val="clear" w:color="000000" w:fill="538DD5"/>
            <w:noWrap/>
            <w:vAlign w:val="center"/>
            <w:hideMark/>
          </w:tcPr>
          <w:p w14:paraId="41E22F41"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1D3BADAD"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5829041"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CE4CF40"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26A66E3E" w14:textId="77777777" w:rsidTr="00BA1A82">
        <w:trPr>
          <w:trHeight w:val="405"/>
        </w:trPr>
        <w:tc>
          <w:tcPr>
            <w:tcW w:w="2127" w:type="dxa"/>
            <w:tcBorders>
              <w:top w:val="nil"/>
              <w:left w:val="nil"/>
              <w:bottom w:val="nil"/>
              <w:right w:val="nil"/>
            </w:tcBorders>
            <w:shd w:val="clear" w:color="000000" w:fill="538DD5"/>
            <w:noWrap/>
            <w:vAlign w:val="center"/>
            <w:hideMark/>
          </w:tcPr>
          <w:p w14:paraId="05235046"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36CB2F60"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2BE53FB7"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4CA0ECC"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120BFA94" w14:textId="77777777" w:rsidTr="00BA1A82">
        <w:trPr>
          <w:trHeight w:val="405"/>
        </w:trPr>
        <w:tc>
          <w:tcPr>
            <w:tcW w:w="2127" w:type="dxa"/>
            <w:tcBorders>
              <w:top w:val="nil"/>
              <w:left w:val="nil"/>
              <w:bottom w:val="nil"/>
              <w:right w:val="nil"/>
            </w:tcBorders>
            <w:shd w:val="clear" w:color="000000" w:fill="538DD5"/>
            <w:noWrap/>
            <w:vAlign w:val="center"/>
            <w:hideMark/>
          </w:tcPr>
          <w:p w14:paraId="59E01AF6"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0577326D"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48D63805"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D2FE90A"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4A1639C8" w14:textId="77777777" w:rsidTr="00BA1A82">
        <w:trPr>
          <w:trHeight w:val="405"/>
        </w:trPr>
        <w:tc>
          <w:tcPr>
            <w:tcW w:w="2127" w:type="dxa"/>
            <w:tcBorders>
              <w:top w:val="nil"/>
              <w:left w:val="nil"/>
              <w:bottom w:val="nil"/>
              <w:right w:val="nil"/>
            </w:tcBorders>
            <w:shd w:val="clear" w:color="000000" w:fill="538DD5"/>
            <w:noWrap/>
            <w:vAlign w:val="center"/>
            <w:hideMark/>
          </w:tcPr>
          <w:p w14:paraId="7098C05A"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2F182C91"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4D72717E"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A78DF2B"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11951E13" w14:textId="77777777" w:rsidTr="00BA1A82">
        <w:trPr>
          <w:trHeight w:val="405"/>
        </w:trPr>
        <w:tc>
          <w:tcPr>
            <w:tcW w:w="2127" w:type="dxa"/>
            <w:tcBorders>
              <w:top w:val="nil"/>
              <w:left w:val="nil"/>
              <w:bottom w:val="nil"/>
              <w:right w:val="nil"/>
            </w:tcBorders>
            <w:shd w:val="clear" w:color="000000" w:fill="538DD5"/>
            <w:noWrap/>
            <w:vAlign w:val="center"/>
            <w:hideMark/>
          </w:tcPr>
          <w:p w14:paraId="51B37A3B"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6D651BB2"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AE47BF1"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A73A532"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18F7858B" w14:textId="77777777" w:rsidTr="00BA1A82">
        <w:trPr>
          <w:trHeight w:val="405"/>
        </w:trPr>
        <w:tc>
          <w:tcPr>
            <w:tcW w:w="2127" w:type="dxa"/>
            <w:tcBorders>
              <w:top w:val="nil"/>
              <w:left w:val="nil"/>
              <w:bottom w:val="nil"/>
              <w:right w:val="nil"/>
            </w:tcBorders>
            <w:shd w:val="clear" w:color="000000" w:fill="538DD5"/>
            <w:noWrap/>
            <w:vAlign w:val="center"/>
            <w:hideMark/>
          </w:tcPr>
          <w:p w14:paraId="20AF6724"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 xml:space="preserve">ADRESSE </w:t>
            </w:r>
            <w:proofErr w:type="gramStart"/>
            <w:r w:rsidRPr="00F604A1">
              <w:rPr>
                <w:rFonts w:ascii="Calibri" w:eastAsia="Times New Roman" w:hAnsi="Calibri" w:cs="Times New Roman"/>
                <w:b/>
                <w:bCs/>
                <w:color w:val="FFFFFF"/>
                <w:sz w:val="24"/>
                <w:szCs w:val="24"/>
                <w:lang w:eastAsia="fr-FR"/>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04149850" w14:textId="77777777" w:rsidR="00F604A1" w:rsidRPr="00F604A1" w:rsidRDefault="00F604A1" w:rsidP="00F604A1">
            <w:pPr>
              <w:spacing w:after="0" w:line="240" w:lineRule="auto"/>
              <w:rPr>
                <w:rFonts w:ascii="Calibri" w:eastAsia="Times New Roman" w:hAnsi="Calibri" w:cs="Times New Roman"/>
                <w:color w:val="0000FF"/>
                <w:u w:val="single"/>
                <w:lang w:eastAsia="fr-FR"/>
              </w:rPr>
            </w:pPr>
          </w:p>
        </w:tc>
        <w:tc>
          <w:tcPr>
            <w:tcW w:w="195" w:type="dxa"/>
            <w:tcBorders>
              <w:top w:val="single" w:sz="4" w:space="0" w:color="538DD5"/>
              <w:left w:val="nil"/>
              <w:bottom w:val="nil"/>
              <w:right w:val="nil"/>
            </w:tcBorders>
            <w:shd w:val="clear" w:color="000000" w:fill="FFFFFF"/>
            <w:noWrap/>
            <w:vAlign w:val="center"/>
            <w:hideMark/>
          </w:tcPr>
          <w:p w14:paraId="2523EC70"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E324114"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1F74CE19" w14:textId="77777777" w:rsidTr="00BA1A82">
        <w:trPr>
          <w:trHeight w:val="405"/>
        </w:trPr>
        <w:tc>
          <w:tcPr>
            <w:tcW w:w="2127" w:type="dxa"/>
            <w:tcBorders>
              <w:top w:val="nil"/>
              <w:left w:val="nil"/>
              <w:bottom w:val="nil"/>
              <w:right w:val="nil"/>
            </w:tcBorders>
            <w:shd w:val="clear" w:color="000000" w:fill="538DD5"/>
            <w:noWrap/>
            <w:vAlign w:val="center"/>
            <w:hideMark/>
          </w:tcPr>
          <w:p w14:paraId="6ACAE0E9"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04234C6D"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93795C9"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47A35F5"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1B73C8A7" w14:textId="77777777" w:rsidTr="00BA1A82">
        <w:trPr>
          <w:trHeight w:val="405"/>
        </w:trPr>
        <w:tc>
          <w:tcPr>
            <w:tcW w:w="2127" w:type="dxa"/>
            <w:tcBorders>
              <w:top w:val="nil"/>
              <w:left w:val="nil"/>
              <w:bottom w:val="nil"/>
              <w:right w:val="nil"/>
            </w:tcBorders>
            <w:shd w:val="clear" w:color="000000" w:fill="538DD5"/>
            <w:noWrap/>
            <w:vAlign w:val="center"/>
            <w:hideMark/>
          </w:tcPr>
          <w:p w14:paraId="5F13639B"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05E118F0"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7866AAF"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AB77797"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7EF6021F" w14:textId="77777777" w:rsidTr="00BA1A82">
        <w:trPr>
          <w:trHeight w:val="405"/>
        </w:trPr>
        <w:tc>
          <w:tcPr>
            <w:tcW w:w="2127" w:type="dxa"/>
            <w:tcBorders>
              <w:top w:val="nil"/>
              <w:left w:val="nil"/>
              <w:bottom w:val="nil"/>
              <w:right w:val="nil"/>
            </w:tcBorders>
            <w:shd w:val="clear" w:color="000000" w:fill="538DD5"/>
            <w:noWrap/>
            <w:vAlign w:val="center"/>
            <w:hideMark/>
          </w:tcPr>
          <w:p w14:paraId="43E57E9E"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563745F8"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21841B61"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641B1B5F"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58FDE8B4" w14:textId="77777777" w:rsidTr="00BA1A82">
        <w:trPr>
          <w:gridAfter w:val="3"/>
          <w:wAfter w:w="7759" w:type="dxa"/>
          <w:trHeight w:val="405"/>
        </w:trPr>
        <w:tc>
          <w:tcPr>
            <w:tcW w:w="2127" w:type="dxa"/>
            <w:tcBorders>
              <w:top w:val="nil"/>
              <w:left w:val="nil"/>
              <w:bottom w:val="nil"/>
            </w:tcBorders>
            <w:shd w:val="clear" w:color="000000" w:fill="538DD5"/>
            <w:noWrap/>
            <w:vAlign w:val="center"/>
            <w:hideMark/>
          </w:tcPr>
          <w:p w14:paraId="3EBC4DB5" w14:textId="77777777" w:rsidR="00F604A1" w:rsidRPr="00F604A1" w:rsidRDefault="00F604A1" w:rsidP="00F604A1">
            <w:pPr>
              <w:spacing w:after="0" w:line="240" w:lineRule="auto"/>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 xml:space="preserve">COORDONNEES BANCAIRES : </w:t>
            </w:r>
          </w:p>
        </w:tc>
      </w:tr>
      <w:tr w:rsidR="00F604A1" w:rsidRPr="00F604A1" w14:paraId="6532AC12" w14:textId="77777777" w:rsidTr="00BA1A82">
        <w:trPr>
          <w:trHeight w:val="405"/>
        </w:trPr>
        <w:tc>
          <w:tcPr>
            <w:tcW w:w="2127" w:type="dxa"/>
            <w:tcBorders>
              <w:top w:val="nil"/>
              <w:left w:val="nil"/>
              <w:bottom w:val="nil"/>
              <w:right w:val="nil"/>
            </w:tcBorders>
            <w:shd w:val="clear" w:color="000000" w:fill="538DD5"/>
            <w:noWrap/>
            <w:vAlign w:val="center"/>
            <w:hideMark/>
          </w:tcPr>
          <w:p w14:paraId="1FD513F7"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4C6BA4A6"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95" w:type="dxa"/>
            <w:tcBorders>
              <w:top w:val="single" w:sz="8" w:space="0" w:color="auto"/>
              <w:left w:val="nil"/>
              <w:bottom w:val="single" w:sz="4" w:space="0" w:color="538DD5"/>
              <w:right w:val="nil"/>
            </w:tcBorders>
            <w:shd w:val="clear" w:color="000000" w:fill="FFFFFF"/>
            <w:noWrap/>
            <w:vAlign w:val="center"/>
            <w:hideMark/>
          </w:tcPr>
          <w:p w14:paraId="58985DCD"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68537815"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235A9A38" w14:textId="77777777" w:rsidTr="00BA1A82">
        <w:trPr>
          <w:trHeight w:val="405"/>
        </w:trPr>
        <w:tc>
          <w:tcPr>
            <w:tcW w:w="2127" w:type="dxa"/>
            <w:tcBorders>
              <w:top w:val="nil"/>
              <w:left w:val="nil"/>
              <w:bottom w:val="nil"/>
              <w:right w:val="nil"/>
            </w:tcBorders>
            <w:shd w:val="clear" w:color="000000" w:fill="538DD5"/>
            <w:noWrap/>
            <w:vAlign w:val="center"/>
            <w:hideMark/>
          </w:tcPr>
          <w:p w14:paraId="640024B3"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48CD206"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560" w:type="dxa"/>
            <w:tcBorders>
              <w:top w:val="nil"/>
              <w:left w:val="nil"/>
              <w:bottom w:val="nil"/>
              <w:right w:val="single" w:sz="8" w:space="0" w:color="auto"/>
            </w:tcBorders>
            <w:shd w:val="clear" w:color="000000" w:fill="FFFFFF"/>
            <w:noWrap/>
            <w:vAlign w:val="center"/>
            <w:hideMark/>
          </w:tcPr>
          <w:p w14:paraId="596218B4"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25CCF8AB" w14:textId="77777777" w:rsidTr="00BA1A82">
        <w:trPr>
          <w:trHeight w:val="405"/>
        </w:trPr>
        <w:tc>
          <w:tcPr>
            <w:tcW w:w="2127" w:type="dxa"/>
            <w:tcBorders>
              <w:top w:val="nil"/>
              <w:left w:val="nil"/>
              <w:bottom w:val="nil"/>
              <w:right w:val="nil"/>
            </w:tcBorders>
            <w:shd w:val="clear" w:color="000000" w:fill="538DD5"/>
            <w:noWrap/>
            <w:vAlign w:val="center"/>
            <w:hideMark/>
          </w:tcPr>
          <w:p w14:paraId="65DB0E3D"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1FBE2755"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5CF7B44E"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r w:rsidR="00F604A1" w:rsidRPr="00F604A1" w14:paraId="42801791" w14:textId="77777777" w:rsidTr="00BA1A82">
        <w:trPr>
          <w:trHeight w:val="405"/>
        </w:trPr>
        <w:tc>
          <w:tcPr>
            <w:tcW w:w="2127" w:type="dxa"/>
            <w:tcBorders>
              <w:top w:val="nil"/>
              <w:left w:val="nil"/>
              <w:bottom w:val="nil"/>
              <w:right w:val="nil"/>
            </w:tcBorders>
            <w:shd w:val="clear" w:color="000000" w:fill="538DD5"/>
            <w:noWrap/>
            <w:vAlign w:val="center"/>
            <w:hideMark/>
          </w:tcPr>
          <w:p w14:paraId="436C73EA" w14:textId="77777777" w:rsidR="00F604A1" w:rsidRPr="00F604A1" w:rsidRDefault="00F604A1" w:rsidP="00F604A1">
            <w:pPr>
              <w:spacing w:after="0" w:line="240" w:lineRule="auto"/>
              <w:jc w:val="right"/>
              <w:rPr>
                <w:rFonts w:ascii="Calibri" w:eastAsia="Times New Roman" w:hAnsi="Calibri" w:cs="Times New Roman"/>
                <w:b/>
                <w:bCs/>
                <w:color w:val="FFFFFF"/>
                <w:sz w:val="24"/>
                <w:szCs w:val="24"/>
                <w:lang w:eastAsia="fr-FR"/>
              </w:rPr>
            </w:pPr>
            <w:r w:rsidRPr="00F604A1">
              <w:rPr>
                <w:rFonts w:ascii="Calibri" w:eastAsia="Times New Roman" w:hAnsi="Calibri" w:cs="Times New Roman"/>
                <w:b/>
                <w:bCs/>
                <w:color w:val="FFFFFF"/>
                <w:sz w:val="24"/>
                <w:szCs w:val="24"/>
                <w:lang w:eastAsia="fr-FR"/>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32A7AFE6" w14:textId="77777777" w:rsidR="00F604A1" w:rsidRPr="00F604A1" w:rsidRDefault="00F604A1" w:rsidP="00F604A1">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single" w:sz="8" w:space="0" w:color="auto"/>
              <w:right w:val="nil"/>
            </w:tcBorders>
            <w:shd w:val="clear" w:color="000000" w:fill="FFFFFF"/>
            <w:noWrap/>
            <w:vAlign w:val="center"/>
            <w:hideMark/>
          </w:tcPr>
          <w:p w14:paraId="6613E6DD"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248CA419" w14:textId="77777777" w:rsidR="00F604A1" w:rsidRPr="00F604A1" w:rsidRDefault="00F604A1" w:rsidP="00F604A1">
            <w:pPr>
              <w:spacing w:after="0" w:line="240" w:lineRule="auto"/>
              <w:rPr>
                <w:rFonts w:ascii="Calibri" w:eastAsia="Times New Roman" w:hAnsi="Calibri" w:cs="Times New Roman"/>
                <w:sz w:val="24"/>
                <w:szCs w:val="24"/>
                <w:lang w:eastAsia="fr-FR"/>
              </w:rPr>
            </w:pPr>
            <w:r w:rsidRPr="00F604A1">
              <w:rPr>
                <w:rFonts w:ascii="Calibri" w:eastAsia="Times New Roman" w:hAnsi="Calibri" w:cs="Times New Roman"/>
                <w:sz w:val="24"/>
                <w:szCs w:val="24"/>
                <w:lang w:eastAsia="fr-FR"/>
              </w:rPr>
              <w:t> </w:t>
            </w:r>
          </w:p>
        </w:tc>
      </w:tr>
    </w:tbl>
    <w:p w14:paraId="4714F044" w14:textId="77777777" w:rsidR="00F604A1" w:rsidRPr="00F604A1" w:rsidRDefault="00F604A1" w:rsidP="00F604A1">
      <w:pPr>
        <w:spacing w:after="0" w:line="240" w:lineRule="auto"/>
        <w:jc w:val="right"/>
        <w:rPr>
          <w:rFonts w:ascii="Calibri" w:eastAsia="Times New Roman" w:hAnsi="Calibri" w:cs="Times New Roman"/>
          <w:b/>
          <w:bCs/>
          <w:i/>
          <w:color w:val="000000"/>
          <w:szCs w:val="28"/>
          <w:lang w:eastAsia="fr-FR"/>
        </w:rPr>
      </w:pPr>
      <w:r w:rsidRPr="00F604A1">
        <w:rPr>
          <w:rFonts w:ascii="Calibri" w:eastAsia="Times New Roman" w:hAnsi="Calibri" w:cs="Times New Roman"/>
          <w:b/>
          <w:bCs/>
          <w:i/>
          <w:color w:val="000000"/>
          <w:szCs w:val="28"/>
          <w:lang w:eastAsia="fr-FR"/>
        </w:rPr>
        <w:t>Références obligatoires – Transmettre un RIB, Avis de situation au répertoire SIRENE</w:t>
      </w:r>
    </w:p>
    <w:p w14:paraId="09522B56" w14:textId="77777777" w:rsidR="00F604A1" w:rsidRPr="00F604A1" w:rsidRDefault="00F604A1" w:rsidP="00F604A1"/>
    <w:p w14:paraId="3055326C" w14:textId="77777777" w:rsidR="00F604A1" w:rsidRPr="00F604A1" w:rsidRDefault="00F604A1" w:rsidP="00F604A1"/>
    <w:p w14:paraId="4F7C2B35" w14:textId="77777777" w:rsidR="00F604A1" w:rsidRPr="00F604A1" w:rsidRDefault="00F604A1" w:rsidP="00F604A1"/>
    <w:p w14:paraId="3CE973EC" w14:textId="77777777" w:rsidR="00077EF6" w:rsidRDefault="00077EF6"/>
    <w:sectPr w:rsidR="00077EF6" w:rsidSect="00B3165C">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8988E" w14:textId="77777777" w:rsidR="003C2B31" w:rsidRDefault="003C2B31" w:rsidP="003C2B31">
      <w:pPr>
        <w:spacing w:after="0" w:line="240" w:lineRule="auto"/>
      </w:pPr>
      <w:r>
        <w:separator/>
      </w:r>
    </w:p>
  </w:endnote>
  <w:endnote w:type="continuationSeparator" w:id="0">
    <w:p w14:paraId="0AEB48CB" w14:textId="77777777" w:rsidR="003C2B31" w:rsidRDefault="003C2B31" w:rsidP="003C2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281634"/>
      <w:docPartObj>
        <w:docPartGallery w:val="Page Numbers (Bottom of Page)"/>
        <w:docPartUnique/>
      </w:docPartObj>
    </w:sdtPr>
    <w:sdtEndPr/>
    <w:sdtContent>
      <w:sdt>
        <w:sdtPr>
          <w:id w:val="-1769616900"/>
          <w:docPartObj>
            <w:docPartGallery w:val="Page Numbers (Top of Page)"/>
            <w:docPartUnique/>
          </w:docPartObj>
        </w:sdtPr>
        <w:sdtEndPr/>
        <w:sdtContent>
          <w:p w14:paraId="55256A60" w14:textId="77777777" w:rsidR="00077EF6" w:rsidRDefault="00B0092C">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176ECCA7" w14:textId="77777777" w:rsidR="00077EF6" w:rsidRDefault="00B0092C" w:rsidP="00B3165C">
    <w:pPr>
      <w:pStyle w:val="Pieddepage"/>
      <w:jc w:val="center"/>
    </w:pPr>
    <w:r>
      <w:t>Ports de Lille – CCI Hauts de France</w:t>
    </w:r>
  </w:p>
  <w:p w14:paraId="10ADEC1A" w14:textId="72F1350C" w:rsidR="00077EF6" w:rsidRDefault="00040E9D" w:rsidP="00B3165C">
    <w:pPr>
      <w:pStyle w:val="Pieddepage"/>
      <w:jc w:val="center"/>
    </w:pPr>
    <w:r>
      <w:t>07-05</w:t>
    </w:r>
    <w:r w:rsidR="00B0092C">
      <w:t>-202</w:t>
    </w:r>
    <w:r w:rsidR="00077EF6">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B4D76" w14:textId="77777777" w:rsidR="003C2B31" w:rsidRDefault="003C2B31" w:rsidP="003C2B31">
      <w:pPr>
        <w:spacing w:after="0" w:line="240" w:lineRule="auto"/>
      </w:pPr>
      <w:r>
        <w:separator/>
      </w:r>
    </w:p>
  </w:footnote>
  <w:footnote w:type="continuationSeparator" w:id="0">
    <w:p w14:paraId="2C550BB2" w14:textId="77777777" w:rsidR="003C2B31" w:rsidRDefault="003C2B31" w:rsidP="003C2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61FFF" w14:textId="6ED96E74" w:rsidR="00077EF6" w:rsidRPr="006D3071" w:rsidRDefault="003C2B31" w:rsidP="00B3165C">
    <w:pPr>
      <w:pStyle w:val="En-tte"/>
      <w:jc w:val="center"/>
      <w:rPr>
        <w:sz w:val="18"/>
        <w:szCs w:val="18"/>
      </w:rPr>
    </w:pPr>
    <w:r w:rsidRPr="003C2B31">
      <w:rPr>
        <w:sz w:val="18"/>
        <w:szCs w:val="18"/>
      </w:rPr>
      <w:t xml:space="preserve">Accord cadre à bons de commande de travaux d’entretien des bassins, réseaux et installation d’assainissement des sites gérés par PORTS DE LILLE </w:t>
    </w:r>
    <w:r w:rsidR="00B0092C">
      <w:rPr>
        <w:sz w:val="18"/>
        <w:szCs w:val="18"/>
      </w:rPr>
      <w:t xml:space="preserve">– </w:t>
    </w:r>
    <w:r w:rsidR="00B0092C"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755E54"/>
    <w:multiLevelType w:val="hybridMultilevel"/>
    <w:tmpl w:val="D44E3DB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5" w15:restartNumberingAfterBreak="0">
    <w:nsid w:val="0ECB3A46"/>
    <w:multiLevelType w:val="hybridMultilevel"/>
    <w:tmpl w:val="37C03DAE"/>
    <w:lvl w:ilvl="0" w:tplc="54BAF400">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B47013"/>
    <w:multiLevelType w:val="hybridMultilevel"/>
    <w:tmpl w:val="E11ED1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24037CA"/>
    <w:multiLevelType w:val="hybridMultilevel"/>
    <w:tmpl w:val="D138E9C6"/>
    <w:lvl w:ilvl="0" w:tplc="1078318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4481E53"/>
    <w:multiLevelType w:val="hybridMultilevel"/>
    <w:tmpl w:val="9E325E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881CCA"/>
    <w:multiLevelType w:val="multilevel"/>
    <w:tmpl w:val="2F703F6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386F66"/>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6EB45A5"/>
    <w:multiLevelType w:val="hybridMultilevel"/>
    <w:tmpl w:val="D092F9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A30923"/>
    <w:multiLevelType w:val="hybridMultilevel"/>
    <w:tmpl w:val="5C38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15:restartNumberingAfterBreak="0">
    <w:nsid w:val="3E8C3050"/>
    <w:multiLevelType w:val="hybridMultilevel"/>
    <w:tmpl w:val="BED205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5824B7C"/>
    <w:multiLevelType w:val="hybridMultilevel"/>
    <w:tmpl w:val="B8868CD2"/>
    <w:lvl w:ilvl="0" w:tplc="40BE209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9" w15:restartNumberingAfterBreak="0">
    <w:nsid w:val="484A14DE"/>
    <w:multiLevelType w:val="hybridMultilevel"/>
    <w:tmpl w:val="91364FF4"/>
    <w:lvl w:ilvl="0" w:tplc="040C0003">
      <w:start w:val="1"/>
      <w:numFmt w:val="bullet"/>
      <w:lvlText w:val="o"/>
      <w:lvlJc w:val="left"/>
      <w:pPr>
        <w:ind w:left="2226" w:hanging="360"/>
      </w:pPr>
      <w:rPr>
        <w:rFonts w:ascii="Courier New" w:hAnsi="Courier New" w:cs="Courier New"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20" w15:restartNumberingAfterBreak="0">
    <w:nsid w:val="48594B25"/>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F565C9"/>
    <w:multiLevelType w:val="hybridMultilevel"/>
    <w:tmpl w:val="026A02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CD57C9"/>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D0551A4"/>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E693BFE"/>
    <w:multiLevelType w:val="hybridMultilevel"/>
    <w:tmpl w:val="6CB61404"/>
    <w:lvl w:ilvl="0" w:tplc="EE327CC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C5775C"/>
    <w:multiLevelType w:val="hybridMultilevel"/>
    <w:tmpl w:val="C52A65B0"/>
    <w:lvl w:ilvl="0" w:tplc="6D14246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544115"/>
    <w:multiLevelType w:val="hybridMultilevel"/>
    <w:tmpl w:val="903A6C0A"/>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86004D6"/>
    <w:multiLevelType w:val="hybridMultilevel"/>
    <w:tmpl w:val="99802D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C2348DA"/>
    <w:multiLevelType w:val="multilevel"/>
    <w:tmpl w:val="28CEBFD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CA015AC"/>
    <w:multiLevelType w:val="multilevel"/>
    <w:tmpl w:val="29D88986"/>
    <w:lvl w:ilvl="0">
      <w:start w:val="3"/>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E4944B5"/>
    <w:multiLevelType w:val="hybridMultilevel"/>
    <w:tmpl w:val="3AB0C214"/>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717B4DEE"/>
    <w:multiLevelType w:val="hybridMultilevel"/>
    <w:tmpl w:val="C666C546"/>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36" w15:restartNumberingAfterBreak="0">
    <w:nsid w:val="72F02076"/>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A61D38"/>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21688322">
    <w:abstractNumId w:val="1"/>
  </w:num>
  <w:num w:numId="2" w16cid:durableId="1659454459">
    <w:abstractNumId w:val="7"/>
  </w:num>
  <w:num w:numId="3" w16cid:durableId="1114012343">
    <w:abstractNumId w:val="0"/>
  </w:num>
  <w:num w:numId="4" w16cid:durableId="538053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083585">
    <w:abstractNumId w:val="18"/>
  </w:num>
  <w:num w:numId="6" w16cid:durableId="496766869">
    <w:abstractNumId w:val="23"/>
  </w:num>
  <w:num w:numId="7" w16cid:durableId="254750378">
    <w:abstractNumId w:val="29"/>
  </w:num>
  <w:num w:numId="8" w16cid:durableId="159198084">
    <w:abstractNumId w:val="28"/>
  </w:num>
  <w:num w:numId="9" w16cid:durableId="1247686597">
    <w:abstractNumId w:val="15"/>
  </w:num>
  <w:num w:numId="10" w16cid:durableId="913664212">
    <w:abstractNumId w:val="22"/>
  </w:num>
  <w:num w:numId="11" w16cid:durableId="1328702882">
    <w:abstractNumId w:val="13"/>
  </w:num>
  <w:num w:numId="12" w16cid:durableId="498155869">
    <w:abstractNumId w:val="38"/>
  </w:num>
  <w:num w:numId="13" w16cid:durableId="1434470545">
    <w:abstractNumId w:val="4"/>
  </w:num>
  <w:num w:numId="14" w16cid:durableId="474685882">
    <w:abstractNumId w:val="19"/>
  </w:num>
  <w:num w:numId="15" w16cid:durableId="1069159715">
    <w:abstractNumId w:val="21"/>
  </w:num>
  <w:num w:numId="16" w16cid:durableId="1961960865">
    <w:abstractNumId w:val="12"/>
  </w:num>
  <w:num w:numId="17" w16cid:durableId="96483800">
    <w:abstractNumId w:val="26"/>
  </w:num>
  <w:num w:numId="18" w16cid:durableId="125440197">
    <w:abstractNumId w:val="14"/>
  </w:num>
  <w:num w:numId="19" w16cid:durableId="1948928338">
    <w:abstractNumId w:val="35"/>
  </w:num>
  <w:num w:numId="20" w16cid:durableId="77871593">
    <w:abstractNumId w:val="2"/>
  </w:num>
  <w:num w:numId="21" w16cid:durableId="589852997">
    <w:abstractNumId w:val="8"/>
  </w:num>
  <w:num w:numId="22" w16cid:durableId="2071030726">
    <w:abstractNumId w:val="36"/>
  </w:num>
  <w:num w:numId="23" w16cid:durableId="2055612661">
    <w:abstractNumId w:val="24"/>
  </w:num>
  <w:num w:numId="24" w16cid:durableId="975449156">
    <w:abstractNumId w:val="20"/>
  </w:num>
  <w:num w:numId="25" w16cid:durableId="1179274387">
    <w:abstractNumId w:val="25"/>
  </w:num>
  <w:num w:numId="26" w16cid:durableId="1978946396">
    <w:abstractNumId w:val="3"/>
  </w:num>
  <w:num w:numId="27" w16cid:durableId="59645434">
    <w:abstractNumId w:val="33"/>
  </w:num>
  <w:num w:numId="28" w16cid:durableId="2126996725">
    <w:abstractNumId w:val="10"/>
  </w:num>
  <w:num w:numId="29" w16cid:durableId="1752967828">
    <w:abstractNumId w:val="27"/>
  </w:num>
  <w:num w:numId="30" w16cid:durableId="1168836453">
    <w:abstractNumId w:val="5"/>
  </w:num>
  <w:num w:numId="31" w16cid:durableId="74714808">
    <w:abstractNumId w:val="32"/>
  </w:num>
  <w:num w:numId="32" w16cid:durableId="1703289922">
    <w:abstractNumId w:val="9"/>
  </w:num>
  <w:num w:numId="33" w16cid:durableId="1413042717">
    <w:abstractNumId w:val="30"/>
  </w:num>
  <w:num w:numId="34" w16cid:durableId="1007828885">
    <w:abstractNumId w:val="31"/>
  </w:num>
  <w:num w:numId="35" w16cid:durableId="392854238">
    <w:abstractNumId w:val="34"/>
  </w:num>
  <w:num w:numId="36" w16cid:durableId="1153252085">
    <w:abstractNumId w:val="11"/>
  </w:num>
  <w:num w:numId="37" w16cid:durableId="113065543">
    <w:abstractNumId w:val="37"/>
  </w:num>
  <w:num w:numId="38" w16cid:durableId="1010722570">
    <w:abstractNumId w:val="16"/>
  </w:num>
  <w:num w:numId="39" w16cid:durableId="1689453245">
    <w:abstractNumId w:val="6"/>
  </w:num>
  <w:num w:numId="40" w16cid:durableId="14096884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4A1"/>
    <w:rsid w:val="00011A03"/>
    <w:rsid w:val="00040E9D"/>
    <w:rsid w:val="00077EF6"/>
    <w:rsid w:val="000C41A1"/>
    <w:rsid w:val="000E3B82"/>
    <w:rsid w:val="001230A2"/>
    <w:rsid w:val="00147F9C"/>
    <w:rsid w:val="00190447"/>
    <w:rsid w:val="00195539"/>
    <w:rsid w:val="00265C8E"/>
    <w:rsid w:val="00363B55"/>
    <w:rsid w:val="00383834"/>
    <w:rsid w:val="003869D8"/>
    <w:rsid w:val="003A03E0"/>
    <w:rsid w:val="003B2BAD"/>
    <w:rsid w:val="003C2B31"/>
    <w:rsid w:val="003D6376"/>
    <w:rsid w:val="004A4215"/>
    <w:rsid w:val="004D50C2"/>
    <w:rsid w:val="006655B3"/>
    <w:rsid w:val="006B2678"/>
    <w:rsid w:val="00725C45"/>
    <w:rsid w:val="00765400"/>
    <w:rsid w:val="0077499B"/>
    <w:rsid w:val="007A5AAE"/>
    <w:rsid w:val="007F5DC6"/>
    <w:rsid w:val="00810C54"/>
    <w:rsid w:val="008E7547"/>
    <w:rsid w:val="009124D1"/>
    <w:rsid w:val="009B6318"/>
    <w:rsid w:val="00A33DA4"/>
    <w:rsid w:val="00A42A7D"/>
    <w:rsid w:val="00B0092C"/>
    <w:rsid w:val="00B70B71"/>
    <w:rsid w:val="00B84B9D"/>
    <w:rsid w:val="00BD3278"/>
    <w:rsid w:val="00BF7DC3"/>
    <w:rsid w:val="00C40C81"/>
    <w:rsid w:val="00C75AB9"/>
    <w:rsid w:val="00D51131"/>
    <w:rsid w:val="00D67C5E"/>
    <w:rsid w:val="00DB0D84"/>
    <w:rsid w:val="00DD56F1"/>
    <w:rsid w:val="00EF53F4"/>
    <w:rsid w:val="00F460B4"/>
    <w:rsid w:val="00F604A1"/>
    <w:rsid w:val="00F64C98"/>
    <w:rsid w:val="00FA2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6694"/>
  <w15:chartTrackingRefBased/>
  <w15:docId w15:val="{A9DCE5E9-0286-45BF-94B0-34FB164FA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C8E"/>
  </w:style>
  <w:style w:type="paragraph" w:styleId="Titre1">
    <w:name w:val="heading 1"/>
    <w:basedOn w:val="Normal"/>
    <w:next w:val="Normal"/>
    <w:link w:val="Titre1Car"/>
    <w:uiPriority w:val="9"/>
    <w:qFormat/>
    <w:rsid w:val="00F604A1"/>
    <w:pPr>
      <w:keepNext/>
      <w:keepLines/>
      <w:spacing w:before="480" w:after="0"/>
      <w:outlineLvl w:val="0"/>
    </w:pPr>
    <w:rPr>
      <w:rFonts w:ascii="Cambria" w:eastAsia="Times New Roman" w:hAnsi="Cambria" w:cs="Times New Roman"/>
      <w:b/>
      <w:bCs/>
      <w:color w:val="365F91"/>
      <w:sz w:val="28"/>
      <w:szCs w:val="28"/>
      <w:lang w:eastAsia="fr-FR"/>
    </w:rPr>
  </w:style>
  <w:style w:type="paragraph" w:styleId="Titre2">
    <w:name w:val="heading 2"/>
    <w:basedOn w:val="Normal"/>
    <w:next w:val="Normal"/>
    <w:link w:val="Titre2Car"/>
    <w:uiPriority w:val="9"/>
    <w:semiHidden/>
    <w:unhideWhenUsed/>
    <w:qFormat/>
    <w:rsid w:val="00F604A1"/>
    <w:pPr>
      <w:keepNext/>
      <w:keepLines/>
      <w:spacing w:before="200" w:after="0"/>
      <w:outlineLvl w:val="1"/>
    </w:pPr>
    <w:rPr>
      <w:rFonts w:ascii="Cambria" w:eastAsia="Times New Roman" w:hAnsi="Cambria" w:cs="Times New Roman"/>
      <w:b/>
      <w:bCs/>
      <w:color w:val="4F81BD"/>
      <w:sz w:val="26"/>
      <w:szCs w:val="26"/>
      <w:lang w:eastAsia="fr-FR"/>
    </w:rPr>
  </w:style>
  <w:style w:type="paragraph" w:styleId="Titre3">
    <w:name w:val="heading 3"/>
    <w:basedOn w:val="Normal"/>
    <w:next w:val="Normal"/>
    <w:link w:val="Titre3Car"/>
    <w:uiPriority w:val="9"/>
    <w:semiHidden/>
    <w:unhideWhenUsed/>
    <w:qFormat/>
    <w:rsid w:val="00F604A1"/>
    <w:pPr>
      <w:keepNext/>
      <w:keepLines/>
      <w:spacing w:before="200" w:after="0"/>
      <w:outlineLvl w:val="2"/>
    </w:pPr>
    <w:rPr>
      <w:rFonts w:ascii="Cambria" w:eastAsia="Times New Roman" w:hAnsi="Cambria" w:cs="Times New Roman"/>
      <w:b/>
      <w:bCs/>
      <w:color w:val="4F81BD"/>
      <w:szCs w:val="24"/>
      <w:lang w:eastAsia="fr-FR"/>
    </w:rPr>
  </w:style>
  <w:style w:type="paragraph" w:styleId="Titre4">
    <w:name w:val="heading 4"/>
    <w:basedOn w:val="Normal"/>
    <w:next w:val="Normal"/>
    <w:link w:val="Titre4Car"/>
    <w:semiHidden/>
    <w:unhideWhenUsed/>
    <w:qFormat/>
    <w:rsid w:val="00F604A1"/>
    <w:pPr>
      <w:keepNext/>
      <w:spacing w:before="240" w:after="60" w:line="240" w:lineRule="auto"/>
      <w:outlineLvl w:val="3"/>
    </w:pPr>
    <w:rPr>
      <w:rFonts w:ascii="Calibri" w:eastAsia="Times New Roman" w:hAnsi="Calibri" w:cs="Times New Roman"/>
      <w:b/>
      <w:bCs/>
      <w:sz w:val="28"/>
      <w:szCs w:val="28"/>
      <w:lang w:eastAsia="fr-FR"/>
    </w:rPr>
  </w:style>
  <w:style w:type="paragraph" w:styleId="Titre6">
    <w:name w:val="heading 6"/>
    <w:basedOn w:val="Normal"/>
    <w:next w:val="Normal"/>
    <w:link w:val="Titre6Car"/>
    <w:semiHidden/>
    <w:unhideWhenUsed/>
    <w:qFormat/>
    <w:rsid w:val="00F604A1"/>
    <w:pPr>
      <w:keepNext/>
      <w:spacing w:after="0" w:line="240" w:lineRule="auto"/>
      <w:jc w:val="center"/>
      <w:outlineLvl w:val="5"/>
    </w:pPr>
    <w:rPr>
      <w:rFonts w:ascii="Times New Roman" w:eastAsia="Times New Roman" w:hAnsi="Times New Roman" w:cs="Times New Roman"/>
      <w:b/>
      <w:bCs/>
      <w:sz w:val="20"/>
      <w:szCs w:val="20"/>
      <w:lang w:eastAsia="fr-FR"/>
    </w:rPr>
  </w:style>
  <w:style w:type="paragraph" w:styleId="Titre9">
    <w:name w:val="heading 9"/>
    <w:basedOn w:val="Normal"/>
    <w:next w:val="Normal"/>
    <w:link w:val="Titre9Car"/>
    <w:semiHidden/>
    <w:unhideWhenUsed/>
    <w:qFormat/>
    <w:rsid w:val="00F604A1"/>
    <w:pPr>
      <w:keepNext/>
      <w:overflowPunct w:val="0"/>
      <w:autoSpaceDE w:val="0"/>
      <w:autoSpaceDN w:val="0"/>
      <w:adjustRightInd w:val="0"/>
      <w:spacing w:after="0" w:line="240" w:lineRule="auto"/>
      <w:jc w:val="center"/>
      <w:outlineLvl w:val="8"/>
    </w:pPr>
    <w:rPr>
      <w:rFonts w:ascii="Trebuchet MS" w:eastAsia="Times New Roman" w:hAnsi="Trebuchet MS" w:cs="Times New Roman"/>
      <w:b/>
      <w:i/>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04A1"/>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F604A1"/>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F604A1"/>
    <w:rPr>
      <w:rFonts w:ascii="Cambria" w:eastAsia="Times New Roman" w:hAnsi="Cambria" w:cs="Times New Roman"/>
      <w:b/>
      <w:bCs/>
      <w:color w:val="4F81BD"/>
      <w:szCs w:val="24"/>
      <w:lang w:eastAsia="fr-FR"/>
    </w:rPr>
  </w:style>
  <w:style w:type="character" w:customStyle="1" w:styleId="Titre4Car">
    <w:name w:val="Titre 4 Car"/>
    <w:basedOn w:val="Policepardfaut"/>
    <w:link w:val="Titre4"/>
    <w:semiHidden/>
    <w:rsid w:val="00F604A1"/>
    <w:rPr>
      <w:rFonts w:ascii="Calibri" w:eastAsia="Times New Roman" w:hAnsi="Calibri" w:cs="Times New Roman"/>
      <w:b/>
      <w:bCs/>
      <w:sz w:val="28"/>
      <w:szCs w:val="28"/>
      <w:lang w:eastAsia="fr-FR"/>
    </w:rPr>
  </w:style>
  <w:style w:type="character" w:customStyle="1" w:styleId="Titre6Car">
    <w:name w:val="Titre 6 Car"/>
    <w:basedOn w:val="Policepardfaut"/>
    <w:link w:val="Titre6"/>
    <w:semiHidden/>
    <w:rsid w:val="00F604A1"/>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semiHidden/>
    <w:rsid w:val="00F604A1"/>
    <w:rPr>
      <w:rFonts w:ascii="Trebuchet MS" w:eastAsia="Times New Roman" w:hAnsi="Trebuchet MS" w:cs="Times New Roman"/>
      <w:b/>
      <w:i/>
      <w:sz w:val="28"/>
      <w:szCs w:val="20"/>
      <w:lang w:eastAsia="fr-FR"/>
    </w:rPr>
  </w:style>
  <w:style w:type="numbering" w:customStyle="1" w:styleId="Aucuneliste1">
    <w:name w:val="Aucune liste1"/>
    <w:next w:val="Aucuneliste"/>
    <w:uiPriority w:val="99"/>
    <w:semiHidden/>
    <w:unhideWhenUsed/>
    <w:rsid w:val="00F604A1"/>
  </w:style>
  <w:style w:type="paragraph" w:customStyle="1" w:styleId="msonormal0">
    <w:name w:val="msonormal"/>
    <w:basedOn w:val="Normal"/>
    <w:rsid w:val="00F604A1"/>
    <w:pPr>
      <w:suppressAutoHyphens/>
      <w:spacing w:before="100" w:after="100" w:line="240" w:lineRule="auto"/>
    </w:pPr>
    <w:rPr>
      <w:rFonts w:ascii="Times New Roman" w:eastAsia="Times New Roman" w:hAnsi="Times New Roman" w:cs="Times New Roman"/>
      <w:sz w:val="24"/>
      <w:szCs w:val="24"/>
      <w:lang w:eastAsia="zh-CN"/>
    </w:rPr>
  </w:style>
  <w:style w:type="paragraph" w:styleId="NormalWeb">
    <w:name w:val="Normal (Web)"/>
    <w:basedOn w:val="Normal"/>
    <w:semiHidden/>
    <w:unhideWhenUsed/>
    <w:rsid w:val="00F604A1"/>
    <w:pPr>
      <w:suppressAutoHyphens/>
      <w:spacing w:before="100" w:after="100" w:line="240" w:lineRule="auto"/>
    </w:pPr>
    <w:rPr>
      <w:rFonts w:ascii="Times New Roman" w:eastAsia="Times New Roman" w:hAnsi="Times New Roman" w:cs="Times New Roman"/>
      <w:sz w:val="24"/>
      <w:szCs w:val="24"/>
      <w:lang w:eastAsia="zh-CN"/>
    </w:rPr>
  </w:style>
  <w:style w:type="paragraph" w:styleId="Commentaire">
    <w:name w:val="annotation text"/>
    <w:basedOn w:val="Normal"/>
    <w:link w:val="CommentaireCar"/>
    <w:uiPriority w:val="99"/>
    <w:unhideWhenUsed/>
    <w:rsid w:val="00F604A1"/>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F604A1"/>
    <w:rPr>
      <w:rFonts w:ascii="Calibri" w:eastAsia="Calibri" w:hAnsi="Calibri" w:cs="Times New Roman"/>
      <w:sz w:val="20"/>
      <w:szCs w:val="20"/>
    </w:rPr>
  </w:style>
  <w:style w:type="paragraph" w:styleId="En-tte">
    <w:name w:val="header"/>
    <w:basedOn w:val="Normal"/>
    <w:link w:val="En-tteCar"/>
    <w:uiPriority w:val="99"/>
    <w:unhideWhenUsed/>
    <w:rsid w:val="00F604A1"/>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uiPriority w:val="99"/>
    <w:rsid w:val="00F604A1"/>
    <w:rPr>
      <w:rFonts w:ascii="Arial" w:eastAsia="Times New Roman" w:hAnsi="Arial" w:cs="Times New Roman"/>
      <w:szCs w:val="24"/>
      <w:lang w:eastAsia="fr-FR"/>
    </w:rPr>
  </w:style>
  <w:style w:type="paragraph" w:styleId="Pieddepage">
    <w:name w:val="footer"/>
    <w:basedOn w:val="Normal"/>
    <w:link w:val="PieddepageCar"/>
    <w:uiPriority w:val="99"/>
    <w:unhideWhenUsed/>
    <w:rsid w:val="00F604A1"/>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uiPriority w:val="99"/>
    <w:rsid w:val="00F604A1"/>
    <w:rPr>
      <w:rFonts w:ascii="Arial" w:eastAsia="Times New Roman" w:hAnsi="Arial" w:cs="Times New Roman"/>
      <w:szCs w:val="24"/>
      <w:lang w:eastAsia="fr-FR"/>
    </w:rPr>
  </w:style>
  <w:style w:type="paragraph" w:styleId="Corpsdetexte">
    <w:name w:val="Body Text"/>
    <w:basedOn w:val="Normal"/>
    <w:link w:val="CorpsdetexteCar"/>
    <w:semiHidden/>
    <w:unhideWhenUsed/>
    <w:rsid w:val="00F604A1"/>
    <w:pPr>
      <w:spacing w:after="0" w:line="240" w:lineRule="auto"/>
      <w:jc w:val="both"/>
    </w:pPr>
    <w:rPr>
      <w:rFonts w:ascii="Arial" w:eastAsia="Times New Roman" w:hAnsi="Arial" w:cs="Arial"/>
      <w:szCs w:val="24"/>
      <w:lang w:eastAsia="fr-FR"/>
    </w:rPr>
  </w:style>
  <w:style w:type="character" w:customStyle="1" w:styleId="CorpsdetexteCar">
    <w:name w:val="Corps de texte Car"/>
    <w:basedOn w:val="Policepardfaut"/>
    <w:link w:val="Corpsdetexte"/>
    <w:semiHidden/>
    <w:rsid w:val="00F604A1"/>
    <w:rPr>
      <w:rFonts w:ascii="Arial" w:eastAsia="Times New Roman" w:hAnsi="Arial" w:cs="Arial"/>
      <w:szCs w:val="24"/>
      <w:lang w:eastAsia="fr-FR"/>
    </w:rPr>
  </w:style>
  <w:style w:type="paragraph" w:styleId="Corpsdetexte2">
    <w:name w:val="Body Text 2"/>
    <w:basedOn w:val="Normal"/>
    <w:link w:val="Corpsdetexte2Car"/>
    <w:semiHidden/>
    <w:unhideWhenUsed/>
    <w:rsid w:val="00F604A1"/>
    <w:pPr>
      <w:spacing w:after="120" w:line="480" w:lineRule="auto"/>
    </w:pPr>
    <w:rPr>
      <w:rFonts w:ascii="Arial" w:eastAsia="Times New Roman" w:hAnsi="Arial" w:cs="Times New Roman"/>
      <w:szCs w:val="24"/>
      <w:lang w:eastAsia="fr-FR"/>
    </w:rPr>
  </w:style>
  <w:style w:type="character" w:customStyle="1" w:styleId="Corpsdetexte2Car">
    <w:name w:val="Corps de texte 2 Car"/>
    <w:basedOn w:val="Policepardfaut"/>
    <w:link w:val="Corpsdetexte2"/>
    <w:semiHidden/>
    <w:rsid w:val="00F604A1"/>
    <w:rPr>
      <w:rFonts w:ascii="Arial" w:eastAsia="Times New Roman" w:hAnsi="Arial" w:cs="Times New Roman"/>
      <w:szCs w:val="24"/>
      <w:lang w:eastAsia="fr-FR"/>
    </w:rPr>
  </w:style>
  <w:style w:type="paragraph" w:styleId="Objetducommentaire">
    <w:name w:val="annotation subject"/>
    <w:basedOn w:val="Commentaire"/>
    <w:next w:val="Commentaire"/>
    <w:link w:val="ObjetducommentaireCar"/>
    <w:uiPriority w:val="99"/>
    <w:semiHidden/>
    <w:unhideWhenUsed/>
    <w:rsid w:val="00F604A1"/>
    <w:rPr>
      <w:b/>
      <w:bCs/>
    </w:rPr>
  </w:style>
  <w:style w:type="character" w:customStyle="1" w:styleId="ObjetducommentaireCar">
    <w:name w:val="Objet du commentaire Car"/>
    <w:basedOn w:val="CommentaireCar"/>
    <w:link w:val="Objetducommentaire"/>
    <w:uiPriority w:val="99"/>
    <w:semiHidden/>
    <w:rsid w:val="00F604A1"/>
    <w:rPr>
      <w:rFonts w:ascii="Calibri" w:eastAsia="Calibri" w:hAnsi="Calibri" w:cs="Times New Roman"/>
      <w:b/>
      <w:bCs/>
      <w:sz w:val="20"/>
      <w:szCs w:val="20"/>
    </w:rPr>
  </w:style>
  <w:style w:type="paragraph" w:styleId="Textedebulles">
    <w:name w:val="Balloon Text"/>
    <w:basedOn w:val="Normal"/>
    <w:link w:val="TextedebullesCar"/>
    <w:semiHidden/>
    <w:unhideWhenUsed/>
    <w:rsid w:val="00F604A1"/>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F604A1"/>
    <w:rPr>
      <w:rFonts w:ascii="Tahoma" w:eastAsia="Times New Roman" w:hAnsi="Tahoma" w:cs="Tahoma"/>
      <w:sz w:val="16"/>
      <w:szCs w:val="16"/>
      <w:lang w:eastAsia="fr-FR"/>
    </w:rPr>
  </w:style>
  <w:style w:type="paragraph" w:styleId="Rvision">
    <w:name w:val="Revision"/>
    <w:uiPriority w:val="99"/>
    <w:semiHidden/>
    <w:rsid w:val="00F604A1"/>
    <w:pPr>
      <w:spacing w:after="0" w:line="240" w:lineRule="auto"/>
    </w:pPr>
    <w:rPr>
      <w:rFonts w:ascii="Calibri" w:eastAsia="Calibri" w:hAnsi="Calibri" w:cs="Times New Roman"/>
    </w:rPr>
  </w:style>
  <w:style w:type="paragraph" w:styleId="Paragraphedeliste">
    <w:name w:val="List Paragraph"/>
    <w:basedOn w:val="Normal"/>
    <w:link w:val="ParagraphedelisteCar"/>
    <w:uiPriority w:val="34"/>
    <w:qFormat/>
    <w:rsid w:val="00F604A1"/>
    <w:pPr>
      <w:spacing w:after="120" w:line="240" w:lineRule="auto"/>
    </w:pPr>
    <w:rPr>
      <w:rFonts w:ascii="Arial" w:eastAsia="Times New Roman" w:hAnsi="Arial" w:cs="Times New Roman"/>
      <w:szCs w:val="24"/>
      <w:lang w:eastAsia="fr-FR"/>
    </w:rPr>
  </w:style>
  <w:style w:type="paragraph" w:customStyle="1" w:styleId="Titre11">
    <w:name w:val="Titre 11"/>
    <w:basedOn w:val="Normal"/>
    <w:next w:val="Normal"/>
    <w:qFormat/>
    <w:rsid w:val="00F604A1"/>
    <w:pPr>
      <w:keepNext/>
      <w:keepLines/>
      <w:spacing w:before="480" w:after="0" w:line="240" w:lineRule="auto"/>
      <w:outlineLvl w:val="0"/>
    </w:pPr>
    <w:rPr>
      <w:rFonts w:ascii="Cambria" w:eastAsia="Times New Roman" w:hAnsi="Cambria" w:cs="Times New Roman"/>
      <w:b/>
      <w:bCs/>
      <w:color w:val="365F91"/>
      <w:sz w:val="28"/>
      <w:szCs w:val="28"/>
      <w:lang w:eastAsia="fr-FR"/>
    </w:rPr>
  </w:style>
  <w:style w:type="paragraph" w:customStyle="1" w:styleId="Titre21">
    <w:name w:val="Titre 21"/>
    <w:basedOn w:val="Normal"/>
    <w:next w:val="Normal"/>
    <w:qFormat/>
    <w:rsid w:val="00F604A1"/>
    <w:pPr>
      <w:keepNext/>
      <w:keepLines/>
      <w:spacing w:before="200" w:after="0" w:line="240" w:lineRule="auto"/>
      <w:outlineLvl w:val="1"/>
    </w:pPr>
    <w:rPr>
      <w:rFonts w:ascii="Cambria" w:eastAsia="Times New Roman" w:hAnsi="Cambria" w:cs="Times New Roman"/>
      <w:b/>
      <w:bCs/>
      <w:color w:val="4F81BD"/>
      <w:sz w:val="26"/>
      <w:szCs w:val="26"/>
      <w:lang w:eastAsia="fr-FR"/>
    </w:rPr>
  </w:style>
  <w:style w:type="paragraph" w:customStyle="1" w:styleId="Titre31">
    <w:name w:val="Titre 31"/>
    <w:basedOn w:val="Normal"/>
    <w:next w:val="Normal"/>
    <w:qFormat/>
    <w:rsid w:val="00F604A1"/>
    <w:pPr>
      <w:keepNext/>
      <w:keepLines/>
      <w:spacing w:before="200" w:after="0" w:line="240" w:lineRule="auto"/>
      <w:outlineLvl w:val="2"/>
    </w:pPr>
    <w:rPr>
      <w:rFonts w:ascii="Cambria" w:eastAsia="Times New Roman" w:hAnsi="Cambria" w:cs="Times New Roman"/>
      <w:b/>
      <w:bCs/>
      <w:color w:val="4F81BD"/>
      <w:szCs w:val="24"/>
      <w:lang w:eastAsia="fr-FR"/>
    </w:rPr>
  </w:style>
  <w:style w:type="paragraph" w:customStyle="1" w:styleId="Paragraphe">
    <w:name w:val="Paragraphe"/>
    <w:basedOn w:val="Normal"/>
    <w:rsid w:val="00F604A1"/>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Praragraphe">
    <w:name w:val="Praragraphe"/>
    <w:basedOn w:val="Normal"/>
    <w:rsid w:val="00F604A1"/>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Cadrerelief">
    <w:name w:val="Cadre_relief"/>
    <w:basedOn w:val="Normal"/>
    <w:rsid w:val="00F604A1"/>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szCs w:val="20"/>
      <w:lang w:eastAsia="fr-FR"/>
    </w:rPr>
  </w:style>
  <w:style w:type="paragraph" w:customStyle="1" w:styleId="Trame">
    <w:name w:val="Trame"/>
    <w:basedOn w:val="Normal"/>
    <w:rsid w:val="00F604A1"/>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sz w:val="40"/>
      <w:szCs w:val="20"/>
      <w:lang w:eastAsia="fr-FR"/>
    </w:rPr>
  </w:style>
  <w:style w:type="paragraph" w:customStyle="1" w:styleId="Reponse">
    <w:name w:val="Reponse"/>
    <w:basedOn w:val="Normal"/>
    <w:rsid w:val="00F604A1"/>
    <w:pPr>
      <w:overflowPunct w:val="0"/>
      <w:autoSpaceDE w:val="0"/>
      <w:autoSpaceDN w:val="0"/>
      <w:adjustRightInd w:val="0"/>
      <w:spacing w:after="0" w:line="240" w:lineRule="auto"/>
      <w:ind w:left="567" w:right="567"/>
      <w:jc w:val="both"/>
    </w:pPr>
    <w:rPr>
      <w:rFonts w:ascii="Times New Roman" w:eastAsia="Times New Roman" w:hAnsi="Times New Roman" w:cs="Times New Roman"/>
      <w:szCs w:val="20"/>
      <w:lang w:eastAsia="fr-FR"/>
    </w:rPr>
  </w:style>
  <w:style w:type="paragraph" w:customStyle="1" w:styleId="Paradouble">
    <w:name w:val="Para_double"/>
    <w:basedOn w:val="Paragraphe"/>
    <w:rsid w:val="00F604A1"/>
    <w:pPr>
      <w:spacing w:after="240"/>
    </w:pPr>
  </w:style>
  <w:style w:type="paragraph" w:customStyle="1" w:styleId="RedTxt">
    <w:name w:val="RedTxt"/>
    <w:basedOn w:val="Normal"/>
    <w:uiPriority w:val="99"/>
    <w:rsid w:val="00F604A1"/>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Marquedecommentaire">
    <w:name w:val="annotation reference"/>
    <w:basedOn w:val="Policepardfaut"/>
    <w:uiPriority w:val="99"/>
    <w:semiHidden/>
    <w:unhideWhenUsed/>
    <w:rsid w:val="00F604A1"/>
    <w:rPr>
      <w:sz w:val="16"/>
      <w:szCs w:val="16"/>
    </w:rPr>
  </w:style>
  <w:style w:type="character" w:customStyle="1" w:styleId="Titre1Car1">
    <w:name w:val="Titre 1 Car1"/>
    <w:basedOn w:val="Policepardfaut"/>
    <w:uiPriority w:val="9"/>
    <w:rsid w:val="00F604A1"/>
    <w:rPr>
      <w:rFonts w:ascii="Cambria" w:eastAsia="Times New Roman" w:hAnsi="Cambria" w:cs="Times New Roman" w:hint="default"/>
      <w:b/>
      <w:bCs/>
      <w:color w:val="365F91" w:themeColor="accent1" w:themeShade="BF"/>
      <w:sz w:val="28"/>
      <w:szCs w:val="28"/>
    </w:rPr>
  </w:style>
  <w:style w:type="character" w:customStyle="1" w:styleId="Titre2Car1">
    <w:name w:val="Titre 2 Car1"/>
    <w:basedOn w:val="Policepardfaut"/>
    <w:uiPriority w:val="9"/>
    <w:semiHidden/>
    <w:rsid w:val="00F604A1"/>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F604A1"/>
    <w:rPr>
      <w:rFonts w:ascii="Cambria" w:eastAsia="Times New Roman" w:hAnsi="Cambria" w:cs="Times New Roman" w:hint="default"/>
      <w:b/>
      <w:bCs/>
      <w:color w:val="4F81BD" w:themeColor="accent1"/>
    </w:rPr>
  </w:style>
  <w:style w:type="table" w:styleId="Grilledutableau">
    <w:name w:val="Table Grid"/>
    <w:basedOn w:val="TableauNormal"/>
    <w:uiPriority w:val="59"/>
    <w:rsid w:val="00F604A1"/>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F604A1"/>
    <w:rPr>
      <w:rFonts w:ascii="Arial" w:eastAsia="Times New Roman" w:hAnsi="Arial" w:cs="Times New Roman"/>
      <w:szCs w:val="24"/>
      <w:lang w:eastAsia="fr-FR"/>
    </w:rPr>
  </w:style>
  <w:style w:type="paragraph" w:styleId="Sansinterligne">
    <w:name w:val="No Spacing"/>
    <w:uiPriority w:val="1"/>
    <w:qFormat/>
    <w:rsid w:val="009124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14</Pages>
  <Words>3354</Words>
  <Characters>18447</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MORTIER Florie</cp:lastModifiedBy>
  <cp:revision>16</cp:revision>
  <dcterms:created xsi:type="dcterms:W3CDTF">2022-05-12T14:00:00Z</dcterms:created>
  <dcterms:modified xsi:type="dcterms:W3CDTF">2025-05-07T13:55:00Z</dcterms:modified>
</cp:coreProperties>
</file>