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80123" w14:textId="5050997F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bookmarkStart w:id="0" w:name="_Hlk187069290"/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F1D7ACC" wp14:editId="68FCBFE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414443" cy="868019"/>
            <wp:effectExtent l="0" t="0" r="508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43" cy="868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435AA196" wp14:editId="7183053E">
            <wp:simplePos x="0" y="0"/>
            <wp:positionH relativeFrom="margin">
              <wp:posOffset>3752850</wp:posOffset>
            </wp:positionH>
            <wp:positionV relativeFrom="paragraph">
              <wp:posOffset>-635</wp:posOffset>
            </wp:positionV>
            <wp:extent cx="2339069" cy="714375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6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354E" w:rsidRPr="0038354E">
        <w:rPr>
          <w:rFonts w:ascii="Calibri" w:eastAsia="Calibri" w:hAnsi="Calibri" w:cs="Times New Roman"/>
        </w:rPr>
        <w:tab/>
      </w:r>
    </w:p>
    <w:p w14:paraId="16AB37BF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5B290924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4DA670CC" w14:textId="4186604C" w:rsidR="0038354E" w:rsidRPr="0038354E" w:rsidRDefault="0038354E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</w:p>
    <w:tbl>
      <w:tblPr>
        <w:tblW w:w="9781" w:type="dxa"/>
        <w:tblInd w:w="11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8354E" w:rsidRPr="0038354E" w14:paraId="530098EA" w14:textId="77777777" w:rsidTr="00C35BC6">
        <w:tc>
          <w:tcPr>
            <w:tcW w:w="9781" w:type="dxa"/>
          </w:tcPr>
          <w:p w14:paraId="054213DC" w14:textId="77777777" w:rsidR="0038354E" w:rsidRPr="0038354E" w:rsidRDefault="0038354E" w:rsidP="0038354E">
            <w:pPr>
              <w:spacing w:after="0" w:line="240" w:lineRule="auto"/>
              <w:ind w:left="567" w:right="641"/>
              <w:rPr>
                <w:rFonts w:ascii="Arial Narrow" w:eastAsia="Times New Roman" w:hAnsi="Arial Narrow" w:cs="Times New Roman"/>
                <w:b/>
                <w:sz w:val="6"/>
                <w:szCs w:val="24"/>
                <w:lang w:eastAsia="fr-FR"/>
              </w:rPr>
            </w:pPr>
          </w:p>
        </w:tc>
      </w:tr>
      <w:tr w:rsidR="0038354E" w:rsidRPr="0038354E" w14:paraId="6F1C0F12" w14:textId="77777777" w:rsidTr="00C35BC6">
        <w:tc>
          <w:tcPr>
            <w:tcW w:w="9781" w:type="dxa"/>
          </w:tcPr>
          <w:p w14:paraId="58F73979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  <w:p w14:paraId="1F64C973" w14:textId="79260652" w:rsidR="0038354E" w:rsidRPr="00F85020" w:rsidRDefault="00F85020" w:rsidP="00C35BC6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</w:pP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</w:t>
            </w:r>
            <w:r w:rsidR="00C32293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É</w:t>
            </w: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MOIRE TECHNIQUE</w:t>
            </w:r>
            <w:r w:rsidR="0027433B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 xml:space="preserve"> </w:t>
            </w:r>
          </w:p>
          <w:p w14:paraId="7891093B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</w:tc>
      </w:tr>
    </w:tbl>
    <w:p w14:paraId="18D40948" w14:textId="77777777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</w:p>
    <w:p w14:paraId="1974DCC9" w14:textId="359B301E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  <w:r w:rsidRPr="006B1E10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B18A40" wp14:editId="7C8F8F2C">
                <wp:simplePos x="0" y="0"/>
                <wp:positionH relativeFrom="margin">
                  <wp:posOffset>55246</wp:posOffset>
                </wp:positionH>
                <wp:positionV relativeFrom="paragraph">
                  <wp:posOffset>107950</wp:posOffset>
                </wp:positionV>
                <wp:extent cx="6210300" cy="714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91B04D" id="Rectangle 3" o:spid="_x0000_s1026" style="position:absolute;margin-left:4.35pt;margin-top:8.5pt;width:489pt;height:56.2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" fillcolor="#a6a6a6" strokecolor="windowText" strokeweight="1pt">
                <w10:wrap anchorx="margin"/>
              </v:rect>
            </w:pict>
          </mc:Fallback>
        </mc:AlternateContent>
      </w:r>
    </w:p>
    <w:p w14:paraId="3346C564" w14:textId="0CA49FD5" w:rsidR="0038354E" w:rsidRPr="00F85020" w:rsidRDefault="0038354E" w:rsidP="00C35BC6">
      <w:pPr>
        <w:spacing w:after="0" w:line="259" w:lineRule="auto"/>
        <w:ind w:left="284"/>
        <w:jc w:val="center"/>
        <w:rPr>
          <w:rFonts w:ascii="Arial" w:eastAsia="Calibri" w:hAnsi="Arial" w:cs="Arial"/>
          <w:sz w:val="28"/>
          <w:szCs w:val="28"/>
        </w:rPr>
      </w:pPr>
      <w:r w:rsidRPr="00F85020">
        <w:rPr>
          <w:rFonts w:ascii="Arial" w:eastAsia="Times New Roman" w:hAnsi="Arial" w:cs="Arial"/>
          <w:b/>
          <w:sz w:val="28"/>
          <w:szCs w:val="28"/>
          <w:lang w:eastAsia="fr-FR"/>
        </w:rPr>
        <w:t>OBJET D</w:t>
      </w:r>
      <w:r w:rsidR="00C32293">
        <w:rPr>
          <w:rFonts w:ascii="Arial" w:eastAsia="Times New Roman" w:hAnsi="Arial" w:cs="Arial"/>
          <w:b/>
          <w:sz w:val="28"/>
          <w:szCs w:val="28"/>
          <w:lang w:eastAsia="fr-FR"/>
        </w:rPr>
        <w:t>E L’ACCORD CADRE</w:t>
      </w:r>
    </w:p>
    <w:p w14:paraId="3D0F53E9" w14:textId="77777777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Grilledutableau"/>
        <w:tblpPr w:leftFromText="141" w:rightFromText="141" w:vertAnchor="text" w:horzAnchor="margin" w:tblpXSpec="center" w:tblpY="576"/>
        <w:tblW w:w="0" w:type="auto"/>
        <w:tblLook w:val="04A0" w:firstRow="1" w:lastRow="0" w:firstColumn="1" w:lastColumn="0" w:noHBand="0" w:noVBand="1"/>
      </w:tblPr>
      <w:tblGrid>
        <w:gridCol w:w="9776"/>
      </w:tblGrid>
      <w:tr w:rsidR="0038354E" w:rsidRPr="006B1E10" w14:paraId="417BFEBC" w14:textId="77777777" w:rsidTr="00C35BC6">
        <w:tc>
          <w:tcPr>
            <w:tcW w:w="9776" w:type="dxa"/>
            <w:shd w:val="clear" w:color="auto" w:fill="A6A6A6"/>
          </w:tcPr>
          <w:p w14:paraId="3DDFEA9B" w14:textId="77777777" w:rsid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05E14FC9" w14:textId="2FBE9827" w:rsidR="0038354E" w:rsidRPr="00F85020" w:rsidRDefault="0038354E" w:rsidP="00C35BC6">
            <w:pPr>
              <w:ind w:left="284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85020">
              <w:rPr>
                <w:rFonts w:ascii="Arial" w:eastAsia="Calibri" w:hAnsi="Arial" w:cs="Arial"/>
                <w:sz w:val="28"/>
                <w:szCs w:val="28"/>
              </w:rPr>
              <w:t>Objet de la consultation</w:t>
            </w:r>
          </w:p>
          <w:p w14:paraId="1012EF88" w14:textId="1F9DDAD8" w:rsidR="006B1E10" w:rsidRP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  <w:tr w:rsidR="0038354E" w:rsidRPr="006B1E10" w14:paraId="71773C7F" w14:textId="77777777" w:rsidTr="00C35BC6">
        <w:tc>
          <w:tcPr>
            <w:tcW w:w="9776" w:type="dxa"/>
          </w:tcPr>
          <w:p w14:paraId="4CE85354" w14:textId="175BBE2B" w:rsidR="0038354E" w:rsidRPr="006B1E10" w:rsidRDefault="0038354E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18B48FEC" w14:textId="77777777" w:rsidR="005F6CC0" w:rsidRDefault="005F6CC0" w:rsidP="005F6CC0">
            <w:pPr>
              <w:jc w:val="center"/>
              <w:rPr>
                <w:rFonts w:ascii="Arial" w:hAnsi="Arial" w:cs="Arial"/>
                <w:bCs/>
                <w:sz w:val="28"/>
                <w:szCs w:val="34"/>
              </w:rPr>
            </w:pPr>
            <w:r w:rsidRPr="004313E9">
              <w:rPr>
                <w:rFonts w:ascii="Arial" w:hAnsi="Arial" w:cs="Arial"/>
                <w:bCs/>
                <w:sz w:val="28"/>
                <w:szCs w:val="34"/>
              </w:rPr>
              <w:t>MARCHE PUBLIC DE TRAVAUX</w:t>
            </w:r>
          </w:p>
          <w:p w14:paraId="40F70CF2" w14:textId="77777777" w:rsidR="003D5DB6" w:rsidRPr="004313E9" w:rsidRDefault="003D5DB6" w:rsidP="005F6CC0">
            <w:pPr>
              <w:jc w:val="center"/>
              <w:rPr>
                <w:rFonts w:ascii="Arial" w:hAnsi="Arial" w:cs="Arial"/>
                <w:bCs/>
                <w:sz w:val="28"/>
                <w:szCs w:val="34"/>
              </w:rPr>
            </w:pPr>
          </w:p>
          <w:p w14:paraId="5EC94760" w14:textId="77777777" w:rsidR="003D5DB6" w:rsidRPr="007455B1" w:rsidRDefault="003D5DB6" w:rsidP="003D5D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Calibri" w:hAnsi="Arial" w:cs="Arial"/>
                <w:sz w:val="32"/>
                <w:szCs w:val="32"/>
                <w:lang w:eastAsia="fr-FR"/>
              </w:rPr>
            </w:pPr>
            <w:r w:rsidRPr="007455B1">
              <w:rPr>
                <w:rFonts w:ascii="Arial" w:eastAsia="Calibri" w:hAnsi="Arial" w:cs="Arial"/>
                <w:sz w:val="32"/>
                <w:szCs w:val="32"/>
                <w:lang w:eastAsia="fr-FR"/>
              </w:rPr>
              <w:t>Accord cadre à bons de commande de travaux d’entretien des bassins, réseaux et installation d’assainissement des sites gérés par ports de Lille</w:t>
            </w:r>
          </w:p>
          <w:p w14:paraId="62020628" w14:textId="77777777" w:rsidR="005F6CC0" w:rsidRPr="008A0E9B" w:rsidRDefault="005F6CC0" w:rsidP="005F6CC0">
            <w:pPr>
              <w:jc w:val="center"/>
              <w:rPr>
                <w:rFonts w:ascii="Arial" w:hAnsi="Arial" w:cs="Arial"/>
                <w:b/>
                <w:sz w:val="28"/>
                <w:szCs w:val="34"/>
              </w:rPr>
            </w:pPr>
          </w:p>
          <w:p w14:paraId="3ACD4FB2" w14:textId="1862932B" w:rsidR="0038354E" w:rsidRPr="006B1E10" w:rsidRDefault="0038354E" w:rsidP="003D5DB6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7B36AF9" w14:textId="79441783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p w14:paraId="4447087B" w14:textId="741D3551" w:rsidR="006B1E10" w:rsidRPr="006B1E10" w:rsidRDefault="006B1E10" w:rsidP="006B1E10">
      <w:pPr>
        <w:spacing w:after="0" w:line="240" w:lineRule="auto"/>
        <w:rPr>
          <w:rFonts w:ascii="Arial" w:eastAsia="Calibri" w:hAnsi="Arial" w:cs="Arial"/>
        </w:rPr>
      </w:pPr>
    </w:p>
    <w:p w14:paraId="18136A63" w14:textId="77777777" w:rsidR="00F85020" w:rsidRDefault="00F85020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8"/>
          <w:szCs w:val="28"/>
          <w:u w:val="single"/>
        </w:rPr>
      </w:pPr>
    </w:p>
    <w:p w14:paraId="13B52AC3" w14:textId="6F56051D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bookmarkStart w:id="1" w:name="_Hlk181279995"/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NB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 : Ce cadre de mémoire technique doit être utilisé par les candidats au présent 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>marché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. Une fois rempli, il sert de mémoire technique. Les candidats veillent à apporter des réponses </w:t>
      </w:r>
      <w:r w:rsidRPr="00AB4523">
        <w:rPr>
          <w:rFonts w:ascii="Arial" w:eastAsia="Calibri" w:hAnsi="Arial" w:cs="Arial"/>
          <w:i/>
          <w:iCs/>
          <w:color w:val="002060"/>
          <w:sz w:val="24"/>
          <w:szCs w:val="24"/>
          <w:u w:val="single"/>
        </w:rPr>
        <w:t>claires, précises et complètes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 aux différentes thématiques indiquées. 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 xml:space="preserve">Le candidat est invité à établir un mémoire spécifique à 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>ce marché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 xml:space="preserve"> et non un simple copier-coller</w:t>
      </w:r>
      <w:r w:rsidR="00AB4523">
        <w:rPr>
          <w:rFonts w:ascii="Arial" w:eastAsia="Calibri" w:hAnsi="Arial" w:cs="Arial"/>
          <w:color w:val="002060"/>
          <w:sz w:val="24"/>
          <w:szCs w:val="24"/>
        </w:rPr>
        <w:t xml:space="preserve"> de mémoires techniques établis dans le cadre d’autres consultations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28363EBA" w14:textId="5DA76FFB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Les candidats peuvent </w:t>
      </w:r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joindre à l’appui de leur mémoire technique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, des </w:t>
      </w: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pièces justificatives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112F651D" w14:textId="01698F8C" w:rsidR="00C32293" w:rsidRPr="00AB4523" w:rsidRDefault="00BF7796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>Le candidat est invité à fournir toutes les informations. Ports de Lille est présumé ne pas conna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î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>tre le candidat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 xml:space="preserve"> et l’analyse des offres se fera uniquement sur la base des informations fournies dans l’offre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. </w:t>
      </w:r>
    </w:p>
    <w:p w14:paraId="44112EC6" w14:textId="43AA0706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Ce sont les éléments contenus dans ce mémoire technique qui seront utilisés pour l’analyse des offres.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Aucun autre élément extérieur ne sera pris en compte</w:t>
      </w:r>
      <w:r w:rsidR="005F26C0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(sauf annexes)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. </w:t>
      </w:r>
    </w:p>
    <w:p w14:paraId="623C4D86" w14:textId="55470E0A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L’utilisation de ce cadre est obligatoire sous peine de rejet de l’offre</w:t>
      </w:r>
      <w:r w:rsidR="00AB4523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sans demande de régularisation</w:t>
      </w: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.</w:t>
      </w:r>
      <w:r w:rsidR="005F26C0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Il est demandé au candidat d’être le plus précis et le plus concis possible.</w:t>
      </w:r>
    </w:p>
    <w:bookmarkEnd w:id="1"/>
    <w:p w14:paraId="3E770797" w14:textId="2A0E1BF6" w:rsidR="0038354E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7A537498" w14:textId="77777777" w:rsidR="006B1E10" w:rsidRDefault="006B1E10" w:rsidP="005F26C0">
      <w:pPr>
        <w:spacing w:after="160" w:line="259" w:lineRule="auto"/>
        <w:jc w:val="center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62F15F3C" w14:textId="0283583C" w:rsidR="00CA5ECB" w:rsidRPr="00866C65" w:rsidRDefault="00866C65" w:rsidP="00866C65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Brève présentation de l’entreprise candidate</w:t>
      </w:r>
    </w:p>
    <w:p w14:paraId="16B4CDA8" w14:textId="18AF54C2" w:rsidR="00BB16D7" w:rsidRPr="005F26C0" w:rsidRDefault="00CA5ECB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 xml:space="preserve">(Présentez brièvement votre société : Nom commercial, </w:t>
      </w:r>
      <w:r w:rsidR="00C712FB" w:rsidRPr="00BB16D7">
        <w:rPr>
          <w:rFonts w:ascii="Arial" w:eastAsia="Calibri" w:hAnsi="Arial" w:cs="Arial"/>
          <w:i/>
          <w:iCs/>
        </w:rPr>
        <w:t xml:space="preserve">adresse, SIRET, </w:t>
      </w:r>
      <w:r w:rsidRPr="00BB16D7">
        <w:rPr>
          <w:rFonts w:ascii="Arial" w:eastAsia="Calibri" w:hAnsi="Arial" w:cs="Arial"/>
          <w:i/>
          <w:iCs/>
        </w:rPr>
        <w:t>effectif, chiffre d’affaires, références, moyens matériels,</w:t>
      </w:r>
      <w:r w:rsidR="006B1E10" w:rsidRPr="00BB16D7">
        <w:rPr>
          <w:rFonts w:ascii="Arial" w:eastAsia="Calibri" w:hAnsi="Arial" w:cs="Arial"/>
          <w:i/>
          <w:iCs/>
        </w:rPr>
        <w:t xml:space="preserve"> organigramme, contacts privilégiés</w:t>
      </w:r>
      <w:r w:rsidRPr="00BB16D7">
        <w:rPr>
          <w:rFonts w:ascii="Arial" w:eastAsia="Calibri" w:hAnsi="Arial" w:cs="Arial"/>
          <w:i/>
          <w:iCs/>
        </w:rPr>
        <w:t xml:space="preserve"> …)</w:t>
      </w:r>
    </w:p>
    <w:p w14:paraId="567468E7" w14:textId="4AE9502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3B54AD3" w14:textId="0D046C4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B9A6CB" w14:textId="5640A7E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75B045" w14:textId="02F803C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FB50842" w14:textId="5F0AC39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AFD5855" w14:textId="243299B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408781" w14:textId="7A9B414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23D300" w14:textId="4662863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C48077" w14:textId="298138D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6D4666" w14:textId="443291C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30FF14F" w14:textId="75A9585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AFBA81" w14:textId="7C92D5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80567F6" w14:textId="7272206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522008" w14:textId="2CA39C4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AE8983" w14:textId="11DE31E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2CE6BA" w14:textId="199C1A7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AFA66A" w14:textId="318FF4E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B3AEFD" w14:textId="5A4D15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2C5D6C" w14:textId="7308D4B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4D4900C" w14:textId="59A6FF0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9304F0" w14:textId="0131510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FDDA99" w14:textId="6A5536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2066968" w14:textId="1D9AFC3A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CAFB7C" w14:textId="4F1EA9A6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65F2AD5" w14:textId="6BFB0BF0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AABC56" w14:textId="77777777" w:rsidR="00CF1AEA" w:rsidRP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2510F8" w14:textId="4FAE9D56" w:rsidR="00CA5ECB" w:rsidRPr="00866C65" w:rsidRDefault="00866C65" w:rsidP="00866C65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Prix des prestations</w:t>
      </w:r>
      <w:r w:rsidR="00B23493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5760FC7E" w14:textId="1F60DC9D" w:rsidR="00BB16D7" w:rsidRPr="005F26C0" w:rsidRDefault="006B1E10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bookmarkStart w:id="2" w:name="_Hlk181280320"/>
      <w:r w:rsidRPr="00BB16D7">
        <w:rPr>
          <w:rFonts w:ascii="Arial" w:eastAsia="Calibri" w:hAnsi="Arial" w:cs="Arial"/>
          <w:i/>
          <w:iCs/>
        </w:rPr>
        <w:t xml:space="preserve">(Ce sont des informations complémentaires </w:t>
      </w:r>
      <w:r w:rsidR="00C32293" w:rsidRPr="00BB16D7">
        <w:rPr>
          <w:rFonts w:ascii="Arial" w:eastAsia="Calibri" w:hAnsi="Arial" w:cs="Arial"/>
          <w:i/>
          <w:iCs/>
        </w:rPr>
        <w:t>au</w:t>
      </w:r>
      <w:r w:rsidR="004B52B0" w:rsidRPr="00BB16D7">
        <w:rPr>
          <w:rFonts w:ascii="Arial" w:eastAsia="Calibri" w:hAnsi="Arial" w:cs="Arial"/>
          <w:i/>
          <w:iCs/>
        </w:rPr>
        <w:t>x BPU et</w:t>
      </w:r>
      <w:r w:rsidR="00C32293" w:rsidRPr="00BB16D7">
        <w:rPr>
          <w:rFonts w:ascii="Arial" w:eastAsia="Calibri" w:hAnsi="Arial" w:cs="Arial"/>
          <w:i/>
          <w:iCs/>
        </w:rPr>
        <w:t xml:space="preserve"> DQE</w:t>
      </w:r>
      <w:r w:rsidR="004B52B0" w:rsidRPr="00BB16D7">
        <w:rPr>
          <w:rFonts w:ascii="Arial" w:eastAsia="Calibri" w:hAnsi="Arial" w:cs="Arial"/>
          <w:i/>
          <w:iCs/>
        </w:rPr>
        <w:t xml:space="preserve"> que vous souhaitez nous communiquer</w:t>
      </w:r>
      <w:r w:rsidR="00C712FB" w:rsidRPr="00BB16D7">
        <w:rPr>
          <w:rFonts w:ascii="Arial" w:eastAsia="Calibri" w:hAnsi="Arial" w:cs="Arial"/>
          <w:i/>
          <w:iCs/>
        </w:rPr>
        <w:t>. Le candidat peut faire un bref aperçu sur la détermination</w:t>
      </w:r>
      <w:r w:rsidR="005F6CC0" w:rsidRPr="00BB16D7">
        <w:rPr>
          <w:rFonts w:ascii="Arial" w:eastAsia="Calibri" w:hAnsi="Arial" w:cs="Arial"/>
          <w:i/>
          <w:iCs/>
        </w:rPr>
        <w:t>, la justification</w:t>
      </w:r>
      <w:r w:rsidR="00C712FB" w:rsidRPr="00BB16D7">
        <w:rPr>
          <w:rFonts w:ascii="Arial" w:eastAsia="Calibri" w:hAnsi="Arial" w:cs="Arial"/>
          <w:i/>
          <w:iCs/>
        </w:rPr>
        <w:t xml:space="preserve"> de ses prix.</w:t>
      </w:r>
      <w:r w:rsidR="004A48F5" w:rsidRPr="00BB16D7">
        <w:rPr>
          <w:rFonts w:ascii="Arial" w:eastAsia="Calibri" w:hAnsi="Arial" w:cs="Arial"/>
          <w:i/>
          <w:iCs/>
        </w:rPr>
        <w:t>)</w:t>
      </w:r>
    </w:p>
    <w:bookmarkEnd w:id="2"/>
    <w:p w14:paraId="38C7EF2E" w14:textId="692F988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1FAF3DE" w14:textId="736A65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3C15E36" w14:textId="3C481B3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5486EB6" w14:textId="36CC074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3FC306" w14:textId="452998A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D2A9A4" w14:textId="17C2EA6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A6FB29" w14:textId="3FFE1EE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2F43094" w14:textId="3CF85B2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CCF820" w14:textId="3857B61F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7F29C94" w14:textId="516DA1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5C7330D" w14:textId="75FE6BB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76236B" w14:textId="1B3989AE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638878" w14:textId="4A7716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59A60C3" w14:textId="1E7EFD5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8C8FC86" w14:textId="218C49F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DFE65CB" w14:textId="4393E7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C1784CF" w14:textId="4D4EB1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EEFB2C2" w14:textId="2CA9AB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4178F26" w14:textId="16DB5D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88E8B8C" w14:textId="0F8C7E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DA4210" w14:textId="77777777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0CEA28A" w14:textId="461978F9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42B5EE" w14:textId="4C4A649F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02F696" w14:textId="55BAB5A1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D6B2DB" w14:textId="259885CE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51E841" w14:textId="77777777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EAD007" w14:textId="77777777" w:rsidR="00966AF9" w:rsidRPr="00CF1AEA" w:rsidRDefault="00966AF9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76AF3A2" w14:textId="6A289B5E" w:rsidR="0038354E" w:rsidRPr="00155F31" w:rsidRDefault="00866C65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3. </w:t>
      </w:r>
      <w:r w:rsidR="00A707D9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Délais d’intervention</w:t>
      </w:r>
    </w:p>
    <w:p w14:paraId="69EA4505" w14:textId="075DF03B" w:rsidR="00BB16D7" w:rsidRPr="005F26C0" w:rsidRDefault="0038354E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>(</w:t>
      </w:r>
      <w:r w:rsidR="00BE40AC">
        <w:rPr>
          <w:rFonts w:ascii="Arial" w:eastAsia="Calibri" w:hAnsi="Arial" w:cs="Arial"/>
          <w:i/>
          <w:iCs/>
        </w:rPr>
        <w:t>Fournir les délais pour les interventions urgentes ainsi que les justificatifs des moyens garantissant le respect de ces délais</w:t>
      </w:r>
      <w:r w:rsidR="005F6CC0" w:rsidRPr="00BB16D7">
        <w:rPr>
          <w:rFonts w:ascii="Arial" w:eastAsia="Calibri" w:hAnsi="Arial" w:cs="Arial"/>
          <w:i/>
          <w:iCs/>
        </w:rPr>
        <w:t>)</w:t>
      </w:r>
    </w:p>
    <w:p w14:paraId="0594C010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1A3CFC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FA2468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F7928C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1E0B8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9ACD41E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5264D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1F3025D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AE927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358931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6DCEBD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450D5D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29B76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76D0F9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DFC817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AFF184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754482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6BD29B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22DB8CD" w14:textId="77777777" w:rsidR="006E4BB3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627E43" w14:textId="77777777" w:rsidR="006E4BB3" w:rsidRPr="00CF1AEA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D7B7E8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5B171AE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F1D987" w14:textId="77777777" w:rsidR="00966AF9" w:rsidRPr="00CF1AEA" w:rsidRDefault="00966AF9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3631759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B8383FA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F6AF511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3A2C2BD" w14:textId="5E4292FD" w:rsidR="00866C65" w:rsidRPr="00155F31" w:rsidRDefault="005F6CC0" w:rsidP="00866C65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4</w:t>
      </w:r>
      <w:r w:rsidR="00866C65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BE40AC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Méthodologie pour les interventions prévues à l’accord cadre</w:t>
      </w:r>
    </w:p>
    <w:p w14:paraId="72A42BBD" w14:textId="139AF62D" w:rsidR="00BB16D7" w:rsidRPr="005F26C0" w:rsidRDefault="00866C65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>(</w:t>
      </w:r>
      <w:r w:rsidR="000D665D" w:rsidRPr="00BB16D7">
        <w:rPr>
          <w:rFonts w:ascii="Arial" w:eastAsia="Calibri" w:hAnsi="Arial" w:cs="Arial"/>
          <w:i/>
          <w:iCs/>
        </w:rPr>
        <w:t>Détaillez</w:t>
      </w:r>
      <w:r w:rsidR="00517C8E">
        <w:rPr>
          <w:rFonts w:ascii="Arial" w:eastAsia="Calibri" w:hAnsi="Arial" w:cs="Arial"/>
          <w:i/>
          <w:iCs/>
        </w:rPr>
        <w:t xml:space="preserve"> les différentes étapes </w:t>
      </w:r>
      <w:r w:rsidR="00EF29CD">
        <w:rPr>
          <w:rFonts w:ascii="Arial" w:eastAsia="Calibri" w:hAnsi="Arial" w:cs="Arial"/>
          <w:i/>
          <w:iCs/>
        </w:rPr>
        <w:t xml:space="preserve">chronologiques </w:t>
      </w:r>
      <w:r w:rsidR="00517C8E">
        <w:rPr>
          <w:rFonts w:ascii="Arial" w:eastAsia="Calibri" w:hAnsi="Arial" w:cs="Arial"/>
          <w:i/>
          <w:iCs/>
        </w:rPr>
        <w:t xml:space="preserve">depuis la prise en compte de la demande </w:t>
      </w:r>
      <w:proofErr w:type="gramStart"/>
      <w:r w:rsidR="00EF29CD">
        <w:rPr>
          <w:rFonts w:ascii="Arial" w:eastAsia="Calibri" w:hAnsi="Arial" w:cs="Arial"/>
          <w:i/>
          <w:iCs/>
        </w:rPr>
        <w:t>jusque la</w:t>
      </w:r>
      <w:proofErr w:type="gramEnd"/>
      <w:r w:rsidR="00517C8E">
        <w:rPr>
          <w:rFonts w:ascii="Arial" w:eastAsia="Calibri" w:hAnsi="Arial" w:cs="Arial"/>
          <w:i/>
          <w:iCs/>
        </w:rPr>
        <w:t xml:space="preserve"> réalisation de l’intervention en justifiant des moyens mis en </w:t>
      </w:r>
      <w:r w:rsidR="00EF29CD">
        <w:rPr>
          <w:rFonts w:ascii="Arial" w:eastAsia="Calibri" w:hAnsi="Arial" w:cs="Arial"/>
          <w:i/>
          <w:iCs/>
        </w:rPr>
        <w:t>œuvre, les propositions d’optimisation seront appréciées.</w:t>
      </w:r>
      <w:r w:rsidR="00966AF9" w:rsidRPr="00BB16D7">
        <w:rPr>
          <w:rFonts w:ascii="Arial" w:eastAsia="Calibri" w:hAnsi="Arial" w:cs="Arial"/>
          <w:i/>
          <w:iCs/>
        </w:rPr>
        <w:t>)</w:t>
      </w:r>
    </w:p>
    <w:p w14:paraId="60B0B5B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09FCDE3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36F6BA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425BE1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E060D00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80D49BF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DFE3B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357BAA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066F9EB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629672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3DBA55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B9E766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DDB162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9AA971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573E38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D55AD1D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2AB8548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925745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8FED003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40BD4E0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A47162A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E1419B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F6DEE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BF9E8B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56DD8D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0E59EDE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1959C13" w14:textId="44C5D5F9" w:rsidR="0038354E" w:rsidRPr="00155F31" w:rsidRDefault="000D665D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5</w:t>
      </w:r>
      <w:r w:rsid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.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Description </w:t>
      </w:r>
      <w:r w:rsidR="00EF29C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des moyens techniques et humains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20E31429" w14:textId="6E1A15F9" w:rsidR="00BB16D7" w:rsidRPr="005F26C0" w:rsidRDefault="0038354E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>(Décrivez</w:t>
      </w:r>
      <w:r w:rsidR="005A6766">
        <w:rPr>
          <w:rFonts w:ascii="Arial" w:eastAsia="Calibri" w:hAnsi="Arial" w:cs="Arial"/>
          <w:i/>
          <w:iCs/>
        </w:rPr>
        <w:t xml:space="preserve"> les moyens techniques et humains</w:t>
      </w:r>
      <w:r w:rsidR="00B5125E">
        <w:rPr>
          <w:rFonts w:ascii="Arial" w:eastAsia="Calibri" w:hAnsi="Arial" w:cs="Arial"/>
          <w:i/>
          <w:iCs/>
        </w:rPr>
        <w:t xml:space="preserve"> affectés spécifiquement à l’exécution de cet accord cadre</w:t>
      </w:r>
      <w:r w:rsidR="000D665D" w:rsidRPr="00BB16D7">
        <w:rPr>
          <w:rFonts w:ascii="Arial" w:eastAsia="Calibri" w:hAnsi="Arial" w:cs="Arial"/>
          <w:i/>
          <w:iCs/>
        </w:rPr>
        <w:t>.)</w:t>
      </w:r>
    </w:p>
    <w:p w14:paraId="691AC5A5" w14:textId="77777777" w:rsid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7973244" w14:textId="77777777" w:rsidR="000D665D" w:rsidRPr="0038354E" w:rsidRDefault="000D665D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31D33C4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257C476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C18D00B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EF1DC10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F940FC8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E2E2773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BAC3EAC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9ED026E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4832DC5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77FC969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C5EC218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A4903C9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E23139B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2B3F620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CF61B25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87C1508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B3FD5C2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AF84512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17EBC53" w14:textId="77777777" w:rsid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B6BC879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1332A10C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C6C3270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959E976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F598FE9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504C1DA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F93992B" w14:textId="77777777" w:rsidR="00966AF9" w:rsidRPr="0038354E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60B8E81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4668FE2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A8FB40C" w14:textId="77777777" w:rsidR="004C5393" w:rsidRDefault="004C5393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B5178B6" w14:textId="77777777" w:rsidR="00CF1AEA" w:rsidRDefault="00CF1AEA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14069A0" w14:textId="77777777" w:rsidR="00B5125E" w:rsidRDefault="00B5125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1DD0FADB" w14:textId="77777777" w:rsidR="00B5125E" w:rsidRDefault="00B5125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4E77B55" w14:textId="77777777" w:rsidR="00B5125E" w:rsidRPr="0038354E" w:rsidRDefault="00B5125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3A54949" w14:textId="546D4625" w:rsidR="004C5393" w:rsidRPr="004C5393" w:rsidRDefault="000D665D" w:rsidP="004C5393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6</w:t>
      </w:r>
      <w:r w:rsidR="0038354E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B5125E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Sécurité, balisage des chantiers, analyse des risques</w:t>
      </w:r>
      <w:r w:rsidR="004C5393" w:rsidRPr="004C539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42561CAC" w14:textId="64EB91C2" w:rsidR="00BB16D7" w:rsidRPr="005F26C0" w:rsidRDefault="0038354E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>(</w:t>
      </w:r>
      <w:r w:rsidR="00B5125E">
        <w:rPr>
          <w:rFonts w:ascii="Arial" w:eastAsia="Calibri" w:hAnsi="Arial" w:cs="Arial"/>
          <w:i/>
          <w:iCs/>
        </w:rPr>
        <w:t xml:space="preserve">Décrivez de quelle manière les risques spécifiques, pour chaque chantier, sont abordés et quelles mesures sont mises en place afin </w:t>
      </w:r>
      <w:r w:rsidR="00320FFD">
        <w:rPr>
          <w:rFonts w:ascii="Arial" w:eastAsia="Calibri" w:hAnsi="Arial" w:cs="Arial"/>
          <w:i/>
          <w:iCs/>
        </w:rPr>
        <w:t>de les éviter.</w:t>
      </w:r>
      <w:r w:rsidRPr="00BB16D7">
        <w:rPr>
          <w:rFonts w:ascii="Arial" w:eastAsia="Calibri" w:hAnsi="Arial" w:cs="Arial"/>
          <w:i/>
          <w:iCs/>
        </w:rPr>
        <w:t>)</w:t>
      </w:r>
    </w:p>
    <w:p w14:paraId="64E6A562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F638228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7852567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9F8B76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15FD424" w14:textId="77777777" w:rsidR="004C5393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15975FF" w14:textId="77777777" w:rsidR="004C5393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875B24D" w14:textId="77777777" w:rsidR="004C5393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76D432B" w14:textId="77777777" w:rsidR="004C5393" w:rsidRPr="00CF1AEA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E6BCCD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89E872F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4B4F490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D16EDA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3A852D3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B7E27BD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1C77B9D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CDE1CEA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007FF8C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DE35CBA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603CF84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B3CC090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4B42456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DE2D0C9" w14:textId="2783D6ED" w:rsidR="0038354E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7D90C5B" w14:textId="340D1D1D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622B0E2" w14:textId="69A7C7D4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4A9F431" w14:textId="77777777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F13F03B" w14:textId="77777777" w:rsidR="00966AF9" w:rsidRDefault="00966AF9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4F15BD2" w14:textId="77777777" w:rsidR="00966AF9" w:rsidRPr="00CF1AEA" w:rsidRDefault="00966AF9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17064D2" w14:textId="0B1F8BA7" w:rsidR="0038354E" w:rsidRPr="00155F31" w:rsidRDefault="000D665D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bookmarkStart w:id="3" w:name="_Hlk37425673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7</w:t>
      </w:r>
      <w:r w:rsidR="0038354E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A743B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320FF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Les dispositifs relatives à la RSE dans l’exécution de cet accord cadre.</w:t>
      </w:r>
    </w:p>
    <w:p w14:paraId="3E9A63B5" w14:textId="1C7FE945" w:rsidR="00BB16D7" w:rsidRPr="005F26C0" w:rsidRDefault="0038354E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>(</w:t>
      </w:r>
      <w:r w:rsidR="00320FFD">
        <w:rPr>
          <w:rFonts w:ascii="Arial" w:eastAsia="Calibri" w:hAnsi="Arial" w:cs="Arial"/>
          <w:i/>
          <w:iCs/>
        </w:rPr>
        <w:t xml:space="preserve">Détaillez </w:t>
      </w:r>
      <w:r w:rsidR="003639F9">
        <w:rPr>
          <w:rFonts w:ascii="Arial" w:eastAsia="Calibri" w:hAnsi="Arial" w:cs="Arial"/>
          <w:i/>
          <w:iCs/>
        </w:rPr>
        <w:t>les moyens mis en œuvre afin d’optimiser à minima les impact sonore, carbone, la gestion et le suivi des déchets de curage / pompage</w:t>
      </w:r>
      <w:r w:rsidR="000D665D" w:rsidRPr="00BB16D7">
        <w:rPr>
          <w:rFonts w:ascii="Arial" w:eastAsia="Calibri" w:hAnsi="Arial" w:cs="Arial"/>
          <w:i/>
          <w:iCs/>
        </w:rPr>
        <w:t xml:space="preserve">.) </w:t>
      </w:r>
    </w:p>
    <w:bookmarkEnd w:id="3"/>
    <w:p w14:paraId="62117833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33D165E" w14:textId="5202C25E" w:rsidR="000D665D" w:rsidRDefault="000D665D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14:paraId="14452225" w14:textId="3AAA3B4C" w:rsidR="000D665D" w:rsidRPr="00155F31" w:rsidRDefault="000D665D" w:rsidP="000D665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8</w:t>
      </w:r>
      <w:r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3639F9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Délais de transmissions des rapports divers.</w:t>
      </w:r>
      <w:r w:rsidRPr="009A5A5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0D716380" w14:textId="05F0C974" w:rsidR="00BB16D7" w:rsidRPr="005F26C0" w:rsidRDefault="000D665D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>(</w:t>
      </w:r>
      <w:r w:rsidR="003639F9">
        <w:rPr>
          <w:rFonts w:ascii="Arial" w:eastAsia="Calibri" w:hAnsi="Arial" w:cs="Arial"/>
          <w:i/>
          <w:iCs/>
        </w:rPr>
        <w:t>Détaillez et justifier des délais de transmissions des rapports d’inspection vidéo, des bons de pesée et des bordereaux de suivi des déchets</w:t>
      </w:r>
      <w:r w:rsidRPr="00BB16D7">
        <w:rPr>
          <w:rFonts w:ascii="Arial" w:eastAsia="Calibri" w:hAnsi="Arial" w:cs="Arial"/>
          <w:i/>
          <w:iCs/>
        </w:rPr>
        <w:t xml:space="preserve">.) </w:t>
      </w:r>
    </w:p>
    <w:p w14:paraId="44DFC4DC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78FF97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96270B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08B33E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7534F27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DF3A1E0" w14:textId="5EABDF1A" w:rsidR="00BB16D7" w:rsidRDefault="00BB16D7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14:paraId="0918D9CB" w14:textId="5A181F72" w:rsidR="00BB16D7" w:rsidRPr="00155F31" w:rsidRDefault="00BB16D7" w:rsidP="00BB16D7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9</w:t>
      </w:r>
      <w:r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Modèle de rapport</w:t>
      </w:r>
      <w:r w:rsidRPr="009A5A5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166DD9E3" w14:textId="26351148" w:rsidR="00BB16D7" w:rsidRPr="005F26C0" w:rsidRDefault="00BB16D7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 xml:space="preserve">(Fournissez un modèle de rapport détaillé qui devra être établi à la fin du chantier pour déterminer les quantités et les volumes de chaque déchets collectés et traités et la part des déchets recyclés, et ceux valorisés.) </w:t>
      </w:r>
    </w:p>
    <w:p w14:paraId="46727BF5" w14:textId="77777777" w:rsidR="00BB16D7" w:rsidRPr="00CF1AEA" w:rsidRDefault="00BB16D7" w:rsidP="00BB16D7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29AD638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695EEF5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0FD0C04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6C2B53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6AEEEEC" w14:textId="4D6C3B7F" w:rsidR="0038354E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C3345A9" w14:textId="66044C05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bookmarkEnd w:id="0"/>
    <w:p w14:paraId="4DE53DAC" w14:textId="6E7BD1DD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sectPr w:rsidR="00CF1AEA" w:rsidSect="00F85020">
      <w:headerReference w:type="default" r:id="rId9"/>
      <w:footerReference w:type="default" r:id="rId10"/>
      <w:pgSz w:w="11906" w:h="16838"/>
      <w:pgMar w:top="720" w:right="991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3854F" w14:textId="77777777" w:rsidR="00C16D47" w:rsidRDefault="00C16D47" w:rsidP="0038354E">
      <w:pPr>
        <w:spacing w:after="0" w:line="240" w:lineRule="auto"/>
      </w:pPr>
      <w:r>
        <w:separator/>
      </w:r>
    </w:p>
  </w:endnote>
  <w:endnote w:type="continuationSeparator" w:id="0">
    <w:p w14:paraId="41FC9955" w14:textId="77777777" w:rsidR="00C16D47" w:rsidRDefault="00C16D47" w:rsidP="0038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43263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8969E7" w14:textId="77777777" w:rsidR="00836CED" w:rsidRDefault="0007576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B0BC61" w14:textId="77777777" w:rsidR="00836CED" w:rsidRDefault="00075768" w:rsidP="00C65C3D">
    <w:pPr>
      <w:pStyle w:val="Pieddepage"/>
      <w:jc w:val="center"/>
    </w:pPr>
    <w:r>
      <w:t>Ports de Lille – CCI Hauts de France</w:t>
    </w:r>
  </w:p>
  <w:p w14:paraId="58379992" w14:textId="6268955C" w:rsidR="00836CED" w:rsidRDefault="008F4C6E" w:rsidP="00C65C3D">
    <w:pPr>
      <w:pStyle w:val="Pieddepage"/>
      <w:jc w:val="center"/>
    </w:pPr>
    <w:r>
      <w:t>07-05</w:t>
    </w:r>
    <w:r w:rsidR="006E4BB3">
      <w:t>-202</w:t>
    </w:r>
    <w:r w:rsidR="005F26C0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57A7C" w14:textId="77777777" w:rsidR="00C16D47" w:rsidRDefault="00C16D47" w:rsidP="0038354E">
      <w:pPr>
        <w:spacing w:after="0" w:line="240" w:lineRule="auto"/>
      </w:pPr>
      <w:r>
        <w:separator/>
      </w:r>
    </w:p>
  </w:footnote>
  <w:footnote w:type="continuationSeparator" w:id="0">
    <w:p w14:paraId="65D7CAE6" w14:textId="77777777" w:rsidR="00C16D47" w:rsidRDefault="00C16D47" w:rsidP="00383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C3CE" w14:textId="1FD2E5F0" w:rsidR="00836CED" w:rsidRPr="005F6CC0" w:rsidRDefault="00836CED" w:rsidP="005F6CC0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9C1"/>
    <w:multiLevelType w:val="hybridMultilevel"/>
    <w:tmpl w:val="1E3E769C"/>
    <w:lvl w:ilvl="0" w:tplc="040C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B3F4D"/>
    <w:multiLevelType w:val="hybridMultilevel"/>
    <w:tmpl w:val="870688A0"/>
    <w:lvl w:ilvl="0" w:tplc="791A6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A5FF0"/>
    <w:multiLevelType w:val="hybridMultilevel"/>
    <w:tmpl w:val="F1E4628C"/>
    <w:lvl w:ilvl="0" w:tplc="2A9E5AE8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67282"/>
    <w:multiLevelType w:val="hybridMultilevel"/>
    <w:tmpl w:val="755012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C750A"/>
    <w:multiLevelType w:val="hybridMultilevel"/>
    <w:tmpl w:val="F1E4628C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12052">
    <w:abstractNumId w:val="3"/>
  </w:num>
  <w:num w:numId="2" w16cid:durableId="1136877754">
    <w:abstractNumId w:val="0"/>
  </w:num>
  <w:num w:numId="3" w16cid:durableId="900556386">
    <w:abstractNumId w:val="2"/>
  </w:num>
  <w:num w:numId="4" w16cid:durableId="1694846250">
    <w:abstractNumId w:val="4"/>
  </w:num>
  <w:num w:numId="5" w16cid:durableId="1642812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4E"/>
    <w:rsid w:val="00046647"/>
    <w:rsid w:val="000475F6"/>
    <w:rsid w:val="00075768"/>
    <w:rsid w:val="000D665D"/>
    <w:rsid w:val="000F4129"/>
    <w:rsid w:val="00155F31"/>
    <w:rsid w:val="001F5F14"/>
    <w:rsid w:val="00231B55"/>
    <w:rsid w:val="0027433B"/>
    <w:rsid w:val="002A27E8"/>
    <w:rsid w:val="00306D01"/>
    <w:rsid w:val="00320FFD"/>
    <w:rsid w:val="0036364A"/>
    <w:rsid w:val="003639F9"/>
    <w:rsid w:val="0038354E"/>
    <w:rsid w:val="00390B2A"/>
    <w:rsid w:val="003A03E0"/>
    <w:rsid w:val="003B53B1"/>
    <w:rsid w:val="003C5B97"/>
    <w:rsid w:val="003D5DB6"/>
    <w:rsid w:val="00450A38"/>
    <w:rsid w:val="00462AB4"/>
    <w:rsid w:val="004A48F5"/>
    <w:rsid w:val="004B52B0"/>
    <w:rsid w:val="004C5393"/>
    <w:rsid w:val="004E34CC"/>
    <w:rsid w:val="004F17A7"/>
    <w:rsid w:val="004F791B"/>
    <w:rsid w:val="00514283"/>
    <w:rsid w:val="00517C8E"/>
    <w:rsid w:val="00525E69"/>
    <w:rsid w:val="0055743B"/>
    <w:rsid w:val="00582C0B"/>
    <w:rsid w:val="005A6766"/>
    <w:rsid w:val="005E271B"/>
    <w:rsid w:val="005F26C0"/>
    <w:rsid w:val="005F4BBD"/>
    <w:rsid w:val="005F6CC0"/>
    <w:rsid w:val="006B1E10"/>
    <w:rsid w:val="006E4BB3"/>
    <w:rsid w:val="00732DB7"/>
    <w:rsid w:val="007A0CFD"/>
    <w:rsid w:val="007B559E"/>
    <w:rsid w:val="007B744B"/>
    <w:rsid w:val="00810C54"/>
    <w:rsid w:val="00836CED"/>
    <w:rsid w:val="00836F49"/>
    <w:rsid w:val="00866C65"/>
    <w:rsid w:val="008807CA"/>
    <w:rsid w:val="008B4D90"/>
    <w:rsid w:val="008E7547"/>
    <w:rsid w:val="008F4C6E"/>
    <w:rsid w:val="009575A7"/>
    <w:rsid w:val="00966AF9"/>
    <w:rsid w:val="00977DE1"/>
    <w:rsid w:val="009A5A5F"/>
    <w:rsid w:val="009B5372"/>
    <w:rsid w:val="00A14429"/>
    <w:rsid w:val="00A154C0"/>
    <w:rsid w:val="00A413B3"/>
    <w:rsid w:val="00A41448"/>
    <w:rsid w:val="00A707D9"/>
    <w:rsid w:val="00A743BD"/>
    <w:rsid w:val="00AB4523"/>
    <w:rsid w:val="00B23493"/>
    <w:rsid w:val="00B5125E"/>
    <w:rsid w:val="00B70B71"/>
    <w:rsid w:val="00B73D07"/>
    <w:rsid w:val="00B75CA8"/>
    <w:rsid w:val="00B8607B"/>
    <w:rsid w:val="00BB16D7"/>
    <w:rsid w:val="00BE40AC"/>
    <w:rsid w:val="00BF7796"/>
    <w:rsid w:val="00C16D47"/>
    <w:rsid w:val="00C32293"/>
    <w:rsid w:val="00C35BC6"/>
    <w:rsid w:val="00C712FB"/>
    <w:rsid w:val="00CA5ECB"/>
    <w:rsid w:val="00CB141E"/>
    <w:rsid w:val="00CC0DE7"/>
    <w:rsid w:val="00CF1AEA"/>
    <w:rsid w:val="00D0783D"/>
    <w:rsid w:val="00DA1339"/>
    <w:rsid w:val="00DC0E31"/>
    <w:rsid w:val="00DF14CB"/>
    <w:rsid w:val="00EA5427"/>
    <w:rsid w:val="00EF29CD"/>
    <w:rsid w:val="00F2253D"/>
    <w:rsid w:val="00F85020"/>
    <w:rsid w:val="00FC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A781674"/>
  <w15:chartTrackingRefBased/>
  <w15:docId w15:val="{D926FBAC-D3E7-42B7-97BB-09E65AC2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354E"/>
  </w:style>
  <w:style w:type="paragraph" w:styleId="Pieddepage">
    <w:name w:val="footer"/>
    <w:basedOn w:val="Normal"/>
    <w:link w:val="Pieddepag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354E"/>
  </w:style>
  <w:style w:type="table" w:styleId="Grilledutableau">
    <w:name w:val="Table Grid"/>
    <w:basedOn w:val="TableauNormal"/>
    <w:uiPriority w:val="39"/>
    <w:rsid w:val="0038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36CE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C5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5393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4C5393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525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MORTIER Florie</cp:lastModifiedBy>
  <cp:revision>3</cp:revision>
  <dcterms:created xsi:type="dcterms:W3CDTF">2025-03-26T10:23:00Z</dcterms:created>
  <dcterms:modified xsi:type="dcterms:W3CDTF">2025-05-07T14:50:00Z</dcterms:modified>
</cp:coreProperties>
</file>