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4"/>
        <w:gridCol w:w="8930"/>
      </w:tblGrid>
      <w:tr w:rsidR="00777EC4" w:rsidRPr="003370A5" w14:paraId="2300E9C4" w14:textId="77777777" w:rsidTr="1EDEF2D0">
        <w:trPr>
          <w:trHeight w:val="397"/>
          <w:tblHeader/>
        </w:trPr>
        <w:tc>
          <w:tcPr>
            <w:tcW w:w="6424" w:type="dxa"/>
            <w:shd w:val="clear" w:color="auto" w:fill="1F3864" w:themeFill="accent1" w:themeFillShade="8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FC1EEB5" w14:textId="7774AFE9" w:rsidR="00777EC4" w:rsidRPr="003370A5" w:rsidRDefault="00777EC4" w:rsidP="003370A5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</w:pPr>
            <w:r w:rsidRPr="003370A5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  <w:t>Questions</w:t>
            </w:r>
          </w:p>
        </w:tc>
        <w:tc>
          <w:tcPr>
            <w:tcW w:w="8930" w:type="dxa"/>
            <w:shd w:val="clear" w:color="auto" w:fill="1F3864" w:themeFill="accent1" w:themeFillShade="80"/>
          </w:tcPr>
          <w:p w14:paraId="3DEF5E49" w14:textId="60BFB1C3" w:rsidR="00777EC4" w:rsidRPr="003370A5" w:rsidRDefault="00777EC4" w:rsidP="00777EC4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</w:pPr>
            <w:r w:rsidRPr="003370A5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  <w:t>Réponses</w:t>
            </w:r>
          </w:p>
        </w:tc>
      </w:tr>
      <w:tr w:rsidR="005858F8" w:rsidRPr="00B73A06" w14:paraId="11A9A11C" w14:textId="48728150" w:rsidTr="1EDEF2D0">
        <w:trPr>
          <w:trHeight w:val="397"/>
        </w:trPr>
        <w:tc>
          <w:tcPr>
            <w:tcW w:w="6424" w:type="dxa"/>
            <w:shd w:val="clear" w:color="auto" w:fill="B4C6E7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F2A3CB" w14:textId="1AFD2AA3" w:rsidR="005858F8" w:rsidRPr="00B73A06" w:rsidRDefault="005858F8" w:rsidP="003370A5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</w:pPr>
            <w:r w:rsidRPr="00B73A0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  <w:t>Identification de la société</w:t>
            </w:r>
          </w:p>
        </w:tc>
        <w:tc>
          <w:tcPr>
            <w:tcW w:w="8930" w:type="dxa"/>
            <w:shd w:val="clear" w:color="auto" w:fill="B4C6E7" w:themeFill="accent1" w:themeFillTint="66"/>
          </w:tcPr>
          <w:p w14:paraId="6BD7AAE8" w14:textId="77777777" w:rsidR="005858F8" w:rsidRPr="00B73A06" w:rsidRDefault="005858F8" w:rsidP="00072C2A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5858F8" w:rsidRPr="00072C2A" w14:paraId="4132EC07" w14:textId="4BC4861C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8F7DC1" w14:textId="08FC96A6" w:rsidR="005858F8" w:rsidRPr="00D55EAE" w:rsidRDefault="005858F8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Pouvez-vous renseigner la dénomination sociale de la société, l'activité principale, la date de création ?</w:t>
            </w:r>
          </w:p>
        </w:tc>
        <w:tc>
          <w:tcPr>
            <w:tcW w:w="8930" w:type="dxa"/>
          </w:tcPr>
          <w:p w14:paraId="4D59B584" w14:textId="77777777" w:rsidR="005858F8" w:rsidRPr="00B73A06" w:rsidRDefault="005858F8" w:rsidP="00072C2A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5858F8" w:rsidRPr="00072C2A" w14:paraId="79FBE408" w14:textId="05955E86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FF783E" w14:textId="36012329" w:rsidR="005858F8" w:rsidRPr="00D55EAE" w:rsidRDefault="005858F8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Pouvez-vous indiquer le nombre de vos collaborateurs et leurs pôles de compétence ?</w:t>
            </w:r>
          </w:p>
        </w:tc>
        <w:tc>
          <w:tcPr>
            <w:tcW w:w="8930" w:type="dxa"/>
          </w:tcPr>
          <w:p w14:paraId="4E57FECA" w14:textId="77777777" w:rsidR="005858F8" w:rsidRPr="00B73A06" w:rsidRDefault="005858F8" w:rsidP="00072C2A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5858F8" w:rsidRPr="00072C2A" w14:paraId="3B4ABE4B" w14:textId="20D6697F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474A85" w14:textId="361DC62A" w:rsidR="005858F8" w:rsidRPr="00D55EAE" w:rsidRDefault="005858F8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Pouvez-vous indiquer le CA de vos 3 précédents exercices ?</w:t>
            </w:r>
          </w:p>
        </w:tc>
        <w:tc>
          <w:tcPr>
            <w:tcW w:w="8930" w:type="dxa"/>
          </w:tcPr>
          <w:p w14:paraId="5C99E602" w14:textId="77777777" w:rsidR="005858F8" w:rsidRPr="00B73A06" w:rsidRDefault="005858F8" w:rsidP="00072C2A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5858F8" w:rsidRPr="00072C2A" w14:paraId="08C7D949" w14:textId="1719AF66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07EB02" w14:textId="37E4A14A" w:rsidR="005858F8" w:rsidRPr="00D55EAE" w:rsidRDefault="005858F8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Quel est le cœur principal de votre activité ?</w:t>
            </w:r>
          </w:p>
        </w:tc>
        <w:tc>
          <w:tcPr>
            <w:tcW w:w="8930" w:type="dxa"/>
          </w:tcPr>
          <w:p w14:paraId="4F6A9945" w14:textId="77777777" w:rsidR="005858F8" w:rsidRPr="00B73A06" w:rsidRDefault="005858F8" w:rsidP="00072C2A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5858F8" w:rsidRPr="00072C2A" w14:paraId="7C5D70C2" w14:textId="7D3D039D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8FCF4C" w14:textId="1E2A5C35" w:rsidR="005858F8" w:rsidRPr="00D55EAE" w:rsidRDefault="005858F8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Quelles sont les évolutions envisagées sur 1-2 ans sur votre solution ?</w:t>
            </w:r>
          </w:p>
        </w:tc>
        <w:tc>
          <w:tcPr>
            <w:tcW w:w="8930" w:type="dxa"/>
          </w:tcPr>
          <w:p w14:paraId="28C092B3" w14:textId="77777777" w:rsidR="005858F8" w:rsidRPr="00B73A06" w:rsidRDefault="005858F8" w:rsidP="00072C2A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5858F8" w:rsidRPr="00072C2A" w14:paraId="7BFFE641" w14:textId="7EC8AFD2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1F98D8" w14:textId="2EB1187D" w:rsidR="003370A5" w:rsidRPr="00D55EAE" w:rsidRDefault="005858F8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 xml:space="preserve">Avez-vous des références Clients ayant mis en place une solution </w:t>
            </w:r>
            <w:r w:rsidR="00CE6ED4"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de signature électronique</w:t>
            </w: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 xml:space="preserve"> ?</w:t>
            </w:r>
          </w:p>
          <w:p w14:paraId="6850C895" w14:textId="6773F18D" w:rsidR="005858F8" w:rsidRPr="00B73A06" w:rsidRDefault="005858F8" w:rsidP="007A2FFD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B73A06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 xml:space="preserve">Si oui, pouvez-vous détailler le nom du client, l'année de mise en </w:t>
            </w:r>
            <w:r w:rsidR="00CE6ED4" w:rsidRPr="00B73A06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œuvre</w:t>
            </w:r>
            <w:r w:rsidRPr="00B73A06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, le projet de votre client, le périmètre de votre intervention</w:t>
            </w:r>
            <w:r w:rsidR="007A2FFD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 ?</w:t>
            </w:r>
          </w:p>
        </w:tc>
        <w:tc>
          <w:tcPr>
            <w:tcW w:w="8930" w:type="dxa"/>
          </w:tcPr>
          <w:p w14:paraId="740E0079" w14:textId="77777777" w:rsidR="005858F8" w:rsidRPr="00B73A06" w:rsidRDefault="005858F8" w:rsidP="00072C2A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152F06E5" w14:textId="77777777" w:rsidTr="00351579">
        <w:trPr>
          <w:trHeight w:val="397"/>
        </w:trPr>
        <w:tc>
          <w:tcPr>
            <w:tcW w:w="6424" w:type="dxa"/>
            <w:shd w:val="clear" w:color="auto" w:fill="B4C6E7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603FA6" w14:textId="368FB3FD" w:rsidR="00351579" w:rsidRPr="00351579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</w:pPr>
            <w:r w:rsidRPr="0035157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  <w:t xml:space="preserve">Distribution de la solution </w:t>
            </w:r>
          </w:p>
        </w:tc>
        <w:tc>
          <w:tcPr>
            <w:tcW w:w="8930" w:type="dxa"/>
            <w:shd w:val="clear" w:color="auto" w:fill="B4C6E7" w:themeFill="accent1" w:themeFillTint="66"/>
          </w:tcPr>
          <w:p w14:paraId="6576AF46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6EA6C805" w14:textId="77777777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F8B8B1" w14:textId="2681C46C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>Êtes-vous distributeur exclusif de votre solution ?</w:t>
            </w:r>
          </w:p>
          <w:p w14:paraId="0241714D" w14:textId="449CA084" w:rsidR="00351579" w:rsidRPr="00B73A06" w:rsidRDefault="00D55EAE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="00351579">
              <w:rPr>
                <w:rFonts w:ascii="Calibri" w:eastAsia="Times New Roman" w:hAnsi="Calibri" w:cs="Calibri"/>
                <w:lang w:eastAsia="fr-FR"/>
              </w:rPr>
              <w:t>Si non, quels sont les distributeurs que vous avez agréés ?</w:t>
            </w:r>
          </w:p>
        </w:tc>
        <w:tc>
          <w:tcPr>
            <w:tcW w:w="8930" w:type="dxa"/>
          </w:tcPr>
          <w:p w14:paraId="23A43C37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65B2E4E2" w14:textId="77777777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F96C32B" w14:textId="6D5E98AF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>Acceptez-vous que votre solution soit distribuée par des tiers (par exemple : distributeurs titulaires d’un contrat avec le pouvoir adjudicateur) ?</w:t>
            </w:r>
          </w:p>
        </w:tc>
        <w:tc>
          <w:tcPr>
            <w:tcW w:w="8930" w:type="dxa"/>
          </w:tcPr>
          <w:p w14:paraId="75CA1C77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B73A06" w14:paraId="0FC70E7B" w14:textId="5008F7F4" w:rsidTr="1EDEF2D0">
        <w:trPr>
          <w:trHeight w:val="397"/>
        </w:trPr>
        <w:tc>
          <w:tcPr>
            <w:tcW w:w="6424" w:type="dxa"/>
            <w:shd w:val="clear" w:color="auto" w:fill="B4C6E7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4A1EBA" w14:textId="5026AFE7" w:rsidR="00351579" w:rsidRPr="00B73A06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  <w:t>Conformité et réglementation</w:t>
            </w:r>
          </w:p>
        </w:tc>
        <w:tc>
          <w:tcPr>
            <w:tcW w:w="8930" w:type="dxa"/>
            <w:shd w:val="clear" w:color="auto" w:fill="B4C6E7" w:themeFill="accent1" w:themeFillTint="66"/>
          </w:tcPr>
          <w:p w14:paraId="031D1A8B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351579" w:rsidRPr="00072C2A" w14:paraId="6330CA3D" w14:textId="0E90043E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C69D4F" w14:textId="25B802A6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Votre solution est-elle conforme aux réglementations en vigueur (eIDAS, RGPD, UETA, eSign Act, etc.) ?</w:t>
            </w:r>
          </w:p>
        </w:tc>
        <w:tc>
          <w:tcPr>
            <w:tcW w:w="8930" w:type="dxa"/>
          </w:tcPr>
          <w:p w14:paraId="45FF656A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405AC7E2" w14:textId="71E26866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8A5683" w14:textId="48F47EA2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Proposez-vous des signatures électroniques simples, avancées et qualifiées ?</w:t>
            </w:r>
          </w:p>
        </w:tc>
        <w:tc>
          <w:tcPr>
            <w:tcW w:w="8930" w:type="dxa"/>
          </w:tcPr>
          <w:p w14:paraId="15CC098B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3A5163CF" w14:textId="4F96CFF8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D5A821" w14:textId="50E82A65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Quels types de certificats et d’authentification utilisez-vous ?</w:t>
            </w:r>
          </w:p>
        </w:tc>
        <w:tc>
          <w:tcPr>
            <w:tcW w:w="8930" w:type="dxa"/>
          </w:tcPr>
          <w:p w14:paraId="67B538F4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1DA0344C" w14:textId="2E56DD01" w:rsidTr="1EDEF2D0">
        <w:trPr>
          <w:trHeight w:val="397"/>
        </w:trPr>
        <w:tc>
          <w:tcPr>
            <w:tcW w:w="6424" w:type="dxa"/>
            <w:shd w:val="clear" w:color="auto" w:fill="B4C6E7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531AA1" w14:textId="513F832A" w:rsidR="00351579" w:rsidRPr="00CE6ED4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</w:pPr>
            <w:r w:rsidRPr="00CE6ED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  <w:lastRenderedPageBreak/>
              <w:t>Fonctionnalités et expérience utilisateur</w:t>
            </w:r>
          </w:p>
        </w:tc>
        <w:tc>
          <w:tcPr>
            <w:tcW w:w="8930" w:type="dxa"/>
            <w:shd w:val="clear" w:color="auto" w:fill="B4C6E7" w:themeFill="accent1" w:themeFillTint="66"/>
          </w:tcPr>
          <w:p w14:paraId="55694C93" w14:textId="77777777" w:rsidR="00351579" w:rsidRPr="00CE6ED4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351579" w:rsidRPr="00072C2A" w14:paraId="18479618" w14:textId="43AB7BBE" w:rsidTr="1EDEF2D0">
        <w:trPr>
          <w:trHeight w:val="397"/>
        </w:trPr>
        <w:tc>
          <w:tcPr>
            <w:tcW w:w="6424" w:type="dxa"/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04B782" w14:textId="539305CB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Quels types de documents peuvent être signés avec votre solution ?</w:t>
            </w:r>
          </w:p>
        </w:tc>
        <w:tc>
          <w:tcPr>
            <w:tcW w:w="8930" w:type="dxa"/>
            <w:shd w:val="clear" w:color="auto" w:fill="FFFFFF" w:themeFill="background1"/>
          </w:tcPr>
          <w:p w14:paraId="24B707C9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5F5A0C24" w14:textId="77777777" w:rsidTr="1EDEF2D0">
        <w:trPr>
          <w:trHeight w:val="397"/>
        </w:trPr>
        <w:tc>
          <w:tcPr>
            <w:tcW w:w="6424" w:type="dxa"/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F704DE3" w14:textId="25CD72AE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 xml:space="preserve">Votre solution permet-elle la mise en place de documents types ? </w:t>
            </w:r>
          </w:p>
        </w:tc>
        <w:tc>
          <w:tcPr>
            <w:tcW w:w="8930" w:type="dxa"/>
            <w:shd w:val="clear" w:color="auto" w:fill="FFFFFF" w:themeFill="background1"/>
          </w:tcPr>
          <w:p w14:paraId="1268F3B4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383467" w14:paraId="3A9B7C6F" w14:textId="77777777" w:rsidTr="1EDEF2D0">
        <w:trPr>
          <w:trHeight w:val="397"/>
        </w:trPr>
        <w:tc>
          <w:tcPr>
            <w:tcW w:w="6424" w:type="dxa"/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9BAA7E" w14:textId="5666258B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538135" w:themeColor="accent6" w:themeShade="BF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>Votre solution permet-elle la mise en place de méta données ?</w:t>
            </w:r>
          </w:p>
          <w:p w14:paraId="09C8E07D" w14:textId="27CE48F6" w:rsidR="00351579" w:rsidRPr="00383467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538135" w:themeColor="accent6" w:themeShade="BF"/>
                <w:lang w:eastAsia="fr-FR"/>
              </w:rPr>
            </w:pPr>
            <w:r w:rsidRPr="283B512E">
              <w:rPr>
                <w:rFonts w:ascii="Calibri" w:eastAsia="Times New Roman" w:hAnsi="Calibri" w:cs="Calibri"/>
                <w:lang w:eastAsia="fr-FR"/>
              </w:rPr>
              <w:t>Si oui, un administrateur du client peut-il prendre la main sur cette fonctionnalité ?</w:t>
            </w:r>
          </w:p>
        </w:tc>
        <w:tc>
          <w:tcPr>
            <w:tcW w:w="8930" w:type="dxa"/>
            <w:shd w:val="clear" w:color="auto" w:fill="FFFFFF" w:themeFill="background1"/>
          </w:tcPr>
          <w:p w14:paraId="7A58C571" w14:textId="77777777" w:rsidR="00351579" w:rsidRPr="00383467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538135" w:themeColor="accent6" w:themeShade="BF"/>
                <w:lang w:eastAsia="fr-FR"/>
              </w:rPr>
            </w:pPr>
          </w:p>
        </w:tc>
      </w:tr>
      <w:tr w:rsidR="00351579" w:rsidRPr="00072C2A" w14:paraId="4BC70286" w14:textId="1CB262BE" w:rsidTr="1EDEF2D0">
        <w:trPr>
          <w:trHeight w:val="397"/>
        </w:trPr>
        <w:tc>
          <w:tcPr>
            <w:tcW w:w="6424" w:type="dxa"/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ADFEBE" w14:textId="521BE18C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La plateforme permet-elle le multi-signataire et la gestion des workflows de validation ? :</w:t>
            </w:r>
          </w:p>
          <w:p w14:paraId="2E8B59BA" w14:textId="3C3DA33A" w:rsidR="00351579" w:rsidRPr="00B73A06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283B512E">
              <w:rPr>
                <w:rFonts w:ascii="Calibri" w:eastAsia="Times New Roman" w:hAnsi="Calibri" w:cs="Calibri"/>
                <w:lang w:eastAsia="fr-FR"/>
              </w:rPr>
              <w:t>Si oui : le workflow peut-il être visualis</w:t>
            </w:r>
            <w:r>
              <w:rPr>
                <w:rFonts w:ascii="Calibri" w:eastAsia="Times New Roman" w:hAnsi="Calibri" w:cs="Calibri"/>
                <w:lang w:eastAsia="fr-FR"/>
              </w:rPr>
              <w:t>é</w:t>
            </w:r>
            <w:r w:rsidRPr="283B512E">
              <w:rPr>
                <w:rFonts w:ascii="Calibri" w:eastAsia="Times New Roman" w:hAnsi="Calibri" w:cs="Calibri"/>
                <w:lang w:eastAsia="fr-FR"/>
              </w:rPr>
              <w:t xml:space="preserve"> lors de l’envoi du document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par l’utilisateur final</w:t>
            </w:r>
            <w:r w:rsidRPr="283B512E">
              <w:rPr>
                <w:rFonts w:ascii="Calibri" w:eastAsia="Times New Roman" w:hAnsi="Calibri" w:cs="Calibri"/>
                <w:lang w:eastAsia="fr-FR"/>
              </w:rPr>
              <w:t xml:space="preserve"> ? </w:t>
            </w:r>
          </w:p>
        </w:tc>
        <w:tc>
          <w:tcPr>
            <w:tcW w:w="8930" w:type="dxa"/>
            <w:shd w:val="clear" w:color="auto" w:fill="FFFFFF" w:themeFill="background1"/>
          </w:tcPr>
          <w:p w14:paraId="0282D9C3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500590C6" w14:textId="78EBB749" w:rsidTr="1EDEF2D0">
        <w:trPr>
          <w:trHeight w:val="397"/>
        </w:trPr>
        <w:tc>
          <w:tcPr>
            <w:tcW w:w="6424" w:type="dxa"/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28784E" w14:textId="59D74120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Votre solution est-elle compatible avec les appareils mobiles (iOS, Android) ?</w:t>
            </w:r>
          </w:p>
        </w:tc>
        <w:tc>
          <w:tcPr>
            <w:tcW w:w="8930" w:type="dxa"/>
            <w:shd w:val="clear" w:color="auto" w:fill="FFFFFF" w:themeFill="background1"/>
          </w:tcPr>
          <w:p w14:paraId="05E36B34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1F259060" w14:textId="77777777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E273DF" w14:textId="3C38283F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Votre solution permet-elle d’accéder facilement à un document signé ?</w:t>
            </w:r>
          </w:p>
          <w:p w14:paraId="77708566" w14:textId="77777777" w:rsidR="00351579" w:rsidRDefault="00351579" w:rsidP="00351579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Par type de document</w:t>
            </w:r>
          </w:p>
          <w:p w14:paraId="4CAFCA48" w14:textId="77777777" w:rsidR="00351579" w:rsidRDefault="00351579" w:rsidP="00351579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Par requête via des métadonnées</w:t>
            </w:r>
          </w:p>
          <w:p w14:paraId="23DF958C" w14:textId="77777777" w:rsidR="00351579" w:rsidRDefault="00351579" w:rsidP="00351579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Par utilisateur</w:t>
            </w:r>
          </w:p>
          <w:p w14:paraId="4579EE50" w14:textId="77777777" w:rsidR="00351579" w:rsidRDefault="00351579" w:rsidP="00351579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Par entité</w:t>
            </w:r>
          </w:p>
          <w:p w14:paraId="5CE7F087" w14:textId="12EE07CF" w:rsidR="00351579" w:rsidRPr="004014A8" w:rsidRDefault="00351579" w:rsidP="00351579">
            <w:pPr>
              <w:pStyle w:val="Paragraphedeliste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 xml:space="preserve">Autres </w:t>
            </w:r>
          </w:p>
        </w:tc>
        <w:tc>
          <w:tcPr>
            <w:tcW w:w="8930" w:type="dxa"/>
          </w:tcPr>
          <w:p w14:paraId="4903501F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40134A99" w14:textId="77777777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4A693D" w14:textId="45DF3D9C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>Votre solution permet-elle des rapports types ? (Nombre de documents envoyés en workflow, nombre de documents signés, par type de signature et de document) ?</w:t>
            </w:r>
            <w:r w:rsidRPr="00D55EAE">
              <w:rPr>
                <w:rFonts w:ascii="Calibri" w:eastAsia="Times New Roman" w:hAnsi="Calibri" w:cs="Calibri"/>
                <w:color w:val="538135" w:themeColor="accent6" w:themeShade="BF"/>
                <w:lang w:eastAsia="fr-FR"/>
              </w:rPr>
              <w:t xml:space="preserve"> </w:t>
            </w:r>
          </w:p>
        </w:tc>
        <w:tc>
          <w:tcPr>
            <w:tcW w:w="8930" w:type="dxa"/>
          </w:tcPr>
          <w:p w14:paraId="15B446F8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4D6CF06F" w14:textId="77777777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E3261F" w14:textId="1DBF2A04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>Votre solution permet-elle des relances pour les documents en attente de signature ?</w:t>
            </w:r>
          </w:p>
        </w:tc>
        <w:tc>
          <w:tcPr>
            <w:tcW w:w="8930" w:type="dxa"/>
          </w:tcPr>
          <w:p w14:paraId="0F3A5F76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6D413951" w14:textId="00944ACA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AE8A21" w14:textId="5891C101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Peut-on intégrer votre solution à d</w:t>
            </w:r>
            <w:r w:rsidRPr="00D55EAE">
              <w:rPr>
                <w:rFonts w:ascii="Calibri" w:eastAsia="Times New Roman" w:hAnsi="Calibri" w:cs="Calibri"/>
                <w:lang w:eastAsia="fr-FR"/>
              </w:rPr>
              <w:t>es solutions existantes (E</w:t>
            </w: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RP, CRM, logiciels métiers) ?</w:t>
            </w:r>
          </w:p>
        </w:tc>
        <w:tc>
          <w:tcPr>
            <w:tcW w:w="8930" w:type="dxa"/>
          </w:tcPr>
          <w:p w14:paraId="5405D0E4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57BAA55A" w14:textId="7E2BACCB" w:rsidTr="1EDEF2D0">
        <w:trPr>
          <w:trHeight w:val="397"/>
        </w:trPr>
        <w:tc>
          <w:tcPr>
            <w:tcW w:w="6424" w:type="dxa"/>
            <w:shd w:val="clear" w:color="auto" w:fill="B4C6E7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3C7BD3" w14:textId="751AE209" w:rsidR="00351579" w:rsidRPr="00CE6ED4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</w:pPr>
            <w:r w:rsidRPr="00CE6ED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  <w:lastRenderedPageBreak/>
              <w:t>Sécurité et Hébergement</w:t>
            </w:r>
          </w:p>
        </w:tc>
        <w:tc>
          <w:tcPr>
            <w:tcW w:w="8930" w:type="dxa"/>
            <w:shd w:val="clear" w:color="auto" w:fill="B4C6E7" w:themeFill="accent1" w:themeFillTint="66"/>
          </w:tcPr>
          <w:p w14:paraId="6C90D79D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6D68A464" w14:textId="0BAC8338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AFF7F4" w14:textId="5C29F5B7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Où sont stockées les données et les signatures électroniques ?</w:t>
            </w:r>
          </w:p>
        </w:tc>
        <w:tc>
          <w:tcPr>
            <w:tcW w:w="8930" w:type="dxa"/>
          </w:tcPr>
          <w:p w14:paraId="7432C572" w14:textId="5A63064D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20E7DFE3" w14:textId="5ACD98E7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3E59081" w14:textId="323A9974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Q</w:t>
            </w:r>
            <w:r w:rsidRPr="00D55EAE">
              <w:rPr>
                <w:rFonts w:ascii="Calibri" w:eastAsia="Times New Roman" w:hAnsi="Calibri" w:cs="Calibri"/>
                <w:lang w:eastAsia="fr-FR"/>
              </w:rPr>
              <w:t xml:space="preserve">uelle est la durée de conservation des documents signés ? </w:t>
            </w:r>
          </w:p>
          <w:p w14:paraId="1DF979B6" w14:textId="63FE2776" w:rsidR="00351579" w:rsidRPr="00B73A06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283B512E">
              <w:rPr>
                <w:rFonts w:ascii="Calibri" w:eastAsia="Times New Roman" w:hAnsi="Calibri" w:cs="Calibri"/>
                <w:lang w:eastAsia="fr-FR"/>
              </w:rPr>
              <w:t>Ou est-ce que vous gérez des délais de conservation ?</w:t>
            </w:r>
          </w:p>
        </w:tc>
        <w:tc>
          <w:tcPr>
            <w:tcW w:w="8930" w:type="dxa"/>
          </w:tcPr>
          <w:p w14:paraId="1C6FC4BD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A32A59" w14:paraId="59029B0A" w14:textId="77777777" w:rsidTr="1EDEF2D0">
        <w:trPr>
          <w:trHeight w:val="397"/>
        </w:trPr>
        <w:tc>
          <w:tcPr>
            <w:tcW w:w="6424" w:type="dxa"/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23FE43" w14:textId="39465160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538135" w:themeColor="accent6" w:themeShade="BF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>Si votre solution permet la gestion de délais de conservation : quels sont les processus de suppression à terme, de reversement ?</w:t>
            </w:r>
          </w:p>
        </w:tc>
        <w:tc>
          <w:tcPr>
            <w:tcW w:w="8930" w:type="dxa"/>
            <w:shd w:val="clear" w:color="auto" w:fill="FFFFFF" w:themeFill="background1"/>
          </w:tcPr>
          <w:p w14:paraId="6EDE1618" w14:textId="77777777" w:rsidR="00351579" w:rsidRPr="00A32A59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538135" w:themeColor="accent6" w:themeShade="BF"/>
                <w:lang w:eastAsia="fr-FR"/>
              </w:rPr>
            </w:pPr>
          </w:p>
        </w:tc>
      </w:tr>
      <w:tr w:rsidR="00351579" w:rsidRPr="00072C2A" w14:paraId="4F164D28" w14:textId="3608F32A" w:rsidTr="1EDEF2D0">
        <w:trPr>
          <w:trHeight w:val="397"/>
        </w:trPr>
        <w:tc>
          <w:tcPr>
            <w:tcW w:w="6424" w:type="dxa"/>
            <w:shd w:val="clear" w:color="auto" w:fill="FFFFFF" w:themeFill="background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EA4699" w14:textId="3844C1BB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Disposez-vous d’une solution de coffre-fort numérique ou d’archivage probant ?</w:t>
            </w:r>
          </w:p>
        </w:tc>
        <w:tc>
          <w:tcPr>
            <w:tcW w:w="8930" w:type="dxa"/>
            <w:shd w:val="clear" w:color="auto" w:fill="FFFFFF" w:themeFill="background1"/>
          </w:tcPr>
          <w:p w14:paraId="10656967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7F923BD0" w14:textId="1D895169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ECC61C8" w14:textId="718219B1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Offrez-vous un horodatage et une traçabilité des signatures ?</w:t>
            </w:r>
          </w:p>
        </w:tc>
        <w:tc>
          <w:tcPr>
            <w:tcW w:w="8930" w:type="dxa"/>
          </w:tcPr>
          <w:p w14:paraId="3804FD71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5858F8" w14:paraId="138D640C" w14:textId="2A3FFB85" w:rsidTr="1EDEF2D0">
        <w:trPr>
          <w:trHeight w:val="397"/>
        </w:trPr>
        <w:tc>
          <w:tcPr>
            <w:tcW w:w="6424" w:type="dxa"/>
            <w:shd w:val="clear" w:color="auto" w:fill="B4C6E7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1AECBA" w14:textId="7F37090F" w:rsidR="00351579" w:rsidRPr="00B73A06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fr-FR"/>
              </w:rPr>
              <w:t>Intégration et API</w:t>
            </w:r>
          </w:p>
        </w:tc>
        <w:tc>
          <w:tcPr>
            <w:tcW w:w="8930" w:type="dxa"/>
            <w:shd w:val="clear" w:color="auto" w:fill="B4C6E7" w:themeFill="accent1" w:themeFillTint="66"/>
          </w:tcPr>
          <w:p w14:paraId="73A0E120" w14:textId="77777777" w:rsidR="00351579" w:rsidRPr="005858F8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351579" w:rsidRPr="00072C2A" w14:paraId="0B1C1C9C" w14:textId="7DE97139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8191A7" w14:textId="6F0E44E7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Proposez-vous une API pour une intégration personnalisée ?</w:t>
            </w:r>
          </w:p>
        </w:tc>
        <w:tc>
          <w:tcPr>
            <w:tcW w:w="8930" w:type="dxa"/>
          </w:tcPr>
          <w:p w14:paraId="7FA9876C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54837645" w14:textId="77777777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10704D" w14:textId="3110B86C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538135" w:themeColor="accent6" w:themeShade="BF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 xml:space="preserve">Votre solution propose-t-elle des intégrations natives vers des SAE ? </w:t>
            </w:r>
          </w:p>
          <w:p w14:paraId="6516D7BF" w14:textId="7F1F6779" w:rsidR="00351579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538135" w:themeColor="accent6" w:themeShade="BF"/>
                <w:lang w:eastAsia="fr-FR"/>
              </w:rPr>
            </w:pPr>
            <w:r w:rsidRPr="283B512E">
              <w:rPr>
                <w:rFonts w:ascii="Calibri" w:eastAsia="Times New Roman" w:hAnsi="Calibri" w:cs="Calibri"/>
                <w:lang w:eastAsia="fr-FR"/>
              </w:rPr>
              <w:t>Si oui, lesquels ?</w:t>
            </w:r>
          </w:p>
          <w:p w14:paraId="714B7134" w14:textId="7AAE6F3F" w:rsidR="00351579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538135" w:themeColor="accent6" w:themeShade="BF"/>
                <w:lang w:eastAsia="fr-FR"/>
              </w:rPr>
            </w:pPr>
            <w:r w:rsidRPr="283B512E">
              <w:rPr>
                <w:rFonts w:ascii="Calibri" w:eastAsia="Times New Roman" w:hAnsi="Calibri" w:cs="Calibri"/>
                <w:lang w:eastAsia="fr-FR"/>
              </w:rPr>
              <w:t xml:space="preserve">Si non, quel est le coût de la mise en place d’un flux de votre solution de SE vers une solution SAE ? </w:t>
            </w:r>
          </w:p>
          <w:p w14:paraId="1E07BE83" w14:textId="6A5038AE" w:rsidR="00351579" w:rsidRPr="00B529C8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538135" w:themeColor="accent6" w:themeShade="BF"/>
                <w:lang w:eastAsia="fr-FR"/>
              </w:rPr>
            </w:pPr>
            <w:r w:rsidRPr="283B512E">
              <w:rPr>
                <w:rFonts w:ascii="Calibri" w:eastAsia="Times New Roman" w:hAnsi="Calibri" w:cs="Calibri"/>
                <w:lang w:eastAsia="fr-FR"/>
              </w:rPr>
              <w:t>Le flux permet-il d’importer les métadonnées en plus du document signé ?</w:t>
            </w:r>
          </w:p>
        </w:tc>
        <w:tc>
          <w:tcPr>
            <w:tcW w:w="8930" w:type="dxa"/>
          </w:tcPr>
          <w:p w14:paraId="2A247AB0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0004F1DC" w14:textId="25BD33D8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84BC3C" w14:textId="1A69FF80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Y a-t-il des SDK ou plugins pour des logiciels spécifiques (Microsoft, Salesforce, etc.) ?</w:t>
            </w:r>
          </w:p>
        </w:tc>
        <w:tc>
          <w:tcPr>
            <w:tcW w:w="8930" w:type="dxa"/>
          </w:tcPr>
          <w:p w14:paraId="667AB7D0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072C2A" w14:paraId="073C20B3" w14:textId="0CEA984F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F2549D" w14:textId="569EDF9F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color w:val="000000" w:themeColor="text1"/>
                <w:lang w:eastAsia="fr-FR"/>
              </w:rPr>
              <w:t>Quelles sont les options de personnalisation de l’interface utilisateur ?</w:t>
            </w:r>
          </w:p>
        </w:tc>
        <w:tc>
          <w:tcPr>
            <w:tcW w:w="8930" w:type="dxa"/>
          </w:tcPr>
          <w:p w14:paraId="1EE1B7D6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5858F8" w14:paraId="6739A288" w14:textId="54565BDE" w:rsidTr="1EDEF2D0">
        <w:trPr>
          <w:trHeight w:val="397"/>
        </w:trPr>
        <w:tc>
          <w:tcPr>
            <w:tcW w:w="6424" w:type="dxa"/>
            <w:shd w:val="clear" w:color="auto" w:fill="B4C6E7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AC736EB" w14:textId="4DDCFA50" w:rsidR="00351579" w:rsidRPr="00B73A06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  <w:r w:rsidRPr="00CE6ED4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fr-FR"/>
              </w:rPr>
              <w:t>Coût et Licence</w:t>
            </w:r>
          </w:p>
        </w:tc>
        <w:tc>
          <w:tcPr>
            <w:tcW w:w="8930" w:type="dxa"/>
            <w:shd w:val="clear" w:color="auto" w:fill="B4C6E7" w:themeFill="accent1" w:themeFillTint="66"/>
          </w:tcPr>
          <w:p w14:paraId="100F264C" w14:textId="77777777" w:rsidR="00351579" w:rsidRPr="005858F8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color w:val="000000" w:themeColor="text1"/>
                <w:lang w:eastAsia="fr-FR"/>
              </w:rPr>
            </w:pPr>
          </w:p>
        </w:tc>
      </w:tr>
      <w:tr w:rsidR="00351579" w:rsidRPr="00B73A06" w14:paraId="0368739D" w14:textId="1F6BB394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2A0760" w14:textId="04A384B2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Calibri" w:hAnsi="Calibri" w:cs="Calibri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 xml:space="preserve">Quels sont vos modèles tarifaires (abonnement, coût par signature, volume) ? Pour information, nous sommes sur une </w:t>
            </w:r>
            <w:r w:rsidRPr="00D55EAE">
              <w:rPr>
                <w:rFonts w:ascii="Calibri" w:eastAsia="Times New Roman" w:hAnsi="Calibri" w:cs="Calibri"/>
                <w:lang w:eastAsia="fr-FR"/>
              </w:rPr>
              <w:lastRenderedPageBreak/>
              <w:t>estimation de 30 000 enveloppes annuelles a</w:t>
            </w:r>
            <w:r w:rsidRPr="00D55EAE">
              <w:rPr>
                <w:rFonts w:ascii="Calibri" w:eastAsia="Calibri" w:hAnsi="Calibri" w:cs="Calibri"/>
                <w:color w:val="000000" w:themeColor="text1"/>
              </w:rPr>
              <w:t>vec possibilité de révision à la hausse comme à la baisse.</w:t>
            </w:r>
          </w:p>
        </w:tc>
        <w:tc>
          <w:tcPr>
            <w:tcW w:w="8930" w:type="dxa"/>
          </w:tcPr>
          <w:p w14:paraId="01D4F954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351579" w:rsidRPr="00CA507C" w14:paraId="45AC0182" w14:textId="626DC6B5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5335D2" w14:textId="6955D0E6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>Y a-t-il des frais d’installation, de maintenance ou d’évolution ?</w:t>
            </w:r>
          </w:p>
        </w:tc>
        <w:tc>
          <w:tcPr>
            <w:tcW w:w="8930" w:type="dxa"/>
          </w:tcPr>
          <w:p w14:paraId="286CFAA1" w14:textId="77777777" w:rsidR="00351579" w:rsidRPr="00CA507C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351579" w:rsidRPr="00B73A06" w14:paraId="6E733760" w14:textId="77D7BA0B" w:rsidTr="1EDEF2D0">
        <w:trPr>
          <w:trHeight w:val="397"/>
        </w:trPr>
        <w:tc>
          <w:tcPr>
            <w:tcW w:w="6424" w:type="dxa"/>
            <w:shd w:val="clear" w:color="auto" w:fill="B4C6E7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469682" w14:textId="472EA85E" w:rsidR="00351579" w:rsidRPr="00B73A06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</w:pPr>
            <w:r w:rsidRPr="00CE6ED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  <w:t>Support et Accompagnement</w:t>
            </w:r>
          </w:p>
        </w:tc>
        <w:tc>
          <w:tcPr>
            <w:tcW w:w="8930" w:type="dxa"/>
            <w:shd w:val="clear" w:color="auto" w:fill="B4C6E7" w:themeFill="accent1" w:themeFillTint="66"/>
          </w:tcPr>
          <w:p w14:paraId="2A0923BF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351579" w:rsidRPr="00B73A06" w14:paraId="4BDE0BD5" w14:textId="3BAD11A8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2B81A30" w14:textId="2D0D79E6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>Quel est votre niveau de support client (SLA, disponibilité, hotline) ?</w:t>
            </w:r>
          </w:p>
        </w:tc>
        <w:tc>
          <w:tcPr>
            <w:tcW w:w="8930" w:type="dxa"/>
          </w:tcPr>
          <w:p w14:paraId="798B2781" w14:textId="77777777" w:rsidR="00351579" w:rsidRPr="00B73A06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351579" w:rsidRPr="00072C2A" w14:paraId="4F48A1AD" w14:textId="6A777905" w:rsidTr="1EDEF2D0">
        <w:trPr>
          <w:trHeight w:val="397"/>
        </w:trPr>
        <w:tc>
          <w:tcPr>
            <w:tcW w:w="642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0347DF" w14:textId="77682211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>Dispensez-vous une formation pour la prise en main de la solution ?</w:t>
            </w:r>
          </w:p>
        </w:tc>
        <w:tc>
          <w:tcPr>
            <w:tcW w:w="8930" w:type="dxa"/>
          </w:tcPr>
          <w:p w14:paraId="046AAA15" w14:textId="77777777" w:rsidR="00351579" w:rsidRPr="00072C2A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351579" w:rsidRPr="00B73A06" w14:paraId="083E32FA" w14:textId="77777777" w:rsidTr="00E14838">
        <w:trPr>
          <w:trHeight w:val="397"/>
        </w:trPr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CE6EDA6" w14:textId="6D71DE7E" w:rsidR="00351579" w:rsidRPr="00351579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fr-FR"/>
              </w:rPr>
            </w:pPr>
            <w:r w:rsidRPr="00351579">
              <w:rPr>
                <w:rFonts w:ascii="Calibri" w:eastAsia="Times New Roman" w:hAnsi="Calibri" w:cs="Calibri"/>
                <w:b/>
                <w:bCs/>
                <w:lang w:eastAsia="fr-FR"/>
              </w:rPr>
              <w:t xml:space="preserve">Maintenance de la solution 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237DA7C" w14:textId="77777777" w:rsidR="00351579" w:rsidRPr="00E14838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351579" w:rsidRPr="00072C2A" w14:paraId="395A548D" w14:textId="77777777" w:rsidTr="00351579">
        <w:trPr>
          <w:trHeight w:val="397"/>
        </w:trPr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1E0F28" w14:textId="699D5CCF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>Êtes-vous mainteneur exclusif de votre solution ?</w:t>
            </w:r>
          </w:p>
          <w:p w14:paraId="233840F5" w14:textId="513A3BCD" w:rsidR="00351579" w:rsidRPr="00B73A06" w:rsidRDefault="00351579" w:rsidP="00351579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Si non, quels sont les mainteneurs que vous avez agréés ?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0BF29" w14:textId="77777777" w:rsidR="00351579" w:rsidRPr="00072C2A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351579" w:rsidRPr="00072C2A" w14:paraId="231571AD" w14:textId="77777777" w:rsidTr="00351579">
        <w:trPr>
          <w:trHeight w:val="397"/>
        </w:trPr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DDC608" w14:textId="418241DF" w:rsidR="00351579" w:rsidRPr="00D55EAE" w:rsidRDefault="00351579" w:rsidP="00D55EAE">
            <w:pPr>
              <w:pStyle w:val="Paragraphedeliste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D55EAE">
              <w:rPr>
                <w:rFonts w:ascii="Calibri" w:eastAsia="Times New Roman" w:hAnsi="Calibri" w:cs="Calibri"/>
                <w:lang w:eastAsia="fr-FR"/>
              </w:rPr>
              <w:t>Acceptez-vous que votre solution soit maintenue par des tiers (par exemple : mainteneurs titulaires d’un contrat avec le pouvoir adjudicateur) ?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2F248" w14:textId="77777777" w:rsidR="00351579" w:rsidRPr="00072C2A" w:rsidRDefault="00351579" w:rsidP="00351579">
            <w:pPr>
              <w:spacing w:before="60" w:after="6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263D81AC" w14:textId="77777777" w:rsidR="0010516D" w:rsidRPr="00B73A06" w:rsidRDefault="0010516D" w:rsidP="00B73A06"/>
    <w:sectPr w:rsidR="0010516D" w:rsidRPr="00B73A06" w:rsidSect="005858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DC7C69"/>
    <w:multiLevelType w:val="hybridMultilevel"/>
    <w:tmpl w:val="72E4320C"/>
    <w:lvl w:ilvl="0" w:tplc="7BA255BC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B4BB2"/>
    <w:multiLevelType w:val="hybridMultilevel"/>
    <w:tmpl w:val="613C8F38"/>
    <w:lvl w:ilvl="0" w:tplc="0464C2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D66C2"/>
    <w:multiLevelType w:val="hybridMultilevel"/>
    <w:tmpl w:val="B888B0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34605"/>
    <w:multiLevelType w:val="hybridMultilevel"/>
    <w:tmpl w:val="CF14B93C"/>
    <w:lvl w:ilvl="0" w:tplc="D9869A96">
      <w:start w:val="1"/>
      <w:numFmt w:val="bullet"/>
      <w:lvlText w:val="-"/>
      <w:lvlJc w:val="left"/>
      <w:pPr>
        <w:ind w:left="720" w:hanging="360"/>
      </w:pPr>
      <w:rPr>
        <w:rFonts w:ascii="Comic Sans MS" w:hAnsi="Comic Sans MS" w:cs="Century Schoolbook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914492">
    <w:abstractNumId w:val="2"/>
  </w:num>
  <w:num w:numId="2" w16cid:durableId="1770809747">
    <w:abstractNumId w:val="3"/>
  </w:num>
  <w:num w:numId="3" w16cid:durableId="1708917302">
    <w:abstractNumId w:val="1"/>
  </w:num>
  <w:num w:numId="4" w16cid:durableId="147352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B63"/>
    <w:rsid w:val="000651BB"/>
    <w:rsid w:val="00072C2A"/>
    <w:rsid w:val="000C0A24"/>
    <w:rsid w:val="000E5262"/>
    <w:rsid w:val="0010516D"/>
    <w:rsid w:val="00131543"/>
    <w:rsid w:val="001B19DE"/>
    <w:rsid w:val="001E7D4C"/>
    <w:rsid w:val="001F0142"/>
    <w:rsid w:val="00257C66"/>
    <w:rsid w:val="002B704F"/>
    <w:rsid w:val="00300374"/>
    <w:rsid w:val="003370A5"/>
    <w:rsid w:val="00351579"/>
    <w:rsid w:val="00383467"/>
    <w:rsid w:val="004014A8"/>
    <w:rsid w:val="004B43C3"/>
    <w:rsid w:val="004C5227"/>
    <w:rsid w:val="00512494"/>
    <w:rsid w:val="00537047"/>
    <w:rsid w:val="00552158"/>
    <w:rsid w:val="005554BD"/>
    <w:rsid w:val="00576301"/>
    <w:rsid w:val="005858F8"/>
    <w:rsid w:val="00634EB4"/>
    <w:rsid w:val="006B062D"/>
    <w:rsid w:val="007005C2"/>
    <w:rsid w:val="00746E20"/>
    <w:rsid w:val="00777EC4"/>
    <w:rsid w:val="007A2FFD"/>
    <w:rsid w:val="00902D30"/>
    <w:rsid w:val="00946079"/>
    <w:rsid w:val="009E00D9"/>
    <w:rsid w:val="009F38E5"/>
    <w:rsid w:val="00A32A59"/>
    <w:rsid w:val="00A703A9"/>
    <w:rsid w:val="00A9271F"/>
    <w:rsid w:val="00B500FD"/>
    <w:rsid w:val="00B529C8"/>
    <w:rsid w:val="00B73A06"/>
    <w:rsid w:val="00BC2B49"/>
    <w:rsid w:val="00CA507C"/>
    <w:rsid w:val="00CE69A9"/>
    <w:rsid w:val="00CE6ED4"/>
    <w:rsid w:val="00D15B75"/>
    <w:rsid w:val="00D55EAE"/>
    <w:rsid w:val="00DB1946"/>
    <w:rsid w:val="00E14838"/>
    <w:rsid w:val="00E56F68"/>
    <w:rsid w:val="00E70842"/>
    <w:rsid w:val="00E93A69"/>
    <w:rsid w:val="00EF47C6"/>
    <w:rsid w:val="00EF7B63"/>
    <w:rsid w:val="00F11D3B"/>
    <w:rsid w:val="00F130AF"/>
    <w:rsid w:val="00F33F6F"/>
    <w:rsid w:val="00F75706"/>
    <w:rsid w:val="05EAB82C"/>
    <w:rsid w:val="0C51C74B"/>
    <w:rsid w:val="0D51155C"/>
    <w:rsid w:val="0ECA5B5C"/>
    <w:rsid w:val="1ECEC7F4"/>
    <w:rsid w:val="1EDEF2D0"/>
    <w:rsid w:val="2020706F"/>
    <w:rsid w:val="21D352FC"/>
    <w:rsid w:val="237F6986"/>
    <w:rsid w:val="2546D6A1"/>
    <w:rsid w:val="283B512E"/>
    <w:rsid w:val="3E191C5D"/>
    <w:rsid w:val="41EF5EC8"/>
    <w:rsid w:val="42512FF9"/>
    <w:rsid w:val="48E4B15C"/>
    <w:rsid w:val="4C21610C"/>
    <w:rsid w:val="53E9E2C9"/>
    <w:rsid w:val="5A388315"/>
    <w:rsid w:val="5EDA9AA4"/>
    <w:rsid w:val="5F81DE92"/>
    <w:rsid w:val="6414E2C4"/>
    <w:rsid w:val="6F98157C"/>
    <w:rsid w:val="7017ED71"/>
    <w:rsid w:val="764DD06B"/>
    <w:rsid w:val="773EEB85"/>
    <w:rsid w:val="776FC035"/>
    <w:rsid w:val="7CFEC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5F12"/>
  <w15:chartTrackingRefBased/>
  <w15:docId w15:val="{29FAD805-E4C0-4EB9-A092-78B0383B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58F8"/>
    <w:pPr>
      <w:ind w:left="720"/>
      <w:contextualSpacing/>
    </w:pPr>
  </w:style>
  <w:style w:type="paragraph" w:styleId="Rvision">
    <w:name w:val="Revision"/>
    <w:hidden/>
    <w:uiPriority w:val="99"/>
    <w:semiHidden/>
    <w:rsid w:val="002B704F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E148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1483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1483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8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8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0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8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CC2BC61B367F4A94B49DB7730048D5" ma:contentTypeVersion="4" ma:contentTypeDescription="Crée un document." ma:contentTypeScope="" ma:versionID="f7cf1c12d637337b4c0d7bc05f42165f">
  <xsd:schema xmlns:xsd="http://www.w3.org/2001/XMLSchema" xmlns:xs="http://www.w3.org/2001/XMLSchema" xmlns:p="http://schemas.microsoft.com/office/2006/metadata/properties" xmlns:ns2="a5025072-bcf8-48dd-8eb1-d1c1adcf34c0" targetNamespace="http://schemas.microsoft.com/office/2006/metadata/properties" ma:root="true" ma:fieldsID="11de0ccee066c903055621da0e26a1c7" ns2:_="">
    <xsd:import namespace="a5025072-bcf8-48dd-8eb1-d1c1adcf3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25072-bcf8-48dd-8eb1-d1c1adcf34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390CA2-E2D6-4C24-BF0A-F7E7F6513D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AEE484-DA05-4953-BA43-483A5AC5B4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35B964-6CEA-49E0-905D-4E1C62EA3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25072-bcf8-48dd-8eb1-d1c1adcf3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633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GIE - CCI PARIS IDF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VALENTE Helena</dc:creator>
  <cp:keywords/>
  <dc:description/>
  <cp:lastModifiedBy>LOULHA Katia</cp:lastModifiedBy>
  <cp:revision>35</cp:revision>
  <dcterms:created xsi:type="dcterms:W3CDTF">2022-11-29T11:17:00Z</dcterms:created>
  <dcterms:modified xsi:type="dcterms:W3CDTF">2025-02-20T13:57:00Z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0x0101001ECC2BC61B367F4A94B49DB7730048D5</vt:lpwstr>
  </property>
</Properties>
</file>