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77777777" w:rsidR="0083082B" w:rsidRPr="0006068D" w:rsidRDefault="0083082B" w:rsidP="0083082B">
            <w:pPr>
              <w:jc w:val="both"/>
              <w:rPr>
                <w:rFonts w:asciiTheme="minorHAnsi" w:hAnsiTheme="minorHAnsi" w:cstheme="minorHAnsi"/>
                <w:b/>
                <w:sz w:val="22"/>
                <w:szCs w:val="22"/>
              </w:rPr>
            </w:pPr>
            <w:r>
              <w:rPr>
                <w:rFonts w:asciiTheme="minorHAnsi" w:hAnsiTheme="minorHAnsi" w:cstheme="minorHAnsi"/>
                <w:b/>
                <w:bCs/>
                <w:caps/>
                <w:sz w:val="22"/>
                <w:szCs w:val="22"/>
                <w:highlight w:val="yellow"/>
                <w:lang w:val="en"/>
              </w:rPr>
              <w:t>XXXXXXXXXXXXXXXXXXXXXXXXXXX</w:t>
            </w:r>
            <w:r>
              <w:rPr>
                <w:rFonts w:asciiTheme="minorHAnsi" w:hAnsiTheme="minorHAnsi" w:cstheme="minorHAnsi"/>
                <w:b/>
                <w:bCs/>
                <w:caps/>
                <w:sz w:val="22"/>
                <w:szCs w:val="22"/>
                <w:lang w:val="en"/>
              </w:rPr>
              <w:t xml:space="preserve"> </w:t>
            </w:r>
          </w:p>
        </w:tc>
      </w:tr>
      <w:tr w:rsidR="0083082B" w:rsidRPr="00696841"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696841"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9684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3706A404"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b/>
                <w:bCs/>
                <w:sz w:val="22"/>
                <w:szCs w:val="22"/>
                <w:highlight w:val="yellow"/>
                <w:lang w:val="en"/>
              </w:rPr>
              <w:t>XX/XX/201X at XX:XX</w:t>
            </w:r>
            <w:r>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bookmarkStart w:id="0" w:name="_GoBack"/>
      <w:bookmarkEnd w:id="0"/>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696841">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696841">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696841">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696841">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696841">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696841">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696841">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696841">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696841">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696841">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696841">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696841">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696841">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696841">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696841">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696841">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696841">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696841">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696841">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696841">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696841">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696841">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696841">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696841">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696841">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696841">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696841">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696841">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696841">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696841">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696841">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696841">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696841">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696841">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696841">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696841">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696841">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696841">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696841">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696841">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696841">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696841">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696841">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696841">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696841">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696841">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696841">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696841">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696841">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696841">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696841">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696841">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696841">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696841">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696841">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696841">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696841">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83119986"/>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83119987"/>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15622BEC"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 [service][supplies][works] contract covering “</w:t>
      </w:r>
      <w:r>
        <w:rPr>
          <w:rFonts w:asciiTheme="minorHAnsi" w:hAnsiTheme="minorHAnsi" w:cstheme="minorHAnsi"/>
          <w:i/>
          <w:iCs/>
          <w:szCs w:val="22"/>
          <w:highlight w:val="yellow"/>
          <w:lang w:val="en"/>
        </w:rPr>
        <w:t>state the object of the proposed contract</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83119988"/>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commentRangeStart w:id="14"/>
      <w:r>
        <w:rPr>
          <w:rFonts w:asciiTheme="minorHAnsi" w:hAnsiTheme="minorHAnsi" w:cstheme="minorHAnsi"/>
          <w:szCs w:val="22"/>
          <w:lang w:val="en"/>
        </w:rPr>
        <w:t xml:space="preserve">It is awarded by means of: </w:t>
      </w:r>
    </w:p>
    <w:p w14:paraId="35BE08E4" w14:textId="77777777" w:rsidR="009009F8" w:rsidRPr="00342E4D" w:rsidRDefault="009009F8" w:rsidP="00F32194">
      <w:pPr>
        <w:pStyle w:val="u"/>
        <w:spacing w:before="120"/>
        <w:ind w:left="0"/>
        <w:rPr>
          <w:rFonts w:asciiTheme="minorHAnsi" w:hAnsiTheme="minorHAnsi" w:cstheme="minorHAnsi"/>
          <w:szCs w:val="22"/>
          <w:highlight w:val="yellow"/>
          <w:lang w:val="en-GB"/>
        </w:rPr>
      </w:pPr>
      <w:r>
        <w:rPr>
          <w:rFonts w:asciiTheme="minorHAnsi" w:hAnsiTheme="minorHAnsi" w:cstheme="minorHAnsi"/>
          <w:szCs w:val="22"/>
          <w:highlight w:val="yellow"/>
          <w:lang w:val="en"/>
        </w:rPr>
        <w:t>[open tender in application of Articles L. 2124-2, R. 2161-2, R. 2161-3, R. 2161-4 and R. 2161-5 of CCP]</w:t>
      </w:r>
    </w:p>
    <w:p w14:paraId="5667EADE" w14:textId="77777777" w:rsidR="009009F8" w:rsidRPr="00342E4D" w:rsidRDefault="009009F8" w:rsidP="00F32194">
      <w:pPr>
        <w:pStyle w:val="u"/>
        <w:spacing w:before="120"/>
        <w:ind w:left="0"/>
        <w:rPr>
          <w:rFonts w:asciiTheme="minorHAnsi" w:hAnsiTheme="minorHAnsi" w:cstheme="minorHAnsi"/>
          <w:szCs w:val="22"/>
          <w:highlight w:val="yellow"/>
          <w:lang w:val="en-GB"/>
        </w:rPr>
      </w:pPr>
      <w:r>
        <w:rPr>
          <w:rFonts w:asciiTheme="minorHAnsi" w:hAnsiTheme="minorHAnsi" w:cstheme="minorHAnsi"/>
          <w:szCs w:val="22"/>
          <w:highlight w:val="yellow"/>
          <w:lang w:val="en"/>
        </w:rPr>
        <w:t xml:space="preserve">[restricted tender in application of Articles L. 2124-2 and R. 2161-6 to R2161-11 of CCP] </w:t>
      </w:r>
    </w:p>
    <w:p w14:paraId="6BAA30E5" w14:textId="77777777" w:rsidR="009009F8" w:rsidRPr="00342E4D" w:rsidRDefault="009009F8" w:rsidP="00F32194">
      <w:pPr>
        <w:pStyle w:val="u"/>
        <w:spacing w:before="120"/>
        <w:ind w:left="0"/>
        <w:rPr>
          <w:rFonts w:asciiTheme="minorHAnsi" w:hAnsiTheme="minorHAnsi" w:cstheme="minorHAnsi"/>
          <w:szCs w:val="22"/>
          <w:highlight w:val="yellow"/>
          <w:lang w:val="en-GB"/>
        </w:rPr>
      </w:pPr>
      <w:r>
        <w:rPr>
          <w:rFonts w:asciiTheme="minorHAnsi" w:hAnsiTheme="minorHAnsi" w:cstheme="minorHAnsi"/>
          <w:szCs w:val="22"/>
          <w:highlight w:val="yellow"/>
          <w:lang w:val="en"/>
        </w:rPr>
        <w:t>[negotiated procedure in application of Articles L. 2124-3 and R. 2161-12 to R. 2161-20 of CCP]</w:t>
      </w:r>
    </w:p>
    <w:p w14:paraId="7B22B0C2" w14:textId="77777777" w:rsidR="009009F8" w:rsidRPr="00342E4D" w:rsidRDefault="009009F8" w:rsidP="00F32194">
      <w:pPr>
        <w:pStyle w:val="u"/>
        <w:spacing w:before="120"/>
        <w:ind w:left="0"/>
        <w:rPr>
          <w:rFonts w:asciiTheme="minorHAnsi" w:hAnsiTheme="minorHAnsi" w:cstheme="minorHAnsi"/>
          <w:szCs w:val="22"/>
          <w:highlight w:val="yellow"/>
          <w:lang w:val="en-GB"/>
        </w:rPr>
      </w:pPr>
      <w:r>
        <w:rPr>
          <w:rFonts w:asciiTheme="minorHAnsi" w:hAnsiTheme="minorHAnsi" w:cstheme="minorHAnsi"/>
          <w:szCs w:val="22"/>
          <w:highlight w:val="yellow"/>
          <w:lang w:val="en"/>
        </w:rPr>
        <w:t>[adapted procedure in application of Articles L. 2123-1 and R. 2123-1 to R. 2123-7 of CCP]</w:t>
      </w:r>
    </w:p>
    <w:p w14:paraId="7CE3EE25" w14:textId="77777777" w:rsidR="009009F8" w:rsidRPr="00342E4D" w:rsidRDefault="009009F8" w:rsidP="00F32194">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highlight w:val="yellow"/>
          <w:lang w:val="en"/>
        </w:rPr>
        <w:t>[procedure without prior publication or competitive tendering in application of Articles L. 2122-1 and R. 2122-1 to R. 2122-9 of CCP]</w:t>
      </w:r>
      <w:commentRangeEnd w:id="14"/>
      <w:r>
        <w:rPr>
          <w:lang w:val="en"/>
        </w:rPr>
        <w:commentReference w:id="14"/>
      </w:r>
    </w:p>
    <w:p w14:paraId="597715FC" w14:textId="77777777" w:rsidR="009009F8" w:rsidRPr="00342E4D" w:rsidRDefault="009009F8" w:rsidP="009009F8">
      <w:pPr>
        <w:pStyle w:val="u"/>
        <w:overflowPunct/>
        <w:autoSpaceDE/>
        <w:autoSpaceDN/>
        <w:adjustRightInd/>
        <w:spacing w:before="120"/>
        <w:ind w:left="0"/>
        <w:textAlignment w:val="auto"/>
        <w:rPr>
          <w:rFonts w:asciiTheme="minorHAnsi" w:hAnsiTheme="minorHAnsi" w:cstheme="minorHAnsi"/>
          <w:szCs w:val="22"/>
          <w:lang w:val="en-GB"/>
        </w:rPr>
      </w:pPr>
    </w:p>
    <w:p w14:paraId="194CA766" w14:textId="77777777" w:rsidR="009009F8" w:rsidRPr="00342E4D" w:rsidRDefault="009009F8" w:rsidP="009009F8">
      <w:pPr>
        <w:pStyle w:val="u"/>
        <w:overflowPunct/>
        <w:autoSpaceDE/>
        <w:autoSpaceDN/>
        <w:adjustRightInd/>
        <w:spacing w:before="120"/>
        <w:ind w:left="0"/>
        <w:textAlignment w:val="auto"/>
        <w:rPr>
          <w:rFonts w:asciiTheme="minorHAnsi" w:hAnsiTheme="minorHAnsi" w:cstheme="minorHAnsi"/>
          <w:szCs w:val="22"/>
          <w:lang w:val="en-GB"/>
        </w:rPr>
      </w:pPr>
      <w:commentRangeStart w:id="15"/>
      <w:r>
        <w:rPr>
          <w:rFonts w:asciiTheme="minorHAnsi" w:hAnsiTheme="minorHAnsi" w:cstheme="minorHAnsi"/>
          <w:szCs w:val="22"/>
          <w:lang w:val="en"/>
        </w:rPr>
        <w:t xml:space="preserve">A call for proposals was forwarded to the OJEU for publication on </w:t>
      </w:r>
      <w:r>
        <w:rPr>
          <w:rFonts w:asciiTheme="minorHAnsi" w:hAnsiTheme="minorHAnsi" w:cstheme="minorHAnsi"/>
          <w:szCs w:val="22"/>
          <w:highlight w:val="yellow"/>
          <w:lang w:val="en"/>
        </w:rPr>
        <w:t>XXXXX</w:t>
      </w:r>
      <w:r>
        <w:rPr>
          <w:rFonts w:asciiTheme="minorHAnsi" w:hAnsiTheme="minorHAnsi" w:cstheme="minorHAnsi"/>
          <w:szCs w:val="22"/>
          <w:lang w:val="en"/>
        </w:rPr>
        <w:t xml:space="preserve">. A restricted list of candidates has been selected </w:t>
      </w:r>
      <w:commentRangeStart w:id="16"/>
      <w:r>
        <w:rPr>
          <w:rFonts w:asciiTheme="minorHAnsi" w:hAnsiTheme="minorHAnsi" w:cstheme="minorHAnsi"/>
          <w:szCs w:val="22"/>
          <w:lang w:val="en"/>
        </w:rPr>
        <w:t>[for each lot of the tender]</w:t>
      </w:r>
      <w:commentRangeEnd w:id="16"/>
      <w:r>
        <w:rPr>
          <w:lang w:val="en"/>
        </w:rPr>
        <w:commentReference w:id="16"/>
      </w:r>
      <w:r>
        <w:rPr>
          <w:rFonts w:asciiTheme="minorHAnsi" w:hAnsiTheme="minorHAnsi" w:cstheme="minorHAnsi"/>
          <w:szCs w:val="22"/>
          <w:lang w:val="en"/>
        </w:rPr>
        <w:t>. These tender documents are only forwarded to candidates selected for the restricted lists.</w:t>
      </w:r>
      <w:commentRangeEnd w:id="15"/>
      <w:r>
        <w:rPr>
          <w:lang w:val="en"/>
        </w:rPr>
        <w:commentReference w:id="15"/>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7" w:name="_Toc83119989"/>
      <w:r>
        <w:rPr>
          <w:rFonts w:asciiTheme="minorHAnsi" w:hAnsiTheme="minorHAnsi" w:cstheme="minorHAnsi"/>
          <w:sz w:val="22"/>
          <w:szCs w:val="22"/>
          <w:u w:val="single"/>
          <w:lang w:val="en"/>
        </w:rPr>
        <w:t>Provisional schedule of the tender</w:t>
      </w:r>
      <w:bookmarkEnd w:id="17"/>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921E55" w:rsidRDefault="009009F8" w:rsidP="00A025D7">
            <w:pPr>
              <w:spacing w:line="240" w:lineRule="auto"/>
              <w:jc w:val="center"/>
              <w:rPr>
                <w:rFonts w:asciiTheme="minorHAnsi" w:hAnsiTheme="minorHAnsi" w:cstheme="minorHAnsi"/>
                <w:b/>
                <w:sz w:val="22"/>
                <w:szCs w:val="22"/>
                <w:highlight w:val="yellow"/>
              </w:rPr>
            </w:pPr>
            <w:r>
              <w:rPr>
                <w:rFonts w:asciiTheme="minorHAnsi" w:hAnsiTheme="minorHAnsi" w:cstheme="minorHAnsi"/>
                <w:b/>
                <w:bCs/>
                <w:sz w:val="22"/>
                <w:szCs w:val="22"/>
                <w:highlight w:val="yellow"/>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921E55" w:rsidRDefault="009009F8" w:rsidP="00A025D7">
            <w:pPr>
              <w:spacing w:line="240" w:lineRule="auto"/>
              <w:jc w:val="both"/>
              <w:rPr>
                <w:rFonts w:asciiTheme="minorHAnsi" w:hAnsiTheme="minorHAnsi" w:cstheme="minorHAnsi"/>
                <w:b/>
                <w:sz w:val="22"/>
                <w:szCs w:val="22"/>
                <w:highlight w:val="yellow"/>
              </w:rPr>
            </w:pPr>
            <w:r>
              <w:rPr>
                <w:rFonts w:asciiTheme="minorHAnsi" w:hAnsiTheme="minorHAnsi" w:cstheme="minorHAnsi"/>
                <w:b/>
                <w:bCs/>
                <w:sz w:val="22"/>
                <w:szCs w:val="22"/>
                <w:highlight w:val="yellow"/>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77777777" w:rsidR="009009F8" w:rsidRPr="00921E55" w:rsidRDefault="009009F8"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lang w:val="en"/>
              </w:rPr>
              <w:t>xx/xx</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921E55" w:rsidRDefault="009009F8" w:rsidP="00A025D7">
            <w:p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lang w:val="en"/>
              </w:rPr>
              <w:t>Bid submission deadline</w:t>
            </w:r>
          </w:p>
        </w:tc>
      </w:tr>
      <w:tr w:rsidR="009009F8" w:rsidRPr="00696841"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77777777" w:rsidR="009009F8" w:rsidRPr="00921E55" w:rsidRDefault="009009F8"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lang w:val="en"/>
              </w:rPr>
              <w:t>xx/xx</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342E4D" w:rsidRDefault="009009F8" w:rsidP="00A025D7">
            <w:pPr>
              <w:spacing w:line="240" w:lineRule="auto"/>
              <w:jc w:val="both"/>
              <w:rPr>
                <w:rFonts w:asciiTheme="minorHAnsi" w:hAnsiTheme="minorHAnsi" w:cstheme="minorHAnsi"/>
                <w:sz w:val="22"/>
                <w:szCs w:val="22"/>
                <w:highlight w:val="yellow"/>
                <w:lang w:val="en-GB"/>
              </w:rPr>
            </w:pPr>
            <w:r>
              <w:rPr>
                <w:rFonts w:asciiTheme="minorHAnsi" w:hAnsiTheme="minorHAnsi" w:cstheme="minorHAnsi"/>
                <w:sz w:val="22"/>
                <w:szCs w:val="22"/>
                <w:highlight w:val="yellow"/>
                <w:lang w:val="en"/>
              </w:rPr>
              <w:t>Interviews/Negotiations and requests for optimised bids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77777777" w:rsidR="009009F8" w:rsidRPr="00921E55" w:rsidRDefault="009009F8"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lang w:val="en"/>
              </w:rPr>
              <w:t>xx/xx</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921E55" w:rsidRDefault="009009F8" w:rsidP="00A025D7">
            <w:p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lang w:val="en"/>
              </w:rPr>
              <w:t>Optimised bid submission deadline</w:t>
            </w:r>
          </w:p>
        </w:tc>
      </w:tr>
      <w:tr w:rsidR="009009F8" w:rsidRPr="00696841"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77777777" w:rsidR="009009F8" w:rsidRPr="00921E55" w:rsidRDefault="009009F8"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lang w:val="en"/>
              </w:rPr>
              <w:t>xx/xx</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342E4D" w:rsidRDefault="009009F8" w:rsidP="00A025D7">
            <w:pPr>
              <w:spacing w:line="240" w:lineRule="auto"/>
              <w:rPr>
                <w:rFonts w:asciiTheme="minorHAnsi" w:hAnsiTheme="minorHAnsi" w:cstheme="minorHAnsi"/>
                <w:sz w:val="22"/>
                <w:szCs w:val="22"/>
                <w:highlight w:val="yellow"/>
                <w:lang w:val="en-GB"/>
              </w:rPr>
            </w:pPr>
            <w:r>
              <w:rPr>
                <w:rFonts w:asciiTheme="minorHAnsi" w:hAnsiTheme="minorHAnsi" w:cstheme="minorHAnsi"/>
                <w:sz w:val="22"/>
                <w:szCs w:val="22"/>
                <w:highlight w:val="yellow"/>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77777777" w:rsidR="009009F8" w:rsidRPr="00921E55" w:rsidRDefault="009009F8"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lang w:val="en"/>
              </w:rPr>
              <w:t>xx/xx</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921E55" w:rsidRDefault="009009F8" w:rsidP="00A025D7">
            <w:p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8" w:name="_Toc83119990"/>
      <w:r>
        <w:rPr>
          <w:rFonts w:asciiTheme="minorHAnsi" w:hAnsiTheme="minorHAnsi" w:cstheme="minorHAnsi"/>
          <w:sz w:val="22"/>
          <w:szCs w:val="22"/>
          <w:u w:val="single"/>
          <w:lang w:val="en"/>
        </w:rPr>
        <w:t>Tender language – currency</w:t>
      </w:r>
      <w:bookmarkEnd w:id="18"/>
    </w:p>
    <w:p w14:paraId="16D24AA3" w14:textId="77777777"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French.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9" w:name="_Toc83119991"/>
      <w:r>
        <w:rPr>
          <w:rFonts w:asciiTheme="minorHAnsi" w:hAnsiTheme="minorHAnsi" w:cstheme="minorHAnsi"/>
          <w:sz w:val="22"/>
          <w:szCs w:val="22"/>
          <w:u w:val="single"/>
          <w:lang w:val="en"/>
        </w:rPr>
        <w:t>Composition of the tender documents</w:t>
      </w:r>
      <w:bookmarkEnd w:id="19"/>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5"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2E3E85CB" w14:textId="02459C69" w:rsidR="00FE5E7B" w:rsidRDefault="00FE5E7B" w:rsidP="00FE5E7B">
      <w:pPr>
        <w:pStyle w:val="v"/>
        <w:widowControl w:val="0"/>
        <w:rPr>
          <w:rFonts w:asciiTheme="minorHAnsi" w:hAnsiTheme="minorHAnsi" w:cstheme="minorHAnsi"/>
          <w:szCs w:val="22"/>
        </w:rPr>
      </w:pPr>
      <w:commentRangeStart w:id="20"/>
      <w:r>
        <w:rPr>
          <w:rFonts w:asciiTheme="minorHAnsi" w:hAnsiTheme="minorHAnsi" w:cstheme="minorHAnsi"/>
          <w:szCs w:val="22"/>
          <w:lang w:val="en"/>
        </w:rPr>
        <w:t>Supplementary tender documents:</w:t>
      </w:r>
    </w:p>
    <w:p w14:paraId="6098019A" w14:textId="1DCED7EC" w:rsidR="00FE5E7B" w:rsidRPr="00342E4D" w:rsidRDefault="00FE5E7B" w:rsidP="00FE5E7B">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total and fixed pricing breakdown schedule;]</w:t>
      </w:r>
    </w:p>
    <w:p w14:paraId="73C74153" w14:textId="27859380" w:rsidR="004B18E1" w:rsidRPr="00921E55" w:rsidRDefault="00FE5E7B"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unit pricing schedule;]</w:t>
      </w:r>
    </w:p>
    <w:p w14:paraId="3E21FB99" w14:textId="0734E6B9" w:rsidR="004B18E1" w:rsidRPr="00342E4D" w:rsidRDefault="00FE5E7B"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technical and/or financial offer schedule;]</w:t>
      </w:r>
    </w:p>
    <w:p w14:paraId="138405DA" w14:textId="2DA6532B" w:rsidR="00FE5E7B" w:rsidRPr="006C6EB4" w:rsidRDefault="00FE5E7B"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[Annex to the contract covering the processing of personal data in the event of GDPR data processing (collection of personal data on behalf of Expertise France</w:t>
      </w:r>
      <w:r w:rsidR="006A1D16">
        <w:rPr>
          <w:rFonts w:asciiTheme="minorHAnsi" w:hAnsiTheme="minorHAnsi" w:cstheme="minorHAnsi"/>
          <w:szCs w:val="22"/>
          <w:lang w:val="en"/>
        </w:rPr>
        <w:t>);]</w:t>
      </w:r>
    </w:p>
    <w:p w14:paraId="56B1DA7F" w14:textId="6C0AB23B" w:rsidR="006A1D16" w:rsidRDefault="006A1D16" w:rsidP="006A1D16">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w:t>
      </w:r>
      <w:r w:rsidR="005C785D">
        <w:rPr>
          <w:rFonts w:asciiTheme="minorHAnsi" w:hAnsiTheme="minorHAnsi" w:cstheme="minorHAnsi"/>
          <w:szCs w:val="22"/>
          <w:lang w:val="en-GB"/>
        </w:rPr>
        <w:t>The e</w:t>
      </w:r>
      <w:r w:rsidRPr="006A1D16">
        <w:rPr>
          <w:rFonts w:asciiTheme="minorHAnsi" w:hAnsiTheme="minorHAnsi" w:cstheme="minorHAnsi"/>
          <w:szCs w:val="22"/>
          <w:lang w:val="en-GB"/>
        </w:rPr>
        <w:t xml:space="preserve">xport </w:t>
      </w:r>
      <w:r w:rsidR="005C785D">
        <w:rPr>
          <w:rFonts w:asciiTheme="minorHAnsi" w:hAnsiTheme="minorHAnsi" w:cstheme="minorHAnsi"/>
          <w:szCs w:val="22"/>
          <w:lang w:val="en-GB"/>
        </w:rPr>
        <w:t>c</w:t>
      </w:r>
      <w:r w:rsidRPr="006A1D16">
        <w:rPr>
          <w:rFonts w:asciiTheme="minorHAnsi" w:hAnsiTheme="minorHAnsi" w:cstheme="minorHAnsi"/>
          <w:szCs w:val="22"/>
          <w:lang w:val="en-GB"/>
        </w:rPr>
        <w:t xml:space="preserve">ontrol </w:t>
      </w:r>
      <w:r w:rsidR="005C785D">
        <w:rPr>
          <w:rFonts w:asciiTheme="minorHAnsi" w:hAnsiTheme="minorHAnsi" w:cstheme="minorHAnsi"/>
          <w:szCs w:val="22"/>
          <w:lang w:val="en-GB"/>
        </w:rPr>
        <w:t>c</w:t>
      </w:r>
      <w:r w:rsidRPr="006A1D16">
        <w:rPr>
          <w:rFonts w:asciiTheme="minorHAnsi" w:hAnsiTheme="minorHAnsi" w:cstheme="minorHAnsi"/>
          <w:szCs w:val="22"/>
          <w:lang w:val="en-GB"/>
        </w:rPr>
        <w:t xml:space="preserve">lassification </w:t>
      </w:r>
      <w:r w:rsidR="005C785D">
        <w:rPr>
          <w:rFonts w:asciiTheme="minorHAnsi" w:hAnsiTheme="minorHAnsi" w:cstheme="minorHAnsi"/>
          <w:szCs w:val="22"/>
          <w:lang w:val="en-GB"/>
        </w:rPr>
        <w:t>f</w:t>
      </w:r>
      <w:r w:rsidRPr="006A1D16">
        <w:rPr>
          <w:rFonts w:asciiTheme="minorHAnsi" w:hAnsiTheme="minorHAnsi" w:cstheme="minorHAnsi"/>
          <w:szCs w:val="22"/>
          <w:lang w:val="en-GB"/>
        </w:rPr>
        <w:t>orm</w:t>
      </w:r>
      <w:r>
        <w:rPr>
          <w:rFonts w:asciiTheme="minorHAnsi" w:hAnsiTheme="minorHAnsi" w:cstheme="minorHAnsi"/>
          <w:szCs w:val="22"/>
          <w:lang w:val="en-GB"/>
        </w:rPr>
        <w:t>;]</w:t>
      </w:r>
    </w:p>
    <w:p w14:paraId="35E2FEFF" w14:textId="2EA67BAC" w:rsidR="006A1D16" w:rsidRPr="00342E4D" w:rsidRDefault="005C785D" w:rsidP="005C785D">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 xml:space="preserve">[The </w:t>
      </w:r>
      <w:r w:rsidRPr="005C785D">
        <w:rPr>
          <w:rFonts w:asciiTheme="minorHAnsi" w:hAnsiTheme="minorHAnsi" w:cstheme="minorHAnsi"/>
          <w:szCs w:val="22"/>
          <w:lang w:val="en-GB"/>
        </w:rPr>
        <w:t>authorisation for the manufacture, trade and intermediation of war material</w:t>
      </w:r>
      <w:r>
        <w:rPr>
          <w:rFonts w:asciiTheme="minorHAnsi" w:hAnsiTheme="minorHAnsi" w:cstheme="minorHAnsi"/>
          <w:szCs w:val="22"/>
          <w:lang w:val="en-GB"/>
        </w:rPr>
        <w:t>]</w:t>
      </w:r>
    </w:p>
    <w:p w14:paraId="6927EFFA" w14:textId="4EADC6AC" w:rsidR="004B18E1" w:rsidRPr="00921E55" w:rsidRDefault="004B18E1"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Other: [</w:t>
      </w:r>
      <w:r>
        <w:rPr>
          <w:rFonts w:asciiTheme="minorHAnsi" w:hAnsiTheme="minorHAnsi" w:cstheme="minorHAnsi"/>
          <w:szCs w:val="22"/>
          <w:highlight w:val="yellow"/>
          <w:lang w:val="en"/>
        </w:rPr>
        <w:t>please specify</w:t>
      </w:r>
      <w:r>
        <w:rPr>
          <w:rFonts w:asciiTheme="minorHAnsi" w:hAnsiTheme="minorHAnsi" w:cstheme="minorHAnsi"/>
          <w:szCs w:val="22"/>
          <w:lang w:val="en"/>
        </w:rPr>
        <w:t>].</w:t>
      </w:r>
      <w:commentRangeEnd w:id="20"/>
      <w:r>
        <w:rPr>
          <w:lang w:val="en"/>
        </w:rPr>
        <w:commentReference w:id="20"/>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21" w:name="_Toc83119992"/>
      <w:r>
        <w:rPr>
          <w:rFonts w:asciiTheme="minorHAnsi" w:hAnsiTheme="minorHAnsi" w:cstheme="minorHAnsi"/>
          <w:sz w:val="22"/>
          <w:szCs w:val="22"/>
          <w:u w:val="single"/>
          <w:lang w:val="en"/>
        </w:rPr>
        <w:t>Modification of the tender documents</w:t>
      </w:r>
      <w:bookmarkEnd w:id="21"/>
    </w:p>
    <w:p w14:paraId="5CD530C3"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commentRangeStart w:id="22"/>
      <w:r>
        <w:rPr>
          <w:rFonts w:asciiTheme="minorHAnsi" w:hAnsiTheme="minorHAnsi" w:cstheme="minorHAnsi"/>
          <w:sz w:val="22"/>
          <w:szCs w:val="22"/>
          <w:lang w:val="en"/>
        </w:rPr>
        <w:t>[</w:t>
      </w:r>
      <w:r>
        <w:rPr>
          <w:rFonts w:asciiTheme="minorHAnsi" w:hAnsiTheme="minorHAnsi" w:cstheme="minorHAnsi"/>
          <w:sz w:val="22"/>
          <w:szCs w:val="22"/>
          <w:highlight w:val="yellow"/>
          <w:lang w:val="en"/>
        </w:rPr>
        <w:t>TO BE COMPLETED</w:t>
      </w:r>
      <w:r>
        <w:rPr>
          <w:rFonts w:asciiTheme="minorHAnsi" w:hAnsiTheme="minorHAnsi" w:cstheme="minorHAnsi"/>
          <w:sz w:val="22"/>
          <w:szCs w:val="22"/>
          <w:lang w:val="en"/>
        </w:rPr>
        <w:t xml:space="preserve">] </w:t>
      </w:r>
      <w:commentRangeEnd w:id="22"/>
      <w:r>
        <w:rPr>
          <w:rFonts w:asciiTheme="minorHAnsi" w:hAnsiTheme="minorHAnsi" w:cstheme="minorHAnsi"/>
          <w:sz w:val="22"/>
          <w:szCs w:val="22"/>
          <w:lang w:val="en"/>
        </w:rPr>
        <w:commentReference w:id="22"/>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3" w:name="_Toc83119993"/>
      <w:commentRangeStart w:id="24"/>
      <w:r>
        <w:rPr>
          <w:rFonts w:asciiTheme="minorHAnsi" w:hAnsiTheme="minorHAnsi" w:cstheme="minorHAnsi"/>
          <w:b/>
          <w:bCs/>
          <w:caps/>
          <w:sz w:val="28"/>
          <w:szCs w:val="22"/>
          <w:u w:val="single"/>
          <w:lang w:val="en"/>
        </w:rPr>
        <w:t>General characteristics</w:t>
      </w:r>
      <w:commentRangeEnd w:id="24"/>
      <w:r>
        <w:rPr>
          <w:b/>
          <w:bCs/>
          <w:u w:val="single"/>
          <w:lang w:val="en"/>
        </w:rPr>
        <w:commentReference w:id="24"/>
      </w:r>
      <w:r>
        <w:rPr>
          <w:rFonts w:asciiTheme="minorHAnsi" w:hAnsiTheme="minorHAnsi" w:cstheme="minorHAnsi"/>
          <w:b/>
          <w:bCs/>
          <w:caps/>
          <w:sz w:val="28"/>
          <w:szCs w:val="22"/>
          <w:u w:val="single"/>
          <w:lang w:val="en"/>
        </w:rPr>
        <w:t xml:space="preserve"> of the proposed contract</w:t>
      </w:r>
      <w:bookmarkEnd w:id="23"/>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25" w:name="_Toc83119994"/>
      <w:bookmarkStart w:id="26" w:name="_Toc455587878"/>
      <w:bookmarkStart w:id="27" w:name="_Toc455679203"/>
      <w:bookmarkStart w:id="28" w:name="_Toc455768062"/>
      <w:bookmarkStart w:id="29" w:name="_Toc452049140"/>
      <w:bookmarkStart w:id="30" w:name="_Toc417653416"/>
      <w:bookmarkStart w:id="31" w:name="_Toc419212432"/>
      <w:bookmarkStart w:id="32" w:name="_Toc443657766"/>
      <w:bookmarkStart w:id="33" w:name="_Toc446628685"/>
      <w:bookmarkStart w:id="34" w:name="_Toc379270787"/>
      <w:commentRangeStart w:id="35"/>
      <w:r>
        <w:rPr>
          <w:rFonts w:asciiTheme="minorHAnsi" w:hAnsiTheme="minorHAnsi" w:cstheme="minorHAnsi"/>
          <w:sz w:val="22"/>
          <w:szCs w:val="22"/>
          <w:u w:val="single"/>
          <w:lang w:val="en"/>
        </w:rPr>
        <w:t>Form of the contract</w:t>
      </w:r>
      <w:commentRangeEnd w:id="35"/>
      <w:r>
        <w:rPr>
          <w:b w:val="0"/>
          <w:bCs w:val="0"/>
          <w:lang w:val="en"/>
        </w:rPr>
        <w:commentReference w:id="35"/>
      </w:r>
      <w:bookmarkEnd w:id="25"/>
    </w:p>
    <w:p w14:paraId="6986A270" w14:textId="77777777"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 or [unit pricing]]</w:t>
      </w:r>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5F7311A1" w14:textId="2B1B9100"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purchase order entered into with a single operator (single contractor)]</w:t>
      </w:r>
    </w:p>
    <w:p w14:paraId="0C55277B" w14:textId="77777777" w:rsidR="00093D39" w:rsidRPr="00342E4D" w:rsidRDefault="00093D39" w:rsidP="00E0425F">
      <w:pPr>
        <w:spacing w:line="240" w:lineRule="auto"/>
        <w:rPr>
          <w:rFonts w:asciiTheme="minorHAnsi" w:hAnsiTheme="minorHAnsi" w:cstheme="minorHAnsi"/>
          <w:sz w:val="22"/>
          <w:szCs w:val="22"/>
          <w:lang w:val="en-GB"/>
        </w:rPr>
      </w:pPr>
    </w:p>
    <w:p w14:paraId="5B966425" w14:textId="77777777"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purchase order entered into with several operators (multiple contractors)]</w:t>
      </w:r>
    </w:p>
    <w:p w14:paraId="3CA0A34E" w14:textId="77777777" w:rsidR="00093D39" w:rsidRPr="00342E4D" w:rsidRDefault="00093D39" w:rsidP="00E0425F">
      <w:pPr>
        <w:spacing w:line="240" w:lineRule="auto"/>
        <w:rPr>
          <w:rFonts w:asciiTheme="minorHAnsi" w:hAnsiTheme="minorHAnsi" w:cstheme="minorHAnsi"/>
          <w:sz w:val="22"/>
          <w:szCs w:val="22"/>
          <w:lang w:val="en-GB"/>
        </w:rPr>
      </w:pPr>
    </w:p>
    <w:p w14:paraId="79A5C7EA" w14:textId="77777777"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subsequent contracts entered into with a single operator]</w:t>
      </w:r>
    </w:p>
    <w:p w14:paraId="7EEBAC5D" w14:textId="77777777" w:rsidR="00093D39" w:rsidRPr="00342E4D" w:rsidRDefault="00093D39" w:rsidP="00E0425F">
      <w:pPr>
        <w:spacing w:line="240" w:lineRule="auto"/>
        <w:rPr>
          <w:rFonts w:asciiTheme="minorHAnsi" w:hAnsiTheme="minorHAnsi" w:cstheme="minorHAnsi"/>
          <w:sz w:val="22"/>
          <w:szCs w:val="22"/>
          <w:lang w:val="en-GB"/>
        </w:rPr>
      </w:pPr>
    </w:p>
    <w:p w14:paraId="6A0BD6CB" w14:textId="77777777"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a framework contract via subsequent contracts entered into with multiple operators]</w:t>
      </w:r>
    </w:p>
    <w:p w14:paraId="1430D753" w14:textId="77777777" w:rsidR="00093D39" w:rsidRPr="00342E4D" w:rsidRDefault="00093D39" w:rsidP="00E0425F">
      <w:pPr>
        <w:spacing w:line="240" w:lineRule="auto"/>
        <w:rPr>
          <w:rFonts w:asciiTheme="minorHAnsi" w:hAnsiTheme="minorHAnsi" w:cstheme="minorHAnsi"/>
          <w:sz w:val="22"/>
          <w:szCs w:val="22"/>
          <w:lang w:val="en-GB"/>
        </w:rPr>
      </w:pPr>
    </w:p>
    <w:p w14:paraId="07CC88A6" w14:textId="530FA7BB" w:rsidR="003D6FFE" w:rsidRPr="00342E4D" w:rsidRDefault="003B09B7"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is of mixed form: it incorporates both an order-based and fixed-price element].  It is entered into with a single operator.</w:t>
      </w: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36" w:name="_Toc83119995"/>
      <w:r>
        <w:rPr>
          <w:rFonts w:asciiTheme="minorHAnsi" w:hAnsiTheme="minorHAnsi" w:cstheme="minorHAnsi"/>
          <w:sz w:val="22"/>
          <w:szCs w:val="22"/>
          <w:u w:val="single"/>
          <w:lang w:val="en"/>
        </w:rPr>
        <w:t>Estimated amount of the need</w:t>
      </w:r>
      <w:bookmarkEnd w:id="26"/>
      <w:bookmarkEnd w:id="27"/>
      <w:bookmarkEnd w:id="28"/>
      <w:bookmarkEnd w:id="29"/>
      <w:bookmarkEnd w:id="36"/>
    </w:p>
    <w:p w14:paraId="29B3A32A" w14:textId="3B13D54D" w:rsidR="008139A8" w:rsidRPr="00342E4D" w:rsidRDefault="003D6FFE" w:rsidP="008139A8">
      <w:pPr>
        <w:spacing w:line="240" w:lineRule="auto"/>
        <w:jc w:val="both"/>
        <w:rPr>
          <w:rFonts w:asciiTheme="minorHAnsi" w:hAnsiTheme="minorHAnsi" w:cstheme="minorHAnsi"/>
          <w:sz w:val="22"/>
          <w:szCs w:val="22"/>
          <w:lang w:val="en-GB"/>
        </w:rPr>
      </w:pPr>
      <w:commentRangeStart w:id="37"/>
      <w:r>
        <w:rPr>
          <w:rFonts w:asciiTheme="minorHAnsi" w:hAnsiTheme="minorHAnsi" w:cstheme="minorHAnsi"/>
          <w:sz w:val="22"/>
          <w:szCs w:val="22"/>
          <w:lang w:val="en"/>
        </w:rPr>
        <w:t>[The provisional amount of the contract is fixed at a maximum of €</w:t>
      </w:r>
      <w:r>
        <w:rPr>
          <w:rFonts w:asciiTheme="minorHAnsi" w:hAnsiTheme="minorHAnsi" w:cstheme="minorHAnsi"/>
          <w:sz w:val="22"/>
          <w:szCs w:val="22"/>
          <w:highlight w:val="yellow"/>
          <w:lang w:val="en"/>
        </w:rPr>
        <w:t>XXXXXXX</w:t>
      </w:r>
      <w:r>
        <w:rPr>
          <w:rFonts w:asciiTheme="minorHAnsi" w:hAnsiTheme="minorHAnsi" w:cstheme="minorHAnsi"/>
          <w:sz w:val="22"/>
          <w:szCs w:val="22"/>
          <w:lang w:val="en"/>
        </w:rPr>
        <w:t>.]</w:t>
      </w:r>
      <w:commentRangeEnd w:id="37"/>
      <w:r>
        <w:rPr>
          <w:lang w:val="en"/>
        </w:rPr>
        <w:commentReference w:id="37"/>
      </w:r>
      <w:r>
        <w:rPr>
          <w:rFonts w:asciiTheme="minorHAnsi" w:hAnsiTheme="minorHAnsi" w:cstheme="minorHAnsi"/>
          <w:sz w:val="22"/>
          <w:szCs w:val="22"/>
          <w:lang w:val="en"/>
        </w:rPr>
        <w:t>[The contract is entered into without a minimum or maximum amount.][The amount of the contract depends on the prices offered by the selected candidate.]</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8" w:name="_Toc83119996"/>
      <w:commentRangeStart w:id="39"/>
      <w:r>
        <w:rPr>
          <w:rFonts w:asciiTheme="minorHAnsi" w:hAnsiTheme="minorHAnsi" w:cstheme="minorHAnsi"/>
          <w:sz w:val="22"/>
          <w:szCs w:val="22"/>
          <w:u w:val="single"/>
          <w:lang w:val="en"/>
        </w:rPr>
        <w:t>Term of the contract</w:t>
      </w:r>
      <w:commentRangeEnd w:id="39"/>
      <w:r>
        <w:rPr>
          <w:b w:val="0"/>
          <w:bCs w:val="0"/>
          <w:lang w:val="en"/>
        </w:rPr>
        <w:commentReference w:id="39"/>
      </w:r>
      <w:bookmarkEnd w:id="38"/>
    </w:p>
    <w:p w14:paraId="0DCA8895" w14:textId="100CD2A7"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term of the contract is [</w:t>
      </w:r>
      <w:r>
        <w:rPr>
          <w:rFonts w:asciiTheme="minorHAnsi" w:hAnsiTheme="minorHAnsi" w:cstheme="minorHAnsi"/>
          <w:sz w:val="22"/>
          <w:szCs w:val="22"/>
          <w:highlight w:val="yellow"/>
          <w:lang w:val="en"/>
        </w:rPr>
        <w:t>XX</w:t>
      </w:r>
      <w:r>
        <w:rPr>
          <w:rFonts w:asciiTheme="minorHAnsi" w:hAnsiTheme="minorHAnsi" w:cstheme="minorHAnsi"/>
          <w:sz w:val="22"/>
          <w:szCs w:val="22"/>
          <w:lang w:val="en"/>
        </w:rPr>
        <w:t xml:space="preserve">] months from its award date. For illustrative purposes only, the anticipated award date is </w:t>
      </w:r>
      <w:r>
        <w:rPr>
          <w:rFonts w:asciiTheme="minorHAnsi" w:hAnsiTheme="minorHAnsi" w:cstheme="minorHAnsi"/>
          <w:sz w:val="22"/>
          <w:szCs w:val="22"/>
          <w:highlight w:val="yellow"/>
          <w:lang w:val="en"/>
        </w:rPr>
        <w:t>dd/mm/yyyy</w:t>
      </w:r>
      <w:r>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40" w:name="_Toc83119997"/>
      <w:commentRangeStart w:id="41"/>
      <w:r>
        <w:rPr>
          <w:rFonts w:asciiTheme="minorHAnsi" w:hAnsiTheme="minorHAnsi" w:cstheme="minorHAnsi"/>
          <w:sz w:val="22"/>
          <w:szCs w:val="22"/>
          <w:u w:val="single"/>
          <w:lang w:val="en"/>
        </w:rPr>
        <w:t>Allotment</w:t>
      </w:r>
      <w:commentRangeEnd w:id="41"/>
      <w:r>
        <w:rPr>
          <w:b w:val="0"/>
          <w:bCs w:val="0"/>
          <w:lang w:val="en"/>
        </w:rPr>
        <w:commentReference w:id="41"/>
      </w:r>
      <w:bookmarkEnd w:id="40"/>
    </w:p>
    <w:p w14:paraId="700E2B90" w14:textId="77777777"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p>
    <w:p w14:paraId="652D73BD" w14:textId="598151BA" w:rsidR="009B6B50" w:rsidRPr="00342E4D" w:rsidRDefault="009B6B50" w:rsidP="009B6B50">
      <w:pPr>
        <w:rPr>
          <w:rFonts w:asciiTheme="minorHAnsi" w:hAnsiTheme="minorHAnsi" w:cstheme="minorHAnsi"/>
          <w:sz w:val="22"/>
          <w:szCs w:val="22"/>
          <w:lang w:val="en-GB"/>
        </w:rPr>
      </w:pPr>
    </w:p>
    <w:p w14:paraId="7A3B23CA" w14:textId="02EACA36" w:rsidR="00FC5DEB" w:rsidRPr="00342E4D" w:rsidRDefault="00CE6DEB" w:rsidP="009B6B50">
      <w:pPr>
        <w:rPr>
          <w:rFonts w:asciiTheme="minorHAnsi" w:hAnsiTheme="minorHAnsi" w:cstheme="minorHAnsi"/>
          <w:sz w:val="22"/>
          <w:szCs w:val="22"/>
          <w:lang w:val="en-GB"/>
        </w:rPr>
      </w:pPr>
      <w:r>
        <w:rPr>
          <w:rFonts w:asciiTheme="minorHAnsi" w:hAnsiTheme="minorHAnsi" w:cstheme="minorHAnsi"/>
          <w:sz w:val="22"/>
          <w:szCs w:val="22"/>
          <w:lang w:val="en"/>
        </w:rPr>
        <w:t>[The tender is divided into [</w:t>
      </w:r>
      <w:r>
        <w:rPr>
          <w:rFonts w:asciiTheme="minorHAnsi" w:hAnsiTheme="minorHAnsi" w:cstheme="minorHAnsi"/>
          <w:sz w:val="22"/>
          <w:szCs w:val="22"/>
          <w:highlight w:val="yellow"/>
          <w:lang w:val="en"/>
        </w:rPr>
        <w:t>X</w:t>
      </w:r>
      <w:r>
        <w:rPr>
          <w:rFonts w:asciiTheme="minorHAnsi" w:hAnsiTheme="minorHAnsi" w:cstheme="minorHAnsi"/>
          <w:sz w:val="22"/>
          <w:szCs w:val="22"/>
          <w:lang w:val="en"/>
        </w:rPr>
        <w:t>] lots, broken down as follows:</w:t>
      </w:r>
    </w:p>
    <w:p w14:paraId="49D8FB16" w14:textId="46AB3775" w:rsidR="00FC5DEB" w:rsidRPr="00E23E75" w:rsidRDefault="00FC5DEB" w:rsidP="002917BC">
      <w:pPr>
        <w:pStyle w:val="Paragraphedeliste"/>
        <w:numPr>
          <w:ilvl w:val="0"/>
          <w:numId w:val="16"/>
        </w:numPr>
        <w:spacing w:line="240" w:lineRule="auto"/>
        <w:rPr>
          <w:rFonts w:asciiTheme="minorHAnsi" w:hAnsiTheme="minorHAnsi" w:cstheme="minorHAnsi"/>
          <w:sz w:val="22"/>
          <w:szCs w:val="22"/>
        </w:rPr>
      </w:pPr>
      <w:r>
        <w:rPr>
          <w:rFonts w:asciiTheme="minorHAnsi" w:hAnsiTheme="minorHAnsi" w:cstheme="minorHAnsi"/>
          <w:sz w:val="22"/>
          <w:szCs w:val="22"/>
          <w:lang w:val="en"/>
        </w:rPr>
        <w:t xml:space="preserve">Lot 1: </w:t>
      </w:r>
      <w:r>
        <w:rPr>
          <w:rFonts w:asciiTheme="minorHAnsi" w:hAnsiTheme="minorHAnsi" w:cstheme="minorHAnsi"/>
          <w:sz w:val="22"/>
          <w:szCs w:val="22"/>
          <w:highlight w:val="yellow"/>
          <w:lang w:val="en"/>
        </w:rPr>
        <w:t>XXX</w:t>
      </w:r>
      <w:r>
        <w:rPr>
          <w:rFonts w:asciiTheme="minorHAnsi" w:hAnsiTheme="minorHAnsi" w:cstheme="minorHAnsi"/>
          <w:sz w:val="22"/>
          <w:szCs w:val="22"/>
          <w:lang w:val="en"/>
        </w:rPr>
        <w:t>;</w:t>
      </w:r>
    </w:p>
    <w:p w14:paraId="24255AD4" w14:textId="61C614BC" w:rsidR="00FC5DEB" w:rsidRPr="00E23E75" w:rsidRDefault="00FC5DEB" w:rsidP="002917BC">
      <w:pPr>
        <w:pStyle w:val="Paragraphedeliste"/>
        <w:numPr>
          <w:ilvl w:val="0"/>
          <w:numId w:val="16"/>
        </w:numPr>
        <w:spacing w:line="240" w:lineRule="auto"/>
        <w:rPr>
          <w:rFonts w:asciiTheme="minorHAnsi" w:hAnsiTheme="minorHAnsi" w:cstheme="minorHAnsi"/>
          <w:sz w:val="22"/>
          <w:szCs w:val="22"/>
        </w:rPr>
      </w:pPr>
      <w:r>
        <w:rPr>
          <w:rFonts w:asciiTheme="minorHAnsi" w:hAnsiTheme="minorHAnsi" w:cstheme="minorHAnsi"/>
          <w:sz w:val="22"/>
          <w:szCs w:val="22"/>
          <w:lang w:val="en"/>
        </w:rPr>
        <w:t xml:space="preserve">Lot 2: </w:t>
      </w:r>
      <w:r>
        <w:rPr>
          <w:rFonts w:asciiTheme="minorHAnsi" w:hAnsiTheme="minorHAnsi" w:cstheme="minorHAnsi"/>
          <w:sz w:val="22"/>
          <w:szCs w:val="22"/>
          <w:highlight w:val="yellow"/>
          <w:lang w:val="en"/>
        </w:rPr>
        <w:t>XXX</w:t>
      </w:r>
      <w:r>
        <w:rPr>
          <w:rFonts w:asciiTheme="minorHAnsi" w:hAnsiTheme="minorHAnsi" w:cstheme="minorHAnsi"/>
          <w:sz w:val="22"/>
          <w:szCs w:val="22"/>
          <w:lang w:val="en"/>
        </w:rPr>
        <w:t>;</w:t>
      </w:r>
    </w:p>
    <w:p w14:paraId="0716657D" w14:textId="7D38BC78" w:rsidR="00C92420" w:rsidRPr="0006068D" w:rsidRDefault="00C92420" w:rsidP="002917BC">
      <w:pPr>
        <w:pStyle w:val="Paragraphedeliste"/>
        <w:numPr>
          <w:ilvl w:val="0"/>
          <w:numId w:val="16"/>
        </w:numPr>
        <w:spacing w:line="240" w:lineRule="auto"/>
        <w:rPr>
          <w:rFonts w:asciiTheme="minorHAnsi" w:hAnsiTheme="minorHAnsi" w:cstheme="minorHAnsi"/>
          <w:sz w:val="22"/>
          <w:szCs w:val="22"/>
          <w:highlight w:val="yellow"/>
        </w:rPr>
      </w:pPr>
      <w:r>
        <w:rPr>
          <w:rFonts w:asciiTheme="minorHAnsi" w:hAnsiTheme="minorHAnsi" w:cstheme="minorHAnsi"/>
          <w:sz w:val="22"/>
          <w:szCs w:val="22"/>
          <w:highlight w:val="yellow"/>
          <w:lang w:val="en"/>
        </w:rPr>
        <w:t>Etc.</w:t>
      </w:r>
    </w:p>
    <w:p w14:paraId="7395367E" w14:textId="55087593" w:rsidR="00AD146F" w:rsidRPr="00342E4D" w:rsidRDefault="008E3936" w:rsidP="00510257">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Candidates must present their bids for all services required in line with the defined allotment breakdown]. </w:t>
      </w:r>
      <w:bookmarkStart w:id="42" w:name="_Toc417653425"/>
      <w:bookmarkStart w:id="43" w:name="_Toc419212441"/>
      <w:bookmarkStart w:id="44" w:name="_Toc443657775"/>
      <w:bookmarkStart w:id="45" w:name="_Toc446628694"/>
      <w:bookmarkEnd w:id="30"/>
      <w:bookmarkEnd w:id="31"/>
      <w:bookmarkEnd w:id="32"/>
      <w:bookmarkEnd w:id="33"/>
      <w:bookmarkEnd w:id="34"/>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p>
    <w:p w14:paraId="4744DA1B" w14:textId="77777777" w:rsidR="00F07EDC" w:rsidRPr="00342E4D" w:rsidRDefault="00F07EDC" w:rsidP="00F07EDC">
      <w:pPr>
        <w:pStyle w:val="Titre2"/>
        <w:spacing w:before="120" w:after="120" w:line="240" w:lineRule="auto"/>
        <w:jc w:val="both"/>
        <w:rPr>
          <w:rFonts w:asciiTheme="minorHAnsi" w:hAnsiTheme="minorHAnsi" w:cstheme="minorHAnsi"/>
          <w:sz w:val="22"/>
          <w:szCs w:val="22"/>
          <w:u w:val="single"/>
          <w:lang w:val="en-GB"/>
        </w:rPr>
      </w:pPr>
      <w:bookmarkStart w:id="46" w:name="_Toc83119998"/>
      <w:commentRangeStart w:id="47"/>
      <w:r>
        <w:rPr>
          <w:rFonts w:asciiTheme="minorHAnsi" w:hAnsiTheme="minorHAnsi"/>
          <w:sz w:val="22"/>
          <w:szCs w:val="22"/>
          <w:u w:val="single"/>
          <w:lang w:val="en"/>
        </w:rPr>
        <w:t>Options</w:t>
      </w:r>
      <w:commentRangeEnd w:id="47"/>
      <w:r>
        <w:rPr>
          <w:b w:val="0"/>
          <w:bCs w:val="0"/>
          <w:lang w:val="en"/>
        </w:rPr>
        <w:commentReference w:id="47"/>
      </w:r>
      <w:bookmarkEnd w:id="46"/>
    </w:p>
    <w:p w14:paraId="78157605" w14:textId="77777777" w:rsidR="00F07EDC" w:rsidRPr="00342E4D"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48" w:name="_Toc83119999"/>
      <w:r>
        <w:rPr>
          <w:rFonts w:asciiTheme="minorHAnsi" w:hAnsiTheme="minorHAnsi" w:cstheme="minorHAnsi"/>
          <w:i/>
          <w:iCs/>
          <w:sz w:val="22"/>
          <w:szCs w:val="22"/>
          <w:lang w:val="en"/>
        </w:rPr>
        <w:t>Similar services</w:t>
      </w:r>
      <w:bookmarkEnd w:id="48"/>
    </w:p>
    <w:p w14:paraId="6A5DA150" w14:textId="77777777" w:rsidR="00F07EDC" w:rsidRPr="00342E4D" w:rsidRDefault="00F07EDC" w:rsidP="00F07EDC">
      <w:pPr>
        <w:jc w:val="both"/>
        <w:rPr>
          <w:rFonts w:asciiTheme="minorHAnsi" w:hAnsiTheme="minorHAnsi" w:cstheme="minorHAnsi"/>
          <w:bCs/>
          <w:iCs/>
          <w:sz w:val="22"/>
          <w:szCs w:val="22"/>
          <w:lang w:val="en-GB"/>
        </w:rPr>
      </w:pPr>
      <w:commentRangeStart w:id="49"/>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commentRangeEnd w:id="49"/>
      <w:r>
        <w:rPr>
          <w:lang w:val="en"/>
        </w:rPr>
        <w:commentReference w:id="49"/>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50" w:name="_Toc491193961"/>
      <w:bookmarkEnd w:id="50"/>
    </w:p>
    <w:p w14:paraId="05D832B9" w14:textId="52ACE1F1" w:rsidR="003D2522" w:rsidRPr="00342E4D" w:rsidRDefault="003D2522" w:rsidP="00F07EDC">
      <w:pPr>
        <w:pStyle w:val="Titre2"/>
        <w:spacing w:before="120" w:after="120" w:line="240" w:lineRule="auto"/>
        <w:ind w:left="708"/>
        <w:jc w:val="both"/>
        <w:rPr>
          <w:rFonts w:asciiTheme="minorHAnsi" w:hAnsiTheme="minorHAnsi" w:cstheme="minorHAnsi"/>
          <w:i/>
          <w:sz w:val="22"/>
          <w:szCs w:val="22"/>
          <w:lang w:val="en-GB"/>
        </w:rPr>
      </w:pPr>
      <w:bookmarkStart w:id="51" w:name="_Toc83120000"/>
      <w:commentRangeStart w:id="52"/>
      <w:r>
        <w:rPr>
          <w:rFonts w:asciiTheme="minorHAnsi" w:hAnsiTheme="minorHAnsi" w:cstheme="minorHAnsi"/>
          <w:i/>
          <w:iCs/>
          <w:sz w:val="22"/>
          <w:szCs w:val="22"/>
          <w:lang w:val="en"/>
        </w:rPr>
        <w:t>Renewal</w:t>
      </w:r>
      <w:bookmarkEnd w:id="51"/>
    </w:p>
    <w:p w14:paraId="575B60BF" w14:textId="77777777" w:rsidR="003D2522" w:rsidRPr="00342E4D" w:rsidRDefault="003D2522" w:rsidP="003D2522">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 is entered into for an initial term of </w:t>
      </w:r>
      <w:r>
        <w:rPr>
          <w:rFonts w:asciiTheme="minorHAnsi" w:hAnsiTheme="minorHAnsi" w:cstheme="minorHAnsi"/>
          <w:sz w:val="22"/>
          <w:szCs w:val="22"/>
          <w:highlight w:val="yellow"/>
          <w:lang w:val="en"/>
        </w:rPr>
        <w:t>[XX</w:t>
      </w:r>
      <w:r>
        <w:rPr>
          <w:rFonts w:asciiTheme="minorHAnsi" w:hAnsiTheme="minorHAnsi" w:cstheme="minorHAnsi"/>
          <w:sz w:val="22"/>
          <w:szCs w:val="22"/>
          <w:lang w:val="en"/>
        </w:rPr>
        <w:t>] months from its award date. It may be renewed on [</w:t>
      </w:r>
      <w:r>
        <w:rPr>
          <w:rFonts w:asciiTheme="minorHAnsi" w:hAnsiTheme="minorHAnsi" w:cstheme="minorHAnsi"/>
          <w:sz w:val="22"/>
          <w:szCs w:val="22"/>
          <w:highlight w:val="yellow"/>
          <w:lang w:val="en"/>
        </w:rPr>
        <w:t>X]</w:t>
      </w:r>
      <w:r>
        <w:rPr>
          <w:rFonts w:asciiTheme="minorHAnsi" w:hAnsiTheme="minorHAnsi" w:cstheme="minorHAnsi"/>
          <w:sz w:val="22"/>
          <w:szCs w:val="22"/>
          <w:lang w:val="en"/>
        </w:rPr>
        <w:t xml:space="preserve"> occasions via tacit renewal at the discretion of the contracting authority without exceeding a total duration of [</w:t>
      </w:r>
      <w:r>
        <w:rPr>
          <w:rFonts w:asciiTheme="minorHAnsi" w:hAnsiTheme="minorHAnsi" w:cstheme="minorHAnsi"/>
          <w:sz w:val="22"/>
          <w:szCs w:val="22"/>
          <w:highlight w:val="yellow"/>
          <w:lang w:val="en"/>
        </w:rPr>
        <w:t>XX]</w:t>
      </w:r>
      <w:r>
        <w:rPr>
          <w:rFonts w:asciiTheme="minorHAnsi" w:hAnsiTheme="minorHAnsi" w:cstheme="minorHAnsi"/>
          <w:sz w:val="22"/>
          <w:szCs w:val="22"/>
          <w:lang w:val="en"/>
        </w:rPr>
        <w:t xml:space="preserve"> months.]</w:t>
      </w:r>
      <w:commentRangeEnd w:id="52"/>
      <w:r>
        <w:rPr>
          <w:lang w:val="en"/>
        </w:rPr>
        <w:commentReference w:id="52"/>
      </w:r>
    </w:p>
    <w:p w14:paraId="45EA2049" w14:textId="3B3A9E2E" w:rsidR="00F61E7E" w:rsidRPr="00342E4D" w:rsidRDefault="00F61E7E" w:rsidP="00F07EDC">
      <w:pPr>
        <w:pStyle w:val="Titre2"/>
        <w:spacing w:before="120" w:after="120" w:line="240" w:lineRule="auto"/>
        <w:ind w:left="708"/>
        <w:jc w:val="both"/>
        <w:rPr>
          <w:rFonts w:asciiTheme="minorHAnsi" w:hAnsiTheme="minorHAnsi" w:cstheme="minorHAnsi"/>
          <w:i/>
          <w:sz w:val="22"/>
          <w:szCs w:val="22"/>
          <w:lang w:val="en-GB"/>
        </w:rPr>
      </w:pPr>
      <w:bookmarkStart w:id="53" w:name="_Toc83120001"/>
      <w:commentRangeStart w:id="54"/>
      <w:r>
        <w:rPr>
          <w:rFonts w:asciiTheme="minorHAnsi" w:hAnsiTheme="minorHAnsi" w:cstheme="minorHAnsi"/>
          <w:i/>
          <w:iCs/>
          <w:sz w:val="22"/>
          <w:szCs w:val="22"/>
          <w:lang w:val="en"/>
        </w:rPr>
        <w:t>Optional tranches</w:t>
      </w:r>
      <w:bookmarkEnd w:id="53"/>
    </w:p>
    <w:p w14:paraId="77F2B7F5" w14:textId="77777777"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 xml:space="preserve">[The contract does not contain any optional tranches.] </w:t>
      </w:r>
    </w:p>
    <w:p w14:paraId="35883953" w14:textId="77777777" w:rsidR="00F61E7E" w:rsidRPr="00342E4D" w:rsidRDefault="00F61E7E" w:rsidP="00F61E7E">
      <w:pPr>
        <w:rPr>
          <w:rFonts w:asciiTheme="minorHAnsi" w:hAnsiTheme="minorHAnsi" w:cstheme="minorHAnsi"/>
          <w:sz w:val="22"/>
          <w:szCs w:val="22"/>
          <w:lang w:val="en-GB"/>
        </w:rPr>
      </w:pPr>
    </w:p>
    <w:p w14:paraId="460C00CA" w14:textId="77777777"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[The contract contains a firm tranche and [</w:t>
      </w:r>
      <w:r>
        <w:rPr>
          <w:rFonts w:asciiTheme="minorHAnsi" w:hAnsiTheme="minorHAnsi" w:cstheme="minorHAnsi"/>
          <w:sz w:val="22"/>
          <w:szCs w:val="22"/>
          <w:highlight w:val="yellow"/>
          <w:lang w:val="en"/>
        </w:rPr>
        <w:t>X</w:t>
      </w:r>
      <w:r>
        <w:rPr>
          <w:rFonts w:asciiTheme="minorHAnsi" w:hAnsiTheme="minorHAnsi" w:cstheme="minorHAnsi"/>
          <w:sz w:val="22"/>
          <w:szCs w:val="22"/>
          <w:lang w:val="en"/>
        </w:rPr>
        <w:t xml:space="preserve">] optional tranches defined as follows: </w:t>
      </w:r>
    </w:p>
    <w:p w14:paraId="558724D7" w14:textId="77777777" w:rsidR="00F61E7E" w:rsidRPr="00342E4D" w:rsidRDefault="00F61E7E" w:rsidP="00F61E7E">
      <w:pPr>
        <w:rPr>
          <w:rFonts w:asciiTheme="minorHAnsi" w:hAnsiTheme="minorHAnsi" w:cstheme="minorHAnsi"/>
          <w:sz w:val="22"/>
          <w:szCs w:val="22"/>
          <w:lang w:val="en-GB"/>
        </w:rPr>
      </w:pPr>
    </w:p>
    <w:p w14:paraId="3C9D35AE" w14:textId="77777777" w:rsidR="00F61E7E" w:rsidRPr="00921E55" w:rsidRDefault="00F61E7E" w:rsidP="00F61E7E">
      <w:pPr>
        <w:pStyle w:val="Paragraphedeliste"/>
        <w:numPr>
          <w:ilvl w:val="0"/>
          <w:numId w:val="39"/>
        </w:numPr>
        <w:rPr>
          <w:rFonts w:asciiTheme="minorHAnsi" w:hAnsiTheme="minorHAnsi" w:cstheme="minorHAnsi"/>
          <w:sz w:val="22"/>
          <w:szCs w:val="22"/>
        </w:rPr>
      </w:pPr>
      <w:r>
        <w:rPr>
          <w:rFonts w:asciiTheme="minorHAnsi" w:hAnsiTheme="minorHAnsi" w:cstheme="minorHAnsi"/>
          <w:sz w:val="22"/>
          <w:szCs w:val="22"/>
          <w:lang w:val="en"/>
        </w:rPr>
        <w:t>Firm tranche: [</w:t>
      </w:r>
      <w:r>
        <w:rPr>
          <w:rFonts w:asciiTheme="minorHAnsi" w:hAnsiTheme="minorHAnsi" w:cstheme="minorHAnsi"/>
          <w:sz w:val="22"/>
          <w:szCs w:val="22"/>
          <w:highlight w:val="yellow"/>
          <w:lang w:val="en"/>
        </w:rPr>
        <w:t>description</w:t>
      </w:r>
      <w:r>
        <w:rPr>
          <w:rFonts w:asciiTheme="minorHAnsi" w:hAnsiTheme="minorHAnsi" w:cstheme="minorHAnsi"/>
          <w:sz w:val="22"/>
          <w:szCs w:val="22"/>
          <w:lang w:val="en"/>
        </w:rPr>
        <w:t>]</w:t>
      </w:r>
    </w:p>
    <w:p w14:paraId="76212B6D" w14:textId="77777777" w:rsidR="00F61E7E" w:rsidRPr="00921E55" w:rsidRDefault="00F61E7E" w:rsidP="00F61E7E">
      <w:pPr>
        <w:pStyle w:val="Paragraphedeliste"/>
        <w:numPr>
          <w:ilvl w:val="0"/>
          <w:numId w:val="39"/>
        </w:numPr>
        <w:rPr>
          <w:rFonts w:asciiTheme="minorHAnsi" w:hAnsiTheme="minorHAnsi" w:cstheme="minorHAnsi"/>
          <w:sz w:val="22"/>
          <w:szCs w:val="22"/>
        </w:rPr>
      </w:pPr>
      <w:r>
        <w:rPr>
          <w:rFonts w:asciiTheme="minorHAnsi" w:hAnsiTheme="minorHAnsi" w:cstheme="minorHAnsi"/>
          <w:sz w:val="22"/>
          <w:szCs w:val="22"/>
          <w:lang w:val="en"/>
        </w:rPr>
        <w:t>Optional tranche 1: [</w:t>
      </w:r>
      <w:r>
        <w:rPr>
          <w:rFonts w:asciiTheme="minorHAnsi" w:hAnsiTheme="minorHAnsi" w:cstheme="minorHAnsi"/>
          <w:sz w:val="22"/>
          <w:szCs w:val="22"/>
          <w:highlight w:val="yellow"/>
          <w:lang w:val="en"/>
        </w:rPr>
        <w:t>description</w:t>
      </w:r>
      <w:r>
        <w:rPr>
          <w:rFonts w:asciiTheme="minorHAnsi" w:hAnsiTheme="minorHAnsi" w:cstheme="minorHAnsi"/>
          <w:sz w:val="22"/>
          <w:szCs w:val="22"/>
          <w:lang w:val="en"/>
        </w:rPr>
        <w:t>]</w:t>
      </w:r>
    </w:p>
    <w:p w14:paraId="718BDEEB" w14:textId="77777777" w:rsidR="00F61E7E" w:rsidRPr="00921E55" w:rsidRDefault="00F61E7E" w:rsidP="00F61E7E">
      <w:pPr>
        <w:pStyle w:val="Paragraphedeliste"/>
        <w:numPr>
          <w:ilvl w:val="0"/>
          <w:numId w:val="39"/>
        </w:numPr>
        <w:rPr>
          <w:rFonts w:asciiTheme="minorHAnsi" w:hAnsiTheme="minorHAnsi" w:cstheme="minorHAnsi"/>
          <w:sz w:val="22"/>
          <w:szCs w:val="22"/>
        </w:rPr>
      </w:pPr>
      <w:r>
        <w:rPr>
          <w:rFonts w:asciiTheme="minorHAnsi" w:hAnsiTheme="minorHAnsi" w:cstheme="minorHAnsi"/>
          <w:sz w:val="22"/>
          <w:szCs w:val="22"/>
          <w:lang w:val="en"/>
        </w:rPr>
        <w:t>Optional tranche 2: [</w:t>
      </w:r>
      <w:r>
        <w:rPr>
          <w:rFonts w:asciiTheme="minorHAnsi" w:hAnsiTheme="minorHAnsi" w:cstheme="minorHAnsi"/>
          <w:sz w:val="22"/>
          <w:szCs w:val="22"/>
          <w:highlight w:val="yellow"/>
          <w:lang w:val="en"/>
        </w:rPr>
        <w:t>description</w:t>
      </w:r>
      <w:r>
        <w:rPr>
          <w:rFonts w:asciiTheme="minorHAnsi" w:hAnsiTheme="minorHAnsi" w:cstheme="minorHAnsi"/>
          <w:sz w:val="22"/>
          <w:szCs w:val="22"/>
          <w:lang w:val="en"/>
        </w:rPr>
        <w:t>]</w:t>
      </w:r>
    </w:p>
    <w:p w14:paraId="1DF3D3FC" w14:textId="77777777" w:rsidR="00F61E7E" w:rsidRPr="00921E55" w:rsidRDefault="00F61E7E" w:rsidP="00F61E7E">
      <w:pPr>
        <w:rPr>
          <w:rFonts w:asciiTheme="minorHAnsi" w:hAnsiTheme="minorHAnsi" w:cstheme="minorHAnsi"/>
          <w:sz w:val="22"/>
          <w:szCs w:val="22"/>
        </w:rPr>
      </w:pPr>
    </w:p>
    <w:p w14:paraId="2E1832B4" w14:textId="77777777"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The optional tranches may be made firm as and when required by the contracting authority. No compensation shall be due if tranches are not made firm.]</w:t>
      </w:r>
      <w:commentRangeEnd w:id="54"/>
      <w:r>
        <w:rPr>
          <w:lang w:val="en"/>
        </w:rPr>
        <w:commentReference w:id="54"/>
      </w:r>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5" w:name="_Toc83120002"/>
      <w:bookmarkEnd w:id="42"/>
      <w:bookmarkEnd w:id="43"/>
      <w:bookmarkEnd w:id="44"/>
      <w:bookmarkEnd w:id="45"/>
      <w:r>
        <w:rPr>
          <w:rFonts w:asciiTheme="minorHAnsi" w:hAnsiTheme="minorHAnsi" w:cstheme="minorHAnsi"/>
          <w:b/>
          <w:bCs/>
          <w:caps/>
          <w:sz w:val="28"/>
          <w:szCs w:val="22"/>
          <w:u w:val="single"/>
          <w:lang w:val="en"/>
        </w:rPr>
        <w:t>Candidate participation conditions</w:t>
      </w:r>
      <w:bookmarkEnd w:id="55"/>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56" w:name="_Toc83120003"/>
      <w:r>
        <w:rPr>
          <w:rFonts w:asciiTheme="minorHAnsi" w:hAnsiTheme="minorHAnsi" w:cstheme="minorHAnsi"/>
          <w:sz w:val="22"/>
          <w:szCs w:val="22"/>
          <w:u w:val="single"/>
          <w:lang w:val="en"/>
        </w:rPr>
        <w:t>Candidate presentation conditions</w:t>
      </w:r>
      <w:bookmarkEnd w:id="56"/>
    </w:p>
    <w:p w14:paraId="73F7C4C4" w14:textId="77777777"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w:t>
      </w:r>
      <w:commentRangeStart w:id="57"/>
      <w:r>
        <w:rPr>
          <w:rFonts w:asciiTheme="minorHAnsi" w:hAnsiTheme="minorHAnsi" w:cstheme="minorHAnsi"/>
          <w:sz w:val="22"/>
          <w:szCs w:val="22"/>
          <w:lang w:val="en"/>
        </w:rPr>
        <w:t xml:space="preserve">authorises] [does not authorise] </w:t>
      </w:r>
      <w:commentRangeEnd w:id="57"/>
      <w:r>
        <w:rPr>
          <w:lang w:val="en"/>
        </w:rPr>
        <w:commentReference w:id="57"/>
      </w:r>
      <w:r>
        <w:rPr>
          <w:rFonts w:asciiTheme="minorHAnsi" w:hAnsiTheme="minorHAnsi" w:cstheme="minorHAnsi"/>
          <w:sz w:val="22"/>
          <w:szCs w:val="22"/>
          <w:lang w:val="en"/>
        </w:rPr>
        <w:t>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58" w:name="_Toc83120004"/>
      <w:r>
        <w:rPr>
          <w:rFonts w:asciiTheme="minorHAnsi" w:hAnsiTheme="minorHAnsi" w:cstheme="minorHAnsi"/>
          <w:sz w:val="22"/>
          <w:szCs w:val="22"/>
          <w:u w:val="single"/>
          <w:lang w:val="en"/>
        </w:rPr>
        <w:t>Grounds and conditions of exclusion</w:t>
      </w:r>
      <w:bookmarkEnd w:id="58"/>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59" w:name="_Toc83120005"/>
      <w:commentRangeStart w:id="60"/>
      <w:r>
        <w:rPr>
          <w:rFonts w:asciiTheme="minorHAnsi" w:hAnsiTheme="minorHAnsi"/>
          <w:sz w:val="22"/>
          <w:szCs w:val="22"/>
          <w:u w:val="single"/>
          <w:lang w:val="en"/>
        </w:rPr>
        <w:t xml:space="preserve">Minimum prerequisites in terms </w:t>
      </w:r>
      <w:commentRangeEnd w:id="60"/>
      <w:r>
        <w:rPr>
          <w:u w:val="single"/>
          <w:lang w:val="en"/>
        </w:rPr>
        <w:commentReference w:id="60"/>
      </w:r>
      <w:r>
        <w:rPr>
          <w:u w:val="single"/>
          <w:lang w:val="en"/>
        </w:rPr>
        <w:t>of</w:t>
      </w:r>
      <w:r>
        <w:rPr>
          <w:rFonts w:asciiTheme="minorHAnsi" w:hAnsiTheme="minorHAnsi"/>
          <w:sz w:val="22"/>
          <w:szCs w:val="22"/>
          <w:u w:val="single"/>
          <w:lang w:val="en"/>
        </w:rPr>
        <w:t xml:space="preserve"> economic, technical and professional capacity</w:t>
      </w:r>
      <w:bookmarkEnd w:id="59"/>
      <w:r>
        <w:rPr>
          <w:rFonts w:asciiTheme="minorHAnsi" w:hAnsiTheme="minorHAnsi"/>
          <w:sz w:val="22"/>
          <w:szCs w:val="22"/>
          <w:u w:val="single"/>
          <w:lang w:val="en"/>
        </w:rPr>
        <w:t xml:space="preserve"> </w:t>
      </w:r>
    </w:p>
    <w:p w14:paraId="48988731"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1E87415D"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w:t>
      </w:r>
      <w:commentRangeStart w:id="61"/>
      <w:r>
        <w:rPr>
          <w:rFonts w:asciiTheme="minorHAnsi" w:hAnsiTheme="minorHAnsi" w:cstheme="minorHAnsi"/>
          <w:sz w:val="22"/>
          <w:szCs w:val="22"/>
          <w:lang w:val="en"/>
        </w:rPr>
        <w:t>The contracting authority imposes the following minimum capacity levels on candidates:</w:t>
      </w:r>
    </w:p>
    <w:p w14:paraId="45E3491A" w14:textId="77777777" w:rsidR="00630EE6" w:rsidRPr="00342E4D" w:rsidRDefault="00630EE6" w:rsidP="00630EE6">
      <w:pPr>
        <w:pStyle w:val="Default"/>
        <w:jc w:val="both"/>
        <w:rPr>
          <w:rFonts w:asciiTheme="minorHAnsi" w:hAnsiTheme="minorHAnsi" w:cstheme="minorHAnsi"/>
          <w:sz w:val="22"/>
          <w:szCs w:val="22"/>
          <w:lang w:val="en-GB"/>
        </w:rPr>
      </w:pPr>
    </w:p>
    <w:p w14:paraId="3B784CC0"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62" w:name="_Toc83120006"/>
      <w:r>
        <w:rPr>
          <w:rFonts w:asciiTheme="minorHAnsi" w:hAnsiTheme="minorHAnsi" w:cstheme="minorHAnsi"/>
          <w:i/>
          <w:iCs/>
          <w:sz w:val="22"/>
          <w:szCs w:val="22"/>
          <w:lang w:val="en"/>
        </w:rPr>
        <w:t>ECONOMIC AND FINANCIAL CAPACITY</w:t>
      </w:r>
      <w:bookmarkEnd w:id="62"/>
    </w:p>
    <w:p w14:paraId="11254795" w14:textId="77777777" w:rsidR="00630EE6" w:rsidRPr="00921E55" w:rsidRDefault="00630EE6" w:rsidP="00630EE6">
      <w:pPr>
        <w:pStyle w:val="Default"/>
        <w:numPr>
          <w:ilvl w:val="0"/>
          <w:numId w:val="34"/>
        </w:numPr>
        <w:jc w:val="both"/>
        <w:rPr>
          <w:rFonts w:asciiTheme="minorHAnsi" w:hAnsiTheme="minorHAnsi" w:cstheme="minorHAnsi"/>
          <w:sz w:val="22"/>
          <w:szCs w:val="22"/>
        </w:rPr>
      </w:pPr>
      <w:r>
        <w:rPr>
          <w:rFonts w:asciiTheme="minorHAnsi" w:hAnsiTheme="minorHAnsi" w:cstheme="minorHAnsi"/>
          <w:sz w:val="22"/>
          <w:szCs w:val="22"/>
          <w:lang w:val="en"/>
        </w:rPr>
        <w:t>[</w:t>
      </w:r>
      <w:r>
        <w:rPr>
          <w:rFonts w:asciiTheme="minorHAnsi" w:hAnsiTheme="minorHAnsi" w:cstheme="minorHAnsi"/>
          <w:sz w:val="22"/>
          <w:szCs w:val="22"/>
          <w:highlight w:val="yellow"/>
          <w:lang w:val="en"/>
        </w:rPr>
        <w:t>TO BE COMPLETED</w:t>
      </w:r>
      <w:r>
        <w:rPr>
          <w:rFonts w:asciiTheme="minorHAnsi" w:hAnsiTheme="minorHAnsi" w:cstheme="minorHAnsi"/>
          <w:sz w:val="22"/>
          <w:szCs w:val="22"/>
          <w:lang w:val="en"/>
        </w:rPr>
        <w:t xml:space="preserve"> (e.g. annual revenue of €250,000 exc. VAT)].</w:t>
      </w:r>
    </w:p>
    <w:p w14:paraId="5E37CCD5" w14:textId="77777777" w:rsidR="00630EE6" w:rsidRPr="00921E55" w:rsidRDefault="00630EE6" w:rsidP="00630EE6">
      <w:pPr>
        <w:pStyle w:val="Default"/>
        <w:jc w:val="both"/>
        <w:rPr>
          <w:rFonts w:asciiTheme="minorHAnsi" w:hAnsiTheme="minorHAnsi" w:cstheme="minorHAnsi"/>
          <w:sz w:val="22"/>
          <w:szCs w:val="22"/>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63" w:name="_Toc83120007"/>
      <w:r>
        <w:rPr>
          <w:rFonts w:asciiTheme="minorHAnsi" w:hAnsiTheme="minorHAnsi" w:cstheme="minorHAnsi"/>
          <w:i/>
          <w:iCs/>
          <w:sz w:val="22"/>
          <w:szCs w:val="22"/>
          <w:lang w:val="en"/>
        </w:rPr>
        <w:t>TECHNICAL AND PROFESSIONAL CAPACITY</w:t>
      </w:r>
      <w:bookmarkEnd w:id="63"/>
    </w:p>
    <w:p w14:paraId="039C7DFF" w14:textId="77777777" w:rsidR="00630EE6" w:rsidRPr="00342E4D" w:rsidRDefault="00630EE6" w:rsidP="00630EE6">
      <w:pPr>
        <w:pStyle w:val="Default"/>
        <w:numPr>
          <w:ilvl w:val="0"/>
          <w:numId w:val="34"/>
        </w:numPr>
        <w:jc w:val="both"/>
        <w:rPr>
          <w:rFonts w:asciiTheme="minorHAnsi" w:hAnsiTheme="minorHAnsi" w:cstheme="minorHAnsi"/>
          <w:sz w:val="22"/>
          <w:szCs w:val="22"/>
          <w:lang w:val="en-GB"/>
        </w:rPr>
      </w:pPr>
      <w:r>
        <w:rPr>
          <w:rFonts w:asciiTheme="minorHAnsi" w:hAnsiTheme="minorHAnsi" w:cstheme="minorHAnsi"/>
          <w:sz w:val="22"/>
          <w:szCs w:val="22"/>
          <w:lang w:val="en"/>
        </w:rPr>
        <w:t>[</w:t>
      </w:r>
      <w:r>
        <w:rPr>
          <w:rFonts w:asciiTheme="minorHAnsi" w:hAnsiTheme="minorHAnsi" w:cstheme="minorHAnsi"/>
          <w:sz w:val="22"/>
          <w:szCs w:val="22"/>
          <w:highlight w:val="yellow"/>
          <w:lang w:val="en"/>
        </w:rPr>
        <w:t>TO BE COMPLETED</w:t>
      </w:r>
      <w:r>
        <w:rPr>
          <w:rFonts w:asciiTheme="minorHAnsi" w:hAnsiTheme="minorHAnsi" w:cstheme="minorHAnsi"/>
          <w:sz w:val="22"/>
          <w:szCs w:val="22"/>
          <w:lang w:val="en"/>
        </w:rPr>
        <w:t xml:space="preserve"> (e.g. minimum headcount of 5 persons responsible for XX)]].</w:t>
      </w:r>
      <w:commentRangeEnd w:id="61"/>
      <w:r>
        <w:rPr>
          <w:lang w:val="en"/>
        </w:rPr>
        <w:commentReference w:id="61"/>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64" w:name="_Toc55543797"/>
      <w:bookmarkStart w:id="65" w:name="_Toc55543747"/>
      <w:bookmarkStart w:id="66" w:name="__RefHeading__47578_1391709442"/>
      <w:bookmarkStart w:id="67" w:name="_Toc83120008"/>
      <w:r>
        <w:rPr>
          <w:rFonts w:asciiTheme="minorHAnsi" w:hAnsiTheme="minorHAnsi" w:cstheme="minorHAnsi"/>
          <w:sz w:val="22"/>
          <w:szCs w:val="22"/>
          <w:u w:val="single"/>
          <w:lang w:val="en"/>
        </w:rPr>
        <w:t>Specific requirements for consortia of economic operators</w:t>
      </w:r>
      <w:bookmarkEnd w:id="64"/>
      <w:bookmarkEnd w:id="65"/>
      <w:bookmarkEnd w:id="66"/>
      <w:bookmarkEnd w:id="67"/>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68" w:name="_Toc55543798"/>
      <w:bookmarkStart w:id="69" w:name="_Toc83120009"/>
      <w:r>
        <w:rPr>
          <w:rFonts w:asciiTheme="minorHAnsi" w:hAnsiTheme="minorHAnsi" w:cstheme="minorHAnsi"/>
          <w:i/>
          <w:iCs/>
          <w:sz w:val="22"/>
          <w:szCs w:val="22"/>
          <w:lang w:val="en"/>
        </w:rPr>
        <w:t>Grounds for the exclusion of consortia</w:t>
      </w:r>
      <w:bookmarkEnd w:id="68"/>
      <w:bookmarkEnd w:id="69"/>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70" w:name="_Toc55543800"/>
      <w:bookmarkStart w:id="71" w:name="_Toc83120010"/>
      <w:r>
        <w:rPr>
          <w:rFonts w:asciiTheme="minorHAnsi" w:hAnsiTheme="minorHAnsi" w:cstheme="minorHAnsi"/>
          <w:i/>
          <w:iCs/>
          <w:sz w:val="22"/>
          <w:szCs w:val="22"/>
          <w:lang w:val="en"/>
        </w:rPr>
        <w:t>Form of the consortium</w:t>
      </w:r>
      <w:bookmarkEnd w:id="70"/>
      <w:bookmarkEnd w:id="71"/>
    </w:p>
    <w:p w14:paraId="364B8863" w14:textId="25BF2DE7"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D1E6E72" w14:textId="11247FB9"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liable]. The lead company is liable for execution of the contract by each of the consortium members with regard to their contractual obligations vis-à-vis Expertise France].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72" w:name="_Toc55543801"/>
      <w:bookmarkStart w:id="73" w:name="_Toc55543748"/>
      <w:bookmarkStart w:id="74" w:name="__RefHeading__47580_1391709442"/>
      <w:bookmarkStart w:id="75" w:name="_Toc83120011"/>
      <w:r>
        <w:rPr>
          <w:rFonts w:asciiTheme="minorHAnsi" w:hAnsiTheme="minorHAnsi" w:cstheme="minorHAnsi"/>
          <w:sz w:val="22"/>
          <w:szCs w:val="22"/>
          <w:u w:val="single"/>
          <w:lang w:val="en"/>
        </w:rPr>
        <w:t>Subcontracting</w:t>
      </w:r>
      <w:bookmarkEnd w:id="72"/>
      <w:bookmarkEnd w:id="73"/>
      <w:bookmarkEnd w:id="74"/>
      <w:bookmarkEnd w:id="75"/>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76" w:name="_Toc55543802"/>
      <w:bookmarkStart w:id="77" w:name="_Toc83120012"/>
      <w:r>
        <w:rPr>
          <w:rFonts w:asciiTheme="minorHAnsi" w:hAnsiTheme="minorHAnsi" w:cstheme="minorHAnsi"/>
          <w:i/>
          <w:iCs/>
          <w:sz w:val="22"/>
          <w:szCs w:val="22"/>
          <w:lang w:val="en"/>
        </w:rPr>
        <w:t>Grounds for exclusion in the case of subcontracting</w:t>
      </w:r>
      <w:bookmarkEnd w:id="76"/>
      <w:bookmarkEnd w:id="77"/>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78" w:name="_Toc55543803"/>
      <w:bookmarkStart w:id="79" w:name="_Toc83120013"/>
      <w:r>
        <w:rPr>
          <w:rFonts w:asciiTheme="minorHAnsi" w:hAnsiTheme="minorHAnsi" w:cstheme="minorHAnsi"/>
          <w:i/>
          <w:iCs/>
          <w:sz w:val="22"/>
          <w:szCs w:val="22"/>
          <w:lang w:val="en"/>
        </w:rPr>
        <w:t>Presentation of a subcontractor</w:t>
      </w:r>
      <w:bookmarkEnd w:id="78"/>
      <w:bookmarkEnd w:id="79"/>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0" w:name="_Toc63419888"/>
      <w:bookmarkStart w:id="81" w:name="_Toc56790441"/>
      <w:bookmarkStart w:id="82" w:name="_Toc56789984"/>
      <w:bookmarkStart w:id="83" w:name="_Toc56722965"/>
      <w:bookmarkStart w:id="84" w:name="_Toc83120014"/>
      <w:bookmarkEnd w:id="80"/>
      <w:bookmarkEnd w:id="81"/>
      <w:bookmarkEnd w:id="82"/>
      <w:bookmarkEnd w:id="83"/>
      <w:r>
        <w:rPr>
          <w:rFonts w:asciiTheme="minorHAnsi" w:hAnsiTheme="minorHAnsi" w:cstheme="minorHAnsi"/>
          <w:b/>
          <w:bCs/>
          <w:caps/>
          <w:sz w:val="28"/>
          <w:szCs w:val="22"/>
          <w:u w:val="single"/>
          <w:lang w:val="en"/>
        </w:rPr>
        <w:t>Presentation of bids and submission process</w:t>
      </w:r>
      <w:bookmarkEnd w:id="84"/>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85" w:name="_Toc417653428"/>
      <w:bookmarkStart w:id="86" w:name="_Toc419212444"/>
      <w:bookmarkStart w:id="87" w:name="_Toc443657778"/>
      <w:bookmarkStart w:id="88"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89" w:name="_Toc455768072"/>
      <w:bookmarkStart w:id="90" w:name="_Toc455679215"/>
      <w:bookmarkStart w:id="91" w:name="_Toc455587889"/>
      <w:bookmarkStart w:id="92" w:name="_Toc452049149"/>
      <w:bookmarkStart w:id="93" w:name="_Toc83120015"/>
      <w:bookmarkEnd w:id="85"/>
      <w:bookmarkEnd w:id="86"/>
      <w:bookmarkEnd w:id="87"/>
      <w:bookmarkEnd w:id="88"/>
      <w:r>
        <w:rPr>
          <w:rFonts w:asciiTheme="minorHAnsi" w:hAnsiTheme="minorHAnsi" w:cstheme="minorHAnsi"/>
          <w:sz w:val="22"/>
          <w:szCs w:val="22"/>
          <w:u w:val="single"/>
          <w:lang w:val="en"/>
        </w:rPr>
        <w:t>Application documents</w:t>
      </w:r>
      <w:bookmarkEnd w:id="89"/>
      <w:bookmarkEnd w:id="90"/>
      <w:bookmarkEnd w:id="91"/>
      <w:bookmarkEnd w:id="92"/>
      <w:bookmarkEnd w:id="93"/>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commentRangeStart w:id="94"/>
      <w:r>
        <w:rPr>
          <w:rFonts w:asciiTheme="minorHAnsi" w:hAnsiTheme="minorHAnsi" w:cstheme="minorHAnsi"/>
          <w:sz w:val="22"/>
          <w:szCs w:val="22"/>
          <w:lang w:val="en"/>
        </w:rPr>
        <w:t>The attached application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7AC7971"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commentRangeEnd w:id="94"/>
      <w:r>
        <w:rPr>
          <w:rFonts w:asciiTheme="minorHAnsi" w:eastAsia="Times" w:hAnsiTheme="minorHAnsi" w:cstheme="minorHAnsi"/>
          <w:color w:val="auto"/>
          <w:sz w:val="22"/>
          <w:szCs w:val="22"/>
          <w:lang w:val="en"/>
        </w:rPr>
        <w:commentReference w:id="94"/>
      </w:r>
      <w:r>
        <w:rPr>
          <w:rFonts w:asciiTheme="minorHAnsi" w:eastAsia="Times" w:hAnsiTheme="minorHAnsi" w:cstheme="minorHAnsi"/>
          <w:color w:val="auto"/>
          <w:sz w:val="22"/>
          <w:szCs w:val="22"/>
          <w:lang w:val="en"/>
        </w:rPr>
        <w:t>:</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685240A8" w14:textId="6E36F550" w:rsidR="005C785D" w:rsidRDefault="00EA5C18" w:rsidP="00EA5C18">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6" w:history="1">
        <w:r w:rsidR="005C785D" w:rsidRPr="003E3C0F">
          <w:rPr>
            <w:rStyle w:val="Lienhypertexte"/>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5C785D">
        <w:rPr>
          <w:rFonts w:asciiTheme="minorHAnsi" w:eastAsia="Times" w:hAnsiTheme="minorHAnsi" w:cstheme="minorHAnsi"/>
          <w:color w:val="auto"/>
          <w:sz w:val="22"/>
          <w:szCs w:val="22"/>
          <w:lang w:val="en-GB"/>
        </w:rPr>
        <w:t>;</w:t>
      </w:r>
    </w:p>
    <w:p w14:paraId="1BE12336" w14:textId="181D1073" w:rsidR="00000AD5" w:rsidRDefault="00000AD5" w:rsidP="006C6EB4">
      <w:pPr>
        <w:pStyle w:val="Default"/>
        <w:numPr>
          <w:ilvl w:val="0"/>
          <w:numId w:val="40"/>
        </w:numPr>
        <w:jc w:val="both"/>
        <w:rPr>
          <w:rFonts w:asciiTheme="minorHAnsi" w:eastAsia="Times" w:hAnsiTheme="minorHAnsi" w:cstheme="minorHAnsi"/>
          <w:color w:val="auto"/>
          <w:sz w:val="22"/>
          <w:szCs w:val="22"/>
          <w:lang w:val="en-GB"/>
        </w:rPr>
      </w:pPr>
      <w:r w:rsidRPr="00000AD5">
        <w:rPr>
          <w:rFonts w:asciiTheme="minorHAnsi" w:eastAsia="Times" w:hAnsiTheme="minorHAnsi" w:cstheme="minorHAnsi"/>
          <w:color w:val="auto"/>
          <w:sz w:val="22"/>
          <w:szCs w:val="22"/>
          <w:lang w:val="en-GB"/>
        </w:rPr>
        <w:t>The export control classification form</w:t>
      </w:r>
      <w:r>
        <w:rPr>
          <w:rFonts w:asciiTheme="minorHAnsi" w:eastAsia="Times" w:hAnsiTheme="minorHAnsi" w:cstheme="minorHAnsi"/>
          <w:color w:val="auto"/>
          <w:sz w:val="22"/>
          <w:szCs w:val="22"/>
          <w:lang w:val="en-GB"/>
        </w:rPr>
        <w:t xml:space="preserve"> </w:t>
      </w:r>
      <w:r w:rsidR="00FA0AE6">
        <w:rPr>
          <w:rFonts w:asciiTheme="minorHAnsi" w:eastAsia="Times" w:hAnsiTheme="minorHAnsi" w:cstheme="minorHAnsi"/>
          <w:color w:val="auto"/>
          <w:sz w:val="22"/>
          <w:szCs w:val="22"/>
          <w:lang w:val="en-GB"/>
        </w:rPr>
        <w:t>for any contract</w:t>
      </w:r>
      <w:r w:rsidRPr="00000AD5">
        <w:rPr>
          <w:rFonts w:asciiTheme="minorHAnsi" w:eastAsia="Times" w:hAnsiTheme="minorHAnsi" w:cstheme="minorHAnsi"/>
          <w:color w:val="auto"/>
          <w:sz w:val="22"/>
          <w:szCs w:val="22"/>
          <w:lang w:val="en-GB"/>
        </w:rPr>
        <w:t xml:space="preserve"> involving the potential procurement of strategic equipment (military and/or dual-use)</w:t>
      </w:r>
      <w:r>
        <w:rPr>
          <w:rFonts w:asciiTheme="minorHAnsi" w:eastAsia="Times" w:hAnsiTheme="minorHAnsi" w:cstheme="minorHAnsi"/>
          <w:color w:val="auto"/>
          <w:sz w:val="22"/>
          <w:szCs w:val="22"/>
          <w:lang w:val="en-GB"/>
        </w:rPr>
        <w:t>;</w:t>
      </w:r>
    </w:p>
    <w:p w14:paraId="54F0C344" w14:textId="51023FE0" w:rsidR="00EA5C18" w:rsidRPr="00EA5C18" w:rsidRDefault="00000AD5" w:rsidP="006C6EB4">
      <w:pPr>
        <w:pStyle w:val="Default"/>
        <w:numPr>
          <w:ilvl w:val="0"/>
          <w:numId w:val="40"/>
        </w:numPr>
        <w:jc w:val="both"/>
        <w:rPr>
          <w:rFonts w:asciiTheme="minorHAnsi" w:eastAsia="Times" w:hAnsiTheme="minorHAnsi" w:cstheme="minorHAnsi"/>
          <w:color w:val="auto"/>
          <w:sz w:val="22"/>
          <w:szCs w:val="22"/>
          <w:lang w:val="en-GB"/>
        </w:rPr>
      </w:pPr>
      <w:r w:rsidRPr="00000AD5">
        <w:rPr>
          <w:rFonts w:asciiTheme="minorHAnsi" w:eastAsia="Times" w:hAnsiTheme="minorHAnsi" w:cstheme="minorHAnsi"/>
          <w:color w:val="auto"/>
          <w:sz w:val="22"/>
          <w:szCs w:val="22"/>
          <w:lang w:val="en-GB"/>
        </w:rPr>
        <w:t>The authorisation for the manufacture, trade and intermediation of war material</w:t>
      </w:r>
      <w:r>
        <w:rPr>
          <w:rFonts w:asciiTheme="minorHAnsi" w:eastAsia="Times" w:hAnsiTheme="minorHAnsi" w:cstheme="minorHAnsi"/>
          <w:color w:val="auto"/>
          <w:sz w:val="22"/>
          <w:szCs w:val="22"/>
          <w:lang w:val="en-GB"/>
        </w:rPr>
        <w:t xml:space="preserve"> </w:t>
      </w:r>
      <w:r w:rsidR="00FA0AE6">
        <w:rPr>
          <w:rFonts w:asciiTheme="minorHAnsi" w:eastAsia="Times" w:hAnsiTheme="minorHAnsi" w:cstheme="minorHAnsi"/>
          <w:color w:val="auto"/>
          <w:sz w:val="22"/>
          <w:szCs w:val="22"/>
          <w:lang w:val="en-GB"/>
        </w:rPr>
        <w:t xml:space="preserve">for any contract involving purchase of </w:t>
      </w:r>
      <w:r w:rsidR="00E13170">
        <w:rPr>
          <w:rFonts w:asciiTheme="minorHAnsi" w:eastAsia="Times" w:hAnsiTheme="minorHAnsi" w:cstheme="minorHAnsi"/>
          <w:color w:val="auto"/>
          <w:sz w:val="22"/>
          <w:szCs w:val="22"/>
          <w:lang w:val="en-GB"/>
        </w:rPr>
        <w:t>w</w:t>
      </w:r>
      <w:r w:rsidR="00E13170" w:rsidRPr="00FA0AE6">
        <w:rPr>
          <w:rFonts w:asciiTheme="minorHAnsi" w:eastAsia="Times" w:hAnsiTheme="minorHAnsi" w:cstheme="minorHAnsi"/>
          <w:color w:val="auto"/>
          <w:sz w:val="22"/>
          <w:szCs w:val="22"/>
          <w:lang w:val="en-GB"/>
        </w:rPr>
        <w:t xml:space="preserve">ar </w:t>
      </w:r>
      <w:r w:rsidR="00E13170">
        <w:rPr>
          <w:rFonts w:asciiTheme="minorHAnsi" w:eastAsia="Times" w:hAnsiTheme="minorHAnsi" w:cstheme="minorHAnsi"/>
          <w:color w:val="auto"/>
          <w:sz w:val="22"/>
          <w:szCs w:val="22"/>
          <w:lang w:val="en-GB"/>
        </w:rPr>
        <w:t>m</w:t>
      </w:r>
      <w:r w:rsidR="00E13170" w:rsidRPr="00FA0AE6">
        <w:rPr>
          <w:rFonts w:asciiTheme="minorHAnsi" w:eastAsia="Times" w:hAnsiTheme="minorHAnsi" w:cstheme="minorHAnsi"/>
          <w:color w:val="auto"/>
          <w:sz w:val="22"/>
          <w:szCs w:val="22"/>
          <w:lang w:val="en-GB"/>
        </w:rPr>
        <w:t>aterial</w:t>
      </w:r>
      <w:r w:rsidR="00E13170">
        <w:rPr>
          <w:rFonts w:asciiTheme="minorHAnsi" w:eastAsia="Times" w:hAnsiTheme="minorHAnsi" w:cstheme="minorHAnsi"/>
          <w:color w:val="auto"/>
          <w:sz w:val="22"/>
          <w:szCs w:val="22"/>
          <w:lang w:val="en-GB"/>
        </w:rPr>
        <w:t xml:space="preserve"> </w:t>
      </w:r>
      <w:r w:rsidR="00FA0AE6" w:rsidRPr="00FA0AE6">
        <w:rPr>
          <w:rFonts w:asciiTheme="minorHAnsi" w:eastAsia="Times" w:hAnsiTheme="minorHAnsi" w:cstheme="minorHAnsi"/>
          <w:color w:val="auto"/>
          <w:sz w:val="22"/>
          <w:szCs w:val="22"/>
          <w:lang w:val="en-GB"/>
        </w:rPr>
        <w:t>of Category A2</w:t>
      </w:r>
      <w:r w:rsidR="00E13170">
        <w:rPr>
          <w:rFonts w:asciiTheme="minorHAnsi" w:eastAsia="Times" w:hAnsiTheme="minorHAnsi" w:cstheme="minorHAnsi"/>
          <w:color w:val="auto"/>
          <w:sz w:val="22"/>
          <w:szCs w:val="22"/>
          <w:lang w:val="en-GB"/>
        </w:rPr>
        <w:t xml:space="preserve"> with a French company.</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95" w:name="_Toc83120016"/>
      <w:r>
        <w:rPr>
          <w:rFonts w:asciiTheme="minorHAnsi" w:hAnsiTheme="minorHAnsi" w:cstheme="minorHAnsi"/>
          <w:sz w:val="22"/>
          <w:szCs w:val="22"/>
          <w:u w:val="single"/>
          <w:lang w:val="en"/>
        </w:rPr>
        <w:t>Bid documents</w:t>
      </w:r>
      <w:bookmarkEnd w:id="95"/>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commentRangeStart w:id="96"/>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r>
        <w:rPr>
          <w:rFonts w:asciiTheme="minorHAnsi" w:eastAsia="Times" w:hAnsiTheme="minorHAnsi" w:cstheme="minorHAnsi"/>
          <w:color w:val="auto"/>
          <w:sz w:val="22"/>
          <w:szCs w:val="22"/>
          <w:lang w:val="en"/>
        </w:rPr>
        <w:commentReference w:id="97"/>
      </w:r>
      <w:r>
        <w:rPr>
          <w:rFonts w:asciiTheme="minorHAnsi" w:eastAsia="Times" w:hAnsiTheme="minorHAnsi" w:cstheme="minorHAnsi"/>
          <w:color w:val="auto"/>
          <w:sz w:val="22"/>
          <w:szCs w:val="22"/>
          <w:lang w:val="en"/>
        </w:rPr>
        <w:t>;</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31327E37" w:rsidR="00C074B9" w:rsidRPr="00342E4D" w:rsidRDefault="00C074B9" w:rsidP="00F10B36">
      <w:pPr>
        <w:pStyle w:val="Default"/>
        <w:numPr>
          <w:ilvl w:val="1"/>
          <w:numId w:val="18"/>
        </w:numPr>
        <w:jc w:val="both"/>
        <w:rPr>
          <w:rFonts w:asciiTheme="minorHAnsi" w:hAnsiTheme="minorHAnsi" w:cstheme="minorHAnsi"/>
          <w:sz w:val="22"/>
          <w:szCs w:val="22"/>
          <w:lang w:val="en-GB"/>
        </w:rPr>
      </w:pPr>
      <w:commentRangeStart w:id="98"/>
      <w:r>
        <w:rPr>
          <w:rFonts w:asciiTheme="minorHAnsi" w:eastAsia="Times" w:hAnsiTheme="minorHAnsi" w:cstheme="minorHAnsi"/>
          <w:color w:val="auto"/>
          <w:sz w:val="22"/>
          <w:szCs w:val="22"/>
          <w:lang w:val="en"/>
        </w:rPr>
        <w:t>Description of the proposed equipment or services</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Action plan</w:t>
      </w:r>
    </w:p>
    <w:p w14:paraId="3ECC654E" w14:textId="335447DC" w:rsidR="00C074B9" w:rsidRPr="00E23E75"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commentRangeEnd w:id="98"/>
      <w:r>
        <w:rPr>
          <w:lang w:val="en"/>
        </w:rPr>
        <w:commentReference w:id="98"/>
      </w:r>
    </w:p>
    <w:commentRangeEnd w:id="96"/>
    <w:p w14:paraId="26BCC813" w14:textId="33B162DE" w:rsidR="00C074B9"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hAnsiTheme="minorHAnsi" w:cstheme="minorHAnsi"/>
          <w:color w:val="auto"/>
          <w:sz w:val="22"/>
          <w:szCs w:val="22"/>
          <w:lang w:val="en"/>
        </w:rPr>
        <w:commentReference w:id="96"/>
      </w:r>
      <w:r>
        <w:rPr>
          <w:rFonts w:asciiTheme="minorHAnsi" w:hAnsiTheme="minorHAnsi" w:cstheme="minorHAnsi"/>
          <w:color w:val="auto"/>
          <w:sz w:val="22"/>
          <w:szCs w:val="22"/>
          <w:lang w:val="en"/>
        </w:rPr>
        <w:t>Etc.</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99" w:name="_Toc83120017"/>
      <w:r>
        <w:rPr>
          <w:rFonts w:asciiTheme="minorHAnsi" w:hAnsiTheme="minorHAnsi" w:cstheme="minorHAnsi"/>
          <w:sz w:val="22"/>
          <w:szCs w:val="22"/>
          <w:u w:val="single"/>
          <w:lang w:val="en"/>
        </w:rPr>
        <w:t>Bid validity period</w:t>
      </w:r>
      <w:bookmarkEnd w:id="99"/>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100" w:name="_Toc491193966"/>
      <w:bookmarkStart w:id="101" w:name="_Toc491193511"/>
      <w:bookmarkStart w:id="102" w:name="_Toc83120018"/>
      <w:bookmarkEnd w:id="100"/>
      <w:bookmarkEnd w:id="101"/>
      <w:r>
        <w:rPr>
          <w:rFonts w:asciiTheme="minorHAnsi" w:hAnsiTheme="minorHAnsi" w:cstheme="minorHAnsi"/>
          <w:sz w:val="22"/>
          <w:szCs w:val="22"/>
          <w:u w:val="single"/>
          <w:lang w:val="en"/>
        </w:rPr>
        <w:t>Bid submission process</w:t>
      </w:r>
      <w:bookmarkEnd w:id="102"/>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103" w:name="_Toc83120019"/>
      <w:r>
        <w:rPr>
          <w:rFonts w:asciiTheme="minorHAnsi" w:hAnsiTheme="minorHAnsi" w:cstheme="minorHAnsi"/>
          <w:i/>
          <w:iCs/>
          <w:sz w:val="22"/>
          <w:szCs w:val="22"/>
          <w:lang w:val="en"/>
        </w:rPr>
        <w:t>Bids submitted in paper format</w:t>
      </w:r>
      <w:bookmarkEnd w:id="103"/>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104" w:name="_Toc83120020"/>
      <w:r>
        <w:rPr>
          <w:rFonts w:asciiTheme="minorHAnsi" w:hAnsiTheme="minorHAnsi" w:cstheme="minorHAnsi"/>
          <w:i/>
          <w:iCs/>
          <w:sz w:val="22"/>
          <w:szCs w:val="22"/>
          <w:lang w:val="en"/>
        </w:rPr>
        <w:t>Electronic submission</w:t>
      </w:r>
      <w:bookmarkEnd w:id="104"/>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fldChar w:fldCharType="begin"/>
      </w:r>
      <w:r>
        <w:rPr>
          <w:rFonts w:asciiTheme="minorHAnsi" w:hAnsiTheme="minorHAnsi" w:cstheme="minorHAnsi"/>
          <w:sz w:val="22"/>
          <w:szCs w:val="22"/>
          <w:lang w:val="en"/>
        </w:rPr>
        <w:instrText xml:space="preserve"> HYPERLINK "</w:instrText>
      </w:r>
      <w:commentRangeStart w:id="105"/>
      <w:r>
        <w:rPr>
          <w:rFonts w:asciiTheme="minorHAnsi" w:hAnsiTheme="minorHAnsi" w:cstheme="minorHAnsi"/>
          <w:lang w:val="en"/>
        </w:rPr>
        <w:instrText xml:space="preserve">https://www.marches-publics.gouv.fr </w:instrText>
      </w:r>
      <w:commentRangeEnd w:id="105"/>
      <w:r>
        <w:rPr>
          <w:lang w:val="en"/>
        </w:rPr>
        <w:commentReference w:id="105"/>
      </w:r>
      <w:r>
        <w:rPr>
          <w:rFonts w:asciiTheme="minorHAnsi" w:hAnsiTheme="minorHAnsi" w:cstheme="minorHAnsi"/>
          <w:sz w:val="22"/>
          <w:szCs w:val="22"/>
          <w:lang w:val="en"/>
        </w:rPr>
        <w:instrText xml:space="preserve">" </w:instrText>
      </w:r>
      <w:r>
        <w:rPr>
          <w:rFonts w:asciiTheme="minorHAnsi" w:hAnsiTheme="minorHAnsi" w:cstheme="minorHAnsi"/>
          <w:sz w:val="22"/>
          <w:szCs w:val="22"/>
          <w:lang w:val="en"/>
        </w:rPr>
        <w:fldChar w:fldCharType="separate"/>
      </w:r>
      <w:r>
        <w:rPr>
          <w:rStyle w:val="Lienhypertexte"/>
          <w:rFonts w:asciiTheme="minorHAnsi" w:hAnsiTheme="minorHAnsi" w:cstheme="minorHAnsi"/>
          <w:sz w:val="22"/>
          <w:szCs w:val="22"/>
          <w:lang w:val="en"/>
        </w:rPr>
        <w:t xml:space="preserve">https://www.marches-publics.gouv.fr </w:t>
      </w:r>
      <w:r>
        <w:rPr>
          <w:rFonts w:asciiTheme="minorHAnsi" w:hAnsiTheme="minorHAnsi" w:cstheme="minorHAnsi"/>
          <w:sz w:val="22"/>
          <w:szCs w:val="22"/>
          <w:lang w:val="en"/>
        </w:rPr>
        <w:fldChar w:fldCharType="end"/>
      </w:r>
    </w:p>
    <w:p w14:paraId="760AF42D" w14:textId="7CAC2991" w:rsidR="00DF31D8" w:rsidRPr="00342E4D" w:rsidRDefault="0046510F"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w:t>
      </w:r>
      <w:commentRangeStart w:id="106"/>
      <w:r>
        <w:rPr>
          <w:rFonts w:asciiTheme="minorHAnsi" w:hAnsiTheme="minorHAnsi" w:cstheme="minorHAnsi"/>
          <w:sz w:val="22"/>
          <w:szCs w:val="22"/>
          <w:lang w:val="en"/>
        </w:rPr>
        <w:t xml:space="preserve">At the bottom of the page entitled </w:t>
      </w:r>
      <w:r>
        <w:rPr>
          <w:rFonts w:asciiTheme="minorHAnsi" w:hAnsiTheme="minorHAnsi" w:cstheme="minorHAnsi"/>
          <w:i/>
          <w:iCs/>
          <w:sz w:val="22"/>
          <w:szCs w:val="22"/>
          <w:lang w:val="en"/>
        </w:rPr>
        <w:t>Recherche d'une procedure restreinte</w:t>
      </w:r>
      <w:r>
        <w:rPr>
          <w:rFonts w:asciiTheme="minorHAnsi" w:hAnsiTheme="minorHAnsi" w:cstheme="minorHAnsi"/>
          <w:sz w:val="22"/>
          <w:szCs w:val="22"/>
          <w:lang w:val="en"/>
        </w:rPr>
        <w:t xml:space="preserve"> (search for a restricted tender), they must complete the mandatory fields with the following information:</w:t>
      </w:r>
    </w:p>
    <w:p w14:paraId="1D46470E" w14:textId="77777777" w:rsidR="00DF31D8" w:rsidRPr="00342E4D"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Public entity:</w:t>
      </w:r>
      <w:r>
        <w:rPr>
          <w:rFonts w:asciiTheme="minorHAnsi" w:hAnsiTheme="minorHAnsi" w:cstheme="minorHAnsi"/>
          <w:b/>
          <w:bCs/>
          <w:sz w:val="22"/>
          <w:szCs w:val="22"/>
          <w:lang w:val="en"/>
        </w:rPr>
        <w:t xml:space="preserve"> State operators</w:t>
      </w:r>
    </w:p>
    <w:p w14:paraId="2C209C5C" w14:textId="77777777" w:rsidR="00DF31D8" w:rsidRPr="00342E4D"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Procurement entity:</w:t>
      </w:r>
      <w:r>
        <w:rPr>
          <w:rFonts w:asciiTheme="minorHAnsi" w:hAnsiTheme="minorHAnsi" w:cstheme="minorHAnsi"/>
          <w:b/>
          <w:bCs/>
          <w:sz w:val="22"/>
          <w:szCs w:val="22"/>
          <w:lang w:val="en"/>
        </w:rPr>
        <w:t xml:space="preserve"> OPERATORS / EF - EXPERTISE FRANCE</w:t>
      </w:r>
    </w:p>
    <w:p w14:paraId="7A1B38B4" w14:textId="77B2E03A" w:rsidR="00DF31D8" w:rsidRPr="00342E4D"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Reference:</w:t>
      </w:r>
      <w:r>
        <w:rPr>
          <w:rFonts w:asciiTheme="minorHAnsi" w:hAnsiTheme="minorHAnsi" w:cstheme="minorHAnsi"/>
          <w:b/>
          <w:bCs/>
          <w:sz w:val="22"/>
          <w:szCs w:val="22"/>
          <w:lang w:val="en"/>
        </w:rPr>
        <w:t xml:space="preserve"> </w:t>
      </w:r>
      <w:r>
        <w:rPr>
          <w:rFonts w:asciiTheme="minorHAnsi" w:hAnsiTheme="minorHAnsi" w:cstheme="minorHAnsi"/>
          <w:b/>
          <w:bCs/>
          <w:sz w:val="22"/>
          <w:szCs w:val="22"/>
          <w:highlight w:val="yellow"/>
          <w:lang w:val="en"/>
        </w:rPr>
        <w:t>XXXXXXX</w:t>
      </w:r>
    </w:p>
    <w:p w14:paraId="015B55F1" w14:textId="73C3959C" w:rsidR="00DF31D8" w:rsidRPr="00342E4D" w:rsidRDefault="00DF31D8" w:rsidP="00DF31D8">
      <w:pPr>
        <w:spacing w:line="240" w:lineRule="auto"/>
        <w:jc w:val="both"/>
        <w:rPr>
          <w:rFonts w:asciiTheme="minorHAnsi" w:hAnsiTheme="minorHAnsi" w:cstheme="minorHAnsi"/>
          <w:b/>
          <w:i/>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Access code:</w:t>
      </w:r>
      <w:r>
        <w:rPr>
          <w:rFonts w:asciiTheme="minorHAnsi" w:hAnsiTheme="minorHAnsi" w:cstheme="minorHAnsi"/>
          <w:b/>
          <w:bCs/>
          <w:sz w:val="22"/>
          <w:szCs w:val="22"/>
          <w:lang w:val="en"/>
        </w:rPr>
        <w:t xml:space="preserve"> </w:t>
      </w:r>
      <w:r>
        <w:rPr>
          <w:rFonts w:asciiTheme="minorHAnsi" w:hAnsiTheme="minorHAnsi" w:cstheme="minorHAnsi"/>
          <w:b/>
          <w:bCs/>
          <w:sz w:val="22"/>
          <w:szCs w:val="22"/>
          <w:highlight w:val="yellow"/>
          <w:lang w:val="en"/>
        </w:rPr>
        <w:t>XXXXXX</w:t>
      </w:r>
      <w:r>
        <w:rPr>
          <w:rFonts w:asciiTheme="minorHAnsi" w:hAnsiTheme="minorHAnsi" w:cstheme="minorHAnsi"/>
          <w:b/>
          <w:bCs/>
          <w:sz w:val="22"/>
          <w:szCs w:val="22"/>
          <w:lang w:val="en"/>
        </w:rPr>
        <w:t xml:space="preserve"> </w:t>
      </w:r>
      <w:r>
        <w:rPr>
          <w:rFonts w:asciiTheme="minorHAnsi" w:hAnsiTheme="minorHAnsi" w:cstheme="minorHAnsi"/>
          <w:b/>
          <w:bCs/>
          <w:i/>
          <w:iCs/>
          <w:sz w:val="22"/>
          <w:szCs w:val="22"/>
          <w:highlight w:val="yellow"/>
          <w:lang w:val="en"/>
        </w:rPr>
        <w:t>to be determined</w:t>
      </w:r>
      <w:r>
        <w:rPr>
          <w:rFonts w:asciiTheme="minorHAnsi" w:hAnsiTheme="minorHAnsi" w:cstheme="minorHAnsi"/>
          <w:b/>
          <w:bCs/>
          <w:i/>
          <w:iCs/>
          <w:sz w:val="22"/>
          <w:szCs w:val="22"/>
          <w:lang w:val="en"/>
        </w:rPr>
        <w:t>]</w:t>
      </w:r>
      <w:commentRangeEnd w:id="106"/>
      <w:r>
        <w:rPr>
          <w:lang w:val="en"/>
        </w:rPr>
        <w:commentReference w:id="106"/>
      </w:r>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7"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7" w:name="_Toc63419905"/>
      <w:bookmarkStart w:id="108" w:name="_Toc63419901"/>
      <w:bookmarkEnd w:id="107"/>
      <w:bookmarkEnd w:id="108"/>
      <w:r>
        <w:rPr>
          <w:rFonts w:asciiTheme="minorHAnsi" w:hAnsiTheme="minorHAnsi" w:cstheme="minorHAnsi"/>
          <w:b/>
          <w:bCs/>
          <w:caps/>
          <w:sz w:val="28"/>
          <w:szCs w:val="22"/>
          <w:u w:val="single"/>
          <w:lang w:val="en"/>
        </w:rPr>
        <w:t> </w:t>
      </w:r>
      <w:bookmarkStart w:id="109" w:name="_Toc83120021"/>
      <w:r>
        <w:rPr>
          <w:rFonts w:asciiTheme="minorHAnsi" w:hAnsiTheme="minorHAnsi" w:cstheme="minorHAnsi"/>
          <w:b/>
          <w:bCs/>
          <w:caps/>
          <w:sz w:val="28"/>
          <w:szCs w:val="22"/>
          <w:u w:val="single"/>
          <w:lang w:val="en"/>
        </w:rPr>
        <w:t>Analysis of applications</w:t>
      </w:r>
      <w:bookmarkEnd w:id="109"/>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6D4FBE94"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EA64A8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110" w:name="_Toc83120022"/>
      <w:r>
        <w:rPr>
          <w:rFonts w:asciiTheme="minorHAnsi" w:hAnsiTheme="minorHAnsi" w:cstheme="minorHAnsi"/>
          <w:sz w:val="22"/>
          <w:szCs w:val="22"/>
          <w:u w:val="single"/>
          <w:lang w:val="en"/>
        </w:rPr>
        <w:t>Application supplementary information requests</w:t>
      </w:r>
      <w:bookmarkEnd w:id="110"/>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111" w:name="_Toc83120023"/>
      <w:r>
        <w:rPr>
          <w:rFonts w:asciiTheme="minorHAnsi" w:hAnsiTheme="minorHAnsi" w:cstheme="minorHAnsi"/>
          <w:sz w:val="22"/>
          <w:szCs w:val="22"/>
          <w:u w:val="single"/>
          <w:lang w:val="en"/>
        </w:rPr>
        <w:t>Rejection of late applications - Opening bids</w:t>
      </w:r>
      <w:bookmarkEnd w:id="111"/>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112" w:name="_Toc83120024"/>
      <w:r>
        <w:rPr>
          <w:rFonts w:asciiTheme="minorHAnsi" w:hAnsiTheme="minorHAnsi" w:cstheme="minorHAnsi"/>
          <w:sz w:val="22"/>
          <w:szCs w:val="22"/>
          <w:u w:val="single"/>
          <w:lang w:val="en"/>
        </w:rPr>
        <w:t>Admissibility of applications</w:t>
      </w:r>
      <w:bookmarkEnd w:id="112"/>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77777777"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commentRangeStart w:id="113"/>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commentRangeStart w:id="114"/>
      <w:commentRangeEnd w:id="113"/>
      <w:r>
        <w:rPr>
          <w:lang w:val="en"/>
        </w:rPr>
        <w:commentReference w:id="113"/>
      </w:r>
      <w:r>
        <w:rPr>
          <w:rFonts w:asciiTheme="minorHAnsi" w:hAnsiTheme="minorHAnsi" w:cstheme="minorHAnsi"/>
          <w:color w:val="000000"/>
          <w:sz w:val="22"/>
          <w:szCs w:val="22"/>
          <w:lang w:val="en"/>
        </w:rPr>
        <w:t>[Applications not demonstrating professional capacity and/or which do not meet the minimum capacity levels will be eliminated]</w:t>
      </w:r>
      <w:commentRangeEnd w:id="114"/>
      <w:r>
        <w:rPr>
          <w:lang w:val="en"/>
        </w:rPr>
        <w:commentReference w:id="114"/>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8"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1C644E81" w14:textId="3562FF27" w:rsidR="00F31102" w:rsidRPr="00342E4D" w:rsidRDefault="00F407B3" w:rsidP="00F31102">
      <w:pPr>
        <w:pStyle w:val="Titre2"/>
        <w:spacing w:before="120" w:after="120" w:line="240" w:lineRule="auto"/>
        <w:jc w:val="both"/>
        <w:rPr>
          <w:rFonts w:asciiTheme="minorHAnsi" w:hAnsiTheme="minorHAnsi" w:cstheme="minorHAnsi"/>
          <w:sz w:val="22"/>
          <w:szCs w:val="22"/>
          <w:u w:val="single"/>
          <w:lang w:val="en-GB"/>
        </w:rPr>
      </w:pPr>
      <w:bookmarkStart w:id="115" w:name="_Toc83120025"/>
      <w:commentRangeStart w:id="116"/>
      <w:r>
        <w:rPr>
          <w:rFonts w:asciiTheme="minorHAnsi" w:hAnsiTheme="minorHAnsi" w:cstheme="minorHAnsi"/>
          <w:sz w:val="22"/>
          <w:szCs w:val="22"/>
          <w:u w:val="single"/>
          <w:lang w:val="en"/>
        </w:rPr>
        <w:t>Application selection</w:t>
      </w:r>
      <w:bookmarkEnd w:id="115"/>
    </w:p>
    <w:p w14:paraId="4F247B09" w14:textId="209D2FB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of Expertise France analyses the admissibility of applications based on the following criteria:</w:t>
      </w:r>
    </w:p>
    <w:p w14:paraId="4590EFBF" w14:textId="77777777" w:rsidR="00F31102" w:rsidRPr="00342E4D" w:rsidRDefault="00F31102" w:rsidP="00F31102">
      <w:pPr>
        <w:pStyle w:val="Paragraphedeliste"/>
        <w:numPr>
          <w:ilvl w:val="0"/>
          <w:numId w:val="31"/>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Technical capacity in the area of </w:t>
      </w:r>
      <w:r>
        <w:rPr>
          <w:rFonts w:asciiTheme="minorHAnsi" w:hAnsiTheme="minorHAnsi" w:cstheme="minorHAnsi"/>
          <w:color w:val="000000"/>
          <w:sz w:val="22"/>
          <w:szCs w:val="22"/>
          <w:highlight w:val="yellow"/>
          <w:lang w:val="en"/>
        </w:rPr>
        <w:t>to be specified and duplicated as required</w:t>
      </w:r>
      <w:r>
        <w:rPr>
          <w:rFonts w:asciiTheme="minorHAnsi" w:hAnsiTheme="minorHAnsi" w:cstheme="minorHAnsi"/>
          <w:color w:val="000000"/>
          <w:sz w:val="22"/>
          <w:szCs w:val="22"/>
          <w:lang w:val="en"/>
        </w:rPr>
        <w:t xml:space="preserve"> </w:t>
      </w:r>
    </w:p>
    <w:p w14:paraId="644A464E" w14:textId="77777777" w:rsidR="00F31102" w:rsidRPr="00342E4D" w:rsidRDefault="00F31102" w:rsidP="00F31102">
      <w:pPr>
        <w:pStyle w:val="Paragraphedeliste"/>
        <w:numPr>
          <w:ilvl w:val="0"/>
          <w:numId w:val="31"/>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Human resources in the area of </w:t>
      </w:r>
      <w:r>
        <w:rPr>
          <w:rFonts w:asciiTheme="minorHAnsi" w:hAnsiTheme="minorHAnsi" w:cstheme="minorHAnsi"/>
          <w:color w:val="000000"/>
          <w:sz w:val="22"/>
          <w:szCs w:val="22"/>
          <w:highlight w:val="yellow"/>
          <w:lang w:val="en"/>
        </w:rPr>
        <w:t>to be specified and duplicated as required</w:t>
      </w:r>
    </w:p>
    <w:p w14:paraId="107808F6" w14:textId="77777777" w:rsidR="00F31102" w:rsidRPr="00342E4D" w:rsidRDefault="00F31102" w:rsidP="00F31102">
      <w:pPr>
        <w:pStyle w:val="Paragraphedeliste"/>
        <w:numPr>
          <w:ilvl w:val="0"/>
          <w:numId w:val="31"/>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Past references (</w:t>
      </w:r>
      <w:r>
        <w:rPr>
          <w:rFonts w:asciiTheme="minorHAnsi" w:hAnsiTheme="minorHAnsi" w:cstheme="minorHAnsi"/>
          <w:color w:val="000000"/>
          <w:sz w:val="22"/>
          <w:szCs w:val="22"/>
          <w:highlight w:val="yellow"/>
          <w:lang w:val="en"/>
        </w:rPr>
        <w:t>XX</w:t>
      </w:r>
      <w:r>
        <w:rPr>
          <w:rFonts w:asciiTheme="minorHAnsi" w:hAnsiTheme="minorHAnsi" w:cstheme="minorHAnsi"/>
          <w:color w:val="000000"/>
          <w:sz w:val="22"/>
          <w:szCs w:val="22"/>
          <w:lang w:val="en"/>
        </w:rPr>
        <w:t xml:space="preserve"> years) for project implementation </w:t>
      </w:r>
      <w:r>
        <w:rPr>
          <w:rFonts w:asciiTheme="minorHAnsi" w:hAnsiTheme="minorHAnsi" w:cstheme="minorHAnsi"/>
          <w:color w:val="000000"/>
          <w:sz w:val="22"/>
          <w:szCs w:val="22"/>
          <w:highlight w:val="yellow"/>
          <w:lang w:val="en"/>
        </w:rPr>
        <w:t>to be specified</w:t>
      </w:r>
      <w:r>
        <w:rPr>
          <w:rFonts w:asciiTheme="minorHAnsi" w:hAnsiTheme="minorHAnsi" w:cstheme="minorHAnsi"/>
          <w:color w:val="000000"/>
          <w:sz w:val="22"/>
          <w:szCs w:val="22"/>
          <w:lang w:val="en"/>
        </w:rPr>
        <w:t xml:space="preserve"> </w:t>
      </w:r>
    </w:p>
    <w:p w14:paraId="67FC8B0C" w14:textId="77777777" w:rsidR="00F31102" w:rsidRPr="0006068D" w:rsidRDefault="00F31102" w:rsidP="00F31102">
      <w:pPr>
        <w:pStyle w:val="Paragraphedeliste"/>
        <w:numPr>
          <w:ilvl w:val="0"/>
          <w:numId w:val="31"/>
        </w:numPr>
        <w:jc w:val="both"/>
        <w:rPr>
          <w:rFonts w:asciiTheme="minorHAnsi" w:hAnsiTheme="minorHAnsi" w:cstheme="minorHAnsi"/>
          <w:color w:val="000000"/>
          <w:sz w:val="22"/>
          <w:szCs w:val="22"/>
        </w:rPr>
      </w:pPr>
      <w:r>
        <w:rPr>
          <w:rFonts w:asciiTheme="minorHAnsi" w:hAnsiTheme="minorHAnsi" w:cstheme="minorHAnsi"/>
          <w:color w:val="000000"/>
          <w:sz w:val="22"/>
          <w:szCs w:val="22"/>
          <w:highlight w:val="yellow"/>
          <w:lang w:val="en"/>
        </w:rPr>
        <w:t>to be specified</w:t>
      </w:r>
    </w:p>
    <w:p w14:paraId="319F818F" w14:textId="493C54E6" w:rsidR="00502325" w:rsidRPr="00342E4D" w:rsidRDefault="002C040C"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w:t>
      </w:r>
      <w:r>
        <w:rPr>
          <w:rFonts w:asciiTheme="minorHAnsi" w:hAnsiTheme="minorHAnsi" w:cstheme="minorHAnsi"/>
          <w:color w:val="000000"/>
          <w:sz w:val="22"/>
          <w:szCs w:val="22"/>
          <w:highlight w:val="yellow"/>
          <w:lang w:val="en"/>
        </w:rPr>
        <w:t>to be specified (between 3 and 7)</w:t>
      </w:r>
      <w:r>
        <w:rPr>
          <w:rFonts w:asciiTheme="minorHAnsi" w:hAnsiTheme="minorHAnsi" w:cstheme="minorHAnsi"/>
          <w:color w:val="000000"/>
          <w:sz w:val="22"/>
          <w:szCs w:val="22"/>
          <w:lang w:val="en"/>
        </w:rPr>
        <w:t xml:space="preserve"> best-rated candidates at the application stage will be selected for the restricted list. They will be consulted directly and receive the tender documents for the purposes of submitting a bid. Candidates not selected for the restricted list will be eliminated at the application stage. </w:t>
      </w:r>
      <w:commentRangeEnd w:id="116"/>
      <w:r>
        <w:rPr>
          <w:lang w:val="en"/>
        </w:rPr>
        <w:commentReference w:id="116"/>
      </w: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17" w:name="_Toc83120026"/>
      <w:r>
        <w:rPr>
          <w:rFonts w:asciiTheme="minorHAnsi" w:hAnsiTheme="minorHAnsi" w:cstheme="minorHAnsi"/>
          <w:b/>
          <w:bCs/>
          <w:caps/>
          <w:sz w:val="28"/>
          <w:szCs w:val="22"/>
          <w:u w:val="single"/>
          <w:lang w:val="en"/>
        </w:rPr>
        <w:t>Bid evaluation, negotiations and award</w:t>
      </w:r>
      <w:bookmarkEnd w:id="117"/>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118" w:name="_Toc83120027"/>
      <w:r>
        <w:rPr>
          <w:rFonts w:asciiTheme="minorHAnsi" w:hAnsiTheme="minorHAnsi" w:cstheme="minorHAnsi"/>
          <w:sz w:val="22"/>
          <w:szCs w:val="22"/>
          <w:u w:val="single"/>
          <w:lang w:val="en"/>
        </w:rPr>
        <w:t>Rejection of late bids - Opening bids</w:t>
      </w:r>
      <w:bookmarkEnd w:id="118"/>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119" w:name="_Toc83120028"/>
      <w:r>
        <w:rPr>
          <w:rFonts w:asciiTheme="minorHAnsi" w:hAnsiTheme="minorHAnsi" w:cstheme="minorHAnsi"/>
          <w:sz w:val="22"/>
          <w:szCs w:val="22"/>
          <w:u w:val="single"/>
          <w:lang w:val="en"/>
        </w:rPr>
        <w:t>Bid analysis</w:t>
      </w:r>
      <w:bookmarkEnd w:id="119"/>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120" w:name="_Toc83120029"/>
      <w:r>
        <w:rPr>
          <w:rFonts w:asciiTheme="minorHAnsi" w:hAnsiTheme="minorHAnsi" w:cstheme="minorHAnsi"/>
          <w:sz w:val="22"/>
          <w:szCs w:val="22"/>
          <w:u w:val="single"/>
          <w:lang w:val="en"/>
        </w:rPr>
        <w:t>Rejection of non-conforming, inadmissible or inappropriate bids</w:t>
      </w:r>
      <w:bookmarkEnd w:id="120"/>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121" w:name="_Toc83120030"/>
      <w:r>
        <w:rPr>
          <w:rFonts w:asciiTheme="minorHAnsi" w:hAnsiTheme="minorHAnsi" w:cstheme="minorHAnsi"/>
          <w:sz w:val="22"/>
          <w:szCs w:val="22"/>
          <w:u w:val="single"/>
          <w:lang w:val="en"/>
        </w:rPr>
        <w:t>Comparison of bids for selection of the most economically beneficial bid</w:t>
      </w:r>
      <w:bookmarkEnd w:id="121"/>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122" w:name="_Toc83120031"/>
      <w:r>
        <w:rPr>
          <w:rFonts w:asciiTheme="minorHAnsi" w:hAnsiTheme="minorHAnsi" w:cstheme="minorHAnsi"/>
          <w:i/>
          <w:iCs/>
          <w:sz w:val="22"/>
          <w:szCs w:val="22"/>
          <w:lang w:val="en"/>
        </w:rPr>
        <w:t>Criterion 1: price of the services</w:t>
      </w:r>
      <w:bookmarkEnd w:id="122"/>
      <w:r>
        <w:rPr>
          <w:rFonts w:asciiTheme="minorHAnsi" w:hAnsiTheme="minorHAnsi" w:cstheme="minorHAnsi"/>
          <w:i/>
          <w:iCs/>
          <w:sz w:val="22"/>
          <w:szCs w:val="22"/>
          <w:lang w:val="en"/>
        </w:rPr>
        <w:t xml:space="preserve"> </w:t>
      </w:r>
    </w:p>
    <w:p w14:paraId="427BB65A" w14:textId="41D49C68"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commentRangeStart w:id="123"/>
      <w:r>
        <w:rPr>
          <w:rFonts w:asciiTheme="minorHAnsi" w:hAnsiTheme="minorHAnsi" w:cstheme="minorHAnsi"/>
          <w:b/>
          <w:bCs/>
          <w:sz w:val="22"/>
          <w:szCs w:val="22"/>
          <w:highlight w:val="yellow"/>
          <w:lang w:val="en"/>
        </w:rPr>
        <w:t>40</w:t>
      </w:r>
      <w:r>
        <w:rPr>
          <w:rFonts w:asciiTheme="minorHAnsi" w:hAnsiTheme="minorHAnsi" w:cstheme="minorHAnsi"/>
          <w:b/>
          <w:bCs/>
          <w:sz w:val="22"/>
          <w:szCs w:val="22"/>
          <w:lang w:val="en"/>
        </w:rPr>
        <w:t xml:space="preserve"> </w:t>
      </w:r>
      <w:commentRangeEnd w:id="123"/>
      <w:r>
        <w:rPr>
          <w:rFonts w:asciiTheme="minorHAnsi" w:hAnsiTheme="minorHAnsi" w:cstheme="minorHAnsi"/>
          <w:b/>
          <w:bCs/>
          <w:sz w:val="22"/>
          <w:szCs w:val="22"/>
          <w:lang w:val="en"/>
        </w:rPr>
        <w:commentReference w:id="123"/>
      </w:r>
      <w:r>
        <w:rPr>
          <w:rFonts w:asciiTheme="minorHAnsi" w:hAnsiTheme="minorHAnsi" w:cstheme="minorHAnsi"/>
          <w:b/>
          <w:bCs/>
          <w:sz w:val="22"/>
          <w:szCs w:val="22"/>
          <w:lang w:val="en"/>
        </w:rPr>
        <w:t>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124" w:name="_Toc83120032"/>
      <w:r>
        <w:rPr>
          <w:rFonts w:asciiTheme="minorHAnsi" w:hAnsiTheme="minorHAnsi" w:cstheme="minorHAnsi"/>
          <w:i/>
          <w:iCs/>
          <w:sz w:val="22"/>
          <w:szCs w:val="22"/>
          <w:lang w:val="en"/>
        </w:rPr>
        <w:t>Criterion 2: Technical offer</w:t>
      </w:r>
      <w:bookmarkEnd w:id="124"/>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2DCD4C6E" w:rsidR="00D93D99" w:rsidRPr="00342E4D" w:rsidRDefault="00DA0CCE" w:rsidP="00693CDE">
            <w:pPr>
              <w:jc w:val="both"/>
              <w:rPr>
                <w:rFonts w:asciiTheme="minorHAnsi" w:hAnsiTheme="minorHAnsi" w:cstheme="minorHAnsi"/>
                <w:b/>
                <w:sz w:val="22"/>
                <w:szCs w:val="22"/>
                <w:highlight w:val="yellow"/>
                <w:lang w:val="en-GB"/>
              </w:rPr>
            </w:pPr>
            <w:r>
              <w:rPr>
                <w:rFonts w:asciiTheme="minorHAnsi" w:hAnsiTheme="minorHAnsi" w:cstheme="minorHAnsi"/>
                <w:b/>
                <w:bCs/>
                <w:sz w:val="22"/>
                <w:szCs w:val="22"/>
                <w:highlight w:val="yellow"/>
                <w:lang w:val="en"/>
              </w:rPr>
              <w:t xml:space="preserve">Sub-criterion 1: Understanding of the context and issues of the project, assessed with regard to </w:t>
            </w:r>
            <w:commentRangeStart w:id="125"/>
            <w:r>
              <w:rPr>
                <w:rFonts w:asciiTheme="minorHAnsi" w:hAnsiTheme="minorHAnsi" w:cstheme="minorHAnsi"/>
                <w:b/>
                <w:bCs/>
                <w:sz w:val="22"/>
                <w:szCs w:val="22"/>
                <w:highlight w:val="yellow"/>
                <w:lang w:val="en"/>
              </w:rPr>
              <w:t>[XXX]</w:t>
            </w:r>
            <w:commentRangeEnd w:id="125"/>
            <w:r>
              <w:rPr>
                <w:lang w:val="en"/>
              </w:rPr>
              <w:commentReference w:id="125"/>
            </w:r>
          </w:p>
        </w:tc>
        <w:tc>
          <w:tcPr>
            <w:tcW w:w="2692" w:type="dxa"/>
          </w:tcPr>
          <w:p w14:paraId="0FBB3AD7" w14:textId="3F63D20C"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highlight w:val="yellow"/>
                <w:lang w:val="en"/>
              </w:rPr>
              <w:t>XX</w:t>
            </w:r>
          </w:p>
        </w:tc>
      </w:tr>
      <w:tr w:rsidR="00D93D99" w:rsidRPr="0006068D" w14:paraId="6D0AFDAA" w14:textId="77777777" w:rsidTr="009009F8">
        <w:tc>
          <w:tcPr>
            <w:tcW w:w="6654" w:type="dxa"/>
          </w:tcPr>
          <w:p w14:paraId="7F7F4AEB" w14:textId="0A5C5B8C" w:rsidR="00D93D99" w:rsidRPr="00342E4D" w:rsidRDefault="00DA0CCE" w:rsidP="00DA0CCE">
            <w:pPr>
              <w:jc w:val="both"/>
              <w:rPr>
                <w:rFonts w:asciiTheme="minorHAnsi" w:hAnsiTheme="minorHAnsi" w:cstheme="minorHAnsi"/>
                <w:b/>
                <w:sz w:val="22"/>
                <w:szCs w:val="22"/>
                <w:highlight w:val="yellow"/>
                <w:lang w:val="en-GB"/>
              </w:rPr>
            </w:pPr>
            <w:r>
              <w:rPr>
                <w:rFonts w:asciiTheme="minorHAnsi" w:hAnsiTheme="minorHAnsi" w:cstheme="minorHAnsi"/>
                <w:b/>
                <w:bCs/>
                <w:sz w:val="22"/>
                <w:szCs w:val="22"/>
                <w:highlight w:val="yellow"/>
                <w:lang w:val="en"/>
              </w:rPr>
              <w:t xml:space="preserve">Sub-criterion 2: Quality of project organisation, assessed with regard to [XXX] </w:t>
            </w:r>
          </w:p>
        </w:tc>
        <w:tc>
          <w:tcPr>
            <w:tcW w:w="2692" w:type="dxa"/>
          </w:tcPr>
          <w:p w14:paraId="516A1095" w14:textId="6EBBBE70" w:rsidR="00D93D99" w:rsidRPr="0006068D" w:rsidRDefault="00D93D99" w:rsidP="00D93D99">
            <w:pPr>
              <w:jc w:val="center"/>
              <w:rPr>
                <w:rFonts w:asciiTheme="minorHAnsi" w:hAnsiTheme="minorHAnsi" w:cstheme="minorHAnsi"/>
                <w:b/>
                <w:sz w:val="22"/>
                <w:szCs w:val="22"/>
              </w:rPr>
            </w:pPr>
            <w:r>
              <w:rPr>
                <w:rFonts w:asciiTheme="minorHAnsi" w:hAnsiTheme="minorHAnsi" w:cstheme="minorHAnsi"/>
                <w:b/>
                <w:bCs/>
                <w:sz w:val="22"/>
                <w:szCs w:val="22"/>
                <w:highlight w:val="yellow"/>
                <w:lang w:val="en"/>
              </w:rPr>
              <w:t>XX</w:t>
            </w:r>
          </w:p>
        </w:tc>
      </w:tr>
      <w:tr w:rsidR="00D93D99" w:rsidRPr="0006068D" w14:paraId="740A705F" w14:textId="77777777" w:rsidTr="009009F8">
        <w:tc>
          <w:tcPr>
            <w:tcW w:w="6654" w:type="dxa"/>
          </w:tcPr>
          <w:p w14:paraId="59B26548" w14:textId="5A6F9784" w:rsidR="00D93D99" w:rsidRPr="00342E4D" w:rsidRDefault="00DA0CCE" w:rsidP="00DA0CCE">
            <w:pPr>
              <w:jc w:val="both"/>
              <w:rPr>
                <w:rFonts w:asciiTheme="minorHAnsi" w:hAnsiTheme="minorHAnsi" w:cstheme="minorHAnsi"/>
                <w:b/>
                <w:sz w:val="22"/>
                <w:szCs w:val="22"/>
                <w:highlight w:val="yellow"/>
                <w:lang w:val="en-GB"/>
              </w:rPr>
            </w:pPr>
            <w:r>
              <w:rPr>
                <w:rFonts w:asciiTheme="minorHAnsi" w:hAnsiTheme="minorHAnsi" w:cstheme="minorHAnsi"/>
                <w:b/>
                <w:bCs/>
                <w:sz w:val="22"/>
                <w:szCs w:val="22"/>
                <w:highlight w:val="yellow"/>
                <w:lang w:val="en"/>
              </w:rPr>
              <w:t>Sub-criterion 3: Proposed solution, assessed with regard to [XXX]</w:t>
            </w:r>
          </w:p>
        </w:tc>
        <w:tc>
          <w:tcPr>
            <w:tcW w:w="2692" w:type="dxa"/>
          </w:tcPr>
          <w:p w14:paraId="2BE4652E" w14:textId="2AB30860" w:rsidR="00D93D99" w:rsidRPr="0006068D" w:rsidRDefault="00D93D99" w:rsidP="00D93D99">
            <w:pPr>
              <w:jc w:val="center"/>
              <w:rPr>
                <w:rFonts w:asciiTheme="minorHAnsi" w:hAnsiTheme="minorHAnsi" w:cstheme="minorHAnsi"/>
                <w:b/>
                <w:sz w:val="22"/>
                <w:szCs w:val="22"/>
              </w:rPr>
            </w:pPr>
            <w:r>
              <w:rPr>
                <w:rFonts w:asciiTheme="minorHAnsi" w:hAnsiTheme="minorHAnsi" w:cstheme="minorHAnsi"/>
                <w:b/>
                <w:bCs/>
                <w:sz w:val="22"/>
                <w:szCs w:val="22"/>
                <w:highlight w:val="yellow"/>
                <w:lang w:val="en"/>
              </w:rPr>
              <w:t>XX</w:t>
            </w:r>
          </w:p>
        </w:tc>
      </w:tr>
      <w:tr w:rsidR="009009F8" w:rsidRPr="00921E55" w14:paraId="326CB03B" w14:textId="77777777" w:rsidTr="009009F8">
        <w:tc>
          <w:tcPr>
            <w:tcW w:w="6654" w:type="dxa"/>
          </w:tcPr>
          <w:p w14:paraId="2C864B7D" w14:textId="77777777" w:rsidR="009009F8" w:rsidRPr="00342E4D" w:rsidRDefault="009009F8" w:rsidP="00A025D7">
            <w:pPr>
              <w:jc w:val="both"/>
              <w:rPr>
                <w:rFonts w:asciiTheme="minorHAnsi" w:hAnsiTheme="minorHAnsi" w:cstheme="minorHAnsi"/>
                <w:b/>
                <w:sz w:val="22"/>
                <w:szCs w:val="22"/>
                <w:highlight w:val="yellow"/>
                <w:lang w:val="en-GB"/>
              </w:rPr>
            </w:pPr>
            <w:r>
              <w:rPr>
                <w:rFonts w:asciiTheme="minorHAnsi" w:hAnsiTheme="minorHAnsi" w:cstheme="minorHAnsi"/>
                <w:b/>
                <w:bCs/>
                <w:sz w:val="22"/>
                <w:szCs w:val="22"/>
                <w:highlight w:val="yellow"/>
                <w:lang w:val="en"/>
              </w:rPr>
              <w:t xml:space="preserve">Sub-criterion 4: Experience of the team, assessed with regard to [XXX] </w:t>
            </w:r>
          </w:p>
        </w:tc>
        <w:tc>
          <w:tcPr>
            <w:tcW w:w="2692" w:type="dxa"/>
          </w:tcPr>
          <w:p w14:paraId="370ABFCB" w14:textId="77777777" w:rsidR="009009F8" w:rsidRPr="00921E55" w:rsidRDefault="009009F8" w:rsidP="00A025D7">
            <w:pPr>
              <w:jc w:val="center"/>
              <w:rPr>
                <w:rFonts w:asciiTheme="minorHAnsi" w:hAnsiTheme="minorHAnsi" w:cstheme="minorHAnsi"/>
                <w:b/>
                <w:sz w:val="22"/>
                <w:szCs w:val="22"/>
              </w:rPr>
            </w:pPr>
            <w:r>
              <w:rPr>
                <w:rFonts w:asciiTheme="minorHAnsi" w:hAnsiTheme="minorHAnsi" w:cstheme="minorHAnsi"/>
                <w:b/>
                <w:bCs/>
                <w:sz w:val="22"/>
                <w:szCs w:val="22"/>
                <w:highlight w:val="yellow"/>
                <w:lang w:val="en"/>
              </w:rPr>
              <w:t>XX</w:t>
            </w:r>
          </w:p>
        </w:tc>
      </w:tr>
      <w:tr w:rsidR="009009F8" w:rsidRPr="00921E55" w14:paraId="020BAB37" w14:textId="77777777" w:rsidTr="009009F8">
        <w:tc>
          <w:tcPr>
            <w:tcW w:w="6654" w:type="dxa"/>
          </w:tcPr>
          <w:p w14:paraId="0EB186FA" w14:textId="2F5226B6" w:rsidR="009009F8" w:rsidRPr="00921E55" w:rsidRDefault="009009F8" w:rsidP="00A025D7">
            <w:pPr>
              <w:jc w:val="both"/>
              <w:rPr>
                <w:rFonts w:asciiTheme="minorHAnsi" w:hAnsiTheme="minorHAnsi" w:cstheme="minorHAnsi"/>
                <w:b/>
                <w:sz w:val="22"/>
                <w:szCs w:val="22"/>
                <w:highlight w:val="yellow"/>
              </w:rPr>
            </w:pPr>
            <w:r>
              <w:rPr>
                <w:rFonts w:asciiTheme="minorHAnsi" w:hAnsiTheme="minorHAnsi" w:cstheme="minorHAnsi"/>
                <w:b/>
                <w:bCs/>
                <w:sz w:val="22"/>
                <w:szCs w:val="22"/>
                <w:highlight w:val="yellow"/>
                <w:lang w:val="en"/>
              </w:rPr>
              <w:t>Etc.</w:t>
            </w:r>
          </w:p>
        </w:tc>
        <w:tc>
          <w:tcPr>
            <w:tcW w:w="2692" w:type="dxa"/>
          </w:tcPr>
          <w:p w14:paraId="4B93D97F" w14:textId="77777777" w:rsidR="009009F8" w:rsidRPr="00921E55" w:rsidRDefault="009009F8" w:rsidP="00A025D7">
            <w:pPr>
              <w:jc w:val="center"/>
              <w:rPr>
                <w:rFonts w:asciiTheme="minorHAnsi" w:hAnsiTheme="minorHAnsi" w:cstheme="minorHAnsi"/>
                <w:b/>
                <w:sz w:val="22"/>
                <w:szCs w:val="22"/>
              </w:rPr>
            </w:pPr>
            <w:r>
              <w:rPr>
                <w:rFonts w:asciiTheme="minorHAnsi" w:hAnsiTheme="minorHAnsi" w:cstheme="minorHAnsi"/>
                <w:b/>
                <w:bCs/>
                <w:sz w:val="22"/>
                <w:szCs w:val="22"/>
                <w:highlight w:val="yellow"/>
                <w:lang w:val="en"/>
              </w:rPr>
              <w:t>XX</w:t>
            </w:r>
          </w:p>
        </w:tc>
      </w:tr>
      <w:tr w:rsidR="00D93D99" w:rsidRPr="0006068D" w14:paraId="7308E374" w14:textId="77777777" w:rsidTr="009009F8">
        <w:tc>
          <w:tcPr>
            <w:tcW w:w="6654" w:type="dxa"/>
          </w:tcPr>
          <w:p w14:paraId="4F85E479" w14:textId="0A18F59D" w:rsidR="00D93D99" w:rsidRPr="0006068D" w:rsidRDefault="009009F8" w:rsidP="00D93D99">
            <w:pPr>
              <w:jc w:val="both"/>
              <w:rPr>
                <w:rFonts w:asciiTheme="minorHAnsi" w:hAnsiTheme="minorHAnsi" w:cstheme="minorHAnsi"/>
                <w:b/>
                <w:sz w:val="22"/>
                <w:szCs w:val="22"/>
                <w:highlight w:val="yellow"/>
              </w:rPr>
            </w:pPr>
            <w:r>
              <w:rPr>
                <w:rFonts w:asciiTheme="minorHAnsi" w:hAnsiTheme="minorHAnsi" w:cstheme="minorHAnsi"/>
                <w:b/>
                <w:bCs/>
                <w:sz w:val="22"/>
                <w:szCs w:val="22"/>
                <w:highlight w:val="yellow"/>
                <w:lang w:val="en"/>
              </w:rPr>
              <w:t>Etc</w:t>
            </w:r>
          </w:p>
        </w:tc>
        <w:tc>
          <w:tcPr>
            <w:tcW w:w="2692" w:type="dxa"/>
          </w:tcPr>
          <w:p w14:paraId="5E9AC874" w14:textId="299C7B98" w:rsidR="00D93D99" w:rsidRPr="0006068D" w:rsidRDefault="00D93D99" w:rsidP="00D93D99">
            <w:pPr>
              <w:jc w:val="center"/>
              <w:rPr>
                <w:rFonts w:asciiTheme="minorHAnsi" w:hAnsiTheme="minorHAnsi" w:cstheme="minorHAnsi"/>
                <w:b/>
                <w:sz w:val="22"/>
                <w:szCs w:val="22"/>
              </w:rPr>
            </w:pPr>
            <w:r>
              <w:rPr>
                <w:rFonts w:asciiTheme="minorHAnsi" w:hAnsiTheme="minorHAnsi" w:cstheme="minorHAnsi"/>
                <w:b/>
                <w:bCs/>
                <w:sz w:val="22"/>
                <w:szCs w:val="22"/>
                <w:highlight w:val="yellow"/>
                <w:lang w:val="en"/>
              </w:rPr>
              <w:t>XX</w:t>
            </w:r>
          </w:p>
        </w:tc>
      </w:tr>
      <w:tr w:rsidR="00116C24" w:rsidRPr="0006068D" w14:paraId="399D4C70" w14:textId="77777777" w:rsidTr="009009F8">
        <w:tc>
          <w:tcPr>
            <w:tcW w:w="6654" w:type="dxa"/>
          </w:tcPr>
          <w:p w14:paraId="3C0DA4EC" w14:textId="628A2473" w:rsidR="00116C24" w:rsidRPr="00E23E75" w:rsidRDefault="00116C24" w:rsidP="00F10B36">
            <w:pPr>
              <w:jc w:val="right"/>
              <w:rPr>
                <w:rFonts w:asciiTheme="minorHAnsi" w:hAnsiTheme="minorHAnsi" w:cstheme="minorHAnsi"/>
                <w:b/>
                <w:sz w:val="22"/>
                <w:szCs w:val="22"/>
                <w:highlight w:val="yellow"/>
              </w:rPr>
            </w:pPr>
            <w:r>
              <w:rPr>
                <w:rFonts w:asciiTheme="minorHAnsi" w:hAnsiTheme="minorHAnsi" w:cstheme="minorHAnsi"/>
                <w:b/>
                <w:bCs/>
                <w:sz w:val="22"/>
                <w:szCs w:val="22"/>
                <w:highlight w:val="yellow"/>
                <w:lang w:val="en"/>
              </w:rPr>
              <w:t>TOTAL</w:t>
            </w:r>
          </w:p>
        </w:tc>
        <w:tc>
          <w:tcPr>
            <w:tcW w:w="2692" w:type="dxa"/>
          </w:tcPr>
          <w:p w14:paraId="727CD250" w14:textId="4C1B1149" w:rsidR="00116C24" w:rsidRPr="00E23E75" w:rsidRDefault="00D53223" w:rsidP="00D93D99">
            <w:pPr>
              <w:jc w:val="center"/>
              <w:rPr>
                <w:rFonts w:asciiTheme="minorHAnsi" w:hAnsiTheme="minorHAnsi" w:cstheme="minorHAnsi"/>
                <w:b/>
                <w:sz w:val="22"/>
                <w:szCs w:val="22"/>
                <w:highlight w:val="yellow"/>
              </w:rPr>
            </w:pPr>
            <w:r>
              <w:rPr>
                <w:rFonts w:asciiTheme="minorHAnsi" w:hAnsiTheme="minorHAnsi" w:cstheme="minorHAnsi"/>
                <w:b/>
                <w:bCs/>
                <w:sz w:val="22"/>
                <w:szCs w:val="22"/>
                <w:highlight w:val="yellow"/>
                <w:lang w:val="en"/>
              </w:rPr>
              <w:t>60</w:t>
            </w:r>
          </w:p>
        </w:tc>
      </w:tr>
    </w:tbl>
    <w:p w14:paraId="4067D76C" w14:textId="114F08B3"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Pr>
          <w:rFonts w:asciiTheme="minorHAnsi" w:hAnsiTheme="minorHAnsi" w:cstheme="minorHAnsi"/>
          <w:b/>
          <w:bCs/>
          <w:sz w:val="22"/>
          <w:szCs w:val="22"/>
          <w:highlight w:val="yellow"/>
          <w:lang w:val="en"/>
        </w:rPr>
        <w:t>60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4DD6A055"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Pr>
          <w:rFonts w:asciiTheme="minorHAnsi" w:hAnsiTheme="minorHAnsi" w:cstheme="minorHAnsi"/>
          <w:sz w:val="22"/>
          <w:szCs w:val="22"/>
          <w:highlight w:val="yellow"/>
          <w:lang w:val="en"/>
        </w:rPr>
        <w:t>XX/XX</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126" w:name="_Toc83120033"/>
      <w:commentRangeStart w:id="127"/>
      <w:r>
        <w:rPr>
          <w:rFonts w:asciiTheme="minorHAnsi" w:hAnsiTheme="minorHAnsi" w:cstheme="minorHAnsi"/>
          <w:sz w:val="22"/>
          <w:szCs w:val="22"/>
          <w:u w:val="single"/>
          <w:lang w:val="en"/>
        </w:rPr>
        <w:t>Negotiations</w:t>
      </w:r>
      <w:r>
        <w:rPr>
          <w:rFonts w:asciiTheme="minorHAnsi" w:hAnsiTheme="minorHAnsi" w:cstheme="minorHAnsi"/>
          <w:b w:val="0"/>
          <w:bCs w:val="0"/>
          <w:sz w:val="22"/>
          <w:szCs w:val="22"/>
          <w:lang w:val="en"/>
        </w:rPr>
        <w:commentReference w:id="128"/>
      </w:r>
      <w:commentRangeEnd w:id="127"/>
      <w:r>
        <w:rPr>
          <w:b w:val="0"/>
          <w:bCs w:val="0"/>
          <w:lang w:val="en"/>
        </w:rPr>
        <w:commentReference w:id="127"/>
      </w:r>
      <w:bookmarkEnd w:id="126"/>
    </w:p>
    <w:p w14:paraId="30735CDD" w14:textId="0A981572" w:rsidR="009A7AC5"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[This tender does not have any provisions for negotiation]</w:t>
      </w:r>
    </w:p>
    <w:p w14:paraId="3B8CB715" w14:textId="077B69F8"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43035F21" w14:textId="77777777" w:rsidR="000A457A" w:rsidRPr="00342E4D" w:rsidRDefault="000A457A" w:rsidP="0006068D">
      <w:pPr>
        <w:pStyle w:val="Titre2"/>
        <w:spacing w:before="120" w:after="120" w:line="240" w:lineRule="auto"/>
        <w:ind w:left="708"/>
        <w:jc w:val="both"/>
        <w:rPr>
          <w:rFonts w:asciiTheme="minorHAnsi" w:hAnsiTheme="minorHAnsi" w:cstheme="minorHAnsi"/>
          <w:i/>
          <w:sz w:val="22"/>
          <w:szCs w:val="22"/>
          <w:lang w:val="en-GB"/>
        </w:rPr>
      </w:pPr>
      <w:bookmarkStart w:id="129" w:name="_Toc83120034"/>
      <w:commentRangeStart w:id="130"/>
      <w:r>
        <w:rPr>
          <w:rFonts w:asciiTheme="minorHAnsi" w:hAnsiTheme="minorHAnsi" w:cstheme="minorHAnsi"/>
          <w:i/>
          <w:iCs/>
          <w:sz w:val="22"/>
          <w:szCs w:val="22"/>
          <w:lang w:val="en"/>
        </w:rPr>
        <w:t>Bidder interviews – bid negotiations</w:t>
      </w:r>
      <w:bookmarkEnd w:id="129"/>
    </w:p>
    <w:p w14:paraId="73654190" w14:textId="77777777" w:rsidR="000A457A" w:rsidRPr="00342E4D" w:rsidRDefault="000A457A" w:rsidP="000A457A">
      <w:pPr>
        <w:jc w:val="both"/>
        <w:rPr>
          <w:rFonts w:asciiTheme="minorHAnsi" w:hAnsiTheme="minorHAnsi" w:cstheme="minorHAnsi"/>
          <w:sz w:val="22"/>
          <w:szCs w:val="22"/>
          <w:lang w:val="en-GB"/>
        </w:rPr>
      </w:pPr>
      <w:r>
        <w:rPr>
          <w:rFonts w:asciiTheme="minorHAnsi" w:hAnsiTheme="minorHAnsi" w:cstheme="minorHAnsi"/>
          <w:sz w:val="22"/>
          <w:szCs w:val="22"/>
          <w:lang w:val="en"/>
        </w:rPr>
        <w:t>Bidders will be invited to visit the premises of Expertise France in order to present their bid.</w:t>
      </w:r>
    </w:p>
    <w:p w14:paraId="0E912395" w14:textId="43509D7A" w:rsidR="000A457A" w:rsidRPr="00342E4D" w:rsidRDefault="000A457A" w:rsidP="000A457A">
      <w:pPr>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It is planned for such presentations to take place during </w:t>
      </w:r>
      <w:r>
        <w:rPr>
          <w:rFonts w:asciiTheme="minorHAnsi" w:hAnsiTheme="minorHAnsi" w:cstheme="minorHAnsi"/>
          <w:b/>
          <w:bCs/>
          <w:sz w:val="22"/>
          <w:szCs w:val="22"/>
          <w:highlight w:val="yellow"/>
          <w:u w:val="single"/>
          <w:lang w:val="en"/>
        </w:rPr>
        <w:t xml:space="preserve">XXXXX month of 20XX and </w:t>
      </w:r>
      <w:commentRangeStart w:id="131"/>
      <w:r>
        <w:rPr>
          <w:rFonts w:asciiTheme="minorHAnsi" w:hAnsiTheme="minorHAnsi" w:cstheme="minorHAnsi"/>
          <w:b/>
          <w:bCs/>
          <w:sz w:val="22"/>
          <w:szCs w:val="22"/>
          <w:highlight w:val="yellow"/>
          <w:u w:val="single"/>
          <w:lang w:val="en"/>
        </w:rPr>
        <w:t>lasting</w:t>
      </w:r>
      <w:commentRangeEnd w:id="131"/>
      <w:r>
        <w:rPr>
          <w:b/>
          <w:bCs/>
          <w:u w:val="single"/>
          <w:lang w:val="en"/>
        </w:rPr>
        <w:commentReference w:id="131"/>
      </w:r>
      <w:r>
        <w:rPr>
          <w:rFonts w:asciiTheme="minorHAnsi" w:hAnsiTheme="minorHAnsi" w:cstheme="minorHAnsi"/>
          <w:b/>
          <w:bCs/>
          <w:sz w:val="22"/>
          <w:szCs w:val="22"/>
          <w:highlight w:val="yellow"/>
          <w:u w:val="single"/>
          <w:lang w:val="en"/>
        </w:rPr>
        <w:t xml:space="preserve"> XX</w:t>
      </w:r>
      <w:r>
        <w:rPr>
          <w:rFonts w:asciiTheme="minorHAnsi" w:hAnsiTheme="minorHAnsi" w:cstheme="minorHAnsi"/>
          <w:sz w:val="22"/>
          <w:szCs w:val="22"/>
          <w:highlight w:val="yellow"/>
          <w:lang w:val="en"/>
        </w:rPr>
        <w:t>.</w:t>
      </w:r>
    </w:p>
    <w:p w14:paraId="710EBEC0" w14:textId="77777777" w:rsidR="000A457A" w:rsidRPr="00342E4D" w:rsidRDefault="000A457A"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For such presentations, Expertise France will provide a projector and internet connection.</w:t>
      </w:r>
    </w:p>
    <w:p w14:paraId="5DB8D1B8" w14:textId="77777777" w:rsidR="000A457A" w:rsidRPr="00342E4D" w:rsidRDefault="000A457A"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Following the presentation, the meeting may include a negotiation phase covering all or parts of the bid.</w:t>
      </w:r>
    </w:p>
    <w:p w14:paraId="249D015F" w14:textId="54D8A68E" w:rsidR="009A7AC5" w:rsidRPr="00342E4D" w:rsidRDefault="000A457A"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Negotiations may take place remotely.</w:t>
      </w:r>
      <w:commentRangeEnd w:id="130"/>
      <w:r>
        <w:rPr>
          <w:rFonts w:asciiTheme="minorHAnsi" w:hAnsiTheme="minorHAnsi" w:cstheme="minorHAnsi"/>
          <w:sz w:val="22"/>
          <w:szCs w:val="22"/>
          <w:lang w:val="en"/>
        </w:rPr>
        <w:commentReference w:id="130"/>
      </w:r>
      <w:r>
        <w:rPr>
          <w:rFonts w:asciiTheme="minorHAnsi" w:hAnsiTheme="minorHAnsi" w:cstheme="minorHAnsi"/>
          <w:sz w:val="22"/>
          <w:szCs w:val="22"/>
          <w:lang w:val="en"/>
        </w:rPr>
        <w:t>]</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132" w:name="_Toc83120035"/>
      <w:r>
        <w:rPr>
          <w:rFonts w:asciiTheme="minorHAnsi" w:hAnsiTheme="minorHAnsi" w:cstheme="minorHAnsi"/>
          <w:sz w:val="22"/>
          <w:szCs w:val="22"/>
          <w:u w:val="single"/>
          <w:lang w:val="en"/>
        </w:rPr>
        <w:t>Award process</w:t>
      </w:r>
      <w:bookmarkEnd w:id="132"/>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33" w:name="_Toc491193970"/>
      <w:bookmarkStart w:id="134" w:name="_Toc491193515"/>
      <w:bookmarkStart w:id="135" w:name="_Toc83120036"/>
      <w:bookmarkEnd w:id="133"/>
      <w:bookmarkEnd w:id="134"/>
      <w:r>
        <w:rPr>
          <w:rFonts w:asciiTheme="minorHAnsi" w:hAnsiTheme="minorHAnsi" w:cstheme="minorHAnsi"/>
          <w:b/>
          <w:bCs/>
          <w:caps/>
          <w:sz w:val="28"/>
          <w:szCs w:val="22"/>
          <w:u w:val="single"/>
          <w:lang w:val="en"/>
        </w:rPr>
        <w:t>Processing of personal data in the context of this tender and for the purposes of contract monitoring</w:t>
      </w:r>
      <w:bookmarkEnd w:id="135"/>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136" w:name="_Toc83120037"/>
      <w:r>
        <w:rPr>
          <w:rFonts w:asciiTheme="minorHAnsi" w:hAnsiTheme="minorHAnsi" w:cstheme="minorHAnsi"/>
          <w:sz w:val="22"/>
          <w:szCs w:val="22"/>
          <w:u w:val="single"/>
          <w:lang w:val="en"/>
        </w:rPr>
        <w:t>Identity and contact details of the data controller and its representative</w:t>
      </w:r>
      <w:bookmarkEnd w:id="136"/>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37" w:name="_Toc83120038"/>
      <w:r w:rsidRPr="00342E4D">
        <w:rPr>
          <w:rFonts w:asciiTheme="minorHAnsi" w:hAnsiTheme="minorHAnsi" w:cstheme="minorHAnsi"/>
          <w:sz w:val="22"/>
          <w:szCs w:val="22"/>
          <w:u w:val="single"/>
        </w:rPr>
        <w:t>For the PLACE platform:</w:t>
      </w:r>
      <w:bookmarkEnd w:id="137"/>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38" w:name="_Toc83120039"/>
      <w:r>
        <w:rPr>
          <w:rFonts w:asciiTheme="minorHAnsi" w:hAnsiTheme="minorHAnsi" w:cstheme="minorHAnsi"/>
          <w:sz w:val="22"/>
          <w:szCs w:val="22"/>
          <w:u w:val="single"/>
          <w:lang w:val="en"/>
        </w:rPr>
        <w:t>Contact details of the Data Protection Officer:</w:t>
      </w:r>
      <w:bookmarkEnd w:id="138"/>
    </w:p>
    <w:p w14:paraId="4A91DEFE" w14:textId="5924A205" w:rsidR="00FB79BF" w:rsidRPr="00342E4D" w:rsidRDefault="00696841" w:rsidP="0002417A">
      <w:pPr>
        <w:pStyle w:val="Default"/>
        <w:spacing w:before="120"/>
        <w:jc w:val="both"/>
        <w:rPr>
          <w:rFonts w:asciiTheme="minorHAnsi" w:hAnsiTheme="minorHAnsi" w:cstheme="minorHAnsi"/>
          <w:color w:val="auto"/>
          <w:sz w:val="22"/>
          <w:szCs w:val="22"/>
          <w:lang w:val="en-GB"/>
        </w:rPr>
      </w:pPr>
      <w:hyperlink r:id="rId19"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39" w:name="_Toc83120040"/>
      <w:r>
        <w:rPr>
          <w:rFonts w:asciiTheme="minorHAnsi" w:hAnsiTheme="minorHAnsi" w:cstheme="minorHAnsi"/>
          <w:sz w:val="22"/>
          <w:szCs w:val="22"/>
          <w:u w:val="single"/>
          <w:lang w:val="en"/>
        </w:rPr>
        <w:t>For the contracting authority:</w:t>
      </w:r>
      <w:bookmarkEnd w:id="139"/>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40" w:name="_Toc83120041"/>
      <w:r>
        <w:rPr>
          <w:rFonts w:asciiTheme="minorHAnsi" w:hAnsiTheme="minorHAnsi" w:cstheme="minorHAnsi"/>
          <w:sz w:val="22"/>
          <w:szCs w:val="22"/>
          <w:u w:val="single"/>
          <w:lang w:val="en"/>
        </w:rPr>
        <w:t>Contact details of the Data Protection Officer:</w:t>
      </w:r>
      <w:bookmarkEnd w:id="140"/>
    </w:p>
    <w:p w14:paraId="48F60AE8" w14:textId="77777777" w:rsidR="00FB79BF" w:rsidRPr="00342E4D" w:rsidRDefault="00696841" w:rsidP="0002417A">
      <w:pPr>
        <w:pStyle w:val="Default"/>
        <w:spacing w:before="120"/>
        <w:jc w:val="both"/>
        <w:rPr>
          <w:rFonts w:asciiTheme="minorHAnsi" w:hAnsiTheme="minorHAnsi" w:cstheme="minorHAnsi"/>
          <w:color w:val="auto"/>
          <w:sz w:val="22"/>
          <w:szCs w:val="22"/>
          <w:lang w:val="en-GB"/>
        </w:rPr>
      </w:pPr>
      <w:hyperlink r:id="rId20"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41" w:name="_Toc83120042"/>
      <w:r>
        <w:rPr>
          <w:rFonts w:asciiTheme="minorHAnsi" w:hAnsiTheme="minorHAnsi" w:cstheme="minorHAnsi"/>
          <w:b/>
          <w:bCs/>
          <w:caps/>
          <w:sz w:val="28"/>
          <w:szCs w:val="22"/>
          <w:u w:val="single"/>
          <w:lang w:val="en"/>
        </w:rPr>
        <w:t>ADDITIONAL INFORMATION</w:t>
      </w:r>
      <w:bookmarkEnd w:id="141"/>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42" w:name="_Toc410899708"/>
      <w:bookmarkStart w:id="143" w:name="_Toc83120043"/>
      <w:r>
        <w:rPr>
          <w:rFonts w:asciiTheme="minorHAnsi" w:hAnsiTheme="minorHAnsi" w:cstheme="minorHAnsi"/>
          <w:b/>
          <w:bCs/>
          <w:caps/>
          <w:sz w:val="28"/>
          <w:szCs w:val="22"/>
          <w:u w:val="single"/>
          <w:lang w:val="en"/>
        </w:rPr>
        <w:t>Appeal channels and deadlines</w:t>
      </w:r>
      <w:bookmarkEnd w:id="142"/>
      <w:bookmarkEnd w:id="143"/>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21"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2"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3"/>
      <w:footerReference w:type="even" r:id="rId24"/>
      <w:footerReference w:type="default" r:id="rId25"/>
      <w:headerReference w:type="first" r:id="rId26"/>
      <w:footerReference w:type="first" r:id="rId27"/>
      <w:pgSz w:w="11906" w:h="16838" w:code="9"/>
      <w:pgMar w:top="845" w:right="1009" w:bottom="142" w:left="1151" w:header="431" w:footer="385"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Vincent LECOMTE" w:date="2021-02-05T11:43:00Z" w:initials="VL">
    <w:p w14:paraId="2CBEAB34" w14:textId="77777777" w:rsidR="006A1D16" w:rsidRPr="0083082B" w:rsidRDefault="006A1D16" w:rsidP="009009F8">
      <w:pPr>
        <w:pStyle w:val="Commentaire"/>
        <w:rPr>
          <w:u w:val="single"/>
        </w:rPr>
      </w:pPr>
      <w:r>
        <w:rPr>
          <w:u w:val="single"/>
        </w:rPr>
        <w:t>INFO</w:t>
      </w:r>
    </w:p>
    <w:p w14:paraId="29BAB7BE" w14:textId="77777777" w:rsidR="006A1D16" w:rsidRDefault="006A1D16" w:rsidP="009009F8">
      <w:pPr>
        <w:pStyle w:val="Commentaire"/>
      </w:pPr>
      <w:r>
        <w:t>Base légale à confirmer par le DAJ en cas de doute</w:t>
      </w:r>
    </w:p>
  </w:comment>
  <w:comment w:id="16" w:author="Haoudjati OUSSOUFA" w:date="2020-11-20T17:55:00Z" w:initials="HO">
    <w:p w14:paraId="7B27C34B" w14:textId="77777777" w:rsidR="006A1D16" w:rsidRDefault="006A1D16" w:rsidP="009009F8">
      <w:pPr>
        <w:pStyle w:val="Commentaire"/>
      </w:pPr>
      <w:r>
        <w:t>A supprimer si pas d’allotissement</w:t>
      </w:r>
    </w:p>
  </w:comment>
  <w:comment w:id="15" w:author="Vincent LECOMTE" w:date="2017-08-22T19:22:00Z" w:initials="VL">
    <w:p w14:paraId="3F7C1B31" w14:textId="77777777" w:rsidR="006A1D16" w:rsidRPr="00AE6BEC" w:rsidRDefault="006A1D16" w:rsidP="009009F8">
      <w:pPr>
        <w:pStyle w:val="Commentaire"/>
        <w:rPr>
          <w:u w:val="single"/>
        </w:rPr>
      </w:pPr>
      <w:r>
        <w:rPr>
          <w:u w:val="single"/>
        </w:rPr>
        <w:t>INFO</w:t>
      </w:r>
    </w:p>
    <w:p w14:paraId="172C05E3" w14:textId="77777777" w:rsidR="006A1D16" w:rsidRDefault="006A1D16" w:rsidP="009009F8">
      <w:pPr>
        <w:pStyle w:val="Commentaire"/>
      </w:pPr>
      <w:r>
        <w:t>Mention à retenir en cas de procédure restreinte après validation des candidats retenus sur liste restreinte.</w:t>
      </w:r>
    </w:p>
    <w:p w14:paraId="0EEA9C33" w14:textId="77777777" w:rsidR="006A1D16" w:rsidRDefault="006A1D16" w:rsidP="009009F8">
      <w:pPr>
        <w:pStyle w:val="Commentaire"/>
      </w:pPr>
      <w:r>
        <w:t>Sinon, supprimer.</w:t>
      </w:r>
    </w:p>
  </w:comment>
  <w:comment w:id="20" w:author="Vincent LECOMTE" w:date="2021-04-26T11:45:00Z" w:initials="VL">
    <w:p w14:paraId="7CE74A9B" w14:textId="6CE9A0ED" w:rsidR="006A1D16" w:rsidRDefault="006A1D16">
      <w:pPr>
        <w:pStyle w:val="Commentaire"/>
      </w:pPr>
      <w:r>
        <w:t>A adapter et compléter en fonction du contrat</w:t>
      </w:r>
    </w:p>
  </w:comment>
  <w:comment w:id="22" w:author="Marion FOLLENFANT" w:date="2020-09-16T09:45:00Z" w:initials="Marion FO">
    <w:p w14:paraId="70A879D8" w14:textId="77777777" w:rsidR="006A1D16" w:rsidRDefault="006A1D16" w:rsidP="00390B8F">
      <w:pPr>
        <w:pStyle w:val="Commentaire"/>
      </w:pPr>
      <w:r>
        <w:t>Les jours sont des jours calendaires.</w:t>
      </w:r>
    </w:p>
    <w:p w14:paraId="0A574A89" w14:textId="77777777" w:rsidR="006A1D16" w:rsidRDefault="006A1D16" w:rsidP="00390B8F">
      <w:pPr>
        <w:pStyle w:val="Commentaire"/>
      </w:pPr>
      <w:r>
        <w:t>Si la procédure utilisée est la procédure adaptée ou la procédure sans publicité ni mise en concurrence préalables, le nombre de jours est de 4.</w:t>
      </w:r>
    </w:p>
    <w:p w14:paraId="51D30F02" w14:textId="77777777" w:rsidR="006A1D16" w:rsidRDefault="006A1D16" w:rsidP="00390B8F">
      <w:pPr>
        <w:pStyle w:val="Commentaire"/>
      </w:pPr>
      <w:r>
        <w:t>Si la procédure utilisée est la procédure d’appel d’offres ou la procédure avec négociation, le nombre de jours est de 6.</w:t>
      </w:r>
    </w:p>
  </w:comment>
  <w:comment w:id="24" w:author="Vincent LECOMTE" w:date="2017-08-22T19:40:00Z" w:initials="VL">
    <w:p w14:paraId="5C4550A5" w14:textId="77777777" w:rsidR="006A1D16" w:rsidRPr="0057309E" w:rsidRDefault="006A1D16">
      <w:pPr>
        <w:pStyle w:val="Commentaire"/>
        <w:rPr>
          <w:u w:val="single"/>
        </w:rPr>
      </w:pPr>
      <w:r>
        <w:rPr>
          <w:u w:val="single"/>
        </w:rPr>
        <w:t>INFO</w:t>
      </w:r>
    </w:p>
    <w:p w14:paraId="5A653A4D" w14:textId="69D69564" w:rsidR="006A1D16" w:rsidRDefault="006A1D16">
      <w:pPr>
        <w:pStyle w:val="Commentaire"/>
      </w:pPr>
      <w:r>
        <w:t>Les dispositions générales doivent être mises en cohérence avec les clauses inscrites directement dans le contrat.</w:t>
      </w:r>
    </w:p>
  </w:comment>
  <w:comment w:id="35" w:author="Haoudjati OUSSOUFA" w:date="2020-11-19T19:26:00Z" w:initials="HO">
    <w:p w14:paraId="7947D7DC" w14:textId="56F0CEF0" w:rsidR="006A1D16" w:rsidRDefault="006A1D16">
      <w:pPr>
        <w:pStyle w:val="Commentaire"/>
      </w:pPr>
      <w:r>
        <w:t>Choisir une seule option parmi celles décrites entre les crochets</w:t>
      </w:r>
    </w:p>
  </w:comment>
  <w:comment w:id="37" w:author="Vincent LECOMTE" w:date="2021-02-05T11:45:00Z" w:initials="VL">
    <w:p w14:paraId="1C201833" w14:textId="1F1D23D6" w:rsidR="006A1D16" w:rsidRDefault="006A1D16">
      <w:pPr>
        <w:pStyle w:val="Commentaire"/>
      </w:pPr>
      <w:r>
        <w:t>INFO</w:t>
      </w:r>
    </w:p>
    <w:p w14:paraId="3BF4874F" w14:textId="0D305521" w:rsidR="006A1D16" w:rsidRDefault="006A1D16">
      <w:pPr>
        <w:pStyle w:val="Commentaire"/>
      </w:pPr>
      <w:r>
        <w:t xml:space="preserve">L’information concernant le budget ne doit obligatoirement être communiquée. Il est déconseillé de la faire en cas d’achat standard dont le besoin est bien décrit dans  et/ou lorsqu’une mise en concurrence financière est recherchée </w:t>
      </w:r>
    </w:p>
  </w:comment>
  <w:comment w:id="39" w:author="Haoudjati OUSSOUFA" w:date="2020-11-19T19:49:00Z" w:initials="HO">
    <w:p w14:paraId="65AF25F6" w14:textId="594593A4" w:rsidR="006A1D16" w:rsidRDefault="006A1D16">
      <w:pPr>
        <w:pStyle w:val="Commentaire"/>
      </w:pPr>
      <w:r>
        <w:t>Choisir une des options suivantes</w:t>
      </w:r>
    </w:p>
  </w:comment>
  <w:comment w:id="41" w:author="Haoudjati OUSSOUFA" w:date="2020-11-19T19:33:00Z" w:initials="HO">
    <w:p w14:paraId="7F4DA276" w14:textId="1D034C67" w:rsidR="006A1D16" w:rsidRDefault="006A1D16">
      <w:pPr>
        <w:pStyle w:val="Commentaire"/>
      </w:pPr>
      <w:r>
        <w:t>Choisir une des options suivantes</w:t>
      </w:r>
    </w:p>
  </w:comment>
  <w:comment w:id="47" w:author="Haoudjati OUSSOUFA" w:date="2020-11-19T20:08:00Z" w:initials="HO">
    <w:p w14:paraId="58693E25" w14:textId="77777777" w:rsidR="006A1D16" w:rsidRPr="008B35A1" w:rsidRDefault="006A1D16" w:rsidP="00F07EDC">
      <w:pPr>
        <w:pStyle w:val="Commentaire"/>
        <w:rPr>
          <w:u w:val="single"/>
        </w:rPr>
      </w:pPr>
      <w:r>
        <w:rPr>
          <w:u w:val="single"/>
        </w:rPr>
        <w:t>INFO</w:t>
      </w:r>
    </w:p>
    <w:p w14:paraId="51FBF2A6" w14:textId="46691A7F" w:rsidR="006A1D16" w:rsidRDefault="006A1D16" w:rsidP="00F07EDC">
      <w:pPr>
        <w:pStyle w:val="Commentaire"/>
      </w:pPr>
      <w:r>
        <w:t>Les options choisies devront être mentionnées dans l’avis de publicité.</w:t>
      </w:r>
    </w:p>
  </w:comment>
  <w:comment w:id="49" w:author="Haoudjati OUSSOUFA" w:date="2020-11-19T20:05:00Z" w:initials="HO">
    <w:p w14:paraId="2F6F899B" w14:textId="77777777" w:rsidR="006A1D16" w:rsidRPr="00994916" w:rsidRDefault="006A1D16" w:rsidP="00F07EDC">
      <w:pPr>
        <w:pStyle w:val="Commentaire"/>
        <w:rPr>
          <w:u w:val="single"/>
        </w:rPr>
      </w:pPr>
      <w:r>
        <w:rPr>
          <w:u w:val="single"/>
        </w:rPr>
        <w:t xml:space="preserve">INFO </w:t>
      </w:r>
    </w:p>
    <w:p w14:paraId="69D762DB" w14:textId="64FEDE8A" w:rsidR="006A1D16" w:rsidRDefault="006A1D16" w:rsidP="00F07EDC">
      <w:pPr>
        <w:pStyle w:val="Commentaire"/>
      </w:pPr>
      <w:r>
        <w:t>A supprimer pour les marchés de fournitures et de travaux.</w:t>
      </w:r>
    </w:p>
    <w:p w14:paraId="06F86C84" w14:textId="77777777" w:rsidR="006A1D16" w:rsidRDefault="006A1D16" w:rsidP="00F07EDC">
      <w:pPr>
        <w:pStyle w:val="Commentaire"/>
      </w:pPr>
    </w:p>
    <w:p w14:paraId="0367A839" w14:textId="77777777" w:rsidR="006A1D16" w:rsidRDefault="006A1D16" w:rsidP="00F07EDC">
      <w:pPr>
        <w:pStyle w:val="Commentaire"/>
      </w:pPr>
      <w:r>
        <w:t>Mention à reprendre dans le contrat le cas échéant</w:t>
      </w:r>
    </w:p>
  </w:comment>
  <w:comment w:id="52" w:author="Vincent LECOMTE" w:date="2021-02-09T17:15:00Z" w:initials="VL">
    <w:p w14:paraId="09FE2D66" w14:textId="2F21ECB5" w:rsidR="006A1D16" w:rsidRPr="00994916" w:rsidRDefault="006A1D16">
      <w:pPr>
        <w:pStyle w:val="Commentaire"/>
        <w:rPr>
          <w:u w:val="single"/>
        </w:rPr>
      </w:pPr>
      <w:r>
        <w:rPr>
          <w:u w:val="single"/>
        </w:rPr>
        <w:t xml:space="preserve">INFO </w:t>
      </w:r>
    </w:p>
    <w:p w14:paraId="4382B07F" w14:textId="24DFF897" w:rsidR="006A1D16" w:rsidRDefault="006A1D16">
      <w:pPr>
        <w:pStyle w:val="Commentaire"/>
      </w:pPr>
      <w:r>
        <w:t>A préciser ou à supprimer si non pertinent.</w:t>
      </w:r>
    </w:p>
  </w:comment>
  <w:comment w:id="54" w:author="Vincent LECOMTE" w:date="2021-02-09T17:16:00Z" w:initials="VL">
    <w:p w14:paraId="3F5075B3" w14:textId="40C110F2" w:rsidR="006A1D16" w:rsidRPr="00994916" w:rsidRDefault="006A1D16">
      <w:pPr>
        <w:pStyle w:val="Commentaire"/>
        <w:rPr>
          <w:u w:val="single"/>
        </w:rPr>
      </w:pPr>
      <w:r>
        <w:rPr>
          <w:u w:val="single"/>
        </w:rPr>
        <w:t>INFO</w:t>
      </w:r>
    </w:p>
    <w:p w14:paraId="163C1C38" w14:textId="4B1EBAC4" w:rsidR="006A1D16" w:rsidRDefault="006A1D16">
      <w:pPr>
        <w:pStyle w:val="Commentaire"/>
      </w:pPr>
      <w:r>
        <w:t>A préciser ou à supprimer si non pertinent</w:t>
      </w:r>
    </w:p>
  </w:comment>
  <w:comment w:id="57" w:author="Marion FOLLENFANT" w:date="2020-11-05T09:56:00Z" w:initials="Marion FO">
    <w:p w14:paraId="6FABDF14" w14:textId="77777777" w:rsidR="006A1D16" w:rsidRDefault="006A1D16" w:rsidP="00DD0FD9">
      <w:pPr>
        <w:pStyle w:val="Commentaire"/>
      </w:pPr>
      <w:r>
        <w:t>Faire un choix</w:t>
      </w:r>
    </w:p>
  </w:comment>
  <w:comment w:id="60" w:author="Haoudjati OUSSOUFA" w:date="2020-11-19T20:43:00Z" w:initials="HO">
    <w:p w14:paraId="23ADBD7E" w14:textId="77777777" w:rsidR="006A1D16" w:rsidRDefault="006A1D16" w:rsidP="00630EE6">
      <w:pPr>
        <w:pStyle w:val="Commentaire"/>
      </w:pPr>
      <w:r>
        <w:t>Choisir l’une des deux formulations suivantes</w:t>
      </w:r>
    </w:p>
  </w:comment>
  <w:comment w:id="61" w:author="Haoudjati OUSSOUFA" w:date="2020-11-19T20:44:00Z" w:initials="HO">
    <w:p w14:paraId="5B4B460A" w14:textId="77777777" w:rsidR="006A1D16" w:rsidRDefault="006A1D16" w:rsidP="00630EE6">
      <w:pPr>
        <w:pStyle w:val="Commentaire"/>
      </w:pPr>
      <w:r>
        <w:t>Les niveaux minimaux doivent être adaptés et proportionnés à l’objet du contrat, solliciter l’avis du DAJ</w:t>
      </w:r>
    </w:p>
  </w:comment>
  <w:comment w:id="94" w:author="Vincent LECOMTE" w:date="2017-11-21T18:16:00Z" w:initials="VL">
    <w:p w14:paraId="4BE4AFE5" w14:textId="77777777" w:rsidR="006A1D16" w:rsidRPr="00D473EC" w:rsidRDefault="006A1D16">
      <w:pPr>
        <w:pStyle w:val="Commentaire"/>
        <w:rPr>
          <w:u w:val="single"/>
        </w:rPr>
      </w:pPr>
      <w:r>
        <w:rPr>
          <w:u w:val="single"/>
        </w:rPr>
        <w:t>INFO</w:t>
      </w:r>
    </w:p>
    <w:p w14:paraId="0873F4D3" w14:textId="1F3CD184" w:rsidR="006A1D16" w:rsidRDefault="006A1D16">
      <w:pPr>
        <w:pStyle w:val="Commentaire"/>
      </w:pPr>
      <w:r>
        <w:t>A adapter en fonction de la procédure.</w:t>
      </w:r>
    </w:p>
    <w:p w14:paraId="7461E7A1" w14:textId="28CD7C09" w:rsidR="006A1D16" w:rsidRDefault="006A1D16">
      <w:pPr>
        <w:pStyle w:val="Commentaire"/>
      </w:pPr>
      <w:r>
        <w:t xml:space="preserve">Les descriptions des capacités techniques, humaines et économiques ne sont pas requises dans le cadre d’une procédure négociée avec présélection d’entreprise sur liste restreinte </w:t>
      </w:r>
    </w:p>
  </w:comment>
  <w:comment w:id="97" w:author="Haoudjati OUSSOUFA" w:date="2020-11-12T11:15:00Z" w:initials="HO">
    <w:p w14:paraId="0357F151" w14:textId="6E0FF382" w:rsidR="006A1D16" w:rsidRDefault="006A1D16" w:rsidP="008E1C71">
      <w:pPr>
        <w:pStyle w:val="Commentaire"/>
      </w:pPr>
      <w:r>
        <w:t>Uniquement pour les projets et marchés dont l’objet porte sur la collecte et le traitement de DCP</w:t>
      </w:r>
    </w:p>
  </w:comment>
  <w:comment w:id="98" w:author="Haoudjati OUSSOUFA" w:date="2020-11-19T23:39:00Z" w:initials="HO">
    <w:p w14:paraId="31B1467D" w14:textId="2242A171" w:rsidR="006A1D16" w:rsidRDefault="006A1D16">
      <w:pPr>
        <w:pStyle w:val="Commentaire"/>
      </w:pPr>
      <w:r>
        <w:t>Les informations demandées doivent permettre d’apprécier l’offre technique au regard des sous-critères mentionnés plus bas. Il faut que les informations demandées soient cohérentes avec les sous-critères définis.</w:t>
      </w:r>
    </w:p>
  </w:comment>
  <w:comment w:id="96" w:author="Vincent LECOMTE" w:date="2017-08-22T20:18:00Z" w:initials="VL">
    <w:p w14:paraId="7920D4D3" w14:textId="51D3A484" w:rsidR="006A1D16" w:rsidRDefault="006A1D16">
      <w:pPr>
        <w:pStyle w:val="Commentaire"/>
      </w:pPr>
      <w:r>
        <w:t>A adapter</w:t>
      </w:r>
    </w:p>
  </w:comment>
  <w:comment w:id="105" w:author="Vincent LECOMTE" w:date="2017-08-22T19:52:00Z" w:initials="VL">
    <w:p w14:paraId="2F6C6601" w14:textId="1EE1FA2D" w:rsidR="006A1D16" w:rsidRDefault="006A1D16">
      <w:pPr>
        <w:pStyle w:val="Commentaire"/>
      </w:pPr>
      <w:r>
        <w:t>Lien URL PLACE ou adresse électronique s’il n’est pas fait recours à la plate forme de dématérialisation PLACE</w:t>
      </w:r>
    </w:p>
  </w:comment>
  <w:comment w:id="106" w:author="Haoudjati OUSSOUFA" w:date="2020-11-19T20:50:00Z" w:initials="HO">
    <w:p w14:paraId="314F7E47" w14:textId="5912EADE" w:rsidR="006A1D16" w:rsidRDefault="006A1D16">
      <w:pPr>
        <w:pStyle w:val="Commentaire"/>
      </w:pPr>
      <w:r>
        <w:t>Uniquement pour les procédures restreintes</w:t>
      </w:r>
    </w:p>
  </w:comment>
  <w:comment w:id="113" w:author="Haoudjati OUSSOUFA" w:date="2020-11-19T21:20:00Z" w:initials="HO">
    <w:p w14:paraId="1A8ED41F" w14:textId="08E88F84" w:rsidR="006A1D16" w:rsidRDefault="006A1D16">
      <w:pPr>
        <w:pStyle w:val="Commentaire"/>
      </w:pPr>
      <w:r>
        <w:t>En cas d’absence de niveaux minimaux</w:t>
      </w:r>
    </w:p>
  </w:comment>
  <w:comment w:id="114" w:author="Haoudjati OUSSOUFA" w:date="2020-11-19T21:22:00Z" w:initials="HO">
    <w:p w14:paraId="27DA38F6" w14:textId="77777777" w:rsidR="006A1D16" w:rsidRDefault="006A1D16" w:rsidP="00927F3A">
      <w:pPr>
        <w:pStyle w:val="Commentaire"/>
      </w:pPr>
      <w:r>
        <w:t>En cas de fixation de niveaux minimaux dans article 5</w:t>
      </w:r>
    </w:p>
  </w:comment>
  <w:comment w:id="116" w:author="Vincent LECOMTE" w:date="2018-03-13T17:58:00Z" w:initials="VL">
    <w:p w14:paraId="5B7D089A" w14:textId="0B5B4F1F" w:rsidR="006A1D16" w:rsidRDefault="006A1D16">
      <w:pPr>
        <w:pStyle w:val="Commentaire"/>
        <w:rPr>
          <w:rStyle w:val="Marquedecommentaire"/>
        </w:rPr>
      </w:pPr>
      <w:r>
        <w:rPr>
          <w:rStyle w:val="Marquedecommentaire"/>
          <w:u w:val="single"/>
        </w:rPr>
        <w:t>INFO</w:t>
      </w:r>
      <w:r>
        <w:rPr>
          <w:rStyle w:val="Marquedecommentaire"/>
        </w:rPr>
        <w:t> :</w:t>
      </w:r>
    </w:p>
    <w:p w14:paraId="48F702E5" w14:textId="77777777" w:rsidR="006A1D16" w:rsidRDefault="006A1D16">
      <w:pPr>
        <w:pStyle w:val="Commentaire"/>
        <w:rPr>
          <w:rStyle w:val="Marquedecommentaire"/>
        </w:rPr>
      </w:pPr>
    </w:p>
    <w:p w14:paraId="4736F298" w14:textId="6F03C804" w:rsidR="006A1D16" w:rsidRDefault="006A1D16">
      <w:pPr>
        <w:pStyle w:val="Commentaire"/>
        <w:rPr>
          <w:rStyle w:val="Marquedecommentaire"/>
        </w:rPr>
      </w:pPr>
      <w:r>
        <w:rPr>
          <w:rStyle w:val="Marquedecommentaire"/>
        </w:rPr>
        <w:t xml:space="preserve">Paragraphe à retenir dans le cas d’une procédure restreinte. </w:t>
      </w:r>
    </w:p>
    <w:p w14:paraId="7F1D2B79" w14:textId="1D19C210" w:rsidR="006A1D16" w:rsidRDefault="006A1D16">
      <w:pPr>
        <w:pStyle w:val="Commentaire"/>
      </w:pPr>
      <w:r>
        <w:rPr>
          <w:rStyle w:val="Marquedecommentaire"/>
        </w:rPr>
        <w:t>Paragraphe à supprimer dans le cas contraire.</w:t>
      </w:r>
    </w:p>
  </w:comment>
  <w:comment w:id="123" w:author="Vincent LECOMTE" w:date="2017-08-22T20:04:00Z" w:initials="VL">
    <w:p w14:paraId="69A47A0D" w14:textId="77777777" w:rsidR="006A1D16" w:rsidRPr="00244F37" w:rsidRDefault="006A1D16">
      <w:pPr>
        <w:pStyle w:val="Commentaire"/>
        <w:rPr>
          <w:u w:val="single"/>
        </w:rPr>
      </w:pPr>
      <w:r>
        <w:rPr>
          <w:u w:val="single"/>
        </w:rPr>
        <w:t>INFO</w:t>
      </w:r>
    </w:p>
    <w:p w14:paraId="27A69198" w14:textId="65EB3FFA" w:rsidR="006A1D16" w:rsidRDefault="006A1D16">
      <w:pPr>
        <w:pStyle w:val="Commentaire"/>
      </w:pPr>
      <w:r>
        <w:t>A adapter en fonction de la pondération technique / financière choisie</w:t>
      </w:r>
    </w:p>
  </w:comment>
  <w:comment w:id="125" w:author="Haoudjati OUSSOUFA" w:date="2020-11-19T23:43:00Z" w:initials="HO">
    <w:p w14:paraId="11ED4668" w14:textId="74268649" w:rsidR="006A1D16" w:rsidRDefault="006A1D16">
      <w:pPr>
        <w:pStyle w:val="Commentaire"/>
      </w:pPr>
      <w:r>
        <w:t>Compléter par le document probant exigé au stade de la remise des offres</w:t>
      </w:r>
    </w:p>
  </w:comment>
  <w:comment w:id="128" w:author="Vincent LECOMTE" w:date="2017-11-21T18:13:00Z" w:initials="VL">
    <w:p w14:paraId="145FF10A" w14:textId="4903E1A8" w:rsidR="006A1D16" w:rsidRDefault="006A1D16">
      <w:pPr>
        <w:pStyle w:val="Commentaire"/>
      </w:pPr>
      <w:r>
        <w:t>Article à supprimer en cas de procédure non-négociée.</w:t>
      </w:r>
    </w:p>
    <w:p w14:paraId="360C87B4" w14:textId="20E7B8E4" w:rsidR="006A1D16" w:rsidRDefault="006A1D16">
      <w:pPr>
        <w:pStyle w:val="Commentaire"/>
      </w:pPr>
      <w:r>
        <w:t>Et à adapter dans le cas d’une procédure négociée</w:t>
      </w:r>
    </w:p>
  </w:comment>
  <w:comment w:id="127" w:author="Vincent LECOMTE" w:date="2021-02-05T12:57:00Z" w:initials="VL">
    <w:p w14:paraId="702E251A" w14:textId="77777777" w:rsidR="006A1D16" w:rsidRPr="009A7AC5" w:rsidRDefault="006A1D16">
      <w:pPr>
        <w:pStyle w:val="Commentaire"/>
        <w:rPr>
          <w:u w:val="single"/>
        </w:rPr>
      </w:pPr>
      <w:r>
        <w:rPr>
          <w:u w:val="single"/>
        </w:rPr>
        <w:t>INFO</w:t>
      </w:r>
    </w:p>
    <w:p w14:paraId="5031FE81" w14:textId="2D98B9B5" w:rsidR="006A1D16" w:rsidRDefault="006A1D16">
      <w:pPr>
        <w:pStyle w:val="Commentaire"/>
      </w:pPr>
      <w:r>
        <w:t>A adapter.</w:t>
      </w:r>
    </w:p>
    <w:p w14:paraId="5B725FBD" w14:textId="02104DDE" w:rsidR="006A1D16" w:rsidRDefault="006A1D16">
      <w:pPr>
        <w:pStyle w:val="Commentaire"/>
      </w:pPr>
      <w:r>
        <w:t xml:space="preserve">Attention toutes les procédures ne permettent la négociation. En cas de doute consulter le DAJ. </w:t>
      </w:r>
    </w:p>
  </w:comment>
  <w:comment w:id="131" w:author="Sabrina MASPOLI" w:date="2016-12-06T17:17:00Z" w:initials="SM">
    <w:p w14:paraId="31D4F590" w14:textId="77777777" w:rsidR="006A1D16" w:rsidRDefault="006A1D16" w:rsidP="000A457A">
      <w:pPr>
        <w:pStyle w:val="Commentaire"/>
      </w:pPr>
      <w:r>
        <w:t>compléter</w:t>
      </w:r>
    </w:p>
  </w:comment>
  <w:comment w:id="130" w:author="Vincent LECOMTE" w:date="2017-11-21T18:35:00Z" w:initials="VL">
    <w:p w14:paraId="237B41BF" w14:textId="3B956A41" w:rsidR="006A1D16" w:rsidRDefault="006A1D16">
      <w:pPr>
        <w:pStyle w:val="Commentaire"/>
      </w:pPr>
      <w:r>
        <w:t>optionnel : A adapter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BAB7BE" w15:done="0"/>
  <w15:commentEx w15:paraId="7B27C34B" w15:done="0"/>
  <w15:commentEx w15:paraId="0EEA9C33" w15:done="0"/>
  <w15:commentEx w15:paraId="7CE74A9B" w15:done="0"/>
  <w15:commentEx w15:paraId="51D30F02" w15:done="0"/>
  <w15:commentEx w15:paraId="5A653A4D" w15:done="0"/>
  <w15:commentEx w15:paraId="7947D7DC" w15:done="0"/>
  <w15:commentEx w15:paraId="3BF4874F" w15:done="0"/>
  <w15:commentEx w15:paraId="65AF25F6" w15:done="0"/>
  <w15:commentEx w15:paraId="7F4DA276" w15:done="0"/>
  <w15:commentEx w15:paraId="51FBF2A6" w15:done="0"/>
  <w15:commentEx w15:paraId="0367A839" w15:done="0"/>
  <w15:commentEx w15:paraId="4382B07F" w15:done="0"/>
  <w15:commentEx w15:paraId="163C1C38" w15:done="0"/>
  <w15:commentEx w15:paraId="6FABDF14" w15:done="0"/>
  <w15:commentEx w15:paraId="23ADBD7E" w15:done="0"/>
  <w15:commentEx w15:paraId="5B4B460A" w15:done="0"/>
  <w15:commentEx w15:paraId="7461E7A1" w15:done="0"/>
  <w15:commentEx w15:paraId="0357F151" w15:done="0"/>
  <w15:commentEx w15:paraId="31B1467D" w15:done="0"/>
  <w15:commentEx w15:paraId="7920D4D3" w15:done="0"/>
  <w15:commentEx w15:paraId="2F6C6601" w15:done="0"/>
  <w15:commentEx w15:paraId="314F7E47" w15:done="0"/>
  <w15:commentEx w15:paraId="1A8ED41F" w15:done="0"/>
  <w15:commentEx w15:paraId="27DA38F6" w15:done="0"/>
  <w15:commentEx w15:paraId="7F1D2B79" w15:done="0"/>
  <w15:commentEx w15:paraId="27A69198" w15:done="0"/>
  <w15:commentEx w15:paraId="11ED4668" w15:done="0"/>
  <w15:commentEx w15:paraId="360C87B4" w15:done="0"/>
  <w15:commentEx w15:paraId="5B725FBD" w15:done="0"/>
  <w15:commentEx w15:paraId="31D4F590" w15:done="0"/>
  <w15:commentEx w15:paraId="237B41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7533E" w14:textId="77777777" w:rsidR="006A1D16" w:rsidRDefault="006A1D16">
      <w:r>
        <w:separator/>
      </w:r>
    </w:p>
  </w:endnote>
  <w:endnote w:type="continuationSeparator" w:id="0">
    <w:p w14:paraId="6A265AA3" w14:textId="77777777" w:rsidR="006A1D16" w:rsidRDefault="006A1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5BAD" w14:textId="77777777" w:rsidR="006A1D16" w:rsidRDefault="006A1D16">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6A1D16" w:rsidRDefault="006A1D16">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00EAA6F5" w:rsidR="006A1D16" w:rsidRDefault="006A1D16"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6A1D16" w:rsidRDefault="006A1D16"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696841"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6A1D16" w:rsidRDefault="006A1D16" w:rsidP="00030B8F">
                    <w:pPr>
                      <w:pStyle w:val="Pieddepage"/>
                      <w:spacing w:line="240" w:lineRule="exact"/>
                      <w:rPr>
                        <w:rFonts w:asciiTheme="minorHAnsi" w:hAnsiTheme="minorHAnsi" w:cstheme="minorHAnsi"/>
                        <w:b/>
                        <w:sz w:val="22"/>
                        <w:szCs w:val="22"/>
                      </w:rPr>
                    </w:pPr>
                  </w:p>
                  <w:p w14:paraId="7660B93D" w14:textId="150B62C8" w:rsidR="006A1D16" w:rsidRPr="00825775" w:rsidRDefault="006A1D16"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3AE50" w14:textId="77777777" w:rsidR="006A1D16" w:rsidRDefault="006A1D16">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6A1D16" w:rsidRDefault="006A1D16"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7FC70467" w:rsidR="006A1D16" w:rsidRDefault="006A1D16"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6A1D16" w:rsidRDefault="006A1D16"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2B239FE5" w:rsidR="006A1D16" w:rsidRDefault="006A1D16"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48A61BAE" w14:textId="77777777" w:rsidR="006A1D16" w:rsidRPr="00825775" w:rsidRDefault="00696841"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B3631" w14:textId="77777777" w:rsidR="006A1D16" w:rsidRDefault="006A1D16">
      <w:r>
        <w:separator/>
      </w:r>
    </w:p>
  </w:footnote>
  <w:footnote w:type="continuationSeparator" w:id="0">
    <w:p w14:paraId="6C26FDDD" w14:textId="77777777" w:rsidR="006A1D16" w:rsidRDefault="006A1D16">
      <w:r>
        <w:continuationSeparator/>
      </w:r>
    </w:p>
  </w:footnote>
  <w:footnote w:id="1">
    <w:p w14:paraId="047663AC" w14:textId="7BDA2A25" w:rsidR="006A1D16" w:rsidRPr="00342E4D" w:rsidRDefault="006A1D16">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91BAC" w14:textId="70860A16" w:rsidR="006A1D16" w:rsidRDefault="006A1D16" w:rsidP="00FB089A">
    <w:pPr>
      <w:pStyle w:val="En-tte"/>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DA3FB" w14:textId="45427653" w:rsidR="006A1D16" w:rsidRDefault="006A1D16"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6A1D16" w:rsidRDefault="006A1D16"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DD6A3" w14:textId="5B9F0FF1" w:rsidR="006A1D16" w:rsidRDefault="006A1D16" w:rsidP="00C92420">
    <w:pPr>
      <w:pStyle w:val="En-tte"/>
      <w:tabs>
        <w:tab w:val="right" w:pos="9214"/>
      </w:tabs>
      <w:rPr>
        <w:rFonts w:ascii="Calibri" w:hAnsi="Calibri"/>
        <w:bCs/>
        <w:sz w:val="22"/>
        <w:szCs w:val="28"/>
        <w:u w:val="single"/>
      </w:rPr>
    </w:pPr>
  </w:p>
  <w:p w14:paraId="17F39EBA" w14:textId="77777777" w:rsidR="006A1D16" w:rsidRDefault="006A1D1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56CCE" w14:textId="191F7E1F" w:rsidR="006A1D16" w:rsidRDefault="006A1D16" w:rsidP="004537EA">
    <w:pPr>
      <w:pStyle w:val="En-tte"/>
    </w:pPr>
  </w:p>
  <w:p w14:paraId="3FF9C650" w14:textId="77777777" w:rsidR="006A1D16" w:rsidRDefault="006A1D16"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14"/>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rson w15:author="Haoudjati OUSSOUFA">
    <w15:presenceInfo w15:providerId="AD" w15:userId="S-1-5-21-3406572209-2354835200-999462638-8315"/>
  </w15:person>
  <w15:person w15:author="Marion FOLLENFANT">
    <w15:presenceInfo w15:providerId="AD" w15:userId="S-1-5-21-3406572209-2354835200-999462638-8497"/>
  </w15:person>
  <w15:person w15:author="Sabrina MASPOLI">
    <w15:presenceInfo w15:providerId="AD" w15:userId="S-1-5-21-3406572209-2354835200-999462638-35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457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mments" Target="comments.xml"/><Relationship Id="rId18" Type="http://schemas.openxmlformats.org/officeDocument/2006/relationships/hyperlink" Target="https://www.diplomatie.gouv.fr/fr/conseils-aux-voyageurs/"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tj-paris@justice.fr"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marches-publics.gouv.fr"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informatique.libertes@expertisefrance.fr"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le-delegue-a-la-protection-des-donnees-personnelles@finances.gouv.fr" TargetMode="Externa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 Id="rId22" Type="http://schemas.openxmlformats.org/officeDocument/2006/relationships/hyperlink" Target="mailto:tj-paris@justice.fr" TargetMode="External"/><Relationship Id="rId27" Type="http://schemas.openxmlformats.org/officeDocument/2006/relationships/footer" Target="foot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ED3F4-61EC-4712-B213-3BA6A60AB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15</Pages>
  <Words>4812</Words>
  <Characters>31308</Characters>
  <Application>Microsoft Office Word</Application>
  <DocSecurity>0</DocSecurity>
  <Lines>260</Lines>
  <Paragraphs>72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36048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Chloé MAKENGO</cp:lastModifiedBy>
  <cp:revision>2</cp:revision>
  <cp:lastPrinted>2016-03-24T23:23:00Z</cp:lastPrinted>
  <dcterms:created xsi:type="dcterms:W3CDTF">2024-10-14T15:05:00Z</dcterms:created>
  <dcterms:modified xsi:type="dcterms:W3CDTF">2024-10-14T15:05:00Z</dcterms:modified>
</cp:coreProperties>
</file>