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8C1FB" w14:textId="77777777" w:rsidR="00BC3414" w:rsidRDefault="00AF7558">
      <w:pPr>
        <w:pStyle w:val="Corpsdetexte"/>
        <w:ind w:left="278"/>
        <w:rPr>
          <w:sz w:val="20"/>
        </w:rPr>
      </w:pPr>
      <w:r>
        <w:rPr>
          <w:noProof/>
          <w:sz w:val="20"/>
          <w:lang w:eastAsia="fr-FR"/>
        </w:rPr>
        <w:drawing>
          <wp:inline distT="0" distB="0" distL="0" distR="0" wp14:anchorId="3CF052B6" wp14:editId="6AA1D5F3">
            <wp:extent cx="626905" cy="874395"/>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5" cstate="print"/>
                    <a:stretch>
                      <a:fillRect/>
                    </a:stretch>
                  </pic:blipFill>
                  <pic:spPr>
                    <a:xfrm>
                      <a:off x="0" y="0"/>
                      <a:ext cx="626905" cy="874395"/>
                    </a:xfrm>
                    <a:prstGeom prst="rect">
                      <a:avLst/>
                    </a:prstGeom>
                  </pic:spPr>
                </pic:pic>
              </a:graphicData>
            </a:graphic>
          </wp:inline>
        </w:drawing>
      </w:r>
    </w:p>
    <w:p w14:paraId="5508ACA5" w14:textId="1C29183E" w:rsidR="00BC3414" w:rsidRPr="00C147EB" w:rsidRDefault="00BC3414">
      <w:pPr>
        <w:spacing w:before="6" w:line="244" w:lineRule="auto"/>
        <w:ind w:right="3"/>
        <w:jc w:val="center"/>
        <w:rPr>
          <w:b/>
          <w:highlight w:val="yellow"/>
        </w:rPr>
      </w:pPr>
    </w:p>
    <w:p w14:paraId="7E1BF06B" w14:textId="77777777" w:rsidR="004A7FE6" w:rsidRDefault="004A7FE6" w:rsidP="004A7FE6">
      <w:pPr>
        <w:pBdr>
          <w:top w:val="single" w:sz="4" w:space="1" w:color="auto"/>
          <w:left w:val="single" w:sz="4" w:space="4" w:color="auto"/>
          <w:bottom w:val="single" w:sz="4" w:space="1" w:color="auto"/>
          <w:right w:val="single" w:sz="4" w:space="4" w:color="auto"/>
        </w:pBdr>
        <w:ind w:left="284" w:right="283" w:hanging="284"/>
        <w:jc w:val="center"/>
        <w:rPr>
          <w:b/>
          <w:sz w:val="32"/>
          <w:szCs w:val="32"/>
        </w:rPr>
      </w:pPr>
      <w:r w:rsidRPr="00882066">
        <w:rPr>
          <w:b/>
          <w:sz w:val="32"/>
          <w:szCs w:val="32"/>
        </w:rPr>
        <w:t>Marché A Procédure Adapté (MAPA)</w:t>
      </w:r>
    </w:p>
    <w:p w14:paraId="10E339AD" w14:textId="77777777" w:rsidR="004A7FE6" w:rsidRDefault="004A7FE6" w:rsidP="004A7FE6">
      <w:pPr>
        <w:pBdr>
          <w:top w:val="single" w:sz="4" w:space="1" w:color="auto"/>
          <w:left w:val="single" w:sz="4" w:space="4" w:color="auto"/>
          <w:bottom w:val="single" w:sz="4" w:space="1" w:color="auto"/>
          <w:right w:val="single" w:sz="4" w:space="4" w:color="auto"/>
        </w:pBdr>
        <w:ind w:left="284" w:right="283" w:hanging="284"/>
        <w:jc w:val="center"/>
      </w:pPr>
      <w:r>
        <w:rPr>
          <w:b/>
          <w:sz w:val="32"/>
          <w:szCs w:val="32"/>
        </w:rPr>
        <w:t>DCE n°2025/080/</w:t>
      </w:r>
      <w:proofErr w:type="spellStart"/>
      <w:r>
        <w:rPr>
          <w:b/>
          <w:sz w:val="32"/>
          <w:szCs w:val="32"/>
        </w:rPr>
        <w:t>EdA</w:t>
      </w:r>
      <w:proofErr w:type="spellEnd"/>
      <w:r>
        <w:rPr>
          <w:b/>
          <w:sz w:val="32"/>
          <w:szCs w:val="32"/>
        </w:rPr>
        <w:t>-DA du 07/02/2025</w:t>
      </w:r>
    </w:p>
    <w:p w14:paraId="32EAE79A" w14:textId="58A16DC9" w:rsidR="004A7FE6" w:rsidRPr="004A7FE6" w:rsidRDefault="004A7FE6" w:rsidP="004A7FE6">
      <w:pPr>
        <w:pBdr>
          <w:top w:val="single" w:sz="4" w:space="1" w:color="auto"/>
          <w:left w:val="single" w:sz="4" w:space="4" w:color="auto"/>
          <w:bottom w:val="single" w:sz="4" w:space="1" w:color="auto"/>
          <w:right w:val="single" w:sz="4" w:space="4" w:color="auto"/>
        </w:pBdr>
        <w:ind w:left="284" w:right="283" w:hanging="284"/>
        <w:jc w:val="center"/>
        <w:outlineLvl w:val="0"/>
        <w:rPr>
          <w:sz w:val="36"/>
          <w:szCs w:val="36"/>
        </w:rPr>
      </w:pPr>
      <w:r>
        <w:rPr>
          <w:sz w:val="36"/>
          <w:szCs w:val="36"/>
        </w:rPr>
        <w:t>Fourniture de p</w:t>
      </w:r>
      <w:r w:rsidRPr="00B114CC">
        <w:rPr>
          <w:sz w:val="36"/>
          <w:szCs w:val="36"/>
        </w:rPr>
        <w:t>roduits de boulangerie cuits au profit des clients de l’</w:t>
      </w:r>
      <w:proofErr w:type="spellStart"/>
      <w:r w:rsidRPr="00B114CC">
        <w:rPr>
          <w:sz w:val="36"/>
          <w:szCs w:val="36"/>
        </w:rPr>
        <w:t>EdA</w:t>
      </w:r>
      <w:proofErr w:type="spellEnd"/>
      <w:r w:rsidRPr="00B114CC">
        <w:rPr>
          <w:sz w:val="36"/>
          <w:szCs w:val="36"/>
        </w:rPr>
        <w:t xml:space="preserve"> implantés </w:t>
      </w:r>
      <w:r w:rsidR="002E3BC0">
        <w:rPr>
          <w:sz w:val="36"/>
          <w:szCs w:val="36"/>
        </w:rPr>
        <w:t>en</w:t>
      </w:r>
      <w:bookmarkStart w:id="0" w:name="_GoBack"/>
      <w:bookmarkEnd w:id="0"/>
      <w:r w:rsidRPr="00B114CC">
        <w:rPr>
          <w:sz w:val="36"/>
          <w:szCs w:val="36"/>
        </w:rPr>
        <w:t xml:space="preserve"> Guadeloupe</w:t>
      </w:r>
    </w:p>
    <w:p w14:paraId="6AE569E2" w14:textId="77777777" w:rsidR="004A7FE6" w:rsidRDefault="004A7FE6" w:rsidP="004A7FE6">
      <w:pPr>
        <w:ind w:right="2"/>
        <w:rPr>
          <w:b/>
        </w:rPr>
      </w:pPr>
    </w:p>
    <w:p w14:paraId="4A4B9D96" w14:textId="38BAA1FE" w:rsidR="00BC3414" w:rsidRPr="004A7FE6" w:rsidRDefault="00AF7558" w:rsidP="00882D9A">
      <w:pPr>
        <w:ind w:left="4" w:right="2"/>
        <w:jc w:val="center"/>
        <w:rPr>
          <w:b/>
          <w:sz w:val="24"/>
        </w:rPr>
      </w:pPr>
      <w:r w:rsidRPr="004A7FE6">
        <w:rPr>
          <w:b/>
          <w:sz w:val="24"/>
        </w:rPr>
        <w:t>Annexe</w:t>
      </w:r>
      <w:r w:rsidRPr="004A7FE6">
        <w:rPr>
          <w:b/>
          <w:spacing w:val="-2"/>
          <w:sz w:val="24"/>
        </w:rPr>
        <w:t xml:space="preserve"> </w:t>
      </w:r>
      <w:r w:rsidR="007E1782" w:rsidRPr="004A7FE6">
        <w:rPr>
          <w:b/>
          <w:sz w:val="24"/>
        </w:rPr>
        <w:t xml:space="preserve">4 </w:t>
      </w:r>
    </w:p>
    <w:p w14:paraId="51E972FC" w14:textId="3B0F6B03" w:rsidR="00BC3414" w:rsidRPr="004A7FE6" w:rsidRDefault="00AF7558">
      <w:pPr>
        <w:ind w:left="4" w:right="2"/>
        <w:jc w:val="center"/>
        <w:rPr>
          <w:b/>
          <w:sz w:val="24"/>
        </w:rPr>
      </w:pPr>
      <w:bookmarkStart w:id="1" w:name="_Hlk189130088"/>
      <w:r w:rsidRPr="004A7FE6">
        <w:rPr>
          <w:b/>
          <w:sz w:val="24"/>
        </w:rPr>
        <w:t>Conditions</w:t>
      </w:r>
      <w:r w:rsidRPr="004A7FE6">
        <w:rPr>
          <w:b/>
          <w:spacing w:val="-2"/>
          <w:sz w:val="24"/>
        </w:rPr>
        <w:t xml:space="preserve"> </w:t>
      </w:r>
      <w:r w:rsidRPr="004A7FE6">
        <w:rPr>
          <w:b/>
          <w:sz w:val="24"/>
        </w:rPr>
        <w:t>d’accès</w:t>
      </w:r>
      <w:r w:rsidRPr="004A7FE6">
        <w:rPr>
          <w:b/>
          <w:spacing w:val="-2"/>
          <w:sz w:val="24"/>
        </w:rPr>
        <w:t xml:space="preserve"> </w:t>
      </w:r>
      <w:r w:rsidR="00C84EE4" w:rsidRPr="004A7FE6">
        <w:rPr>
          <w:b/>
          <w:sz w:val="24"/>
        </w:rPr>
        <w:t>au centre pénitentiaire de Baie-Mahault</w:t>
      </w:r>
    </w:p>
    <w:bookmarkEnd w:id="1"/>
    <w:p w14:paraId="03ED122E" w14:textId="77777777" w:rsidR="00BC3414" w:rsidRPr="007E1782" w:rsidRDefault="00AF7558">
      <w:pPr>
        <w:pStyle w:val="Titre1"/>
        <w:spacing w:before="121" w:line="244" w:lineRule="auto"/>
        <w:ind w:left="4"/>
        <w:jc w:val="center"/>
      </w:pPr>
      <w:r w:rsidRPr="007E1782">
        <w:t>CLAUSES</w:t>
      </w:r>
      <w:r w:rsidRPr="007E1782">
        <w:rPr>
          <w:spacing w:val="-7"/>
        </w:rPr>
        <w:t xml:space="preserve"> </w:t>
      </w:r>
      <w:r w:rsidRPr="007E1782">
        <w:t>DE</w:t>
      </w:r>
      <w:r w:rsidRPr="007E1782">
        <w:rPr>
          <w:spacing w:val="-7"/>
        </w:rPr>
        <w:t xml:space="preserve"> </w:t>
      </w:r>
      <w:r w:rsidRPr="007E1782">
        <w:t>SECURITE</w:t>
      </w:r>
      <w:r w:rsidRPr="007E1782">
        <w:rPr>
          <w:spacing w:val="-7"/>
        </w:rPr>
        <w:t xml:space="preserve"> </w:t>
      </w:r>
      <w:r w:rsidRPr="007E1782">
        <w:t>APPLICABLES</w:t>
      </w:r>
      <w:r w:rsidRPr="007E1782">
        <w:rPr>
          <w:spacing w:val="-7"/>
        </w:rPr>
        <w:t xml:space="preserve"> </w:t>
      </w:r>
      <w:r w:rsidRPr="007E1782">
        <w:t>DANS</w:t>
      </w:r>
      <w:r w:rsidRPr="007E1782">
        <w:rPr>
          <w:spacing w:val="-7"/>
        </w:rPr>
        <w:t xml:space="preserve"> </w:t>
      </w:r>
      <w:r w:rsidRPr="007E1782">
        <w:t>L’ENCEINTE</w:t>
      </w:r>
      <w:r w:rsidRPr="007E1782">
        <w:rPr>
          <w:spacing w:val="-7"/>
        </w:rPr>
        <w:t xml:space="preserve"> </w:t>
      </w:r>
      <w:r w:rsidRPr="007E1782">
        <w:t>DES</w:t>
      </w:r>
      <w:r w:rsidRPr="007E1782">
        <w:rPr>
          <w:spacing w:val="-8"/>
        </w:rPr>
        <w:t xml:space="preserve"> </w:t>
      </w:r>
      <w:r w:rsidRPr="007E1782">
        <w:t xml:space="preserve">ETABLISSEMENTS </w:t>
      </w:r>
      <w:r w:rsidRPr="007E1782">
        <w:rPr>
          <w:spacing w:val="-2"/>
        </w:rPr>
        <w:t>PENITENTIAIRES</w:t>
      </w:r>
    </w:p>
    <w:p w14:paraId="38DF2004" w14:textId="77777777" w:rsidR="00BC3414" w:rsidRPr="007E1782" w:rsidRDefault="00BC3414">
      <w:pPr>
        <w:pStyle w:val="Corpsdetexte"/>
        <w:spacing w:before="9"/>
        <w:ind w:left="0"/>
      </w:pPr>
    </w:p>
    <w:p w14:paraId="62DC00DC" w14:textId="77777777" w:rsidR="00BC3414" w:rsidRPr="007E1782" w:rsidRDefault="00AF7558">
      <w:pPr>
        <w:spacing w:before="1"/>
        <w:ind w:left="115"/>
      </w:pPr>
      <w:r w:rsidRPr="007E1782">
        <w:t>MINISTERE</w:t>
      </w:r>
      <w:r w:rsidRPr="007E1782">
        <w:rPr>
          <w:spacing w:val="-6"/>
        </w:rPr>
        <w:t xml:space="preserve"> </w:t>
      </w:r>
      <w:r w:rsidRPr="007E1782">
        <w:t>DE</w:t>
      </w:r>
      <w:r w:rsidRPr="007E1782">
        <w:rPr>
          <w:spacing w:val="-5"/>
        </w:rPr>
        <w:t xml:space="preserve"> </w:t>
      </w:r>
      <w:r w:rsidRPr="007E1782">
        <w:t>LA</w:t>
      </w:r>
      <w:r w:rsidRPr="007E1782">
        <w:rPr>
          <w:spacing w:val="-5"/>
        </w:rPr>
        <w:t xml:space="preserve"> </w:t>
      </w:r>
      <w:r w:rsidRPr="007E1782">
        <w:rPr>
          <w:spacing w:val="-2"/>
        </w:rPr>
        <w:t>JUSTICE</w:t>
      </w:r>
    </w:p>
    <w:p w14:paraId="59BB91E2" w14:textId="5C5911A5" w:rsidR="006F6743" w:rsidRPr="007E1782" w:rsidRDefault="00C84EE4" w:rsidP="00C84EE4">
      <w:pPr>
        <w:pStyle w:val="Corpsdetexte"/>
        <w:spacing w:before="6" w:line="491" w:lineRule="auto"/>
        <w:ind w:left="0" w:right="6194"/>
      </w:pPr>
      <w:r w:rsidRPr="007E1782">
        <w:t xml:space="preserve"> Centre pénitentiaire de Baie-Mahault</w:t>
      </w:r>
    </w:p>
    <w:p w14:paraId="2D19D5BC" w14:textId="0BD8708F" w:rsidR="00BC3414" w:rsidRDefault="006F6743">
      <w:pPr>
        <w:pStyle w:val="Corpsdetexte"/>
        <w:spacing w:before="6" w:line="491" w:lineRule="auto"/>
        <w:ind w:right="6194"/>
      </w:pPr>
      <w:r>
        <w:t>C</w:t>
      </w:r>
      <w:r w:rsidR="00AF7558">
        <w:t>LAUSES DE SECURITE</w:t>
      </w:r>
    </w:p>
    <w:p w14:paraId="532950A8" w14:textId="77777777" w:rsidR="00BC3414" w:rsidRDefault="00AF7558">
      <w:pPr>
        <w:pStyle w:val="Corpsdetexte"/>
        <w:spacing w:line="20" w:lineRule="exact"/>
        <w:rPr>
          <w:sz w:val="2"/>
        </w:rPr>
      </w:pPr>
      <w:r>
        <w:rPr>
          <w:noProof/>
          <w:sz w:val="2"/>
          <w:lang w:eastAsia="fr-FR"/>
        </w:rPr>
        <mc:AlternateContent>
          <mc:Choice Requires="wpg">
            <w:drawing>
              <wp:inline distT="0" distB="0" distL="0" distR="0" wp14:anchorId="5D99B034" wp14:editId="6C09AE6D">
                <wp:extent cx="631190" cy="5715"/>
                <wp:effectExtent l="9525" t="0" r="0" b="381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1190" cy="5715"/>
                          <a:chOff x="0" y="0"/>
                          <a:chExt cx="631190" cy="5715"/>
                        </a:xfrm>
                      </wpg:grpSpPr>
                      <wps:wsp>
                        <wps:cNvPr id="3" name="Graphic 3"/>
                        <wps:cNvSpPr/>
                        <wps:spPr>
                          <a:xfrm>
                            <a:off x="0" y="2804"/>
                            <a:ext cx="631190" cy="1270"/>
                          </a:xfrm>
                          <a:custGeom>
                            <a:avLst/>
                            <a:gdLst/>
                            <a:ahLst/>
                            <a:cxnLst/>
                            <a:rect l="l" t="t" r="r" b="b"/>
                            <a:pathLst>
                              <a:path w="631190">
                                <a:moveTo>
                                  <a:pt x="0" y="0"/>
                                </a:moveTo>
                                <a:lnTo>
                                  <a:pt x="630936" y="0"/>
                                </a:lnTo>
                              </a:path>
                            </a:pathLst>
                          </a:custGeom>
                          <a:ln w="560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4FD244B6" id="Group 2" o:spid="_x0000_s1026" style="width:49.7pt;height:.45pt;mso-position-horizontal-relative:char;mso-position-vertical-relative:line" coordsize="631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">
                <v:shape id="Graphic 3" o:spid="_x0000_s1027" style="position:absolute;top:28;width:6311;height:12;visibility:visible;mso-wrap-style:square;v-text-anchor:top" coordsize="63119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" path="m,l630936,e" filled="f" strokeweight=".15578mm">
                  <v:path arrowok="t"/>
                </v:shape>
                <w10:anchorlock/>
              </v:group>
            </w:pict>
          </mc:Fallback>
        </mc:AlternateContent>
      </w:r>
    </w:p>
    <w:p w14:paraId="7308222F" w14:textId="77777777" w:rsidR="00BC3414" w:rsidRDefault="00AF7558">
      <w:pPr>
        <w:pStyle w:val="Titre1"/>
        <w:numPr>
          <w:ilvl w:val="0"/>
          <w:numId w:val="3"/>
        </w:numPr>
        <w:tabs>
          <w:tab w:val="left" w:pos="400"/>
        </w:tabs>
        <w:spacing w:before="239"/>
        <w:ind w:left="400" w:hanging="285"/>
      </w:pPr>
      <w:r>
        <w:t>CLAUSES</w:t>
      </w:r>
      <w:r>
        <w:rPr>
          <w:spacing w:val="-6"/>
        </w:rPr>
        <w:t xml:space="preserve"> </w:t>
      </w:r>
      <w:r>
        <w:rPr>
          <w:spacing w:val="-2"/>
        </w:rPr>
        <w:t>GENERALES</w:t>
      </w:r>
    </w:p>
    <w:p w14:paraId="1A144728" w14:textId="77777777" w:rsidR="00BC3414" w:rsidRDefault="00BC3414">
      <w:pPr>
        <w:pStyle w:val="Corpsdetexte"/>
        <w:spacing w:before="12"/>
        <w:ind w:left="0"/>
      </w:pPr>
    </w:p>
    <w:p w14:paraId="16FA9A88" w14:textId="77777777" w:rsidR="00BC3414" w:rsidRDefault="00AF7558">
      <w:pPr>
        <w:pStyle w:val="Paragraphedeliste"/>
        <w:numPr>
          <w:ilvl w:val="1"/>
          <w:numId w:val="3"/>
        </w:numPr>
        <w:tabs>
          <w:tab w:val="left" w:pos="1195"/>
        </w:tabs>
      </w:pPr>
      <w:r>
        <w:t>RESPONSABILITE</w:t>
      </w:r>
      <w:r>
        <w:rPr>
          <w:spacing w:val="-9"/>
        </w:rPr>
        <w:t xml:space="preserve"> </w:t>
      </w:r>
      <w:r>
        <w:t>GLOBALE</w:t>
      </w:r>
      <w:r>
        <w:rPr>
          <w:spacing w:val="-10"/>
        </w:rPr>
        <w:t xml:space="preserve"> </w:t>
      </w:r>
      <w:r>
        <w:t>DU</w:t>
      </w:r>
      <w:r>
        <w:rPr>
          <w:spacing w:val="-9"/>
        </w:rPr>
        <w:t xml:space="preserve"> </w:t>
      </w:r>
      <w:r>
        <w:rPr>
          <w:spacing w:val="-2"/>
        </w:rPr>
        <w:t>DIRECTEUR</w:t>
      </w:r>
    </w:p>
    <w:p w14:paraId="27071472" w14:textId="77777777" w:rsidR="00BC3414" w:rsidRDefault="00AF7558">
      <w:pPr>
        <w:pStyle w:val="Corpsdetexte"/>
        <w:spacing w:before="244" w:line="244" w:lineRule="auto"/>
        <w:ind w:right="117"/>
        <w:jc w:val="both"/>
      </w:pPr>
      <w:r>
        <w:t>Le chef d’établissement est responsable de l’application des instructions relatives au maintien de l’ordre et</w:t>
      </w:r>
      <w:r>
        <w:rPr>
          <w:spacing w:val="80"/>
        </w:rPr>
        <w:t xml:space="preserve"> </w:t>
      </w:r>
      <w:r>
        <w:t>de la sécurité dans l’établissement (article D265 du code de procédure pénale).</w:t>
      </w:r>
    </w:p>
    <w:p w14:paraId="55A8265D" w14:textId="77777777" w:rsidR="00BC3414" w:rsidRDefault="00AF7558">
      <w:pPr>
        <w:pStyle w:val="Corpsdetexte"/>
        <w:spacing w:before="3" w:line="244" w:lineRule="auto"/>
        <w:ind w:right="122"/>
        <w:jc w:val="both"/>
      </w:pPr>
      <w:r>
        <w:t>A ce titre, il prendra les dispositions nécessaires en vue de prévenir les évasions, notamment en ce qui concerne la disposition du chantier, la fermeture des portes ou passages, les circuits de circulation ainsi que leur éclairage (article D268 du CPP).</w:t>
      </w:r>
    </w:p>
    <w:p w14:paraId="2ED4AC88" w14:textId="77777777" w:rsidR="00BC3414" w:rsidRDefault="00BC3414">
      <w:pPr>
        <w:pStyle w:val="Corpsdetexte"/>
        <w:spacing w:before="9"/>
        <w:ind w:left="0"/>
      </w:pPr>
    </w:p>
    <w:p w14:paraId="2FEBA2B7" w14:textId="77777777" w:rsidR="00BC3414" w:rsidRDefault="00AF7558">
      <w:pPr>
        <w:pStyle w:val="Titre1"/>
        <w:numPr>
          <w:ilvl w:val="0"/>
          <w:numId w:val="2"/>
        </w:numPr>
        <w:tabs>
          <w:tab w:val="left" w:pos="475"/>
        </w:tabs>
        <w:ind w:hanging="360"/>
      </w:pPr>
      <w:r>
        <w:rPr>
          <w:spacing w:val="-2"/>
        </w:rPr>
        <w:t>AUTORISATION</w:t>
      </w:r>
      <w:r>
        <w:rPr>
          <w:spacing w:val="5"/>
        </w:rPr>
        <w:t xml:space="preserve"> </w:t>
      </w:r>
      <w:r>
        <w:rPr>
          <w:spacing w:val="-2"/>
        </w:rPr>
        <w:t>D’ENTREE</w:t>
      </w:r>
    </w:p>
    <w:p w14:paraId="7DCE20FE" w14:textId="77777777" w:rsidR="00BC3414" w:rsidRDefault="00AF7558">
      <w:pPr>
        <w:pStyle w:val="Corpsdetexte"/>
        <w:spacing w:before="6" w:line="244" w:lineRule="auto"/>
        <w:ind w:right="111"/>
        <w:jc w:val="both"/>
      </w:pPr>
      <w:r>
        <w:t>Les personnes étrangères au service d’un établissement pénitentiaire ne peuvent pénétrer à l’intérieur de celui-ci qu’après avoir justifié de leur identité et de leur qualité. La pièce d’identité produite par les</w:t>
      </w:r>
      <w:r>
        <w:rPr>
          <w:spacing w:val="40"/>
        </w:rPr>
        <w:t xml:space="preserve"> </w:t>
      </w:r>
      <w:r>
        <w:t xml:space="preserve">personnes peut être retenue pour leur être restituée seulement au moment de leur sortie (article D 278 du </w:t>
      </w:r>
      <w:r>
        <w:rPr>
          <w:spacing w:val="-4"/>
        </w:rPr>
        <w:t>CPP).</w:t>
      </w:r>
    </w:p>
    <w:p w14:paraId="67D49A4B" w14:textId="77777777" w:rsidR="00BC3414" w:rsidRDefault="00AF7558">
      <w:pPr>
        <w:pStyle w:val="Corpsdetexte"/>
        <w:spacing w:before="5" w:line="244" w:lineRule="auto"/>
        <w:ind w:right="73"/>
      </w:pPr>
      <w:r>
        <w:t>L’autorisation</w:t>
      </w:r>
      <w:r>
        <w:rPr>
          <w:spacing w:val="22"/>
        </w:rPr>
        <w:t xml:space="preserve"> </w:t>
      </w:r>
      <w:r>
        <w:t>de</w:t>
      </w:r>
      <w:r>
        <w:rPr>
          <w:spacing w:val="22"/>
        </w:rPr>
        <w:t xml:space="preserve"> </w:t>
      </w:r>
      <w:r>
        <w:t>pénétrer</w:t>
      </w:r>
      <w:r>
        <w:rPr>
          <w:spacing w:val="23"/>
        </w:rPr>
        <w:t xml:space="preserve"> </w:t>
      </w:r>
      <w:r>
        <w:t>dans</w:t>
      </w:r>
      <w:r>
        <w:rPr>
          <w:spacing w:val="23"/>
        </w:rPr>
        <w:t xml:space="preserve"> </w:t>
      </w:r>
      <w:r>
        <w:t>l’établissement</w:t>
      </w:r>
      <w:r>
        <w:rPr>
          <w:spacing w:val="23"/>
        </w:rPr>
        <w:t xml:space="preserve"> </w:t>
      </w:r>
      <w:r>
        <w:t>ne</w:t>
      </w:r>
      <w:r>
        <w:rPr>
          <w:spacing w:val="22"/>
        </w:rPr>
        <w:t xml:space="preserve"> </w:t>
      </w:r>
      <w:r>
        <w:t>confère</w:t>
      </w:r>
      <w:r>
        <w:rPr>
          <w:spacing w:val="22"/>
        </w:rPr>
        <w:t xml:space="preserve"> </w:t>
      </w:r>
      <w:r>
        <w:t>pas</w:t>
      </w:r>
      <w:r>
        <w:rPr>
          <w:spacing w:val="23"/>
        </w:rPr>
        <w:t xml:space="preserve"> </w:t>
      </w:r>
      <w:r>
        <w:t>à</w:t>
      </w:r>
      <w:r>
        <w:rPr>
          <w:spacing w:val="22"/>
        </w:rPr>
        <w:t xml:space="preserve"> </w:t>
      </w:r>
      <w:r>
        <w:t>son bénéficiaire le droit de communiquer avec les détenus de quelque manière que ce soit, même en présence des membres du personnel.</w:t>
      </w:r>
    </w:p>
    <w:p w14:paraId="62303059" w14:textId="77777777" w:rsidR="00BC3414" w:rsidRDefault="00AF7558">
      <w:pPr>
        <w:pStyle w:val="Corpsdetexte"/>
        <w:spacing w:before="2" w:line="244" w:lineRule="auto"/>
      </w:pPr>
      <w:r>
        <w:t>Aucune</w:t>
      </w:r>
      <w:r>
        <w:rPr>
          <w:spacing w:val="34"/>
        </w:rPr>
        <w:t xml:space="preserve"> </w:t>
      </w:r>
      <w:r>
        <w:t>photographie</w:t>
      </w:r>
      <w:r>
        <w:rPr>
          <w:spacing w:val="34"/>
        </w:rPr>
        <w:t xml:space="preserve"> </w:t>
      </w:r>
      <w:r>
        <w:t>de</w:t>
      </w:r>
      <w:r>
        <w:rPr>
          <w:spacing w:val="34"/>
        </w:rPr>
        <w:t xml:space="preserve"> </w:t>
      </w:r>
      <w:r>
        <w:t>l’intérieur</w:t>
      </w:r>
      <w:r>
        <w:rPr>
          <w:spacing w:val="34"/>
        </w:rPr>
        <w:t xml:space="preserve"> </w:t>
      </w:r>
      <w:r>
        <w:t>de</w:t>
      </w:r>
      <w:r>
        <w:rPr>
          <w:spacing w:val="34"/>
        </w:rPr>
        <w:t xml:space="preserve"> </w:t>
      </w:r>
      <w:r>
        <w:t>l’établissement</w:t>
      </w:r>
      <w:r>
        <w:rPr>
          <w:spacing w:val="34"/>
        </w:rPr>
        <w:t xml:space="preserve"> </w:t>
      </w:r>
      <w:r>
        <w:t>ne</w:t>
      </w:r>
      <w:r>
        <w:rPr>
          <w:spacing w:val="34"/>
        </w:rPr>
        <w:t xml:space="preserve"> </w:t>
      </w:r>
      <w:r>
        <w:t>peut</w:t>
      </w:r>
      <w:r>
        <w:rPr>
          <w:spacing w:val="34"/>
        </w:rPr>
        <w:t xml:space="preserve"> </w:t>
      </w:r>
      <w:r>
        <w:t>être</w:t>
      </w:r>
      <w:r>
        <w:rPr>
          <w:spacing w:val="34"/>
        </w:rPr>
        <w:t xml:space="preserve"> </w:t>
      </w:r>
      <w:r>
        <w:t>effectuée ;</w:t>
      </w:r>
      <w:r>
        <w:rPr>
          <w:spacing w:val="32"/>
        </w:rPr>
        <w:t xml:space="preserve"> </w:t>
      </w:r>
      <w:r>
        <w:t>il</w:t>
      </w:r>
      <w:r>
        <w:rPr>
          <w:spacing w:val="32"/>
        </w:rPr>
        <w:t xml:space="preserve"> </w:t>
      </w:r>
      <w:r>
        <w:t>en</w:t>
      </w:r>
      <w:r>
        <w:rPr>
          <w:spacing w:val="31"/>
        </w:rPr>
        <w:t xml:space="preserve"> </w:t>
      </w:r>
      <w:r>
        <w:t>est</w:t>
      </w:r>
      <w:r>
        <w:rPr>
          <w:spacing w:val="32"/>
        </w:rPr>
        <w:t xml:space="preserve"> </w:t>
      </w:r>
      <w:r>
        <w:t>de</w:t>
      </w:r>
      <w:r>
        <w:rPr>
          <w:spacing w:val="31"/>
        </w:rPr>
        <w:t xml:space="preserve"> </w:t>
      </w:r>
      <w:r>
        <w:t>même</w:t>
      </w:r>
      <w:r>
        <w:rPr>
          <w:spacing w:val="31"/>
        </w:rPr>
        <w:t xml:space="preserve"> </w:t>
      </w:r>
      <w:r>
        <w:t>de</w:t>
      </w:r>
      <w:r>
        <w:rPr>
          <w:spacing w:val="31"/>
        </w:rPr>
        <w:t xml:space="preserve"> </w:t>
      </w:r>
      <w:r>
        <w:t>tout croquis, prise de vue ou enregistrement sonore se rapportant à la détention (article D277 du CPP).</w:t>
      </w:r>
    </w:p>
    <w:p w14:paraId="6DBB9EE5" w14:textId="77777777" w:rsidR="00BC3414" w:rsidRDefault="00BC3414">
      <w:pPr>
        <w:pStyle w:val="Corpsdetexte"/>
        <w:spacing w:before="9"/>
        <w:ind w:left="0"/>
      </w:pPr>
    </w:p>
    <w:p w14:paraId="51CBABDB" w14:textId="77777777" w:rsidR="00BC3414" w:rsidRDefault="00AF7558">
      <w:pPr>
        <w:pStyle w:val="Titre1"/>
        <w:numPr>
          <w:ilvl w:val="0"/>
          <w:numId w:val="2"/>
        </w:numPr>
        <w:tabs>
          <w:tab w:val="left" w:pos="474"/>
        </w:tabs>
        <w:spacing w:before="1"/>
        <w:ind w:left="474" w:hanging="359"/>
      </w:pPr>
      <w:r>
        <w:t>CONTACT</w:t>
      </w:r>
      <w:r>
        <w:rPr>
          <w:spacing w:val="-3"/>
        </w:rPr>
        <w:t xml:space="preserve"> </w:t>
      </w:r>
      <w:r>
        <w:t>AVEC</w:t>
      </w:r>
      <w:r>
        <w:rPr>
          <w:spacing w:val="-5"/>
        </w:rPr>
        <w:t xml:space="preserve"> </w:t>
      </w:r>
      <w:r>
        <w:t>LES</w:t>
      </w:r>
      <w:r>
        <w:rPr>
          <w:spacing w:val="-3"/>
        </w:rPr>
        <w:t xml:space="preserve"> </w:t>
      </w:r>
      <w:r>
        <w:rPr>
          <w:spacing w:val="-2"/>
        </w:rPr>
        <w:t>DETENUS</w:t>
      </w:r>
    </w:p>
    <w:p w14:paraId="0D8CC35C" w14:textId="77777777" w:rsidR="00BC3414" w:rsidRDefault="00AF7558">
      <w:pPr>
        <w:pStyle w:val="Corpsdetexte"/>
        <w:spacing w:before="6" w:line="244" w:lineRule="auto"/>
      </w:pPr>
      <w:r>
        <w:t>L’entrée</w:t>
      </w:r>
      <w:r>
        <w:rPr>
          <w:spacing w:val="30"/>
        </w:rPr>
        <w:t xml:space="preserve"> </w:t>
      </w:r>
      <w:r>
        <w:t>ou</w:t>
      </w:r>
      <w:r>
        <w:rPr>
          <w:spacing w:val="29"/>
        </w:rPr>
        <w:t xml:space="preserve"> </w:t>
      </w:r>
      <w:r>
        <w:t>la</w:t>
      </w:r>
      <w:r>
        <w:rPr>
          <w:spacing w:val="30"/>
        </w:rPr>
        <w:t xml:space="preserve"> </w:t>
      </w:r>
      <w:r>
        <w:t>sortie</w:t>
      </w:r>
      <w:r>
        <w:rPr>
          <w:spacing w:val="30"/>
        </w:rPr>
        <w:t xml:space="preserve"> </w:t>
      </w:r>
      <w:r>
        <w:t>de</w:t>
      </w:r>
      <w:r>
        <w:rPr>
          <w:spacing w:val="30"/>
        </w:rPr>
        <w:t xml:space="preserve"> </w:t>
      </w:r>
      <w:r>
        <w:t>sommes</w:t>
      </w:r>
      <w:r>
        <w:rPr>
          <w:spacing w:val="30"/>
        </w:rPr>
        <w:t xml:space="preserve"> </w:t>
      </w:r>
      <w:r>
        <w:t>d’argent,</w:t>
      </w:r>
      <w:r>
        <w:rPr>
          <w:spacing w:val="27"/>
        </w:rPr>
        <w:t xml:space="preserve"> </w:t>
      </w:r>
      <w:r>
        <w:t>correspondances</w:t>
      </w:r>
      <w:r>
        <w:rPr>
          <w:spacing w:val="28"/>
        </w:rPr>
        <w:t xml:space="preserve"> </w:t>
      </w:r>
      <w:r>
        <w:t>ou</w:t>
      </w:r>
      <w:r>
        <w:rPr>
          <w:spacing w:val="27"/>
        </w:rPr>
        <w:t xml:space="preserve"> </w:t>
      </w:r>
      <w:r>
        <w:t>objets</w:t>
      </w:r>
      <w:r>
        <w:rPr>
          <w:spacing w:val="27"/>
        </w:rPr>
        <w:t xml:space="preserve"> </w:t>
      </w:r>
      <w:r>
        <w:t>quelconques</w:t>
      </w:r>
      <w:r>
        <w:rPr>
          <w:spacing w:val="27"/>
        </w:rPr>
        <w:t xml:space="preserve"> </w:t>
      </w:r>
      <w:r>
        <w:t>doit</w:t>
      </w:r>
      <w:r>
        <w:rPr>
          <w:spacing w:val="28"/>
        </w:rPr>
        <w:t xml:space="preserve"> </w:t>
      </w:r>
      <w:r>
        <w:t>être</w:t>
      </w:r>
      <w:r>
        <w:rPr>
          <w:spacing w:val="27"/>
        </w:rPr>
        <w:t xml:space="preserve"> </w:t>
      </w:r>
      <w:r>
        <w:t>expressément autorisée par le chef d’établissement et être soumis au contrôle de l’administration.</w:t>
      </w:r>
    </w:p>
    <w:p w14:paraId="6C2F48E1" w14:textId="77777777" w:rsidR="00BC3414" w:rsidRDefault="00AF7558">
      <w:pPr>
        <w:pStyle w:val="Corpsdetexte"/>
        <w:spacing w:before="2" w:line="244" w:lineRule="auto"/>
        <w:ind w:right="73"/>
      </w:pPr>
      <w:r>
        <w:t>Le non-respect de ces dispositions entraîne la communication de l’infraction à l’autorité judiciaire en vue de l’application éventuelle des poursuites légales prévues à l’article 248 du Code Pénal (article D274 du CPP). La sortie des écrits faits par un détenu en vue de leur publication ou de leur divulgation, sous quelque forme que ce soit, ne peut être autorisée que par décision ministérielle (article D 430 du CPP).</w:t>
      </w:r>
    </w:p>
    <w:p w14:paraId="6D0BE33C" w14:textId="77777777" w:rsidR="00BC3414" w:rsidRDefault="00AF7558">
      <w:pPr>
        <w:pStyle w:val="Corpsdetexte"/>
        <w:spacing w:before="5" w:line="244" w:lineRule="auto"/>
      </w:pPr>
      <w:r>
        <w:t>Le</w:t>
      </w:r>
      <w:r>
        <w:rPr>
          <w:spacing w:val="40"/>
        </w:rPr>
        <w:t xml:space="preserve"> </w:t>
      </w:r>
      <w:r>
        <w:t>Ministre</w:t>
      </w:r>
      <w:r>
        <w:rPr>
          <w:spacing w:val="39"/>
        </w:rPr>
        <w:t xml:space="preserve"> </w:t>
      </w:r>
      <w:r>
        <w:t>de</w:t>
      </w:r>
      <w:r>
        <w:rPr>
          <w:spacing w:val="39"/>
        </w:rPr>
        <w:t xml:space="preserve"> </w:t>
      </w:r>
      <w:r>
        <w:t>la</w:t>
      </w:r>
      <w:r>
        <w:rPr>
          <w:spacing w:val="39"/>
        </w:rPr>
        <w:t xml:space="preserve"> </w:t>
      </w:r>
      <w:r>
        <w:t>Justice</w:t>
      </w:r>
      <w:r>
        <w:rPr>
          <w:spacing w:val="39"/>
        </w:rPr>
        <w:t xml:space="preserve"> </w:t>
      </w:r>
      <w:r>
        <w:t>peut</w:t>
      </w:r>
      <w:r>
        <w:rPr>
          <w:spacing w:val="40"/>
        </w:rPr>
        <w:t xml:space="preserve"> </w:t>
      </w:r>
      <w:r>
        <w:t>seul</w:t>
      </w:r>
      <w:r>
        <w:rPr>
          <w:spacing w:val="40"/>
        </w:rPr>
        <w:t xml:space="preserve"> </w:t>
      </w:r>
      <w:r>
        <w:t>délivrer</w:t>
      </w:r>
      <w:r>
        <w:rPr>
          <w:spacing w:val="40"/>
        </w:rPr>
        <w:t xml:space="preserve"> </w:t>
      </w:r>
      <w:r>
        <w:t>les</w:t>
      </w:r>
      <w:r>
        <w:rPr>
          <w:spacing w:val="40"/>
        </w:rPr>
        <w:t xml:space="preserve"> </w:t>
      </w:r>
      <w:r>
        <w:t>autorisations</w:t>
      </w:r>
      <w:r>
        <w:rPr>
          <w:spacing w:val="39"/>
        </w:rPr>
        <w:t xml:space="preserve"> </w:t>
      </w:r>
      <w:r>
        <w:t>qui</w:t>
      </w:r>
      <w:r>
        <w:rPr>
          <w:spacing w:val="40"/>
        </w:rPr>
        <w:t xml:space="preserve"> </w:t>
      </w:r>
      <w:r>
        <w:t>permettent</w:t>
      </w:r>
      <w:r>
        <w:rPr>
          <w:spacing w:val="40"/>
        </w:rPr>
        <w:t xml:space="preserve"> </w:t>
      </w:r>
      <w:r>
        <w:t>la</w:t>
      </w:r>
      <w:r>
        <w:rPr>
          <w:spacing w:val="39"/>
        </w:rPr>
        <w:t xml:space="preserve"> </w:t>
      </w:r>
      <w:r>
        <w:t>communication</w:t>
      </w:r>
      <w:r>
        <w:rPr>
          <w:spacing w:val="39"/>
        </w:rPr>
        <w:t xml:space="preserve"> </w:t>
      </w:r>
      <w:r>
        <w:t>avec</w:t>
      </w:r>
      <w:r>
        <w:rPr>
          <w:spacing w:val="39"/>
        </w:rPr>
        <w:t xml:space="preserve"> </w:t>
      </w:r>
      <w:r>
        <w:t>des détenus non nominativement désignés (articles D 187 du CPP).</w:t>
      </w:r>
    </w:p>
    <w:p w14:paraId="7C196C9B" w14:textId="77777777" w:rsidR="00BC3414" w:rsidRDefault="00BC3414">
      <w:pPr>
        <w:pStyle w:val="Corpsdetexte"/>
        <w:spacing w:before="8"/>
        <w:ind w:left="0"/>
      </w:pPr>
    </w:p>
    <w:p w14:paraId="7668613A" w14:textId="77777777" w:rsidR="00BC3414" w:rsidRDefault="00AF7558">
      <w:pPr>
        <w:pStyle w:val="Titre1"/>
        <w:numPr>
          <w:ilvl w:val="0"/>
          <w:numId w:val="2"/>
        </w:numPr>
        <w:tabs>
          <w:tab w:val="left" w:pos="529"/>
        </w:tabs>
        <w:ind w:left="529" w:hanging="414"/>
      </w:pPr>
      <w:r>
        <w:t>CONTACTS</w:t>
      </w:r>
      <w:r>
        <w:rPr>
          <w:spacing w:val="-4"/>
        </w:rPr>
        <w:t xml:space="preserve"> </w:t>
      </w:r>
      <w:r>
        <w:t>AVEC</w:t>
      </w:r>
      <w:r>
        <w:rPr>
          <w:spacing w:val="-4"/>
        </w:rPr>
        <w:t xml:space="preserve"> </w:t>
      </w:r>
      <w:r>
        <w:t>LES</w:t>
      </w:r>
      <w:r>
        <w:rPr>
          <w:spacing w:val="-3"/>
        </w:rPr>
        <w:t xml:space="preserve"> </w:t>
      </w:r>
      <w:r>
        <w:rPr>
          <w:spacing w:val="-2"/>
        </w:rPr>
        <w:t>PERSONNES</w:t>
      </w:r>
    </w:p>
    <w:p w14:paraId="1D66F611" w14:textId="77777777" w:rsidR="00BC3414" w:rsidRDefault="00BC3414">
      <w:pPr>
        <w:sectPr w:rsidR="00BC3414">
          <w:type w:val="continuous"/>
          <w:pgSz w:w="11910" w:h="16850"/>
          <w:pgMar w:top="700" w:right="1020" w:bottom="280" w:left="1020" w:header="720" w:footer="720" w:gutter="0"/>
          <w:cols w:space="720"/>
        </w:sectPr>
      </w:pPr>
    </w:p>
    <w:p w14:paraId="11FAB7BB" w14:textId="77777777" w:rsidR="00BC3414" w:rsidRDefault="00AF7558">
      <w:pPr>
        <w:pStyle w:val="Corpsdetexte"/>
        <w:spacing w:before="77" w:line="244" w:lineRule="auto"/>
        <w:ind w:right="109"/>
        <w:jc w:val="both"/>
      </w:pPr>
      <w:r>
        <w:lastRenderedPageBreak/>
        <w:t>Il est interdit aux personnes ayant accès dans la détention de recevoir des détenus ou des personnes agissant pour eux, aucun don ou avantage quelconque, de se charger pour eux d’aucune commission ou d’acheter ou vendre quoi que ce soit pour le compte de ceux-ci, de faciliter ou de tolérer toute transmission de correspondance, tous moyens de communication irrégulière des détenus entre eux ou avec le dehors, ainsi</w:t>
      </w:r>
      <w:r>
        <w:rPr>
          <w:spacing w:val="40"/>
        </w:rPr>
        <w:t xml:space="preserve"> </w:t>
      </w:r>
      <w:r>
        <w:t>que toutes attributions d’objets quelconques (article D 220 du CPP)</w:t>
      </w:r>
    </w:p>
    <w:p w14:paraId="5A673455" w14:textId="77777777" w:rsidR="00BC3414" w:rsidRDefault="00BC3414">
      <w:pPr>
        <w:pStyle w:val="Corpsdetexte"/>
        <w:spacing w:before="12"/>
        <w:ind w:left="0"/>
      </w:pPr>
    </w:p>
    <w:p w14:paraId="444F91F2" w14:textId="77777777" w:rsidR="00BC3414" w:rsidRDefault="00AF7558">
      <w:pPr>
        <w:pStyle w:val="Titre1"/>
        <w:numPr>
          <w:ilvl w:val="0"/>
          <w:numId w:val="3"/>
        </w:numPr>
        <w:tabs>
          <w:tab w:val="left" w:pos="389"/>
        </w:tabs>
        <w:ind w:left="389" w:hanging="274"/>
      </w:pPr>
      <w:r>
        <w:t>CLAUSES</w:t>
      </w:r>
      <w:r>
        <w:rPr>
          <w:spacing w:val="-6"/>
        </w:rPr>
        <w:t xml:space="preserve"> </w:t>
      </w:r>
      <w:r>
        <w:rPr>
          <w:spacing w:val="-2"/>
        </w:rPr>
        <w:t>PARTICULIERES</w:t>
      </w:r>
    </w:p>
    <w:p w14:paraId="3B9ECE6D" w14:textId="77777777" w:rsidR="00BC3414" w:rsidRDefault="00AF7558">
      <w:pPr>
        <w:pStyle w:val="Corpsdetexte"/>
        <w:spacing w:before="6"/>
        <w:jc w:val="both"/>
      </w:pPr>
      <w:r>
        <w:t>(Entreprises</w:t>
      </w:r>
      <w:r>
        <w:rPr>
          <w:spacing w:val="-2"/>
        </w:rPr>
        <w:t xml:space="preserve"> </w:t>
      </w:r>
      <w:r>
        <w:t>extérieures aux</w:t>
      </w:r>
      <w:r>
        <w:rPr>
          <w:spacing w:val="1"/>
        </w:rPr>
        <w:t xml:space="preserve"> </w:t>
      </w:r>
      <w:r>
        <w:t>services de l’Administration</w:t>
      </w:r>
      <w:r>
        <w:rPr>
          <w:spacing w:val="1"/>
        </w:rPr>
        <w:t xml:space="preserve"> </w:t>
      </w:r>
      <w:r>
        <w:rPr>
          <w:spacing w:val="-2"/>
        </w:rPr>
        <w:t>Pénitentiaire).</w:t>
      </w:r>
    </w:p>
    <w:p w14:paraId="5661F972" w14:textId="77777777" w:rsidR="00BC3414" w:rsidRDefault="00BC3414">
      <w:pPr>
        <w:pStyle w:val="Corpsdetexte"/>
        <w:spacing w:before="13"/>
        <w:ind w:left="0"/>
      </w:pPr>
    </w:p>
    <w:p w14:paraId="07AB800E" w14:textId="77777777" w:rsidR="00BC3414" w:rsidRDefault="00AF7558">
      <w:pPr>
        <w:pStyle w:val="Titre1"/>
        <w:numPr>
          <w:ilvl w:val="0"/>
          <w:numId w:val="1"/>
        </w:numPr>
        <w:tabs>
          <w:tab w:val="left" w:pos="475"/>
        </w:tabs>
        <w:ind w:hanging="360"/>
      </w:pPr>
      <w:r>
        <w:t>ENTREE</w:t>
      </w:r>
      <w:r>
        <w:rPr>
          <w:spacing w:val="-3"/>
        </w:rPr>
        <w:t xml:space="preserve"> </w:t>
      </w:r>
      <w:r>
        <w:t>DES</w:t>
      </w:r>
      <w:r>
        <w:rPr>
          <w:spacing w:val="-3"/>
        </w:rPr>
        <w:t xml:space="preserve"> </w:t>
      </w:r>
      <w:r>
        <w:rPr>
          <w:spacing w:val="-2"/>
        </w:rPr>
        <w:t>PERSONNES</w:t>
      </w:r>
    </w:p>
    <w:p w14:paraId="595C534E" w14:textId="77777777" w:rsidR="00BC3414" w:rsidRDefault="00AF7558">
      <w:pPr>
        <w:pStyle w:val="Corpsdetexte"/>
        <w:spacing w:before="6" w:line="244" w:lineRule="auto"/>
        <w:ind w:right="106"/>
        <w:jc w:val="both"/>
      </w:pPr>
      <w:r>
        <w:t xml:space="preserve">Les entreprises devant intervenir dans l’établissement adresseront, en vue de l’obtention des autorisations d’accès, une liste nominative de toutes les personnes appelées à travailler à l’intérieur du centre ou à y </w:t>
      </w:r>
      <w:r>
        <w:rPr>
          <w:spacing w:val="-2"/>
        </w:rPr>
        <w:t>pénétrer.</w:t>
      </w:r>
    </w:p>
    <w:p w14:paraId="45F4B658" w14:textId="77777777" w:rsidR="00BC3414" w:rsidRDefault="00AF7558">
      <w:pPr>
        <w:pStyle w:val="Corpsdetexte"/>
        <w:spacing w:before="4"/>
        <w:jc w:val="both"/>
      </w:pPr>
      <w:r>
        <w:t>Chacune</w:t>
      </w:r>
      <w:r>
        <w:rPr>
          <w:spacing w:val="-1"/>
        </w:rPr>
        <w:t xml:space="preserve"> </w:t>
      </w:r>
      <w:r>
        <w:t>des personnes devra fournir au préalable</w:t>
      </w:r>
      <w:r>
        <w:rPr>
          <w:spacing w:val="5"/>
        </w:rPr>
        <w:t xml:space="preserve"> </w:t>
      </w:r>
      <w:r>
        <w:rPr>
          <w:spacing w:val="-10"/>
        </w:rPr>
        <w:t>:</w:t>
      </w:r>
    </w:p>
    <w:p w14:paraId="58043418" w14:textId="77777777" w:rsidR="00BC3414" w:rsidRDefault="00AF7558">
      <w:pPr>
        <w:pStyle w:val="Corpsdetexte"/>
        <w:spacing w:before="6" w:line="244" w:lineRule="auto"/>
        <w:ind w:right="118"/>
        <w:jc w:val="both"/>
      </w:pPr>
      <w:r>
        <w:t>Une photocopie d’une pièce officielle d’identité (carte nationale d’identité ou passeport avec photo, en cours de validité ou du livret de famille régulièrement tenu à jour.</w:t>
      </w:r>
    </w:p>
    <w:p w14:paraId="344F6CAA" w14:textId="77777777" w:rsidR="00BC3414" w:rsidRDefault="00AF7558">
      <w:pPr>
        <w:pStyle w:val="Corpsdetexte"/>
        <w:spacing w:before="3"/>
        <w:jc w:val="both"/>
      </w:pPr>
      <w:r>
        <w:t>Avant l’entrée,</w:t>
      </w:r>
      <w:r>
        <w:rPr>
          <w:spacing w:val="2"/>
        </w:rPr>
        <w:t xml:space="preserve"> </w:t>
      </w:r>
      <w:r>
        <w:t>la pièce</w:t>
      </w:r>
      <w:r>
        <w:rPr>
          <w:spacing w:val="-1"/>
        </w:rPr>
        <w:t xml:space="preserve"> </w:t>
      </w:r>
      <w:r>
        <w:t>d’identité sera déposée</w:t>
      </w:r>
      <w:r>
        <w:rPr>
          <w:spacing w:val="-1"/>
        </w:rPr>
        <w:t xml:space="preserve"> </w:t>
      </w:r>
      <w:r>
        <w:t>à la porte et sera rendue au</w:t>
      </w:r>
      <w:r>
        <w:rPr>
          <w:spacing w:val="-1"/>
        </w:rPr>
        <w:t xml:space="preserve"> </w:t>
      </w:r>
      <w:r>
        <w:t>moment</w:t>
      </w:r>
      <w:r>
        <w:rPr>
          <w:spacing w:val="1"/>
        </w:rPr>
        <w:t xml:space="preserve"> </w:t>
      </w:r>
      <w:r>
        <w:t xml:space="preserve">de la </w:t>
      </w:r>
      <w:r>
        <w:rPr>
          <w:spacing w:val="-2"/>
        </w:rPr>
        <w:t>sortie.</w:t>
      </w:r>
    </w:p>
    <w:p w14:paraId="66087778" w14:textId="77777777" w:rsidR="00BC3414" w:rsidRDefault="00AF7558">
      <w:pPr>
        <w:pStyle w:val="Corpsdetexte"/>
        <w:spacing w:before="6" w:line="244" w:lineRule="auto"/>
      </w:pPr>
      <w:r>
        <w:t>Toute personne entrant dans l’établissement pourra être contrôlée à l’aide d’un détecteur manuel et les sacs, pochettes… devront être ouverts aux fins de vérifications.</w:t>
      </w:r>
    </w:p>
    <w:p w14:paraId="6DDC1BE5" w14:textId="77777777" w:rsidR="00BC3414" w:rsidRDefault="00AF7558">
      <w:pPr>
        <w:pStyle w:val="Corpsdetexte"/>
        <w:spacing w:before="2" w:line="244" w:lineRule="auto"/>
      </w:pPr>
      <w:r>
        <w:t>Toutes</w:t>
      </w:r>
      <w:r>
        <w:rPr>
          <w:spacing w:val="40"/>
        </w:rPr>
        <w:t xml:space="preserve"> </w:t>
      </w:r>
      <w:r>
        <w:t>ces</w:t>
      </w:r>
      <w:r>
        <w:rPr>
          <w:spacing w:val="40"/>
        </w:rPr>
        <w:t xml:space="preserve"> </w:t>
      </w:r>
      <w:r>
        <w:t>dispositions :</w:t>
      </w:r>
      <w:r>
        <w:rPr>
          <w:spacing w:val="70"/>
        </w:rPr>
        <w:t xml:space="preserve"> </w:t>
      </w:r>
      <w:r>
        <w:t>liste</w:t>
      </w:r>
      <w:r>
        <w:rPr>
          <w:spacing w:val="40"/>
        </w:rPr>
        <w:t xml:space="preserve"> </w:t>
      </w:r>
      <w:r>
        <w:t>nominative,</w:t>
      </w:r>
      <w:r>
        <w:rPr>
          <w:spacing w:val="40"/>
        </w:rPr>
        <w:t xml:space="preserve"> </w:t>
      </w:r>
      <w:r>
        <w:t>fourniture</w:t>
      </w:r>
      <w:r>
        <w:rPr>
          <w:spacing w:val="40"/>
        </w:rPr>
        <w:t xml:space="preserve"> </w:t>
      </w:r>
      <w:r>
        <w:t>préalable</w:t>
      </w:r>
      <w:r>
        <w:rPr>
          <w:spacing w:val="40"/>
        </w:rPr>
        <w:t xml:space="preserve"> </w:t>
      </w:r>
      <w:r>
        <w:t>des</w:t>
      </w:r>
      <w:r>
        <w:rPr>
          <w:spacing w:val="40"/>
        </w:rPr>
        <w:t xml:space="preserve"> </w:t>
      </w:r>
      <w:r>
        <w:t>documents,</w:t>
      </w:r>
      <w:r>
        <w:rPr>
          <w:spacing w:val="40"/>
        </w:rPr>
        <w:t xml:space="preserve"> </w:t>
      </w:r>
      <w:r>
        <w:t>vérification</w:t>
      </w:r>
      <w:r>
        <w:rPr>
          <w:spacing w:val="40"/>
        </w:rPr>
        <w:t xml:space="preserve"> </w:t>
      </w:r>
      <w:r>
        <w:t>d’identité,</w:t>
      </w:r>
      <w:r>
        <w:rPr>
          <w:spacing w:val="80"/>
        </w:rPr>
        <w:t xml:space="preserve"> </w:t>
      </w:r>
      <w:r>
        <w:t>contrôle, sont applicables aux conducteurs et passagers des véhicules.</w:t>
      </w:r>
    </w:p>
    <w:p w14:paraId="30271036" w14:textId="77777777" w:rsidR="00BC3414" w:rsidRDefault="00AF7558">
      <w:pPr>
        <w:pStyle w:val="Corpsdetexte"/>
        <w:spacing w:before="3" w:line="244" w:lineRule="auto"/>
      </w:pPr>
      <w:r>
        <w:t>L’utilisation</w:t>
      </w:r>
      <w:r>
        <w:rPr>
          <w:spacing w:val="80"/>
        </w:rPr>
        <w:t xml:space="preserve"> </w:t>
      </w:r>
      <w:r>
        <w:t>des</w:t>
      </w:r>
      <w:r>
        <w:rPr>
          <w:spacing w:val="80"/>
        </w:rPr>
        <w:t xml:space="preserve"> </w:t>
      </w:r>
      <w:r>
        <w:t>téléphones</w:t>
      </w:r>
      <w:r>
        <w:rPr>
          <w:spacing w:val="80"/>
        </w:rPr>
        <w:t xml:space="preserve"> </w:t>
      </w:r>
      <w:r>
        <w:t>portables</w:t>
      </w:r>
      <w:r>
        <w:rPr>
          <w:spacing w:val="80"/>
        </w:rPr>
        <w:t xml:space="preserve"> </w:t>
      </w:r>
      <w:r>
        <w:t>est</w:t>
      </w:r>
      <w:r>
        <w:rPr>
          <w:spacing w:val="80"/>
        </w:rPr>
        <w:t xml:space="preserve"> </w:t>
      </w:r>
      <w:r>
        <w:t>interdite</w:t>
      </w:r>
      <w:r>
        <w:rPr>
          <w:spacing w:val="80"/>
        </w:rPr>
        <w:t xml:space="preserve"> </w:t>
      </w:r>
      <w:r>
        <w:t>en</w:t>
      </w:r>
      <w:r>
        <w:rPr>
          <w:spacing w:val="80"/>
        </w:rPr>
        <w:t xml:space="preserve"> </w:t>
      </w:r>
      <w:r>
        <w:t>détention.</w:t>
      </w:r>
      <w:r>
        <w:rPr>
          <w:spacing w:val="80"/>
        </w:rPr>
        <w:t xml:space="preserve"> </w:t>
      </w:r>
      <w:r>
        <w:t>Ils</w:t>
      </w:r>
      <w:r>
        <w:rPr>
          <w:spacing w:val="80"/>
        </w:rPr>
        <w:t xml:space="preserve"> </w:t>
      </w:r>
      <w:r>
        <w:t>seront</w:t>
      </w:r>
      <w:r>
        <w:rPr>
          <w:spacing w:val="80"/>
        </w:rPr>
        <w:t xml:space="preserve"> </w:t>
      </w:r>
      <w:r>
        <w:t>déposés</w:t>
      </w:r>
      <w:r>
        <w:rPr>
          <w:spacing w:val="80"/>
        </w:rPr>
        <w:t xml:space="preserve"> </w:t>
      </w:r>
      <w:r>
        <w:t>à</w:t>
      </w:r>
      <w:r>
        <w:rPr>
          <w:spacing w:val="80"/>
        </w:rPr>
        <w:t xml:space="preserve"> </w:t>
      </w:r>
      <w:r>
        <w:t>l’entrée</w:t>
      </w:r>
      <w:r>
        <w:rPr>
          <w:spacing w:val="80"/>
        </w:rPr>
        <w:t xml:space="preserve"> </w:t>
      </w:r>
      <w:r>
        <w:t>de</w:t>
      </w:r>
      <w:r>
        <w:rPr>
          <w:spacing w:val="40"/>
        </w:rPr>
        <w:t xml:space="preserve"> </w:t>
      </w:r>
      <w:r>
        <w:t>l’établissement et récupérés à la sortie.</w:t>
      </w:r>
    </w:p>
    <w:p w14:paraId="65A5B05F" w14:textId="77777777" w:rsidR="00BC3414" w:rsidRDefault="00BC3414">
      <w:pPr>
        <w:pStyle w:val="Corpsdetexte"/>
        <w:spacing w:before="8"/>
        <w:ind w:left="0"/>
      </w:pPr>
    </w:p>
    <w:p w14:paraId="206C14AA" w14:textId="77777777" w:rsidR="00BC3414" w:rsidRDefault="00AF7558">
      <w:pPr>
        <w:pStyle w:val="Titre1"/>
        <w:numPr>
          <w:ilvl w:val="0"/>
          <w:numId w:val="1"/>
        </w:numPr>
        <w:tabs>
          <w:tab w:val="left" w:pos="475"/>
        </w:tabs>
        <w:ind w:hanging="360"/>
      </w:pPr>
      <w:r>
        <w:rPr>
          <w:spacing w:val="-2"/>
        </w:rPr>
        <w:t>HORAIRES</w:t>
      </w:r>
    </w:p>
    <w:p w14:paraId="6D6183AA" w14:textId="77777777" w:rsidR="00BC3414" w:rsidRDefault="00AF7558">
      <w:pPr>
        <w:pStyle w:val="Corpsdetexte"/>
        <w:spacing w:before="6" w:line="244" w:lineRule="auto"/>
      </w:pPr>
      <w:r>
        <w:t>Les</w:t>
      </w:r>
      <w:r>
        <w:rPr>
          <w:spacing w:val="40"/>
        </w:rPr>
        <w:t xml:space="preserve"> </w:t>
      </w:r>
      <w:r>
        <w:t>horaires</w:t>
      </w:r>
      <w:r>
        <w:rPr>
          <w:spacing w:val="40"/>
        </w:rPr>
        <w:t xml:space="preserve"> </w:t>
      </w:r>
      <w:r>
        <w:t>de</w:t>
      </w:r>
      <w:r>
        <w:rPr>
          <w:spacing w:val="40"/>
        </w:rPr>
        <w:t xml:space="preserve"> </w:t>
      </w:r>
      <w:r>
        <w:t>livraisons</w:t>
      </w:r>
      <w:r>
        <w:rPr>
          <w:spacing w:val="40"/>
        </w:rPr>
        <w:t xml:space="preserve"> </w:t>
      </w:r>
      <w:r>
        <w:t>seront</w:t>
      </w:r>
      <w:r>
        <w:rPr>
          <w:spacing w:val="40"/>
        </w:rPr>
        <w:t xml:space="preserve"> </w:t>
      </w:r>
      <w:r>
        <w:t>précisés</w:t>
      </w:r>
      <w:r>
        <w:rPr>
          <w:spacing w:val="40"/>
        </w:rPr>
        <w:t xml:space="preserve"> </w:t>
      </w:r>
      <w:r>
        <w:t>sur</w:t>
      </w:r>
      <w:r>
        <w:rPr>
          <w:spacing w:val="39"/>
        </w:rPr>
        <w:t xml:space="preserve"> </w:t>
      </w:r>
      <w:r>
        <w:t>les</w:t>
      </w:r>
      <w:r>
        <w:rPr>
          <w:spacing w:val="39"/>
        </w:rPr>
        <w:t xml:space="preserve"> </w:t>
      </w:r>
      <w:r>
        <w:t>bons</w:t>
      </w:r>
      <w:r>
        <w:rPr>
          <w:spacing w:val="38"/>
        </w:rPr>
        <w:t xml:space="preserve"> </w:t>
      </w:r>
      <w:r>
        <w:t>de</w:t>
      </w:r>
      <w:r>
        <w:rPr>
          <w:spacing w:val="38"/>
        </w:rPr>
        <w:t xml:space="preserve"> </w:t>
      </w:r>
      <w:r>
        <w:t>commande</w:t>
      </w:r>
      <w:r>
        <w:rPr>
          <w:spacing w:val="38"/>
        </w:rPr>
        <w:t xml:space="preserve"> </w:t>
      </w:r>
      <w:r>
        <w:t>ou</w:t>
      </w:r>
      <w:r>
        <w:rPr>
          <w:spacing w:val="38"/>
        </w:rPr>
        <w:t xml:space="preserve"> </w:t>
      </w:r>
      <w:r>
        <w:t>la</w:t>
      </w:r>
      <w:r>
        <w:rPr>
          <w:spacing w:val="38"/>
        </w:rPr>
        <w:t xml:space="preserve"> </w:t>
      </w:r>
      <w:r>
        <w:t>convention</w:t>
      </w:r>
      <w:r>
        <w:rPr>
          <w:spacing w:val="38"/>
        </w:rPr>
        <w:t xml:space="preserve"> </w:t>
      </w:r>
      <w:r>
        <w:t>de</w:t>
      </w:r>
      <w:r>
        <w:rPr>
          <w:spacing w:val="38"/>
        </w:rPr>
        <w:t xml:space="preserve"> </w:t>
      </w:r>
      <w:r>
        <w:t>prestation</w:t>
      </w:r>
      <w:r>
        <w:rPr>
          <w:spacing w:val="38"/>
        </w:rPr>
        <w:t xml:space="preserve"> </w:t>
      </w:r>
      <w:r>
        <w:t xml:space="preserve">de </w:t>
      </w:r>
      <w:r>
        <w:rPr>
          <w:spacing w:val="-2"/>
        </w:rPr>
        <w:t>service.</w:t>
      </w:r>
    </w:p>
    <w:p w14:paraId="5104FCA7" w14:textId="77777777" w:rsidR="00BC3414" w:rsidRDefault="00AF7558">
      <w:pPr>
        <w:pStyle w:val="Corpsdetexte"/>
        <w:spacing w:before="3"/>
        <w:jc w:val="both"/>
      </w:pPr>
      <w:r>
        <w:t>Les</w:t>
      </w:r>
      <w:r>
        <w:rPr>
          <w:spacing w:val="-1"/>
        </w:rPr>
        <w:t xml:space="preserve"> </w:t>
      </w:r>
      <w:r>
        <w:t>sorties ne seront</w:t>
      </w:r>
      <w:r>
        <w:rPr>
          <w:spacing w:val="1"/>
        </w:rPr>
        <w:t xml:space="preserve"> </w:t>
      </w:r>
      <w:r>
        <w:t>autorisées qu’après</w:t>
      </w:r>
      <w:r>
        <w:rPr>
          <w:spacing w:val="-1"/>
        </w:rPr>
        <w:t xml:space="preserve"> </w:t>
      </w:r>
      <w:r>
        <w:t xml:space="preserve">contrôle de l’effectif des </w:t>
      </w:r>
      <w:r>
        <w:rPr>
          <w:spacing w:val="-2"/>
        </w:rPr>
        <w:t>détenus.</w:t>
      </w:r>
    </w:p>
    <w:p w14:paraId="475D8216" w14:textId="77777777" w:rsidR="00BC3414" w:rsidRDefault="00BC3414">
      <w:pPr>
        <w:pStyle w:val="Corpsdetexte"/>
        <w:spacing w:before="12"/>
        <w:ind w:left="0"/>
      </w:pPr>
    </w:p>
    <w:p w14:paraId="695463A6" w14:textId="77777777" w:rsidR="00BC3414" w:rsidRDefault="00AF7558">
      <w:pPr>
        <w:pStyle w:val="Titre1"/>
        <w:numPr>
          <w:ilvl w:val="0"/>
          <w:numId w:val="1"/>
        </w:numPr>
        <w:tabs>
          <w:tab w:val="left" w:pos="474"/>
        </w:tabs>
        <w:ind w:left="474" w:hanging="359"/>
      </w:pPr>
      <w:r>
        <w:t>VEHICULES</w:t>
      </w:r>
      <w:r>
        <w:rPr>
          <w:spacing w:val="-6"/>
        </w:rPr>
        <w:t xml:space="preserve"> </w:t>
      </w:r>
      <w:r>
        <w:t>–</w:t>
      </w:r>
      <w:r>
        <w:rPr>
          <w:spacing w:val="-5"/>
        </w:rPr>
        <w:t xml:space="preserve"> </w:t>
      </w:r>
      <w:r>
        <w:t>MATERIEL</w:t>
      </w:r>
      <w:r>
        <w:rPr>
          <w:spacing w:val="-5"/>
        </w:rPr>
        <w:t xml:space="preserve"> </w:t>
      </w:r>
      <w:r>
        <w:rPr>
          <w:spacing w:val="-2"/>
        </w:rPr>
        <w:t>MOBILE</w:t>
      </w:r>
    </w:p>
    <w:p w14:paraId="657FD974" w14:textId="77777777" w:rsidR="00BC3414" w:rsidRDefault="00BC3414">
      <w:pPr>
        <w:pStyle w:val="Corpsdetexte"/>
        <w:spacing w:before="13"/>
        <w:ind w:left="0"/>
      </w:pPr>
    </w:p>
    <w:p w14:paraId="74C62488" w14:textId="77777777" w:rsidR="00BC3414" w:rsidRDefault="00AF7558">
      <w:pPr>
        <w:pStyle w:val="Corpsdetexte"/>
        <w:spacing w:line="244" w:lineRule="auto"/>
      </w:pPr>
      <w:r>
        <w:t>Outre</w:t>
      </w:r>
      <w:r>
        <w:rPr>
          <w:spacing w:val="40"/>
        </w:rPr>
        <w:t xml:space="preserve"> </w:t>
      </w:r>
      <w:r>
        <w:t>le</w:t>
      </w:r>
      <w:r>
        <w:rPr>
          <w:spacing w:val="40"/>
        </w:rPr>
        <w:t xml:space="preserve"> </w:t>
      </w:r>
      <w:r>
        <w:t>contrôle</w:t>
      </w:r>
      <w:r>
        <w:rPr>
          <w:spacing w:val="40"/>
        </w:rPr>
        <w:t xml:space="preserve"> </w:t>
      </w:r>
      <w:r>
        <w:t>concernant</w:t>
      </w:r>
      <w:r>
        <w:rPr>
          <w:spacing w:val="40"/>
        </w:rPr>
        <w:t xml:space="preserve"> </w:t>
      </w:r>
      <w:r>
        <w:t>les</w:t>
      </w:r>
      <w:r>
        <w:rPr>
          <w:spacing w:val="40"/>
        </w:rPr>
        <w:t xml:space="preserve"> </w:t>
      </w:r>
      <w:r>
        <w:t>personnes</w:t>
      </w:r>
      <w:r>
        <w:rPr>
          <w:spacing w:val="40"/>
        </w:rPr>
        <w:t xml:space="preserve"> </w:t>
      </w:r>
      <w:r>
        <w:t>(chauffeurs,</w:t>
      </w:r>
      <w:r>
        <w:rPr>
          <w:spacing w:val="40"/>
        </w:rPr>
        <w:t xml:space="preserve"> </w:t>
      </w:r>
      <w:r>
        <w:t>passagers),</w:t>
      </w:r>
      <w:r>
        <w:rPr>
          <w:spacing w:val="40"/>
        </w:rPr>
        <w:t xml:space="preserve"> </w:t>
      </w:r>
      <w:r>
        <w:t>les</w:t>
      </w:r>
      <w:r>
        <w:rPr>
          <w:spacing w:val="40"/>
        </w:rPr>
        <w:t xml:space="preserve"> </w:t>
      </w:r>
      <w:r>
        <w:t>numéros</w:t>
      </w:r>
      <w:r>
        <w:rPr>
          <w:spacing w:val="40"/>
        </w:rPr>
        <w:t xml:space="preserve"> </w:t>
      </w:r>
      <w:r>
        <w:t>d’immatriculation</w:t>
      </w:r>
      <w:r>
        <w:rPr>
          <w:spacing w:val="40"/>
        </w:rPr>
        <w:t xml:space="preserve"> </w:t>
      </w:r>
      <w:r>
        <w:t>des véhicules seront relevés et inscrits dans un registre prévu à cet effet.</w:t>
      </w:r>
    </w:p>
    <w:p w14:paraId="70747D19" w14:textId="77777777" w:rsidR="00BC3414" w:rsidRDefault="00AF7558">
      <w:pPr>
        <w:pStyle w:val="Corpsdetexte"/>
        <w:spacing w:before="2"/>
        <w:jc w:val="both"/>
      </w:pPr>
      <w:r>
        <w:t>Tout</w:t>
      </w:r>
      <w:r>
        <w:rPr>
          <w:spacing w:val="-1"/>
        </w:rPr>
        <w:t xml:space="preserve"> </w:t>
      </w:r>
      <w:r>
        <w:t>véhicule</w:t>
      </w:r>
      <w:r>
        <w:rPr>
          <w:spacing w:val="1"/>
        </w:rPr>
        <w:t xml:space="preserve"> </w:t>
      </w:r>
      <w:r>
        <w:t>entrant</w:t>
      </w:r>
      <w:r>
        <w:rPr>
          <w:spacing w:val="2"/>
        </w:rPr>
        <w:t xml:space="preserve"> </w:t>
      </w:r>
      <w:r>
        <w:t>ou</w:t>
      </w:r>
      <w:r>
        <w:rPr>
          <w:spacing w:val="1"/>
        </w:rPr>
        <w:t xml:space="preserve"> </w:t>
      </w:r>
      <w:r>
        <w:t>sortant</w:t>
      </w:r>
      <w:r>
        <w:rPr>
          <w:spacing w:val="2"/>
        </w:rPr>
        <w:t xml:space="preserve"> </w:t>
      </w:r>
      <w:r>
        <w:t>sera contrôlé</w:t>
      </w:r>
      <w:r>
        <w:rPr>
          <w:spacing w:val="1"/>
        </w:rPr>
        <w:t xml:space="preserve"> </w:t>
      </w:r>
      <w:r>
        <w:t>selon</w:t>
      </w:r>
      <w:r>
        <w:rPr>
          <w:spacing w:val="1"/>
        </w:rPr>
        <w:t xml:space="preserve"> </w:t>
      </w:r>
      <w:r>
        <w:t>les</w:t>
      </w:r>
      <w:r>
        <w:rPr>
          <w:spacing w:val="1"/>
        </w:rPr>
        <w:t xml:space="preserve"> </w:t>
      </w:r>
      <w:r>
        <w:t>instructions</w:t>
      </w:r>
      <w:r>
        <w:rPr>
          <w:spacing w:val="1"/>
        </w:rPr>
        <w:t xml:space="preserve"> </w:t>
      </w:r>
      <w:r>
        <w:t>en</w:t>
      </w:r>
      <w:r>
        <w:rPr>
          <w:spacing w:val="1"/>
        </w:rPr>
        <w:t xml:space="preserve"> </w:t>
      </w:r>
      <w:r>
        <w:rPr>
          <w:spacing w:val="-2"/>
        </w:rPr>
        <w:t>vigueur.</w:t>
      </w:r>
    </w:p>
    <w:p w14:paraId="3FF0267D" w14:textId="77777777" w:rsidR="00BC3414" w:rsidRDefault="00BC3414">
      <w:pPr>
        <w:pStyle w:val="Corpsdetexte"/>
        <w:spacing w:before="12"/>
        <w:ind w:left="0"/>
      </w:pPr>
    </w:p>
    <w:p w14:paraId="7B014D5E" w14:textId="77777777" w:rsidR="00BC3414" w:rsidRDefault="00AF7558">
      <w:pPr>
        <w:pStyle w:val="Titre1"/>
        <w:numPr>
          <w:ilvl w:val="0"/>
          <w:numId w:val="1"/>
        </w:numPr>
        <w:tabs>
          <w:tab w:val="left" w:pos="474"/>
        </w:tabs>
        <w:spacing w:before="1"/>
        <w:ind w:left="474" w:hanging="359"/>
      </w:pPr>
      <w:r>
        <w:t>DECLARATION</w:t>
      </w:r>
      <w:r>
        <w:rPr>
          <w:spacing w:val="-10"/>
        </w:rPr>
        <w:t xml:space="preserve"> </w:t>
      </w:r>
      <w:r>
        <w:t>SUR</w:t>
      </w:r>
      <w:r>
        <w:rPr>
          <w:spacing w:val="-10"/>
        </w:rPr>
        <w:t xml:space="preserve"> </w:t>
      </w:r>
      <w:r>
        <w:rPr>
          <w:spacing w:val="-2"/>
        </w:rPr>
        <w:t>L’HONNEUR</w:t>
      </w:r>
    </w:p>
    <w:p w14:paraId="7C0205AF" w14:textId="77777777" w:rsidR="00BC3414" w:rsidRDefault="00AF7558">
      <w:pPr>
        <w:pStyle w:val="Corpsdetexte"/>
        <w:spacing w:before="6" w:line="244" w:lineRule="auto"/>
      </w:pPr>
      <w:r>
        <w:t>L’entreprise</w:t>
      </w:r>
      <w:r>
        <w:rPr>
          <w:spacing w:val="32"/>
        </w:rPr>
        <w:t xml:space="preserve"> </w:t>
      </w:r>
      <w:r>
        <w:t>déclare</w:t>
      </w:r>
      <w:r>
        <w:rPr>
          <w:spacing w:val="30"/>
        </w:rPr>
        <w:t xml:space="preserve"> </w:t>
      </w:r>
      <w:r>
        <w:t>sur</w:t>
      </w:r>
      <w:r>
        <w:rPr>
          <w:spacing w:val="30"/>
        </w:rPr>
        <w:t xml:space="preserve"> </w:t>
      </w:r>
      <w:r>
        <w:t>l’honneur</w:t>
      </w:r>
      <w:r>
        <w:rPr>
          <w:spacing w:val="30"/>
        </w:rPr>
        <w:t xml:space="preserve"> </w:t>
      </w:r>
      <w:r>
        <w:t>que</w:t>
      </w:r>
      <w:r>
        <w:rPr>
          <w:spacing w:val="30"/>
        </w:rPr>
        <w:t xml:space="preserve"> </w:t>
      </w:r>
      <w:r>
        <w:t>toutes</w:t>
      </w:r>
      <w:r>
        <w:rPr>
          <w:spacing w:val="30"/>
        </w:rPr>
        <w:t xml:space="preserve"> </w:t>
      </w:r>
      <w:r>
        <w:t>les</w:t>
      </w:r>
      <w:r>
        <w:rPr>
          <w:spacing w:val="30"/>
        </w:rPr>
        <w:t xml:space="preserve"> </w:t>
      </w:r>
      <w:r>
        <w:t>prestations</w:t>
      </w:r>
      <w:r>
        <w:rPr>
          <w:spacing w:val="30"/>
        </w:rPr>
        <w:t xml:space="preserve"> </w:t>
      </w:r>
      <w:r>
        <w:t>du</w:t>
      </w:r>
      <w:r>
        <w:rPr>
          <w:spacing w:val="29"/>
        </w:rPr>
        <w:t xml:space="preserve"> </w:t>
      </w:r>
      <w:r>
        <w:t>marché</w:t>
      </w:r>
      <w:r>
        <w:rPr>
          <w:spacing w:val="30"/>
        </w:rPr>
        <w:t xml:space="preserve"> </w:t>
      </w:r>
      <w:r>
        <w:t>seront</w:t>
      </w:r>
      <w:r>
        <w:rPr>
          <w:spacing w:val="30"/>
        </w:rPr>
        <w:t xml:space="preserve"> </w:t>
      </w:r>
      <w:r>
        <w:t>réalisées</w:t>
      </w:r>
      <w:r>
        <w:rPr>
          <w:spacing w:val="30"/>
        </w:rPr>
        <w:t xml:space="preserve"> </w:t>
      </w:r>
      <w:r>
        <w:t>avec</w:t>
      </w:r>
      <w:r>
        <w:rPr>
          <w:spacing w:val="30"/>
        </w:rPr>
        <w:t xml:space="preserve"> </w:t>
      </w:r>
      <w:r>
        <w:t>des</w:t>
      </w:r>
      <w:r>
        <w:rPr>
          <w:spacing w:val="30"/>
        </w:rPr>
        <w:t xml:space="preserve"> </w:t>
      </w:r>
      <w:r>
        <w:t>salariés employés régulièrement au regard des articles L.143-3, L.143-5 et L.620-3 du Code du Travail.</w:t>
      </w:r>
    </w:p>
    <w:p w14:paraId="74A0F232" w14:textId="77777777" w:rsidR="00BC3414" w:rsidRDefault="00BC3414">
      <w:pPr>
        <w:pStyle w:val="Corpsdetexte"/>
        <w:ind w:left="0"/>
      </w:pPr>
    </w:p>
    <w:p w14:paraId="5D787075" w14:textId="77777777" w:rsidR="00BC3414" w:rsidRDefault="00BC3414">
      <w:pPr>
        <w:pStyle w:val="Corpsdetexte"/>
        <w:spacing w:before="15"/>
        <w:ind w:left="0"/>
      </w:pPr>
    </w:p>
    <w:p w14:paraId="707F21ED" w14:textId="77777777" w:rsidR="00BC3414" w:rsidRDefault="00AF7558">
      <w:pPr>
        <w:spacing w:line="244" w:lineRule="auto"/>
        <w:ind w:left="115" w:right="6194"/>
      </w:pPr>
      <w:r>
        <w:t xml:space="preserve">LU ET APPROUVE </w:t>
      </w:r>
      <w:r>
        <w:rPr>
          <w:spacing w:val="-2"/>
        </w:rPr>
        <w:t>L’ENTREPRENEUR</w:t>
      </w:r>
    </w:p>
    <w:p w14:paraId="584570BD" w14:textId="77777777" w:rsidR="00BC3414" w:rsidRDefault="00BC3414">
      <w:pPr>
        <w:pStyle w:val="Corpsdetexte"/>
        <w:ind w:left="0"/>
      </w:pPr>
    </w:p>
    <w:p w14:paraId="7DFD4D28" w14:textId="77777777" w:rsidR="00BC3414" w:rsidRDefault="00BC3414">
      <w:pPr>
        <w:pStyle w:val="Corpsdetexte"/>
        <w:ind w:left="0"/>
      </w:pPr>
    </w:p>
    <w:p w14:paraId="7985F57C" w14:textId="77777777" w:rsidR="00BC3414" w:rsidRPr="00665DD7" w:rsidRDefault="00BC3414">
      <w:pPr>
        <w:pStyle w:val="Corpsdetexte"/>
        <w:spacing w:before="40"/>
        <w:ind w:left="0"/>
        <w:rPr>
          <w:b/>
        </w:rPr>
      </w:pPr>
    </w:p>
    <w:p w14:paraId="23277CED" w14:textId="77777777" w:rsidR="00BC3414" w:rsidRPr="00665DD7" w:rsidRDefault="00AF7558">
      <w:pPr>
        <w:spacing w:line="244" w:lineRule="auto"/>
        <w:ind w:left="115" w:right="73"/>
        <w:rPr>
          <w:b/>
        </w:rPr>
      </w:pPr>
      <w:r w:rsidRPr="00665DD7">
        <w:rPr>
          <w:b/>
        </w:rPr>
        <w:t>A</w:t>
      </w:r>
      <w:r w:rsidRPr="00665DD7">
        <w:rPr>
          <w:b/>
          <w:spacing w:val="40"/>
        </w:rPr>
        <w:t xml:space="preserve"> </w:t>
      </w:r>
      <w:r w:rsidRPr="00665DD7">
        <w:rPr>
          <w:b/>
        </w:rPr>
        <w:t>RETOURNER,</w:t>
      </w:r>
      <w:r w:rsidRPr="00665DD7">
        <w:rPr>
          <w:b/>
          <w:spacing w:val="40"/>
        </w:rPr>
        <w:t xml:space="preserve"> </w:t>
      </w:r>
      <w:r w:rsidRPr="00665DD7">
        <w:rPr>
          <w:b/>
        </w:rPr>
        <w:t>DUMENT</w:t>
      </w:r>
      <w:r w:rsidRPr="00665DD7">
        <w:rPr>
          <w:b/>
          <w:spacing w:val="40"/>
        </w:rPr>
        <w:t xml:space="preserve"> </w:t>
      </w:r>
      <w:r w:rsidRPr="00665DD7">
        <w:rPr>
          <w:b/>
        </w:rPr>
        <w:t>SIGNE</w:t>
      </w:r>
      <w:r w:rsidRPr="00665DD7">
        <w:rPr>
          <w:b/>
          <w:spacing w:val="40"/>
        </w:rPr>
        <w:t xml:space="preserve"> </w:t>
      </w:r>
      <w:r w:rsidRPr="00665DD7">
        <w:rPr>
          <w:b/>
        </w:rPr>
        <w:t>ET</w:t>
      </w:r>
      <w:r w:rsidRPr="00665DD7">
        <w:rPr>
          <w:b/>
          <w:spacing w:val="40"/>
        </w:rPr>
        <w:t xml:space="preserve"> </w:t>
      </w:r>
      <w:r w:rsidRPr="00665DD7">
        <w:rPr>
          <w:b/>
        </w:rPr>
        <w:t>DATE,</w:t>
      </w:r>
      <w:r w:rsidRPr="00665DD7">
        <w:rPr>
          <w:b/>
          <w:spacing w:val="40"/>
        </w:rPr>
        <w:t xml:space="preserve"> </w:t>
      </w:r>
      <w:r w:rsidRPr="00665DD7">
        <w:rPr>
          <w:b/>
        </w:rPr>
        <w:t>AU</w:t>
      </w:r>
      <w:r w:rsidRPr="00665DD7">
        <w:rPr>
          <w:b/>
          <w:spacing w:val="40"/>
        </w:rPr>
        <w:t xml:space="preserve"> </w:t>
      </w:r>
      <w:r w:rsidRPr="00665DD7">
        <w:rPr>
          <w:b/>
        </w:rPr>
        <w:t>CENTRE</w:t>
      </w:r>
      <w:r w:rsidRPr="00665DD7">
        <w:rPr>
          <w:b/>
          <w:spacing w:val="40"/>
        </w:rPr>
        <w:t xml:space="preserve"> </w:t>
      </w:r>
      <w:r w:rsidRPr="00665DD7">
        <w:rPr>
          <w:b/>
        </w:rPr>
        <w:t>PENITENTIAIRE</w:t>
      </w:r>
      <w:r w:rsidRPr="00665DD7">
        <w:rPr>
          <w:b/>
          <w:spacing w:val="40"/>
        </w:rPr>
        <w:t xml:space="preserve"> </w:t>
      </w:r>
      <w:r w:rsidRPr="00665DD7">
        <w:rPr>
          <w:b/>
        </w:rPr>
        <w:t>DE</w:t>
      </w:r>
      <w:r w:rsidRPr="00665DD7">
        <w:rPr>
          <w:b/>
          <w:spacing w:val="40"/>
        </w:rPr>
        <w:t xml:space="preserve"> </w:t>
      </w:r>
      <w:r w:rsidRPr="00665DD7">
        <w:rPr>
          <w:b/>
        </w:rPr>
        <w:t>DUCOS</w:t>
      </w:r>
      <w:r w:rsidRPr="00665DD7">
        <w:rPr>
          <w:b/>
          <w:spacing w:val="40"/>
        </w:rPr>
        <w:t xml:space="preserve"> </w:t>
      </w:r>
      <w:r w:rsidRPr="00665DD7">
        <w:rPr>
          <w:b/>
        </w:rPr>
        <w:t>AVEC L’ENSEMBLE DES PIECES DE L’ACCORD-CADRE A BONS DE COMMANDE.</w:t>
      </w:r>
    </w:p>
    <w:sectPr w:rsidR="00BC3414" w:rsidRPr="00665DD7">
      <w:pgSz w:w="11910" w:h="16850"/>
      <w:pgMar w:top="1200" w:right="102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244C53"/>
    <w:multiLevelType w:val="hybridMultilevel"/>
    <w:tmpl w:val="9E524186"/>
    <w:lvl w:ilvl="0" w:tplc="323A36B0">
      <w:start w:val="1"/>
      <w:numFmt w:val="upperLetter"/>
      <w:lvlText w:val="%1)"/>
      <w:lvlJc w:val="left"/>
      <w:pPr>
        <w:ind w:left="402" w:hanging="288"/>
        <w:jc w:val="left"/>
      </w:pPr>
      <w:rPr>
        <w:rFonts w:ascii="Times New Roman" w:eastAsia="Times New Roman" w:hAnsi="Times New Roman" w:cs="Times New Roman" w:hint="default"/>
        <w:b w:val="0"/>
        <w:bCs w:val="0"/>
        <w:i w:val="0"/>
        <w:iCs w:val="0"/>
        <w:spacing w:val="-2"/>
        <w:w w:val="100"/>
        <w:sz w:val="22"/>
        <w:szCs w:val="22"/>
        <w:lang w:val="fr-FR" w:eastAsia="en-US" w:bidi="ar-SA"/>
      </w:rPr>
    </w:lvl>
    <w:lvl w:ilvl="1" w:tplc="8B12AEA2">
      <w:numFmt w:val="bullet"/>
      <w:lvlText w:val="•"/>
      <w:lvlJc w:val="left"/>
      <w:pPr>
        <w:ind w:left="1195" w:hanging="720"/>
      </w:pPr>
      <w:rPr>
        <w:rFonts w:ascii="Times New Roman" w:eastAsia="Times New Roman" w:hAnsi="Times New Roman" w:cs="Times New Roman" w:hint="default"/>
        <w:b w:val="0"/>
        <w:bCs w:val="0"/>
        <w:i w:val="0"/>
        <w:iCs w:val="0"/>
        <w:spacing w:val="0"/>
        <w:w w:val="100"/>
        <w:sz w:val="22"/>
        <w:szCs w:val="22"/>
        <w:lang w:val="fr-FR" w:eastAsia="en-US" w:bidi="ar-SA"/>
      </w:rPr>
    </w:lvl>
    <w:lvl w:ilvl="2" w:tplc="2A1615AC">
      <w:numFmt w:val="bullet"/>
      <w:lvlText w:val="•"/>
      <w:lvlJc w:val="left"/>
      <w:pPr>
        <w:ind w:left="2162" w:hanging="720"/>
      </w:pPr>
      <w:rPr>
        <w:rFonts w:hint="default"/>
        <w:lang w:val="fr-FR" w:eastAsia="en-US" w:bidi="ar-SA"/>
      </w:rPr>
    </w:lvl>
    <w:lvl w:ilvl="3" w:tplc="E6781666">
      <w:numFmt w:val="bullet"/>
      <w:lvlText w:val="•"/>
      <w:lvlJc w:val="left"/>
      <w:pPr>
        <w:ind w:left="3125" w:hanging="720"/>
      </w:pPr>
      <w:rPr>
        <w:rFonts w:hint="default"/>
        <w:lang w:val="fr-FR" w:eastAsia="en-US" w:bidi="ar-SA"/>
      </w:rPr>
    </w:lvl>
    <w:lvl w:ilvl="4" w:tplc="A1C0E79C">
      <w:numFmt w:val="bullet"/>
      <w:lvlText w:val="•"/>
      <w:lvlJc w:val="left"/>
      <w:pPr>
        <w:ind w:left="4088" w:hanging="720"/>
      </w:pPr>
      <w:rPr>
        <w:rFonts w:hint="default"/>
        <w:lang w:val="fr-FR" w:eastAsia="en-US" w:bidi="ar-SA"/>
      </w:rPr>
    </w:lvl>
    <w:lvl w:ilvl="5" w:tplc="0C906DC4">
      <w:numFmt w:val="bullet"/>
      <w:lvlText w:val="•"/>
      <w:lvlJc w:val="left"/>
      <w:pPr>
        <w:ind w:left="5051" w:hanging="720"/>
      </w:pPr>
      <w:rPr>
        <w:rFonts w:hint="default"/>
        <w:lang w:val="fr-FR" w:eastAsia="en-US" w:bidi="ar-SA"/>
      </w:rPr>
    </w:lvl>
    <w:lvl w:ilvl="6" w:tplc="64188D44">
      <w:numFmt w:val="bullet"/>
      <w:lvlText w:val="•"/>
      <w:lvlJc w:val="left"/>
      <w:pPr>
        <w:ind w:left="6014" w:hanging="720"/>
      </w:pPr>
      <w:rPr>
        <w:rFonts w:hint="default"/>
        <w:lang w:val="fr-FR" w:eastAsia="en-US" w:bidi="ar-SA"/>
      </w:rPr>
    </w:lvl>
    <w:lvl w:ilvl="7" w:tplc="E2324F62">
      <w:numFmt w:val="bullet"/>
      <w:lvlText w:val="•"/>
      <w:lvlJc w:val="left"/>
      <w:pPr>
        <w:ind w:left="6977" w:hanging="720"/>
      </w:pPr>
      <w:rPr>
        <w:rFonts w:hint="default"/>
        <w:lang w:val="fr-FR" w:eastAsia="en-US" w:bidi="ar-SA"/>
      </w:rPr>
    </w:lvl>
    <w:lvl w:ilvl="8" w:tplc="EB2C8BB2">
      <w:numFmt w:val="bullet"/>
      <w:lvlText w:val="•"/>
      <w:lvlJc w:val="left"/>
      <w:pPr>
        <w:ind w:left="7940" w:hanging="720"/>
      </w:pPr>
      <w:rPr>
        <w:rFonts w:hint="default"/>
        <w:lang w:val="fr-FR" w:eastAsia="en-US" w:bidi="ar-SA"/>
      </w:rPr>
    </w:lvl>
  </w:abstractNum>
  <w:abstractNum w:abstractNumId="1" w15:restartNumberingAfterBreak="0">
    <w:nsid w:val="664C4DA9"/>
    <w:multiLevelType w:val="hybridMultilevel"/>
    <w:tmpl w:val="3B882B78"/>
    <w:lvl w:ilvl="0" w:tplc="245AFA5A">
      <w:start w:val="1"/>
      <w:numFmt w:val="upperRoman"/>
      <w:lvlText w:val="%1"/>
      <w:lvlJc w:val="left"/>
      <w:pPr>
        <w:ind w:left="475" w:hanging="361"/>
        <w:jc w:val="left"/>
      </w:pPr>
      <w:rPr>
        <w:rFonts w:ascii="Times New Roman" w:eastAsia="Times New Roman" w:hAnsi="Times New Roman" w:cs="Times New Roman" w:hint="default"/>
        <w:b w:val="0"/>
        <w:bCs w:val="0"/>
        <w:i w:val="0"/>
        <w:iCs w:val="0"/>
        <w:spacing w:val="0"/>
        <w:w w:val="100"/>
        <w:sz w:val="22"/>
        <w:szCs w:val="22"/>
        <w:lang w:val="fr-FR" w:eastAsia="en-US" w:bidi="ar-SA"/>
      </w:rPr>
    </w:lvl>
    <w:lvl w:ilvl="1" w:tplc="E452A04A">
      <w:numFmt w:val="bullet"/>
      <w:lvlText w:val="•"/>
      <w:lvlJc w:val="left"/>
      <w:pPr>
        <w:ind w:left="1418" w:hanging="361"/>
      </w:pPr>
      <w:rPr>
        <w:rFonts w:hint="default"/>
        <w:lang w:val="fr-FR" w:eastAsia="en-US" w:bidi="ar-SA"/>
      </w:rPr>
    </w:lvl>
    <w:lvl w:ilvl="2" w:tplc="9ED4AC92">
      <w:numFmt w:val="bullet"/>
      <w:lvlText w:val="•"/>
      <w:lvlJc w:val="left"/>
      <w:pPr>
        <w:ind w:left="2357" w:hanging="361"/>
      </w:pPr>
      <w:rPr>
        <w:rFonts w:hint="default"/>
        <w:lang w:val="fr-FR" w:eastAsia="en-US" w:bidi="ar-SA"/>
      </w:rPr>
    </w:lvl>
    <w:lvl w:ilvl="3" w:tplc="0B3A02D6">
      <w:numFmt w:val="bullet"/>
      <w:lvlText w:val="•"/>
      <w:lvlJc w:val="left"/>
      <w:pPr>
        <w:ind w:left="3295" w:hanging="361"/>
      </w:pPr>
      <w:rPr>
        <w:rFonts w:hint="default"/>
        <w:lang w:val="fr-FR" w:eastAsia="en-US" w:bidi="ar-SA"/>
      </w:rPr>
    </w:lvl>
    <w:lvl w:ilvl="4" w:tplc="4A4256C0">
      <w:numFmt w:val="bullet"/>
      <w:lvlText w:val="•"/>
      <w:lvlJc w:val="left"/>
      <w:pPr>
        <w:ind w:left="4234" w:hanging="361"/>
      </w:pPr>
      <w:rPr>
        <w:rFonts w:hint="default"/>
        <w:lang w:val="fr-FR" w:eastAsia="en-US" w:bidi="ar-SA"/>
      </w:rPr>
    </w:lvl>
    <w:lvl w:ilvl="5" w:tplc="9F4EFDBC">
      <w:numFmt w:val="bullet"/>
      <w:lvlText w:val="•"/>
      <w:lvlJc w:val="left"/>
      <w:pPr>
        <w:ind w:left="5173" w:hanging="361"/>
      </w:pPr>
      <w:rPr>
        <w:rFonts w:hint="default"/>
        <w:lang w:val="fr-FR" w:eastAsia="en-US" w:bidi="ar-SA"/>
      </w:rPr>
    </w:lvl>
    <w:lvl w:ilvl="6" w:tplc="9868436E">
      <w:numFmt w:val="bullet"/>
      <w:lvlText w:val="•"/>
      <w:lvlJc w:val="left"/>
      <w:pPr>
        <w:ind w:left="6111" w:hanging="361"/>
      </w:pPr>
      <w:rPr>
        <w:rFonts w:hint="default"/>
        <w:lang w:val="fr-FR" w:eastAsia="en-US" w:bidi="ar-SA"/>
      </w:rPr>
    </w:lvl>
    <w:lvl w:ilvl="7" w:tplc="4FD4E990">
      <w:numFmt w:val="bullet"/>
      <w:lvlText w:val="•"/>
      <w:lvlJc w:val="left"/>
      <w:pPr>
        <w:ind w:left="7050" w:hanging="361"/>
      </w:pPr>
      <w:rPr>
        <w:rFonts w:hint="default"/>
        <w:lang w:val="fr-FR" w:eastAsia="en-US" w:bidi="ar-SA"/>
      </w:rPr>
    </w:lvl>
    <w:lvl w:ilvl="8" w:tplc="FC2EFB08">
      <w:numFmt w:val="bullet"/>
      <w:lvlText w:val="•"/>
      <w:lvlJc w:val="left"/>
      <w:pPr>
        <w:ind w:left="7989" w:hanging="361"/>
      </w:pPr>
      <w:rPr>
        <w:rFonts w:hint="default"/>
        <w:lang w:val="fr-FR" w:eastAsia="en-US" w:bidi="ar-SA"/>
      </w:rPr>
    </w:lvl>
  </w:abstractNum>
  <w:abstractNum w:abstractNumId="2" w15:restartNumberingAfterBreak="0">
    <w:nsid w:val="769158E1"/>
    <w:multiLevelType w:val="hybridMultilevel"/>
    <w:tmpl w:val="0864479C"/>
    <w:lvl w:ilvl="0" w:tplc="7E1A3B46">
      <w:start w:val="2"/>
      <w:numFmt w:val="upperRoman"/>
      <w:lvlText w:val="%1"/>
      <w:lvlJc w:val="left"/>
      <w:pPr>
        <w:ind w:left="475" w:hanging="361"/>
        <w:jc w:val="left"/>
      </w:pPr>
      <w:rPr>
        <w:rFonts w:ascii="Times New Roman" w:eastAsia="Times New Roman" w:hAnsi="Times New Roman" w:cs="Times New Roman" w:hint="default"/>
        <w:b w:val="0"/>
        <w:bCs w:val="0"/>
        <w:i w:val="0"/>
        <w:iCs w:val="0"/>
        <w:spacing w:val="-4"/>
        <w:w w:val="100"/>
        <w:sz w:val="22"/>
        <w:szCs w:val="22"/>
        <w:lang w:val="fr-FR" w:eastAsia="en-US" w:bidi="ar-SA"/>
      </w:rPr>
    </w:lvl>
    <w:lvl w:ilvl="1" w:tplc="6674C534">
      <w:numFmt w:val="bullet"/>
      <w:lvlText w:val="•"/>
      <w:lvlJc w:val="left"/>
      <w:pPr>
        <w:ind w:left="1418" w:hanging="361"/>
      </w:pPr>
      <w:rPr>
        <w:rFonts w:hint="default"/>
        <w:lang w:val="fr-FR" w:eastAsia="en-US" w:bidi="ar-SA"/>
      </w:rPr>
    </w:lvl>
    <w:lvl w:ilvl="2" w:tplc="0DBC5B70">
      <w:numFmt w:val="bullet"/>
      <w:lvlText w:val="•"/>
      <w:lvlJc w:val="left"/>
      <w:pPr>
        <w:ind w:left="2357" w:hanging="361"/>
      </w:pPr>
      <w:rPr>
        <w:rFonts w:hint="default"/>
        <w:lang w:val="fr-FR" w:eastAsia="en-US" w:bidi="ar-SA"/>
      </w:rPr>
    </w:lvl>
    <w:lvl w:ilvl="3" w:tplc="2B20E17E">
      <w:numFmt w:val="bullet"/>
      <w:lvlText w:val="•"/>
      <w:lvlJc w:val="left"/>
      <w:pPr>
        <w:ind w:left="3295" w:hanging="361"/>
      </w:pPr>
      <w:rPr>
        <w:rFonts w:hint="default"/>
        <w:lang w:val="fr-FR" w:eastAsia="en-US" w:bidi="ar-SA"/>
      </w:rPr>
    </w:lvl>
    <w:lvl w:ilvl="4" w:tplc="24ECEFA2">
      <w:numFmt w:val="bullet"/>
      <w:lvlText w:val="•"/>
      <w:lvlJc w:val="left"/>
      <w:pPr>
        <w:ind w:left="4234" w:hanging="361"/>
      </w:pPr>
      <w:rPr>
        <w:rFonts w:hint="default"/>
        <w:lang w:val="fr-FR" w:eastAsia="en-US" w:bidi="ar-SA"/>
      </w:rPr>
    </w:lvl>
    <w:lvl w:ilvl="5" w:tplc="AC02437E">
      <w:numFmt w:val="bullet"/>
      <w:lvlText w:val="•"/>
      <w:lvlJc w:val="left"/>
      <w:pPr>
        <w:ind w:left="5173" w:hanging="361"/>
      </w:pPr>
      <w:rPr>
        <w:rFonts w:hint="default"/>
        <w:lang w:val="fr-FR" w:eastAsia="en-US" w:bidi="ar-SA"/>
      </w:rPr>
    </w:lvl>
    <w:lvl w:ilvl="6" w:tplc="98544A3C">
      <w:numFmt w:val="bullet"/>
      <w:lvlText w:val="•"/>
      <w:lvlJc w:val="left"/>
      <w:pPr>
        <w:ind w:left="6111" w:hanging="361"/>
      </w:pPr>
      <w:rPr>
        <w:rFonts w:hint="default"/>
        <w:lang w:val="fr-FR" w:eastAsia="en-US" w:bidi="ar-SA"/>
      </w:rPr>
    </w:lvl>
    <w:lvl w:ilvl="7" w:tplc="3F5E828A">
      <w:numFmt w:val="bullet"/>
      <w:lvlText w:val="•"/>
      <w:lvlJc w:val="left"/>
      <w:pPr>
        <w:ind w:left="7050" w:hanging="361"/>
      </w:pPr>
      <w:rPr>
        <w:rFonts w:hint="default"/>
        <w:lang w:val="fr-FR" w:eastAsia="en-US" w:bidi="ar-SA"/>
      </w:rPr>
    </w:lvl>
    <w:lvl w:ilvl="8" w:tplc="46FA368E">
      <w:numFmt w:val="bullet"/>
      <w:lvlText w:val="•"/>
      <w:lvlJc w:val="left"/>
      <w:pPr>
        <w:ind w:left="7989" w:hanging="361"/>
      </w:pPr>
      <w:rPr>
        <w:rFonts w:hint="default"/>
        <w:lang w:val="fr-FR"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3414"/>
    <w:rsid w:val="00286A9F"/>
    <w:rsid w:val="002E3BC0"/>
    <w:rsid w:val="004A7FE6"/>
    <w:rsid w:val="005A47C6"/>
    <w:rsid w:val="00665DD7"/>
    <w:rsid w:val="006F6743"/>
    <w:rsid w:val="007E1782"/>
    <w:rsid w:val="00882D9A"/>
    <w:rsid w:val="00AD4253"/>
    <w:rsid w:val="00AD450B"/>
    <w:rsid w:val="00AF7558"/>
    <w:rsid w:val="00B26DC1"/>
    <w:rsid w:val="00BC3414"/>
    <w:rsid w:val="00C147EB"/>
    <w:rsid w:val="00C84EE4"/>
    <w:rsid w:val="00D721DA"/>
    <w:rsid w:val="00E7371D"/>
    <w:rsid w:val="00F11C3E"/>
    <w:rsid w:val="00F66D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BB7BD"/>
  <w15:docId w15:val="{8FA805B7-6F3E-41DA-BD74-745F7B996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ind w:left="115"/>
      <w:outlineLvl w:val="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115"/>
    </w:pPr>
  </w:style>
  <w:style w:type="paragraph" w:styleId="Paragraphedeliste">
    <w:name w:val="List Paragraph"/>
    <w:basedOn w:val="Normal"/>
    <w:uiPriority w:val="1"/>
    <w:qFormat/>
    <w:pPr>
      <w:ind w:left="474" w:hanging="360"/>
    </w:pPr>
  </w:style>
  <w:style w:type="paragraph" w:customStyle="1" w:styleId="TableParagraph">
    <w:name w:val="Table Paragraph"/>
    <w:basedOn w:val="Normal"/>
    <w:uiPriority w:val="1"/>
    <w:qFormat/>
  </w:style>
  <w:style w:type="character" w:styleId="Marquedecommentaire">
    <w:name w:val="annotation reference"/>
    <w:basedOn w:val="Policepardfaut"/>
    <w:uiPriority w:val="99"/>
    <w:semiHidden/>
    <w:unhideWhenUsed/>
    <w:rsid w:val="00C147EB"/>
    <w:rPr>
      <w:sz w:val="16"/>
      <w:szCs w:val="16"/>
    </w:rPr>
  </w:style>
  <w:style w:type="paragraph" w:styleId="Commentaire">
    <w:name w:val="annotation text"/>
    <w:basedOn w:val="Normal"/>
    <w:link w:val="CommentaireCar"/>
    <w:uiPriority w:val="99"/>
    <w:semiHidden/>
    <w:unhideWhenUsed/>
    <w:rsid w:val="00C147EB"/>
    <w:rPr>
      <w:sz w:val="20"/>
      <w:szCs w:val="20"/>
    </w:rPr>
  </w:style>
  <w:style w:type="character" w:customStyle="1" w:styleId="CommentaireCar">
    <w:name w:val="Commentaire Car"/>
    <w:basedOn w:val="Policepardfaut"/>
    <w:link w:val="Commentaire"/>
    <w:uiPriority w:val="99"/>
    <w:semiHidden/>
    <w:rsid w:val="00C147EB"/>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C147EB"/>
    <w:rPr>
      <w:b/>
      <w:bCs/>
    </w:rPr>
  </w:style>
  <w:style w:type="character" w:customStyle="1" w:styleId="ObjetducommentaireCar">
    <w:name w:val="Objet du commentaire Car"/>
    <w:basedOn w:val="CommentaireCar"/>
    <w:link w:val="Objetducommentaire"/>
    <w:uiPriority w:val="99"/>
    <w:semiHidden/>
    <w:rsid w:val="00C147EB"/>
    <w:rPr>
      <w:rFonts w:ascii="Times New Roman" w:eastAsia="Times New Roman" w:hAnsi="Times New Roman" w:cs="Times New Roman"/>
      <w:b/>
      <w:bCs/>
      <w:sz w:val="20"/>
      <w:szCs w:val="20"/>
      <w:lang w:val="fr-FR"/>
    </w:rPr>
  </w:style>
  <w:style w:type="paragraph" w:styleId="Textedebulles">
    <w:name w:val="Balloon Text"/>
    <w:basedOn w:val="Normal"/>
    <w:link w:val="TextedebullesCar"/>
    <w:uiPriority w:val="99"/>
    <w:semiHidden/>
    <w:unhideWhenUsed/>
    <w:rsid w:val="00C147EB"/>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47EB"/>
    <w:rPr>
      <w:rFonts w:ascii="Segoe UI" w:eastAsia="Times New Roman"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771</Words>
  <Characters>4241</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EDA</Company>
  <LinksUpToDate>false</LinksUpToDate>
  <CharactersWithSpaces>5002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creator>DAP_RSTEIN</dc:creator>
  <cp:lastModifiedBy>ANTUOFERMO Emmanuel</cp:lastModifiedBy>
  <cp:revision>10</cp:revision>
  <dcterms:created xsi:type="dcterms:W3CDTF">2025-01-30T10:48:00Z</dcterms:created>
  <dcterms:modified xsi:type="dcterms:W3CDTF">2025-02-20T13:06:00Z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2022-03-10T00:00:00Z</vt:filetime>
  </property>
  <property fmtid="{D5CDD505-2E9C-101B-9397-08002B2CF9AE}" pid="3" name="Creator">
    <vt:lpwstr>Microsoft® Word 2016</vt:lpwstr>
  </property>
  <property fmtid="{D5CDD505-2E9C-101B-9397-08002B2CF9AE}" pid="4" name="LastSaved">
    <vt:filetime>2024-11-15T00:00:00Z</vt:filetime>
  </property>
  <property fmtid="{D5CDD505-2E9C-101B-9397-08002B2CF9AE}" pid="5" name="Producer">
    <vt:lpwstr>Microsoft® Word 2016</vt:lpwstr>
  </property>
</Properties>
</file>