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E9628" w14:textId="77777777" w:rsidR="000A785D" w:rsidRDefault="00C74EF7" w:rsidP="000A785D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noProof/>
          <w:sz w:val="28"/>
          <w:szCs w:val="28"/>
          <w:u w:val="single"/>
        </w:rPr>
        <w:pict w14:anchorId="5D63B1F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left:0;text-align:left;margin-left:-40.45pt;margin-top:-.75pt;width:51.75pt;height:74.45pt;z-index:251657728">
            <v:imagedata r:id="rId8" o:title=""/>
          </v:shape>
        </w:pict>
      </w:r>
    </w:p>
    <w:p w14:paraId="59D369A0" w14:textId="77777777" w:rsidR="00C74EF7" w:rsidRPr="004E0720" w:rsidRDefault="00C74EF7" w:rsidP="00C74EF7">
      <w:pPr>
        <w:spacing w:line="259" w:lineRule="auto"/>
        <w:ind w:right="-569" w:firstLine="708"/>
        <w:rPr>
          <w:rFonts w:ascii="Arial" w:hAnsi="Arial" w:cs="Arial"/>
          <w:b/>
          <w:iCs/>
          <w:color w:val="000080"/>
          <w:spacing w:val="-5"/>
          <w:sz w:val="16"/>
          <w:szCs w:val="16"/>
          <w:lang w:val="es-PR"/>
        </w:rPr>
      </w:pPr>
      <w:r w:rsidRPr="004E0720">
        <w:rPr>
          <w:rFonts w:ascii="Arial" w:hAnsi="Arial" w:cs="Arial"/>
          <w:b/>
          <w:iCs/>
          <w:color w:val="000080"/>
          <w:spacing w:val="-5"/>
          <w:sz w:val="16"/>
          <w:szCs w:val="16"/>
          <w:lang w:val="es-PR"/>
        </w:rPr>
        <w:t xml:space="preserve">67 </w:t>
      </w:r>
      <w:proofErr w:type="spellStart"/>
      <w:r w:rsidRPr="004E0720">
        <w:rPr>
          <w:rFonts w:ascii="Arial" w:hAnsi="Arial" w:cs="Arial"/>
          <w:b/>
          <w:iCs/>
          <w:color w:val="000080"/>
          <w:spacing w:val="-5"/>
          <w:sz w:val="16"/>
          <w:szCs w:val="16"/>
          <w:lang w:val="es-PR"/>
        </w:rPr>
        <w:t>bd</w:t>
      </w:r>
      <w:proofErr w:type="spellEnd"/>
      <w:r w:rsidRPr="004E0720">
        <w:rPr>
          <w:rFonts w:ascii="Arial" w:hAnsi="Arial" w:cs="Arial"/>
          <w:b/>
          <w:iCs/>
          <w:color w:val="000080"/>
          <w:spacing w:val="-5"/>
          <w:sz w:val="16"/>
          <w:szCs w:val="16"/>
          <w:lang w:val="es-PR"/>
        </w:rPr>
        <w:t xml:space="preserve"> </w:t>
      </w:r>
      <w:proofErr w:type="spellStart"/>
      <w:r w:rsidRPr="004E0720">
        <w:rPr>
          <w:rFonts w:ascii="Arial" w:hAnsi="Arial" w:cs="Arial"/>
          <w:b/>
          <w:iCs/>
          <w:color w:val="000080"/>
          <w:spacing w:val="-5"/>
          <w:sz w:val="16"/>
          <w:szCs w:val="16"/>
          <w:lang w:val="es-PR"/>
        </w:rPr>
        <w:t>Vivier</w:t>
      </w:r>
      <w:proofErr w:type="spellEnd"/>
      <w:r w:rsidRPr="004E0720">
        <w:rPr>
          <w:rFonts w:ascii="Arial" w:hAnsi="Arial" w:cs="Arial"/>
          <w:b/>
          <w:iCs/>
          <w:color w:val="000080"/>
          <w:spacing w:val="-5"/>
          <w:sz w:val="16"/>
          <w:szCs w:val="16"/>
          <w:lang w:val="es-PR"/>
        </w:rPr>
        <w:t xml:space="preserve"> Merle</w:t>
      </w:r>
    </w:p>
    <w:p w14:paraId="1E880AF3" w14:textId="77777777" w:rsidR="00C74EF7" w:rsidRPr="004E0720" w:rsidRDefault="00C74EF7" w:rsidP="00C74EF7">
      <w:pPr>
        <w:spacing w:line="259" w:lineRule="auto"/>
        <w:ind w:right="-569" w:firstLine="708"/>
        <w:rPr>
          <w:rFonts w:ascii="Arial" w:hAnsi="Arial" w:cs="Arial"/>
          <w:b/>
          <w:iCs/>
          <w:color w:val="000080"/>
          <w:spacing w:val="-5"/>
          <w:sz w:val="16"/>
          <w:szCs w:val="16"/>
          <w:lang w:val="es-PR"/>
        </w:rPr>
      </w:pPr>
      <w:r w:rsidRPr="004E0720">
        <w:rPr>
          <w:rFonts w:ascii="Arial" w:hAnsi="Arial" w:cs="Arial"/>
          <w:b/>
          <w:iCs/>
          <w:color w:val="000080"/>
          <w:spacing w:val="-5"/>
          <w:sz w:val="16"/>
          <w:szCs w:val="16"/>
          <w:lang w:val="es-PR"/>
        </w:rPr>
        <w:t xml:space="preserve">69409 Lyon </w:t>
      </w:r>
      <w:proofErr w:type="spellStart"/>
      <w:r w:rsidRPr="004E0720">
        <w:rPr>
          <w:rFonts w:ascii="Arial" w:hAnsi="Arial" w:cs="Arial"/>
          <w:b/>
          <w:iCs/>
          <w:color w:val="000080"/>
          <w:spacing w:val="-5"/>
          <w:sz w:val="16"/>
          <w:szCs w:val="16"/>
          <w:lang w:val="es-PR"/>
        </w:rPr>
        <w:t>cedex</w:t>
      </w:r>
      <w:proofErr w:type="spellEnd"/>
      <w:r w:rsidRPr="004E0720">
        <w:rPr>
          <w:rFonts w:ascii="Arial" w:hAnsi="Arial" w:cs="Arial"/>
          <w:b/>
          <w:iCs/>
          <w:color w:val="000080"/>
          <w:spacing w:val="-5"/>
          <w:sz w:val="16"/>
          <w:szCs w:val="16"/>
          <w:lang w:val="es-PR"/>
        </w:rPr>
        <w:t xml:space="preserve"> 03</w:t>
      </w:r>
    </w:p>
    <w:p w14:paraId="6418CE5D" w14:textId="77777777" w:rsidR="00C74EF7" w:rsidRPr="00097B51" w:rsidRDefault="00C74EF7" w:rsidP="00C74EF7">
      <w:pPr>
        <w:spacing w:before="120" w:line="259" w:lineRule="auto"/>
        <w:ind w:right="-569" w:firstLine="708"/>
        <w:rPr>
          <w:rFonts w:ascii="Arial" w:hAnsi="Arial" w:cs="Arial"/>
          <w:b/>
          <w:iCs/>
          <w:color w:val="000080"/>
          <w:spacing w:val="-5"/>
          <w:sz w:val="16"/>
          <w:szCs w:val="16"/>
        </w:rPr>
      </w:pPr>
      <w:r>
        <w:rPr>
          <w:rFonts w:ascii="Arial" w:hAnsi="Arial" w:cs="Arial"/>
          <w:b/>
          <w:iCs/>
          <w:color w:val="000080"/>
          <w:spacing w:val="-5"/>
          <w:sz w:val="16"/>
          <w:szCs w:val="16"/>
        </w:rPr>
        <w:t>ww</w:t>
      </w:r>
      <w:r w:rsidRPr="008C3D0F">
        <w:rPr>
          <w:rFonts w:ascii="Arial" w:hAnsi="Arial" w:cs="Arial"/>
          <w:b/>
          <w:iCs/>
          <w:color w:val="000080"/>
          <w:spacing w:val="-5"/>
          <w:sz w:val="16"/>
          <w:szCs w:val="16"/>
        </w:rPr>
        <w:t>w.caf.fr</w:t>
      </w:r>
    </w:p>
    <w:p w14:paraId="26B1A792" w14:textId="77777777" w:rsidR="00C74EF7" w:rsidRDefault="00C74EF7" w:rsidP="00C74EF7">
      <w:pPr>
        <w:tabs>
          <w:tab w:val="left" w:pos="6521"/>
        </w:tabs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08764118" w14:textId="77777777" w:rsidR="00C74EF7" w:rsidRDefault="00C74EF7" w:rsidP="00C74EF7">
      <w:pPr>
        <w:tabs>
          <w:tab w:val="left" w:pos="6521"/>
        </w:tabs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C74EF7">
        <w:rPr>
          <w:rFonts w:ascii="Arial" w:hAnsi="Arial" w:cs="Arial"/>
          <w:b/>
          <w:sz w:val="28"/>
          <w:szCs w:val="28"/>
          <w:u w:val="single"/>
        </w:rPr>
        <w:t xml:space="preserve">  </w:t>
      </w:r>
    </w:p>
    <w:p w14:paraId="3BABD9E9" w14:textId="77777777" w:rsidR="00C74EF7" w:rsidRDefault="00C74EF7" w:rsidP="00C74EF7">
      <w:pPr>
        <w:tabs>
          <w:tab w:val="left" w:pos="4536"/>
        </w:tabs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4AD38F38" w14:textId="77777777" w:rsidR="00C74EF7" w:rsidRDefault="00C74EF7" w:rsidP="00C74EF7">
      <w:pPr>
        <w:rPr>
          <w:rFonts w:ascii="Arial" w:hAnsi="Arial" w:cs="Arial"/>
          <w:b/>
          <w:sz w:val="28"/>
          <w:szCs w:val="28"/>
          <w:u w:val="single"/>
        </w:rPr>
      </w:pPr>
    </w:p>
    <w:p w14:paraId="312A2D70" w14:textId="77777777" w:rsidR="00C74EF7" w:rsidRPr="000A74D5" w:rsidRDefault="00C74EF7" w:rsidP="00C74EF7">
      <w:pPr>
        <w:ind w:left="-964"/>
        <w:jc w:val="center"/>
        <w:rPr>
          <w:rFonts w:ascii="Arial" w:hAnsi="Arial" w:cs="Arial"/>
          <w:b/>
          <w:sz w:val="40"/>
          <w:szCs w:val="40"/>
        </w:rPr>
      </w:pPr>
      <w:bookmarkStart w:id="0" w:name="_Toc200937734"/>
      <w:r w:rsidRPr="000A74D5">
        <w:rPr>
          <w:rFonts w:ascii="Arial" w:hAnsi="Arial" w:cs="Arial"/>
          <w:b/>
          <w:sz w:val="40"/>
          <w:szCs w:val="40"/>
        </w:rPr>
        <w:t xml:space="preserve">Marché </w:t>
      </w:r>
      <w:bookmarkEnd w:id="0"/>
      <w:r w:rsidRPr="000A74D5">
        <w:rPr>
          <w:rFonts w:ascii="Arial" w:hAnsi="Arial" w:cs="Arial"/>
          <w:b/>
          <w:sz w:val="40"/>
          <w:szCs w:val="40"/>
        </w:rPr>
        <w:t>MPPA 2025-02</w:t>
      </w:r>
    </w:p>
    <w:p w14:paraId="3A1DF037" w14:textId="77777777" w:rsidR="000A74D5" w:rsidRPr="000A74D5" w:rsidRDefault="000A74D5" w:rsidP="000A74D5">
      <w:pPr>
        <w:ind w:left="-993"/>
        <w:jc w:val="center"/>
        <w:rPr>
          <w:rFonts w:ascii="Arial" w:hAnsi="Arial" w:cs="Arial"/>
          <w:b/>
          <w:sz w:val="18"/>
          <w:szCs w:val="18"/>
        </w:rPr>
      </w:pPr>
      <w:bookmarkStart w:id="1" w:name="_Hlk189560277"/>
      <w:r w:rsidRPr="000A74D5">
        <w:rPr>
          <w:rFonts w:ascii="Arial" w:hAnsi="Arial" w:cs="Arial"/>
          <w:b/>
          <w:sz w:val="18"/>
          <w:szCs w:val="18"/>
        </w:rPr>
        <w:t>2025-698/02/00-00-01, 2025-698/02/00-00-02, 2025-698/02/00-00-03</w:t>
      </w:r>
    </w:p>
    <w:bookmarkEnd w:id="1"/>
    <w:p w14:paraId="29952F3F" w14:textId="77777777" w:rsidR="00C74EF7" w:rsidRPr="000A74D5" w:rsidRDefault="00C74EF7" w:rsidP="00C74EF7">
      <w:pPr>
        <w:ind w:left="-964"/>
        <w:rPr>
          <w:rFonts w:ascii="Arial" w:hAnsi="Arial" w:cs="Arial"/>
          <w:b/>
          <w:sz w:val="24"/>
          <w:szCs w:val="24"/>
        </w:rPr>
      </w:pPr>
    </w:p>
    <w:p w14:paraId="5B423F61" w14:textId="77777777" w:rsidR="00C74EF7" w:rsidRPr="000A74D5" w:rsidRDefault="00C74EF7" w:rsidP="00C74EF7">
      <w:pPr>
        <w:ind w:left="-964"/>
        <w:jc w:val="center"/>
        <w:rPr>
          <w:rFonts w:ascii="Arial" w:hAnsi="Arial" w:cs="Arial"/>
          <w:b/>
          <w:color w:val="FF0000"/>
          <w:sz w:val="32"/>
          <w:szCs w:val="32"/>
        </w:rPr>
      </w:pPr>
      <w:r w:rsidRPr="000A74D5">
        <w:rPr>
          <w:rFonts w:ascii="Arial" w:hAnsi="Arial" w:cs="Arial"/>
          <w:b/>
          <w:color w:val="FF0000"/>
          <w:sz w:val="32"/>
          <w:szCs w:val="32"/>
        </w:rPr>
        <w:t>Marché réservé aux opérateurs économiques qui emploient</w:t>
      </w:r>
      <w:r w:rsidR="000A74D5">
        <w:rPr>
          <w:rFonts w:ascii="Arial" w:hAnsi="Arial" w:cs="Arial"/>
          <w:b/>
          <w:color w:val="FF0000"/>
          <w:sz w:val="32"/>
          <w:szCs w:val="32"/>
        </w:rPr>
        <w:t xml:space="preserve"> </w:t>
      </w:r>
      <w:r w:rsidRPr="000A74D5">
        <w:rPr>
          <w:rFonts w:ascii="Arial" w:hAnsi="Arial" w:cs="Arial"/>
          <w:b/>
          <w:color w:val="FF0000"/>
          <w:sz w:val="32"/>
          <w:szCs w:val="32"/>
        </w:rPr>
        <w:t xml:space="preserve">des travailleurs handicapés </w:t>
      </w:r>
    </w:p>
    <w:p w14:paraId="17864E9F" w14:textId="77777777" w:rsidR="00C74EF7" w:rsidRPr="000A74D5" w:rsidRDefault="00C74EF7" w:rsidP="00C74EF7">
      <w:pPr>
        <w:shd w:val="clear" w:color="auto" w:fill="FFFFFF"/>
        <w:tabs>
          <w:tab w:val="left" w:pos="426"/>
          <w:tab w:val="left" w:pos="851"/>
        </w:tabs>
        <w:ind w:left="-851"/>
        <w:jc w:val="center"/>
        <w:rPr>
          <w:rFonts w:ascii="Arial" w:hAnsi="Arial" w:cs="Arial"/>
          <w:b/>
          <w:sz w:val="32"/>
          <w:szCs w:val="32"/>
        </w:rPr>
      </w:pPr>
      <w:bookmarkStart w:id="2" w:name="_Hlk184112857"/>
      <w:r w:rsidRPr="000A74D5">
        <w:rPr>
          <w:rFonts w:ascii="Arial" w:hAnsi="Arial" w:cs="Arial"/>
          <w:b/>
          <w:sz w:val="32"/>
          <w:szCs w:val="32"/>
        </w:rPr>
        <w:t xml:space="preserve">Prestation de collecte, de traitement et de destruction des documents et archives pour un groupement de Caf de la région Auvergne Rhône-Alpes </w:t>
      </w:r>
      <w:bookmarkEnd w:id="2"/>
    </w:p>
    <w:p w14:paraId="1682F032" w14:textId="77777777" w:rsidR="00C74EF7" w:rsidRPr="000A74D5" w:rsidRDefault="00C74EF7" w:rsidP="00C74EF7">
      <w:pPr>
        <w:ind w:left="-1418"/>
        <w:rPr>
          <w:rFonts w:ascii="Arial" w:hAnsi="Arial" w:cs="Arial"/>
        </w:rPr>
      </w:pPr>
    </w:p>
    <w:p w14:paraId="38457E1D" w14:textId="77777777" w:rsidR="00C74EF7" w:rsidRPr="000A74D5" w:rsidRDefault="00C74EF7" w:rsidP="00C74EF7">
      <w:pPr>
        <w:rPr>
          <w:rFonts w:ascii="Arial" w:hAnsi="Arial" w:cs="Arial"/>
          <w:sz w:val="24"/>
          <w:szCs w:val="24"/>
        </w:rPr>
      </w:pPr>
    </w:p>
    <w:p w14:paraId="5D03F11B" w14:textId="77777777" w:rsidR="00C74EF7" w:rsidRPr="000A74D5" w:rsidRDefault="00C74EF7" w:rsidP="00C74EF7">
      <w:pPr>
        <w:rPr>
          <w:rFonts w:ascii="Arial" w:hAnsi="Arial" w:cs="Arial"/>
          <w:sz w:val="24"/>
          <w:szCs w:val="24"/>
        </w:rPr>
      </w:pPr>
    </w:p>
    <w:p w14:paraId="7B457917" w14:textId="77777777" w:rsidR="00C74EF7" w:rsidRPr="000A74D5" w:rsidRDefault="00C74EF7" w:rsidP="00C74EF7">
      <w:pPr>
        <w:ind w:left="-851"/>
        <w:jc w:val="center"/>
        <w:rPr>
          <w:rFonts w:ascii="Arial" w:hAnsi="Arial" w:cs="Arial"/>
          <w:b/>
          <w:bCs/>
          <w:sz w:val="36"/>
          <w:szCs w:val="36"/>
        </w:rPr>
      </w:pPr>
      <w:r w:rsidRPr="000A74D5">
        <w:rPr>
          <w:rFonts w:ascii="Arial" w:hAnsi="Arial" w:cs="Arial"/>
          <w:b/>
          <w:bCs/>
          <w:sz w:val="36"/>
          <w:szCs w:val="36"/>
        </w:rPr>
        <w:t xml:space="preserve">Cadre de réponse technique </w:t>
      </w:r>
    </w:p>
    <w:p w14:paraId="334350DB" w14:textId="77777777" w:rsidR="00C74EF7" w:rsidRDefault="00C74EF7" w:rsidP="00C74EF7">
      <w:pPr>
        <w:rPr>
          <w:rFonts w:cs="Arial"/>
          <w:b/>
          <w:bCs/>
          <w:sz w:val="36"/>
          <w:szCs w:val="36"/>
        </w:rPr>
      </w:pPr>
    </w:p>
    <w:p w14:paraId="3881B1CF" w14:textId="77777777" w:rsidR="00C74EF7" w:rsidRPr="00C74EF7" w:rsidRDefault="00C74EF7" w:rsidP="00C74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00" w:beforeAutospacing="1" w:after="240"/>
        <w:ind w:left="-170"/>
        <w:rPr>
          <w:rFonts w:cs="Arial"/>
          <w:b/>
          <w:bCs/>
          <w:sz w:val="36"/>
          <w:szCs w:val="36"/>
        </w:rPr>
      </w:pPr>
      <w:r>
        <w:rPr>
          <w:rFonts w:cs="Arial"/>
          <w:b/>
          <w:bCs/>
          <w:sz w:val="36"/>
          <w:szCs w:val="36"/>
        </w:rPr>
        <w:t>Nom du candidat :</w:t>
      </w:r>
    </w:p>
    <w:p w14:paraId="628F1A47" w14:textId="77777777" w:rsidR="00C74EF7" w:rsidRPr="00153C56" w:rsidRDefault="00C74EF7" w:rsidP="00153C56">
      <w:pPr>
        <w:ind w:left="-170"/>
        <w:rPr>
          <w:rFonts w:ascii="Unistra A" w:hAnsi="Unistra A" w:cs="Arial"/>
          <w:b/>
          <w:bCs/>
          <w:sz w:val="28"/>
          <w:szCs w:val="28"/>
        </w:rPr>
      </w:pPr>
      <w:r w:rsidRPr="009A4079">
        <w:rPr>
          <w:rFonts w:ascii="Unistra A" w:hAnsi="Unistra A" w:cs="Arial"/>
          <w:b/>
          <w:bCs/>
          <w:sz w:val="28"/>
          <w:szCs w:val="28"/>
        </w:rPr>
        <w:t>Le cadre de réponse technique est à compléter INTEGRALEMENT.</w:t>
      </w:r>
    </w:p>
    <w:p w14:paraId="26F00BF5" w14:textId="77777777" w:rsidR="00C74EF7" w:rsidRPr="009A4079" w:rsidRDefault="00C74EF7" w:rsidP="00C74EF7">
      <w:pPr>
        <w:ind w:left="-170"/>
        <w:rPr>
          <w:rFonts w:ascii="Unistra A" w:hAnsi="Unistra A" w:cs="Arial"/>
          <w:b/>
          <w:bCs/>
          <w:sz w:val="28"/>
          <w:szCs w:val="28"/>
        </w:rPr>
      </w:pPr>
      <w:r w:rsidRPr="009A4079">
        <w:rPr>
          <w:rFonts w:ascii="Unistra A" w:hAnsi="Unistra A" w:cs="Arial"/>
          <w:b/>
          <w:bCs/>
          <w:sz w:val="28"/>
          <w:szCs w:val="28"/>
        </w:rPr>
        <w:t>Les réponses apportées aux questions constituent un engagement du candidat</w:t>
      </w:r>
    </w:p>
    <w:p w14:paraId="62077AA3" w14:textId="77777777" w:rsidR="00C74EF7" w:rsidRDefault="00C74EF7" w:rsidP="00C74EF7">
      <w:pPr>
        <w:tabs>
          <w:tab w:val="right" w:pos="7655"/>
        </w:tabs>
        <w:ind w:left="-851"/>
        <w:rPr>
          <w:rFonts w:eastAsia="Calibri"/>
          <w:i/>
          <w:iCs/>
          <w:kern w:val="2"/>
          <w:lang w:eastAsia="en-US"/>
        </w:rPr>
      </w:pPr>
    </w:p>
    <w:p w14:paraId="53F8A7BD" w14:textId="77777777" w:rsidR="00C74EF7" w:rsidRDefault="00C74EF7" w:rsidP="00C74EF7">
      <w:pPr>
        <w:tabs>
          <w:tab w:val="right" w:pos="7655"/>
        </w:tabs>
        <w:ind w:left="-851"/>
        <w:rPr>
          <w:rFonts w:eastAsia="Calibri"/>
          <w:i/>
          <w:iCs/>
          <w:kern w:val="2"/>
          <w:lang w:eastAsia="en-US"/>
        </w:rPr>
      </w:pPr>
    </w:p>
    <w:p w14:paraId="0547E66A" w14:textId="77777777" w:rsidR="00153C56" w:rsidRDefault="00153C56" w:rsidP="00C74EF7">
      <w:pPr>
        <w:tabs>
          <w:tab w:val="right" w:pos="7655"/>
        </w:tabs>
        <w:ind w:left="-851"/>
        <w:rPr>
          <w:rFonts w:eastAsia="Calibri"/>
          <w:i/>
          <w:iCs/>
          <w:kern w:val="2"/>
          <w:lang w:eastAsia="en-US"/>
        </w:rPr>
      </w:pPr>
    </w:p>
    <w:p w14:paraId="325F2170" w14:textId="77777777" w:rsidR="00C74EF7" w:rsidRDefault="00C74EF7" w:rsidP="00C74EF7">
      <w:pPr>
        <w:tabs>
          <w:tab w:val="right" w:pos="7655"/>
        </w:tabs>
        <w:rPr>
          <w:rFonts w:eastAsia="Calibri"/>
          <w:i/>
          <w:iCs/>
          <w:kern w:val="2"/>
          <w:lang w:eastAsia="en-US"/>
        </w:rPr>
      </w:pPr>
    </w:p>
    <w:p w14:paraId="0692909F" w14:textId="77777777" w:rsidR="00C74EF7" w:rsidRPr="00752CA1" w:rsidRDefault="00E707F4" w:rsidP="00C74EF7">
      <w:pPr>
        <w:tabs>
          <w:tab w:val="right" w:pos="7655"/>
        </w:tabs>
        <w:ind w:left="-709" w:firstLine="12900"/>
        <w:rPr>
          <w:rFonts w:ascii="Arial" w:eastAsia="Calibri" w:hAnsi="Arial" w:cs="Arial"/>
          <w:kern w:val="2"/>
          <w:sz w:val="22"/>
          <w:szCs w:val="22"/>
          <w:lang w:eastAsia="en-US"/>
        </w:rPr>
      </w:pPr>
      <w:r w:rsidRPr="00752CA1">
        <w:rPr>
          <w:rFonts w:ascii="Arial" w:eastAsia="Calibri" w:hAnsi="Arial" w:cs="Arial"/>
          <w:kern w:val="2"/>
          <w:sz w:val="22"/>
          <w:szCs w:val="22"/>
          <w:lang w:eastAsia="en-US"/>
        </w:rPr>
        <w:t>Févrie</w:t>
      </w:r>
      <w:r w:rsidR="00C74EF7" w:rsidRPr="00752CA1">
        <w:rPr>
          <w:rFonts w:ascii="Arial" w:eastAsia="Calibri" w:hAnsi="Arial" w:cs="Arial"/>
          <w:kern w:val="2"/>
          <w:sz w:val="22"/>
          <w:szCs w:val="22"/>
          <w:lang w:eastAsia="en-US"/>
        </w:rPr>
        <w:t>r 2025</w:t>
      </w:r>
    </w:p>
    <w:p w14:paraId="3FC2C973" w14:textId="77777777" w:rsidR="00C74EF7" w:rsidRDefault="00C74EF7" w:rsidP="000A785D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2EB728A1" w14:textId="77777777" w:rsidR="00C74EF7" w:rsidRDefault="00C74EF7" w:rsidP="000A785D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439E78E3" w14:textId="77777777" w:rsidR="00153C56" w:rsidRDefault="00153C56" w:rsidP="000A785D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3190727C" w14:textId="77777777" w:rsidR="00C74EF7" w:rsidRDefault="00C74EF7" w:rsidP="000A785D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0D84C69B" w14:textId="77777777" w:rsidR="00C74EF7" w:rsidRDefault="00C74EF7" w:rsidP="000A785D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39C3EDB1" w14:textId="77777777" w:rsidR="00C74EF7" w:rsidRPr="00782159" w:rsidRDefault="00752CA1" w:rsidP="00C74EF7">
      <w:pPr>
        <w:numPr>
          <w:ilvl w:val="0"/>
          <w:numId w:val="3"/>
        </w:num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La valeur </w:t>
      </w:r>
      <w:r w:rsidR="00C74EF7" w:rsidRPr="00782159">
        <w:rPr>
          <w:rFonts w:ascii="Arial" w:hAnsi="Arial" w:cs="Arial"/>
          <w:b/>
          <w:sz w:val="24"/>
          <w:szCs w:val="24"/>
          <w:u w:val="single"/>
        </w:rPr>
        <w:t>technique noté</w:t>
      </w:r>
      <w:r>
        <w:rPr>
          <w:rFonts w:ascii="Arial" w:hAnsi="Arial" w:cs="Arial"/>
          <w:b/>
          <w:sz w:val="24"/>
          <w:szCs w:val="24"/>
          <w:u w:val="single"/>
        </w:rPr>
        <w:t>e</w:t>
      </w:r>
      <w:r w:rsidR="00C74EF7" w:rsidRPr="00782159">
        <w:rPr>
          <w:rFonts w:ascii="Arial" w:hAnsi="Arial" w:cs="Arial"/>
          <w:b/>
          <w:sz w:val="24"/>
          <w:szCs w:val="24"/>
          <w:u w:val="single"/>
        </w:rPr>
        <w:t xml:space="preserve"> sur </w:t>
      </w:r>
      <w:r w:rsidR="00962981">
        <w:rPr>
          <w:rFonts w:ascii="Arial" w:hAnsi="Arial" w:cs="Arial"/>
          <w:b/>
          <w:sz w:val="24"/>
          <w:szCs w:val="24"/>
          <w:u w:val="single"/>
        </w:rPr>
        <w:t>55</w:t>
      </w:r>
      <w:r>
        <w:rPr>
          <w:rFonts w:ascii="Arial" w:hAnsi="Arial" w:cs="Arial"/>
          <w:b/>
          <w:sz w:val="24"/>
          <w:szCs w:val="24"/>
          <w:u w:val="single"/>
        </w:rPr>
        <w:t xml:space="preserve"> points</w:t>
      </w:r>
    </w:p>
    <w:tbl>
      <w:tblPr>
        <w:tblpPr w:leftFromText="141" w:rightFromText="141" w:vertAnchor="page" w:horzAnchor="margin" w:tblpXSpec="center" w:tblpY="1736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67"/>
      </w:tblGrid>
      <w:tr w:rsidR="00C74EF7" w:rsidRPr="00782159" w14:paraId="7C71ADFB" w14:textId="77777777" w:rsidTr="00C74EF7">
        <w:tc>
          <w:tcPr>
            <w:tcW w:w="14567" w:type="dxa"/>
            <w:shd w:val="clear" w:color="auto" w:fill="auto"/>
            <w:vAlign w:val="bottom"/>
          </w:tcPr>
          <w:p w14:paraId="2C8280C9" w14:textId="77777777" w:rsidR="00C74EF7" w:rsidRPr="00782159" w:rsidRDefault="00C74EF7" w:rsidP="00C74EF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5935E90" w14:textId="77777777" w:rsidR="00C74EF7" w:rsidRDefault="00C74EF7" w:rsidP="00C74EF7">
            <w:pPr>
              <w:pStyle w:val="Paragraphedeliste"/>
              <w:ind w:left="0"/>
            </w:pPr>
            <w:r>
              <w:rPr>
                <w:rFonts w:ascii="Arial" w:hAnsi="Arial" w:cs="Arial"/>
                <w:b/>
              </w:rPr>
              <w:t xml:space="preserve">Sous-critère n° 1 noté sur </w:t>
            </w:r>
            <w:r w:rsidR="00752CA1">
              <w:rPr>
                <w:rFonts w:ascii="Arial" w:hAnsi="Arial" w:cs="Arial"/>
                <w:b/>
              </w:rPr>
              <w:t>3</w:t>
            </w:r>
            <w:r>
              <w:rPr>
                <w:rFonts w:ascii="Arial" w:hAnsi="Arial" w:cs="Arial"/>
                <w:b/>
              </w:rPr>
              <w:t>0</w:t>
            </w:r>
            <w:r w:rsidR="00752CA1">
              <w:rPr>
                <w:rFonts w:ascii="Arial" w:hAnsi="Arial" w:cs="Arial"/>
                <w:b/>
              </w:rPr>
              <w:t xml:space="preserve"> points</w:t>
            </w:r>
            <w:r w:rsidRPr="00782159">
              <w:rPr>
                <w:rFonts w:ascii="Arial" w:hAnsi="Arial" w:cs="Arial"/>
                <w:b/>
              </w:rPr>
              <w:t xml:space="preserve"> : </w:t>
            </w:r>
            <w:r>
              <w:t xml:space="preserve"> </w:t>
            </w:r>
            <w:r w:rsidR="00752CA1" w:rsidRPr="00752CA1">
              <w:rPr>
                <w:rFonts w:ascii="Arial" w:hAnsi="Arial" w:cs="Arial"/>
                <w:b/>
              </w:rPr>
              <w:t>Organisation (lieu et moyen de stockage, traçabilité</w:t>
            </w:r>
            <w:r w:rsidR="00752CA1">
              <w:rPr>
                <w:rFonts w:ascii="Arial" w:hAnsi="Arial" w:cs="Arial"/>
                <w:b/>
              </w:rPr>
              <w:t xml:space="preserve"> </w:t>
            </w:r>
            <w:r w:rsidR="00752CA1" w:rsidRPr="00752CA1">
              <w:rPr>
                <w:rFonts w:ascii="Arial" w:hAnsi="Arial" w:cs="Arial"/>
                <w:b/>
                <w:bCs/>
              </w:rPr>
              <w:t>(indication impérative du lieu de destruction)</w:t>
            </w:r>
            <w:r w:rsidR="00752CA1" w:rsidRPr="00752CA1">
              <w:rPr>
                <w:rFonts w:ascii="Arial" w:hAnsi="Arial" w:cs="Arial"/>
                <w:b/>
              </w:rPr>
              <w:t xml:space="preserve"> et procédure pour les collectes et les destructions</w:t>
            </w:r>
          </w:p>
          <w:p w14:paraId="219F6EFD" w14:textId="77777777" w:rsidR="00C74EF7" w:rsidRPr="00782159" w:rsidRDefault="00C74EF7" w:rsidP="00C74EF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74EF7" w:rsidRPr="00782159" w14:paraId="76F64BE5" w14:textId="77777777" w:rsidTr="00C74EF7">
        <w:tc>
          <w:tcPr>
            <w:tcW w:w="14567" w:type="dxa"/>
            <w:shd w:val="clear" w:color="auto" w:fill="auto"/>
          </w:tcPr>
          <w:p w14:paraId="302C80BA" w14:textId="77777777" w:rsidR="000A74D5" w:rsidRDefault="000A74D5" w:rsidP="00C74EF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65333DE" w14:textId="77777777" w:rsidR="000A74D5" w:rsidRDefault="000A74D5" w:rsidP="00C74EF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F98C63" w14:textId="77777777" w:rsidR="000A74D5" w:rsidRDefault="000A74D5" w:rsidP="00C74EF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8B8967" w14:textId="77777777" w:rsidR="000A74D5" w:rsidRDefault="000A74D5" w:rsidP="00C74EF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2333A6" w14:textId="77777777" w:rsidR="000A74D5" w:rsidRDefault="000A74D5" w:rsidP="00C74EF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5812B44" w14:textId="77777777" w:rsidR="000A74D5" w:rsidRDefault="000A74D5" w:rsidP="00C74EF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659FE1" w14:textId="77777777" w:rsidR="000A74D5" w:rsidRDefault="000A74D5" w:rsidP="00C74EF7">
            <w:pPr>
              <w:rPr>
                <w:rFonts w:ascii="Arial" w:hAnsi="Arial" w:cs="Arial"/>
                <w:sz w:val="22"/>
                <w:szCs w:val="22"/>
              </w:rPr>
            </w:pPr>
          </w:p>
          <w:p w14:paraId="60B33BD9" w14:textId="77777777" w:rsidR="000A74D5" w:rsidRDefault="000A74D5" w:rsidP="00C74EF7">
            <w:pPr>
              <w:rPr>
                <w:rFonts w:ascii="Arial" w:hAnsi="Arial" w:cs="Arial"/>
                <w:sz w:val="22"/>
                <w:szCs w:val="22"/>
              </w:rPr>
            </w:pPr>
          </w:p>
          <w:p w14:paraId="570BEE1D" w14:textId="77777777" w:rsidR="000A74D5" w:rsidRDefault="000A74D5" w:rsidP="00C74EF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FBAB928" w14:textId="77777777" w:rsidR="000A74D5" w:rsidRDefault="000A74D5" w:rsidP="00C74EF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95E1F94" w14:textId="77777777" w:rsidR="000A74D5" w:rsidRDefault="000A74D5" w:rsidP="00C74EF7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EE47E8" w14:textId="77777777" w:rsidR="000A74D5" w:rsidRDefault="000A74D5" w:rsidP="00C74EF7">
            <w:pPr>
              <w:rPr>
                <w:rFonts w:ascii="Arial" w:hAnsi="Arial" w:cs="Arial"/>
                <w:sz w:val="22"/>
                <w:szCs w:val="22"/>
              </w:rPr>
            </w:pPr>
          </w:p>
          <w:p w14:paraId="524972A3" w14:textId="77777777" w:rsidR="000A74D5" w:rsidRDefault="000A74D5" w:rsidP="00C74EF7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BFABA8" w14:textId="77777777" w:rsidR="000A74D5" w:rsidRDefault="000A74D5" w:rsidP="00C74EF7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294111" w14:textId="77777777" w:rsidR="000A74D5" w:rsidRDefault="000A74D5" w:rsidP="00C74EF7">
            <w:pPr>
              <w:rPr>
                <w:rFonts w:ascii="Arial" w:hAnsi="Arial" w:cs="Arial"/>
                <w:sz w:val="22"/>
                <w:szCs w:val="22"/>
              </w:rPr>
            </w:pPr>
          </w:p>
          <w:p w14:paraId="63B21EBD" w14:textId="77777777" w:rsidR="000A74D5" w:rsidRDefault="000A74D5" w:rsidP="00C74EF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521246" w14:textId="77777777" w:rsidR="000A74D5" w:rsidRDefault="000A74D5" w:rsidP="00C74EF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E93EA8F" w14:textId="77777777" w:rsidR="000A74D5" w:rsidRDefault="000A74D5" w:rsidP="00C74EF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B9A55B4" w14:textId="77777777" w:rsidR="000A74D5" w:rsidRDefault="000A74D5" w:rsidP="00C74EF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AD6A77D" w14:textId="77777777" w:rsidR="000A74D5" w:rsidRDefault="000A74D5" w:rsidP="00C74EF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7E46318" w14:textId="77777777" w:rsidR="000A74D5" w:rsidRDefault="000A74D5" w:rsidP="00C74EF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FBA4CC9" w14:textId="77777777" w:rsidR="000A74D5" w:rsidRDefault="000A74D5" w:rsidP="00C74EF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209649" w14:textId="77777777" w:rsidR="000A74D5" w:rsidRDefault="000A74D5" w:rsidP="00C74EF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322B24" w14:textId="77777777" w:rsidR="000A74D5" w:rsidRDefault="000A74D5" w:rsidP="00C74EF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9ADB588" w14:textId="77777777" w:rsidR="000A74D5" w:rsidRDefault="000A74D5" w:rsidP="00C74EF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819F7C1" w14:textId="77777777" w:rsidR="000A74D5" w:rsidRDefault="000A74D5" w:rsidP="00C74EF7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425651" w14:textId="77777777" w:rsidR="000A74D5" w:rsidRPr="00782159" w:rsidRDefault="000A74D5" w:rsidP="00C74EF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CA94AA" w14:textId="77777777" w:rsidR="00C74EF7" w:rsidRDefault="00C74EF7" w:rsidP="000A785D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33B61CFE" w14:textId="77777777" w:rsidR="000A74D5" w:rsidRDefault="000A74D5" w:rsidP="000A785D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br w:type="page"/>
      </w:r>
    </w:p>
    <w:p w14:paraId="6C8310F1" w14:textId="77777777" w:rsidR="00C74EF7" w:rsidRDefault="00C74EF7" w:rsidP="000A785D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tbl>
      <w:tblPr>
        <w:tblpPr w:leftFromText="141" w:rightFromText="141" w:vertAnchor="text" w:horzAnchor="margin" w:tblpXSpec="center" w:tblpY="-204"/>
        <w:tblW w:w="14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01"/>
      </w:tblGrid>
      <w:tr w:rsidR="00C74EF7" w:rsidRPr="00F44C0D" w14:paraId="105B9420" w14:textId="77777777" w:rsidTr="00C74EF7">
        <w:tc>
          <w:tcPr>
            <w:tcW w:w="14601" w:type="dxa"/>
            <w:shd w:val="clear" w:color="auto" w:fill="auto"/>
          </w:tcPr>
          <w:p w14:paraId="7B2DD121" w14:textId="77777777" w:rsidR="00C74EF7" w:rsidRPr="00757150" w:rsidRDefault="00C74EF7" w:rsidP="00C74EF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7BCC844" w14:textId="77777777" w:rsidR="00C74EF7" w:rsidRPr="00757150" w:rsidRDefault="00C74EF7" w:rsidP="00752CA1">
            <w:pPr>
              <w:pStyle w:val="Paragraphedeliste"/>
              <w:ind w:left="0"/>
              <w:rPr>
                <w:rFonts w:ascii="Arial" w:hAnsi="Arial" w:cs="Arial"/>
                <w:b/>
              </w:rPr>
            </w:pPr>
            <w:r w:rsidRPr="00757150">
              <w:rPr>
                <w:rFonts w:ascii="Arial" w:hAnsi="Arial" w:cs="Arial"/>
                <w:b/>
              </w:rPr>
              <w:t>Sous-critère n° 2 noté sur 2</w:t>
            </w:r>
            <w:r w:rsidR="00752CA1">
              <w:rPr>
                <w:rFonts w:ascii="Arial" w:hAnsi="Arial" w:cs="Arial"/>
                <w:b/>
              </w:rPr>
              <w:t>5 points</w:t>
            </w:r>
            <w:r w:rsidRPr="00757150">
              <w:rPr>
                <w:rFonts w:ascii="Arial" w:hAnsi="Arial" w:cs="Arial"/>
                <w:b/>
              </w:rPr>
              <w:t> </w:t>
            </w:r>
            <w:r w:rsidRPr="00757150">
              <w:rPr>
                <w:rFonts w:ascii="Arial" w:eastAsia="Times New Roman" w:hAnsi="Arial" w:cs="Arial"/>
                <w:b/>
                <w:lang w:eastAsia="fr-FR"/>
              </w:rPr>
              <w:t>:</w:t>
            </w:r>
            <w:r w:rsidR="00752CA1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752CA1" w:rsidRPr="00752CA1">
              <w:rPr>
                <w:rFonts w:ascii="Arial" w:hAnsi="Arial" w:cs="Arial"/>
                <w:b/>
              </w:rPr>
              <w:t>Moyen</w:t>
            </w:r>
            <w:r w:rsidR="00752CA1">
              <w:rPr>
                <w:rFonts w:ascii="Arial" w:hAnsi="Arial" w:cs="Arial"/>
                <w:b/>
              </w:rPr>
              <w:t>s</w:t>
            </w:r>
            <w:r w:rsidR="00752CA1" w:rsidRPr="00752CA1">
              <w:rPr>
                <w:rFonts w:ascii="Arial" w:hAnsi="Arial" w:cs="Arial"/>
                <w:b/>
              </w:rPr>
              <w:t xml:space="preserve"> humain</w:t>
            </w:r>
            <w:r w:rsidR="00752CA1">
              <w:rPr>
                <w:rFonts w:ascii="Arial" w:hAnsi="Arial" w:cs="Arial"/>
                <w:b/>
              </w:rPr>
              <w:t>s</w:t>
            </w:r>
            <w:r w:rsidR="00752CA1" w:rsidRPr="00752CA1">
              <w:rPr>
                <w:rFonts w:ascii="Arial" w:hAnsi="Arial" w:cs="Arial"/>
                <w:b/>
              </w:rPr>
              <w:t xml:space="preserve"> et matériel</w:t>
            </w:r>
            <w:r w:rsidR="00752CA1">
              <w:rPr>
                <w:rFonts w:ascii="Arial" w:hAnsi="Arial" w:cs="Arial"/>
                <w:b/>
              </w:rPr>
              <w:t>s</w:t>
            </w:r>
            <w:r w:rsidR="00752CA1" w:rsidRPr="00752CA1">
              <w:rPr>
                <w:rFonts w:ascii="Arial" w:hAnsi="Arial" w:cs="Arial"/>
                <w:b/>
              </w:rPr>
              <w:t xml:space="preserve"> (composition de l’équipe et accompagnement des personnes, matériels techniques)</w:t>
            </w:r>
          </w:p>
        </w:tc>
      </w:tr>
      <w:tr w:rsidR="00C74EF7" w14:paraId="1242CC94" w14:textId="77777777" w:rsidTr="00C74EF7">
        <w:trPr>
          <w:trHeight w:val="2770"/>
        </w:trPr>
        <w:tc>
          <w:tcPr>
            <w:tcW w:w="14601" w:type="dxa"/>
            <w:shd w:val="clear" w:color="auto" w:fill="auto"/>
          </w:tcPr>
          <w:p w14:paraId="244E44AD" w14:textId="77777777" w:rsidR="00C74EF7" w:rsidRDefault="00C74EF7" w:rsidP="00C74EF7">
            <w:pPr>
              <w:ind w:left="739"/>
            </w:pPr>
          </w:p>
          <w:p w14:paraId="69AD6B66" w14:textId="77777777" w:rsidR="00C74EF7" w:rsidRDefault="00C74EF7" w:rsidP="00C74EF7">
            <w:pPr>
              <w:ind w:left="739"/>
            </w:pPr>
          </w:p>
          <w:p w14:paraId="3CFE1DFE" w14:textId="77777777" w:rsidR="00C74EF7" w:rsidRDefault="00C74EF7" w:rsidP="00C74EF7">
            <w:pPr>
              <w:ind w:left="739"/>
            </w:pPr>
          </w:p>
          <w:p w14:paraId="7BD16F5D" w14:textId="77777777" w:rsidR="00C74EF7" w:rsidRDefault="00C74EF7" w:rsidP="00C74EF7">
            <w:pPr>
              <w:ind w:left="739"/>
            </w:pPr>
          </w:p>
          <w:p w14:paraId="2CAA37AD" w14:textId="77777777" w:rsidR="00C74EF7" w:rsidRDefault="00C74EF7" w:rsidP="00C74EF7">
            <w:pPr>
              <w:ind w:left="739"/>
            </w:pPr>
          </w:p>
          <w:p w14:paraId="1926A91D" w14:textId="77777777" w:rsidR="00C74EF7" w:rsidRDefault="00C74EF7" w:rsidP="00C74EF7">
            <w:pPr>
              <w:ind w:left="739"/>
            </w:pPr>
          </w:p>
          <w:p w14:paraId="7B327906" w14:textId="77777777" w:rsidR="00C74EF7" w:rsidRDefault="00C74EF7" w:rsidP="00C74EF7">
            <w:pPr>
              <w:ind w:left="739"/>
            </w:pPr>
          </w:p>
          <w:p w14:paraId="5A59E3EC" w14:textId="77777777" w:rsidR="00C74EF7" w:rsidRDefault="00C74EF7" w:rsidP="00C74EF7">
            <w:pPr>
              <w:ind w:left="739"/>
            </w:pPr>
          </w:p>
          <w:p w14:paraId="4589C19B" w14:textId="77777777" w:rsidR="00C74EF7" w:rsidRDefault="00C74EF7" w:rsidP="00C74EF7">
            <w:pPr>
              <w:ind w:left="739"/>
            </w:pPr>
          </w:p>
          <w:p w14:paraId="50D52E3A" w14:textId="77777777" w:rsidR="00214DAB" w:rsidRDefault="00214DAB" w:rsidP="00C74EF7">
            <w:pPr>
              <w:ind w:left="739"/>
            </w:pPr>
          </w:p>
          <w:p w14:paraId="1D5B3586" w14:textId="77777777" w:rsidR="00214DAB" w:rsidRDefault="00214DAB" w:rsidP="00C74EF7">
            <w:pPr>
              <w:ind w:left="739"/>
            </w:pPr>
          </w:p>
          <w:p w14:paraId="4F210FF9" w14:textId="77777777" w:rsidR="00214DAB" w:rsidRDefault="00214DAB" w:rsidP="00C74EF7">
            <w:pPr>
              <w:ind w:left="739"/>
            </w:pPr>
          </w:p>
          <w:p w14:paraId="426EA96F" w14:textId="77777777" w:rsidR="00214DAB" w:rsidRDefault="00214DAB" w:rsidP="00C74EF7">
            <w:pPr>
              <w:ind w:left="739"/>
            </w:pPr>
          </w:p>
          <w:p w14:paraId="2A66E955" w14:textId="77777777" w:rsidR="00214DAB" w:rsidRDefault="00214DAB" w:rsidP="00C74EF7">
            <w:pPr>
              <w:ind w:left="739"/>
            </w:pPr>
          </w:p>
          <w:p w14:paraId="49122BD5" w14:textId="77777777" w:rsidR="00214DAB" w:rsidRDefault="00214DAB" w:rsidP="00C74EF7">
            <w:pPr>
              <w:ind w:left="739"/>
            </w:pPr>
          </w:p>
          <w:p w14:paraId="59286EEE" w14:textId="77777777" w:rsidR="00214DAB" w:rsidRDefault="00214DAB" w:rsidP="00C74EF7">
            <w:pPr>
              <w:ind w:left="739"/>
            </w:pPr>
          </w:p>
          <w:p w14:paraId="7F349785" w14:textId="77777777" w:rsidR="00214DAB" w:rsidRDefault="00214DAB" w:rsidP="00C74EF7">
            <w:pPr>
              <w:ind w:left="739"/>
            </w:pPr>
          </w:p>
          <w:p w14:paraId="1FA5BB36" w14:textId="77777777" w:rsidR="00214DAB" w:rsidRDefault="00214DAB" w:rsidP="00C74EF7">
            <w:pPr>
              <w:ind w:left="739"/>
            </w:pPr>
          </w:p>
          <w:p w14:paraId="340BBDB1" w14:textId="77777777" w:rsidR="00214DAB" w:rsidRDefault="00214DAB" w:rsidP="00C74EF7">
            <w:pPr>
              <w:ind w:left="739"/>
            </w:pPr>
          </w:p>
          <w:p w14:paraId="4178F62F" w14:textId="77777777" w:rsidR="00214DAB" w:rsidRDefault="00214DAB" w:rsidP="00C74EF7">
            <w:pPr>
              <w:ind w:left="739"/>
            </w:pPr>
          </w:p>
          <w:p w14:paraId="58893C78" w14:textId="77777777" w:rsidR="00214DAB" w:rsidRDefault="00214DAB" w:rsidP="00C74EF7">
            <w:pPr>
              <w:ind w:left="739"/>
            </w:pPr>
          </w:p>
          <w:p w14:paraId="23E1A7CE" w14:textId="77777777" w:rsidR="00214DAB" w:rsidRDefault="00214DAB" w:rsidP="00C74EF7">
            <w:pPr>
              <w:ind w:left="739"/>
            </w:pPr>
          </w:p>
          <w:p w14:paraId="22EF4601" w14:textId="77777777" w:rsidR="00214DAB" w:rsidRDefault="00214DAB" w:rsidP="00C74EF7">
            <w:pPr>
              <w:ind w:left="739"/>
            </w:pPr>
          </w:p>
          <w:p w14:paraId="505D68BB" w14:textId="77777777" w:rsidR="00214DAB" w:rsidRDefault="00214DAB" w:rsidP="00C74EF7">
            <w:pPr>
              <w:ind w:left="739"/>
            </w:pPr>
          </w:p>
          <w:p w14:paraId="2A87BC01" w14:textId="77777777" w:rsidR="00214DAB" w:rsidRDefault="00214DAB" w:rsidP="00C74EF7">
            <w:pPr>
              <w:ind w:left="739"/>
            </w:pPr>
          </w:p>
          <w:p w14:paraId="344445AF" w14:textId="77777777" w:rsidR="00214DAB" w:rsidRDefault="00214DAB" w:rsidP="00C74EF7">
            <w:pPr>
              <w:ind w:left="739"/>
            </w:pPr>
          </w:p>
          <w:p w14:paraId="3A3223D1" w14:textId="77777777" w:rsidR="00214DAB" w:rsidRDefault="00214DAB" w:rsidP="00C74EF7">
            <w:pPr>
              <w:ind w:left="739"/>
            </w:pPr>
          </w:p>
          <w:p w14:paraId="3094C937" w14:textId="77777777" w:rsidR="00214DAB" w:rsidRDefault="00214DAB" w:rsidP="00C74EF7">
            <w:pPr>
              <w:ind w:left="739"/>
            </w:pPr>
          </w:p>
          <w:p w14:paraId="56F816F9" w14:textId="77777777" w:rsidR="00214DAB" w:rsidRDefault="00214DAB" w:rsidP="00C74EF7">
            <w:pPr>
              <w:ind w:left="739"/>
            </w:pPr>
          </w:p>
          <w:p w14:paraId="0696400D" w14:textId="77777777" w:rsidR="00C74EF7" w:rsidRDefault="00C74EF7" w:rsidP="00C74EF7">
            <w:pPr>
              <w:ind w:left="739"/>
            </w:pPr>
          </w:p>
          <w:p w14:paraId="4D23F449" w14:textId="77777777" w:rsidR="00C74EF7" w:rsidRDefault="00C74EF7" w:rsidP="00C74EF7">
            <w:pPr>
              <w:ind w:left="739"/>
            </w:pPr>
          </w:p>
          <w:p w14:paraId="775F6BE2" w14:textId="77777777" w:rsidR="00C74EF7" w:rsidRDefault="00C74EF7" w:rsidP="00C74EF7">
            <w:pPr>
              <w:ind w:left="739"/>
            </w:pPr>
          </w:p>
          <w:p w14:paraId="22BAB55D" w14:textId="77777777" w:rsidR="00C74EF7" w:rsidRDefault="00C74EF7" w:rsidP="00C74EF7">
            <w:pPr>
              <w:ind w:left="739"/>
            </w:pPr>
          </w:p>
          <w:p w14:paraId="6FCC78CA" w14:textId="77777777" w:rsidR="00C74EF7" w:rsidRDefault="00C74EF7" w:rsidP="00C74EF7"/>
        </w:tc>
      </w:tr>
    </w:tbl>
    <w:p w14:paraId="27AF1286" w14:textId="77777777" w:rsidR="00962981" w:rsidRDefault="00962981" w:rsidP="00622C23">
      <w:pPr>
        <w:rPr>
          <w:rFonts w:ascii="Arial" w:hAnsi="Arial" w:cs="Arial"/>
          <w:sz w:val="22"/>
          <w:szCs w:val="22"/>
        </w:rPr>
      </w:pPr>
    </w:p>
    <w:p w14:paraId="41F3368A" w14:textId="77777777" w:rsidR="002468C5" w:rsidRDefault="00752CA1" w:rsidP="00622C2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pPr w:leftFromText="141" w:rightFromText="141" w:vertAnchor="text" w:horzAnchor="margin" w:tblpXSpec="center" w:tblpY="-47"/>
        <w:tblW w:w="14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01"/>
      </w:tblGrid>
      <w:tr w:rsidR="002468C5" w14:paraId="2685FF5D" w14:textId="77777777" w:rsidTr="002468C5">
        <w:tc>
          <w:tcPr>
            <w:tcW w:w="14601" w:type="dxa"/>
            <w:shd w:val="clear" w:color="auto" w:fill="auto"/>
          </w:tcPr>
          <w:p w14:paraId="2A8010FE" w14:textId="77777777" w:rsidR="002468C5" w:rsidRDefault="002468C5" w:rsidP="002468C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E18B758" w14:textId="77777777" w:rsidR="002468C5" w:rsidRDefault="002468C5" w:rsidP="002468C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Développement Durable noté sur 5 points</w:t>
            </w:r>
          </w:p>
          <w:p w14:paraId="653E60FD" w14:textId="77777777" w:rsidR="002468C5" w:rsidRDefault="002468C5" w:rsidP="002468C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51BC8B1" w14:textId="77777777" w:rsidR="002468C5" w:rsidRPr="00165791" w:rsidRDefault="002468C5" w:rsidP="002468C5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bookmarkStart w:id="3" w:name="_Hlk190347525"/>
            <w:r w:rsidRPr="00165791">
              <w:rPr>
                <w:rFonts w:ascii="Arial" w:hAnsi="Arial" w:cs="Arial"/>
              </w:rPr>
              <w:t xml:space="preserve">Les candidats indiqueront les   actions mises en œuvre dans le cadre du marché pour maitriser l’impact environnemental de la prestation - </w:t>
            </w:r>
          </w:p>
          <w:p w14:paraId="35EEEEAA" w14:textId="77777777" w:rsidR="002468C5" w:rsidRPr="00165791" w:rsidRDefault="002468C5" w:rsidP="002468C5">
            <w:pPr>
              <w:pStyle w:val="Corpsdetexte"/>
              <w:jc w:val="both"/>
              <w:rPr>
                <w:rFonts w:ascii="Arial" w:hAnsi="Arial" w:cs="Arial"/>
                <w:sz w:val="22"/>
              </w:rPr>
            </w:pPr>
            <w:r w:rsidRPr="00165791">
              <w:rPr>
                <w:rFonts w:ascii="Arial" w:hAnsi="Arial" w:cs="Arial"/>
                <w:sz w:val="22"/>
              </w:rPr>
              <w:t>Par ex : lieux de destruction des documents, le type et modèle de véhicule utilisé, énergie vignette Crit’Air, …les modalités de communication mises en place</w:t>
            </w:r>
            <w:r>
              <w:rPr>
                <w:rFonts w:ascii="Arial" w:hAnsi="Arial" w:cs="Arial"/>
                <w:sz w:val="22"/>
              </w:rPr>
              <w:t xml:space="preserve">, </w:t>
            </w:r>
            <w:r w:rsidRPr="00165791">
              <w:rPr>
                <w:rFonts w:ascii="Arial" w:hAnsi="Arial" w:cs="Arial"/>
                <w:sz w:val="22"/>
              </w:rPr>
              <w:t>etc. …</w:t>
            </w:r>
          </w:p>
          <w:p w14:paraId="2A46CAB9" w14:textId="77777777" w:rsidR="002468C5" w:rsidRDefault="002468C5" w:rsidP="002468C5">
            <w:pPr>
              <w:pStyle w:val="Corpsdetexte"/>
              <w:jc w:val="both"/>
              <w:rPr>
                <w:rFonts w:ascii="Arial" w:hAnsi="Arial" w:cs="Arial"/>
                <w:sz w:val="22"/>
              </w:rPr>
            </w:pPr>
          </w:p>
          <w:bookmarkEnd w:id="3"/>
          <w:p w14:paraId="78DBE250" w14:textId="77777777" w:rsidR="002468C5" w:rsidRDefault="002468C5" w:rsidP="002468C5"/>
        </w:tc>
      </w:tr>
      <w:tr w:rsidR="002468C5" w14:paraId="47D67173" w14:textId="77777777" w:rsidTr="002468C5">
        <w:tc>
          <w:tcPr>
            <w:tcW w:w="14601" w:type="dxa"/>
            <w:shd w:val="clear" w:color="auto" w:fill="auto"/>
          </w:tcPr>
          <w:p w14:paraId="7DA266A0" w14:textId="77777777" w:rsidR="002468C5" w:rsidRDefault="002468C5" w:rsidP="002468C5"/>
          <w:p w14:paraId="5A481224" w14:textId="77777777" w:rsidR="002468C5" w:rsidRDefault="002468C5" w:rsidP="002468C5"/>
          <w:p w14:paraId="19ECDF66" w14:textId="77777777" w:rsidR="002468C5" w:rsidRDefault="002468C5" w:rsidP="002468C5"/>
          <w:p w14:paraId="2F430A3F" w14:textId="77777777" w:rsidR="002468C5" w:rsidRDefault="002468C5" w:rsidP="002468C5"/>
          <w:p w14:paraId="39ECE396" w14:textId="77777777" w:rsidR="002468C5" w:rsidRDefault="002468C5" w:rsidP="002468C5"/>
          <w:p w14:paraId="4FE3BD05" w14:textId="77777777" w:rsidR="002468C5" w:rsidRDefault="002468C5" w:rsidP="002468C5"/>
          <w:p w14:paraId="6ED74640" w14:textId="77777777" w:rsidR="002468C5" w:rsidRDefault="002468C5" w:rsidP="002468C5"/>
          <w:p w14:paraId="53AEF27F" w14:textId="77777777" w:rsidR="002468C5" w:rsidRDefault="002468C5" w:rsidP="002468C5"/>
          <w:p w14:paraId="7999C5AE" w14:textId="77777777" w:rsidR="002468C5" w:rsidRDefault="002468C5" w:rsidP="002468C5"/>
          <w:p w14:paraId="1B41925C" w14:textId="77777777" w:rsidR="002468C5" w:rsidRDefault="002468C5" w:rsidP="002468C5"/>
          <w:p w14:paraId="3D98877F" w14:textId="77777777" w:rsidR="002468C5" w:rsidRDefault="002468C5" w:rsidP="002468C5"/>
          <w:p w14:paraId="1F92F632" w14:textId="77777777" w:rsidR="002468C5" w:rsidRDefault="002468C5" w:rsidP="002468C5"/>
          <w:p w14:paraId="63FB9495" w14:textId="77777777" w:rsidR="002468C5" w:rsidRDefault="002468C5" w:rsidP="002468C5"/>
          <w:p w14:paraId="45800FB7" w14:textId="77777777" w:rsidR="002468C5" w:rsidRDefault="002468C5" w:rsidP="002468C5"/>
          <w:p w14:paraId="5CE7B56C" w14:textId="77777777" w:rsidR="002468C5" w:rsidRDefault="002468C5" w:rsidP="002468C5"/>
          <w:p w14:paraId="4027D730" w14:textId="77777777" w:rsidR="002468C5" w:rsidRDefault="002468C5" w:rsidP="002468C5"/>
          <w:p w14:paraId="537715F1" w14:textId="77777777" w:rsidR="002468C5" w:rsidRDefault="002468C5" w:rsidP="002468C5"/>
          <w:p w14:paraId="1A919FA9" w14:textId="77777777" w:rsidR="002468C5" w:rsidRDefault="002468C5" w:rsidP="002468C5"/>
          <w:p w14:paraId="5FA6D974" w14:textId="77777777" w:rsidR="002468C5" w:rsidRDefault="002468C5" w:rsidP="002468C5"/>
          <w:p w14:paraId="1EF126C9" w14:textId="77777777" w:rsidR="002468C5" w:rsidRDefault="002468C5" w:rsidP="002468C5"/>
          <w:p w14:paraId="2469B939" w14:textId="77777777" w:rsidR="002468C5" w:rsidRDefault="002468C5" w:rsidP="002468C5"/>
          <w:p w14:paraId="06F38F23" w14:textId="77777777" w:rsidR="002468C5" w:rsidRDefault="002468C5" w:rsidP="002468C5"/>
          <w:p w14:paraId="48C6D382" w14:textId="77777777" w:rsidR="002468C5" w:rsidRDefault="002468C5" w:rsidP="002468C5"/>
          <w:p w14:paraId="0EACF8FF" w14:textId="77777777" w:rsidR="002468C5" w:rsidRDefault="002468C5" w:rsidP="002468C5"/>
          <w:p w14:paraId="1CD90F27" w14:textId="77777777" w:rsidR="002468C5" w:rsidRDefault="002468C5" w:rsidP="002468C5"/>
          <w:p w14:paraId="4E270DB4" w14:textId="77777777" w:rsidR="002468C5" w:rsidRDefault="002468C5" w:rsidP="002468C5"/>
          <w:p w14:paraId="4B45979E" w14:textId="77777777" w:rsidR="002468C5" w:rsidRDefault="002468C5" w:rsidP="002468C5"/>
        </w:tc>
      </w:tr>
    </w:tbl>
    <w:p w14:paraId="02666079" w14:textId="7AA25DBE" w:rsidR="00752CA1" w:rsidRDefault="00752CA1" w:rsidP="00622C23">
      <w:pPr>
        <w:rPr>
          <w:rFonts w:ascii="Arial" w:hAnsi="Arial" w:cs="Arial"/>
          <w:sz w:val="22"/>
          <w:szCs w:val="22"/>
        </w:rPr>
      </w:pPr>
    </w:p>
    <w:p w14:paraId="03DAAC92" w14:textId="77777777" w:rsidR="000A74D5" w:rsidRPr="00D83CAC" w:rsidRDefault="000A74D5" w:rsidP="000A74D5">
      <w:pPr>
        <w:widowControl w:val="0"/>
        <w:tabs>
          <w:tab w:val="left" w:pos="2268"/>
        </w:tabs>
        <w:jc w:val="both"/>
        <w:rPr>
          <w:rFonts w:ascii="Arial" w:hAnsi="Arial"/>
          <w:b/>
          <w:i/>
          <w:sz w:val="22"/>
          <w:szCs w:val="22"/>
        </w:rPr>
      </w:pPr>
      <w:r w:rsidRPr="00D83CAC">
        <w:rPr>
          <w:rFonts w:ascii="Arial" w:hAnsi="Arial"/>
          <w:b/>
          <w:i/>
          <w:sz w:val="22"/>
          <w:szCs w:val="22"/>
        </w:rPr>
        <w:t>Date, cachet et signature</w:t>
      </w:r>
    </w:p>
    <w:p w14:paraId="771B1203" w14:textId="77777777" w:rsidR="000A74D5" w:rsidRPr="00D83CAC" w:rsidRDefault="000A74D5" w:rsidP="000A74D5">
      <w:pPr>
        <w:widowControl w:val="0"/>
        <w:tabs>
          <w:tab w:val="left" w:pos="2268"/>
        </w:tabs>
        <w:jc w:val="both"/>
        <w:rPr>
          <w:rFonts w:ascii="Arial" w:hAnsi="Arial"/>
          <w:b/>
          <w:i/>
          <w:sz w:val="22"/>
          <w:szCs w:val="22"/>
        </w:rPr>
      </w:pPr>
      <w:proofErr w:type="gramStart"/>
      <w:r w:rsidRPr="00D83CAC">
        <w:rPr>
          <w:rFonts w:ascii="Arial" w:hAnsi="Arial"/>
          <w:b/>
          <w:i/>
          <w:sz w:val="22"/>
          <w:szCs w:val="22"/>
        </w:rPr>
        <w:t>de</w:t>
      </w:r>
      <w:proofErr w:type="gramEnd"/>
      <w:r w:rsidRPr="00D83CAC">
        <w:rPr>
          <w:rFonts w:ascii="Arial" w:hAnsi="Arial"/>
          <w:b/>
          <w:i/>
          <w:sz w:val="22"/>
          <w:szCs w:val="22"/>
        </w:rPr>
        <w:t xml:space="preserve"> la Société,</w:t>
      </w:r>
    </w:p>
    <w:p w14:paraId="59423E7A" w14:textId="77777777" w:rsidR="000A74D5" w:rsidRPr="00782159" w:rsidRDefault="000A74D5" w:rsidP="00622C23">
      <w:pPr>
        <w:rPr>
          <w:rFonts w:ascii="Arial" w:hAnsi="Arial" w:cs="Arial"/>
          <w:sz w:val="22"/>
          <w:szCs w:val="22"/>
        </w:rPr>
      </w:pPr>
    </w:p>
    <w:sectPr w:rsidR="000A74D5" w:rsidRPr="00782159" w:rsidSect="005862B3">
      <w:footerReference w:type="default" r:id="rId9"/>
      <w:pgSz w:w="16840" w:h="11907" w:orient="landscape" w:code="9"/>
      <w:pgMar w:top="709" w:right="1701" w:bottom="708" w:left="156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36CE6" w14:textId="77777777" w:rsidR="00381B43" w:rsidRDefault="00381B43" w:rsidP="004376EB">
      <w:r>
        <w:separator/>
      </w:r>
    </w:p>
  </w:endnote>
  <w:endnote w:type="continuationSeparator" w:id="0">
    <w:p w14:paraId="0F02ADE2" w14:textId="77777777" w:rsidR="00381B43" w:rsidRDefault="00381B43" w:rsidP="00437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stra A">
    <w:altName w:val="Calibri"/>
    <w:charset w:val="00"/>
    <w:family w:val="auto"/>
    <w:pitch w:val="variable"/>
    <w:sig w:usb0="A00000AF" w:usb1="5000606B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DA5C3" w14:textId="77777777" w:rsidR="008221FB" w:rsidRPr="008221FB" w:rsidRDefault="008221FB" w:rsidP="008221FB">
    <w:pPr>
      <w:pStyle w:val="Pieddepage"/>
      <w:tabs>
        <w:tab w:val="right" w:pos="13325"/>
      </w:tabs>
      <w:rPr>
        <w:rFonts w:ascii="Arial" w:hAnsi="Arial" w:cs="Arial"/>
        <w:i/>
        <w:sz w:val="14"/>
        <w:szCs w:val="14"/>
      </w:rPr>
    </w:pPr>
    <w:r w:rsidRPr="008221FB">
      <w:rPr>
        <w:rFonts w:ascii="Arial" w:hAnsi="Arial" w:cs="Arial"/>
        <w:i/>
        <w:sz w:val="14"/>
        <w:szCs w:val="14"/>
      </w:rPr>
      <w:t>Cadre de réponse : Prestation de collecte, de traitement et de destruction des documents et archives pour un groupement de Caf</w:t>
    </w:r>
    <w:r w:rsidRPr="008221FB">
      <w:rPr>
        <w:rFonts w:ascii="Arial" w:hAnsi="Arial" w:cs="Arial"/>
        <w:i/>
        <w:sz w:val="14"/>
        <w:szCs w:val="14"/>
      </w:rPr>
      <w:tab/>
    </w:r>
    <w:r>
      <w:rPr>
        <w:rFonts w:ascii="Arial" w:hAnsi="Arial" w:cs="Arial"/>
        <w:i/>
        <w:sz w:val="14"/>
        <w:szCs w:val="14"/>
      </w:rPr>
      <w:tab/>
    </w:r>
    <w:r>
      <w:rPr>
        <w:rFonts w:ascii="Arial" w:hAnsi="Arial"/>
        <w:sz w:val="18"/>
      </w:rPr>
      <w:t xml:space="preserve">Page </w:t>
    </w:r>
    <w:r>
      <w:rPr>
        <w:rStyle w:val="Numrodepage"/>
        <w:rFonts w:ascii="Arial" w:hAnsi="Arial"/>
        <w:sz w:val="18"/>
      </w:rPr>
      <w:fldChar w:fldCharType="begin"/>
    </w:r>
    <w:r>
      <w:rPr>
        <w:rStyle w:val="Numrodepage"/>
        <w:rFonts w:ascii="Arial" w:hAnsi="Arial"/>
        <w:sz w:val="18"/>
      </w:rPr>
      <w:instrText xml:space="preserve"> PAGE </w:instrText>
    </w:r>
    <w:r>
      <w:rPr>
        <w:rStyle w:val="Numrodepage"/>
        <w:rFonts w:ascii="Arial" w:hAnsi="Arial"/>
        <w:sz w:val="18"/>
      </w:rPr>
      <w:fldChar w:fldCharType="separate"/>
    </w:r>
    <w:r>
      <w:rPr>
        <w:rStyle w:val="Numrodepage"/>
        <w:rFonts w:ascii="Arial" w:hAnsi="Arial"/>
        <w:noProof/>
        <w:sz w:val="18"/>
      </w:rPr>
      <w:t>2</w:t>
    </w:r>
    <w:r>
      <w:rPr>
        <w:rStyle w:val="Numrodepage"/>
        <w:rFonts w:ascii="Arial" w:hAnsi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796F7" w14:textId="77777777" w:rsidR="00381B43" w:rsidRDefault="00381B43" w:rsidP="004376EB">
      <w:r>
        <w:separator/>
      </w:r>
    </w:p>
  </w:footnote>
  <w:footnote w:type="continuationSeparator" w:id="0">
    <w:p w14:paraId="4351DB94" w14:textId="77777777" w:rsidR="00381B43" w:rsidRDefault="00381B43" w:rsidP="004376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9A54C6"/>
    <w:multiLevelType w:val="hybridMultilevel"/>
    <w:tmpl w:val="F92E2242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4705639"/>
    <w:multiLevelType w:val="hybridMultilevel"/>
    <w:tmpl w:val="C5607500"/>
    <w:lvl w:ilvl="0" w:tplc="FA94867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0D32CB"/>
    <w:multiLevelType w:val="hybridMultilevel"/>
    <w:tmpl w:val="3CB2F04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F72F15"/>
    <w:multiLevelType w:val="hybridMultilevel"/>
    <w:tmpl w:val="8206A0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773259"/>
    <w:multiLevelType w:val="hybridMultilevel"/>
    <w:tmpl w:val="C434947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5310516">
    <w:abstractNumId w:val="3"/>
  </w:num>
  <w:num w:numId="2" w16cid:durableId="1775705712">
    <w:abstractNumId w:val="4"/>
  </w:num>
  <w:num w:numId="3" w16cid:durableId="1765178323">
    <w:abstractNumId w:val="2"/>
  </w:num>
  <w:num w:numId="4" w16cid:durableId="74615178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8139098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376EB"/>
    <w:rsid w:val="000158E1"/>
    <w:rsid w:val="00025A60"/>
    <w:rsid w:val="00033864"/>
    <w:rsid w:val="00062261"/>
    <w:rsid w:val="00081163"/>
    <w:rsid w:val="000A6FA2"/>
    <w:rsid w:val="000A74D5"/>
    <w:rsid w:val="000A785D"/>
    <w:rsid w:val="000E0190"/>
    <w:rsid w:val="0010674E"/>
    <w:rsid w:val="001325D3"/>
    <w:rsid w:val="0013639C"/>
    <w:rsid w:val="00136C06"/>
    <w:rsid w:val="00146DFB"/>
    <w:rsid w:val="00153C56"/>
    <w:rsid w:val="00165791"/>
    <w:rsid w:val="00177E26"/>
    <w:rsid w:val="001B7A21"/>
    <w:rsid w:val="001F63A3"/>
    <w:rsid w:val="00214DAB"/>
    <w:rsid w:val="00216CC4"/>
    <w:rsid w:val="002219AB"/>
    <w:rsid w:val="00242A5E"/>
    <w:rsid w:val="00242E7B"/>
    <w:rsid w:val="002468C5"/>
    <w:rsid w:val="00247047"/>
    <w:rsid w:val="002C614E"/>
    <w:rsid w:val="0030590B"/>
    <w:rsid w:val="00381B43"/>
    <w:rsid w:val="003D0F5A"/>
    <w:rsid w:val="004376EB"/>
    <w:rsid w:val="00441E81"/>
    <w:rsid w:val="004D1F66"/>
    <w:rsid w:val="004E0720"/>
    <w:rsid w:val="004F4275"/>
    <w:rsid w:val="00551E64"/>
    <w:rsid w:val="00556828"/>
    <w:rsid w:val="005574DE"/>
    <w:rsid w:val="00564EA6"/>
    <w:rsid w:val="005862B3"/>
    <w:rsid w:val="005D36E4"/>
    <w:rsid w:val="005D5EFB"/>
    <w:rsid w:val="005E30E1"/>
    <w:rsid w:val="00600741"/>
    <w:rsid w:val="00615A93"/>
    <w:rsid w:val="00622C23"/>
    <w:rsid w:val="00627230"/>
    <w:rsid w:val="00667604"/>
    <w:rsid w:val="00752CA1"/>
    <w:rsid w:val="00757150"/>
    <w:rsid w:val="00762C4C"/>
    <w:rsid w:val="00777431"/>
    <w:rsid w:val="007809C4"/>
    <w:rsid w:val="00782159"/>
    <w:rsid w:val="007C534B"/>
    <w:rsid w:val="007F010C"/>
    <w:rsid w:val="008221FB"/>
    <w:rsid w:val="00854925"/>
    <w:rsid w:val="008B1B50"/>
    <w:rsid w:val="00901350"/>
    <w:rsid w:val="009060C1"/>
    <w:rsid w:val="00944AC6"/>
    <w:rsid w:val="00962981"/>
    <w:rsid w:val="00967625"/>
    <w:rsid w:val="009B74E3"/>
    <w:rsid w:val="009E3996"/>
    <w:rsid w:val="009E4378"/>
    <w:rsid w:val="00A47FE5"/>
    <w:rsid w:val="00AA7453"/>
    <w:rsid w:val="00AB4F0F"/>
    <w:rsid w:val="00B44E65"/>
    <w:rsid w:val="00B548E4"/>
    <w:rsid w:val="00B54F38"/>
    <w:rsid w:val="00B564EA"/>
    <w:rsid w:val="00C228DA"/>
    <w:rsid w:val="00C46880"/>
    <w:rsid w:val="00C74EF7"/>
    <w:rsid w:val="00CD6A93"/>
    <w:rsid w:val="00CE75DA"/>
    <w:rsid w:val="00CF0A05"/>
    <w:rsid w:val="00D26154"/>
    <w:rsid w:val="00D92AE0"/>
    <w:rsid w:val="00DC28DF"/>
    <w:rsid w:val="00DE4C48"/>
    <w:rsid w:val="00DE50D8"/>
    <w:rsid w:val="00E32AA1"/>
    <w:rsid w:val="00E47C27"/>
    <w:rsid w:val="00E707F4"/>
    <w:rsid w:val="00E949F4"/>
    <w:rsid w:val="00E9601F"/>
    <w:rsid w:val="00EA2FD4"/>
    <w:rsid w:val="00ED272F"/>
    <w:rsid w:val="00EE07EA"/>
    <w:rsid w:val="00EE4F57"/>
    <w:rsid w:val="00F120F7"/>
    <w:rsid w:val="00F27D8B"/>
    <w:rsid w:val="00F306D5"/>
    <w:rsid w:val="00F44C0D"/>
    <w:rsid w:val="00FA06A7"/>
    <w:rsid w:val="00FA3CC4"/>
    <w:rsid w:val="00FB5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D7F51C1"/>
  <w15:chartTrackingRefBased/>
  <w15:docId w15:val="{C4E277AD-0D6D-4DA0-9426-B9B82D602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76EB"/>
    <w:rPr>
      <w:rFonts w:ascii="Times New Roman" w:eastAsia="Times New Roman" w:hAnsi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4376EB"/>
    <w:rPr>
      <w:rFonts w:ascii="Courier" w:eastAsia="Times New Roman" w:hAnsi="Courie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4376EB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4376EB"/>
    <w:rPr>
      <w:rFonts w:ascii="Times New Roman" w:eastAsia="Times New Roman" w:hAnsi="Times New Roman"/>
    </w:rPr>
  </w:style>
  <w:style w:type="paragraph" w:styleId="Pieddepage">
    <w:name w:val="footer"/>
    <w:basedOn w:val="Normal"/>
    <w:link w:val="PieddepageCar"/>
    <w:uiPriority w:val="99"/>
    <w:unhideWhenUsed/>
    <w:rsid w:val="004376E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4376EB"/>
    <w:rPr>
      <w:rFonts w:ascii="Times New Roman" w:eastAsia="Times New Roman" w:hAnsi="Times New Roman"/>
    </w:rPr>
  </w:style>
  <w:style w:type="character" w:styleId="Numrodepage">
    <w:name w:val="page number"/>
    <w:semiHidden/>
    <w:rsid w:val="008221FB"/>
  </w:style>
  <w:style w:type="paragraph" w:styleId="Paragraphedeliste">
    <w:name w:val="List Paragraph"/>
    <w:basedOn w:val="Normal"/>
    <w:uiPriority w:val="34"/>
    <w:qFormat/>
    <w:rsid w:val="00757150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Corpsdetexte">
    <w:name w:val="Body Text"/>
    <w:basedOn w:val="Normal"/>
    <w:link w:val="CorpsdetexteCar"/>
    <w:semiHidden/>
    <w:rsid w:val="00752CA1"/>
    <w:rPr>
      <w:sz w:val="24"/>
    </w:rPr>
  </w:style>
  <w:style w:type="character" w:customStyle="1" w:styleId="CorpsdetexteCar">
    <w:name w:val="Corps de texte Car"/>
    <w:link w:val="Corpsdetexte"/>
    <w:semiHidden/>
    <w:rsid w:val="00752CA1"/>
    <w:rPr>
      <w:rFonts w:ascii="Times New Roman" w:eastAsia="Times New Roman" w:hAnsi="Times New Roman"/>
      <w:sz w:val="24"/>
    </w:rPr>
  </w:style>
  <w:style w:type="paragraph" w:styleId="Rvision">
    <w:name w:val="Revision"/>
    <w:hidden/>
    <w:uiPriority w:val="99"/>
    <w:semiHidden/>
    <w:rsid w:val="004E0720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6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F92B3-8455-4CF8-98D0-2ED5EF2A2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223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CAPDEPON DE BIGU FRANCOIS</dc:creator>
  <cp:keywords/>
  <cp:lastModifiedBy>Sabrina BELHADJ 698</cp:lastModifiedBy>
  <cp:revision>2</cp:revision>
  <cp:lastPrinted>2018-07-26T11:51:00Z</cp:lastPrinted>
  <dcterms:created xsi:type="dcterms:W3CDTF">2025-02-21T07:33:00Z</dcterms:created>
  <dcterms:modified xsi:type="dcterms:W3CDTF">2025-02-21T07:33:00Z</dcterms:modified>
</cp:coreProperties>
</file>