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744EC885" w:rsidR="00671045" w:rsidRDefault="00AA0DB1" w:rsidP="00AA0DB1">
      <w:pPr>
        <w:tabs>
          <w:tab w:val="left" w:pos="708"/>
        </w:tabs>
        <w:ind w:hanging="1276"/>
        <w:rPr>
          <w:rFonts w:ascii="Arial" w:hAnsi="Arial" w:cs="Arial"/>
          <w:sz w:val="22"/>
        </w:rPr>
      </w:pPr>
      <w:r>
        <w:rPr>
          <w:noProof/>
        </w:rPr>
        <w:drawing>
          <wp:anchor distT="152400" distB="152400" distL="152400" distR="152400" simplePos="0" relativeHeight="251659264" behindDoc="1" locked="0" layoutInCell="1" allowOverlap="1" wp14:anchorId="26C3475D" wp14:editId="4CDA5E76">
            <wp:simplePos x="0" y="0"/>
            <wp:positionH relativeFrom="margin">
              <wp:posOffset>-632460</wp:posOffset>
            </wp:positionH>
            <wp:positionV relativeFrom="margin">
              <wp:posOffset>-92075</wp:posOffset>
            </wp:positionV>
            <wp:extent cx="1226820" cy="1120140"/>
            <wp:effectExtent l="0" t="0" r="0" b="3810"/>
            <wp:wrapNone/>
            <wp:docPr id="6" name="officeArt object"/>
            <wp:cNvGraphicFramePr/>
            <a:graphic xmlns:a="http://schemas.openxmlformats.org/drawingml/2006/main">
              <a:graphicData uri="http://schemas.openxmlformats.org/drawingml/2006/picture">
                <pic:pic xmlns:pic="http://schemas.openxmlformats.org/drawingml/2006/picture">
                  <pic:nvPicPr>
                    <pic:cNvPr id="1073741825" name="LOGO CEA_ORIGINAL.jpg"/>
                    <pic:cNvPicPr>
                      <a:picLocks noChangeAspect="1"/>
                    </pic:cNvPicPr>
                  </pic:nvPicPr>
                  <pic:blipFill>
                    <a:blip r:embed="rId8">
                      <a:extLst/>
                    </a:blip>
                    <a:srcRect/>
                    <a:stretch>
                      <a:fillRect/>
                    </a:stretch>
                  </pic:blipFill>
                  <pic:spPr>
                    <a:xfrm>
                      <a:off x="0" y="0"/>
                      <a:ext cx="1226820" cy="112014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rFonts w:ascii="Arial" w:hAnsi="Arial" w:cs="Arial"/>
          <w:sz w:val="22"/>
        </w:rPr>
        <w:tab/>
      </w: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35F2038A" w14:textId="77777777" w:rsidR="00EB6EA7" w:rsidRDefault="00EB6EA7" w:rsidP="00204EE3">
      <w:pPr>
        <w:ind w:left="1416" w:firstLine="708"/>
        <w:rPr>
          <w:rFonts w:ascii="Arial" w:hAnsi="Arial" w:cs="Arial"/>
          <w:b/>
          <w:sz w:val="22"/>
          <w:szCs w:val="22"/>
        </w:rPr>
      </w:pPr>
    </w:p>
    <w:p w14:paraId="74719EF2" w14:textId="77777777" w:rsidR="00EB6EA7" w:rsidRDefault="00EB6EA7" w:rsidP="00204EE3">
      <w:pPr>
        <w:ind w:left="1416" w:firstLine="708"/>
        <w:rPr>
          <w:rFonts w:ascii="Arial" w:hAnsi="Arial" w:cs="Arial"/>
          <w:b/>
          <w:sz w:val="22"/>
          <w:szCs w:val="22"/>
        </w:rPr>
      </w:pPr>
    </w:p>
    <w:p w14:paraId="59C40573" w14:textId="2F022323" w:rsidR="00671045" w:rsidRPr="000C5598" w:rsidRDefault="00AA0DB1" w:rsidP="00204EE3">
      <w:pPr>
        <w:ind w:left="1416" w:firstLine="708"/>
        <w:rPr>
          <w:rFonts w:ascii="Arial" w:hAnsi="Arial" w:cs="Arial"/>
          <w:b/>
          <w:sz w:val="22"/>
          <w:szCs w:val="22"/>
        </w:rPr>
      </w:pPr>
      <w:r>
        <w:rPr>
          <w:rFonts w:ascii="Arial" w:hAnsi="Arial" w:cs="Arial"/>
          <w:b/>
          <w:sz w:val="22"/>
          <w:szCs w:val="22"/>
        </w:rPr>
        <w:t xml:space="preserve">  </w:t>
      </w:r>
      <w:r w:rsidR="00671045" w:rsidRPr="000C5598">
        <w:rPr>
          <w:rFonts w:ascii="Arial" w:hAnsi="Arial" w:cs="Arial"/>
          <w:b/>
          <w:sz w:val="22"/>
          <w:szCs w:val="22"/>
        </w:rPr>
        <w:t>PROJE</w:t>
      </w:r>
      <w:r w:rsidR="00514E5D" w:rsidRPr="000C5598">
        <w:rPr>
          <w:rFonts w:ascii="Arial" w:hAnsi="Arial" w:cs="Arial"/>
          <w:b/>
          <w:sz w:val="22"/>
          <w:szCs w:val="22"/>
        </w:rPr>
        <w:t xml:space="preserve">T DE MARCHE </w:t>
      </w:r>
      <w:r w:rsidR="00C37124">
        <w:rPr>
          <w:rFonts w:ascii="Arial" w:hAnsi="Arial" w:cs="Arial"/>
          <w:b/>
          <w:sz w:val="22"/>
          <w:szCs w:val="22"/>
        </w:rPr>
        <w:t>B25-0</w:t>
      </w:r>
      <w:r w:rsidR="007B4902">
        <w:rPr>
          <w:rFonts w:ascii="Arial" w:hAnsi="Arial" w:cs="Arial"/>
          <w:b/>
          <w:sz w:val="22"/>
          <w:szCs w:val="22"/>
        </w:rPr>
        <w:t>0</w:t>
      </w:r>
      <w:r w:rsidR="00C37124">
        <w:rPr>
          <w:rFonts w:ascii="Arial" w:hAnsi="Arial" w:cs="Arial"/>
          <w:b/>
          <w:sz w:val="22"/>
          <w:szCs w:val="22"/>
        </w:rPr>
        <w:t>435-CGa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41124AE2" w:rsidR="00793C12" w:rsidRPr="00FE167C" w:rsidRDefault="001806C5" w:rsidP="00C37124">
      <w:pPr>
        <w:jc w:val="both"/>
        <w:rPr>
          <w:rFonts w:ascii="Arial" w:hAnsi="Arial" w:cs="Arial"/>
          <w:color w:val="000000"/>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C37124">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C37124">
        <w:rPr>
          <w:rFonts w:ascii="Arial" w:hAnsi="Arial" w:cs="Arial"/>
          <w:sz w:val="22"/>
          <w:szCs w:val="22"/>
        </w:rPr>
        <w:t> </w:t>
      </w:r>
      <w:r w:rsidR="00AF0FCE" w:rsidRPr="00AF0FCE">
        <w:rPr>
          <w:rFonts w:ascii="Arial" w:hAnsi="Arial" w:cs="Arial"/>
          <w:sz w:val="22"/>
          <w:szCs w:val="22"/>
        </w:rPr>
        <w:t>019</w:t>
      </w:r>
      <w:r w:rsidR="00C37124">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F925D1">
        <w:rPr>
          <w:rFonts w:ascii="Arial" w:hAnsi="Arial" w:cs="Arial"/>
          <w:color w:val="000000"/>
          <w:sz w:val="22"/>
          <w:szCs w:val="22"/>
        </w:rPr>
        <w:t>M</w:t>
      </w:r>
      <w:r w:rsidR="00793C12">
        <w:rPr>
          <w:rFonts w:ascii="Arial" w:hAnsi="Arial" w:cs="Arial"/>
          <w:color w:val="000000"/>
          <w:sz w:val="22"/>
          <w:szCs w:val="22"/>
        </w:rPr>
        <w:t xml:space="preserve">onsieur </w:t>
      </w:r>
      <w:r w:rsidR="00C37124">
        <w:rPr>
          <w:rFonts w:ascii="Arial" w:hAnsi="Arial" w:cs="Arial"/>
          <w:color w:val="000000"/>
          <w:sz w:val="22"/>
          <w:szCs w:val="22"/>
        </w:rPr>
        <w:t>Sébastien DAUV</w:t>
      </w:r>
      <w:r w:rsidR="00C37124" w:rsidRPr="00C37124">
        <w:rPr>
          <w:rFonts w:ascii="Arial" w:hAnsi="Arial" w:cs="Arial"/>
          <w:color w:val="000000"/>
          <w:sz w:val="22"/>
          <w:szCs w:val="22"/>
        </w:rPr>
        <w:t>É</w:t>
      </w:r>
      <w:r w:rsidR="00C37124">
        <w:rPr>
          <w:rFonts w:ascii="Arial" w:hAnsi="Arial" w:cs="Arial"/>
          <w:color w:val="000000"/>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C37124">
        <w:rPr>
          <w:rFonts w:ascii="Arial" w:hAnsi="Arial" w:cs="Arial"/>
          <w:sz w:val="22"/>
          <w:szCs w:val="22"/>
        </w:rPr>
        <w:t xml:space="preserve">Directeur de l’institut LETI,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C37124">
        <w:rPr>
          <w:rFonts w:ascii="Arial" w:hAnsi="Arial" w:cs="Arial"/>
          <w:sz w:val="22"/>
          <w:szCs w:val="22"/>
          <w:highlight w:val="green"/>
        </w:rPr>
        <w:t>_______________</w:t>
      </w:r>
      <w:r w:rsidR="00793C12" w:rsidRPr="00C37124">
        <w:rPr>
          <w:rFonts w:ascii="Arial" w:hAnsi="Arial" w:cs="Arial"/>
          <w:sz w:val="22"/>
          <w:szCs w:val="22"/>
          <w:highlight w:val="green"/>
        </w:rPr>
        <w:t>,</w:t>
      </w:r>
    </w:p>
    <w:p w14:paraId="4A184F31" w14:textId="4360C2CC" w:rsidR="00793C12" w:rsidRPr="00C37124" w:rsidRDefault="00671045" w:rsidP="00C37124">
      <w:pPr>
        <w:jc w:val="both"/>
        <w:rPr>
          <w:rFonts w:ascii="Arial" w:hAnsi="Arial" w:cs="Arial"/>
          <w:sz w:val="22"/>
          <w:szCs w:val="22"/>
        </w:rPr>
      </w:pPr>
      <w:r w:rsidRPr="00FE167C">
        <w:rPr>
          <w:rFonts w:ascii="Arial" w:hAnsi="Arial" w:cs="Arial"/>
          <w:sz w:val="22"/>
          <w:szCs w:val="22"/>
        </w:rPr>
        <w:t xml:space="preserve">dont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C37124">
        <w:rPr>
          <w:rFonts w:ascii="Arial" w:hAnsi="Arial" w:cs="Arial"/>
          <w:sz w:val="22"/>
          <w:szCs w:val="22"/>
          <w:highlight w:val="green"/>
        </w:rPr>
        <w:t>__________________</w:t>
      </w:r>
      <w:r w:rsidR="00F925D1" w:rsidRPr="00C37124">
        <w:rPr>
          <w:rFonts w:ascii="Arial" w:hAnsi="Arial" w:cs="Arial"/>
          <w:sz w:val="22"/>
          <w:szCs w:val="22"/>
          <w:highlight w:val="green"/>
        </w:rPr>
        <w:t>________________</w:t>
      </w:r>
      <w:r w:rsidR="00793C12" w:rsidRPr="00C37124">
        <w:rPr>
          <w:rFonts w:ascii="Arial" w:hAnsi="Arial" w:cs="Arial"/>
          <w:sz w:val="22"/>
          <w:szCs w:val="22"/>
          <w:highlight w:val="green"/>
        </w:rPr>
        <w:t>,</w:t>
      </w:r>
      <w:r w:rsidR="00C37124">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C37124">
        <w:rPr>
          <w:rFonts w:ascii="Arial" w:hAnsi="Arial" w:cs="Arial"/>
          <w:sz w:val="22"/>
          <w:szCs w:val="22"/>
          <w:highlight w:val="green"/>
        </w:rPr>
        <w:t>____</w:t>
      </w:r>
      <w:r w:rsidR="00F925D1" w:rsidRPr="00C37124">
        <w:rPr>
          <w:rFonts w:ascii="Arial" w:hAnsi="Arial" w:cs="Arial"/>
          <w:sz w:val="22"/>
          <w:szCs w:val="22"/>
          <w:highlight w:val="green"/>
        </w:rPr>
        <w:t>_____________</w:t>
      </w:r>
      <w:r w:rsidR="00C37124">
        <w:rPr>
          <w:rFonts w:ascii="Arial" w:hAnsi="Arial" w:cs="Arial"/>
          <w:sz w:val="22"/>
          <w:szCs w:val="22"/>
        </w:rPr>
        <w:t xml:space="preserve"> sous le numéro </w:t>
      </w:r>
      <w:r w:rsidR="00793C12" w:rsidRPr="00AF0FCE">
        <w:rPr>
          <w:rFonts w:ascii="Arial" w:hAnsi="Arial" w:cs="Arial"/>
          <w:sz w:val="22"/>
          <w:szCs w:val="22"/>
        </w:rPr>
        <w:t xml:space="preserve">R.C.S </w:t>
      </w:r>
      <w:r w:rsidR="00793C12" w:rsidRPr="00C37124">
        <w:rPr>
          <w:rFonts w:ascii="Arial" w:hAnsi="Arial" w:cs="Arial"/>
          <w:sz w:val="22"/>
          <w:szCs w:val="22"/>
          <w:highlight w:val="green"/>
        </w:rPr>
        <w:t>___,</w:t>
      </w:r>
      <w:r w:rsidR="00C37124">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C37124">
        <w:rPr>
          <w:rFonts w:ascii="Arial" w:hAnsi="Arial" w:cs="Arial"/>
          <w:color w:val="000000"/>
          <w:sz w:val="22"/>
          <w:szCs w:val="22"/>
          <w:highlight w:val="green"/>
        </w:rPr>
        <w:t>____________</w:t>
      </w:r>
      <w:r w:rsidR="00793C12" w:rsidRPr="00C37124">
        <w:rPr>
          <w:rFonts w:ascii="Arial" w:hAnsi="Arial" w:cs="Arial"/>
          <w:sz w:val="22"/>
          <w:szCs w:val="22"/>
          <w:highlight w:val="green"/>
        </w:rPr>
        <w:t>,</w:t>
      </w:r>
      <w:r w:rsidR="00793C12" w:rsidRPr="00AF0FCE">
        <w:rPr>
          <w:rFonts w:ascii="Arial" w:hAnsi="Arial" w:cs="Arial"/>
          <w:sz w:val="22"/>
          <w:szCs w:val="22"/>
        </w:rPr>
        <w:t xml:space="preserve"> agissant en qualité de</w:t>
      </w:r>
      <w:r w:rsidR="00793C12">
        <w:rPr>
          <w:rFonts w:ascii="Arial" w:hAnsi="Arial" w:cs="Arial"/>
          <w:sz w:val="22"/>
          <w:szCs w:val="22"/>
        </w:rPr>
        <w:t xml:space="preserve"> </w:t>
      </w:r>
      <w:r w:rsidR="00793C12" w:rsidRPr="00C37124">
        <w:rPr>
          <w:rFonts w:ascii="Arial" w:hAnsi="Arial" w:cs="Arial"/>
          <w:sz w:val="22"/>
          <w:szCs w:val="22"/>
          <w:highlight w:val="green"/>
        </w:rPr>
        <w:t>________________,</w:t>
      </w:r>
    </w:p>
    <w:p w14:paraId="21A2DC66" w14:textId="7E7E9C22" w:rsidR="00793C12" w:rsidRDefault="00793C12">
      <w:pPr>
        <w:autoSpaceDE w:val="0"/>
        <w:autoSpaceDN w:val="0"/>
        <w:adjustRightInd w:val="0"/>
        <w:spacing w:line="240" w:lineRule="exact"/>
        <w:jc w:val="both"/>
        <w:rPr>
          <w:rFonts w:ascii="Arial" w:hAnsi="Arial" w:cs="Arial"/>
          <w:color w:val="000000"/>
          <w:sz w:val="22"/>
          <w:szCs w:val="22"/>
        </w:rPr>
      </w:pPr>
    </w:p>
    <w:p w14:paraId="5A38C514" w14:textId="437F22C3" w:rsidR="00C37124" w:rsidRPr="00C37124" w:rsidRDefault="00C37124" w:rsidP="00C37124">
      <w:pPr>
        <w:autoSpaceDE w:val="0"/>
        <w:autoSpaceDN w:val="0"/>
        <w:adjustRightInd w:val="0"/>
        <w:spacing w:line="240" w:lineRule="exact"/>
        <w:jc w:val="right"/>
        <w:rPr>
          <w:rFonts w:ascii="Arial" w:hAnsi="Arial" w:cs="Arial"/>
          <w:i/>
          <w:color w:val="000000"/>
          <w:sz w:val="20"/>
          <w:szCs w:val="22"/>
        </w:rPr>
      </w:pPr>
      <w:r w:rsidRPr="00C37124">
        <w:rPr>
          <w:rFonts w:ascii="Arial" w:hAnsi="Arial" w:cs="Arial"/>
          <w:i/>
          <w:color w:val="000000"/>
          <w:sz w:val="20"/>
          <w:szCs w:val="22"/>
          <w:highlight w:val="green"/>
        </w:rPr>
        <w:t>[à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681C1B37" w14:textId="66146085" w:rsidR="00671045" w:rsidRDefault="00671045">
      <w:pPr>
        <w:rPr>
          <w:rFonts w:ascii="Arial" w:hAnsi="Arial" w:cs="Arial"/>
          <w:sz w:val="22"/>
          <w:szCs w:val="22"/>
        </w:rPr>
      </w:pPr>
    </w:p>
    <w:p w14:paraId="36C7C827" w14:textId="295640FC" w:rsidR="00C37124" w:rsidRDefault="00C37124">
      <w:pPr>
        <w:rPr>
          <w:rFonts w:ascii="Arial" w:hAnsi="Arial" w:cs="Arial"/>
          <w:sz w:val="22"/>
          <w:szCs w:val="22"/>
        </w:rPr>
      </w:pPr>
    </w:p>
    <w:p w14:paraId="6D07BB97" w14:textId="5CB48AF6" w:rsidR="00C37124" w:rsidRDefault="00C37124">
      <w:pPr>
        <w:rPr>
          <w:rFonts w:ascii="Arial" w:hAnsi="Arial" w:cs="Arial"/>
          <w:sz w:val="22"/>
          <w:szCs w:val="22"/>
        </w:rPr>
      </w:pPr>
    </w:p>
    <w:p w14:paraId="1543E9FE" w14:textId="69747AF4" w:rsidR="00C37124" w:rsidRDefault="00C37124">
      <w:pPr>
        <w:rPr>
          <w:rFonts w:ascii="Arial" w:hAnsi="Arial" w:cs="Arial"/>
          <w:sz w:val="22"/>
          <w:szCs w:val="22"/>
        </w:rPr>
      </w:pPr>
    </w:p>
    <w:p w14:paraId="349DDFFF" w14:textId="27A70F0F" w:rsidR="00C37124" w:rsidRDefault="00C37124">
      <w:pPr>
        <w:rPr>
          <w:rFonts w:ascii="Arial" w:hAnsi="Arial" w:cs="Arial"/>
          <w:sz w:val="22"/>
          <w:szCs w:val="22"/>
        </w:rPr>
      </w:pPr>
    </w:p>
    <w:p w14:paraId="4EF9689F" w14:textId="32B20BBA" w:rsidR="00C37124" w:rsidRDefault="00C37124">
      <w:pPr>
        <w:rPr>
          <w:rFonts w:ascii="Arial" w:hAnsi="Arial" w:cs="Arial"/>
          <w:sz w:val="22"/>
          <w:szCs w:val="22"/>
        </w:rPr>
      </w:pPr>
    </w:p>
    <w:p w14:paraId="7378AA52" w14:textId="35AFB219" w:rsidR="00C37124" w:rsidRDefault="00C37124">
      <w:pPr>
        <w:rPr>
          <w:rFonts w:ascii="Arial" w:hAnsi="Arial" w:cs="Arial"/>
          <w:sz w:val="22"/>
          <w:szCs w:val="22"/>
        </w:rPr>
      </w:pPr>
    </w:p>
    <w:p w14:paraId="30503C67" w14:textId="77777777" w:rsidR="00C37124" w:rsidRPr="00E0331A" w:rsidRDefault="00C37124">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31CE79C2" w14:textId="2AFBF8C2" w:rsidR="00F925D1" w:rsidRPr="00EB6EA7" w:rsidRDefault="00900488" w:rsidP="00EB6EA7">
      <w:pPr>
        <w:rPr>
          <w:rFonts w:ascii="Arial" w:hAnsi="Arial" w:cs="Arial"/>
          <w:sz w:val="22"/>
          <w:szCs w:val="22"/>
        </w:rPr>
      </w:pPr>
      <w:r w:rsidRPr="00AA0DB1">
        <w:rPr>
          <w:rFonts w:ascii="Arial" w:hAnsi="Arial" w:cs="Arial"/>
          <w:sz w:val="22"/>
          <w:szCs w:val="22"/>
        </w:rPr>
        <w:br w:type="page"/>
      </w: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6397B64B"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4E39535B" w14:textId="77777777" w:rsidR="00AA66EA" w:rsidRPr="00DC775C" w:rsidRDefault="00AA66EA" w:rsidP="00DC775C">
      <w:pPr>
        <w:tabs>
          <w:tab w:val="left" w:pos="1134"/>
          <w:tab w:val="left" w:pos="6946"/>
        </w:tabs>
        <w:jc w:val="center"/>
        <w:rPr>
          <w:rFonts w:ascii="Arial" w:hAnsi="Arial" w:cs="Arial"/>
          <w:b/>
          <w:sz w:val="22"/>
          <w:szCs w:val="22"/>
        </w:rPr>
      </w:pPr>
    </w:p>
    <w:p w14:paraId="3EE6E5D5" w14:textId="20CD0064" w:rsidR="00AA66EA" w:rsidRPr="00AA66EA" w:rsidRDefault="00363BE1">
      <w:pPr>
        <w:pStyle w:val="TM1"/>
        <w:tabs>
          <w:tab w:val="right" w:leader="dot" w:pos="8494"/>
        </w:tabs>
        <w:rPr>
          <w:rFonts w:ascii="Arial" w:eastAsiaTheme="minorEastAsia" w:hAnsi="Arial" w:cs="Arial"/>
          <w:b/>
          <w:noProof/>
          <w:sz w:val="22"/>
          <w:szCs w:val="22"/>
        </w:rPr>
      </w:pPr>
      <w:r w:rsidRPr="00AA66EA">
        <w:rPr>
          <w:rFonts w:ascii="Arial" w:hAnsi="Arial" w:cs="Arial"/>
          <w:b/>
          <w:sz w:val="22"/>
          <w:szCs w:val="22"/>
        </w:rPr>
        <w:fldChar w:fldCharType="begin"/>
      </w:r>
      <w:r w:rsidRPr="00AA66EA">
        <w:rPr>
          <w:rFonts w:ascii="Arial" w:hAnsi="Arial" w:cs="Arial"/>
          <w:b/>
          <w:sz w:val="22"/>
          <w:szCs w:val="22"/>
        </w:rPr>
        <w:instrText xml:space="preserve"> TOC \o "1-1" \h \z \u </w:instrText>
      </w:r>
      <w:r w:rsidRPr="00AA66EA">
        <w:rPr>
          <w:rFonts w:ascii="Arial" w:hAnsi="Arial" w:cs="Arial"/>
          <w:b/>
          <w:sz w:val="22"/>
          <w:szCs w:val="22"/>
        </w:rPr>
        <w:fldChar w:fldCharType="separate"/>
      </w:r>
      <w:hyperlink w:anchor="_Toc190767336" w:history="1">
        <w:r w:rsidR="00AA66EA" w:rsidRPr="00AA66EA">
          <w:rPr>
            <w:rStyle w:val="Lienhypertexte"/>
            <w:rFonts w:ascii="Arial" w:hAnsi="Arial" w:cs="Arial"/>
            <w:b/>
            <w:noProof/>
            <w:sz w:val="22"/>
            <w:szCs w:val="22"/>
          </w:rPr>
          <w:t>ARTICLE 1 - OBJET</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_Toc190767336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sidR="00997338">
          <w:rPr>
            <w:rFonts w:ascii="Arial" w:hAnsi="Arial" w:cs="Arial"/>
            <w:b/>
            <w:noProof/>
            <w:webHidden/>
            <w:sz w:val="22"/>
            <w:szCs w:val="22"/>
          </w:rPr>
          <w:t>3</w:t>
        </w:r>
        <w:r w:rsidR="00AA66EA" w:rsidRPr="00AA66EA">
          <w:rPr>
            <w:rFonts w:ascii="Arial" w:hAnsi="Arial" w:cs="Arial"/>
            <w:b/>
            <w:noProof/>
            <w:webHidden/>
            <w:sz w:val="22"/>
            <w:szCs w:val="22"/>
          </w:rPr>
          <w:fldChar w:fldCharType="end"/>
        </w:r>
      </w:hyperlink>
    </w:p>
    <w:p w14:paraId="3B0BF877" w14:textId="1653D852" w:rsidR="00AA66EA" w:rsidRPr="00AA66EA" w:rsidRDefault="00997338">
      <w:pPr>
        <w:pStyle w:val="TM1"/>
        <w:tabs>
          <w:tab w:val="right" w:leader="dot" w:pos="8494"/>
        </w:tabs>
        <w:rPr>
          <w:rFonts w:ascii="Arial" w:eastAsiaTheme="minorEastAsia" w:hAnsi="Arial" w:cs="Arial"/>
          <w:b/>
          <w:noProof/>
          <w:sz w:val="22"/>
          <w:szCs w:val="22"/>
        </w:rPr>
      </w:pPr>
      <w:hyperlink w:anchor="_Toc190767337" w:history="1">
        <w:r w:rsidR="00AA66EA" w:rsidRPr="00AA66EA">
          <w:rPr>
            <w:rStyle w:val="Lienhypertexte"/>
            <w:rFonts w:ascii="Arial" w:hAnsi="Arial" w:cs="Arial"/>
            <w:b/>
            <w:noProof/>
            <w:sz w:val="22"/>
            <w:szCs w:val="22"/>
          </w:rPr>
          <w:t>ARTICLE 2 - DOCUMENTS CONTRACTUELS</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_Toc190767337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3</w:t>
        </w:r>
        <w:r w:rsidR="00AA66EA" w:rsidRPr="00AA66EA">
          <w:rPr>
            <w:rFonts w:ascii="Arial" w:hAnsi="Arial" w:cs="Arial"/>
            <w:b/>
            <w:noProof/>
            <w:webHidden/>
            <w:sz w:val="22"/>
            <w:szCs w:val="22"/>
          </w:rPr>
          <w:fldChar w:fldCharType="end"/>
        </w:r>
      </w:hyperlink>
    </w:p>
    <w:p w14:paraId="5547D023" w14:textId="3FF6F883" w:rsidR="00AA66EA" w:rsidRPr="00AA66EA" w:rsidRDefault="00997338">
      <w:pPr>
        <w:pStyle w:val="TM1"/>
        <w:tabs>
          <w:tab w:val="right" w:leader="dot" w:pos="8494"/>
        </w:tabs>
        <w:rPr>
          <w:rFonts w:ascii="Arial" w:eastAsiaTheme="minorEastAsia" w:hAnsi="Arial" w:cs="Arial"/>
          <w:b/>
          <w:noProof/>
          <w:sz w:val="22"/>
          <w:szCs w:val="22"/>
        </w:rPr>
      </w:pPr>
      <w:hyperlink w:anchor="_Toc190767338" w:history="1">
        <w:r w:rsidR="00AA66EA" w:rsidRPr="00AA66EA">
          <w:rPr>
            <w:rStyle w:val="Lienhypertexte"/>
            <w:rFonts w:ascii="Arial" w:hAnsi="Arial" w:cs="Arial"/>
            <w:b/>
            <w:noProof/>
            <w:sz w:val="22"/>
            <w:szCs w:val="22"/>
          </w:rPr>
          <w:t>ARTICLE 3 - CORRESPONDANTS</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_Toc190767338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4</w:t>
        </w:r>
        <w:r w:rsidR="00AA66EA" w:rsidRPr="00AA66EA">
          <w:rPr>
            <w:rFonts w:ascii="Arial" w:hAnsi="Arial" w:cs="Arial"/>
            <w:b/>
            <w:noProof/>
            <w:webHidden/>
            <w:sz w:val="22"/>
            <w:szCs w:val="22"/>
          </w:rPr>
          <w:fldChar w:fldCharType="end"/>
        </w:r>
      </w:hyperlink>
    </w:p>
    <w:p w14:paraId="3F089F90" w14:textId="5DF8F6F6" w:rsidR="00AA66EA" w:rsidRPr="00AA66EA" w:rsidRDefault="00997338">
      <w:pPr>
        <w:pStyle w:val="TM1"/>
        <w:tabs>
          <w:tab w:val="right" w:leader="dot" w:pos="8494"/>
        </w:tabs>
        <w:rPr>
          <w:rFonts w:ascii="Arial" w:eastAsiaTheme="minorEastAsia" w:hAnsi="Arial" w:cs="Arial"/>
          <w:b/>
          <w:noProof/>
          <w:sz w:val="22"/>
          <w:szCs w:val="22"/>
        </w:rPr>
      </w:pPr>
      <w:hyperlink w:anchor="_Toc190767339" w:history="1">
        <w:r w:rsidR="00AA66EA" w:rsidRPr="00AA66EA">
          <w:rPr>
            <w:rStyle w:val="Lienhypertexte"/>
            <w:rFonts w:ascii="Arial" w:hAnsi="Arial" w:cs="Arial"/>
            <w:b/>
            <w:noProof/>
            <w:sz w:val="22"/>
            <w:szCs w:val="22"/>
          </w:rPr>
          <w:t>3.1 - Correspondants du CEA</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_Toc190767339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4</w:t>
        </w:r>
        <w:r w:rsidR="00AA66EA" w:rsidRPr="00AA66EA">
          <w:rPr>
            <w:rFonts w:ascii="Arial" w:hAnsi="Arial" w:cs="Arial"/>
            <w:b/>
            <w:noProof/>
            <w:webHidden/>
            <w:sz w:val="22"/>
            <w:szCs w:val="22"/>
          </w:rPr>
          <w:fldChar w:fldCharType="end"/>
        </w:r>
      </w:hyperlink>
    </w:p>
    <w:p w14:paraId="48DE30C7" w14:textId="7CF2748F" w:rsidR="00AA66EA" w:rsidRPr="00AA66EA" w:rsidRDefault="00997338">
      <w:pPr>
        <w:pStyle w:val="TM1"/>
        <w:tabs>
          <w:tab w:val="right" w:leader="dot" w:pos="8494"/>
        </w:tabs>
        <w:rPr>
          <w:rFonts w:ascii="Arial" w:eastAsiaTheme="minorEastAsia" w:hAnsi="Arial" w:cs="Arial"/>
          <w:b/>
          <w:noProof/>
          <w:sz w:val="22"/>
          <w:szCs w:val="22"/>
        </w:rPr>
      </w:pPr>
      <w:hyperlink w:anchor="_Toc190767340" w:history="1">
        <w:r w:rsidR="00AA66EA" w:rsidRPr="00AA66EA">
          <w:rPr>
            <w:rStyle w:val="Lienhypertexte"/>
            <w:rFonts w:ascii="Arial" w:hAnsi="Arial" w:cs="Arial"/>
            <w:b/>
            <w:noProof/>
            <w:sz w:val="22"/>
            <w:szCs w:val="22"/>
          </w:rPr>
          <w:t xml:space="preserve">3.2 - </w:t>
        </w:r>
        <w:r w:rsidR="00AA66EA" w:rsidRPr="00AA66EA">
          <w:rPr>
            <w:rStyle w:val="Lienhypertexte"/>
            <w:rFonts w:ascii="Arial" w:hAnsi="Arial" w:cs="Arial"/>
            <w:b/>
            <w:noProof/>
            <w:sz w:val="22"/>
            <w:szCs w:val="22"/>
            <w:highlight w:val="yellow"/>
          </w:rPr>
          <w:t>Correspondants transitaire du CEA Grenoble [pour fournisseurs étrangers hors Union européenne]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_Toc190767340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4</w:t>
        </w:r>
        <w:r w:rsidR="00AA66EA" w:rsidRPr="00AA66EA">
          <w:rPr>
            <w:rFonts w:ascii="Arial" w:hAnsi="Arial" w:cs="Arial"/>
            <w:b/>
            <w:noProof/>
            <w:webHidden/>
            <w:sz w:val="22"/>
            <w:szCs w:val="22"/>
          </w:rPr>
          <w:fldChar w:fldCharType="end"/>
        </w:r>
      </w:hyperlink>
    </w:p>
    <w:p w14:paraId="0F02177D" w14:textId="3959CEF2" w:rsidR="00AA66EA" w:rsidRPr="00AA66EA" w:rsidRDefault="00997338">
      <w:pPr>
        <w:pStyle w:val="TM1"/>
        <w:tabs>
          <w:tab w:val="right" w:leader="dot" w:pos="8494"/>
        </w:tabs>
        <w:rPr>
          <w:rFonts w:ascii="Arial" w:eastAsiaTheme="minorEastAsia" w:hAnsi="Arial" w:cs="Arial"/>
          <w:b/>
          <w:noProof/>
          <w:sz w:val="22"/>
          <w:szCs w:val="22"/>
        </w:rPr>
      </w:pPr>
      <w:hyperlink w:anchor="_Toc190767341" w:history="1">
        <w:r w:rsidR="00AA66EA" w:rsidRPr="00AA66EA">
          <w:rPr>
            <w:rStyle w:val="Lienhypertexte"/>
            <w:rFonts w:ascii="Arial" w:hAnsi="Arial" w:cs="Arial"/>
            <w:b/>
            <w:noProof/>
            <w:sz w:val="22"/>
            <w:szCs w:val="22"/>
          </w:rPr>
          <w:t>3.3 - Correspondants du Titulaire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_Toc190767341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4</w:t>
        </w:r>
        <w:r w:rsidR="00AA66EA" w:rsidRPr="00AA66EA">
          <w:rPr>
            <w:rFonts w:ascii="Arial" w:hAnsi="Arial" w:cs="Arial"/>
            <w:b/>
            <w:noProof/>
            <w:webHidden/>
            <w:sz w:val="22"/>
            <w:szCs w:val="22"/>
          </w:rPr>
          <w:fldChar w:fldCharType="end"/>
        </w:r>
      </w:hyperlink>
    </w:p>
    <w:p w14:paraId="5E4BDE0A" w14:textId="4DD979EC" w:rsidR="00AA66EA" w:rsidRPr="00AA66EA" w:rsidRDefault="00997338">
      <w:pPr>
        <w:pStyle w:val="TM1"/>
        <w:tabs>
          <w:tab w:val="right" w:leader="dot" w:pos="8494"/>
        </w:tabs>
        <w:rPr>
          <w:rFonts w:ascii="Arial" w:eastAsiaTheme="minorEastAsia" w:hAnsi="Arial" w:cs="Arial"/>
          <w:b/>
          <w:noProof/>
          <w:sz w:val="22"/>
          <w:szCs w:val="22"/>
        </w:rPr>
      </w:pPr>
      <w:hyperlink w:anchor="_Toc190767342" w:history="1">
        <w:r w:rsidR="00AA66EA" w:rsidRPr="00AA66EA">
          <w:rPr>
            <w:rStyle w:val="Lienhypertexte"/>
            <w:rFonts w:ascii="Arial" w:hAnsi="Arial" w:cs="Arial"/>
            <w:b/>
            <w:noProof/>
            <w:sz w:val="22"/>
            <w:szCs w:val="22"/>
          </w:rPr>
          <w:t>ARTICLE 4 - DELAIS</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_Toc190767342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4</w:t>
        </w:r>
        <w:r w:rsidR="00AA66EA" w:rsidRPr="00AA66EA">
          <w:rPr>
            <w:rFonts w:ascii="Arial" w:hAnsi="Arial" w:cs="Arial"/>
            <w:b/>
            <w:noProof/>
            <w:webHidden/>
            <w:sz w:val="22"/>
            <w:szCs w:val="22"/>
          </w:rPr>
          <w:fldChar w:fldCharType="end"/>
        </w:r>
      </w:hyperlink>
    </w:p>
    <w:p w14:paraId="1F92185A" w14:textId="18B21768" w:rsidR="00AA66EA" w:rsidRPr="00AA66EA" w:rsidRDefault="00997338">
      <w:pPr>
        <w:pStyle w:val="TM1"/>
        <w:tabs>
          <w:tab w:val="right" w:leader="dot" w:pos="8494"/>
        </w:tabs>
        <w:rPr>
          <w:rFonts w:ascii="Arial" w:eastAsiaTheme="minorEastAsia" w:hAnsi="Arial" w:cs="Arial"/>
          <w:b/>
          <w:noProof/>
          <w:sz w:val="22"/>
          <w:szCs w:val="22"/>
        </w:rPr>
      </w:pPr>
      <w:hyperlink w:anchor="_Toc190767343" w:history="1">
        <w:r w:rsidR="00AA66EA" w:rsidRPr="00AA66EA">
          <w:rPr>
            <w:rStyle w:val="Lienhypertexte"/>
            <w:rFonts w:ascii="Arial" w:hAnsi="Arial" w:cs="Arial"/>
            <w:b/>
            <w:noProof/>
            <w:sz w:val="22"/>
            <w:szCs w:val="22"/>
          </w:rPr>
          <w:t>ARTICLE 5 - EMBALLAGE – TRANSPORT - LIVRAISON</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_Toc190767343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5</w:t>
        </w:r>
        <w:r w:rsidR="00AA66EA" w:rsidRPr="00AA66EA">
          <w:rPr>
            <w:rFonts w:ascii="Arial" w:hAnsi="Arial" w:cs="Arial"/>
            <w:b/>
            <w:noProof/>
            <w:webHidden/>
            <w:sz w:val="22"/>
            <w:szCs w:val="22"/>
          </w:rPr>
          <w:fldChar w:fldCharType="end"/>
        </w:r>
      </w:hyperlink>
    </w:p>
    <w:p w14:paraId="42BCEBB1" w14:textId="2E8F4ED3" w:rsidR="00AA66EA" w:rsidRPr="00AA66EA" w:rsidRDefault="00997338">
      <w:pPr>
        <w:pStyle w:val="TM1"/>
        <w:tabs>
          <w:tab w:val="right" w:leader="dot" w:pos="8494"/>
        </w:tabs>
        <w:rPr>
          <w:rFonts w:ascii="Arial" w:eastAsiaTheme="minorEastAsia" w:hAnsi="Arial" w:cs="Arial"/>
          <w:b/>
          <w:noProof/>
          <w:sz w:val="22"/>
          <w:szCs w:val="22"/>
        </w:rPr>
      </w:pPr>
      <w:hyperlink w:anchor="_Toc190767344" w:history="1">
        <w:r w:rsidR="00AA66EA" w:rsidRPr="00AA66EA">
          <w:rPr>
            <w:rStyle w:val="Lienhypertexte"/>
            <w:rFonts w:ascii="Arial" w:hAnsi="Arial" w:cs="Arial"/>
            <w:b/>
            <w:noProof/>
            <w:sz w:val="22"/>
            <w:szCs w:val="22"/>
          </w:rPr>
          <w:t>ARTICLE 6 - DOCUMENTS A REMETTRE A LA LIVRAISON</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_Toc190767344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5</w:t>
        </w:r>
        <w:r w:rsidR="00AA66EA" w:rsidRPr="00AA66EA">
          <w:rPr>
            <w:rFonts w:ascii="Arial" w:hAnsi="Arial" w:cs="Arial"/>
            <w:b/>
            <w:noProof/>
            <w:webHidden/>
            <w:sz w:val="22"/>
            <w:szCs w:val="22"/>
          </w:rPr>
          <w:fldChar w:fldCharType="end"/>
        </w:r>
      </w:hyperlink>
    </w:p>
    <w:p w14:paraId="64AACB93" w14:textId="1D158FC9" w:rsidR="00AA66EA" w:rsidRPr="00AA66EA" w:rsidRDefault="00997338">
      <w:pPr>
        <w:pStyle w:val="TM1"/>
        <w:tabs>
          <w:tab w:val="right" w:leader="dot" w:pos="8494"/>
        </w:tabs>
        <w:rPr>
          <w:rFonts w:ascii="Arial" w:eastAsiaTheme="minorEastAsia" w:hAnsi="Arial" w:cs="Arial"/>
          <w:b/>
          <w:noProof/>
          <w:sz w:val="22"/>
          <w:szCs w:val="22"/>
        </w:rPr>
      </w:pPr>
      <w:hyperlink w:anchor="_Toc190767345" w:history="1">
        <w:r w:rsidR="00AA66EA" w:rsidRPr="00AA66EA">
          <w:rPr>
            <w:rStyle w:val="Lienhypertexte"/>
            <w:rFonts w:ascii="Arial" w:hAnsi="Arial" w:cs="Arial"/>
            <w:b/>
            <w:noProof/>
            <w:sz w:val="22"/>
            <w:szCs w:val="22"/>
          </w:rPr>
          <w:t>ARTICLE 7 - MONTAGE - ESSAIS - MISE EN SERVICE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_Toc190767345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5</w:t>
        </w:r>
        <w:r w:rsidR="00AA66EA" w:rsidRPr="00AA66EA">
          <w:rPr>
            <w:rFonts w:ascii="Arial" w:hAnsi="Arial" w:cs="Arial"/>
            <w:b/>
            <w:noProof/>
            <w:webHidden/>
            <w:sz w:val="22"/>
            <w:szCs w:val="22"/>
          </w:rPr>
          <w:fldChar w:fldCharType="end"/>
        </w:r>
      </w:hyperlink>
    </w:p>
    <w:p w14:paraId="0750C449" w14:textId="46BF0648" w:rsidR="00AA66EA" w:rsidRPr="00AA66EA" w:rsidRDefault="00997338">
      <w:pPr>
        <w:pStyle w:val="TM1"/>
        <w:tabs>
          <w:tab w:val="right" w:leader="dot" w:pos="8494"/>
        </w:tabs>
        <w:rPr>
          <w:rFonts w:ascii="Arial" w:eastAsiaTheme="minorEastAsia" w:hAnsi="Arial" w:cs="Arial"/>
          <w:b/>
          <w:noProof/>
          <w:sz w:val="22"/>
          <w:szCs w:val="22"/>
        </w:rPr>
      </w:pPr>
      <w:hyperlink w:anchor="_Toc190767346" w:history="1">
        <w:r w:rsidR="00AA66EA" w:rsidRPr="00AA66EA">
          <w:rPr>
            <w:rStyle w:val="Lienhypertexte"/>
            <w:rFonts w:ascii="Arial" w:hAnsi="Arial" w:cs="Arial"/>
            <w:b/>
            <w:noProof/>
            <w:sz w:val="22"/>
            <w:szCs w:val="22"/>
          </w:rPr>
          <w:t>ARTICLE 8 - RECEPTION</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_Toc190767346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6</w:t>
        </w:r>
        <w:r w:rsidR="00AA66EA" w:rsidRPr="00AA66EA">
          <w:rPr>
            <w:rFonts w:ascii="Arial" w:hAnsi="Arial" w:cs="Arial"/>
            <w:b/>
            <w:noProof/>
            <w:webHidden/>
            <w:sz w:val="22"/>
            <w:szCs w:val="22"/>
          </w:rPr>
          <w:fldChar w:fldCharType="end"/>
        </w:r>
      </w:hyperlink>
    </w:p>
    <w:p w14:paraId="4086DDFD" w14:textId="03B5462E" w:rsidR="00AA66EA" w:rsidRPr="00AA66EA" w:rsidRDefault="00997338">
      <w:pPr>
        <w:pStyle w:val="TM1"/>
        <w:tabs>
          <w:tab w:val="right" w:leader="dot" w:pos="8494"/>
        </w:tabs>
        <w:rPr>
          <w:rFonts w:ascii="Arial" w:eastAsiaTheme="minorEastAsia" w:hAnsi="Arial" w:cs="Arial"/>
          <w:b/>
          <w:noProof/>
          <w:sz w:val="22"/>
          <w:szCs w:val="22"/>
        </w:rPr>
      </w:pPr>
      <w:hyperlink w:anchor="_Toc190767347" w:history="1">
        <w:r w:rsidR="00AA66EA" w:rsidRPr="00AA66EA">
          <w:rPr>
            <w:rStyle w:val="Lienhypertexte"/>
            <w:rFonts w:ascii="Arial" w:hAnsi="Arial" w:cs="Arial"/>
            <w:b/>
            <w:noProof/>
            <w:sz w:val="22"/>
            <w:szCs w:val="22"/>
          </w:rPr>
          <w:t>ARTICLE 9 - FORMATION</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_Toc190767347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6</w:t>
        </w:r>
        <w:r w:rsidR="00AA66EA" w:rsidRPr="00AA66EA">
          <w:rPr>
            <w:rFonts w:ascii="Arial" w:hAnsi="Arial" w:cs="Arial"/>
            <w:b/>
            <w:noProof/>
            <w:webHidden/>
            <w:sz w:val="22"/>
            <w:szCs w:val="22"/>
          </w:rPr>
          <w:fldChar w:fldCharType="end"/>
        </w:r>
      </w:hyperlink>
    </w:p>
    <w:p w14:paraId="10FF18F7" w14:textId="542E354E" w:rsidR="00AA66EA" w:rsidRPr="00AA66EA" w:rsidRDefault="00997338">
      <w:pPr>
        <w:pStyle w:val="TM1"/>
        <w:tabs>
          <w:tab w:val="right" w:leader="dot" w:pos="8494"/>
        </w:tabs>
        <w:rPr>
          <w:rFonts w:ascii="Arial" w:eastAsiaTheme="minorEastAsia" w:hAnsi="Arial" w:cs="Arial"/>
          <w:b/>
          <w:noProof/>
          <w:sz w:val="22"/>
          <w:szCs w:val="22"/>
        </w:rPr>
      </w:pPr>
      <w:hyperlink w:anchor="_Toc190767348" w:history="1">
        <w:r w:rsidR="00AA66EA" w:rsidRPr="00AA66EA">
          <w:rPr>
            <w:rStyle w:val="Lienhypertexte"/>
            <w:rFonts w:ascii="Arial" w:hAnsi="Arial" w:cs="Arial"/>
            <w:b/>
            <w:noProof/>
            <w:sz w:val="22"/>
            <w:szCs w:val="22"/>
          </w:rPr>
          <w:t>ARTICLE 10 - GARANTIE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_Toc190767348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6</w:t>
        </w:r>
        <w:r w:rsidR="00AA66EA" w:rsidRPr="00AA66EA">
          <w:rPr>
            <w:rFonts w:ascii="Arial" w:hAnsi="Arial" w:cs="Arial"/>
            <w:b/>
            <w:noProof/>
            <w:webHidden/>
            <w:sz w:val="22"/>
            <w:szCs w:val="22"/>
          </w:rPr>
          <w:fldChar w:fldCharType="end"/>
        </w:r>
      </w:hyperlink>
    </w:p>
    <w:p w14:paraId="256D7E58" w14:textId="57443622" w:rsidR="00AA66EA" w:rsidRPr="00AA66EA" w:rsidRDefault="00997338">
      <w:pPr>
        <w:pStyle w:val="TM1"/>
        <w:tabs>
          <w:tab w:val="right" w:leader="dot" w:pos="8494"/>
        </w:tabs>
        <w:rPr>
          <w:rFonts w:ascii="Arial" w:eastAsiaTheme="minorEastAsia" w:hAnsi="Arial" w:cs="Arial"/>
          <w:b/>
          <w:noProof/>
          <w:sz w:val="22"/>
          <w:szCs w:val="22"/>
        </w:rPr>
      </w:pPr>
      <w:hyperlink w:anchor="_Toc190767349" w:history="1">
        <w:r w:rsidR="00AA66EA" w:rsidRPr="00AA66EA">
          <w:rPr>
            <w:rStyle w:val="Lienhypertexte"/>
            <w:rFonts w:ascii="Arial" w:hAnsi="Arial" w:cs="Arial"/>
            <w:b/>
            <w:noProof/>
            <w:sz w:val="22"/>
            <w:szCs w:val="22"/>
          </w:rPr>
          <w:t>ARTICLE 11 - MAINTENANCE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_Toc190767349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7</w:t>
        </w:r>
        <w:r w:rsidR="00AA66EA" w:rsidRPr="00AA66EA">
          <w:rPr>
            <w:rFonts w:ascii="Arial" w:hAnsi="Arial" w:cs="Arial"/>
            <w:b/>
            <w:noProof/>
            <w:webHidden/>
            <w:sz w:val="22"/>
            <w:szCs w:val="22"/>
          </w:rPr>
          <w:fldChar w:fldCharType="end"/>
        </w:r>
      </w:hyperlink>
    </w:p>
    <w:p w14:paraId="7494BBCD" w14:textId="44592054" w:rsidR="00AA66EA" w:rsidRPr="00AA66EA" w:rsidRDefault="00997338">
      <w:pPr>
        <w:pStyle w:val="TM1"/>
        <w:tabs>
          <w:tab w:val="right" w:leader="dot" w:pos="8494"/>
        </w:tabs>
        <w:rPr>
          <w:rFonts w:ascii="Arial" w:eastAsiaTheme="minorEastAsia" w:hAnsi="Arial" w:cs="Arial"/>
          <w:b/>
          <w:noProof/>
          <w:sz w:val="22"/>
          <w:szCs w:val="22"/>
        </w:rPr>
      </w:pPr>
      <w:hyperlink w:anchor="_Toc190767350" w:history="1">
        <w:r w:rsidR="00AA66EA" w:rsidRPr="00AA66EA">
          <w:rPr>
            <w:rStyle w:val="Lienhypertexte"/>
            <w:rFonts w:ascii="Arial" w:hAnsi="Arial" w:cs="Arial"/>
            <w:b/>
            <w:noProof/>
            <w:sz w:val="22"/>
            <w:szCs w:val="22"/>
          </w:rPr>
          <w:t>ARTICLE 12 - PRIX</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_Toc190767350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7</w:t>
        </w:r>
        <w:r w:rsidR="00AA66EA" w:rsidRPr="00AA66EA">
          <w:rPr>
            <w:rFonts w:ascii="Arial" w:hAnsi="Arial" w:cs="Arial"/>
            <w:b/>
            <w:noProof/>
            <w:webHidden/>
            <w:sz w:val="22"/>
            <w:szCs w:val="22"/>
          </w:rPr>
          <w:fldChar w:fldCharType="end"/>
        </w:r>
      </w:hyperlink>
    </w:p>
    <w:p w14:paraId="08F58C68" w14:textId="0EC099AF" w:rsidR="00AA66EA" w:rsidRPr="00AA66EA" w:rsidRDefault="00997338">
      <w:pPr>
        <w:pStyle w:val="TM1"/>
        <w:tabs>
          <w:tab w:val="right" w:leader="dot" w:pos="8494"/>
        </w:tabs>
        <w:rPr>
          <w:rFonts w:ascii="Arial" w:eastAsiaTheme="minorEastAsia" w:hAnsi="Arial" w:cs="Arial"/>
          <w:b/>
          <w:noProof/>
          <w:sz w:val="22"/>
          <w:szCs w:val="22"/>
        </w:rPr>
      </w:pPr>
      <w:hyperlink w:anchor="_Toc190767351" w:history="1">
        <w:r w:rsidR="00AA66EA" w:rsidRPr="00AA66EA">
          <w:rPr>
            <w:rStyle w:val="Lienhypertexte"/>
            <w:rFonts w:ascii="Arial" w:hAnsi="Arial" w:cs="Arial"/>
            <w:b/>
            <w:noProof/>
            <w:sz w:val="22"/>
            <w:szCs w:val="22"/>
          </w:rPr>
          <w:t>ARTICLE 13 - PENALITES</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_Toc190767351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8</w:t>
        </w:r>
        <w:r w:rsidR="00AA66EA" w:rsidRPr="00AA66EA">
          <w:rPr>
            <w:rFonts w:ascii="Arial" w:hAnsi="Arial" w:cs="Arial"/>
            <w:b/>
            <w:noProof/>
            <w:webHidden/>
            <w:sz w:val="22"/>
            <w:szCs w:val="22"/>
          </w:rPr>
          <w:fldChar w:fldCharType="end"/>
        </w:r>
      </w:hyperlink>
    </w:p>
    <w:p w14:paraId="4F1818AB" w14:textId="2ECCE488" w:rsidR="00AA66EA" w:rsidRPr="00AA66EA" w:rsidRDefault="00997338">
      <w:pPr>
        <w:pStyle w:val="TM1"/>
        <w:tabs>
          <w:tab w:val="right" w:leader="dot" w:pos="8494"/>
        </w:tabs>
        <w:rPr>
          <w:rFonts w:ascii="Arial" w:eastAsiaTheme="minorEastAsia" w:hAnsi="Arial" w:cs="Arial"/>
          <w:b/>
          <w:noProof/>
          <w:sz w:val="22"/>
          <w:szCs w:val="22"/>
        </w:rPr>
      </w:pPr>
      <w:hyperlink w:anchor="_Toc190767352" w:history="1">
        <w:r w:rsidR="00AA66EA" w:rsidRPr="00AA66EA">
          <w:rPr>
            <w:rStyle w:val="Lienhypertexte"/>
            <w:rFonts w:ascii="Arial" w:hAnsi="Arial" w:cs="Arial"/>
            <w:b/>
            <w:noProof/>
            <w:sz w:val="22"/>
            <w:szCs w:val="22"/>
          </w:rPr>
          <w:t>ARTICLE 14 - CONDITIONS DE FACTURATION</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_Toc190767352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8</w:t>
        </w:r>
        <w:r w:rsidR="00AA66EA" w:rsidRPr="00AA66EA">
          <w:rPr>
            <w:rFonts w:ascii="Arial" w:hAnsi="Arial" w:cs="Arial"/>
            <w:b/>
            <w:noProof/>
            <w:webHidden/>
            <w:sz w:val="22"/>
            <w:szCs w:val="22"/>
          </w:rPr>
          <w:fldChar w:fldCharType="end"/>
        </w:r>
      </w:hyperlink>
    </w:p>
    <w:p w14:paraId="6A773C5F" w14:textId="01439669" w:rsidR="00AA66EA" w:rsidRPr="00AA66EA" w:rsidRDefault="00997338">
      <w:pPr>
        <w:pStyle w:val="TM1"/>
        <w:tabs>
          <w:tab w:val="right" w:leader="dot" w:pos="8494"/>
        </w:tabs>
        <w:rPr>
          <w:rFonts w:ascii="Arial" w:eastAsiaTheme="minorEastAsia" w:hAnsi="Arial" w:cs="Arial"/>
          <w:b/>
          <w:noProof/>
          <w:sz w:val="22"/>
          <w:szCs w:val="22"/>
        </w:rPr>
      </w:pPr>
      <w:hyperlink w:anchor="_Toc190767353" w:history="1">
        <w:r w:rsidR="00AA66EA" w:rsidRPr="00AA66EA">
          <w:rPr>
            <w:rStyle w:val="Lienhypertexte"/>
            <w:rFonts w:ascii="Arial" w:hAnsi="Arial" w:cs="Arial"/>
            <w:b/>
            <w:noProof/>
            <w:sz w:val="22"/>
            <w:szCs w:val="22"/>
          </w:rPr>
          <w:t>ARTICLE 15 - CONDITIONS DE REGLEMENTS</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_Toc190767353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8</w:t>
        </w:r>
        <w:r w:rsidR="00AA66EA" w:rsidRPr="00AA66EA">
          <w:rPr>
            <w:rFonts w:ascii="Arial" w:hAnsi="Arial" w:cs="Arial"/>
            <w:b/>
            <w:noProof/>
            <w:webHidden/>
            <w:sz w:val="22"/>
            <w:szCs w:val="22"/>
          </w:rPr>
          <w:fldChar w:fldCharType="end"/>
        </w:r>
      </w:hyperlink>
    </w:p>
    <w:p w14:paraId="7B540A0F" w14:textId="7C542C53" w:rsidR="00AA66EA" w:rsidRPr="00AA66EA" w:rsidRDefault="00997338">
      <w:pPr>
        <w:pStyle w:val="TM1"/>
        <w:tabs>
          <w:tab w:val="right" w:leader="dot" w:pos="8494"/>
        </w:tabs>
        <w:rPr>
          <w:rFonts w:ascii="Arial" w:eastAsiaTheme="minorEastAsia" w:hAnsi="Arial" w:cs="Arial"/>
          <w:b/>
          <w:noProof/>
          <w:sz w:val="22"/>
          <w:szCs w:val="22"/>
        </w:rPr>
      </w:pPr>
      <w:hyperlink w:anchor="_Toc190767354" w:history="1">
        <w:r w:rsidR="00AA66EA" w:rsidRPr="00AA66EA">
          <w:rPr>
            <w:rStyle w:val="Lienhypertexte"/>
            <w:rFonts w:ascii="Arial" w:hAnsi="Arial" w:cs="Arial"/>
            <w:b/>
            <w:noProof/>
            <w:sz w:val="22"/>
            <w:szCs w:val="22"/>
          </w:rPr>
          <w:t xml:space="preserve">ARTICLE 16 - REGIME FISCAL </w:t>
        </w:r>
        <w:r w:rsidR="00AA66EA" w:rsidRPr="00AA66EA">
          <w:rPr>
            <w:rStyle w:val="Lienhypertexte"/>
            <w:rFonts w:ascii="Arial" w:hAnsi="Arial" w:cs="Arial"/>
            <w:b/>
            <w:noProof/>
            <w:sz w:val="22"/>
            <w:szCs w:val="22"/>
            <w:highlight w:val="yellow"/>
          </w:rPr>
          <w:t>[si marché en France </w:t>
        </w:r>
        <w:r w:rsidR="00AA66EA" w:rsidRPr="00AA66EA">
          <w:rPr>
            <w:rStyle w:val="Lienhypertexte"/>
            <w:rFonts w:ascii="Arial" w:hAnsi="Arial" w:cs="Arial"/>
            <w:b/>
            <w:noProof/>
            <w:sz w:val="22"/>
            <w:szCs w:val="22"/>
          </w:rPr>
          <w:t xml:space="preserve"> </w:t>
        </w:r>
        <w:r w:rsidR="00AA66EA" w:rsidRPr="00AA66EA">
          <w:rPr>
            <w:rStyle w:val="Lienhypertexte"/>
            <w:rFonts w:ascii="Arial" w:hAnsi="Arial" w:cs="Arial"/>
            <w:b/>
            <w:noProof/>
            <w:sz w:val="22"/>
            <w:szCs w:val="22"/>
            <w:highlight w:val="yellow"/>
          </w:rPr>
          <w:t>A adapter</w:t>
        </w:r>
        <w:r w:rsidR="00AA66EA" w:rsidRPr="00AA66EA">
          <w:rPr>
            <w:rStyle w:val="Lienhypertexte"/>
            <w:rFonts w:ascii="Arial" w:hAnsi="Arial" w:cs="Arial"/>
            <w:b/>
            <w:noProof/>
            <w:sz w:val="22"/>
            <w:szCs w:val="22"/>
          </w:rPr>
          <w:t>]</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_Toc190767354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9</w:t>
        </w:r>
        <w:r w:rsidR="00AA66EA" w:rsidRPr="00AA66EA">
          <w:rPr>
            <w:rFonts w:ascii="Arial" w:hAnsi="Arial" w:cs="Arial"/>
            <w:b/>
            <w:noProof/>
            <w:webHidden/>
            <w:sz w:val="22"/>
            <w:szCs w:val="22"/>
          </w:rPr>
          <w:fldChar w:fldCharType="end"/>
        </w:r>
      </w:hyperlink>
    </w:p>
    <w:p w14:paraId="6212E3D3" w14:textId="51F9305A" w:rsidR="00AA66EA" w:rsidRPr="00AA66EA" w:rsidRDefault="00997338">
      <w:pPr>
        <w:pStyle w:val="TM1"/>
        <w:tabs>
          <w:tab w:val="right" w:leader="dot" w:pos="8494"/>
        </w:tabs>
        <w:rPr>
          <w:rFonts w:ascii="Arial" w:eastAsiaTheme="minorEastAsia" w:hAnsi="Arial" w:cs="Arial"/>
          <w:b/>
          <w:noProof/>
          <w:sz w:val="22"/>
          <w:szCs w:val="22"/>
        </w:rPr>
      </w:pPr>
      <w:hyperlink w:anchor="_Toc190767355" w:history="1">
        <w:r w:rsidR="00AA66EA" w:rsidRPr="00AA66EA">
          <w:rPr>
            <w:rStyle w:val="Lienhypertexte"/>
            <w:rFonts w:ascii="Arial" w:hAnsi="Arial" w:cs="Arial"/>
            <w:b/>
            <w:noProof/>
            <w:sz w:val="22"/>
            <w:szCs w:val="22"/>
            <w:highlight w:val="yellow"/>
          </w:rPr>
          <w:t>REGIME FISCAL ET DOUANIER [obligatoire si marché à l’étranger si marché dans l’UE supprimer le § Régime Douanier]</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_Toc190767355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10</w:t>
        </w:r>
        <w:r w:rsidR="00AA66EA" w:rsidRPr="00AA66EA">
          <w:rPr>
            <w:rFonts w:ascii="Arial" w:hAnsi="Arial" w:cs="Arial"/>
            <w:b/>
            <w:noProof/>
            <w:webHidden/>
            <w:sz w:val="22"/>
            <w:szCs w:val="22"/>
          </w:rPr>
          <w:fldChar w:fldCharType="end"/>
        </w:r>
      </w:hyperlink>
    </w:p>
    <w:p w14:paraId="09BAF198" w14:textId="04CC0212" w:rsidR="00AA66EA" w:rsidRPr="00AA66EA" w:rsidRDefault="00997338">
      <w:pPr>
        <w:pStyle w:val="TM1"/>
        <w:tabs>
          <w:tab w:val="right" w:leader="dot" w:pos="8494"/>
        </w:tabs>
        <w:rPr>
          <w:rFonts w:ascii="Arial" w:eastAsiaTheme="minorEastAsia" w:hAnsi="Arial" w:cs="Arial"/>
          <w:b/>
          <w:noProof/>
          <w:sz w:val="22"/>
          <w:szCs w:val="22"/>
        </w:rPr>
      </w:pPr>
      <w:hyperlink w:anchor="_Toc190767356" w:history="1">
        <w:r w:rsidR="00AA66EA" w:rsidRPr="00AA66EA">
          <w:rPr>
            <w:rStyle w:val="Lienhypertexte"/>
            <w:rFonts w:ascii="Arial" w:hAnsi="Arial" w:cs="Arial"/>
            <w:b/>
            <w:noProof/>
            <w:sz w:val="22"/>
            <w:szCs w:val="22"/>
          </w:rPr>
          <w:t>ARTICLE 17 - RESPECT PAR LE TITULAIRE DE LA REGLEMENTATION FISCALE ET SOCIALE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_Toc190767356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10</w:t>
        </w:r>
        <w:r w:rsidR="00AA66EA" w:rsidRPr="00AA66EA">
          <w:rPr>
            <w:rFonts w:ascii="Arial" w:hAnsi="Arial" w:cs="Arial"/>
            <w:b/>
            <w:noProof/>
            <w:webHidden/>
            <w:sz w:val="22"/>
            <w:szCs w:val="22"/>
          </w:rPr>
          <w:fldChar w:fldCharType="end"/>
        </w:r>
      </w:hyperlink>
    </w:p>
    <w:p w14:paraId="63D302D3" w14:textId="181DAEE1" w:rsidR="00AA66EA" w:rsidRPr="00AA66EA" w:rsidRDefault="00997338">
      <w:pPr>
        <w:pStyle w:val="TM1"/>
        <w:tabs>
          <w:tab w:val="right" w:leader="dot" w:pos="8494"/>
        </w:tabs>
        <w:rPr>
          <w:rFonts w:ascii="Arial" w:eastAsiaTheme="minorEastAsia" w:hAnsi="Arial" w:cs="Arial"/>
          <w:b/>
          <w:noProof/>
          <w:sz w:val="22"/>
          <w:szCs w:val="22"/>
        </w:rPr>
      </w:pPr>
      <w:hyperlink w:anchor="_Toc190767357" w:history="1">
        <w:r w:rsidR="00AA66EA" w:rsidRPr="00AA66EA">
          <w:rPr>
            <w:rStyle w:val="Lienhypertexte"/>
            <w:rFonts w:ascii="Arial" w:hAnsi="Arial" w:cs="Arial"/>
            <w:b/>
            <w:noProof/>
            <w:sz w:val="22"/>
            <w:szCs w:val="22"/>
          </w:rPr>
          <w:t>ARTICLE 18 - ASSURANCE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_Toc190767357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11</w:t>
        </w:r>
        <w:r w:rsidR="00AA66EA" w:rsidRPr="00AA66EA">
          <w:rPr>
            <w:rFonts w:ascii="Arial" w:hAnsi="Arial" w:cs="Arial"/>
            <w:b/>
            <w:noProof/>
            <w:webHidden/>
            <w:sz w:val="22"/>
            <w:szCs w:val="22"/>
          </w:rPr>
          <w:fldChar w:fldCharType="end"/>
        </w:r>
      </w:hyperlink>
    </w:p>
    <w:p w14:paraId="312031BE" w14:textId="0A2FE5CD" w:rsidR="00AA66EA" w:rsidRPr="00AA66EA" w:rsidRDefault="00997338">
      <w:pPr>
        <w:pStyle w:val="TM1"/>
        <w:tabs>
          <w:tab w:val="right" w:leader="dot" w:pos="8494"/>
        </w:tabs>
        <w:rPr>
          <w:rFonts w:ascii="Arial" w:eastAsiaTheme="minorEastAsia" w:hAnsi="Arial" w:cs="Arial"/>
          <w:b/>
          <w:noProof/>
          <w:sz w:val="22"/>
          <w:szCs w:val="22"/>
        </w:rPr>
      </w:pPr>
      <w:hyperlink w:anchor="_Toc190767358" w:history="1">
        <w:r w:rsidR="00AA66EA" w:rsidRPr="00AA66EA">
          <w:rPr>
            <w:rStyle w:val="Lienhypertexte"/>
            <w:rFonts w:ascii="Arial" w:hAnsi="Arial" w:cs="Arial"/>
            <w:b/>
            <w:noProof/>
            <w:sz w:val="22"/>
            <w:szCs w:val="22"/>
          </w:rPr>
          <w:t>ARTICLE 19 - LOI APPLICABLE ET JURIDICTION COMPETENTE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_Toc190767358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11</w:t>
        </w:r>
        <w:r w:rsidR="00AA66EA" w:rsidRPr="00AA66EA">
          <w:rPr>
            <w:rFonts w:ascii="Arial" w:hAnsi="Arial" w:cs="Arial"/>
            <w:b/>
            <w:noProof/>
            <w:webHidden/>
            <w:sz w:val="22"/>
            <w:szCs w:val="22"/>
          </w:rPr>
          <w:fldChar w:fldCharType="end"/>
        </w:r>
      </w:hyperlink>
    </w:p>
    <w:p w14:paraId="3B211EBD" w14:textId="2436F46C" w:rsidR="00AA66EA" w:rsidRPr="00AA66EA" w:rsidRDefault="00997338">
      <w:pPr>
        <w:pStyle w:val="TM1"/>
        <w:tabs>
          <w:tab w:val="right" w:leader="dot" w:pos="8494"/>
        </w:tabs>
        <w:rPr>
          <w:rFonts w:ascii="Arial" w:eastAsiaTheme="minorEastAsia" w:hAnsi="Arial" w:cs="Arial"/>
          <w:b/>
          <w:noProof/>
          <w:sz w:val="22"/>
          <w:szCs w:val="22"/>
        </w:rPr>
      </w:pPr>
      <w:hyperlink w:anchor="_Toc190767359" w:history="1">
        <w:r w:rsidR="00AA66EA" w:rsidRPr="00AA66EA">
          <w:rPr>
            <w:rStyle w:val="Lienhypertexte"/>
            <w:rFonts w:ascii="Arial" w:hAnsi="Arial" w:cs="Arial"/>
            <w:b/>
            <w:noProof/>
            <w:sz w:val="22"/>
            <w:szCs w:val="22"/>
          </w:rPr>
          <w:t>ARTICLE 20 - CONCLUSION DU MARCHE</w:t>
        </w:r>
        <w:r w:rsidR="00AA66EA" w:rsidRPr="00AA66EA">
          <w:rPr>
            <w:rFonts w:ascii="Arial" w:hAnsi="Arial" w:cs="Arial"/>
            <w:b/>
            <w:noProof/>
            <w:webHidden/>
            <w:sz w:val="22"/>
            <w:szCs w:val="22"/>
          </w:rPr>
          <w:tab/>
        </w:r>
        <w:r w:rsidR="00AA66EA" w:rsidRPr="00AA66EA">
          <w:rPr>
            <w:rFonts w:ascii="Arial" w:hAnsi="Arial" w:cs="Arial"/>
            <w:b/>
            <w:noProof/>
            <w:webHidden/>
            <w:sz w:val="22"/>
            <w:szCs w:val="22"/>
          </w:rPr>
          <w:fldChar w:fldCharType="begin"/>
        </w:r>
        <w:r w:rsidR="00AA66EA" w:rsidRPr="00AA66EA">
          <w:rPr>
            <w:rFonts w:ascii="Arial" w:hAnsi="Arial" w:cs="Arial"/>
            <w:b/>
            <w:noProof/>
            <w:webHidden/>
            <w:sz w:val="22"/>
            <w:szCs w:val="22"/>
          </w:rPr>
          <w:instrText xml:space="preserve"> PAGEREF _Toc190767359 \h </w:instrText>
        </w:r>
        <w:r w:rsidR="00AA66EA" w:rsidRPr="00AA66EA">
          <w:rPr>
            <w:rFonts w:ascii="Arial" w:hAnsi="Arial" w:cs="Arial"/>
            <w:b/>
            <w:noProof/>
            <w:webHidden/>
            <w:sz w:val="22"/>
            <w:szCs w:val="22"/>
          </w:rPr>
        </w:r>
        <w:r w:rsidR="00AA66EA" w:rsidRPr="00AA66EA">
          <w:rPr>
            <w:rFonts w:ascii="Arial" w:hAnsi="Arial" w:cs="Arial"/>
            <w:b/>
            <w:noProof/>
            <w:webHidden/>
            <w:sz w:val="22"/>
            <w:szCs w:val="22"/>
          </w:rPr>
          <w:fldChar w:fldCharType="separate"/>
        </w:r>
        <w:r>
          <w:rPr>
            <w:rFonts w:ascii="Arial" w:hAnsi="Arial" w:cs="Arial"/>
            <w:b/>
            <w:noProof/>
            <w:webHidden/>
            <w:sz w:val="22"/>
            <w:szCs w:val="22"/>
          </w:rPr>
          <w:t>11</w:t>
        </w:r>
        <w:r w:rsidR="00AA66EA" w:rsidRPr="00AA66EA">
          <w:rPr>
            <w:rFonts w:ascii="Arial" w:hAnsi="Arial" w:cs="Arial"/>
            <w:b/>
            <w:noProof/>
            <w:webHidden/>
            <w:sz w:val="22"/>
            <w:szCs w:val="22"/>
          </w:rPr>
          <w:fldChar w:fldCharType="end"/>
        </w:r>
      </w:hyperlink>
    </w:p>
    <w:p w14:paraId="6F2CE82D" w14:textId="080B91D9" w:rsidR="00DC775C" w:rsidRPr="00AA66EA" w:rsidRDefault="00363BE1" w:rsidP="00AA0DB1">
      <w:pPr>
        <w:pStyle w:val="Titre1"/>
        <w:numPr>
          <w:ilvl w:val="0"/>
          <w:numId w:val="0"/>
        </w:numPr>
        <w:spacing w:after="120"/>
        <w:rPr>
          <w:rFonts w:ascii="Arial" w:hAnsi="Arial" w:cs="Arial"/>
          <w:sz w:val="22"/>
          <w:szCs w:val="22"/>
        </w:rPr>
      </w:pPr>
      <w:r w:rsidRPr="00AA66EA">
        <w:rPr>
          <w:rFonts w:ascii="Arial" w:hAnsi="Arial" w:cs="Arial"/>
          <w:sz w:val="22"/>
          <w:szCs w:val="22"/>
        </w:rPr>
        <w:fldChar w:fldCharType="end"/>
      </w:r>
    </w:p>
    <w:p w14:paraId="2BA68625" w14:textId="76675D5C" w:rsidR="00AA0DB1" w:rsidRDefault="00AA0DB1" w:rsidP="00AA0DB1">
      <w:pPr>
        <w:rPr>
          <w:rFonts w:ascii="Arial" w:hAnsi="Arial" w:cs="Arial"/>
          <w:b/>
          <w:sz w:val="22"/>
          <w:szCs w:val="22"/>
        </w:rPr>
      </w:pPr>
    </w:p>
    <w:p w14:paraId="7675837C" w14:textId="77777777" w:rsidR="00AA66EA" w:rsidRPr="00AA66EA" w:rsidRDefault="00AA66EA" w:rsidP="00AA0DB1">
      <w:pPr>
        <w:rPr>
          <w:rFonts w:ascii="Arial" w:hAnsi="Arial" w:cs="Arial"/>
          <w:b/>
          <w:sz w:val="22"/>
          <w:szCs w:val="22"/>
        </w:rPr>
      </w:pPr>
    </w:p>
    <w:p w14:paraId="3DE85DD7" w14:textId="4DE2A8FF" w:rsidR="00AA0DB1" w:rsidRPr="00AA66EA" w:rsidRDefault="00AA0DB1" w:rsidP="00AA0DB1">
      <w:pPr>
        <w:rPr>
          <w:rFonts w:ascii="Arial" w:hAnsi="Arial" w:cs="Arial"/>
          <w:b/>
          <w:sz w:val="22"/>
          <w:szCs w:val="22"/>
        </w:rPr>
      </w:pPr>
    </w:p>
    <w:p w14:paraId="0B7A19C1" w14:textId="5CDE469E" w:rsidR="00AA66EA" w:rsidRPr="00AA66EA" w:rsidRDefault="00AA66EA" w:rsidP="00AA0DB1">
      <w:pPr>
        <w:rPr>
          <w:rFonts w:ascii="Arial" w:hAnsi="Arial" w:cs="Arial"/>
          <w:b/>
          <w:sz w:val="22"/>
          <w:szCs w:val="22"/>
        </w:rPr>
      </w:pPr>
    </w:p>
    <w:p w14:paraId="5647F0E4" w14:textId="77777777" w:rsidR="00AA66EA" w:rsidRDefault="00AA66EA" w:rsidP="00AA0DB1"/>
    <w:p w14:paraId="3D661812" w14:textId="09CA082E" w:rsidR="00AA0DB1" w:rsidRDefault="00AA0DB1" w:rsidP="00AA0DB1"/>
    <w:p w14:paraId="26A874E0" w14:textId="10E2CCDE" w:rsidR="00AA0DB1" w:rsidRDefault="00AA0DB1" w:rsidP="00AA0DB1"/>
    <w:p w14:paraId="67DA2A60" w14:textId="39ECC793" w:rsidR="00AA0DB1" w:rsidRDefault="00AA0DB1" w:rsidP="00AA0DB1"/>
    <w:p w14:paraId="4BB1292B" w14:textId="67F2BF7B" w:rsidR="00AA0DB1" w:rsidRDefault="00AA0DB1" w:rsidP="00AA0DB1"/>
    <w:p w14:paraId="66A8B5A3" w14:textId="315D751B" w:rsidR="00AA0DB1" w:rsidRDefault="00AA0DB1" w:rsidP="00AA0DB1"/>
    <w:p w14:paraId="6962636C" w14:textId="42D233A9" w:rsidR="00AA0DB1" w:rsidRDefault="00AA0DB1" w:rsidP="00AA0DB1"/>
    <w:p w14:paraId="1514B908" w14:textId="77777777" w:rsidR="00EB6EA7" w:rsidRDefault="00EB6EA7" w:rsidP="00AA0DB1"/>
    <w:p w14:paraId="764E3A11" w14:textId="04F8AEE4" w:rsidR="00AA0DB1" w:rsidRPr="00AA0DB1" w:rsidRDefault="00AA0DB1" w:rsidP="00AA0DB1"/>
    <w:p w14:paraId="4F3F5291" w14:textId="4F8CE0A3" w:rsidR="003F084A" w:rsidRPr="00285599" w:rsidRDefault="00AA66EA" w:rsidP="00DC775C">
      <w:pPr>
        <w:pStyle w:val="Titre1"/>
        <w:spacing w:after="120"/>
        <w:rPr>
          <w:rFonts w:ascii="Arial Gras" w:hAnsi="Arial Gras" w:cs="Arial"/>
          <w:sz w:val="22"/>
          <w:szCs w:val="22"/>
          <w:u w:val="thick"/>
        </w:rPr>
      </w:pPr>
      <w:bookmarkStart w:id="2" w:name="_Toc190767336"/>
      <w:r>
        <w:rPr>
          <w:rFonts w:ascii="Arial Gras" w:hAnsi="Arial Gras" w:cs="Arial"/>
          <w:sz w:val="22"/>
          <w:szCs w:val="22"/>
          <w:u w:val="thick"/>
        </w:rPr>
        <w:lastRenderedPageBreak/>
        <w:t xml:space="preserve"> </w:t>
      </w:r>
      <w:r w:rsidR="003F084A" w:rsidRPr="00285599">
        <w:rPr>
          <w:rFonts w:ascii="Arial Gras" w:hAnsi="Arial Gras" w:cs="Arial"/>
          <w:sz w:val="22"/>
          <w:szCs w:val="22"/>
          <w:u w:val="thick"/>
        </w:rPr>
        <w:t>OBJET</w:t>
      </w:r>
      <w:bookmarkEnd w:id="2"/>
    </w:p>
    <w:p w14:paraId="6CEC3675" w14:textId="6C93F4F6" w:rsidR="00671045" w:rsidRPr="002B559C" w:rsidRDefault="00671045" w:rsidP="00C37124">
      <w:pPr>
        <w:tabs>
          <w:tab w:val="left" w:pos="1134"/>
          <w:tab w:val="left" w:pos="6946"/>
        </w:tabs>
        <w:jc w:val="both"/>
        <w:rPr>
          <w:rFonts w:ascii="Arial" w:hAnsi="Arial" w:cs="Arial"/>
          <w:sz w:val="22"/>
          <w:szCs w:val="22"/>
        </w:rPr>
      </w:pPr>
      <w:r w:rsidRPr="00EB6EA7">
        <w:rPr>
          <w:rFonts w:ascii="Arial" w:hAnsi="Arial" w:cs="Arial"/>
          <w:sz w:val="22"/>
          <w:szCs w:val="22"/>
        </w:rPr>
        <w:t xml:space="preserve">Le présent marché a pour objet de fixer les conditions selon lesquelles le </w:t>
      </w:r>
      <w:r w:rsidRPr="00EB6EA7">
        <w:rPr>
          <w:rFonts w:ascii="Arial" w:hAnsi="Arial" w:cs="Arial"/>
          <w:bCs/>
          <w:sz w:val="22"/>
          <w:szCs w:val="22"/>
        </w:rPr>
        <w:t>CEA</w:t>
      </w:r>
      <w:r w:rsidRPr="00EB6EA7">
        <w:rPr>
          <w:rFonts w:ascii="Arial" w:hAnsi="Arial" w:cs="Arial"/>
          <w:sz w:val="22"/>
          <w:szCs w:val="22"/>
        </w:rPr>
        <w:t xml:space="preserve"> confie au </w:t>
      </w:r>
      <w:r w:rsidR="00F940F1" w:rsidRPr="00EB6EA7">
        <w:rPr>
          <w:rFonts w:ascii="Arial" w:hAnsi="Arial" w:cs="Arial"/>
          <w:sz w:val="22"/>
          <w:szCs w:val="22"/>
        </w:rPr>
        <w:t>Titulaire</w:t>
      </w:r>
      <w:r w:rsidR="00444E39" w:rsidRPr="00EB6EA7">
        <w:rPr>
          <w:rFonts w:ascii="Arial" w:hAnsi="Arial" w:cs="Arial"/>
          <w:sz w:val="22"/>
          <w:szCs w:val="22"/>
        </w:rPr>
        <w:t>,</w:t>
      </w:r>
      <w:r w:rsidR="00F940F1" w:rsidRPr="00EB6EA7">
        <w:rPr>
          <w:rFonts w:ascii="Arial" w:hAnsi="Arial" w:cs="Arial"/>
          <w:sz w:val="22"/>
          <w:szCs w:val="22"/>
        </w:rPr>
        <w:t xml:space="preserve"> </w:t>
      </w:r>
      <w:r w:rsidRPr="00EB6EA7">
        <w:rPr>
          <w:rFonts w:ascii="Arial" w:hAnsi="Arial" w:cs="Arial"/>
          <w:sz w:val="22"/>
          <w:szCs w:val="22"/>
        </w:rPr>
        <w:t>qui accepte</w:t>
      </w:r>
      <w:r w:rsidR="002655C5" w:rsidRPr="00EB6EA7">
        <w:rPr>
          <w:rFonts w:ascii="Arial" w:hAnsi="Arial" w:cs="Arial"/>
          <w:sz w:val="22"/>
          <w:szCs w:val="22"/>
        </w:rPr>
        <w:t xml:space="preserve">, </w:t>
      </w:r>
      <w:r w:rsidR="00843B82" w:rsidRPr="00EB6EA7">
        <w:rPr>
          <w:rFonts w:ascii="Arial" w:hAnsi="Arial" w:cs="Arial"/>
          <w:sz w:val="22"/>
          <w:szCs w:val="22"/>
        </w:rPr>
        <w:t>l</w:t>
      </w:r>
      <w:r w:rsidR="003F084A" w:rsidRPr="00EB6EA7">
        <w:rPr>
          <w:rFonts w:ascii="Arial" w:hAnsi="Arial" w:cs="Arial"/>
          <w:sz w:val="22"/>
          <w:szCs w:val="22"/>
        </w:rPr>
        <w:t>a fourniture</w:t>
      </w:r>
      <w:r w:rsidR="00905405" w:rsidRPr="00EB6EA7">
        <w:rPr>
          <w:rFonts w:ascii="Arial" w:hAnsi="Arial" w:cs="Arial"/>
          <w:sz w:val="22"/>
          <w:szCs w:val="22"/>
        </w:rPr>
        <w:t xml:space="preserve"> d</w:t>
      </w:r>
      <w:r w:rsidR="00FB6710" w:rsidRPr="00EB6EA7">
        <w:rPr>
          <w:rFonts w:ascii="Arial" w:hAnsi="Arial" w:cs="Arial"/>
          <w:sz w:val="22"/>
          <w:szCs w:val="22"/>
        </w:rPr>
        <w:t xml:space="preserve">’un équipement </w:t>
      </w:r>
      <w:r w:rsidR="00C37124" w:rsidRPr="00EB6EA7">
        <w:rPr>
          <w:rFonts w:ascii="Arial" w:hAnsi="Arial" w:cs="Arial"/>
          <w:sz w:val="22"/>
          <w:szCs w:val="22"/>
        </w:rPr>
        <w:t>permettant d'étudier la fiabilité des</w:t>
      </w:r>
      <w:r w:rsidR="002B559C">
        <w:rPr>
          <w:rFonts w:ascii="Arial" w:hAnsi="Arial" w:cs="Arial"/>
          <w:sz w:val="22"/>
          <w:szCs w:val="22"/>
        </w:rPr>
        <w:t xml:space="preserve"> </w:t>
      </w:r>
      <w:r w:rsidR="00C37124" w:rsidRPr="002B559C">
        <w:rPr>
          <w:rFonts w:ascii="Arial" w:hAnsi="Arial" w:cs="Arial"/>
          <w:sz w:val="22"/>
          <w:szCs w:val="22"/>
        </w:rPr>
        <w:t>interconnexions pour l'intégration 3D et des systèmes avancés de back-end of line (BEOL)</w:t>
      </w:r>
      <w:r w:rsidR="00833CC6" w:rsidRPr="002B559C">
        <w:rPr>
          <w:rFonts w:ascii="Arial" w:hAnsi="Arial" w:cs="Arial"/>
          <w:sz w:val="22"/>
          <w:szCs w:val="22"/>
        </w:rPr>
        <w:t xml:space="preserve"> (</w:t>
      </w:r>
      <w:proofErr w:type="spellStart"/>
      <w:r w:rsidR="00EB6EA7" w:rsidRPr="002B559C">
        <w:rPr>
          <w:rFonts w:ascii="Arial" w:hAnsi="Arial" w:cs="Arial"/>
          <w:i/>
          <w:sz w:val="22"/>
          <w:szCs w:val="22"/>
        </w:rPr>
        <w:t>equipment</w:t>
      </w:r>
      <w:proofErr w:type="spellEnd"/>
      <w:r w:rsidR="00EB6EA7" w:rsidRPr="002B559C">
        <w:rPr>
          <w:rFonts w:ascii="Arial" w:hAnsi="Arial" w:cs="Arial"/>
          <w:i/>
          <w:sz w:val="22"/>
          <w:szCs w:val="22"/>
        </w:rPr>
        <w:t xml:space="preserve"> to </w:t>
      </w:r>
      <w:proofErr w:type="spellStart"/>
      <w:r w:rsidR="00EB6EA7" w:rsidRPr="002B559C">
        <w:rPr>
          <w:rFonts w:ascii="Arial" w:hAnsi="Arial" w:cs="Arial"/>
          <w:i/>
          <w:sz w:val="22"/>
          <w:szCs w:val="22"/>
        </w:rPr>
        <w:t>investigate</w:t>
      </w:r>
      <w:proofErr w:type="spellEnd"/>
      <w:r w:rsidR="00EB6EA7" w:rsidRPr="002B559C">
        <w:rPr>
          <w:rFonts w:ascii="Arial" w:hAnsi="Arial" w:cs="Arial"/>
          <w:i/>
          <w:sz w:val="22"/>
          <w:szCs w:val="22"/>
        </w:rPr>
        <w:t xml:space="preserve"> the </w:t>
      </w:r>
      <w:proofErr w:type="spellStart"/>
      <w:r w:rsidR="00EB6EA7" w:rsidRPr="002B559C">
        <w:rPr>
          <w:rFonts w:ascii="Arial" w:hAnsi="Arial" w:cs="Arial"/>
          <w:i/>
          <w:sz w:val="22"/>
          <w:szCs w:val="22"/>
        </w:rPr>
        <w:t>reliability</w:t>
      </w:r>
      <w:proofErr w:type="spellEnd"/>
      <w:r w:rsidR="00EB6EA7" w:rsidRPr="002B559C">
        <w:rPr>
          <w:rFonts w:ascii="Arial" w:hAnsi="Arial" w:cs="Arial"/>
          <w:i/>
          <w:sz w:val="22"/>
          <w:szCs w:val="22"/>
        </w:rPr>
        <w:t xml:space="preserve"> of </w:t>
      </w:r>
      <w:proofErr w:type="spellStart"/>
      <w:r w:rsidR="00EB6EA7" w:rsidRPr="002B559C">
        <w:rPr>
          <w:rFonts w:ascii="Arial" w:hAnsi="Arial" w:cs="Arial"/>
          <w:i/>
          <w:sz w:val="22"/>
          <w:szCs w:val="22"/>
        </w:rPr>
        <w:t>advanced</w:t>
      </w:r>
      <w:proofErr w:type="spellEnd"/>
      <w:r w:rsidR="00EB6EA7" w:rsidRPr="002B559C">
        <w:rPr>
          <w:rFonts w:ascii="Arial" w:hAnsi="Arial" w:cs="Arial"/>
          <w:i/>
          <w:sz w:val="22"/>
          <w:szCs w:val="22"/>
        </w:rPr>
        <w:t xml:space="preserve"> Back-End of Line (BEOL) and </w:t>
      </w:r>
      <w:proofErr w:type="spellStart"/>
      <w:r w:rsidR="00EB6EA7" w:rsidRPr="002B559C">
        <w:rPr>
          <w:rFonts w:ascii="Arial" w:hAnsi="Arial" w:cs="Arial"/>
          <w:i/>
          <w:sz w:val="22"/>
          <w:szCs w:val="22"/>
        </w:rPr>
        <w:t>interconnects</w:t>
      </w:r>
      <w:proofErr w:type="spellEnd"/>
      <w:r w:rsidR="00EB6EA7" w:rsidRPr="002B559C">
        <w:rPr>
          <w:rFonts w:ascii="Arial" w:hAnsi="Arial" w:cs="Arial"/>
          <w:i/>
          <w:sz w:val="22"/>
          <w:szCs w:val="22"/>
        </w:rPr>
        <w:t xml:space="preserve"> for 3D </w:t>
      </w:r>
      <w:proofErr w:type="spellStart"/>
      <w:r w:rsidR="00EB6EA7" w:rsidRPr="002B559C">
        <w:rPr>
          <w:rFonts w:ascii="Arial" w:hAnsi="Arial" w:cs="Arial"/>
          <w:i/>
          <w:sz w:val="22"/>
          <w:szCs w:val="22"/>
        </w:rPr>
        <w:t>integration</w:t>
      </w:r>
      <w:proofErr w:type="spellEnd"/>
      <w:r w:rsidR="00833CC6" w:rsidRPr="002B559C">
        <w:rPr>
          <w:rFonts w:ascii="Arial" w:hAnsi="Arial" w:cs="Arial"/>
          <w:sz w:val="22"/>
          <w:szCs w:val="22"/>
        </w:rPr>
        <w:t>)</w:t>
      </w:r>
      <w:r w:rsidR="00C37124" w:rsidRPr="002B559C">
        <w:rPr>
          <w:rFonts w:ascii="Arial" w:hAnsi="Arial" w:cs="Arial"/>
          <w:sz w:val="22"/>
          <w:szCs w:val="22"/>
        </w:rPr>
        <w:t>.</w:t>
      </w:r>
    </w:p>
    <w:p w14:paraId="53281963" w14:textId="77777777" w:rsidR="00C37124" w:rsidRPr="002B559C" w:rsidRDefault="00C37124" w:rsidP="00C37124">
      <w:pPr>
        <w:tabs>
          <w:tab w:val="left" w:pos="1134"/>
          <w:tab w:val="left" w:pos="6946"/>
        </w:tabs>
        <w:jc w:val="both"/>
        <w:rPr>
          <w:rFonts w:ascii="Arial" w:hAnsi="Arial" w:cs="Arial"/>
          <w:sz w:val="22"/>
          <w:szCs w:val="22"/>
        </w:rPr>
      </w:pPr>
    </w:p>
    <w:p w14:paraId="27E8F4DC" w14:textId="1595FEB4" w:rsidR="00FB6710" w:rsidRPr="00EB6EA7" w:rsidRDefault="00DC7964">
      <w:pPr>
        <w:tabs>
          <w:tab w:val="left" w:pos="1134"/>
          <w:tab w:val="left" w:pos="6946"/>
        </w:tabs>
        <w:jc w:val="both"/>
        <w:rPr>
          <w:rFonts w:ascii="Arial" w:hAnsi="Arial" w:cs="Arial"/>
          <w:sz w:val="22"/>
          <w:szCs w:val="22"/>
        </w:rPr>
      </w:pPr>
      <w:r w:rsidRPr="00EB6EA7">
        <w:rPr>
          <w:rFonts w:ascii="Arial" w:hAnsi="Arial" w:cs="Arial"/>
          <w:sz w:val="22"/>
          <w:szCs w:val="22"/>
        </w:rPr>
        <w:t>L</w:t>
      </w:r>
      <w:r w:rsidR="00FB6710" w:rsidRPr="00EB6EA7">
        <w:rPr>
          <w:rFonts w:ascii="Arial" w:hAnsi="Arial" w:cs="Arial"/>
          <w:sz w:val="22"/>
          <w:szCs w:val="22"/>
        </w:rPr>
        <w:t xml:space="preserve">e marché comporte : </w:t>
      </w:r>
    </w:p>
    <w:p w14:paraId="1C78CF93" w14:textId="26C051DC" w:rsidR="00B463B9" w:rsidRPr="00EB6EA7" w:rsidRDefault="00EB6EA7" w:rsidP="001B40BC">
      <w:pPr>
        <w:pStyle w:val="Paragraphedeliste"/>
        <w:numPr>
          <w:ilvl w:val="0"/>
          <w:numId w:val="8"/>
        </w:numPr>
        <w:tabs>
          <w:tab w:val="left" w:pos="1134"/>
          <w:tab w:val="left" w:pos="6946"/>
        </w:tabs>
        <w:rPr>
          <w:rFonts w:cs="Arial"/>
          <w:sz w:val="22"/>
          <w:szCs w:val="22"/>
        </w:rPr>
      </w:pPr>
      <w:r w:rsidRPr="00EB6EA7">
        <w:rPr>
          <w:rFonts w:cs="Arial"/>
          <w:sz w:val="22"/>
          <w:szCs w:val="22"/>
        </w:rPr>
        <w:t>U</w:t>
      </w:r>
      <w:r w:rsidR="00FB6710" w:rsidRPr="00EB6EA7">
        <w:rPr>
          <w:rFonts w:cs="Arial"/>
          <w:sz w:val="22"/>
          <w:szCs w:val="22"/>
        </w:rPr>
        <w:t>ne</w:t>
      </w:r>
      <w:r w:rsidR="00B463B9" w:rsidRPr="00EB6EA7">
        <w:rPr>
          <w:rFonts w:cs="Arial"/>
          <w:sz w:val="22"/>
          <w:szCs w:val="22"/>
        </w:rPr>
        <w:t xml:space="preserve"> tranche ferme</w:t>
      </w:r>
      <w:r w:rsidR="00FB6710" w:rsidRPr="00EB6EA7">
        <w:rPr>
          <w:rFonts w:cs="Arial"/>
          <w:sz w:val="22"/>
          <w:szCs w:val="22"/>
        </w:rPr>
        <w:t xml:space="preserve"> correspondant à l’équipement de base,</w:t>
      </w:r>
    </w:p>
    <w:p w14:paraId="3B111D32" w14:textId="54699218" w:rsidR="00EB6EA7" w:rsidRPr="00EB6EA7" w:rsidRDefault="00EB6EA7" w:rsidP="001B40BC">
      <w:pPr>
        <w:pStyle w:val="Paragraphedeliste"/>
        <w:numPr>
          <w:ilvl w:val="0"/>
          <w:numId w:val="8"/>
        </w:numPr>
        <w:tabs>
          <w:tab w:val="left" w:pos="1134"/>
          <w:tab w:val="left" w:pos="6946"/>
        </w:tabs>
        <w:rPr>
          <w:rFonts w:cs="Arial"/>
          <w:sz w:val="22"/>
          <w:szCs w:val="22"/>
        </w:rPr>
      </w:pPr>
      <w:r w:rsidRPr="00EB6EA7">
        <w:rPr>
          <w:rFonts w:cs="Arial"/>
          <w:sz w:val="22"/>
          <w:szCs w:val="22"/>
        </w:rPr>
        <w:t xml:space="preserve">Les options à </w:t>
      </w:r>
      <w:r w:rsidRPr="00AA66EA">
        <w:rPr>
          <w:rFonts w:cs="Arial"/>
          <w:sz w:val="22"/>
          <w:szCs w:val="22"/>
        </w:rPr>
        <w:t>chiffrage facultatif</w:t>
      </w:r>
      <w:r w:rsidRPr="00EB6EA7">
        <w:rPr>
          <w:rFonts w:cs="Arial"/>
          <w:sz w:val="22"/>
          <w:szCs w:val="22"/>
        </w:rPr>
        <w:t xml:space="preserve"> suivantes : </w:t>
      </w:r>
    </w:p>
    <w:p w14:paraId="6E16DB87" w14:textId="68999150" w:rsidR="00EB6EA7" w:rsidRPr="00EB6EA7" w:rsidRDefault="00EB6EA7" w:rsidP="001B40BC">
      <w:pPr>
        <w:pStyle w:val="Paragraphedeliste"/>
        <w:numPr>
          <w:ilvl w:val="0"/>
          <w:numId w:val="9"/>
        </w:numPr>
        <w:tabs>
          <w:tab w:val="left" w:pos="1134"/>
          <w:tab w:val="left" w:pos="6946"/>
        </w:tabs>
        <w:rPr>
          <w:rFonts w:cs="Arial"/>
          <w:sz w:val="22"/>
          <w:szCs w:val="22"/>
        </w:rPr>
      </w:pPr>
      <w:r w:rsidRPr="00EB6EA7">
        <w:rPr>
          <w:rFonts w:cs="Arial"/>
          <w:sz w:val="22"/>
          <w:szCs w:val="22"/>
        </w:rPr>
        <w:t>Option n°1 : Transformateur d’alimentation (général machine) (</w:t>
      </w:r>
      <w:proofErr w:type="spellStart"/>
      <w:r w:rsidRPr="00421A48">
        <w:rPr>
          <w:rFonts w:cs="Arial"/>
          <w:i/>
          <w:sz w:val="22"/>
          <w:szCs w:val="22"/>
        </w:rPr>
        <w:t>cf</w:t>
      </w:r>
      <w:proofErr w:type="spellEnd"/>
      <w:r w:rsidRPr="00421A48">
        <w:rPr>
          <w:rFonts w:cs="Arial"/>
          <w:i/>
          <w:sz w:val="22"/>
          <w:szCs w:val="22"/>
        </w:rPr>
        <w:t xml:space="preserve"> paragraphe 4.1.4 page 10/42 du CdC</w:t>
      </w:r>
      <w:r w:rsidRPr="00EB6EA7">
        <w:rPr>
          <w:rFonts w:cs="Arial"/>
          <w:sz w:val="22"/>
          <w:szCs w:val="22"/>
        </w:rPr>
        <w:t>),</w:t>
      </w:r>
    </w:p>
    <w:p w14:paraId="6F538F01" w14:textId="342BC3AB" w:rsidR="00EB6EA7" w:rsidRPr="00EB6EA7" w:rsidRDefault="00EB6EA7" w:rsidP="001B40BC">
      <w:pPr>
        <w:pStyle w:val="Paragraphedeliste"/>
        <w:numPr>
          <w:ilvl w:val="0"/>
          <w:numId w:val="9"/>
        </w:numPr>
        <w:tabs>
          <w:tab w:val="left" w:pos="1134"/>
          <w:tab w:val="left" w:pos="6946"/>
        </w:tabs>
        <w:rPr>
          <w:rFonts w:cs="Arial"/>
          <w:sz w:val="22"/>
          <w:szCs w:val="22"/>
        </w:rPr>
      </w:pPr>
      <w:r w:rsidRPr="00EB6EA7">
        <w:rPr>
          <w:rFonts w:cs="Arial"/>
          <w:sz w:val="22"/>
          <w:szCs w:val="22"/>
        </w:rPr>
        <w:t>Option n°2 : Le transport de l’équipement, assurance comprise, selon les conditions DAP CEA Grenoble (Convention Incoterms ICC 2020).</w:t>
      </w:r>
    </w:p>
    <w:p w14:paraId="1E1DBBEA" w14:textId="44D38937" w:rsidR="002348ED" w:rsidRPr="00EB6EA7" w:rsidRDefault="002348ED" w:rsidP="00FB6710">
      <w:pPr>
        <w:tabs>
          <w:tab w:val="left" w:pos="1134"/>
          <w:tab w:val="left" w:pos="6946"/>
        </w:tabs>
        <w:jc w:val="both"/>
        <w:rPr>
          <w:rFonts w:ascii="Arial" w:hAnsi="Arial" w:cs="Arial"/>
          <w:sz w:val="22"/>
          <w:szCs w:val="22"/>
        </w:rPr>
      </w:pPr>
    </w:p>
    <w:p w14:paraId="3ECB126D" w14:textId="2019F020" w:rsidR="00FB6710" w:rsidRPr="00EB6EA7" w:rsidRDefault="00FB6710" w:rsidP="00FB6710">
      <w:pPr>
        <w:tabs>
          <w:tab w:val="left" w:pos="1134"/>
          <w:tab w:val="left" w:pos="6946"/>
        </w:tabs>
        <w:jc w:val="both"/>
        <w:rPr>
          <w:rFonts w:ascii="Arial" w:hAnsi="Arial" w:cs="Arial"/>
          <w:sz w:val="22"/>
          <w:szCs w:val="22"/>
        </w:rPr>
      </w:pPr>
      <w:r w:rsidRPr="00EB6EA7">
        <w:rPr>
          <w:rFonts w:ascii="Arial" w:hAnsi="Arial" w:cs="Arial"/>
          <w:sz w:val="22"/>
          <w:szCs w:val="22"/>
        </w:rPr>
        <w:t>Le CEA lève au plus tard les options à la date de notification du marché.</w:t>
      </w:r>
    </w:p>
    <w:p w14:paraId="0E0493EB" w14:textId="77777777" w:rsidR="00DC7964" w:rsidRPr="00EB6EA7" w:rsidRDefault="00DC7964" w:rsidP="00FB6710">
      <w:pPr>
        <w:tabs>
          <w:tab w:val="left" w:pos="1134"/>
          <w:tab w:val="left" w:pos="6946"/>
        </w:tabs>
        <w:jc w:val="both"/>
        <w:rPr>
          <w:rFonts w:ascii="Arial" w:hAnsi="Arial" w:cs="Arial"/>
          <w:sz w:val="22"/>
          <w:szCs w:val="22"/>
        </w:rPr>
      </w:pPr>
    </w:p>
    <w:p w14:paraId="201EBA5E" w14:textId="7680047D" w:rsidR="00FB6710" w:rsidRPr="00EB6EA7" w:rsidRDefault="00FB6710" w:rsidP="00FB6710">
      <w:pPr>
        <w:tabs>
          <w:tab w:val="left" w:pos="1134"/>
          <w:tab w:val="left" w:pos="6946"/>
        </w:tabs>
        <w:jc w:val="both"/>
        <w:rPr>
          <w:rFonts w:ascii="Arial" w:hAnsi="Arial" w:cs="Arial"/>
          <w:sz w:val="22"/>
          <w:szCs w:val="22"/>
        </w:rPr>
      </w:pPr>
      <w:r w:rsidRPr="00EB6EA7">
        <w:rPr>
          <w:rFonts w:ascii="Arial" w:hAnsi="Arial" w:cs="Arial"/>
          <w:sz w:val="22"/>
          <w:szCs w:val="22"/>
        </w:rPr>
        <w:t>L’absence de levée de tout ou partie des options n’ouvre dr</w:t>
      </w:r>
      <w:r w:rsidR="002348ED" w:rsidRPr="00EB6EA7">
        <w:rPr>
          <w:rFonts w:ascii="Arial" w:hAnsi="Arial" w:cs="Arial"/>
          <w:sz w:val="22"/>
          <w:szCs w:val="22"/>
        </w:rPr>
        <w:t>oit à aucune indemnité pour le T</w:t>
      </w:r>
      <w:r w:rsidRPr="00EB6EA7">
        <w:rPr>
          <w:rFonts w:ascii="Arial" w:hAnsi="Arial" w:cs="Arial"/>
          <w:sz w:val="22"/>
          <w:szCs w:val="22"/>
        </w:rPr>
        <w:t xml:space="preserve">itulaire. </w:t>
      </w:r>
    </w:p>
    <w:p w14:paraId="7C87C914" w14:textId="77777777" w:rsidR="00DC7964" w:rsidRPr="00EB6EA7" w:rsidRDefault="00DC7964" w:rsidP="00FB6710">
      <w:pPr>
        <w:tabs>
          <w:tab w:val="left" w:pos="1134"/>
          <w:tab w:val="left" w:pos="6946"/>
        </w:tabs>
        <w:jc w:val="both"/>
        <w:rPr>
          <w:rFonts w:ascii="Arial" w:hAnsi="Arial" w:cs="Arial"/>
          <w:sz w:val="22"/>
          <w:szCs w:val="22"/>
        </w:rPr>
      </w:pPr>
    </w:p>
    <w:p w14:paraId="0F8EC86D" w14:textId="5668043D" w:rsidR="00FB6710" w:rsidRDefault="00FB6710" w:rsidP="00FB6710">
      <w:pPr>
        <w:tabs>
          <w:tab w:val="left" w:pos="1134"/>
          <w:tab w:val="left" w:pos="6946"/>
        </w:tabs>
        <w:jc w:val="both"/>
        <w:rPr>
          <w:rFonts w:ascii="Arial" w:hAnsi="Arial" w:cs="Arial"/>
          <w:sz w:val="22"/>
          <w:szCs w:val="22"/>
        </w:rPr>
      </w:pPr>
      <w:r w:rsidRPr="00EB6EA7">
        <w:rPr>
          <w:rFonts w:ascii="Arial" w:hAnsi="Arial" w:cs="Arial"/>
          <w:sz w:val="22"/>
          <w:szCs w:val="22"/>
        </w:rPr>
        <w:t>L’équipement de base</w:t>
      </w:r>
      <w:r w:rsidR="00DC7964" w:rsidRPr="00EB6EA7">
        <w:rPr>
          <w:rFonts w:ascii="Arial" w:hAnsi="Arial" w:cs="Arial"/>
          <w:sz w:val="22"/>
          <w:szCs w:val="22"/>
        </w:rPr>
        <w:t xml:space="preserve"> </w:t>
      </w:r>
      <w:r w:rsidRPr="00EB6EA7">
        <w:rPr>
          <w:rFonts w:ascii="Arial" w:hAnsi="Arial" w:cs="Arial"/>
          <w:sz w:val="22"/>
          <w:szCs w:val="22"/>
        </w:rPr>
        <w:t>et les options levées sont ci-après désignées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90767337"/>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4D057E74"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2348ED">
        <w:rPr>
          <w:rFonts w:ascii="Arial" w:hAnsi="Arial" w:cs="Arial"/>
          <w:sz w:val="22"/>
          <w:szCs w:val="22"/>
        </w:rPr>
        <w:t>B25-0</w:t>
      </w:r>
      <w:r w:rsidR="00997338">
        <w:rPr>
          <w:rFonts w:ascii="Arial" w:hAnsi="Arial" w:cs="Arial"/>
          <w:sz w:val="22"/>
          <w:szCs w:val="22"/>
        </w:rPr>
        <w:t>0</w:t>
      </w:r>
      <w:r w:rsidR="002348ED">
        <w:rPr>
          <w:rFonts w:ascii="Arial" w:hAnsi="Arial" w:cs="Arial"/>
          <w:sz w:val="22"/>
          <w:szCs w:val="22"/>
        </w:rPr>
        <w:t>435-CGa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2348ED" w:rsidRPr="002348ED">
        <w:rPr>
          <w:rFonts w:ascii="Arial" w:hAnsi="Arial" w:cs="Arial"/>
          <w:sz w:val="22"/>
          <w:szCs w:val="22"/>
        </w:rPr>
        <w:t>DRT-LETI-DCOS-SCCS-LCEF-24-07-001604</w:t>
      </w:r>
      <w:r w:rsidR="002348ED">
        <w:rPr>
          <w:rFonts w:ascii="Arial" w:hAnsi="Arial" w:cs="Arial"/>
          <w:sz w:val="22"/>
          <w:szCs w:val="22"/>
        </w:rPr>
        <w:t xml:space="preserve"> </w:t>
      </w:r>
      <w:r w:rsidRPr="00B93E92">
        <w:rPr>
          <w:rFonts w:ascii="Arial" w:hAnsi="Arial" w:cs="Arial"/>
          <w:sz w:val="22"/>
          <w:szCs w:val="22"/>
        </w:rPr>
        <w:t xml:space="preserve">en date du </w:t>
      </w:r>
      <w:r w:rsidR="00421A48" w:rsidRPr="00421A48">
        <w:rPr>
          <w:rFonts w:ascii="Arial" w:hAnsi="Arial" w:cs="Arial"/>
          <w:sz w:val="22"/>
          <w:szCs w:val="22"/>
        </w:rPr>
        <w:t>10/02/2025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7EBAEE5" w14:textId="77777777" w:rsidR="00FB3896"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2348ED">
        <w:rPr>
          <w:rFonts w:ascii="Arial" w:hAnsi="Arial" w:cs="Arial"/>
          <w:sz w:val="22"/>
          <w:szCs w:val="22"/>
          <w:highlight w:val="green"/>
        </w:rPr>
        <w:t>___________</w:t>
      </w:r>
      <w:r w:rsidR="00FB3896" w:rsidRPr="002348ED">
        <w:rPr>
          <w:rFonts w:ascii="Arial" w:hAnsi="Arial" w:cs="Arial"/>
          <w:sz w:val="22"/>
          <w:szCs w:val="22"/>
          <w:highlight w:val="green"/>
        </w:rPr>
        <w:t>________________</w:t>
      </w:r>
    </w:p>
    <w:p w14:paraId="40C38A15" w14:textId="77777777" w:rsidR="00421A48" w:rsidRDefault="00D8358C" w:rsidP="00421A48">
      <w:pPr>
        <w:spacing w:before="120" w:after="120" w:line="240" w:lineRule="atLeast"/>
        <w:ind w:left="540"/>
        <w:rPr>
          <w:rFonts w:ascii="Arial" w:hAnsi="Arial" w:cs="Arial"/>
          <w:sz w:val="22"/>
          <w:szCs w:val="22"/>
        </w:rPr>
      </w:pPr>
      <w:r w:rsidRPr="00B93E92">
        <w:rPr>
          <w:rFonts w:ascii="Arial" w:hAnsi="Arial" w:cs="Arial"/>
          <w:sz w:val="22"/>
          <w:szCs w:val="22"/>
        </w:rPr>
        <w:t xml:space="preserve"> du </w:t>
      </w:r>
      <w:r w:rsidRPr="002348ED">
        <w:rPr>
          <w:rFonts w:ascii="Arial" w:hAnsi="Arial" w:cs="Arial"/>
          <w:sz w:val="22"/>
          <w:szCs w:val="22"/>
          <w:highlight w:val="green"/>
        </w:rPr>
        <w:t>____________</w:t>
      </w:r>
      <w:r w:rsidR="00900319" w:rsidRPr="002348ED">
        <w:rPr>
          <w:rFonts w:ascii="Arial" w:hAnsi="Arial" w:cs="Arial"/>
          <w:sz w:val="22"/>
          <w:szCs w:val="22"/>
          <w:highlight w:val="green"/>
        </w:rPr>
        <w:t>,</w:t>
      </w:r>
      <w:r w:rsidR="00900319" w:rsidRPr="00D0797F">
        <w:rPr>
          <w:rFonts w:ascii="Arial" w:hAnsi="Arial" w:cs="Arial"/>
          <w:sz w:val="22"/>
          <w:szCs w:val="22"/>
        </w:rPr>
        <w:t xml:space="preserve"> à titre supplétif.</w:t>
      </w:r>
    </w:p>
    <w:p w14:paraId="17F652E0" w14:textId="622F0444" w:rsidR="002348ED" w:rsidRPr="00421A48" w:rsidRDefault="002348ED" w:rsidP="00421A48">
      <w:pPr>
        <w:spacing w:before="120" w:after="120" w:line="240" w:lineRule="atLeast"/>
        <w:ind w:left="540"/>
        <w:jc w:val="right"/>
        <w:rPr>
          <w:rFonts w:ascii="Arial" w:hAnsi="Arial" w:cs="Arial"/>
          <w:sz w:val="22"/>
          <w:szCs w:val="22"/>
        </w:rPr>
      </w:pPr>
      <w:r w:rsidRPr="00C37124">
        <w:rPr>
          <w:rFonts w:ascii="Arial" w:hAnsi="Arial" w:cs="Arial"/>
          <w:i/>
          <w:color w:val="000000"/>
          <w:sz w:val="20"/>
          <w:szCs w:val="22"/>
          <w:highlight w:val="green"/>
        </w:rPr>
        <w:t>[à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EB77ADB" w14:textId="68F4E3FA" w:rsidR="002348ED" w:rsidRDefault="002348ED" w:rsidP="00833CC6">
      <w:pPr>
        <w:tabs>
          <w:tab w:val="left" w:pos="1134"/>
          <w:tab w:val="left" w:pos="6946"/>
        </w:tabs>
        <w:jc w:val="both"/>
        <w:rPr>
          <w:rFonts w:ascii="Arial" w:hAnsi="Arial" w:cs="Arial"/>
          <w:sz w:val="22"/>
          <w:szCs w:val="22"/>
          <w:highlight w:val="yellow"/>
        </w:rPr>
      </w:pPr>
    </w:p>
    <w:p w14:paraId="15DADAD8" w14:textId="1B7CFA14" w:rsidR="00421A48" w:rsidRDefault="00421A48" w:rsidP="00833CC6">
      <w:pPr>
        <w:tabs>
          <w:tab w:val="left" w:pos="1134"/>
          <w:tab w:val="left" w:pos="6946"/>
        </w:tabs>
        <w:jc w:val="both"/>
        <w:rPr>
          <w:rFonts w:ascii="Arial" w:hAnsi="Arial" w:cs="Arial"/>
          <w:sz w:val="22"/>
          <w:szCs w:val="22"/>
          <w:highlight w:val="yellow"/>
        </w:rPr>
      </w:pPr>
    </w:p>
    <w:p w14:paraId="24929228" w14:textId="71011485" w:rsidR="00421A48" w:rsidRDefault="00421A48" w:rsidP="00833CC6">
      <w:pPr>
        <w:tabs>
          <w:tab w:val="left" w:pos="1134"/>
          <w:tab w:val="left" w:pos="6946"/>
        </w:tabs>
        <w:jc w:val="both"/>
        <w:rPr>
          <w:rFonts w:ascii="Arial" w:hAnsi="Arial" w:cs="Arial"/>
          <w:sz w:val="22"/>
          <w:szCs w:val="22"/>
          <w:highlight w:val="yellow"/>
        </w:rPr>
      </w:pPr>
    </w:p>
    <w:p w14:paraId="517D35E4" w14:textId="714D806E" w:rsidR="00421A48" w:rsidRDefault="00421A48" w:rsidP="00833CC6">
      <w:pPr>
        <w:tabs>
          <w:tab w:val="left" w:pos="1134"/>
          <w:tab w:val="left" w:pos="6946"/>
        </w:tabs>
        <w:jc w:val="both"/>
        <w:rPr>
          <w:rFonts w:ascii="Arial" w:hAnsi="Arial" w:cs="Arial"/>
          <w:sz w:val="22"/>
          <w:szCs w:val="22"/>
          <w:highlight w:val="yellow"/>
        </w:rPr>
      </w:pPr>
    </w:p>
    <w:p w14:paraId="4544EB4E" w14:textId="77777777" w:rsidR="00421A48" w:rsidRDefault="00421A48" w:rsidP="00833CC6">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lastRenderedPageBreak/>
        <w:t xml:space="preserve"> </w:t>
      </w:r>
      <w:bookmarkStart w:id="4" w:name="_Toc190767338"/>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90767339"/>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5CDB544A" w:rsidR="00F266EB" w:rsidRDefault="002348ED"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MOREAU Stéphane - </w:t>
      </w:r>
      <w:r w:rsidRPr="002348ED">
        <w:rPr>
          <w:rFonts w:ascii="Arial" w:hAnsi="Arial" w:cs="Arial"/>
          <w:bCs/>
          <w:sz w:val="22"/>
          <w:szCs w:val="22"/>
        </w:rPr>
        <w:t>DRT/LETI/DCOS/SCCS/LCEF</w:t>
      </w:r>
      <w:r>
        <w:rPr>
          <w:rFonts w:ascii="Arial" w:hAnsi="Arial" w:cs="Arial"/>
          <w:bCs/>
          <w:sz w:val="22"/>
          <w:szCs w:val="22"/>
        </w:rPr>
        <w:t xml:space="preserve"> - </w:t>
      </w:r>
      <w:r w:rsidR="00F266EB">
        <w:rPr>
          <w:rFonts w:ascii="Arial" w:hAnsi="Arial" w:cs="Arial"/>
          <w:bCs/>
          <w:sz w:val="22"/>
          <w:szCs w:val="22"/>
        </w:rPr>
        <w:t xml:space="preserve">Tél : </w:t>
      </w:r>
      <w:r w:rsidRPr="002348ED">
        <w:rPr>
          <w:rFonts w:ascii="Arial" w:hAnsi="Arial" w:cs="Arial"/>
          <w:bCs/>
          <w:sz w:val="22"/>
          <w:szCs w:val="22"/>
        </w:rPr>
        <w:t>04.38.78.06.36</w:t>
      </w:r>
    </w:p>
    <w:p w14:paraId="1158613D" w14:textId="5F968854"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9" w:history="1">
        <w:r w:rsidR="002348ED" w:rsidRPr="009531F7">
          <w:rPr>
            <w:rStyle w:val="Lienhypertexte"/>
            <w:rFonts w:ascii="Arial" w:hAnsi="Arial" w:cs="Arial"/>
            <w:bCs/>
            <w:sz w:val="22"/>
            <w:szCs w:val="22"/>
          </w:rPr>
          <w:t>stephane-nico.moreau@cea.fr</w:t>
        </w:r>
      </w:hyperlink>
    </w:p>
    <w:p w14:paraId="2CF8DA28" w14:textId="77777777" w:rsidR="002348ED" w:rsidRDefault="002348ED" w:rsidP="00F266EB">
      <w:pPr>
        <w:tabs>
          <w:tab w:val="left" w:pos="3420"/>
          <w:tab w:val="left" w:pos="5940"/>
        </w:tabs>
        <w:ind w:left="357"/>
        <w:jc w:val="both"/>
        <w:rPr>
          <w:rFonts w:ascii="Arial" w:hAnsi="Arial" w:cs="Arial"/>
          <w:bCs/>
          <w:sz w:val="22"/>
          <w:szCs w:val="22"/>
        </w:rPr>
      </w:pPr>
    </w:p>
    <w:p w14:paraId="20B70AFB" w14:textId="45579044" w:rsidR="002348ED" w:rsidRPr="004E495F" w:rsidRDefault="00F266EB" w:rsidP="002348ED">
      <w:pPr>
        <w:tabs>
          <w:tab w:val="left" w:pos="1134"/>
          <w:tab w:val="left" w:pos="6946"/>
        </w:tabs>
        <w:spacing w:after="12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0746C1D2" w14:textId="77777777" w:rsidR="002348ED" w:rsidRPr="00D06980" w:rsidRDefault="002348ED" w:rsidP="002348ED">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Clara GAMBIER - Service des Marchés et Achats - Tél : 06.31.73.90.07</w:t>
      </w:r>
    </w:p>
    <w:p w14:paraId="408640E6" w14:textId="77777777" w:rsidR="002348ED" w:rsidRDefault="002348ED" w:rsidP="002348ED">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0" w:history="1">
        <w:r w:rsidRPr="00DF1183">
          <w:rPr>
            <w:rStyle w:val="Lienhypertexte"/>
            <w:rFonts w:ascii="Arial" w:hAnsi="Arial" w:cs="Arial"/>
            <w:bCs/>
            <w:iCs/>
            <w:sz w:val="22"/>
            <w:szCs w:val="22"/>
          </w:rPr>
          <w:t>clara.gambier@cea.fr</w:t>
        </w:r>
      </w:hyperlink>
    </w:p>
    <w:p w14:paraId="79748673" w14:textId="77777777" w:rsidR="002348ED" w:rsidRPr="00D06980" w:rsidRDefault="002348ED" w:rsidP="002348ED">
      <w:pPr>
        <w:tabs>
          <w:tab w:val="left" w:pos="3420"/>
          <w:tab w:val="left" w:pos="5940"/>
        </w:tabs>
        <w:ind w:left="357"/>
        <w:jc w:val="both"/>
        <w:rPr>
          <w:rFonts w:ascii="Arial" w:hAnsi="Arial" w:cs="Arial"/>
          <w:bCs/>
          <w:iCs/>
          <w:sz w:val="22"/>
          <w:szCs w:val="22"/>
        </w:rPr>
      </w:pPr>
    </w:p>
    <w:p w14:paraId="0656F440" w14:textId="77777777" w:rsidR="002348ED" w:rsidRPr="00D06980" w:rsidRDefault="002348ED" w:rsidP="002348ED">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Anne MANGIN - Service des Marchés et Achats - Tél : 04.38.78.05.26</w:t>
      </w:r>
    </w:p>
    <w:p w14:paraId="50E4E223" w14:textId="77777777" w:rsidR="002348ED" w:rsidRPr="00D06980" w:rsidRDefault="002348ED" w:rsidP="002348ED">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1" w:history="1">
        <w:r w:rsidRPr="00D06980">
          <w:rPr>
            <w:rStyle w:val="Lienhypertexte"/>
            <w:rFonts w:ascii="Arial" w:hAnsi="Arial" w:cs="Arial"/>
            <w:bCs/>
            <w:iCs/>
            <w:sz w:val="22"/>
            <w:szCs w:val="22"/>
          </w:rPr>
          <w:t>anne.mangin@cea.fr</w:t>
        </w:r>
      </w:hyperlink>
    </w:p>
    <w:p w14:paraId="3CE3222D" w14:textId="65C771EE"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90767340"/>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3"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50AF8676"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90767341"/>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2348ED">
        <w:rPr>
          <w:rFonts w:ascii="Arial" w:hAnsi="Arial" w:cs="Arial"/>
          <w:bCs/>
          <w:sz w:val="22"/>
          <w:szCs w:val="22"/>
          <w:highlight w:val="green"/>
        </w:rPr>
        <w:t>__________</w:t>
      </w:r>
      <w:r>
        <w:rPr>
          <w:rFonts w:ascii="Arial" w:hAnsi="Arial" w:cs="Arial"/>
          <w:bCs/>
          <w:sz w:val="22"/>
          <w:szCs w:val="22"/>
        </w:rPr>
        <w:tab/>
      </w:r>
      <w:r w:rsidRPr="002348ED">
        <w:rPr>
          <w:rFonts w:ascii="Arial" w:hAnsi="Arial" w:cs="Arial"/>
          <w:bCs/>
          <w:sz w:val="22"/>
          <w:szCs w:val="22"/>
          <w:highlight w:val="green"/>
        </w:rPr>
        <w:t>_________</w:t>
      </w:r>
      <w:r>
        <w:rPr>
          <w:rFonts w:ascii="Arial" w:hAnsi="Arial" w:cs="Arial"/>
          <w:bCs/>
          <w:sz w:val="22"/>
          <w:szCs w:val="22"/>
        </w:rPr>
        <w:tab/>
        <w:t xml:space="preserve">Tél : </w:t>
      </w:r>
      <w:r w:rsidRPr="002348ED">
        <w:rPr>
          <w:rFonts w:ascii="Arial" w:hAnsi="Arial" w:cs="Arial"/>
          <w:bCs/>
          <w:sz w:val="22"/>
          <w:szCs w:val="22"/>
          <w:highlight w:val="green"/>
        </w:rPr>
        <w:t>___________</w:t>
      </w:r>
    </w:p>
    <w:p w14:paraId="72EAAEA9" w14:textId="0ED9804A"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2348ED" w:rsidRPr="002348ED">
        <w:rPr>
          <w:rFonts w:ascii="Arial" w:hAnsi="Arial" w:cs="Arial"/>
          <w:bCs/>
          <w:sz w:val="22"/>
          <w:szCs w:val="22"/>
          <w:highlight w:val="green"/>
        </w:rPr>
        <w:t>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62EA579F" w:rsidR="009E05FA" w:rsidRDefault="009E05FA" w:rsidP="009E05FA">
      <w:pPr>
        <w:tabs>
          <w:tab w:val="left" w:pos="3420"/>
          <w:tab w:val="left" w:pos="5940"/>
        </w:tabs>
        <w:ind w:left="357"/>
        <w:jc w:val="both"/>
        <w:rPr>
          <w:rFonts w:ascii="Arial" w:hAnsi="Arial" w:cs="Arial"/>
          <w:bCs/>
          <w:sz w:val="22"/>
          <w:szCs w:val="22"/>
        </w:rPr>
      </w:pPr>
      <w:r w:rsidRPr="002348ED">
        <w:rPr>
          <w:rFonts w:ascii="Arial" w:hAnsi="Arial" w:cs="Arial"/>
          <w:bCs/>
          <w:sz w:val="22"/>
          <w:szCs w:val="22"/>
          <w:highlight w:val="green"/>
        </w:rPr>
        <w:t>__________</w:t>
      </w:r>
      <w:r>
        <w:rPr>
          <w:rFonts w:ascii="Arial" w:hAnsi="Arial" w:cs="Arial"/>
          <w:bCs/>
          <w:sz w:val="22"/>
          <w:szCs w:val="22"/>
        </w:rPr>
        <w:tab/>
      </w:r>
      <w:r w:rsidRPr="002348ED">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2348ED">
        <w:rPr>
          <w:rFonts w:ascii="Arial" w:hAnsi="Arial" w:cs="Arial"/>
          <w:bCs/>
          <w:sz w:val="22"/>
          <w:szCs w:val="22"/>
          <w:highlight w:val="green"/>
        </w:rPr>
        <w:t>___________</w:t>
      </w:r>
    </w:p>
    <w:p w14:paraId="048DCD49" w14:textId="251F4B60"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2348ED" w:rsidRPr="002348ED">
        <w:rPr>
          <w:rFonts w:ascii="Arial" w:hAnsi="Arial" w:cs="Arial"/>
          <w:bCs/>
          <w:sz w:val="22"/>
          <w:szCs w:val="22"/>
          <w:highlight w:val="green"/>
        </w:rPr>
        <w:t>__________</w:t>
      </w:r>
    </w:p>
    <w:p w14:paraId="450C3221" w14:textId="77777777" w:rsidR="008049F8" w:rsidRPr="00C37124" w:rsidRDefault="008049F8" w:rsidP="008049F8">
      <w:pPr>
        <w:autoSpaceDE w:val="0"/>
        <w:autoSpaceDN w:val="0"/>
        <w:adjustRightInd w:val="0"/>
        <w:spacing w:line="240" w:lineRule="exact"/>
        <w:jc w:val="right"/>
        <w:rPr>
          <w:rFonts w:ascii="Arial" w:hAnsi="Arial" w:cs="Arial"/>
          <w:i/>
          <w:color w:val="000000"/>
          <w:sz w:val="20"/>
          <w:szCs w:val="22"/>
        </w:rPr>
      </w:pPr>
      <w:r w:rsidRPr="00C37124">
        <w:rPr>
          <w:rFonts w:ascii="Arial" w:hAnsi="Arial" w:cs="Arial"/>
          <w:i/>
          <w:color w:val="000000"/>
          <w:sz w:val="20"/>
          <w:szCs w:val="22"/>
          <w:highlight w:val="green"/>
        </w:rPr>
        <w:t>[à compléter par le soumissionnaire]</w:t>
      </w:r>
    </w:p>
    <w:p w14:paraId="75382853" w14:textId="0D65C002" w:rsidR="00EE4A2B" w:rsidRDefault="00EE4A2B" w:rsidP="009E05FA">
      <w:pPr>
        <w:tabs>
          <w:tab w:val="left" w:pos="3420"/>
          <w:tab w:val="left" w:pos="5940"/>
        </w:tabs>
        <w:ind w:left="357"/>
        <w:jc w:val="both"/>
        <w:rPr>
          <w:rFonts w:ascii="Arial" w:hAnsi="Arial" w:cs="Arial"/>
          <w:bCs/>
          <w:sz w:val="22"/>
          <w:szCs w:val="22"/>
        </w:rPr>
      </w:pPr>
    </w:p>
    <w:p w14:paraId="1383B737" w14:textId="77777777" w:rsidR="00833CC6" w:rsidRPr="00FE167C" w:rsidRDefault="00833CC6" w:rsidP="009E05FA">
      <w:pPr>
        <w:tabs>
          <w:tab w:val="left" w:pos="3420"/>
          <w:tab w:val="left" w:pos="5940"/>
        </w:tabs>
        <w:ind w:left="357"/>
        <w:jc w:val="both"/>
        <w:rPr>
          <w:rFonts w:ascii="Arial" w:hAnsi="Arial" w:cs="Arial"/>
          <w:bCs/>
          <w:sz w:val="22"/>
          <w:szCs w:val="22"/>
        </w:rPr>
      </w:pPr>
    </w:p>
    <w:p w14:paraId="69F3FBFD" w14:textId="436B691C" w:rsidR="00F266EB" w:rsidRPr="00286C0E" w:rsidRDefault="00833CC6" w:rsidP="005F21AF">
      <w:pPr>
        <w:pStyle w:val="StyleTitre1Arial11ptSoulignementpais"/>
      </w:pPr>
      <w:r>
        <w:t xml:space="preserve"> </w:t>
      </w:r>
      <w:bookmarkStart w:id="8" w:name="_Toc190767342"/>
      <w:r w:rsidR="00F266EB" w:rsidRPr="00286C0E">
        <w:t>DELAI</w:t>
      </w:r>
      <w:r w:rsidR="0039406B">
        <w:t>S</w:t>
      </w:r>
      <w:bookmarkEnd w:id="8"/>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2348ED">
        <w:rPr>
          <w:rFonts w:ascii="Arial" w:hAnsi="Arial" w:cs="Arial"/>
          <w:i/>
          <w:sz w:val="20"/>
          <w:szCs w:val="22"/>
          <w:highlight w:val="green"/>
        </w:rPr>
        <w:t>[à compléter par le soumissionnaire]</w:t>
      </w:r>
      <w:r w:rsidRPr="002348ED">
        <w:rPr>
          <w:rFonts w:ascii="Arial" w:hAnsi="Arial" w:cs="Arial"/>
          <w:sz w:val="20"/>
          <w:szCs w:val="22"/>
        </w:rPr>
        <w:t xml:space="preserve"> </w:t>
      </w:r>
      <w:r w:rsidRPr="00FE167C">
        <w:rPr>
          <w:rFonts w:ascii="Arial" w:hAnsi="Arial" w:cs="Arial"/>
          <w:sz w:val="22"/>
          <w:szCs w:val="22"/>
        </w:rPr>
        <w:t>:</w:t>
      </w:r>
    </w:p>
    <w:p w14:paraId="12AAB7A2" w14:textId="0FA957DD" w:rsidR="004127BD" w:rsidRDefault="004127BD" w:rsidP="00836B04">
      <w:pPr>
        <w:tabs>
          <w:tab w:val="left" w:pos="1134"/>
          <w:tab w:val="left" w:pos="6946"/>
        </w:tabs>
        <w:jc w:val="both"/>
        <w:rPr>
          <w:rFonts w:ascii="Arial" w:hAnsi="Arial" w:cs="Arial"/>
          <w:sz w:val="22"/>
          <w:szCs w:val="22"/>
        </w:rPr>
      </w:pPr>
    </w:p>
    <w:p w14:paraId="06DAB628" w14:textId="627EF3E3" w:rsidR="004127BD" w:rsidRPr="00AA66EA" w:rsidRDefault="004127BD" w:rsidP="004127BD">
      <w:pPr>
        <w:tabs>
          <w:tab w:val="left" w:pos="1134"/>
          <w:tab w:val="left" w:pos="6946"/>
        </w:tabs>
        <w:jc w:val="both"/>
        <w:rPr>
          <w:rFonts w:ascii="Arial" w:hAnsi="Arial" w:cs="Arial"/>
          <w:sz w:val="22"/>
          <w:szCs w:val="22"/>
        </w:rPr>
      </w:pPr>
      <w:r>
        <w:rPr>
          <w:rFonts w:ascii="Arial" w:hAnsi="Arial" w:cs="Arial"/>
          <w:sz w:val="22"/>
          <w:szCs w:val="22"/>
        </w:rPr>
        <w:t>- 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de l’Equipement : T</w:t>
      </w:r>
      <w:r w:rsidRPr="00E627A0">
        <w:rPr>
          <w:rFonts w:ascii="Arial" w:hAnsi="Arial" w:cs="Arial"/>
          <w:sz w:val="22"/>
          <w:szCs w:val="22"/>
          <w:vertAlign w:val="subscript"/>
        </w:rPr>
        <w:t>0</w:t>
      </w:r>
      <w:r>
        <w:rPr>
          <w:rFonts w:ascii="Arial" w:hAnsi="Arial" w:cs="Arial"/>
          <w:sz w:val="22"/>
          <w:szCs w:val="22"/>
        </w:rPr>
        <w:t xml:space="preserve"> + </w:t>
      </w:r>
      <w:r w:rsidRPr="00FA7A3F">
        <w:rPr>
          <w:rFonts w:ascii="Arial" w:hAnsi="Arial" w:cs="Arial"/>
          <w:sz w:val="22"/>
          <w:szCs w:val="22"/>
          <w:highlight w:val="green"/>
        </w:rPr>
        <w:t>_______</w:t>
      </w:r>
      <w:r>
        <w:rPr>
          <w:rFonts w:ascii="Arial" w:hAnsi="Arial" w:cs="Arial"/>
          <w:sz w:val="22"/>
          <w:szCs w:val="22"/>
        </w:rPr>
        <w:t xml:space="preserve"> mois, </w:t>
      </w:r>
      <w:r w:rsidRPr="006877AE">
        <w:rPr>
          <w:rFonts w:ascii="Arial" w:hAnsi="Arial" w:cs="Arial"/>
          <w:b/>
          <w:color w:val="FF0000"/>
          <w:sz w:val="22"/>
          <w:szCs w:val="22"/>
        </w:rPr>
        <w:t>si incoterm FCA</w:t>
      </w:r>
      <w:r w:rsidR="00AA66EA">
        <w:rPr>
          <w:rFonts w:ascii="Arial" w:hAnsi="Arial" w:cs="Arial"/>
          <w:b/>
          <w:color w:val="FF0000"/>
          <w:sz w:val="22"/>
          <w:szCs w:val="22"/>
        </w:rPr>
        <w:t xml:space="preserve"> </w:t>
      </w:r>
      <w:r w:rsidR="00AA66EA" w:rsidRPr="00AA66EA">
        <w:rPr>
          <w:rFonts w:ascii="Arial" w:hAnsi="Arial" w:cs="Arial"/>
          <w:sz w:val="22"/>
          <w:szCs w:val="22"/>
        </w:rPr>
        <w:t>(</w:t>
      </w:r>
      <w:r w:rsidR="00AA66EA" w:rsidRPr="00AA66EA">
        <w:rPr>
          <w:rFonts w:ascii="Arial" w:hAnsi="Arial" w:cs="Arial"/>
          <w:i/>
          <w:sz w:val="22"/>
          <w:szCs w:val="22"/>
        </w:rPr>
        <w:t>délai souhaité par le CEA : 3 mois</w:t>
      </w:r>
      <w:r w:rsidR="00AA66EA" w:rsidRPr="00AA66EA">
        <w:rPr>
          <w:rFonts w:ascii="Arial" w:hAnsi="Arial" w:cs="Arial"/>
          <w:sz w:val="22"/>
          <w:szCs w:val="22"/>
        </w:rPr>
        <w:t>)</w:t>
      </w:r>
    </w:p>
    <w:p w14:paraId="6BA7970C" w14:textId="77777777" w:rsidR="005D1C67" w:rsidRDefault="005D1C67" w:rsidP="005D1C67">
      <w:pPr>
        <w:tabs>
          <w:tab w:val="left" w:pos="1134"/>
          <w:tab w:val="left" w:pos="6946"/>
        </w:tabs>
        <w:jc w:val="both"/>
        <w:rPr>
          <w:rFonts w:ascii="Arial" w:hAnsi="Arial" w:cs="Arial"/>
          <w:sz w:val="22"/>
          <w:szCs w:val="22"/>
        </w:rPr>
      </w:pPr>
    </w:p>
    <w:p w14:paraId="6860AAF8" w14:textId="77777777" w:rsidR="00AA66EA" w:rsidRPr="00AA66EA" w:rsidRDefault="00836B04" w:rsidP="00AA66EA">
      <w:pPr>
        <w:tabs>
          <w:tab w:val="left" w:pos="1134"/>
          <w:tab w:val="left" w:pos="6946"/>
        </w:tabs>
        <w:jc w:val="both"/>
        <w:rPr>
          <w:rFonts w:ascii="Arial" w:hAnsi="Arial" w:cs="Arial"/>
          <w:sz w:val="22"/>
          <w:szCs w:val="22"/>
        </w:rPr>
      </w:pPr>
      <w:r>
        <w:rPr>
          <w:rFonts w:ascii="Arial" w:hAnsi="Arial" w:cs="Arial"/>
          <w:sz w:val="22"/>
          <w:szCs w:val="22"/>
        </w:rPr>
        <w:t xml:space="preserve">- </w:t>
      </w:r>
      <w:r w:rsidR="00F76C60" w:rsidRPr="00FE167C">
        <w:rPr>
          <w:rFonts w:ascii="Arial" w:hAnsi="Arial" w:cs="Arial"/>
          <w:sz w:val="22"/>
          <w:szCs w:val="22"/>
        </w:rPr>
        <w:t xml:space="preserve">livraison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FA7A3F">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r w:rsidR="004127BD" w:rsidRPr="006877AE">
        <w:rPr>
          <w:rFonts w:ascii="Arial" w:hAnsi="Arial" w:cs="Arial"/>
          <w:b/>
          <w:color w:val="FF0000"/>
          <w:sz w:val="22"/>
          <w:szCs w:val="22"/>
        </w:rPr>
        <w:t>si incoterm DAP</w:t>
      </w:r>
      <w:r w:rsidR="00AA66EA">
        <w:rPr>
          <w:rFonts w:ascii="Arial" w:hAnsi="Arial" w:cs="Arial"/>
          <w:b/>
          <w:color w:val="FF0000"/>
          <w:sz w:val="22"/>
          <w:szCs w:val="22"/>
        </w:rPr>
        <w:t xml:space="preserve"> </w:t>
      </w:r>
      <w:r w:rsidR="00AA66EA" w:rsidRPr="00AA66EA">
        <w:rPr>
          <w:rFonts w:ascii="Arial" w:hAnsi="Arial" w:cs="Arial"/>
          <w:sz w:val="22"/>
          <w:szCs w:val="22"/>
        </w:rPr>
        <w:t>(</w:t>
      </w:r>
      <w:r w:rsidR="00AA66EA" w:rsidRPr="00AA66EA">
        <w:rPr>
          <w:rFonts w:ascii="Arial" w:hAnsi="Arial" w:cs="Arial"/>
          <w:i/>
          <w:sz w:val="22"/>
          <w:szCs w:val="22"/>
        </w:rPr>
        <w:t>délai souhaité par le CEA : 3 mois</w:t>
      </w:r>
      <w:r w:rsidR="00AA66EA" w:rsidRPr="00AA66EA">
        <w:rPr>
          <w:rFonts w:ascii="Arial" w:hAnsi="Arial" w:cs="Arial"/>
          <w:sz w:val="22"/>
          <w:szCs w:val="22"/>
        </w:rPr>
        <w:t>)</w:t>
      </w:r>
    </w:p>
    <w:p w14:paraId="5671FCA1" w14:textId="58E5DC28" w:rsidR="00836B04" w:rsidRDefault="00836B04" w:rsidP="00836B04">
      <w:pPr>
        <w:tabs>
          <w:tab w:val="left" w:pos="1134"/>
          <w:tab w:val="left" w:pos="3969"/>
          <w:tab w:val="left" w:pos="6946"/>
        </w:tabs>
        <w:jc w:val="both"/>
        <w:rPr>
          <w:rFonts w:ascii="Arial" w:hAnsi="Arial" w:cs="Arial"/>
          <w:sz w:val="22"/>
          <w:szCs w:val="22"/>
        </w:rPr>
      </w:pPr>
      <w:r w:rsidRPr="00FA7A3F">
        <w:rPr>
          <w:rFonts w:ascii="Arial" w:hAnsi="Arial" w:cs="Arial"/>
          <w:sz w:val="22"/>
          <w:szCs w:val="22"/>
        </w:rPr>
        <w:t>Une livraison anticipée est possible avec l’accord écrit du CEA.</w:t>
      </w:r>
    </w:p>
    <w:p w14:paraId="5D71F05E" w14:textId="3B8403C6" w:rsidR="00836B04" w:rsidRPr="00FE167C" w:rsidRDefault="00836B04" w:rsidP="00A66108">
      <w:pPr>
        <w:tabs>
          <w:tab w:val="left" w:pos="1134"/>
          <w:tab w:val="left" w:pos="6946"/>
        </w:tabs>
        <w:jc w:val="both"/>
        <w:rPr>
          <w:rFonts w:ascii="Arial" w:hAnsi="Arial" w:cs="Arial"/>
          <w:sz w:val="22"/>
          <w:szCs w:val="22"/>
        </w:rPr>
      </w:pPr>
    </w:p>
    <w:p w14:paraId="771F39FC" w14:textId="6E794430" w:rsidR="00836B04" w:rsidRDefault="00836B04" w:rsidP="00F76C60">
      <w:pPr>
        <w:tabs>
          <w:tab w:val="left" w:pos="1134"/>
          <w:tab w:val="left" w:pos="3969"/>
          <w:tab w:val="left" w:pos="6946"/>
        </w:tabs>
        <w:jc w:val="both"/>
        <w:rPr>
          <w:rFonts w:ascii="Arial" w:hAnsi="Arial" w:cs="Arial"/>
          <w:sz w:val="22"/>
          <w:szCs w:val="22"/>
          <w:highlight w:val="yellow"/>
        </w:rPr>
      </w:pPr>
      <w:r w:rsidRPr="00FA7A3F">
        <w:rPr>
          <w:rFonts w:ascii="Arial" w:hAnsi="Arial" w:cs="Arial"/>
          <w:sz w:val="22"/>
          <w:szCs w:val="22"/>
        </w:rPr>
        <w:t xml:space="preserve"> -</w:t>
      </w:r>
      <w:r w:rsidRPr="00FA7A3F">
        <w:rPr>
          <w:rFonts w:ascii="Arial" w:hAnsi="Arial" w:cs="Arial"/>
          <w:b/>
          <w:color w:val="FF0000"/>
          <w:sz w:val="22"/>
          <w:szCs w:val="22"/>
        </w:rPr>
        <w:t xml:space="preserve"> </w:t>
      </w:r>
      <w:r w:rsidR="0065151B" w:rsidRPr="00FA7A3F">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FA7A3F">
        <w:rPr>
          <w:rFonts w:ascii="Arial" w:hAnsi="Arial" w:cs="Arial"/>
          <w:sz w:val="22"/>
          <w:szCs w:val="22"/>
          <w:highlight w:val="green"/>
        </w:rPr>
        <w:t>_______</w:t>
      </w:r>
      <w:r w:rsidR="006877AE">
        <w:rPr>
          <w:rFonts w:ascii="Arial" w:hAnsi="Arial" w:cs="Arial"/>
          <w:sz w:val="22"/>
          <w:szCs w:val="22"/>
        </w:rPr>
        <w:t xml:space="preserve"> mois</w:t>
      </w:r>
      <w:r>
        <w:rPr>
          <w:rFonts w:ascii="Arial" w:hAnsi="Arial" w:cs="Arial"/>
          <w:sz w:val="22"/>
          <w:szCs w:val="22"/>
        </w:rPr>
        <w:t>.</w:t>
      </w:r>
    </w:p>
    <w:p w14:paraId="040071B6" w14:textId="77777777" w:rsidR="00671045" w:rsidRDefault="00671045"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lastRenderedPageBreak/>
        <w:t xml:space="preserve"> </w:t>
      </w:r>
      <w:bookmarkStart w:id="9" w:name="_Toc190767343"/>
      <w:r w:rsidR="00E0331A" w:rsidRPr="00286C0E">
        <w:t xml:space="preserve">EMBALLAGE </w:t>
      </w:r>
      <w:r w:rsidR="00FF47D6" w:rsidRPr="00286C0E">
        <w:t>– TRANSPORT -</w:t>
      </w:r>
      <w:r w:rsidR="00E0331A" w:rsidRPr="00286C0E">
        <w:t xml:space="preserve"> LIVRAISON</w:t>
      </w:r>
      <w:bookmarkEnd w:id="9"/>
    </w:p>
    <w:p w14:paraId="44828762" w14:textId="77777777" w:rsidR="00FF47D6" w:rsidRPr="00AE5980" w:rsidRDefault="00FF47D6" w:rsidP="00FF47D6">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00383AA0"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C53A178"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001B40BC" w:rsidRPr="008049F8">
        <w:rPr>
          <w:rFonts w:ascii="Arial" w:hAnsi="Arial" w:cs="Arial"/>
          <w:sz w:val="22"/>
          <w:szCs w:val="22"/>
          <w:highlight w:val="green"/>
        </w:rPr>
        <w:t xml:space="preserve">____ </w:t>
      </w:r>
      <w:r w:rsidRPr="00E408AC">
        <w:rPr>
          <w:rFonts w:ascii="Arial" w:hAnsi="Arial" w:cs="Arial"/>
          <w:sz w:val="22"/>
          <w:szCs w:val="22"/>
        </w:rPr>
        <w:t>(</w:t>
      </w:r>
      <w:r w:rsidR="00EC055B" w:rsidRPr="001B40BC">
        <w:rPr>
          <w:rFonts w:ascii="Arial" w:hAnsi="Arial" w:cs="Arial"/>
          <w:sz w:val="20"/>
          <w:szCs w:val="22"/>
          <w:highlight w:val="green"/>
        </w:rPr>
        <w:t>ville/pays</w:t>
      </w:r>
      <w:r w:rsidR="0052437C" w:rsidRPr="001B40BC">
        <w:rPr>
          <w:rFonts w:ascii="Arial" w:hAnsi="Arial" w:cs="Arial"/>
          <w:sz w:val="20"/>
          <w:szCs w:val="22"/>
          <w:highlight w:val="green"/>
        </w:rPr>
        <w:t xml:space="preserve"> </w:t>
      </w:r>
      <w:r w:rsidR="0052437C" w:rsidRPr="001B40BC">
        <w:rPr>
          <w:rFonts w:ascii="Arial" w:hAnsi="Arial" w:cs="Arial"/>
          <w:i/>
          <w:sz w:val="20"/>
          <w:szCs w:val="22"/>
          <w:highlight w:val="green"/>
        </w:rPr>
        <w:t>à préciser par le soumissionnaire</w:t>
      </w:r>
      <w:r w:rsidR="001B40BC">
        <w:rPr>
          <w:rFonts w:ascii="Arial" w:hAnsi="Arial" w:cs="Arial"/>
          <w:sz w:val="20"/>
          <w:szCs w:val="22"/>
        </w:rPr>
        <w:t xml:space="preserve">) </w:t>
      </w:r>
      <w:r w:rsidRPr="00AE5980">
        <w:rPr>
          <w:rFonts w:ascii="Arial" w:hAnsi="Arial" w:cs="Arial"/>
          <w:sz w:val="22"/>
          <w:szCs w:val="22"/>
        </w:rPr>
        <w:t>(Selon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18516428" w14:textId="77777777" w:rsidR="00FF47D6" w:rsidRPr="00AE5980" w:rsidRDefault="00FF47D6" w:rsidP="00FF47D6">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00383AA0" w:rsidRPr="004C5222">
        <w:rPr>
          <w:rFonts w:ascii="Arial" w:hAnsi="Arial" w:cs="Arial"/>
          <w:i/>
          <w:sz w:val="22"/>
          <w:szCs w:val="22"/>
          <w:highlight w:val="yellow"/>
          <w:u w:val="single"/>
        </w:rPr>
        <w:t>*</w:t>
      </w:r>
      <w:r w:rsidR="00383AA0" w:rsidRPr="00AE5980">
        <w:rPr>
          <w:rFonts w:ascii="Arial" w:hAnsi="Arial" w:cs="Arial"/>
          <w:b/>
          <w:i/>
          <w:sz w:val="22"/>
          <w:szCs w:val="22"/>
          <w:u w:val="single"/>
        </w:rPr>
        <w:t xml:space="preserve"> </w:t>
      </w:r>
      <w:r w:rsidRPr="00AE5980">
        <w:rPr>
          <w:rFonts w:ascii="Arial" w:hAnsi="Arial" w:cs="Arial"/>
          <w:b/>
          <w:i/>
          <w:sz w:val="22"/>
          <w:szCs w:val="22"/>
          <w:u w:val="single"/>
        </w:rPr>
        <w:t>:</w:t>
      </w:r>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FF47D6">
        <w:rPr>
          <w:rFonts w:ascii="Arial" w:hAnsi="Arial" w:cs="Arial"/>
          <w:sz w:val="22"/>
          <w:szCs w:val="22"/>
        </w:rPr>
        <w:t xml:space="preserve">L’Incoterm retenu est </w:t>
      </w:r>
      <w:r w:rsidR="00472699">
        <w:rPr>
          <w:rFonts w:ascii="Arial" w:hAnsi="Arial" w:cs="Arial"/>
          <w:sz w:val="22"/>
          <w:szCs w:val="22"/>
        </w:rPr>
        <w:t>DA</w:t>
      </w:r>
      <w:r w:rsidR="007C1A44">
        <w:rPr>
          <w:rFonts w:ascii="Arial" w:hAnsi="Arial" w:cs="Arial"/>
          <w:sz w:val="22"/>
          <w:szCs w:val="22"/>
        </w:rPr>
        <w:t>P</w:t>
      </w:r>
      <w:r w:rsidRPr="00FF47D6">
        <w:rPr>
          <w:rFonts w:ascii="Arial" w:hAnsi="Arial" w:cs="Arial"/>
          <w:sz w:val="22"/>
          <w:szCs w:val="22"/>
        </w:rPr>
        <w:t xml:space="preserve"> </w:t>
      </w:r>
      <w:r w:rsidR="00A52426" w:rsidRPr="001B40BC">
        <w:rPr>
          <w:rFonts w:ascii="Arial" w:hAnsi="Arial" w:cs="Arial"/>
          <w:sz w:val="22"/>
          <w:szCs w:val="22"/>
        </w:rPr>
        <w:t xml:space="preserve">CEA </w:t>
      </w:r>
      <w:r w:rsidRPr="001B40BC">
        <w:rPr>
          <w:rFonts w:ascii="Arial" w:hAnsi="Arial" w:cs="Arial"/>
          <w:sz w:val="22"/>
          <w:szCs w:val="22"/>
        </w:rPr>
        <w:t>Grenoble</w:t>
      </w:r>
      <w:r w:rsidR="00AC6BBA">
        <w:rPr>
          <w:rFonts w:ascii="Arial" w:hAnsi="Arial" w:cs="Arial"/>
          <w:sz w:val="22"/>
          <w:szCs w:val="22"/>
        </w:rPr>
        <w:t xml:space="preserve"> </w:t>
      </w:r>
      <w:r w:rsidRPr="00FF47D6">
        <w:rPr>
          <w:rFonts w:ascii="Arial" w:hAnsi="Arial" w:cs="Arial"/>
          <w:sz w:val="22"/>
          <w:szCs w:val="22"/>
        </w:rPr>
        <w:t>(Selon la convention de la CCI – Incoterms 20</w:t>
      </w:r>
      <w:r w:rsidR="00990C35">
        <w:rPr>
          <w:rFonts w:ascii="Arial" w:hAnsi="Arial" w:cs="Arial"/>
          <w:sz w:val="22"/>
          <w:szCs w:val="22"/>
        </w:rPr>
        <w:t>2</w:t>
      </w:r>
      <w:r w:rsidR="00E408AC">
        <w:rPr>
          <w:rFonts w:ascii="Arial" w:hAnsi="Arial" w:cs="Arial"/>
          <w:sz w:val="22"/>
          <w:szCs w:val="22"/>
        </w:rPr>
        <w:t>0</w:t>
      </w:r>
      <w:r w:rsidRPr="00FF47D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0E6AE76D" w14:textId="59412B08" w:rsidR="002348ED" w:rsidRPr="00FA7A3F" w:rsidRDefault="00E0331A" w:rsidP="00FA7A3F">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3ACCADA3" w14:textId="77777777" w:rsidR="002348ED" w:rsidRDefault="002348ED" w:rsidP="00215957">
      <w:pPr>
        <w:autoSpaceDE w:val="0"/>
        <w:autoSpaceDN w:val="0"/>
        <w:adjustRightInd w:val="0"/>
        <w:jc w:val="both"/>
        <w:rPr>
          <w:rFonts w:ascii="Arial" w:hAnsi="Arial" w:cs="Arial"/>
          <w:color w:val="000000"/>
          <w:sz w:val="22"/>
          <w:szCs w:val="22"/>
        </w:rPr>
      </w:pPr>
    </w:p>
    <w:p w14:paraId="327FAA59" w14:textId="77777777" w:rsidR="00215957" w:rsidRPr="002348ED"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2348ED">
        <w:rPr>
          <w:rFonts w:ascii="Arial" w:hAnsi="Arial" w:cs="Arial"/>
          <w:sz w:val="22"/>
          <w:szCs w:val="22"/>
          <w:u w:val="none"/>
        </w:rPr>
        <w:t>Zone à Faibles Emissions</w:t>
      </w:r>
    </w:p>
    <w:p w14:paraId="66B6E522" w14:textId="77777777" w:rsidR="00215957" w:rsidRPr="002348ED"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2348ED">
        <w:rPr>
          <w:rFonts w:ascii="Arial" w:hAnsi="Arial" w:cs="Arial"/>
          <w:b w:val="0"/>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90767344"/>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90767345"/>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lastRenderedPageBreak/>
        <w:t xml:space="preserve"> </w:t>
      </w:r>
      <w:bookmarkStart w:id="12" w:name="_Toc190767346"/>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0CA6AB76" w:rsidR="00671045"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710C744E" w14:textId="77777777" w:rsidR="00421A48" w:rsidRPr="00FE167C" w:rsidRDefault="00421A48" w:rsidP="004C5222">
      <w:pPr>
        <w:tabs>
          <w:tab w:val="left" w:pos="1134"/>
          <w:tab w:val="left" w:pos="6946"/>
        </w:tabs>
        <w:jc w:val="both"/>
        <w:rPr>
          <w:rFonts w:ascii="Arial" w:hAnsi="Arial" w:cs="Arial"/>
          <w:sz w:val="22"/>
          <w:szCs w:val="22"/>
        </w:rPr>
      </w:pPr>
    </w:p>
    <w:p w14:paraId="658A581C" w14:textId="6B825A29" w:rsidR="00AC6BBA" w:rsidRDefault="00AC6BBA" w:rsidP="009C602F">
      <w:pPr>
        <w:tabs>
          <w:tab w:val="left" w:pos="1134"/>
          <w:tab w:val="left" w:pos="6946"/>
        </w:tabs>
        <w:jc w:val="both"/>
        <w:rPr>
          <w:rFonts w:ascii="Arial" w:hAnsi="Arial" w:cs="Arial"/>
          <w:sz w:val="22"/>
          <w:szCs w:val="22"/>
        </w:rPr>
      </w:pPr>
    </w:p>
    <w:p w14:paraId="27C6EDED" w14:textId="360D56B4"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190767347"/>
      <w:r w:rsidR="006F7AA0" w:rsidRPr="007417B3">
        <w:rPr>
          <w:rFonts w:ascii="Arial" w:hAnsi="Arial"/>
          <w:sz w:val="22"/>
          <w:u w:val="thick"/>
        </w:rPr>
        <w:t>FORMATION</w:t>
      </w:r>
      <w:bookmarkEnd w:id="13"/>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2F21118E" w14:textId="6D589035" w:rsidR="008049F8" w:rsidRPr="00FA7A3F" w:rsidRDefault="006F7AA0" w:rsidP="00FA7A3F">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8049F8">
        <w:rPr>
          <w:rFonts w:ascii="Arial" w:hAnsi="Arial" w:cs="Arial"/>
          <w:sz w:val="22"/>
          <w:szCs w:val="22"/>
        </w:rPr>
        <w:t>1 à 2</w:t>
      </w:r>
      <w:r>
        <w:rPr>
          <w:rFonts w:ascii="Arial" w:hAnsi="Arial" w:cs="Arial"/>
          <w:sz w:val="22"/>
          <w:szCs w:val="22"/>
        </w:rPr>
        <w:t xml:space="preserve"> personnes pendant </w:t>
      </w:r>
      <w:r w:rsidR="00AA78BF" w:rsidRPr="008049F8">
        <w:rPr>
          <w:rFonts w:ascii="Arial" w:hAnsi="Arial" w:cs="Arial"/>
          <w:sz w:val="22"/>
          <w:szCs w:val="22"/>
          <w:highlight w:val="green"/>
        </w:rPr>
        <w:t>____</w:t>
      </w:r>
      <w:r w:rsidR="00AA66EA">
        <w:rPr>
          <w:rFonts w:ascii="Arial" w:hAnsi="Arial" w:cs="Arial"/>
          <w:sz w:val="22"/>
          <w:szCs w:val="22"/>
        </w:rPr>
        <w:t xml:space="preserve"> jours. </w:t>
      </w:r>
    </w:p>
    <w:p w14:paraId="5DF07F13" w14:textId="77777777" w:rsidR="008049F8" w:rsidRPr="008049F8" w:rsidRDefault="008049F8" w:rsidP="008049F8">
      <w:pPr>
        <w:pStyle w:val="Paragraphedeliste"/>
        <w:autoSpaceDE w:val="0"/>
        <w:autoSpaceDN w:val="0"/>
        <w:adjustRightInd w:val="0"/>
        <w:spacing w:line="240" w:lineRule="exact"/>
        <w:ind w:left="4956"/>
        <w:jc w:val="right"/>
        <w:rPr>
          <w:rFonts w:cs="Arial"/>
          <w:i/>
          <w:color w:val="000000"/>
          <w:szCs w:val="22"/>
        </w:rPr>
      </w:pPr>
      <w:bookmarkStart w:id="14" w:name="_GoBack"/>
      <w:bookmarkEnd w:id="14"/>
      <w:r w:rsidRPr="008049F8">
        <w:rPr>
          <w:rFonts w:cs="Arial"/>
          <w:i/>
          <w:color w:val="000000"/>
          <w:szCs w:val="22"/>
          <w:highlight w:val="green"/>
        </w:rPr>
        <w:t>[à compléter par le soumissionnaire]</w:t>
      </w:r>
    </w:p>
    <w:p w14:paraId="099CFF5B" w14:textId="1A36E8EA"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3C653905" w:rsidR="00671045" w:rsidRPr="007417B3" w:rsidRDefault="008049F8" w:rsidP="005F21AF">
      <w:pPr>
        <w:pStyle w:val="StyleTitre1Arial11ptSoulignementpais"/>
      </w:pPr>
      <w:r>
        <w:t xml:space="preserve"> </w:t>
      </w:r>
      <w:bookmarkStart w:id="15" w:name="_Toc190767348"/>
      <w:r w:rsidR="007417B3">
        <w:t>G</w:t>
      </w:r>
      <w:r w:rsidR="00671045" w:rsidRPr="007417B3">
        <w:t>ARANTIE</w:t>
      </w:r>
      <w:bookmarkEnd w:id="15"/>
      <w:r w:rsidR="00297C3E">
        <w:t xml:space="preserve"> </w:t>
      </w:r>
    </w:p>
    <w:p w14:paraId="25D98ADD" w14:textId="0F6BD47D" w:rsidR="008049F8" w:rsidRDefault="00580361" w:rsidP="00421A48">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8049F8">
        <w:rPr>
          <w:rFonts w:ascii="Arial" w:hAnsi="Arial" w:cs="Arial"/>
          <w:sz w:val="22"/>
          <w:szCs w:val="22"/>
          <w:highlight w:val="green"/>
        </w:rPr>
        <w:t xml:space="preserve">____ </w:t>
      </w:r>
      <w:r w:rsidR="00671045" w:rsidRPr="008049F8">
        <w:rPr>
          <w:rFonts w:ascii="Arial" w:hAnsi="Arial" w:cs="Arial"/>
          <w:sz w:val="22"/>
          <w:szCs w:val="22"/>
          <w:highlight w:val="green"/>
        </w:rPr>
        <w:t>an</w:t>
      </w:r>
      <w:r w:rsidR="00622A06" w:rsidRPr="008049F8">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36C37DD4" w14:textId="77777777" w:rsidR="00421A48" w:rsidRPr="00421A48" w:rsidRDefault="00421A48" w:rsidP="00421A48">
      <w:pPr>
        <w:tabs>
          <w:tab w:val="left" w:pos="1134"/>
          <w:tab w:val="left" w:pos="6946"/>
        </w:tabs>
        <w:jc w:val="both"/>
        <w:rPr>
          <w:rFonts w:ascii="Arial" w:hAnsi="Arial" w:cs="Arial"/>
          <w:sz w:val="22"/>
          <w:szCs w:val="22"/>
        </w:rPr>
      </w:pPr>
    </w:p>
    <w:p w14:paraId="6DCA3792" w14:textId="0ADB9B17" w:rsidR="008049F8" w:rsidRPr="00C37124" w:rsidRDefault="008049F8" w:rsidP="008049F8">
      <w:pPr>
        <w:autoSpaceDE w:val="0"/>
        <w:autoSpaceDN w:val="0"/>
        <w:adjustRightInd w:val="0"/>
        <w:spacing w:line="240" w:lineRule="exact"/>
        <w:jc w:val="right"/>
        <w:rPr>
          <w:rFonts w:ascii="Arial" w:hAnsi="Arial" w:cs="Arial"/>
          <w:i/>
          <w:color w:val="000000"/>
          <w:sz w:val="20"/>
          <w:szCs w:val="22"/>
        </w:rPr>
      </w:pPr>
      <w:r w:rsidRPr="00C37124">
        <w:rPr>
          <w:rFonts w:ascii="Arial" w:hAnsi="Arial" w:cs="Arial"/>
          <w:i/>
          <w:color w:val="000000"/>
          <w:sz w:val="20"/>
          <w:szCs w:val="22"/>
          <w:highlight w:val="green"/>
        </w:rPr>
        <w:t>[à compléter par le soumissionnaire]</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52A98272"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FA7A3F">
        <w:rPr>
          <w:rFonts w:ascii="Arial" w:hAnsi="Arial" w:cs="Arial"/>
          <w:sz w:val="22"/>
          <w:szCs w:val="22"/>
        </w:rPr>
        <w:t xml:space="preserve">les </w:t>
      </w:r>
      <w:r w:rsidR="00421A48">
        <w:rPr>
          <w:rFonts w:ascii="Arial" w:hAnsi="Arial" w:cs="Arial"/>
          <w:sz w:val="22"/>
          <w:szCs w:val="22"/>
        </w:rPr>
        <w:t>7 jours</w:t>
      </w:r>
      <w:r w:rsidR="00FA7A3F" w:rsidRPr="00FA7A3F">
        <w:rPr>
          <w:rFonts w:ascii="Arial" w:hAnsi="Arial" w:cs="Arial"/>
          <w:sz w:val="22"/>
          <w:szCs w:val="22"/>
        </w:rPr>
        <w:t xml:space="preserve"> </w:t>
      </w:r>
      <w:r w:rsidR="00421A48">
        <w:rPr>
          <w:rFonts w:ascii="Arial" w:hAnsi="Arial" w:cs="Arial"/>
          <w:sz w:val="22"/>
          <w:szCs w:val="22"/>
        </w:rPr>
        <w:t>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r w:rsidR="00FA7A3F">
        <w:rPr>
          <w:rFonts w:ascii="Arial" w:hAnsi="Arial" w:cs="Arial"/>
          <w:sz w:val="22"/>
          <w:szCs w:val="22"/>
        </w:rPr>
        <w:t xml:space="preserve"> </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8049F8">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69FDD181" w:rsidR="005F73A1" w:rsidRDefault="005F73A1" w:rsidP="00922066">
      <w:pPr>
        <w:tabs>
          <w:tab w:val="left" w:pos="1134"/>
          <w:tab w:val="left" w:pos="6946"/>
        </w:tabs>
        <w:jc w:val="both"/>
        <w:rPr>
          <w:rFonts w:ascii="Arial" w:hAnsi="Arial" w:cs="Arial"/>
          <w:sz w:val="22"/>
          <w:szCs w:val="22"/>
          <w:highlight w:val="yellow"/>
        </w:rPr>
      </w:pPr>
    </w:p>
    <w:p w14:paraId="495B2046" w14:textId="2041F611" w:rsidR="00421A48" w:rsidRDefault="00421A48" w:rsidP="00922066">
      <w:pPr>
        <w:tabs>
          <w:tab w:val="left" w:pos="1134"/>
          <w:tab w:val="left" w:pos="6946"/>
        </w:tabs>
        <w:jc w:val="both"/>
        <w:rPr>
          <w:rFonts w:ascii="Arial" w:hAnsi="Arial" w:cs="Arial"/>
          <w:sz w:val="22"/>
          <w:szCs w:val="22"/>
          <w:highlight w:val="yellow"/>
        </w:rPr>
      </w:pPr>
    </w:p>
    <w:p w14:paraId="1D89BA9D" w14:textId="6F54D47A" w:rsidR="00421A48" w:rsidRDefault="00421A48" w:rsidP="00922066">
      <w:pPr>
        <w:tabs>
          <w:tab w:val="left" w:pos="1134"/>
          <w:tab w:val="left" w:pos="6946"/>
        </w:tabs>
        <w:jc w:val="both"/>
        <w:rPr>
          <w:rFonts w:ascii="Arial" w:hAnsi="Arial" w:cs="Arial"/>
          <w:sz w:val="22"/>
          <w:szCs w:val="22"/>
          <w:highlight w:val="yellow"/>
        </w:rPr>
      </w:pPr>
    </w:p>
    <w:p w14:paraId="246833B9" w14:textId="41EFDE34" w:rsidR="00421A48" w:rsidRDefault="00421A48" w:rsidP="00922066">
      <w:pPr>
        <w:tabs>
          <w:tab w:val="left" w:pos="1134"/>
          <w:tab w:val="left" w:pos="6946"/>
        </w:tabs>
        <w:jc w:val="both"/>
        <w:rPr>
          <w:rFonts w:ascii="Arial" w:hAnsi="Arial" w:cs="Arial"/>
          <w:sz w:val="22"/>
          <w:szCs w:val="22"/>
          <w:highlight w:val="yellow"/>
        </w:rPr>
      </w:pPr>
    </w:p>
    <w:p w14:paraId="2A2C3E38" w14:textId="77777777" w:rsidR="00421A48" w:rsidRDefault="00421A48" w:rsidP="00922066">
      <w:pPr>
        <w:tabs>
          <w:tab w:val="left" w:pos="1134"/>
          <w:tab w:val="left" w:pos="6946"/>
        </w:tabs>
        <w:jc w:val="both"/>
        <w:rPr>
          <w:rFonts w:ascii="Arial" w:hAnsi="Arial" w:cs="Arial"/>
          <w:sz w:val="22"/>
          <w:szCs w:val="22"/>
          <w:highlight w:val="yellow"/>
        </w:rPr>
      </w:pPr>
    </w:p>
    <w:p w14:paraId="3AE08D18" w14:textId="77777777" w:rsidR="00F842AC" w:rsidRPr="008049F8" w:rsidRDefault="00F842AC">
      <w:pPr>
        <w:tabs>
          <w:tab w:val="left" w:pos="1134"/>
          <w:tab w:val="left" w:pos="6946"/>
        </w:tabs>
        <w:jc w:val="both"/>
        <w:rPr>
          <w:rFonts w:ascii="Arial" w:hAnsi="Arial" w:cs="Arial"/>
          <w:b/>
          <w:sz w:val="22"/>
          <w:szCs w:val="22"/>
          <w:u w:val="single"/>
        </w:rPr>
      </w:pPr>
      <w:r w:rsidRPr="00FA7A3F">
        <w:rPr>
          <w:rFonts w:ascii="Arial" w:hAnsi="Arial" w:cs="Arial"/>
          <w:b/>
          <w:sz w:val="22"/>
          <w:szCs w:val="22"/>
          <w:u w:val="single"/>
        </w:rPr>
        <w:lastRenderedPageBreak/>
        <w:t>Pénalités pendant la période de garantie</w:t>
      </w:r>
      <w:r w:rsidR="00FD4A50" w:rsidRPr="008049F8">
        <w:rPr>
          <w:rFonts w:ascii="Arial" w:hAnsi="Arial" w:cs="Arial"/>
          <w:b/>
          <w:sz w:val="22"/>
          <w:szCs w:val="22"/>
          <w:u w:val="single"/>
        </w:rPr>
        <w:t xml:space="preserve"> </w:t>
      </w:r>
    </w:p>
    <w:p w14:paraId="12B5098F" w14:textId="77777777" w:rsidR="00CB1DA8" w:rsidRPr="008049F8" w:rsidRDefault="00CB1DA8" w:rsidP="00CB1DA8">
      <w:pPr>
        <w:tabs>
          <w:tab w:val="left" w:pos="1134"/>
          <w:tab w:val="left" w:pos="6946"/>
        </w:tabs>
        <w:jc w:val="both"/>
        <w:rPr>
          <w:rFonts w:ascii="Arial" w:hAnsi="Arial" w:cs="Arial"/>
          <w:sz w:val="22"/>
          <w:szCs w:val="22"/>
        </w:rPr>
      </w:pPr>
      <w:r w:rsidRPr="008049F8">
        <w:rPr>
          <w:rFonts w:ascii="Arial" w:hAnsi="Arial" w:cs="Arial"/>
          <w:sz w:val="22"/>
          <w:szCs w:val="22"/>
        </w:rPr>
        <w:t>Les temps de disponibilité de l’</w:t>
      </w:r>
      <w:r w:rsidR="00B15FDA" w:rsidRPr="008049F8">
        <w:rPr>
          <w:rFonts w:ascii="Arial" w:hAnsi="Arial" w:cs="Arial"/>
          <w:sz w:val="22"/>
          <w:szCs w:val="22"/>
        </w:rPr>
        <w:t>E</w:t>
      </w:r>
      <w:r w:rsidRPr="008049F8">
        <w:rPr>
          <w:rFonts w:ascii="Arial" w:hAnsi="Arial" w:cs="Arial"/>
          <w:sz w:val="22"/>
          <w:szCs w:val="22"/>
        </w:rPr>
        <w:t>quipement pendant la période de garantie d</w:t>
      </w:r>
      <w:r w:rsidR="00444E39" w:rsidRPr="008049F8">
        <w:rPr>
          <w:rFonts w:ascii="Arial" w:hAnsi="Arial" w:cs="Arial"/>
          <w:sz w:val="22"/>
          <w:szCs w:val="22"/>
        </w:rPr>
        <w:t>oive</w:t>
      </w:r>
      <w:r w:rsidRPr="008049F8">
        <w:rPr>
          <w:rFonts w:ascii="Arial" w:hAnsi="Arial" w:cs="Arial"/>
          <w:sz w:val="22"/>
          <w:szCs w:val="22"/>
        </w:rPr>
        <w:t xml:space="preserve">nt être conformes aux spécifications mentionnées dans le </w:t>
      </w:r>
      <w:r w:rsidR="0070146B" w:rsidRPr="008049F8">
        <w:rPr>
          <w:rFonts w:ascii="Arial" w:hAnsi="Arial" w:cs="Arial"/>
          <w:sz w:val="22"/>
          <w:szCs w:val="22"/>
        </w:rPr>
        <w:t xml:space="preserve">cahier </w:t>
      </w:r>
      <w:r w:rsidRPr="008049F8">
        <w:rPr>
          <w:rFonts w:ascii="Arial" w:hAnsi="Arial" w:cs="Arial"/>
          <w:sz w:val="22"/>
          <w:szCs w:val="22"/>
        </w:rPr>
        <w:t xml:space="preserve">des charges. </w:t>
      </w:r>
    </w:p>
    <w:p w14:paraId="0637C1B1" w14:textId="77777777" w:rsidR="00FA7A3F" w:rsidRDefault="00FA7A3F">
      <w:pPr>
        <w:tabs>
          <w:tab w:val="left" w:pos="1134"/>
          <w:tab w:val="left" w:pos="6946"/>
        </w:tabs>
        <w:jc w:val="both"/>
        <w:rPr>
          <w:rFonts w:ascii="Arial" w:hAnsi="Arial" w:cs="Arial"/>
          <w:b/>
          <w:color w:val="FF0000"/>
          <w:sz w:val="22"/>
          <w:szCs w:val="22"/>
        </w:rPr>
      </w:pPr>
    </w:p>
    <w:p w14:paraId="19F24A14" w14:textId="2D2DF841" w:rsidR="00671045" w:rsidRPr="008049F8" w:rsidRDefault="00671045">
      <w:pPr>
        <w:tabs>
          <w:tab w:val="left" w:pos="1134"/>
          <w:tab w:val="left" w:pos="6946"/>
        </w:tabs>
        <w:jc w:val="both"/>
        <w:rPr>
          <w:rFonts w:ascii="Arial" w:hAnsi="Arial" w:cs="Arial"/>
          <w:sz w:val="22"/>
          <w:szCs w:val="22"/>
        </w:rPr>
      </w:pPr>
      <w:r w:rsidRPr="008049F8">
        <w:rPr>
          <w:rFonts w:ascii="Arial" w:hAnsi="Arial" w:cs="Arial"/>
          <w:sz w:val="22"/>
          <w:szCs w:val="22"/>
        </w:rPr>
        <w:t>Dans le cas où, l’un au moins des 2 paramètres (Disponibilit</w:t>
      </w:r>
      <w:r w:rsidR="00FA7A3F">
        <w:rPr>
          <w:rFonts w:ascii="Arial" w:hAnsi="Arial" w:cs="Arial"/>
          <w:sz w:val="22"/>
          <w:szCs w:val="22"/>
        </w:rPr>
        <w:t>é/</w:t>
      </w:r>
      <w:r w:rsidR="00AD39E8" w:rsidRPr="008049F8">
        <w:rPr>
          <w:rFonts w:ascii="Arial" w:hAnsi="Arial" w:cs="Arial"/>
          <w:sz w:val="22"/>
          <w:szCs w:val="22"/>
        </w:rPr>
        <w:t xml:space="preserve"> MTBF</w:t>
      </w:r>
      <w:r w:rsidR="00AD39E8" w:rsidRPr="008049F8">
        <w:rPr>
          <w:rStyle w:val="Appelnotedebasdep"/>
          <w:rFonts w:ascii="Arial" w:hAnsi="Arial" w:cs="Arial"/>
          <w:sz w:val="22"/>
          <w:szCs w:val="22"/>
        </w:rPr>
        <w:footnoteReference w:id="1"/>
      </w:r>
      <w:r w:rsidR="00AD39E8" w:rsidRPr="008049F8">
        <w:rPr>
          <w:rFonts w:ascii="Arial" w:hAnsi="Arial" w:cs="Arial"/>
          <w:sz w:val="22"/>
          <w:szCs w:val="22"/>
        </w:rPr>
        <w:t>),</w:t>
      </w:r>
      <w:r w:rsidRPr="008049F8">
        <w:rPr>
          <w:rFonts w:ascii="Arial" w:hAnsi="Arial" w:cs="Arial"/>
          <w:sz w:val="22"/>
          <w:szCs w:val="22"/>
        </w:rPr>
        <w:t xml:space="preserve"> relevés durant l</w:t>
      </w:r>
      <w:r w:rsidR="004E495F" w:rsidRPr="008049F8">
        <w:rPr>
          <w:rFonts w:ascii="Arial" w:hAnsi="Arial" w:cs="Arial"/>
          <w:sz w:val="22"/>
          <w:szCs w:val="22"/>
        </w:rPr>
        <w:t>a période de garantie, ne tient</w:t>
      </w:r>
      <w:r w:rsidRPr="008049F8">
        <w:rPr>
          <w:rFonts w:ascii="Arial" w:hAnsi="Arial" w:cs="Arial"/>
          <w:sz w:val="22"/>
          <w:szCs w:val="22"/>
        </w:rPr>
        <w:t xml:space="preserve"> pas les spécification</w:t>
      </w:r>
      <w:r w:rsidR="004E495F" w:rsidRPr="008049F8">
        <w:rPr>
          <w:rFonts w:ascii="Arial" w:hAnsi="Arial" w:cs="Arial"/>
          <w:sz w:val="22"/>
          <w:szCs w:val="22"/>
        </w:rPr>
        <w:t xml:space="preserve">s, la période de garantie </w:t>
      </w:r>
      <w:r w:rsidR="00444E39" w:rsidRPr="008049F8">
        <w:rPr>
          <w:rFonts w:ascii="Arial" w:hAnsi="Arial" w:cs="Arial"/>
          <w:sz w:val="22"/>
          <w:szCs w:val="22"/>
        </w:rPr>
        <w:t xml:space="preserve">est </w:t>
      </w:r>
      <w:r w:rsidRPr="008049F8">
        <w:rPr>
          <w:rFonts w:ascii="Arial" w:hAnsi="Arial" w:cs="Arial"/>
          <w:sz w:val="22"/>
          <w:szCs w:val="22"/>
        </w:rPr>
        <w:t xml:space="preserve">automatiquement prolongée d’une durée de </w:t>
      </w:r>
      <w:r w:rsidRPr="008049F8">
        <w:rPr>
          <w:rFonts w:ascii="Arial" w:hAnsi="Arial" w:cs="Arial"/>
          <w:sz w:val="22"/>
          <w:szCs w:val="22"/>
          <w:u w:val="single"/>
        </w:rPr>
        <w:t>3 MOIS</w:t>
      </w:r>
      <w:r w:rsidRPr="008049F8">
        <w:rPr>
          <w:rFonts w:ascii="Arial" w:hAnsi="Arial" w:cs="Arial"/>
          <w:sz w:val="22"/>
          <w:szCs w:val="22"/>
        </w:rPr>
        <w:t>.</w:t>
      </w:r>
    </w:p>
    <w:p w14:paraId="7F1098EF" w14:textId="77777777" w:rsidR="00671045" w:rsidRPr="008049F8" w:rsidRDefault="00671045">
      <w:pPr>
        <w:tabs>
          <w:tab w:val="left" w:pos="1134"/>
          <w:tab w:val="left" w:pos="6946"/>
        </w:tabs>
        <w:jc w:val="both"/>
        <w:rPr>
          <w:rFonts w:ascii="Arial" w:hAnsi="Arial" w:cs="Arial"/>
          <w:sz w:val="22"/>
          <w:szCs w:val="22"/>
        </w:rPr>
      </w:pPr>
    </w:p>
    <w:p w14:paraId="3AC80774" w14:textId="77777777" w:rsidR="00671045" w:rsidRPr="008049F8" w:rsidRDefault="00671045">
      <w:pPr>
        <w:tabs>
          <w:tab w:val="left" w:pos="1134"/>
          <w:tab w:val="left" w:pos="6946"/>
        </w:tabs>
        <w:jc w:val="both"/>
        <w:rPr>
          <w:rFonts w:ascii="Arial" w:hAnsi="Arial" w:cs="Arial"/>
          <w:sz w:val="22"/>
          <w:szCs w:val="22"/>
          <w:u w:val="single"/>
        </w:rPr>
      </w:pPr>
      <w:r w:rsidRPr="008049F8">
        <w:rPr>
          <w:rFonts w:ascii="Arial" w:hAnsi="Arial" w:cs="Arial"/>
          <w:sz w:val="22"/>
          <w:szCs w:val="22"/>
        </w:rPr>
        <w:t xml:space="preserve">Durant cette extension, le </w:t>
      </w:r>
      <w:r w:rsidR="002B48BE" w:rsidRPr="008049F8">
        <w:rPr>
          <w:rFonts w:ascii="Arial" w:hAnsi="Arial" w:cs="Arial"/>
          <w:sz w:val="22"/>
          <w:szCs w:val="22"/>
        </w:rPr>
        <w:t>Titulaire</w:t>
      </w:r>
      <w:r w:rsidRPr="008049F8">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8049F8">
        <w:rPr>
          <w:rFonts w:ascii="Arial" w:hAnsi="Arial" w:cs="Arial"/>
          <w:sz w:val="22"/>
          <w:szCs w:val="22"/>
        </w:rPr>
        <w:t>ne sont</w:t>
      </w:r>
      <w:r w:rsidRPr="008049F8">
        <w:rPr>
          <w:rFonts w:ascii="Arial" w:hAnsi="Arial" w:cs="Arial"/>
          <w:sz w:val="22"/>
          <w:szCs w:val="22"/>
        </w:rPr>
        <w:t xml:space="preserve"> toujours p</w:t>
      </w:r>
      <w:r w:rsidR="00622A06" w:rsidRPr="008049F8">
        <w:rPr>
          <w:rFonts w:ascii="Arial" w:hAnsi="Arial" w:cs="Arial"/>
          <w:sz w:val="22"/>
          <w:szCs w:val="22"/>
        </w:rPr>
        <w:t xml:space="preserve">as atteintes, la garantie </w:t>
      </w:r>
      <w:r w:rsidR="00444E39" w:rsidRPr="008049F8">
        <w:rPr>
          <w:rFonts w:ascii="Arial" w:hAnsi="Arial" w:cs="Arial"/>
          <w:sz w:val="22"/>
          <w:szCs w:val="22"/>
        </w:rPr>
        <w:t xml:space="preserve">est </w:t>
      </w:r>
      <w:r w:rsidRPr="008049F8">
        <w:rPr>
          <w:rFonts w:ascii="Arial" w:hAnsi="Arial" w:cs="Arial"/>
          <w:sz w:val="22"/>
          <w:szCs w:val="22"/>
        </w:rPr>
        <w:t xml:space="preserve">à nouveau étendue </w:t>
      </w:r>
      <w:r w:rsidRPr="008049F8">
        <w:rPr>
          <w:rFonts w:ascii="Arial" w:hAnsi="Arial" w:cs="Arial"/>
          <w:sz w:val="22"/>
          <w:szCs w:val="22"/>
          <w:u w:val="single"/>
        </w:rPr>
        <w:t xml:space="preserve">par période de 3 MOIS jusqu’à obtention des spécifications. </w:t>
      </w:r>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6" w:name="_Toc190767349"/>
      <w:r w:rsidR="00671045" w:rsidRPr="007417B3">
        <w:t>MAINTENANCE</w:t>
      </w:r>
      <w:bookmarkEnd w:id="16"/>
    </w:p>
    <w:p w14:paraId="7414DADB" w14:textId="77777777" w:rsidR="00421A48" w:rsidRPr="00E0331A" w:rsidRDefault="00421A48" w:rsidP="00421A48">
      <w:pPr>
        <w:tabs>
          <w:tab w:val="left" w:pos="1134"/>
          <w:tab w:val="left" w:pos="6946"/>
        </w:tabs>
        <w:jc w:val="both"/>
        <w:rPr>
          <w:rFonts w:ascii="Arial" w:hAnsi="Arial" w:cs="Arial"/>
          <w:sz w:val="22"/>
        </w:rPr>
      </w:pPr>
      <w:r w:rsidRPr="00E0331A">
        <w:rPr>
          <w:rFonts w:ascii="Arial" w:hAnsi="Arial" w:cs="Arial"/>
          <w:sz w:val="22"/>
        </w:rPr>
        <w:t>Le Titulaire s'engage à être en mesure d’assurer la maintenance préventive et corrective de l’</w:t>
      </w:r>
      <w:r>
        <w:rPr>
          <w:rFonts w:ascii="Arial" w:hAnsi="Arial" w:cs="Arial"/>
          <w:sz w:val="22"/>
        </w:rPr>
        <w:t>E</w:t>
      </w:r>
      <w:r w:rsidRPr="00E0331A">
        <w:rPr>
          <w:rFonts w:ascii="Arial" w:hAnsi="Arial" w:cs="Arial"/>
          <w:sz w:val="22"/>
        </w:rPr>
        <w:t xml:space="preserve">quipement à l’issue de la période de garantie et ce, pendant une durée minimum de </w:t>
      </w:r>
      <w:r>
        <w:rPr>
          <w:rFonts w:ascii="Arial" w:hAnsi="Arial" w:cs="Arial"/>
          <w:sz w:val="22"/>
        </w:rPr>
        <w:t>10</w:t>
      </w:r>
      <w:r w:rsidRPr="00E0331A">
        <w:rPr>
          <w:rFonts w:ascii="Arial" w:hAnsi="Arial" w:cs="Arial"/>
          <w:sz w:val="22"/>
        </w:rPr>
        <w:t xml:space="preserve"> années.</w:t>
      </w:r>
    </w:p>
    <w:p w14:paraId="5F1D046F" w14:textId="77777777" w:rsidR="00421A48" w:rsidRDefault="00421A48" w:rsidP="00421A48">
      <w:pPr>
        <w:tabs>
          <w:tab w:val="left" w:pos="1134"/>
          <w:tab w:val="left" w:pos="6946"/>
        </w:tabs>
        <w:jc w:val="both"/>
        <w:rPr>
          <w:rFonts w:ascii="Arial" w:hAnsi="Arial" w:cs="Arial"/>
          <w:sz w:val="22"/>
        </w:rPr>
      </w:pPr>
      <w:r w:rsidRPr="00E0331A">
        <w:rPr>
          <w:rFonts w:ascii="Arial" w:hAnsi="Arial" w:cs="Arial"/>
          <w:sz w:val="22"/>
        </w:rPr>
        <w:t>Le CEA se réserve la possibilité de confier au Titulaire la maintenance de l’</w:t>
      </w:r>
      <w:r>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77400058" w14:textId="77777777" w:rsidR="00421A48" w:rsidRPr="00AB6DE5" w:rsidRDefault="00421A48" w:rsidP="00421A48">
      <w:pPr>
        <w:tabs>
          <w:tab w:val="left" w:pos="1134"/>
          <w:tab w:val="left" w:pos="6946"/>
        </w:tabs>
        <w:jc w:val="both"/>
        <w:rPr>
          <w:rFonts w:ascii="Arial" w:hAnsi="Arial" w:cs="Arial"/>
          <w:sz w:val="22"/>
          <w:szCs w:val="22"/>
        </w:rPr>
      </w:pPr>
    </w:p>
    <w:p w14:paraId="6D5A30FE" w14:textId="75F65E93" w:rsidR="00421A48" w:rsidRDefault="00421A48" w:rsidP="00421A48">
      <w:pPr>
        <w:tabs>
          <w:tab w:val="left" w:pos="1134"/>
          <w:tab w:val="left" w:pos="6946"/>
        </w:tabs>
        <w:jc w:val="both"/>
        <w:rPr>
          <w:rFonts w:ascii="Arial" w:hAnsi="Arial" w:cs="Arial"/>
          <w:sz w:val="22"/>
          <w:u w:val="single"/>
        </w:rPr>
      </w:pPr>
      <w:r w:rsidRPr="00D44D3B">
        <w:rPr>
          <w:rFonts w:ascii="Arial" w:hAnsi="Arial" w:cs="Arial"/>
          <w:sz w:val="22"/>
        </w:rPr>
        <w:t>Dans cette hypothèse, les termes et les conditions financières de ce marché ne</w:t>
      </w:r>
      <w:r w:rsidRPr="00E0331A">
        <w:rPr>
          <w:rFonts w:ascii="Arial" w:hAnsi="Arial" w:cs="Arial"/>
          <w:sz w:val="22"/>
        </w:rPr>
        <w:t xml:space="preserve"> sauraient être moins avantageux au CEA que ceux établis dans la proposition du Titulaire en date du </w:t>
      </w:r>
      <w:r>
        <w:rPr>
          <w:rFonts w:ascii="Arial" w:hAnsi="Arial" w:cs="Arial"/>
          <w:sz w:val="22"/>
          <w:szCs w:val="22"/>
          <w:highlight w:val="green"/>
          <w:u w:val="single"/>
        </w:rPr>
        <w:t xml:space="preserve">_____________ </w:t>
      </w:r>
      <w:r w:rsidRPr="00E0331A">
        <w:rPr>
          <w:rFonts w:ascii="Arial" w:hAnsi="Arial" w:cs="Arial"/>
          <w:sz w:val="22"/>
        </w:rPr>
        <w:t xml:space="preserve">référence </w:t>
      </w:r>
      <w:r w:rsidRPr="00421A48">
        <w:rPr>
          <w:rFonts w:ascii="Arial" w:hAnsi="Arial" w:cs="Arial"/>
          <w:sz w:val="22"/>
          <w:highlight w:val="green"/>
          <w:u w:val="single"/>
        </w:rPr>
        <w:t>___________.</w:t>
      </w:r>
    </w:p>
    <w:p w14:paraId="079715EE" w14:textId="2486EA84" w:rsidR="00421A48" w:rsidRDefault="00421A48" w:rsidP="00421A48">
      <w:pPr>
        <w:tabs>
          <w:tab w:val="left" w:pos="1134"/>
          <w:tab w:val="left" w:pos="6946"/>
        </w:tabs>
        <w:jc w:val="both"/>
        <w:rPr>
          <w:rFonts w:ascii="Arial" w:hAnsi="Arial" w:cs="Arial"/>
          <w:sz w:val="22"/>
          <w:u w:val="single"/>
        </w:rPr>
      </w:pPr>
    </w:p>
    <w:p w14:paraId="0AC98C7C" w14:textId="77777777" w:rsidR="00421A48" w:rsidRPr="00C37124" w:rsidRDefault="00421A48" w:rsidP="00421A48">
      <w:pPr>
        <w:autoSpaceDE w:val="0"/>
        <w:autoSpaceDN w:val="0"/>
        <w:adjustRightInd w:val="0"/>
        <w:spacing w:line="240" w:lineRule="exact"/>
        <w:jc w:val="right"/>
        <w:rPr>
          <w:rFonts w:ascii="Arial" w:hAnsi="Arial" w:cs="Arial"/>
          <w:i/>
          <w:color w:val="000000"/>
          <w:sz w:val="20"/>
          <w:szCs w:val="22"/>
        </w:rPr>
      </w:pPr>
      <w:r w:rsidRPr="00C37124">
        <w:rPr>
          <w:rFonts w:ascii="Arial" w:hAnsi="Arial" w:cs="Arial"/>
          <w:i/>
          <w:color w:val="000000"/>
          <w:sz w:val="20"/>
          <w:szCs w:val="22"/>
          <w:highlight w:val="green"/>
        </w:rPr>
        <w:t>[à compléter par le soumissionnaire]</w:t>
      </w:r>
    </w:p>
    <w:p w14:paraId="38167862" w14:textId="5E6DF139" w:rsidR="00421A48" w:rsidRPr="00E0331A" w:rsidRDefault="00421A48" w:rsidP="00421A48">
      <w:pPr>
        <w:tabs>
          <w:tab w:val="left" w:pos="1134"/>
          <w:tab w:val="left" w:pos="6946"/>
        </w:tabs>
        <w:jc w:val="both"/>
        <w:rPr>
          <w:rFonts w:ascii="Arial" w:hAnsi="Arial" w:cs="Arial"/>
          <w:sz w:val="22"/>
        </w:rPr>
      </w:pPr>
    </w:p>
    <w:p w14:paraId="51152809" w14:textId="77777777" w:rsidR="00421A48" w:rsidRPr="00E0331A" w:rsidRDefault="00421A48" w:rsidP="00421A48">
      <w:pPr>
        <w:tabs>
          <w:tab w:val="left" w:pos="1134"/>
          <w:tab w:val="left" w:pos="6946"/>
        </w:tabs>
        <w:jc w:val="both"/>
        <w:rPr>
          <w:rFonts w:ascii="Arial" w:hAnsi="Arial" w:cs="Arial"/>
          <w:sz w:val="22"/>
        </w:rPr>
      </w:pPr>
      <w:r>
        <w:rPr>
          <w:rFonts w:ascii="Arial" w:hAnsi="Arial" w:cs="Arial"/>
          <w:sz w:val="22"/>
        </w:rPr>
        <w:t>Les Conditions Générales d’Achat du CEA</w:t>
      </w:r>
      <w:r>
        <w:rPr>
          <w:rFonts w:ascii="Arial" w:hAnsi="Arial" w:cs="Arial"/>
          <w:sz w:val="22"/>
          <w:szCs w:val="22"/>
        </w:rPr>
        <w:t xml:space="preserve"> (CGA) citées</w:t>
      </w:r>
      <w:r w:rsidRPr="00662C8F">
        <w:rPr>
          <w:rFonts w:ascii="Arial" w:hAnsi="Arial" w:cs="Arial"/>
          <w:sz w:val="22"/>
          <w:szCs w:val="22"/>
        </w:rPr>
        <w:t xml:space="preserve"> à l’article 2 ser</w:t>
      </w:r>
      <w:r>
        <w:rPr>
          <w:rFonts w:ascii="Arial" w:hAnsi="Arial" w:cs="Arial"/>
          <w:sz w:val="22"/>
          <w:szCs w:val="22"/>
        </w:rPr>
        <w:t>ont</w:t>
      </w:r>
      <w:r w:rsidRPr="00662C8F">
        <w:rPr>
          <w:rFonts w:ascii="Arial" w:hAnsi="Arial" w:cs="Arial"/>
          <w:sz w:val="22"/>
          <w:szCs w:val="22"/>
        </w:rPr>
        <w:t xml:space="preserve"> applicable</w:t>
      </w:r>
      <w:r>
        <w:rPr>
          <w:rFonts w:ascii="Arial" w:hAnsi="Arial" w:cs="Arial"/>
          <w:sz w:val="22"/>
          <w:szCs w:val="22"/>
        </w:rPr>
        <w:t>s</w:t>
      </w:r>
      <w:r w:rsidRPr="00662C8F">
        <w:rPr>
          <w:rFonts w:ascii="Arial" w:hAnsi="Arial" w:cs="Arial"/>
          <w:sz w:val="22"/>
          <w:szCs w:val="22"/>
        </w:rPr>
        <w:t xml:space="preserve"> au marché de maintenance de l’Equipement</w:t>
      </w:r>
      <w:r>
        <w:rPr>
          <w:rFonts w:ascii="Arial" w:hAnsi="Arial" w:cs="Arial"/>
          <w:sz w:val="22"/>
          <w:szCs w:val="22"/>
        </w:rPr>
        <w:t xml:space="preserve"> et fourniture des pièces détachées associées</w:t>
      </w:r>
      <w:r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7" w:name="_Toc190767350"/>
      <w:r w:rsidR="00F266EB" w:rsidRPr="007417B3">
        <w:t>PRIX</w:t>
      </w:r>
      <w:bookmarkEnd w:id="17"/>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8049F8">
        <w:rPr>
          <w:rFonts w:ascii="Arial" w:hAnsi="Arial" w:cs="Arial"/>
          <w:sz w:val="22"/>
          <w:szCs w:val="22"/>
          <w:highlight w:val="green"/>
        </w:rPr>
        <w:t>________________</w:t>
      </w:r>
      <w:r w:rsidR="001C4B22" w:rsidRPr="008049F8">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8049F8">
        <w:rPr>
          <w:rFonts w:ascii="Arial" w:hAnsi="Arial" w:cs="Arial"/>
          <w:sz w:val="22"/>
          <w:szCs w:val="22"/>
          <w:highlight w:val="green"/>
        </w:rPr>
        <w:t>(</w:t>
      </w:r>
      <w:r w:rsidR="00662C8F" w:rsidRPr="008049F8">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2FF6831B"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007B20FF" w:rsidRPr="00597F2E">
        <w:rPr>
          <w:rFonts w:ascii="Arial" w:hAnsi="Arial" w:cs="Arial"/>
          <w:sz w:val="22"/>
          <w:szCs w:val="22"/>
          <w:highlight w:val="yellow"/>
        </w:rPr>
        <w:t>le transport</w:t>
      </w:r>
      <w:r w:rsidR="00597F2E" w:rsidRPr="00597F2E">
        <w:rPr>
          <w:rFonts w:ascii="Arial" w:hAnsi="Arial" w:cs="Arial"/>
          <w:i/>
          <w:sz w:val="22"/>
          <w:szCs w:val="22"/>
          <w:highlight w:val="yellow"/>
        </w:rPr>
        <w:t>*</w:t>
      </w:r>
      <w:r w:rsidR="007B20FF">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421A48">
        <w:tc>
          <w:tcPr>
            <w:tcW w:w="4247" w:type="dxa"/>
            <w:shd w:val="clear" w:color="auto" w:fill="EEECE1" w:themeFill="background2"/>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shd w:val="clear" w:color="auto" w:fill="EEECE1" w:themeFill="background2"/>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FA7A3F">
        <w:tc>
          <w:tcPr>
            <w:tcW w:w="4247" w:type="dxa"/>
          </w:tcPr>
          <w:p w14:paraId="5D5E0A81" w14:textId="4BBBC580"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Equipement de base</w:t>
            </w:r>
          </w:p>
        </w:tc>
        <w:tc>
          <w:tcPr>
            <w:tcW w:w="4247" w:type="dxa"/>
            <w:shd w:val="clear" w:color="auto" w:fill="66FF33"/>
          </w:tcPr>
          <w:p w14:paraId="7BC5D4BF" w14:textId="77777777" w:rsidR="00597F2E" w:rsidRPr="008049F8" w:rsidRDefault="00597F2E" w:rsidP="00F716E6">
            <w:pPr>
              <w:tabs>
                <w:tab w:val="left" w:pos="1134"/>
                <w:tab w:val="left" w:pos="6946"/>
              </w:tabs>
              <w:jc w:val="both"/>
              <w:rPr>
                <w:rFonts w:ascii="Arial" w:hAnsi="Arial" w:cs="Arial"/>
                <w:sz w:val="22"/>
                <w:szCs w:val="22"/>
                <w:highlight w:val="green"/>
              </w:rPr>
            </w:pPr>
          </w:p>
        </w:tc>
      </w:tr>
      <w:tr w:rsidR="00FA7A3F" w14:paraId="68789820" w14:textId="77777777" w:rsidTr="00FA7A3F">
        <w:tc>
          <w:tcPr>
            <w:tcW w:w="4247" w:type="dxa"/>
          </w:tcPr>
          <w:p w14:paraId="5A8314A9" w14:textId="44181641" w:rsidR="00FA7A3F" w:rsidRPr="00421A48" w:rsidRDefault="00421A48" w:rsidP="00421A48">
            <w:pPr>
              <w:pStyle w:val="Default"/>
              <w:jc w:val="both"/>
              <w:rPr>
                <w:szCs w:val="22"/>
              </w:rPr>
            </w:pPr>
            <w:r>
              <w:rPr>
                <w:sz w:val="22"/>
                <w:szCs w:val="22"/>
              </w:rPr>
              <w:t>Option n°1 (à chiffrage facultatif</w:t>
            </w:r>
            <w:r w:rsidRPr="00421A48">
              <w:rPr>
                <w:sz w:val="22"/>
                <w:szCs w:val="22"/>
                <w:shd w:val="clear" w:color="auto" w:fill="FFFF00"/>
              </w:rPr>
              <w:t>)</w:t>
            </w:r>
            <w:r>
              <w:rPr>
                <w:sz w:val="22"/>
                <w:szCs w:val="22"/>
                <w:shd w:val="clear" w:color="auto" w:fill="FFFF00"/>
              </w:rPr>
              <w:t xml:space="preserve"> </w:t>
            </w:r>
            <w:r w:rsidRPr="00421A48">
              <w:rPr>
                <w:sz w:val="22"/>
                <w:szCs w:val="22"/>
                <w:shd w:val="clear" w:color="auto" w:fill="FFFF00"/>
              </w:rPr>
              <w:t>*</w:t>
            </w:r>
            <w:r>
              <w:rPr>
                <w:sz w:val="22"/>
                <w:szCs w:val="22"/>
              </w:rPr>
              <w:t xml:space="preserve"> : Transformateur d’alimentation (général machine) </w:t>
            </w:r>
          </w:p>
        </w:tc>
        <w:tc>
          <w:tcPr>
            <w:tcW w:w="4247" w:type="dxa"/>
            <w:shd w:val="clear" w:color="auto" w:fill="66FF33"/>
          </w:tcPr>
          <w:p w14:paraId="71BC8649" w14:textId="77777777" w:rsidR="00FA7A3F" w:rsidRPr="008049F8" w:rsidRDefault="00FA7A3F" w:rsidP="00FA7A3F">
            <w:pPr>
              <w:tabs>
                <w:tab w:val="left" w:pos="1134"/>
                <w:tab w:val="left" w:pos="6946"/>
              </w:tabs>
              <w:jc w:val="both"/>
              <w:rPr>
                <w:rFonts w:ascii="Arial" w:hAnsi="Arial" w:cs="Arial"/>
                <w:sz w:val="22"/>
                <w:szCs w:val="22"/>
                <w:highlight w:val="green"/>
              </w:rPr>
            </w:pPr>
          </w:p>
        </w:tc>
      </w:tr>
      <w:tr w:rsidR="00421A48" w14:paraId="0AB88C87" w14:textId="77777777" w:rsidTr="00FA7A3F">
        <w:tc>
          <w:tcPr>
            <w:tcW w:w="4247" w:type="dxa"/>
          </w:tcPr>
          <w:p w14:paraId="145A23CC" w14:textId="4F7DAB4B" w:rsidR="00421A48" w:rsidRPr="00421A48" w:rsidRDefault="00421A48" w:rsidP="00421A48">
            <w:pPr>
              <w:pStyle w:val="Default"/>
              <w:jc w:val="both"/>
              <w:rPr>
                <w:szCs w:val="22"/>
              </w:rPr>
            </w:pPr>
            <w:r>
              <w:rPr>
                <w:sz w:val="22"/>
                <w:szCs w:val="22"/>
              </w:rPr>
              <w:t>Option n°2 (à chiffrage facultatif</w:t>
            </w:r>
            <w:r w:rsidRPr="00421A48">
              <w:rPr>
                <w:sz w:val="22"/>
                <w:szCs w:val="22"/>
                <w:shd w:val="clear" w:color="auto" w:fill="FFFF00"/>
              </w:rPr>
              <w:t>) *</w:t>
            </w:r>
            <w:r>
              <w:rPr>
                <w:sz w:val="22"/>
                <w:szCs w:val="22"/>
              </w:rPr>
              <w:t xml:space="preserve"> : Le transport de l’équipement, assurance comprise, selon les conditions DAP CEA Grenoble (Convention Incoterms ICC 2020). </w:t>
            </w:r>
          </w:p>
        </w:tc>
        <w:tc>
          <w:tcPr>
            <w:tcW w:w="4247" w:type="dxa"/>
            <w:shd w:val="clear" w:color="auto" w:fill="66FF33"/>
          </w:tcPr>
          <w:p w14:paraId="611C0354" w14:textId="77777777" w:rsidR="00421A48" w:rsidRPr="008049F8" w:rsidRDefault="00421A48" w:rsidP="00FA7A3F">
            <w:pPr>
              <w:tabs>
                <w:tab w:val="left" w:pos="1134"/>
                <w:tab w:val="left" w:pos="6946"/>
              </w:tabs>
              <w:jc w:val="both"/>
              <w:rPr>
                <w:rFonts w:ascii="Arial" w:hAnsi="Arial" w:cs="Arial"/>
                <w:sz w:val="22"/>
                <w:szCs w:val="22"/>
                <w:highlight w:val="green"/>
              </w:rPr>
            </w:pPr>
          </w:p>
        </w:tc>
      </w:tr>
    </w:tbl>
    <w:p w14:paraId="6C916A47" w14:textId="77777777" w:rsidR="00597F2E" w:rsidRPr="00052223" w:rsidRDefault="00597F2E" w:rsidP="00F716E6">
      <w:pPr>
        <w:tabs>
          <w:tab w:val="left" w:pos="1134"/>
          <w:tab w:val="left" w:pos="6946"/>
        </w:tabs>
        <w:jc w:val="both"/>
        <w:rPr>
          <w:rFonts w:ascii="Arial" w:hAnsi="Arial" w:cs="Arial"/>
          <w:sz w:val="22"/>
          <w:szCs w:val="22"/>
        </w:rPr>
      </w:pPr>
    </w:p>
    <w:p w14:paraId="2A1BB909" w14:textId="77777777" w:rsidR="008049F8" w:rsidRPr="00C37124" w:rsidRDefault="008049F8" w:rsidP="008049F8">
      <w:pPr>
        <w:autoSpaceDE w:val="0"/>
        <w:autoSpaceDN w:val="0"/>
        <w:adjustRightInd w:val="0"/>
        <w:spacing w:line="240" w:lineRule="exact"/>
        <w:jc w:val="right"/>
        <w:rPr>
          <w:rFonts w:ascii="Arial" w:hAnsi="Arial" w:cs="Arial"/>
          <w:i/>
          <w:color w:val="000000"/>
          <w:sz w:val="20"/>
          <w:szCs w:val="22"/>
        </w:rPr>
      </w:pPr>
      <w:r w:rsidRPr="00C37124">
        <w:rPr>
          <w:rFonts w:ascii="Arial" w:hAnsi="Arial" w:cs="Arial"/>
          <w:i/>
          <w:color w:val="000000"/>
          <w:sz w:val="20"/>
          <w:szCs w:val="22"/>
          <w:highlight w:val="green"/>
        </w:rPr>
        <w:t>[à compléter par le soumissionnaire]</w:t>
      </w: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31B23A65" w14:textId="1B5912C7" w:rsidR="00F266EB" w:rsidRPr="007417B3" w:rsidRDefault="00F266EB" w:rsidP="005F21AF">
      <w:pPr>
        <w:pStyle w:val="StyleTitre1Arial11ptSoulignementpais"/>
      </w:pPr>
      <w:bookmarkStart w:id="18" w:name="_Toc190767351"/>
      <w:r w:rsidRPr="007417B3">
        <w:lastRenderedPageBreak/>
        <w:t>PENALITES</w:t>
      </w:r>
      <w:bookmarkEnd w:id="18"/>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2F05DFD9" w:rsidR="00F266EB" w:rsidRPr="008049F8" w:rsidRDefault="00531132" w:rsidP="001B40BC">
      <w:pPr>
        <w:numPr>
          <w:ilvl w:val="1"/>
          <w:numId w:val="5"/>
        </w:numPr>
        <w:autoSpaceDE w:val="0"/>
        <w:autoSpaceDN w:val="0"/>
        <w:adjustRightInd w:val="0"/>
        <w:ind w:left="0" w:firstLine="0"/>
        <w:jc w:val="both"/>
        <w:rPr>
          <w:rFonts w:ascii="Arial" w:hAnsi="Arial" w:cs="Arial"/>
          <w:sz w:val="22"/>
          <w:szCs w:val="22"/>
        </w:rPr>
      </w:pPr>
      <w:r w:rsidRPr="008049F8">
        <w:rPr>
          <w:rStyle w:val="Titre2Car"/>
          <w:rFonts w:ascii="Arial" w:hAnsi="Arial" w:cs="Arial"/>
          <w:sz w:val="22"/>
          <w:szCs w:val="22"/>
          <w:u w:val="none"/>
        </w:rPr>
        <w:t xml:space="preserve">- </w:t>
      </w:r>
      <w:r w:rsidR="00F266EB" w:rsidRPr="008049F8">
        <w:rPr>
          <w:rFonts w:ascii="Arial" w:hAnsi="Arial" w:cs="Arial"/>
          <w:color w:val="000000"/>
          <w:sz w:val="22"/>
          <w:szCs w:val="22"/>
        </w:rPr>
        <w:t xml:space="preserve">En cas de non-respect des délais contractuels, le Titulaire encourt des pénalités de retard à hauteur de </w:t>
      </w:r>
      <w:r w:rsidR="008049F8" w:rsidRPr="008049F8">
        <w:rPr>
          <w:rFonts w:ascii="Arial" w:hAnsi="Arial" w:cs="Arial"/>
          <w:color w:val="000000"/>
          <w:sz w:val="22"/>
          <w:szCs w:val="22"/>
        </w:rPr>
        <w:t>500</w:t>
      </w:r>
      <w:r w:rsidR="00662C8F" w:rsidRPr="008049F8">
        <w:rPr>
          <w:rFonts w:ascii="Arial" w:hAnsi="Arial" w:cs="Arial"/>
          <w:color w:val="000000"/>
          <w:sz w:val="22"/>
          <w:szCs w:val="22"/>
        </w:rPr>
        <w:t xml:space="preserve"> </w:t>
      </w:r>
      <w:r w:rsidR="00F266EB" w:rsidRPr="008049F8">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2EDFA6F7" w:rsidR="00F266EB" w:rsidRPr="00531132" w:rsidRDefault="00F266EB" w:rsidP="00C2067A">
      <w:pPr>
        <w:autoSpaceDE w:val="0"/>
        <w:autoSpaceDN w:val="0"/>
        <w:adjustRightInd w:val="0"/>
        <w:jc w:val="both"/>
        <w:rPr>
          <w:rFonts w:ascii="Arial" w:hAnsi="Arial" w:cs="Arial"/>
          <w:color w:val="000000"/>
          <w:sz w:val="22"/>
          <w:szCs w:val="22"/>
        </w:rPr>
      </w:pPr>
      <w:r w:rsidRPr="008049F8">
        <w:rPr>
          <w:rFonts w:ascii="Arial" w:hAnsi="Arial" w:cs="Arial"/>
          <w:color w:val="000000"/>
          <w:sz w:val="22"/>
          <w:szCs w:val="22"/>
        </w:rPr>
        <w:t xml:space="preserve">Les pénalités appliquées au titre de ce paragraphe sont plafonnées à hauteur de </w:t>
      </w:r>
      <w:r w:rsidR="00F61E26" w:rsidRPr="008049F8">
        <w:rPr>
          <w:rFonts w:ascii="Arial" w:hAnsi="Arial" w:cs="Arial"/>
          <w:color w:val="000000"/>
          <w:sz w:val="22"/>
          <w:szCs w:val="22"/>
        </w:rPr>
        <w:t>10</w:t>
      </w:r>
      <w:r w:rsidRPr="008049F8">
        <w:rPr>
          <w:rFonts w:ascii="Arial" w:hAnsi="Arial" w:cs="Arial"/>
          <w:color w:val="000000"/>
          <w:sz w:val="22"/>
          <w:szCs w:val="22"/>
        </w:rPr>
        <w:t xml:space="preserve">% </w:t>
      </w:r>
      <w:r w:rsidR="00B15FDA" w:rsidRPr="008049F8">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5CC0A18E" w:rsidR="006F6229" w:rsidRPr="008049F8" w:rsidRDefault="00531132" w:rsidP="001B40BC">
      <w:pPr>
        <w:numPr>
          <w:ilvl w:val="1"/>
          <w:numId w:val="5"/>
        </w:numPr>
        <w:tabs>
          <w:tab w:val="num" w:pos="0"/>
        </w:tabs>
        <w:ind w:left="0" w:firstLine="0"/>
        <w:jc w:val="both"/>
        <w:rPr>
          <w:rFonts w:ascii="Arial" w:hAnsi="Arial" w:cs="Arial"/>
          <w:sz w:val="22"/>
          <w:szCs w:val="22"/>
        </w:rPr>
      </w:pPr>
      <w:r w:rsidRPr="008049F8">
        <w:rPr>
          <w:rStyle w:val="Titre2Car"/>
          <w:rFonts w:ascii="Arial" w:hAnsi="Arial" w:cs="Arial"/>
          <w:sz w:val="22"/>
          <w:szCs w:val="22"/>
          <w:u w:val="none"/>
        </w:rPr>
        <w:t>-</w:t>
      </w:r>
      <w:r w:rsidRPr="008049F8">
        <w:rPr>
          <w:rStyle w:val="Titre2Car"/>
          <w:rFonts w:ascii="Arial" w:hAnsi="Arial" w:cs="Arial"/>
          <w:b w:val="0"/>
          <w:sz w:val="22"/>
          <w:szCs w:val="22"/>
          <w:u w:val="none"/>
        </w:rPr>
        <w:t xml:space="preserve"> </w:t>
      </w:r>
      <w:r w:rsidR="006F6229" w:rsidRPr="008049F8">
        <w:rPr>
          <w:rFonts w:ascii="Arial" w:hAnsi="Arial" w:cs="Arial"/>
          <w:sz w:val="22"/>
          <w:szCs w:val="22"/>
        </w:rPr>
        <w:t>Par ailleurs</w:t>
      </w:r>
      <w:r w:rsidR="0002665A" w:rsidRPr="008049F8">
        <w:rPr>
          <w:rFonts w:ascii="Arial" w:hAnsi="Arial" w:cs="Arial"/>
          <w:sz w:val="22"/>
          <w:szCs w:val="22"/>
        </w:rPr>
        <w:t xml:space="preserve">, en dehors des cas visés à </w:t>
      </w:r>
      <w:r w:rsidR="00DA3EE6" w:rsidRPr="008049F8">
        <w:rPr>
          <w:rFonts w:ascii="Arial" w:hAnsi="Arial" w:cs="Arial"/>
          <w:sz w:val="22"/>
          <w:szCs w:val="22"/>
        </w:rPr>
        <w:t>l’alinéa ci-dessus,</w:t>
      </w:r>
      <w:r w:rsidR="006F6229" w:rsidRPr="008049F8">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8049F8" w:rsidRPr="008049F8">
        <w:rPr>
          <w:rFonts w:ascii="Arial" w:hAnsi="Arial" w:cs="Arial"/>
          <w:sz w:val="22"/>
          <w:szCs w:val="22"/>
        </w:rPr>
        <w:t>500</w:t>
      </w:r>
      <w:r w:rsidR="00DA2592" w:rsidRPr="008049F8">
        <w:rPr>
          <w:rFonts w:ascii="Arial" w:hAnsi="Arial" w:cs="Arial"/>
          <w:sz w:val="22"/>
          <w:szCs w:val="22"/>
        </w:rPr>
        <w:t xml:space="preserve"> </w:t>
      </w:r>
      <w:r w:rsidR="002B5F7A" w:rsidRPr="008049F8">
        <w:rPr>
          <w:rFonts w:ascii="Arial" w:hAnsi="Arial" w:cs="Arial"/>
          <w:sz w:val="22"/>
          <w:szCs w:val="22"/>
        </w:rPr>
        <w:t xml:space="preserve">euros </w:t>
      </w:r>
      <w:r w:rsidR="006F6229" w:rsidRPr="008049F8">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1B40BC">
      <w:pPr>
        <w:numPr>
          <w:ilvl w:val="1"/>
          <w:numId w:val="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9" w:name="_Toc190767352"/>
      <w:r w:rsidR="00671045" w:rsidRPr="007417B3">
        <w:t xml:space="preserve">CONDITIONS DE </w:t>
      </w:r>
      <w:r w:rsidR="00C37E67" w:rsidRPr="007417B3">
        <w:t>FACTURATION</w:t>
      </w:r>
      <w:bookmarkEnd w:id="19"/>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098D08C0" w:rsidR="00855C90" w:rsidRDefault="00855C90" w:rsidP="00855C90">
      <w:pPr>
        <w:tabs>
          <w:tab w:val="left" w:pos="1134"/>
          <w:tab w:val="left" w:pos="6946"/>
        </w:tabs>
        <w:jc w:val="both"/>
        <w:rPr>
          <w:rFonts w:ascii="Arial" w:hAnsi="Arial" w:cs="Arial"/>
          <w:sz w:val="22"/>
          <w:szCs w:val="22"/>
        </w:rPr>
      </w:pPr>
    </w:p>
    <w:p w14:paraId="70159C7A" w14:textId="77777777" w:rsidR="00421A48" w:rsidRPr="00421A48" w:rsidRDefault="00421A48" w:rsidP="00421A48">
      <w:pPr>
        <w:numPr>
          <w:ilvl w:val="1"/>
          <w:numId w:val="4"/>
        </w:numPr>
        <w:tabs>
          <w:tab w:val="left" w:pos="0"/>
        </w:tabs>
        <w:ind w:left="0" w:firstLine="0"/>
        <w:jc w:val="both"/>
        <w:rPr>
          <w:rStyle w:val="Titre2Car"/>
          <w:rFonts w:ascii="Arial" w:hAnsi="Arial"/>
          <w:sz w:val="22"/>
          <w:u w:val="none"/>
        </w:rPr>
      </w:pPr>
      <w:r w:rsidRPr="00421A48">
        <w:rPr>
          <w:rStyle w:val="Titre2Car"/>
          <w:rFonts w:ascii="Arial" w:hAnsi="Arial"/>
          <w:sz w:val="22"/>
          <w:u w:val="none"/>
        </w:rPr>
        <w:t>- Equipement</w:t>
      </w:r>
    </w:p>
    <w:p w14:paraId="0843385A" w14:textId="676A83EB" w:rsidR="00FA7A3F" w:rsidRPr="00FE167C" w:rsidDel="008049F8" w:rsidRDefault="00DA2592" w:rsidP="00FA7A3F">
      <w:pPr>
        <w:tabs>
          <w:tab w:val="left" w:pos="1134"/>
          <w:tab w:val="left" w:pos="6946"/>
        </w:tabs>
        <w:jc w:val="both"/>
        <w:rPr>
          <w:rFonts w:ascii="Arial" w:hAnsi="Arial" w:cs="Arial"/>
          <w:sz w:val="22"/>
          <w:szCs w:val="22"/>
        </w:rPr>
      </w:pPr>
      <w:r>
        <w:rPr>
          <w:rFonts w:ascii="Arial" w:hAnsi="Arial" w:cs="Arial"/>
          <w:sz w:val="22"/>
          <w:szCs w:val="22"/>
        </w:rPr>
        <w:t xml:space="preserve">- </w:t>
      </w:r>
      <w:r w:rsidR="008049F8">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p>
    <w:p w14:paraId="23E2D8DA" w14:textId="5BBEF371" w:rsidR="00FA7A3F" w:rsidRDefault="00FA7A3F" w:rsidP="00FA7A3F">
      <w:pPr>
        <w:tabs>
          <w:tab w:val="left" w:pos="1134"/>
          <w:tab w:val="left" w:pos="6946"/>
        </w:tabs>
        <w:jc w:val="both"/>
        <w:rPr>
          <w:rFonts w:ascii="Arial" w:hAnsi="Arial" w:cs="Arial"/>
          <w:sz w:val="22"/>
          <w:szCs w:val="22"/>
        </w:rPr>
      </w:pPr>
    </w:p>
    <w:p w14:paraId="7C5A4A1C" w14:textId="1EA4D990" w:rsidR="00FE223A" w:rsidRDefault="00FE223A" w:rsidP="00FE223A">
      <w:pPr>
        <w:tabs>
          <w:tab w:val="left" w:pos="1134"/>
          <w:tab w:val="left" w:pos="6946"/>
        </w:tabs>
        <w:jc w:val="both"/>
        <w:rPr>
          <w:rFonts w:ascii="Arial" w:hAnsi="Arial" w:cs="Arial"/>
          <w:sz w:val="22"/>
          <w:szCs w:val="22"/>
        </w:rPr>
      </w:pPr>
      <w:r>
        <w:rPr>
          <w:rFonts w:ascii="Arial" w:hAnsi="Arial" w:cs="Arial"/>
          <w:sz w:val="22"/>
          <w:szCs w:val="22"/>
        </w:rPr>
        <w:t>Le T</w:t>
      </w:r>
      <w:r w:rsidR="008049F8">
        <w:rPr>
          <w:rFonts w:ascii="Arial" w:hAnsi="Arial" w:cs="Arial"/>
          <w:sz w:val="22"/>
          <w:szCs w:val="22"/>
        </w:rPr>
        <w:t>itulaire reste débiteur de ce terme</w:t>
      </w:r>
      <w:r>
        <w:rPr>
          <w:rFonts w:ascii="Arial" w:hAnsi="Arial" w:cs="Arial"/>
          <w:sz w:val="22"/>
          <w:szCs w:val="22"/>
        </w:rPr>
        <w:t xml:space="preserve"> jusqu’à prononciation de la </w:t>
      </w:r>
      <w:r w:rsidR="0065151B">
        <w:rPr>
          <w:rFonts w:ascii="Arial" w:hAnsi="Arial" w:cs="Arial"/>
          <w:sz w:val="22"/>
          <w:szCs w:val="22"/>
        </w:rPr>
        <w:t>Réception</w:t>
      </w:r>
      <w:r>
        <w:rPr>
          <w:rFonts w:ascii="Arial" w:hAnsi="Arial" w:cs="Arial"/>
          <w:sz w:val="22"/>
          <w:szCs w:val="22"/>
        </w:rPr>
        <w:t>.</w:t>
      </w:r>
    </w:p>
    <w:p w14:paraId="7F40F923" w14:textId="77777777" w:rsidR="00BF521B" w:rsidRDefault="00BF521B" w:rsidP="00BF521B">
      <w:pPr>
        <w:tabs>
          <w:tab w:val="left" w:pos="1134"/>
          <w:tab w:val="left" w:pos="6946"/>
        </w:tabs>
        <w:jc w:val="both"/>
        <w:rPr>
          <w:rFonts w:ascii="Arial" w:hAnsi="Arial" w:cs="Arial"/>
          <w:sz w:val="22"/>
          <w:szCs w:val="22"/>
        </w:rPr>
      </w:pPr>
    </w:p>
    <w:p w14:paraId="7AA2A48E" w14:textId="65A1905A"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8049F8">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8049F8">
        <w:rPr>
          <w:rFonts w:ascii="Arial" w:hAnsi="Arial" w:cs="Arial"/>
          <w:sz w:val="22"/>
          <w:szCs w:val="22"/>
        </w:rPr>
        <w:t xml:space="preserve">. </w:t>
      </w:r>
    </w:p>
    <w:p w14:paraId="5BC9DB5F" w14:textId="5981B89B" w:rsidR="00F266EB" w:rsidRDefault="00F266EB" w:rsidP="00F76C60">
      <w:pPr>
        <w:tabs>
          <w:tab w:val="left" w:pos="1134"/>
          <w:tab w:val="left" w:pos="6946"/>
        </w:tabs>
        <w:jc w:val="both"/>
        <w:rPr>
          <w:rFonts w:ascii="Arial" w:hAnsi="Arial" w:cs="Arial"/>
          <w:sz w:val="22"/>
          <w:szCs w:val="22"/>
        </w:rPr>
      </w:pPr>
    </w:p>
    <w:p w14:paraId="46FFE1F2" w14:textId="2D887C96" w:rsidR="00674AE6" w:rsidRDefault="00594174" w:rsidP="001B40BC">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24B907BE" w14:textId="77777777" w:rsidR="00421A48" w:rsidRDefault="00421A48" w:rsidP="00421A48">
      <w:pPr>
        <w:tabs>
          <w:tab w:val="left" w:pos="1134"/>
          <w:tab w:val="left" w:pos="6946"/>
        </w:tabs>
        <w:jc w:val="both"/>
        <w:rPr>
          <w:rFonts w:ascii="Arial" w:hAnsi="Arial" w:cs="Arial"/>
          <w:sz w:val="22"/>
          <w:szCs w:val="22"/>
        </w:rPr>
      </w:pPr>
    </w:p>
    <w:p w14:paraId="696AD0E6" w14:textId="5AF388C6" w:rsidR="00421A48" w:rsidRPr="001B40BC" w:rsidRDefault="00421A48" w:rsidP="00421A48">
      <w:pPr>
        <w:numPr>
          <w:ilvl w:val="1"/>
          <w:numId w:val="4"/>
        </w:numPr>
        <w:tabs>
          <w:tab w:val="left" w:pos="0"/>
        </w:tabs>
        <w:ind w:left="0" w:firstLine="0"/>
        <w:jc w:val="both"/>
        <w:rPr>
          <w:rStyle w:val="Titre2Car"/>
          <w:rFonts w:ascii="Arial" w:hAnsi="Arial"/>
          <w:sz w:val="22"/>
          <w:highlight w:val="yellow"/>
          <w:u w:val="none"/>
        </w:rPr>
      </w:pPr>
      <w:r w:rsidRPr="001B40BC">
        <w:rPr>
          <w:rStyle w:val="Titre2Car"/>
          <w:rFonts w:ascii="Arial" w:hAnsi="Arial"/>
          <w:sz w:val="22"/>
          <w:highlight w:val="yellow"/>
          <w:u w:val="none"/>
        </w:rPr>
        <w:t>-Transport</w:t>
      </w:r>
      <w:r w:rsidR="001B40BC" w:rsidRPr="001B40BC">
        <w:rPr>
          <w:rStyle w:val="Titre2Car"/>
          <w:rFonts w:ascii="Arial" w:hAnsi="Arial"/>
          <w:sz w:val="22"/>
          <w:highlight w:val="yellow"/>
          <w:u w:val="none"/>
        </w:rPr>
        <w:t>*</w:t>
      </w:r>
    </w:p>
    <w:p w14:paraId="41DCEF55" w14:textId="77777777" w:rsidR="00421A48" w:rsidRDefault="00421A48" w:rsidP="00421A48">
      <w:pPr>
        <w:tabs>
          <w:tab w:val="left" w:pos="1134"/>
          <w:tab w:val="left" w:pos="6946"/>
        </w:tabs>
        <w:jc w:val="both"/>
        <w:rPr>
          <w:rFonts w:ascii="Arial" w:hAnsi="Arial" w:cs="Arial"/>
          <w:sz w:val="22"/>
          <w:szCs w:val="22"/>
        </w:rPr>
      </w:pPr>
      <w:r>
        <w:rPr>
          <w:rFonts w:ascii="Arial" w:hAnsi="Arial" w:cs="Arial"/>
          <w:sz w:val="22"/>
          <w:szCs w:val="22"/>
        </w:rPr>
        <w:t>- 100</w:t>
      </w:r>
      <w:r w:rsidRPr="00FE167C">
        <w:rPr>
          <w:rFonts w:ascii="Arial" w:hAnsi="Arial" w:cs="Arial"/>
          <w:bCs/>
          <w:sz w:val="22"/>
          <w:szCs w:val="22"/>
        </w:rPr>
        <w:t xml:space="preserve"> %</w:t>
      </w:r>
      <w:r w:rsidRPr="00FE167C">
        <w:rPr>
          <w:rFonts w:ascii="Arial" w:hAnsi="Arial" w:cs="Arial"/>
          <w:sz w:val="22"/>
          <w:szCs w:val="22"/>
        </w:rPr>
        <w:t xml:space="preserve"> du montant </w:t>
      </w:r>
      <w:r>
        <w:rPr>
          <w:rFonts w:ascii="Arial" w:hAnsi="Arial" w:cs="Arial"/>
          <w:sz w:val="22"/>
          <w:szCs w:val="22"/>
        </w:rPr>
        <w:t>HT</w:t>
      </w:r>
      <w:r w:rsidRPr="00FE167C">
        <w:rPr>
          <w:rFonts w:ascii="Arial" w:hAnsi="Arial" w:cs="Arial"/>
          <w:sz w:val="22"/>
          <w:szCs w:val="22"/>
        </w:rPr>
        <w:t xml:space="preserve"> du </w:t>
      </w:r>
      <w:r>
        <w:rPr>
          <w:rFonts w:ascii="Arial" w:hAnsi="Arial" w:cs="Arial"/>
          <w:sz w:val="22"/>
          <w:szCs w:val="22"/>
        </w:rPr>
        <w:t xml:space="preserve">transport et les taxes afférentes </w:t>
      </w:r>
      <w:r w:rsidRPr="00FE167C">
        <w:rPr>
          <w:rFonts w:ascii="Arial" w:hAnsi="Arial" w:cs="Arial"/>
          <w:sz w:val="22"/>
          <w:szCs w:val="22"/>
        </w:rPr>
        <w:t xml:space="preserve">à la </w:t>
      </w:r>
      <w:r>
        <w:rPr>
          <w:rFonts w:ascii="Arial" w:hAnsi="Arial" w:cs="Arial"/>
          <w:sz w:val="22"/>
          <w:szCs w:val="22"/>
        </w:rPr>
        <w:t>livraison de l’Equipement</w:t>
      </w:r>
      <w:r w:rsidRPr="00FE167C">
        <w:rPr>
          <w:rFonts w:ascii="Arial" w:hAnsi="Arial" w:cs="Arial"/>
          <w:sz w:val="22"/>
          <w:szCs w:val="22"/>
        </w:rPr>
        <w:t>.</w:t>
      </w:r>
    </w:p>
    <w:p w14:paraId="61258F7F" w14:textId="46B06506" w:rsidR="00421A48" w:rsidRDefault="00421A48" w:rsidP="00421A48">
      <w:pPr>
        <w:tabs>
          <w:tab w:val="left" w:pos="0"/>
        </w:tabs>
        <w:jc w:val="both"/>
        <w:rPr>
          <w:rFonts w:ascii="Arial" w:hAnsi="Arial" w:cs="Arial"/>
          <w:sz w:val="22"/>
          <w:szCs w:val="22"/>
        </w:rPr>
      </w:pPr>
    </w:p>
    <w:p w14:paraId="091A893B" w14:textId="77777777" w:rsidR="001B40BC" w:rsidRDefault="001B40BC" w:rsidP="001B40BC">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8207BF5" w14:textId="77777777" w:rsidR="001B40BC" w:rsidRDefault="001B40BC" w:rsidP="00421A48">
      <w:pPr>
        <w:tabs>
          <w:tab w:val="left" w:pos="0"/>
        </w:tabs>
        <w:jc w:val="both"/>
        <w:rPr>
          <w:rFonts w:ascii="Arial" w:hAnsi="Arial" w:cs="Arial"/>
          <w:sz w:val="22"/>
          <w:szCs w:val="22"/>
        </w:rPr>
      </w:pPr>
    </w:p>
    <w:p w14:paraId="0A0B2EE6" w14:textId="586F9501" w:rsidR="00EE3764" w:rsidRPr="006B323E" w:rsidRDefault="00EE3764" w:rsidP="006B323E">
      <w:pPr>
        <w:jc w:val="both"/>
        <w:rPr>
          <w:rFonts w:ascii="Arial" w:hAnsi="Arial" w:cs="Arial"/>
          <w:color w:val="000000"/>
          <w:sz w:val="22"/>
          <w:szCs w:val="22"/>
        </w:rPr>
      </w:pPr>
    </w:p>
    <w:p w14:paraId="21FC2A83" w14:textId="71309208" w:rsidR="00743EED" w:rsidRPr="007417B3" w:rsidRDefault="006E21DB" w:rsidP="00EE3764">
      <w:pPr>
        <w:pStyle w:val="StyleTitre1Arial11ptSoulignementpais"/>
      </w:pPr>
      <w:r>
        <w:t xml:space="preserve"> </w:t>
      </w:r>
      <w:bookmarkStart w:id="20" w:name="_Toc190767353"/>
      <w:r>
        <w:t xml:space="preserve">CONDITIONS DE </w:t>
      </w:r>
      <w:r w:rsidR="00671045" w:rsidRPr="007417B3">
        <w:t>REGLEMENTS</w:t>
      </w:r>
      <w:bookmarkEnd w:id="20"/>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lastRenderedPageBreak/>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4A1F610C" w:rsidR="00EB6A82" w:rsidRDefault="00EB6A82" w:rsidP="001B40BC">
      <w:pPr>
        <w:pStyle w:val="Paragraphedeliste"/>
        <w:numPr>
          <w:ilvl w:val="0"/>
          <w:numId w:val="7"/>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386B0E99" w:rsidR="00EB6A82" w:rsidRDefault="00EB6A82" w:rsidP="001B40BC">
      <w:pPr>
        <w:pStyle w:val="Paragraphedeliste"/>
        <w:numPr>
          <w:ilvl w:val="0"/>
          <w:numId w:val="7"/>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4FB12756" w:rsidR="00EB6A82" w:rsidRDefault="00EB6A82" w:rsidP="001B40BC">
      <w:pPr>
        <w:pStyle w:val="Paragraphedeliste"/>
        <w:numPr>
          <w:ilvl w:val="0"/>
          <w:numId w:val="7"/>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269FA29E" w:rsidR="00D53724" w:rsidRDefault="00D53724" w:rsidP="001B40BC">
      <w:pPr>
        <w:pStyle w:val="Paragraphedeliste"/>
        <w:numPr>
          <w:ilvl w:val="0"/>
          <w:numId w:val="7"/>
        </w:numPr>
        <w:spacing w:line="240" w:lineRule="auto"/>
        <w:rPr>
          <w:rFonts w:cs="Arial"/>
          <w:color w:val="000000"/>
          <w:sz w:val="22"/>
          <w:szCs w:val="22"/>
        </w:rPr>
      </w:pPr>
      <w:r w:rsidRPr="00D53724">
        <w:rPr>
          <w:rFonts w:cs="Arial"/>
          <w:color w:val="000000"/>
          <w:sz w:val="22"/>
          <w:szCs w:val="22"/>
        </w:rPr>
        <w:t xml:space="preserve">l’adresse de facturation du CEA : </w:t>
      </w:r>
    </w:p>
    <w:p w14:paraId="552E504D" w14:textId="77777777" w:rsidR="000D6D84" w:rsidRPr="00D53724" w:rsidRDefault="000D6D84" w:rsidP="000D6D84">
      <w:pPr>
        <w:pStyle w:val="Paragraphedeliste"/>
        <w:spacing w:line="240" w:lineRule="auto"/>
        <w:ind w:left="927"/>
        <w:rPr>
          <w:rFonts w:cs="Arial"/>
          <w:color w:val="000000"/>
          <w:sz w:val="22"/>
          <w:szCs w:val="22"/>
        </w:rPr>
      </w:pP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6A8662CA"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1" w:name="_Toc190767354"/>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1"/>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0C9E08DD" w:rsidR="00633879" w:rsidRDefault="00633879">
      <w:pPr>
        <w:tabs>
          <w:tab w:val="left" w:pos="1134"/>
          <w:tab w:val="left" w:pos="6946"/>
        </w:tabs>
        <w:jc w:val="both"/>
        <w:rPr>
          <w:rFonts w:ascii="Arial" w:hAnsi="Arial" w:cs="Arial"/>
          <w:color w:val="000000"/>
          <w:sz w:val="22"/>
          <w:szCs w:val="22"/>
        </w:rPr>
      </w:pPr>
    </w:p>
    <w:p w14:paraId="25C6AB87" w14:textId="16428C6C" w:rsidR="001B40BC" w:rsidRDefault="001B40BC">
      <w:pPr>
        <w:tabs>
          <w:tab w:val="left" w:pos="1134"/>
          <w:tab w:val="left" w:pos="6946"/>
        </w:tabs>
        <w:jc w:val="both"/>
        <w:rPr>
          <w:rFonts w:ascii="Arial" w:hAnsi="Arial" w:cs="Arial"/>
          <w:color w:val="000000"/>
          <w:sz w:val="22"/>
          <w:szCs w:val="22"/>
        </w:rPr>
      </w:pPr>
    </w:p>
    <w:p w14:paraId="4712CAAA" w14:textId="041D59D8" w:rsidR="001B40BC" w:rsidRDefault="001B40BC">
      <w:pPr>
        <w:tabs>
          <w:tab w:val="left" w:pos="1134"/>
          <w:tab w:val="left" w:pos="6946"/>
        </w:tabs>
        <w:jc w:val="both"/>
        <w:rPr>
          <w:rFonts w:ascii="Arial" w:hAnsi="Arial" w:cs="Arial"/>
          <w:color w:val="000000"/>
          <w:sz w:val="22"/>
          <w:szCs w:val="22"/>
        </w:rPr>
      </w:pPr>
    </w:p>
    <w:p w14:paraId="5059801C" w14:textId="3E26ACA7"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2" w:name="_Toc488410523"/>
      <w:bookmarkStart w:id="23" w:name="_Toc190767355"/>
      <w:r w:rsidRPr="005F21AF">
        <w:rPr>
          <w:rFonts w:ascii="Arial" w:hAnsi="Arial"/>
          <w:sz w:val="22"/>
          <w:highlight w:val="yellow"/>
          <w:u w:val="thick"/>
        </w:rPr>
        <w:lastRenderedPageBreak/>
        <w:t>REGIME FISCAL</w:t>
      </w:r>
      <w:bookmarkEnd w:id="22"/>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3"/>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1B40BC">
      <w:pPr>
        <w:numPr>
          <w:ilvl w:val="1"/>
          <w:numId w:val="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9A3BB2D" w14:textId="3843901B"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1B40BC">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4" w:name="_Toc190767356"/>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4"/>
    </w:p>
    <w:p w14:paraId="7BA2F3AA" w14:textId="565B5BD0" w:rsidR="001B40BC"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B40BC">
      <w:pPr>
        <w:pStyle w:val="Corpsdetexte"/>
        <w:widowControl w:val="0"/>
        <w:numPr>
          <w:ilvl w:val="1"/>
          <w:numId w:val="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lastRenderedPageBreak/>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1B40BC">
      <w:pPr>
        <w:pStyle w:val="Corpsdetexte"/>
        <w:widowControl w:val="0"/>
        <w:numPr>
          <w:ilvl w:val="1"/>
          <w:numId w:val="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3190B52A" w14:textId="75C919CE" w:rsidR="00FA7A3F" w:rsidRPr="00FA7A3F" w:rsidRDefault="00175628" w:rsidP="00FA7A3F">
      <w:pPr>
        <w:pStyle w:val="StyleTitre1Arial11ptSoulignementpais"/>
        <w:jc w:val="both"/>
        <w:rPr>
          <w:rFonts w:cs="Arial"/>
          <w:szCs w:val="22"/>
        </w:rPr>
      </w:pPr>
      <w:r>
        <w:rPr>
          <w:rFonts w:cs="Arial"/>
          <w:bCs w:val="0"/>
          <w:szCs w:val="22"/>
        </w:rPr>
        <w:t xml:space="preserve"> </w:t>
      </w:r>
      <w:bookmarkStart w:id="25" w:name="_Toc190767357"/>
      <w:r>
        <w:rPr>
          <w:rFonts w:cs="Arial"/>
          <w:bCs w:val="0"/>
          <w:szCs w:val="22"/>
        </w:rPr>
        <w:t>ASSURANCE</w:t>
      </w:r>
      <w:bookmarkEnd w:id="25"/>
    </w:p>
    <w:p w14:paraId="63EBC3A5" w14:textId="095FF7A3" w:rsidR="00081FB4" w:rsidRDefault="00A17F09" w:rsidP="008049F8">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41ABCE34" w14:textId="4A283F99" w:rsidR="00FA7A3F" w:rsidRDefault="00FA7A3F" w:rsidP="008049F8">
      <w:pPr>
        <w:autoSpaceDE w:val="0"/>
        <w:autoSpaceDN w:val="0"/>
        <w:adjustRightInd w:val="0"/>
        <w:jc w:val="both"/>
        <w:rPr>
          <w:rFonts w:ascii="Arial" w:hAnsi="Arial" w:cs="Arial"/>
          <w:spacing w:val="3"/>
          <w:sz w:val="22"/>
          <w:szCs w:val="22"/>
        </w:rPr>
      </w:pPr>
    </w:p>
    <w:p w14:paraId="01DF37A1" w14:textId="06CF4284" w:rsidR="001B40BC" w:rsidRPr="008049F8" w:rsidRDefault="001B40BC" w:rsidP="008049F8">
      <w:pPr>
        <w:autoSpaceDE w:val="0"/>
        <w:autoSpaceDN w:val="0"/>
        <w:adjustRightInd w:val="0"/>
        <w:jc w:val="both"/>
        <w:rPr>
          <w:rFonts w:ascii="Arial" w:hAnsi="Arial" w:cs="Arial"/>
          <w:spacing w:val="3"/>
          <w:sz w:val="22"/>
          <w:szCs w:val="22"/>
        </w:rPr>
      </w:pPr>
    </w:p>
    <w:p w14:paraId="7A7B5ABD" w14:textId="0548D6D0" w:rsidR="00081FB4" w:rsidRDefault="001B40BC" w:rsidP="00081FB4">
      <w:pPr>
        <w:pStyle w:val="Titre1"/>
        <w:spacing w:after="120"/>
        <w:rPr>
          <w:rFonts w:ascii="Arial" w:hAnsi="Arial" w:cs="Arial"/>
        </w:rPr>
      </w:pPr>
      <w:bookmarkStart w:id="26" w:name="_Toc22118516"/>
      <w:r>
        <w:rPr>
          <w:rFonts w:ascii="Arial" w:hAnsi="Arial"/>
          <w:sz w:val="22"/>
          <w:u w:val="thick"/>
        </w:rPr>
        <w:t xml:space="preserve"> </w:t>
      </w:r>
      <w:bookmarkStart w:id="27" w:name="_Toc190767358"/>
      <w:r w:rsidR="00081FB4" w:rsidRPr="006B323E">
        <w:rPr>
          <w:rFonts w:ascii="Arial" w:hAnsi="Arial"/>
          <w:sz w:val="22"/>
          <w:u w:val="thick"/>
        </w:rPr>
        <w:t xml:space="preserve">LOI </w:t>
      </w:r>
      <w:r w:rsidR="008049F8" w:rsidRPr="006B323E">
        <w:rPr>
          <w:rFonts w:ascii="Arial" w:hAnsi="Arial"/>
          <w:sz w:val="22"/>
          <w:u w:val="thick"/>
        </w:rPr>
        <w:t>APPLICABLE ET</w:t>
      </w:r>
      <w:r w:rsidR="00081FB4" w:rsidRPr="006B323E">
        <w:rPr>
          <w:rFonts w:ascii="Arial" w:hAnsi="Arial"/>
          <w:sz w:val="22"/>
          <w:u w:val="thick"/>
        </w:rPr>
        <w:t xml:space="preserve"> JURIDICTION COMPETENTE</w:t>
      </w:r>
      <w:bookmarkEnd w:id="26"/>
      <w:bookmarkEnd w:id="27"/>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8" w:name="_Toc190767359"/>
      <w:r w:rsidR="00FC1DC9" w:rsidRPr="007417B3">
        <w:t>CONCLUSION</w:t>
      </w:r>
      <w:r w:rsidR="00671045" w:rsidRPr="007417B3">
        <w:t xml:space="preserve"> DU MARCHE</w:t>
      </w:r>
      <w:bookmarkEnd w:id="28"/>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9E1592">
      <w:footerReference w:type="defaul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AA66EA" w:rsidRDefault="00AA66EA">
      <w:r>
        <w:separator/>
      </w:r>
    </w:p>
  </w:endnote>
  <w:endnote w:type="continuationSeparator" w:id="0">
    <w:p w14:paraId="01B2815D" w14:textId="77777777" w:rsidR="00AA66EA" w:rsidRDefault="00AA6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65C41B58" w:rsidR="00AA66EA" w:rsidRPr="009E1592" w:rsidRDefault="00AA66EA" w:rsidP="009E1592">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°B25-00435-CGa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997338">
      <w:rPr>
        <w:rStyle w:val="Numrodepage"/>
        <w:noProof/>
        <w:sz w:val="16"/>
        <w:szCs w:val="16"/>
      </w:rPr>
      <w:t>10</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997338">
      <w:rPr>
        <w:rStyle w:val="Numrodepage"/>
        <w:noProof/>
        <w:sz w:val="16"/>
        <w:szCs w:val="16"/>
      </w:rPr>
      <w:t>11</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F8BB6" w14:textId="77777777" w:rsidR="00AA66EA" w:rsidRDefault="00AA66EA" w:rsidP="00AA0DB1">
    <w:pPr>
      <w:spacing w:before="5" w:after="1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F325936" wp14:editId="599544E2">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5EAF8614" w14:textId="77777777" w:rsidR="00AA66EA" w:rsidRDefault="00AA66EA" w:rsidP="00AA0DB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EB7999E" w14:textId="77777777" w:rsidR="00AA66EA" w:rsidRDefault="00AA66EA" w:rsidP="00AA0DB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348CE88A" w14:textId="77777777" w:rsidR="00AA66EA" w:rsidRDefault="00AA66EA" w:rsidP="00AA0DB1">
    <w:pPr>
      <w:spacing w:line="216" w:lineRule="auto"/>
      <w:ind w:right="6566"/>
    </w:pPr>
    <w:r>
      <w:rPr>
        <w:rFonts w:ascii="Arial" w:eastAsia="Arial" w:hAnsi="Arial" w:cs="Arial"/>
        <w:color w:val="767171"/>
        <w:sz w:val="12"/>
      </w:rPr>
      <w:t>Service Marchés et Achats</w:t>
    </w:r>
  </w:p>
  <w:p w14:paraId="372BA778" w14:textId="2691E3C0" w:rsidR="00AA66EA" w:rsidRDefault="00AA66EA" w:rsidP="00AA0DB1">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AA66EA" w:rsidRDefault="00AA66EA">
      <w:r>
        <w:separator/>
      </w:r>
    </w:p>
  </w:footnote>
  <w:footnote w:type="continuationSeparator" w:id="0">
    <w:p w14:paraId="7F024243" w14:textId="77777777" w:rsidR="00AA66EA" w:rsidRDefault="00AA66EA">
      <w:r>
        <w:continuationSeparator/>
      </w:r>
    </w:p>
  </w:footnote>
  <w:footnote w:id="1">
    <w:p w14:paraId="48436A59" w14:textId="77777777" w:rsidR="00AA66EA" w:rsidRDefault="00AA66EA" w:rsidP="00AD39E8">
      <w:pPr>
        <w:pStyle w:val="Notedebasdepage"/>
      </w:pPr>
      <w:r w:rsidRPr="00187CE4">
        <w:rPr>
          <w:rStyle w:val="Appelnotedebasdep"/>
        </w:rPr>
        <w:footnoteRef/>
      </w:r>
      <w:r w:rsidRPr="00187CE4">
        <w:t xml:space="preserve"> MTBF : </w:t>
      </w:r>
      <w:proofErr w:type="spellStart"/>
      <w:r w:rsidRPr="00187CE4">
        <w:t>Mean</w:t>
      </w:r>
      <w:proofErr w:type="spellEnd"/>
      <w:r w:rsidRPr="00187CE4">
        <w:t xml:space="preserve"> Time </w:t>
      </w:r>
      <w:proofErr w:type="spellStart"/>
      <w:r w:rsidRPr="00187CE4">
        <w:t>Between</w:t>
      </w:r>
      <w:proofErr w:type="spellEnd"/>
      <w:r w:rsidRPr="00187CE4">
        <w:t xml:space="preserve"> </w:t>
      </w:r>
      <w:proofErr w:type="spellStart"/>
      <w:r w:rsidRPr="00187CE4">
        <w:t>Failure</w:t>
      </w:r>
      <w:proofErr w:type="spellEnd"/>
      <w:r w:rsidRPr="00187CE4">
        <w:t xml:space="preserve"> (Temps moyen entre pannes)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2"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721139A5"/>
    <w:multiLevelType w:val="multilevel"/>
    <w:tmpl w:val="0AF82AE4"/>
    <w:lvl w:ilvl="0">
      <w:start w:val="1"/>
      <w:numFmt w:val="decimal"/>
      <w:pStyle w:val="Titre1"/>
      <w:suff w:val="nothing"/>
      <w:lvlText w:val="ARTICLE %1 -"/>
      <w:lvlJc w:val="left"/>
      <w:pPr>
        <w:ind w:left="1141"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2D0606B"/>
    <w:multiLevelType w:val="hybridMultilevel"/>
    <w:tmpl w:val="96B082F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82F7673"/>
    <w:multiLevelType w:val="hybridMultilevel"/>
    <w:tmpl w:val="B48288DE"/>
    <w:lvl w:ilvl="0" w:tplc="D0783918">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5"/>
  </w:num>
  <w:num w:numId="6">
    <w:abstractNumId w:val="1"/>
  </w:num>
  <w:num w:numId="7">
    <w:abstractNumId w:val="3"/>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4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370E"/>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D6D84"/>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40BC"/>
    <w:rsid w:val="001B6030"/>
    <w:rsid w:val="001C02AA"/>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348ED"/>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59C"/>
    <w:rsid w:val="002B5F7A"/>
    <w:rsid w:val="002B6264"/>
    <w:rsid w:val="002B7B9A"/>
    <w:rsid w:val="002C2930"/>
    <w:rsid w:val="002C2D47"/>
    <w:rsid w:val="002D0CAD"/>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1A48"/>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274"/>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4902"/>
    <w:rsid w:val="007B6130"/>
    <w:rsid w:val="007B6599"/>
    <w:rsid w:val="007B7E7B"/>
    <w:rsid w:val="007C1A44"/>
    <w:rsid w:val="007C72AB"/>
    <w:rsid w:val="007D4527"/>
    <w:rsid w:val="007D72F2"/>
    <w:rsid w:val="007E18B4"/>
    <w:rsid w:val="007E196F"/>
    <w:rsid w:val="007E4B25"/>
    <w:rsid w:val="007E58C0"/>
    <w:rsid w:val="007F005B"/>
    <w:rsid w:val="00800652"/>
    <w:rsid w:val="008013C6"/>
    <w:rsid w:val="008049F8"/>
    <w:rsid w:val="00806825"/>
    <w:rsid w:val="00814120"/>
    <w:rsid w:val="00817310"/>
    <w:rsid w:val="00822785"/>
    <w:rsid w:val="008319AA"/>
    <w:rsid w:val="00831D98"/>
    <w:rsid w:val="00832CFE"/>
    <w:rsid w:val="00833CC6"/>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22A4"/>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97338"/>
    <w:rsid w:val="009A480B"/>
    <w:rsid w:val="009A65D8"/>
    <w:rsid w:val="009B27C9"/>
    <w:rsid w:val="009B30E8"/>
    <w:rsid w:val="009B726A"/>
    <w:rsid w:val="009C602F"/>
    <w:rsid w:val="009D5921"/>
    <w:rsid w:val="009D6792"/>
    <w:rsid w:val="009E05FA"/>
    <w:rsid w:val="009E1592"/>
    <w:rsid w:val="009E5DB0"/>
    <w:rsid w:val="009F0676"/>
    <w:rsid w:val="009F58BE"/>
    <w:rsid w:val="00A061D8"/>
    <w:rsid w:val="00A10F4C"/>
    <w:rsid w:val="00A11301"/>
    <w:rsid w:val="00A150C5"/>
    <w:rsid w:val="00A155EE"/>
    <w:rsid w:val="00A16D24"/>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0DB1"/>
    <w:rsid w:val="00AA3467"/>
    <w:rsid w:val="00AA43F0"/>
    <w:rsid w:val="00AA66EA"/>
    <w:rsid w:val="00AA6BB8"/>
    <w:rsid w:val="00AA78BF"/>
    <w:rsid w:val="00AB52C0"/>
    <w:rsid w:val="00AB6DE5"/>
    <w:rsid w:val="00AC354B"/>
    <w:rsid w:val="00AC3DE8"/>
    <w:rsid w:val="00AC6BBA"/>
    <w:rsid w:val="00AD178B"/>
    <w:rsid w:val="00AD3553"/>
    <w:rsid w:val="00AD3739"/>
    <w:rsid w:val="00AD39E8"/>
    <w:rsid w:val="00AD5AE6"/>
    <w:rsid w:val="00AD6A83"/>
    <w:rsid w:val="00AE0A2E"/>
    <w:rsid w:val="00AE179C"/>
    <w:rsid w:val="00AE5980"/>
    <w:rsid w:val="00AE70D3"/>
    <w:rsid w:val="00AF0FCE"/>
    <w:rsid w:val="00AF2990"/>
    <w:rsid w:val="00B03609"/>
    <w:rsid w:val="00B104D2"/>
    <w:rsid w:val="00B121EA"/>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124"/>
    <w:rsid w:val="00C37E67"/>
    <w:rsid w:val="00C40840"/>
    <w:rsid w:val="00C43230"/>
    <w:rsid w:val="00C5132E"/>
    <w:rsid w:val="00C53F36"/>
    <w:rsid w:val="00C71414"/>
    <w:rsid w:val="00C84A25"/>
    <w:rsid w:val="00C90F82"/>
    <w:rsid w:val="00C9278A"/>
    <w:rsid w:val="00C966D5"/>
    <w:rsid w:val="00CA5E6D"/>
    <w:rsid w:val="00CB0066"/>
    <w:rsid w:val="00CB1DA8"/>
    <w:rsid w:val="00CD529F"/>
    <w:rsid w:val="00CE4FB2"/>
    <w:rsid w:val="00CF1846"/>
    <w:rsid w:val="00CF4CB3"/>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00A"/>
    <w:rsid w:val="00E1717C"/>
    <w:rsid w:val="00E408AC"/>
    <w:rsid w:val="00E50896"/>
    <w:rsid w:val="00E51CCA"/>
    <w:rsid w:val="00E52BF9"/>
    <w:rsid w:val="00E5407C"/>
    <w:rsid w:val="00E56117"/>
    <w:rsid w:val="00E670AF"/>
    <w:rsid w:val="00E70348"/>
    <w:rsid w:val="00E80FBB"/>
    <w:rsid w:val="00E851A3"/>
    <w:rsid w:val="00EA1DF6"/>
    <w:rsid w:val="00EA7BE6"/>
    <w:rsid w:val="00EB3F5C"/>
    <w:rsid w:val="00EB643E"/>
    <w:rsid w:val="00EB6A82"/>
    <w:rsid w:val="00EB6EA7"/>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A7A3F"/>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425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5"/>
      </w:numPr>
      <w:tabs>
        <w:tab w:val="left" w:pos="709"/>
        <w:tab w:val="left" w:pos="1134"/>
        <w:tab w:val="left" w:pos="6946"/>
      </w:tabs>
      <w:ind w:left="432"/>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paragraph" w:styleId="Notedefin">
    <w:name w:val="endnote text"/>
    <w:basedOn w:val="Normal"/>
    <w:link w:val="NotedefinCar"/>
    <w:semiHidden/>
    <w:unhideWhenUsed/>
    <w:rsid w:val="008049F8"/>
    <w:rPr>
      <w:sz w:val="20"/>
      <w:szCs w:val="20"/>
    </w:rPr>
  </w:style>
  <w:style w:type="character" w:customStyle="1" w:styleId="NotedefinCar">
    <w:name w:val="Note de fin Car"/>
    <w:basedOn w:val="Policepardfaut"/>
    <w:link w:val="Notedefin"/>
    <w:semiHidden/>
    <w:rsid w:val="008049F8"/>
  </w:style>
  <w:style w:type="character" w:styleId="Appeldenotedefin">
    <w:name w:val="endnote reference"/>
    <w:basedOn w:val="Policepardfaut"/>
    <w:semiHidden/>
    <w:unhideWhenUsed/>
    <w:rsid w:val="008049F8"/>
    <w:rPr>
      <w:vertAlign w:val="superscript"/>
    </w:rPr>
  </w:style>
  <w:style w:type="character" w:customStyle="1" w:styleId="En-tteCar">
    <w:name w:val="En-tête Car"/>
    <w:basedOn w:val="Policepardfaut"/>
    <w:link w:val="En-tte"/>
    <w:rsid w:val="009E159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ea.grenoble@zieglergroup.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lara.gambier@cea.fr" TargetMode="External"/><Relationship Id="rId4" Type="http://schemas.openxmlformats.org/officeDocument/2006/relationships/settings" Target="settings.xml"/><Relationship Id="rId9" Type="http://schemas.openxmlformats.org/officeDocument/2006/relationships/hyperlink" Target="mailto:stephane-nico.moreau@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277B-B752-4954-8E5E-BEE59037B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11</Pages>
  <Words>3620</Words>
  <Characters>21138</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24709</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106</cp:revision>
  <cp:lastPrinted>2025-02-18T10:15:00Z</cp:lastPrinted>
  <dcterms:created xsi:type="dcterms:W3CDTF">2018-11-09T08:50:00Z</dcterms:created>
  <dcterms:modified xsi:type="dcterms:W3CDTF">2025-02-18T10:16:00Z</dcterms:modified>
</cp:coreProperties>
</file>