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745F963D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</w:t>
            </w:r>
            <w:r w:rsidR="003C30FC">
              <w:rPr>
                <w:rFonts w:cs="Arial"/>
                <w:b/>
                <w:bCs/>
                <w:caps/>
                <w:sz w:val="28"/>
              </w:rPr>
              <w:t>° 2025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3C30FC">
              <w:rPr>
                <w:rFonts w:cs="Arial"/>
                <w:b/>
                <w:bCs/>
                <w:caps/>
                <w:sz w:val="28"/>
              </w:rPr>
              <w:t>4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3D9DDDB4" w14:textId="77777777" w:rsidR="003C30FC" w:rsidRDefault="003C30FC" w:rsidP="003C30FC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079ADAD5" w14:textId="77777777" w:rsidR="002C656B" w:rsidRPr="006A4890" w:rsidRDefault="002C656B" w:rsidP="002C656B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 xml:space="preserve">LOT NUMÉRO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2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 :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TRAVAUX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TRANSFORMATION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 TRONCONS DE VOIRIES FORESTIERES EN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CHAUSSÉES BÉTON EN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FORÊT DOMANIALE DE BOUCHEVILLE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SUR LE TERRITOIRE DE LA COMMUNE DE GINCLA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(11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140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13FB561F" w14:textId="01EF012F" w:rsidR="003C30FC" w:rsidRPr="002C656B" w:rsidRDefault="003C30FC" w:rsidP="002C656B">
      <w:pPr>
        <w:jc w:val="both"/>
        <w:rPr>
          <w:rFonts w:cs="Arial"/>
          <w:szCs w:val="20"/>
        </w:rPr>
      </w:pPr>
      <w:r w:rsidRPr="002C656B">
        <w:rPr>
          <w:rFonts w:cs="Arial"/>
          <w:szCs w:val="20"/>
        </w:rPr>
        <w:t>Le</w:t>
      </w:r>
      <w:r w:rsidRPr="002C656B">
        <w:rPr>
          <w:rFonts w:cs="Arial"/>
          <w:spacing w:val="-5"/>
          <w:szCs w:val="20"/>
        </w:rPr>
        <w:t xml:space="preserve"> </w:t>
      </w:r>
      <w:r w:rsidRPr="002C656B">
        <w:rPr>
          <w:rFonts w:cs="Arial"/>
          <w:szCs w:val="20"/>
        </w:rPr>
        <w:t>présent</w:t>
      </w:r>
      <w:r w:rsidRPr="002C656B">
        <w:rPr>
          <w:rFonts w:cs="Arial"/>
          <w:spacing w:val="-4"/>
          <w:szCs w:val="20"/>
        </w:rPr>
        <w:t xml:space="preserve"> </w:t>
      </w:r>
      <w:r w:rsidRPr="002C656B">
        <w:rPr>
          <w:rFonts w:cs="Arial"/>
          <w:szCs w:val="20"/>
        </w:rPr>
        <w:t>marché</w:t>
      </w:r>
      <w:r w:rsidRPr="002C656B">
        <w:rPr>
          <w:rFonts w:cs="Arial"/>
          <w:spacing w:val="-4"/>
          <w:szCs w:val="20"/>
        </w:rPr>
        <w:t xml:space="preserve"> </w:t>
      </w:r>
      <w:r w:rsidRPr="002C656B">
        <w:rPr>
          <w:rFonts w:cs="Arial"/>
          <w:szCs w:val="20"/>
        </w:rPr>
        <w:t>concerne,</w:t>
      </w:r>
      <w:r w:rsidR="002C656B" w:rsidRPr="002C656B">
        <w:rPr>
          <w:rFonts w:cs="Arial"/>
          <w:spacing w:val="-3"/>
          <w:szCs w:val="20"/>
        </w:rPr>
        <w:t xml:space="preserve"> pour le lot numéro 2, l’exécution de travaux relatifs </w:t>
      </w:r>
      <w:r w:rsidR="002C656B" w:rsidRPr="002C656B">
        <w:rPr>
          <w:rFonts w:cs="Arial"/>
          <w:szCs w:val="20"/>
        </w:rPr>
        <w:t>relatifs</w:t>
      </w:r>
      <w:r w:rsidR="002C656B" w:rsidRPr="002C656B">
        <w:rPr>
          <w:rFonts w:cs="Arial"/>
          <w:spacing w:val="-3"/>
          <w:szCs w:val="20"/>
        </w:rPr>
        <w:t xml:space="preserve"> à la transformation de tronçons de voiries forestières en chaussées bétonnées en Forêt domaniale de BOUCHEVILLE </w:t>
      </w:r>
      <w:r w:rsidRPr="002C656B">
        <w:rPr>
          <w:rFonts w:cs="Arial"/>
          <w:spacing w:val="-3"/>
          <w:szCs w:val="20"/>
        </w:rPr>
        <w:t>sur le territoire de la Commune de GINCLA (11140) </w:t>
      </w:r>
    </w:p>
    <w:p w14:paraId="0C58C163" w14:textId="07FE8612" w:rsidR="00AA16B7" w:rsidRPr="000478DD" w:rsidRDefault="00AA16B7" w:rsidP="00AA16B7">
      <w:pPr>
        <w:jc w:val="both"/>
        <w:rPr>
          <w:rFonts w:cs="Arial"/>
          <w:spacing w:val="-3"/>
          <w:szCs w:val="20"/>
        </w:rPr>
      </w:pPr>
      <w:r w:rsidRPr="000478DD">
        <w:rPr>
          <w:rFonts w:cs="Arial"/>
          <w:b/>
          <w:bCs/>
          <w:spacing w:val="-3"/>
          <w:szCs w:val="20"/>
        </w:rPr>
        <w:t xml:space="preserve">(LOT NUMERO </w:t>
      </w:r>
      <w:r w:rsidR="002C656B">
        <w:rPr>
          <w:rFonts w:cs="Arial"/>
          <w:b/>
          <w:bCs/>
          <w:spacing w:val="-3"/>
          <w:szCs w:val="20"/>
        </w:rPr>
        <w:t>DEUX</w:t>
      </w:r>
      <w:r w:rsidRPr="000478DD">
        <w:rPr>
          <w:rFonts w:cs="Arial"/>
          <w:b/>
          <w:bCs/>
          <w:spacing w:val="-3"/>
          <w:szCs w:val="20"/>
        </w:rPr>
        <w:t>)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1B22F062" w14:textId="0EA6EE74" w:rsidR="00AA16B7" w:rsidRPr="00FF276C" w:rsidRDefault="007A1A24" w:rsidP="007A1A24">
      <w:pPr>
        <w:shd w:val="clear" w:color="auto" w:fill="FFFFFF" w:themeFill="background1"/>
        <w:spacing w:before="60"/>
        <w:jc w:val="both"/>
        <w:rPr>
          <w:rFonts w:cs="Arial"/>
          <w:color w:val="0000FF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lastRenderedPageBreak/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34F1EBA1" w14:textId="77777777" w:rsidR="004F3B88" w:rsidRPr="00315349" w:rsidRDefault="004F3B88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583698AC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AD6313">
        <w:rPr>
          <w:rFonts w:cs="Arial"/>
          <w:szCs w:val="20"/>
        </w:rPr>
        <w:t>1</w:t>
      </w:r>
      <w:r w:rsidR="001128D9">
        <w:rPr>
          <w:rFonts w:cs="Arial"/>
          <w:szCs w:val="20"/>
        </w:rPr>
        <w:t>5</w:t>
      </w:r>
      <w:r w:rsidR="00AD6313">
        <w:rPr>
          <w:rFonts w:cs="Arial"/>
          <w:szCs w:val="20"/>
        </w:rPr>
        <w:t>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6E2216F3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484D7E">
        <w:rPr>
          <w:rFonts w:cs="Arial"/>
          <w:b/>
          <w:bCs/>
          <w:szCs w:val="20"/>
        </w:rPr>
        <w:t>AVRIL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484D7E">
        <w:rPr>
          <w:rFonts w:cs="Arial"/>
          <w:b/>
          <w:bCs/>
          <w:szCs w:val="20"/>
        </w:rPr>
        <w:t>5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7D9213DD" w14:textId="77777777" w:rsidR="00FF276C" w:rsidRDefault="00FF276C" w:rsidP="006B43D9">
      <w:pPr>
        <w:spacing w:after="100"/>
        <w:ind w:right="38"/>
        <w:jc w:val="both"/>
      </w:pP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12A475EB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proofErr w:type="gramStart"/>
            <w:r w:rsidR="00AA16B7">
              <w:rPr>
                <w:b/>
                <w:sz w:val="20"/>
                <w:szCs w:val="20"/>
              </w:rPr>
              <w:t xml:space="preserve">en  </w:t>
            </w:r>
            <w:r w:rsidR="00484D7E">
              <w:rPr>
                <w:b/>
                <w:sz w:val="20"/>
                <w:szCs w:val="20"/>
              </w:rPr>
              <w:t>JOURS</w:t>
            </w:r>
            <w:proofErr w:type="gramEnd"/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F55AFAA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0478DD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1A36FE">
            <w:rPr>
              <w:rFonts w:cs="Arial"/>
              <w:b/>
              <w:bCs/>
              <w:lang w:val="it-IT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44A62A7C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2C656B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2C656B">
            <w:rPr>
              <w:rFonts w:cs="Arial"/>
              <w:b/>
              <w:bCs/>
            </w:rPr>
            <w:t xml:space="preserve"> 2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8F7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36F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4279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56B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EF5"/>
    <w:rsid w:val="00324598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0FC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AC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3B88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1C63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9F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01F6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287E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68A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E09E9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E02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76C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3</cp:revision>
  <cp:lastPrinted>2021-04-14T14:15:00Z</cp:lastPrinted>
  <dcterms:created xsi:type="dcterms:W3CDTF">2025-02-14T09:46:00Z</dcterms:created>
  <dcterms:modified xsi:type="dcterms:W3CDTF">2025-02-14T09:48:00Z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