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40DC1" w14:textId="296BC864" w:rsidR="00910763" w:rsidRPr="00E42D18" w:rsidRDefault="00910763" w:rsidP="00910763">
      <w:pPr>
        <w:widowControl w:val="0"/>
        <w:jc w:val="both"/>
      </w:pPr>
    </w:p>
    <w:p w14:paraId="6EDFD745" w14:textId="26F35B8D" w:rsidR="004642D6" w:rsidRDefault="004642D6" w:rsidP="004642D6">
      <w:pPr>
        <w:spacing w:after="40" w:line="240" w:lineRule="exact"/>
        <w:rPr>
          <w:rFonts w:cs="Arial"/>
        </w:rPr>
      </w:pPr>
    </w:p>
    <w:p w14:paraId="1C526323" w14:textId="4853F005" w:rsidR="004642D6" w:rsidRDefault="004642D6" w:rsidP="004642D6">
      <w:pPr>
        <w:spacing w:after="40" w:line="240" w:lineRule="exact"/>
        <w:rPr>
          <w:rFonts w:cs="Arial"/>
        </w:rPr>
      </w:pPr>
    </w:p>
    <w:p w14:paraId="5F988C96" w14:textId="77777777" w:rsidR="00E5028D" w:rsidRDefault="00E5028D" w:rsidP="00E5028D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A5649A7" w14:textId="77777777" w:rsidR="00E5028D" w:rsidRDefault="00E5028D" w:rsidP="00E5028D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  <w:r w:rsidRPr="00165C5D">
        <w:rPr>
          <w:noProof/>
        </w:rPr>
        <w:drawing>
          <wp:inline distT="0" distB="0" distL="0" distR="0" wp14:anchorId="1BA051D1" wp14:editId="706F7612">
            <wp:extent cx="1209675" cy="12096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492D6" w14:textId="77777777" w:rsidR="00E5028D" w:rsidRDefault="00E5028D" w:rsidP="00E5028D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6920FA8" w14:textId="77777777" w:rsidR="00E5028D" w:rsidRDefault="00E5028D" w:rsidP="00E5028D">
      <w:pPr>
        <w:rPr>
          <w:rFonts w:cs="Arial"/>
        </w:rPr>
      </w:pPr>
    </w:p>
    <w:p w14:paraId="3C6F79CC" w14:textId="77777777" w:rsidR="00E5028D" w:rsidRDefault="00E5028D" w:rsidP="00E5028D">
      <w:pPr>
        <w:rPr>
          <w:rFonts w:cs="Arial"/>
        </w:rPr>
      </w:pPr>
    </w:p>
    <w:p w14:paraId="37707727" w14:textId="77777777" w:rsidR="004642D6" w:rsidRDefault="004642D6" w:rsidP="004642D6">
      <w:pPr>
        <w:spacing w:after="40" w:line="240" w:lineRule="exact"/>
        <w:rPr>
          <w:rFonts w:cs="Arial"/>
        </w:rPr>
      </w:pPr>
    </w:p>
    <w:p w14:paraId="7097E4B0" w14:textId="77777777" w:rsidR="004642D6" w:rsidRPr="001A365B" w:rsidRDefault="004642D6" w:rsidP="004642D6">
      <w:pPr>
        <w:spacing w:after="40" w:line="240" w:lineRule="exact"/>
        <w:rPr>
          <w:rFonts w:cs="Arial"/>
        </w:rPr>
      </w:pPr>
    </w:p>
    <w:p w14:paraId="0E2D25C2" w14:textId="77777777" w:rsidR="004642D6" w:rsidRPr="001A365B" w:rsidRDefault="004642D6" w:rsidP="004642D6">
      <w:pPr>
        <w:ind w:left="3980" w:right="3940"/>
        <w:rPr>
          <w:rFonts w:cs="Arial"/>
          <w:sz w:val="2"/>
        </w:rPr>
      </w:pPr>
    </w:p>
    <w:p w14:paraId="750E33A7" w14:textId="77777777" w:rsidR="004642D6" w:rsidRDefault="004642D6" w:rsidP="004642D6">
      <w:pPr>
        <w:spacing w:after="160" w:line="240" w:lineRule="exact"/>
        <w:rPr>
          <w:rFonts w:cs="Arial"/>
        </w:rPr>
      </w:pPr>
    </w:p>
    <w:p w14:paraId="3CE08601" w14:textId="77777777" w:rsidR="004642D6" w:rsidRPr="001A365B" w:rsidRDefault="004642D6" w:rsidP="004642D6">
      <w:pPr>
        <w:spacing w:after="160" w:line="240" w:lineRule="exact"/>
        <w:rPr>
          <w:rFonts w:cs="Arial"/>
        </w:rPr>
      </w:pPr>
    </w:p>
    <w:tbl>
      <w:tblPr>
        <w:tblW w:w="0" w:type="auto"/>
        <w:tblInd w:w="20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4642D6" w:rsidRPr="001A365B" w14:paraId="6466E52F" w14:textId="77777777" w:rsidTr="00D74DEF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C81A36B" w14:textId="77777777" w:rsidR="004642D6" w:rsidRPr="00D74DEF" w:rsidRDefault="004642D6" w:rsidP="006227EA">
            <w:pPr>
              <w:jc w:val="center"/>
              <w:rPr>
                <w:rFonts w:cs="Arial"/>
                <w:b/>
                <w:color w:val="FFFFFF" w:themeColor="background1"/>
                <w:sz w:val="28"/>
              </w:rPr>
            </w:pPr>
            <w:r w:rsidRPr="00D74DEF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5A732772" w14:textId="77777777" w:rsidR="004642D6" w:rsidRDefault="004642D6" w:rsidP="004642D6">
      <w:pPr>
        <w:spacing w:line="240" w:lineRule="exact"/>
        <w:rPr>
          <w:rFonts w:cs="Arial"/>
        </w:rPr>
      </w:pPr>
    </w:p>
    <w:p w14:paraId="0EBD256C" w14:textId="77777777" w:rsidR="004642D6" w:rsidRDefault="004642D6" w:rsidP="004642D6">
      <w:pPr>
        <w:spacing w:line="240" w:lineRule="exact"/>
        <w:rPr>
          <w:rFonts w:cs="Arial"/>
        </w:rPr>
      </w:pPr>
    </w:p>
    <w:p w14:paraId="09514E05" w14:textId="77777777" w:rsidR="004642D6" w:rsidRDefault="004642D6" w:rsidP="004642D6">
      <w:pPr>
        <w:spacing w:line="240" w:lineRule="exact"/>
        <w:rPr>
          <w:rFonts w:cs="Arial"/>
        </w:rPr>
      </w:pPr>
    </w:p>
    <w:p w14:paraId="0F2AC89F" w14:textId="77777777" w:rsidR="004642D6" w:rsidRPr="00250BC6" w:rsidRDefault="004642D6" w:rsidP="004642D6">
      <w:pPr>
        <w:spacing w:line="240" w:lineRule="exact"/>
        <w:rPr>
          <w:rFonts w:cs="Arial"/>
        </w:rPr>
      </w:pPr>
    </w:p>
    <w:p w14:paraId="775F3514" w14:textId="77777777" w:rsidR="004642D6" w:rsidRPr="00482304" w:rsidRDefault="004642D6" w:rsidP="004642D6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1A843EBF" w14:textId="77777777" w:rsidR="004642D6" w:rsidRDefault="004642D6" w:rsidP="004642D6">
      <w:pPr>
        <w:spacing w:line="240" w:lineRule="exact"/>
        <w:rPr>
          <w:rFonts w:cs="Arial"/>
        </w:rPr>
      </w:pPr>
    </w:p>
    <w:p w14:paraId="5E67F03D" w14:textId="77777777" w:rsidR="004642D6" w:rsidRDefault="004642D6" w:rsidP="004642D6">
      <w:pPr>
        <w:spacing w:line="240" w:lineRule="exact"/>
        <w:rPr>
          <w:rFonts w:cs="Arial"/>
        </w:rPr>
      </w:pPr>
    </w:p>
    <w:p w14:paraId="54783F9B" w14:textId="77777777" w:rsidR="004642D6" w:rsidRDefault="004642D6" w:rsidP="004642D6">
      <w:pPr>
        <w:spacing w:line="240" w:lineRule="exact"/>
        <w:rPr>
          <w:rFonts w:cs="Arial"/>
        </w:rPr>
      </w:pPr>
    </w:p>
    <w:p w14:paraId="242D0948" w14:textId="77777777" w:rsidR="004642D6" w:rsidRPr="001A365B" w:rsidRDefault="004642D6" w:rsidP="004642D6">
      <w:pPr>
        <w:spacing w:line="240" w:lineRule="exact"/>
        <w:rPr>
          <w:rFonts w:cs="Arial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642D6" w:rsidRPr="001A365B" w14:paraId="0C48D5E4" w14:textId="77777777" w:rsidTr="006227E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699907D" w14:textId="2E5A7F89" w:rsidR="004642D6" w:rsidRPr="00B358E4" w:rsidRDefault="00E5028D" w:rsidP="00B358E4">
            <w:pPr>
              <w:jc w:val="center"/>
              <w:rPr>
                <w:b/>
                <w:color w:val="000000"/>
                <w:sz w:val="28"/>
              </w:rPr>
            </w:pPr>
            <w:sdt>
              <w:sdtPr>
                <w:rPr>
                  <w:b/>
                  <w:color w:val="000000"/>
                  <w:sz w:val="28"/>
                </w:rPr>
                <w:alias w:val="Titre "/>
                <w:tag w:val=""/>
                <w:id w:val="717940230"/>
                <w:placeholder>
                  <w:docPart w:val="8FF90619ECC54339A56C669DBC701EFE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B7C49">
                  <w:rPr>
                    <w:b/>
                    <w:color w:val="000000"/>
                    <w:sz w:val="28"/>
                  </w:rPr>
                  <w:t>CROUS GRENOBLE</w:t>
                </w:r>
                <w:r>
                  <w:rPr>
                    <w:b/>
                    <w:color w:val="000000"/>
                    <w:sz w:val="28"/>
                  </w:rPr>
                  <w:t xml:space="preserve"> ALPES</w:t>
                </w:r>
              </w:sdtContent>
            </w:sdt>
          </w:p>
        </w:tc>
      </w:tr>
    </w:tbl>
    <w:p w14:paraId="6142546F" w14:textId="77777777" w:rsidR="004642D6" w:rsidRPr="001A365B" w:rsidRDefault="004642D6" w:rsidP="004642D6">
      <w:pPr>
        <w:spacing w:line="240" w:lineRule="exact"/>
        <w:rPr>
          <w:rFonts w:cs="Arial"/>
        </w:rPr>
      </w:pPr>
    </w:p>
    <w:p w14:paraId="48AE008A" w14:textId="77777777" w:rsidR="004642D6" w:rsidRPr="001A365B" w:rsidRDefault="004642D6" w:rsidP="004642D6">
      <w:pPr>
        <w:spacing w:line="240" w:lineRule="exact"/>
        <w:rPr>
          <w:rFonts w:cs="Arial"/>
        </w:rPr>
      </w:pPr>
    </w:p>
    <w:p w14:paraId="56577C48" w14:textId="77777777" w:rsidR="004642D6" w:rsidRPr="001A365B" w:rsidRDefault="004642D6" w:rsidP="004642D6">
      <w:pPr>
        <w:spacing w:after="60"/>
        <w:ind w:left="1800" w:right="1700"/>
        <w:rPr>
          <w:rFonts w:cs="Arial"/>
          <w:color w:val="000000"/>
          <w:sz w:val="14"/>
        </w:rPr>
      </w:pPr>
      <w:r w:rsidRPr="001A365B">
        <w:rPr>
          <w:rFonts w:cs="Arial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642D6" w:rsidRPr="001A365B" w14:paraId="05BF2190" w14:textId="77777777" w:rsidTr="006227EA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C14D" w14:textId="77777777" w:rsidR="004642D6" w:rsidRPr="001A365B" w:rsidRDefault="004642D6" w:rsidP="006227EA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9D6F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8BE9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224B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35704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D7AB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A333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9A77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B740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DB00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9D84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9703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</w:tr>
      <w:tr w:rsidR="004642D6" w:rsidRPr="001A365B" w14:paraId="70A4B395" w14:textId="77777777" w:rsidTr="006227EA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5221" w14:textId="77777777" w:rsidR="004642D6" w:rsidRPr="001A365B" w:rsidRDefault="004642D6" w:rsidP="006227EA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7409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5203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27A3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7D4C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815D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7B76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6449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3FA1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C7BF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D66F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3778" w14:textId="77777777" w:rsidR="004642D6" w:rsidRPr="001A365B" w:rsidRDefault="004642D6" w:rsidP="006227EA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</w:tr>
      <w:tr w:rsidR="004642D6" w:rsidRPr="001A365B" w14:paraId="51AF47A0" w14:textId="77777777" w:rsidTr="006227EA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55C9" w14:textId="77777777" w:rsidR="004642D6" w:rsidRPr="001A365B" w:rsidRDefault="004642D6" w:rsidP="006227EA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E732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47A6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48705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8AE2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BF31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9264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ED21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ECEB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DCB9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6784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929A5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</w:tr>
    </w:tbl>
    <w:p w14:paraId="4C5BB72B" w14:textId="77777777" w:rsidR="004642D6" w:rsidRPr="001A365B" w:rsidRDefault="004642D6" w:rsidP="004642D6">
      <w:pPr>
        <w:spacing w:after="40" w:line="240" w:lineRule="exact"/>
        <w:rPr>
          <w:rFonts w:cs="Arial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642D6" w:rsidRPr="001A365B" w14:paraId="2C050282" w14:textId="77777777" w:rsidTr="006227EA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BD17" w14:textId="77777777" w:rsidR="004642D6" w:rsidRPr="001A365B" w:rsidRDefault="004642D6" w:rsidP="006227EA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1EB4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C944" w14:textId="77777777" w:rsidR="004642D6" w:rsidRPr="001A365B" w:rsidRDefault="004642D6" w:rsidP="006227EA">
            <w:pPr>
              <w:rPr>
                <w:rFonts w:cs="Arial"/>
                <w:color w:val="000000"/>
                <w:sz w:val="16"/>
              </w:rPr>
            </w:pPr>
            <w:r w:rsidRPr="001A365B">
              <w:rPr>
                <w:rFonts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573DEFAB" w14:textId="77777777" w:rsidR="004642D6" w:rsidRPr="001A365B" w:rsidRDefault="004642D6" w:rsidP="004642D6">
      <w:pPr>
        <w:spacing w:line="240" w:lineRule="exact"/>
        <w:rPr>
          <w:rFonts w:cs="Arial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3587"/>
        <w:gridCol w:w="20"/>
        <w:gridCol w:w="4200"/>
      </w:tblGrid>
      <w:tr w:rsidR="004642D6" w:rsidRPr="001A365B" w14:paraId="7B73B2B5" w14:textId="77777777" w:rsidTr="006227EA">
        <w:trPr>
          <w:trHeight w:hRule="exact" w:val="394"/>
        </w:trPr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6708" w14:textId="77777777" w:rsidR="004642D6" w:rsidRPr="001A365B" w:rsidRDefault="004642D6" w:rsidP="006227EA">
            <w:pPr>
              <w:rPr>
                <w:rFonts w:cs="Arial"/>
              </w:rPr>
            </w:pPr>
            <w:r w:rsidRPr="001A365B">
              <w:rPr>
                <w:rFonts w:eastAsia="Trebuchet MS" w:cs="Arial"/>
                <w:b/>
                <w:color w:val="000000"/>
              </w:rPr>
              <w:t xml:space="preserve">IMPUTATION BUDGETAIRE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9E09" w14:textId="77777777" w:rsidR="004642D6" w:rsidRPr="001A365B" w:rsidRDefault="004642D6" w:rsidP="006227EA">
            <w:pPr>
              <w:rPr>
                <w:rFonts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8A1F" w14:textId="77777777" w:rsidR="004642D6" w:rsidRPr="001A365B" w:rsidRDefault="004642D6" w:rsidP="006227EA">
            <w:pPr>
              <w:rPr>
                <w:rFonts w:cs="Arial"/>
              </w:rPr>
            </w:pPr>
            <w:r w:rsidRPr="001A365B">
              <w:rPr>
                <w:rFonts w:eastAsia="Trebuchet MS" w:cs="Arial"/>
                <w:color w:val="000000"/>
                <w:sz w:val="16"/>
              </w:rPr>
              <w:t>....... ....... ....... .......</w:t>
            </w:r>
          </w:p>
        </w:tc>
      </w:tr>
    </w:tbl>
    <w:p w14:paraId="209BB5BA" w14:textId="77777777" w:rsidR="004642D6" w:rsidRPr="001A365B" w:rsidRDefault="004642D6" w:rsidP="004642D6">
      <w:pPr>
        <w:spacing w:after="100" w:line="240" w:lineRule="exact"/>
        <w:rPr>
          <w:rFonts w:cs="Arial"/>
        </w:rPr>
      </w:pPr>
    </w:p>
    <w:p w14:paraId="109770AC" w14:textId="4E6386AC" w:rsidR="004642D6" w:rsidRDefault="004642D6">
      <w:r>
        <w:br w:type="page"/>
      </w:r>
      <w:bookmarkStart w:id="0" w:name="_GoBack"/>
      <w:bookmarkEnd w:id="0"/>
    </w:p>
    <w:p w14:paraId="0FA216A8" w14:textId="77777777" w:rsidR="00D74DEF" w:rsidRPr="00D706B2" w:rsidRDefault="00D74DEF" w:rsidP="00D74DEF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14:paraId="3FEC16AE" w14:textId="3D397E34" w:rsidR="00910763" w:rsidRPr="00F476D2" w:rsidRDefault="00910763" w:rsidP="00E6534E">
      <w:pPr>
        <w:widowControl w:val="0"/>
        <w:tabs>
          <w:tab w:val="left" w:pos="2745"/>
        </w:tabs>
        <w:spacing w:line="240" w:lineRule="atLeast"/>
        <w:jc w:val="both"/>
      </w:pPr>
    </w:p>
    <w:p w14:paraId="5F2EF2FE" w14:textId="77777777" w:rsidR="00910763" w:rsidRPr="00F476D2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  <w:r w:rsidRPr="00F476D2">
        <w:rPr>
          <w:b/>
        </w:rPr>
        <w:t>Article 1</w:t>
      </w:r>
      <w:r w:rsidRPr="00F476D2">
        <w:t xml:space="preserve"> - </w:t>
      </w:r>
      <w:r w:rsidRPr="00F476D2">
        <w:rPr>
          <w:u w:val="single"/>
        </w:rPr>
        <w:t>contractant</w:t>
      </w:r>
    </w:p>
    <w:p w14:paraId="272CD5B0" w14:textId="77777777" w:rsidR="00910763" w:rsidRPr="00F476D2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485BEBF8" w14:textId="77777777" w:rsidR="00D66080" w:rsidRPr="00E27A91" w:rsidRDefault="00D66080" w:rsidP="00D66080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0978585F" w14:textId="77777777" w:rsidR="00D66080" w:rsidRPr="00BF67C5" w:rsidRDefault="00D66080" w:rsidP="00D66080">
      <w:pPr>
        <w:widowControl w:val="0"/>
        <w:spacing w:line="240" w:lineRule="atLeast"/>
        <w:jc w:val="both"/>
        <w:rPr>
          <w:sz w:val="20"/>
          <w:szCs w:val="20"/>
        </w:rPr>
      </w:pPr>
    </w:p>
    <w:p w14:paraId="68E2EEBB" w14:textId="77777777" w:rsidR="00D66080" w:rsidRPr="00E27A91" w:rsidRDefault="00D66080" w:rsidP="00D66080">
      <w:pPr>
        <w:widowControl w:val="0"/>
        <w:spacing w:line="240" w:lineRule="atLeast"/>
        <w:jc w:val="both"/>
      </w:pPr>
      <w:r w:rsidRPr="00E27A91">
        <w:t>représentant la Société (nb) :</w:t>
      </w:r>
    </w:p>
    <w:p w14:paraId="64ED5AF1" w14:textId="77777777" w:rsidR="00D66080" w:rsidRPr="00BF67C5" w:rsidRDefault="00D66080" w:rsidP="00D6608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0C6B5AF" w14:textId="77777777" w:rsidR="00D66080" w:rsidRPr="00482668" w:rsidRDefault="00D66080" w:rsidP="00D66080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>nb</w:t>
      </w:r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62349DCA" w14:textId="77777777" w:rsidR="00D66080" w:rsidRPr="00BF67C5" w:rsidRDefault="00D66080" w:rsidP="00D6608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7963676" w14:textId="77777777" w:rsidR="00D66080" w:rsidRPr="00246F85" w:rsidRDefault="00D66080" w:rsidP="00D6608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2FED9A11" w14:textId="77777777" w:rsidR="00D66080" w:rsidRDefault="00D66080" w:rsidP="00D66080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2BB5DB5E" w14:textId="77777777" w:rsidR="00D66080" w:rsidRPr="00F476D2" w:rsidRDefault="00D66080" w:rsidP="00D66080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6A4CDFD8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498C0F18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38B9291F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326B5AD0" w14:textId="77777777" w:rsidR="00D66080" w:rsidRPr="00E27A91" w:rsidRDefault="00D66080" w:rsidP="00D66080">
      <w:pPr>
        <w:widowControl w:val="0"/>
        <w:spacing w:line="240" w:lineRule="atLeast"/>
        <w:jc w:val="both"/>
      </w:pPr>
    </w:p>
    <w:p w14:paraId="5B879B27" w14:textId="77777777" w:rsidR="00D66080" w:rsidRDefault="00D66080" w:rsidP="00D66080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agissant pour le compte de la Société d'assurances (identification)</w:t>
      </w:r>
      <w:r>
        <w:t> :</w:t>
      </w:r>
    </w:p>
    <w:p w14:paraId="7C580CD8" w14:textId="77777777" w:rsidR="00D66080" w:rsidRDefault="00D66080" w:rsidP="00D66080">
      <w:pPr>
        <w:widowControl w:val="0"/>
        <w:tabs>
          <w:tab w:val="right" w:pos="8641"/>
        </w:tabs>
        <w:spacing w:line="240" w:lineRule="atLeast"/>
        <w:jc w:val="both"/>
      </w:pPr>
    </w:p>
    <w:p w14:paraId="58F1A6F7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7A6E50AC" w14:textId="77777777" w:rsidR="00D66080" w:rsidRPr="00246F85" w:rsidRDefault="00D66080" w:rsidP="00D6608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7C0BA725" w14:textId="77777777" w:rsidR="00D66080" w:rsidRPr="00246F85" w:rsidRDefault="00D66080" w:rsidP="00D6608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4A6DE442" w14:textId="77777777" w:rsidR="00D66080" w:rsidRPr="00246F85" w:rsidRDefault="00D66080" w:rsidP="00D6608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E21C73A" w14:textId="77777777" w:rsidR="00D66080" w:rsidRPr="00246F85" w:rsidRDefault="00D66080" w:rsidP="00D6608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43E06BDC" w14:textId="77777777" w:rsidR="00910763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1396A85F" w14:textId="08E25155" w:rsidR="00F22B37" w:rsidRDefault="00F22B37" w:rsidP="00F22B37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bookmarkStart w:id="1" w:name="_Hlk3818051"/>
      <w:r>
        <w:rPr>
          <w:b/>
          <w:u w:val="single"/>
        </w:rPr>
        <w:t>dont j’ai vérifié auprès de son autorité de contrôle prudentiel sa solvabilité et ses agréments nécessaires pour répondre au présent marché d’assurance</w:t>
      </w:r>
      <w:r w:rsidR="00605689">
        <w:rPr>
          <w:b/>
          <w:u w:val="single"/>
        </w:rPr>
        <w:t>,</w:t>
      </w:r>
    </w:p>
    <w:bookmarkEnd w:id="1"/>
    <w:p w14:paraId="15C60900" w14:textId="77777777" w:rsidR="00910763" w:rsidRDefault="00910763" w:rsidP="00910763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2F864CD5" w14:textId="63221759" w:rsidR="00D66080" w:rsidRDefault="00D66080" w:rsidP="00910763">
      <w:pPr>
        <w:widowControl w:val="0"/>
        <w:tabs>
          <w:tab w:val="right" w:pos="8641"/>
        </w:tabs>
        <w:spacing w:line="240" w:lineRule="atLeast"/>
        <w:jc w:val="both"/>
      </w:pPr>
      <w:r w:rsidRPr="00D66080">
        <w:t>Et le cas échéant avec le concours d’un gestionnaire de contrat ou d’un gestionnaire sinistres</w:t>
      </w:r>
      <w:r>
        <w:t xml:space="preserve"> (autre que l’intermédiaire d’assurance) </w:t>
      </w:r>
      <w:r w:rsidRPr="00D66080">
        <w:t>:</w:t>
      </w:r>
    </w:p>
    <w:p w14:paraId="2DE69F07" w14:textId="77777777" w:rsidR="00D66080" w:rsidRDefault="00D66080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1CD8133E" w14:textId="77777777" w:rsidR="00D66080" w:rsidRPr="00246F85" w:rsidRDefault="00D66080" w:rsidP="00D6608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13376B74" w14:textId="77777777" w:rsidR="00D66080" w:rsidRDefault="00D66080" w:rsidP="00D66080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42617B2E" w14:textId="77777777" w:rsidR="00D66080" w:rsidRPr="00F476D2" w:rsidRDefault="00D66080" w:rsidP="00D66080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3D5B8F0E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1E316493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66F5148B" w14:textId="77777777" w:rsidR="00D66080" w:rsidRPr="00246F85" w:rsidRDefault="00D66080" w:rsidP="00D6608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46F9D77C" w14:textId="77777777" w:rsidR="00D66080" w:rsidRPr="00BF67C5" w:rsidRDefault="00D66080" w:rsidP="00910763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6563A9FD" w14:textId="77777777" w:rsidR="00910763" w:rsidRPr="00E27A91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après avoir pris connaissance du règlement de la consultation et des documents qui y sont mentionnés,</w:t>
      </w:r>
    </w:p>
    <w:p w14:paraId="3B7D3304" w14:textId="77777777" w:rsidR="00910763" w:rsidRPr="00BF67C5" w:rsidRDefault="00910763" w:rsidP="00910763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D1AEDB4" w14:textId="77777777" w:rsidR="00910763" w:rsidRPr="00E27A91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  <w:r w:rsidRPr="00E27A91">
        <w:t>et après avoir produit les documents, certificats, attestations et déclarations visés dans le règlement de consultation,</w:t>
      </w:r>
    </w:p>
    <w:p w14:paraId="391D763B" w14:textId="0BF4074F" w:rsidR="00910763" w:rsidRDefault="00910763" w:rsidP="00910763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2BC91002" w14:textId="77777777" w:rsidR="00605689" w:rsidRPr="00BF67C5" w:rsidRDefault="00605689" w:rsidP="00910763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218BF322" w14:textId="77777777" w:rsidR="00910763" w:rsidRDefault="00910763" w:rsidP="00910763">
      <w:pPr>
        <w:widowControl w:val="0"/>
        <w:spacing w:line="240" w:lineRule="atLeast"/>
        <w:jc w:val="both"/>
      </w:pPr>
      <w:r w:rsidRPr="00E27A91">
        <w:t xml:space="preserve">m'engage conformément aux stipulations des documents visés ci-dessus, à fournir les prestations dans les conditions ci-après définies : </w:t>
      </w:r>
    </w:p>
    <w:p w14:paraId="1F021663" w14:textId="77777777" w:rsidR="00D74DEF" w:rsidRDefault="00D74DEF" w:rsidP="00910763">
      <w:pPr>
        <w:widowControl w:val="0"/>
        <w:spacing w:line="240" w:lineRule="atLeast"/>
        <w:jc w:val="both"/>
      </w:pPr>
    </w:p>
    <w:p w14:paraId="5BFBD62E" w14:textId="308687BE" w:rsidR="00D74DEF" w:rsidRPr="00E27A91" w:rsidRDefault="00D74DEF" w:rsidP="00910763">
      <w:pPr>
        <w:widowControl w:val="0"/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673D31A" wp14:editId="348B322D">
                <wp:simplePos x="0" y="0"/>
                <wp:positionH relativeFrom="column">
                  <wp:posOffset>-47625</wp:posOffset>
                </wp:positionH>
                <wp:positionV relativeFrom="paragraph">
                  <wp:posOffset>81915</wp:posOffset>
                </wp:positionV>
                <wp:extent cx="6226175" cy="920750"/>
                <wp:effectExtent l="19050" t="19050" r="22225" b="12700"/>
                <wp:wrapNone/>
                <wp:docPr id="227843874" name="Rectangle 227843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rto="http://schemas.microsoft.com/office/word/2006/arto">
            <w:pict>
              <v:rect w14:anchorId="04A72B03" id="Rectangle 1" o:spid="_x0000_s1026" style="position:absolute;margin-left:-3.75pt;margin-top:6.45pt;width:490.25pt;height:72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" filled="f" strokecolor="#1277b2" strokeweight="2.25pt"/>
            </w:pict>
          </mc:Fallback>
        </mc:AlternateContent>
      </w:r>
    </w:p>
    <w:p w14:paraId="453EFB9C" w14:textId="605273D0" w:rsidR="00D74DEF" w:rsidRPr="00D74DEF" w:rsidRDefault="00D74DEF" w:rsidP="00D74DEF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D74DEF">
        <w:rPr>
          <w:b/>
        </w:rPr>
        <w:sym w:font="Webdings" w:char="F063"/>
      </w:r>
      <w:r w:rsidRPr="00D74DEF">
        <w:rPr>
          <w:b/>
        </w:rPr>
        <w:t xml:space="preserve"> SANS AUCUNE RESERVE SUR LES DISPOSITIONS FACULTATIVES DEFINIES PAR LE </w:t>
      </w:r>
      <w:r w:rsidR="00BB0C55">
        <w:rPr>
          <w:b/>
        </w:rPr>
        <w:t>CCP</w:t>
      </w:r>
    </w:p>
    <w:p w14:paraId="1C47708F" w14:textId="13493141" w:rsidR="00D74DEF" w:rsidRPr="00D74DEF" w:rsidRDefault="00D74DEF" w:rsidP="00D74DEF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7BB5CC1A" w14:textId="77777777" w:rsidR="00D74DEF" w:rsidRPr="00D74DEF" w:rsidRDefault="00D74DEF" w:rsidP="00D74DEF">
      <w:pPr>
        <w:widowControl w:val="0"/>
        <w:tabs>
          <w:tab w:val="right" w:pos="8641"/>
        </w:tabs>
        <w:spacing w:line="240" w:lineRule="atLeast"/>
        <w:jc w:val="both"/>
      </w:pPr>
      <w:r w:rsidRPr="00D74DEF">
        <w:rPr>
          <w:b/>
        </w:rPr>
        <w:sym w:font="Webdings" w:char="F063"/>
      </w:r>
      <w:r w:rsidRPr="00D74DEF">
        <w:rPr>
          <w:b/>
        </w:rPr>
        <w:t xml:space="preserve"> AVEC RESERVES et/ou VARIANTES INDIQUEES DANS LE DOCUMENT ANNEXE            COMPORTANT      ____   PAGES</w:t>
      </w:r>
      <w:r w:rsidRPr="00D74DEF">
        <w:t xml:space="preserve"> </w:t>
      </w:r>
    </w:p>
    <w:p w14:paraId="52AE7F7C" w14:textId="77777777" w:rsidR="00910763" w:rsidRPr="00BF67C5" w:rsidRDefault="00910763" w:rsidP="00910763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181EBB92" w14:textId="77777777" w:rsidR="00910763" w:rsidRPr="00482668" w:rsidRDefault="00910763" w:rsidP="00910763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r w:rsidRPr="00BF67C5">
        <w:rPr>
          <w:b/>
          <w:i/>
          <w:sz w:val="20"/>
          <w:szCs w:val="20"/>
        </w:rPr>
        <w:t>nb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6E0E83F6" w14:textId="6C9262FB" w:rsidR="00697C66" w:rsidRDefault="00697C6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6EC2315" w14:textId="77777777" w:rsidR="00910763" w:rsidRPr="00482668" w:rsidRDefault="00910763" w:rsidP="00910763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3DE96FD9" w14:textId="5389927A" w:rsidR="00910763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5FC53ED1" w14:textId="2D07B25E" w:rsidR="00D66080" w:rsidRDefault="00D66080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33D173D7" w14:textId="77777777" w:rsidR="00CE1A41" w:rsidRDefault="00CE1A41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68FE9041" w14:textId="77777777" w:rsidR="00CE1A41" w:rsidRPr="00337A90" w:rsidRDefault="00CE1A41" w:rsidP="00CE1A41">
      <w:pPr>
        <w:widowControl w:val="0"/>
        <w:tabs>
          <w:tab w:val="right" w:pos="8641"/>
        </w:tabs>
        <w:spacing w:line="240" w:lineRule="atLeast"/>
        <w:jc w:val="both"/>
        <w:rPr>
          <w:u w:val="single"/>
        </w:rPr>
      </w:pPr>
      <w:r w:rsidRPr="00337A90">
        <w:rPr>
          <w:b/>
        </w:rPr>
        <w:t>Article 2</w:t>
      </w:r>
      <w:r w:rsidRPr="00337A90">
        <w:t xml:space="preserve"> </w:t>
      </w:r>
      <w:r>
        <w:t>–</w:t>
      </w:r>
      <w:r w:rsidRPr="00337A90">
        <w:t xml:space="preserve"> </w:t>
      </w:r>
      <w:r>
        <w:rPr>
          <w:u w:val="single"/>
        </w:rPr>
        <w:t>pièces contractuelles</w:t>
      </w:r>
    </w:p>
    <w:p w14:paraId="08F0F505" w14:textId="77777777" w:rsidR="00CE1A41" w:rsidRDefault="00CE1A41" w:rsidP="00CE1A41">
      <w:pPr>
        <w:widowControl w:val="0"/>
        <w:tabs>
          <w:tab w:val="right" w:pos="8641"/>
        </w:tabs>
        <w:spacing w:line="240" w:lineRule="atLeast"/>
        <w:jc w:val="both"/>
      </w:pPr>
    </w:p>
    <w:p w14:paraId="1EF46768" w14:textId="77777777" w:rsidR="00CE1A41" w:rsidRDefault="00CE1A41" w:rsidP="00CE1A41">
      <w:pPr>
        <w:widowControl w:val="0"/>
        <w:tabs>
          <w:tab w:val="right" w:pos="8641"/>
        </w:tabs>
        <w:spacing w:line="240" w:lineRule="atLeast"/>
        <w:jc w:val="both"/>
      </w:pPr>
      <w:r>
        <w:t xml:space="preserve">Le marché est constitué des documents listés ci-après. En cas de contradiction entre les stipulations des pièces contractuelles du marché, elles prévalent dans l'ordre de priorité </w:t>
      </w:r>
      <w:r>
        <w:br/>
        <w:t>suivant :</w:t>
      </w:r>
    </w:p>
    <w:p w14:paraId="212FC92A" w14:textId="77777777" w:rsidR="00CE1A41" w:rsidRDefault="00CE1A41" w:rsidP="00CE1A41">
      <w:pPr>
        <w:pStyle w:val="Default"/>
      </w:pPr>
    </w:p>
    <w:p w14:paraId="41451591" w14:textId="77777777" w:rsidR="00CE1A41" w:rsidRPr="001E1BED" w:rsidRDefault="00CE1A41" w:rsidP="00CE1A41">
      <w:pPr>
        <w:widowControl w:val="0"/>
        <w:ind w:left="226"/>
        <w:jc w:val="both"/>
        <w:rPr>
          <w:rFonts w:cs="Arial"/>
          <w:color w:val="000000"/>
        </w:rPr>
      </w:pPr>
      <w:r w:rsidRPr="001E1BED">
        <w:rPr>
          <w:rFonts w:cs="Arial"/>
          <w:color w:val="000000"/>
        </w:rPr>
        <w:t xml:space="preserve">- l'acte d'engagement, accompagné éventuellement de l'énumération exhaustive </w:t>
      </w:r>
      <w:r>
        <w:rPr>
          <w:rFonts w:cs="Arial"/>
          <w:color w:val="000000"/>
        </w:rPr>
        <w:t>d</w:t>
      </w:r>
      <w:r w:rsidRPr="00163C6F">
        <w:rPr>
          <w:rFonts w:cs="Arial"/>
          <w:color w:val="000000"/>
        </w:rPr>
        <w:t xml:space="preserve">es réserves ou variantes </w:t>
      </w:r>
      <w:r w:rsidRPr="001E1BED">
        <w:rPr>
          <w:rFonts w:cs="Arial"/>
          <w:color w:val="000000"/>
        </w:rPr>
        <w:t>aux spécifications du cahier des charges, dét</w:t>
      </w:r>
      <w:r>
        <w:rPr>
          <w:rFonts w:cs="Arial"/>
          <w:color w:val="000000"/>
        </w:rPr>
        <w:t>aillées sur un document annexe,</w:t>
      </w:r>
    </w:p>
    <w:p w14:paraId="12593631" w14:textId="3268A249" w:rsidR="00CE1A41" w:rsidRDefault="00CE1A41" w:rsidP="00CE1A41">
      <w:pPr>
        <w:widowControl w:val="0"/>
        <w:ind w:left="226"/>
        <w:jc w:val="both"/>
        <w:rPr>
          <w:rFonts w:cs="Arial"/>
          <w:color w:val="000000"/>
        </w:rPr>
      </w:pPr>
      <w:r w:rsidRPr="001E1BED">
        <w:rPr>
          <w:rFonts w:cs="Arial"/>
          <w:color w:val="000000"/>
        </w:rPr>
        <w:t>- le cahier des clauses particulières et ses annexes,</w:t>
      </w:r>
    </w:p>
    <w:p w14:paraId="0380B977" w14:textId="498243EF" w:rsidR="00CE1A41" w:rsidRDefault="00CE1A41" w:rsidP="00CE1A41">
      <w:pPr>
        <w:widowControl w:val="0"/>
        <w:ind w:left="226"/>
        <w:jc w:val="both"/>
        <w:rPr>
          <w:rFonts w:cs="Arial"/>
          <w:color w:val="000000"/>
        </w:rPr>
      </w:pPr>
      <w:r w:rsidRPr="001E1BED">
        <w:rPr>
          <w:rFonts w:cs="Arial"/>
          <w:color w:val="000000"/>
        </w:rPr>
        <w:t>-</w:t>
      </w:r>
      <w:r>
        <w:rPr>
          <w:rFonts w:cs="Arial"/>
          <w:color w:val="000000"/>
        </w:rPr>
        <w:t xml:space="preserve"> </w:t>
      </w:r>
      <w:r w:rsidRPr="001E1BED">
        <w:rPr>
          <w:rFonts w:cs="Arial"/>
          <w:color w:val="000000"/>
        </w:rPr>
        <w:t>les conditions générales et, s’il y a lieu, les conventions spéciales qui seront applicables au contrat objet du marché</w:t>
      </w:r>
      <w:r w:rsidR="00D16146">
        <w:rPr>
          <w:rFonts w:cs="Arial"/>
          <w:color w:val="000000"/>
        </w:rPr>
        <w:t>.</w:t>
      </w:r>
    </w:p>
    <w:p w14:paraId="1B527CD8" w14:textId="77777777" w:rsidR="00D66080" w:rsidRDefault="00D66080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4814BD3C" w14:textId="77777777" w:rsidR="00CE1A41" w:rsidRPr="00482668" w:rsidRDefault="00CE1A41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3F74BEDC" w14:textId="1ABB9FCB" w:rsidR="00910763" w:rsidRPr="00337A90" w:rsidRDefault="00910763" w:rsidP="00910763">
      <w:pPr>
        <w:widowControl w:val="0"/>
        <w:tabs>
          <w:tab w:val="right" w:pos="8641"/>
        </w:tabs>
        <w:spacing w:line="240" w:lineRule="atLeast"/>
        <w:jc w:val="both"/>
        <w:rPr>
          <w:u w:val="single"/>
        </w:rPr>
      </w:pPr>
      <w:r w:rsidRPr="00337A90">
        <w:rPr>
          <w:b/>
        </w:rPr>
        <w:t xml:space="preserve">Article </w:t>
      </w:r>
      <w:r w:rsidR="00CE1A41">
        <w:rPr>
          <w:b/>
        </w:rPr>
        <w:t>3</w:t>
      </w:r>
      <w:r w:rsidRPr="00337A90">
        <w:t xml:space="preserve"> - </w:t>
      </w:r>
      <w:r w:rsidRPr="00337A90">
        <w:rPr>
          <w:u w:val="single"/>
        </w:rPr>
        <w:t>conditions financières</w:t>
      </w:r>
    </w:p>
    <w:p w14:paraId="7CCACE64" w14:textId="77777777" w:rsidR="00910763" w:rsidRPr="00337A90" w:rsidRDefault="00910763" w:rsidP="00910763">
      <w:pPr>
        <w:widowControl w:val="0"/>
        <w:tabs>
          <w:tab w:val="left" w:pos="354"/>
        </w:tabs>
        <w:spacing w:line="240" w:lineRule="atLeast"/>
        <w:jc w:val="both"/>
      </w:pPr>
    </w:p>
    <w:p w14:paraId="725B2AA9" w14:textId="77777777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641"/>
        </w:tabs>
        <w:autoSpaceDE w:val="0"/>
        <w:autoSpaceDN w:val="0"/>
        <w:adjustRightInd w:val="0"/>
        <w:spacing w:line="240" w:lineRule="atLeast"/>
        <w:jc w:val="center"/>
        <w:rPr>
          <w:rFonts w:cs="Arial"/>
          <w:color w:val="000000"/>
        </w:rPr>
      </w:pPr>
      <w:r w:rsidRPr="002F5A76">
        <w:rPr>
          <w:rFonts w:cs="Arial"/>
          <w:b/>
          <w:bCs/>
          <w:color w:val="000000"/>
        </w:rPr>
        <w:t>ASSURANCE DOMMAGES - OUVRAGE</w:t>
      </w:r>
    </w:p>
    <w:p w14:paraId="2E808D6E" w14:textId="77777777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14BE8E81" w14:textId="77777777" w:rsidR="00574A42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F5A76">
        <w:rPr>
          <w:rFonts w:cs="Arial"/>
          <w:b/>
          <w:bCs/>
          <w:color w:val="000000"/>
        </w:rPr>
        <w:tab/>
      </w:r>
      <w:bookmarkStart w:id="2" w:name="_Hlk971328"/>
      <w:r w:rsidR="00574A42" w:rsidRPr="002F5A76">
        <w:rPr>
          <w:rFonts w:cs="Arial"/>
          <w:b/>
          <w:bCs/>
          <w:color w:val="000000"/>
        </w:rPr>
        <w:t>a/</w:t>
      </w:r>
      <w:r w:rsidR="00574A42" w:rsidRPr="002F5A76">
        <w:rPr>
          <w:rFonts w:cs="Arial"/>
          <w:color w:val="000000"/>
        </w:rPr>
        <w:t xml:space="preserve"> </w:t>
      </w:r>
      <w:r w:rsidR="00574A42" w:rsidRPr="002F5A76">
        <w:rPr>
          <w:rFonts w:cs="Arial"/>
          <w:color w:val="000000"/>
          <w:u w:val="single"/>
        </w:rPr>
        <w:t xml:space="preserve">garantie </w:t>
      </w:r>
      <w:r w:rsidR="00574A42">
        <w:rPr>
          <w:rFonts w:cs="Arial"/>
          <w:color w:val="000000"/>
          <w:u w:val="single"/>
        </w:rPr>
        <w:t>de base « désordres de nature décennale » sur travaux neufs</w:t>
      </w:r>
    </w:p>
    <w:p w14:paraId="6D6DA0A9" w14:textId="77777777" w:rsidR="00574A42" w:rsidRPr="002F5A76" w:rsidRDefault="00574A42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21B95D45" w14:textId="77777777" w:rsidR="00574A42" w:rsidRPr="002F5A76" w:rsidRDefault="00574A42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F5A76">
        <w:rPr>
          <w:rFonts w:cs="Arial"/>
          <w:color w:val="000000"/>
        </w:rPr>
        <w:tab/>
        <w:t>* TAUX HT :</w:t>
      </w:r>
    </w:p>
    <w:p w14:paraId="5F3BECDE" w14:textId="77777777" w:rsidR="00574A42" w:rsidRPr="002F5A76" w:rsidRDefault="00574A42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18FAE175" w14:textId="77777777" w:rsidR="00574A42" w:rsidRPr="00143B32" w:rsidRDefault="00574A42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F5A76">
        <w:rPr>
          <w:rFonts w:cs="Arial"/>
          <w:color w:val="000000"/>
        </w:rPr>
        <w:tab/>
        <w:t xml:space="preserve">taxes              </w:t>
      </w:r>
      <w:r w:rsidRPr="00143B32">
        <w:rPr>
          <w:rFonts w:cs="Arial"/>
          <w:color w:val="000000"/>
        </w:rPr>
        <w:t xml:space="preserve">% </w:t>
      </w:r>
      <w:r w:rsidRPr="00143B32">
        <w:rPr>
          <w:rFonts w:cs="Arial"/>
          <w:color w:val="000000"/>
        </w:rPr>
        <w:tab/>
      </w:r>
      <w:r w:rsidRPr="00143B32">
        <w:rPr>
          <w:rFonts w:cs="Arial"/>
          <w:color w:val="000000"/>
        </w:rPr>
        <w:tab/>
      </w:r>
      <w:r w:rsidRPr="00143B32">
        <w:rPr>
          <w:rFonts w:cs="Arial"/>
          <w:color w:val="000000"/>
        </w:rPr>
        <w:tab/>
      </w:r>
      <w:r w:rsidRPr="00143B32">
        <w:rPr>
          <w:rFonts w:cs="Arial"/>
          <w:color w:val="000000"/>
        </w:rPr>
        <w:tab/>
      </w:r>
      <w:r w:rsidRPr="00143B32">
        <w:rPr>
          <w:rFonts w:cs="Arial"/>
          <w:color w:val="000000"/>
        </w:rPr>
        <w:tab/>
      </w:r>
      <w:r w:rsidRPr="00143B32">
        <w:rPr>
          <w:rFonts w:cs="Arial"/>
          <w:color w:val="000000"/>
        </w:rPr>
        <w:tab/>
        <w:t xml:space="preserve">=                  </w:t>
      </w:r>
      <w:r w:rsidRPr="00143B32">
        <w:rPr>
          <w:rFonts w:cs="Arial"/>
          <w:b/>
          <w:bCs/>
          <w:color w:val="000000"/>
        </w:rPr>
        <w:t xml:space="preserve">            TTC</w:t>
      </w:r>
    </w:p>
    <w:p w14:paraId="6BA8130D" w14:textId="77777777" w:rsidR="00574A42" w:rsidRPr="00143B32" w:rsidRDefault="00574A42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55C14674" w14:textId="1AA11244" w:rsidR="00910763" w:rsidRPr="00BD5385" w:rsidRDefault="00574A42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rPr>
          <w:rFonts w:cs="Arial"/>
          <w:color w:val="000000" w:themeColor="text1"/>
        </w:rPr>
      </w:pPr>
      <w:r w:rsidRPr="00143B32">
        <w:rPr>
          <w:rFonts w:cs="Arial"/>
          <w:b/>
          <w:bCs/>
          <w:color w:val="000000"/>
        </w:rPr>
        <w:tab/>
      </w:r>
    </w:p>
    <w:p w14:paraId="72B8B2F8" w14:textId="19D262D1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rPr>
          <w:rFonts w:cs="Arial"/>
          <w:color w:val="000000"/>
        </w:rPr>
      </w:pPr>
      <w:r w:rsidRPr="00BD5385">
        <w:rPr>
          <w:rFonts w:cs="Arial"/>
          <w:b/>
          <w:bCs/>
          <w:color w:val="000000" w:themeColor="text1"/>
        </w:rPr>
        <w:tab/>
      </w:r>
      <w:r w:rsidR="00BD5385" w:rsidRPr="00BD5385">
        <w:rPr>
          <w:rFonts w:cs="Arial"/>
          <w:b/>
          <w:bCs/>
          <w:color w:val="000000" w:themeColor="text1"/>
        </w:rPr>
        <w:t>b</w:t>
      </w:r>
      <w:r w:rsidRPr="00BD5385">
        <w:rPr>
          <w:rFonts w:cs="Arial"/>
          <w:b/>
          <w:bCs/>
          <w:color w:val="000000" w:themeColor="text1"/>
        </w:rPr>
        <w:t>/</w:t>
      </w:r>
      <w:r w:rsidRPr="00BD5385">
        <w:rPr>
          <w:rFonts w:cs="Arial"/>
          <w:color w:val="000000" w:themeColor="text1"/>
        </w:rPr>
        <w:t xml:space="preserve"> </w:t>
      </w:r>
      <w:r w:rsidRPr="00BD5385">
        <w:rPr>
          <w:rFonts w:cs="Arial"/>
          <w:color w:val="000000" w:themeColor="text1"/>
          <w:u w:val="single"/>
        </w:rPr>
        <w:t>garanties « </w:t>
      </w:r>
      <w:r>
        <w:rPr>
          <w:rFonts w:cs="Arial"/>
          <w:color w:val="000000"/>
          <w:u w:val="single"/>
        </w:rPr>
        <w:t>bon fonctionnement » et « dommages immatériels »</w:t>
      </w:r>
    </w:p>
    <w:p w14:paraId="32B6C456" w14:textId="77777777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rPr>
          <w:rFonts w:cs="Arial"/>
          <w:color w:val="000000"/>
        </w:rPr>
      </w:pPr>
    </w:p>
    <w:p w14:paraId="2896F4FB" w14:textId="77777777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F5A76">
        <w:rPr>
          <w:rFonts w:cs="Arial"/>
          <w:color w:val="000000"/>
        </w:rPr>
        <w:tab/>
        <w:t>* TAUX HT :</w:t>
      </w:r>
    </w:p>
    <w:p w14:paraId="4240FD93" w14:textId="77777777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524CD9AD" w14:textId="77777777" w:rsidR="00910763" w:rsidRPr="002F5A76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F5A76">
        <w:rPr>
          <w:rFonts w:cs="Arial"/>
          <w:color w:val="000000"/>
        </w:rPr>
        <w:tab/>
        <w:t xml:space="preserve">taxes              % </w:t>
      </w:r>
      <w:r w:rsidRPr="002F5A76">
        <w:rPr>
          <w:rFonts w:cs="Arial"/>
          <w:color w:val="000000"/>
        </w:rPr>
        <w:tab/>
      </w:r>
      <w:r w:rsidRPr="002F5A76">
        <w:rPr>
          <w:rFonts w:cs="Arial"/>
          <w:color w:val="000000"/>
        </w:rPr>
        <w:tab/>
      </w:r>
      <w:r w:rsidRPr="002F5A76">
        <w:rPr>
          <w:rFonts w:cs="Arial"/>
          <w:color w:val="000000"/>
        </w:rPr>
        <w:tab/>
      </w:r>
      <w:r w:rsidRPr="002F5A76">
        <w:rPr>
          <w:rFonts w:cs="Arial"/>
          <w:color w:val="000000"/>
        </w:rPr>
        <w:tab/>
      </w:r>
      <w:r w:rsidRPr="002F5A76">
        <w:rPr>
          <w:rFonts w:cs="Arial"/>
          <w:color w:val="000000"/>
        </w:rPr>
        <w:tab/>
      </w:r>
      <w:r w:rsidRPr="002F5A76">
        <w:rPr>
          <w:rFonts w:cs="Arial"/>
          <w:color w:val="000000"/>
        </w:rPr>
        <w:tab/>
        <w:t xml:space="preserve">=                  </w:t>
      </w:r>
      <w:r w:rsidRPr="002F5A76">
        <w:rPr>
          <w:rFonts w:cs="Arial"/>
          <w:b/>
          <w:bCs/>
          <w:color w:val="000000"/>
        </w:rPr>
        <w:t xml:space="preserve">            TTC</w:t>
      </w:r>
    </w:p>
    <w:p w14:paraId="6947A38D" w14:textId="77777777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</w:p>
    <w:p w14:paraId="7C5A5307" w14:textId="77777777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</w:p>
    <w:p w14:paraId="30302895" w14:textId="3180164E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rPr>
          <w:rFonts w:cs="Arial"/>
        </w:rPr>
      </w:pPr>
      <w:r w:rsidRPr="00AC2CCC">
        <w:rPr>
          <w:rFonts w:cs="Arial"/>
          <w:b/>
          <w:bCs/>
        </w:rPr>
        <w:tab/>
      </w:r>
      <w:r w:rsidR="00BD5385" w:rsidRPr="00AC2CCC">
        <w:rPr>
          <w:rFonts w:cs="Arial"/>
          <w:b/>
          <w:bCs/>
        </w:rPr>
        <w:t>c</w:t>
      </w:r>
      <w:r w:rsidRPr="00AC2CCC">
        <w:rPr>
          <w:rFonts w:cs="Arial"/>
          <w:b/>
          <w:bCs/>
        </w:rPr>
        <w:t>/</w:t>
      </w:r>
      <w:r w:rsidRPr="00AC2CCC">
        <w:rPr>
          <w:rFonts w:cs="Arial"/>
        </w:rPr>
        <w:t xml:space="preserve"> </w:t>
      </w:r>
      <w:r w:rsidRPr="00AC2CCC">
        <w:rPr>
          <w:rFonts w:cs="Arial"/>
          <w:u w:val="single"/>
        </w:rPr>
        <w:t>garanties dommages aux existants</w:t>
      </w:r>
    </w:p>
    <w:p w14:paraId="4291AB7A" w14:textId="77777777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rPr>
          <w:rFonts w:cs="Arial"/>
        </w:rPr>
      </w:pPr>
    </w:p>
    <w:p w14:paraId="696C4EDE" w14:textId="77777777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</w:rPr>
      </w:pPr>
      <w:r w:rsidRPr="00AC2CCC">
        <w:rPr>
          <w:rFonts w:cs="Arial"/>
        </w:rPr>
        <w:tab/>
        <w:t>* TAUX HT :</w:t>
      </w:r>
    </w:p>
    <w:p w14:paraId="7B1A9BE5" w14:textId="77777777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</w:rPr>
      </w:pPr>
    </w:p>
    <w:p w14:paraId="46DBAD0E" w14:textId="77777777" w:rsidR="00910763" w:rsidRPr="00AC2CCC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  <w:r w:rsidRPr="00AC2CCC">
        <w:rPr>
          <w:rFonts w:cs="Arial"/>
        </w:rPr>
        <w:tab/>
        <w:t xml:space="preserve">taxes              % </w:t>
      </w:r>
      <w:r w:rsidRPr="00AC2CCC">
        <w:rPr>
          <w:rFonts w:cs="Arial"/>
        </w:rPr>
        <w:tab/>
      </w:r>
      <w:r w:rsidRPr="00AC2CCC">
        <w:rPr>
          <w:rFonts w:cs="Arial"/>
        </w:rPr>
        <w:tab/>
      </w:r>
      <w:r w:rsidRPr="00AC2CCC">
        <w:rPr>
          <w:rFonts w:cs="Arial"/>
        </w:rPr>
        <w:tab/>
      </w:r>
      <w:r w:rsidRPr="00AC2CCC">
        <w:rPr>
          <w:rFonts w:cs="Arial"/>
        </w:rPr>
        <w:tab/>
      </w:r>
      <w:r w:rsidRPr="00AC2CCC">
        <w:rPr>
          <w:rFonts w:cs="Arial"/>
        </w:rPr>
        <w:tab/>
      </w:r>
      <w:r w:rsidRPr="00AC2CCC">
        <w:rPr>
          <w:rFonts w:cs="Arial"/>
        </w:rPr>
        <w:tab/>
        <w:t xml:space="preserve">=                  </w:t>
      </w:r>
      <w:r w:rsidRPr="00AC2CCC">
        <w:rPr>
          <w:rFonts w:cs="Arial"/>
          <w:b/>
          <w:bCs/>
        </w:rPr>
        <w:t xml:space="preserve">            TTC</w:t>
      </w:r>
    </w:p>
    <w:bookmarkEnd w:id="2"/>
    <w:p w14:paraId="4E5372F1" w14:textId="77777777" w:rsidR="00BD5385" w:rsidRPr="00CE6F40" w:rsidRDefault="00BD5385" w:rsidP="00910763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</w:p>
    <w:p w14:paraId="6E7ED141" w14:textId="0FB367B9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641"/>
        </w:tabs>
        <w:autoSpaceDE w:val="0"/>
        <w:autoSpaceDN w:val="0"/>
        <w:adjustRightInd w:val="0"/>
        <w:spacing w:line="240" w:lineRule="atLeast"/>
        <w:jc w:val="center"/>
        <w:rPr>
          <w:rFonts w:cs="Arial"/>
          <w:b/>
          <w:bCs/>
        </w:rPr>
      </w:pPr>
      <w:bookmarkStart w:id="3" w:name="_Hlk21687669"/>
      <w:r w:rsidRPr="00CE6F40">
        <w:rPr>
          <w:rFonts w:cs="Arial"/>
          <w:b/>
          <w:bCs/>
        </w:rPr>
        <w:t>ASSURANCE TOUS RISQUES CHANTIER</w:t>
      </w:r>
    </w:p>
    <w:p w14:paraId="4E7CB497" w14:textId="6B922791" w:rsidR="00AC2CCC" w:rsidRPr="00CE6F40" w:rsidRDefault="00AC2CCC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641"/>
        </w:tabs>
        <w:autoSpaceDE w:val="0"/>
        <w:autoSpaceDN w:val="0"/>
        <w:adjustRightInd w:val="0"/>
        <w:spacing w:line="240" w:lineRule="atLeast"/>
        <w:jc w:val="center"/>
        <w:rPr>
          <w:rFonts w:cs="Arial"/>
        </w:rPr>
      </w:pPr>
      <w:r w:rsidRPr="00CE6F40">
        <w:rPr>
          <w:rFonts w:cs="Arial"/>
          <w:b/>
          <w:bCs/>
        </w:rPr>
        <w:t>Garantie optionnelle n°1</w:t>
      </w:r>
    </w:p>
    <w:p w14:paraId="122E9D7B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rPr>
          <w:rFonts w:cs="Arial"/>
        </w:rPr>
      </w:pPr>
    </w:p>
    <w:p w14:paraId="215C3CB2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</w:rPr>
      </w:pPr>
      <w:r w:rsidRPr="00CE6F40">
        <w:rPr>
          <w:rFonts w:cs="Arial"/>
        </w:rPr>
        <w:tab/>
        <w:t>* TAUX HT :</w:t>
      </w:r>
    </w:p>
    <w:p w14:paraId="6A91374D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</w:rPr>
      </w:pPr>
    </w:p>
    <w:p w14:paraId="60037F7B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  <w:r w:rsidRPr="00CE6F40">
        <w:rPr>
          <w:rFonts w:cs="Arial"/>
        </w:rPr>
        <w:tab/>
        <w:t xml:space="preserve">taxes              % </w:t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  <w:t xml:space="preserve">=                  </w:t>
      </w:r>
      <w:r w:rsidRPr="00CE6F40">
        <w:rPr>
          <w:rFonts w:cs="Arial"/>
          <w:b/>
          <w:bCs/>
        </w:rPr>
        <w:t xml:space="preserve">            TTC</w:t>
      </w:r>
    </w:p>
    <w:bookmarkEnd w:id="3"/>
    <w:p w14:paraId="5295E684" w14:textId="77777777" w:rsidR="00910763" w:rsidRPr="00CE6F40" w:rsidRDefault="00910763" w:rsidP="00910763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</w:p>
    <w:p w14:paraId="6A293EDB" w14:textId="093C7668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641"/>
        </w:tabs>
        <w:autoSpaceDE w:val="0"/>
        <w:autoSpaceDN w:val="0"/>
        <w:adjustRightInd w:val="0"/>
        <w:spacing w:line="240" w:lineRule="atLeast"/>
        <w:jc w:val="center"/>
        <w:rPr>
          <w:rFonts w:cs="Arial"/>
        </w:rPr>
      </w:pPr>
      <w:r w:rsidRPr="00CE6F40">
        <w:rPr>
          <w:rFonts w:cs="Arial"/>
          <w:b/>
          <w:bCs/>
        </w:rPr>
        <w:t>ASSURANCE CONSTRUCTEUR NON REALISATEUR</w:t>
      </w:r>
    </w:p>
    <w:p w14:paraId="1014072E" w14:textId="2A47E491" w:rsidR="00AC2CCC" w:rsidRPr="00CE6F40" w:rsidRDefault="00AC2CCC" w:rsidP="00AC2C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641"/>
        </w:tabs>
        <w:autoSpaceDE w:val="0"/>
        <w:autoSpaceDN w:val="0"/>
        <w:adjustRightInd w:val="0"/>
        <w:spacing w:line="240" w:lineRule="atLeast"/>
        <w:jc w:val="center"/>
        <w:rPr>
          <w:rFonts w:cs="Arial"/>
        </w:rPr>
      </w:pPr>
      <w:r w:rsidRPr="00CE6F40">
        <w:rPr>
          <w:rFonts w:cs="Arial"/>
          <w:b/>
          <w:bCs/>
        </w:rPr>
        <w:t>Garantie optionnelle n°2</w:t>
      </w:r>
    </w:p>
    <w:p w14:paraId="4B5D3AFD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rPr>
          <w:rFonts w:cs="Arial"/>
        </w:rPr>
      </w:pPr>
    </w:p>
    <w:p w14:paraId="52ACD72C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</w:rPr>
      </w:pPr>
      <w:r w:rsidRPr="00CE6F40">
        <w:rPr>
          <w:rFonts w:cs="Arial"/>
        </w:rPr>
        <w:tab/>
        <w:t>* TAUX HT :</w:t>
      </w:r>
    </w:p>
    <w:p w14:paraId="4BC795F7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</w:rPr>
      </w:pPr>
    </w:p>
    <w:p w14:paraId="42D0FC8C" w14:textId="77777777" w:rsidR="00910763" w:rsidRPr="00CE6F40" w:rsidRDefault="00910763" w:rsidP="004642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Arial"/>
        </w:rPr>
      </w:pPr>
      <w:r w:rsidRPr="00CE6F40">
        <w:rPr>
          <w:rFonts w:cs="Arial"/>
        </w:rPr>
        <w:tab/>
        <w:t xml:space="preserve">taxes              % </w:t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</w:r>
      <w:r w:rsidRPr="00CE6F40">
        <w:rPr>
          <w:rFonts w:cs="Arial"/>
        </w:rPr>
        <w:tab/>
        <w:t xml:space="preserve">=                  </w:t>
      </w:r>
      <w:r w:rsidRPr="00CE6F40">
        <w:rPr>
          <w:rFonts w:cs="Arial"/>
          <w:b/>
          <w:bCs/>
        </w:rPr>
        <w:t xml:space="preserve">            TTC</w:t>
      </w:r>
    </w:p>
    <w:p w14:paraId="66755C33" w14:textId="77777777" w:rsidR="00910763" w:rsidRPr="00CE6F40" w:rsidRDefault="00910763" w:rsidP="00910763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3F5F0C76" w14:textId="416935B8" w:rsidR="00CE6F40" w:rsidRDefault="00CE6F40">
      <w:r>
        <w:br w:type="page"/>
      </w:r>
    </w:p>
    <w:p w14:paraId="03387619" w14:textId="4F2135BE" w:rsidR="00910763" w:rsidRDefault="00910763" w:rsidP="00910763">
      <w:pPr>
        <w:widowControl w:val="0"/>
        <w:jc w:val="both"/>
      </w:pPr>
    </w:p>
    <w:p w14:paraId="7620A23C" w14:textId="0EC72BB9" w:rsidR="00BB4705" w:rsidRPr="00337A90" w:rsidRDefault="00BB4705" w:rsidP="00BB4705">
      <w:pPr>
        <w:widowControl w:val="0"/>
        <w:tabs>
          <w:tab w:val="right" w:pos="8641"/>
        </w:tabs>
        <w:spacing w:line="240" w:lineRule="atLeast"/>
        <w:jc w:val="both"/>
        <w:rPr>
          <w:u w:val="single"/>
        </w:rPr>
      </w:pPr>
      <w:r w:rsidRPr="00337A90">
        <w:rPr>
          <w:b/>
        </w:rPr>
        <w:t xml:space="preserve">Article </w:t>
      </w:r>
      <w:r>
        <w:rPr>
          <w:b/>
        </w:rPr>
        <w:t>3</w:t>
      </w:r>
      <w:r w:rsidRPr="00337A90">
        <w:t xml:space="preserve"> </w:t>
      </w:r>
      <w:r>
        <w:t>–</w:t>
      </w:r>
      <w:r w:rsidRPr="00337A90">
        <w:t xml:space="preserve"> </w:t>
      </w:r>
      <w:r>
        <w:rPr>
          <w:u w:val="single"/>
        </w:rPr>
        <w:t>conditions d’exécution relatives aux expertises</w:t>
      </w:r>
    </w:p>
    <w:p w14:paraId="4817AB3D" w14:textId="77777777" w:rsidR="000F69D1" w:rsidRDefault="000F69D1" w:rsidP="00910763">
      <w:pPr>
        <w:widowControl w:val="0"/>
        <w:jc w:val="both"/>
      </w:pPr>
    </w:p>
    <w:p w14:paraId="3265B11A" w14:textId="6E3822AF" w:rsidR="00BB4705" w:rsidRDefault="00BB4705" w:rsidP="00910763">
      <w:pPr>
        <w:widowControl w:val="0"/>
        <w:jc w:val="both"/>
      </w:pPr>
      <w:r>
        <w:t xml:space="preserve">Le candidat accepte-t-il de </w:t>
      </w:r>
      <w:r w:rsidR="006D722D">
        <w:t>mettre en place une alternance entre deux cabinets d’expertise sur l’ensemble des sinistres venant à être gérés dans le cadre du présent marché ? (le même cabinet d’expertise ne pourra pas être missionné deux fois sur deux sinistres consécutifs).</w:t>
      </w:r>
    </w:p>
    <w:p w14:paraId="3503167B" w14:textId="77777777" w:rsidR="00BB437F" w:rsidRDefault="00BB437F" w:rsidP="00910763">
      <w:pPr>
        <w:widowControl w:val="0"/>
        <w:jc w:val="both"/>
      </w:pPr>
    </w:p>
    <w:p w14:paraId="68B62CEC" w14:textId="3ADAA668" w:rsidR="00BB437F" w:rsidRDefault="00BB437F" w:rsidP="00D92213">
      <w:pPr>
        <w:widowControl w:val="0"/>
        <w:jc w:val="center"/>
      </w:pPr>
      <w:r>
        <w:t xml:space="preserve">OUI </w:t>
      </w:r>
      <w:r w:rsidR="00220496">
        <w:t>(10 points)</w:t>
      </w:r>
      <w:r w:rsidR="00D92213">
        <w:tab/>
      </w:r>
      <w:r w:rsidR="00D92213">
        <w:tab/>
      </w:r>
      <w:r>
        <w:t xml:space="preserve">/ </w:t>
      </w:r>
      <w:r w:rsidR="00D92213">
        <w:tab/>
      </w:r>
      <w:r w:rsidR="00D92213">
        <w:tab/>
      </w:r>
      <w:r>
        <w:t>NON</w:t>
      </w:r>
      <w:r w:rsidR="00220496">
        <w:t xml:space="preserve"> (0 points)</w:t>
      </w:r>
    </w:p>
    <w:p w14:paraId="1F379346" w14:textId="77777777" w:rsidR="00BB4705" w:rsidRDefault="00BB4705" w:rsidP="00910763">
      <w:pPr>
        <w:widowControl w:val="0"/>
        <w:jc w:val="both"/>
      </w:pPr>
    </w:p>
    <w:p w14:paraId="08FA8A31" w14:textId="77777777" w:rsidR="00BB4705" w:rsidRDefault="00BB4705" w:rsidP="00910763">
      <w:pPr>
        <w:widowControl w:val="0"/>
        <w:jc w:val="both"/>
      </w:pPr>
    </w:p>
    <w:p w14:paraId="32F59561" w14:textId="68B8EA83" w:rsidR="00910763" w:rsidRPr="00337A90" w:rsidRDefault="00CE1A41" w:rsidP="00910763">
      <w:pPr>
        <w:widowControl w:val="0"/>
        <w:tabs>
          <w:tab w:val="right" w:pos="8641"/>
        </w:tabs>
        <w:spacing w:line="240" w:lineRule="atLeast"/>
        <w:jc w:val="both"/>
      </w:pPr>
      <w:r w:rsidRPr="00CE1A41">
        <w:rPr>
          <w:b/>
        </w:rPr>
        <w:t>A</w:t>
      </w:r>
      <w:r w:rsidR="00910763" w:rsidRPr="00CE1A41">
        <w:rPr>
          <w:b/>
        </w:rPr>
        <w:t xml:space="preserve">rticle </w:t>
      </w:r>
      <w:r w:rsidR="00BB4705">
        <w:rPr>
          <w:b/>
        </w:rPr>
        <w:t>5</w:t>
      </w:r>
      <w:r w:rsidR="00910763" w:rsidRPr="00337A90">
        <w:t xml:space="preserve"> - </w:t>
      </w:r>
      <w:r w:rsidR="00910763" w:rsidRPr="00337A90">
        <w:rPr>
          <w:u w:val="single"/>
        </w:rPr>
        <w:t>paiements</w:t>
      </w:r>
    </w:p>
    <w:p w14:paraId="1270783E" w14:textId="77777777" w:rsidR="00910763" w:rsidRPr="00337A90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7FC1995E" w14:textId="77777777" w:rsidR="00910763" w:rsidRPr="00337A90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  <w:r w:rsidRPr="00337A90">
        <w:t>La personne publique se libérera des sommes dues au titre du présent marché en en faisant porter le montant au crédit :</w:t>
      </w:r>
    </w:p>
    <w:p w14:paraId="4125A9DA" w14:textId="77777777" w:rsidR="00910763" w:rsidRPr="00337A90" w:rsidRDefault="00910763" w:rsidP="00910763">
      <w:pPr>
        <w:widowControl w:val="0"/>
        <w:tabs>
          <w:tab w:val="right" w:pos="8641"/>
        </w:tabs>
        <w:spacing w:line="240" w:lineRule="atLeast"/>
        <w:jc w:val="both"/>
      </w:pPr>
    </w:p>
    <w:p w14:paraId="5CF1F007" w14:textId="77777777" w:rsidR="00910763" w:rsidRPr="00337A90" w:rsidRDefault="00910763" w:rsidP="00910763">
      <w:pPr>
        <w:widowControl w:val="0"/>
        <w:spacing w:line="240" w:lineRule="atLeast"/>
        <w:jc w:val="both"/>
      </w:pPr>
      <w:r w:rsidRPr="00337A90">
        <w:t>- du compte ouvert au nom de :</w:t>
      </w:r>
    </w:p>
    <w:p w14:paraId="48922298" w14:textId="77777777" w:rsidR="00910763" w:rsidRPr="00337A90" w:rsidRDefault="00910763" w:rsidP="00910763">
      <w:pPr>
        <w:widowControl w:val="0"/>
        <w:spacing w:line="240" w:lineRule="atLeast"/>
        <w:jc w:val="both"/>
      </w:pPr>
    </w:p>
    <w:p w14:paraId="29460A32" w14:textId="77777777" w:rsidR="00910763" w:rsidRPr="00337A90" w:rsidRDefault="00910763" w:rsidP="00910763">
      <w:pPr>
        <w:widowControl w:val="0"/>
        <w:spacing w:line="240" w:lineRule="atLeast"/>
        <w:jc w:val="both"/>
      </w:pPr>
      <w:r w:rsidRPr="00337A90">
        <w:t>- sous le numéro :</w:t>
      </w:r>
      <w:r w:rsidRPr="00337A90">
        <w:tab/>
      </w:r>
      <w:r w:rsidRPr="00337A90">
        <w:tab/>
      </w:r>
      <w:r w:rsidRPr="00337A90">
        <w:tab/>
      </w:r>
      <w:r w:rsidRPr="00337A90">
        <w:tab/>
      </w:r>
      <w:r w:rsidRPr="00337A90">
        <w:tab/>
      </w:r>
      <w:r w:rsidRPr="00337A90">
        <w:tab/>
        <w:t>à :</w:t>
      </w:r>
    </w:p>
    <w:p w14:paraId="7F01E5FE" w14:textId="77777777" w:rsidR="00910763" w:rsidRPr="00337A90" w:rsidRDefault="00910763" w:rsidP="00910763">
      <w:pPr>
        <w:widowControl w:val="0"/>
        <w:spacing w:line="240" w:lineRule="atLeast"/>
        <w:jc w:val="both"/>
      </w:pPr>
    </w:p>
    <w:p w14:paraId="06E14C92" w14:textId="77777777" w:rsidR="00910763" w:rsidRPr="00337A90" w:rsidRDefault="00910763" w:rsidP="00910763">
      <w:pPr>
        <w:widowControl w:val="0"/>
        <w:spacing w:line="240" w:lineRule="atLeast"/>
        <w:jc w:val="both"/>
      </w:pPr>
      <w:r w:rsidRPr="00337A90">
        <w:t>- code banque :</w:t>
      </w:r>
      <w:r w:rsidRPr="00337A90">
        <w:tab/>
      </w:r>
      <w:r w:rsidRPr="00337A90">
        <w:tab/>
      </w:r>
      <w:r w:rsidRPr="00337A90">
        <w:tab/>
      </w:r>
      <w:r w:rsidRPr="00337A90">
        <w:tab/>
        <w:t>code guichet :</w:t>
      </w:r>
      <w:r w:rsidRPr="00337A90">
        <w:tab/>
      </w:r>
      <w:r w:rsidRPr="00337A90">
        <w:tab/>
      </w:r>
      <w:r w:rsidRPr="00337A90">
        <w:tab/>
        <w:t>clé :</w:t>
      </w:r>
    </w:p>
    <w:p w14:paraId="141BAC1E" w14:textId="77777777" w:rsidR="00910763" w:rsidRPr="00337A90" w:rsidRDefault="00910763" w:rsidP="00910763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04A6B07A" w14:textId="77777777" w:rsidR="00910763" w:rsidRPr="00337A90" w:rsidRDefault="00910763" w:rsidP="00910763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  <w:r w:rsidRPr="00337A90">
        <w:rPr>
          <w:b/>
          <w:i/>
        </w:rPr>
        <w:t>joindre un RIB ou un RIP</w:t>
      </w:r>
    </w:p>
    <w:p w14:paraId="09CCE6EE" w14:textId="77777777" w:rsidR="00910763" w:rsidRDefault="00910763" w:rsidP="00910763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04F96B9F" w14:textId="77777777" w:rsidR="004642D6" w:rsidRPr="0040779D" w:rsidRDefault="004642D6" w:rsidP="004642D6">
      <w:pPr>
        <w:rPr>
          <w:lang w:eastAsia="en-US"/>
        </w:rPr>
      </w:pPr>
    </w:p>
    <w:p w14:paraId="6FA25860" w14:textId="1CD5AE5C" w:rsidR="004642D6" w:rsidRPr="005F7EC4" w:rsidRDefault="004642D6" w:rsidP="004642D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9B7C49">
        <w:rPr>
          <w:rFonts w:ascii="Arial" w:hAnsi="Arial"/>
          <w:b/>
          <w:bCs/>
          <w:sz w:val="22"/>
          <w:szCs w:val="22"/>
          <w:lang w:val="fr-FR"/>
        </w:rPr>
        <w:t xml:space="preserve">Article </w:t>
      </w:r>
      <w:r w:rsidR="00BB4705">
        <w:rPr>
          <w:rFonts w:ascii="Arial" w:hAnsi="Arial"/>
          <w:b/>
          <w:bCs/>
          <w:sz w:val="22"/>
          <w:szCs w:val="22"/>
          <w:lang w:val="fr-FR"/>
        </w:rPr>
        <w:t>6</w:t>
      </w:r>
      <w:r w:rsidRPr="009B7C49">
        <w:rPr>
          <w:rFonts w:ascii="Arial" w:hAnsi="Arial"/>
          <w:sz w:val="22"/>
          <w:szCs w:val="22"/>
          <w:lang w:val="fr-FR"/>
        </w:rPr>
        <w:t xml:space="preserve"> - </w:t>
      </w:r>
      <w:r w:rsidRPr="00CE1A41">
        <w:rPr>
          <w:rFonts w:ascii="Arial" w:hAnsi="Arial" w:cs="Arial"/>
          <w:color w:val="000000"/>
          <w:sz w:val="22"/>
          <w:szCs w:val="22"/>
          <w:u w:val="single"/>
          <w:lang w:val="fr-FR"/>
        </w:rPr>
        <w:t>engagement du candidat</w:t>
      </w:r>
    </w:p>
    <w:p w14:paraId="42253BC2" w14:textId="77777777" w:rsidR="004642D6" w:rsidRPr="005F7EC4" w:rsidRDefault="004642D6" w:rsidP="004642D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9725613" w14:textId="77777777" w:rsidR="004642D6" w:rsidRPr="005F7EC4" w:rsidRDefault="004642D6" w:rsidP="004642D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25CCD27" w14:textId="77777777" w:rsidR="004642D6" w:rsidRPr="005F7EC4" w:rsidRDefault="004642D6" w:rsidP="004642D6">
      <w:pPr>
        <w:rPr>
          <w:lang w:eastAsia="en-US"/>
        </w:rPr>
      </w:pPr>
    </w:p>
    <w:p w14:paraId="5D371820" w14:textId="77777777" w:rsidR="004642D6" w:rsidRPr="005F7EC4" w:rsidRDefault="004642D6" w:rsidP="004642D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0D61AF8C" w14:textId="77777777" w:rsidR="004642D6" w:rsidRPr="005F7EC4" w:rsidRDefault="004642D6" w:rsidP="004642D6">
      <w:pPr>
        <w:rPr>
          <w:lang w:eastAsia="en-US"/>
        </w:rPr>
      </w:pPr>
    </w:p>
    <w:p w14:paraId="7553D9B0" w14:textId="77777777" w:rsidR="004642D6" w:rsidRPr="005F7EC4" w:rsidRDefault="004642D6" w:rsidP="004642D6">
      <w:pPr>
        <w:rPr>
          <w:lang w:eastAsia="en-US"/>
        </w:rPr>
      </w:pPr>
    </w:p>
    <w:p w14:paraId="2CD31F69" w14:textId="77777777" w:rsidR="004642D6" w:rsidRPr="005F7EC4" w:rsidRDefault="004642D6" w:rsidP="004642D6">
      <w:pPr>
        <w:rPr>
          <w:lang w:eastAsia="en-US"/>
        </w:rPr>
      </w:pPr>
    </w:p>
    <w:p w14:paraId="3A68DD54" w14:textId="77777777" w:rsidR="004642D6" w:rsidRPr="005F7EC4" w:rsidRDefault="004642D6" w:rsidP="004642D6">
      <w:pPr>
        <w:rPr>
          <w:lang w:eastAsia="en-US"/>
        </w:rPr>
      </w:pPr>
    </w:p>
    <w:p w14:paraId="63FFC5B7" w14:textId="77777777" w:rsidR="004642D6" w:rsidRPr="005F7EC4" w:rsidRDefault="004642D6" w:rsidP="004642D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6650F464" w14:textId="77777777" w:rsidR="004642D6" w:rsidRDefault="004642D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180D2EF4" w14:textId="77777777" w:rsidR="00697C66" w:rsidRPr="005F7EC4" w:rsidRDefault="00697C6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ABC8448" w14:textId="77777777" w:rsidR="004642D6" w:rsidRPr="005F7EC4" w:rsidRDefault="004642D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3D2BA3D6" w14:textId="77777777" w:rsidR="004642D6" w:rsidRPr="005F7EC4" w:rsidRDefault="004642D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E390EE0" w14:textId="2955A889" w:rsidR="004642D6" w:rsidRPr="005F7EC4" w:rsidRDefault="004642D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0F6A7C56" w14:textId="77777777" w:rsidR="004642D6" w:rsidRPr="00337A90" w:rsidRDefault="004642D6" w:rsidP="004642D6">
      <w:pPr>
        <w:widowControl w:val="0"/>
        <w:rPr>
          <w:b/>
        </w:rPr>
      </w:pPr>
      <w:r w:rsidRPr="00337A90">
        <w:rPr>
          <w:b/>
        </w:rPr>
        <w:br w:type="page"/>
      </w:r>
    </w:p>
    <w:p w14:paraId="0330B095" w14:textId="77777777" w:rsidR="004642D6" w:rsidRPr="00482668" w:rsidRDefault="004642D6" w:rsidP="004642D6">
      <w:pPr>
        <w:widowControl w:val="0"/>
        <w:rPr>
          <w:b/>
        </w:rPr>
      </w:pPr>
    </w:p>
    <w:p w14:paraId="7DF30696" w14:textId="77777777" w:rsidR="004642D6" w:rsidRPr="00C50D74" w:rsidRDefault="004642D6" w:rsidP="004642D6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6F50AD1D" w14:textId="77777777" w:rsidR="004642D6" w:rsidRPr="00482668" w:rsidRDefault="004642D6" w:rsidP="004642D6">
      <w:pPr>
        <w:widowControl w:val="0"/>
        <w:rPr>
          <w:b/>
        </w:rPr>
      </w:pPr>
    </w:p>
    <w:p w14:paraId="050E35CA" w14:textId="77777777" w:rsidR="004642D6" w:rsidRDefault="004642D6" w:rsidP="004642D6">
      <w:pPr>
        <w:spacing w:after="200" w:line="240" w:lineRule="exact"/>
        <w:rPr>
          <w:rFonts w:cs="Arial"/>
        </w:rPr>
      </w:pPr>
    </w:p>
    <w:p w14:paraId="0D322A6D" w14:textId="77777777" w:rsidR="004642D6" w:rsidRDefault="004642D6" w:rsidP="004642D6">
      <w:pPr>
        <w:spacing w:after="200" w:line="240" w:lineRule="exact"/>
        <w:rPr>
          <w:rFonts w:cs="Arial"/>
        </w:rPr>
      </w:pPr>
    </w:p>
    <w:p w14:paraId="5892593C" w14:textId="77777777" w:rsidR="004642D6" w:rsidRDefault="004642D6" w:rsidP="004642D6">
      <w:pPr>
        <w:spacing w:after="200" w:line="240" w:lineRule="exact"/>
        <w:rPr>
          <w:rFonts w:cs="Arial"/>
        </w:rPr>
      </w:pPr>
    </w:p>
    <w:tbl>
      <w:tblPr>
        <w:tblW w:w="9473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6"/>
        <w:gridCol w:w="3118"/>
        <w:gridCol w:w="3119"/>
      </w:tblGrid>
      <w:tr w:rsidR="00777ECA" w:rsidRPr="00777ECA" w14:paraId="64974A73" w14:textId="77777777" w:rsidTr="004E1172">
        <w:trPr>
          <w:trHeight w:val="1181"/>
        </w:trPr>
        <w:tc>
          <w:tcPr>
            <w:tcW w:w="3236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3123" w14:textId="77777777" w:rsidR="004642D6" w:rsidRPr="00777ECA" w:rsidRDefault="004642D6" w:rsidP="006227EA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777ECA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118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B321" w14:textId="77777777" w:rsidR="004642D6" w:rsidRPr="00777ECA" w:rsidRDefault="004642D6" w:rsidP="006227EA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777ECA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119" w:type="dxa"/>
            <w:shd w:val="clear" w:color="auto" w:fill="1277B2"/>
            <w:vAlign w:val="center"/>
          </w:tcPr>
          <w:p w14:paraId="0FAFC14C" w14:textId="77777777" w:rsidR="004642D6" w:rsidRPr="00777ECA" w:rsidRDefault="004642D6" w:rsidP="006227EA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777ECA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CE6F40" w:rsidRPr="00CE6F40" w14:paraId="775F37EC" w14:textId="77777777" w:rsidTr="004E1172">
        <w:trPr>
          <w:trHeight w:val="1310"/>
        </w:trPr>
        <w:sdt>
          <w:sdtPr>
            <w:rPr>
              <w:rFonts w:cs="Arial"/>
            </w:rPr>
            <w:alias w:val="Titre "/>
            <w:tag w:val=""/>
            <w:id w:val="100010530"/>
            <w:placeholder>
              <w:docPart w:val="B570D42576A244A4BAEEEC0A14C9B6B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3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B100B10" w14:textId="5E6A3E23" w:rsidR="004642D6" w:rsidRPr="00CE6F40" w:rsidRDefault="00E5028D" w:rsidP="006227EA">
                <w:pPr>
                  <w:ind w:left="320"/>
                  <w:rPr>
                    <w:rFonts w:cs="Arial"/>
                  </w:rPr>
                </w:pPr>
                <w:r>
                  <w:rPr>
                    <w:rFonts w:cs="Arial"/>
                  </w:rPr>
                  <w:t>CROUS GRENOBLE ALPES</w:t>
                </w:r>
              </w:p>
            </w:tc>
          </w:sdtContent>
        </w:sdt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0340" w14:textId="4CCEF89E" w:rsidR="004642D6" w:rsidRPr="00CE6F40" w:rsidRDefault="004642D6" w:rsidP="00697C66">
            <w:pPr>
              <w:spacing w:line="230" w:lineRule="exact"/>
              <w:ind w:left="720" w:right="40"/>
              <w:rPr>
                <w:rFonts w:cs="Arial"/>
              </w:rPr>
            </w:pPr>
          </w:p>
        </w:tc>
        <w:tc>
          <w:tcPr>
            <w:tcW w:w="3119" w:type="dxa"/>
            <w:vAlign w:val="center"/>
          </w:tcPr>
          <w:p w14:paraId="316E8132" w14:textId="77777777" w:rsidR="004642D6" w:rsidRPr="00CE6F40" w:rsidRDefault="004642D6" w:rsidP="006227EA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14:paraId="1AF153FE" w14:textId="77777777" w:rsidR="004642D6" w:rsidRDefault="004642D6" w:rsidP="004642D6">
      <w:pPr>
        <w:spacing w:after="200" w:line="240" w:lineRule="exact"/>
        <w:rPr>
          <w:rFonts w:cs="Arial"/>
        </w:rPr>
      </w:pPr>
    </w:p>
    <w:p w14:paraId="1DFB447D" w14:textId="77777777" w:rsidR="004642D6" w:rsidRDefault="004642D6" w:rsidP="004642D6">
      <w:pPr>
        <w:spacing w:after="200" w:line="240" w:lineRule="exact"/>
        <w:rPr>
          <w:rFonts w:cs="Arial"/>
        </w:rPr>
      </w:pPr>
    </w:p>
    <w:p w14:paraId="4B7F22BC" w14:textId="77777777" w:rsidR="004642D6" w:rsidRDefault="004642D6" w:rsidP="004642D6">
      <w:pPr>
        <w:spacing w:after="200" w:line="240" w:lineRule="exact"/>
        <w:rPr>
          <w:rFonts w:cs="Arial"/>
        </w:rPr>
      </w:pPr>
    </w:p>
    <w:p w14:paraId="67647065" w14:textId="77777777" w:rsidR="004642D6" w:rsidRPr="001A365B" w:rsidRDefault="004642D6" w:rsidP="004642D6">
      <w:pPr>
        <w:spacing w:after="200" w:line="240" w:lineRule="exact"/>
        <w:rPr>
          <w:rFonts w:cs="Arial"/>
        </w:rPr>
      </w:pPr>
    </w:p>
    <w:p w14:paraId="1338B453" w14:textId="77777777" w:rsidR="004642D6" w:rsidRPr="001A365B" w:rsidRDefault="004642D6" w:rsidP="004642D6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016AA1A2" w14:textId="77777777" w:rsidR="004642D6" w:rsidRPr="001A365B" w:rsidRDefault="004642D6" w:rsidP="004642D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2C77048" w14:textId="14F3EF7A" w:rsidR="004642D6" w:rsidRDefault="004642D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 xml:space="preserve">A </w:t>
      </w:r>
      <w:r w:rsidR="00E5028D">
        <w:rPr>
          <w:rFonts w:ascii="Arial" w:hAnsi="Arial" w:cs="Arial"/>
          <w:color w:val="000000"/>
          <w:lang w:val="fr-FR"/>
        </w:rPr>
        <w:t>Saint Martin d’Hères</w:t>
      </w:r>
    </w:p>
    <w:p w14:paraId="6C7308F6" w14:textId="77777777" w:rsidR="00697C66" w:rsidRPr="001A365B" w:rsidRDefault="00697C6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682B6F58" w14:textId="77777777" w:rsidR="004642D6" w:rsidRPr="001A365B" w:rsidRDefault="004642D6" w:rsidP="004642D6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655B6BA4" w14:textId="77777777" w:rsidR="004642D6" w:rsidRPr="001A365B" w:rsidRDefault="004642D6" w:rsidP="004642D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18698940" w14:textId="77777777" w:rsidR="001660D8" w:rsidRDefault="001660D8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sectPr w:rsidR="001660D8" w:rsidSect="00F65E18">
      <w:footerReference w:type="default" r:id="rId12"/>
      <w:headerReference w:type="first" r:id="rId13"/>
      <w:pgSz w:w="11907" w:h="16840"/>
      <w:pgMar w:top="851" w:right="1275" w:bottom="567" w:left="1418" w:header="567" w:footer="42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76420" w14:textId="77777777" w:rsidR="00CE7389" w:rsidRDefault="00CE7389">
      <w:r>
        <w:separator/>
      </w:r>
    </w:p>
  </w:endnote>
  <w:endnote w:type="continuationSeparator" w:id="0">
    <w:p w14:paraId="6FC5604C" w14:textId="77777777" w:rsidR="00CE7389" w:rsidRDefault="00CE7389">
      <w:r>
        <w:continuationSeparator/>
      </w:r>
    </w:p>
  </w:endnote>
  <w:endnote w:type="continuationNotice" w:id="1">
    <w:p w14:paraId="29818309" w14:textId="77777777" w:rsidR="00CE7389" w:rsidRDefault="00CE73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RSPECIAUX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EB1C2" w14:textId="4A93E93A" w:rsidR="00600CCC" w:rsidRPr="00B45DAA" w:rsidRDefault="00E5028D" w:rsidP="0012551C">
    <w:pPr>
      <w:pStyle w:val="Pieddepage"/>
      <w:jc w:val="right"/>
      <w:rPr>
        <w:color w:val="404040"/>
        <w:sz w:val="18"/>
      </w:rPr>
    </w:pPr>
    <w:r>
      <w:rPr>
        <w:color w:val="404040"/>
        <w:sz w:val="18"/>
      </w:rPr>
      <w:t>CROUS GRENOBLE ALPES</w:t>
    </w:r>
    <w:r w:rsidRPr="00B45DAA">
      <w:rPr>
        <w:color w:val="404040"/>
        <w:sz w:val="18"/>
      </w:rPr>
      <w:t xml:space="preserve"> – </w:t>
    </w:r>
    <w:r>
      <w:rPr>
        <w:color w:val="404040"/>
        <w:sz w:val="18"/>
      </w:rPr>
      <w:t>ACTE ENGAGEMENT</w:t>
    </w:r>
    <w:r>
      <w:rPr>
        <w:color w:val="404040"/>
        <w:sz w:val="18"/>
      </w:rPr>
      <w:t xml:space="preserve"> -</w:t>
    </w:r>
    <w:r w:rsidRPr="00B45DAA">
      <w:rPr>
        <w:color w:val="404040"/>
        <w:sz w:val="18"/>
      </w:rPr>
      <w:t xml:space="preserve"> ASSURANCE </w:t>
    </w:r>
    <w:r>
      <w:rPr>
        <w:color w:val="404040"/>
        <w:sz w:val="18"/>
      </w:rPr>
      <w:t>DO, TRC, CNR</w:t>
    </w:r>
    <w:r w:rsidRPr="00B45DAA">
      <w:rPr>
        <w:color w:val="404040"/>
        <w:sz w:val="18"/>
      </w:rPr>
      <w:t xml:space="preserve"> </w:t>
    </w:r>
    <w:r w:rsidR="00600CCC" w:rsidRPr="00B45DAA">
      <w:rPr>
        <w:color w:val="404040"/>
        <w:sz w:val="18"/>
      </w:rPr>
      <w:t xml:space="preserve">- Page </w:t>
    </w:r>
    <w:r w:rsidR="00600CCC" w:rsidRPr="00B45DAA">
      <w:rPr>
        <w:color w:val="404040"/>
        <w:sz w:val="18"/>
      </w:rPr>
      <w:fldChar w:fldCharType="begin"/>
    </w:r>
    <w:r w:rsidR="00600CCC" w:rsidRPr="00B45DAA">
      <w:rPr>
        <w:color w:val="404040"/>
        <w:sz w:val="18"/>
      </w:rPr>
      <w:instrText>PAGE  \* Arabic  \* MERGEFORMAT</w:instrText>
    </w:r>
    <w:r w:rsidR="00600CCC" w:rsidRPr="00B45DAA">
      <w:rPr>
        <w:color w:val="404040"/>
        <w:sz w:val="18"/>
      </w:rPr>
      <w:fldChar w:fldCharType="separate"/>
    </w:r>
    <w:r w:rsidR="00600CCC" w:rsidRPr="00B45DAA">
      <w:rPr>
        <w:color w:val="404040"/>
        <w:sz w:val="18"/>
      </w:rPr>
      <w:t>2</w:t>
    </w:r>
    <w:r w:rsidR="00600CCC" w:rsidRPr="00B45DAA">
      <w:rPr>
        <w:color w:val="404040"/>
        <w:sz w:val="18"/>
      </w:rPr>
      <w:fldChar w:fldCharType="end"/>
    </w:r>
    <w:r w:rsidR="00600CCC" w:rsidRPr="00B45DAA">
      <w:rPr>
        <w:color w:val="404040"/>
        <w:sz w:val="18"/>
      </w:rPr>
      <w:t xml:space="preserve"> sur </w:t>
    </w:r>
    <w:r w:rsidR="00600CCC" w:rsidRPr="00B45DAA">
      <w:rPr>
        <w:color w:val="404040"/>
        <w:sz w:val="18"/>
      </w:rPr>
      <w:fldChar w:fldCharType="begin"/>
    </w:r>
    <w:r w:rsidR="00600CCC" w:rsidRPr="00B45DAA">
      <w:rPr>
        <w:color w:val="404040"/>
        <w:sz w:val="18"/>
      </w:rPr>
      <w:instrText>NUMPAGES  \* arabe  \* MERGEFORMAT</w:instrText>
    </w:r>
    <w:r w:rsidR="00600CCC" w:rsidRPr="00B45DAA">
      <w:rPr>
        <w:color w:val="404040"/>
        <w:sz w:val="18"/>
      </w:rPr>
      <w:fldChar w:fldCharType="separate"/>
    </w:r>
    <w:r w:rsidR="00600CCC" w:rsidRPr="00B45DAA">
      <w:rPr>
        <w:color w:val="404040"/>
        <w:sz w:val="18"/>
      </w:rPr>
      <w:t>2</w:t>
    </w:r>
    <w:r w:rsidR="00600CCC" w:rsidRPr="00B45DAA">
      <w:rPr>
        <w:color w:val="40404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80097" w14:textId="77777777" w:rsidR="00CE7389" w:rsidRDefault="00CE7389">
      <w:r>
        <w:separator/>
      </w:r>
    </w:p>
  </w:footnote>
  <w:footnote w:type="continuationSeparator" w:id="0">
    <w:p w14:paraId="4CBEBB88" w14:textId="77777777" w:rsidR="00CE7389" w:rsidRDefault="00CE7389">
      <w:r>
        <w:continuationSeparator/>
      </w:r>
    </w:p>
  </w:footnote>
  <w:footnote w:type="continuationNotice" w:id="1">
    <w:p w14:paraId="7AF71BBC" w14:textId="77777777" w:rsidR="00CE7389" w:rsidRDefault="00CE73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EB9AD" w14:textId="77777777" w:rsidR="00600CCC" w:rsidRDefault="00600CCC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48C4A60"/>
    <w:lvl w:ilvl="0">
      <w:numFmt w:val="bullet"/>
      <w:lvlText w:val="*"/>
      <w:lvlJc w:val="left"/>
    </w:lvl>
  </w:abstractNum>
  <w:abstractNum w:abstractNumId="1" w15:restartNumberingAfterBreak="0">
    <w:nsid w:val="033A657F"/>
    <w:multiLevelType w:val="hybridMultilevel"/>
    <w:tmpl w:val="10A83BB6"/>
    <w:lvl w:ilvl="0" w:tplc="FFFFFFFF">
      <w:start w:val="3"/>
      <w:numFmt w:val="bullet"/>
      <w:lvlText w:val="-"/>
      <w:lvlJc w:val="left"/>
      <w:pPr>
        <w:ind w:left="94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03E21C61"/>
    <w:multiLevelType w:val="hybridMultilevel"/>
    <w:tmpl w:val="F9480542"/>
    <w:lvl w:ilvl="0" w:tplc="712E5508">
      <w:start w:val="1"/>
      <w:numFmt w:val="decimal"/>
      <w:lvlText w:val="7-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90986"/>
    <w:multiLevelType w:val="hybridMultilevel"/>
    <w:tmpl w:val="F5FC7AEA"/>
    <w:lvl w:ilvl="0" w:tplc="040C0005">
      <w:start w:val="1"/>
      <w:numFmt w:val="bullet"/>
      <w:lvlText w:val=""/>
      <w:lvlJc w:val="left"/>
      <w:pPr>
        <w:ind w:left="946" w:hanging="360"/>
      </w:pPr>
      <w:rPr>
        <w:rFonts w:ascii="Wingdings" w:hAnsi="Wingdings" w:hint="default"/>
      </w:rPr>
    </w:lvl>
    <w:lvl w:ilvl="1" w:tplc="DB8E613A">
      <w:numFmt w:val="bullet"/>
      <w:lvlText w:val=""/>
      <w:lvlJc w:val="left"/>
      <w:pPr>
        <w:ind w:left="1666" w:hanging="360"/>
      </w:pPr>
      <w:rPr>
        <w:rFonts w:ascii="Marlett" w:eastAsia="Times New Roman" w:hAnsi="Marlett" w:cs="Marlett" w:hint="default"/>
        <w:color w:val="auto"/>
        <w:sz w:val="16"/>
      </w:rPr>
    </w:lvl>
    <w:lvl w:ilvl="2" w:tplc="040C0005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 w15:restartNumberingAfterBreak="0">
    <w:nsid w:val="08930DF0"/>
    <w:multiLevelType w:val="hybridMultilevel"/>
    <w:tmpl w:val="A7D41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1AA1"/>
    <w:multiLevelType w:val="hybridMultilevel"/>
    <w:tmpl w:val="8B4C4DE6"/>
    <w:lvl w:ilvl="0" w:tplc="D71E489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0645A"/>
    <w:multiLevelType w:val="hybridMultilevel"/>
    <w:tmpl w:val="16EE0EE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6765A6"/>
    <w:multiLevelType w:val="hybridMultilevel"/>
    <w:tmpl w:val="DDB290A6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6FB52A1"/>
    <w:multiLevelType w:val="hybridMultilevel"/>
    <w:tmpl w:val="49CA3596"/>
    <w:lvl w:ilvl="0" w:tplc="5FCA330A">
      <w:start w:val="1"/>
      <w:numFmt w:val="decimal"/>
      <w:lvlText w:val="8-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0358AE"/>
    <w:multiLevelType w:val="hybridMultilevel"/>
    <w:tmpl w:val="8F6EFF8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397106"/>
    <w:multiLevelType w:val="hybridMultilevel"/>
    <w:tmpl w:val="69AA07AE"/>
    <w:lvl w:ilvl="0" w:tplc="1C9E1CE8">
      <w:start w:val="1"/>
      <w:numFmt w:val="decimal"/>
      <w:lvlText w:val="9-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75D38"/>
    <w:multiLevelType w:val="hybridMultilevel"/>
    <w:tmpl w:val="0D560DB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90CFB"/>
    <w:multiLevelType w:val="hybridMultilevel"/>
    <w:tmpl w:val="3914358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80DAB"/>
    <w:multiLevelType w:val="hybridMultilevel"/>
    <w:tmpl w:val="1A848562"/>
    <w:lvl w:ilvl="0" w:tplc="E876ACA4">
      <w:start w:val="1"/>
      <w:numFmt w:val="decimal"/>
      <w:lvlText w:val="5-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F4250"/>
    <w:multiLevelType w:val="hybridMultilevel"/>
    <w:tmpl w:val="8018B66C"/>
    <w:lvl w:ilvl="0" w:tplc="CA42F6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046D9"/>
    <w:multiLevelType w:val="hybridMultilevel"/>
    <w:tmpl w:val="D3BECF54"/>
    <w:lvl w:ilvl="0" w:tplc="7102C496">
      <w:start w:val="1"/>
      <w:numFmt w:val="upperRoman"/>
      <w:lvlText w:val="%1 - 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F46AB"/>
    <w:multiLevelType w:val="hybridMultilevel"/>
    <w:tmpl w:val="96AE06CE"/>
    <w:lvl w:ilvl="0" w:tplc="F6304910">
      <w:start w:val="1"/>
      <w:numFmt w:val="decimal"/>
      <w:lvlText w:val="6-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11BF8"/>
    <w:multiLevelType w:val="hybridMultilevel"/>
    <w:tmpl w:val="5016D8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47454"/>
    <w:multiLevelType w:val="hybridMultilevel"/>
    <w:tmpl w:val="6B40DA24"/>
    <w:lvl w:ilvl="0" w:tplc="2AD80278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>
      <w:start w:val="1"/>
      <w:numFmt w:val="lowerRoman"/>
      <w:lvlText w:val="%3."/>
      <w:lvlJc w:val="right"/>
      <w:pPr>
        <w:ind w:left="2444" w:hanging="180"/>
      </w:pPr>
    </w:lvl>
    <w:lvl w:ilvl="3" w:tplc="040C000F">
      <w:start w:val="1"/>
      <w:numFmt w:val="decimal"/>
      <w:lvlText w:val="%4."/>
      <w:lvlJc w:val="left"/>
      <w:pPr>
        <w:ind w:left="3164" w:hanging="360"/>
      </w:pPr>
    </w:lvl>
    <w:lvl w:ilvl="4" w:tplc="040C0019">
      <w:start w:val="1"/>
      <w:numFmt w:val="lowerLetter"/>
      <w:lvlText w:val="%5."/>
      <w:lvlJc w:val="left"/>
      <w:pPr>
        <w:ind w:left="3884" w:hanging="360"/>
      </w:pPr>
    </w:lvl>
    <w:lvl w:ilvl="5" w:tplc="040C001B">
      <w:start w:val="1"/>
      <w:numFmt w:val="lowerRoman"/>
      <w:lvlText w:val="%6."/>
      <w:lvlJc w:val="right"/>
      <w:pPr>
        <w:ind w:left="4604" w:hanging="180"/>
      </w:pPr>
    </w:lvl>
    <w:lvl w:ilvl="6" w:tplc="040C000F">
      <w:start w:val="1"/>
      <w:numFmt w:val="decimal"/>
      <w:lvlText w:val="%7."/>
      <w:lvlJc w:val="left"/>
      <w:pPr>
        <w:ind w:left="5324" w:hanging="360"/>
      </w:pPr>
    </w:lvl>
    <w:lvl w:ilvl="7" w:tplc="040C0019">
      <w:start w:val="1"/>
      <w:numFmt w:val="lowerLetter"/>
      <w:lvlText w:val="%8."/>
      <w:lvlJc w:val="left"/>
      <w:pPr>
        <w:ind w:left="6044" w:hanging="360"/>
      </w:pPr>
    </w:lvl>
    <w:lvl w:ilvl="8" w:tplc="040C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EE430D"/>
    <w:multiLevelType w:val="hybridMultilevel"/>
    <w:tmpl w:val="2EA85602"/>
    <w:lvl w:ilvl="0" w:tplc="E876ACA4">
      <w:start w:val="1"/>
      <w:numFmt w:val="decimal"/>
      <w:lvlText w:val="5-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B273C"/>
    <w:multiLevelType w:val="hybridMultilevel"/>
    <w:tmpl w:val="71D0CB68"/>
    <w:lvl w:ilvl="0" w:tplc="446E9EE0">
      <w:start w:val="1"/>
      <w:numFmt w:val="decimal"/>
      <w:lvlText w:val="4-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47BD8"/>
    <w:multiLevelType w:val="hybridMultilevel"/>
    <w:tmpl w:val="AEE2B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A4EE8"/>
    <w:multiLevelType w:val="hybridMultilevel"/>
    <w:tmpl w:val="6EC6F944"/>
    <w:lvl w:ilvl="0" w:tplc="FB5A56A6">
      <w:start w:val="2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34D06"/>
    <w:multiLevelType w:val="hybridMultilevel"/>
    <w:tmpl w:val="6068DBF2"/>
    <w:lvl w:ilvl="0" w:tplc="DB749CA6">
      <w:start w:val="1"/>
      <w:numFmt w:val="bullet"/>
      <w:lvlText w:val="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B733E"/>
    <w:multiLevelType w:val="hybridMultilevel"/>
    <w:tmpl w:val="6382FE52"/>
    <w:lvl w:ilvl="0" w:tplc="82AA4B5A">
      <w:start w:val="1"/>
      <w:numFmt w:val="decimal"/>
      <w:lvlText w:val="5-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6656B"/>
    <w:multiLevelType w:val="hybridMultilevel"/>
    <w:tmpl w:val="1B4A36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865D74"/>
    <w:multiLevelType w:val="hybridMultilevel"/>
    <w:tmpl w:val="EA6CEF3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CC6466C"/>
    <w:multiLevelType w:val="hybridMultilevel"/>
    <w:tmpl w:val="006ECEBA"/>
    <w:lvl w:ilvl="0" w:tplc="B266A5C2">
      <w:start w:val="1"/>
      <w:numFmt w:val="decimal"/>
      <w:suff w:val="space"/>
      <w:lvlText w:val="Article %1 -"/>
      <w:lvlJc w:val="left"/>
      <w:pPr>
        <w:ind w:left="720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658ED"/>
    <w:multiLevelType w:val="hybridMultilevel"/>
    <w:tmpl w:val="A3FC6DE2"/>
    <w:lvl w:ilvl="0" w:tplc="FFFFFFFF">
      <w:start w:val="3"/>
      <w:numFmt w:val="bullet"/>
      <w:lvlText w:val="-"/>
      <w:lvlJc w:val="left"/>
      <w:pPr>
        <w:ind w:left="94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2" w15:restartNumberingAfterBreak="0">
    <w:nsid w:val="705C3675"/>
    <w:multiLevelType w:val="hybridMultilevel"/>
    <w:tmpl w:val="BA3E9614"/>
    <w:lvl w:ilvl="0" w:tplc="040C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666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3" w15:restartNumberingAfterBreak="0">
    <w:nsid w:val="737062B7"/>
    <w:multiLevelType w:val="hybridMultilevel"/>
    <w:tmpl w:val="B058B746"/>
    <w:lvl w:ilvl="0" w:tplc="040C000F">
      <w:start w:val="1"/>
      <w:numFmt w:val="decimal"/>
      <w:lvlText w:val="%1."/>
      <w:lvlJc w:val="left"/>
      <w:pPr>
        <w:ind w:left="946" w:hanging="360"/>
      </w:pPr>
    </w:lvl>
    <w:lvl w:ilvl="1" w:tplc="040C0019">
      <w:start w:val="1"/>
      <w:numFmt w:val="lowerLetter"/>
      <w:lvlText w:val="%2."/>
      <w:lvlJc w:val="left"/>
      <w:pPr>
        <w:ind w:left="1666" w:hanging="360"/>
      </w:pPr>
    </w:lvl>
    <w:lvl w:ilvl="2" w:tplc="040C001B">
      <w:start w:val="1"/>
      <w:numFmt w:val="lowerRoman"/>
      <w:lvlText w:val="%3."/>
      <w:lvlJc w:val="right"/>
      <w:pPr>
        <w:ind w:left="2386" w:hanging="180"/>
      </w:pPr>
    </w:lvl>
    <w:lvl w:ilvl="3" w:tplc="040C000F">
      <w:start w:val="1"/>
      <w:numFmt w:val="decimal"/>
      <w:lvlText w:val="%4."/>
      <w:lvlJc w:val="left"/>
      <w:pPr>
        <w:ind w:left="3106" w:hanging="360"/>
      </w:pPr>
    </w:lvl>
    <w:lvl w:ilvl="4" w:tplc="040C0019">
      <w:start w:val="1"/>
      <w:numFmt w:val="lowerLetter"/>
      <w:lvlText w:val="%5."/>
      <w:lvlJc w:val="left"/>
      <w:pPr>
        <w:ind w:left="3826" w:hanging="360"/>
      </w:pPr>
    </w:lvl>
    <w:lvl w:ilvl="5" w:tplc="040C001B">
      <w:start w:val="1"/>
      <w:numFmt w:val="lowerRoman"/>
      <w:lvlText w:val="%6."/>
      <w:lvlJc w:val="right"/>
      <w:pPr>
        <w:ind w:left="4546" w:hanging="180"/>
      </w:pPr>
    </w:lvl>
    <w:lvl w:ilvl="6" w:tplc="040C000F">
      <w:start w:val="1"/>
      <w:numFmt w:val="decimal"/>
      <w:lvlText w:val="%7."/>
      <w:lvlJc w:val="left"/>
      <w:pPr>
        <w:ind w:left="5266" w:hanging="360"/>
      </w:pPr>
    </w:lvl>
    <w:lvl w:ilvl="7" w:tplc="040C0019">
      <w:start w:val="1"/>
      <w:numFmt w:val="lowerLetter"/>
      <w:lvlText w:val="%8."/>
      <w:lvlJc w:val="left"/>
      <w:pPr>
        <w:ind w:left="5986" w:hanging="360"/>
      </w:pPr>
    </w:lvl>
    <w:lvl w:ilvl="8" w:tplc="040C001B">
      <w:start w:val="1"/>
      <w:numFmt w:val="lowerRoman"/>
      <w:lvlText w:val="%9."/>
      <w:lvlJc w:val="right"/>
      <w:pPr>
        <w:ind w:left="6706" w:hanging="180"/>
      </w:pPr>
    </w:lvl>
  </w:abstractNum>
  <w:abstractNum w:abstractNumId="34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A1FD5"/>
    <w:multiLevelType w:val="hybridMultilevel"/>
    <w:tmpl w:val="AD8ECA4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3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pPr>
          <w:ind w:left="360" w:hanging="360"/>
        </w:pPr>
        <w:rPr>
          <w:rFonts w:ascii="CARSPECIAUX" w:hAnsi="CARSPECIAUX" w:hint="default"/>
          <w:sz w:val="22"/>
        </w:rPr>
      </w:lvl>
    </w:lvlOverride>
  </w:num>
  <w:num w:numId="7">
    <w:abstractNumId w:val="0"/>
    <w:lvlOverride w:ilvl="0">
      <w:lvl w:ilvl="0">
        <w:start w:val="1"/>
        <w:numFmt w:val="bullet"/>
        <w:lvlText w:val="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2"/>
        </w:rPr>
      </w:lvl>
    </w:lvlOverride>
  </w:num>
  <w:num w:numId="8">
    <w:abstractNumId w:val="24"/>
  </w:num>
  <w:num w:numId="9">
    <w:abstractNumId w:val="30"/>
  </w:num>
  <w:num w:numId="10">
    <w:abstractNumId w:val="34"/>
  </w:num>
  <w:num w:numId="11">
    <w:abstractNumId w:val="3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12"/>
  </w:num>
  <w:num w:numId="17">
    <w:abstractNumId w:val="21"/>
  </w:num>
  <w:num w:numId="18">
    <w:abstractNumId w:val="25"/>
  </w:num>
  <w:num w:numId="19">
    <w:abstractNumId w:val="20"/>
  </w:num>
  <w:num w:numId="20">
    <w:abstractNumId w:val="14"/>
  </w:num>
  <w:num w:numId="21">
    <w:abstractNumId w:val="17"/>
  </w:num>
  <w:num w:numId="22">
    <w:abstractNumId w:val="27"/>
  </w:num>
  <w:num w:numId="23">
    <w:abstractNumId w:val="2"/>
  </w:num>
  <w:num w:numId="24">
    <w:abstractNumId w:val="9"/>
  </w:num>
  <w:num w:numId="25">
    <w:abstractNumId w:val="11"/>
  </w:num>
  <w:num w:numId="26">
    <w:abstractNumId w:val="29"/>
  </w:num>
  <w:num w:numId="27">
    <w:abstractNumId w:val="28"/>
  </w:num>
  <w:num w:numId="28">
    <w:abstractNumId w:val="15"/>
  </w:num>
  <w:num w:numId="29">
    <w:abstractNumId w:val="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2"/>
  </w:num>
  <w:num w:numId="35">
    <w:abstractNumId w:val="31"/>
  </w:num>
  <w:num w:numId="36">
    <w:abstractNumId w:val="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1648"/>
    <w:rsid w:val="00004999"/>
    <w:rsid w:val="00006483"/>
    <w:rsid w:val="00007EC8"/>
    <w:rsid w:val="000111EA"/>
    <w:rsid w:val="000149C8"/>
    <w:rsid w:val="00015DC0"/>
    <w:rsid w:val="00016647"/>
    <w:rsid w:val="000245D7"/>
    <w:rsid w:val="00034482"/>
    <w:rsid w:val="00041622"/>
    <w:rsid w:val="000440A4"/>
    <w:rsid w:val="00050261"/>
    <w:rsid w:val="00054754"/>
    <w:rsid w:val="00056C8D"/>
    <w:rsid w:val="00063CF8"/>
    <w:rsid w:val="00065A4C"/>
    <w:rsid w:val="00076382"/>
    <w:rsid w:val="000829B6"/>
    <w:rsid w:val="000842F5"/>
    <w:rsid w:val="0008435F"/>
    <w:rsid w:val="00087F2A"/>
    <w:rsid w:val="0009025B"/>
    <w:rsid w:val="00094700"/>
    <w:rsid w:val="000A27F3"/>
    <w:rsid w:val="000A54EF"/>
    <w:rsid w:val="000A6BCB"/>
    <w:rsid w:val="000B10D3"/>
    <w:rsid w:val="000B7FD6"/>
    <w:rsid w:val="000C1AB3"/>
    <w:rsid w:val="000C1AED"/>
    <w:rsid w:val="000C2F1E"/>
    <w:rsid w:val="000C325A"/>
    <w:rsid w:val="000C466C"/>
    <w:rsid w:val="000C699F"/>
    <w:rsid w:val="000C780C"/>
    <w:rsid w:val="000D0A6E"/>
    <w:rsid w:val="000D4CC2"/>
    <w:rsid w:val="000E0AFB"/>
    <w:rsid w:val="000E5168"/>
    <w:rsid w:val="000E5A4D"/>
    <w:rsid w:val="000E6BD7"/>
    <w:rsid w:val="000E6F76"/>
    <w:rsid w:val="000F0E33"/>
    <w:rsid w:val="000F182C"/>
    <w:rsid w:val="000F18DC"/>
    <w:rsid w:val="000F29AC"/>
    <w:rsid w:val="000F3E79"/>
    <w:rsid w:val="000F69D1"/>
    <w:rsid w:val="001015C3"/>
    <w:rsid w:val="0010273D"/>
    <w:rsid w:val="00102D67"/>
    <w:rsid w:val="00103BB1"/>
    <w:rsid w:val="00105C0A"/>
    <w:rsid w:val="00112B22"/>
    <w:rsid w:val="00117E2E"/>
    <w:rsid w:val="00123BB8"/>
    <w:rsid w:val="001252AB"/>
    <w:rsid w:val="0012551C"/>
    <w:rsid w:val="00131EA2"/>
    <w:rsid w:val="00135AC9"/>
    <w:rsid w:val="00136FC9"/>
    <w:rsid w:val="00140183"/>
    <w:rsid w:val="001412AF"/>
    <w:rsid w:val="00143A51"/>
    <w:rsid w:val="001504C9"/>
    <w:rsid w:val="0015222D"/>
    <w:rsid w:val="00155087"/>
    <w:rsid w:val="00155E76"/>
    <w:rsid w:val="001578EE"/>
    <w:rsid w:val="00161945"/>
    <w:rsid w:val="00164119"/>
    <w:rsid w:val="00165722"/>
    <w:rsid w:val="001660D8"/>
    <w:rsid w:val="00173B2D"/>
    <w:rsid w:val="00176A17"/>
    <w:rsid w:val="00180724"/>
    <w:rsid w:val="00186D27"/>
    <w:rsid w:val="00191561"/>
    <w:rsid w:val="00191E5C"/>
    <w:rsid w:val="0019206C"/>
    <w:rsid w:val="00192355"/>
    <w:rsid w:val="00193A35"/>
    <w:rsid w:val="00194E25"/>
    <w:rsid w:val="00197F29"/>
    <w:rsid w:val="001A6729"/>
    <w:rsid w:val="001A7D72"/>
    <w:rsid w:val="001B127C"/>
    <w:rsid w:val="001C15BF"/>
    <w:rsid w:val="001C3DC3"/>
    <w:rsid w:val="001C6949"/>
    <w:rsid w:val="001D1865"/>
    <w:rsid w:val="001D56F4"/>
    <w:rsid w:val="001D6130"/>
    <w:rsid w:val="001E17D5"/>
    <w:rsid w:val="001E783D"/>
    <w:rsid w:val="001F12C8"/>
    <w:rsid w:val="001F17EC"/>
    <w:rsid w:val="00201E5A"/>
    <w:rsid w:val="00204ED3"/>
    <w:rsid w:val="00205FB6"/>
    <w:rsid w:val="002076F0"/>
    <w:rsid w:val="00211D53"/>
    <w:rsid w:val="00220496"/>
    <w:rsid w:val="00220947"/>
    <w:rsid w:val="00225277"/>
    <w:rsid w:val="00232003"/>
    <w:rsid w:val="00237213"/>
    <w:rsid w:val="0024499E"/>
    <w:rsid w:val="00246D6C"/>
    <w:rsid w:val="00250F80"/>
    <w:rsid w:val="00253C2F"/>
    <w:rsid w:val="00261AD2"/>
    <w:rsid w:val="0026380E"/>
    <w:rsid w:val="00264930"/>
    <w:rsid w:val="00277F11"/>
    <w:rsid w:val="002844EB"/>
    <w:rsid w:val="00287C73"/>
    <w:rsid w:val="00292ECC"/>
    <w:rsid w:val="00293E43"/>
    <w:rsid w:val="00294CEB"/>
    <w:rsid w:val="00296558"/>
    <w:rsid w:val="002B06CB"/>
    <w:rsid w:val="002B4CCF"/>
    <w:rsid w:val="002C1280"/>
    <w:rsid w:val="002C1C52"/>
    <w:rsid w:val="002C5863"/>
    <w:rsid w:val="002C6548"/>
    <w:rsid w:val="002D1057"/>
    <w:rsid w:val="002D6C53"/>
    <w:rsid w:val="002F2464"/>
    <w:rsid w:val="002F2D43"/>
    <w:rsid w:val="002F330D"/>
    <w:rsid w:val="003149F9"/>
    <w:rsid w:val="00317054"/>
    <w:rsid w:val="00320655"/>
    <w:rsid w:val="00326C31"/>
    <w:rsid w:val="003300A0"/>
    <w:rsid w:val="00331818"/>
    <w:rsid w:val="00331EB2"/>
    <w:rsid w:val="003346AD"/>
    <w:rsid w:val="0033655D"/>
    <w:rsid w:val="00341709"/>
    <w:rsid w:val="003436DD"/>
    <w:rsid w:val="0034453C"/>
    <w:rsid w:val="00346D85"/>
    <w:rsid w:val="003503E2"/>
    <w:rsid w:val="00353893"/>
    <w:rsid w:val="0036125C"/>
    <w:rsid w:val="0036249E"/>
    <w:rsid w:val="00367D89"/>
    <w:rsid w:val="00377D31"/>
    <w:rsid w:val="00381618"/>
    <w:rsid w:val="00384F54"/>
    <w:rsid w:val="00392326"/>
    <w:rsid w:val="003A1D6C"/>
    <w:rsid w:val="003A46D0"/>
    <w:rsid w:val="003A57F8"/>
    <w:rsid w:val="003B3735"/>
    <w:rsid w:val="003B6DAA"/>
    <w:rsid w:val="003C2B82"/>
    <w:rsid w:val="003C3BC4"/>
    <w:rsid w:val="003D0710"/>
    <w:rsid w:val="003D1B33"/>
    <w:rsid w:val="003D237E"/>
    <w:rsid w:val="003E1793"/>
    <w:rsid w:val="003E7784"/>
    <w:rsid w:val="003F029A"/>
    <w:rsid w:val="003F06F0"/>
    <w:rsid w:val="003F196C"/>
    <w:rsid w:val="003F4D28"/>
    <w:rsid w:val="00401C07"/>
    <w:rsid w:val="0041087F"/>
    <w:rsid w:val="00410924"/>
    <w:rsid w:val="00414633"/>
    <w:rsid w:val="00417A0C"/>
    <w:rsid w:val="004225C7"/>
    <w:rsid w:val="00424670"/>
    <w:rsid w:val="004319D0"/>
    <w:rsid w:val="00434A42"/>
    <w:rsid w:val="00435045"/>
    <w:rsid w:val="00442260"/>
    <w:rsid w:val="0044660B"/>
    <w:rsid w:val="00446C8F"/>
    <w:rsid w:val="004472D9"/>
    <w:rsid w:val="00447E87"/>
    <w:rsid w:val="00462987"/>
    <w:rsid w:val="004642D6"/>
    <w:rsid w:val="00464D50"/>
    <w:rsid w:val="00472749"/>
    <w:rsid w:val="00473256"/>
    <w:rsid w:val="00480A53"/>
    <w:rsid w:val="00484508"/>
    <w:rsid w:val="004865B5"/>
    <w:rsid w:val="00490954"/>
    <w:rsid w:val="004928E3"/>
    <w:rsid w:val="004974C1"/>
    <w:rsid w:val="004A0BE1"/>
    <w:rsid w:val="004A560F"/>
    <w:rsid w:val="004B2255"/>
    <w:rsid w:val="004B352F"/>
    <w:rsid w:val="004B3B99"/>
    <w:rsid w:val="004C00E7"/>
    <w:rsid w:val="004C48FD"/>
    <w:rsid w:val="004D113A"/>
    <w:rsid w:val="004D433C"/>
    <w:rsid w:val="004D5866"/>
    <w:rsid w:val="004D5E80"/>
    <w:rsid w:val="004E01C5"/>
    <w:rsid w:val="004E1172"/>
    <w:rsid w:val="004E34CA"/>
    <w:rsid w:val="004E5E37"/>
    <w:rsid w:val="004E77CB"/>
    <w:rsid w:val="004F021E"/>
    <w:rsid w:val="00506444"/>
    <w:rsid w:val="00507A2A"/>
    <w:rsid w:val="00510215"/>
    <w:rsid w:val="00513C7E"/>
    <w:rsid w:val="005146BE"/>
    <w:rsid w:val="00514ACC"/>
    <w:rsid w:val="00517A0D"/>
    <w:rsid w:val="00520B7A"/>
    <w:rsid w:val="00520ED9"/>
    <w:rsid w:val="00521EB2"/>
    <w:rsid w:val="00522E9B"/>
    <w:rsid w:val="00523506"/>
    <w:rsid w:val="00524F14"/>
    <w:rsid w:val="00524F60"/>
    <w:rsid w:val="00527075"/>
    <w:rsid w:val="00535873"/>
    <w:rsid w:val="005418E2"/>
    <w:rsid w:val="005518DE"/>
    <w:rsid w:val="00553131"/>
    <w:rsid w:val="005546C4"/>
    <w:rsid w:val="00557BD9"/>
    <w:rsid w:val="00562716"/>
    <w:rsid w:val="00562C36"/>
    <w:rsid w:val="00563867"/>
    <w:rsid w:val="00563EC6"/>
    <w:rsid w:val="005662E4"/>
    <w:rsid w:val="005728A3"/>
    <w:rsid w:val="005743A6"/>
    <w:rsid w:val="00574A42"/>
    <w:rsid w:val="00576BA8"/>
    <w:rsid w:val="005771C7"/>
    <w:rsid w:val="00584672"/>
    <w:rsid w:val="00586A58"/>
    <w:rsid w:val="005913C9"/>
    <w:rsid w:val="00592C13"/>
    <w:rsid w:val="00597687"/>
    <w:rsid w:val="00597EFC"/>
    <w:rsid w:val="005A0EB7"/>
    <w:rsid w:val="005A29C1"/>
    <w:rsid w:val="005A67DE"/>
    <w:rsid w:val="005C09A3"/>
    <w:rsid w:val="005C333E"/>
    <w:rsid w:val="005C38D5"/>
    <w:rsid w:val="005C3C0E"/>
    <w:rsid w:val="005D1A31"/>
    <w:rsid w:val="005D2568"/>
    <w:rsid w:val="005D4B30"/>
    <w:rsid w:val="005D6AB4"/>
    <w:rsid w:val="005E35A1"/>
    <w:rsid w:val="005F08F5"/>
    <w:rsid w:val="005F2E8D"/>
    <w:rsid w:val="00600CCC"/>
    <w:rsid w:val="00601681"/>
    <w:rsid w:val="00605689"/>
    <w:rsid w:val="0061043E"/>
    <w:rsid w:val="006112A5"/>
    <w:rsid w:val="006126D7"/>
    <w:rsid w:val="00620E79"/>
    <w:rsid w:val="006227EA"/>
    <w:rsid w:val="006345AA"/>
    <w:rsid w:val="00636DC7"/>
    <w:rsid w:val="006404D0"/>
    <w:rsid w:val="00641728"/>
    <w:rsid w:val="00642755"/>
    <w:rsid w:val="00642789"/>
    <w:rsid w:val="006449E7"/>
    <w:rsid w:val="006465BC"/>
    <w:rsid w:val="00646BBB"/>
    <w:rsid w:val="00652753"/>
    <w:rsid w:val="0065757C"/>
    <w:rsid w:val="00661269"/>
    <w:rsid w:val="006671FA"/>
    <w:rsid w:val="00667D84"/>
    <w:rsid w:val="00671C24"/>
    <w:rsid w:val="00677D4F"/>
    <w:rsid w:val="00677F48"/>
    <w:rsid w:val="006815B3"/>
    <w:rsid w:val="00682C13"/>
    <w:rsid w:val="006873F2"/>
    <w:rsid w:val="00691C73"/>
    <w:rsid w:val="00697C66"/>
    <w:rsid w:val="006A35E1"/>
    <w:rsid w:val="006A3B82"/>
    <w:rsid w:val="006B3F3A"/>
    <w:rsid w:val="006B43A0"/>
    <w:rsid w:val="006B63AB"/>
    <w:rsid w:val="006C24BA"/>
    <w:rsid w:val="006C6053"/>
    <w:rsid w:val="006D1057"/>
    <w:rsid w:val="006D1577"/>
    <w:rsid w:val="006D3361"/>
    <w:rsid w:val="006D679B"/>
    <w:rsid w:val="006D6906"/>
    <w:rsid w:val="006D722D"/>
    <w:rsid w:val="006E2014"/>
    <w:rsid w:val="006E5590"/>
    <w:rsid w:val="006F57D4"/>
    <w:rsid w:val="0070170F"/>
    <w:rsid w:val="007203E1"/>
    <w:rsid w:val="00720C68"/>
    <w:rsid w:val="00724640"/>
    <w:rsid w:val="007274CC"/>
    <w:rsid w:val="007350A9"/>
    <w:rsid w:val="00740FD8"/>
    <w:rsid w:val="007436C9"/>
    <w:rsid w:val="00743E41"/>
    <w:rsid w:val="0075166C"/>
    <w:rsid w:val="00751718"/>
    <w:rsid w:val="00757FCB"/>
    <w:rsid w:val="00762F01"/>
    <w:rsid w:val="00767613"/>
    <w:rsid w:val="00771299"/>
    <w:rsid w:val="007726F1"/>
    <w:rsid w:val="007767B5"/>
    <w:rsid w:val="00777ECA"/>
    <w:rsid w:val="0078256F"/>
    <w:rsid w:val="00791AB9"/>
    <w:rsid w:val="007920AF"/>
    <w:rsid w:val="00792A7E"/>
    <w:rsid w:val="00797513"/>
    <w:rsid w:val="007A636C"/>
    <w:rsid w:val="007A6858"/>
    <w:rsid w:val="007A6E19"/>
    <w:rsid w:val="007B40C4"/>
    <w:rsid w:val="007B71C5"/>
    <w:rsid w:val="007C0664"/>
    <w:rsid w:val="007D4361"/>
    <w:rsid w:val="007D4AD4"/>
    <w:rsid w:val="007E09B4"/>
    <w:rsid w:val="007E4BD4"/>
    <w:rsid w:val="007E698C"/>
    <w:rsid w:val="007F07E7"/>
    <w:rsid w:val="007F3F47"/>
    <w:rsid w:val="007F4721"/>
    <w:rsid w:val="00802130"/>
    <w:rsid w:val="00806D68"/>
    <w:rsid w:val="00815D9C"/>
    <w:rsid w:val="00820357"/>
    <w:rsid w:val="00822081"/>
    <w:rsid w:val="00823C3C"/>
    <w:rsid w:val="008270B9"/>
    <w:rsid w:val="00827807"/>
    <w:rsid w:val="00827E92"/>
    <w:rsid w:val="00832A25"/>
    <w:rsid w:val="00836FB7"/>
    <w:rsid w:val="00837443"/>
    <w:rsid w:val="00846201"/>
    <w:rsid w:val="00846978"/>
    <w:rsid w:val="008472EA"/>
    <w:rsid w:val="00852C6F"/>
    <w:rsid w:val="008536E6"/>
    <w:rsid w:val="00853DA6"/>
    <w:rsid w:val="00855B5A"/>
    <w:rsid w:val="008570AB"/>
    <w:rsid w:val="008612A9"/>
    <w:rsid w:val="008616F9"/>
    <w:rsid w:val="0087182B"/>
    <w:rsid w:val="00872689"/>
    <w:rsid w:val="0087392E"/>
    <w:rsid w:val="00876EDB"/>
    <w:rsid w:val="008819F4"/>
    <w:rsid w:val="00884FE4"/>
    <w:rsid w:val="00895823"/>
    <w:rsid w:val="00896C6B"/>
    <w:rsid w:val="008A3AC2"/>
    <w:rsid w:val="008B0956"/>
    <w:rsid w:val="008B452C"/>
    <w:rsid w:val="008B4E41"/>
    <w:rsid w:val="008C4EC1"/>
    <w:rsid w:val="008D39D7"/>
    <w:rsid w:val="008E368E"/>
    <w:rsid w:val="008F2CC8"/>
    <w:rsid w:val="008F5895"/>
    <w:rsid w:val="009031CF"/>
    <w:rsid w:val="009068EE"/>
    <w:rsid w:val="00910763"/>
    <w:rsid w:val="00912591"/>
    <w:rsid w:val="0091298D"/>
    <w:rsid w:val="0091629E"/>
    <w:rsid w:val="00916FBB"/>
    <w:rsid w:val="009176A6"/>
    <w:rsid w:val="00924A30"/>
    <w:rsid w:val="00926F31"/>
    <w:rsid w:val="0092714D"/>
    <w:rsid w:val="00927414"/>
    <w:rsid w:val="00933E95"/>
    <w:rsid w:val="00942CA8"/>
    <w:rsid w:val="0094381A"/>
    <w:rsid w:val="00946E84"/>
    <w:rsid w:val="00955699"/>
    <w:rsid w:val="009602DF"/>
    <w:rsid w:val="00964935"/>
    <w:rsid w:val="009674B8"/>
    <w:rsid w:val="00970B7F"/>
    <w:rsid w:val="009718EE"/>
    <w:rsid w:val="00975CDB"/>
    <w:rsid w:val="009828CB"/>
    <w:rsid w:val="009852C4"/>
    <w:rsid w:val="00987CC1"/>
    <w:rsid w:val="00987D82"/>
    <w:rsid w:val="0099025F"/>
    <w:rsid w:val="0099441D"/>
    <w:rsid w:val="00995F98"/>
    <w:rsid w:val="009A2FBE"/>
    <w:rsid w:val="009A7C1F"/>
    <w:rsid w:val="009B01C2"/>
    <w:rsid w:val="009B7C49"/>
    <w:rsid w:val="009C1B88"/>
    <w:rsid w:val="009C5CFC"/>
    <w:rsid w:val="009C5EE8"/>
    <w:rsid w:val="009C64A8"/>
    <w:rsid w:val="009D1DA9"/>
    <w:rsid w:val="009D53DF"/>
    <w:rsid w:val="009D5C57"/>
    <w:rsid w:val="009D5E19"/>
    <w:rsid w:val="009E023A"/>
    <w:rsid w:val="009E7C81"/>
    <w:rsid w:val="009F0A7E"/>
    <w:rsid w:val="00A11E8F"/>
    <w:rsid w:val="00A17660"/>
    <w:rsid w:val="00A200A2"/>
    <w:rsid w:val="00A2126F"/>
    <w:rsid w:val="00A21BCA"/>
    <w:rsid w:val="00A248AC"/>
    <w:rsid w:val="00A24A60"/>
    <w:rsid w:val="00A266D9"/>
    <w:rsid w:val="00A26F9B"/>
    <w:rsid w:val="00A329BB"/>
    <w:rsid w:val="00A32AED"/>
    <w:rsid w:val="00A32FDF"/>
    <w:rsid w:val="00A34A8C"/>
    <w:rsid w:val="00A35CC7"/>
    <w:rsid w:val="00A4190C"/>
    <w:rsid w:val="00A44CE4"/>
    <w:rsid w:val="00A51AF0"/>
    <w:rsid w:val="00A57873"/>
    <w:rsid w:val="00A60576"/>
    <w:rsid w:val="00A714D7"/>
    <w:rsid w:val="00A73739"/>
    <w:rsid w:val="00A75899"/>
    <w:rsid w:val="00A82350"/>
    <w:rsid w:val="00A83F28"/>
    <w:rsid w:val="00A84ABF"/>
    <w:rsid w:val="00A9155A"/>
    <w:rsid w:val="00A91B36"/>
    <w:rsid w:val="00A938F5"/>
    <w:rsid w:val="00A93A45"/>
    <w:rsid w:val="00A95805"/>
    <w:rsid w:val="00A96BEA"/>
    <w:rsid w:val="00AA1256"/>
    <w:rsid w:val="00AA306C"/>
    <w:rsid w:val="00AB2BE6"/>
    <w:rsid w:val="00AB6963"/>
    <w:rsid w:val="00AC2CCC"/>
    <w:rsid w:val="00AC2E2F"/>
    <w:rsid w:val="00AD0E14"/>
    <w:rsid w:val="00AD35CD"/>
    <w:rsid w:val="00AE1F40"/>
    <w:rsid w:val="00AE6D1A"/>
    <w:rsid w:val="00AF3260"/>
    <w:rsid w:val="00B02BEF"/>
    <w:rsid w:val="00B0409A"/>
    <w:rsid w:val="00B05BD9"/>
    <w:rsid w:val="00B16C8B"/>
    <w:rsid w:val="00B24EA6"/>
    <w:rsid w:val="00B304AE"/>
    <w:rsid w:val="00B306B3"/>
    <w:rsid w:val="00B3474E"/>
    <w:rsid w:val="00B358E4"/>
    <w:rsid w:val="00B367D4"/>
    <w:rsid w:val="00B36BD0"/>
    <w:rsid w:val="00B44348"/>
    <w:rsid w:val="00B45056"/>
    <w:rsid w:val="00B45DAA"/>
    <w:rsid w:val="00B46B33"/>
    <w:rsid w:val="00B5245E"/>
    <w:rsid w:val="00B52B9D"/>
    <w:rsid w:val="00B60FD4"/>
    <w:rsid w:val="00B61F5E"/>
    <w:rsid w:val="00B71CAF"/>
    <w:rsid w:val="00B71D60"/>
    <w:rsid w:val="00B80578"/>
    <w:rsid w:val="00B8675B"/>
    <w:rsid w:val="00B952AB"/>
    <w:rsid w:val="00BA1062"/>
    <w:rsid w:val="00BA1317"/>
    <w:rsid w:val="00BA335A"/>
    <w:rsid w:val="00BB0C55"/>
    <w:rsid w:val="00BB437F"/>
    <w:rsid w:val="00BB43D0"/>
    <w:rsid w:val="00BB4705"/>
    <w:rsid w:val="00BB49B3"/>
    <w:rsid w:val="00BB5A86"/>
    <w:rsid w:val="00BB6044"/>
    <w:rsid w:val="00BB6B11"/>
    <w:rsid w:val="00BC2CBE"/>
    <w:rsid w:val="00BC556B"/>
    <w:rsid w:val="00BD41E2"/>
    <w:rsid w:val="00BD41FA"/>
    <w:rsid w:val="00BD5385"/>
    <w:rsid w:val="00BE1FF5"/>
    <w:rsid w:val="00BE6DAD"/>
    <w:rsid w:val="00BF032A"/>
    <w:rsid w:val="00BF1D2A"/>
    <w:rsid w:val="00BF37D7"/>
    <w:rsid w:val="00C01311"/>
    <w:rsid w:val="00C015E1"/>
    <w:rsid w:val="00C02A9A"/>
    <w:rsid w:val="00C035F5"/>
    <w:rsid w:val="00C069A0"/>
    <w:rsid w:val="00C210F0"/>
    <w:rsid w:val="00C22D3F"/>
    <w:rsid w:val="00C25133"/>
    <w:rsid w:val="00C27857"/>
    <w:rsid w:val="00C27FD6"/>
    <w:rsid w:val="00C36364"/>
    <w:rsid w:val="00C44983"/>
    <w:rsid w:val="00C45781"/>
    <w:rsid w:val="00C471F1"/>
    <w:rsid w:val="00C54746"/>
    <w:rsid w:val="00C555D6"/>
    <w:rsid w:val="00C60FB4"/>
    <w:rsid w:val="00C6209C"/>
    <w:rsid w:val="00C67CCA"/>
    <w:rsid w:val="00C8502A"/>
    <w:rsid w:val="00C85262"/>
    <w:rsid w:val="00CA162D"/>
    <w:rsid w:val="00CA200B"/>
    <w:rsid w:val="00CA6255"/>
    <w:rsid w:val="00CA75AB"/>
    <w:rsid w:val="00CB319C"/>
    <w:rsid w:val="00CB5DA5"/>
    <w:rsid w:val="00CB64D1"/>
    <w:rsid w:val="00CD100E"/>
    <w:rsid w:val="00CD1644"/>
    <w:rsid w:val="00CD45D5"/>
    <w:rsid w:val="00CE0861"/>
    <w:rsid w:val="00CE11BE"/>
    <w:rsid w:val="00CE1A41"/>
    <w:rsid w:val="00CE337B"/>
    <w:rsid w:val="00CE6481"/>
    <w:rsid w:val="00CE6F40"/>
    <w:rsid w:val="00CE7389"/>
    <w:rsid w:val="00CF26B3"/>
    <w:rsid w:val="00CF5570"/>
    <w:rsid w:val="00CF5C6E"/>
    <w:rsid w:val="00CF6B58"/>
    <w:rsid w:val="00CF7BC4"/>
    <w:rsid w:val="00D00114"/>
    <w:rsid w:val="00D00503"/>
    <w:rsid w:val="00D01048"/>
    <w:rsid w:val="00D01216"/>
    <w:rsid w:val="00D055F3"/>
    <w:rsid w:val="00D05D61"/>
    <w:rsid w:val="00D06F05"/>
    <w:rsid w:val="00D16146"/>
    <w:rsid w:val="00D2117C"/>
    <w:rsid w:val="00D23588"/>
    <w:rsid w:val="00D239C5"/>
    <w:rsid w:val="00D24D19"/>
    <w:rsid w:val="00D2603B"/>
    <w:rsid w:val="00D35C06"/>
    <w:rsid w:val="00D41B49"/>
    <w:rsid w:val="00D45154"/>
    <w:rsid w:val="00D4623B"/>
    <w:rsid w:val="00D462B0"/>
    <w:rsid w:val="00D50783"/>
    <w:rsid w:val="00D51ECC"/>
    <w:rsid w:val="00D54896"/>
    <w:rsid w:val="00D6083A"/>
    <w:rsid w:val="00D65322"/>
    <w:rsid w:val="00D66080"/>
    <w:rsid w:val="00D6629C"/>
    <w:rsid w:val="00D7205E"/>
    <w:rsid w:val="00D73813"/>
    <w:rsid w:val="00D74DEF"/>
    <w:rsid w:val="00D74FE1"/>
    <w:rsid w:val="00D825C7"/>
    <w:rsid w:val="00D92213"/>
    <w:rsid w:val="00D95EC7"/>
    <w:rsid w:val="00DA2858"/>
    <w:rsid w:val="00DB7A4B"/>
    <w:rsid w:val="00DC1438"/>
    <w:rsid w:val="00DC3B3B"/>
    <w:rsid w:val="00DD1232"/>
    <w:rsid w:val="00DD7113"/>
    <w:rsid w:val="00DE5AEA"/>
    <w:rsid w:val="00DF0364"/>
    <w:rsid w:val="00DF0A70"/>
    <w:rsid w:val="00DF5675"/>
    <w:rsid w:val="00DF5BF6"/>
    <w:rsid w:val="00E0028D"/>
    <w:rsid w:val="00E01D91"/>
    <w:rsid w:val="00E045CC"/>
    <w:rsid w:val="00E0639D"/>
    <w:rsid w:val="00E10185"/>
    <w:rsid w:val="00E10360"/>
    <w:rsid w:val="00E11D06"/>
    <w:rsid w:val="00E13515"/>
    <w:rsid w:val="00E146EB"/>
    <w:rsid w:val="00E14E48"/>
    <w:rsid w:val="00E31430"/>
    <w:rsid w:val="00E33FFF"/>
    <w:rsid w:val="00E3679E"/>
    <w:rsid w:val="00E418A3"/>
    <w:rsid w:val="00E424C7"/>
    <w:rsid w:val="00E42C69"/>
    <w:rsid w:val="00E47713"/>
    <w:rsid w:val="00E5028D"/>
    <w:rsid w:val="00E5383D"/>
    <w:rsid w:val="00E53EAD"/>
    <w:rsid w:val="00E5634A"/>
    <w:rsid w:val="00E614EC"/>
    <w:rsid w:val="00E6534E"/>
    <w:rsid w:val="00E70815"/>
    <w:rsid w:val="00E71F23"/>
    <w:rsid w:val="00E83550"/>
    <w:rsid w:val="00E85665"/>
    <w:rsid w:val="00E8612D"/>
    <w:rsid w:val="00E86428"/>
    <w:rsid w:val="00E950D4"/>
    <w:rsid w:val="00E96CA8"/>
    <w:rsid w:val="00EA19FE"/>
    <w:rsid w:val="00EB4A21"/>
    <w:rsid w:val="00EB4B7C"/>
    <w:rsid w:val="00EB6476"/>
    <w:rsid w:val="00EB6866"/>
    <w:rsid w:val="00EB7B53"/>
    <w:rsid w:val="00EC0CAB"/>
    <w:rsid w:val="00EC1959"/>
    <w:rsid w:val="00EC2417"/>
    <w:rsid w:val="00EC26F4"/>
    <w:rsid w:val="00EC4112"/>
    <w:rsid w:val="00ED30A5"/>
    <w:rsid w:val="00ED35FD"/>
    <w:rsid w:val="00ED769E"/>
    <w:rsid w:val="00EE1FE2"/>
    <w:rsid w:val="00EE3530"/>
    <w:rsid w:val="00EE6F45"/>
    <w:rsid w:val="00EF08F7"/>
    <w:rsid w:val="00EF5B78"/>
    <w:rsid w:val="00EF5DB7"/>
    <w:rsid w:val="00EF7660"/>
    <w:rsid w:val="00F003CB"/>
    <w:rsid w:val="00F05E87"/>
    <w:rsid w:val="00F063FD"/>
    <w:rsid w:val="00F13BE3"/>
    <w:rsid w:val="00F14901"/>
    <w:rsid w:val="00F17EC6"/>
    <w:rsid w:val="00F22B37"/>
    <w:rsid w:val="00F24B9C"/>
    <w:rsid w:val="00F27423"/>
    <w:rsid w:val="00F27DA9"/>
    <w:rsid w:val="00F40312"/>
    <w:rsid w:val="00F42632"/>
    <w:rsid w:val="00F462CE"/>
    <w:rsid w:val="00F55792"/>
    <w:rsid w:val="00F65CDD"/>
    <w:rsid w:val="00F65E18"/>
    <w:rsid w:val="00F71871"/>
    <w:rsid w:val="00F72496"/>
    <w:rsid w:val="00F83337"/>
    <w:rsid w:val="00F83FFF"/>
    <w:rsid w:val="00F84114"/>
    <w:rsid w:val="00F958CE"/>
    <w:rsid w:val="00FA05B6"/>
    <w:rsid w:val="00FB4A53"/>
    <w:rsid w:val="00FC30FC"/>
    <w:rsid w:val="00FC75A2"/>
    <w:rsid w:val="00FD0259"/>
    <w:rsid w:val="00FE08E9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6E77B5CA"/>
  <w15:chartTrackingRefBased/>
  <w15:docId w15:val="{0CAB9994-127D-481A-98FE-51AE3F3F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910763"/>
    <w:pPr>
      <w:keepNext/>
      <w:outlineLvl w:val="1"/>
    </w:pPr>
    <w:rPr>
      <w:rFonts w:ascii="Times New Roman" w:hAnsi="Times New Roman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910763"/>
    <w:rPr>
      <w:sz w:val="24"/>
      <w:szCs w:val="24"/>
      <w:u w:val="single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26F31"/>
    <w:pPr>
      <w:ind w:left="708"/>
    </w:pPr>
    <w:rPr>
      <w:rFonts w:ascii="Times New Roman" w:hAnsi="Times New Roman"/>
      <w:sz w:val="24"/>
      <w:szCs w:val="24"/>
    </w:rPr>
  </w:style>
  <w:style w:type="character" w:customStyle="1" w:styleId="Style3">
    <w:name w:val="Style3"/>
    <w:basedOn w:val="Policepardfaut"/>
    <w:uiPriority w:val="1"/>
    <w:rsid w:val="005D1A31"/>
    <w:rPr>
      <w:rFonts w:ascii="Bahnschrift" w:hAnsi="Bahnschrift"/>
      <w:color w:val="000000"/>
    </w:rPr>
  </w:style>
  <w:style w:type="character" w:customStyle="1" w:styleId="Style5">
    <w:name w:val="Style5"/>
    <w:basedOn w:val="Policepardfaut"/>
    <w:uiPriority w:val="1"/>
    <w:rsid w:val="00C44983"/>
    <w:rPr>
      <w:rFonts w:ascii="Arial" w:hAnsi="Arial"/>
      <w:b/>
      <w:sz w:val="32"/>
    </w:rPr>
  </w:style>
  <w:style w:type="character" w:styleId="Textedelespacerserv">
    <w:name w:val="Placeholder Text"/>
    <w:basedOn w:val="Policepardfaut"/>
    <w:uiPriority w:val="99"/>
    <w:semiHidden/>
    <w:rsid w:val="00C44983"/>
    <w:rPr>
      <w:color w:val="808080"/>
    </w:rPr>
  </w:style>
  <w:style w:type="character" w:customStyle="1" w:styleId="Style1">
    <w:name w:val="Style1"/>
    <w:basedOn w:val="Policepardfaut"/>
    <w:uiPriority w:val="1"/>
    <w:rsid w:val="00CF26B3"/>
    <w:rPr>
      <w:rFonts w:ascii="Arial" w:hAnsi="Arial"/>
      <w:b/>
      <w:color w:val="000000" w:themeColor="text1"/>
      <w:sz w:val="32"/>
    </w:rPr>
  </w:style>
  <w:style w:type="paragraph" w:customStyle="1" w:styleId="style1010">
    <w:name w:val="style1|010"/>
    <w:qFormat/>
    <w:rsid w:val="004642D6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4642D6"/>
    <w:rPr>
      <w:rFonts w:ascii="Times New Roman" w:hAnsi="Times New Roman"/>
      <w:sz w:val="20"/>
      <w:szCs w:val="24"/>
      <w:lang w:val="en-US" w:eastAsia="en-US"/>
    </w:rPr>
  </w:style>
  <w:style w:type="paragraph" w:customStyle="1" w:styleId="Default">
    <w:name w:val="Default"/>
    <w:rsid w:val="00CE1A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16">
    <w:name w:val="Style16"/>
    <w:basedOn w:val="Policepardfaut"/>
    <w:uiPriority w:val="1"/>
    <w:rsid w:val="00D74DEF"/>
    <w:rPr>
      <w:rFonts w:ascii="Bahnschrift" w:hAnsi="Bahnschrift"/>
      <w:color w:val="000000" w:themeColor="text1"/>
      <w:sz w:val="32"/>
    </w:rPr>
  </w:style>
  <w:style w:type="paragraph" w:customStyle="1" w:styleId="ParagrapheIndent2">
    <w:name w:val="ParagrapheIndent2"/>
    <w:basedOn w:val="Normal"/>
    <w:next w:val="Normal"/>
    <w:qFormat/>
    <w:rsid w:val="00D825C7"/>
    <w:rPr>
      <w:rFonts w:eastAsia="Arial" w:cs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2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F90619ECC54339A56C669DBC701E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C4B6DB-769A-462E-A8B8-B1B13B58F1E3}"/>
      </w:docPartPr>
      <w:docPartBody>
        <w:p w:rsidR="00977B2B" w:rsidRDefault="00EB266C">
          <w:pPr>
            <w:pStyle w:val="8FF90619ECC54339A56C669DBC701EFE"/>
          </w:pPr>
          <w:r w:rsidRPr="00290B73">
            <w:rPr>
              <w:rStyle w:val="Textedelespacerserv"/>
            </w:rPr>
            <w:t>[Titre ]</w:t>
          </w:r>
        </w:p>
      </w:docPartBody>
    </w:docPart>
    <w:docPart>
      <w:docPartPr>
        <w:name w:val="B570D42576A244A4BAEEEC0A14C9B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74C627-3407-459C-AAC1-F7A3FC6FA803}"/>
      </w:docPartPr>
      <w:docPartBody>
        <w:p w:rsidR="00977B2B" w:rsidRDefault="002A5287">
          <w:r w:rsidRPr="009F7AB5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RSPECIAUX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8D"/>
    <w:rsid w:val="00063CF8"/>
    <w:rsid w:val="0007709D"/>
    <w:rsid w:val="00155E76"/>
    <w:rsid w:val="001F368D"/>
    <w:rsid w:val="002170D5"/>
    <w:rsid w:val="00257E40"/>
    <w:rsid w:val="00287C73"/>
    <w:rsid w:val="00290998"/>
    <w:rsid w:val="002A5287"/>
    <w:rsid w:val="002C1280"/>
    <w:rsid w:val="002D069B"/>
    <w:rsid w:val="003C3BC4"/>
    <w:rsid w:val="004030EF"/>
    <w:rsid w:val="004853F8"/>
    <w:rsid w:val="00553131"/>
    <w:rsid w:val="005D02CB"/>
    <w:rsid w:val="007453D1"/>
    <w:rsid w:val="007843D2"/>
    <w:rsid w:val="008561BA"/>
    <w:rsid w:val="00856814"/>
    <w:rsid w:val="008E0A2B"/>
    <w:rsid w:val="00977B2B"/>
    <w:rsid w:val="009A0BF2"/>
    <w:rsid w:val="00A32AED"/>
    <w:rsid w:val="00B164D7"/>
    <w:rsid w:val="00C53ED9"/>
    <w:rsid w:val="00CE0861"/>
    <w:rsid w:val="00D00503"/>
    <w:rsid w:val="00D23588"/>
    <w:rsid w:val="00D50829"/>
    <w:rsid w:val="00E8294D"/>
    <w:rsid w:val="00EB266C"/>
    <w:rsid w:val="00F4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6E63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61BA"/>
    <w:rPr>
      <w:color w:val="808080"/>
    </w:rPr>
  </w:style>
  <w:style w:type="paragraph" w:customStyle="1" w:styleId="37993AE76B1F4288876395F53D1905AE">
    <w:name w:val="37993AE76B1F4288876395F53D1905AE"/>
    <w:rsid w:val="001F368D"/>
  </w:style>
  <w:style w:type="paragraph" w:customStyle="1" w:styleId="3A627DF2D59B4C21BF002A977E9AB05A">
    <w:name w:val="3A627DF2D59B4C21BF002A977E9AB05A"/>
    <w:rsid w:val="008561B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AE8AFE9B004009B2346E839B70020D">
    <w:name w:val="CDAE8AFE9B004009B2346E839B70020D"/>
    <w:rsid w:val="007843D2"/>
    <w:rPr>
      <w:kern w:val="2"/>
      <w14:ligatures w14:val="standardContextual"/>
    </w:rPr>
  </w:style>
  <w:style w:type="paragraph" w:customStyle="1" w:styleId="6F8D5B664C4F4237B75791F45EE852F3">
    <w:name w:val="6F8D5B664C4F4237B75791F45EE852F3"/>
    <w:rPr>
      <w:kern w:val="2"/>
      <w14:ligatures w14:val="standardContextual"/>
    </w:rPr>
  </w:style>
  <w:style w:type="paragraph" w:customStyle="1" w:styleId="8FF90619ECC54339A56C669DBC701EFE">
    <w:name w:val="8FF90619ECC54339A56C669DBC701EFE"/>
    <w:rPr>
      <w:kern w:val="2"/>
      <w14:ligatures w14:val="standardContextual"/>
    </w:rPr>
  </w:style>
  <w:style w:type="paragraph" w:customStyle="1" w:styleId="E61B94FCC3114E77B9B7A79C09B62BAD">
    <w:name w:val="E61B94FCC3114E77B9B7A79C09B62BAD"/>
    <w:rPr>
      <w:kern w:val="2"/>
      <w14:ligatures w14:val="standardContextual"/>
    </w:rPr>
  </w:style>
  <w:style w:type="paragraph" w:customStyle="1" w:styleId="B0CC1504C51D43FF90A240A4A5ED1EC6">
    <w:name w:val="B0CC1504C51D43FF90A240A4A5ED1EC6"/>
    <w:rsid w:val="00C53ED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5" ma:contentTypeDescription="Crée un document." ma:contentTypeScope="" ma:versionID="f502ac4006f0998ee98959b9b632ef9f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9325299855568ba9f8409126b1e97397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C5703-78B9-4B25-877F-DF192D0B7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F63E2-526C-49B1-BFA5-39E5AD2E43F2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ba599e5b-7428-43df-83c4-54b562d1caab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1f93be-0b0a-41ee-a326-baeed455f8d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62CF028-EAB4-4A46-87F4-8FCDAB7B1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E6095F-6ED6-4E5D-8870-ABB873FD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CROUS DE GRENOBLE</vt:lpstr>
    </vt:vector>
  </TitlesOfParts>
  <Company>AFC Consultants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CROUS GRENOBLE ALPES</dc:title>
  <dc:subject>LOT UNIQUE : ASSURANCE DOMMAGES OUVRAGE, TOUS RISQUES CHANTIER, CONSTRUCTEUR NON REALISATEUR</dc:subject>
  <dc:creator>AFC Consultants</dc:creator>
  <cp:keywords/>
  <dc:description>ASSURANCE DOMMAGES OUVRAGE, 
TOUS RISQUES CHANTIER, CONSTRUCTEUR NON REALISATEUR, RESPONSABILITE DECENNALE COLLECTIVE COMPLEMENTAIRE ET RESPONSABILITE CIVILE MAITRE D’OUVRAGE</dc:description>
  <cp:lastModifiedBy>Stéphane CASTRO</cp:lastModifiedBy>
  <cp:revision>2</cp:revision>
  <cp:lastPrinted>2011-12-15T15:59:00Z</cp:lastPrinted>
  <dcterms:created xsi:type="dcterms:W3CDTF">2025-02-13T17:50:00Z</dcterms:created>
  <dcterms:modified xsi:type="dcterms:W3CDTF">2025-02-13T17:50:00Z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