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670E511D" w:rsidR="00F105F6" w:rsidRPr="00CE2760" w:rsidRDefault="00FA0E73" w:rsidP="00F105F6">
      <w:pPr>
        <w:pStyle w:val="Titre10"/>
        <w:shd w:val="clear" w:color="auto" w:fill="000080"/>
        <w:spacing w:before="0" w:after="0"/>
        <w:rPr>
          <w:rFonts w:ascii="Verdana" w:hAnsi="Verdana"/>
          <w:color w:val="FFFFFF"/>
        </w:rPr>
      </w:pPr>
      <w:r w:rsidRPr="18AEAA3E">
        <w:rPr>
          <w:rFonts w:ascii="Verdana" w:hAnsi="Verdana"/>
          <w:color w:val="FFFFFF" w:themeColor="background1"/>
        </w:rPr>
        <w:t>PRESTATION «</w:t>
      </w:r>
      <w:r w:rsidR="00E80B87" w:rsidRPr="18AEAA3E">
        <w:rPr>
          <w:rFonts w:ascii="Verdana" w:hAnsi="Verdana"/>
          <w:color w:val="FFFFFF" w:themeColor="background1"/>
        </w:rPr>
        <w:t xml:space="preserve">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r>
        <w:rPr>
          <w:rFonts w:ascii="Verdana" w:hAnsi="Verdana"/>
          <w:color w:val="FFFFFF" w:themeColor="background1"/>
        </w:rPr>
        <w:t xml:space="preserve"> 2025</w:t>
      </w:r>
    </w:p>
    <w:p w14:paraId="557509A9" w14:textId="0200EA38" w:rsidR="00F105F6" w:rsidRPr="00CE2760" w:rsidRDefault="00F105F6" w:rsidP="18AEAA3E">
      <w:pPr>
        <w:pStyle w:val="Titre10"/>
        <w:shd w:val="clear" w:color="auto" w:fill="000080"/>
        <w:spacing w:before="0" w:after="0"/>
        <w:rPr>
          <w:rFonts w:ascii="Verdana" w:hAnsi="Verdana"/>
          <w:caps w:val="0"/>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 xml:space="preserve">d’emploi de la région </w:t>
      </w:r>
      <w:r w:rsidR="00310DD1">
        <w:rPr>
          <w:rFonts w:ascii="Verdana" w:hAnsi="Verdana"/>
          <w:color w:val="FFFFFF" w:themeColor="background1"/>
        </w:rPr>
        <w:t>BRETAGNE</w:t>
      </w:r>
    </w:p>
    <w:p w14:paraId="0600722A" w14:textId="77777777" w:rsidR="00F105F6" w:rsidRPr="00CE2760"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 xml:space="preserve">1 et </w:t>
            </w:r>
            <w:proofErr w:type="gramStart"/>
            <w:r>
              <w:rPr>
                <w:rFonts w:ascii="Arial" w:hAnsi="Arial" w:cs="Arial"/>
                <w:bCs/>
              </w:rPr>
              <w:t>2</w:t>
            </w:r>
            <w:r w:rsidRPr="00AE00DC">
              <w:rPr>
                <w:rFonts w:ascii="Arial" w:hAnsi="Arial" w:cs="Arial"/>
                <w:bCs/>
              </w:rPr>
              <w:t xml:space="preserve">  »</w:t>
            </w:r>
            <w:proofErr w:type="gramEnd"/>
            <w:r w:rsidRPr="00AE00DC">
              <w:rPr>
                <w:rFonts w:ascii="Arial" w:hAnsi="Arial" w:cs="Arial"/>
                <w:bCs/>
              </w:rPr>
              <w:t>).</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Pr="00CE2760" w:rsidRDefault="00B8123B"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lastRenderedPageBreak/>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0AE8F803" w:rsidR="00C835C3" w:rsidRPr="00CE2760" w:rsidRDefault="00555C33"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2329853B">
                <wp:simplePos x="0" y="0"/>
                <wp:positionH relativeFrom="column">
                  <wp:posOffset>5045710</wp:posOffset>
                </wp:positionH>
                <wp:positionV relativeFrom="paragraph">
                  <wp:posOffset>101600</wp:posOffset>
                </wp:positionV>
                <wp:extent cx="720090" cy="269875"/>
                <wp:effectExtent l="0" t="0" r="0" b="0"/>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7C5CD" id="Rectangle 126" o:spid="_x0000_s1026" style="position:absolute;margin-left:397.3pt;margin-top:8pt;width:56.7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FCAIAABUEAAAOAAAAZHJzL2Uyb0RvYy54bWysU9tuGjEQfa/Uf7D8XhYQJLBiiSJSqkrp&#10;RUr7AYPXy1r1etyxYaFf37EhhF6eqvrB8njs4zNnjhd3h86KvaZg0FVyNBhKoZ3C2rhtJb9+Wb+Z&#10;SR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"/>
            </w:pict>
          </mc:Fallback>
        </mc:AlternateContent>
      </w:r>
    </w:p>
    <w:p w14:paraId="7C91CF73" w14:textId="77777777"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77777777" w:rsidR="00C835C3" w:rsidRPr="00CE2760" w:rsidRDefault="00C835C3" w:rsidP="00C835C3">
      <w:pPr>
        <w:autoSpaceDE w:val="0"/>
        <w:autoSpaceDN w:val="0"/>
        <w:adjustRightInd w:val="0"/>
        <w:rPr>
          <w:rFonts w:ascii="Verdana" w:hAnsi="Verdana" w:cs="Arial"/>
        </w:rPr>
      </w:pPr>
    </w:p>
    <w:p w14:paraId="57A3007A" w14:textId="77777777" w:rsidR="0074399C" w:rsidRPr="00CE2760" w:rsidRDefault="0074399C" w:rsidP="0074399C">
      <w:pPr>
        <w:rPr>
          <w:rFonts w:ascii="Verdana" w:hAnsi="Verdana" w:cs="Arial"/>
        </w:rPr>
      </w:pPr>
    </w:p>
    <w:p w14:paraId="235638DE" w14:textId="77777777"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0210886B"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 V.4.1.1 du Contrat, les locaux affectés par le Titulaire à l’exécution du marché sont soit :</w:t>
      </w:r>
    </w:p>
    <w:p w14:paraId="0BC56F5A" w14:textId="7DC90C81"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ceux</w:t>
      </w:r>
      <w:proofErr w:type="gramEnd"/>
      <w:r w:rsidRPr="00CE2760">
        <w:rPr>
          <w:rFonts w:ascii="Verdana" w:hAnsi="Verdana" w:cs="Arial"/>
        </w:rPr>
        <w:t xml:space="preserve"> présentés dans la fiche </w:t>
      </w:r>
      <w:r w:rsidR="00C52FFA">
        <w:rPr>
          <w:rFonts w:ascii="Verdana" w:hAnsi="Verdana" w:cs="Arial"/>
        </w:rPr>
        <w:t>5</w:t>
      </w:r>
      <w:r w:rsidRPr="00CE2760">
        <w:rPr>
          <w:rFonts w:ascii="Verdana" w:hAnsi="Verdana" w:cs="Arial"/>
        </w:rPr>
        <w:t xml:space="preserve"> du présent Cadre de réponse et situés sur le territoire des </w:t>
      </w:r>
      <w:r w:rsidRPr="00CE2760">
        <w:rPr>
          <w:rFonts w:ascii="Verdana" w:hAnsi="Verdana" w:cs="Arial"/>
          <w:highlight w:val="yellow"/>
        </w:rPr>
        <w:t>communes</w:t>
      </w:r>
      <w:r w:rsidRPr="00CE2760">
        <w:rPr>
          <w:rFonts w:ascii="Verdana" w:hAnsi="Verdana" w:cs="Arial"/>
        </w:rPr>
        <w:t xml:space="preserve"> définies à l’annexe I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ceux</w:t>
      </w:r>
      <w:proofErr w:type="gramEnd"/>
      <w:r w:rsidRPr="00CE2760">
        <w:rPr>
          <w:rFonts w:ascii="Verdana" w:hAnsi="Verdana" w:cs="Arial"/>
        </w:rPr>
        <w:t xml:space="preserve"> présentés dans cette fiche comme des locaux additionnels et situés sur des communes distinctes entre elles et distinctes des lieux d’intervention obligatoires ;</w:t>
      </w:r>
    </w:p>
    <w:p w14:paraId="29D8F335" w14:textId="648D8C11"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les</w:t>
      </w:r>
      <w:proofErr w:type="gramEnd"/>
      <w:r w:rsidRPr="00CE2760">
        <w:rPr>
          <w:rFonts w:ascii="Verdana" w:hAnsi="Verdana" w:cs="Arial"/>
        </w:rPr>
        <w:t xml:space="preserve">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charges fonctionnel et 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5B405C38"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r w:rsidR="00310DD1">
              <w:rPr>
                <w:rFonts w:ascii="Verdana" w:hAnsi="Verdana"/>
                <w:bCs/>
              </w:rPr>
              <w:t xml:space="preserve"> -9 %</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w:t>
            </w:r>
            <w:proofErr w:type="gramStart"/>
            <w:r w:rsidRPr="00CE2760">
              <w:rPr>
                <w:rFonts w:ascii="Verdana" w:hAnsi="Verdana" w:cs="Arial"/>
                <w:b/>
                <w:bCs/>
              </w:rPr>
              <w:t xml:space="preserve"> ….</w:t>
            </w:r>
            <w:proofErr w:type="gramEnd"/>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6A9FC16A" w14:textId="77777777" w:rsidR="00BF76CC" w:rsidRPr="00CE2760" w:rsidRDefault="00BF76CC"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3C2C10BC" w:rsidR="0050397E" w:rsidRPr="0050397E" w:rsidRDefault="00BF76CC" w:rsidP="0050397E">
            <w:pPr>
              <w:tabs>
                <w:tab w:val="left" w:pos="-142"/>
                <w:tab w:val="left" w:pos="4111"/>
              </w:tabs>
              <w:jc w:val="both"/>
              <w:rPr>
                <w:rFonts w:ascii="Verdana" w:hAnsi="Verdana"/>
                <w:bCs/>
              </w:rPr>
            </w:pPr>
            <w:r>
              <w:rPr>
                <w:rFonts w:ascii="Verdana" w:hAnsi="Verdana"/>
              </w:rPr>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r w:rsidR="00310DD1">
              <w:rPr>
                <w:rFonts w:ascii="Verdana" w:hAnsi="Verdana"/>
                <w:bCs/>
              </w:rPr>
              <w:t xml:space="preserve"> – 3%</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w:t>
            </w:r>
            <w:proofErr w:type="gramStart"/>
            <w:r w:rsidRPr="00CE2760">
              <w:rPr>
                <w:rFonts w:ascii="Verdana" w:hAnsi="Verdana" w:cs="Arial"/>
                <w:i/>
                <w:sz w:val="16"/>
              </w:rPr>
              <w:t>cadre</w:t>
            </w:r>
            <w:proofErr w:type="gramEnd"/>
            <w:r w:rsidRPr="00CE2760">
              <w:rPr>
                <w:rFonts w:ascii="Verdana" w:hAnsi="Verdana" w:cs="Arial"/>
                <w:i/>
                <w:sz w:val="16"/>
              </w:rPr>
              <w:t xml:space="preserv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34BF1F4F"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r w:rsidR="00310DD1">
              <w:rPr>
                <w:rFonts w:ascii="Verdana" w:hAnsi="Verdana" w:cs="Arial"/>
                <w:b/>
                <w:bCs/>
                <w:sz w:val="24"/>
                <w:szCs w:val="24"/>
              </w:rPr>
              <w:t xml:space="preserve"> – 5%</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3D66FBF4"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.1 Sources d’énergie utilisées pour le chauf</w:t>
            </w:r>
            <w:r w:rsidR="0050397E">
              <w:rPr>
                <w:rFonts w:ascii="Verdana" w:hAnsi="Verdana"/>
              </w:rPr>
              <w:t>fer</w:t>
            </w:r>
            <w:r w:rsidR="00183545" w:rsidRPr="00CE2760">
              <w:rPr>
                <w:rFonts w:ascii="Verdana" w:hAnsi="Verdana"/>
              </w:rPr>
              <w:t xml:space="preserve"> ou </w:t>
            </w:r>
            <w:r w:rsidR="0050397E">
              <w:rPr>
                <w:rFonts w:ascii="Verdana" w:hAnsi="Verdana"/>
              </w:rPr>
              <w:t>rafraichir l</w:t>
            </w:r>
            <w:r w:rsidR="00183545" w:rsidRPr="00CE2760">
              <w:rPr>
                <w:rFonts w:ascii="Verdana" w:hAnsi="Verdana"/>
              </w:rPr>
              <w:t>es locaux affectés à l’exécution du marché</w:t>
            </w:r>
            <w:r w:rsidR="00310DD1">
              <w:rPr>
                <w:rFonts w:ascii="Verdana" w:hAnsi="Verdana"/>
              </w:rPr>
              <w:t xml:space="preserve"> – 3%</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1"/>
        <w:gridCol w:w="1348"/>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77777777"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chauffer ou rafraichir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34EF0D4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Soit vous utilisez la même source d'énergie dans tous les locaux, dans ce cas, indiquer "100%" puis la source en question :</w:t>
            </w:r>
          </w:p>
          <w:p w14:paraId="51DE114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br/>
              <w:t xml:space="preserve">- Soit vous utilisez des sources différentes, dans ce cas, vous indiquez la part que représente chacune des sources d'énergie utilisées pour chauffer ou rafraichir 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4BA3CE76"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r w:rsidR="00310DD1">
              <w:rPr>
                <w:rFonts w:ascii="Verdana" w:hAnsi="Verdana"/>
              </w:rPr>
              <w:t xml:space="preserve"> – 3%</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CE2760" w14:paraId="3AAF0A5D" w14:textId="77777777" w:rsidTr="007F0A53">
        <w:tc>
          <w:tcPr>
            <w:tcW w:w="10173" w:type="dxa"/>
            <w:shd w:val="clear" w:color="auto" w:fill="002060"/>
          </w:tcPr>
          <w:p w14:paraId="484C859F" w14:textId="77777777" w:rsidR="00963020" w:rsidRPr="00CE2760" w:rsidRDefault="00963020" w:rsidP="007F0A53">
            <w:pPr>
              <w:jc w:val="both"/>
              <w:rPr>
                <w:rFonts w:ascii="Verdana" w:hAnsi="Verdana" w:cs="Arial"/>
                <w:b/>
                <w:color w:val="FFFFFF"/>
              </w:rPr>
            </w:pPr>
            <w:r w:rsidRPr="00CE2760">
              <w:rPr>
                <w:rFonts w:ascii="Verdana" w:hAnsi="Verdana" w:cs="Arial"/>
                <w:b/>
                <w:color w:val="FFFFFF"/>
              </w:rPr>
              <w:lastRenderedPageBreak/>
              <w:t xml:space="preserve">FICHE </w:t>
            </w:r>
            <w:r w:rsidR="00BF76CC">
              <w:rPr>
                <w:rFonts w:ascii="Verdana" w:hAnsi="Verdana" w:cs="Arial"/>
                <w:b/>
                <w:color w:val="FFFFFF"/>
              </w:rPr>
              <w:t>5</w:t>
            </w:r>
            <w:r w:rsidRPr="00CE2760">
              <w:rPr>
                <w:rFonts w:ascii="Verdana" w:hAnsi="Verdana" w:cs="Arial"/>
                <w:b/>
                <w:color w:val="FFFFFF"/>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w:t>
            </w:r>
            <w:proofErr w:type="gramStart"/>
            <w:r w:rsidRPr="00CE2760">
              <w:rPr>
                <w:rFonts w:ascii="Verdana" w:hAnsi="Verdana" w:cs="Arial"/>
                <w:b/>
                <w:bCs/>
              </w:rPr>
              <w:t xml:space="preserve"> ….</w:t>
            </w:r>
            <w:proofErr w:type="gramEnd"/>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A564" w14:textId="77777777" w:rsidR="00FD1B5F" w:rsidRDefault="00FD1B5F">
      <w:r>
        <w:separator/>
      </w:r>
    </w:p>
  </w:endnote>
  <w:endnote w:type="continuationSeparator" w:id="0">
    <w:p w14:paraId="632BFB0A" w14:textId="77777777" w:rsidR="00FD1B5F" w:rsidRDefault="00FD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28B6FF82"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w:t>
    </w:r>
    <w:r w:rsidR="00310DD1">
      <w:rPr>
        <w:rFonts w:ascii="Arial" w:hAnsi="Arial" w:cs="Arial"/>
        <w:sz w:val="16"/>
        <w:szCs w:val="16"/>
      </w:rPr>
      <w:t xml:space="preserve"> ATC 2025</w:t>
    </w:r>
    <w:r>
      <w:rPr>
        <w:rFonts w:ascii="Arial" w:hAnsi="Arial" w:cs="Arial"/>
        <w:sz w:val="16"/>
        <w:szCs w:val="16"/>
      </w:rPr>
      <w:t xml:space="preserve">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40DD9" w14:textId="77777777" w:rsidR="00FD1B5F" w:rsidRDefault="00FD1B5F">
      <w:r>
        <w:separator/>
      </w:r>
    </w:p>
  </w:footnote>
  <w:footnote w:type="continuationSeparator" w:id="0">
    <w:p w14:paraId="35DABB2D" w14:textId="77777777" w:rsidR="00FD1B5F" w:rsidRDefault="00FD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0C9"/>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0DD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D80"/>
    <w:rsid w:val="008B5EA4"/>
    <w:rsid w:val="008B5FD5"/>
    <w:rsid w:val="008C2010"/>
    <w:rsid w:val="008C5434"/>
    <w:rsid w:val="008C556A"/>
    <w:rsid w:val="008C786B"/>
    <w:rsid w:val="008D19E9"/>
    <w:rsid w:val="008D33EC"/>
    <w:rsid w:val="008D4536"/>
    <w:rsid w:val="008D5F1E"/>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6FC"/>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95607"/>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ED4"/>
    <w:rsid w:val="00B5361B"/>
    <w:rsid w:val="00B54ED8"/>
    <w:rsid w:val="00B56E1F"/>
    <w:rsid w:val="00B62336"/>
    <w:rsid w:val="00B66DFA"/>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10FB"/>
    <w:rsid w:val="00EA6465"/>
    <w:rsid w:val="00EA6D6A"/>
    <w:rsid w:val="00EA6F24"/>
    <w:rsid w:val="00EA7D23"/>
    <w:rsid w:val="00EB012C"/>
    <w:rsid w:val="00EB160D"/>
    <w:rsid w:val="00EB37B1"/>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0E73"/>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1264</Words>
  <Characters>7079</Characters>
  <Application>Microsoft Office Word</Application>
  <DocSecurity>0</DocSecurity>
  <Lines>58</Lines>
  <Paragraphs>16</Paragraphs>
  <ScaleCrop>false</ScaleCrop>
  <Company>ANPE</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SAGORIN Anne Francoise</cp:lastModifiedBy>
  <cp:revision>3</cp:revision>
  <cp:lastPrinted>2019-04-09T11:39:00Z</cp:lastPrinted>
  <dcterms:created xsi:type="dcterms:W3CDTF">2025-02-18T09:26:00Z</dcterms:created>
  <dcterms:modified xsi:type="dcterms:W3CDTF">2025-02-18T14:30:00Z</dcterms:modified>
</cp:coreProperties>
</file>