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AB6DB5A" w14:textId="77777777" w:rsidR="0091576A" w:rsidRDefault="0091576A" w:rsidP="00D863E8">
      <w:pPr>
        <w:ind w:left="426" w:hanging="426"/>
      </w:pPr>
    </w:p>
    <w:tbl>
      <w:tblPr>
        <w:tblW w:w="5000" w:type="pct"/>
        <w:tblCellMar>
          <w:left w:w="70" w:type="dxa"/>
          <w:right w:w="70" w:type="dxa"/>
        </w:tblCellMar>
        <w:tblLook w:val="0000" w:firstRow="0" w:lastRow="0" w:firstColumn="0" w:lastColumn="0" w:noHBand="0" w:noVBand="0"/>
      </w:tblPr>
      <w:tblGrid>
        <w:gridCol w:w="3598"/>
        <w:gridCol w:w="3598"/>
        <w:gridCol w:w="3008"/>
      </w:tblGrid>
      <w:tr w:rsidR="00E172BA" w:rsidRPr="006F3107" w14:paraId="265EEF20" w14:textId="77777777" w:rsidTr="00917FE6">
        <w:trPr>
          <w:trHeight w:hRule="exact" w:val="1264"/>
        </w:trPr>
        <w:tc>
          <w:tcPr>
            <w:tcW w:w="5000" w:type="pct"/>
            <w:gridSpan w:val="3"/>
          </w:tcPr>
          <w:p w14:paraId="1F3315AF" w14:textId="64974CB2" w:rsidR="0038447A" w:rsidRDefault="0038447A" w:rsidP="00D863E8">
            <w:pPr>
              <w:ind w:left="426" w:hanging="426"/>
            </w:pPr>
          </w:p>
          <w:tbl>
            <w:tblPr>
              <w:tblW w:w="5000" w:type="pct"/>
              <w:tblCellMar>
                <w:left w:w="70" w:type="dxa"/>
                <w:right w:w="70" w:type="dxa"/>
              </w:tblCellMar>
              <w:tblLook w:val="04A0" w:firstRow="1" w:lastRow="0" w:firstColumn="1" w:lastColumn="0" w:noHBand="0" w:noVBand="1"/>
            </w:tblPr>
            <w:tblGrid>
              <w:gridCol w:w="3548"/>
              <w:gridCol w:w="3549"/>
              <w:gridCol w:w="2967"/>
            </w:tblGrid>
            <w:tr w:rsidR="0038447A" w14:paraId="1FC9EC85" w14:textId="77777777" w:rsidTr="0038447A">
              <w:trPr>
                <w:trHeight w:val="1264"/>
              </w:trPr>
              <w:tc>
                <w:tcPr>
                  <w:tcW w:w="5000" w:type="pct"/>
                  <w:gridSpan w:val="3"/>
                  <w:hideMark/>
                </w:tcPr>
                <w:p w14:paraId="05D39A32" w14:textId="0E0B1C6D" w:rsidR="0038447A" w:rsidRDefault="0038447A" w:rsidP="00D863E8">
                  <w:pPr>
                    <w:pStyle w:val="Titreindex"/>
                    <w:ind w:left="426" w:hanging="426"/>
                    <w:rPr>
                      <w:lang w:eastAsia="en-US"/>
                    </w:rPr>
                  </w:pPr>
                </w:p>
                <w:p w14:paraId="21CF10F3" w14:textId="39F0DEA2" w:rsidR="0038447A" w:rsidRDefault="00543D87" w:rsidP="00D863E8">
                  <w:pPr>
                    <w:ind w:left="426" w:hanging="426"/>
                    <w:rPr>
                      <w:lang w:eastAsia="en-US"/>
                    </w:rPr>
                  </w:pPr>
                  <w:r>
                    <w:rPr>
                      <w:rFonts w:ascii="Times New Roman" w:hAnsi="Times New Roman"/>
                      <w:noProof/>
                      <w:sz w:val="24"/>
                      <w:szCs w:val="24"/>
                    </w:rPr>
                    <mc:AlternateContent>
                      <mc:Choice Requires="wps">
                        <w:drawing>
                          <wp:anchor distT="0" distB="0" distL="114300" distR="114300" simplePos="0" relativeHeight="251659264" behindDoc="1" locked="0" layoutInCell="0" allowOverlap="1" wp14:anchorId="2DA7C80F" wp14:editId="2A253739">
                            <wp:simplePos x="0" y="0"/>
                            <wp:positionH relativeFrom="column">
                              <wp:posOffset>-141606</wp:posOffset>
                            </wp:positionH>
                            <wp:positionV relativeFrom="paragraph">
                              <wp:posOffset>246900</wp:posOffset>
                            </wp:positionV>
                            <wp:extent cx="1861399" cy="6655723"/>
                            <wp:effectExtent l="0" t="0" r="0" b="0"/>
                            <wp:wrapNone/>
                            <wp:docPr id="9" name="Zone de text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noChangeShapeType="1" noTextEdit="1"/>
                                  </wps:cNvSpPr>
                                  <wps:spPr bwMode="auto">
                                    <a:xfrm>
                                      <a:off x="0" y="0"/>
                                      <a:ext cx="1861399" cy="6655723"/>
                                    </a:xfrm>
                                    <a:prstGeom prst="rect">
                                      <a:avLst/>
                                    </a:prstGeom>
                                    <a:extLst>
                                      <a:ext uri="{AF507438-7753-43E0-B8FC-AC1667EBCBE1}">
                                        <a14:hiddenEffects xmlns:a14="http://schemas.microsoft.com/office/drawing/2010/main">
                                          <a:effectLst/>
                                        </a14:hiddenEffects>
                                      </a:ext>
                                    </a:extLst>
                                  </wps:spPr>
                                  <wps:txbx>
                                    <w:txbxContent>
                                      <w:p w14:paraId="61FC6566" w14:textId="721E7EE6" w:rsidR="00B4435B" w:rsidRDefault="00B4435B" w:rsidP="00956400">
                                        <w:pPr>
                                          <w:pStyle w:val="NormalWeb"/>
                                        </w:pPr>
                                      </w:p>
                                      <w:p w14:paraId="16F73119" w14:textId="77777777" w:rsidR="00B4435B" w:rsidRDefault="00B4435B" w:rsidP="00956400">
                                        <w:pPr>
                                          <w:pStyle w:val="NormalWeb"/>
                                        </w:pPr>
                                      </w:p>
                                    </w:txbxContent>
                                  </wps:txbx>
                                  <wps:bodyPr wrap="square" numCol="1" fromWordArt="1">
                                    <a:prstTxWarp prst="textPlain">
                                      <a:avLst>
                                        <a:gd name="adj" fmla="val 50000"/>
                                      </a:avLst>
                                    </a:prstTxWarp>
                                    <a:noAutofit/>
                                  </wps:bodyPr>
                                </wps:wsp>
                              </a:graphicData>
                            </a:graphic>
                            <wp14:sizeRelH relativeFrom="page">
                              <wp14:pctWidth>0</wp14:pctWidth>
                            </wp14:sizeRelH>
                            <wp14:sizeRelV relativeFrom="page">
                              <wp14:pctHeight>0</wp14:pctHeight>
                            </wp14:sizeRelV>
                          </wp:anchor>
                        </w:drawing>
                      </mc:Choice>
                      <mc:Fallback>
                        <w:pict>
                          <v:shapetype w14:anchorId="2DA7C80F" id="_x0000_t202" coordsize="21600,21600" o:spt="202" path="m,l,21600r21600,l21600,xe">
                            <v:stroke joinstyle="miter"/>
                            <v:path gradientshapeok="t" o:connecttype="rect"/>
                          </v:shapetype>
                          <v:shape id="Zone de texte 9" o:spid="_x0000_s1026" type="#_x0000_t202" style="position:absolute;left:0;text-align:left;margin-left:-11.15pt;margin-top:19.45pt;width:146.55pt;height:524.0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" o:allowincell="f" filled="f" stroked="f">
                            <o:lock v:ext="edit" aspectratio="t" shapetype="t"/>
                            <v:textbox>
                              <w:txbxContent>
                                <w:p w14:paraId="61FC6566" w14:textId="721E7EE6" w:rsidR="00B4435B" w:rsidRDefault="00B4435B" w:rsidP="00956400">
                                  <w:pPr>
                                    <w:pStyle w:val="NormalWeb"/>
                                  </w:pPr>
                                </w:p>
                                <w:p w14:paraId="16F73119" w14:textId="77777777" w:rsidR="00B4435B" w:rsidRDefault="00B4435B" w:rsidP="00956400">
                                  <w:pPr>
                                    <w:pStyle w:val="NormalWeb"/>
                                  </w:pPr>
                                </w:p>
                              </w:txbxContent>
                            </v:textbox>
                          </v:shape>
                        </w:pict>
                      </mc:Fallback>
                    </mc:AlternateContent>
                  </w:r>
                  <w:r w:rsidR="0038447A">
                    <w:rPr>
                      <w:lang w:eastAsia="en-US"/>
                    </w:rPr>
                    <w:tab/>
                  </w:r>
                </w:p>
              </w:tc>
            </w:tr>
            <w:tr w:rsidR="0038447A" w14:paraId="6C5CE336" w14:textId="77777777" w:rsidTr="0038447A">
              <w:trPr>
                <w:trHeight w:val="3972"/>
              </w:trPr>
              <w:tc>
                <w:tcPr>
                  <w:tcW w:w="5000" w:type="pct"/>
                  <w:gridSpan w:val="3"/>
                  <w:hideMark/>
                </w:tcPr>
                <w:p w14:paraId="208368EC" w14:textId="77777777" w:rsidR="0038447A" w:rsidRDefault="0038447A" w:rsidP="00D863E8">
                  <w:pPr>
                    <w:ind w:left="426" w:hanging="426"/>
                    <w:rPr>
                      <w:lang w:eastAsia="en-US"/>
                    </w:rPr>
                  </w:pPr>
                  <w:r>
                    <w:rPr>
                      <w:lang w:eastAsia="en-US"/>
                    </w:rPr>
                    <w:t>Bibliothèque nationale de France</w:t>
                  </w:r>
                </w:p>
              </w:tc>
            </w:tr>
            <w:tr w:rsidR="0038447A" w14:paraId="54E56BF9" w14:textId="77777777" w:rsidTr="0038447A">
              <w:trPr>
                <w:trHeight w:val="3405"/>
              </w:trPr>
              <w:tc>
                <w:tcPr>
                  <w:tcW w:w="5000" w:type="pct"/>
                  <w:gridSpan w:val="3"/>
                </w:tcPr>
                <w:p w14:paraId="42857D06" w14:textId="77777777" w:rsidR="0038447A" w:rsidRDefault="0038447A" w:rsidP="00D863E8">
                  <w:pPr>
                    <w:pStyle w:val="Style12ptGrasItaliqueDroiteGauche0cmDroite0cm"/>
                    <w:ind w:left="426" w:hanging="426"/>
                    <w:rPr>
                      <w:lang w:eastAsia="en-US"/>
                    </w:rPr>
                  </w:pPr>
                  <w:r>
                    <w:rPr>
                      <w:lang w:eastAsia="en-US"/>
                    </w:rPr>
                    <w:t>Maintenance des onduleurs d’éclairage de sécurité, de GTC et sûreté et de l’informatique de la Bibliothèque nationale de France</w:t>
                  </w:r>
                </w:p>
                <w:p w14:paraId="161A2EB7" w14:textId="77777777" w:rsidR="0038447A" w:rsidRDefault="0038447A" w:rsidP="00D863E8">
                  <w:pPr>
                    <w:pStyle w:val="Style12ptGrasItaliqueDroiteGauche0cmDroite0cm"/>
                    <w:ind w:left="426" w:hanging="426"/>
                    <w:rPr>
                      <w:lang w:eastAsia="en-US"/>
                    </w:rPr>
                  </w:pPr>
                </w:p>
                <w:p w14:paraId="057EECAA" w14:textId="77777777" w:rsidR="0038447A" w:rsidRDefault="0038447A" w:rsidP="00D863E8">
                  <w:pPr>
                    <w:pStyle w:val="Style12ptGrasItaliqueDroiteGauche0cmDroite0cm"/>
                    <w:ind w:left="426" w:hanging="426"/>
                    <w:rPr>
                      <w:lang w:eastAsia="en-US"/>
                    </w:rPr>
                  </w:pPr>
                  <w:r>
                    <w:rPr>
                      <w:lang w:eastAsia="en-US"/>
                    </w:rPr>
                    <w:t>Site FRANCOIS-MITTERRAND, Paris 13</w:t>
                  </w:r>
                  <w:r>
                    <w:rPr>
                      <w:vertAlign w:val="superscript"/>
                      <w:lang w:eastAsia="en-US"/>
                    </w:rPr>
                    <w:t>ème</w:t>
                  </w:r>
                </w:p>
                <w:p w14:paraId="7149E27D" w14:textId="77777777" w:rsidR="0038447A" w:rsidRDefault="0038447A" w:rsidP="00D863E8">
                  <w:pPr>
                    <w:pStyle w:val="Style12ptGrasItaliqueDroiteGauche0cmDroite0cm"/>
                    <w:ind w:left="426" w:hanging="426"/>
                    <w:rPr>
                      <w:lang w:eastAsia="en-US"/>
                    </w:rPr>
                  </w:pPr>
                  <w:r>
                    <w:rPr>
                      <w:lang w:eastAsia="en-US"/>
                    </w:rPr>
                    <w:t>Site QUADRILATERE RICHELIEU, Paris 2</w:t>
                  </w:r>
                  <w:r>
                    <w:rPr>
                      <w:vertAlign w:val="superscript"/>
                      <w:lang w:eastAsia="en-US"/>
                    </w:rPr>
                    <w:t>ème</w:t>
                  </w:r>
                </w:p>
                <w:p w14:paraId="3A82C01C" w14:textId="77777777" w:rsidR="0038447A" w:rsidRDefault="0038447A" w:rsidP="00D863E8">
                  <w:pPr>
                    <w:pStyle w:val="Style12ptGrasItaliqueDroiteGauche0cmDroite0cm"/>
                    <w:ind w:left="426" w:hanging="426"/>
                    <w:rPr>
                      <w:lang w:val="en-US" w:eastAsia="en-US"/>
                    </w:rPr>
                  </w:pPr>
                  <w:r>
                    <w:rPr>
                      <w:lang w:val="en-US" w:eastAsia="en-US"/>
                    </w:rPr>
                    <w:t xml:space="preserve">Site du CTL / CTLES, </w:t>
                  </w:r>
                  <w:proofErr w:type="spellStart"/>
                  <w:r>
                    <w:rPr>
                      <w:lang w:val="en-US" w:eastAsia="en-US"/>
                    </w:rPr>
                    <w:t>Bussy</w:t>
                  </w:r>
                  <w:proofErr w:type="spellEnd"/>
                  <w:r>
                    <w:rPr>
                      <w:lang w:val="en-US" w:eastAsia="en-US"/>
                    </w:rPr>
                    <w:t>-Saint-Georges (</w:t>
                  </w:r>
                  <w:proofErr w:type="spellStart"/>
                  <w:r>
                    <w:rPr>
                      <w:lang w:val="en-US" w:eastAsia="en-US"/>
                    </w:rPr>
                    <w:t>Dpt</w:t>
                  </w:r>
                  <w:proofErr w:type="spellEnd"/>
                  <w:r>
                    <w:rPr>
                      <w:lang w:val="en-US" w:eastAsia="en-US"/>
                    </w:rPr>
                    <w:t xml:space="preserve"> 77)</w:t>
                  </w:r>
                </w:p>
                <w:p w14:paraId="4510BED3" w14:textId="77777777" w:rsidR="0038447A" w:rsidRDefault="0038447A" w:rsidP="00D863E8">
                  <w:pPr>
                    <w:ind w:left="426" w:hanging="426"/>
                    <w:rPr>
                      <w:lang w:val="en-US" w:eastAsia="en-US"/>
                    </w:rPr>
                  </w:pPr>
                </w:p>
                <w:p w14:paraId="2E757786" w14:textId="77777777" w:rsidR="0038447A" w:rsidRDefault="0038447A" w:rsidP="00D863E8">
                  <w:pPr>
                    <w:ind w:left="426" w:hanging="426"/>
                    <w:rPr>
                      <w:lang w:val="en-US" w:eastAsia="en-US"/>
                    </w:rPr>
                  </w:pPr>
                </w:p>
                <w:p w14:paraId="6B772578" w14:textId="77777777" w:rsidR="0038447A" w:rsidRDefault="0038447A" w:rsidP="00D863E8">
                  <w:pPr>
                    <w:ind w:left="426" w:hanging="426"/>
                    <w:rPr>
                      <w:lang w:val="en-US" w:eastAsia="en-US"/>
                    </w:rPr>
                  </w:pPr>
                </w:p>
              </w:tc>
            </w:tr>
            <w:tr w:rsidR="0038447A" w14:paraId="12CD6FBE" w14:textId="77777777" w:rsidTr="0038447A">
              <w:trPr>
                <w:trHeight w:val="1490"/>
              </w:trPr>
              <w:tc>
                <w:tcPr>
                  <w:tcW w:w="5000" w:type="pct"/>
                  <w:gridSpan w:val="3"/>
                </w:tcPr>
                <w:p w14:paraId="006C0135" w14:textId="77777777" w:rsidR="0038447A" w:rsidRDefault="0038447A" w:rsidP="00D863E8">
                  <w:pPr>
                    <w:pStyle w:val="StylesoustitredocTimesNewRoman"/>
                    <w:ind w:left="426" w:hanging="426"/>
                    <w:rPr>
                      <w:lang w:val="en-US" w:eastAsia="en-US"/>
                    </w:rPr>
                  </w:pPr>
                </w:p>
                <w:p w14:paraId="4A770840" w14:textId="77777777" w:rsidR="0038447A" w:rsidRDefault="0038447A" w:rsidP="00D863E8">
                  <w:pPr>
                    <w:pStyle w:val="StylesoustitredocTimesNewRoman"/>
                    <w:ind w:left="426" w:hanging="426"/>
                    <w:rPr>
                      <w:lang w:val="en-US" w:eastAsia="en-US"/>
                    </w:rPr>
                  </w:pPr>
                </w:p>
                <w:p w14:paraId="5384495B" w14:textId="77777777" w:rsidR="0038447A" w:rsidRDefault="0038447A" w:rsidP="00D863E8">
                  <w:pPr>
                    <w:pStyle w:val="StylesoustitredocTimesNewRoman"/>
                    <w:ind w:left="426" w:hanging="426"/>
                    <w:rPr>
                      <w:lang w:val="en-US" w:eastAsia="en-US"/>
                    </w:rPr>
                  </w:pPr>
                </w:p>
                <w:p w14:paraId="14FEFFA7" w14:textId="77777777" w:rsidR="0038447A" w:rsidRDefault="0038447A" w:rsidP="00D863E8">
                  <w:pPr>
                    <w:ind w:left="426" w:hanging="426"/>
                    <w:rPr>
                      <w:lang w:eastAsia="en-US"/>
                    </w:rPr>
                  </w:pPr>
                  <w:r>
                    <w:rPr>
                      <w:lang w:eastAsia="en-US"/>
                    </w:rPr>
                    <w:t xml:space="preserve">CCTP </w:t>
                  </w:r>
                </w:p>
                <w:p w14:paraId="15A26A1C" w14:textId="77777777" w:rsidR="0038447A" w:rsidRDefault="0038447A" w:rsidP="00D863E8">
                  <w:pPr>
                    <w:pStyle w:val="StylesoustitredocTimesNewRoman"/>
                    <w:ind w:left="426" w:hanging="426"/>
                    <w:rPr>
                      <w:lang w:eastAsia="en-US"/>
                    </w:rPr>
                  </w:pPr>
                </w:p>
              </w:tc>
            </w:tr>
            <w:tr w:rsidR="0038447A" w14:paraId="425772F2" w14:textId="77777777" w:rsidTr="0038447A">
              <w:trPr>
                <w:trHeight w:val="1335"/>
              </w:trPr>
              <w:tc>
                <w:tcPr>
                  <w:tcW w:w="5000" w:type="pct"/>
                  <w:gridSpan w:val="3"/>
                </w:tcPr>
                <w:p w14:paraId="6E448F02" w14:textId="77777777" w:rsidR="0038447A" w:rsidRDefault="0038447A" w:rsidP="00D863E8">
                  <w:pPr>
                    <w:ind w:left="426" w:hanging="426"/>
                    <w:rPr>
                      <w:lang w:eastAsia="en-US"/>
                    </w:rPr>
                  </w:pPr>
                  <w:r>
                    <w:rPr>
                      <w:lang w:eastAsia="en-US"/>
                    </w:rPr>
                    <w:t>CAHIER DES CLAUSES TECHNIQUES PARTICULIERES</w:t>
                  </w:r>
                </w:p>
                <w:p w14:paraId="572F2866" w14:textId="77777777" w:rsidR="0038447A" w:rsidRDefault="0038447A" w:rsidP="00D863E8">
                  <w:pPr>
                    <w:ind w:left="426" w:hanging="426"/>
                    <w:rPr>
                      <w:lang w:eastAsia="en-US"/>
                    </w:rPr>
                  </w:pPr>
                </w:p>
                <w:p w14:paraId="472DC7D1" w14:textId="77777777" w:rsidR="0038447A" w:rsidRDefault="0038447A" w:rsidP="00D863E8">
                  <w:pPr>
                    <w:ind w:left="426" w:hanging="426"/>
                    <w:rPr>
                      <w:lang w:eastAsia="en-US"/>
                    </w:rPr>
                  </w:pPr>
                </w:p>
              </w:tc>
            </w:tr>
            <w:tr w:rsidR="0038447A" w14:paraId="0110807A" w14:textId="77777777" w:rsidTr="0038447A">
              <w:trPr>
                <w:trHeight w:hRule="exact" w:val="1701"/>
              </w:trPr>
              <w:tc>
                <w:tcPr>
                  <w:tcW w:w="1763" w:type="pct"/>
                  <w:tcBorders>
                    <w:top w:val="nil"/>
                    <w:left w:val="single" w:sz="4" w:space="0" w:color="auto"/>
                    <w:bottom w:val="nil"/>
                    <w:right w:val="single" w:sz="4" w:space="0" w:color="auto"/>
                  </w:tcBorders>
                  <w:vAlign w:val="center"/>
                </w:tcPr>
                <w:p w14:paraId="2FE17579" w14:textId="77777777" w:rsidR="0038447A" w:rsidRDefault="0038447A" w:rsidP="00D863E8">
                  <w:pPr>
                    <w:ind w:left="426" w:hanging="426"/>
                    <w:rPr>
                      <w:lang w:eastAsia="en-US"/>
                    </w:rPr>
                  </w:pPr>
                </w:p>
                <w:p w14:paraId="77646856" w14:textId="77777777" w:rsidR="0038447A" w:rsidRDefault="0038447A" w:rsidP="00D863E8">
                  <w:pPr>
                    <w:ind w:left="426" w:hanging="426"/>
                    <w:rPr>
                      <w:lang w:eastAsia="en-US"/>
                    </w:rPr>
                  </w:pPr>
                </w:p>
                <w:p w14:paraId="6203B316" w14:textId="77777777" w:rsidR="0038447A" w:rsidRDefault="0038447A" w:rsidP="00D863E8">
                  <w:pPr>
                    <w:ind w:left="426" w:hanging="426"/>
                    <w:rPr>
                      <w:lang w:eastAsia="en-US"/>
                    </w:rPr>
                  </w:pPr>
                  <w:r>
                    <w:rPr>
                      <w:lang w:eastAsia="en-US"/>
                    </w:rPr>
                    <w:t>Direction de l’administration et du personnel</w:t>
                  </w:r>
                </w:p>
                <w:p w14:paraId="42FA38F8" w14:textId="77777777" w:rsidR="0038447A" w:rsidRDefault="0038447A" w:rsidP="00D863E8">
                  <w:pPr>
                    <w:ind w:left="426" w:hanging="426"/>
                    <w:rPr>
                      <w:lang w:eastAsia="en-US"/>
                    </w:rPr>
                  </w:pPr>
                </w:p>
                <w:p w14:paraId="1468641A" w14:textId="77777777" w:rsidR="0038447A" w:rsidRDefault="0038447A" w:rsidP="00D863E8">
                  <w:pPr>
                    <w:ind w:left="426" w:hanging="426"/>
                    <w:rPr>
                      <w:lang w:eastAsia="en-US"/>
                    </w:rPr>
                  </w:pPr>
                  <w:r>
                    <w:rPr>
                      <w:lang w:eastAsia="en-US"/>
                    </w:rPr>
                    <w:t xml:space="preserve">Département des moyens Techniques </w:t>
                  </w:r>
                </w:p>
              </w:tc>
              <w:tc>
                <w:tcPr>
                  <w:tcW w:w="1763" w:type="pct"/>
                  <w:tcBorders>
                    <w:top w:val="nil"/>
                    <w:left w:val="single" w:sz="4" w:space="0" w:color="auto"/>
                    <w:bottom w:val="nil"/>
                    <w:right w:val="single" w:sz="4" w:space="0" w:color="auto"/>
                  </w:tcBorders>
                  <w:vAlign w:val="center"/>
                </w:tcPr>
                <w:p w14:paraId="03D50367" w14:textId="77777777" w:rsidR="0038447A" w:rsidRDefault="0038447A" w:rsidP="00D863E8">
                  <w:pPr>
                    <w:ind w:left="426" w:hanging="426"/>
                    <w:rPr>
                      <w:lang w:eastAsia="en-US"/>
                    </w:rPr>
                  </w:pPr>
                </w:p>
                <w:p w14:paraId="1DF0449C" w14:textId="77777777" w:rsidR="0038447A" w:rsidRDefault="0038447A" w:rsidP="00D863E8">
                  <w:pPr>
                    <w:ind w:left="426" w:hanging="426"/>
                    <w:rPr>
                      <w:lang w:eastAsia="en-US"/>
                    </w:rPr>
                  </w:pPr>
                  <w:r>
                    <w:rPr>
                      <w:lang w:eastAsia="en-US"/>
                    </w:rPr>
                    <w:t>Division Maintenance Immobilière</w:t>
                  </w:r>
                </w:p>
                <w:p w14:paraId="2584E55F" w14:textId="77777777" w:rsidR="0038447A" w:rsidRDefault="0038447A" w:rsidP="00D863E8">
                  <w:pPr>
                    <w:ind w:left="426" w:hanging="426"/>
                    <w:rPr>
                      <w:lang w:eastAsia="en-US"/>
                    </w:rPr>
                  </w:pPr>
                </w:p>
                <w:p w14:paraId="76603909" w14:textId="77777777" w:rsidR="0038447A" w:rsidRDefault="0038447A" w:rsidP="00D863E8">
                  <w:pPr>
                    <w:ind w:left="426" w:hanging="426"/>
                    <w:rPr>
                      <w:lang w:eastAsia="en-US"/>
                    </w:rPr>
                  </w:pPr>
                  <w:r>
                    <w:rPr>
                      <w:lang w:eastAsia="en-US"/>
                    </w:rPr>
                    <w:t>Service Génie Electrique et Transports mécanisés</w:t>
                  </w:r>
                </w:p>
              </w:tc>
              <w:tc>
                <w:tcPr>
                  <w:tcW w:w="1474" w:type="pct"/>
                  <w:tcBorders>
                    <w:top w:val="nil"/>
                    <w:left w:val="single" w:sz="4" w:space="0" w:color="auto"/>
                    <w:bottom w:val="nil"/>
                    <w:right w:val="single" w:sz="4" w:space="0" w:color="auto"/>
                  </w:tcBorders>
                  <w:vAlign w:val="center"/>
                </w:tcPr>
                <w:p w14:paraId="64791211" w14:textId="77777777" w:rsidR="0038447A" w:rsidRDefault="0038447A" w:rsidP="00D863E8">
                  <w:pPr>
                    <w:ind w:left="426" w:hanging="426"/>
                    <w:rPr>
                      <w:lang w:eastAsia="en-US"/>
                    </w:rPr>
                  </w:pPr>
                </w:p>
                <w:p w14:paraId="13B70380" w14:textId="77777777" w:rsidR="0038447A" w:rsidRDefault="0038447A" w:rsidP="00D863E8">
                  <w:pPr>
                    <w:ind w:left="426" w:hanging="426"/>
                    <w:rPr>
                      <w:lang w:eastAsia="en-US"/>
                    </w:rPr>
                  </w:pPr>
                  <w:r>
                    <w:rPr>
                      <w:lang w:eastAsia="en-US"/>
                    </w:rPr>
                    <w:t>Auteur : DAP/DMT/DMI/GET</w:t>
                  </w:r>
                </w:p>
                <w:p w14:paraId="6F0DF97F" w14:textId="77777777" w:rsidR="0038447A" w:rsidRDefault="0038447A" w:rsidP="00D863E8">
                  <w:pPr>
                    <w:ind w:left="426" w:hanging="426"/>
                    <w:rPr>
                      <w:lang w:eastAsia="en-US"/>
                    </w:rPr>
                  </w:pPr>
                </w:p>
                <w:p w14:paraId="06297F97" w14:textId="77777777" w:rsidR="0038447A" w:rsidRDefault="0038447A" w:rsidP="00D863E8">
                  <w:pPr>
                    <w:ind w:left="426" w:hanging="426"/>
                    <w:rPr>
                      <w:lang w:eastAsia="en-US"/>
                    </w:rPr>
                  </w:pPr>
                  <w:r>
                    <w:rPr>
                      <w:lang w:eastAsia="en-US"/>
                    </w:rPr>
                    <w:t>Référence : 26/12/2019</w:t>
                  </w:r>
                </w:p>
              </w:tc>
            </w:tr>
          </w:tbl>
          <w:p w14:paraId="711D79C5" w14:textId="77777777" w:rsidR="0038447A" w:rsidRDefault="0038447A" w:rsidP="00D863E8">
            <w:pPr>
              <w:ind w:left="426" w:hanging="426"/>
            </w:pPr>
            <w:r>
              <w:br w:type="page"/>
            </w:r>
          </w:p>
          <w:p w14:paraId="6409DCD7" w14:textId="0A7DCC86" w:rsidR="004E778B" w:rsidRPr="006F3107" w:rsidRDefault="004E778B" w:rsidP="00D863E8">
            <w:pPr>
              <w:pStyle w:val="Titreindex"/>
              <w:ind w:left="426" w:hanging="426"/>
            </w:pPr>
          </w:p>
          <w:p w14:paraId="696A1971" w14:textId="77777777" w:rsidR="004E778B" w:rsidRPr="006F3107" w:rsidRDefault="004E778B" w:rsidP="00D863E8">
            <w:pPr>
              <w:ind w:left="426" w:hanging="426"/>
            </w:pPr>
            <w:r w:rsidRPr="006F3107">
              <w:tab/>
            </w:r>
          </w:p>
        </w:tc>
      </w:tr>
      <w:tr w:rsidR="00E172BA" w:rsidRPr="006F3107" w14:paraId="14813BBF" w14:textId="77777777" w:rsidTr="00917FE6">
        <w:trPr>
          <w:trHeight w:hRule="exact" w:val="3972"/>
        </w:trPr>
        <w:tc>
          <w:tcPr>
            <w:tcW w:w="5000" w:type="pct"/>
            <w:gridSpan w:val="3"/>
          </w:tcPr>
          <w:p w14:paraId="230867C2" w14:textId="5ACE5DC9" w:rsidR="004E778B" w:rsidRPr="006F3107" w:rsidRDefault="004E778B" w:rsidP="00D863E8">
            <w:pPr>
              <w:ind w:left="426" w:hanging="426"/>
            </w:pPr>
            <w:r w:rsidRPr="006F3107">
              <w:t>Bibliothèque nationale de France</w:t>
            </w:r>
          </w:p>
        </w:tc>
      </w:tr>
      <w:tr w:rsidR="00E172BA" w:rsidRPr="00975751" w14:paraId="37632047" w14:textId="77777777" w:rsidTr="00917FE6">
        <w:trPr>
          <w:trHeight w:hRule="exact" w:val="3405"/>
        </w:trPr>
        <w:tc>
          <w:tcPr>
            <w:tcW w:w="5000" w:type="pct"/>
            <w:gridSpan w:val="3"/>
          </w:tcPr>
          <w:p w14:paraId="070A7C0C" w14:textId="0461CCC8" w:rsidR="006D450D" w:rsidRPr="00F05685" w:rsidRDefault="006D450D" w:rsidP="006D450D">
            <w:pPr>
              <w:pStyle w:val="Style12ptGrasItaliqueDroiteGauche0cmDroite0cm"/>
              <w:ind w:left="426" w:hanging="426"/>
            </w:pPr>
            <w:r w:rsidRPr="00F05685">
              <w:t xml:space="preserve">Maintenance sur les équipements composant les installations de courant secouru des sites franciliens de la Bibliothèque François Mitterrand </w:t>
            </w:r>
          </w:p>
          <w:p w14:paraId="41A44A65" w14:textId="2960F101" w:rsidR="00B50A0A" w:rsidRPr="0038447A" w:rsidRDefault="00B50A0A" w:rsidP="00D863E8">
            <w:pPr>
              <w:pStyle w:val="Style12ptGrasItaliqueDroiteGauche0cmDroite0cm"/>
              <w:ind w:left="426" w:hanging="426"/>
            </w:pPr>
          </w:p>
          <w:p w14:paraId="6FC2B96E" w14:textId="77777777" w:rsidR="00B50A0A" w:rsidRPr="0038447A" w:rsidRDefault="00B50A0A" w:rsidP="00D863E8">
            <w:pPr>
              <w:pStyle w:val="Style12ptGrasItaliqueDroiteGauche0cmDroite0cm"/>
              <w:ind w:left="426" w:hanging="426"/>
            </w:pPr>
          </w:p>
          <w:p w14:paraId="4712E790" w14:textId="6AF8E7CF" w:rsidR="00B50A0A" w:rsidRPr="00543D87" w:rsidRDefault="00B50A0A" w:rsidP="00D863E8">
            <w:pPr>
              <w:pStyle w:val="Style12ptGrasItaliqueDroiteGauche0cmDroite0cm"/>
              <w:ind w:left="426" w:hanging="426"/>
            </w:pPr>
            <w:r w:rsidRPr="00543D87">
              <w:t>Site FRANCOIS-MITTERRAND, Paris 13</w:t>
            </w:r>
            <w:r w:rsidRPr="00543D87">
              <w:rPr>
                <w:vertAlign w:val="superscript"/>
              </w:rPr>
              <w:t>ème</w:t>
            </w:r>
          </w:p>
          <w:p w14:paraId="3CDDBFB1" w14:textId="1F7EC18D" w:rsidR="004E778B" w:rsidRPr="00543D87" w:rsidRDefault="00B50A0A" w:rsidP="00D863E8">
            <w:pPr>
              <w:pStyle w:val="Style12ptGrasItaliqueDroiteGauche0cmDroite0cm"/>
              <w:ind w:left="426" w:hanging="426"/>
            </w:pPr>
            <w:r w:rsidRPr="00543D87">
              <w:t>Site QUADRILATERE RICHELIEU, Paris 2</w:t>
            </w:r>
            <w:r w:rsidRPr="00543D87">
              <w:rPr>
                <w:vertAlign w:val="superscript"/>
              </w:rPr>
              <w:t>ème</w:t>
            </w:r>
          </w:p>
          <w:p w14:paraId="5CD403E8" w14:textId="3373CE9C" w:rsidR="00B50A0A" w:rsidRPr="00543D87" w:rsidRDefault="00B50A0A" w:rsidP="00D863E8">
            <w:pPr>
              <w:pStyle w:val="Style12ptGrasItaliqueDroiteGauche0cmDroite0cm"/>
              <w:ind w:left="426" w:hanging="426"/>
              <w:rPr>
                <w:lang w:val="en-US"/>
              </w:rPr>
            </w:pPr>
            <w:r w:rsidRPr="00543D87">
              <w:rPr>
                <w:lang w:val="en-US"/>
              </w:rPr>
              <w:t xml:space="preserve">Site du CTL / CTLES, </w:t>
            </w:r>
            <w:proofErr w:type="spellStart"/>
            <w:r w:rsidRPr="00543D87">
              <w:rPr>
                <w:lang w:val="en-US"/>
              </w:rPr>
              <w:t>Bussy</w:t>
            </w:r>
            <w:proofErr w:type="spellEnd"/>
            <w:r w:rsidRPr="00543D87">
              <w:rPr>
                <w:lang w:val="en-US"/>
              </w:rPr>
              <w:t>-Saint-Georges (</w:t>
            </w:r>
            <w:proofErr w:type="spellStart"/>
            <w:r w:rsidRPr="00543D87">
              <w:rPr>
                <w:lang w:val="en-US"/>
              </w:rPr>
              <w:t>Dpt</w:t>
            </w:r>
            <w:proofErr w:type="spellEnd"/>
            <w:r w:rsidRPr="00543D87">
              <w:rPr>
                <w:lang w:val="en-US"/>
              </w:rPr>
              <w:t xml:space="preserve"> 77)</w:t>
            </w:r>
          </w:p>
          <w:p w14:paraId="220FB0B6" w14:textId="7734EDF6" w:rsidR="004E778B" w:rsidRPr="0038447A" w:rsidRDefault="004E778B" w:rsidP="00D863E8">
            <w:pPr>
              <w:ind w:left="426" w:hanging="426"/>
              <w:rPr>
                <w:lang w:val="en-US"/>
              </w:rPr>
            </w:pPr>
          </w:p>
          <w:p w14:paraId="2D75C25A" w14:textId="77777777" w:rsidR="004E778B" w:rsidRPr="0038447A" w:rsidRDefault="004E778B" w:rsidP="00D863E8">
            <w:pPr>
              <w:ind w:left="426" w:hanging="426"/>
              <w:rPr>
                <w:lang w:val="en-US"/>
              </w:rPr>
            </w:pPr>
          </w:p>
          <w:p w14:paraId="19ADB0C4" w14:textId="77777777" w:rsidR="004E778B" w:rsidRPr="0038447A" w:rsidRDefault="004E778B" w:rsidP="00D863E8">
            <w:pPr>
              <w:ind w:left="426" w:hanging="426"/>
              <w:rPr>
                <w:lang w:val="en-US"/>
              </w:rPr>
            </w:pPr>
          </w:p>
        </w:tc>
      </w:tr>
      <w:tr w:rsidR="00E172BA" w:rsidRPr="006F3107" w14:paraId="6A5C9223" w14:textId="77777777" w:rsidTr="00917FE6">
        <w:trPr>
          <w:trHeight w:val="1490"/>
        </w:trPr>
        <w:tc>
          <w:tcPr>
            <w:tcW w:w="5000" w:type="pct"/>
            <w:gridSpan w:val="3"/>
          </w:tcPr>
          <w:p w14:paraId="70DA0BCC" w14:textId="77777777" w:rsidR="004E778B" w:rsidRPr="00762605" w:rsidRDefault="004E778B" w:rsidP="00D863E8">
            <w:pPr>
              <w:pStyle w:val="StylesoustitredocTimesNewRoman"/>
              <w:ind w:left="426" w:hanging="426"/>
              <w:rPr>
                <w:lang w:val="en-US"/>
              </w:rPr>
            </w:pPr>
          </w:p>
          <w:p w14:paraId="7803804D" w14:textId="44580C1F" w:rsidR="00E31FED" w:rsidRPr="00762605" w:rsidRDefault="00E31FED" w:rsidP="00D863E8">
            <w:pPr>
              <w:pStyle w:val="StylesoustitredocTimesNewRoman"/>
              <w:ind w:left="426" w:hanging="426"/>
              <w:rPr>
                <w:lang w:val="en-US"/>
              </w:rPr>
            </w:pPr>
          </w:p>
          <w:p w14:paraId="395DF918" w14:textId="77777777" w:rsidR="00E31FED" w:rsidRPr="00762605" w:rsidRDefault="00E31FED" w:rsidP="00D863E8">
            <w:pPr>
              <w:pStyle w:val="StylesoustitredocTimesNewRoman"/>
              <w:ind w:left="426" w:hanging="426"/>
              <w:rPr>
                <w:lang w:val="en-US"/>
              </w:rPr>
            </w:pPr>
          </w:p>
          <w:p w14:paraId="6529CF94" w14:textId="77777777" w:rsidR="00E31FED" w:rsidRPr="006F3107" w:rsidRDefault="00D73FF3" w:rsidP="00D863E8">
            <w:pPr>
              <w:ind w:left="426" w:hanging="426"/>
            </w:pPr>
            <w:r w:rsidRPr="006F3107">
              <w:t>CCTP</w:t>
            </w:r>
            <w:r w:rsidR="00E31FED" w:rsidRPr="006F3107">
              <w:t xml:space="preserve"> </w:t>
            </w:r>
          </w:p>
          <w:p w14:paraId="100D5402" w14:textId="77777777" w:rsidR="00E31FED" w:rsidRPr="006F3107" w:rsidRDefault="00E31FED" w:rsidP="00D863E8">
            <w:pPr>
              <w:pStyle w:val="StylesoustitredocTimesNewRoman"/>
              <w:ind w:left="426" w:hanging="426"/>
            </w:pPr>
          </w:p>
        </w:tc>
      </w:tr>
      <w:tr w:rsidR="00E172BA" w:rsidRPr="006F3107" w14:paraId="006C83BC" w14:textId="77777777" w:rsidTr="00917FE6">
        <w:trPr>
          <w:trHeight w:hRule="exact" w:val="1335"/>
        </w:trPr>
        <w:tc>
          <w:tcPr>
            <w:tcW w:w="5000" w:type="pct"/>
            <w:gridSpan w:val="3"/>
          </w:tcPr>
          <w:p w14:paraId="7C5F3881" w14:textId="77777777" w:rsidR="004E778B" w:rsidRPr="006F3107" w:rsidRDefault="004E778B" w:rsidP="00D863E8">
            <w:pPr>
              <w:ind w:left="426" w:hanging="426"/>
            </w:pPr>
            <w:r w:rsidRPr="006F3107">
              <w:t>CAHIER DES CLAUSES TECHNIQUES PARTICULIERES</w:t>
            </w:r>
          </w:p>
          <w:p w14:paraId="6C07AD5D" w14:textId="77777777" w:rsidR="004E778B" w:rsidRPr="006F3107" w:rsidRDefault="004E778B" w:rsidP="00D863E8">
            <w:pPr>
              <w:ind w:left="426" w:hanging="426"/>
            </w:pPr>
          </w:p>
          <w:p w14:paraId="7D92B667" w14:textId="77777777" w:rsidR="004E778B" w:rsidRPr="006F3107" w:rsidRDefault="004E778B" w:rsidP="00D863E8">
            <w:pPr>
              <w:ind w:left="426" w:hanging="426"/>
            </w:pPr>
          </w:p>
        </w:tc>
      </w:tr>
      <w:tr w:rsidR="00E172BA" w:rsidRPr="006F3107" w14:paraId="391CEF65" w14:textId="77777777" w:rsidTr="00917FE6">
        <w:trPr>
          <w:trHeight w:hRule="exact" w:val="1701"/>
        </w:trPr>
        <w:tc>
          <w:tcPr>
            <w:tcW w:w="1763" w:type="pct"/>
            <w:tcBorders>
              <w:left w:val="single" w:sz="4" w:space="0" w:color="auto"/>
              <w:right w:val="single" w:sz="4" w:space="0" w:color="auto"/>
            </w:tcBorders>
            <w:vAlign w:val="center"/>
          </w:tcPr>
          <w:p w14:paraId="5E066F94" w14:textId="77777777" w:rsidR="001F34D7" w:rsidRPr="006F3107" w:rsidRDefault="001F34D7" w:rsidP="00D863E8">
            <w:pPr>
              <w:ind w:left="426" w:hanging="426"/>
            </w:pPr>
          </w:p>
          <w:p w14:paraId="37F36805" w14:textId="77777777" w:rsidR="001F34D7" w:rsidRPr="006F3107" w:rsidRDefault="001F34D7" w:rsidP="00D863E8">
            <w:pPr>
              <w:ind w:left="426" w:hanging="426"/>
            </w:pPr>
          </w:p>
          <w:p w14:paraId="0FEA524C" w14:textId="77777777" w:rsidR="004E778B" w:rsidRPr="006F3107" w:rsidRDefault="004E778B" w:rsidP="00D863E8">
            <w:pPr>
              <w:ind w:left="426" w:hanging="426"/>
            </w:pPr>
            <w:r w:rsidRPr="006F3107">
              <w:t>Direction de l’administration et du personnel</w:t>
            </w:r>
          </w:p>
          <w:p w14:paraId="2B63F637" w14:textId="77777777" w:rsidR="001F34D7" w:rsidRPr="006F3107" w:rsidRDefault="001F34D7" w:rsidP="00D863E8">
            <w:pPr>
              <w:ind w:left="426" w:hanging="426"/>
            </w:pPr>
          </w:p>
          <w:p w14:paraId="34E97632" w14:textId="77777777" w:rsidR="004E778B" w:rsidRPr="006F3107" w:rsidRDefault="00F912F4" w:rsidP="00D863E8">
            <w:pPr>
              <w:ind w:left="426" w:hanging="426"/>
            </w:pPr>
            <w:r w:rsidRPr="006F3107">
              <w:t xml:space="preserve">Département </w:t>
            </w:r>
            <w:r w:rsidR="004E778B" w:rsidRPr="006F3107">
              <w:t xml:space="preserve">des moyens Techniques </w:t>
            </w:r>
          </w:p>
        </w:tc>
        <w:tc>
          <w:tcPr>
            <w:tcW w:w="1763" w:type="pct"/>
            <w:tcBorders>
              <w:left w:val="single" w:sz="4" w:space="0" w:color="auto"/>
              <w:right w:val="single" w:sz="4" w:space="0" w:color="auto"/>
            </w:tcBorders>
            <w:vAlign w:val="center"/>
          </w:tcPr>
          <w:p w14:paraId="7B682A50" w14:textId="77777777" w:rsidR="001F34D7" w:rsidRPr="006F3107" w:rsidRDefault="001F34D7" w:rsidP="00D863E8">
            <w:pPr>
              <w:ind w:left="426" w:hanging="426"/>
            </w:pPr>
          </w:p>
          <w:p w14:paraId="662C2A35" w14:textId="77777777" w:rsidR="004E778B" w:rsidRPr="006F3107" w:rsidRDefault="004E778B" w:rsidP="00D863E8">
            <w:pPr>
              <w:ind w:left="426" w:hanging="426"/>
            </w:pPr>
            <w:r w:rsidRPr="006F3107">
              <w:t xml:space="preserve">Division </w:t>
            </w:r>
            <w:r w:rsidR="006F3107" w:rsidRPr="006F3107">
              <w:t>Maintenance</w:t>
            </w:r>
            <w:r w:rsidRPr="006F3107">
              <w:t xml:space="preserve"> </w:t>
            </w:r>
            <w:r w:rsidR="006F3107" w:rsidRPr="006F3107">
              <w:t>Immobilière</w:t>
            </w:r>
          </w:p>
          <w:p w14:paraId="35BEF1BB" w14:textId="77777777" w:rsidR="001F34D7" w:rsidRPr="006F3107" w:rsidRDefault="001F34D7" w:rsidP="00D863E8">
            <w:pPr>
              <w:ind w:left="426" w:hanging="426"/>
            </w:pPr>
          </w:p>
          <w:p w14:paraId="794C62BB" w14:textId="77777777" w:rsidR="004E778B" w:rsidRPr="006F3107" w:rsidRDefault="007704DA" w:rsidP="00D863E8">
            <w:pPr>
              <w:ind w:left="426" w:hanging="426"/>
            </w:pPr>
            <w:r w:rsidRPr="006F3107">
              <w:t xml:space="preserve">Service </w:t>
            </w:r>
            <w:r w:rsidR="006F3107" w:rsidRPr="006F3107">
              <w:t>Génie Electrique et Transports mécanisés</w:t>
            </w:r>
          </w:p>
        </w:tc>
        <w:tc>
          <w:tcPr>
            <w:tcW w:w="1474" w:type="pct"/>
            <w:tcBorders>
              <w:left w:val="single" w:sz="4" w:space="0" w:color="auto"/>
              <w:right w:val="single" w:sz="4" w:space="0" w:color="auto"/>
            </w:tcBorders>
            <w:vAlign w:val="center"/>
          </w:tcPr>
          <w:p w14:paraId="02748AEF" w14:textId="77777777" w:rsidR="001F34D7" w:rsidRPr="006F3107" w:rsidRDefault="001F34D7" w:rsidP="00D863E8">
            <w:pPr>
              <w:ind w:left="426" w:hanging="426"/>
            </w:pPr>
          </w:p>
          <w:p w14:paraId="4C02B4FC" w14:textId="77777777" w:rsidR="004E778B" w:rsidRPr="006F3107" w:rsidRDefault="004E778B" w:rsidP="00D863E8">
            <w:pPr>
              <w:ind w:left="426" w:hanging="426"/>
            </w:pPr>
            <w:r w:rsidRPr="006F3107">
              <w:t>Auteur : DAP/DMT</w:t>
            </w:r>
            <w:r w:rsidR="0029660B" w:rsidRPr="006F3107">
              <w:t>/</w:t>
            </w:r>
            <w:r w:rsidR="006F3107" w:rsidRPr="006F3107">
              <w:t>DMI/GET</w:t>
            </w:r>
          </w:p>
          <w:p w14:paraId="1EE6104D" w14:textId="77777777" w:rsidR="004E778B" w:rsidRPr="006F3107" w:rsidRDefault="004E778B" w:rsidP="00D863E8">
            <w:pPr>
              <w:ind w:left="426" w:hanging="426"/>
            </w:pPr>
          </w:p>
          <w:p w14:paraId="1B7D8325" w14:textId="6E53BB5B" w:rsidR="004E778B" w:rsidRPr="006F3107" w:rsidRDefault="004E778B" w:rsidP="00D863E8">
            <w:pPr>
              <w:ind w:left="426" w:hanging="426"/>
            </w:pPr>
            <w:r w:rsidRPr="006F3107">
              <w:t xml:space="preserve">Référence : </w:t>
            </w:r>
            <w:r w:rsidR="006D450D">
              <w:t>13</w:t>
            </w:r>
            <w:r w:rsidR="0029660B" w:rsidRPr="006F3107">
              <w:t>/</w:t>
            </w:r>
            <w:r w:rsidR="006D450D">
              <w:t>02</w:t>
            </w:r>
            <w:r w:rsidRPr="006F3107">
              <w:t>/2</w:t>
            </w:r>
            <w:r w:rsidR="006D450D">
              <w:t>025</w:t>
            </w:r>
          </w:p>
        </w:tc>
      </w:tr>
    </w:tbl>
    <w:p w14:paraId="636E8A03" w14:textId="77777777" w:rsidR="009F0C80" w:rsidRPr="006F3107" w:rsidRDefault="009F0C80" w:rsidP="00D863E8">
      <w:pPr>
        <w:ind w:left="426" w:hanging="426"/>
      </w:pPr>
      <w:bookmarkStart w:id="0" w:name="_Toc131508503"/>
      <w:bookmarkStart w:id="1" w:name="_Toc131500469"/>
      <w:bookmarkStart w:id="2" w:name="_Toc131499296"/>
      <w:bookmarkStart w:id="3" w:name="_Toc11048170"/>
      <w:bookmarkStart w:id="4" w:name="_Toc11048862"/>
      <w:bookmarkStart w:id="5" w:name="_Toc11049091"/>
      <w:bookmarkStart w:id="6" w:name="_Toc15791049"/>
      <w:bookmarkStart w:id="7" w:name="_Toc15791136"/>
      <w:bookmarkStart w:id="8" w:name="_Toc15791363"/>
      <w:bookmarkStart w:id="9" w:name="_Toc15791406"/>
      <w:bookmarkStart w:id="10" w:name="_Toc75845660"/>
      <w:bookmarkStart w:id="11" w:name="_Toc81367286"/>
      <w:bookmarkStart w:id="12" w:name="_Toc94064424"/>
      <w:bookmarkStart w:id="13" w:name="_Toc95038851"/>
      <w:bookmarkStart w:id="14" w:name="_Toc96229654"/>
      <w:bookmarkStart w:id="15" w:name="_Toc96853087"/>
      <w:bookmarkStart w:id="16" w:name="_Toc96937136"/>
      <w:bookmarkStart w:id="17" w:name="_Toc111001762"/>
      <w:bookmarkStart w:id="18" w:name="_Toc112040058"/>
      <w:bookmarkStart w:id="19" w:name="_Toc119752607"/>
      <w:bookmarkStart w:id="20" w:name="_Toc125791009"/>
      <w:bookmarkStart w:id="21" w:name="_Toc126746008"/>
      <w:bookmarkStart w:id="22" w:name="_Toc130178192"/>
      <w:bookmarkStart w:id="23" w:name="_Toc130616724"/>
      <w:bookmarkStart w:id="24" w:name="_Toc429481159"/>
      <w:bookmarkStart w:id="25" w:name="_Toc522693855"/>
      <w:r w:rsidRPr="006F3107">
        <w:br w:type="page"/>
      </w:r>
    </w:p>
    <w:p w14:paraId="22B16FC1" w14:textId="77777777" w:rsidR="00963173" w:rsidRPr="006F3107" w:rsidRDefault="00963173" w:rsidP="00D863E8">
      <w:pPr>
        <w:ind w:left="426" w:hanging="426"/>
      </w:pPr>
      <w:r w:rsidRPr="006F3107">
        <w:lastRenderedPageBreak/>
        <w:t>Sommaire</w:t>
      </w:r>
      <w:bookmarkStart w:id="26" w:name="_Toc131393617"/>
      <w:bookmarkEnd w:id="0"/>
      <w:bookmarkEnd w:id="1"/>
      <w:bookmarkEnd w:id="2"/>
    </w:p>
    <w:sdt>
      <w:sdtPr>
        <w:rPr>
          <w:rFonts w:ascii="Arial" w:eastAsia="Times New Roman" w:hAnsi="Arial" w:cs="Times New Roman"/>
          <w:b w:val="0"/>
          <w:bCs w:val="0"/>
          <w:color w:val="auto"/>
          <w:sz w:val="20"/>
          <w:szCs w:val="20"/>
        </w:rPr>
        <w:id w:val="291335827"/>
        <w:docPartObj>
          <w:docPartGallery w:val="Table of Contents"/>
          <w:docPartUnique/>
        </w:docPartObj>
      </w:sdtPr>
      <w:sdtEndPr>
        <w:rPr>
          <w:sz w:val="18"/>
          <w:szCs w:val="18"/>
        </w:rPr>
      </w:sdtEndPr>
      <w:sdtContent>
        <w:p w14:paraId="0C1910B7" w14:textId="77777777" w:rsidR="000754E0" w:rsidRDefault="000754E0" w:rsidP="00D863E8">
          <w:pPr>
            <w:pStyle w:val="En-ttedetabledesmatires"/>
            <w:ind w:left="426" w:hanging="426"/>
          </w:pPr>
          <w:r>
            <w:t>Contenu</w:t>
          </w:r>
        </w:p>
        <w:p w14:paraId="264D1A74" w14:textId="77777777" w:rsidR="009910D1" w:rsidRDefault="000754E0" w:rsidP="00D863E8">
          <w:pPr>
            <w:pStyle w:val="TM1"/>
            <w:ind w:left="426" w:hanging="426"/>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28333701" w:history="1">
            <w:r w:rsidR="009910D1" w:rsidRPr="00594874">
              <w:rPr>
                <w:rStyle w:val="Lienhypertexte"/>
              </w:rPr>
              <w:t>1</w:t>
            </w:r>
            <w:r w:rsidR="009910D1">
              <w:rPr>
                <w:rFonts w:asciiTheme="minorHAnsi" w:eastAsiaTheme="minorEastAsia" w:hAnsiTheme="minorHAnsi" w:cstheme="minorBidi"/>
                <w:sz w:val="22"/>
                <w:szCs w:val="22"/>
              </w:rPr>
              <w:tab/>
            </w:r>
            <w:r w:rsidR="009910D1" w:rsidRPr="00594874">
              <w:rPr>
                <w:rStyle w:val="Lienhypertexte"/>
              </w:rPr>
              <w:t>Objet du présent cahier des clauses techniques particulières.</w:t>
            </w:r>
            <w:r w:rsidR="009910D1">
              <w:rPr>
                <w:webHidden/>
              </w:rPr>
              <w:tab/>
            </w:r>
            <w:r w:rsidR="009910D1">
              <w:rPr>
                <w:webHidden/>
              </w:rPr>
              <w:fldChar w:fldCharType="begin"/>
            </w:r>
            <w:r w:rsidR="009910D1">
              <w:rPr>
                <w:webHidden/>
              </w:rPr>
              <w:instrText xml:space="preserve"> PAGEREF _Toc28333701 \h </w:instrText>
            </w:r>
            <w:r w:rsidR="009910D1">
              <w:rPr>
                <w:webHidden/>
              </w:rPr>
            </w:r>
            <w:r w:rsidR="009910D1">
              <w:rPr>
                <w:webHidden/>
              </w:rPr>
              <w:fldChar w:fldCharType="separate"/>
            </w:r>
            <w:r w:rsidR="009910D1">
              <w:rPr>
                <w:webHidden/>
              </w:rPr>
              <w:t>4</w:t>
            </w:r>
            <w:r w:rsidR="009910D1">
              <w:rPr>
                <w:webHidden/>
              </w:rPr>
              <w:fldChar w:fldCharType="end"/>
            </w:r>
          </w:hyperlink>
        </w:p>
        <w:p w14:paraId="76FC9A0C"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02" w:history="1">
            <w:r w:rsidR="009910D1" w:rsidRPr="00594874">
              <w:rPr>
                <w:rStyle w:val="Lienhypertexte"/>
              </w:rPr>
              <w:t>2</w:t>
            </w:r>
            <w:r w:rsidR="009910D1">
              <w:rPr>
                <w:rFonts w:asciiTheme="minorHAnsi" w:eastAsiaTheme="minorEastAsia" w:hAnsiTheme="minorHAnsi" w:cstheme="minorBidi"/>
                <w:sz w:val="22"/>
                <w:szCs w:val="22"/>
              </w:rPr>
              <w:tab/>
            </w:r>
            <w:r w:rsidR="009910D1" w:rsidRPr="00594874">
              <w:rPr>
                <w:rStyle w:val="Lienhypertexte"/>
              </w:rPr>
              <w:t>Normes et Règlements.</w:t>
            </w:r>
            <w:r w:rsidR="009910D1">
              <w:rPr>
                <w:webHidden/>
              </w:rPr>
              <w:tab/>
            </w:r>
            <w:r w:rsidR="009910D1">
              <w:rPr>
                <w:webHidden/>
              </w:rPr>
              <w:fldChar w:fldCharType="begin"/>
            </w:r>
            <w:r w:rsidR="009910D1">
              <w:rPr>
                <w:webHidden/>
              </w:rPr>
              <w:instrText xml:space="preserve"> PAGEREF _Toc28333702 \h </w:instrText>
            </w:r>
            <w:r w:rsidR="009910D1">
              <w:rPr>
                <w:webHidden/>
              </w:rPr>
            </w:r>
            <w:r w:rsidR="009910D1">
              <w:rPr>
                <w:webHidden/>
              </w:rPr>
              <w:fldChar w:fldCharType="separate"/>
            </w:r>
            <w:r w:rsidR="009910D1">
              <w:rPr>
                <w:webHidden/>
              </w:rPr>
              <w:t>4</w:t>
            </w:r>
            <w:r w:rsidR="009910D1">
              <w:rPr>
                <w:webHidden/>
              </w:rPr>
              <w:fldChar w:fldCharType="end"/>
            </w:r>
          </w:hyperlink>
        </w:p>
        <w:p w14:paraId="53AEAA41"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03" w:history="1">
            <w:r w:rsidR="009910D1" w:rsidRPr="00594874">
              <w:rPr>
                <w:rStyle w:val="Lienhypertexte"/>
              </w:rPr>
              <w:t>3</w:t>
            </w:r>
            <w:r w:rsidR="009910D1">
              <w:rPr>
                <w:rFonts w:asciiTheme="minorHAnsi" w:eastAsiaTheme="minorEastAsia" w:hAnsiTheme="minorHAnsi" w:cstheme="minorBidi"/>
                <w:sz w:val="22"/>
                <w:szCs w:val="22"/>
              </w:rPr>
              <w:tab/>
            </w:r>
            <w:r w:rsidR="009910D1" w:rsidRPr="00594874">
              <w:rPr>
                <w:rStyle w:val="Lienhypertexte"/>
              </w:rPr>
              <w:t>Présentation des sites</w:t>
            </w:r>
            <w:r w:rsidR="009910D1">
              <w:rPr>
                <w:webHidden/>
              </w:rPr>
              <w:tab/>
            </w:r>
            <w:r w:rsidR="009910D1">
              <w:rPr>
                <w:webHidden/>
              </w:rPr>
              <w:fldChar w:fldCharType="begin"/>
            </w:r>
            <w:r w:rsidR="009910D1">
              <w:rPr>
                <w:webHidden/>
              </w:rPr>
              <w:instrText xml:space="preserve"> PAGEREF _Toc28333703 \h </w:instrText>
            </w:r>
            <w:r w:rsidR="009910D1">
              <w:rPr>
                <w:webHidden/>
              </w:rPr>
            </w:r>
            <w:r w:rsidR="009910D1">
              <w:rPr>
                <w:webHidden/>
              </w:rPr>
              <w:fldChar w:fldCharType="separate"/>
            </w:r>
            <w:r w:rsidR="009910D1">
              <w:rPr>
                <w:webHidden/>
              </w:rPr>
              <w:t>4</w:t>
            </w:r>
            <w:r w:rsidR="009910D1">
              <w:rPr>
                <w:webHidden/>
              </w:rPr>
              <w:fldChar w:fldCharType="end"/>
            </w:r>
          </w:hyperlink>
        </w:p>
        <w:p w14:paraId="6EC66F07"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04"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Bibliothèque François-Mitterrand (BFM)</w:t>
            </w:r>
            <w:r w:rsidR="009910D1">
              <w:rPr>
                <w:noProof/>
                <w:webHidden/>
              </w:rPr>
              <w:tab/>
            </w:r>
            <w:r w:rsidR="009910D1">
              <w:rPr>
                <w:noProof/>
                <w:webHidden/>
              </w:rPr>
              <w:fldChar w:fldCharType="begin"/>
            </w:r>
            <w:r w:rsidR="009910D1">
              <w:rPr>
                <w:noProof/>
                <w:webHidden/>
              </w:rPr>
              <w:instrText xml:space="preserve"> PAGEREF _Toc28333704 \h </w:instrText>
            </w:r>
            <w:r w:rsidR="009910D1">
              <w:rPr>
                <w:noProof/>
                <w:webHidden/>
              </w:rPr>
            </w:r>
            <w:r w:rsidR="009910D1">
              <w:rPr>
                <w:noProof/>
                <w:webHidden/>
              </w:rPr>
              <w:fldChar w:fldCharType="separate"/>
            </w:r>
            <w:r w:rsidR="009910D1">
              <w:rPr>
                <w:noProof/>
                <w:webHidden/>
              </w:rPr>
              <w:t>4</w:t>
            </w:r>
            <w:r w:rsidR="009910D1">
              <w:rPr>
                <w:noProof/>
                <w:webHidden/>
              </w:rPr>
              <w:fldChar w:fldCharType="end"/>
            </w:r>
          </w:hyperlink>
        </w:p>
        <w:p w14:paraId="4D9E6391"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05" w:history="1">
            <w:r w:rsidR="009910D1" w:rsidRPr="00594874">
              <w:rPr>
                <w:rStyle w:val="Lienhypertexte"/>
                <w:noProof/>
                <w:lang w:val="en-US"/>
              </w:rPr>
              <w:t>2.</w:t>
            </w:r>
            <w:r w:rsidR="009910D1">
              <w:rPr>
                <w:rFonts w:asciiTheme="minorHAnsi" w:eastAsiaTheme="minorEastAsia" w:hAnsiTheme="minorHAnsi" w:cstheme="minorBidi"/>
                <w:noProof/>
                <w:sz w:val="22"/>
                <w:szCs w:val="22"/>
              </w:rPr>
              <w:tab/>
            </w:r>
            <w:r w:rsidR="009910D1" w:rsidRPr="00594874">
              <w:rPr>
                <w:rStyle w:val="Lienhypertexte"/>
                <w:noProof/>
                <w:lang w:val="en-US"/>
              </w:rPr>
              <w:t>Bussy-Saint-Georges (CTL ET CTLES)</w:t>
            </w:r>
            <w:r w:rsidR="009910D1">
              <w:rPr>
                <w:noProof/>
                <w:webHidden/>
              </w:rPr>
              <w:tab/>
            </w:r>
            <w:r w:rsidR="009910D1">
              <w:rPr>
                <w:noProof/>
                <w:webHidden/>
              </w:rPr>
              <w:fldChar w:fldCharType="begin"/>
            </w:r>
            <w:r w:rsidR="009910D1">
              <w:rPr>
                <w:noProof/>
                <w:webHidden/>
              </w:rPr>
              <w:instrText xml:space="preserve"> PAGEREF _Toc28333705 \h </w:instrText>
            </w:r>
            <w:r w:rsidR="009910D1">
              <w:rPr>
                <w:noProof/>
                <w:webHidden/>
              </w:rPr>
            </w:r>
            <w:r w:rsidR="009910D1">
              <w:rPr>
                <w:noProof/>
                <w:webHidden/>
              </w:rPr>
              <w:fldChar w:fldCharType="separate"/>
            </w:r>
            <w:r w:rsidR="009910D1">
              <w:rPr>
                <w:noProof/>
                <w:webHidden/>
              </w:rPr>
              <w:t>5</w:t>
            </w:r>
            <w:r w:rsidR="009910D1">
              <w:rPr>
                <w:noProof/>
                <w:webHidden/>
              </w:rPr>
              <w:fldChar w:fldCharType="end"/>
            </w:r>
          </w:hyperlink>
        </w:p>
        <w:p w14:paraId="505E8D9D"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06" w:history="1">
            <w:r w:rsidR="009910D1" w:rsidRPr="00594874">
              <w:rPr>
                <w:rStyle w:val="Lienhypertexte"/>
                <w:noProof/>
              </w:rPr>
              <w:t>3.</w:t>
            </w:r>
            <w:r w:rsidR="009910D1">
              <w:rPr>
                <w:rFonts w:asciiTheme="minorHAnsi" w:eastAsiaTheme="minorEastAsia" w:hAnsiTheme="minorHAnsi" w:cstheme="minorBidi"/>
                <w:noProof/>
                <w:sz w:val="22"/>
                <w:szCs w:val="22"/>
              </w:rPr>
              <w:tab/>
            </w:r>
            <w:r w:rsidR="009910D1" w:rsidRPr="00594874">
              <w:rPr>
                <w:rStyle w:val="Lienhypertexte"/>
                <w:noProof/>
              </w:rPr>
              <w:t>Quadrilatère Richelieu</w:t>
            </w:r>
            <w:r w:rsidR="009910D1">
              <w:rPr>
                <w:noProof/>
                <w:webHidden/>
              </w:rPr>
              <w:tab/>
            </w:r>
            <w:r w:rsidR="009910D1">
              <w:rPr>
                <w:noProof/>
                <w:webHidden/>
              </w:rPr>
              <w:fldChar w:fldCharType="begin"/>
            </w:r>
            <w:r w:rsidR="009910D1">
              <w:rPr>
                <w:noProof/>
                <w:webHidden/>
              </w:rPr>
              <w:instrText xml:space="preserve"> PAGEREF _Toc28333706 \h </w:instrText>
            </w:r>
            <w:r w:rsidR="009910D1">
              <w:rPr>
                <w:noProof/>
                <w:webHidden/>
              </w:rPr>
            </w:r>
            <w:r w:rsidR="009910D1">
              <w:rPr>
                <w:noProof/>
                <w:webHidden/>
              </w:rPr>
              <w:fldChar w:fldCharType="separate"/>
            </w:r>
            <w:r w:rsidR="009910D1">
              <w:rPr>
                <w:noProof/>
                <w:webHidden/>
              </w:rPr>
              <w:t>7</w:t>
            </w:r>
            <w:r w:rsidR="009910D1">
              <w:rPr>
                <w:noProof/>
                <w:webHidden/>
              </w:rPr>
              <w:fldChar w:fldCharType="end"/>
            </w:r>
          </w:hyperlink>
        </w:p>
        <w:p w14:paraId="566B9501"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07" w:history="1">
            <w:r w:rsidR="009910D1" w:rsidRPr="00594874">
              <w:rPr>
                <w:rStyle w:val="Lienhypertexte"/>
              </w:rPr>
              <w:t>4</w:t>
            </w:r>
            <w:r w:rsidR="009910D1">
              <w:rPr>
                <w:rFonts w:asciiTheme="minorHAnsi" w:eastAsiaTheme="minorEastAsia" w:hAnsiTheme="minorHAnsi" w:cstheme="minorBidi"/>
                <w:sz w:val="22"/>
                <w:szCs w:val="22"/>
              </w:rPr>
              <w:tab/>
            </w:r>
            <w:r w:rsidR="009910D1" w:rsidRPr="00594874">
              <w:rPr>
                <w:rStyle w:val="Lienhypertexte"/>
              </w:rPr>
              <w:t>Description des installations – périmètre technique.</w:t>
            </w:r>
            <w:r w:rsidR="009910D1">
              <w:rPr>
                <w:webHidden/>
              </w:rPr>
              <w:tab/>
            </w:r>
            <w:r w:rsidR="009910D1">
              <w:rPr>
                <w:webHidden/>
              </w:rPr>
              <w:fldChar w:fldCharType="begin"/>
            </w:r>
            <w:r w:rsidR="009910D1">
              <w:rPr>
                <w:webHidden/>
              </w:rPr>
              <w:instrText xml:space="preserve"> PAGEREF _Toc28333707 \h </w:instrText>
            </w:r>
            <w:r w:rsidR="009910D1">
              <w:rPr>
                <w:webHidden/>
              </w:rPr>
            </w:r>
            <w:r w:rsidR="009910D1">
              <w:rPr>
                <w:webHidden/>
              </w:rPr>
              <w:fldChar w:fldCharType="separate"/>
            </w:r>
            <w:r w:rsidR="009910D1">
              <w:rPr>
                <w:webHidden/>
              </w:rPr>
              <w:t>7</w:t>
            </w:r>
            <w:r w:rsidR="009910D1">
              <w:rPr>
                <w:webHidden/>
              </w:rPr>
              <w:fldChar w:fldCharType="end"/>
            </w:r>
          </w:hyperlink>
        </w:p>
        <w:p w14:paraId="78402073"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08"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Site François-Mitterrand :</w:t>
            </w:r>
            <w:r w:rsidR="009910D1">
              <w:rPr>
                <w:noProof/>
                <w:webHidden/>
              </w:rPr>
              <w:tab/>
            </w:r>
            <w:r w:rsidR="009910D1">
              <w:rPr>
                <w:noProof/>
                <w:webHidden/>
              </w:rPr>
              <w:fldChar w:fldCharType="begin"/>
            </w:r>
            <w:r w:rsidR="009910D1">
              <w:rPr>
                <w:noProof/>
                <w:webHidden/>
              </w:rPr>
              <w:instrText xml:space="preserve"> PAGEREF _Toc28333708 \h </w:instrText>
            </w:r>
            <w:r w:rsidR="009910D1">
              <w:rPr>
                <w:noProof/>
                <w:webHidden/>
              </w:rPr>
            </w:r>
            <w:r w:rsidR="009910D1">
              <w:rPr>
                <w:noProof/>
                <w:webHidden/>
              </w:rPr>
              <w:fldChar w:fldCharType="separate"/>
            </w:r>
            <w:r w:rsidR="009910D1">
              <w:rPr>
                <w:noProof/>
                <w:webHidden/>
              </w:rPr>
              <w:t>8</w:t>
            </w:r>
            <w:r w:rsidR="009910D1">
              <w:rPr>
                <w:noProof/>
                <w:webHidden/>
              </w:rPr>
              <w:fldChar w:fldCharType="end"/>
            </w:r>
          </w:hyperlink>
        </w:p>
        <w:p w14:paraId="4F29DADB"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09"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Site du Quadrilatère Richelieu :</w:t>
            </w:r>
            <w:r w:rsidR="009910D1">
              <w:rPr>
                <w:noProof/>
                <w:webHidden/>
              </w:rPr>
              <w:tab/>
            </w:r>
            <w:r w:rsidR="009910D1">
              <w:rPr>
                <w:noProof/>
                <w:webHidden/>
              </w:rPr>
              <w:fldChar w:fldCharType="begin"/>
            </w:r>
            <w:r w:rsidR="009910D1">
              <w:rPr>
                <w:noProof/>
                <w:webHidden/>
              </w:rPr>
              <w:instrText xml:space="preserve"> PAGEREF _Toc28333709 \h </w:instrText>
            </w:r>
            <w:r w:rsidR="009910D1">
              <w:rPr>
                <w:noProof/>
                <w:webHidden/>
              </w:rPr>
            </w:r>
            <w:r w:rsidR="009910D1">
              <w:rPr>
                <w:noProof/>
                <w:webHidden/>
              </w:rPr>
              <w:fldChar w:fldCharType="separate"/>
            </w:r>
            <w:r w:rsidR="009910D1">
              <w:rPr>
                <w:noProof/>
                <w:webHidden/>
              </w:rPr>
              <w:t>10</w:t>
            </w:r>
            <w:r w:rsidR="009910D1">
              <w:rPr>
                <w:noProof/>
                <w:webHidden/>
              </w:rPr>
              <w:fldChar w:fldCharType="end"/>
            </w:r>
          </w:hyperlink>
        </w:p>
        <w:p w14:paraId="13BDDFCC"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10" w:history="1">
            <w:r w:rsidR="009910D1" w:rsidRPr="00594874">
              <w:rPr>
                <w:rStyle w:val="Lienhypertexte"/>
                <w:noProof/>
              </w:rPr>
              <w:t>3.</w:t>
            </w:r>
            <w:r w:rsidR="009910D1">
              <w:rPr>
                <w:rFonts w:asciiTheme="minorHAnsi" w:eastAsiaTheme="minorEastAsia" w:hAnsiTheme="minorHAnsi" w:cstheme="minorBidi"/>
                <w:noProof/>
                <w:sz w:val="22"/>
                <w:szCs w:val="22"/>
              </w:rPr>
              <w:tab/>
            </w:r>
            <w:r w:rsidR="009910D1" w:rsidRPr="00594874">
              <w:rPr>
                <w:rStyle w:val="Lienhypertexte"/>
                <w:noProof/>
              </w:rPr>
              <w:t>Pour le site du CTL / CTLES :</w:t>
            </w:r>
            <w:r w:rsidR="009910D1">
              <w:rPr>
                <w:noProof/>
                <w:webHidden/>
              </w:rPr>
              <w:tab/>
            </w:r>
            <w:r w:rsidR="009910D1">
              <w:rPr>
                <w:noProof/>
                <w:webHidden/>
              </w:rPr>
              <w:fldChar w:fldCharType="begin"/>
            </w:r>
            <w:r w:rsidR="009910D1">
              <w:rPr>
                <w:noProof/>
                <w:webHidden/>
              </w:rPr>
              <w:instrText xml:space="preserve"> PAGEREF _Toc28333710 \h </w:instrText>
            </w:r>
            <w:r w:rsidR="009910D1">
              <w:rPr>
                <w:noProof/>
                <w:webHidden/>
              </w:rPr>
            </w:r>
            <w:r w:rsidR="009910D1">
              <w:rPr>
                <w:noProof/>
                <w:webHidden/>
              </w:rPr>
              <w:fldChar w:fldCharType="separate"/>
            </w:r>
            <w:r w:rsidR="009910D1">
              <w:rPr>
                <w:noProof/>
                <w:webHidden/>
              </w:rPr>
              <w:t>10</w:t>
            </w:r>
            <w:r w:rsidR="009910D1">
              <w:rPr>
                <w:noProof/>
                <w:webHidden/>
              </w:rPr>
              <w:fldChar w:fldCharType="end"/>
            </w:r>
          </w:hyperlink>
        </w:p>
        <w:p w14:paraId="763F5F96"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11" w:history="1">
            <w:r w:rsidR="009910D1" w:rsidRPr="00594874">
              <w:rPr>
                <w:rStyle w:val="Lienhypertexte"/>
              </w:rPr>
              <w:t>5</w:t>
            </w:r>
            <w:r w:rsidR="009910D1">
              <w:rPr>
                <w:rFonts w:asciiTheme="minorHAnsi" w:eastAsiaTheme="minorEastAsia" w:hAnsiTheme="minorHAnsi" w:cstheme="minorBidi"/>
                <w:sz w:val="22"/>
                <w:szCs w:val="22"/>
              </w:rPr>
              <w:tab/>
            </w:r>
            <w:r w:rsidR="009910D1" w:rsidRPr="00594874">
              <w:rPr>
                <w:rStyle w:val="Lienhypertexte"/>
              </w:rPr>
              <w:t>Consistances des prestations</w:t>
            </w:r>
            <w:r w:rsidR="009910D1">
              <w:rPr>
                <w:webHidden/>
              </w:rPr>
              <w:tab/>
            </w:r>
            <w:r w:rsidR="009910D1">
              <w:rPr>
                <w:webHidden/>
              </w:rPr>
              <w:fldChar w:fldCharType="begin"/>
            </w:r>
            <w:r w:rsidR="009910D1">
              <w:rPr>
                <w:webHidden/>
              </w:rPr>
              <w:instrText xml:space="preserve"> PAGEREF _Toc28333711 \h </w:instrText>
            </w:r>
            <w:r w:rsidR="009910D1">
              <w:rPr>
                <w:webHidden/>
              </w:rPr>
            </w:r>
            <w:r w:rsidR="009910D1">
              <w:rPr>
                <w:webHidden/>
              </w:rPr>
              <w:fldChar w:fldCharType="separate"/>
            </w:r>
            <w:r w:rsidR="009910D1">
              <w:rPr>
                <w:webHidden/>
              </w:rPr>
              <w:t>10</w:t>
            </w:r>
            <w:r w:rsidR="009910D1">
              <w:rPr>
                <w:webHidden/>
              </w:rPr>
              <w:fldChar w:fldCharType="end"/>
            </w:r>
          </w:hyperlink>
        </w:p>
        <w:p w14:paraId="7842EC75"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12"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Consistance générale des prestations forfaitaires.</w:t>
            </w:r>
            <w:r w:rsidR="009910D1">
              <w:rPr>
                <w:noProof/>
                <w:webHidden/>
              </w:rPr>
              <w:tab/>
            </w:r>
            <w:r w:rsidR="009910D1">
              <w:rPr>
                <w:noProof/>
                <w:webHidden/>
              </w:rPr>
              <w:fldChar w:fldCharType="begin"/>
            </w:r>
            <w:r w:rsidR="009910D1">
              <w:rPr>
                <w:noProof/>
                <w:webHidden/>
              </w:rPr>
              <w:instrText xml:space="preserve"> PAGEREF _Toc28333712 \h </w:instrText>
            </w:r>
            <w:r w:rsidR="009910D1">
              <w:rPr>
                <w:noProof/>
                <w:webHidden/>
              </w:rPr>
            </w:r>
            <w:r w:rsidR="009910D1">
              <w:rPr>
                <w:noProof/>
                <w:webHidden/>
              </w:rPr>
              <w:fldChar w:fldCharType="separate"/>
            </w:r>
            <w:r w:rsidR="009910D1">
              <w:rPr>
                <w:noProof/>
                <w:webHidden/>
              </w:rPr>
              <w:t>10</w:t>
            </w:r>
            <w:r w:rsidR="009910D1">
              <w:rPr>
                <w:noProof/>
                <w:webHidden/>
              </w:rPr>
              <w:fldChar w:fldCharType="end"/>
            </w:r>
          </w:hyperlink>
        </w:p>
        <w:p w14:paraId="3A764528"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13"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Modalités générales d’exécution.</w:t>
            </w:r>
            <w:r w:rsidR="009910D1">
              <w:rPr>
                <w:noProof/>
                <w:webHidden/>
              </w:rPr>
              <w:tab/>
            </w:r>
            <w:r w:rsidR="009910D1">
              <w:rPr>
                <w:noProof/>
                <w:webHidden/>
              </w:rPr>
              <w:fldChar w:fldCharType="begin"/>
            </w:r>
            <w:r w:rsidR="009910D1">
              <w:rPr>
                <w:noProof/>
                <w:webHidden/>
              </w:rPr>
              <w:instrText xml:space="preserve"> PAGEREF _Toc28333713 \h </w:instrText>
            </w:r>
            <w:r w:rsidR="009910D1">
              <w:rPr>
                <w:noProof/>
                <w:webHidden/>
              </w:rPr>
            </w:r>
            <w:r w:rsidR="009910D1">
              <w:rPr>
                <w:noProof/>
                <w:webHidden/>
              </w:rPr>
              <w:fldChar w:fldCharType="separate"/>
            </w:r>
            <w:r w:rsidR="009910D1">
              <w:rPr>
                <w:noProof/>
                <w:webHidden/>
              </w:rPr>
              <w:t>10</w:t>
            </w:r>
            <w:r w:rsidR="009910D1">
              <w:rPr>
                <w:noProof/>
                <w:webHidden/>
              </w:rPr>
              <w:fldChar w:fldCharType="end"/>
            </w:r>
          </w:hyperlink>
        </w:p>
        <w:p w14:paraId="6647E4B9"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14" w:history="1">
            <w:r w:rsidR="009910D1" w:rsidRPr="00594874">
              <w:rPr>
                <w:rStyle w:val="Lienhypertexte"/>
                <w:noProof/>
              </w:rPr>
              <w:t>3.</w:t>
            </w:r>
            <w:r w:rsidR="009910D1">
              <w:rPr>
                <w:rFonts w:asciiTheme="minorHAnsi" w:eastAsiaTheme="minorEastAsia" w:hAnsiTheme="minorHAnsi" w:cstheme="minorBidi"/>
                <w:noProof/>
                <w:sz w:val="22"/>
                <w:szCs w:val="22"/>
              </w:rPr>
              <w:tab/>
            </w:r>
            <w:r w:rsidR="009910D1" w:rsidRPr="00594874">
              <w:rPr>
                <w:rStyle w:val="Lienhypertexte"/>
                <w:noProof/>
              </w:rPr>
              <w:t>Niveaux de prestation requis.</w:t>
            </w:r>
            <w:r w:rsidR="009910D1">
              <w:rPr>
                <w:noProof/>
                <w:webHidden/>
              </w:rPr>
              <w:tab/>
            </w:r>
            <w:r w:rsidR="009910D1">
              <w:rPr>
                <w:noProof/>
                <w:webHidden/>
              </w:rPr>
              <w:fldChar w:fldCharType="begin"/>
            </w:r>
            <w:r w:rsidR="009910D1">
              <w:rPr>
                <w:noProof/>
                <w:webHidden/>
              </w:rPr>
              <w:instrText xml:space="preserve"> PAGEREF _Toc28333714 \h </w:instrText>
            </w:r>
            <w:r w:rsidR="009910D1">
              <w:rPr>
                <w:noProof/>
                <w:webHidden/>
              </w:rPr>
            </w:r>
            <w:r w:rsidR="009910D1">
              <w:rPr>
                <w:noProof/>
                <w:webHidden/>
              </w:rPr>
              <w:fldChar w:fldCharType="separate"/>
            </w:r>
            <w:r w:rsidR="009910D1">
              <w:rPr>
                <w:noProof/>
                <w:webHidden/>
              </w:rPr>
              <w:t>11</w:t>
            </w:r>
            <w:r w:rsidR="009910D1">
              <w:rPr>
                <w:noProof/>
                <w:webHidden/>
              </w:rPr>
              <w:fldChar w:fldCharType="end"/>
            </w:r>
          </w:hyperlink>
        </w:p>
        <w:p w14:paraId="6F1E7B33"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15" w:history="1">
            <w:r w:rsidR="009910D1" w:rsidRPr="00594874">
              <w:rPr>
                <w:rStyle w:val="Lienhypertexte"/>
              </w:rPr>
              <w:t>6</w:t>
            </w:r>
            <w:r w:rsidR="009910D1">
              <w:rPr>
                <w:rFonts w:asciiTheme="minorHAnsi" w:eastAsiaTheme="minorEastAsia" w:hAnsiTheme="minorHAnsi" w:cstheme="minorBidi"/>
                <w:sz w:val="22"/>
                <w:szCs w:val="22"/>
              </w:rPr>
              <w:tab/>
            </w:r>
            <w:r w:rsidR="009910D1" w:rsidRPr="00594874">
              <w:rPr>
                <w:rStyle w:val="Lienhypertexte"/>
              </w:rPr>
              <w:t>Prestations de Maintenance préventive</w:t>
            </w:r>
            <w:r w:rsidR="009910D1">
              <w:rPr>
                <w:webHidden/>
              </w:rPr>
              <w:tab/>
            </w:r>
            <w:r w:rsidR="009910D1">
              <w:rPr>
                <w:webHidden/>
              </w:rPr>
              <w:fldChar w:fldCharType="begin"/>
            </w:r>
            <w:r w:rsidR="009910D1">
              <w:rPr>
                <w:webHidden/>
              </w:rPr>
              <w:instrText xml:space="preserve"> PAGEREF _Toc28333715 \h </w:instrText>
            </w:r>
            <w:r w:rsidR="009910D1">
              <w:rPr>
                <w:webHidden/>
              </w:rPr>
            </w:r>
            <w:r w:rsidR="009910D1">
              <w:rPr>
                <w:webHidden/>
              </w:rPr>
              <w:fldChar w:fldCharType="separate"/>
            </w:r>
            <w:r w:rsidR="009910D1">
              <w:rPr>
                <w:webHidden/>
              </w:rPr>
              <w:t>12</w:t>
            </w:r>
            <w:r w:rsidR="009910D1">
              <w:rPr>
                <w:webHidden/>
              </w:rPr>
              <w:fldChar w:fldCharType="end"/>
            </w:r>
          </w:hyperlink>
        </w:p>
        <w:p w14:paraId="7F69463D"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16"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Maintenance préventive réglementaire.</w:t>
            </w:r>
            <w:r w:rsidR="009910D1">
              <w:rPr>
                <w:noProof/>
                <w:webHidden/>
              </w:rPr>
              <w:tab/>
            </w:r>
            <w:r w:rsidR="009910D1">
              <w:rPr>
                <w:noProof/>
                <w:webHidden/>
              </w:rPr>
              <w:fldChar w:fldCharType="begin"/>
            </w:r>
            <w:r w:rsidR="009910D1">
              <w:rPr>
                <w:noProof/>
                <w:webHidden/>
              </w:rPr>
              <w:instrText xml:space="preserve"> PAGEREF _Toc28333716 \h </w:instrText>
            </w:r>
            <w:r w:rsidR="009910D1">
              <w:rPr>
                <w:noProof/>
                <w:webHidden/>
              </w:rPr>
            </w:r>
            <w:r w:rsidR="009910D1">
              <w:rPr>
                <w:noProof/>
                <w:webHidden/>
              </w:rPr>
              <w:fldChar w:fldCharType="separate"/>
            </w:r>
            <w:r w:rsidR="009910D1">
              <w:rPr>
                <w:noProof/>
                <w:webHidden/>
              </w:rPr>
              <w:t>12</w:t>
            </w:r>
            <w:r w:rsidR="009910D1">
              <w:rPr>
                <w:noProof/>
                <w:webHidden/>
              </w:rPr>
              <w:fldChar w:fldCharType="end"/>
            </w:r>
          </w:hyperlink>
        </w:p>
        <w:p w14:paraId="04B895F7"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17"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Consignations</w:t>
            </w:r>
            <w:r w:rsidR="009910D1">
              <w:rPr>
                <w:noProof/>
                <w:webHidden/>
              </w:rPr>
              <w:tab/>
            </w:r>
            <w:r w:rsidR="009910D1">
              <w:rPr>
                <w:noProof/>
                <w:webHidden/>
              </w:rPr>
              <w:fldChar w:fldCharType="begin"/>
            </w:r>
            <w:r w:rsidR="009910D1">
              <w:rPr>
                <w:noProof/>
                <w:webHidden/>
              </w:rPr>
              <w:instrText xml:space="preserve"> PAGEREF _Toc28333717 \h </w:instrText>
            </w:r>
            <w:r w:rsidR="009910D1">
              <w:rPr>
                <w:noProof/>
                <w:webHidden/>
              </w:rPr>
            </w:r>
            <w:r w:rsidR="009910D1">
              <w:rPr>
                <w:noProof/>
                <w:webHidden/>
              </w:rPr>
              <w:fldChar w:fldCharType="separate"/>
            </w:r>
            <w:r w:rsidR="009910D1">
              <w:rPr>
                <w:noProof/>
                <w:webHidden/>
              </w:rPr>
              <w:t>12</w:t>
            </w:r>
            <w:r w:rsidR="009910D1">
              <w:rPr>
                <w:noProof/>
                <w:webHidden/>
              </w:rPr>
              <w:fldChar w:fldCharType="end"/>
            </w:r>
          </w:hyperlink>
        </w:p>
        <w:p w14:paraId="385DC553"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18" w:history="1">
            <w:r w:rsidR="009910D1" w:rsidRPr="00594874">
              <w:rPr>
                <w:rStyle w:val="Lienhypertexte"/>
                <w:noProof/>
              </w:rPr>
              <w:t>3.</w:t>
            </w:r>
            <w:r w:rsidR="009910D1">
              <w:rPr>
                <w:rFonts w:asciiTheme="minorHAnsi" w:eastAsiaTheme="minorEastAsia" w:hAnsiTheme="minorHAnsi" w:cstheme="minorBidi"/>
                <w:noProof/>
                <w:sz w:val="22"/>
                <w:szCs w:val="22"/>
              </w:rPr>
              <w:tab/>
            </w:r>
            <w:r w:rsidR="009910D1" w:rsidRPr="00594874">
              <w:rPr>
                <w:rStyle w:val="Lienhypertexte"/>
                <w:noProof/>
              </w:rPr>
              <w:t>Maintenance « constructeur » et dépollution.</w:t>
            </w:r>
            <w:r w:rsidR="009910D1">
              <w:rPr>
                <w:noProof/>
                <w:webHidden/>
              </w:rPr>
              <w:tab/>
            </w:r>
            <w:r w:rsidR="009910D1">
              <w:rPr>
                <w:noProof/>
                <w:webHidden/>
              </w:rPr>
              <w:fldChar w:fldCharType="begin"/>
            </w:r>
            <w:r w:rsidR="009910D1">
              <w:rPr>
                <w:noProof/>
                <w:webHidden/>
              </w:rPr>
              <w:instrText xml:space="preserve"> PAGEREF _Toc28333718 \h </w:instrText>
            </w:r>
            <w:r w:rsidR="009910D1">
              <w:rPr>
                <w:noProof/>
                <w:webHidden/>
              </w:rPr>
            </w:r>
            <w:r w:rsidR="009910D1">
              <w:rPr>
                <w:noProof/>
                <w:webHidden/>
              </w:rPr>
              <w:fldChar w:fldCharType="separate"/>
            </w:r>
            <w:r w:rsidR="009910D1">
              <w:rPr>
                <w:noProof/>
                <w:webHidden/>
              </w:rPr>
              <w:t>12</w:t>
            </w:r>
            <w:r w:rsidR="009910D1">
              <w:rPr>
                <w:noProof/>
                <w:webHidden/>
              </w:rPr>
              <w:fldChar w:fldCharType="end"/>
            </w:r>
          </w:hyperlink>
        </w:p>
        <w:p w14:paraId="0067DB85"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19" w:history="1">
            <w:r w:rsidR="009910D1" w:rsidRPr="00594874">
              <w:rPr>
                <w:rStyle w:val="Lienhypertexte"/>
              </w:rPr>
              <w:t>7</w:t>
            </w:r>
            <w:r w:rsidR="009910D1">
              <w:rPr>
                <w:rFonts w:asciiTheme="minorHAnsi" w:eastAsiaTheme="minorEastAsia" w:hAnsiTheme="minorHAnsi" w:cstheme="minorBidi"/>
                <w:sz w:val="22"/>
                <w:szCs w:val="22"/>
              </w:rPr>
              <w:tab/>
            </w:r>
            <w:r w:rsidR="009910D1" w:rsidRPr="00594874">
              <w:rPr>
                <w:rStyle w:val="Lienhypertexte"/>
              </w:rPr>
              <w:t>Assistance.</w:t>
            </w:r>
            <w:r w:rsidR="009910D1">
              <w:rPr>
                <w:webHidden/>
              </w:rPr>
              <w:tab/>
            </w:r>
            <w:r w:rsidR="009910D1">
              <w:rPr>
                <w:webHidden/>
              </w:rPr>
              <w:fldChar w:fldCharType="begin"/>
            </w:r>
            <w:r w:rsidR="009910D1">
              <w:rPr>
                <w:webHidden/>
              </w:rPr>
              <w:instrText xml:space="preserve"> PAGEREF _Toc28333719 \h </w:instrText>
            </w:r>
            <w:r w:rsidR="009910D1">
              <w:rPr>
                <w:webHidden/>
              </w:rPr>
            </w:r>
            <w:r w:rsidR="009910D1">
              <w:rPr>
                <w:webHidden/>
              </w:rPr>
              <w:fldChar w:fldCharType="separate"/>
            </w:r>
            <w:r w:rsidR="009910D1">
              <w:rPr>
                <w:webHidden/>
              </w:rPr>
              <w:t>12</w:t>
            </w:r>
            <w:r w:rsidR="009910D1">
              <w:rPr>
                <w:webHidden/>
              </w:rPr>
              <w:fldChar w:fldCharType="end"/>
            </w:r>
          </w:hyperlink>
        </w:p>
        <w:p w14:paraId="2B5D330B"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20" w:history="1">
            <w:r w:rsidR="009910D1" w:rsidRPr="00594874">
              <w:rPr>
                <w:rStyle w:val="Lienhypertexte"/>
              </w:rPr>
              <w:t>8</w:t>
            </w:r>
            <w:r w:rsidR="009910D1">
              <w:rPr>
                <w:rFonts w:asciiTheme="minorHAnsi" w:eastAsiaTheme="minorEastAsia" w:hAnsiTheme="minorHAnsi" w:cstheme="minorBidi"/>
                <w:sz w:val="22"/>
                <w:szCs w:val="22"/>
              </w:rPr>
              <w:tab/>
            </w:r>
            <w:r w:rsidR="009910D1" w:rsidRPr="00594874">
              <w:rPr>
                <w:rStyle w:val="Lienhypertexte"/>
              </w:rPr>
              <w:t>Prestations de Maintenance corrective</w:t>
            </w:r>
            <w:r w:rsidR="009910D1">
              <w:rPr>
                <w:webHidden/>
              </w:rPr>
              <w:tab/>
            </w:r>
            <w:r w:rsidR="009910D1">
              <w:rPr>
                <w:webHidden/>
              </w:rPr>
              <w:fldChar w:fldCharType="begin"/>
            </w:r>
            <w:r w:rsidR="009910D1">
              <w:rPr>
                <w:webHidden/>
              </w:rPr>
              <w:instrText xml:space="preserve"> PAGEREF _Toc28333720 \h </w:instrText>
            </w:r>
            <w:r w:rsidR="009910D1">
              <w:rPr>
                <w:webHidden/>
              </w:rPr>
            </w:r>
            <w:r w:rsidR="009910D1">
              <w:rPr>
                <w:webHidden/>
              </w:rPr>
              <w:fldChar w:fldCharType="separate"/>
            </w:r>
            <w:r w:rsidR="009910D1">
              <w:rPr>
                <w:webHidden/>
              </w:rPr>
              <w:t>13</w:t>
            </w:r>
            <w:r w:rsidR="009910D1">
              <w:rPr>
                <w:webHidden/>
              </w:rPr>
              <w:fldChar w:fldCharType="end"/>
            </w:r>
          </w:hyperlink>
        </w:p>
        <w:p w14:paraId="317BE98A"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21"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Maintenance corrective forfaitaire.</w:t>
            </w:r>
            <w:r w:rsidR="009910D1">
              <w:rPr>
                <w:noProof/>
                <w:webHidden/>
              </w:rPr>
              <w:tab/>
            </w:r>
            <w:r w:rsidR="009910D1">
              <w:rPr>
                <w:noProof/>
                <w:webHidden/>
              </w:rPr>
              <w:fldChar w:fldCharType="begin"/>
            </w:r>
            <w:r w:rsidR="009910D1">
              <w:rPr>
                <w:noProof/>
                <w:webHidden/>
              </w:rPr>
              <w:instrText xml:space="preserve"> PAGEREF _Toc28333721 \h </w:instrText>
            </w:r>
            <w:r w:rsidR="009910D1">
              <w:rPr>
                <w:noProof/>
                <w:webHidden/>
              </w:rPr>
            </w:r>
            <w:r w:rsidR="009910D1">
              <w:rPr>
                <w:noProof/>
                <w:webHidden/>
              </w:rPr>
              <w:fldChar w:fldCharType="separate"/>
            </w:r>
            <w:r w:rsidR="009910D1">
              <w:rPr>
                <w:noProof/>
                <w:webHidden/>
              </w:rPr>
              <w:t>13</w:t>
            </w:r>
            <w:r w:rsidR="009910D1">
              <w:rPr>
                <w:noProof/>
                <w:webHidden/>
              </w:rPr>
              <w:fldChar w:fldCharType="end"/>
            </w:r>
          </w:hyperlink>
        </w:p>
        <w:p w14:paraId="79BB325D"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22"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Traitement des réserves des contrôles techniques réglementaires (CTR) suite au passage de l’organisme de contrôles</w:t>
            </w:r>
            <w:r w:rsidR="009910D1">
              <w:rPr>
                <w:noProof/>
                <w:webHidden/>
              </w:rPr>
              <w:tab/>
            </w:r>
            <w:r w:rsidR="009910D1">
              <w:rPr>
                <w:noProof/>
                <w:webHidden/>
              </w:rPr>
              <w:fldChar w:fldCharType="begin"/>
            </w:r>
            <w:r w:rsidR="009910D1">
              <w:rPr>
                <w:noProof/>
                <w:webHidden/>
              </w:rPr>
              <w:instrText xml:space="preserve"> PAGEREF _Toc28333722 \h </w:instrText>
            </w:r>
            <w:r w:rsidR="009910D1">
              <w:rPr>
                <w:noProof/>
                <w:webHidden/>
              </w:rPr>
            </w:r>
            <w:r w:rsidR="009910D1">
              <w:rPr>
                <w:noProof/>
                <w:webHidden/>
              </w:rPr>
              <w:fldChar w:fldCharType="separate"/>
            </w:r>
            <w:r w:rsidR="009910D1">
              <w:rPr>
                <w:noProof/>
                <w:webHidden/>
              </w:rPr>
              <w:t>13</w:t>
            </w:r>
            <w:r w:rsidR="009910D1">
              <w:rPr>
                <w:noProof/>
                <w:webHidden/>
              </w:rPr>
              <w:fldChar w:fldCharType="end"/>
            </w:r>
          </w:hyperlink>
        </w:p>
        <w:p w14:paraId="1D8814D2"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23" w:history="1">
            <w:r w:rsidR="009910D1" w:rsidRPr="00594874">
              <w:rPr>
                <w:rStyle w:val="Lienhypertexte"/>
              </w:rPr>
              <w:t>9</w:t>
            </w:r>
            <w:r w:rsidR="009910D1">
              <w:rPr>
                <w:rFonts w:asciiTheme="minorHAnsi" w:eastAsiaTheme="minorEastAsia" w:hAnsiTheme="minorHAnsi" w:cstheme="minorBidi"/>
                <w:sz w:val="22"/>
                <w:szCs w:val="22"/>
              </w:rPr>
              <w:tab/>
            </w:r>
            <w:r w:rsidR="009910D1" w:rsidRPr="00594874">
              <w:rPr>
                <w:rStyle w:val="Lienhypertexte"/>
              </w:rPr>
              <w:t>Gestion des fournitures et pièces.</w:t>
            </w:r>
            <w:r w:rsidR="009910D1">
              <w:rPr>
                <w:webHidden/>
              </w:rPr>
              <w:tab/>
            </w:r>
            <w:r w:rsidR="009910D1">
              <w:rPr>
                <w:webHidden/>
              </w:rPr>
              <w:fldChar w:fldCharType="begin"/>
            </w:r>
            <w:r w:rsidR="009910D1">
              <w:rPr>
                <w:webHidden/>
              </w:rPr>
              <w:instrText xml:space="preserve"> PAGEREF _Toc28333723 \h </w:instrText>
            </w:r>
            <w:r w:rsidR="009910D1">
              <w:rPr>
                <w:webHidden/>
              </w:rPr>
            </w:r>
            <w:r w:rsidR="009910D1">
              <w:rPr>
                <w:webHidden/>
              </w:rPr>
              <w:fldChar w:fldCharType="separate"/>
            </w:r>
            <w:r w:rsidR="009910D1">
              <w:rPr>
                <w:webHidden/>
              </w:rPr>
              <w:t>13</w:t>
            </w:r>
            <w:r w:rsidR="009910D1">
              <w:rPr>
                <w:webHidden/>
              </w:rPr>
              <w:fldChar w:fldCharType="end"/>
            </w:r>
          </w:hyperlink>
        </w:p>
        <w:p w14:paraId="089379A9"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24" w:history="1">
            <w:r w:rsidR="009910D1" w:rsidRPr="00594874">
              <w:rPr>
                <w:rStyle w:val="Lienhypertexte"/>
              </w:rPr>
              <w:t>10</w:t>
            </w:r>
            <w:r w:rsidR="009910D1">
              <w:rPr>
                <w:rFonts w:asciiTheme="minorHAnsi" w:eastAsiaTheme="minorEastAsia" w:hAnsiTheme="minorHAnsi" w:cstheme="minorBidi"/>
                <w:sz w:val="22"/>
                <w:szCs w:val="22"/>
              </w:rPr>
              <w:tab/>
            </w:r>
            <w:r w:rsidR="009910D1" w:rsidRPr="00594874">
              <w:rPr>
                <w:rStyle w:val="Lienhypertexte"/>
              </w:rPr>
              <w:t>Prestations hors forfaits.</w:t>
            </w:r>
            <w:r w:rsidR="009910D1">
              <w:rPr>
                <w:webHidden/>
              </w:rPr>
              <w:tab/>
            </w:r>
            <w:r w:rsidR="009910D1">
              <w:rPr>
                <w:webHidden/>
              </w:rPr>
              <w:fldChar w:fldCharType="begin"/>
            </w:r>
            <w:r w:rsidR="009910D1">
              <w:rPr>
                <w:webHidden/>
              </w:rPr>
              <w:instrText xml:space="preserve"> PAGEREF _Toc28333724 \h </w:instrText>
            </w:r>
            <w:r w:rsidR="009910D1">
              <w:rPr>
                <w:webHidden/>
              </w:rPr>
            </w:r>
            <w:r w:rsidR="009910D1">
              <w:rPr>
                <w:webHidden/>
              </w:rPr>
              <w:fldChar w:fldCharType="separate"/>
            </w:r>
            <w:r w:rsidR="009910D1">
              <w:rPr>
                <w:webHidden/>
              </w:rPr>
              <w:t>14</w:t>
            </w:r>
            <w:r w:rsidR="009910D1">
              <w:rPr>
                <w:webHidden/>
              </w:rPr>
              <w:fldChar w:fldCharType="end"/>
            </w:r>
          </w:hyperlink>
        </w:p>
        <w:p w14:paraId="1CAEF2CE"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25" w:history="1">
            <w:r w:rsidR="009910D1" w:rsidRPr="00594874">
              <w:rPr>
                <w:rStyle w:val="Lienhypertexte"/>
              </w:rPr>
              <w:t>11</w:t>
            </w:r>
            <w:r w:rsidR="009910D1">
              <w:rPr>
                <w:rFonts w:asciiTheme="minorHAnsi" w:eastAsiaTheme="minorEastAsia" w:hAnsiTheme="minorHAnsi" w:cstheme="minorBidi"/>
                <w:sz w:val="22"/>
                <w:szCs w:val="22"/>
              </w:rPr>
              <w:tab/>
            </w:r>
            <w:r w:rsidR="009910D1" w:rsidRPr="00594874">
              <w:rPr>
                <w:rStyle w:val="Lienhypertexte"/>
              </w:rPr>
              <w:t>Délais</w:t>
            </w:r>
            <w:r w:rsidR="009910D1">
              <w:rPr>
                <w:webHidden/>
              </w:rPr>
              <w:tab/>
            </w:r>
            <w:r w:rsidR="009910D1">
              <w:rPr>
                <w:webHidden/>
              </w:rPr>
              <w:fldChar w:fldCharType="begin"/>
            </w:r>
            <w:r w:rsidR="009910D1">
              <w:rPr>
                <w:webHidden/>
              </w:rPr>
              <w:instrText xml:space="preserve"> PAGEREF _Toc28333725 \h </w:instrText>
            </w:r>
            <w:r w:rsidR="009910D1">
              <w:rPr>
                <w:webHidden/>
              </w:rPr>
            </w:r>
            <w:r w:rsidR="009910D1">
              <w:rPr>
                <w:webHidden/>
              </w:rPr>
              <w:fldChar w:fldCharType="separate"/>
            </w:r>
            <w:r w:rsidR="009910D1">
              <w:rPr>
                <w:webHidden/>
              </w:rPr>
              <w:t>14</w:t>
            </w:r>
            <w:r w:rsidR="009910D1">
              <w:rPr>
                <w:webHidden/>
              </w:rPr>
              <w:fldChar w:fldCharType="end"/>
            </w:r>
          </w:hyperlink>
        </w:p>
        <w:p w14:paraId="7EA59B54"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26"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Définitions.</w:t>
            </w:r>
            <w:r w:rsidR="009910D1">
              <w:rPr>
                <w:noProof/>
                <w:webHidden/>
              </w:rPr>
              <w:tab/>
            </w:r>
            <w:r w:rsidR="009910D1">
              <w:rPr>
                <w:noProof/>
                <w:webHidden/>
              </w:rPr>
              <w:fldChar w:fldCharType="begin"/>
            </w:r>
            <w:r w:rsidR="009910D1">
              <w:rPr>
                <w:noProof/>
                <w:webHidden/>
              </w:rPr>
              <w:instrText xml:space="preserve"> PAGEREF _Toc28333726 \h </w:instrText>
            </w:r>
            <w:r w:rsidR="009910D1">
              <w:rPr>
                <w:noProof/>
                <w:webHidden/>
              </w:rPr>
            </w:r>
            <w:r w:rsidR="009910D1">
              <w:rPr>
                <w:noProof/>
                <w:webHidden/>
              </w:rPr>
              <w:fldChar w:fldCharType="separate"/>
            </w:r>
            <w:r w:rsidR="009910D1">
              <w:rPr>
                <w:noProof/>
                <w:webHidden/>
              </w:rPr>
              <w:t>14</w:t>
            </w:r>
            <w:r w:rsidR="009910D1">
              <w:rPr>
                <w:noProof/>
                <w:webHidden/>
              </w:rPr>
              <w:fldChar w:fldCharType="end"/>
            </w:r>
          </w:hyperlink>
        </w:p>
        <w:p w14:paraId="3244E532"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27"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Plages d’interventions.</w:t>
            </w:r>
            <w:r w:rsidR="009910D1">
              <w:rPr>
                <w:noProof/>
                <w:webHidden/>
              </w:rPr>
              <w:tab/>
            </w:r>
            <w:r w:rsidR="009910D1">
              <w:rPr>
                <w:noProof/>
                <w:webHidden/>
              </w:rPr>
              <w:fldChar w:fldCharType="begin"/>
            </w:r>
            <w:r w:rsidR="009910D1">
              <w:rPr>
                <w:noProof/>
                <w:webHidden/>
              </w:rPr>
              <w:instrText xml:space="preserve"> PAGEREF _Toc28333727 \h </w:instrText>
            </w:r>
            <w:r w:rsidR="009910D1">
              <w:rPr>
                <w:noProof/>
                <w:webHidden/>
              </w:rPr>
            </w:r>
            <w:r w:rsidR="009910D1">
              <w:rPr>
                <w:noProof/>
                <w:webHidden/>
              </w:rPr>
              <w:fldChar w:fldCharType="separate"/>
            </w:r>
            <w:r w:rsidR="009910D1">
              <w:rPr>
                <w:noProof/>
                <w:webHidden/>
              </w:rPr>
              <w:t>16</w:t>
            </w:r>
            <w:r w:rsidR="009910D1">
              <w:rPr>
                <w:noProof/>
                <w:webHidden/>
              </w:rPr>
              <w:fldChar w:fldCharType="end"/>
            </w:r>
          </w:hyperlink>
        </w:p>
        <w:p w14:paraId="1819766C"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28" w:history="1">
            <w:r w:rsidR="009910D1" w:rsidRPr="00594874">
              <w:rPr>
                <w:rStyle w:val="Lienhypertexte"/>
              </w:rPr>
              <w:t>12</w:t>
            </w:r>
            <w:r w:rsidR="009910D1">
              <w:rPr>
                <w:rFonts w:asciiTheme="minorHAnsi" w:eastAsiaTheme="minorEastAsia" w:hAnsiTheme="minorHAnsi" w:cstheme="minorBidi"/>
                <w:sz w:val="22"/>
                <w:szCs w:val="22"/>
              </w:rPr>
              <w:tab/>
            </w:r>
            <w:r w:rsidR="009910D1" w:rsidRPr="00594874">
              <w:rPr>
                <w:rStyle w:val="Lienhypertexte"/>
              </w:rPr>
              <w:t>Contraintes d’intervention.</w:t>
            </w:r>
            <w:r w:rsidR="009910D1">
              <w:rPr>
                <w:webHidden/>
              </w:rPr>
              <w:tab/>
            </w:r>
            <w:r w:rsidR="009910D1">
              <w:rPr>
                <w:webHidden/>
              </w:rPr>
              <w:fldChar w:fldCharType="begin"/>
            </w:r>
            <w:r w:rsidR="009910D1">
              <w:rPr>
                <w:webHidden/>
              </w:rPr>
              <w:instrText xml:space="preserve"> PAGEREF _Toc28333728 \h </w:instrText>
            </w:r>
            <w:r w:rsidR="009910D1">
              <w:rPr>
                <w:webHidden/>
              </w:rPr>
            </w:r>
            <w:r w:rsidR="009910D1">
              <w:rPr>
                <w:webHidden/>
              </w:rPr>
              <w:fldChar w:fldCharType="separate"/>
            </w:r>
            <w:r w:rsidR="009910D1">
              <w:rPr>
                <w:webHidden/>
              </w:rPr>
              <w:t>16</w:t>
            </w:r>
            <w:r w:rsidR="009910D1">
              <w:rPr>
                <w:webHidden/>
              </w:rPr>
              <w:fldChar w:fldCharType="end"/>
            </w:r>
          </w:hyperlink>
        </w:p>
        <w:p w14:paraId="23E0DD1C"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29"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Contraintes horaires.</w:t>
            </w:r>
            <w:r w:rsidR="009910D1">
              <w:rPr>
                <w:noProof/>
                <w:webHidden/>
              </w:rPr>
              <w:tab/>
            </w:r>
            <w:r w:rsidR="009910D1">
              <w:rPr>
                <w:noProof/>
                <w:webHidden/>
              </w:rPr>
              <w:fldChar w:fldCharType="begin"/>
            </w:r>
            <w:r w:rsidR="009910D1">
              <w:rPr>
                <w:noProof/>
                <w:webHidden/>
              </w:rPr>
              <w:instrText xml:space="preserve"> PAGEREF _Toc28333729 \h </w:instrText>
            </w:r>
            <w:r w:rsidR="009910D1">
              <w:rPr>
                <w:noProof/>
                <w:webHidden/>
              </w:rPr>
            </w:r>
            <w:r w:rsidR="009910D1">
              <w:rPr>
                <w:noProof/>
                <w:webHidden/>
              </w:rPr>
              <w:fldChar w:fldCharType="separate"/>
            </w:r>
            <w:r w:rsidR="009910D1">
              <w:rPr>
                <w:noProof/>
                <w:webHidden/>
              </w:rPr>
              <w:t>16</w:t>
            </w:r>
            <w:r w:rsidR="009910D1">
              <w:rPr>
                <w:noProof/>
                <w:webHidden/>
              </w:rPr>
              <w:fldChar w:fldCharType="end"/>
            </w:r>
          </w:hyperlink>
        </w:p>
        <w:p w14:paraId="048F46C7"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30" w:history="1">
            <w:r w:rsidR="009910D1" w:rsidRPr="00594874">
              <w:rPr>
                <w:rStyle w:val="Lienhypertexte"/>
                <w:noProof/>
                <w14:scene3d>
                  <w14:camera w14:prst="orthographicFront"/>
                  <w14:lightRig w14:rig="threePt" w14:dir="t">
                    <w14:rot w14:lat="0" w14:lon="0" w14:rev="0"/>
                  </w14:lightRig>
                </w14:scene3d>
              </w:rPr>
              <w:t>a)</w:t>
            </w:r>
            <w:r w:rsidR="009910D1">
              <w:rPr>
                <w:rFonts w:asciiTheme="minorHAnsi" w:eastAsiaTheme="minorEastAsia" w:hAnsiTheme="minorHAnsi" w:cstheme="minorBidi"/>
                <w:noProof/>
                <w:sz w:val="22"/>
                <w:szCs w:val="22"/>
              </w:rPr>
              <w:tab/>
            </w:r>
            <w:r w:rsidR="009910D1" w:rsidRPr="00594874">
              <w:rPr>
                <w:rStyle w:val="Lienhypertexte"/>
                <w:noProof/>
              </w:rPr>
              <w:t>Site de BFM.</w:t>
            </w:r>
            <w:r w:rsidR="009910D1">
              <w:rPr>
                <w:noProof/>
                <w:webHidden/>
              </w:rPr>
              <w:tab/>
            </w:r>
            <w:r w:rsidR="009910D1">
              <w:rPr>
                <w:noProof/>
                <w:webHidden/>
              </w:rPr>
              <w:fldChar w:fldCharType="begin"/>
            </w:r>
            <w:r w:rsidR="009910D1">
              <w:rPr>
                <w:noProof/>
                <w:webHidden/>
              </w:rPr>
              <w:instrText xml:space="preserve"> PAGEREF _Toc28333730 \h </w:instrText>
            </w:r>
            <w:r w:rsidR="009910D1">
              <w:rPr>
                <w:noProof/>
                <w:webHidden/>
              </w:rPr>
            </w:r>
            <w:r w:rsidR="009910D1">
              <w:rPr>
                <w:noProof/>
                <w:webHidden/>
              </w:rPr>
              <w:fldChar w:fldCharType="separate"/>
            </w:r>
            <w:r w:rsidR="009910D1">
              <w:rPr>
                <w:noProof/>
                <w:webHidden/>
              </w:rPr>
              <w:t>16</w:t>
            </w:r>
            <w:r w:rsidR="009910D1">
              <w:rPr>
                <w:noProof/>
                <w:webHidden/>
              </w:rPr>
              <w:fldChar w:fldCharType="end"/>
            </w:r>
          </w:hyperlink>
        </w:p>
        <w:p w14:paraId="079AFE56"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31" w:history="1">
            <w:r w:rsidR="009910D1" w:rsidRPr="00594874">
              <w:rPr>
                <w:rStyle w:val="Lienhypertexte"/>
                <w:noProof/>
                <w14:scene3d>
                  <w14:camera w14:prst="orthographicFront"/>
                  <w14:lightRig w14:rig="threePt" w14:dir="t">
                    <w14:rot w14:lat="0" w14:lon="0" w14:rev="0"/>
                  </w14:lightRig>
                </w14:scene3d>
              </w:rPr>
              <w:t>b)</w:t>
            </w:r>
            <w:r w:rsidR="009910D1">
              <w:rPr>
                <w:rFonts w:asciiTheme="minorHAnsi" w:eastAsiaTheme="minorEastAsia" w:hAnsiTheme="minorHAnsi" w:cstheme="minorBidi"/>
                <w:noProof/>
                <w:sz w:val="22"/>
                <w:szCs w:val="22"/>
              </w:rPr>
              <w:tab/>
            </w:r>
            <w:r w:rsidR="009910D1" w:rsidRPr="00594874">
              <w:rPr>
                <w:rStyle w:val="Lienhypertexte"/>
                <w:noProof/>
              </w:rPr>
              <w:t>Site Richelieu.</w:t>
            </w:r>
            <w:r w:rsidR="009910D1">
              <w:rPr>
                <w:noProof/>
                <w:webHidden/>
              </w:rPr>
              <w:tab/>
            </w:r>
            <w:r w:rsidR="009910D1">
              <w:rPr>
                <w:noProof/>
                <w:webHidden/>
              </w:rPr>
              <w:fldChar w:fldCharType="begin"/>
            </w:r>
            <w:r w:rsidR="009910D1">
              <w:rPr>
                <w:noProof/>
                <w:webHidden/>
              </w:rPr>
              <w:instrText xml:space="preserve"> PAGEREF _Toc28333731 \h </w:instrText>
            </w:r>
            <w:r w:rsidR="009910D1">
              <w:rPr>
                <w:noProof/>
                <w:webHidden/>
              </w:rPr>
            </w:r>
            <w:r w:rsidR="009910D1">
              <w:rPr>
                <w:noProof/>
                <w:webHidden/>
              </w:rPr>
              <w:fldChar w:fldCharType="separate"/>
            </w:r>
            <w:r w:rsidR="009910D1">
              <w:rPr>
                <w:noProof/>
                <w:webHidden/>
              </w:rPr>
              <w:t>16</w:t>
            </w:r>
            <w:r w:rsidR="009910D1">
              <w:rPr>
                <w:noProof/>
                <w:webHidden/>
              </w:rPr>
              <w:fldChar w:fldCharType="end"/>
            </w:r>
          </w:hyperlink>
        </w:p>
        <w:p w14:paraId="601BEC00"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32" w:history="1">
            <w:r w:rsidR="009910D1" w:rsidRPr="00594874">
              <w:rPr>
                <w:rStyle w:val="Lienhypertexte"/>
                <w:noProof/>
                <w14:scene3d>
                  <w14:camera w14:prst="orthographicFront"/>
                  <w14:lightRig w14:rig="threePt" w14:dir="t">
                    <w14:rot w14:lat="0" w14:lon="0" w14:rev="0"/>
                  </w14:lightRig>
                </w14:scene3d>
              </w:rPr>
              <w:t>c)</w:t>
            </w:r>
            <w:r w:rsidR="009910D1">
              <w:rPr>
                <w:rFonts w:asciiTheme="minorHAnsi" w:eastAsiaTheme="minorEastAsia" w:hAnsiTheme="minorHAnsi" w:cstheme="minorBidi"/>
                <w:noProof/>
                <w:sz w:val="22"/>
                <w:szCs w:val="22"/>
              </w:rPr>
              <w:tab/>
            </w:r>
            <w:r w:rsidR="009910D1" w:rsidRPr="00594874">
              <w:rPr>
                <w:rStyle w:val="Lienhypertexte"/>
                <w:noProof/>
              </w:rPr>
              <w:t>Site de Bussy Saint Georges (CTL et CTLES).</w:t>
            </w:r>
            <w:r w:rsidR="009910D1">
              <w:rPr>
                <w:noProof/>
                <w:webHidden/>
              </w:rPr>
              <w:tab/>
            </w:r>
            <w:r w:rsidR="009910D1">
              <w:rPr>
                <w:noProof/>
                <w:webHidden/>
              </w:rPr>
              <w:fldChar w:fldCharType="begin"/>
            </w:r>
            <w:r w:rsidR="009910D1">
              <w:rPr>
                <w:noProof/>
                <w:webHidden/>
              </w:rPr>
              <w:instrText xml:space="preserve"> PAGEREF _Toc28333732 \h </w:instrText>
            </w:r>
            <w:r w:rsidR="009910D1">
              <w:rPr>
                <w:noProof/>
                <w:webHidden/>
              </w:rPr>
            </w:r>
            <w:r w:rsidR="009910D1">
              <w:rPr>
                <w:noProof/>
                <w:webHidden/>
              </w:rPr>
              <w:fldChar w:fldCharType="separate"/>
            </w:r>
            <w:r w:rsidR="009910D1">
              <w:rPr>
                <w:noProof/>
                <w:webHidden/>
              </w:rPr>
              <w:t>16</w:t>
            </w:r>
            <w:r w:rsidR="009910D1">
              <w:rPr>
                <w:noProof/>
                <w:webHidden/>
              </w:rPr>
              <w:fldChar w:fldCharType="end"/>
            </w:r>
          </w:hyperlink>
        </w:p>
        <w:p w14:paraId="2A39B623"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33"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Contraintes communes</w:t>
            </w:r>
            <w:r w:rsidR="009910D1">
              <w:rPr>
                <w:noProof/>
                <w:webHidden/>
              </w:rPr>
              <w:tab/>
            </w:r>
            <w:r w:rsidR="009910D1">
              <w:rPr>
                <w:noProof/>
                <w:webHidden/>
              </w:rPr>
              <w:fldChar w:fldCharType="begin"/>
            </w:r>
            <w:r w:rsidR="009910D1">
              <w:rPr>
                <w:noProof/>
                <w:webHidden/>
              </w:rPr>
              <w:instrText xml:space="preserve"> PAGEREF _Toc28333733 \h </w:instrText>
            </w:r>
            <w:r w:rsidR="009910D1">
              <w:rPr>
                <w:noProof/>
                <w:webHidden/>
              </w:rPr>
            </w:r>
            <w:r w:rsidR="009910D1">
              <w:rPr>
                <w:noProof/>
                <w:webHidden/>
              </w:rPr>
              <w:fldChar w:fldCharType="separate"/>
            </w:r>
            <w:r w:rsidR="009910D1">
              <w:rPr>
                <w:noProof/>
                <w:webHidden/>
              </w:rPr>
              <w:t>16</w:t>
            </w:r>
            <w:r w:rsidR="009910D1">
              <w:rPr>
                <w:noProof/>
                <w:webHidden/>
              </w:rPr>
              <w:fldChar w:fldCharType="end"/>
            </w:r>
          </w:hyperlink>
        </w:p>
        <w:p w14:paraId="030D130B"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34" w:history="1">
            <w:r w:rsidR="009910D1" w:rsidRPr="00594874">
              <w:rPr>
                <w:rStyle w:val="Lienhypertexte"/>
                <w:noProof/>
                <w14:scene3d>
                  <w14:camera w14:prst="orthographicFront"/>
                  <w14:lightRig w14:rig="threePt" w14:dir="t">
                    <w14:rot w14:lat="0" w14:lon="0" w14:rev="0"/>
                  </w14:lightRig>
                </w14:scene3d>
              </w:rPr>
              <w:t>a)</w:t>
            </w:r>
            <w:r w:rsidR="009910D1">
              <w:rPr>
                <w:rFonts w:asciiTheme="minorHAnsi" w:eastAsiaTheme="minorEastAsia" w:hAnsiTheme="minorHAnsi" w:cstheme="minorBidi"/>
                <w:noProof/>
                <w:sz w:val="22"/>
                <w:szCs w:val="22"/>
              </w:rPr>
              <w:tab/>
            </w:r>
            <w:r w:rsidR="009910D1" w:rsidRPr="00594874">
              <w:rPr>
                <w:rStyle w:val="Lienhypertexte"/>
                <w:noProof/>
              </w:rPr>
              <w:t>Fermeture annuelle des sites publics :</w:t>
            </w:r>
            <w:r w:rsidR="009910D1">
              <w:rPr>
                <w:noProof/>
                <w:webHidden/>
              </w:rPr>
              <w:tab/>
            </w:r>
            <w:r w:rsidR="009910D1">
              <w:rPr>
                <w:noProof/>
                <w:webHidden/>
              </w:rPr>
              <w:fldChar w:fldCharType="begin"/>
            </w:r>
            <w:r w:rsidR="009910D1">
              <w:rPr>
                <w:noProof/>
                <w:webHidden/>
              </w:rPr>
              <w:instrText xml:space="preserve"> PAGEREF _Toc28333734 \h </w:instrText>
            </w:r>
            <w:r w:rsidR="009910D1">
              <w:rPr>
                <w:noProof/>
                <w:webHidden/>
              </w:rPr>
            </w:r>
            <w:r w:rsidR="009910D1">
              <w:rPr>
                <w:noProof/>
                <w:webHidden/>
              </w:rPr>
              <w:fldChar w:fldCharType="separate"/>
            </w:r>
            <w:r w:rsidR="009910D1">
              <w:rPr>
                <w:noProof/>
                <w:webHidden/>
              </w:rPr>
              <w:t>16</w:t>
            </w:r>
            <w:r w:rsidR="009910D1">
              <w:rPr>
                <w:noProof/>
                <w:webHidden/>
              </w:rPr>
              <w:fldChar w:fldCharType="end"/>
            </w:r>
          </w:hyperlink>
        </w:p>
        <w:p w14:paraId="27A0348F"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35" w:history="1">
            <w:r w:rsidR="009910D1" w:rsidRPr="00594874">
              <w:rPr>
                <w:rStyle w:val="Lienhypertexte"/>
                <w:noProof/>
                <w14:scene3d>
                  <w14:camera w14:prst="orthographicFront"/>
                  <w14:lightRig w14:rig="threePt" w14:dir="t">
                    <w14:rot w14:lat="0" w14:lon="0" w14:rev="0"/>
                  </w14:lightRig>
                </w14:scene3d>
              </w:rPr>
              <w:t>b)</w:t>
            </w:r>
            <w:r w:rsidR="009910D1">
              <w:rPr>
                <w:rFonts w:asciiTheme="minorHAnsi" w:eastAsiaTheme="minorEastAsia" w:hAnsiTheme="minorHAnsi" w:cstheme="minorBidi"/>
                <w:noProof/>
                <w:sz w:val="22"/>
                <w:szCs w:val="22"/>
              </w:rPr>
              <w:tab/>
            </w:r>
            <w:r w:rsidR="009910D1" w:rsidRPr="00594874">
              <w:rPr>
                <w:rStyle w:val="Lienhypertexte"/>
                <w:noProof/>
              </w:rPr>
              <w:t>Contraintes sonores.</w:t>
            </w:r>
            <w:r w:rsidR="009910D1">
              <w:rPr>
                <w:noProof/>
                <w:webHidden/>
              </w:rPr>
              <w:tab/>
            </w:r>
            <w:r w:rsidR="009910D1">
              <w:rPr>
                <w:noProof/>
                <w:webHidden/>
              </w:rPr>
              <w:fldChar w:fldCharType="begin"/>
            </w:r>
            <w:r w:rsidR="009910D1">
              <w:rPr>
                <w:noProof/>
                <w:webHidden/>
              </w:rPr>
              <w:instrText xml:space="preserve"> PAGEREF _Toc28333735 \h </w:instrText>
            </w:r>
            <w:r w:rsidR="009910D1">
              <w:rPr>
                <w:noProof/>
                <w:webHidden/>
              </w:rPr>
            </w:r>
            <w:r w:rsidR="009910D1">
              <w:rPr>
                <w:noProof/>
                <w:webHidden/>
              </w:rPr>
              <w:fldChar w:fldCharType="separate"/>
            </w:r>
            <w:r w:rsidR="009910D1">
              <w:rPr>
                <w:noProof/>
                <w:webHidden/>
              </w:rPr>
              <w:t>16</w:t>
            </w:r>
            <w:r w:rsidR="009910D1">
              <w:rPr>
                <w:noProof/>
                <w:webHidden/>
              </w:rPr>
              <w:fldChar w:fldCharType="end"/>
            </w:r>
          </w:hyperlink>
        </w:p>
        <w:p w14:paraId="480D2832"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36" w:history="1">
            <w:r w:rsidR="009910D1" w:rsidRPr="00594874">
              <w:rPr>
                <w:rStyle w:val="Lienhypertexte"/>
              </w:rPr>
              <w:t>13</w:t>
            </w:r>
            <w:r w:rsidR="009910D1">
              <w:rPr>
                <w:rFonts w:asciiTheme="minorHAnsi" w:eastAsiaTheme="minorEastAsia" w:hAnsiTheme="minorHAnsi" w:cstheme="minorBidi"/>
                <w:sz w:val="22"/>
                <w:szCs w:val="22"/>
              </w:rPr>
              <w:tab/>
            </w:r>
            <w:r w:rsidR="009910D1" w:rsidRPr="00594874">
              <w:rPr>
                <w:rStyle w:val="Lienhypertexte"/>
              </w:rPr>
              <w:t>Hygiène et sécurité</w:t>
            </w:r>
            <w:r w:rsidR="009910D1">
              <w:rPr>
                <w:webHidden/>
              </w:rPr>
              <w:tab/>
            </w:r>
            <w:r w:rsidR="009910D1">
              <w:rPr>
                <w:webHidden/>
              </w:rPr>
              <w:fldChar w:fldCharType="begin"/>
            </w:r>
            <w:r w:rsidR="009910D1">
              <w:rPr>
                <w:webHidden/>
              </w:rPr>
              <w:instrText xml:space="preserve"> PAGEREF _Toc28333736 \h </w:instrText>
            </w:r>
            <w:r w:rsidR="009910D1">
              <w:rPr>
                <w:webHidden/>
              </w:rPr>
            </w:r>
            <w:r w:rsidR="009910D1">
              <w:rPr>
                <w:webHidden/>
              </w:rPr>
              <w:fldChar w:fldCharType="separate"/>
            </w:r>
            <w:r w:rsidR="009910D1">
              <w:rPr>
                <w:webHidden/>
              </w:rPr>
              <w:t>17</w:t>
            </w:r>
            <w:r w:rsidR="009910D1">
              <w:rPr>
                <w:webHidden/>
              </w:rPr>
              <w:fldChar w:fldCharType="end"/>
            </w:r>
          </w:hyperlink>
        </w:p>
        <w:p w14:paraId="3BCBD344"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37" w:history="1">
            <w:r w:rsidR="009910D1" w:rsidRPr="00594874">
              <w:rPr>
                <w:rStyle w:val="Lienhypertexte"/>
                <w:noProof/>
              </w:rPr>
              <w:t>3.</w:t>
            </w:r>
            <w:r w:rsidR="009910D1">
              <w:rPr>
                <w:rFonts w:asciiTheme="minorHAnsi" w:eastAsiaTheme="minorEastAsia" w:hAnsiTheme="minorHAnsi" w:cstheme="minorBidi"/>
                <w:noProof/>
                <w:sz w:val="22"/>
                <w:szCs w:val="22"/>
              </w:rPr>
              <w:tab/>
            </w:r>
            <w:r w:rsidR="009910D1" w:rsidRPr="00594874">
              <w:rPr>
                <w:rStyle w:val="Lienhypertexte"/>
                <w:noProof/>
              </w:rPr>
              <w:t>Plan de prévention.</w:t>
            </w:r>
            <w:r w:rsidR="009910D1">
              <w:rPr>
                <w:noProof/>
                <w:webHidden/>
              </w:rPr>
              <w:tab/>
            </w:r>
            <w:r w:rsidR="009910D1">
              <w:rPr>
                <w:noProof/>
                <w:webHidden/>
              </w:rPr>
              <w:fldChar w:fldCharType="begin"/>
            </w:r>
            <w:r w:rsidR="009910D1">
              <w:rPr>
                <w:noProof/>
                <w:webHidden/>
              </w:rPr>
              <w:instrText xml:space="preserve"> PAGEREF _Toc28333737 \h </w:instrText>
            </w:r>
            <w:r w:rsidR="009910D1">
              <w:rPr>
                <w:noProof/>
                <w:webHidden/>
              </w:rPr>
            </w:r>
            <w:r w:rsidR="009910D1">
              <w:rPr>
                <w:noProof/>
                <w:webHidden/>
              </w:rPr>
              <w:fldChar w:fldCharType="separate"/>
            </w:r>
            <w:r w:rsidR="009910D1">
              <w:rPr>
                <w:noProof/>
                <w:webHidden/>
              </w:rPr>
              <w:t>17</w:t>
            </w:r>
            <w:r w:rsidR="009910D1">
              <w:rPr>
                <w:noProof/>
                <w:webHidden/>
              </w:rPr>
              <w:fldChar w:fldCharType="end"/>
            </w:r>
          </w:hyperlink>
        </w:p>
        <w:p w14:paraId="1574AE06"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38" w:history="1">
            <w:r w:rsidR="009910D1" w:rsidRPr="00594874">
              <w:rPr>
                <w:rStyle w:val="Lienhypertexte"/>
                <w:noProof/>
              </w:rPr>
              <w:t>4.</w:t>
            </w:r>
            <w:r w:rsidR="009910D1">
              <w:rPr>
                <w:rFonts w:asciiTheme="minorHAnsi" w:eastAsiaTheme="minorEastAsia" w:hAnsiTheme="minorHAnsi" w:cstheme="minorBidi"/>
                <w:noProof/>
                <w:sz w:val="22"/>
                <w:szCs w:val="22"/>
              </w:rPr>
              <w:tab/>
            </w:r>
            <w:r w:rsidR="009910D1" w:rsidRPr="00594874">
              <w:rPr>
                <w:rStyle w:val="Lienhypertexte"/>
                <w:noProof/>
              </w:rPr>
              <w:t>Gestion des déchets.</w:t>
            </w:r>
            <w:r w:rsidR="009910D1">
              <w:rPr>
                <w:noProof/>
                <w:webHidden/>
              </w:rPr>
              <w:tab/>
            </w:r>
            <w:r w:rsidR="009910D1">
              <w:rPr>
                <w:noProof/>
                <w:webHidden/>
              </w:rPr>
              <w:fldChar w:fldCharType="begin"/>
            </w:r>
            <w:r w:rsidR="009910D1">
              <w:rPr>
                <w:noProof/>
                <w:webHidden/>
              </w:rPr>
              <w:instrText xml:space="preserve"> PAGEREF _Toc28333738 \h </w:instrText>
            </w:r>
            <w:r w:rsidR="009910D1">
              <w:rPr>
                <w:noProof/>
                <w:webHidden/>
              </w:rPr>
            </w:r>
            <w:r w:rsidR="009910D1">
              <w:rPr>
                <w:noProof/>
                <w:webHidden/>
              </w:rPr>
              <w:fldChar w:fldCharType="separate"/>
            </w:r>
            <w:r w:rsidR="009910D1">
              <w:rPr>
                <w:noProof/>
                <w:webHidden/>
              </w:rPr>
              <w:t>17</w:t>
            </w:r>
            <w:r w:rsidR="009910D1">
              <w:rPr>
                <w:noProof/>
                <w:webHidden/>
              </w:rPr>
              <w:fldChar w:fldCharType="end"/>
            </w:r>
          </w:hyperlink>
        </w:p>
        <w:p w14:paraId="3844D93F"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39" w:history="1">
            <w:r w:rsidR="009910D1" w:rsidRPr="00594874">
              <w:rPr>
                <w:rStyle w:val="Lienhypertexte"/>
                <w:noProof/>
              </w:rPr>
              <w:t>5.</w:t>
            </w:r>
            <w:r w:rsidR="009910D1">
              <w:rPr>
                <w:rFonts w:asciiTheme="minorHAnsi" w:eastAsiaTheme="minorEastAsia" w:hAnsiTheme="minorHAnsi" w:cstheme="minorBidi"/>
                <w:noProof/>
                <w:sz w:val="22"/>
                <w:szCs w:val="22"/>
              </w:rPr>
              <w:tab/>
            </w:r>
            <w:r w:rsidR="009910D1" w:rsidRPr="00594874">
              <w:rPr>
                <w:rStyle w:val="Lienhypertexte"/>
                <w:noProof/>
              </w:rPr>
              <w:t>Protection des travailleurs contre l’amiante et le plomb</w:t>
            </w:r>
            <w:r w:rsidR="009910D1">
              <w:rPr>
                <w:noProof/>
                <w:webHidden/>
              </w:rPr>
              <w:tab/>
            </w:r>
            <w:r w:rsidR="009910D1">
              <w:rPr>
                <w:noProof/>
                <w:webHidden/>
              </w:rPr>
              <w:fldChar w:fldCharType="begin"/>
            </w:r>
            <w:r w:rsidR="009910D1">
              <w:rPr>
                <w:noProof/>
                <w:webHidden/>
              </w:rPr>
              <w:instrText xml:space="preserve"> PAGEREF _Toc28333739 \h </w:instrText>
            </w:r>
            <w:r w:rsidR="009910D1">
              <w:rPr>
                <w:noProof/>
                <w:webHidden/>
              </w:rPr>
            </w:r>
            <w:r w:rsidR="009910D1">
              <w:rPr>
                <w:noProof/>
                <w:webHidden/>
              </w:rPr>
              <w:fldChar w:fldCharType="separate"/>
            </w:r>
            <w:r w:rsidR="009910D1">
              <w:rPr>
                <w:noProof/>
                <w:webHidden/>
              </w:rPr>
              <w:t>17</w:t>
            </w:r>
            <w:r w:rsidR="009910D1">
              <w:rPr>
                <w:noProof/>
                <w:webHidden/>
              </w:rPr>
              <w:fldChar w:fldCharType="end"/>
            </w:r>
          </w:hyperlink>
        </w:p>
        <w:p w14:paraId="444F2126"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40" w:history="1">
            <w:r w:rsidR="009910D1" w:rsidRPr="00594874">
              <w:rPr>
                <w:rStyle w:val="Lienhypertexte"/>
              </w:rPr>
              <w:t>14</w:t>
            </w:r>
            <w:r w:rsidR="009910D1">
              <w:rPr>
                <w:rFonts w:asciiTheme="minorHAnsi" w:eastAsiaTheme="minorEastAsia" w:hAnsiTheme="minorHAnsi" w:cstheme="minorBidi"/>
                <w:sz w:val="22"/>
                <w:szCs w:val="22"/>
              </w:rPr>
              <w:tab/>
            </w:r>
            <w:r w:rsidR="009910D1" w:rsidRPr="00594874">
              <w:rPr>
                <w:rStyle w:val="Lienhypertexte"/>
              </w:rPr>
              <w:t>Suivi Administratif et Technique.</w:t>
            </w:r>
            <w:r w:rsidR="009910D1">
              <w:rPr>
                <w:webHidden/>
              </w:rPr>
              <w:tab/>
            </w:r>
            <w:r w:rsidR="009910D1">
              <w:rPr>
                <w:webHidden/>
              </w:rPr>
              <w:fldChar w:fldCharType="begin"/>
            </w:r>
            <w:r w:rsidR="009910D1">
              <w:rPr>
                <w:webHidden/>
              </w:rPr>
              <w:instrText xml:space="preserve"> PAGEREF _Toc28333740 \h </w:instrText>
            </w:r>
            <w:r w:rsidR="009910D1">
              <w:rPr>
                <w:webHidden/>
              </w:rPr>
            </w:r>
            <w:r w:rsidR="009910D1">
              <w:rPr>
                <w:webHidden/>
              </w:rPr>
              <w:fldChar w:fldCharType="separate"/>
            </w:r>
            <w:r w:rsidR="009910D1">
              <w:rPr>
                <w:webHidden/>
              </w:rPr>
              <w:t>17</w:t>
            </w:r>
            <w:r w:rsidR="009910D1">
              <w:rPr>
                <w:webHidden/>
              </w:rPr>
              <w:fldChar w:fldCharType="end"/>
            </w:r>
          </w:hyperlink>
        </w:p>
        <w:p w14:paraId="2AB791C9"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41"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Etat des lieux</w:t>
            </w:r>
            <w:r w:rsidR="009910D1">
              <w:rPr>
                <w:noProof/>
                <w:webHidden/>
              </w:rPr>
              <w:tab/>
            </w:r>
            <w:r w:rsidR="009910D1">
              <w:rPr>
                <w:noProof/>
                <w:webHidden/>
              </w:rPr>
              <w:fldChar w:fldCharType="begin"/>
            </w:r>
            <w:r w:rsidR="009910D1">
              <w:rPr>
                <w:noProof/>
                <w:webHidden/>
              </w:rPr>
              <w:instrText xml:space="preserve"> PAGEREF _Toc28333741 \h </w:instrText>
            </w:r>
            <w:r w:rsidR="009910D1">
              <w:rPr>
                <w:noProof/>
                <w:webHidden/>
              </w:rPr>
            </w:r>
            <w:r w:rsidR="009910D1">
              <w:rPr>
                <w:noProof/>
                <w:webHidden/>
              </w:rPr>
              <w:fldChar w:fldCharType="separate"/>
            </w:r>
            <w:r w:rsidR="009910D1">
              <w:rPr>
                <w:noProof/>
                <w:webHidden/>
              </w:rPr>
              <w:t>17</w:t>
            </w:r>
            <w:r w:rsidR="009910D1">
              <w:rPr>
                <w:noProof/>
                <w:webHidden/>
              </w:rPr>
              <w:fldChar w:fldCharType="end"/>
            </w:r>
          </w:hyperlink>
        </w:p>
        <w:p w14:paraId="5F60A3D5"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42"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Dossiers d’exploitation.</w:t>
            </w:r>
            <w:r w:rsidR="009910D1">
              <w:rPr>
                <w:noProof/>
                <w:webHidden/>
              </w:rPr>
              <w:tab/>
            </w:r>
            <w:r w:rsidR="009910D1">
              <w:rPr>
                <w:noProof/>
                <w:webHidden/>
              </w:rPr>
              <w:fldChar w:fldCharType="begin"/>
            </w:r>
            <w:r w:rsidR="009910D1">
              <w:rPr>
                <w:noProof/>
                <w:webHidden/>
              </w:rPr>
              <w:instrText xml:space="preserve"> PAGEREF _Toc28333742 \h </w:instrText>
            </w:r>
            <w:r w:rsidR="009910D1">
              <w:rPr>
                <w:noProof/>
                <w:webHidden/>
              </w:rPr>
            </w:r>
            <w:r w:rsidR="009910D1">
              <w:rPr>
                <w:noProof/>
                <w:webHidden/>
              </w:rPr>
              <w:fldChar w:fldCharType="separate"/>
            </w:r>
            <w:r w:rsidR="009910D1">
              <w:rPr>
                <w:noProof/>
                <w:webHidden/>
              </w:rPr>
              <w:t>17</w:t>
            </w:r>
            <w:r w:rsidR="009910D1">
              <w:rPr>
                <w:noProof/>
                <w:webHidden/>
              </w:rPr>
              <w:fldChar w:fldCharType="end"/>
            </w:r>
          </w:hyperlink>
        </w:p>
        <w:p w14:paraId="197A1E17"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43" w:history="1">
            <w:r w:rsidR="009910D1" w:rsidRPr="00594874">
              <w:rPr>
                <w:rStyle w:val="Lienhypertexte"/>
                <w:noProof/>
              </w:rPr>
              <w:t>3.</w:t>
            </w:r>
            <w:r w:rsidR="009910D1">
              <w:rPr>
                <w:rFonts w:asciiTheme="minorHAnsi" w:eastAsiaTheme="minorEastAsia" w:hAnsiTheme="minorHAnsi" w:cstheme="minorBidi"/>
                <w:noProof/>
                <w:sz w:val="22"/>
                <w:szCs w:val="22"/>
              </w:rPr>
              <w:tab/>
            </w:r>
            <w:r w:rsidR="009910D1" w:rsidRPr="00594874">
              <w:rPr>
                <w:rStyle w:val="Lienhypertexte"/>
                <w:noProof/>
              </w:rPr>
              <w:t>Registre de maintenance.</w:t>
            </w:r>
            <w:r w:rsidR="009910D1">
              <w:rPr>
                <w:noProof/>
                <w:webHidden/>
              </w:rPr>
              <w:tab/>
            </w:r>
            <w:r w:rsidR="009910D1">
              <w:rPr>
                <w:noProof/>
                <w:webHidden/>
              </w:rPr>
              <w:fldChar w:fldCharType="begin"/>
            </w:r>
            <w:r w:rsidR="009910D1">
              <w:rPr>
                <w:noProof/>
                <w:webHidden/>
              </w:rPr>
              <w:instrText xml:space="preserve"> PAGEREF _Toc28333743 \h </w:instrText>
            </w:r>
            <w:r w:rsidR="009910D1">
              <w:rPr>
                <w:noProof/>
                <w:webHidden/>
              </w:rPr>
            </w:r>
            <w:r w:rsidR="009910D1">
              <w:rPr>
                <w:noProof/>
                <w:webHidden/>
              </w:rPr>
              <w:fldChar w:fldCharType="separate"/>
            </w:r>
            <w:r w:rsidR="009910D1">
              <w:rPr>
                <w:noProof/>
                <w:webHidden/>
              </w:rPr>
              <w:t>18</w:t>
            </w:r>
            <w:r w:rsidR="009910D1">
              <w:rPr>
                <w:noProof/>
                <w:webHidden/>
              </w:rPr>
              <w:fldChar w:fldCharType="end"/>
            </w:r>
          </w:hyperlink>
        </w:p>
        <w:p w14:paraId="7CE1078F"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44" w:history="1">
            <w:r w:rsidR="009910D1" w:rsidRPr="00594874">
              <w:rPr>
                <w:rStyle w:val="Lienhypertexte"/>
                <w:noProof/>
                <w14:scene3d>
                  <w14:camera w14:prst="orthographicFront"/>
                  <w14:lightRig w14:rig="threePt" w14:dir="t">
                    <w14:rot w14:lat="0" w14:lon="0" w14:rev="0"/>
                  </w14:lightRig>
                </w14:scene3d>
              </w:rPr>
              <w:t>a)</w:t>
            </w:r>
            <w:r w:rsidR="009910D1">
              <w:rPr>
                <w:rFonts w:asciiTheme="minorHAnsi" w:eastAsiaTheme="minorEastAsia" w:hAnsiTheme="minorHAnsi" w:cstheme="minorBidi"/>
                <w:noProof/>
                <w:sz w:val="22"/>
                <w:szCs w:val="22"/>
              </w:rPr>
              <w:tab/>
            </w:r>
            <w:r w:rsidR="009910D1" w:rsidRPr="00594874">
              <w:rPr>
                <w:rStyle w:val="Lienhypertexte"/>
                <w:noProof/>
              </w:rPr>
              <w:t>Registre du personnel.</w:t>
            </w:r>
            <w:r w:rsidR="009910D1">
              <w:rPr>
                <w:noProof/>
                <w:webHidden/>
              </w:rPr>
              <w:tab/>
            </w:r>
            <w:r w:rsidR="009910D1">
              <w:rPr>
                <w:noProof/>
                <w:webHidden/>
              </w:rPr>
              <w:fldChar w:fldCharType="begin"/>
            </w:r>
            <w:r w:rsidR="009910D1">
              <w:rPr>
                <w:noProof/>
                <w:webHidden/>
              </w:rPr>
              <w:instrText xml:space="preserve"> PAGEREF _Toc28333744 \h </w:instrText>
            </w:r>
            <w:r w:rsidR="009910D1">
              <w:rPr>
                <w:noProof/>
                <w:webHidden/>
              </w:rPr>
            </w:r>
            <w:r w:rsidR="009910D1">
              <w:rPr>
                <w:noProof/>
                <w:webHidden/>
              </w:rPr>
              <w:fldChar w:fldCharType="separate"/>
            </w:r>
            <w:r w:rsidR="009910D1">
              <w:rPr>
                <w:noProof/>
                <w:webHidden/>
              </w:rPr>
              <w:t>18</w:t>
            </w:r>
            <w:r w:rsidR="009910D1">
              <w:rPr>
                <w:noProof/>
                <w:webHidden/>
              </w:rPr>
              <w:fldChar w:fldCharType="end"/>
            </w:r>
          </w:hyperlink>
        </w:p>
        <w:p w14:paraId="5FEBE36C"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45" w:history="1">
            <w:r w:rsidR="009910D1" w:rsidRPr="00594874">
              <w:rPr>
                <w:rStyle w:val="Lienhypertexte"/>
                <w:noProof/>
                <w14:scene3d>
                  <w14:camera w14:prst="orthographicFront"/>
                  <w14:lightRig w14:rig="threePt" w14:dir="t">
                    <w14:rot w14:lat="0" w14:lon="0" w14:rev="0"/>
                  </w14:lightRig>
                </w14:scene3d>
              </w:rPr>
              <w:t>b)</w:t>
            </w:r>
            <w:r w:rsidR="009910D1">
              <w:rPr>
                <w:rFonts w:asciiTheme="minorHAnsi" w:eastAsiaTheme="minorEastAsia" w:hAnsiTheme="minorHAnsi" w:cstheme="minorBidi"/>
                <w:noProof/>
                <w:sz w:val="22"/>
                <w:szCs w:val="22"/>
              </w:rPr>
              <w:tab/>
            </w:r>
            <w:r w:rsidR="009910D1" w:rsidRPr="00594874">
              <w:rPr>
                <w:rStyle w:val="Lienhypertexte"/>
                <w:noProof/>
              </w:rPr>
              <w:t>Classeurs programmes, gammes, et plannings annuels de maintenance.</w:t>
            </w:r>
            <w:r w:rsidR="009910D1">
              <w:rPr>
                <w:noProof/>
                <w:webHidden/>
              </w:rPr>
              <w:tab/>
            </w:r>
            <w:r w:rsidR="009910D1">
              <w:rPr>
                <w:noProof/>
                <w:webHidden/>
              </w:rPr>
              <w:fldChar w:fldCharType="begin"/>
            </w:r>
            <w:r w:rsidR="009910D1">
              <w:rPr>
                <w:noProof/>
                <w:webHidden/>
              </w:rPr>
              <w:instrText xml:space="preserve"> PAGEREF _Toc28333745 \h </w:instrText>
            </w:r>
            <w:r w:rsidR="009910D1">
              <w:rPr>
                <w:noProof/>
                <w:webHidden/>
              </w:rPr>
            </w:r>
            <w:r w:rsidR="009910D1">
              <w:rPr>
                <w:noProof/>
                <w:webHidden/>
              </w:rPr>
              <w:fldChar w:fldCharType="separate"/>
            </w:r>
            <w:r w:rsidR="009910D1">
              <w:rPr>
                <w:noProof/>
                <w:webHidden/>
              </w:rPr>
              <w:t>18</w:t>
            </w:r>
            <w:r w:rsidR="009910D1">
              <w:rPr>
                <w:noProof/>
                <w:webHidden/>
              </w:rPr>
              <w:fldChar w:fldCharType="end"/>
            </w:r>
          </w:hyperlink>
        </w:p>
        <w:p w14:paraId="7780846B"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46" w:history="1">
            <w:r w:rsidR="009910D1" w:rsidRPr="00594874">
              <w:rPr>
                <w:rStyle w:val="Lienhypertexte"/>
                <w:noProof/>
                <w14:scene3d>
                  <w14:camera w14:prst="orthographicFront"/>
                  <w14:lightRig w14:rig="threePt" w14:dir="t">
                    <w14:rot w14:lat="0" w14:lon="0" w14:rev="0"/>
                  </w14:lightRig>
                </w14:scene3d>
              </w:rPr>
              <w:t>c)</w:t>
            </w:r>
            <w:r w:rsidR="009910D1">
              <w:rPr>
                <w:rFonts w:asciiTheme="minorHAnsi" w:eastAsiaTheme="minorEastAsia" w:hAnsiTheme="minorHAnsi" w:cstheme="minorBidi"/>
                <w:noProof/>
                <w:sz w:val="22"/>
                <w:szCs w:val="22"/>
              </w:rPr>
              <w:tab/>
            </w:r>
            <w:r w:rsidR="009910D1" w:rsidRPr="00594874">
              <w:rPr>
                <w:rStyle w:val="Lienhypertexte"/>
                <w:noProof/>
              </w:rPr>
              <w:t>Registre des constats d'anomalies.</w:t>
            </w:r>
            <w:r w:rsidR="009910D1">
              <w:rPr>
                <w:noProof/>
                <w:webHidden/>
              </w:rPr>
              <w:tab/>
            </w:r>
            <w:r w:rsidR="009910D1">
              <w:rPr>
                <w:noProof/>
                <w:webHidden/>
              </w:rPr>
              <w:fldChar w:fldCharType="begin"/>
            </w:r>
            <w:r w:rsidR="009910D1">
              <w:rPr>
                <w:noProof/>
                <w:webHidden/>
              </w:rPr>
              <w:instrText xml:space="preserve"> PAGEREF _Toc28333746 \h </w:instrText>
            </w:r>
            <w:r w:rsidR="009910D1">
              <w:rPr>
                <w:noProof/>
                <w:webHidden/>
              </w:rPr>
            </w:r>
            <w:r w:rsidR="009910D1">
              <w:rPr>
                <w:noProof/>
                <w:webHidden/>
              </w:rPr>
              <w:fldChar w:fldCharType="separate"/>
            </w:r>
            <w:r w:rsidR="009910D1">
              <w:rPr>
                <w:noProof/>
                <w:webHidden/>
              </w:rPr>
              <w:t>18</w:t>
            </w:r>
            <w:r w:rsidR="009910D1">
              <w:rPr>
                <w:noProof/>
                <w:webHidden/>
              </w:rPr>
              <w:fldChar w:fldCharType="end"/>
            </w:r>
          </w:hyperlink>
        </w:p>
        <w:p w14:paraId="1864E313"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47" w:history="1">
            <w:r w:rsidR="009910D1" w:rsidRPr="00594874">
              <w:rPr>
                <w:rStyle w:val="Lienhypertexte"/>
                <w:noProof/>
              </w:rPr>
              <w:t>4.</w:t>
            </w:r>
            <w:r w:rsidR="009910D1">
              <w:rPr>
                <w:rFonts w:asciiTheme="minorHAnsi" w:eastAsiaTheme="minorEastAsia" w:hAnsiTheme="minorHAnsi" w:cstheme="minorBidi"/>
                <w:noProof/>
                <w:sz w:val="22"/>
                <w:szCs w:val="22"/>
              </w:rPr>
              <w:tab/>
            </w:r>
            <w:r w:rsidR="009910D1" w:rsidRPr="00594874">
              <w:rPr>
                <w:rStyle w:val="Lienhypertexte"/>
                <w:noProof/>
              </w:rPr>
              <w:t>Mise à jour des plans et schémas.</w:t>
            </w:r>
            <w:r w:rsidR="009910D1">
              <w:rPr>
                <w:noProof/>
                <w:webHidden/>
              </w:rPr>
              <w:tab/>
            </w:r>
            <w:r w:rsidR="009910D1">
              <w:rPr>
                <w:noProof/>
                <w:webHidden/>
              </w:rPr>
              <w:fldChar w:fldCharType="begin"/>
            </w:r>
            <w:r w:rsidR="009910D1">
              <w:rPr>
                <w:noProof/>
                <w:webHidden/>
              </w:rPr>
              <w:instrText xml:space="preserve"> PAGEREF _Toc28333747 \h </w:instrText>
            </w:r>
            <w:r w:rsidR="009910D1">
              <w:rPr>
                <w:noProof/>
                <w:webHidden/>
              </w:rPr>
            </w:r>
            <w:r w:rsidR="009910D1">
              <w:rPr>
                <w:noProof/>
                <w:webHidden/>
              </w:rPr>
              <w:fldChar w:fldCharType="separate"/>
            </w:r>
            <w:r w:rsidR="009910D1">
              <w:rPr>
                <w:noProof/>
                <w:webHidden/>
              </w:rPr>
              <w:t>18</w:t>
            </w:r>
            <w:r w:rsidR="009910D1">
              <w:rPr>
                <w:noProof/>
                <w:webHidden/>
              </w:rPr>
              <w:fldChar w:fldCharType="end"/>
            </w:r>
          </w:hyperlink>
        </w:p>
        <w:p w14:paraId="71682073"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48" w:history="1">
            <w:r w:rsidR="009910D1" w:rsidRPr="00594874">
              <w:rPr>
                <w:rStyle w:val="Lienhypertexte"/>
                <w:noProof/>
              </w:rPr>
              <w:t>5.</w:t>
            </w:r>
            <w:r w:rsidR="009910D1">
              <w:rPr>
                <w:rFonts w:asciiTheme="minorHAnsi" w:eastAsiaTheme="minorEastAsia" w:hAnsiTheme="minorHAnsi" w:cstheme="minorBidi"/>
                <w:noProof/>
                <w:sz w:val="22"/>
                <w:szCs w:val="22"/>
              </w:rPr>
              <w:tab/>
            </w:r>
            <w:r w:rsidR="009910D1" w:rsidRPr="00594874">
              <w:rPr>
                <w:rStyle w:val="Lienhypertexte"/>
                <w:noProof/>
              </w:rPr>
              <w:t>Remise des documents en fin de marché.</w:t>
            </w:r>
            <w:r w:rsidR="009910D1">
              <w:rPr>
                <w:noProof/>
                <w:webHidden/>
              </w:rPr>
              <w:tab/>
            </w:r>
            <w:r w:rsidR="009910D1">
              <w:rPr>
                <w:noProof/>
                <w:webHidden/>
              </w:rPr>
              <w:fldChar w:fldCharType="begin"/>
            </w:r>
            <w:r w:rsidR="009910D1">
              <w:rPr>
                <w:noProof/>
                <w:webHidden/>
              </w:rPr>
              <w:instrText xml:space="preserve"> PAGEREF _Toc28333748 \h </w:instrText>
            </w:r>
            <w:r w:rsidR="009910D1">
              <w:rPr>
                <w:noProof/>
                <w:webHidden/>
              </w:rPr>
            </w:r>
            <w:r w:rsidR="009910D1">
              <w:rPr>
                <w:noProof/>
                <w:webHidden/>
              </w:rPr>
              <w:fldChar w:fldCharType="separate"/>
            </w:r>
            <w:r w:rsidR="009910D1">
              <w:rPr>
                <w:noProof/>
                <w:webHidden/>
              </w:rPr>
              <w:t>19</w:t>
            </w:r>
            <w:r w:rsidR="009910D1">
              <w:rPr>
                <w:noProof/>
                <w:webHidden/>
              </w:rPr>
              <w:fldChar w:fldCharType="end"/>
            </w:r>
          </w:hyperlink>
        </w:p>
        <w:p w14:paraId="42B1BFBB"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49" w:history="1">
            <w:r w:rsidR="009910D1" w:rsidRPr="00594874">
              <w:rPr>
                <w:rStyle w:val="Lienhypertexte"/>
                <w:noProof/>
              </w:rPr>
              <w:t>6.</w:t>
            </w:r>
            <w:r w:rsidR="009910D1">
              <w:rPr>
                <w:rFonts w:asciiTheme="minorHAnsi" w:eastAsiaTheme="minorEastAsia" w:hAnsiTheme="minorHAnsi" w:cstheme="minorBidi"/>
                <w:noProof/>
                <w:sz w:val="22"/>
                <w:szCs w:val="22"/>
              </w:rPr>
              <w:tab/>
            </w:r>
            <w:r w:rsidR="009910D1" w:rsidRPr="00594874">
              <w:rPr>
                <w:rStyle w:val="Lienhypertexte"/>
                <w:noProof/>
              </w:rPr>
              <w:t>Rapports.</w:t>
            </w:r>
            <w:r w:rsidR="009910D1">
              <w:rPr>
                <w:noProof/>
                <w:webHidden/>
              </w:rPr>
              <w:tab/>
            </w:r>
            <w:r w:rsidR="009910D1">
              <w:rPr>
                <w:noProof/>
                <w:webHidden/>
              </w:rPr>
              <w:fldChar w:fldCharType="begin"/>
            </w:r>
            <w:r w:rsidR="009910D1">
              <w:rPr>
                <w:noProof/>
                <w:webHidden/>
              </w:rPr>
              <w:instrText xml:space="preserve"> PAGEREF _Toc28333749 \h </w:instrText>
            </w:r>
            <w:r w:rsidR="009910D1">
              <w:rPr>
                <w:noProof/>
                <w:webHidden/>
              </w:rPr>
            </w:r>
            <w:r w:rsidR="009910D1">
              <w:rPr>
                <w:noProof/>
                <w:webHidden/>
              </w:rPr>
              <w:fldChar w:fldCharType="separate"/>
            </w:r>
            <w:r w:rsidR="009910D1">
              <w:rPr>
                <w:noProof/>
                <w:webHidden/>
              </w:rPr>
              <w:t>19</w:t>
            </w:r>
            <w:r w:rsidR="009910D1">
              <w:rPr>
                <w:noProof/>
                <w:webHidden/>
              </w:rPr>
              <w:fldChar w:fldCharType="end"/>
            </w:r>
          </w:hyperlink>
        </w:p>
        <w:p w14:paraId="38154EC3"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50" w:history="1">
            <w:r w:rsidR="009910D1" w:rsidRPr="00594874">
              <w:rPr>
                <w:rStyle w:val="Lienhypertexte"/>
                <w:noProof/>
                <w14:scene3d>
                  <w14:camera w14:prst="orthographicFront"/>
                  <w14:lightRig w14:rig="threePt" w14:dir="t">
                    <w14:rot w14:lat="0" w14:lon="0" w14:rev="0"/>
                  </w14:lightRig>
                </w14:scene3d>
              </w:rPr>
              <w:t>a)</w:t>
            </w:r>
            <w:r w:rsidR="009910D1">
              <w:rPr>
                <w:rFonts w:asciiTheme="minorHAnsi" w:eastAsiaTheme="minorEastAsia" w:hAnsiTheme="minorHAnsi" w:cstheme="minorBidi"/>
                <w:noProof/>
                <w:sz w:val="22"/>
                <w:szCs w:val="22"/>
              </w:rPr>
              <w:tab/>
            </w:r>
            <w:r w:rsidR="009910D1" w:rsidRPr="00594874">
              <w:rPr>
                <w:rStyle w:val="Lienhypertexte"/>
                <w:noProof/>
              </w:rPr>
              <w:t>Rapport d'activité trimestriel / Tableaux de bord.</w:t>
            </w:r>
            <w:r w:rsidR="009910D1">
              <w:rPr>
                <w:noProof/>
                <w:webHidden/>
              </w:rPr>
              <w:tab/>
            </w:r>
            <w:r w:rsidR="009910D1">
              <w:rPr>
                <w:noProof/>
                <w:webHidden/>
              </w:rPr>
              <w:fldChar w:fldCharType="begin"/>
            </w:r>
            <w:r w:rsidR="009910D1">
              <w:rPr>
                <w:noProof/>
                <w:webHidden/>
              </w:rPr>
              <w:instrText xml:space="preserve"> PAGEREF _Toc28333750 \h </w:instrText>
            </w:r>
            <w:r w:rsidR="009910D1">
              <w:rPr>
                <w:noProof/>
                <w:webHidden/>
              </w:rPr>
            </w:r>
            <w:r w:rsidR="009910D1">
              <w:rPr>
                <w:noProof/>
                <w:webHidden/>
              </w:rPr>
              <w:fldChar w:fldCharType="separate"/>
            </w:r>
            <w:r w:rsidR="009910D1">
              <w:rPr>
                <w:noProof/>
                <w:webHidden/>
              </w:rPr>
              <w:t>19</w:t>
            </w:r>
            <w:r w:rsidR="009910D1">
              <w:rPr>
                <w:noProof/>
                <w:webHidden/>
              </w:rPr>
              <w:fldChar w:fldCharType="end"/>
            </w:r>
          </w:hyperlink>
        </w:p>
        <w:p w14:paraId="247B62E9"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51" w:history="1">
            <w:r w:rsidR="009910D1" w:rsidRPr="00594874">
              <w:rPr>
                <w:rStyle w:val="Lienhypertexte"/>
                <w:noProof/>
                <w14:scene3d>
                  <w14:camera w14:prst="orthographicFront"/>
                  <w14:lightRig w14:rig="threePt" w14:dir="t">
                    <w14:rot w14:lat="0" w14:lon="0" w14:rev="0"/>
                  </w14:lightRig>
                </w14:scene3d>
              </w:rPr>
              <w:t>b)</w:t>
            </w:r>
            <w:r w:rsidR="009910D1">
              <w:rPr>
                <w:rFonts w:asciiTheme="minorHAnsi" w:eastAsiaTheme="minorEastAsia" w:hAnsiTheme="minorHAnsi" w:cstheme="minorBidi"/>
                <w:noProof/>
                <w:sz w:val="22"/>
                <w:szCs w:val="22"/>
              </w:rPr>
              <w:tab/>
            </w:r>
            <w:r w:rsidR="009910D1" w:rsidRPr="00594874">
              <w:rPr>
                <w:rStyle w:val="Lienhypertexte"/>
                <w:noProof/>
              </w:rPr>
              <w:t>Rapport d’activité annuel / Bilan</w:t>
            </w:r>
            <w:r w:rsidR="009910D1">
              <w:rPr>
                <w:noProof/>
                <w:webHidden/>
              </w:rPr>
              <w:tab/>
            </w:r>
            <w:r w:rsidR="009910D1">
              <w:rPr>
                <w:noProof/>
                <w:webHidden/>
              </w:rPr>
              <w:fldChar w:fldCharType="begin"/>
            </w:r>
            <w:r w:rsidR="009910D1">
              <w:rPr>
                <w:noProof/>
                <w:webHidden/>
              </w:rPr>
              <w:instrText xml:space="preserve"> PAGEREF _Toc28333751 \h </w:instrText>
            </w:r>
            <w:r w:rsidR="009910D1">
              <w:rPr>
                <w:noProof/>
                <w:webHidden/>
              </w:rPr>
            </w:r>
            <w:r w:rsidR="009910D1">
              <w:rPr>
                <w:noProof/>
                <w:webHidden/>
              </w:rPr>
              <w:fldChar w:fldCharType="separate"/>
            </w:r>
            <w:r w:rsidR="009910D1">
              <w:rPr>
                <w:noProof/>
                <w:webHidden/>
              </w:rPr>
              <w:t>19</w:t>
            </w:r>
            <w:r w:rsidR="009910D1">
              <w:rPr>
                <w:noProof/>
                <w:webHidden/>
              </w:rPr>
              <w:fldChar w:fldCharType="end"/>
            </w:r>
          </w:hyperlink>
        </w:p>
        <w:p w14:paraId="2C8E56D8"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52" w:history="1">
            <w:r w:rsidR="009910D1" w:rsidRPr="00594874">
              <w:rPr>
                <w:rStyle w:val="Lienhypertexte"/>
                <w:noProof/>
              </w:rPr>
              <w:t>7.</w:t>
            </w:r>
            <w:r w:rsidR="009910D1">
              <w:rPr>
                <w:rFonts w:asciiTheme="minorHAnsi" w:eastAsiaTheme="minorEastAsia" w:hAnsiTheme="minorHAnsi" w:cstheme="minorBidi"/>
                <w:noProof/>
                <w:sz w:val="22"/>
                <w:szCs w:val="22"/>
              </w:rPr>
              <w:tab/>
            </w:r>
            <w:r w:rsidR="009910D1" w:rsidRPr="00594874">
              <w:rPr>
                <w:rStyle w:val="Lienhypertexte"/>
                <w:noProof/>
              </w:rPr>
              <w:t>Traçabilité des prestations de maintenance.</w:t>
            </w:r>
            <w:r w:rsidR="009910D1">
              <w:rPr>
                <w:noProof/>
                <w:webHidden/>
              </w:rPr>
              <w:tab/>
            </w:r>
            <w:r w:rsidR="009910D1">
              <w:rPr>
                <w:noProof/>
                <w:webHidden/>
              </w:rPr>
              <w:fldChar w:fldCharType="begin"/>
            </w:r>
            <w:r w:rsidR="009910D1">
              <w:rPr>
                <w:noProof/>
                <w:webHidden/>
              </w:rPr>
              <w:instrText xml:space="preserve"> PAGEREF _Toc28333752 \h </w:instrText>
            </w:r>
            <w:r w:rsidR="009910D1">
              <w:rPr>
                <w:noProof/>
                <w:webHidden/>
              </w:rPr>
            </w:r>
            <w:r w:rsidR="009910D1">
              <w:rPr>
                <w:noProof/>
                <w:webHidden/>
              </w:rPr>
              <w:fldChar w:fldCharType="separate"/>
            </w:r>
            <w:r w:rsidR="009910D1">
              <w:rPr>
                <w:noProof/>
                <w:webHidden/>
              </w:rPr>
              <w:t>19</w:t>
            </w:r>
            <w:r w:rsidR="009910D1">
              <w:rPr>
                <w:noProof/>
                <w:webHidden/>
              </w:rPr>
              <w:fldChar w:fldCharType="end"/>
            </w:r>
          </w:hyperlink>
        </w:p>
        <w:p w14:paraId="6BA659E8"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53" w:history="1">
            <w:r w:rsidR="009910D1" w:rsidRPr="00594874">
              <w:rPr>
                <w:rStyle w:val="Lienhypertexte"/>
                <w:noProof/>
                <w14:scene3d>
                  <w14:camera w14:prst="orthographicFront"/>
                  <w14:lightRig w14:rig="threePt" w14:dir="t">
                    <w14:rot w14:lat="0" w14:lon="0" w14:rev="0"/>
                  </w14:lightRig>
                </w14:scene3d>
              </w:rPr>
              <w:t>a)</w:t>
            </w:r>
            <w:r w:rsidR="009910D1">
              <w:rPr>
                <w:rFonts w:asciiTheme="minorHAnsi" w:eastAsiaTheme="minorEastAsia" w:hAnsiTheme="minorHAnsi" w:cstheme="minorBidi"/>
                <w:noProof/>
                <w:sz w:val="22"/>
                <w:szCs w:val="22"/>
              </w:rPr>
              <w:tab/>
            </w:r>
            <w:r w:rsidR="009910D1" w:rsidRPr="00594874">
              <w:rPr>
                <w:rStyle w:val="Lienhypertexte"/>
                <w:noProof/>
              </w:rPr>
              <w:t>Maintenance préventive</w:t>
            </w:r>
            <w:r w:rsidR="009910D1">
              <w:rPr>
                <w:noProof/>
                <w:webHidden/>
              </w:rPr>
              <w:tab/>
            </w:r>
            <w:r w:rsidR="009910D1">
              <w:rPr>
                <w:noProof/>
                <w:webHidden/>
              </w:rPr>
              <w:fldChar w:fldCharType="begin"/>
            </w:r>
            <w:r w:rsidR="009910D1">
              <w:rPr>
                <w:noProof/>
                <w:webHidden/>
              </w:rPr>
              <w:instrText xml:space="preserve"> PAGEREF _Toc28333753 \h </w:instrText>
            </w:r>
            <w:r w:rsidR="009910D1">
              <w:rPr>
                <w:noProof/>
                <w:webHidden/>
              </w:rPr>
            </w:r>
            <w:r w:rsidR="009910D1">
              <w:rPr>
                <w:noProof/>
                <w:webHidden/>
              </w:rPr>
              <w:fldChar w:fldCharType="separate"/>
            </w:r>
            <w:r w:rsidR="009910D1">
              <w:rPr>
                <w:noProof/>
                <w:webHidden/>
              </w:rPr>
              <w:t>19</w:t>
            </w:r>
            <w:r w:rsidR="009910D1">
              <w:rPr>
                <w:noProof/>
                <w:webHidden/>
              </w:rPr>
              <w:fldChar w:fldCharType="end"/>
            </w:r>
          </w:hyperlink>
        </w:p>
        <w:p w14:paraId="67D41762" w14:textId="77777777" w:rsidR="009910D1" w:rsidRDefault="00B4435B" w:rsidP="00D863E8">
          <w:pPr>
            <w:pStyle w:val="TM3"/>
            <w:ind w:left="426" w:hanging="426"/>
            <w:rPr>
              <w:rFonts w:asciiTheme="minorHAnsi" w:eastAsiaTheme="minorEastAsia" w:hAnsiTheme="minorHAnsi" w:cstheme="minorBidi"/>
              <w:noProof/>
              <w:sz w:val="22"/>
              <w:szCs w:val="22"/>
            </w:rPr>
          </w:pPr>
          <w:hyperlink w:anchor="_Toc28333754" w:history="1">
            <w:r w:rsidR="009910D1" w:rsidRPr="00594874">
              <w:rPr>
                <w:rStyle w:val="Lienhypertexte"/>
                <w:noProof/>
                <w14:scene3d>
                  <w14:camera w14:prst="orthographicFront"/>
                  <w14:lightRig w14:rig="threePt" w14:dir="t">
                    <w14:rot w14:lat="0" w14:lon="0" w14:rev="0"/>
                  </w14:lightRig>
                </w14:scene3d>
              </w:rPr>
              <w:t>b)</w:t>
            </w:r>
            <w:r w:rsidR="009910D1">
              <w:rPr>
                <w:rFonts w:asciiTheme="minorHAnsi" w:eastAsiaTheme="minorEastAsia" w:hAnsiTheme="minorHAnsi" w:cstheme="minorBidi"/>
                <w:noProof/>
                <w:sz w:val="22"/>
                <w:szCs w:val="22"/>
              </w:rPr>
              <w:tab/>
            </w:r>
            <w:r w:rsidR="009910D1" w:rsidRPr="00594874">
              <w:rPr>
                <w:rStyle w:val="Lienhypertexte"/>
                <w:noProof/>
              </w:rPr>
              <w:t>Maintenance corrective</w:t>
            </w:r>
            <w:r w:rsidR="009910D1">
              <w:rPr>
                <w:noProof/>
                <w:webHidden/>
              </w:rPr>
              <w:tab/>
            </w:r>
            <w:r w:rsidR="009910D1">
              <w:rPr>
                <w:noProof/>
                <w:webHidden/>
              </w:rPr>
              <w:fldChar w:fldCharType="begin"/>
            </w:r>
            <w:r w:rsidR="009910D1">
              <w:rPr>
                <w:noProof/>
                <w:webHidden/>
              </w:rPr>
              <w:instrText xml:space="preserve"> PAGEREF _Toc28333754 \h </w:instrText>
            </w:r>
            <w:r w:rsidR="009910D1">
              <w:rPr>
                <w:noProof/>
                <w:webHidden/>
              </w:rPr>
            </w:r>
            <w:r w:rsidR="009910D1">
              <w:rPr>
                <w:noProof/>
                <w:webHidden/>
              </w:rPr>
              <w:fldChar w:fldCharType="separate"/>
            </w:r>
            <w:r w:rsidR="009910D1">
              <w:rPr>
                <w:noProof/>
                <w:webHidden/>
              </w:rPr>
              <w:t>20</w:t>
            </w:r>
            <w:r w:rsidR="009910D1">
              <w:rPr>
                <w:noProof/>
                <w:webHidden/>
              </w:rPr>
              <w:fldChar w:fldCharType="end"/>
            </w:r>
          </w:hyperlink>
        </w:p>
        <w:p w14:paraId="4E91FF6A"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55" w:history="1">
            <w:r w:rsidR="009910D1" w:rsidRPr="00594874">
              <w:rPr>
                <w:rStyle w:val="Lienhypertexte"/>
              </w:rPr>
              <w:t>15</w:t>
            </w:r>
            <w:r w:rsidR="009910D1">
              <w:rPr>
                <w:rFonts w:asciiTheme="minorHAnsi" w:eastAsiaTheme="minorEastAsia" w:hAnsiTheme="minorHAnsi" w:cstheme="minorBidi"/>
                <w:sz w:val="22"/>
                <w:szCs w:val="22"/>
              </w:rPr>
              <w:tab/>
            </w:r>
            <w:r w:rsidR="009910D1" w:rsidRPr="00594874">
              <w:rPr>
                <w:rStyle w:val="Lienhypertexte"/>
              </w:rPr>
              <w:t>Organisation du prestataire</w:t>
            </w:r>
            <w:r w:rsidR="009910D1">
              <w:rPr>
                <w:webHidden/>
              </w:rPr>
              <w:tab/>
            </w:r>
            <w:r w:rsidR="009910D1">
              <w:rPr>
                <w:webHidden/>
              </w:rPr>
              <w:fldChar w:fldCharType="begin"/>
            </w:r>
            <w:r w:rsidR="009910D1">
              <w:rPr>
                <w:webHidden/>
              </w:rPr>
              <w:instrText xml:space="preserve"> PAGEREF _Toc28333755 \h </w:instrText>
            </w:r>
            <w:r w:rsidR="009910D1">
              <w:rPr>
                <w:webHidden/>
              </w:rPr>
            </w:r>
            <w:r w:rsidR="009910D1">
              <w:rPr>
                <w:webHidden/>
              </w:rPr>
              <w:fldChar w:fldCharType="separate"/>
            </w:r>
            <w:r w:rsidR="009910D1">
              <w:rPr>
                <w:webHidden/>
              </w:rPr>
              <w:t>20</w:t>
            </w:r>
            <w:r w:rsidR="009910D1">
              <w:rPr>
                <w:webHidden/>
              </w:rPr>
              <w:fldChar w:fldCharType="end"/>
            </w:r>
          </w:hyperlink>
        </w:p>
        <w:p w14:paraId="5200662A"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56"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Organisation et qualification des intervenants</w:t>
            </w:r>
            <w:r w:rsidR="009910D1">
              <w:rPr>
                <w:noProof/>
                <w:webHidden/>
              </w:rPr>
              <w:tab/>
            </w:r>
            <w:r w:rsidR="009910D1">
              <w:rPr>
                <w:noProof/>
                <w:webHidden/>
              </w:rPr>
              <w:fldChar w:fldCharType="begin"/>
            </w:r>
            <w:r w:rsidR="009910D1">
              <w:rPr>
                <w:noProof/>
                <w:webHidden/>
              </w:rPr>
              <w:instrText xml:space="preserve"> PAGEREF _Toc28333756 \h </w:instrText>
            </w:r>
            <w:r w:rsidR="009910D1">
              <w:rPr>
                <w:noProof/>
                <w:webHidden/>
              </w:rPr>
            </w:r>
            <w:r w:rsidR="009910D1">
              <w:rPr>
                <w:noProof/>
                <w:webHidden/>
              </w:rPr>
              <w:fldChar w:fldCharType="separate"/>
            </w:r>
            <w:r w:rsidR="009910D1">
              <w:rPr>
                <w:noProof/>
                <w:webHidden/>
              </w:rPr>
              <w:t>20</w:t>
            </w:r>
            <w:r w:rsidR="009910D1">
              <w:rPr>
                <w:noProof/>
                <w:webHidden/>
              </w:rPr>
              <w:fldChar w:fldCharType="end"/>
            </w:r>
          </w:hyperlink>
        </w:p>
        <w:p w14:paraId="745C3F3B"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57"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Organisation et qualification minimales attendues</w:t>
            </w:r>
            <w:r w:rsidR="009910D1">
              <w:rPr>
                <w:noProof/>
                <w:webHidden/>
              </w:rPr>
              <w:tab/>
            </w:r>
            <w:r w:rsidR="009910D1">
              <w:rPr>
                <w:noProof/>
                <w:webHidden/>
              </w:rPr>
              <w:fldChar w:fldCharType="begin"/>
            </w:r>
            <w:r w:rsidR="009910D1">
              <w:rPr>
                <w:noProof/>
                <w:webHidden/>
              </w:rPr>
              <w:instrText xml:space="preserve"> PAGEREF _Toc28333757 \h </w:instrText>
            </w:r>
            <w:r w:rsidR="009910D1">
              <w:rPr>
                <w:noProof/>
                <w:webHidden/>
              </w:rPr>
            </w:r>
            <w:r w:rsidR="009910D1">
              <w:rPr>
                <w:noProof/>
                <w:webHidden/>
              </w:rPr>
              <w:fldChar w:fldCharType="separate"/>
            </w:r>
            <w:r w:rsidR="009910D1">
              <w:rPr>
                <w:noProof/>
                <w:webHidden/>
              </w:rPr>
              <w:t>20</w:t>
            </w:r>
            <w:r w:rsidR="009910D1">
              <w:rPr>
                <w:noProof/>
                <w:webHidden/>
              </w:rPr>
              <w:fldChar w:fldCharType="end"/>
            </w:r>
          </w:hyperlink>
        </w:p>
        <w:p w14:paraId="11F2C2CE"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58" w:history="1">
            <w:r w:rsidR="009910D1" w:rsidRPr="00594874">
              <w:rPr>
                <w:rStyle w:val="Lienhypertexte"/>
              </w:rPr>
              <w:t>16</w:t>
            </w:r>
            <w:r w:rsidR="009910D1">
              <w:rPr>
                <w:rFonts w:asciiTheme="minorHAnsi" w:eastAsiaTheme="minorEastAsia" w:hAnsiTheme="minorHAnsi" w:cstheme="minorBidi"/>
                <w:sz w:val="22"/>
                <w:szCs w:val="22"/>
              </w:rPr>
              <w:tab/>
            </w:r>
            <w:r w:rsidR="009910D1" w:rsidRPr="00594874">
              <w:rPr>
                <w:rStyle w:val="Lienhypertexte"/>
              </w:rPr>
              <w:t>Moyens d’intervention.</w:t>
            </w:r>
            <w:r w:rsidR="009910D1">
              <w:rPr>
                <w:webHidden/>
              </w:rPr>
              <w:tab/>
            </w:r>
            <w:r w:rsidR="009910D1">
              <w:rPr>
                <w:webHidden/>
              </w:rPr>
              <w:fldChar w:fldCharType="begin"/>
            </w:r>
            <w:r w:rsidR="009910D1">
              <w:rPr>
                <w:webHidden/>
              </w:rPr>
              <w:instrText xml:space="preserve"> PAGEREF _Toc28333758 \h </w:instrText>
            </w:r>
            <w:r w:rsidR="009910D1">
              <w:rPr>
                <w:webHidden/>
              </w:rPr>
            </w:r>
            <w:r w:rsidR="009910D1">
              <w:rPr>
                <w:webHidden/>
              </w:rPr>
              <w:fldChar w:fldCharType="separate"/>
            </w:r>
            <w:r w:rsidR="009910D1">
              <w:rPr>
                <w:webHidden/>
              </w:rPr>
              <w:t>20</w:t>
            </w:r>
            <w:r w:rsidR="009910D1">
              <w:rPr>
                <w:webHidden/>
              </w:rPr>
              <w:fldChar w:fldCharType="end"/>
            </w:r>
          </w:hyperlink>
        </w:p>
        <w:p w14:paraId="292822CB"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59" w:history="1">
            <w:r w:rsidR="009910D1" w:rsidRPr="00594874">
              <w:rPr>
                <w:rStyle w:val="Lienhypertexte"/>
                <w:noProof/>
              </w:rPr>
              <w:t>1.</w:t>
            </w:r>
            <w:r w:rsidR="009910D1">
              <w:rPr>
                <w:rFonts w:asciiTheme="minorHAnsi" w:eastAsiaTheme="minorEastAsia" w:hAnsiTheme="minorHAnsi" w:cstheme="minorBidi"/>
                <w:noProof/>
                <w:sz w:val="22"/>
                <w:szCs w:val="22"/>
              </w:rPr>
              <w:tab/>
            </w:r>
            <w:r w:rsidR="009910D1" w:rsidRPr="00594874">
              <w:rPr>
                <w:rStyle w:val="Lienhypertexte"/>
                <w:noProof/>
              </w:rPr>
              <w:t>Outillages et matériels.</w:t>
            </w:r>
            <w:r w:rsidR="009910D1">
              <w:rPr>
                <w:noProof/>
                <w:webHidden/>
              </w:rPr>
              <w:tab/>
            </w:r>
            <w:r w:rsidR="009910D1">
              <w:rPr>
                <w:noProof/>
                <w:webHidden/>
              </w:rPr>
              <w:fldChar w:fldCharType="begin"/>
            </w:r>
            <w:r w:rsidR="009910D1">
              <w:rPr>
                <w:noProof/>
                <w:webHidden/>
              </w:rPr>
              <w:instrText xml:space="preserve"> PAGEREF _Toc28333759 \h </w:instrText>
            </w:r>
            <w:r w:rsidR="009910D1">
              <w:rPr>
                <w:noProof/>
                <w:webHidden/>
              </w:rPr>
            </w:r>
            <w:r w:rsidR="009910D1">
              <w:rPr>
                <w:noProof/>
                <w:webHidden/>
              </w:rPr>
              <w:fldChar w:fldCharType="separate"/>
            </w:r>
            <w:r w:rsidR="009910D1">
              <w:rPr>
                <w:noProof/>
                <w:webHidden/>
              </w:rPr>
              <w:t>20</w:t>
            </w:r>
            <w:r w:rsidR="009910D1">
              <w:rPr>
                <w:noProof/>
                <w:webHidden/>
              </w:rPr>
              <w:fldChar w:fldCharType="end"/>
            </w:r>
          </w:hyperlink>
        </w:p>
        <w:p w14:paraId="03CB83F1" w14:textId="77777777" w:rsidR="009910D1" w:rsidRDefault="00B4435B" w:rsidP="00D863E8">
          <w:pPr>
            <w:pStyle w:val="TM2"/>
            <w:ind w:left="426" w:hanging="426"/>
            <w:rPr>
              <w:rFonts w:asciiTheme="minorHAnsi" w:eastAsiaTheme="minorEastAsia" w:hAnsiTheme="minorHAnsi" w:cstheme="minorBidi"/>
              <w:noProof/>
              <w:sz w:val="22"/>
              <w:szCs w:val="22"/>
            </w:rPr>
          </w:pPr>
          <w:hyperlink w:anchor="_Toc28333760" w:history="1">
            <w:r w:rsidR="009910D1" w:rsidRPr="00594874">
              <w:rPr>
                <w:rStyle w:val="Lienhypertexte"/>
                <w:noProof/>
              </w:rPr>
              <w:t>2.</w:t>
            </w:r>
            <w:r w:rsidR="009910D1">
              <w:rPr>
                <w:rFonts w:asciiTheme="minorHAnsi" w:eastAsiaTheme="minorEastAsia" w:hAnsiTheme="minorHAnsi" w:cstheme="minorBidi"/>
                <w:noProof/>
                <w:sz w:val="22"/>
                <w:szCs w:val="22"/>
              </w:rPr>
              <w:tab/>
            </w:r>
            <w:r w:rsidR="009910D1" w:rsidRPr="00594874">
              <w:rPr>
                <w:rStyle w:val="Lienhypertexte"/>
                <w:noProof/>
              </w:rPr>
              <w:t>Sujétions pour manutention et démontage d'organes.</w:t>
            </w:r>
            <w:r w:rsidR="009910D1">
              <w:rPr>
                <w:noProof/>
                <w:webHidden/>
              </w:rPr>
              <w:tab/>
            </w:r>
            <w:r w:rsidR="009910D1">
              <w:rPr>
                <w:noProof/>
                <w:webHidden/>
              </w:rPr>
              <w:fldChar w:fldCharType="begin"/>
            </w:r>
            <w:r w:rsidR="009910D1">
              <w:rPr>
                <w:noProof/>
                <w:webHidden/>
              </w:rPr>
              <w:instrText xml:space="preserve"> PAGEREF _Toc28333760 \h </w:instrText>
            </w:r>
            <w:r w:rsidR="009910D1">
              <w:rPr>
                <w:noProof/>
                <w:webHidden/>
              </w:rPr>
            </w:r>
            <w:r w:rsidR="009910D1">
              <w:rPr>
                <w:noProof/>
                <w:webHidden/>
              </w:rPr>
              <w:fldChar w:fldCharType="separate"/>
            </w:r>
            <w:r w:rsidR="009910D1">
              <w:rPr>
                <w:noProof/>
                <w:webHidden/>
              </w:rPr>
              <w:t>20</w:t>
            </w:r>
            <w:r w:rsidR="009910D1">
              <w:rPr>
                <w:noProof/>
                <w:webHidden/>
              </w:rPr>
              <w:fldChar w:fldCharType="end"/>
            </w:r>
          </w:hyperlink>
        </w:p>
        <w:p w14:paraId="31915EE3" w14:textId="77777777" w:rsidR="009910D1" w:rsidRDefault="00B4435B" w:rsidP="00D863E8">
          <w:pPr>
            <w:pStyle w:val="TM1"/>
            <w:ind w:left="426" w:hanging="426"/>
            <w:rPr>
              <w:rFonts w:asciiTheme="minorHAnsi" w:eastAsiaTheme="minorEastAsia" w:hAnsiTheme="minorHAnsi" w:cstheme="minorBidi"/>
              <w:sz w:val="22"/>
              <w:szCs w:val="22"/>
            </w:rPr>
          </w:pPr>
          <w:hyperlink w:anchor="_Toc28333761" w:history="1">
            <w:r w:rsidR="009910D1" w:rsidRPr="00594874">
              <w:rPr>
                <w:rStyle w:val="Lienhypertexte"/>
              </w:rPr>
              <w:t>17</w:t>
            </w:r>
            <w:r w:rsidR="009910D1">
              <w:rPr>
                <w:rFonts w:asciiTheme="minorHAnsi" w:eastAsiaTheme="minorEastAsia" w:hAnsiTheme="minorHAnsi" w:cstheme="minorBidi"/>
                <w:sz w:val="22"/>
                <w:szCs w:val="22"/>
              </w:rPr>
              <w:tab/>
            </w:r>
            <w:r w:rsidR="009910D1" w:rsidRPr="00594874">
              <w:rPr>
                <w:rStyle w:val="Lienhypertexte"/>
              </w:rPr>
              <w:t>Glossaire</w:t>
            </w:r>
            <w:r w:rsidR="009910D1">
              <w:rPr>
                <w:webHidden/>
              </w:rPr>
              <w:tab/>
            </w:r>
            <w:r w:rsidR="009910D1">
              <w:rPr>
                <w:webHidden/>
              </w:rPr>
              <w:fldChar w:fldCharType="begin"/>
            </w:r>
            <w:r w:rsidR="009910D1">
              <w:rPr>
                <w:webHidden/>
              </w:rPr>
              <w:instrText xml:space="preserve"> PAGEREF _Toc28333761 \h </w:instrText>
            </w:r>
            <w:r w:rsidR="009910D1">
              <w:rPr>
                <w:webHidden/>
              </w:rPr>
            </w:r>
            <w:r w:rsidR="009910D1">
              <w:rPr>
                <w:webHidden/>
              </w:rPr>
              <w:fldChar w:fldCharType="separate"/>
            </w:r>
            <w:r w:rsidR="009910D1">
              <w:rPr>
                <w:webHidden/>
              </w:rPr>
              <w:t>21</w:t>
            </w:r>
            <w:r w:rsidR="009910D1">
              <w:rPr>
                <w:webHidden/>
              </w:rPr>
              <w:fldChar w:fldCharType="end"/>
            </w:r>
          </w:hyperlink>
        </w:p>
        <w:p w14:paraId="71F3E3C1" w14:textId="05FA3FEF" w:rsidR="000754E0" w:rsidRDefault="000754E0" w:rsidP="00D863E8">
          <w:pPr>
            <w:ind w:left="426" w:hanging="426"/>
          </w:pPr>
          <w:r>
            <w:rPr>
              <w:bCs/>
            </w:rPr>
            <w:fldChar w:fldCharType="end"/>
          </w:r>
        </w:p>
      </w:sdtContent>
    </w:sdt>
    <w:p w14:paraId="3475457F" w14:textId="77777777" w:rsidR="006B2479" w:rsidRPr="006F3107" w:rsidRDefault="006B2479" w:rsidP="00D863E8">
      <w:pPr>
        <w:pStyle w:val="TM3"/>
        <w:ind w:left="426" w:hanging="426"/>
      </w:pPr>
    </w:p>
    <w:p w14:paraId="11F7DFA6" w14:textId="77777777" w:rsidR="00963173" w:rsidRPr="006F3107" w:rsidRDefault="0062476B" w:rsidP="00D863E8">
      <w:pPr>
        <w:ind w:left="426" w:hanging="426"/>
      </w:pPr>
      <w:bookmarkStart w:id="27" w:name="_Toc131508504"/>
      <w:bookmarkStart w:id="28" w:name="_Toc131500470"/>
      <w:bookmarkStart w:id="29" w:name="_Toc131499297"/>
      <w:bookmarkStart w:id="30" w:name="_Toc131928952"/>
      <w:bookmarkStart w:id="31" w:name="_Toc131842508"/>
      <w:r w:rsidRPr="006F3107">
        <w:br w:type="page"/>
      </w:r>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6"/>
      <w:bookmarkEnd w:id="27"/>
      <w:bookmarkEnd w:id="28"/>
      <w:bookmarkEnd w:id="29"/>
      <w:bookmarkEnd w:id="30"/>
      <w:bookmarkEnd w:id="31"/>
    </w:p>
    <w:p w14:paraId="6D4B93DB" w14:textId="77777777" w:rsidR="00963173" w:rsidRPr="007D72C1" w:rsidRDefault="00963173" w:rsidP="00D863E8">
      <w:pPr>
        <w:pStyle w:val="Titre1"/>
        <w:ind w:left="426" w:hanging="426"/>
      </w:pPr>
      <w:bookmarkStart w:id="32" w:name="_Toc131928953"/>
      <w:bookmarkStart w:id="33" w:name="_Toc131842509"/>
      <w:bookmarkStart w:id="34" w:name="_Toc527549460"/>
      <w:bookmarkStart w:id="35" w:name="_Toc28333701"/>
      <w:bookmarkStart w:id="36" w:name="_Toc131508505"/>
      <w:bookmarkStart w:id="37" w:name="_Toc131500471"/>
      <w:bookmarkStart w:id="38" w:name="_Toc131499298"/>
      <w:bookmarkStart w:id="39" w:name="_Toc131393618"/>
      <w:bookmarkStart w:id="40" w:name="_Toc130616725"/>
      <w:bookmarkStart w:id="41" w:name="_Toc130178193"/>
      <w:bookmarkStart w:id="42" w:name="_Toc126746009"/>
      <w:bookmarkStart w:id="43" w:name="_Toc125791010"/>
      <w:bookmarkStart w:id="44" w:name="_Toc119752608"/>
      <w:bookmarkStart w:id="45" w:name="_Toc112040059"/>
      <w:bookmarkStart w:id="46" w:name="_Toc111001763"/>
      <w:bookmarkStart w:id="47" w:name="_Toc96937137"/>
      <w:bookmarkStart w:id="48" w:name="_Toc96853088"/>
      <w:bookmarkStart w:id="49" w:name="_Toc96229655"/>
      <w:bookmarkStart w:id="50" w:name="_Toc95038852"/>
      <w:bookmarkStart w:id="51" w:name="_Toc94064425"/>
      <w:bookmarkStart w:id="52" w:name="_Toc81367287"/>
      <w:bookmarkStart w:id="53" w:name="_Toc75845661"/>
      <w:r w:rsidRPr="007D72C1">
        <w:lastRenderedPageBreak/>
        <w:t>Objet du présent cahier des clauses techniques particulières</w:t>
      </w:r>
      <w:bookmarkEnd w:id="32"/>
      <w:bookmarkEnd w:id="33"/>
      <w:r w:rsidR="000B5DC4" w:rsidRPr="007D72C1">
        <w:t>.</w:t>
      </w:r>
      <w:bookmarkEnd w:id="34"/>
      <w:bookmarkEnd w:id="35"/>
    </w:p>
    <w:bookmarkEnd w:id="24"/>
    <w:bookmarkEnd w:id="2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p w14:paraId="07742D60" w14:textId="2DF321F0" w:rsidR="00724899" w:rsidRPr="00E133B0" w:rsidRDefault="00963173" w:rsidP="00D863E8">
      <w:pPr>
        <w:ind w:left="426" w:hanging="426"/>
      </w:pPr>
      <w:r w:rsidRPr="00E133B0">
        <w:t xml:space="preserve">Le présent Cahier des Clauses Techniques Particulières (CCTP) a pour objet de définir les prestations relatives au marché de maintenance des </w:t>
      </w:r>
      <w:r w:rsidR="003F1AC7">
        <w:t>onduleurs</w:t>
      </w:r>
      <w:r w:rsidR="00443832" w:rsidRPr="00E133B0">
        <w:t xml:space="preserve"> de </w:t>
      </w:r>
      <w:r w:rsidRPr="00E133B0">
        <w:t xml:space="preserve">la Bibliothèque </w:t>
      </w:r>
      <w:r w:rsidR="009B0E2D" w:rsidRPr="00E133B0">
        <w:t>n</w:t>
      </w:r>
      <w:r w:rsidRPr="00E133B0">
        <w:t xml:space="preserve">ationale de </w:t>
      </w:r>
      <w:r w:rsidR="00443832" w:rsidRPr="00E133B0">
        <w:t xml:space="preserve">France </w:t>
      </w:r>
      <w:r w:rsidR="006F3107" w:rsidRPr="00E133B0">
        <w:t>sur les</w:t>
      </w:r>
      <w:r w:rsidR="00443832" w:rsidRPr="00E133B0">
        <w:t xml:space="preserve"> sites suivant</w:t>
      </w:r>
      <w:r w:rsidR="000A05BC" w:rsidRPr="00E133B0">
        <w:t>s :</w:t>
      </w:r>
    </w:p>
    <w:p w14:paraId="0EFD763F" w14:textId="77777777" w:rsidR="00FE3863" w:rsidRPr="00E133B0" w:rsidRDefault="00443832" w:rsidP="00D863E8">
      <w:pPr>
        <w:pStyle w:val="Paragraphedeliste"/>
        <w:numPr>
          <w:ilvl w:val="0"/>
          <w:numId w:val="5"/>
        </w:numPr>
        <w:ind w:left="426" w:hanging="426"/>
      </w:pPr>
      <w:r w:rsidRPr="00E133B0">
        <w:t xml:space="preserve">Site </w:t>
      </w:r>
      <w:r w:rsidR="00144B55" w:rsidRPr="00E133B0">
        <w:t xml:space="preserve">Bibliothèque </w:t>
      </w:r>
      <w:r w:rsidR="00D73FF3" w:rsidRPr="00E133B0">
        <w:t>François-Mitterrand</w:t>
      </w:r>
      <w:r w:rsidR="000A529D" w:rsidRPr="00E133B0">
        <w:t xml:space="preserve"> (</w:t>
      </w:r>
      <w:r w:rsidR="00D73FF3" w:rsidRPr="00E133B0">
        <w:t>BFM</w:t>
      </w:r>
      <w:r w:rsidR="000A529D" w:rsidRPr="00E133B0">
        <w:t>)</w:t>
      </w:r>
      <w:r w:rsidRPr="00E133B0">
        <w:t>, quai F</w:t>
      </w:r>
      <w:r w:rsidR="000A05BC" w:rsidRPr="00E133B0">
        <w:t xml:space="preserve">rançois </w:t>
      </w:r>
      <w:r w:rsidR="00117A64" w:rsidRPr="00E133B0">
        <w:t>Mauriac 75013 Paris.</w:t>
      </w:r>
    </w:p>
    <w:p w14:paraId="28576629" w14:textId="77777777" w:rsidR="00F81977" w:rsidRDefault="00443832" w:rsidP="00D863E8">
      <w:pPr>
        <w:pStyle w:val="Paragraphedeliste"/>
        <w:numPr>
          <w:ilvl w:val="0"/>
          <w:numId w:val="5"/>
        </w:numPr>
        <w:ind w:left="426" w:hanging="426"/>
        <w:rPr>
          <w:lang w:val="en-US"/>
        </w:rPr>
      </w:pPr>
      <w:r w:rsidRPr="00E133B0">
        <w:rPr>
          <w:lang w:val="en-US"/>
        </w:rPr>
        <w:t xml:space="preserve">Site </w:t>
      </w:r>
      <w:r w:rsidR="00CB6CC6" w:rsidRPr="00E133B0">
        <w:rPr>
          <w:lang w:val="en-US"/>
        </w:rPr>
        <w:t xml:space="preserve">de </w:t>
      </w:r>
      <w:proofErr w:type="spellStart"/>
      <w:r w:rsidR="00CB6CC6" w:rsidRPr="00C31217">
        <w:rPr>
          <w:lang w:val="en-US"/>
        </w:rPr>
        <w:t>Bussy</w:t>
      </w:r>
      <w:proofErr w:type="spellEnd"/>
      <w:r w:rsidR="00C07C36">
        <w:rPr>
          <w:lang w:val="en-US"/>
        </w:rPr>
        <w:t>-Saint-Georges (</w:t>
      </w:r>
      <w:proofErr w:type="spellStart"/>
      <w:r w:rsidR="00C07C36">
        <w:rPr>
          <w:lang w:val="en-US"/>
        </w:rPr>
        <w:t>BnF</w:t>
      </w:r>
      <w:proofErr w:type="spellEnd"/>
      <w:r w:rsidR="00CB6CC6" w:rsidRPr="00E133B0">
        <w:rPr>
          <w:lang w:val="en-US"/>
        </w:rPr>
        <w:t xml:space="preserve"> et CTLES)</w:t>
      </w:r>
      <w:r w:rsidR="00720F38" w:rsidRPr="00E133B0">
        <w:rPr>
          <w:lang w:val="en-US"/>
        </w:rPr>
        <w:t xml:space="preserve">, </w:t>
      </w:r>
      <w:r w:rsidR="00720F38" w:rsidRPr="00C31217">
        <w:rPr>
          <w:lang w:val="en-US"/>
        </w:rPr>
        <w:t>parc</w:t>
      </w:r>
      <w:r w:rsidR="00720F38" w:rsidRPr="00E133B0">
        <w:rPr>
          <w:lang w:val="en-US"/>
        </w:rPr>
        <w:t xml:space="preserve"> </w:t>
      </w:r>
      <w:r w:rsidR="00AC48CB" w:rsidRPr="00C31217">
        <w:rPr>
          <w:lang w:val="en-US"/>
        </w:rPr>
        <w:t>Gustave</w:t>
      </w:r>
      <w:r w:rsidR="000A05BC" w:rsidRPr="00E133B0">
        <w:rPr>
          <w:lang w:val="en-US"/>
        </w:rPr>
        <w:t xml:space="preserve"> </w:t>
      </w:r>
      <w:r w:rsidR="00720F38" w:rsidRPr="00E133B0">
        <w:rPr>
          <w:lang w:val="en-US"/>
        </w:rPr>
        <w:t>Eiffel, 14 r</w:t>
      </w:r>
      <w:r w:rsidRPr="00E133B0">
        <w:rPr>
          <w:lang w:val="en-US"/>
        </w:rPr>
        <w:t xml:space="preserve">ue </w:t>
      </w:r>
      <w:r w:rsidR="000A05BC" w:rsidRPr="00E133B0">
        <w:rPr>
          <w:lang w:val="en-US"/>
        </w:rPr>
        <w:t>Gutenberg</w:t>
      </w:r>
      <w:r w:rsidRPr="00E133B0">
        <w:rPr>
          <w:lang w:val="en-US"/>
        </w:rPr>
        <w:t xml:space="preserve"> 77600 </w:t>
      </w:r>
      <w:proofErr w:type="spellStart"/>
      <w:r w:rsidRPr="00E133B0">
        <w:rPr>
          <w:lang w:val="en-US"/>
        </w:rPr>
        <w:t>Bussy</w:t>
      </w:r>
      <w:proofErr w:type="spellEnd"/>
      <w:r w:rsidR="00657E50" w:rsidRPr="00E133B0">
        <w:rPr>
          <w:lang w:val="en-US"/>
        </w:rPr>
        <w:t>-</w:t>
      </w:r>
      <w:r w:rsidRPr="00E133B0">
        <w:rPr>
          <w:lang w:val="en-US"/>
        </w:rPr>
        <w:t>Saint</w:t>
      </w:r>
      <w:r w:rsidR="00657E50" w:rsidRPr="00E133B0">
        <w:rPr>
          <w:lang w:val="en-US"/>
        </w:rPr>
        <w:t>-</w:t>
      </w:r>
      <w:r w:rsidR="00117A64" w:rsidRPr="00E133B0">
        <w:rPr>
          <w:lang w:val="en-US"/>
        </w:rPr>
        <w:t>Georges.</w:t>
      </w:r>
    </w:p>
    <w:p w14:paraId="680E750E" w14:textId="3BF6EC11" w:rsidR="00F81977" w:rsidRPr="00F81977" w:rsidRDefault="00443832" w:rsidP="00D863E8">
      <w:pPr>
        <w:pStyle w:val="Paragraphedeliste"/>
        <w:numPr>
          <w:ilvl w:val="0"/>
          <w:numId w:val="5"/>
        </w:numPr>
        <w:ind w:left="426" w:hanging="426"/>
        <w:rPr>
          <w:lang w:val="en-US"/>
        </w:rPr>
      </w:pPr>
      <w:r w:rsidRPr="00E133B0">
        <w:t xml:space="preserve">Site </w:t>
      </w:r>
      <w:r w:rsidR="00ED2D3A">
        <w:t xml:space="preserve">du </w:t>
      </w:r>
      <w:r w:rsidR="00304AA2" w:rsidRPr="00E133B0">
        <w:t>Quadrilatère Richelieu</w:t>
      </w:r>
      <w:r w:rsidR="00F81977">
        <w:t>,</w:t>
      </w:r>
      <w:r w:rsidR="00F81977" w:rsidRPr="00F81977">
        <w:t xml:space="preserve"> </w:t>
      </w:r>
      <w:r w:rsidR="00F81977" w:rsidRPr="00E133B0">
        <w:t>58 rue Richelieu, 75002 Paris</w:t>
      </w:r>
    </w:p>
    <w:p w14:paraId="61639D14" w14:textId="77777777" w:rsidR="00ED2D3A" w:rsidRPr="00ED2D3A" w:rsidRDefault="00ED2D3A" w:rsidP="00D863E8">
      <w:pPr>
        <w:ind w:left="426" w:hanging="426"/>
        <w:rPr>
          <w:highlight w:val="yellow"/>
        </w:rPr>
      </w:pPr>
    </w:p>
    <w:p w14:paraId="33569F5C" w14:textId="3F897AF6" w:rsidR="00557EE9" w:rsidRPr="00E133B0" w:rsidRDefault="0025663C" w:rsidP="00D863E8">
      <w:pPr>
        <w:ind w:left="426" w:hanging="426"/>
      </w:pPr>
      <w:r w:rsidRPr="00E133B0">
        <w:t xml:space="preserve">Conformément à l’article </w:t>
      </w:r>
      <w:r w:rsidR="00B40391">
        <w:t>5</w:t>
      </w:r>
      <w:r w:rsidRPr="00E133B0">
        <w:t xml:space="preserve"> du </w:t>
      </w:r>
      <w:r w:rsidR="00D73FF3" w:rsidRPr="00E133B0">
        <w:t>CCAP</w:t>
      </w:r>
      <w:r w:rsidRPr="00E133B0">
        <w:t xml:space="preserve">, le présent marché est </w:t>
      </w:r>
      <w:r w:rsidR="009B4542" w:rsidRPr="00E133B0">
        <w:t>à</w:t>
      </w:r>
      <w:r w:rsidRPr="00E133B0">
        <w:t xml:space="preserve"> obligation de résultat</w:t>
      </w:r>
      <w:r w:rsidR="006F3107" w:rsidRPr="00E133B0">
        <w:t>s</w:t>
      </w:r>
      <w:r w:rsidR="00F640C0" w:rsidRPr="00E133B0">
        <w:t xml:space="preserve"> </w:t>
      </w:r>
      <w:r w:rsidR="00E11586" w:rsidRPr="00E133B0">
        <w:t xml:space="preserve">avec une mise à disposition de moyens </w:t>
      </w:r>
      <w:r w:rsidR="00E11586" w:rsidRPr="00AC28B5">
        <w:t>huma</w:t>
      </w:r>
      <w:r w:rsidR="00106A1D" w:rsidRPr="00AC28B5">
        <w:t>i</w:t>
      </w:r>
      <w:r w:rsidR="00AC28B5">
        <w:t xml:space="preserve">ns minimum décrits à </w:t>
      </w:r>
      <w:r w:rsidR="00B224CE">
        <w:t>l’</w:t>
      </w:r>
      <w:r w:rsidR="00AC28B5">
        <w:t>article</w:t>
      </w:r>
      <w:r w:rsidR="00AC28B5" w:rsidRPr="00AC28B5">
        <w:t xml:space="preserve"> </w:t>
      </w:r>
      <w:r w:rsidR="00CC6ECF">
        <w:t>15</w:t>
      </w:r>
      <w:r w:rsidR="00E11586" w:rsidRPr="00AC28B5">
        <w:t xml:space="preserve"> du</w:t>
      </w:r>
      <w:r w:rsidR="00E11586" w:rsidRPr="00E133B0">
        <w:t xml:space="preserve"> présent CCTP.</w:t>
      </w:r>
      <w:r w:rsidRPr="00E133B0">
        <w:t xml:space="preserve"> </w:t>
      </w:r>
    </w:p>
    <w:p w14:paraId="32BD1FBF" w14:textId="77777777" w:rsidR="003F1AC7" w:rsidRDefault="003F1AC7" w:rsidP="00D863E8">
      <w:pPr>
        <w:ind w:left="426" w:hanging="426"/>
      </w:pPr>
    </w:p>
    <w:p w14:paraId="4A9E328C" w14:textId="3D6DA76F" w:rsidR="008003AA" w:rsidRPr="00E133B0" w:rsidRDefault="000D732A" w:rsidP="00D863E8">
      <w:pPr>
        <w:ind w:left="426" w:hanging="426"/>
      </w:pPr>
      <w:r w:rsidRPr="00E133B0">
        <w:t xml:space="preserve">De manière générale, </w:t>
      </w:r>
      <w:r w:rsidR="007D72C1" w:rsidRPr="00E133B0">
        <w:t xml:space="preserve">les prestations attendues dans </w:t>
      </w:r>
      <w:r w:rsidRPr="00E133B0">
        <w:t>c</w:t>
      </w:r>
      <w:r w:rsidR="00E11586" w:rsidRPr="00E133B0">
        <w:t>e marché</w:t>
      </w:r>
      <w:r w:rsidR="0025663C" w:rsidRPr="00E133B0">
        <w:t xml:space="preserve"> </w:t>
      </w:r>
      <w:r w:rsidR="00532397" w:rsidRPr="00E133B0">
        <w:t>contiennent à minima</w:t>
      </w:r>
      <w:r w:rsidR="008003AA" w:rsidRPr="00E133B0">
        <w:t> :</w:t>
      </w:r>
    </w:p>
    <w:p w14:paraId="320601B2" w14:textId="41C66720" w:rsidR="0025663C" w:rsidRPr="00511B89" w:rsidRDefault="00A03695" w:rsidP="00D863E8">
      <w:pPr>
        <w:pStyle w:val="Paragraphedeliste"/>
        <w:numPr>
          <w:ilvl w:val="0"/>
          <w:numId w:val="5"/>
        </w:numPr>
        <w:ind w:left="426" w:hanging="426"/>
      </w:pPr>
      <w:r>
        <w:t>L</w:t>
      </w:r>
      <w:r w:rsidR="0025663C" w:rsidRPr="00511B89">
        <w:t xml:space="preserve">es niveaux de maintenance de 1 à 4, tels que définis dans la norme AFNOR </w:t>
      </w:r>
      <w:r w:rsidR="0025663C" w:rsidRPr="00511B89">
        <w:rPr>
          <w:bCs/>
        </w:rPr>
        <w:t>NF EN 13306</w:t>
      </w:r>
      <w:r w:rsidR="0025663C" w:rsidRPr="00511B89">
        <w:t xml:space="preserve"> (indice de classement </w:t>
      </w:r>
      <w:r w:rsidR="0025663C" w:rsidRPr="00511B89">
        <w:rPr>
          <w:bCs/>
        </w:rPr>
        <w:t>X 60-319</w:t>
      </w:r>
      <w:r w:rsidR="0025663C" w:rsidRPr="00511B89">
        <w:t>)</w:t>
      </w:r>
      <w:r w:rsidR="00532397" w:rsidRPr="00511B89">
        <w:t xml:space="preserve"> pour l’ensemble du périmètre couvert par le présent marché</w:t>
      </w:r>
      <w:r w:rsidR="0025663C" w:rsidRPr="00511B89">
        <w:t>.</w:t>
      </w:r>
    </w:p>
    <w:p w14:paraId="2B7BE587" w14:textId="0855C5B5" w:rsidR="008003AA" w:rsidRPr="00E133B0" w:rsidRDefault="00A03695" w:rsidP="00D863E8">
      <w:pPr>
        <w:pStyle w:val="Paragraphedeliste"/>
        <w:numPr>
          <w:ilvl w:val="0"/>
          <w:numId w:val="5"/>
        </w:numPr>
        <w:ind w:left="426" w:hanging="426"/>
      </w:pPr>
      <w:r>
        <w:t>L</w:t>
      </w:r>
      <w:r w:rsidR="008003AA" w:rsidRPr="00E133B0">
        <w:t xml:space="preserve">a fourniture et l’acheminement par le titulaire de l’ensemble des accessoires et des équipements nécessaires à toutes les opérations de maintenances (préventives comme correctives) </w:t>
      </w:r>
      <w:r w:rsidR="000D732A" w:rsidRPr="00E133B0">
        <w:t>dans la</w:t>
      </w:r>
      <w:r w:rsidR="008003AA" w:rsidRPr="00E133B0">
        <w:t xml:space="preserve"> limite de prix </w:t>
      </w:r>
      <w:r w:rsidR="000D732A" w:rsidRPr="00E133B0">
        <w:t xml:space="preserve">décrite </w:t>
      </w:r>
      <w:r w:rsidR="003F1AC7">
        <w:t>au présent CCTP</w:t>
      </w:r>
      <w:r w:rsidR="000D732A" w:rsidRPr="00E133B0">
        <w:t>, sans</w:t>
      </w:r>
      <w:r w:rsidR="008003AA" w:rsidRPr="00E133B0">
        <w:t xml:space="preserve"> notion d’obsolescence</w:t>
      </w:r>
      <w:r w:rsidR="000D732A" w:rsidRPr="00E133B0">
        <w:t>.</w:t>
      </w:r>
    </w:p>
    <w:p w14:paraId="4B213A0B" w14:textId="38F310C4" w:rsidR="000D732A" w:rsidRPr="00E133B0" w:rsidRDefault="00A03695" w:rsidP="00D863E8">
      <w:pPr>
        <w:pStyle w:val="Paragraphedeliste"/>
        <w:numPr>
          <w:ilvl w:val="0"/>
          <w:numId w:val="5"/>
        </w:numPr>
        <w:ind w:left="426" w:hanging="426"/>
      </w:pPr>
      <w:r>
        <w:t>L</w:t>
      </w:r>
      <w:r w:rsidR="000D732A" w:rsidRPr="00E133B0">
        <w:t>a fourniture et l’acheminement par le titulaire de l’ensemble des matériels de manutention ou d’accessibi</w:t>
      </w:r>
      <w:r w:rsidR="003A6048">
        <w:t>lité (tel que des échelles, plates-formes individuelles roulantes légères</w:t>
      </w:r>
      <w:r w:rsidR="000D732A" w:rsidRPr="00E133B0">
        <w:t>, échafaudages mobiles ou fixes</w:t>
      </w:r>
      <w:r w:rsidR="00030A1B" w:rsidRPr="00A91C05">
        <w:t xml:space="preserve">, </w:t>
      </w:r>
      <w:r w:rsidR="00A91C05">
        <w:t>nacelles etc</w:t>
      </w:r>
      <w:r w:rsidR="00030A1B">
        <w:t>.</w:t>
      </w:r>
      <w:r w:rsidR="000D732A" w:rsidRPr="00E133B0">
        <w:t>) de mesure ou de réparation. Le titulaire devra donc disposer de ses propres moyens pour l’exécution de son marché.</w:t>
      </w:r>
    </w:p>
    <w:p w14:paraId="10654563" w14:textId="77777777" w:rsidR="00A03695" w:rsidRPr="00B86A4A" w:rsidRDefault="00A03695" w:rsidP="00D863E8">
      <w:pPr>
        <w:ind w:left="426" w:hanging="426"/>
      </w:pPr>
      <w:r w:rsidRPr="00B86A4A">
        <w:t>Si le matériel utilisé par le titulaire ne respecte pas les lois ou normes en vigueur, ou présente un risque pour l'utilisateur et/ou son environnement, la BnF se réserve le droit de suspendre l'intervention en cours, à la charge exclusive du titulaire, jusqu'au remplacement ou à la réparation du matériel défectueux.</w:t>
      </w:r>
    </w:p>
    <w:p w14:paraId="1F975DE8" w14:textId="16C9069D" w:rsidR="00EC3CB2" w:rsidRPr="008D0632" w:rsidRDefault="00A03695" w:rsidP="00D863E8">
      <w:pPr>
        <w:ind w:left="426" w:hanging="426"/>
      </w:pPr>
      <w:r w:rsidRPr="00B86A4A">
        <w:t xml:space="preserve">Le titulaire devra prendre en compte les spécificités (IGH, ERP, Monuments Historiques, ICPE, etc.) et les contraintes de chaque site (plage d’ouverture, etc.) pour organiser et réaliser ses </w:t>
      </w:r>
      <w:r w:rsidR="008D0632" w:rsidRPr="00B86A4A">
        <w:t>interventions.</w:t>
      </w:r>
    </w:p>
    <w:p w14:paraId="0CFA5418" w14:textId="7402F4E2" w:rsidR="001E27A0" w:rsidRPr="003F1AC7" w:rsidRDefault="001E27A0" w:rsidP="00D863E8">
      <w:pPr>
        <w:ind w:left="426" w:hanging="426"/>
      </w:pPr>
    </w:p>
    <w:p w14:paraId="43E078DA" w14:textId="77777777" w:rsidR="00490C2C" w:rsidRPr="006F3107" w:rsidRDefault="00490C2C" w:rsidP="00D863E8">
      <w:pPr>
        <w:pStyle w:val="Titre1"/>
        <w:ind w:left="426" w:hanging="426"/>
      </w:pPr>
      <w:bookmarkStart w:id="54" w:name="_Toc527549461"/>
      <w:bookmarkStart w:id="55" w:name="_Toc28333702"/>
      <w:bookmarkStart w:id="56" w:name="_Toc131928954"/>
      <w:bookmarkStart w:id="57" w:name="_Toc131842510"/>
      <w:r w:rsidRPr="006F3107">
        <w:t>Normes et Règlements.</w:t>
      </w:r>
      <w:bookmarkEnd w:id="54"/>
      <w:bookmarkEnd w:id="55"/>
    </w:p>
    <w:p w14:paraId="5E19DCF5" w14:textId="3517F16B" w:rsidR="00A03695" w:rsidRPr="00A03695" w:rsidRDefault="00A03695" w:rsidP="00D863E8">
      <w:pPr>
        <w:ind w:left="426" w:hanging="426"/>
      </w:pPr>
      <w:r w:rsidRPr="00B86A4A">
        <w:t>Les normes et règlements applicables au présent marché sont, de manière non limitative, ceux définies dans les documents contractuels.</w:t>
      </w:r>
    </w:p>
    <w:p w14:paraId="4531F636" w14:textId="77777777" w:rsidR="00DE079B" w:rsidRPr="00E133B0" w:rsidRDefault="00DE079B" w:rsidP="00D863E8">
      <w:pPr>
        <w:ind w:left="426" w:hanging="426"/>
      </w:pPr>
    </w:p>
    <w:p w14:paraId="28BF60EB" w14:textId="77777777" w:rsidR="0062476B" w:rsidRPr="00A92A3B" w:rsidRDefault="0062476B" w:rsidP="00D863E8">
      <w:pPr>
        <w:pStyle w:val="Titre1"/>
        <w:ind w:left="426" w:hanging="426"/>
      </w:pPr>
      <w:bookmarkStart w:id="58" w:name="_Toc527549462"/>
      <w:bookmarkStart w:id="59" w:name="_Toc28333703"/>
      <w:r w:rsidRPr="00A92A3B">
        <w:t>Présentation des sites</w:t>
      </w:r>
      <w:bookmarkEnd w:id="58"/>
      <w:bookmarkEnd w:id="59"/>
    </w:p>
    <w:p w14:paraId="50F5CF0B" w14:textId="77777777" w:rsidR="000E68F3" w:rsidRPr="006F3107" w:rsidRDefault="000E68F3" w:rsidP="00D863E8">
      <w:pPr>
        <w:pStyle w:val="Titre2"/>
        <w:ind w:left="426" w:hanging="426"/>
      </w:pPr>
      <w:bookmarkStart w:id="60" w:name="_Toc527549463"/>
      <w:bookmarkStart w:id="61" w:name="_Toc28333704"/>
      <w:r w:rsidRPr="006F3107">
        <w:t xml:space="preserve">Bibliothèque </w:t>
      </w:r>
      <w:r w:rsidR="00D73FF3" w:rsidRPr="006F3107">
        <w:t>François-Mitterrand</w:t>
      </w:r>
      <w:r w:rsidRPr="006F3107">
        <w:t xml:space="preserve"> (</w:t>
      </w:r>
      <w:r w:rsidR="00822244">
        <w:t>BFM</w:t>
      </w:r>
      <w:r w:rsidRPr="006F3107">
        <w:t>)</w:t>
      </w:r>
      <w:bookmarkEnd w:id="60"/>
      <w:bookmarkEnd w:id="61"/>
    </w:p>
    <w:p w14:paraId="0114B144" w14:textId="77777777" w:rsidR="0089088B" w:rsidRPr="00E133B0" w:rsidRDefault="0089088B" w:rsidP="00D863E8">
      <w:pPr>
        <w:ind w:left="426" w:hanging="426"/>
      </w:pPr>
      <w:r w:rsidRPr="00E133B0">
        <w:t xml:space="preserve">Le site </w:t>
      </w:r>
      <w:r w:rsidR="00D73FF3" w:rsidRPr="00E133B0">
        <w:t>François-Mitterrand</w:t>
      </w:r>
      <w:r w:rsidRPr="00E133B0">
        <w:t xml:space="preserve"> de la Bibliothèque nationale de France </w:t>
      </w:r>
      <w:r w:rsidR="004D502E" w:rsidRPr="00E133B0">
        <w:t>a été</w:t>
      </w:r>
      <w:r w:rsidRPr="00E133B0">
        <w:t xml:space="preserve"> construit </w:t>
      </w:r>
      <w:r w:rsidR="004D502E" w:rsidRPr="00E133B0">
        <w:t xml:space="preserve">en 1995 </w:t>
      </w:r>
      <w:r w:rsidRPr="00E133B0">
        <w:t>sur une emprise de 7,5 hectares</w:t>
      </w:r>
      <w:r w:rsidR="00577EB4" w:rsidRPr="00E133B0">
        <w:t>,</w:t>
      </w:r>
      <w:r w:rsidRPr="00E133B0">
        <w:t xml:space="preserve"> sur la rive gauche de la Seine, entre les ponts de Bercy et de </w:t>
      </w:r>
      <w:r w:rsidR="00D73FF3" w:rsidRPr="00E133B0">
        <w:t>François-Mitterrand</w:t>
      </w:r>
      <w:r w:rsidRPr="00E133B0">
        <w:t>.</w:t>
      </w:r>
      <w:r w:rsidR="004D502E" w:rsidRPr="00E133B0">
        <w:t xml:space="preserve"> La totalité du site représente une surface utile de 364 000 m².</w:t>
      </w:r>
    </w:p>
    <w:p w14:paraId="79560DCC" w14:textId="77777777" w:rsidR="00C956BA" w:rsidRPr="00E133B0" w:rsidRDefault="00C956BA" w:rsidP="00D863E8">
      <w:pPr>
        <w:ind w:left="426" w:hanging="426"/>
      </w:pPr>
    </w:p>
    <w:p w14:paraId="07004533" w14:textId="77777777" w:rsidR="0089088B" w:rsidRPr="00E133B0" w:rsidRDefault="0089088B" w:rsidP="00D863E8">
      <w:pPr>
        <w:ind w:left="426" w:hanging="426"/>
      </w:pPr>
      <w:r w:rsidRPr="00E133B0">
        <w:t xml:space="preserve">Le </w:t>
      </w:r>
      <w:r w:rsidR="002E1E2F" w:rsidRPr="00E133B0">
        <w:rPr>
          <w:vertAlign w:val="superscript"/>
        </w:rPr>
        <w:t>« </w:t>
      </w:r>
      <w:r w:rsidR="00B65C04" w:rsidRPr="00E133B0">
        <w:t>S</w:t>
      </w:r>
      <w:r w:rsidRPr="00E133B0">
        <w:t>ocle</w:t>
      </w:r>
      <w:r w:rsidR="002E1E2F" w:rsidRPr="00E133B0">
        <w:rPr>
          <w:vertAlign w:val="superscript"/>
        </w:rPr>
        <w:t> »</w:t>
      </w:r>
      <w:r w:rsidR="004D502E" w:rsidRPr="00E133B0">
        <w:t xml:space="preserve">, classé </w:t>
      </w:r>
      <w:r w:rsidR="00B65C04" w:rsidRPr="00E133B0">
        <w:t>ERP</w:t>
      </w:r>
      <w:r w:rsidR="004D502E" w:rsidRPr="00E133B0">
        <w:t xml:space="preserve"> de 1</w:t>
      </w:r>
      <w:r w:rsidR="004D502E" w:rsidRPr="00E133B0">
        <w:rPr>
          <w:vertAlign w:val="superscript"/>
        </w:rPr>
        <w:t>ère</w:t>
      </w:r>
      <w:r w:rsidR="00D73FF3" w:rsidRPr="00E133B0">
        <w:t xml:space="preserve"> </w:t>
      </w:r>
      <w:r w:rsidR="004D502E" w:rsidRPr="00E133B0">
        <w:t>catégorie,</w:t>
      </w:r>
      <w:r w:rsidRPr="00E133B0">
        <w:t xml:space="preserve"> dans lequel sont notamment aménagés les lieux accessibles au public</w:t>
      </w:r>
      <w:r w:rsidR="00B65C04" w:rsidRPr="00E133B0">
        <w:t>,</w:t>
      </w:r>
      <w:r w:rsidRPr="00E133B0">
        <w:t xml:space="preserve"> est évidé dans sa partie centrale pour dégager un jardin en contrebas de 21m autour duquel s’organisent les salles de lecture. </w:t>
      </w:r>
    </w:p>
    <w:p w14:paraId="755C4CCF" w14:textId="77777777" w:rsidR="00C956BA" w:rsidRPr="00E133B0" w:rsidRDefault="00C956BA" w:rsidP="00D863E8">
      <w:pPr>
        <w:ind w:left="426" w:hanging="426"/>
      </w:pPr>
    </w:p>
    <w:p w14:paraId="306B6106" w14:textId="77777777" w:rsidR="0089088B" w:rsidRPr="00E133B0" w:rsidRDefault="0089088B" w:rsidP="00D863E8">
      <w:pPr>
        <w:ind w:left="426" w:hanging="426"/>
      </w:pPr>
      <w:r w:rsidRPr="00E133B0">
        <w:t>Sur le socle</w:t>
      </w:r>
      <w:r w:rsidR="00B65C04" w:rsidRPr="00E133B0">
        <w:t>,</w:t>
      </w:r>
      <w:r w:rsidRPr="00E133B0">
        <w:t xml:space="preserve"> </w:t>
      </w:r>
      <w:r w:rsidR="00B65C04" w:rsidRPr="00E133B0">
        <w:t xml:space="preserve">classées IGH, 4 tours de 22 niveaux </w:t>
      </w:r>
      <w:r w:rsidRPr="00E133B0">
        <w:t>sont érigées en superstructure</w:t>
      </w:r>
      <w:r w:rsidR="00B65C04" w:rsidRPr="00E133B0">
        <w:t xml:space="preserve"> </w:t>
      </w:r>
      <w:r w:rsidRPr="00E133B0">
        <w:t xml:space="preserve">en forme de L, marquant les sommets d’un rectangle de 373m x 144m. Elles sont reliées par des rues jardins situées au même </w:t>
      </w:r>
      <w:r w:rsidR="00577EB4" w:rsidRPr="00E133B0">
        <w:t>niveau que les halls d’accueil</w:t>
      </w:r>
      <w:r w:rsidR="00D73FF3" w:rsidRPr="00E133B0">
        <w:t xml:space="preserve"> (A1)</w:t>
      </w:r>
      <w:r w:rsidR="00577EB4" w:rsidRPr="00E133B0">
        <w:t>.</w:t>
      </w:r>
    </w:p>
    <w:p w14:paraId="70FB8B38" w14:textId="77777777" w:rsidR="00C956BA" w:rsidRPr="00E133B0" w:rsidRDefault="00C956BA" w:rsidP="00D863E8">
      <w:pPr>
        <w:ind w:left="426" w:hanging="426"/>
      </w:pPr>
    </w:p>
    <w:p w14:paraId="2323AE4E" w14:textId="77777777" w:rsidR="00B65C04" w:rsidRPr="00E133B0" w:rsidRDefault="0089088B" w:rsidP="00D863E8">
      <w:pPr>
        <w:ind w:left="426" w:hanging="426"/>
      </w:pPr>
      <w:r w:rsidRPr="00E133B0">
        <w:t xml:space="preserve">La Bibliothèque </w:t>
      </w:r>
      <w:r w:rsidR="00B65C04" w:rsidRPr="00E133B0">
        <w:t>dispose de</w:t>
      </w:r>
      <w:r w:rsidRPr="00E133B0">
        <w:t xml:space="preserve"> 2 entrées </w:t>
      </w:r>
      <w:r w:rsidR="00B65C04" w:rsidRPr="00E133B0">
        <w:t>publiques</w:t>
      </w:r>
      <w:r w:rsidRPr="00E133B0">
        <w:t xml:space="preserve"> sur l’esplanade</w:t>
      </w:r>
      <w:r w:rsidR="00B65C04" w:rsidRPr="00E133B0">
        <w:t>. En raison de l’application du plan Vigipirate, une seule des 2 entrées est aujourd’hui accessible aux piétons ; l’entrée Est</w:t>
      </w:r>
      <w:r w:rsidRPr="00E133B0">
        <w:t>.</w:t>
      </w:r>
    </w:p>
    <w:p w14:paraId="7D18E471" w14:textId="77777777" w:rsidR="00C956BA" w:rsidRPr="00E133B0" w:rsidRDefault="00C956BA" w:rsidP="00D863E8">
      <w:pPr>
        <w:ind w:left="426" w:hanging="426"/>
      </w:pPr>
    </w:p>
    <w:p w14:paraId="55FAD6B7" w14:textId="77777777" w:rsidR="0089088B" w:rsidRPr="00E133B0" w:rsidRDefault="0089088B" w:rsidP="00D863E8">
      <w:pPr>
        <w:ind w:left="426" w:hanging="426"/>
      </w:pPr>
      <w:r w:rsidRPr="00E133B0">
        <w:t xml:space="preserve">Deux grandes artères encadrent le site </w:t>
      </w:r>
      <w:r w:rsidR="00D73FF3" w:rsidRPr="00E133B0">
        <w:t>BFM</w:t>
      </w:r>
      <w:r w:rsidRPr="00E133B0">
        <w:t xml:space="preserve"> : le quai François Mauriac et l’Avenue de France. Deux rues secondaires permettent </w:t>
      </w:r>
      <w:r w:rsidR="009D1E25" w:rsidRPr="00E133B0">
        <w:t>l’accès à une voie de service accessible aux véhicules.</w:t>
      </w:r>
      <w:r w:rsidRPr="00E133B0">
        <w:t xml:space="preserve"> </w:t>
      </w:r>
      <w:r w:rsidR="009D1E25" w:rsidRPr="00E133B0">
        <w:t>D</w:t>
      </w:r>
      <w:r w:rsidRPr="00E133B0">
        <w:t>issimulée dans le socle</w:t>
      </w:r>
      <w:r w:rsidR="009D1E25" w:rsidRPr="00E133B0">
        <w:t>, elle</w:t>
      </w:r>
      <w:r w:rsidRPr="00E133B0">
        <w:t xml:space="preserve"> </w:t>
      </w:r>
      <w:r w:rsidR="009D1E25" w:rsidRPr="00E133B0">
        <w:t>borde la bibliothèque sur 3 côtés. L’entrée de cette voie se situe au niveau de</w:t>
      </w:r>
      <w:r w:rsidRPr="00E133B0">
        <w:t xml:space="preserve"> la rue</w:t>
      </w:r>
      <w:r w:rsidR="00577EB4" w:rsidRPr="00E133B0">
        <w:t xml:space="preserve"> Emile Durkheim et la</w:t>
      </w:r>
      <w:r w:rsidR="009D1E25" w:rsidRPr="00E133B0">
        <w:t xml:space="preserve"> sortie au niveau de la</w:t>
      </w:r>
      <w:r w:rsidR="00577EB4" w:rsidRPr="00E133B0">
        <w:t xml:space="preserve"> rue Aron.</w:t>
      </w:r>
    </w:p>
    <w:p w14:paraId="510428DB" w14:textId="77777777" w:rsidR="0089088B" w:rsidRPr="00E133B0" w:rsidRDefault="0089088B" w:rsidP="00D863E8">
      <w:pPr>
        <w:ind w:left="426" w:hanging="426"/>
      </w:pPr>
      <w:r w:rsidRPr="00E133B0">
        <w:t xml:space="preserve">Toujours </w:t>
      </w:r>
      <w:r w:rsidR="009D1E25" w:rsidRPr="00E133B0">
        <w:t>dans</w:t>
      </w:r>
      <w:r w:rsidRPr="00E133B0">
        <w:t xml:space="preserve"> le socle, un parc de stationnement</w:t>
      </w:r>
      <w:r w:rsidR="009D1E25" w:rsidRPr="00E133B0">
        <w:t>,</w:t>
      </w:r>
      <w:r w:rsidRPr="00E133B0">
        <w:t xml:space="preserve"> réservé au personnel de la </w:t>
      </w:r>
      <w:r w:rsidR="00D73FF3" w:rsidRPr="00E133B0">
        <w:t>BnF</w:t>
      </w:r>
      <w:r w:rsidRPr="00E133B0">
        <w:t>, occupe 3 niveaux et comprend 401 places.</w:t>
      </w:r>
    </w:p>
    <w:p w14:paraId="48C0D7A4" w14:textId="77777777" w:rsidR="0089088B" w:rsidRPr="00E133B0" w:rsidRDefault="0089088B" w:rsidP="00D863E8">
      <w:pPr>
        <w:ind w:left="426" w:hanging="426"/>
      </w:pPr>
      <w:r w:rsidRPr="00E133B0">
        <w:t>Le socle</w:t>
      </w:r>
      <w:r w:rsidR="00577EB4" w:rsidRPr="00E133B0">
        <w:t>,</w:t>
      </w:r>
      <w:r w:rsidRPr="00E133B0">
        <w:t xml:space="preserve"> de 7 niveaux</w:t>
      </w:r>
      <w:r w:rsidR="009D1E25" w:rsidRPr="00E133B0">
        <w:t xml:space="preserve"> (</w:t>
      </w:r>
      <w:r w:rsidR="00DB1CFF" w:rsidRPr="00E133B0">
        <w:t xml:space="preserve">VS, </w:t>
      </w:r>
      <w:r w:rsidR="009D1E25" w:rsidRPr="00E133B0">
        <w:t>L1 à L4</w:t>
      </w:r>
      <w:r w:rsidR="00577EB4" w:rsidRPr="00E133B0">
        <w:t>,</w:t>
      </w:r>
      <w:r w:rsidR="009D1E25" w:rsidRPr="00E133B0">
        <w:t xml:space="preserve"> A1, A2 et PL)</w:t>
      </w:r>
      <w:r w:rsidRPr="00E133B0">
        <w:t xml:space="preserve"> comprend les halls principaux, les salles de lecture, les restaurants, les auditoriums et salles de commission et environ la moitié des locaux à usage de réserve. </w:t>
      </w:r>
      <w:r w:rsidR="00577EB4" w:rsidRPr="00E133B0">
        <w:t xml:space="preserve">Le </w:t>
      </w:r>
      <w:r w:rsidR="00D73FF3" w:rsidRPr="00E133B0">
        <w:t>PCSI</w:t>
      </w:r>
      <w:r w:rsidR="00577EB4" w:rsidRPr="00E133B0">
        <w:t xml:space="preserve"> 3, qui gère le </w:t>
      </w:r>
      <w:r w:rsidR="009D1E25" w:rsidRPr="00E133B0">
        <w:t>SSI</w:t>
      </w:r>
      <w:r w:rsidR="00577EB4" w:rsidRPr="00E133B0">
        <w:t xml:space="preserve"> du socle est situé au niveau A2.</w:t>
      </w:r>
    </w:p>
    <w:p w14:paraId="1B21686F" w14:textId="77777777" w:rsidR="00C956BA" w:rsidRPr="00E133B0" w:rsidRDefault="00C956BA" w:rsidP="00D863E8">
      <w:pPr>
        <w:ind w:left="426" w:hanging="426"/>
      </w:pPr>
    </w:p>
    <w:p w14:paraId="291D796F" w14:textId="77777777" w:rsidR="004D502E" w:rsidRPr="00E133B0" w:rsidRDefault="00577EB4" w:rsidP="00D863E8">
      <w:pPr>
        <w:ind w:left="426" w:hanging="426"/>
      </w:pPr>
      <w:r w:rsidRPr="00E133B0">
        <w:t>Sur les q</w:t>
      </w:r>
      <w:r w:rsidR="0089088B" w:rsidRPr="00E133B0">
        <w:t xml:space="preserve">uatre tours </w:t>
      </w:r>
      <w:r w:rsidR="00B65C04" w:rsidRPr="00E133B0">
        <w:t>IGH</w:t>
      </w:r>
      <w:r w:rsidRPr="00E133B0">
        <w:t>,</w:t>
      </w:r>
      <w:r w:rsidR="0089088B" w:rsidRPr="00E133B0">
        <w:t xml:space="preserve"> </w:t>
      </w:r>
      <w:r w:rsidRPr="00E133B0">
        <w:t xml:space="preserve">chacune </w:t>
      </w:r>
      <w:r w:rsidR="0089088B" w:rsidRPr="00E133B0">
        <w:t xml:space="preserve">comprend un hall principal, 7 niveaux à usage de bureau, 11 niveaux à usage de réserve et 2 niveaux à usage technique, soit un total de 22 niveaux en superstructure par tour. </w:t>
      </w:r>
      <w:r w:rsidR="00D73FF3" w:rsidRPr="00E133B0">
        <w:t>L</w:t>
      </w:r>
      <w:r w:rsidR="0089088B" w:rsidRPr="00E133B0">
        <w:t xml:space="preserve">es </w:t>
      </w:r>
      <w:r w:rsidR="00D73FF3" w:rsidRPr="00E133B0">
        <w:t>PCSI</w:t>
      </w:r>
      <w:r w:rsidR="0089088B" w:rsidRPr="00E133B0">
        <w:t xml:space="preserve"> 1 et </w:t>
      </w:r>
      <w:r w:rsidR="00D73FF3" w:rsidRPr="00E133B0">
        <w:t>PCSI</w:t>
      </w:r>
      <w:r w:rsidR="0089088B" w:rsidRPr="00E133B0">
        <w:t xml:space="preserve"> 2</w:t>
      </w:r>
      <w:r w:rsidR="00D73FF3" w:rsidRPr="00E133B0">
        <w:t>,</w:t>
      </w:r>
      <w:r w:rsidR="0089088B" w:rsidRPr="00E133B0">
        <w:t xml:space="preserve"> qui gèrent chacun 2 tours</w:t>
      </w:r>
      <w:r w:rsidR="00D73FF3" w:rsidRPr="00E133B0">
        <w:t>, sont situés dans le socle au niveau A2</w:t>
      </w:r>
      <w:r w:rsidR="0089088B" w:rsidRPr="00E133B0">
        <w:t>.</w:t>
      </w:r>
    </w:p>
    <w:p w14:paraId="6BB01987" w14:textId="77777777" w:rsidR="00C956BA" w:rsidRPr="00E133B0" w:rsidRDefault="00C956BA" w:rsidP="00D863E8">
      <w:pPr>
        <w:ind w:left="426" w:hanging="426"/>
      </w:pPr>
    </w:p>
    <w:p w14:paraId="6AC85C68" w14:textId="77777777" w:rsidR="004871B2" w:rsidRPr="00E133B0" w:rsidRDefault="00802394" w:rsidP="00D863E8">
      <w:pPr>
        <w:ind w:left="426" w:hanging="426"/>
      </w:pPr>
      <w:r w:rsidRPr="00E133B0">
        <w:t xml:space="preserve">L’activité principale du site est de type S avec des activités annexes de types L, M, N, T, W, Y et PS. </w:t>
      </w:r>
    </w:p>
    <w:p w14:paraId="238DEDC1" w14:textId="77777777" w:rsidR="00802394" w:rsidRDefault="00802394" w:rsidP="00D863E8">
      <w:pPr>
        <w:ind w:left="426" w:hanging="426"/>
      </w:pPr>
      <w:r w:rsidRPr="00E133B0">
        <w:t xml:space="preserve">Les tours </w:t>
      </w:r>
      <w:r w:rsidR="00B65C04" w:rsidRPr="00E133B0">
        <w:t>IGH</w:t>
      </w:r>
      <w:r w:rsidRPr="00E133B0">
        <w:t xml:space="preserve"> sont classées en activité principale W 2 et en activités annexes S et R. L’ensemble est aussi soumis au Code du Travail.</w:t>
      </w:r>
    </w:p>
    <w:p w14:paraId="122686D4" w14:textId="77777777" w:rsidR="00C14EA9" w:rsidRPr="00E133B0" w:rsidRDefault="00C14EA9" w:rsidP="00D863E8">
      <w:pPr>
        <w:ind w:left="426" w:hanging="426"/>
      </w:pPr>
    </w:p>
    <w:p w14:paraId="3FF8BB3F" w14:textId="269B12FB" w:rsidR="00335AD2" w:rsidRPr="00E133B0" w:rsidRDefault="00335AD2" w:rsidP="00D863E8">
      <w:pPr>
        <w:ind w:left="426" w:hanging="426"/>
      </w:pPr>
      <w:r w:rsidRPr="00E133B0">
        <w:t xml:space="preserve">Le site est également soumis à la réglementation Installations Classées Pour l’Environnement (ICPE, décret n°2013-814 du 11/09/2013) pour certaines de ses installations ; groupes électrogènes (rubrique 2910) et équipements de charges/accumulateurs (rubrique 2925 </w:t>
      </w:r>
      <w:r w:rsidR="00161794" w:rsidRPr="00E133B0">
        <w:t>[</w:t>
      </w:r>
      <w:r w:rsidRPr="00E133B0">
        <w:t>D</w:t>
      </w:r>
      <w:r w:rsidR="00161794" w:rsidRPr="00E133B0">
        <w:t>]</w:t>
      </w:r>
      <w:r w:rsidRPr="00E133B0">
        <w:t>).</w:t>
      </w:r>
    </w:p>
    <w:p w14:paraId="5DD03A84" w14:textId="77777777" w:rsidR="00C956BA" w:rsidRPr="00E133B0" w:rsidRDefault="00C956BA" w:rsidP="00D863E8">
      <w:pPr>
        <w:ind w:left="426" w:hanging="426"/>
      </w:pPr>
    </w:p>
    <w:p w14:paraId="308E5920" w14:textId="1D5E2687" w:rsidR="004A5A59" w:rsidRPr="00E133B0" w:rsidRDefault="00D73FF3" w:rsidP="00D863E8">
      <w:pPr>
        <w:ind w:left="426" w:hanging="426"/>
      </w:pPr>
      <w:r w:rsidRPr="00E133B0">
        <w:lastRenderedPageBreak/>
        <w:t>Le site</w:t>
      </w:r>
      <w:r w:rsidR="004871B2" w:rsidRPr="00E133B0">
        <w:t xml:space="preserve"> abrite les départements de collections spécialisées.</w:t>
      </w:r>
      <w:r w:rsidR="00577EB4" w:rsidRPr="00E133B0">
        <w:t xml:space="preserve"> </w:t>
      </w:r>
      <w:r w:rsidR="004871B2" w:rsidRPr="00E133B0">
        <w:t xml:space="preserve">Il héberge également plusieurs associations ou institutions, et notamment la Bibliothèque de l’Institut National </w:t>
      </w:r>
      <w:r w:rsidR="000B1561" w:rsidRPr="00E133B0">
        <w:t>d’</w:t>
      </w:r>
      <w:r w:rsidR="004871B2" w:rsidRPr="00E133B0">
        <w:t>Ar</w:t>
      </w:r>
      <w:r w:rsidR="000B1561" w:rsidRPr="00E133B0">
        <w:t>chives</w:t>
      </w:r>
      <w:r w:rsidR="004871B2" w:rsidRPr="00E133B0">
        <w:t xml:space="preserve"> (IN</w:t>
      </w:r>
      <w:r w:rsidR="004A5A59" w:rsidRPr="00E133B0">
        <w:t>A).</w:t>
      </w:r>
    </w:p>
    <w:p w14:paraId="1115D10A" w14:textId="77777777" w:rsidR="004A5A59" w:rsidRPr="00E133B0" w:rsidRDefault="004A5A59" w:rsidP="00D863E8">
      <w:pPr>
        <w:ind w:left="426" w:hanging="426"/>
      </w:pPr>
    </w:p>
    <w:tbl>
      <w:tblPr>
        <w:tblStyle w:val="Grilledutableau"/>
        <w:tblW w:w="9213" w:type="dxa"/>
        <w:jc w:val="center"/>
        <w:tblLook w:val="04A0" w:firstRow="1" w:lastRow="0" w:firstColumn="1" w:lastColumn="0" w:noHBand="0" w:noVBand="1"/>
      </w:tblPr>
      <w:tblGrid>
        <w:gridCol w:w="4631"/>
        <w:gridCol w:w="4692"/>
      </w:tblGrid>
      <w:tr w:rsidR="00AC0707" w:rsidRPr="007D72C1" w14:paraId="56BD930F" w14:textId="77777777" w:rsidTr="00921B2F">
        <w:trPr>
          <w:cantSplit/>
          <w:trHeight w:val="232"/>
          <w:jc w:val="center"/>
        </w:trPr>
        <w:tc>
          <w:tcPr>
            <w:tcW w:w="0" w:type="auto"/>
            <w:tcBorders>
              <w:bottom w:val="single" w:sz="4" w:space="0" w:color="auto"/>
            </w:tcBorders>
            <w:vAlign w:val="center"/>
          </w:tcPr>
          <w:p w14:paraId="2D397C02" w14:textId="77777777" w:rsidR="00AC0707" w:rsidRPr="001D09CE" w:rsidRDefault="00AC0707" w:rsidP="00D863E8">
            <w:pPr>
              <w:ind w:left="426" w:hanging="426"/>
              <w:rPr>
                <w:noProof/>
              </w:rPr>
            </w:pPr>
            <w:r w:rsidRPr="001D09CE">
              <w:rPr>
                <w:noProof/>
              </w:rPr>
              <w:t>Niveau A1</w:t>
            </w:r>
          </w:p>
        </w:tc>
        <w:tc>
          <w:tcPr>
            <w:tcW w:w="0" w:type="auto"/>
            <w:tcBorders>
              <w:bottom w:val="single" w:sz="4" w:space="0" w:color="auto"/>
            </w:tcBorders>
            <w:vAlign w:val="center"/>
          </w:tcPr>
          <w:p w14:paraId="115721EF" w14:textId="77777777" w:rsidR="00AC0707" w:rsidRPr="001D09CE" w:rsidRDefault="00AC0707" w:rsidP="00D863E8">
            <w:pPr>
              <w:ind w:left="426" w:hanging="426"/>
              <w:rPr>
                <w:noProof/>
              </w:rPr>
            </w:pPr>
            <w:r w:rsidRPr="001D09CE">
              <w:rPr>
                <w:noProof/>
              </w:rPr>
              <w:t>Niveau L1</w:t>
            </w:r>
          </w:p>
        </w:tc>
      </w:tr>
      <w:tr w:rsidR="00E172BA" w:rsidRPr="006F3107" w14:paraId="51022A29" w14:textId="77777777" w:rsidTr="00921B2F">
        <w:trPr>
          <w:cantSplit/>
          <w:trHeight w:val="860"/>
          <w:jc w:val="center"/>
        </w:trPr>
        <w:tc>
          <w:tcPr>
            <w:tcW w:w="0" w:type="auto"/>
            <w:tcBorders>
              <w:top w:val="single" w:sz="4" w:space="0" w:color="auto"/>
              <w:bottom w:val="single" w:sz="4" w:space="0" w:color="auto"/>
            </w:tcBorders>
            <w:vAlign w:val="center"/>
          </w:tcPr>
          <w:p w14:paraId="41BF79FF" w14:textId="77777777" w:rsidR="004871B2" w:rsidRPr="006F3107" w:rsidRDefault="004871B2" w:rsidP="00D863E8">
            <w:pPr>
              <w:ind w:left="426" w:hanging="426"/>
            </w:pPr>
            <w:r w:rsidRPr="006F3107">
              <w:rPr>
                <w:noProof/>
              </w:rPr>
              <w:drawing>
                <wp:inline distT="0" distB="0" distL="0" distR="0" wp14:anchorId="2AD071FE" wp14:editId="2951B031">
                  <wp:extent cx="2768957" cy="560875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aut de jardin.jpg"/>
                          <pic:cNvPicPr/>
                        </pic:nvPicPr>
                        <pic:blipFill rotWithShape="1">
                          <a:blip r:embed="rId8">
                            <a:extLst>
                              <a:ext uri="{28A0092B-C50C-407E-A947-70E740481C1C}">
                                <a14:useLocalDpi xmlns:a14="http://schemas.microsoft.com/office/drawing/2010/main" val="0"/>
                              </a:ext>
                            </a:extLst>
                          </a:blip>
                          <a:srcRect l="1564" t="1359" r="2394"/>
                          <a:stretch/>
                        </pic:blipFill>
                        <pic:spPr bwMode="auto">
                          <a:xfrm>
                            <a:off x="0" y="0"/>
                            <a:ext cx="2769506" cy="5609862"/>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single" w:sz="4" w:space="0" w:color="auto"/>
            </w:tcBorders>
            <w:vAlign w:val="center"/>
          </w:tcPr>
          <w:p w14:paraId="69B7F36A" w14:textId="77777777" w:rsidR="004871B2" w:rsidRPr="006F3107" w:rsidRDefault="004871B2" w:rsidP="00D863E8">
            <w:pPr>
              <w:ind w:left="426" w:hanging="426"/>
            </w:pPr>
            <w:r w:rsidRPr="006F3107">
              <w:rPr>
                <w:noProof/>
              </w:rPr>
              <w:drawing>
                <wp:inline distT="0" distB="0" distL="0" distR="0" wp14:anchorId="576B32DC" wp14:editId="3DE107B7">
                  <wp:extent cx="2807760" cy="5473521"/>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z de jardin.jpg"/>
                          <pic:cNvPicPr/>
                        </pic:nvPicPr>
                        <pic:blipFill>
                          <a:blip r:embed="rId9">
                            <a:extLst>
                              <a:ext uri="{28A0092B-C50C-407E-A947-70E740481C1C}">
                                <a14:useLocalDpi xmlns:a14="http://schemas.microsoft.com/office/drawing/2010/main" val="0"/>
                              </a:ext>
                            </a:extLst>
                          </a:blip>
                          <a:stretch>
                            <a:fillRect/>
                          </a:stretch>
                        </pic:blipFill>
                        <pic:spPr>
                          <a:xfrm>
                            <a:off x="0" y="0"/>
                            <a:ext cx="2808506" cy="5474976"/>
                          </a:xfrm>
                          <a:prstGeom prst="rect">
                            <a:avLst/>
                          </a:prstGeom>
                        </pic:spPr>
                      </pic:pic>
                    </a:graphicData>
                  </a:graphic>
                </wp:inline>
              </w:drawing>
            </w:r>
          </w:p>
        </w:tc>
      </w:tr>
    </w:tbl>
    <w:p w14:paraId="189A1D60" w14:textId="77777777" w:rsidR="00B5157E" w:rsidRDefault="00B5157E" w:rsidP="00D863E8">
      <w:pPr>
        <w:ind w:left="426" w:hanging="426"/>
        <w:rPr>
          <w:lang w:val="en-US"/>
        </w:rPr>
      </w:pPr>
      <w:bookmarkStart w:id="62" w:name="_Toc527549464"/>
      <w:bookmarkEnd w:id="62"/>
    </w:p>
    <w:p w14:paraId="6B65A27F" w14:textId="77777777" w:rsidR="00802394" w:rsidRPr="00836742" w:rsidRDefault="00802394" w:rsidP="00D863E8">
      <w:pPr>
        <w:pStyle w:val="Titre2"/>
        <w:ind w:left="426" w:hanging="426"/>
        <w:rPr>
          <w:lang w:val="en-US"/>
        </w:rPr>
      </w:pPr>
      <w:bookmarkStart w:id="63" w:name="_Toc527549465"/>
      <w:bookmarkStart w:id="64" w:name="_Toc28333705"/>
      <w:proofErr w:type="spellStart"/>
      <w:r w:rsidRPr="00836742">
        <w:rPr>
          <w:lang w:val="en-US"/>
        </w:rPr>
        <w:t>Buss</w:t>
      </w:r>
      <w:r w:rsidR="0017368A" w:rsidRPr="00836742">
        <w:rPr>
          <w:lang w:val="en-US"/>
        </w:rPr>
        <w:t>y</w:t>
      </w:r>
      <w:proofErr w:type="spellEnd"/>
      <w:r w:rsidR="0017368A" w:rsidRPr="00836742">
        <w:rPr>
          <w:lang w:val="en-US"/>
        </w:rPr>
        <w:t>-</w:t>
      </w:r>
      <w:r w:rsidRPr="00836742">
        <w:rPr>
          <w:lang w:val="en-US"/>
        </w:rPr>
        <w:t>Saint-Georges (</w:t>
      </w:r>
      <w:r w:rsidR="00D73FF3" w:rsidRPr="00836742">
        <w:rPr>
          <w:lang w:val="en-US"/>
        </w:rPr>
        <w:t>CTL</w:t>
      </w:r>
      <w:r w:rsidR="00DA335E" w:rsidRPr="00836742">
        <w:rPr>
          <w:lang w:val="en-US"/>
        </w:rPr>
        <w:t xml:space="preserve"> </w:t>
      </w:r>
      <w:r w:rsidR="00DB1CFF" w:rsidRPr="00836742">
        <w:rPr>
          <w:lang w:val="en-US"/>
        </w:rPr>
        <w:t>ET</w:t>
      </w:r>
      <w:r w:rsidR="00DA335E" w:rsidRPr="00836742">
        <w:rPr>
          <w:lang w:val="en-US"/>
        </w:rPr>
        <w:t xml:space="preserve"> </w:t>
      </w:r>
      <w:r w:rsidR="00CB6CC6" w:rsidRPr="00836742">
        <w:rPr>
          <w:lang w:val="en-US"/>
        </w:rPr>
        <w:t>CTLES</w:t>
      </w:r>
      <w:r w:rsidRPr="00836742">
        <w:rPr>
          <w:lang w:val="en-US"/>
        </w:rPr>
        <w:t>)</w:t>
      </w:r>
      <w:bookmarkEnd w:id="63"/>
      <w:bookmarkEnd w:id="64"/>
    </w:p>
    <w:p w14:paraId="3517CBF0" w14:textId="77777777" w:rsidR="0006627E" w:rsidRPr="00E133B0" w:rsidRDefault="0006627E" w:rsidP="00D863E8">
      <w:pPr>
        <w:ind w:left="426" w:hanging="426"/>
      </w:pPr>
      <w:r w:rsidRPr="00E133B0">
        <w:t>Dans le cadre de son activité, la Bibliothèque nationale de France a fait construire en 1995, à une trentaine de kilomètres de Paris, le centre technique du livre afin de conserver et de traiter les collections d'imprimés et audiovisuels. Ce bâtiment dispense</w:t>
      </w:r>
      <w:r w:rsidR="00F30CE0" w:rsidRPr="00E133B0">
        <w:t>,</w:t>
      </w:r>
      <w:r w:rsidRPr="00E133B0">
        <w:t xml:space="preserve"> en sus de son activité de stockage et de traitement, une assistance technique et scientifique pour d'autres institutions.</w:t>
      </w:r>
    </w:p>
    <w:p w14:paraId="18278267" w14:textId="77777777" w:rsidR="00E133B0" w:rsidRPr="00E133B0" w:rsidRDefault="00E133B0" w:rsidP="00D863E8">
      <w:pPr>
        <w:ind w:left="426" w:hanging="426"/>
      </w:pPr>
    </w:p>
    <w:p w14:paraId="6D5AD0DF" w14:textId="77916DBD" w:rsidR="0006627E" w:rsidRDefault="0006627E" w:rsidP="00D863E8">
      <w:pPr>
        <w:ind w:left="426" w:hanging="426"/>
      </w:pPr>
      <w:r w:rsidRPr="00E133B0">
        <w:t xml:space="preserve">L’établissement est organisé en </w:t>
      </w:r>
      <w:r w:rsidR="00F30CE0" w:rsidRPr="00E133B0">
        <w:t>onze</w:t>
      </w:r>
      <w:r w:rsidRPr="00E133B0">
        <w:t xml:space="preserve"> bâtiments répartis sur une surface de 65 300 m² dont 1</w:t>
      </w:r>
      <w:r w:rsidR="00263929" w:rsidRPr="00E133B0">
        <w:t>8</w:t>
      </w:r>
      <w:r w:rsidRPr="00E133B0">
        <w:t xml:space="preserve"> </w:t>
      </w:r>
      <w:r w:rsidR="00F30CE0" w:rsidRPr="00E133B0">
        <w:t>000</w:t>
      </w:r>
      <w:r w:rsidRPr="00E133B0">
        <w:t xml:space="preserve"> m² couvert. Le site n’accueille pas du public au sens de l’article R.123-2 du Code de la Construction et de l’Habitation et n’est donc pas un </w:t>
      </w:r>
      <w:r w:rsidR="00B65C04" w:rsidRPr="00E133B0">
        <w:t>ERP</w:t>
      </w:r>
      <w:r w:rsidR="00DA335E" w:rsidRPr="00E133B0">
        <w:t>.</w:t>
      </w:r>
    </w:p>
    <w:p w14:paraId="478E4172" w14:textId="77777777" w:rsidR="00C14EA9" w:rsidRDefault="00C14EA9" w:rsidP="00D863E8">
      <w:pPr>
        <w:ind w:left="426" w:hanging="426"/>
      </w:pPr>
    </w:p>
    <w:p w14:paraId="177DC98D" w14:textId="77777777" w:rsidR="00C14EA9" w:rsidRPr="00E133B0" w:rsidRDefault="00C14EA9" w:rsidP="00D863E8">
      <w:pPr>
        <w:ind w:left="426" w:hanging="426"/>
      </w:pPr>
      <w:r w:rsidRPr="00E133B0">
        <w:t>Le site est également soumis à la réglementation Installations Classées Pour l’Environnement (ICPE, décret n°2013-814 du 11/09/2013) pour certaines de ses installations ; groupes électrogènes (rubrique 2910) et équipements de charges/accumulateurs (rubrique 2925 [D]).</w:t>
      </w:r>
    </w:p>
    <w:p w14:paraId="3EC26FB3" w14:textId="77777777" w:rsidR="00E133B0" w:rsidRPr="00E133B0" w:rsidRDefault="00E133B0" w:rsidP="00D863E8">
      <w:pPr>
        <w:ind w:left="426" w:hanging="426"/>
      </w:pPr>
    </w:p>
    <w:p w14:paraId="756F4D35" w14:textId="77777777" w:rsidR="00577EB4" w:rsidRPr="00E133B0" w:rsidRDefault="00577EB4" w:rsidP="00D863E8">
      <w:pPr>
        <w:ind w:left="426" w:hanging="426"/>
      </w:pPr>
      <w:r w:rsidRPr="00E133B0">
        <w:t>Le centre technique du livre est occupé par deux exploitants différents :</w:t>
      </w:r>
    </w:p>
    <w:p w14:paraId="49F1F22C" w14:textId="77777777" w:rsidR="00577EB4" w:rsidRPr="00E133B0" w:rsidRDefault="00577EB4" w:rsidP="00D863E8">
      <w:pPr>
        <w:pStyle w:val="Paragraphedeliste"/>
        <w:numPr>
          <w:ilvl w:val="0"/>
          <w:numId w:val="5"/>
        </w:numPr>
        <w:ind w:left="426" w:hanging="426"/>
      </w:pPr>
      <w:proofErr w:type="gramStart"/>
      <w:r w:rsidRPr="00E133B0">
        <w:t>la</w:t>
      </w:r>
      <w:proofErr w:type="gramEnd"/>
      <w:r w:rsidRPr="00E133B0">
        <w:t xml:space="preserve"> </w:t>
      </w:r>
      <w:r w:rsidR="00D73FF3" w:rsidRPr="00E133B0">
        <w:t>BnF</w:t>
      </w:r>
      <w:r w:rsidRPr="00E133B0">
        <w:t xml:space="preserve"> – Bibliothèque nationale de </w:t>
      </w:r>
      <w:r w:rsidR="00DB7532" w:rsidRPr="00E133B0">
        <w:t>France</w:t>
      </w:r>
    </w:p>
    <w:p w14:paraId="61E46F01" w14:textId="77777777" w:rsidR="00577EB4" w:rsidRPr="00E133B0" w:rsidRDefault="00577EB4" w:rsidP="00D863E8">
      <w:pPr>
        <w:pStyle w:val="Paragraphedeliste"/>
        <w:numPr>
          <w:ilvl w:val="0"/>
          <w:numId w:val="5"/>
        </w:numPr>
        <w:ind w:left="426" w:hanging="426"/>
      </w:pPr>
      <w:proofErr w:type="gramStart"/>
      <w:r w:rsidRPr="00E133B0">
        <w:t>le</w:t>
      </w:r>
      <w:proofErr w:type="gramEnd"/>
      <w:r w:rsidRPr="00E133B0">
        <w:t xml:space="preserve"> </w:t>
      </w:r>
      <w:r w:rsidR="00CB6CC6" w:rsidRPr="00E133B0">
        <w:t>CTLES</w:t>
      </w:r>
      <w:r w:rsidRPr="00E133B0">
        <w:t xml:space="preserve"> – Centre Technique du Livre de l’enseignement supérieur</w:t>
      </w:r>
    </w:p>
    <w:p w14:paraId="44440E67" w14:textId="77777777" w:rsidR="00E133B0" w:rsidRPr="00E133B0" w:rsidRDefault="00E133B0" w:rsidP="00D863E8">
      <w:pPr>
        <w:ind w:left="426" w:hanging="426"/>
      </w:pPr>
    </w:p>
    <w:p w14:paraId="31C2508E" w14:textId="77777777" w:rsidR="00577EB4" w:rsidRPr="00E133B0" w:rsidRDefault="00577EB4" w:rsidP="00D863E8">
      <w:pPr>
        <w:ind w:left="426" w:hanging="426"/>
      </w:pPr>
      <w:r w:rsidRPr="00E133B0">
        <w:t xml:space="preserve">La </w:t>
      </w:r>
      <w:r w:rsidR="00D73FF3" w:rsidRPr="00E133B0">
        <w:t>BnF</w:t>
      </w:r>
      <w:r w:rsidRPr="00E133B0">
        <w:t xml:space="preserve"> est l’interlocuteur unique </w:t>
      </w:r>
      <w:r w:rsidR="00B5157E" w:rsidRPr="00E133B0">
        <w:t>pour la sécurité et l’exploitation technique du site</w:t>
      </w:r>
      <w:r w:rsidRPr="00E133B0">
        <w:t>.</w:t>
      </w:r>
    </w:p>
    <w:p w14:paraId="069912A2" w14:textId="77777777" w:rsidR="00B5157E" w:rsidRPr="006F3107" w:rsidRDefault="00B5157E" w:rsidP="00D863E8">
      <w:pPr>
        <w:ind w:left="426" w:hanging="426"/>
      </w:pPr>
    </w:p>
    <w:p w14:paraId="396C896C" w14:textId="77777777" w:rsidR="00364D72" w:rsidRPr="006F3107" w:rsidRDefault="005A074C" w:rsidP="00D863E8">
      <w:pPr>
        <w:ind w:left="426" w:hanging="426"/>
      </w:pPr>
      <w:r>
        <w:rPr>
          <w:noProof/>
        </w:rPr>
        <w:lastRenderedPageBreak/>
        <w:drawing>
          <wp:inline distT="0" distB="0" distL="0" distR="0" wp14:anchorId="5C621F97" wp14:editId="7CF1CEFE">
            <wp:extent cx="4372477" cy="3903579"/>
            <wp:effectExtent l="0" t="0" r="9525" b="1905"/>
            <wp:docPr id="7" name="Image 7" descr="D:\bnf0018520\Pictures\BUSSY ST GEO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bnf0018520\Pictures\BUSSY ST GEORGE.PNG"/>
                    <pic:cNvPicPr>
                      <a:picLocks noChangeAspect="1" noChangeArrowheads="1"/>
                    </pic:cNvPicPr>
                  </pic:nvPicPr>
                  <pic:blipFill rotWithShape="1">
                    <a:blip r:embed="rId10">
                      <a:extLst>
                        <a:ext uri="{28A0092B-C50C-407E-A947-70E740481C1C}">
                          <a14:useLocalDpi xmlns:a14="http://schemas.microsoft.com/office/drawing/2010/main" val="0"/>
                        </a:ext>
                      </a:extLst>
                    </a:blip>
                    <a:srcRect r="32469"/>
                    <a:stretch/>
                  </pic:blipFill>
                  <pic:spPr bwMode="auto">
                    <a:xfrm>
                      <a:off x="0" y="0"/>
                      <a:ext cx="4375719" cy="3906473"/>
                    </a:xfrm>
                    <a:prstGeom prst="rect">
                      <a:avLst/>
                    </a:prstGeom>
                    <a:noFill/>
                    <a:ln>
                      <a:noFill/>
                    </a:ln>
                    <a:extLst>
                      <a:ext uri="{53640926-AAD7-44D8-BBD7-CCE9431645EC}">
                        <a14:shadowObscured xmlns:a14="http://schemas.microsoft.com/office/drawing/2010/main"/>
                      </a:ext>
                    </a:extLst>
                  </pic:spPr>
                </pic:pic>
              </a:graphicData>
            </a:graphic>
          </wp:inline>
        </w:drawing>
      </w:r>
    </w:p>
    <w:p w14:paraId="280929CE" w14:textId="77777777" w:rsidR="00E133B0" w:rsidRDefault="00E133B0" w:rsidP="00D863E8">
      <w:pPr>
        <w:ind w:left="426" w:hanging="426"/>
      </w:pPr>
    </w:p>
    <w:p w14:paraId="1E2EBF08" w14:textId="1A42DD0A" w:rsidR="00625771" w:rsidRPr="00E133B0" w:rsidRDefault="00625771" w:rsidP="00D863E8">
      <w:pPr>
        <w:ind w:left="426" w:hanging="426"/>
      </w:pPr>
      <w:r w:rsidRPr="00E133B0">
        <w:t xml:space="preserve">Une rue intérieure </w:t>
      </w:r>
      <w:r w:rsidR="00C14EA9">
        <w:t>commune dessert les</w:t>
      </w:r>
      <w:r w:rsidRPr="00E133B0">
        <w:t xml:space="preserve"> bâtiments 1 à 8</w:t>
      </w:r>
      <w:r w:rsidR="00C14EA9">
        <w:t xml:space="preserve"> et les activités principales des 11 bâtiments de ce site sont :</w:t>
      </w:r>
    </w:p>
    <w:p w14:paraId="3F9295BF" w14:textId="77777777" w:rsidR="00E133B0" w:rsidRDefault="00E133B0" w:rsidP="00D863E8">
      <w:pPr>
        <w:ind w:left="426" w:hanging="426"/>
      </w:pPr>
    </w:p>
    <w:p w14:paraId="0263585F" w14:textId="2D8A3DD1" w:rsidR="0006627E" w:rsidRPr="00E133B0" w:rsidRDefault="0006627E" w:rsidP="00D863E8">
      <w:pPr>
        <w:ind w:left="426" w:hanging="426"/>
      </w:pPr>
      <w:r w:rsidRPr="00E133B0">
        <w:t>Bâtiment 1</w:t>
      </w:r>
      <w:r w:rsidR="0011106C" w:rsidRPr="00E133B0">
        <w:t> :</w:t>
      </w:r>
      <w:r w:rsidR="00221643">
        <w:t xml:space="preserve"> BnF</w:t>
      </w:r>
      <w:r w:rsidR="0011106C" w:rsidRPr="00E133B0">
        <w:t xml:space="preserve"> Conservation des imprimés </w:t>
      </w:r>
      <w:r w:rsidR="0011106C" w:rsidRPr="00E133B0">
        <w:rPr>
          <w:vertAlign w:val="superscript"/>
        </w:rPr>
        <w:t>« </w:t>
      </w:r>
      <w:r w:rsidRPr="00E133B0">
        <w:t>collection</w:t>
      </w:r>
      <w:r w:rsidR="00200156" w:rsidRPr="00E133B0">
        <w:t>s</w:t>
      </w:r>
      <w:r w:rsidRPr="00E133B0">
        <w:rPr>
          <w:vertAlign w:val="superscript"/>
        </w:rPr>
        <w:t> »</w:t>
      </w:r>
    </w:p>
    <w:p w14:paraId="3841EC69" w14:textId="77777777" w:rsidR="00AC3E5F" w:rsidRPr="00E133B0" w:rsidRDefault="00AC3E5F" w:rsidP="00D863E8">
      <w:pPr>
        <w:ind w:left="426" w:hanging="426"/>
      </w:pPr>
      <w:r w:rsidRPr="00E133B0">
        <w:rPr>
          <w:i/>
        </w:rPr>
        <w:tab/>
      </w:r>
      <w:r w:rsidR="0006627E" w:rsidRPr="00E133B0">
        <w:rPr>
          <w:i/>
          <w:u w:val="single"/>
        </w:rPr>
        <w:t>Rd</w:t>
      </w:r>
      <w:r w:rsidR="0011106C" w:rsidRPr="00E133B0">
        <w:rPr>
          <w:i/>
          <w:u w:val="single"/>
        </w:rPr>
        <w:t>C</w:t>
      </w:r>
      <w:r w:rsidR="0006627E" w:rsidRPr="00E133B0">
        <w:t> : Arrivage / réception des monographies et des périodiques, réception, enregistrement, orientation des imprimés, tri et adressage des monographies, tri et adressage des périodiques, magasin grande hauteur des imprimés, stockage, local batterie</w:t>
      </w:r>
      <w:r w:rsidR="00DB1CFF" w:rsidRPr="00E133B0">
        <w:t>s</w:t>
      </w:r>
      <w:r w:rsidR="0006627E" w:rsidRPr="00E133B0">
        <w:t>, TGBT.</w:t>
      </w:r>
    </w:p>
    <w:p w14:paraId="54173EF4" w14:textId="77777777" w:rsidR="0006627E" w:rsidRPr="00E133B0" w:rsidRDefault="00AC3E5F" w:rsidP="00D863E8">
      <w:pPr>
        <w:ind w:left="426" w:hanging="426"/>
      </w:pPr>
      <w:r w:rsidRPr="00E133B0">
        <w:rPr>
          <w:i/>
        </w:rPr>
        <w:tab/>
      </w:r>
      <w:r w:rsidR="004571D2" w:rsidRPr="00E133B0">
        <w:rPr>
          <w:i/>
          <w:u w:val="single"/>
        </w:rPr>
        <w:t>Etages 1, 2 et</w:t>
      </w:r>
      <w:r w:rsidR="0006627E" w:rsidRPr="00E133B0">
        <w:rPr>
          <w:i/>
          <w:u w:val="single"/>
        </w:rPr>
        <w:t xml:space="preserve"> 3</w:t>
      </w:r>
      <w:r w:rsidR="0006627E" w:rsidRPr="00E133B0">
        <w:t> : Stockage des documents, conservation microformes, conservation des documents audiovisuels, salle informatique, local onduleur, locaux techniques, bureaux, local groupes électrogènes.</w:t>
      </w:r>
    </w:p>
    <w:p w14:paraId="758792BB" w14:textId="77777777" w:rsidR="00E133B0" w:rsidRDefault="00E133B0" w:rsidP="00D863E8">
      <w:pPr>
        <w:ind w:left="426" w:hanging="426"/>
      </w:pPr>
    </w:p>
    <w:p w14:paraId="1AD6FA13" w14:textId="77777777" w:rsidR="0006627E" w:rsidRPr="00E133B0" w:rsidRDefault="0006627E" w:rsidP="00D863E8">
      <w:pPr>
        <w:ind w:left="426" w:hanging="426"/>
      </w:pPr>
      <w:r w:rsidRPr="00E133B0">
        <w:t>Bâtiment 2 : Centre Technique du Livre</w:t>
      </w:r>
      <w:r w:rsidR="00F30CE0" w:rsidRPr="00E133B0">
        <w:t xml:space="preserve"> de l’Enseignement Supérieur</w:t>
      </w:r>
    </w:p>
    <w:p w14:paraId="44445FCD" w14:textId="77777777" w:rsidR="0006627E" w:rsidRPr="00E133B0" w:rsidRDefault="0006627E" w:rsidP="00D863E8">
      <w:pPr>
        <w:ind w:left="426" w:hanging="426"/>
      </w:pPr>
      <w:r w:rsidRPr="00E133B0">
        <w:t>Stockage, bureaux, locaux techniques, sanitaires, TGBT.</w:t>
      </w:r>
    </w:p>
    <w:p w14:paraId="6D1518AD" w14:textId="77777777" w:rsidR="00E133B0" w:rsidRDefault="00E133B0" w:rsidP="00D863E8">
      <w:pPr>
        <w:ind w:left="426" w:hanging="426"/>
      </w:pPr>
    </w:p>
    <w:p w14:paraId="0E1C1E75" w14:textId="77777777" w:rsidR="0006627E" w:rsidRPr="00E133B0" w:rsidRDefault="0029497E" w:rsidP="00D863E8">
      <w:pPr>
        <w:ind w:left="426" w:hanging="426"/>
      </w:pPr>
      <w:r w:rsidRPr="00E133B0">
        <w:t>Bâtiment 3 : Département de l’Audiovisuel</w:t>
      </w:r>
    </w:p>
    <w:p w14:paraId="67C91FF4" w14:textId="77777777" w:rsidR="00AC3E5F" w:rsidRPr="00E133B0" w:rsidRDefault="00AC3E5F" w:rsidP="00D863E8">
      <w:pPr>
        <w:ind w:left="426" w:hanging="426"/>
      </w:pPr>
      <w:r w:rsidRPr="00E133B0">
        <w:rPr>
          <w:i/>
        </w:rPr>
        <w:tab/>
      </w:r>
      <w:r w:rsidR="0006627E" w:rsidRPr="00E133B0">
        <w:rPr>
          <w:i/>
          <w:u w:val="single"/>
        </w:rPr>
        <w:t>Rd</w:t>
      </w:r>
      <w:r w:rsidR="0011106C" w:rsidRPr="00E133B0">
        <w:rPr>
          <w:i/>
          <w:u w:val="single"/>
        </w:rPr>
        <w:t>C</w:t>
      </w:r>
      <w:r w:rsidR="0006627E" w:rsidRPr="00E133B0">
        <w:t> : Bureaux, restauration et nettoyage des supports, locaux techniques.</w:t>
      </w:r>
    </w:p>
    <w:p w14:paraId="29DBCF59" w14:textId="77777777" w:rsidR="0006627E" w:rsidRPr="00E133B0" w:rsidRDefault="00AC3E5F" w:rsidP="00D863E8">
      <w:pPr>
        <w:ind w:left="426" w:hanging="426"/>
      </w:pPr>
      <w:r w:rsidRPr="00E133B0">
        <w:rPr>
          <w:i/>
        </w:rPr>
        <w:tab/>
      </w:r>
      <w:r w:rsidR="0006627E" w:rsidRPr="00E133B0">
        <w:rPr>
          <w:i/>
          <w:u w:val="single"/>
        </w:rPr>
        <w:t>Etage 1</w:t>
      </w:r>
      <w:r w:rsidR="0006627E" w:rsidRPr="00E133B0">
        <w:t> : Sauvegarde et transfert de support, sanitaires, stockage, locaux techniques.</w:t>
      </w:r>
    </w:p>
    <w:p w14:paraId="5447730F" w14:textId="77777777" w:rsidR="006F4555" w:rsidRDefault="006F4555" w:rsidP="00D863E8">
      <w:pPr>
        <w:ind w:left="426" w:hanging="426"/>
      </w:pPr>
    </w:p>
    <w:p w14:paraId="70AE5EE6" w14:textId="77777777" w:rsidR="0006627E" w:rsidRPr="00E133B0" w:rsidRDefault="0006627E" w:rsidP="00D863E8">
      <w:pPr>
        <w:ind w:left="426" w:hanging="426"/>
      </w:pPr>
      <w:r w:rsidRPr="00E133B0">
        <w:t>Bâtiment 4 : Restauration</w:t>
      </w:r>
    </w:p>
    <w:p w14:paraId="6C7B8807" w14:textId="77777777" w:rsidR="0006627E" w:rsidRPr="00E133B0" w:rsidRDefault="00AC3E5F" w:rsidP="00D863E8">
      <w:pPr>
        <w:ind w:left="426" w:hanging="426"/>
      </w:pPr>
      <w:r w:rsidRPr="00E133B0">
        <w:rPr>
          <w:i/>
        </w:rPr>
        <w:tab/>
      </w:r>
      <w:r w:rsidR="0006627E" w:rsidRPr="00E133B0">
        <w:rPr>
          <w:i/>
          <w:u w:val="single"/>
        </w:rPr>
        <w:t>Rd</w:t>
      </w:r>
      <w:r w:rsidR="0011106C" w:rsidRPr="00E133B0">
        <w:rPr>
          <w:i/>
          <w:u w:val="single"/>
        </w:rPr>
        <w:t>C</w:t>
      </w:r>
      <w:r w:rsidR="0006627E" w:rsidRPr="00E133B0">
        <w:t> : Ateliers Restauration papiers / reliures, stockage, bureaux, locaux techniques.</w:t>
      </w:r>
    </w:p>
    <w:p w14:paraId="5A1E52BA" w14:textId="77777777" w:rsidR="0006627E" w:rsidRPr="00E133B0" w:rsidRDefault="00AC3E5F" w:rsidP="00D863E8">
      <w:pPr>
        <w:ind w:left="426" w:hanging="426"/>
      </w:pPr>
      <w:r w:rsidRPr="00E133B0">
        <w:rPr>
          <w:i/>
        </w:rPr>
        <w:tab/>
      </w:r>
      <w:r w:rsidR="0006627E" w:rsidRPr="00E133B0">
        <w:rPr>
          <w:i/>
          <w:u w:val="single"/>
        </w:rPr>
        <w:t>Etage 1</w:t>
      </w:r>
      <w:r w:rsidR="0006627E" w:rsidRPr="00E133B0">
        <w:t> : Restauration des reliures, laboratoire, stockage, atelier, locaux techniques.</w:t>
      </w:r>
    </w:p>
    <w:p w14:paraId="5415D858" w14:textId="77777777" w:rsidR="006F4555" w:rsidRDefault="006F4555" w:rsidP="00D863E8">
      <w:pPr>
        <w:ind w:left="426" w:hanging="426"/>
      </w:pPr>
    </w:p>
    <w:p w14:paraId="58588FD9" w14:textId="77777777" w:rsidR="0006627E" w:rsidRPr="00E133B0" w:rsidRDefault="0006627E" w:rsidP="00D863E8">
      <w:pPr>
        <w:ind w:left="426" w:hanging="426"/>
      </w:pPr>
      <w:r w:rsidRPr="00E133B0">
        <w:t>Bâtiment 5 : laboratoire technique et scientifique – Centre de Documentation</w:t>
      </w:r>
    </w:p>
    <w:p w14:paraId="58934F59" w14:textId="77777777" w:rsidR="0011106C" w:rsidRPr="00E133B0" w:rsidRDefault="00AC3E5F" w:rsidP="00D863E8">
      <w:pPr>
        <w:ind w:left="426" w:hanging="426"/>
      </w:pPr>
      <w:r w:rsidRPr="00E133B0">
        <w:rPr>
          <w:i/>
        </w:rPr>
        <w:tab/>
      </w:r>
      <w:r w:rsidR="0011106C" w:rsidRPr="00E133B0">
        <w:rPr>
          <w:i/>
          <w:u w:val="single"/>
        </w:rPr>
        <w:t>RdC</w:t>
      </w:r>
      <w:r w:rsidR="0011106C" w:rsidRPr="00E133B0">
        <w:t> : Salle de documentation, infirmerie, sanitaire, bureaux, Locaux techniques.</w:t>
      </w:r>
    </w:p>
    <w:p w14:paraId="2657E92B" w14:textId="77777777" w:rsidR="0006627E" w:rsidRPr="00E133B0" w:rsidRDefault="00AC3E5F" w:rsidP="00D863E8">
      <w:pPr>
        <w:ind w:left="426" w:hanging="426"/>
      </w:pPr>
      <w:r w:rsidRPr="00E133B0">
        <w:rPr>
          <w:i/>
        </w:rPr>
        <w:tab/>
      </w:r>
      <w:r w:rsidR="0006627E" w:rsidRPr="00E133B0">
        <w:rPr>
          <w:i/>
          <w:u w:val="single"/>
        </w:rPr>
        <w:t>Etag</w:t>
      </w:r>
      <w:r w:rsidRPr="00E133B0">
        <w:rPr>
          <w:i/>
          <w:u w:val="single"/>
        </w:rPr>
        <w:t>e</w:t>
      </w:r>
      <w:r w:rsidR="0006627E" w:rsidRPr="00E133B0">
        <w:rPr>
          <w:i/>
          <w:u w:val="single"/>
        </w:rPr>
        <w:t> 1</w:t>
      </w:r>
      <w:r w:rsidR="0006627E" w:rsidRPr="00E133B0">
        <w:t> : Bureaux, laboratoire, locaux techniques, sanitaire.</w:t>
      </w:r>
    </w:p>
    <w:p w14:paraId="65199643" w14:textId="77777777" w:rsidR="006F4555" w:rsidRDefault="006F4555" w:rsidP="00D863E8">
      <w:pPr>
        <w:ind w:left="426" w:hanging="426"/>
      </w:pPr>
    </w:p>
    <w:p w14:paraId="1598D650" w14:textId="77777777" w:rsidR="0006627E" w:rsidRPr="00E133B0" w:rsidRDefault="0006627E" w:rsidP="00D863E8">
      <w:pPr>
        <w:ind w:left="426" w:hanging="426"/>
      </w:pPr>
      <w:r w:rsidRPr="00E133B0">
        <w:t>Bâtiment 6 : Direction/Unité de Formation</w:t>
      </w:r>
    </w:p>
    <w:p w14:paraId="23627DAD" w14:textId="77777777" w:rsidR="0006627E" w:rsidRPr="00E133B0" w:rsidRDefault="00AC3E5F" w:rsidP="00D863E8">
      <w:pPr>
        <w:ind w:left="426" w:hanging="426"/>
      </w:pPr>
      <w:r w:rsidRPr="00E133B0">
        <w:rPr>
          <w:i/>
        </w:rPr>
        <w:tab/>
      </w:r>
      <w:r w:rsidR="0006627E" w:rsidRPr="00E133B0">
        <w:rPr>
          <w:i/>
          <w:u w:val="single"/>
        </w:rPr>
        <w:t>R</w:t>
      </w:r>
      <w:r w:rsidR="0011106C" w:rsidRPr="00E133B0">
        <w:rPr>
          <w:i/>
          <w:u w:val="single"/>
        </w:rPr>
        <w:t>dC</w:t>
      </w:r>
      <w:r w:rsidR="0006627E" w:rsidRPr="00E133B0">
        <w:t> : Cafeteria, salle de conférences, locaux techniques, Atelier de maintenance, sanitaires.</w:t>
      </w:r>
    </w:p>
    <w:p w14:paraId="147C1BAF" w14:textId="77777777" w:rsidR="0006627E" w:rsidRPr="00E133B0" w:rsidRDefault="00AC3E5F" w:rsidP="00D863E8">
      <w:pPr>
        <w:ind w:left="426" w:hanging="426"/>
      </w:pPr>
      <w:r w:rsidRPr="00E133B0">
        <w:rPr>
          <w:i/>
        </w:rPr>
        <w:tab/>
      </w:r>
      <w:r w:rsidR="0006627E" w:rsidRPr="00E133B0">
        <w:rPr>
          <w:i/>
          <w:u w:val="single"/>
        </w:rPr>
        <w:t>Etage 1</w:t>
      </w:r>
      <w:r w:rsidR="0006627E" w:rsidRPr="00E133B0">
        <w:t> : Bureaux, locaux techniques, sanitaires.</w:t>
      </w:r>
    </w:p>
    <w:p w14:paraId="21A67091" w14:textId="77777777" w:rsidR="006F4555" w:rsidRDefault="006F4555" w:rsidP="00D863E8">
      <w:pPr>
        <w:ind w:left="426" w:hanging="426"/>
      </w:pPr>
    </w:p>
    <w:p w14:paraId="1B6A7D42" w14:textId="77777777" w:rsidR="0006627E" w:rsidRPr="00E133B0" w:rsidRDefault="0006627E" w:rsidP="00D863E8">
      <w:pPr>
        <w:ind w:left="426" w:hanging="426"/>
      </w:pPr>
      <w:r w:rsidRPr="00E133B0">
        <w:t>Bâtiment 7 : Reproduction / Titrage</w:t>
      </w:r>
    </w:p>
    <w:p w14:paraId="5F54040C" w14:textId="77777777" w:rsidR="0006627E" w:rsidRPr="00E133B0" w:rsidRDefault="00AC3E5F" w:rsidP="00D863E8">
      <w:pPr>
        <w:ind w:left="426" w:hanging="426"/>
      </w:pPr>
      <w:r w:rsidRPr="00E133B0">
        <w:rPr>
          <w:i/>
        </w:rPr>
        <w:tab/>
      </w:r>
      <w:r w:rsidR="0006627E" w:rsidRPr="00E133B0">
        <w:rPr>
          <w:i/>
          <w:u w:val="single"/>
        </w:rPr>
        <w:t>Rd</w:t>
      </w:r>
      <w:r w:rsidR="0011106C" w:rsidRPr="00E133B0">
        <w:rPr>
          <w:i/>
          <w:u w:val="single"/>
        </w:rPr>
        <w:t>C</w:t>
      </w:r>
      <w:r w:rsidR="0006627E" w:rsidRPr="00E133B0">
        <w:t> : Transit, bureaux, traitement des périodiques et monographies, locaux techniques, salle de sports.</w:t>
      </w:r>
    </w:p>
    <w:p w14:paraId="352C2D9B" w14:textId="77777777" w:rsidR="0006627E" w:rsidRPr="00E133B0" w:rsidRDefault="00AC3E5F" w:rsidP="00D863E8">
      <w:pPr>
        <w:ind w:left="426" w:hanging="426"/>
      </w:pPr>
      <w:r w:rsidRPr="00E133B0">
        <w:rPr>
          <w:i/>
        </w:rPr>
        <w:tab/>
      </w:r>
      <w:r w:rsidR="0006627E" w:rsidRPr="00E133B0">
        <w:rPr>
          <w:i/>
          <w:u w:val="single"/>
        </w:rPr>
        <w:t>Etage 1</w:t>
      </w:r>
      <w:r w:rsidR="0006627E" w:rsidRPr="00E133B0">
        <w:t> : Microfilmage « prise de vue », stockage, laboratoire, locaux techniques.</w:t>
      </w:r>
    </w:p>
    <w:p w14:paraId="0939378E" w14:textId="77777777" w:rsidR="006F4555" w:rsidRDefault="006F4555" w:rsidP="00D863E8">
      <w:pPr>
        <w:ind w:left="426" w:hanging="426"/>
      </w:pPr>
    </w:p>
    <w:p w14:paraId="4116E799" w14:textId="77777777" w:rsidR="0006627E" w:rsidRPr="00E133B0" w:rsidRDefault="0006627E" w:rsidP="00D863E8">
      <w:pPr>
        <w:ind w:left="426" w:hanging="426"/>
      </w:pPr>
      <w:r w:rsidRPr="00E133B0">
        <w:t>Bâ</w:t>
      </w:r>
      <w:r w:rsidR="0011106C" w:rsidRPr="00E133B0">
        <w:t>t</w:t>
      </w:r>
      <w:r w:rsidRPr="00E133B0">
        <w:t>iment 8 : Désacidification / Désinfection / Salle S</w:t>
      </w:r>
      <w:r w:rsidR="00F52247" w:rsidRPr="00E133B0">
        <w:t>.</w:t>
      </w:r>
      <w:r w:rsidRPr="00E133B0">
        <w:t>P</w:t>
      </w:r>
      <w:r w:rsidR="00F52247" w:rsidRPr="00E133B0">
        <w:t>.</w:t>
      </w:r>
      <w:r w:rsidRPr="00E133B0">
        <w:t>A</w:t>
      </w:r>
      <w:r w:rsidR="00F52247" w:rsidRPr="00E133B0">
        <w:t>.</w:t>
      </w:r>
      <w:r w:rsidRPr="00E133B0">
        <w:t>R / Intendance</w:t>
      </w:r>
    </w:p>
    <w:p w14:paraId="26BFBB1D" w14:textId="6509D0B4" w:rsidR="0006627E" w:rsidRPr="00E133B0" w:rsidRDefault="00F302F7" w:rsidP="00D863E8">
      <w:pPr>
        <w:ind w:left="426" w:hanging="426"/>
      </w:pPr>
      <w:r w:rsidRPr="00E133B0">
        <w:rPr>
          <w:i/>
        </w:rPr>
        <w:tab/>
      </w:r>
      <w:r w:rsidR="0011106C" w:rsidRPr="00E133B0">
        <w:rPr>
          <w:i/>
          <w:u w:val="single"/>
        </w:rPr>
        <w:t>RdC</w:t>
      </w:r>
      <w:r w:rsidR="0011106C" w:rsidRPr="00E133B0">
        <w:t xml:space="preserve"> </w:t>
      </w:r>
      <w:r w:rsidR="0006627E" w:rsidRPr="00E133B0">
        <w:t>: Désacidification et renforcement, désinfection, salle S</w:t>
      </w:r>
      <w:r w:rsidR="00F52247" w:rsidRPr="00E133B0">
        <w:t>.</w:t>
      </w:r>
      <w:r w:rsidR="0006627E" w:rsidRPr="00E133B0">
        <w:t>P</w:t>
      </w:r>
      <w:r w:rsidR="00F52247" w:rsidRPr="00E133B0">
        <w:t>.</w:t>
      </w:r>
      <w:r w:rsidR="0006627E" w:rsidRPr="00E133B0">
        <w:t>A</w:t>
      </w:r>
      <w:r w:rsidR="00F52247" w:rsidRPr="00E133B0">
        <w:t>.</w:t>
      </w:r>
      <w:r w:rsidR="0006627E" w:rsidRPr="00E133B0">
        <w:t>R, locaux techniques.</w:t>
      </w:r>
    </w:p>
    <w:p w14:paraId="247A1BE8" w14:textId="4498822D" w:rsidR="0006627E" w:rsidRPr="00E133B0" w:rsidRDefault="00F302F7" w:rsidP="00D863E8">
      <w:pPr>
        <w:ind w:left="426" w:hanging="426"/>
      </w:pPr>
      <w:r w:rsidRPr="00E133B0">
        <w:rPr>
          <w:i/>
        </w:rPr>
        <w:tab/>
      </w:r>
      <w:r w:rsidR="0006627E" w:rsidRPr="00E133B0">
        <w:rPr>
          <w:i/>
          <w:u w:val="single"/>
        </w:rPr>
        <w:t>Etage 1</w:t>
      </w:r>
      <w:r w:rsidR="0006627E" w:rsidRPr="00E133B0">
        <w:t> : Bureaux, locaux techniques.</w:t>
      </w:r>
    </w:p>
    <w:p w14:paraId="731503FF" w14:textId="77777777" w:rsidR="006F4555" w:rsidRDefault="006F4555" w:rsidP="00D863E8">
      <w:pPr>
        <w:ind w:left="426" w:hanging="426"/>
      </w:pPr>
    </w:p>
    <w:p w14:paraId="78E86F3A" w14:textId="77777777" w:rsidR="00B5157E" w:rsidRPr="00E133B0" w:rsidRDefault="0006627E" w:rsidP="00D863E8">
      <w:pPr>
        <w:ind w:left="426" w:hanging="426"/>
      </w:pPr>
      <w:r w:rsidRPr="00E133B0">
        <w:t>Bâtiment 9 : Stockage de produits</w:t>
      </w:r>
    </w:p>
    <w:p w14:paraId="4FA9DE7E" w14:textId="77777777" w:rsidR="00C14EA9" w:rsidRDefault="00C14EA9" w:rsidP="00D863E8">
      <w:pPr>
        <w:ind w:left="426" w:hanging="426"/>
      </w:pPr>
    </w:p>
    <w:p w14:paraId="0399C437" w14:textId="77777777" w:rsidR="0006627E" w:rsidRPr="00E133B0" w:rsidRDefault="0006627E" w:rsidP="00D863E8">
      <w:pPr>
        <w:ind w:left="426" w:hanging="426"/>
      </w:pPr>
      <w:r w:rsidRPr="00E133B0">
        <w:t>Bâtiment 10 : Accueil</w:t>
      </w:r>
    </w:p>
    <w:p w14:paraId="3D092695" w14:textId="77777777" w:rsidR="0006627E" w:rsidRPr="00E133B0" w:rsidRDefault="0006627E" w:rsidP="00D863E8">
      <w:pPr>
        <w:ind w:left="426" w:hanging="426"/>
      </w:pPr>
      <w:r w:rsidRPr="00E133B0">
        <w:t>Logement, chaufferie, P</w:t>
      </w:r>
      <w:r w:rsidR="00F52247" w:rsidRPr="00E133B0">
        <w:t>.</w:t>
      </w:r>
      <w:r w:rsidRPr="00E133B0">
        <w:t>C de sécurité, E</w:t>
      </w:r>
      <w:r w:rsidR="00F52247" w:rsidRPr="00E133B0">
        <w:t>.</w:t>
      </w:r>
      <w:r w:rsidRPr="00E133B0">
        <w:t>D</w:t>
      </w:r>
      <w:r w:rsidR="00F52247" w:rsidRPr="00E133B0">
        <w:t>.</w:t>
      </w:r>
      <w:r w:rsidRPr="00E133B0">
        <w:t>F, compresseurs, sanitaires.</w:t>
      </w:r>
    </w:p>
    <w:p w14:paraId="08473D6F" w14:textId="77777777" w:rsidR="006F4555" w:rsidRDefault="006F4555" w:rsidP="00D863E8">
      <w:pPr>
        <w:ind w:left="426" w:hanging="426"/>
      </w:pPr>
    </w:p>
    <w:p w14:paraId="34158B19" w14:textId="77777777" w:rsidR="004B242B" w:rsidRPr="00E133B0" w:rsidRDefault="00F9205C" w:rsidP="00D863E8">
      <w:pPr>
        <w:ind w:left="426" w:hanging="426"/>
      </w:pPr>
      <w:r w:rsidRPr="00E133B0">
        <w:t>Bâtiment 20 : C</w:t>
      </w:r>
      <w:r w:rsidR="004B242B" w:rsidRPr="00E133B0">
        <w:t>entre technique du Livre de l’Enseignement Supérieur.</w:t>
      </w:r>
    </w:p>
    <w:p w14:paraId="398611ED" w14:textId="77777777" w:rsidR="004B242B" w:rsidRPr="00E133B0" w:rsidRDefault="004B242B" w:rsidP="00D863E8">
      <w:pPr>
        <w:ind w:left="426" w:hanging="426"/>
      </w:pPr>
      <w:r w:rsidRPr="00E133B0">
        <w:t>Stockage, bureaux, locaux techniques, sanitaires, TGBT, groupe électrogène</w:t>
      </w:r>
      <w:r w:rsidR="00200156" w:rsidRPr="00E133B0">
        <w:t>.</w:t>
      </w:r>
    </w:p>
    <w:p w14:paraId="676A94C0" w14:textId="77777777" w:rsidR="0006627E" w:rsidRPr="00E133B0" w:rsidRDefault="0006627E" w:rsidP="00D863E8">
      <w:pPr>
        <w:ind w:left="426" w:hanging="426"/>
      </w:pPr>
    </w:p>
    <w:p w14:paraId="7ED979EA" w14:textId="77777777" w:rsidR="000E68F3" w:rsidRDefault="000E68F3" w:rsidP="00D863E8">
      <w:pPr>
        <w:pStyle w:val="Titre2"/>
        <w:ind w:left="426" w:hanging="426"/>
      </w:pPr>
      <w:bookmarkStart w:id="65" w:name="_Toc372732899"/>
      <w:bookmarkStart w:id="66" w:name="_Toc527549466"/>
      <w:bookmarkStart w:id="67" w:name="_Toc28333706"/>
      <w:r w:rsidRPr="006F3107">
        <w:t>Quadrilatère Richelieu</w:t>
      </w:r>
      <w:bookmarkEnd w:id="65"/>
      <w:bookmarkEnd w:id="66"/>
      <w:bookmarkEnd w:id="67"/>
    </w:p>
    <w:p w14:paraId="782702FC" w14:textId="77777777" w:rsidR="000E68F3" w:rsidRPr="006F4555" w:rsidRDefault="000E68F3" w:rsidP="00D863E8">
      <w:pPr>
        <w:ind w:left="426" w:hanging="426"/>
      </w:pPr>
      <w:r w:rsidRPr="006F4555">
        <w:t xml:space="preserve">Le site historique de la </w:t>
      </w:r>
      <w:r w:rsidR="00D73FF3" w:rsidRPr="006F4555">
        <w:t>BnF</w:t>
      </w:r>
      <w:r w:rsidRPr="006F4555">
        <w:t>, situé dans le 2</w:t>
      </w:r>
      <w:r w:rsidRPr="006F4555">
        <w:rPr>
          <w:vertAlign w:val="superscript"/>
        </w:rPr>
        <w:t>ème</w:t>
      </w:r>
      <w:r w:rsidRPr="006F4555">
        <w:t xml:space="preserve"> arrondissement de Paris, occupe l'ens</w:t>
      </w:r>
      <w:r w:rsidR="0029497E" w:rsidRPr="006F4555">
        <w:t>emble du Quadrilatère Richelieu</w:t>
      </w:r>
      <w:r w:rsidRPr="006F4555">
        <w:t xml:space="preserve"> délimité par les rues </w:t>
      </w:r>
      <w:hyperlink r:id="rId11" w:tooltip="Rue des Petits-Champs" w:history="1">
        <w:r w:rsidRPr="006F4555">
          <w:t>des Petits-Champs</w:t>
        </w:r>
      </w:hyperlink>
      <w:r w:rsidRPr="006F4555">
        <w:t xml:space="preserve">, </w:t>
      </w:r>
      <w:hyperlink r:id="rId12" w:tooltip="Rue Vivienne" w:history="1">
        <w:r w:rsidRPr="006F4555">
          <w:t>Vivienne</w:t>
        </w:r>
      </w:hyperlink>
      <w:r w:rsidRPr="006F4555">
        <w:t xml:space="preserve">, </w:t>
      </w:r>
      <w:hyperlink r:id="rId13" w:tooltip="Rue Louvois" w:history="1">
        <w:r w:rsidRPr="006F4555">
          <w:t>Colbert</w:t>
        </w:r>
      </w:hyperlink>
      <w:r w:rsidRPr="006F4555">
        <w:t xml:space="preserve"> et </w:t>
      </w:r>
      <w:hyperlink r:id="rId14" w:tooltip="Rue Richelieu" w:history="1">
        <w:r w:rsidRPr="006F4555">
          <w:t>Richelieu</w:t>
        </w:r>
      </w:hyperlink>
      <w:r w:rsidRPr="006F4555">
        <w:t xml:space="preserve">. </w:t>
      </w:r>
    </w:p>
    <w:p w14:paraId="075471E4" w14:textId="77777777" w:rsidR="00C21FA0" w:rsidRDefault="00C21FA0" w:rsidP="00D863E8">
      <w:pPr>
        <w:ind w:left="426" w:hanging="426"/>
      </w:pPr>
    </w:p>
    <w:p w14:paraId="2684820D" w14:textId="77777777" w:rsidR="000E68F3" w:rsidRPr="006F4555" w:rsidRDefault="00F52247" w:rsidP="00D863E8">
      <w:pPr>
        <w:ind w:left="426" w:hanging="426"/>
      </w:pPr>
      <w:r w:rsidRPr="006F4555">
        <w:t>Le Quadrilatère est un é</w:t>
      </w:r>
      <w:r w:rsidR="000E68F3" w:rsidRPr="006F4555">
        <w:t>t</w:t>
      </w:r>
      <w:r w:rsidRPr="006F4555">
        <w:t>ablissement recevant du p</w:t>
      </w:r>
      <w:r w:rsidR="000E68F3" w:rsidRPr="006F4555">
        <w:t>ublic de 2</w:t>
      </w:r>
      <w:r w:rsidR="000E68F3" w:rsidRPr="006F4555">
        <w:rPr>
          <w:vertAlign w:val="superscript"/>
        </w:rPr>
        <w:t>ème</w:t>
      </w:r>
      <w:r w:rsidR="0017368A" w:rsidRPr="006F4555">
        <w:t xml:space="preserve"> </w:t>
      </w:r>
      <w:r w:rsidR="004871B2" w:rsidRPr="006F4555">
        <w:t>catégorie, de type principal S, avec des activités de type Y, L</w:t>
      </w:r>
      <w:r w:rsidR="000E68F3" w:rsidRPr="006F4555">
        <w:t>.</w:t>
      </w:r>
    </w:p>
    <w:p w14:paraId="3CD2C186" w14:textId="34492CA9" w:rsidR="003835CB" w:rsidRPr="006F4555" w:rsidRDefault="009639F8" w:rsidP="00D863E8">
      <w:pPr>
        <w:ind w:left="426" w:hanging="426"/>
      </w:pPr>
      <w:r w:rsidRPr="006F4555">
        <w:t>Plusieurs espaces de ce bâtiment sont classés, au titre des Monuments Historiques, d’autres inscrits à l’Inventaire supplémentaire des Monuments Historiques.</w:t>
      </w:r>
    </w:p>
    <w:p w14:paraId="7C570B85" w14:textId="07E567BE" w:rsidR="000E68F3" w:rsidRDefault="000E68F3" w:rsidP="00D863E8">
      <w:pPr>
        <w:ind w:left="426" w:hanging="426"/>
      </w:pPr>
    </w:p>
    <w:p w14:paraId="3261D5FE" w14:textId="77777777" w:rsidR="0029497E" w:rsidRPr="001A5266" w:rsidRDefault="009639F8" w:rsidP="00D863E8">
      <w:pPr>
        <w:ind w:left="426" w:hanging="426"/>
      </w:pPr>
      <w:r w:rsidRPr="001A5266">
        <w:t>Le Quadrilatère abrite d</w:t>
      </w:r>
      <w:r w:rsidR="0029497E" w:rsidRPr="001A5266">
        <w:t xml:space="preserve">es départements de collections spécialisées (Arts du Spectacle, Manuscrits, Estampes et Photographies, Cartes et Plans, Monnaies Médailles et Antiques) ainsi que la Salle </w:t>
      </w:r>
      <w:r w:rsidRPr="001A5266">
        <w:t>Labrouste et le Magasin Central</w:t>
      </w:r>
      <w:r w:rsidR="0029497E" w:rsidRPr="001A5266">
        <w:t>.</w:t>
      </w:r>
    </w:p>
    <w:p w14:paraId="6E5B41AB" w14:textId="77777777" w:rsidR="009639F8" w:rsidRPr="001A5266" w:rsidRDefault="009639F8" w:rsidP="00D863E8">
      <w:pPr>
        <w:ind w:left="426" w:hanging="426"/>
      </w:pPr>
      <w:r w:rsidRPr="001A5266">
        <w:t xml:space="preserve">Il </w:t>
      </w:r>
      <w:r w:rsidR="0029497E" w:rsidRPr="001A5266">
        <w:t xml:space="preserve">héberge également </w:t>
      </w:r>
      <w:r w:rsidRPr="001A5266">
        <w:t xml:space="preserve">2 autres </w:t>
      </w:r>
      <w:r w:rsidR="0029497E" w:rsidRPr="001A5266">
        <w:t>institutions</w:t>
      </w:r>
      <w:r w:rsidRPr="001A5266">
        <w:t> :</w:t>
      </w:r>
    </w:p>
    <w:p w14:paraId="3DF33981" w14:textId="77777777" w:rsidR="0029497E" w:rsidRPr="001A5266" w:rsidRDefault="009639F8" w:rsidP="00D863E8">
      <w:pPr>
        <w:pStyle w:val="Paragraphedeliste"/>
        <w:numPr>
          <w:ilvl w:val="0"/>
          <w:numId w:val="5"/>
        </w:numPr>
        <w:ind w:left="426" w:hanging="426"/>
      </w:pPr>
      <w:r w:rsidRPr="001A5266">
        <w:t>La bibliothèque de l</w:t>
      </w:r>
      <w:r w:rsidR="0029497E" w:rsidRPr="001A5266">
        <w:t>’Institut National de l’Histoire de l’Art (INHA). Cel</w:t>
      </w:r>
      <w:r w:rsidRPr="001A5266">
        <w:t>le</w:t>
      </w:r>
      <w:r w:rsidR="0029497E" w:rsidRPr="001A5266">
        <w:t xml:space="preserve">-ci occupe, en plus de quelques bureaux, une grande partie de la Salle </w:t>
      </w:r>
      <w:r w:rsidRPr="001A5266">
        <w:t>Labrouste et du Magasin Central</w:t>
      </w:r>
      <w:r w:rsidR="0029497E" w:rsidRPr="001A5266">
        <w:t>.</w:t>
      </w:r>
    </w:p>
    <w:p w14:paraId="36F1D16C" w14:textId="77777777" w:rsidR="009639F8" w:rsidRPr="001A5266" w:rsidRDefault="00F9205C" w:rsidP="00D863E8">
      <w:pPr>
        <w:pStyle w:val="Paragraphedeliste"/>
        <w:numPr>
          <w:ilvl w:val="0"/>
          <w:numId w:val="5"/>
        </w:numPr>
        <w:ind w:left="426" w:hanging="426"/>
      </w:pPr>
      <w:proofErr w:type="gramStart"/>
      <w:r w:rsidRPr="001A5266">
        <w:t>l</w:t>
      </w:r>
      <w:r w:rsidR="009639F8" w:rsidRPr="001A5266">
        <w:t>a</w:t>
      </w:r>
      <w:proofErr w:type="gramEnd"/>
      <w:r w:rsidR="009639F8" w:rsidRPr="001A5266">
        <w:t xml:space="preserve"> bibliothèque de l’Ecole nationale des Chartes (BENC). Celle-ci occupe, en plus de quelques bureaux, une majeure partie de l’aile longeant la rue des Petits Champs.</w:t>
      </w:r>
    </w:p>
    <w:p w14:paraId="558A3CFD" w14:textId="77777777" w:rsidR="001A5266" w:rsidRDefault="001A5266" w:rsidP="00D863E8">
      <w:pPr>
        <w:ind w:left="426" w:hanging="426"/>
      </w:pPr>
    </w:p>
    <w:p w14:paraId="1BA3EE6A" w14:textId="77777777" w:rsidR="001A5266" w:rsidRPr="001A5266" w:rsidRDefault="001A5266" w:rsidP="00D863E8">
      <w:pPr>
        <w:ind w:left="426" w:hanging="426"/>
      </w:pPr>
      <w:r w:rsidRPr="001A5266">
        <w:t>La BnF est l’interlocuteur unique pour la sécurité et l’exploitation technique du site.</w:t>
      </w:r>
    </w:p>
    <w:p w14:paraId="75FBE19D" w14:textId="77777777" w:rsidR="009639F8" w:rsidRPr="006F3107" w:rsidRDefault="009639F8" w:rsidP="00D863E8">
      <w:pPr>
        <w:ind w:left="426" w:hanging="426"/>
      </w:pPr>
    </w:p>
    <w:p w14:paraId="0A7DBCFE" w14:textId="77777777" w:rsidR="00DE079B" w:rsidRPr="006F3107" w:rsidRDefault="00DE079B" w:rsidP="00D863E8">
      <w:pPr>
        <w:ind w:left="426" w:hanging="426"/>
      </w:pPr>
    </w:p>
    <w:p w14:paraId="511202CD" w14:textId="6718175D" w:rsidR="00A03695" w:rsidRPr="00A03695" w:rsidRDefault="00963173" w:rsidP="00D863E8">
      <w:pPr>
        <w:pStyle w:val="Titre1"/>
        <w:ind w:left="426" w:hanging="426"/>
      </w:pPr>
      <w:bookmarkStart w:id="68" w:name="_Toc527549470"/>
      <w:bookmarkStart w:id="69" w:name="_Toc28333707"/>
      <w:r w:rsidRPr="006F3107">
        <w:t>Description des installations</w:t>
      </w:r>
      <w:bookmarkEnd w:id="56"/>
      <w:bookmarkEnd w:id="57"/>
      <w:r w:rsidR="008A3760">
        <w:t xml:space="preserve"> </w:t>
      </w:r>
      <w:r w:rsidR="0062476B" w:rsidRPr="006F3107">
        <w:t>– périmètre technique</w:t>
      </w:r>
      <w:r w:rsidR="00501FA9" w:rsidRPr="006F3107">
        <w:t>.</w:t>
      </w:r>
      <w:bookmarkEnd w:id="68"/>
      <w:bookmarkEnd w:id="69"/>
    </w:p>
    <w:p w14:paraId="61DA6EDF" w14:textId="27138935" w:rsidR="00A03695" w:rsidRPr="00757373" w:rsidRDefault="00A03695" w:rsidP="00D863E8">
      <w:pPr>
        <w:ind w:left="426" w:hanging="426"/>
        <w:rPr>
          <w:color w:val="FF0000"/>
        </w:rPr>
      </w:pPr>
      <w:r w:rsidRPr="00DD35B7">
        <w:t>Il est précisé que les prestations de maintenance s'appliquent à l'ensemble des installations décrites, y compris celles qui ne font pas l'objet d'une maintenance préventive, mais pour lesquelles une intervention corrective peut être nécessaire, afin de garantir le bon fonctionnement des installations.</w:t>
      </w:r>
    </w:p>
    <w:p w14:paraId="7388C55A" w14:textId="77777777" w:rsidR="00603298" w:rsidRDefault="00603298" w:rsidP="00D863E8">
      <w:pPr>
        <w:ind w:left="426" w:hanging="426"/>
      </w:pPr>
    </w:p>
    <w:p w14:paraId="58EEB77C" w14:textId="11BE7AE7" w:rsidR="00963173" w:rsidRDefault="009A2459" w:rsidP="00D863E8">
      <w:pPr>
        <w:ind w:left="426" w:hanging="426"/>
      </w:pPr>
      <w:r w:rsidRPr="00690DB4">
        <w:t>Pour chaque site, l</w:t>
      </w:r>
      <w:r w:rsidR="00963173" w:rsidRPr="00690DB4">
        <w:t xml:space="preserve">es installations concernées </w:t>
      </w:r>
      <w:r w:rsidR="003F1AC7">
        <w:t xml:space="preserve">intégrées au périmètre du marché </w:t>
      </w:r>
      <w:r w:rsidR="00963173" w:rsidRPr="00690DB4">
        <w:t>sont les suivantes :</w:t>
      </w:r>
    </w:p>
    <w:p w14:paraId="668E84CB" w14:textId="77777777" w:rsidR="008A3760" w:rsidRPr="00690DB4" w:rsidRDefault="008A3760" w:rsidP="00D863E8">
      <w:pPr>
        <w:ind w:left="426" w:hanging="426"/>
      </w:pPr>
    </w:p>
    <w:p w14:paraId="7E680493" w14:textId="2B027AF5" w:rsidR="007909C9" w:rsidRPr="007841B5" w:rsidRDefault="00603298" w:rsidP="00D863E8">
      <w:pPr>
        <w:pStyle w:val="Titre2"/>
        <w:numPr>
          <w:ilvl w:val="0"/>
          <w:numId w:val="24"/>
        </w:numPr>
        <w:ind w:left="426" w:hanging="426"/>
      </w:pPr>
      <w:bookmarkStart w:id="70" w:name="_Toc28333708"/>
      <w:r w:rsidRPr="007841B5">
        <w:t>S</w:t>
      </w:r>
      <w:r w:rsidR="007909C9" w:rsidRPr="007841B5">
        <w:t>ite François-Mitterrand :</w:t>
      </w:r>
      <w:bookmarkEnd w:id="70"/>
    </w:p>
    <w:p w14:paraId="4B705043" w14:textId="20F11855" w:rsidR="00603298" w:rsidRDefault="00603298" w:rsidP="00D863E8">
      <w:pPr>
        <w:ind w:left="426" w:hanging="426"/>
      </w:pPr>
      <w:r>
        <w:t>Ce site comprend les équipements suivants :</w:t>
      </w:r>
    </w:p>
    <w:p w14:paraId="4E1E4682" w14:textId="19EFFEBB" w:rsidR="007909C9" w:rsidRDefault="000300E0" w:rsidP="00D863E8">
      <w:pPr>
        <w:pStyle w:val="Paragraphedeliste"/>
        <w:numPr>
          <w:ilvl w:val="1"/>
          <w:numId w:val="5"/>
        </w:numPr>
        <w:ind w:left="426" w:hanging="426"/>
      </w:pPr>
      <w:r>
        <w:t>Les onduleurs AHQ et leurs</w:t>
      </w:r>
      <w:r w:rsidR="003F1AC7">
        <w:t xml:space="preserve"> inverseurs de source</w:t>
      </w:r>
    </w:p>
    <w:p w14:paraId="3A76CA2F" w14:textId="072BAA87" w:rsidR="007909C9" w:rsidRDefault="007909C9" w:rsidP="00D863E8">
      <w:pPr>
        <w:pStyle w:val="Paragraphedeliste"/>
        <w:numPr>
          <w:ilvl w:val="1"/>
          <w:numId w:val="5"/>
        </w:numPr>
        <w:ind w:left="426" w:hanging="426"/>
      </w:pPr>
      <w:r>
        <w:t>L</w:t>
      </w:r>
      <w:r w:rsidR="003F1AC7">
        <w:t xml:space="preserve">es onduleurs </w:t>
      </w:r>
      <w:r>
        <w:t>d</w:t>
      </w:r>
      <w:r w:rsidR="003F1AC7">
        <w:t>’éclairage de sécurité</w:t>
      </w:r>
    </w:p>
    <w:p w14:paraId="34F12080" w14:textId="77777777" w:rsidR="007909C9" w:rsidRDefault="007909C9" w:rsidP="00D863E8">
      <w:pPr>
        <w:pStyle w:val="Paragraphedeliste"/>
        <w:numPr>
          <w:ilvl w:val="1"/>
          <w:numId w:val="5"/>
        </w:numPr>
        <w:ind w:left="426" w:hanging="426"/>
      </w:pPr>
      <w:r>
        <w:t>Les onduleurs d</w:t>
      </w:r>
      <w:r w:rsidR="003F1AC7">
        <w:t>e GTC</w:t>
      </w:r>
    </w:p>
    <w:p w14:paraId="7E686860" w14:textId="1A3F69A7" w:rsidR="003F1AC7" w:rsidRDefault="007909C9" w:rsidP="00D863E8">
      <w:pPr>
        <w:pStyle w:val="Paragraphedeliste"/>
        <w:numPr>
          <w:ilvl w:val="1"/>
          <w:numId w:val="5"/>
        </w:numPr>
        <w:ind w:left="426" w:hanging="426"/>
      </w:pPr>
      <w:r>
        <w:t>Les onduleurs de</w:t>
      </w:r>
      <w:r w:rsidR="003F1AC7">
        <w:t xml:space="preserve"> Sûreté</w:t>
      </w:r>
    </w:p>
    <w:p w14:paraId="3D07D0A7" w14:textId="6FDC5861" w:rsidR="009050CE" w:rsidRDefault="009050CE" w:rsidP="00D863E8">
      <w:pPr>
        <w:pStyle w:val="Paragraphedeliste"/>
        <w:numPr>
          <w:ilvl w:val="1"/>
          <w:numId w:val="5"/>
        </w:numPr>
        <w:ind w:left="426" w:hanging="426"/>
      </w:pPr>
      <w:r>
        <w:t>Les inverseurs PCSI</w:t>
      </w:r>
    </w:p>
    <w:p w14:paraId="205A32F6" w14:textId="77777777" w:rsidR="000B07DC" w:rsidRDefault="000B07DC" w:rsidP="00D863E8">
      <w:pPr>
        <w:ind w:left="426" w:hanging="426"/>
      </w:pPr>
    </w:p>
    <w:p w14:paraId="1BC81A54" w14:textId="3767B366" w:rsidR="008A3760" w:rsidRDefault="00B43BBF" w:rsidP="00D863E8">
      <w:pPr>
        <w:ind w:left="426" w:hanging="426"/>
      </w:pPr>
      <w:r>
        <w:t>Ceux-ci sont localisés tel que décrits sur les plans ci-après :</w:t>
      </w:r>
    </w:p>
    <w:p w14:paraId="5F6D8D70" w14:textId="77777777" w:rsidR="00B43BBF" w:rsidRDefault="00B43BBF" w:rsidP="00D863E8">
      <w:pPr>
        <w:ind w:left="426" w:hanging="426"/>
      </w:pPr>
      <w:r>
        <w:rPr>
          <w:noProof/>
        </w:rPr>
        <w:lastRenderedPageBreak/>
        <w:drawing>
          <wp:inline distT="0" distB="0" distL="0" distR="0" wp14:anchorId="533B3C53" wp14:editId="22861744">
            <wp:extent cx="6645910" cy="4331970"/>
            <wp:effectExtent l="0" t="0" r="2540" b="0"/>
            <wp:docPr id="12" name="Image 12" descr="L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descr="L3"/>
                    <pic:cNvPicPr>
                      <a:picLocks noChangeAspect="1" noChangeArrowheads="1"/>
                    </pic:cNvPicPr>
                  </pic:nvPicPr>
                  <pic:blipFill>
                    <a:blip r:embed="rId15">
                      <a:extLst>
                        <a:ext uri="{28A0092B-C50C-407E-A947-70E740481C1C}">
                          <a14:useLocalDpi xmlns:a14="http://schemas.microsoft.com/office/drawing/2010/main" val="0"/>
                        </a:ext>
                      </a:extLst>
                    </a:blip>
                    <a:srcRect t="4610"/>
                    <a:stretch>
                      <a:fillRect/>
                    </a:stretch>
                  </pic:blipFill>
                  <pic:spPr bwMode="auto">
                    <a:xfrm>
                      <a:off x="0" y="0"/>
                      <a:ext cx="6645910" cy="4331970"/>
                    </a:xfrm>
                    <a:prstGeom prst="rect">
                      <a:avLst/>
                    </a:prstGeom>
                    <a:noFill/>
                    <a:ln>
                      <a:noFill/>
                    </a:ln>
                  </pic:spPr>
                </pic:pic>
              </a:graphicData>
            </a:graphic>
          </wp:inline>
        </w:drawing>
      </w:r>
    </w:p>
    <w:p w14:paraId="08D7FCCC" w14:textId="3F61D837" w:rsidR="00B43BBF" w:rsidRDefault="00B43BBF" w:rsidP="00D863E8">
      <w:pPr>
        <w:ind w:left="426" w:hanging="426"/>
      </w:pPr>
      <w:r>
        <w:rPr>
          <w:noProof/>
        </w:rPr>
        <w:drawing>
          <wp:inline distT="0" distB="0" distL="0" distR="0" wp14:anchorId="0D3760C0" wp14:editId="20875F72">
            <wp:extent cx="6638925" cy="4305300"/>
            <wp:effectExtent l="0" t="0" r="9525" b="0"/>
            <wp:docPr id="13" name="Image 13" descr="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A 1"/>
                    <pic:cNvPicPr>
                      <a:picLocks noChangeAspect="1" noChangeArrowheads="1"/>
                    </pic:cNvPicPr>
                  </pic:nvPicPr>
                  <pic:blipFill>
                    <a:blip r:embed="rId16">
                      <a:extLst>
                        <a:ext uri="{28A0092B-C50C-407E-A947-70E740481C1C}">
                          <a14:useLocalDpi xmlns:a14="http://schemas.microsoft.com/office/drawing/2010/main" val="0"/>
                        </a:ext>
                      </a:extLst>
                    </a:blip>
                    <a:srcRect t="4005" b="2338"/>
                    <a:stretch>
                      <a:fillRect/>
                    </a:stretch>
                  </pic:blipFill>
                  <pic:spPr bwMode="auto">
                    <a:xfrm>
                      <a:off x="0" y="0"/>
                      <a:ext cx="6638925" cy="4305300"/>
                    </a:xfrm>
                    <a:prstGeom prst="rect">
                      <a:avLst/>
                    </a:prstGeom>
                    <a:noFill/>
                    <a:ln>
                      <a:noFill/>
                    </a:ln>
                  </pic:spPr>
                </pic:pic>
              </a:graphicData>
            </a:graphic>
          </wp:inline>
        </w:drawing>
      </w:r>
    </w:p>
    <w:p w14:paraId="3B7BDD9C" w14:textId="77777777" w:rsidR="000B07DC" w:rsidRDefault="000B07DC" w:rsidP="00D863E8">
      <w:pPr>
        <w:ind w:left="426" w:hanging="426"/>
      </w:pPr>
    </w:p>
    <w:p w14:paraId="5779B371" w14:textId="77777777" w:rsidR="00565FF8" w:rsidRDefault="00565FF8" w:rsidP="00D863E8">
      <w:pPr>
        <w:ind w:left="426" w:hanging="426"/>
      </w:pPr>
    </w:p>
    <w:p w14:paraId="75EC496B" w14:textId="77777777" w:rsidR="00565FF8" w:rsidRDefault="00565FF8" w:rsidP="00D863E8">
      <w:pPr>
        <w:ind w:left="426" w:hanging="426"/>
      </w:pPr>
    </w:p>
    <w:p w14:paraId="6109E24B" w14:textId="72E5D369" w:rsidR="00B43BBF" w:rsidRPr="00B43BBF" w:rsidRDefault="00B43BBF" w:rsidP="00D863E8">
      <w:pPr>
        <w:ind w:left="426" w:hanging="426"/>
      </w:pPr>
      <w:r w:rsidRPr="00B43BBF">
        <w:t>Afin de détailler plus le parc, le listing est mis à disposition ci-après.</w:t>
      </w:r>
    </w:p>
    <w:p w14:paraId="6C872890" w14:textId="0B134A91" w:rsidR="00B43BBF" w:rsidRDefault="00B43BBF" w:rsidP="00D863E8">
      <w:pPr>
        <w:ind w:left="426" w:hanging="426"/>
      </w:pPr>
    </w:p>
    <w:p w14:paraId="263A6F25" w14:textId="715E0457" w:rsidR="008A3760" w:rsidRDefault="00B43BBF" w:rsidP="00D863E8">
      <w:pPr>
        <w:pStyle w:val="Paragraphedeliste"/>
        <w:numPr>
          <w:ilvl w:val="0"/>
          <w:numId w:val="5"/>
        </w:numPr>
        <w:ind w:left="426" w:hanging="426"/>
      </w:pPr>
      <w:r w:rsidRPr="00565FF8">
        <w:t>O</w:t>
      </w:r>
      <w:r w:rsidR="008A3760" w:rsidRPr="00565FF8">
        <w:t>nduleurs sécurité / sûreté</w:t>
      </w:r>
      <w:r w:rsidRPr="00565FF8">
        <w:t> :</w:t>
      </w:r>
    </w:p>
    <w:p w14:paraId="3ED970EC" w14:textId="77777777" w:rsidR="00565FF8" w:rsidRPr="00565FF8" w:rsidRDefault="00565FF8" w:rsidP="00D863E8">
      <w:pPr>
        <w:pStyle w:val="Paragraphedeliste"/>
        <w:ind w:left="426" w:hanging="426"/>
      </w:pPr>
    </w:p>
    <w:p w14:paraId="2AC6AD91" w14:textId="7F0B100D" w:rsidR="008A3760" w:rsidRDefault="00565FF8" w:rsidP="00D863E8">
      <w:pPr>
        <w:ind w:left="426" w:hanging="426"/>
      </w:pPr>
      <w:r>
        <w:rPr>
          <w:noProof/>
        </w:rPr>
        <w:drawing>
          <wp:inline distT="0" distB="0" distL="0" distR="0" wp14:anchorId="6673BC7B" wp14:editId="2DA7CF1F">
            <wp:extent cx="6479540" cy="3496310"/>
            <wp:effectExtent l="0" t="0" r="0" b="889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479540" cy="3496310"/>
                    </a:xfrm>
                    <a:prstGeom prst="rect">
                      <a:avLst/>
                    </a:prstGeom>
                  </pic:spPr>
                </pic:pic>
              </a:graphicData>
            </a:graphic>
          </wp:inline>
        </w:drawing>
      </w:r>
    </w:p>
    <w:p w14:paraId="23B7E729" w14:textId="77777777" w:rsidR="00565FF8" w:rsidRDefault="00565FF8" w:rsidP="00D863E8">
      <w:pPr>
        <w:pStyle w:val="Paragraphedeliste"/>
        <w:ind w:left="426" w:hanging="426"/>
      </w:pPr>
    </w:p>
    <w:p w14:paraId="4F736203" w14:textId="366D8C9B" w:rsidR="00B43BBF" w:rsidRPr="00565FF8" w:rsidRDefault="00B43BBF" w:rsidP="00D863E8">
      <w:pPr>
        <w:pStyle w:val="Paragraphedeliste"/>
        <w:numPr>
          <w:ilvl w:val="0"/>
          <w:numId w:val="5"/>
        </w:numPr>
        <w:ind w:left="426" w:hanging="426"/>
      </w:pPr>
      <w:r w:rsidRPr="00565FF8">
        <w:t>Onduleurs GTC :</w:t>
      </w:r>
    </w:p>
    <w:p w14:paraId="30B76193" w14:textId="465A61D9" w:rsidR="00565FF8" w:rsidRDefault="00565FF8" w:rsidP="00D863E8">
      <w:pPr>
        <w:ind w:left="426" w:hanging="426"/>
      </w:pPr>
    </w:p>
    <w:p w14:paraId="1468AE8E" w14:textId="5C2522E7" w:rsidR="00565FF8" w:rsidRDefault="00565FF8" w:rsidP="00D863E8">
      <w:pPr>
        <w:ind w:left="426" w:hanging="426"/>
      </w:pPr>
      <w:r>
        <w:rPr>
          <w:noProof/>
        </w:rPr>
        <w:drawing>
          <wp:inline distT="0" distB="0" distL="0" distR="0" wp14:anchorId="17B8D8A7" wp14:editId="05AA0208">
            <wp:extent cx="6479540" cy="3040380"/>
            <wp:effectExtent l="0" t="0" r="0" b="762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79540" cy="3040380"/>
                    </a:xfrm>
                    <a:prstGeom prst="rect">
                      <a:avLst/>
                    </a:prstGeom>
                  </pic:spPr>
                </pic:pic>
              </a:graphicData>
            </a:graphic>
          </wp:inline>
        </w:drawing>
      </w:r>
    </w:p>
    <w:p w14:paraId="5DE25941" w14:textId="4F870DB8" w:rsidR="00F5718B" w:rsidRDefault="00F5718B" w:rsidP="00D863E8">
      <w:pPr>
        <w:ind w:left="426" w:hanging="426"/>
      </w:pPr>
    </w:p>
    <w:p w14:paraId="0B263665" w14:textId="77777777" w:rsidR="00F5718B" w:rsidRDefault="00F5718B" w:rsidP="00D863E8">
      <w:pPr>
        <w:ind w:left="426" w:hanging="426"/>
      </w:pPr>
    </w:p>
    <w:p w14:paraId="4C1E95FF" w14:textId="2B53D9C1" w:rsidR="00E85D59" w:rsidRDefault="00E85D59" w:rsidP="00D863E8">
      <w:pPr>
        <w:pStyle w:val="Paragraphedeliste"/>
        <w:numPr>
          <w:ilvl w:val="0"/>
          <w:numId w:val="5"/>
        </w:numPr>
        <w:ind w:left="426" w:hanging="426"/>
      </w:pPr>
      <w:r w:rsidRPr="00F5718B">
        <w:t>Onduleurs AHQ et inverseurs de source sans coupure</w:t>
      </w:r>
      <w:r w:rsidR="00603298" w:rsidRPr="00F5718B">
        <w:t> :</w:t>
      </w:r>
    </w:p>
    <w:p w14:paraId="4AD5976E" w14:textId="77777777" w:rsidR="00F5718B" w:rsidRPr="00F5718B" w:rsidRDefault="00F5718B" w:rsidP="00D863E8">
      <w:pPr>
        <w:pStyle w:val="Paragraphedeliste"/>
        <w:ind w:left="426" w:hanging="426"/>
      </w:pPr>
    </w:p>
    <w:p w14:paraId="4C6D2689" w14:textId="77777777" w:rsidR="00E85D59" w:rsidRPr="00F5718B" w:rsidRDefault="00E85D59" w:rsidP="00D863E8">
      <w:pPr>
        <w:ind w:left="426" w:hanging="426"/>
      </w:pPr>
      <w:r w:rsidRPr="00F5718B">
        <w:t>L’AHQ alimente :</w:t>
      </w:r>
    </w:p>
    <w:p w14:paraId="1D220C2D" w14:textId="77777777" w:rsidR="00E85D59" w:rsidRDefault="00E85D59" w:rsidP="00D863E8">
      <w:pPr>
        <w:pStyle w:val="Paragraphedeliste"/>
        <w:numPr>
          <w:ilvl w:val="1"/>
          <w:numId w:val="5"/>
        </w:numPr>
        <w:ind w:left="426" w:hanging="426"/>
      </w:pPr>
      <w:r>
        <w:t>Les salles informatiques</w:t>
      </w:r>
    </w:p>
    <w:p w14:paraId="5CF513A0" w14:textId="5E206DD2" w:rsidR="00E85D59" w:rsidRDefault="00E85D59" w:rsidP="00D863E8">
      <w:pPr>
        <w:pStyle w:val="Paragraphedeliste"/>
        <w:numPr>
          <w:ilvl w:val="1"/>
          <w:numId w:val="5"/>
        </w:numPr>
        <w:ind w:left="426" w:hanging="426"/>
      </w:pPr>
      <w:r>
        <w:t xml:space="preserve">Les postes informatiques des tours et du socle </w:t>
      </w:r>
    </w:p>
    <w:p w14:paraId="6E31C4AA" w14:textId="77777777" w:rsidR="00E85D59" w:rsidRDefault="00E85D59" w:rsidP="00D863E8">
      <w:pPr>
        <w:ind w:left="426" w:hanging="426"/>
      </w:pPr>
    </w:p>
    <w:p w14:paraId="6D166A30" w14:textId="0065F6E8" w:rsidR="00E85D59" w:rsidRDefault="00E85D59" w:rsidP="00D863E8">
      <w:pPr>
        <w:ind w:left="426" w:hanging="426"/>
      </w:pPr>
      <w:r>
        <w:t>Les installations relatives à l’AHQ intègrent les installations suivantes :</w:t>
      </w:r>
    </w:p>
    <w:p w14:paraId="67C4A00B" w14:textId="289D544A" w:rsidR="00E85D59" w:rsidRDefault="00E85D59" w:rsidP="00D863E8">
      <w:pPr>
        <w:pStyle w:val="Paragraphedeliste"/>
        <w:numPr>
          <w:ilvl w:val="1"/>
          <w:numId w:val="5"/>
        </w:numPr>
        <w:ind w:left="426" w:hanging="426"/>
      </w:pPr>
      <w:r>
        <w:lastRenderedPageBreak/>
        <w:t>1 Chaîne de deux onduleurs de 400 kVA, d’une autonomie de 15 minutes, couplés en parallèle pour la salle serveur (Batteries plombs étanches installées en 2012) et 1 Inverseur "normal - secours" à contacteur statique 800 kVA</w:t>
      </w:r>
    </w:p>
    <w:p w14:paraId="3980E0D6" w14:textId="77777777" w:rsidR="00E85D59" w:rsidRDefault="00E85D59" w:rsidP="00D863E8">
      <w:pPr>
        <w:pStyle w:val="Paragraphedeliste"/>
        <w:numPr>
          <w:ilvl w:val="1"/>
          <w:numId w:val="5"/>
        </w:numPr>
        <w:ind w:left="426" w:hanging="426"/>
      </w:pPr>
      <w:r>
        <w:t>1 Chaîne de trois onduleurs de 300 kVA, d’une autonomie de trente minutes, couplés en parallèle pour alimenter les postes informatiques du site (Batteries plombs étanches installées en 2004) et 1 Inverseur "normal - secours" à contacteur statique 1200 kVA</w:t>
      </w:r>
    </w:p>
    <w:p w14:paraId="10A43C9F" w14:textId="77777777" w:rsidR="00E85D59" w:rsidRDefault="00E85D59" w:rsidP="00D863E8">
      <w:pPr>
        <w:pStyle w:val="Paragraphedeliste"/>
        <w:numPr>
          <w:ilvl w:val="1"/>
          <w:numId w:val="5"/>
        </w:numPr>
        <w:ind w:left="426" w:hanging="426"/>
      </w:pPr>
      <w:r>
        <w:t>3 STS triphasé :</w:t>
      </w:r>
    </w:p>
    <w:p w14:paraId="3C08344D" w14:textId="77777777" w:rsidR="00E85D59" w:rsidRDefault="00E85D59" w:rsidP="00D863E8">
      <w:pPr>
        <w:pStyle w:val="Paragraphedeliste"/>
        <w:numPr>
          <w:ilvl w:val="2"/>
          <w:numId w:val="5"/>
        </w:numPr>
        <w:ind w:left="426" w:hanging="426"/>
      </w:pPr>
      <w:r>
        <w:t xml:space="preserve"> Un système de transfert de charge sans coupure Schneider UPS calibre 3x250 A qui alimente le plateau informatique T3 niveau 7.</w:t>
      </w:r>
    </w:p>
    <w:p w14:paraId="10257D8D" w14:textId="29DF1EB3" w:rsidR="00E85D59" w:rsidRDefault="00E85D59" w:rsidP="00D863E8">
      <w:pPr>
        <w:pStyle w:val="Paragraphedeliste"/>
        <w:numPr>
          <w:ilvl w:val="2"/>
          <w:numId w:val="5"/>
        </w:numPr>
        <w:ind w:left="426" w:hanging="426"/>
      </w:pPr>
      <w:r>
        <w:t xml:space="preserve">Deux systèmes de transfert de charge sans coupure de chez </w:t>
      </w:r>
      <w:r w:rsidR="005C7DA3">
        <w:t>S</w:t>
      </w:r>
      <w:r>
        <w:t>chneider UPS calibre 3x600 A qui alimentent la salle machine E2L2.</w:t>
      </w:r>
    </w:p>
    <w:p w14:paraId="435CB6A1" w14:textId="2F8EA04B" w:rsidR="00C81304" w:rsidRPr="005F6787" w:rsidRDefault="00C81304" w:rsidP="00D863E8">
      <w:pPr>
        <w:pStyle w:val="Paragraphedeliste"/>
        <w:numPr>
          <w:ilvl w:val="2"/>
          <w:numId w:val="5"/>
        </w:numPr>
        <w:ind w:left="426" w:hanging="426"/>
      </w:pPr>
      <w:r>
        <w:t>3 Inverseurs PCSI</w:t>
      </w:r>
      <w:r w:rsidR="00757373">
        <w:t xml:space="preserve"> </w:t>
      </w:r>
      <w:r w:rsidR="00757373" w:rsidRPr="00DD35B7">
        <w:t>de marque SOCOMEC</w:t>
      </w:r>
    </w:p>
    <w:p w14:paraId="0DA82FD2" w14:textId="6BF09205" w:rsidR="005F6787" w:rsidRDefault="005F6787" w:rsidP="00D863E8">
      <w:pPr>
        <w:ind w:left="426" w:hanging="426"/>
      </w:pPr>
    </w:p>
    <w:p w14:paraId="071EB39E" w14:textId="15C8C05B" w:rsidR="005F6787" w:rsidRPr="00F5718B" w:rsidRDefault="005F6787" w:rsidP="00D863E8">
      <w:pPr>
        <w:ind w:left="426" w:hanging="426"/>
      </w:pPr>
      <w:r>
        <w:rPr>
          <w:noProof/>
        </w:rPr>
        <w:drawing>
          <wp:inline distT="0" distB="0" distL="0" distR="0" wp14:anchorId="51880F31" wp14:editId="55904141">
            <wp:extent cx="6479540" cy="2812415"/>
            <wp:effectExtent l="0" t="0" r="0" b="698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479540" cy="2812415"/>
                    </a:xfrm>
                    <a:prstGeom prst="rect">
                      <a:avLst/>
                    </a:prstGeom>
                  </pic:spPr>
                </pic:pic>
              </a:graphicData>
            </a:graphic>
          </wp:inline>
        </w:drawing>
      </w:r>
    </w:p>
    <w:p w14:paraId="689C7E43" w14:textId="56705C37" w:rsidR="00F5718B" w:rsidRDefault="00F5718B" w:rsidP="00D863E8">
      <w:pPr>
        <w:ind w:left="426" w:hanging="426"/>
      </w:pPr>
    </w:p>
    <w:p w14:paraId="72F930DA" w14:textId="77777777" w:rsidR="00344048" w:rsidRDefault="00344048" w:rsidP="00D863E8">
      <w:pPr>
        <w:ind w:left="426" w:hanging="426"/>
      </w:pPr>
    </w:p>
    <w:p w14:paraId="53D40A12" w14:textId="7D2BB713" w:rsidR="007909C9" w:rsidRPr="00B43BBF" w:rsidRDefault="00403B76" w:rsidP="00D863E8">
      <w:pPr>
        <w:pStyle w:val="Titre2"/>
        <w:numPr>
          <w:ilvl w:val="0"/>
          <w:numId w:val="24"/>
        </w:numPr>
        <w:ind w:left="426" w:hanging="426"/>
      </w:pPr>
      <w:bookmarkStart w:id="71" w:name="_Toc28333709"/>
      <w:r>
        <w:t>S</w:t>
      </w:r>
      <w:r w:rsidR="007909C9" w:rsidRPr="00B43BBF">
        <w:t>ite du Quadrilatère Richelieu :</w:t>
      </w:r>
      <w:bookmarkEnd w:id="71"/>
    </w:p>
    <w:p w14:paraId="5881AE63" w14:textId="3C139E2A" w:rsidR="0014661E" w:rsidRDefault="0014661E" w:rsidP="00D863E8">
      <w:pPr>
        <w:ind w:left="426" w:hanging="426"/>
      </w:pPr>
      <w:r>
        <w:t>Ce site comprend l’équipement suivant :</w:t>
      </w:r>
    </w:p>
    <w:p w14:paraId="0111620E" w14:textId="4B45242E" w:rsidR="007909C9" w:rsidRPr="005F6787" w:rsidRDefault="00FC36F1" w:rsidP="00D863E8">
      <w:pPr>
        <w:pStyle w:val="Paragraphedeliste"/>
        <w:numPr>
          <w:ilvl w:val="0"/>
          <w:numId w:val="28"/>
        </w:numPr>
        <w:ind w:left="426" w:hanging="426"/>
      </w:pPr>
      <w:r w:rsidRPr="005F6787">
        <w:t>1 onduleur 125</w:t>
      </w:r>
      <w:r w:rsidR="007909C9" w:rsidRPr="005F6787">
        <w:t xml:space="preserve"> kVA</w:t>
      </w:r>
      <w:r w:rsidR="005F699D" w:rsidRPr="005F6787">
        <w:t xml:space="preserve"> de marque LEGRAND.</w:t>
      </w:r>
    </w:p>
    <w:p w14:paraId="548CFB43" w14:textId="758561A4" w:rsidR="0014661E" w:rsidRDefault="0014661E" w:rsidP="00D863E8">
      <w:pPr>
        <w:ind w:left="426" w:hanging="426"/>
      </w:pPr>
    </w:p>
    <w:p w14:paraId="20461296" w14:textId="1A243B0C" w:rsidR="00985776" w:rsidRDefault="00985776" w:rsidP="00D863E8">
      <w:pPr>
        <w:ind w:left="426" w:hanging="426"/>
      </w:pPr>
    </w:p>
    <w:p w14:paraId="7AFA0C6E" w14:textId="2EDC2B83" w:rsidR="005F6787" w:rsidRDefault="005F6787" w:rsidP="00D863E8">
      <w:pPr>
        <w:ind w:left="426" w:hanging="426"/>
      </w:pPr>
      <w:r>
        <w:rPr>
          <w:noProof/>
        </w:rPr>
        <w:drawing>
          <wp:inline distT="0" distB="0" distL="0" distR="0" wp14:anchorId="4F7E073F" wp14:editId="76D2C609">
            <wp:extent cx="6479540" cy="32639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479540" cy="326390"/>
                    </a:xfrm>
                    <a:prstGeom prst="rect">
                      <a:avLst/>
                    </a:prstGeom>
                  </pic:spPr>
                </pic:pic>
              </a:graphicData>
            </a:graphic>
          </wp:inline>
        </w:drawing>
      </w:r>
    </w:p>
    <w:p w14:paraId="2F4A7A29" w14:textId="77777777" w:rsidR="007909C9" w:rsidRDefault="007909C9" w:rsidP="00D863E8">
      <w:pPr>
        <w:ind w:left="426" w:hanging="426"/>
      </w:pPr>
    </w:p>
    <w:p w14:paraId="7A54AA78" w14:textId="4AD4AF95" w:rsidR="007909C9" w:rsidRDefault="007909C9" w:rsidP="00D863E8">
      <w:pPr>
        <w:pStyle w:val="Titre2"/>
        <w:numPr>
          <w:ilvl w:val="0"/>
          <w:numId w:val="24"/>
        </w:numPr>
        <w:ind w:left="426" w:hanging="426"/>
      </w:pPr>
      <w:bookmarkStart w:id="72" w:name="_Toc28333710"/>
      <w:r>
        <w:t>Pour le site du CTL / CTLES :</w:t>
      </w:r>
      <w:bookmarkEnd w:id="72"/>
    </w:p>
    <w:p w14:paraId="7967533C" w14:textId="029FAE66" w:rsidR="0014661E" w:rsidRDefault="0014661E" w:rsidP="00D863E8">
      <w:pPr>
        <w:ind w:left="426" w:hanging="426"/>
      </w:pPr>
      <w:r>
        <w:t>Ce site comprend les équipements suivants :</w:t>
      </w:r>
    </w:p>
    <w:p w14:paraId="5FB8C265" w14:textId="68256575" w:rsidR="001E27A0" w:rsidRPr="00DD35B7" w:rsidRDefault="001E5D3A" w:rsidP="00D863E8">
      <w:pPr>
        <w:pStyle w:val="Paragraphedeliste"/>
        <w:numPr>
          <w:ilvl w:val="0"/>
          <w:numId w:val="28"/>
        </w:numPr>
        <w:ind w:left="426" w:hanging="426"/>
      </w:pPr>
      <w:r w:rsidRPr="00DD35B7">
        <w:t xml:space="preserve">2 onduleurs, d’une puissance de </w:t>
      </w:r>
      <w:r w:rsidR="007841B5" w:rsidRPr="00DD35B7">
        <w:t>200</w:t>
      </w:r>
      <w:r w:rsidRPr="00DD35B7">
        <w:t xml:space="preserve">KVA chacun, de marque SCHNEIDER </w:t>
      </w:r>
      <w:r w:rsidR="007841B5" w:rsidRPr="00DD35B7">
        <w:t>GVM</w:t>
      </w:r>
      <w:r w:rsidR="003C7B3C" w:rsidRPr="00DD35B7">
        <w:t>, dans le bâtiment 8</w:t>
      </w:r>
    </w:p>
    <w:p w14:paraId="16E79BCC" w14:textId="77777777" w:rsidR="007841B5" w:rsidRPr="007841B5" w:rsidRDefault="007841B5" w:rsidP="00D863E8">
      <w:pPr>
        <w:pStyle w:val="Paragraphedeliste"/>
        <w:ind w:left="426" w:hanging="426"/>
        <w:rPr>
          <w:highlight w:val="green"/>
        </w:rPr>
      </w:pPr>
    </w:p>
    <w:p w14:paraId="2CD034D3" w14:textId="56D335D6" w:rsidR="007841B5" w:rsidRDefault="007841B5" w:rsidP="00D863E8">
      <w:pPr>
        <w:ind w:left="426" w:hanging="426"/>
        <w:rPr>
          <w:highlight w:val="green"/>
        </w:rPr>
      </w:pPr>
    </w:p>
    <w:p w14:paraId="7FC53B6A" w14:textId="226776FF" w:rsidR="007841B5" w:rsidRDefault="007841B5" w:rsidP="00D863E8">
      <w:pPr>
        <w:ind w:left="426" w:hanging="426"/>
        <w:rPr>
          <w:highlight w:val="green"/>
        </w:rPr>
      </w:pPr>
      <w:r>
        <w:rPr>
          <w:noProof/>
        </w:rPr>
        <w:drawing>
          <wp:inline distT="0" distB="0" distL="0" distR="0" wp14:anchorId="764CD06D" wp14:editId="31AE0518">
            <wp:extent cx="6479540" cy="367030"/>
            <wp:effectExtent l="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479540" cy="367030"/>
                    </a:xfrm>
                    <a:prstGeom prst="rect">
                      <a:avLst/>
                    </a:prstGeom>
                  </pic:spPr>
                </pic:pic>
              </a:graphicData>
            </a:graphic>
          </wp:inline>
        </w:drawing>
      </w:r>
    </w:p>
    <w:p w14:paraId="39F6A55B" w14:textId="77777777" w:rsidR="00690DB4" w:rsidRDefault="00690DB4" w:rsidP="00D863E8">
      <w:pPr>
        <w:ind w:left="426" w:hanging="426"/>
      </w:pPr>
    </w:p>
    <w:p w14:paraId="1D90D682" w14:textId="5C646853" w:rsidR="00963173" w:rsidRPr="00690DB4" w:rsidRDefault="003C7B3C" w:rsidP="00D863E8">
      <w:pPr>
        <w:ind w:left="426" w:hanging="426"/>
      </w:pPr>
      <w:r>
        <w:t>Ceux-ci sont localisés tel que décrits sur le plan d’emprise ci-après :</w:t>
      </w:r>
    </w:p>
    <w:p w14:paraId="58820CB2" w14:textId="62D96D83" w:rsidR="009A2459" w:rsidRDefault="003C7B3C" w:rsidP="00D863E8">
      <w:pPr>
        <w:ind w:left="426" w:hanging="426"/>
      </w:pPr>
      <w:bookmarkStart w:id="73" w:name="_Toc131928955"/>
      <w:bookmarkStart w:id="74" w:name="_Toc131842511"/>
      <w:bookmarkStart w:id="75" w:name="_Toc131508507"/>
      <w:bookmarkStart w:id="76" w:name="_Toc131500473"/>
      <w:bookmarkStart w:id="77" w:name="_Toc131499300"/>
      <w:bookmarkStart w:id="78" w:name="_Toc131393620"/>
      <w:bookmarkStart w:id="79" w:name="_Toc130616727"/>
      <w:bookmarkStart w:id="80" w:name="_Toc130178195"/>
      <w:bookmarkStart w:id="81" w:name="_Toc126746011"/>
      <w:bookmarkStart w:id="82" w:name="_Toc125791012"/>
      <w:bookmarkStart w:id="83" w:name="_Toc119752610"/>
      <w:bookmarkStart w:id="84" w:name="_Toc112040061"/>
      <w:bookmarkStart w:id="85" w:name="_Toc111001765"/>
      <w:bookmarkStart w:id="86" w:name="_Toc96937139"/>
      <w:bookmarkStart w:id="87" w:name="_Toc96853090"/>
      <w:bookmarkStart w:id="88" w:name="_Toc96229657"/>
      <w:bookmarkStart w:id="89" w:name="_Toc95038854"/>
      <w:bookmarkStart w:id="90" w:name="_Toc94064427"/>
      <w:bookmarkStart w:id="91" w:name="_Toc81367289"/>
      <w:bookmarkStart w:id="92" w:name="_Toc75845663"/>
      <w:bookmarkStart w:id="93" w:name="_Toc522693857"/>
      <w:bookmarkStart w:id="94" w:name="_Toc429481161"/>
      <w:r w:rsidRPr="00741D13">
        <w:rPr>
          <w:noProof/>
        </w:rPr>
        <w:lastRenderedPageBreak/>
        <w:drawing>
          <wp:inline distT="0" distB="0" distL="0" distR="0" wp14:anchorId="2C64347F" wp14:editId="266C62D4">
            <wp:extent cx="4085590" cy="2876550"/>
            <wp:effectExtent l="0" t="0" r="0" b="0"/>
            <wp:docPr id="10" name="Image 10" descr="C:\TEMP\notesB7626D\B_H_EmplacementDistributionElecR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TEMP\notesB7626D\B_H_EmplacementDistributionElecR0.jpg"/>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18524" t="6797" r="18398" b="14263"/>
                    <a:stretch/>
                  </pic:blipFill>
                  <pic:spPr bwMode="auto">
                    <a:xfrm>
                      <a:off x="0" y="0"/>
                      <a:ext cx="4087111" cy="2877621"/>
                    </a:xfrm>
                    <a:prstGeom prst="rect">
                      <a:avLst/>
                    </a:prstGeom>
                    <a:noFill/>
                    <a:ln>
                      <a:noFill/>
                    </a:ln>
                    <a:extLst>
                      <a:ext uri="{53640926-AAD7-44D8-BBD7-CCE9431645EC}">
                        <a14:shadowObscured xmlns:a14="http://schemas.microsoft.com/office/drawing/2010/main"/>
                      </a:ext>
                    </a:extLst>
                  </pic:spPr>
                </pic:pic>
              </a:graphicData>
            </a:graphic>
          </wp:inline>
        </w:drawing>
      </w:r>
    </w:p>
    <w:p w14:paraId="4A4B23F0" w14:textId="3FAE96DD" w:rsidR="00B4435B" w:rsidRDefault="00B4435B" w:rsidP="00D863E8">
      <w:pPr>
        <w:ind w:left="426" w:hanging="426"/>
      </w:pPr>
    </w:p>
    <w:p w14:paraId="27DE6C9C" w14:textId="1AF96BB9" w:rsidR="00B4435B" w:rsidRDefault="00B4435B" w:rsidP="00D863E8">
      <w:pPr>
        <w:ind w:left="426" w:hanging="426"/>
      </w:pPr>
    </w:p>
    <w:p w14:paraId="4CF708CC" w14:textId="77777777" w:rsidR="00E927C6" w:rsidRDefault="00E927C6" w:rsidP="00E927C6">
      <w:pPr>
        <w:ind w:left="426" w:hanging="426"/>
      </w:pPr>
      <w:r>
        <w:t>Pour mémoire, la liste ci-avant, relative à la partie batterie, est fournie à titre purement indicatif. Il est précisé que l’ensemble des</w:t>
      </w:r>
    </w:p>
    <w:p w14:paraId="5007B5EF" w14:textId="1FBDBC8C" w:rsidR="00E927C6" w:rsidRDefault="00E927C6" w:rsidP="00E927C6">
      <w:pPr>
        <w:ind w:left="426" w:hanging="426"/>
      </w:pPr>
      <w:proofErr w:type="gramStart"/>
      <w:r>
        <w:t>batteries</w:t>
      </w:r>
      <w:proofErr w:type="gramEnd"/>
      <w:r>
        <w:t xml:space="preserve"> devra être remplacé dans le cadre d’un marché de travaux spécifique à prévoir. </w:t>
      </w:r>
    </w:p>
    <w:p w14:paraId="23FDC66A" w14:textId="77777777" w:rsidR="00E927C6" w:rsidRDefault="00E927C6" w:rsidP="00E927C6">
      <w:pPr>
        <w:ind w:left="426" w:hanging="426"/>
      </w:pPr>
      <w:r>
        <w:t>Aucune exécution de ce remplacement n’est engagée dans le cadre du présent document. Les modalités et conditions de ce</w:t>
      </w:r>
    </w:p>
    <w:p w14:paraId="6DA663E2" w14:textId="31D06D4C" w:rsidR="00B4435B" w:rsidRDefault="00E927C6" w:rsidP="00E927C6">
      <w:pPr>
        <w:ind w:left="426" w:hanging="426"/>
      </w:pPr>
      <w:r>
        <w:t>futur marché feront l’objet d’une définition ultérieure.</w:t>
      </w:r>
      <w:bookmarkStart w:id="95" w:name="_GoBack"/>
      <w:bookmarkEnd w:id="95"/>
    </w:p>
    <w:p w14:paraId="3C077103" w14:textId="7F603A4D" w:rsidR="003C7B3C" w:rsidRDefault="003C7B3C" w:rsidP="00D863E8">
      <w:pPr>
        <w:ind w:left="426" w:hanging="426"/>
      </w:pPr>
    </w:p>
    <w:p w14:paraId="5E9104CC" w14:textId="77777777" w:rsidR="007841B5" w:rsidRDefault="007841B5" w:rsidP="00D863E8">
      <w:pPr>
        <w:ind w:left="426" w:hanging="426"/>
      </w:pPr>
    </w:p>
    <w:p w14:paraId="102DEFD8" w14:textId="77777777" w:rsidR="004F41F8" w:rsidRPr="009851CE" w:rsidRDefault="004F41F8" w:rsidP="00D863E8">
      <w:pPr>
        <w:pStyle w:val="Titre1"/>
        <w:ind w:left="426" w:hanging="426"/>
      </w:pPr>
      <w:bookmarkStart w:id="96" w:name="_Toc527549471"/>
      <w:bookmarkStart w:id="97" w:name="_Toc28333711"/>
      <w:r w:rsidRPr="009851CE">
        <w:t>Consistan</w:t>
      </w:r>
      <w:r w:rsidR="001B78FA" w:rsidRPr="009851CE">
        <w:t>ces des prestations</w:t>
      </w:r>
      <w:bookmarkEnd w:id="96"/>
      <w:bookmarkEnd w:id="97"/>
    </w:p>
    <w:p w14:paraId="770C1DDD" w14:textId="77777777" w:rsidR="00707A3C" w:rsidRPr="006F3107" w:rsidRDefault="00707A3C" w:rsidP="00D863E8">
      <w:pPr>
        <w:pStyle w:val="Titre2"/>
        <w:numPr>
          <w:ilvl w:val="0"/>
          <w:numId w:val="11"/>
        </w:numPr>
        <w:ind w:left="426" w:hanging="426"/>
      </w:pPr>
      <w:bookmarkStart w:id="98" w:name="_Toc527549473"/>
      <w:bookmarkStart w:id="99" w:name="_Toc28333712"/>
      <w:bookmarkStart w:id="100" w:name="_Toc527549472"/>
      <w:bookmarkEnd w:id="73"/>
      <w:bookmarkEnd w:id="74"/>
      <w:r w:rsidRPr="006F3107">
        <w:t>Consistance générale des prestations forfaitaires.</w:t>
      </w:r>
      <w:bookmarkEnd w:id="98"/>
      <w:bookmarkEnd w:id="99"/>
    </w:p>
    <w:p w14:paraId="26E29282" w14:textId="5DD4EA1A" w:rsidR="00707A3C" w:rsidRPr="00707A3C" w:rsidRDefault="00707A3C" w:rsidP="00D863E8">
      <w:pPr>
        <w:ind w:left="426" w:hanging="426"/>
      </w:pPr>
      <w:r w:rsidRPr="00707A3C">
        <w:t>Dans le cadre de son mémoire technique, le candidat proposera l’ensemble des gammes complètes et le programme de maintenance nécessaires, conformément aux normes et à la réglementation en vigueur. Cela concerne l’ensemble du périmètre défini dans le présent marché.</w:t>
      </w:r>
    </w:p>
    <w:p w14:paraId="5D1B5C5E" w14:textId="719ADF28" w:rsidR="00707A3C" w:rsidRDefault="00707A3C" w:rsidP="00D863E8">
      <w:pPr>
        <w:ind w:left="426" w:hanging="426"/>
      </w:pPr>
      <w:r w:rsidRPr="00707A3C">
        <w:t xml:space="preserve">Ces éléments seront adaptés par le titulaire pendant l’exécution du marché sur demande et/ou </w:t>
      </w:r>
      <w:r w:rsidRPr="00F74A7B">
        <w:t xml:space="preserve">validation </w:t>
      </w:r>
      <w:r w:rsidR="008F0B8D" w:rsidRPr="00F74A7B">
        <w:t>du responsable d</w:t>
      </w:r>
      <w:r w:rsidR="006012DB" w:rsidRPr="00F74A7B">
        <w:t>e l’exploitation</w:t>
      </w:r>
      <w:r w:rsidR="008F0B8D" w:rsidRPr="00F74A7B">
        <w:t xml:space="preserve">. </w:t>
      </w:r>
    </w:p>
    <w:p w14:paraId="4E7A935F" w14:textId="77777777" w:rsidR="00375379" w:rsidRDefault="00375379" w:rsidP="00D863E8">
      <w:pPr>
        <w:ind w:left="426" w:hanging="426"/>
      </w:pPr>
    </w:p>
    <w:p w14:paraId="24D104CB" w14:textId="6F30AF1E" w:rsidR="00375379" w:rsidRPr="006F3107" w:rsidRDefault="007727A3" w:rsidP="00D863E8">
      <w:pPr>
        <w:pStyle w:val="Titre2"/>
        <w:ind w:left="426" w:hanging="426"/>
      </w:pPr>
      <w:bookmarkStart w:id="101" w:name="_Toc28333713"/>
      <w:r>
        <w:t>Modalités générales d’exécution</w:t>
      </w:r>
      <w:r w:rsidR="00375379" w:rsidRPr="006F3107">
        <w:t>.</w:t>
      </w:r>
      <w:bookmarkEnd w:id="101"/>
    </w:p>
    <w:p w14:paraId="7DB36580" w14:textId="77777777" w:rsidR="00707A3C" w:rsidRPr="00707A3C" w:rsidRDefault="00707A3C" w:rsidP="00D863E8">
      <w:pPr>
        <w:ind w:left="426" w:hanging="426"/>
      </w:pPr>
      <w:r w:rsidRPr="00707A3C">
        <w:t>L'ensemble des interventions devra être effectué sur les heures ouvrables de chaque site. Sur demande expresse de la maîtrise d’ouvrage, certaines prestations de maintenance seront effectuées hors plages ouvrables.</w:t>
      </w:r>
    </w:p>
    <w:p w14:paraId="6649DA28" w14:textId="77777777" w:rsidR="00707A3C" w:rsidRPr="00707A3C" w:rsidRDefault="00707A3C" w:rsidP="00D863E8">
      <w:pPr>
        <w:ind w:left="426" w:hanging="426"/>
      </w:pPr>
      <w:r w:rsidRPr="00707A3C">
        <w:t xml:space="preserve">Il s'agit des : </w:t>
      </w:r>
    </w:p>
    <w:p w14:paraId="5A111D15" w14:textId="77777777" w:rsidR="00A45030" w:rsidRDefault="00707A3C" w:rsidP="00D863E8">
      <w:pPr>
        <w:pStyle w:val="Paragraphedeliste"/>
        <w:numPr>
          <w:ilvl w:val="0"/>
          <w:numId w:val="5"/>
        </w:numPr>
        <w:ind w:left="426" w:hanging="426"/>
      </w:pPr>
      <w:r w:rsidRPr="00707A3C">
        <w:t>Maintenances correctives nécessitants des coupures électriques.</w:t>
      </w:r>
    </w:p>
    <w:p w14:paraId="5212CCCA" w14:textId="77777777" w:rsidR="00A45030" w:rsidRDefault="00707A3C" w:rsidP="00D863E8">
      <w:pPr>
        <w:pStyle w:val="Paragraphedeliste"/>
        <w:numPr>
          <w:ilvl w:val="0"/>
          <w:numId w:val="5"/>
        </w:numPr>
        <w:ind w:left="426" w:hanging="426"/>
      </w:pPr>
      <w:r w:rsidRPr="00707A3C">
        <w:t>Maintenances préventives à la demande du responsable de l’exploitation.</w:t>
      </w:r>
    </w:p>
    <w:p w14:paraId="242AB884" w14:textId="2FB22A00" w:rsidR="006D65C9" w:rsidRPr="00707A3C" w:rsidRDefault="006D65C9" w:rsidP="00D863E8">
      <w:pPr>
        <w:pStyle w:val="Paragraphedeliste"/>
        <w:numPr>
          <w:ilvl w:val="0"/>
          <w:numId w:val="5"/>
        </w:numPr>
        <w:ind w:left="426" w:hanging="426"/>
      </w:pPr>
      <w:r>
        <w:t xml:space="preserve">Assistances </w:t>
      </w:r>
      <w:r w:rsidR="00A45030">
        <w:t xml:space="preserve">telles que décrites </w:t>
      </w:r>
      <w:r>
        <w:t>d</w:t>
      </w:r>
      <w:r w:rsidR="00E97C4D">
        <w:t>ans le présent document</w:t>
      </w:r>
      <w:r w:rsidR="001D00AF" w:rsidRPr="001D00AF">
        <w:t>.</w:t>
      </w:r>
    </w:p>
    <w:p w14:paraId="24F36B8D" w14:textId="77777777" w:rsidR="00707A3C" w:rsidRPr="00707A3C" w:rsidRDefault="00707A3C" w:rsidP="00D863E8">
      <w:pPr>
        <w:ind w:left="426" w:hanging="426"/>
      </w:pPr>
    </w:p>
    <w:p w14:paraId="4D56E984" w14:textId="77777777" w:rsidR="001B32DD" w:rsidRPr="009851CE" w:rsidRDefault="001B32DD" w:rsidP="00D863E8">
      <w:pPr>
        <w:pStyle w:val="Titre2"/>
        <w:ind w:left="426" w:hanging="426"/>
      </w:pPr>
      <w:bookmarkStart w:id="102" w:name="_Toc28333714"/>
      <w:r w:rsidRPr="009851CE">
        <w:t>Niveaux de prestation requis.</w:t>
      </w:r>
      <w:bookmarkEnd w:id="100"/>
      <w:bookmarkEnd w:id="102"/>
    </w:p>
    <w:p w14:paraId="1A4941B3" w14:textId="30E9492B" w:rsidR="001B32DD" w:rsidRPr="000E210E" w:rsidRDefault="001B32DD" w:rsidP="00D863E8">
      <w:pPr>
        <w:ind w:left="426" w:hanging="426"/>
      </w:pPr>
      <w:r w:rsidRPr="000E210E">
        <w:t>Dans le cadre des prestations dues au marché, le titulaire assure sur l’ensemble de</w:t>
      </w:r>
      <w:r w:rsidR="00A45030">
        <w:t xml:space="preserve"> son périmètre</w:t>
      </w:r>
      <w:r w:rsidRPr="000E210E">
        <w:t> </w:t>
      </w:r>
      <w:r w:rsidR="00221601" w:rsidRPr="000E210E">
        <w:t>l</w:t>
      </w:r>
      <w:r w:rsidRPr="000E210E">
        <w:t>es premières interventions (vérification présence tension, mise en sécurité électrique, premier diagnostic de panne).</w:t>
      </w:r>
    </w:p>
    <w:p w14:paraId="751CFC3A" w14:textId="77777777" w:rsidR="000E210E" w:rsidRDefault="000E210E" w:rsidP="00D863E8">
      <w:pPr>
        <w:ind w:left="426" w:hanging="426"/>
      </w:pPr>
    </w:p>
    <w:p w14:paraId="1061E0B3" w14:textId="36E53C2D" w:rsidR="001B32DD" w:rsidRPr="000E210E" w:rsidRDefault="001B32DD" w:rsidP="00D863E8">
      <w:pPr>
        <w:ind w:left="426" w:hanging="426"/>
      </w:pPr>
      <w:r w:rsidRPr="000E210E">
        <w:t>Sur les installations relevant de sa responsabilité</w:t>
      </w:r>
      <w:r w:rsidR="00221601" w:rsidRPr="000E210E">
        <w:t>,</w:t>
      </w:r>
      <w:r w:rsidRPr="000E210E">
        <w:t xml:space="preserve"> dans le cadre du présent marché</w:t>
      </w:r>
      <w:r w:rsidR="00221601" w:rsidRPr="000E210E">
        <w:t xml:space="preserve">, le titulaire </w:t>
      </w:r>
      <w:r w:rsidR="00C31217">
        <w:t>intègre à son forfait</w:t>
      </w:r>
      <w:r w:rsidRPr="000E210E">
        <w:t> :</w:t>
      </w:r>
    </w:p>
    <w:p w14:paraId="15C99257" w14:textId="78B0630C" w:rsidR="001B32DD" w:rsidRPr="00F74A7B" w:rsidRDefault="001B32DD" w:rsidP="00D863E8">
      <w:pPr>
        <w:pStyle w:val="Paragraphedeliste"/>
        <w:numPr>
          <w:ilvl w:val="0"/>
          <w:numId w:val="5"/>
        </w:numPr>
        <w:ind w:left="426" w:hanging="426"/>
      </w:pPr>
      <w:r w:rsidRPr="000E210E">
        <w:t>La maintenance préventive.</w:t>
      </w:r>
    </w:p>
    <w:p w14:paraId="30810438" w14:textId="77777777" w:rsidR="00C31217" w:rsidRDefault="00C31217" w:rsidP="00D863E8">
      <w:pPr>
        <w:pStyle w:val="Paragraphedeliste"/>
        <w:numPr>
          <w:ilvl w:val="0"/>
          <w:numId w:val="5"/>
        </w:numPr>
        <w:ind w:left="426" w:hanging="426"/>
      </w:pPr>
      <w:r w:rsidRPr="00556A12">
        <w:t>La main d'œuvre, y compris indemnité pour le travail dans des conditions particulières (nuit, dimanche, salubrité...),</w:t>
      </w:r>
    </w:p>
    <w:p w14:paraId="398091FB" w14:textId="77777777" w:rsidR="00C31217" w:rsidRPr="0042597F" w:rsidRDefault="00C31217" w:rsidP="00D863E8">
      <w:pPr>
        <w:pStyle w:val="Paragraphedeliste"/>
        <w:numPr>
          <w:ilvl w:val="0"/>
          <w:numId w:val="5"/>
        </w:numPr>
        <w:ind w:left="426" w:hanging="426"/>
      </w:pPr>
      <w:r w:rsidRPr="0042597F">
        <w:t xml:space="preserve">L'intervention de personnel agréé pour les équipements sous agrément constructeur. </w:t>
      </w:r>
    </w:p>
    <w:p w14:paraId="34939672" w14:textId="1E35EECB" w:rsidR="00285C9E" w:rsidRPr="0042597F" w:rsidRDefault="00285C9E" w:rsidP="00D863E8">
      <w:pPr>
        <w:pStyle w:val="Paragraphedeliste"/>
        <w:numPr>
          <w:ilvl w:val="0"/>
          <w:numId w:val="5"/>
        </w:numPr>
        <w:ind w:left="426" w:hanging="426"/>
      </w:pPr>
      <w:r w:rsidRPr="0042597F">
        <w:t>Les tests de fonctionnalité des capteurs et actionneurs GTC, conformément aux spécifications des gammes de maintenance, portent essentiellement sur les éléments dont les défaillances ne sont pas observables en exploitation normale, tels que les alarmes, les synthèses de défauts et les mesures. Ces tests sont réalisés dans le cadre d’opérations de maintenance préventive générale, en coordination avec les opérateurs GTC</w:t>
      </w:r>
      <w:r w:rsidR="00AA1AD4" w:rsidRPr="0042597F">
        <w:t>.</w:t>
      </w:r>
      <w:r w:rsidR="00BB7D4A" w:rsidRPr="0042597F">
        <w:t xml:space="preserve"> </w:t>
      </w:r>
    </w:p>
    <w:p w14:paraId="1616AC01" w14:textId="4E1F6874" w:rsidR="00285C9E" w:rsidRPr="0042597F" w:rsidRDefault="00285C9E" w:rsidP="00D863E8">
      <w:pPr>
        <w:pStyle w:val="Paragraphedeliste"/>
        <w:ind w:left="426" w:hanging="426"/>
      </w:pPr>
      <w:r w:rsidRPr="0042597F">
        <w:t>En cas de défaut constaté sur le report d’information vers la GTC d’une installation dont la maintenance relève du titulaire, celui-ci doit diagnostiquer l’origine de la défaillance (capteur, carte de communication ou câblage reliant l’automate AUT). Si la cause est identifiée comme étant le capteur ou la carte de communication, le titulaire procède à son remplacement (incluant pièces et main-d’œuvre) dans le cadre de son forfait. Si la défaillance résulte du traitement de l’alarme, le titulaire doit informer le responsable de l’</w:t>
      </w:r>
      <w:r w:rsidR="00D863E8">
        <w:t>exploitation</w:t>
      </w:r>
      <w:r w:rsidRPr="0042597F">
        <w:t>, afin que l’entreprise en charge de la maintena</w:t>
      </w:r>
      <w:r w:rsidR="00D50EC6">
        <w:t>4532</w:t>
      </w:r>
      <w:r w:rsidRPr="0042597F">
        <w:t>nce du système GTC intervienne.</w:t>
      </w:r>
    </w:p>
    <w:p w14:paraId="4CBC685D" w14:textId="45B7A276" w:rsidR="00BB7D4A" w:rsidRPr="0042597F" w:rsidRDefault="00BB7D4A" w:rsidP="00D863E8">
      <w:pPr>
        <w:ind w:left="426" w:hanging="426"/>
      </w:pPr>
      <w:r w:rsidRPr="0042597F">
        <w:t>Les capteurs</w:t>
      </w:r>
      <w:r w:rsidR="00440803" w:rsidRPr="0042597F">
        <w:t xml:space="preserve">, </w:t>
      </w:r>
      <w:r w:rsidRPr="0042597F">
        <w:t xml:space="preserve">actionneurs </w:t>
      </w:r>
      <w:r w:rsidR="00440803" w:rsidRPr="0042597F">
        <w:t xml:space="preserve">et carte de communication </w:t>
      </w:r>
      <w:r w:rsidRPr="0042597F">
        <w:t>mis en œuvre devront répondre aux spécifications techniques définies par la GTC.</w:t>
      </w:r>
    </w:p>
    <w:p w14:paraId="4A136206" w14:textId="77777777" w:rsidR="00AA1AD4" w:rsidRPr="0042597F" w:rsidRDefault="00AA1AD4" w:rsidP="00D863E8">
      <w:pPr>
        <w:pStyle w:val="Paragraphedeliste"/>
        <w:numPr>
          <w:ilvl w:val="0"/>
          <w:numId w:val="5"/>
        </w:numPr>
        <w:ind w:left="426" w:hanging="426"/>
      </w:pPr>
      <w:r w:rsidRPr="0042597F">
        <w:lastRenderedPageBreak/>
        <w:t>L'ensemble des moyens (outillages, appareils de mesure, matériel de manutention et de levage) nécessaires aux prestations.</w:t>
      </w:r>
    </w:p>
    <w:p w14:paraId="70FFCD4C" w14:textId="4069E994" w:rsidR="001B32DD" w:rsidRPr="0042597F" w:rsidRDefault="001B32DD" w:rsidP="00D863E8">
      <w:pPr>
        <w:pStyle w:val="Paragraphedeliste"/>
        <w:numPr>
          <w:ilvl w:val="0"/>
          <w:numId w:val="5"/>
        </w:numPr>
        <w:ind w:left="426" w:hanging="426"/>
      </w:pPr>
      <w:r w:rsidRPr="0042597F">
        <w:t>L’assistance technique aux organismes de contrôles</w:t>
      </w:r>
      <w:r w:rsidR="00285C9E" w:rsidRPr="0042597F">
        <w:t xml:space="preserve">, </w:t>
      </w:r>
      <w:r w:rsidRPr="0042597F">
        <w:t>aux entreprises amenées à intervenir sur les installations gérées par le titulaire</w:t>
      </w:r>
      <w:r w:rsidR="00635CB4" w:rsidRPr="0042597F">
        <w:t xml:space="preserve"> et la participation aux essais annuels des centrales de groupes électrogènes.</w:t>
      </w:r>
    </w:p>
    <w:p w14:paraId="2073D792" w14:textId="77777777" w:rsidR="001B32DD" w:rsidRPr="0042597F" w:rsidRDefault="001B32DD" w:rsidP="00D863E8">
      <w:pPr>
        <w:pStyle w:val="Paragraphedeliste"/>
        <w:numPr>
          <w:ilvl w:val="0"/>
          <w:numId w:val="5"/>
        </w:numPr>
        <w:ind w:left="426" w:hanging="426"/>
      </w:pPr>
      <w:r w:rsidRPr="0042597F">
        <w:t>Les levées de réserves issues des contrôles techniques réglementaires ne relevant pas du vandalisme.</w:t>
      </w:r>
    </w:p>
    <w:p w14:paraId="1721B25D" w14:textId="7A398677" w:rsidR="001B32DD" w:rsidRPr="0042597F" w:rsidRDefault="001B32DD" w:rsidP="00D863E8">
      <w:pPr>
        <w:pStyle w:val="Paragraphedeliste"/>
        <w:numPr>
          <w:ilvl w:val="0"/>
          <w:numId w:val="5"/>
        </w:numPr>
        <w:ind w:left="426" w:hanging="426"/>
      </w:pPr>
      <w:r w:rsidRPr="0042597F">
        <w:t>Les</w:t>
      </w:r>
      <w:r w:rsidR="00C31217" w:rsidRPr="0042597F">
        <w:t xml:space="preserve"> frais de</w:t>
      </w:r>
      <w:r w:rsidRPr="0042597F">
        <w:t xml:space="preserve"> déplacements </w:t>
      </w:r>
      <w:r w:rsidR="00C31217" w:rsidRPr="0042597F">
        <w:t>(intersites, astreinte, etc.)</w:t>
      </w:r>
      <w:r w:rsidRPr="0042597F">
        <w:t>.</w:t>
      </w:r>
    </w:p>
    <w:p w14:paraId="1ED2C47E" w14:textId="3CA92458" w:rsidR="001B32DD" w:rsidRPr="0042597F" w:rsidRDefault="001B32DD" w:rsidP="00D863E8">
      <w:pPr>
        <w:pStyle w:val="Paragraphedeliste"/>
        <w:numPr>
          <w:ilvl w:val="0"/>
          <w:numId w:val="5"/>
        </w:numPr>
        <w:ind w:left="426" w:hanging="426"/>
      </w:pPr>
      <w:r w:rsidRPr="0042597F">
        <w:t>Les fournitures</w:t>
      </w:r>
      <w:r w:rsidR="00C31217" w:rsidRPr="0042597F">
        <w:t xml:space="preserve"> des pièces détachées et </w:t>
      </w:r>
      <w:r w:rsidRPr="0042597F">
        <w:t>consommables</w:t>
      </w:r>
      <w:r w:rsidR="0025322B">
        <w:t>.</w:t>
      </w:r>
    </w:p>
    <w:p w14:paraId="23B52890" w14:textId="77777777" w:rsidR="001B32DD" w:rsidRPr="0042597F" w:rsidRDefault="001B32DD" w:rsidP="00D863E8">
      <w:pPr>
        <w:pStyle w:val="Paragraphedeliste"/>
        <w:numPr>
          <w:ilvl w:val="0"/>
          <w:numId w:val="5"/>
        </w:numPr>
        <w:ind w:left="426" w:hanging="426"/>
      </w:pPr>
      <w:r w:rsidRPr="0042597F">
        <w:t>L’assistance technique générale à la maîtrise d’ouvrage pour toutes manœuvres jugées nécessaires à l’exploitation et l’amélioration des installations.</w:t>
      </w:r>
    </w:p>
    <w:p w14:paraId="77E1E909" w14:textId="77777777" w:rsidR="001B32DD" w:rsidRPr="000E210E" w:rsidRDefault="001B32DD" w:rsidP="00D863E8">
      <w:pPr>
        <w:pStyle w:val="Paragraphedeliste"/>
        <w:numPr>
          <w:ilvl w:val="0"/>
          <w:numId w:val="5"/>
        </w:numPr>
        <w:ind w:left="426" w:hanging="426"/>
      </w:pPr>
      <w:r w:rsidRPr="000E210E">
        <w:t>La réalisation de rapports d’activité et la gestion des informations.</w:t>
      </w:r>
    </w:p>
    <w:p w14:paraId="4048A200" w14:textId="1F2CA971" w:rsidR="00375379" w:rsidRDefault="001B32DD" w:rsidP="00D863E8">
      <w:pPr>
        <w:pStyle w:val="Paragraphedeliste"/>
        <w:numPr>
          <w:ilvl w:val="0"/>
          <w:numId w:val="5"/>
        </w:numPr>
        <w:ind w:left="426" w:hanging="426"/>
      </w:pPr>
      <w:r w:rsidRPr="000E210E">
        <w:t>La mise à jour de</w:t>
      </w:r>
      <w:r w:rsidR="00111119" w:rsidRPr="000E210E">
        <w:t>s</w:t>
      </w:r>
      <w:r w:rsidRPr="000E210E">
        <w:t xml:space="preserve"> plans</w:t>
      </w:r>
      <w:r w:rsidR="00111119" w:rsidRPr="000E210E">
        <w:t xml:space="preserve"> et de la documentation d’exploitation</w:t>
      </w:r>
      <w:r w:rsidR="00537926">
        <w:t>.</w:t>
      </w:r>
    </w:p>
    <w:p w14:paraId="0F6D293F" w14:textId="1B3339F0" w:rsidR="00537926" w:rsidRDefault="00537926" w:rsidP="00D863E8">
      <w:pPr>
        <w:ind w:left="426" w:hanging="426"/>
      </w:pPr>
    </w:p>
    <w:p w14:paraId="17426BE1" w14:textId="0FEAFAFA" w:rsidR="00537926" w:rsidRDefault="00537926" w:rsidP="00D863E8">
      <w:pPr>
        <w:ind w:left="426" w:hanging="426"/>
      </w:pPr>
    </w:p>
    <w:p w14:paraId="44AAEFA3" w14:textId="77777777" w:rsidR="00537926" w:rsidRDefault="00537926" w:rsidP="00D863E8">
      <w:pPr>
        <w:ind w:left="426" w:hanging="426"/>
      </w:pPr>
    </w:p>
    <w:p w14:paraId="01474A53" w14:textId="45B6B81D" w:rsidR="007727A3" w:rsidRPr="009851CE" w:rsidRDefault="007727A3" w:rsidP="00D863E8">
      <w:pPr>
        <w:pStyle w:val="Titre1"/>
        <w:ind w:left="426" w:hanging="426"/>
      </w:pPr>
      <w:bookmarkStart w:id="103" w:name="_Toc28333715"/>
      <w:bookmarkStart w:id="104" w:name="_Toc131928978"/>
      <w:bookmarkStart w:id="105" w:name="_Toc131842534"/>
      <w:bookmarkStart w:id="106" w:name="_Ref131842085"/>
      <w:bookmarkStart w:id="107" w:name="_Toc131508548"/>
      <w:bookmarkStart w:id="108" w:name="_Toc131500514"/>
      <w:bookmarkStart w:id="109" w:name="_Toc131499341"/>
      <w:bookmarkStart w:id="110" w:name="_Toc131393661"/>
      <w:bookmarkStart w:id="111" w:name="_Toc130616769"/>
      <w:bookmarkStart w:id="112" w:name="_Toc130178236"/>
      <w:bookmarkStart w:id="113" w:name="_Toc126746052"/>
      <w:bookmarkStart w:id="114" w:name="_Toc125791052"/>
      <w:bookmarkStart w:id="115" w:name="_Toc119752650"/>
      <w:bookmarkStart w:id="116" w:name="_Toc112040101"/>
      <w:bookmarkStart w:id="117" w:name="_Toc111001805"/>
      <w:bookmarkStart w:id="118" w:name="_Toc96937179"/>
      <w:bookmarkStart w:id="119" w:name="_Toc96853130"/>
      <w:bookmarkStart w:id="120" w:name="_Toc96229697"/>
      <w:bookmarkStart w:id="121" w:name="_Toc95038894"/>
      <w:bookmarkStart w:id="122" w:name="_Toc94064467"/>
      <w:bookmarkStart w:id="123" w:name="_Toc81367317"/>
      <w:bookmarkStart w:id="124" w:name="_Toc75845690"/>
      <w:bookmarkStart w:id="125" w:name="_Toc522693861"/>
      <w:bookmarkStart w:id="126" w:name="_Toc429481166"/>
      <w:bookmarkStart w:id="127" w:name="_Toc527549474"/>
      <w:r>
        <w:t>Prestations de Maintenance préventive</w:t>
      </w:r>
      <w:bookmarkEnd w:id="103"/>
    </w:p>
    <w:p w14:paraId="69753F08" w14:textId="7A3B0834" w:rsidR="00AC4898" w:rsidRPr="006F3107" w:rsidRDefault="007727A3" w:rsidP="00D863E8">
      <w:pPr>
        <w:pStyle w:val="Titre2"/>
        <w:numPr>
          <w:ilvl w:val="0"/>
          <w:numId w:val="12"/>
        </w:numPr>
        <w:ind w:left="426" w:hanging="426"/>
      </w:pPr>
      <w:bookmarkStart w:id="128" w:name="_Toc28333716"/>
      <w:r>
        <w:t>M</w:t>
      </w:r>
      <w:r w:rsidR="00AC4898" w:rsidRPr="006F3107">
        <w:t>aintenance préventive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r w:rsidR="00AC4898" w:rsidRPr="006F3107">
        <w:t xml:space="preserve"> réglementaire.</w:t>
      </w:r>
      <w:bookmarkEnd w:id="127"/>
      <w:bookmarkEnd w:id="128"/>
    </w:p>
    <w:p w14:paraId="52A513AB" w14:textId="7DF19295" w:rsidR="002F147F" w:rsidRDefault="00AC4898" w:rsidP="00D863E8">
      <w:pPr>
        <w:pStyle w:val="Texte"/>
        <w:ind w:left="426" w:hanging="426"/>
        <w:rPr>
          <w:rFonts w:ascii="Plantin MT Light" w:hAnsi="Plantin MT Light"/>
          <w:sz w:val="22"/>
          <w:szCs w:val="20"/>
        </w:rPr>
      </w:pPr>
      <w:r w:rsidRPr="00556A12">
        <w:t xml:space="preserve">Le programme et les </w:t>
      </w:r>
      <w:r w:rsidRPr="00DD35B7">
        <w:t xml:space="preserve">gammes de maintenance </w:t>
      </w:r>
      <w:r w:rsidR="003C0DF0" w:rsidRPr="00DD35B7">
        <w:t>annuelles</w:t>
      </w:r>
      <w:r w:rsidR="003C0DF0">
        <w:t xml:space="preserve"> </w:t>
      </w:r>
      <w:r w:rsidRPr="00556A12">
        <w:t>représentent le minimum obligatoire de prestations que le titulaire doit ré</w:t>
      </w:r>
      <w:r w:rsidR="006B69CB" w:rsidRPr="00556A12">
        <w:t>aliser</w:t>
      </w:r>
      <w:r w:rsidR="004764C8">
        <w:t>,</w:t>
      </w:r>
      <w:r w:rsidR="006B69CB" w:rsidRPr="00556A12">
        <w:t xml:space="preserve"> dans le cadre du forfait</w:t>
      </w:r>
      <w:r w:rsidR="004764C8">
        <w:t>,</w:t>
      </w:r>
      <w:r w:rsidR="006B69CB" w:rsidRPr="00556A12">
        <w:t xml:space="preserve"> pour concourir à la sécurité des usagers et des biens</w:t>
      </w:r>
      <w:r w:rsidR="002F147F">
        <w:t>, soit à minima :</w:t>
      </w:r>
    </w:p>
    <w:p w14:paraId="7DF21D66" w14:textId="5F47BD94" w:rsidR="002F147F" w:rsidRDefault="002F147F" w:rsidP="00D863E8">
      <w:pPr>
        <w:pStyle w:val="Texte"/>
        <w:numPr>
          <w:ilvl w:val="0"/>
          <w:numId w:val="5"/>
        </w:numPr>
        <w:ind w:left="426" w:hanging="426"/>
      </w:pPr>
      <w:r>
        <w:t>Nettoyage</w:t>
      </w:r>
      <w:r w:rsidR="00537926">
        <w:t>,</w:t>
      </w:r>
    </w:p>
    <w:p w14:paraId="7A516CD5" w14:textId="77777777" w:rsidR="002F147F" w:rsidRDefault="002F147F" w:rsidP="00D863E8">
      <w:pPr>
        <w:pStyle w:val="Texte"/>
        <w:numPr>
          <w:ilvl w:val="0"/>
          <w:numId w:val="5"/>
        </w:numPr>
        <w:ind w:left="426" w:hanging="426"/>
      </w:pPr>
      <w:r>
        <w:t>Contrôle de l’alimentation,</w:t>
      </w:r>
    </w:p>
    <w:p w14:paraId="28928045" w14:textId="5E40BC38" w:rsidR="002F147F" w:rsidRDefault="002F147F" w:rsidP="00D863E8">
      <w:pPr>
        <w:pStyle w:val="Texte"/>
        <w:numPr>
          <w:ilvl w:val="0"/>
          <w:numId w:val="5"/>
        </w:numPr>
        <w:ind w:left="426" w:hanging="426"/>
      </w:pPr>
      <w:r>
        <w:t>Contrôle de l’intensité</w:t>
      </w:r>
      <w:r w:rsidR="00537926">
        <w:t>,</w:t>
      </w:r>
    </w:p>
    <w:p w14:paraId="740B7FE3" w14:textId="748187EF" w:rsidR="002F147F" w:rsidRDefault="002F147F" w:rsidP="00D863E8">
      <w:pPr>
        <w:pStyle w:val="Texte"/>
        <w:numPr>
          <w:ilvl w:val="0"/>
          <w:numId w:val="5"/>
        </w:numPr>
        <w:ind w:left="426" w:hanging="426"/>
      </w:pPr>
      <w:r>
        <w:t>Contrôle des tensions de sortie</w:t>
      </w:r>
      <w:r w:rsidR="00537926">
        <w:t>,</w:t>
      </w:r>
    </w:p>
    <w:p w14:paraId="7DD86741" w14:textId="2848C2A1" w:rsidR="002F147F" w:rsidRDefault="002F147F" w:rsidP="00D863E8">
      <w:pPr>
        <w:pStyle w:val="Texte"/>
        <w:numPr>
          <w:ilvl w:val="0"/>
          <w:numId w:val="5"/>
        </w:numPr>
        <w:ind w:left="426" w:hanging="426"/>
      </w:pPr>
      <w:r>
        <w:t>Contrôle de la fréquence et des harmoniques</w:t>
      </w:r>
      <w:r w:rsidR="00537926">
        <w:t>,</w:t>
      </w:r>
    </w:p>
    <w:p w14:paraId="50C0AC62" w14:textId="0A5F560F" w:rsidR="002F147F" w:rsidRDefault="002F147F" w:rsidP="00D863E8">
      <w:pPr>
        <w:pStyle w:val="Texte"/>
        <w:numPr>
          <w:ilvl w:val="0"/>
          <w:numId w:val="5"/>
        </w:numPr>
        <w:ind w:left="426" w:hanging="426"/>
      </w:pPr>
      <w:r>
        <w:t>Contrôle des appareils de mesure (A/V)</w:t>
      </w:r>
      <w:r w:rsidR="00537926">
        <w:t>,</w:t>
      </w:r>
    </w:p>
    <w:p w14:paraId="1E2261A1" w14:textId="06754070" w:rsidR="002F147F" w:rsidRDefault="002F147F" w:rsidP="00D863E8">
      <w:pPr>
        <w:pStyle w:val="Texte"/>
        <w:numPr>
          <w:ilvl w:val="0"/>
          <w:numId w:val="5"/>
        </w:numPr>
        <w:ind w:left="426" w:hanging="426"/>
      </w:pPr>
      <w:r>
        <w:t>Contrôle nettoyage et graissage si nécessaire des bornes et éléments batteries</w:t>
      </w:r>
      <w:r w:rsidR="00537926">
        <w:t>,</w:t>
      </w:r>
    </w:p>
    <w:p w14:paraId="027CDAB7" w14:textId="5B35CAFF" w:rsidR="002F147F" w:rsidRDefault="002F147F" w:rsidP="00D863E8">
      <w:pPr>
        <w:pStyle w:val="Texte"/>
        <w:numPr>
          <w:ilvl w:val="0"/>
          <w:numId w:val="5"/>
        </w:numPr>
        <w:ind w:left="426" w:hanging="426"/>
      </w:pPr>
      <w:r>
        <w:t>Vérification des reports GTC</w:t>
      </w:r>
      <w:r w:rsidR="00537926">
        <w:t>,</w:t>
      </w:r>
    </w:p>
    <w:p w14:paraId="51FFFE81" w14:textId="39B98F53" w:rsidR="00AC4898" w:rsidRDefault="002F147F" w:rsidP="00D863E8">
      <w:pPr>
        <w:pStyle w:val="Texte"/>
        <w:numPr>
          <w:ilvl w:val="0"/>
          <w:numId w:val="5"/>
        </w:numPr>
        <w:ind w:left="426" w:hanging="426"/>
      </w:pPr>
      <w:r w:rsidRPr="002F147F">
        <w:t>Contrôle du temps de décharge batterie à la puissance nominale</w:t>
      </w:r>
      <w:r w:rsidR="00537926">
        <w:t>,</w:t>
      </w:r>
    </w:p>
    <w:p w14:paraId="7371E15C" w14:textId="77777777" w:rsidR="00556A12" w:rsidRPr="00556A12" w:rsidRDefault="00556A12" w:rsidP="00D863E8">
      <w:pPr>
        <w:ind w:left="426" w:hanging="426"/>
      </w:pPr>
    </w:p>
    <w:p w14:paraId="2278494D" w14:textId="4CF32605" w:rsidR="00AC4898" w:rsidRPr="00165553" w:rsidRDefault="00AC4898" w:rsidP="00D863E8">
      <w:pPr>
        <w:ind w:left="426" w:hanging="426"/>
      </w:pPr>
      <w:r w:rsidRPr="00165553">
        <w:t>Il appartient au titulaire, en concertation avec le représentant de l'</w:t>
      </w:r>
      <w:r w:rsidR="00D863E8">
        <w:t>exploitation</w:t>
      </w:r>
      <w:r w:rsidRPr="00165553">
        <w:t>, dans les deux mois qui suivent la notification du marché, d</w:t>
      </w:r>
      <w:r w:rsidR="001D089B" w:rsidRPr="00165553">
        <w:t>’</w:t>
      </w:r>
      <w:r w:rsidRPr="00165553">
        <w:t xml:space="preserve">adapter </w:t>
      </w:r>
      <w:r w:rsidR="001D089B" w:rsidRPr="00165553">
        <w:t>le programme et les gammes de maintenance en fonction de la</w:t>
      </w:r>
      <w:r w:rsidRPr="00165553">
        <w:t xml:space="preserve"> nature exacte des équipements et </w:t>
      </w:r>
      <w:r w:rsidR="001D089B" w:rsidRPr="00165553">
        <w:t xml:space="preserve">des </w:t>
      </w:r>
      <w:r w:rsidRPr="00165553">
        <w:t xml:space="preserve">paramètres de fonctionnement qui seront relevés </w:t>
      </w:r>
      <w:r w:rsidR="001D089B" w:rsidRPr="00165553">
        <w:t>lors des</w:t>
      </w:r>
      <w:r w:rsidRPr="00165553">
        <w:t xml:space="preserve"> opérations.</w:t>
      </w:r>
    </w:p>
    <w:p w14:paraId="72DF8892" w14:textId="77777777" w:rsidR="00556A12" w:rsidRPr="00165553" w:rsidRDefault="00556A12" w:rsidP="00D863E8">
      <w:pPr>
        <w:ind w:left="426" w:hanging="426"/>
      </w:pPr>
    </w:p>
    <w:p w14:paraId="7BA0DA46" w14:textId="5CF4083D" w:rsidR="00AC4898" w:rsidRPr="00165553" w:rsidRDefault="00AC4898" w:rsidP="00D863E8">
      <w:pPr>
        <w:ind w:left="426" w:hanging="426"/>
      </w:pPr>
      <w:r w:rsidRPr="00165553">
        <w:t>Le cas échéant, il tire toutes les conséquences d’une évolution du programme sur le</w:t>
      </w:r>
      <w:r w:rsidR="00CE3AF7" w:rsidRPr="00165553">
        <w:t>s plannings décrits.</w:t>
      </w:r>
    </w:p>
    <w:p w14:paraId="04873683" w14:textId="77777777" w:rsidR="00556A12" w:rsidRPr="00165553" w:rsidRDefault="00556A12" w:rsidP="00D863E8">
      <w:pPr>
        <w:ind w:left="426" w:hanging="426"/>
      </w:pPr>
    </w:p>
    <w:p w14:paraId="64E0A965" w14:textId="0D189020" w:rsidR="00AC4898" w:rsidRPr="002F4077" w:rsidRDefault="00124225" w:rsidP="00D863E8">
      <w:pPr>
        <w:ind w:left="426" w:hanging="426"/>
      </w:pPr>
      <w:r w:rsidRPr="00DD35B7">
        <w:t>Le responsable de l’</w:t>
      </w:r>
      <w:r w:rsidR="005B3D67" w:rsidRPr="00DD35B7">
        <w:t>exploitation</w:t>
      </w:r>
      <w:r w:rsidRPr="00DD35B7">
        <w:t xml:space="preserve"> validera le programme dans un délai de 30 </w:t>
      </w:r>
      <w:r w:rsidRPr="002F4077">
        <w:t>jours.</w:t>
      </w:r>
    </w:p>
    <w:p w14:paraId="19CF8054" w14:textId="77777777" w:rsidR="00AC4898" w:rsidRPr="002F4077" w:rsidRDefault="00AC4898" w:rsidP="00D863E8">
      <w:pPr>
        <w:ind w:left="426" w:hanging="426"/>
      </w:pPr>
    </w:p>
    <w:p w14:paraId="5243019A" w14:textId="13217307" w:rsidR="00556A12" w:rsidRPr="002F4077" w:rsidRDefault="00940611" w:rsidP="00D863E8">
      <w:pPr>
        <w:ind w:left="426" w:hanging="426"/>
      </w:pPr>
      <w:r w:rsidRPr="002F4077">
        <w:t>Pour les équipements sous agrément constructeur, le titulaire devra respecter les instructions du constructeur et s’assurer que seules des personnes agréées interviennent.</w:t>
      </w:r>
    </w:p>
    <w:p w14:paraId="05469748" w14:textId="77777777" w:rsidR="00940611" w:rsidRPr="005B3D67" w:rsidRDefault="00940611" w:rsidP="00D863E8">
      <w:pPr>
        <w:ind w:left="426" w:hanging="426"/>
        <w:rPr>
          <w:highlight w:val="green"/>
        </w:rPr>
      </w:pPr>
    </w:p>
    <w:p w14:paraId="564A8E15" w14:textId="54244213" w:rsidR="00AC4898" w:rsidRPr="00DD35B7" w:rsidRDefault="003102BB" w:rsidP="00D863E8">
      <w:pPr>
        <w:ind w:left="426" w:hanging="426"/>
      </w:pPr>
      <w:r w:rsidRPr="00DD35B7">
        <w:t>Chaque semestre, le titulaire pourra proposer des modifications au programme de maintenance, avec les justifications nécessaires. Après approbation écrite du responsable, le programme révisé sera mis en application immédiatement, avec les ajustements nécessaires en personnel et matériel.</w:t>
      </w:r>
    </w:p>
    <w:p w14:paraId="51BBEF26" w14:textId="77777777" w:rsidR="003102BB" w:rsidRPr="00DD35B7" w:rsidRDefault="003102BB" w:rsidP="00D863E8">
      <w:pPr>
        <w:ind w:left="426" w:hanging="426"/>
      </w:pPr>
    </w:p>
    <w:p w14:paraId="09A83279" w14:textId="09CBAB49" w:rsidR="006F2A70" w:rsidRDefault="003102BB" w:rsidP="00D863E8">
      <w:pPr>
        <w:ind w:left="426" w:hanging="426"/>
      </w:pPr>
      <w:r w:rsidRPr="00DD35B7">
        <w:t xml:space="preserve">En cas de non-respect des plannings de maintenance préventive en raison d’une insuffisance </w:t>
      </w:r>
      <w:r w:rsidR="00813E45" w:rsidRPr="00DD35B7">
        <w:t xml:space="preserve">ou une absence </w:t>
      </w:r>
      <w:r w:rsidRPr="00DD35B7">
        <w:t>du titulaire, des pénalités pourront être appliquées conformément au CCAP.</w:t>
      </w:r>
    </w:p>
    <w:p w14:paraId="0A248247" w14:textId="77777777" w:rsidR="003102BB" w:rsidRPr="006F3107" w:rsidRDefault="003102BB" w:rsidP="00D863E8">
      <w:pPr>
        <w:ind w:left="426" w:hanging="426"/>
      </w:pPr>
    </w:p>
    <w:p w14:paraId="14A50F05" w14:textId="77777777" w:rsidR="006F2A70" w:rsidRPr="006F3107" w:rsidRDefault="006F2A70" w:rsidP="00D863E8">
      <w:pPr>
        <w:pStyle w:val="Titre2"/>
        <w:ind w:left="426" w:hanging="426"/>
      </w:pPr>
      <w:bookmarkStart w:id="129" w:name="_Toc131928976"/>
      <w:bookmarkStart w:id="130" w:name="_Toc131842532"/>
      <w:bookmarkStart w:id="131" w:name="_Toc527549480"/>
      <w:bookmarkStart w:id="132" w:name="_Toc28333717"/>
      <w:r w:rsidRPr="006F3107">
        <w:t>Consignations</w:t>
      </w:r>
      <w:bookmarkEnd w:id="129"/>
      <w:bookmarkEnd w:id="130"/>
      <w:bookmarkEnd w:id="131"/>
      <w:bookmarkEnd w:id="132"/>
    </w:p>
    <w:p w14:paraId="33FD1749" w14:textId="77777777" w:rsidR="006F2A70" w:rsidRPr="006F3107" w:rsidRDefault="006F2A70" w:rsidP="00D863E8">
      <w:pPr>
        <w:ind w:left="426" w:hanging="426"/>
      </w:pPr>
    </w:p>
    <w:p w14:paraId="0F731AF2" w14:textId="5AF7B450" w:rsidR="006F2A70" w:rsidRDefault="006F2A70" w:rsidP="00D863E8">
      <w:pPr>
        <w:ind w:left="426" w:hanging="426"/>
      </w:pPr>
      <w:r w:rsidRPr="006F3107">
        <w:t xml:space="preserve">Ces consignations seront </w:t>
      </w:r>
      <w:r w:rsidR="00165553">
        <w:t>réalisées</w:t>
      </w:r>
      <w:r w:rsidRPr="006F3107">
        <w:t xml:space="preserve"> en respectant les procédures en vigueur dans l’établissement, en particulier l’élaboration de documents tels que </w:t>
      </w:r>
      <w:r>
        <w:t>l’</w:t>
      </w:r>
      <w:r w:rsidRPr="006F3107">
        <w:t xml:space="preserve">attestation de consignation, </w:t>
      </w:r>
      <w:r>
        <w:t>l’</w:t>
      </w:r>
      <w:r w:rsidRPr="006F3107">
        <w:t>autorisation de travail, etc.</w:t>
      </w:r>
      <w:r>
        <w:t> ;</w:t>
      </w:r>
      <w:r w:rsidRPr="006F3107">
        <w:t xml:space="preserve"> suivant le plan de prévention</w:t>
      </w:r>
      <w:r>
        <w:t xml:space="preserve"> et les instructions permanentes de sécurité</w:t>
      </w:r>
      <w:r w:rsidRPr="006F3107">
        <w:t>.</w:t>
      </w:r>
    </w:p>
    <w:p w14:paraId="4DDD7E12" w14:textId="77777777" w:rsidR="006F2A70" w:rsidRPr="006F3107" w:rsidRDefault="006F2A70" w:rsidP="00D863E8">
      <w:pPr>
        <w:ind w:left="426" w:hanging="426"/>
      </w:pPr>
    </w:p>
    <w:p w14:paraId="453A4F4E" w14:textId="77777777" w:rsidR="006F2A70" w:rsidRDefault="006F2A70" w:rsidP="00D863E8">
      <w:pPr>
        <w:ind w:left="426" w:hanging="426"/>
      </w:pPr>
      <w:r w:rsidRPr="006F3107">
        <w:t xml:space="preserve">Les personnes exécutant ces consignations devront pouvoir justifier des habilitations requises </w:t>
      </w:r>
      <w:r>
        <w:t>selon la norme NFC 18-510</w:t>
      </w:r>
      <w:r w:rsidRPr="006F3107">
        <w:t>.</w:t>
      </w:r>
    </w:p>
    <w:p w14:paraId="1A0F5D24" w14:textId="77777777" w:rsidR="007727A3" w:rsidRDefault="007727A3" w:rsidP="00D863E8">
      <w:pPr>
        <w:ind w:left="426" w:hanging="426"/>
      </w:pPr>
    </w:p>
    <w:p w14:paraId="124948CB" w14:textId="09C488D2" w:rsidR="007727A3" w:rsidRPr="006F3107" w:rsidRDefault="007727A3" w:rsidP="00D863E8">
      <w:pPr>
        <w:pStyle w:val="Titre2"/>
        <w:ind w:left="426" w:hanging="426"/>
      </w:pPr>
      <w:bookmarkStart w:id="133" w:name="_Toc527549497"/>
      <w:bookmarkStart w:id="134" w:name="_Toc28333718"/>
      <w:r w:rsidRPr="000A73B0">
        <w:t xml:space="preserve">Maintenance </w:t>
      </w:r>
      <w:r w:rsidR="008E3DDF">
        <w:t>« </w:t>
      </w:r>
      <w:r w:rsidRPr="000A73B0">
        <w:t>constructeur</w:t>
      </w:r>
      <w:r w:rsidR="008E3DDF">
        <w:t> »</w:t>
      </w:r>
      <w:r w:rsidR="00ED2D3A">
        <w:t xml:space="preserve"> et dépollution</w:t>
      </w:r>
      <w:r w:rsidRPr="006F3107">
        <w:t>.</w:t>
      </w:r>
      <w:bookmarkEnd w:id="133"/>
      <w:bookmarkEnd w:id="134"/>
      <w:r w:rsidRPr="006F3107">
        <w:t xml:space="preserve"> </w:t>
      </w:r>
    </w:p>
    <w:p w14:paraId="207A5BC1" w14:textId="3D2A28DD" w:rsidR="007727A3" w:rsidRDefault="00007118" w:rsidP="00D863E8">
      <w:pPr>
        <w:ind w:left="426" w:hanging="426"/>
      </w:pPr>
      <w:r w:rsidRPr="00F74A7B">
        <w:t>Le</w:t>
      </w:r>
      <w:r w:rsidR="007727A3" w:rsidRPr="00F74A7B">
        <w:t xml:space="preserve"> titulaire devra réaliser chaque année un</w:t>
      </w:r>
      <w:r w:rsidRPr="00F74A7B">
        <w:t>e opération de maintenance</w:t>
      </w:r>
      <w:r w:rsidR="007727A3" w:rsidRPr="00F74A7B">
        <w:t xml:space="preserve"> de niveau 2 </w:t>
      </w:r>
      <w:r w:rsidR="005009B3" w:rsidRPr="00F74A7B">
        <w:t xml:space="preserve">ou </w:t>
      </w:r>
      <w:r w:rsidR="007727A3" w:rsidRPr="00F74A7B">
        <w:t>3</w:t>
      </w:r>
      <w:r w:rsidR="00947C77" w:rsidRPr="00F74A7B">
        <w:t>, suivant les</w:t>
      </w:r>
      <w:r w:rsidR="007727A3" w:rsidRPr="00F74A7B">
        <w:t xml:space="preserve"> norme</w:t>
      </w:r>
      <w:r w:rsidR="00947C77" w:rsidRPr="00F74A7B">
        <w:t>s</w:t>
      </w:r>
      <w:r w:rsidR="007727A3" w:rsidRPr="00F74A7B">
        <w:t xml:space="preserve"> NFX 60-0</w:t>
      </w:r>
      <w:r w:rsidR="002C2B28" w:rsidRPr="00F74A7B">
        <w:t>0</w:t>
      </w:r>
      <w:r w:rsidR="007727A3" w:rsidRPr="00F74A7B">
        <w:t>0</w:t>
      </w:r>
      <w:r w:rsidR="00947C77" w:rsidRPr="00F74A7B">
        <w:t xml:space="preserve"> et NF EN 13306</w:t>
      </w:r>
      <w:r w:rsidR="007727A3" w:rsidRPr="00F74A7B">
        <w:t xml:space="preserve">, sur l’ensemble </w:t>
      </w:r>
      <w:r w:rsidRPr="00F74A7B">
        <w:t>des équipements qui lui sont attribués</w:t>
      </w:r>
      <w:r w:rsidR="007727A3" w:rsidRPr="00F74A7B">
        <w:t>. Cette intervention devra être programmée pendant la période de fermeture pour les sites recevant du public.</w:t>
      </w:r>
    </w:p>
    <w:p w14:paraId="111EC3F2" w14:textId="77777777" w:rsidR="007727A3" w:rsidRDefault="007727A3" w:rsidP="00D863E8">
      <w:pPr>
        <w:ind w:left="426" w:hanging="426"/>
      </w:pPr>
    </w:p>
    <w:p w14:paraId="644FE3AB" w14:textId="19C506A8" w:rsidR="007727A3" w:rsidRDefault="007727A3" w:rsidP="00D863E8">
      <w:pPr>
        <w:ind w:left="426" w:hanging="426"/>
      </w:pPr>
      <w:r>
        <w:t xml:space="preserve">En supplément de l’entretien de </w:t>
      </w:r>
      <w:r w:rsidR="00DF05D1">
        <w:t>niveaux</w:t>
      </w:r>
      <w:r>
        <w:t xml:space="preserve"> 2 ou 3 décrit précédemment, le titulaire assurera la réalisation d’une maintenance de niveau 4 (dite « constructeur ») </w:t>
      </w:r>
      <w:r w:rsidR="00ED2D3A">
        <w:t xml:space="preserve">ainsi qu’une dépollution </w:t>
      </w:r>
      <w:r>
        <w:t xml:space="preserve">de l’ensemble des </w:t>
      </w:r>
      <w:r w:rsidR="00ED2D3A">
        <w:t>appareils</w:t>
      </w:r>
      <w:r>
        <w:t xml:space="preserve"> intégrés au parc </w:t>
      </w:r>
      <w:r w:rsidR="00ED2D3A">
        <w:t xml:space="preserve">sous sa responsabilité </w:t>
      </w:r>
      <w:r>
        <w:t>sur la durée totale du marché, à raison de 25% des équipements par an.</w:t>
      </w:r>
    </w:p>
    <w:p w14:paraId="369D14CD" w14:textId="77777777" w:rsidR="00B07736" w:rsidRDefault="00B07736" w:rsidP="00D863E8">
      <w:pPr>
        <w:ind w:left="426" w:hanging="426"/>
      </w:pPr>
    </w:p>
    <w:p w14:paraId="0CD8A136" w14:textId="77777777" w:rsidR="006F2A70" w:rsidRDefault="006F2A70" w:rsidP="00D863E8">
      <w:pPr>
        <w:ind w:left="426" w:hanging="426"/>
      </w:pPr>
    </w:p>
    <w:p w14:paraId="2E5FB39D" w14:textId="77777777" w:rsidR="006F2A70" w:rsidRPr="006F3107" w:rsidRDefault="006F2A70" w:rsidP="00D863E8">
      <w:pPr>
        <w:pStyle w:val="Titre1"/>
        <w:ind w:left="426" w:hanging="426"/>
      </w:pPr>
      <w:bookmarkStart w:id="135" w:name="_Toc131928984"/>
      <w:bookmarkStart w:id="136" w:name="_Toc131842540"/>
      <w:bookmarkStart w:id="137" w:name="_Toc527549478"/>
      <w:bookmarkStart w:id="138" w:name="_Toc28333719"/>
      <w:r w:rsidRPr="006F3107">
        <w:t>Assistance</w:t>
      </w:r>
      <w:bookmarkEnd w:id="135"/>
      <w:bookmarkEnd w:id="136"/>
      <w:r w:rsidRPr="006F3107">
        <w:t>.</w:t>
      </w:r>
      <w:bookmarkEnd w:id="137"/>
      <w:bookmarkEnd w:id="138"/>
    </w:p>
    <w:p w14:paraId="287A51B2" w14:textId="3D7B0068" w:rsidR="006F2A70" w:rsidRPr="006F3107" w:rsidRDefault="00DC4B86" w:rsidP="00D863E8">
      <w:pPr>
        <w:ind w:left="426" w:hanging="426"/>
      </w:pPr>
      <w:r>
        <w:lastRenderedPageBreak/>
        <w:t>Le forfait</w:t>
      </w:r>
      <w:r w:rsidR="006F2A70" w:rsidRPr="006F3107">
        <w:t xml:space="preserve"> compren</w:t>
      </w:r>
      <w:r>
        <w:t>d</w:t>
      </w:r>
      <w:r w:rsidR="006F2A70" w:rsidRPr="006F3107">
        <w:t xml:space="preserve"> l’assistance au représentant de l’établissement sur les points suivants :</w:t>
      </w:r>
    </w:p>
    <w:p w14:paraId="779CF453" w14:textId="4F3EAB31" w:rsidR="006F2A70" w:rsidRDefault="006F2A70" w:rsidP="00D863E8">
      <w:pPr>
        <w:pStyle w:val="Paragraphedeliste"/>
        <w:numPr>
          <w:ilvl w:val="0"/>
          <w:numId w:val="5"/>
        </w:numPr>
        <w:ind w:left="426" w:hanging="426"/>
      </w:pPr>
      <w:r w:rsidRPr="00026F37">
        <w:t>Les visites réglementaires effectuées par toute société de contrôle agréée. Le titulaire devra y assister, et effectuer les manœuvres que pourraient nécessiter ces opérations</w:t>
      </w:r>
      <w:r>
        <w:t>.</w:t>
      </w:r>
    </w:p>
    <w:p w14:paraId="5B560C1C" w14:textId="77777777" w:rsidR="006F2A70" w:rsidRPr="00026F37" w:rsidRDefault="006F2A70" w:rsidP="00D863E8">
      <w:pPr>
        <w:pStyle w:val="Paragraphedeliste"/>
        <w:numPr>
          <w:ilvl w:val="0"/>
          <w:numId w:val="5"/>
        </w:numPr>
        <w:ind w:left="426" w:hanging="426"/>
      </w:pPr>
      <w:r w:rsidRPr="00026F37">
        <w:t>Les visites ou essais qu'il convient d'effectuer pour améliorer les performances des équipements et la participation à l'analyse des résultats.</w:t>
      </w:r>
    </w:p>
    <w:p w14:paraId="0F1B8709" w14:textId="68323585" w:rsidR="006F2A70" w:rsidRDefault="006F2A70" w:rsidP="00D863E8">
      <w:pPr>
        <w:pStyle w:val="Paragraphedeliste"/>
        <w:numPr>
          <w:ilvl w:val="0"/>
          <w:numId w:val="5"/>
        </w:numPr>
        <w:ind w:left="426" w:hanging="426"/>
      </w:pPr>
      <w:r w:rsidRPr="006F3107">
        <w:t xml:space="preserve">L’information </w:t>
      </w:r>
      <w:r>
        <w:t>de</w:t>
      </w:r>
      <w:r w:rsidRPr="006F3107">
        <w:t xml:space="preserve"> l'établissement de tout changement ou de toute modification aux normes et réglementations diverses intéressant les équipements, ainsi que des incidences financières induites.</w:t>
      </w:r>
    </w:p>
    <w:p w14:paraId="693C2DB8" w14:textId="5BCD2262" w:rsidR="00165553" w:rsidRPr="00165553" w:rsidRDefault="00165553" w:rsidP="00D863E8">
      <w:pPr>
        <w:pStyle w:val="Paragraphedeliste"/>
        <w:numPr>
          <w:ilvl w:val="0"/>
          <w:numId w:val="5"/>
        </w:numPr>
        <w:ind w:left="426" w:hanging="426"/>
      </w:pPr>
      <w:r>
        <w:t>La participation</w:t>
      </w:r>
      <w:r w:rsidR="00407599">
        <w:t xml:space="preserve"> aux</w:t>
      </w:r>
      <w:r>
        <w:t xml:space="preserve"> </w:t>
      </w:r>
      <w:r w:rsidRPr="00165553">
        <w:t>essais annuels des centrales de groupes électrogènes.</w:t>
      </w:r>
    </w:p>
    <w:p w14:paraId="2E181739" w14:textId="77777777" w:rsidR="006F2A70" w:rsidRPr="006F3107" w:rsidRDefault="006F2A70" w:rsidP="00D863E8">
      <w:pPr>
        <w:pStyle w:val="Paragraphedeliste"/>
        <w:numPr>
          <w:ilvl w:val="0"/>
          <w:numId w:val="5"/>
        </w:numPr>
        <w:ind w:left="426" w:hanging="426"/>
      </w:pPr>
      <w:r w:rsidRPr="006F3107">
        <w:t>La participation aux réunions de chantier, essais et réception de travaux réalisés par d’autres entreprises, concernant tout type d'équipement dépendant des installations gérées par le titulaire.</w:t>
      </w:r>
    </w:p>
    <w:p w14:paraId="6D3FACF6" w14:textId="77777777" w:rsidR="006F2A70" w:rsidRPr="006F3107" w:rsidRDefault="006F2A70" w:rsidP="00D863E8">
      <w:pPr>
        <w:pStyle w:val="Paragraphedeliste"/>
        <w:numPr>
          <w:ilvl w:val="0"/>
          <w:numId w:val="5"/>
        </w:numPr>
        <w:ind w:left="426" w:hanging="426"/>
      </w:pPr>
      <w:r w:rsidRPr="006F3107">
        <w:t xml:space="preserve">La </w:t>
      </w:r>
      <w:r>
        <w:t>réalisation</w:t>
      </w:r>
      <w:r w:rsidRPr="006F3107">
        <w:t xml:space="preserve"> </w:t>
      </w:r>
      <w:r>
        <w:t>des</w:t>
      </w:r>
      <w:r w:rsidRPr="006F3107">
        <w:t xml:space="preserve"> campagnes de mesures</w:t>
      </w:r>
      <w:r>
        <w:t xml:space="preserve"> et</w:t>
      </w:r>
      <w:r w:rsidRPr="006F3107">
        <w:t xml:space="preserve"> réglages </w:t>
      </w:r>
      <w:r>
        <w:t>demand</w:t>
      </w:r>
      <w:r w:rsidRPr="006F3107">
        <w:t xml:space="preserve">és par le </w:t>
      </w:r>
      <w:r>
        <w:t xml:space="preserve">service Génie Electrique et Transports mécanisés </w:t>
      </w:r>
      <w:r w:rsidRPr="006F3107">
        <w:t>de la BnF.</w:t>
      </w:r>
    </w:p>
    <w:p w14:paraId="7E89B8E8" w14:textId="77777777" w:rsidR="006F2A70" w:rsidRDefault="006F2A70" w:rsidP="00D863E8">
      <w:pPr>
        <w:ind w:left="426" w:hanging="426"/>
      </w:pPr>
    </w:p>
    <w:p w14:paraId="4E4446BE" w14:textId="77777777" w:rsidR="00817885" w:rsidRDefault="00817885" w:rsidP="00D863E8">
      <w:pPr>
        <w:ind w:left="426" w:hanging="426"/>
      </w:pPr>
    </w:p>
    <w:p w14:paraId="2C5AD04D" w14:textId="77777777" w:rsidR="00817885" w:rsidRDefault="00817885" w:rsidP="00D863E8">
      <w:pPr>
        <w:ind w:left="426" w:hanging="426"/>
      </w:pPr>
    </w:p>
    <w:p w14:paraId="48051FB9" w14:textId="71DFCF0A" w:rsidR="007727A3" w:rsidRPr="00956400" w:rsidRDefault="007727A3" w:rsidP="00D863E8">
      <w:pPr>
        <w:pStyle w:val="Titre1"/>
        <w:ind w:left="426" w:hanging="426"/>
      </w:pPr>
      <w:bookmarkStart w:id="139" w:name="_Toc28333720"/>
      <w:r w:rsidRPr="00956400">
        <w:t>Prestations de Maintenance corrective</w:t>
      </w:r>
      <w:bookmarkEnd w:id="139"/>
    </w:p>
    <w:p w14:paraId="56B20D3E" w14:textId="5C2C50F7" w:rsidR="00FD6A5A" w:rsidRPr="00956400" w:rsidRDefault="00FD6A5A" w:rsidP="00D863E8">
      <w:pPr>
        <w:pStyle w:val="Titre2"/>
        <w:numPr>
          <w:ilvl w:val="0"/>
          <w:numId w:val="36"/>
        </w:numPr>
        <w:ind w:left="426" w:hanging="426"/>
      </w:pPr>
      <w:r w:rsidRPr="00956400">
        <w:t>Maintenance corrective</w:t>
      </w:r>
    </w:p>
    <w:p w14:paraId="69F16712" w14:textId="498CA3E5" w:rsidR="00FD6A5A" w:rsidRDefault="0025322B" w:rsidP="0025322B">
      <w:pPr>
        <w:rPr>
          <w:rFonts w:cs="Arial"/>
        </w:rPr>
      </w:pPr>
      <w:r>
        <w:rPr>
          <w:rFonts w:cs="Arial"/>
        </w:rPr>
        <w:t xml:space="preserve">        </w:t>
      </w:r>
      <w:r w:rsidRPr="00063831">
        <w:rPr>
          <w:rFonts w:cs="Arial"/>
        </w:rPr>
        <w:t>Les prestations correctives comprennent l’ensemble des interventions nécessaires pour assurer la remise en état et le bon fonctionnement des équipements tel indiqués à l’article 1 du présent CCTP</w:t>
      </w:r>
      <w:r w:rsidR="00251454" w:rsidRPr="004C61B5">
        <w:t xml:space="preserve">. </w:t>
      </w:r>
      <w:r w:rsidR="005670C7">
        <w:t xml:space="preserve">Ces prestations s’inscrivent dans le cadre du forfait. </w:t>
      </w:r>
      <w:r w:rsidRPr="00063831">
        <w:rPr>
          <w:rFonts w:cs="Arial"/>
        </w:rPr>
        <w:t>Elles incluent la fourniture des pièces de rechange ainsi que la main d’œuvre</w:t>
      </w:r>
      <w:r>
        <w:rPr>
          <w:rFonts w:cs="Arial"/>
        </w:rPr>
        <w:t>.</w:t>
      </w:r>
    </w:p>
    <w:p w14:paraId="3860148D" w14:textId="77777777" w:rsidR="0025322B" w:rsidRDefault="0025322B" w:rsidP="0025322B">
      <w:pPr>
        <w:rPr>
          <w:highlight w:val="yellow"/>
        </w:rPr>
      </w:pPr>
    </w:p>
    <w:p w14:paraId="67DB7225" w14:textId="77777777" w:rsidR="00956400" w:rsidRDefault="00956400" w:rsidP="00D863E8">
      <w:pPr>
        <w:ind w:left="426" w:hanging="426"/>
      </w:pPr>
    </w:p>
    <w:p w14:paraId="68B6D486" w14:textId="68E48D75" w:rsidR="00956400" w:rsidRPr="00956400" w:rsidRDefault="00956400" w:rsidP="00D863E8">
      <w:pPr>
        <w:pStyle w:val="Titre2"/>
        <w:ind w:left="426" w:hanging="426"/>
      </w:pPr>
      <w:r>
        <w:t xml:space="preserve">Le Contenu de la </w:t>
      </w:r>
      <w:r w:rsidRPr="00956400">
        <w:t>Maintenance corrective.</w:t>
      </w:r>
    </w:p>
    <w:p w14:paraId="3E3D3D90" w14:textId="77777777" w:rsidR="00956400" w:rsidRPr="00956400" w:rsidRDefault="00956400" w:rsidP="00D863E8">
      <w:pPr>
        <w:ind w:left="426" w:hanging="426"/>
      </w:pPr>
      <w:r w:rsidRPr="00956400">
        <w:t>Les prestations de maintenance corrective :</w:t>
      </w:r>
    </w:p>
    <w:p w14:paraId="2B8D7341" w14:textId="5B869BB3" w:rsidR="00956400" w:rsidRPr="00956400" w:rsidRDefault="00956400" w:rsidP="00D863E8">
      <w:pPr>
        <w:pStyle w:val="Paragraphedeliste"/>
        <w:numPr>
          <w:ilvl w:val="0"/>
          <w:numId w:val="5"/>
        </w:numPr>
        <w:ind w:left="426" w:hanging="426"/>
      </w:pPr>
      <w:r w:rsidRPr="00956400">
        <w:t xml:space="preserve">La </w:t>
      </w:r>
      <w:r w:rsidR="00E05F36">
        <w:t xml:space="preserve">main-d’œuvre et la </w:t>
      </w:r>
      <w:r w:rsidRPr="00956400">
        <w:t>fourniture des pièces détachées ou des équipements</w:t>
      </w:r>
      <w:r w:rsidR="00EF7392">
        <w:t>.</w:t>
      </w:r>
    </w:p>
    <w:p w14:paraId="362142F0" w14:textId="24CE7819" w:rsidR="00956400" w:rsidRPr="00956400" w:rsidRDefault="00956400" w:rsidP="00D863E8">
      <w:pPr>
        <w:pStyle w:val="Paragraphedeliste"/>
        <w:numPr>
          <w:ilvl w:val="0"/>
          <w:numId w:val="5"/>
        </w:numPr>
        <w:ind w:left="426" w:hanging="426"/>
      </w:pPr>
      <w:r w:rsidRPr="00956400">
        <w:t xml:space="preserve">La garantie d'une intervention conformément aux dispositions de l'article </w:t>
      </w:r>
      <w:r w:rsidR="005670C7">
        <w:t>1 et l’article 11.2 du CCTP.</w:t>
      </w:r>
    </w:p>
    <w:p w14:paraId="3511D0B9" w14:textId="77777777" w:rsidR="00956400" w:rsidRPr="005B2B62" w:rsidRDefault="00956400" w:rsidP="00D863E8">
      <w:pPr>
        <w:ind w:left="426" w:hanging="426"/>
      </w:pPr>
    </w:p>
    <w:p w14:paraId="07811364" w14:textId="77777777" w:rsidR="00956400" w:rsidRDefault="00956400" w:rsidP="00D863E8">
      <w:pPr>
        <w:ind w:left="426" w:hanging="426"/>
      </w:pPr>
      <w:r w:rsidRPr="005D3A87">
        <w:t xml:space="preserve">Le correctif </w:t>
      </w:r>
      <w:r>
        <w:t>a pour origine possible :</w:t>
      </w:r>
    </w:p>
    <w:p w14:paraId="7DD1900F" w14:textId="77777777" w:rsidR="00956400" w:rsidRDefault="00956400" w:rsidP="00D863E8">
      <w:pPr>
        <w:pStyle w:val="Paragraphedeliste"/>
        <w:numPr>
          <w:ilvl w:val="0"/>
          <w:numId w:val="5"/>
        </w:numPr>
        <w:ind w:left="426" w:hanging="426"/>
      </w:pPr>
      <w:r>
        <w:t>Un constat d’anomalie rédigé par le titulaire,</w:t>
      </w:r>
    </w:p>
    <w:p w14:paraId="6B907A25" w14:textId="77777777" w:rsidR="00956400" w:rsidRDefault="00956400" w:rsidP="00D863E8">
      <w:pPr>
        <w:pStyle w:val="Paragraphedeliste"/>
        <w:numPr>
          <w:ilvl w:val="0"/>
          <w:numId w:val="5"/>
        </w:numPr>
        <w:ind w:left="426" w:hanging="426"/>
      </w:pPr>
      <w:r>
        <w:t>Une demande d’intervention formulée par tout usager de l’établissement via la structure de la Vigie technique,</w:t>
      </w:r>
    </w:p>
    <w:p w14:paraId="20AAD075" w14:textId="77777777" w:rsidR="00956400" w:rsidRDefault="00956400" w:rsidP="00D863E8">
      <w:pPr>
        <w:pStyle w:val="Paragraphedeliste"/>
        <w:numPr>
          <w:ilvl w:val="0"/>
          <w:numId w:val="5"/>
        </w:numPr>
        <w:ind w:left="426" w:hanging="426"/>
      </w:pPr>
      <w:r>
        <w:t>Une demande spécifique formulée par l’un des représentants du service GET.</w:t>
      </w:r>
    </w:p>
    <w:p w14:paraId="58666472" w14:textId="77777777" w:rsidR="001F27DF" w:rsidRDefault="001F27DF" w:rsidP="00D863E8">
      <w:pPr>
        <w:ind w:left="426" w:hanging="426"/>
        <w:rPr>
          <w:highlight w:val="yellow"/>
        </w:rPr>
      </w:pPr>
    </w:p>
    <w:p w14:paraId="6C6326B6" w14:textId="77777777" w:rsidR="00956400" w:rsidRDefault="00956400" w:rsidP="00D863E8">
      <w:pPr>
        <w:ind w:left="426" w:hanging="426"/>
      </w:pPr>
    </w:p>
    <w:p w14:paraId="2848503A" w14:textId="0C17AAFC" w:rsidR="005D3A87" w:rsidRPr="005D3A87" w:rsidRDefault="00956400" w:rsidP="00D863E8">
      <w:pPr>
        <w:pStyle w:val="Titre2"/>
        <w:ind w:left="426" w:hanging="426"/>
      </w:pPr>
      <w:r>
        <w:t xml:space="preserve">La fin de la </w:t>
      </w:r>
      <w:r w:rsidRPr="00956400">
        <w:t>Maintenance corrective.</w:t>
      </w:r>
    </w:p>
    <w:p w14:paraId="3C225B05" w14:textId="0C33F8E2" w:rsidR="00AC4898" w:rsidRDefault="005D3A87" w:rsidP="00D863E8">
      <w:pPr>
        <w:ind w:left="426" w:hanging="426"/>
      </w:pPr>
      <w:r>
        <w:t>Il d</w:t>
      </w:r>
      <w:r w:rsidR="00AC4898" w:rsidRPr="005D3A87">
        <w:t>oit être réalisé conformément aux différentes clauses du présent marché, avec tous les moyens nécessaires en vue de réduire au maximum la durée d'indisponibilité de l'installation</w:t>
      </w:r>
      <w:r w:rsidR="00454F78">
        <w:t>, et en tenant compte de son degré d’urgence</w:t>
      </w:r>
      <w:r w:rsidR="00AC4898" w:rsidRPr="005D3A87">
        <w:t>.</w:t>
      </w:r>
    </w:p>
    <w:p w14:paraId="755D4B13" w14:textId="77777777" w:rsidR="005F535E" w:rsidRPr="005D3A87" w:rsidRDefault="005F535E" w:rsidP="00D863E8">
      <w:pPr>
        <w:ind w:left="426" w:hanging="426"/>
      </w:pPr>
    </w:p>
    <w:p w14:paraId="78B4D4AF" w14:textId="77777777" w:rsidR="005F535E" w:rsidRPr="00454F78" w:rsidRDefault="005F535E" w:rsidP="00D863E8">
      <w:pPr>
        <w:ind w:left="426" w:hanging="426"/>
      </w:pPr>
      <w:r w:rsidRPr="00454F78">
        <w:t>Le correctif sera, quel que soit le degré d’urgence, considéré comme terminé seulement si :</w:t>
      </w:r>
    </w:p>
    <w:p w14:paraId="4C502EA4" w14:textId="77777777" w:rsidR="005F535E" w:rsidRPr="00454F78" w:rsidRDefault="005F535E" w:rsidP="00D863E8">
      <w:pPr>
        <w:pStyle w:val="Paragraphedeliste"/>
        <w:numPr>
          <w:ilvl w:val="0"/>
          <w:numId w:val="5"/>
        </w:numPr>
        <w:ind w:left="426" w:hanging="426"/>
      </w:pPr>
      <w:r w:rsidRPr="00454F78">
        <w:t>L’équipement est dans un parfait état de fonctionnement et de propreté.</w:t>
      </w:r>
    </w:p>
    <w:p w14:paraId="7971BFF1" w14:textId="5223F449" w:rsidR="005F535E" w:rsidRDefault="005F535E" w:rsidP="00D863E8">
      <w:pPr>
        <w:pStyle w:val="Paragraphedeliste"/>
        <w:numPr>
          <w:ilvl w:val="0"/>
          <w:numId w:val="5"/>
        </w:numPr>
        <w:ind w:left="426" w:hanging="426"/>
      </w:pPr>
      <w:r w:rsidRPr="00454F78">
        <w:t xml:space="preserve">Toutes les pièces </w:t>
      </w:r>
      <w:r>
        <w:t>défectueuses ont été remplacées ; l</w:t>
      </w:r>
      <w:r w:rsidRPr="005D3A87">
        <w:t xml:space="preserve">orsqu’une pièce défectueuse n’a pas pu être remplacée, toutes les dispositions de mise en sécurité nécessaires seront mises en œuvre. Le titulaire rédige, si besoin, un constat d'anomalie conformément aux dispositions de </w:t>
      </w:r>
      <w:r w:rsidRPr="006A3E0C">
        <w:t xml:space="preserve">l'article </w:t>
      </w:r>
      <w:r w:rsidR="006A3E0C" w:rsidRPr="006A3E0C">
        <w:t>1</w:t>
      </w:r>
      <w:r w:rsidR="00DB14F3">
        <w:t>4</w:t>
      </w:r>
      <w:r w:rsidRPr="006A3E0C">
        <w:t>.</w:t>
      </w:r>
      <w:r w:rsidR="006A3E0C" w:rsidRPr="006A3E0C">
        <w:t>3.</w:t>
      </w:r>
      <w:r w:rsidR="00DB14F3">
        <w:t xml:space="preserve">c </w:t>
      </w:r>
      <w:r w:rsidRPr="005D3A87">
        <w:t xml:space="preserve">du présent CCTP. </w:t>
      </w:r>
    </w:p>
    <w:p w14:paraId="7AEF657A" w14:textId="77777777" w:rsidR="007727A3" w:rsidRDefault="007727A3" w:rsidP="00D863E8">
      <w:pPr>
        <w:ind w:left="426" w:hanging="426"/>
      </w:pPr>
    </w:p>
    <w:p w14:paraId="74C2D599" w14:textId="005A41B2" w:rsidR="007727A3" w:rsidRPr="00956400" w:rsidRDefault="007727A3" w:rsidP="00D863E8">
      <w:pPr>
        <w:pStyle w:val="Titre2"/>
        <w:numPr>
          <w:ilvl w:val="0"/>
          <w:numId w:val="36"/>
        </w:numPr>
        <w:ind w:left="426" w:hanging="426"/>
      </w:pPr>
      <w:bookmarkStart w:id="140" w:name="_Toc527549494"/>
      <w:bookmarkStart w:id="141" w:name="_Toc28333722"/>
      <w:r w:rsidRPr="00956400">
        <w:t>Traitement des réserves des contrôles techniques réglementaires</w:t>
      </w:r>
      <w:r w:rsidR="00B83A92" w:rsidRPr="00956400">
        <w:t xml:space="preserve"> (CTR)</w:t>
      </w:r>
      <w:r w:rsidRPr="00956400">
        <w:t xml:space="preserve"> suite au passage de l’organisme de contrôles</w:t>
      </w:r>
      <w:bookmarkEnd w:id="140"/>
      <w:bookmarkEnd w:id="141"/>
    </w:p>
    <w:p w14:paraId="6BC4C073" w14:textId="415AFD70" w:rsidR="007727A3" w:rsidRPr="001E448A" w:rsidRDefault="007727A3" w:rsidP="00D863E8">
      <w:pPr>
        <w:ind w:left="426" w:hanging="426"/>
      </w:pPr>
      <w:r w:rsidRPr="001E448A">
        <w:t>A</w:t>
      </w:r>
      <w:r w:rsidR="001D006D">
        <w:t>u sein de</w:t>
      </w:r>
      <w:r w:rsidRPr="001E448A">
        <w:t xml:space="preserve"> la BnF, les </w:t>
      </w:r>
      <w:r w:rsidR="001D006D">
        <w:t>observations émises par les bureaux de contrôles</w:t>
      </w:r>
      <w:r w:rsidRPr="001E448A">
        <w:t xml:space="preserve"> sont classifi</w:t>
      </w:r>
      <w:r w:rsidR="001D006D">
        <w:t xml:space="preserve">ées avec une criticité de 1 à 3, </w:t>
      </w:r>
      <w:r w:rsidRPr="001E448A">
        <w:t>fonction de l</w:t>
      </w:r>
      <w:r w:rsidR="001D006D">
        <w:t>eur</w:t>
      </w:r>
      <w:r w:rsidRPr="001E448A">
        <w:t xml:space="preserve"> gravité (tableau ci-dessous). </w:t>
      </w:r>
    </w:p>
    <w:p w14:paraId="7617EA12" w14:textId="77777777" w:rsidR="007727A3" w:rsidRDefault="007727A3" w:rsidP="00D863E8">
      <w:pPr>
        <w:ind w:left="426" w:hanging="426"/>
      </w:pPr>
    </w:p>
    <w:tbl>
      <w:tblPr>
        <w:tblStyle w:val="Grilledutableau"/>
        <w:tblW w:w="0" w:type="auto"/>
        <w:tblLook w:val="04A0" w:firstRow="1" w:lastRow="0" w:firstColumn="1" w:lastColumn="0" w:noHBand="0" w:noVBand="1"/>
      </w:tblPr>
      <w:tblGrid>
        <w:gridCol w:w="1747"/>
        <w:gridCol w:w="3034"/>
        <w:gridCol w:w="2709"/>
        <w:gridCol w:w="2709"/>
      </w:tblGrid>
      <w:tr w:rsidR="001D006D" w14:paraId="0CCB4C4A" w14:textId="77777777" w:rsidTr="001D006D">
        <w:tc>
          <w:tcPr>
            <w:tcW w:w="806" w:type="pct"/>
            <w:tcBorders>
              <w:top w:val="nil"/>
              <w:left w:val="nil"/>
            </w:tcBorders>
          </w:tcPr>
          <w:p w14:paraId="41ECA4B3" w14:textId="77777777" w:rsidR="001D006D" w:rsidRDefault="001D006D" w:rsidP="00D863E8">
            <w:pPr>
              <w:ind w:left="426" w:hanging="426"/>
            </w:pPr>
          </w:p>
        </w:tc>
        <w:tc>
          <w:tcPr>
            <w:tcW w:w="1400" w:type="pct"/>
            <w:gridSpan w:val="3"/>
          </w:tcPr>
          <w:p w14:paraId="5708EF25" w14:textId="5776C7FB" w:rsidR="001D006D" w:rsidRPr="001D00AF" w:rsidRDefault="001D006D" w:rsidP="00D863E8">
            <w:pPr>
              <w:ind w:left="426" w:hanging="426"/>
            </w:pPr>
            <w:r w:rsidRPr="001D00AF">
              <w:t>Gravité</w:t>
            </w:r>
          </w:p>
        </w:tc>
      </w:tr>
      <w:tr w:rsidR="001D006D" w14:paraId="7E6BB7AD" w14:textId="77777777" w:rsidTr="001D006D">
        <w:tc>
          <w:tcPr>
            <w:tcW w:w="806" w:type="pct"/>
          </w:tcPr>
          <w:p w14:paraId="6E3A714C" w14:textId="5FAA6C5A" w:rsidR="001D006D" w:rsidRPr="001D006D" w:rsidRDefault="001D006D" w:rsidP="00D863E8">
            <w:pPr>
              <w:ind w:left="426" w:hanging="426"/>
            </w:pPr>
            <w:r w:rsidRPr="001D006D">
              <w:t>Cotation</w:t>
            </w:r>
          </w:p>
        </w:tc>
        <w:tc>
          <w:tcPr>
            <w:tcW w:w="1400" w:type="pct"/>
          </w:tcPr>
          <w:p w14:paraId="53195636" w14:textId="280B9B4D" w:rsidR="001D006D" w:rsidRPr="001D00AF" w:rsidRDefault="001D006D" w:rsidP="00D863E8">
            <w:pPr>
              <w:ind w:left="426" w:hanging="426"/>
            </w:pPr>
            <w:r w:rsidRPr="001D00AF">
              <w:t>1</w:t>
            </w:r>
          </w:p>
        </w:tc>
        <w:tc>
          <w:tcPr>
            <w:tcW w:w="1250" w:type="pct"/>
          </w:tcPr>
          <w:p w14:paraId="0E0D3B26" w14:textId="6051B44F" w:rsidR="001D006D" w:rsidRPr="001D00AF" w:rsidRDefault="001D006D" w:rsidP="00D863E8">
            <w:pPr>
              <w:ind w:left="426" w:hanging="426"/>
            </w:pPr>
            <w:r w:rsidRPr="001D00AF">
              <w:t>2</w:t>
            </w:r>
          </w:p>
        </w:tc>
        <w:tc>
          <w:tcPr>
            <w:tcW w:w="1250" w:type="pct"/>
          </w:tcPr>
          <w:p w14:paraId="2CA2D901" w14:textId="397F24A6" w:rsidR="001D006D" w:rsidRPr="001D00AF" w:rsidRDefault="001D006D" w:rsidP="00D863E8">
            <w:pPr>
              <w:ind w:left="426" w:hanging="426"/>
            </w:pPr>
            <w:r w:rsidRPr="001D00AF">
              <w:t>3</w:t>
            </w:r>
          </w:p>
        </w:tc>
      </w:tr>
      <w:tr w:rsidR="001D006D" w14:paraId="47B78D02" w14:textId="77777777" w:rsidTr="001D09CE">
        <w:tc>
          <w:tcPr>
            <w:tcW w:w="806" w:type="pct"/>
            <w:shd w:val="clear" w:color="auto" w:fill="auto"/>
            <w:vAlign w:val="center"/>
          </w:tcPr>
          <w:p w14:paraId="05727085" w14:textId="38C86185" w:rsidR="001D006D" w:rsidRDefault="001D006D" w:rsidP="00D863E8">
            <w:pPr>
              <w:ind w:left="426" w:hanging="426"/>
            </w:pPr>
            <w:r>
              <w:t>Principe d’application sur les installations électriques</w:t>
            </w:r>
          </w:p>
        </w:tc>
        <w:tc>
          <w:tcPr>
            <w:tcW w:w="1400" w:type="pct"/>
            <w:shd w:val="clear" w:color="auto" w:fill="auto"/>
            <w:vAlign w:val="center"/>
          </w:tcPr>
          <w:p w14:paraId="1ECA492E" w14:textId="77777777" w:rsidR="001D006D" w:rsidRDefault="001D006D" w:rsidP="00D863E8">
            <w:pPr>
              <w:ind w:left="426" w:hanging="426"/>
            </w:pPr>
            <w:r>
              <w:t>Anomalie pouvant présenter un risque immédiat :</w:t>
            </w:r>
          </w:p>
          <w:p w14:paraId="21C06CFE" w14:textId="77777777" w:rsidR="001D006D" w:rsidRDefault="001D006D" w:rsidP="00D863E8">
            <w:pPr>
              <w:pStyle w:val="Paragraphedeliste"/>
              <w:numPr>
                <w:ilvl w:val="0"/>
                <w:numId w:val="5"/>
              </w:numPr>
              <w:ind w:left="426" w:hanging="426"/>
            </w:pPr>
            <w:r>
              <w:t>De choc(s) électrique(s),</w:t>
            </w:r>
          </w:p>
          <w:p w14:paraId="3F54054F" w14:textId="155C8F07" w:rsidR="001D006D" w:rsidRDefault="001D006D" w:rsidP="00D863E8">
            <w:pPr>
              <w:pStyle w:val="Paragraphedeliste"/>
              <w:numPr>
                <w:ilvl w:val="0"/>
                <w:numId w:val="5"/>
              </w:numPr>
              <w:ind w:left="426" w:hanging="426"/>
            </w:pPr>
            <w:r>
              <w:t>D’incendie consécutif à un échauffement anormal,</w:t>
            </w:r>
          </w:p>
          <w:p w14:paraId="12535DC9" w14:textId="4C85F9E2" w:rsidR="001D006D" w:rsidRDefault="001D006D" w:rsidP="00D863E8">
            <w:pPr>
              <w:pStyle w:val="Paragraphedeliste"/>
              <w:numPr>
                <w:ilvl w:val="0"/>
                <w:numId w:val="5"/>
              </w:numPr>
              <w:ind w:left="426" w:hanging="426"/>
            </w:pPr>
            <w:r>
              <w:t>De chute d’un appareil</w:t>
            </w:r>
          </w:p>
        </w:tc>
        <w:tc>
          <w:tcPr>
            <w:tcW w:w="1250" w:type="pct"/>
            <w:shd w:val="clear" w:color="auto" w:fill="auto"/>
            <w:vAlign w:val="center"/>
          </w:tcPr>
          <w:p w14:paraId="2C4D62B5" w14:textId="77777777" w:rsidR="001D006D" w:rsidRDefault="001D006D" w:rsidP="00D863E8">
            <w:pPr>
              <w:ind w:left="426" w:hanging="426"/>
            </w:pPr>
            <w:r>
              <w:t xml:space="preserve">Anomalie touchant à l’ensemble des dispositions réglementaires concernant : </w:t>
            </w:r>
          </w:p>
          <w:p w14:paraId="536A928E" w14:textId="77777777" w:rsidR="001D006D" w:rsidRDefault="001D006D" w:rsidP="00D863E8">
            <w:pPr>
              <w:pStyle w:val="Paragraphedeliste"/>
              <w:numPr>
                <w:ilvl w:val="0"/>
                <w:numId w:val="5"/>
              </w:numPr>
              <w:ind w:left="426" w:hanging="426"/>
            </w:pPr>
            <w:r>
              <w:t>La protection contre les chocs électriques,</w:t>
            </w:r>
          </w:p>
          <w:p w14:paraId="6CB690FA" w14:textId="77777777" w:rsidR="001D006D" w:rsidRDefault="001D006D" w:rsidP="00D863E8">
            <w:pPr>
              <w:pStyle w:val="Paragraphedeliste"/>
              <w:numPr>
                <w:ilvl w:val="0"/>
                <w:numId w:val="5"/>
              </w:numPr>
              <w:ind w:left="426" w:hanging="426"/>
            </w:pPr>
            <w:r>
              <w:t>La protection contre les surintensités</w:t>
            </w:r>
          </w:p>
          <w:p w14:paraId="234195BA" w14:textId="0A06D226" w:rsidR="001D006D" w:rsidRDefault="001D006D" w:rsidP="00D863E8">
            <w:pPr>
              <w:pStyle w:val="Paragraphedeliste"/>
              <w:numPr>
                <w:ilvl w:val="0"/>
                <w:numId w:val="5"/>
              </w:numPr>
              <w:ind w:left="426" w:hanging="426"/>
            </w:pPr>
            <w:r>
              <w:t>La protection du public et des occupants des IGH</w:t>
            </w:r>
          </w:p>
        </w:tc>
        <w:tc>
          <w:tcPr>
            <w:tcW w:w="1250" w:type="pct"/>
            <w:shd w:val="clear" w:color="auto" w:fill="auto"/>
            <w:vAlign w:val="center"/>
          </w:tcPr>
          <w:p w14:paraId="2619D2C5" w14:textId="55ED2106" w:rsidR="001D006D" w:rsidRDefault="001D006D" w:rsidP="00D863E8">
            <w:pPr>
              <w:ind w:left="426" w:hanging="426"/>
            </w:pPr>
            <w:r>
              <w:t>Anomalie relative à la mise en œuvre et l’exploitation (identification, mode de pose, etc.)</w:t>
            </w:r>
          </w:p>
        </w:tc>
      </w:tr>
    </w:tbl>
    <w:p w14:paraId="264678F4" w14:textId="32E4B544" w:rsidR="001D006D" w:rsidRDefault="001D006D" w:rsidP="00D863E8">
      <w:pPr>
        <w:ind w:left="426" w:hanging="426"/>
      </w:pPr>
    </w:p>
    <w:p w14:paraId="5AB996C4" w14:textId="3FF59B64" w:rsidR="001D006D" w:rsidRPr="001E448A" w:rsidRDefault="001D006D" w:rsidP="00D863E8">
      <w:pPr>
        <w:ind w:left="426" w:hanging="426"/>
      </w:pPr>
      <w:r w:rsidRPr="001E448A">
        <w:t xml:space="preserve">Le titulaire devra intervenir sous les délais </w:t>
      </w:r>
      <w:r w:rsidR="00B83A92">
        <w:t>ci-après,</w:t>
      </w:r>
      <w:r w:rsidRPr="001E448A">
        <w:t xml:space="preserve"> dans la mesure où l’anomalie relève de la maintenance :</w:t>
      </w:r>
    </w:p>
    <w:p w14:paraId="5F1BE032" w14:textId="77777777" w:rsidR="00B83A92" w:rsidRDefault="001D006D" w:rsidP="00D863E8">
      <w:pPr>
        <w:pStyle w:val="Paragraphedeliste"/>
        <w:numPr>
          <w:ilvl w:val="0"/>
          <w:numId w:val="5"/>
        </w:numPr>
        <w:ind w:left="426" w:hanging="426"/>
      </w:pPr>
      <w:r w:rsidRPr="001E448A">
        <w:t>Gravité 1 : 24 h</w:t>
      </w:r>
      <w:r w:rsidR="00B83A92">
        <w:t>,</w:t>
      </w:r>
    </w:p>
    <w:p w14:paraId="090EE578" w14:textId="77777777" w:rsidR="00B83A92" w:rsidRDefault="001D006D" w:rsidP="00D863E8">
      <w:pPr>
        <w:pStyle w:val="Paragraphedeliste"/>
        <w:numPr>
          <w:ilvl w:val="0"/>
          <w:numId w:val="5"/>
        </w:numPr>
        <w:ind w:left="426" w:hanging="426"/>
      </w:pPr>
      <w:r w:rsidRPr="001E448A">
        <w:t>Gravité 2 : 1 mois</w:t>
      </w:r>
      <w:r w:rsidR="00B83A92">
        <w:t>,</w:t>
      </w:r>
    </w:p>
    <w:p w14:paraId="1790BA44" w14:textId="1B85E1F2" w:rsidR="001D006D" w:rsidRDefault="001D006D" w:rsidP="00D863E8">
      <w:pPr>
        <w:pStyle w:val="Paragraphedeliste"/>
        <w:numPr>
          <w:ilvl w:val="0"/>
          <w:numId w:val="5"/>
        </w:numPr>
        <w:ind w:left="426" w:hanging="426"/>
      </w:pPr>
      <w:r w:rsidRPr="001E448A">
        <w:lastRenderedPageBreak/>
        <w:t>Gravité 3 : 2 mois</w:t>
      </w:r>
    </w:p>
    <w:p w14:paraId="1A50256E" w14:textId="77777777" w:rsidR="001D006D" w:rsidRPr="001E448A" w:rsidRDefault="001D006D" w:rsidP="00D863E8">
      <w:pPr>
        <w:ind w:left="426" w:hanging="426"/>
      </w:pPr>
    </w:p>
    <w:p w14:paraId="3739D828" w14:textId="485F83A3" w:rsidR="007727A3" w:rsidRPr="00CB75BD" w:rsidRDefault="007727A3" w:rsidP="00D863E8">
      <w:pPr>
        <w:ind w:left="426" w:hanging="426"/>
      </w:pPr>
      <w:r w:rsidRPr="00CB75BD">
        <w:t xml:space="preserve">Toutes les réserves issues des rapports de </w:t>
      </w:r>
      <w:r w:rsidR="00B83A92">
        <w:t>CTR</w:t>
      </w:r>
      <w:r w:rsidRPr="00CB75BD">
        <w:t xml:space="preserve"> devront avoir été levées à la date anniversaire de la visite du contrôle.</w:t>
      </w:r>
      <w:r w:rsidR="00B83A92">
        <w:t xml:space="preserve"> Lors des réunions d’activités,</w:t>
      </w:r>
      <w:r w:rsidRPr="00CB75BD">
        <w:t xml:space="preserve"> </w:t>
      </w:r>
      <w:r w:rsidR="00B83A92">
        <w:t>l’</w:t>
      </w:r>
      <w:r w:rsidRPr="00CB75BD">
        <w:t>état d’avancement</w:t>
      </w:r>
      <w:r w:rsidR="00B83A92">
        <w:t>,</w:t>
      </w:r>
      <w:r w:rsidRPr="00CB75BD">
        <w:t xml:space="preserve"> correspondant à</w:t>
      </w:r>
      <w:r w:rsidR="00B83A92">
        <w:t xml:space="preserve"> minima à un foisonnement d’</w:t>
      </w:r>
      <w:r w:rsidRPr="00CB75BD">
        <w:t>un douzième de levées de</w:t>
      </w:r>
      <w:r w:rsidR="00B83A92">
        <w:t>s</w:t>
      </w:r>
      <w:r w:rsidRPr="00CB75BD">
        <w:t xml:space="preserve"> réserves</w:t>
      </w:r>
      <w:r w:rsidR="00B83A92">
        <w:t xml:space="preserve"> transmises, sera systématiquement annexé au rapport</w:t>
      </w:r>
      <w:r w:rsidRPr="00CB75BD">
        <w:t xml:space="preserve">. </w:t>
      </w:r>
    </w:p>
    <w:p w14:paraId="53AC2B77" w14:textId="77777777" w:rsidR="008D1251" w:rsidRDefault="008D1251" w:rsidP="00D863E8">
      <w:pPr>
        <w:ind w:left="426" w:hanging="426"/>
      </w:pPr>
    </w:p>
    <w:p w14:paraId="41263EEA" w14:textId="77777777" w:rsidR="007727A3" w:rsidRDefault="007727A3" w:rsidP="00D863E8">
      <w:pPr>
        <w:ind w:left="426" w:hanging="426"/>
      </w:pPr>
      <w:r w:rsidRPr="00CB75BD">
        <w:t>Pour les cas particuliers, notamment ceux nécessitants des travaux lourds ou une programmation budgétaire ne permettant pas de tenir ce calendrier, un délai supplémentaire pourra être accordé après accord écrit du maître d’ouvrage.</w:t>
      </w:r>
    </w:p>
    <w:p w14:paraId="0F0C5E08" w14:textId="77777777" w:rsidR="008D1251" w:rsidRDefault="008D1251" w:rsidP="00D863E8">
      <w:pPr>
        <w:ind w:left="426" w:hanging="426"/>
      </w:pPr>
    </w:p>
    <w:p w14:paraId="16253DB9" w14:textId="77777777" w:rsidR="008D1251" w:rsidRDefault="00B83A92" w:rsidP="00D863E8">
      <w:pPr>
        <w:ind w:left="426" w:hanging="426"/>
      </w:pPr>
      <w:r>
        <w:t>Dans le cadre de l’optimisation de la prestation, le titulaire a pour obligation ;</w:t>
      </w:r>
      <w:r w:rsidRPr="00CB75BD">
        <w:t xml:space="preserve"> sauf anomalies liées à une vétusté avérée</w:t>
      </w:r>
      <w:r>
        <w:t>,</w:t>
      </w:r>
      <w:r w:rsidRPr="00CB75BD">
        <w:t xml:space="preserve"> et signalée à l’établissement, et sauf vandalisme, </w:t>
      </w:r>
      <w:r>
        <w:t xml:space="preserve">de s’assurer d’une diminution </w:t>
      </w:r>
      <w:r w:rsidRPr="00CB75BD">
        <w:t>de 20% par an</w:t>
      </w:r>
      <w:r>
        <w:t xml:space="preserve"> du</w:t>
      </w:r>
      <w:r w:rsidRPr="00CB75BD">
        <w:t xml:space="preserve"> nombre d’observations émises par le Bureau de contrôles. </w:t>
      </w:r>
    </w:p>
    <w:p w14:paraId="76F0F95F" w14:textId="7B79DE6A" w:rsidR="00B83A92" w:rsidRPr="00CB75BD" w:rsidRDefault="00B83A92" w:rsidP="00D863E8">
      <w:pPr>
        <w:ind w:left="426" w:hanging="426"/>
      </w:pPr>
      <w:r w:rsidRPr="00CB75BD">
        <w:t>A l’exception de l’année 1 du marché, le nombre de récurrences émises dans le cadre de ces mêmes rapports doit être ramené à 0</w:t>
      </w:r>
      <w:r w:rsidR="008D1251">
        <w:t>,</w:t>
      </w:r>
      <w:r w:rsidRPr="00CB75BD">
        <w:t xml:space="preserve"> sauf demande explicite de la BnF sur des observations identifiées (gravité 3</w:t>
      </w:r>
      <w:r w:rsidR="008D1251">
        <w:t>,</w:t>
      </w:r>
      <w:r w:rsidRPr="00CB75BD">
        <w:t xml:space="preserve"> </w:t>
      </w:r>
      <w:r w:rsidR="008D1251">
        <w:t>mais</w:t>
      </w:r>
      <w:r w:rsidRPr="00CB75BD">
        <w:t xml:space="preserve"> ne dédouane pas </w:t>
      </w:r>
      <w:r w:rsidR="008D1251">
        <w:t xml:space="preserve">le titulaire </w:t>
      </w:r>
      <w:r w:rsidRPr="00CB75BD">
        <w:t>de l’obligation de conseil)</w:t>
      </w:r>
    </w:p>
    <w:p w14:paraId="58765039" w14:textId="77777777" w:rsidR="00B83A92" w:rsidRDefault="00B83A92" w:rsidP="00D863E8">
      <w:pPr>
        <w:ind w:left="426" w:hanging="426"/>
      </w:pPr>
    </w:p>
    <w:p w14:paraId="7C97716C" w14:textId="487ECBCA" w:rsidR="008D1251" w:rsidRPr="00CB75BD" w:rsidRDefault="008D1251" w:rsidP="00D863E8">
      <w:pPr>
        <w:ind w:left="426" w:hanging="426"/>
      </w:pPr>
      <w:r>
        <w:t xml:space="preserve">L’ensemble des éléments du présent article </w:t>
      </w:r>
      <w:r w:rsidR="007727A3" w:rsidRPr="00CB75BD">
        <w:t>font l’objet d’une obligation de résultat</w:t>
      </w:r>
      <w:r w:rsidR="00CA0DAF">
        <w:t>s</w:t>
      </w:r>
      <w:r w:rsidR="00B83A92">
        <w:t xml:space="preserve">. </w:t>
      </w:r>
      <w:r>
        <w:t>E</w:t>
      </w:r>
      <w:r w:rsidRPr="00CB75BD">
        <w:t>n cas de manquements</w:t>
      </w:r>
      <w:r>
        <w:t>, l</w:t>
      </w:r>
      <w:r w:rsidRPr="00CB75BD">
        <w:t xml:space="preserve">es pénalités </w:t>
      </w:r>
      <w:r>
        <w:t xml:space="preserve">correspondantes décrites </w:t>
      </w:r>
      <w:r w:rsidR="007D0853">
        <w:t xml:space="preserve">à l’article </w:t>
      </w:r>
      <w:r w:rsidR="0025747E">
        <w:t>9</w:t>
      </w:r>
      <w:r w:rsidR="007D0853">
        <w:t xml:space="preserve"> du</w:t>
      </w:r>
      <w:r>
        <w:t xml:space="preserve"> CCAP </w:t>
      </w:r>
      <w:r w:rsidRPr="00CB75BD">
        <w:t xml:space="preserve">seront </w:t>
      </w:r>
      <w:r>
        <w:t>appliqué</w:t>
      </w:r>
      <w:r w:rsidRPr="00CB75BD">
        <w:t>es</w:t>
      </w:r>
      <w:r>
        <w:t>.</w:t>
      </w:r>
    </w:p>
    <w:p w14:paraId="59927F8D" w14:textId="77777777" w:rsidR="00454F78" w:rsidRDefault="00454F78" w:rsidP="00D863E8">
      <w:pPr>
        <w:ind w:left="426" w:hanging="426"/>
      </w:pPr>
    </w:p>
    <w:p w14:paraId="0BCBDC59" w14:textId="77777777" w:rsidR="00160193" w:rsidRPr="006F3107" w:rsidRDefault="00160193" w:rsidP="00D863E8">
      <w:pPr>
        <w:pStyle w:val="Titre1"/>
        <w:ind w:left="426" w:hanging="426"/>
      </w:pPr>
      <w:bookmarkStart w:id="142" w:name="_Toc429481222"/>
      <w:bookmarkStart w:id="143" w:name="_Toc131928998"/>
      <w:bookmarkStart w:id="144" w:name="_Toc131842554"/>
      <w:bookmarkStart w:id="145" w:name="_Toc131508584"/>
      <w:bookmarkStart w:id="146" w:name="_Toc131500550"/>
      <w:bookmarkStart w:id="147" w:name="_Toc131499377"/>
      <w:bookmarkStart w:id="148" w:name="_Toc131393697"/>
      <w:bookmarkStart w:id="149" w:name="_Toc130616805"/>
      <w:bookmarkStart w:id="150" w:name="_Toc130178271"/>
      <w:bookmarkStart w:id="151" w:name="_Toc126746087"/>
      <w:bookmarkStart w:id="152" w:name="_Toc125791088"/>
      <w:bookmarkStart w:id="153" w:name="_Toc119752686"/>
      <w:bookmarkStart w:id="154" w:name="_Toc112040137"/>
      <w:bookmarkStart w:id="155" w:name="_Toc111001842"/>
      <w:bookmarkStart w:id="156" w:name="_Toc96937216"/>
      <w:bookmarkStart w:id="157" w:name="_Toc96853175"/>
      <w:bookmarkStart w:id="158" w:name="_Toc96229742"/>
      <w:bookmarkStart w:id="159" w:name="_Toc95038935"/>
      <w:bookmarkStart w:id="160" w:name="_Toc94064526"/>
      <w:bookmarkStart w:id="161" w:name="_Toc81367376"/>
      <w:bookmarkStart w:id="162" w:name="_Toc75845750"/>
      <w:bookmarkStart w:id="163" w:name="_Toc522693937"/>
      <w:bookmarkStart w:id="164" w:name="_Toc527549495"/>
      <w:bookmarkStart w:id="165" w:name="_Toc28333723"/>
      <w:r w:rsidRPr="006F3107">
        <w:t>Gestion des fournitures et pièces</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r w:rsidRPr="006F3107">
        <w:t>.</w:t>
      </w:r>
      <w:bookmarkEnd w:id="164"/>
      <w:bookmarkEnd w:id="165"/>
    </w:p>
    <w:p w14:paraId="26D0EC5E" w14:textId="77777777" w:rsidR="00160193" w:rsidRDefault="00160193" w:rsidP="00D863E8">
      <w:pPr>
        <w:ind w:left="426" w:hanging="426"/>
      </w:pPr>
      <w:r w:rsidRPr="006F3107">
        <w:t>Le titulaire est seul responsable de la gestion des pièces et fournitures qui sont dues au titre du présent marché.</w:t>
      </w:r>
    </w:p>
    <w:p w14:paraId="06594719" w14:textId="77777777" w:rsidR="00160193" w:rsidRPr="00C73D64" w:rsidRDefault="00160193" w:rsidP="00EF7392"/>
    <w:p w14:paraId="2A094534" w14:textId="144003A1" w:rsidR="00160193" w:rsidRDefault="00160193" w:rsidP="00D863E8">
      <w:pPr>
        <w:ind w:left="426" w:hanging="426"/>
      </w:pPr>
      <w:r w:rsidRPr="006F3107">
        <w:t xml:space="preserve">Il ne pourra arguer du fait qu'il ne dispose pas des pièces et fournitures pour retarder une prestation due au titre du marché, que ce soit une prestation de maintenance préventive, ou corrective. La seule exception à cette règle concernera les pièces et fournitures en rupture de stocks chez les fournisseurs, si, préalablement, le titulaire en a informé par écrit le responsable </w:t>
      </w:r>
      <w:r w:rsidR="00D863E8">
        <w:t>de l’exploitation</w:t>
      </w:r>
      <w:r w:rsidRPr="006F3107">
        <w:t>.</w:t>
      </w:r>
    </w:p>
    <w:p w14:paraId="35CC471A" w14:textId="6F8AA5F7" w:rsidR="00616282" w:rsidRDefault="00160193" w:rsidP="00D863E8">
      <w:pPr>
        <w:ind w:left="426" w:hanging="426"/>
      </w:pPr>
      <w:r w:rsidRPr="006F3107">
        <w:t xml:space="preserve">Les fournitures intégrées au marché concernent tous les consommables, fournitures, et pièces détachées </w:t>
      </w:r>
      <w:r w:rsidR="00EF7392">
        <w:t xml:space="preserve">nécessaires à l’exécution de la maintenance préventive et corrective. </w:t>
      </w:r>
    </w:p>
    <w:p w14:paraId="21B81C14" w14:textId="7856D23C" w:rsidR="00160193" w:rsidRDefault="00160193" w:rsidP="00EF7392"/>
    <w:p w14:paraId="2F19E915" w14:textId="2E09772A" w:rsidR="00160193" w:rsidRDefault="00160193" w:rsidP="00D863E8">
      <w:pPr>
        <w:ind w:left="426" w:hanging="426"/>
        <w:rPr>
          <w:highlight w:val="yellow"/>
        </w:rPr>
      </w:pPr>
      <w:r w:rsidRPr="004E7630">
        <w:t>Les pièces détachées mises en œuvre seront des pièces neuves d'origine, ou conformes aux spécifications du constructeur. Les Spécifications Techniques Détaillées (STD) des pièces détachées qui ne sont pas d'origine devront être soumises à l'approbation du responsable pour l’</w:t>
      </w:r>
      <w:r w:rsidR="00D863E8">
        <w:t>exploitation.</w:t>
      </w:r>
    </w:p>
    <w:p w14:paraId="3CBF3CFC" w14:textId="0F93589B" w:rsidR="00DB14F3" w:rsidRDefault="00DB14F3" w:rsidP="00D863E8">
      <w:pPr>
        <w:ind w:left="426" w:hanging="426"/>
      </w:pPr>
    </w:p>
    <w:p w14:paraId="5101EA1B" w14:textId="77777777" w:rsidR="00DB14F3" w:rsidRPr="00F74A7B" w:rsidRDefault="00DB14F3" w:rsidP="00D863E8">
      <w:pPr>
        <w:pStyle w:val="Default"/>
        <w:ind w:left="426" w:hanging="426"/>
        <w:jc w:val="both"/>
        <w:rPr>
          <w:sz w:val="18"/>
          <w:szCs w:val="22"/>
        </w:rPr>
      </w:pPr>
      <w:r w:rsidRPr="00F74A7B">
        <w:rPr>
          <w:sz w:val="18"/>
          <w:szCs w:val="22"/>
        </w:rPr>
        <w:t xml:space="preserve">Le présent marché comprend l’obligation d’adopter des pratiques respectueuses de l’environnement dans la réalisation des prestations et à réduire l’impact écologique. </w:t>
      </w:r>
    </w:p>
    <w:p w14:paraId="517EED44" w14:textId="77777777" w:rsidR="00DB14F3" w:rsidRPr="00F74A7B" w:rsidRDefault="00DB14F3" w:rsidP="00D863E8">
      <w:pPr>
        <w:pStyle w:val="Default"/>
        <w:ind w:left="426" w:hanging="426"/>
        <w:jc w:val="both"/>
        <w:rPr>
          <w:sz w:val="18"/>
          <w:szCs w:val="22"/>
        </w:rPr>
      </w:pPr>
      <w:r w:rsidRPr="00F74A7B">
        <w:rPr>
          <w:sz w:val="18"/>
          <w:szCs w:val="22"/>
        </w:rPr>
        <w:t xml:space="preserve">- Opter pour des matériaux éco-labellisés ou recyclés lorsque cela est possible. </w:t>
      </w:r>
    </w:p>
    <w:p w14:paraId="100F9EDA" w14:textId="77777777" w:rsidR="00160193" w:rsidRPr="004E7630" w:rsidRDefault="00160193" w:rsidP="00EF7392"/>
    <w:p w14:paraId="424DCAF7" w14:textId="77777777" w:rsidR="00160193" w:rsidRPr="006F3107" w:rsidRDefault="00160193" w:rsidP="00D863E8">
      <w:pPr>
        <w:ind w:left="426" w:hanging="426"/>
      </w:pPr>
      <w:r w:rsidRPr="006F3107">
        <w:t>Ces fournitures concernent notamment :</w:t>
      </w:r>
    </w:p>
    <w:p w14:paraId="06A1FD16" w14:textId="77777777" w:rsidR="00160193" w:rsidRDefault="00160193" w:rsidP="00D863E8">
      <w:pPr>
        <w:pStyle w:val="Paragraphedeliste"/>
        <w:numPr>
          <w:ilvl w:val="0"/>
          <w:numId w:val="5"/>
        </w:numPr>
        <w:ind w:left="426" w:hanging="426"/>
      </w:pPr>
      <w:r w:rsidRPr="006F3107">
        <w:t>Le matériel permettant d’exécuter les consignations (cadenas, dispositifs de balisage et de mise à la terre).</w:t>
      </w:r>
    </w:p>
    <w:p w14:paraId="4FF07CB2" w14:textId="1B194CB4" w:rsidR="00160193" w:rsidRDefault="00160193" w:rsidP="00D863E8">
      <w:pPr>
        <w:pStyle w:val="Paragraphedeliste"/>
        <w:numPr>
          <w:ilvl w:val="0"/>
          <w:numId w:val="5"/>
        </w:numPr>
        <w:ind w:left="426" w:hanging="426"/>
      </w:pPr>
      <w:r w:rsidRPr="006F3107">
        <w:t xml:space="preserve">Les accessoires de sécurité aux normes pour les consignations (gants, </w:t>
      </w:r>
      <w:r w:rsidR="008E3DDF">
        <w:t>tapis d’isolation</w:t>
      </w:r>
      <w:r w:rsidRPr="006F3107">
        <w:t>, éclairage de sécurité portable</w:t>
      </w:r>
      <w:r w:rsidR="008E3DDF">
        <w:t>, etc.</w:t>
      </w:r>
      <w:r w:rsidRPr="006F3107">
        <w:t>).</w:t>
      </w:r>
    </w:p>
    <w:p w14:paraId="42F4C3CB" w14:textId="5B5DF402" w:rsidR="00160193" w:rsidRDefault="00160193" w:rsidP="00D863E8">
      <w:pPr>
        <w:pStyle w:val="Paragraphedeliste"/>
        <w:numPr>
          <w:ilvl w:val="0"/>
          <w:numId w:val="5"/>
        </w:numPr>
        <w:ind w:left="426" w:hanging="426"/>
      </w:pPr>
      <w:r w:rsidRPr="006F3107">
        <w:t>Les fournitures consommables : les chiffons, huiles, peinture, pour reprises partielles...</w:t>
      </w:r>
    </w:p>
    <w:p w14:paraId="303BC22F" w14:textId="77777777" w:rsidR="00160193" w:rsidRDefault="00160193" w:rsidP="00D863E8">
      <w:pPr>
        <w:pStyle w:val="Paragraphedeliste"/>
        <w:numPr>
          <w:ilvl w:val="0"/>
          <w:numId w:val="5"/>
        </w:numPr>
        <w:ind w:left="426" w:hanging="426"/>
      </w:pPr>
      <w:r w:rsidRPr="006F3107">
        <w:t>Étiquettes de date d'intervention sur chacun des composants remplacés lors des opérations de maintenance (étiquettes de couleurs différentes par année, avec mois et date de l'intervention).</w:t>
      </w:r>
    </w:p>
    <w:p w14:paraId="60036657" w14:textId="77777777" w:rsidR="00160193" w:rsidRDefault="00160193" w:rsidP="00D863E8">
      <w:pPr>
        <w:pStyle w:val="Paragraphedeliste"/>
        <w:numPr>
          <w:ilvl w:val="0"/>
          <w:numId w:val="5"/>
        </w:numPr>
        <w:ind w:left="426" w:hanging="426"/>
      </w:pPr>
      <w:r w:rsidRPr="006F3107">
        <w:t>Les outillages légers ou lourds (y compris des outils améliorant la productivité).</w:t>
      </w:r>
    </w:p>
    <w:p w14:paraId="14464442" w14:textId="77777777" w:rsidR="00160193" w:rsidRDefault="00160193" w:rsidP="00D863E8">
      <w:pPr>
        <w:pStyle w:val="Paragraphedeliste"/>
        <w:numPr>
          <w:ilvl w:val="0"/>
          <w:numId w:val="5"/>
        </w:numPr>
        <w:ind w:left="426" w:hanging="426"/>
      </w:pPr>
      <w:r w:rsidRPr="006F3107">
        <w:t>Les moyens d’accès à l’ensemble des équipements (échafaudages, nacelles, gazelles, etc.).</w:t>
      </w:r>
    </w:p>
    <w:p w14:paraId="3E0EF193" w14:textId="77777777" w:rsidR="00160193" w:rsidRPr="00160193" w:rsidRDefault="00160193" w:rsidP="00D863E8">
      <w:pPr>
        <w:ind w:left="426" w:hanging="426"/>
      </w:pPr>
    </w:p>
    <w:p w14:paraId="5E565B35" w14:textId="77777777" w:rsidR="00160193" w:rsidRDefault="00160193" w:rsidP="00D863E8">
      <w:pPr>
        <w:ind w:left="426" w:hanging="426"/>
      </w:pPr>
      <w:r w:rsidRPr="006F3107">
        <w:t>Tous les composants pour la maintenance devront être compatibles avec les installations existantes, conformes aux normes en vigueur, et soumis à la validation de la BnF.</w:t>
      </w:r>
    </w:p>
    <w:p w14:paraId="16D188E5" w14:textId="350DDDA2" w:rsidR="00160193" w:rsidRDefault="00160193" w:rsidP="00EF7392"/>
    <w:p w14:paraId="6FFC4EB7" w14:textId="77777777" w:rsidR="00EF7392" w:rsidRDefault="00EF7392" w:rsidP="00EF7392"/>
    <w:p w14:paraId="0252FA60" w14:textId="77777777" w:rsidR="004A23E5" w:rsidRPr="006F3107" w:rsidRDefault="004A23E5" w:rsidP="00D863E8">
      <w:pPr>
        <w:pStyle w:val="Titre1"/>
        <w:ind w:left="426" w:hanging="426"/>
      </w:pPr>
      <w:bookmarkStart w:id="166" w:name="_Toc527549499"/>
      <w:bookmarkStart w:id="167" w:name="_Toc28333724"/>
      <w:r>
        <w:t>P</w:t>
      </w:r>
      <w:r w:rsidRPr="006F3107">
        <w:t>restations hors forfaits.</w:t>
      </w:r>
      <w:bookmarkEnd w:id="166"/>
      <w:bookmarkEnd w:id="167"/>
    </w:p>
    <w:p w14:paraId="445BD8B1" w14:textId="77777777" w:rsidR="004A23E5" w:rsidRPr="006F3107" w:rsidRDefault="004A23E5" w:rsidP="00D863E8">
      <w:pPr>
        <w:ind w:left="426" w:hanging="426"/>
      </w:pPr>
      <w:r w:rsidRPr="006F3107">
        <w:t>Les prestations suivantes sont exclues du forfait :</w:t>
      </w:r>
    </w:p>
    <w:p w14:paraId="1294D167" w14:textId="77777777" w:rsidR="004A23E5" w:rsidRPr="006F3107" w:rsidRDefault="004A23E5" w:rsidP="00D863E8">
      <w:pPr>
        <w:pStyle w:val="Paragraphedeliste"/>
        <w:numPr>
          <w:ilvl w:val="0"/>
          <w:numId w:val="5"/>
        </w:numPr>
        <w:ind w:left="426" w:hanging="426"/>
      </w:pPr>
      <w:r w:rsidRPr="006F3107">
        <w:t>Remplacement de matériel(s) suite à vandalisme,</w:t>
      </w:r>
    </w:p>
    <w:p w14:paraId="05D21348" w14:textId="32BEF3D4" w:rsidR="004A23E5" w:rsidRPr="006F3107" w:rsidRDefault="004A23E5" w:rsidP="00D863E8">
      <w:pPr>
        <w:pStyle w:val="Paragraphedeliste"/>
        <w:numPr>
          <w:ilvl w:val="0"/>
          <w:numId w:val="5"/>
        </w:numPr>
        <w:ind w:left="426" w:hanging="426"/>
      </w:pPr>
      <w:r w:rsidRPr="006F3107">
        <w:t>Permanences dans le cadre de manifestations (expositions, colloques, etc.).</w:t>
      </w:r>
    </w:p>
    <w:p w14:paraId="673A5E7C" w14:textId="65AB4A94" w:rsidR="004A23E5" w:rsidRPr="006F3107" w:rsidRDefault="004A23E5" w:rsidP="00D863E8">
      <w:pPr>
        <w:ind w:left="426" w:hanging="426"/>
      </w:pPr>
    </w:p>
    <w:p w14:paraId="5EB343C5" w14:textId="77777777" w:rsidR="008D1251" w:rsidRDefault="008D1251" w:rsidP="00D863E8">
      <w:pPr>
        <w:ind w:left="426" w:hanging="426"/>
      </w:pPr>
    </w:p>
    <w:p w14:paraId="2835E4BF" w14:textId="77777777" w:rsidR="00052E15" w:rsidRPr="006F3107" w:rsidRDefault="00052E15" w:rsidP="00D863E8">
      <w:pPr>
        <w:pStyle w:val="Titre1"/>
        <w:ind w:left="426" w:hanging="426"/>
      </w:pPr>
      <w:bookmarkStart w:id="168" w:name="_Ref131841845"/>
      <w:bookmarkStart w:id="169" w:name="_Toc131508536"/>
      <w:bookmarkStart w:id="170" w:name="_Toc131500502"/>
      <w:bookmarkStart w:id="171" w:name="_Toc131499329"/>
      <w:bookmarkStart w:id="172" w:name="_Toc131393649"/>
      <w:bookmarkStart w:id="173" w:name="_Toc130616757"/>
      <w:bookmarkStart w:id="174" w:name="_Toc130178224"/>
      <w:bookmarkStart w:id="175" w:name="_Toc126746040"/>
      <w:bookmarkStart w:id="176" w:name="_Toc125791040"/>
      <w:bookmarkStart w:id="177" w:name="_Toc119752638"/>
      <w:bookmarkStart w:id="178" w:name="_Toc112040089"/>
      <w:bookmarkStart w:id="179" w:name="_Toc111001793"/>
      <w:bookmarkStart w:id="180" w:name="_Toc96937167"/>
      <w:bookmarkStart w:id="181" w:name="_Toc96853118"/>
      <w:bookmarkStart w:id="182" w:name="_Toc96229685"/>
      <w:bookmarkStart w:id="183" w:name="_Toc95038882"/>
      <w:bookmarkStart w:id="184" w:name="_Toc94064455"/>
      <w:bookmarkStart w:id="185" w:name="_Toc81367304"/>
      <w:bookmarkStart w:id="186" w:name="_Toc75845677"/>
      <w:bookmarkStart w:id="187" w:name="_Toc522693876"/>
      <w:bookmarkStart w:id="188" w:name="_Toc429481178"/>
      <w:bookmarkStart w:id="189" w:name="_Toc400547074"/>
      <w:bookmarkStart w:id="190" w:name="_Toc388971655"/>
      <w:bookmarkStart w:id="191" w:name="_Toc388879657"/>
      <w:bookmarkStart w:id="192" w:name="_Toc527549493"/>
      <w:bookmarkStart w:id="193" w:name="_Toc28333725"/>
      <w:r w:rsidRPr="006F3107">
        <w:t>Délais</w:t>
      </w:r>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36954416" w14:textId="77777777" w:rsidR="00052E15" w:rsidRPr="006F3107" w:rsidRDefault="00052E15" w:rsidP="00D863E8">
      <w:pPr>
        <w:pStyle w:val="Titre2"/>
        <w:numPr>
          <w:ilvl w:val="0"/>
          <w:numId w:val="15"/>
        </w:numPr>
        <w:ind w:left="426" w:hanging="426"/>
      </w:pPr>
      <w:bookmarkStart w:id="194" w:name="_Toc28333726"/>
      <w:r w:rsidRPr="006F3107">
        <w:t>Définitions.</w:t>
      </w:r>
      <w:bookmarkEnd w:id="194"/>
    </w:p>
    <w:p w14:paraId="1761CB86" w14:textId="77777777" w:rsidR="00052E15" w:rsidRPr="006F3107" w:rsidRDefault="00052E15" w:rsidP="00D863E8">
      <w:pPr>
        <w:pStyle w:val="Texte"/>
        <w:ind w:left="426" w:hanging="426"/>
      </w:pPr>
      <w:r w:rsidRPr="004D4411">
        <w:t>Délai d’intervention et de diagnostic</w:t>
      </w:r>
      <w:r w:rsidRPr="006F3107">
        <w:t xml:space="preserve"> :</w:t>
      </w:r>
    </w:p>
    <w:p w14:paraId="1DC98AC1" w14:textId="77777777" w:rsidR="00052E15" w:rsidRPr="00052E15" w:rsidRDefault="00052E15" w:rsidP="00D863E8">
      <w:pPr>
        <w:ind w:left="426" w:hanging="426"/>
      </w:pPr>
      <w:r w:rsidRPr="00052E15">
        <w:t>Il définit le délai maximum accepté par la BnF entre la transmission de la Demande d'Intervention (DI) et le début de l’intervention. Il sert à mesurer la réactivité du mainteneur ; notamment pour garantir la mise en sécurité des équipements. Il est défini selon le contexte de la défaillance.</w:t>
      </w:r>
    </w:p>
    <w:p w14:paraId="57DCD4FF" w14:textId="77777777" w:rsidR="00052E15" w:rsidRPr="00052E15" w:rsidRDefault="00052E15" w:rsidP="00D863E8">
      <w:pPr>
        <w:ind w:left="426" w:hanging="426"/>
      </w:pPr>
      <w:r w:rsidRPr="00052E15">
        <w:t>Les origines possibles du délai d'intervention sont :</w:t>
      </w:r>
    </w:p>
    <w:p w14:paraId="4DE40E08" w14:textId="13B0CF8A" w:rsidR="00052E15" w:rsidRPr="007C7C60" w:rsidRDefault="00052E15" w:rsidP="00D863E8">
      <w:pPr>
        <w:pStyle w:val="Paragraphedeliste"/>
        <w:numPr>
          <w:ilvl w:val="0"/>
          <w:numId w:val="5"/>
        </w:numPr>
        <w:ind w:left="426" w:hanging="426"/>
      </w:pPr>
      <w:r w:rsidRPr="006F3107">
        <w:lastRenderedPageBreak/>
        <w:t>La notification</w:t>
      </w:r>
      <w:r>
        <w:t>,</w:t>
      </w:r>
      <w:r w:rsidRPr="006F3107">
        <w:t xml:space="preserve"> par le responsable </w:t>
      </w:r>
      <w:r w:rsidR="00DB14F3">
        <w:t>de</w:t>
      </w:r>
      <w:r w:rsidRPr="006F3107">
        <w:t xml:space="preserve"> l'établissement ou ses représentants</w:t>
      </w:r>
      <w:r>
        <w:t>,</w:t>
      </w:r>
      <w:r w:rsidRPr="006F3107">
        <w:t xml:space="preserve"> de la nécessité d'une intervention par le titulaire. </w:t>
      </w:r>
      <w:r w:rsidRPr="007C7C60">
        <w:t>Cette notification peut être faite oralement et devra être confirmée par la création d’une demande d’intervention ou un ordre de travail horodaté.</w:t>
      </w:r>
    </w:p>
    <w:p w14:paraId="40FB291D" w14:textId="77777777" w:rsidR="00052E15" w:rsidRPr="006F3107" w:rsidRDefault="00052E15" w:rsidP="00D863E8">
      <w:pPr>
        <w:pStyle w:val="Paragraphedeliste"/>
        <w:numPr>
          <w:ilvl w:val="0"/>
          <w:numId w:val="5"/>
        </w:numPr>
        <w:ind w:left="426" w:hanging="426"/>
      </w:pPr>
      <w:r w:rsidRPr="006F3107">
        <w:t>Le constat par les équipes du titulaire de la nécessité d’une intervention, confirmée par la rédaction d’un ordre de travail horodaté.</w:t>
      </w:r>
    </w:p>
    <w:p w14:paraId="7E652010" w14:textId="5F21BDB3" w:rsidR="00052E15" w:rsidRPr="006F3107" w:rsidRDefault="00052E15" w:rsidP="00D863E8">
      <w:pPr>
        <w:pStyle w:val="Paragraphedeliste"/>
        <w:numPr>
          <w:ilvl w:val="0"/>
          <w:numId w:val="5"/>
        </w:numPr>
        <w:ind w:left="426" w:hanging="426"/>
      </w:pPr>
      <w:r w:rsidRPr="006F3107">
        <w:t xml:space="preserve">L'émission par la </w:t>
      </w:r>
      <w:r>
        <w:t>GTC</w:t>
      </w:r>
      <w:r w:rsidRPr="006F3107">
        <w:t xml:space="preserve"> d'une information concernant un défaut de fonctionnement (écart par rapport aux paramètres de fonctionnement, indisponibilité d'un équipement, ...), dans ce cas la notification sera faite par </w:t>
      </w:r>
      <w:r>
        <w:t>l’émission d’une demande d’intervention</w:t>
      </w:r>
      <w:r w:rsidR="00AC51FA">
        <w:t>.</w:t>
      </w:r>
    </w:p>
    <w:p w14:paraId="088C008C" w14:textId="77777777" w:rsidR="00052E15" w:rsidRPr="006F3107" w:rsidRDefault="00052E15" w:rsidP="00D863E8">
      <w:pPr>
        <w:pStyle w:val="Texte"/>
        <w:ind w:left="426" w:hanging="426"/>
      </w:pPr>
    </w:p>
    <w:p w14:paraId="7DFDC290" w14:textId="77777777" w:rsidR="00052E15" w:rsidRPr="006F3107" w:rsidRDefault="00052E15" w:rsidP="00D863E8">
      <w:pPr>
        <w:pStyle w:val="Texte"/>
        <w:ind w:left="426" w:hanging="426"/>
      </w:pPr>
      <w:r w:rsidRPr="004D4411">
        <w:t>Durée d’intervention</w:t>
      </w:r>
      <w:r w:rsidRPr="006F3107">
        <w:t> :</w:t>
      </w:r>
    </w:p>
    <w:p w14:paraId="0B1E0800" w14:textId="77777777" w:rsidR="00052E15" w:rsidRPr="006F3107" w:rsidRDefault="00052E15" w:rsidP="00D863E8">
      <w:pPr>
        <w:ind w:left="426" w:hanging="426"/>
      </w:pPr>
      <w:r w:rsidRPr="006F3107">
        <w:t xml:space="preserve">Temps réel écoulé entre </w:t>
      </w:r>
      <w:r>
        <w:t>l</w:t>
      </w:r>
      <w:r w:rsidRPr="006F3107">
        <w:t>e début de l'intervention et la fin d'intervention / diagnostic. Il sert à mesure</w:t>
      </w:r>
      <w:r>
        <w:t>r la réactivité du mainteneur</w:t>
      </w:r>
      <w:r w:rsidRPr="006F3107">
        <w:t xml:space="preserve"> notamment pour garantir la mise en sécurité des équipements. Il est défini selon le contexte de la défaillance.</w:t>
      </w:r>
    </w:p>
    <w:p w14:paraId="1A259AE1" w14:textId="77777777" w:rsidR="00052E15" w:rsidRPr="006F3107" w:rsidRDefault="00052E15" w:rsidP="00D863E8">
      <w:pPr>
        <w:ind w:left="426" w:hanging="426"/>
      </w:pPr>
      <w:r w:rsidRPr="006F3107">
        <w:t>L’ensemble de ces délais supposent la disponibilité immédiate des pièces ;</w:t>
      </w:r>
    </w:p>
    <w:p w14:paraId="2FB36A07" w14:textId="77777777" w:rsidR="00052E15" w:rsidRPr="006F3107" w:rsidRDefault="00052E15" w:rsidP="00D863E8">
      <w:pPr>
        <w:pStyle w:val="Paragraphedeliste"/>
        <w:numPr>
          <w:ilvl w:val="0"/>
          <w:numId w:val="5"/>
        </w:numPr>
        <w:ind w:left="426" w:hanging="426"/>
      </w:pPr>
      <w:r w:rsidRPr="006F3107">
        <w:t>Si les pièces sont dues au titre du présent marché, le titulaire est responsable de leur disponibilité.</w:t>
      </w:r>
    </w:p>
    <w:p w14:paraId="10F7628A" w14:textId="77777777" w:rsidR="00052E15" w:rsidRPr="006F3107" w:rsidRDefault="00052E15" w:rsidP="00D863E8">
      <w:pPr>
        <w:pStyle w:val="Paragraphedeliste"/>
        <w:numPr>
          <w:ilvl w:val="0"/>
          <w:numId w:val="5"/>
        </w:numPr>
        <w:ind w:left="426" w:hanging="426"/>
      </w:pPr>
      <w:r w:rsidRPr="006F3107">
        <w:t>Si les pièces ne sont pas dues au titre du présent marché, la durée de dépannage reste inchangée si l'établissement est en mesure de fournir les pièces ou les consommables correspondants.</w:t>
      </w:r>
    </w:p>
    <w:p w14:paraId="7D8C135B" w14:textId="4D5FD941" w:rsidR="00052E15" w:rsidRPr="006F3107" w:rsidRDefault="00052E15" w:rsidP="00D863E8">
      <w:pPr>
        <w:ind w:left="426" w:hanging="426"/>
      </w:pPr>
      <w:r w:rsidRPr="006F3107">
        <w:t>En cas de dépassement du délai global d’intervention et de dépannage le titulaire encourt les pénalités de retard prévues par l’article</w:t>
      </w:r>
      <w:r w:rsidR="00973C98">
        <w:t xml:space="preserve"> 9</w:t>
      </w:r>
      <w:r w:rsidR="007D0853">
        <w:t xml:space="preserve"> </w:t>
      </w:r>
      <w:r w:rsidRPr="006F3107">
        <w:t>du CCAP.</w:t>
      </w:r>
    </w:p>
    <w:p w14:paraId="01CF985A" w14:textId="77777777" w:rsidR="00052E15" w:rsidRDefault="00052E15" w:rsidP="00D863E8">
      <w:pPr>
        <w:ind w:left="426" w:hanging="426"/>
      </w:pPr>
      <w:r w:rsidRPr="006F3107">
        <w:t>Tout délai supplémentaire, dû au fonctionnement de l'établissement, sera dédui</w:t>
      </w:r>
      <w:r>
        <w:t xml:space="preserve">t de la durée d'intervention de </w:t>
      </w:r>
      <w:r w:rsidRPr="006F3107">
        <w:t>dépannage.</w:t>
      </w:r>
    </w:p>
    <w:p w14:paraId="0B787BE6" w14:textId="77777777" w:rsidR="00052E15" w:rsidRDefault="00052E15" w:rsidP="00D863E8">
      <w:pPr>
        <w:ind w:left="426" w:hanging="426"/>
      </w:pPr>
    </w:p>
    <w:p w14:paraId="457E3F3B" w14:textId="77777777" w:rsidR="00454F78" w:rsidRPr="00052E15" w:rsidRDefault="00454F78" w:rsidP="00D863E8">
      <w:pPr>
        <w:pStyle w:val="Texte"/>
        <w:ind w:left="426" w:hanging="426"/>
      </w:pPr>
      <w:bookmarkStart w:id="195" w:name="_Toc131508562"/>
      <w:bookmarkStart w:id="196" w:name="_Toc131500528"/>
      <w:bookmarkStart w:id="197" w:name="_Toc131499355"/>
      <w:bookmarkStart w:id="198" w:name="_Toc131393675"/>
      <w:bookmarkStart w:id="199" w:name="_Toc130616783"/>
      <w:bookmarkStart w:id="200" w:name="_Toc130178249"/>
      <w:bookmarkStart w:id="201" w:name="_Toc126746065"/>
      <w:bookmarkStart w:id="202" w:name="_Toc125791066"/>
      <w:bookmarkStart w:id="203" w:name="_Toc119752664"/>
      <w:bookmarkStart w:id="204" w:name="_Toc112040115"/>
      <w:bookmarkStart w:id="205" w:name="_Toc111001820"/>
      <w:bookmarkStart w:id="206" w:name="_Toc96937194"/>
      <w:bookmarkStart w:id="207" w:name="_Toc96853145"/>
      <w:bookmarkStart w:id="208" w:name="_Toc96229712"/>
      <w:bookmarkStart w:id="209" w:name="_Toc95038905"/>
      <w:bookmarkStart w:id="210" w:name="_Toc94064481"/>
      <w:bookmarkStart w:id="211" w:name="_Toc81367331"/>
      <w:bookmarkStart w:id="212" w:name="_Toc75845704"/>
      <w:bookmarkStart w:id="213" w:name="_Toc522693872"/>
      <w:bookmarkStart w:id="214" w:name="_Toc429481175"/>
      <w:bookmarkStart w:id="215" w:name="_Toc400547071"/>
      <w:r w:rsidRPr="00052E15">
        <w:t xml:space="preserve">Interventions urgentes. </w:t>
      </w:r>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p>
    <w:p w14:paraId="174C97A6" w14:textId="384C673F" w:rsidR="00454F78" w:rsidRPr="005D3A87" w:rsidRDefault="00454F78" w:rsidP="00D863E8">
      <w:pPr>
        <w:ind w:left="426" w:hanging="426"/>
      </w:pPr>
      <w:r w:rsidRPr="005D3A87">
        <w:t xml:space="preserve">Le degré d’urgence </w:t>
      </w:r>
      <w:r>
        <w:t>est</w:t>
      </w:r>
      <w:r w:rsidRPr="005D3A87">
        <w:t xml:space="preserve"> relatif à la sécurisation des installations afin de préserver la sécurité des usagers et des biens.</w:t>
      </w:r>
    </w:p>
    <w:p w14:paraId="70626D47" w14:textId="77777777" w:rsidR="00454F78" w:rsidRPr="005D3A87" w:rsidRDefault="00454F78" w:rsidP="00D863E8">
      <w:pPr>
        <w:ind w:left="426" w:hanging="426"/>
      </w:pPr>
    </w:p>
    <w:p w14:paraId="6E561597" w14:textId="759C143B" w:rsidR="00454F78" w:rsidRPr="00454F78" w:rsidRDefault="00454F78" w:rsidP="00D863E8">
      <w:pPr>
        <w:ind w:left="426" w:hanging="426"/>
      </w:pPr>
      <w:r w:rsidRPr="005D3A87">
        <w:t xml:space="preserve">Il appartient au responsable </w:t>
      </w:r>
      <w:r w:rsidR="00AC51FA">
        <w:t xml:space="preserve">de </w:t>
      </w:r>
      <w:r w:rsidRPr="005D3A87">
        <w:t>l'</w:t>
      </w:r>
      <w:r w:rsidR="00FD6062">
        <w:t>exploitation</w:t>
      </w:r>
      <w:r w:rsidRPr="005D3A87">
        <w:t xml:space="preserve"> de définir si une intervention doit être considérée comme urgente. </w:t>
      </w:r>
      <w:r w:rsidRPr="00454F78">
        <w:t xml:space="preserve">Au-delà des demandes des référents du service GET, le titulaire est tenu d'exécuter, en urgence, les réparations sur les installations dont il a la charge et qui, faute d'intervention, mettraient en péril la sécurité des personnes et des biens. Cette obligation s’applique également lorsque le non-fonctionnement des équipements nuit à la bonne exploitation des sites de l’établissement.        </w:t>
      </w:r>
    </w:p>
    <w:p w14:paraId="309EEA18" w14:textId="77777777" w:rsidR="00454F78" w:rsidRPr="00454F78" w:rsidRDefault="00454F78" w:rsidP="00D863E8">
      <w:pPr>
        <w:ind w:left="426" w:hanging="426"/>
      </w:pPr>
    </w:p>
    <w:p w14:paraId="5B876173" w14:textId="77777777" w:rsidR="00454F78" w:rsidRPr="005D3A87" w:rsidRDefault="00454F78" w:rsidP="00D863E8">
      <w:pPr>
        <w:ind w:left="426" w:hanging="426"/>
      </w:pPr>
      <w:r w:rsidRPr="005D3A87">
        <w:t>Les interventions urgentes résultent :</w:t>
      </w:r>
    </w:p>
    <w:p w14:paraId="73B26499" w14:textId="77777777" w:rsidR="00454F78" w:rsidRPr="005D3A87" w:rsidRDefault="00454F78" w:rsidP="00D863E8">
      <w:pPr>
        <w:pStyle w:val="Paragraphedeliste"/>
        <w:numPr>
          <w:ilvl w:val="0"/>
          <w:numId w:val="5"/>
        </w:numPr>
        <w:ind w:left="426" w:hanging="426"/>
      </w:pPr>
      <w:r w:rsidRPr="005D3A87">
        <w:t>D'une anomalie de fonctionnement justifiant une intervention immédiate.</w:t>
      </w:r>
    </w:p>
    <w:p w14:paraId="1DCA2A09" w14:textId="66219FEB" w:rsidR="00454F78" w:rsidRPr="005D3A87" w:rsidRDefault="00454F78" w:rsidP="00D863E8">
      <w:pPr>
        <w:pStyle w:val="Paragraphedeliste"/>
        <w:numPr>
          <w:ilvl w:val="0"/>
          <w:numId w:val="5"/>
        </w:numPr>
        <w:ind w:left="426" w:hanging="426"/>
      </w:pPr>
      <w:r w:rsidRPr="005D3A87">
        <w:t>Des constats effectués</w:t>
      </w:r>
      <w:r>
        <w:t xml:space="preserve"> par le titulaire</w:t>
      </w:r>
      <w:r w:rsidRPr="005D3A87">
        <w:t xml:space="preserve"> lors des visites préventives systématiques et des rondes techniques.</w:t>
      </w:r>
    </w:p>
    <w:p w14:paraId="6FBB56AF" w14:textId="77777777" w:rsidR="00454F78" w:rsidRPr="005D3A87" w:rsidRDefault="00454F78" w:rsidP="00D863E8">
      <w:pPr>
        <w:pStyle w:val="Paragraphedeliste"/>
        <w:numPr>
          <w:ilvl w:val="0"/>
          <w:numId w:val="5"/>
        </w:numPr>
        <w:ind w:left="426" w:hanging="426"/>
      </w:pPr>
      <w:r w:rsidRPr="005D3A87">
        <w:t>Des constats de gravité 1 effectués lors des visites des bureaux de contrôles.</w:t>
      </w:r>
    </w:p>
    <w:p w14:paraId="7DB13C3F" w14:textId="77777777" w:rsidR="00454F78" w:rsidRPr="006F3107" w:rsidRDefault="00454F78" w:rsidP="00D863E8">
      <w:pPr>
        <w:ind w:left="426" w:hanging="426"/>
      </w:pPr>
    </w:p>
    <w:p w14:paraId="51E827F1" w14:textId="776DA29C" w:rsidR="00454F78" w:rsidRPr="00AC51FA" w:rsidRDefault="00454F78" w:rsidP="00D863E8">
      <w:pPr>
        <w:pStyle w:val="Texte"/>
        <w:ind w:left="426" w:hanging="426"/>
      </w:pPr>
      <w:bookmarkStart w:id="216" w:name="_Toc131508563"/>
      <w:bookmarkStart w:id="217" w:name="_Toc131500529"/>
      <w:bookmarkStart w:id="218" w:name="_Toc131499356"/>
      <w:bookmarkStart w:id="219" w:name="_Toc131393676"/>
      <w:bookmarkStart w:id="220" w:name="_Toc130616784"/>
      <w:bookmarkStart w:id="221" w:name="_Toc130178250"/>
      <w:bookmarkStart w:id="222" w:name="_Toc126746066"/>
      <w:bookmarkStart w:id="223" w:name="_Toc125791067"/>
      <w:bookmarkStart w:id="224" w:name="_Toc119752665"/>
      <w:bookmarkStart w:id="225" w:name="_Toc112040116"/>
      <w:bookmarkStart w:id="226" w:name="_Toc111001821"/>
      <w:bookmarkStart w:id="227" w:name="_Toc96937195"/>
      <w:bookmarkStart w:id="228" w:name="_Toc96853146"/>
      <w:bookmarkStart w:id="229" w:name="_Toc96229713"/>
      <w:bookmarkStart w:id="230" w:name="_Toc95038906"/>
      <w:bookmarkStart w:id="231" w:name="_Toc94064482"/>
      <w:bookmarkStart w:id="232" w:name="_Toc81367332"/>
      <w:bookmarkStart w:id="233" w:name="_Toc75845705"/>
      <w:bookmarkStart w:id="234" w:name="_Toc522693873"/>
      <w:bookmarkStart w:id="235" w:name="_Toc429481176"/>
      <w:r w:rsidRPr="00AC51FA">
        <w:t>Interventions non urgentes</w:t>
      </w:r>
      <w:r w:rsidR="00AC51FA" w:rsidRPr="00AC51FA">
        <w:t> :</w:t>
      </w:r>
    </w:p>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p w14:paraId="525119EC" w14:textId="73957E28" w:rsidR="00454F78" w:rsidRPr="00454F78" w:rsidRDefault="00454F78" w:rsidP="00D863E8">
      <w:pPr>
        <w:ind w:left="426" w:hanging="426"/>
      </w:pPr>
      <w:r w:rsidRPr="00454F78">
        <w:t>Les interventions non urgente</w:t>
      </w:r>
      <w:r>
        <w:t xml:space="preserve">s résultent essentiellement </w:t>
      </w:r>
      <w:r w:rsidRPr="00454F78">
        <w:t xml:space="preserve">: </w:t>
      </w:r>
    </w:p>
    <w:p w14:paraId="0C5C569E" w14:textId="0D263775" w:rsidR="00454F78" w:rsidRPr="00454F78" w:rsidRDefault="00AC51FA" w:rsidP="00D863E8">
      <w:pPr>
        <w:pStyle w:val="Paragraphedeliste"/>
        <w:numPr>
          <w:ilvl w:val="0"/>
          <w:numId w:val="5"/>
        </w:numPr>
        <w:ind w:left="426" w:hanging="426"/>
      </w:pPr>
      <w:r w:rsidRPr="00454F78">
        <w:t>D’anomalies</w:t>
      </w:r>
      <w:r w:rsidR="00454F78" w:rsidRPr="00454F78">
        <w:t xml:space="preserve"> de fonctionnement ne mettant en péril ni les personnes ni les biens,</w:t>
      </w:r>
    </w:p>
    <w:p w14:paraId="4D73A3BE" w14:textId="1907264A" w:rsidR="00454F78" w:rsidRPr="00454F78" w:rsidRDefault="00AC51FA" w:rsidP="00D863E8">
      <w:pPr>
        <w:pStyle w:val="Paragraphedeliste"/>
        <w:numPr>
          <w:ilvl w:val="0"/>
          <w:numId w:val="5"/>
        </w:numPr>
        <w:ind w:left="426" w:hanging="426"/>
      </w:pPr>
      <w:r w:rsidRPr="00454F78">
        <w:t>D’une</w:t>
      </w:r>
      <w:r w:rsidR="00454F78" w:rsidRPr="00454F78">
        <w:t xml:space="preserve"> anomalie de fonctionnement n’affectant pas la continuité de service de l’établissement, </w:t>
      </w:r>
    </w:p>
    <w:p w14:paraId="685DA0A3" w14:textId="46F4DE96" w:rsidR="00454F78" w:rsidRPr="00454F78" w:rsidRDefault="00AC51FA" w:rsidP="00D863E8">
      <w:pPr>
        <w:pStyle w:val="Paragraphedeliste"/>
        <w:numPr>
          <w:ilvl w:val="0"/>
          <w:numId w:val="5"/>
        </w:numPr>
        <w:ind w:left="426" w:hanging="426"/>
      </w:pPr>
      <w:r w:rsidRPr="00454F78">
        <w:t>Des</w:t>
      </w:r>
      <w:r w:rsidR="00454F78" w:rsidRPr="00454F78">
        <w:t xml:space="preserve"> constats effectués lors des visites préventives systématiques.</w:t>
      </w:r>
    </w:p>
    <w:p w14:paraId="6AE88DA4" w14:textId="57B747B8" w:rsidR="00454F78" w:rsidRPr="00454F78" w:rsidRDefault="00AC51FA" w:rsidP="00D863E8">
      <w:pPr>
        <w:pStyle w:val="Paragraphedeliste"/>
        <w:numPr>
          <w:ilvl w:val="0"/>
          <w:numId w:val="5"/>
        </w:numPr>
        <w:ind w:left="426" w:hanging="426"/>
      </w:pPr>
      <w:r w:rsidRPr="00454F78">
        <w:t>Des</w:t>
      </w:r>
      <w:r w:rsidR="00454F78" w:rsidRPr="00454F78">
        <w:t xml:space="preserve"> constats effectués lors des visites des bureaux de contrôles.</w:t>
      </w:r>
    </w:p>
    <w:p w14:paraId="4A92209B" w14:textId="05E57A85" w:rsidR="00997B2D" w:rsidRDefault="00997B2D" w:rsidP="00D863E8">
      <w:pPr>
        <w:ind w:left="426" w:hanging="426"/>
      </w:pPr>
      <w:r>
        <w:br w:type="page"/>
      </w:r>
    </w:p>
    <w:p w14:paraId="2B0AF415" w14:textId="17C251DB" w:rsidR="00997B2D" w:rsidRPr="006F3107" w:rsidRDefault="00997B2D" w:rsidP="00D863E8">
      <w:pPr>
        <w:pStyle w:val="Titre2"/>
        <w:numPr>
          <w:ilvl w:val="0"/>
          <w:numId w:val="15"/>
        </w:numPr>
        <w:ind w:left="426" w:hanging="426"/>
      </w:pPr>
      <w:bookmarkStart w:id="236" w:name="_Toc28333727"/>
      <w:r w:rsidRPr="006F3107">
        <w:lastRenderedPageBreak/>
        <w:t xml:space="preserve">Plages </w:t>
      </w:r>
      <w:r w:rsidR="00560C30">
        <w:t xml:space="preserve">et délais </w:t>
      </w:r>
      <w:r w:rsidRPr="006F3107">
        <w:t>d’interventions.</w:t>
      </w:r>
      <w:bookmarkEnd w:id="236"/>
    </w:p>
    <w:p w14:paraId="5E429515" w14:textId="77777777" w:rsidR="00997B2D" w:rsidRDefault="00997B2D" w:rsidP="00D863E8">
      <w:pPr>
        <w:ind w:left="426" w:hanging="426"/>
      </w:pPr>
      <w:r w:rsidRPr="006F3107">
        <w:t>Pour les interventions correctives, le titulaire s’organisera pour permettre une intervention 24h/24 dans un délai maximum défini par le tableau ci-dessous :</w:t>
      </w:r>
    </w:p>
    <w:p w14:paraId="3B5E1D19" w14:textId="77777777" w:rsidR="00997B2D" w:rsidRDefault="00997B2D" w:rsidP="00D863E8">
      <w:pPr>
        <w:ind w:left="426" w:hanging="426"/>
      </w:pPr>
    </w:p>
    <w:tbl>
      <w:tblPr>
        <w:tblW w:w="5000" w:type="pct"/>
        <w:tblLayout w:type="fixed"/>
        <w:tblCellMar>
          <w:left w:w="70" w:type="dxa"/>
          <w:right w:w="70" w:type="dxa"/>
        </w:tblCellMar>
        <w:tblLook w:val="04A0" w:firstRow="1" w:lastRow="0" w:firstColumn="1" w:lastColumn="0" w:noHBand="0" w:noVBand="1"/>
      </w:tblPr>
      <w:tblGrid>
        <w:gridCol w:w="1118"/>
        <w:gridCol w:w="3156"/>
        <w:gridCol w:w="846"/>
        <w:gridCol w:w="846"/>
        <w:gridCol w:w="846"/>
        <w:gridCol w:w="846"/>
        <w:gridCol w:w="846"/>
        <w:gridCol w:w="846"/>
        <w:gridCol w:w="844"/>
      </w:tblGrid>
      <w:tr w:rsidR="00997B2D" w:rsidRPr="006F3107" w14:paraId="3A49DEC8" w14:textId="77777777" w:rsidTr="00997B2D">
        <w:trPr>
          <w:trHeight w:val="610"/>
        </w:trPr>
        <w:tc>
          <w:tcPr>
            <w:tcW w:w="5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8F1316" w14:textId="77777777" w:rsidR="00997B2D" w:rsidRPr="00997B2D" w:rsidRDefault="00997B2D" w:rsidP="00D863E8">
            <w:pPr>
              <w:ind w:left="426" w:hanging="426"/>
            </w:pPr>
            <w:r w:rsidRPr="00997B2D">
              <w:t>Site</w:t>
            </w:r>
          </w:p>
        </w:tc>
        <w:tc>
          <w:tcPr>
            <w:tcW w:w="15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FDC0604" w14:textId="77777777" w:rsidR="00997B2D" w:rsidRPr="00997B2D" w:rsidRDefault="00997B2D" w:rsidP="00D863E8">
            <w:pPr>
              <w:ind w:left="426" w:hanging="426"/>
            </w:pPr>
            <w:r w:rsidRPr="00997B2D">
              <w:t>Délais et durées d’interventions</w:t>
            </w:r>
          </w:p>
        </w:tc>
        <w:tc>
          <w:tcPr>
            <w:tcW w:w="41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6DF84D1" w14:textId="77777777" w:rsidR="00997B2D" w:rsidRPr="00997B2D" w:rsidRDefault="00997B2D" w:rsidP="00D863E8">
            <w:pPr>
              <w:ind w:left="426" w:hanging="426"/>
            </w:pPr>
            <w:r w:rsidRPr="00997B2D">
              <w:t>L</w:t>
            </w:r>
          </w:p>
        </w:tc>
        <w:tc>
          <w:tcPr>
            <w:tcW w:w="41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57F73D10" w14:textId="77777777" w:rsidR="00997B2D" w:rsidRPr="00997B2D" w:rsidRDefault="00997B2D" w:rsidP="00D863E8">
            <w:pPr>
              <w:ind w:left="426" w:hanging="426"/>
            </w:pPr>
            <w:r w:rsidRPr="00997B2D">
              <w:t>M</w:t>
            </w:r>
          </w:p>
        </w:tc>
        <w:tc>
          <w:tcPr>
            <w:tcW w:w="41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2EE614F" w14:textId="77777777" w:rsidR="00997B2D" w:rsidRPr="00997B2D" w:rsidRDefault="00997B2D" w:rsidP="00D863E8">
            <w:pPr>
              <w:ind w:left="426" w:hanging="426"/>
            </w:pPr>
            <w:r w:rsidRPr="00997B2D">
              <w:t>M</w:t>
            </w:r>
          </w:p>
        </w:tc>
        <w:tc>
          <w:tcPr>
            <w:tcW w:w="41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4E17ED03" w14:textId="77777777" w:rsidR="00997B2D" w:rsidRPr="00997B2D" w:rsidRDefault="00997B2D" w:rsidP="00D863E8">
            <w:pPr>
              <w:ind w:left="426" w:hanging="426"/>
            </w:pPr>
            <w:r w:rsidRPr="00997B2D">
              <w:t>J</w:t>
            </w:r>
          </w:p>
        </w:tc>
        <w:tc>
          <w:tcPr>
            <w:tcW w:w="41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06EC79B7" w14:textId="77777777" w:rsidR="00997B2D" w:rsidRPr="00997B2D" w:rsidRDefault="00997B2D" w:rsidP="00D863E8">
            <w:pPr>
              <w:ind w:left="426" w:hanging="426"/>
            </w:pPr>
            <w:r w:rsidRPr="00997B2D">
              <w:t>V</w:t>
            </w:r>
          </w:p>
        </w:tc>
        <w:tc>
          <w:tcPr>
            <w:tcW w:w="41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9060AFE" w14:textId="77777777" w:rsidR="00997B2D" w:rsidRPr="00997B2D" w:rsidRDefault="00997B2D" w:rsidP="00D863E8">
            <w:pPr>
              <w:ind w:left="426" w:hanging="426"/>
            </w:pPr>
            <w:r w:rsidRPr="00997B2D">
              <w:t>S</w:t>
            </w:r>
          </w:p>
        </w:tc>
        <w:tc>
          <w:tcPr>
            <w:tcW w:w="415" w:type="pct"/>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37E07DE0" w14:textId="77777777" w:rsidR="00997B2D" w:rsidRPr="00997B2D" w:rsidRDefault="00997B2D" w:rsidP="00D863E8">
            <w:pPr>
              <w:ind w:left="426" w:hanging="426"/>
            </w:pPr>
            <w:r w:rsidRPr="00997B2D">
              <w:t>D</w:t>
            </w:r>
          </w:p>
        </w:tc>
      </w:tr>
      <w:tr w:rsidR="00997B2D" w:rsidRPr="006F3107" w14:paraId="3CD13482" w14:textId="77777777" w:rsidTr="00176DF7">
        <w:trPr>
          <w:trHeight w:val="900"/>
        </w:trPr>
        <w:tc>
          <w:tcPr>
            <w:tcW w:w="548" w:type="pct"/>
            <w:vMerge w:val="restart"/>
            <w:tcBorders>
              <w:top w:val="nil"/>
              <w:left w:val="single" w:sz="4" w:space="0" w:color="auto"/>
              <w:right w:val="single" w:sz="4" w:space="0" w:color="auto"/>
            </w:tcBorders>
            <w:vAlign w:val="center"/>
          </w:tcPr>
          <w:p w14:paraId="3EF4616B" w14:textId="77777777" w:rsidR="00997B2D" w:rsidRDefault="00997B2D" w:rsidP="00D863E8">
            <w:pPr>
              <w:ind w:left="426" w:hanging="426"/>
            </w:pPr>
            <w:r>
              <w:t>BFM</w:t>
            </w:r>
          </w:p>
          <w:p w14:paraId="2042A9BC" w14:textId="6A638647" w:rsidR="00997B2D" w:rsidRPr="006F3107" w:rsidRDefault="00997B2D" w:rsidP="00D863E8">
            <w:pPr>
              <w:ind w:left="426" w:hanging="426"/>
            </w:pPr>
            <w:r>
              <w:t>Richelieu</w:t>
            </w:r>
          </w:p>
        </w:tc>
        <w:tc>
          <w:tcPr>
            <w:tcW w:w="1548" w:type="pct"/>
            <w:tcBorders>
              <w:top w:val="nil"/>
              <w:left w:val="single" w:sz="4" w:space="0" w:color="auto"/>
              <w:bottom w:val="single" w:sz="4" w:space="0" w:color="auto"/>
              <w:right w:val="single" w:sz="4" w:space="0" w:color="auto"/>
            </w:tcBorders>
            <w:shd w:val="clear" w:color="auto" w:fill="auto"/>
            <w:vAlign w:val="center"/>
          </w:tcPr>
          <w:p w14:paraId="38764765" w14:textId="47794AEF" w:rsidR="00997B2D" w:rsidRPr="006F3107" w:rsidRDefault="00997B2D" w:rsidP="00D863E8">
            <w:pPr>
              <w:ind w:left="426" w:hanging="426"/>
            </w:pPr>
            <w:r w:rsidRPr="006F3107">
              <w:t>Délai d'intervention et de diagnostic</w:t>
            </w:r>
            <w:r>
              <w:t xml:space="preserve"> : Intervention urgente </w:t>
            </w:r>
          </w:p>
        </w:tc>
        <w:tc>
          <w:tcPr>
            <w:tcW w:w="2905" w:type="pct"/>
            <w:gridSpan w:val="7"/>
            <w:tcBorders>
              <w:top w:val="single" w:sz="4" w:space="0" w:color="auto"/>
              <w:left w:val="nil"/>
              <w:bottom w:val="single" w:sz="4" w:space="0" w:color="auto"/>
              <w:right w:val="single" w:sz="4" w:space="0" w:color="auto"/>
            </w:tcBorders>
            <w:shd w:val="clear" w:color="auto" w:fill="auto"/>
            <w:noWrap/>
            <w:vAlign w:val="center"/>
          </w:tcPr>
          <w:p w14:paraId="2C9DCD14" w14:textId="6A8988EA" w:rsidR="00997B2D" w:rsidRPr="006F3107" w:rsidRDefault="00321227" w:rsidP="00D863E8">
            <w:pPr>
              <w:ind w:left="426" w:hanging="426"/>
            </w:pPr>
            <w:r>
              <w:t>2</w:t>
            </w:r>
            <w:r w:rsidR="00997B2D">
              <w:t xml:space="preserve"> heures</w:t>
            </w:r>
          </w:p>
        </w:tc>
      </w:tr>
      <w:tr w:rsidR="00997B2D" w:rsidRPr="006F3107" w14:paraId="1DF4E4FD" w14:textId="77777777" w:rsidTr="00176DF7">
        <w:trPr>
          <w:trHeight w:val="900"/>
        </w:trPr>
        <w:tc>
          <w:tcPr>
            <w:tcW w:w="548" w:type="pct"/>
            <w:vMerge/>
            <w:tcBorders>
              <w:left w:val="single" w:sz="4" w:space="0" w:color="auto"/>
              <w:bottom w:val="single" w:sz="4" w:space="0" w:color="auto"/>
              <w:right w:val="single" w:sz="4" w:space="0" w:color="auto"/>
            </w:tcBorders>
          </w:tcPr>
          <w:p w14:paraId="40D83A90" w14:textId="77777777" w:rsidR="00997B2D" w:rsidRPr="006F3107" w:rsidRDefault="00997B2D" w:rsidP="00D863E8">
            <w:pPr>
              <w:ind w:left="426" w:hanging="426"/>
            </w:pPr>
          </w:p>
        </w:tc>
        <w:tc>
          <w:tcPr>
            <w:tcW w:w="1548" w:type="pct"/>
            <w:tcBorders>
              <w:top w:val="nil"/>
              <w:left w:val="single" w:sz="4" w:space="0" w:color="auto"/>
              <w:bottom w:val="single" w:sz="4" w:space="0" w:color="auto"/>
              <w:right w:val="single" w:sz="4" w:space="0" w:color="auto"/>
            </w:tcBorders>
            <w:shd w:val="clear" w:color="auto" w:fill="auto"/>
            <w:vAlign w:val="center"/>
            <w:hideMark/>
          </w:tcPr>
          <w:p w14:paraId="424B9043" w14:textId="133C804E" w:rsidR="00997B2D" w:rsidRPr="006F3107" w:rsidRDefault="00997B2D" w:rsidP="00D863E8">
            <w:pPr>
              <w:ind w:left="426" w:hanging="426"/>
            </w:pPr>
            <w:r w:rsidRPr="006F3107">
              <w:t>Délai d'intervention et de diagnostic</w:t>
            </w:r>
            <w:r>
              <w:t xml:space="preserve"> : Intervention non urgente </w:t>
            </w:r>
          </w:p>
        </w:tc>
        <w:tc>
          <w:tcPr>
            <w:tcW w:w="2905" w:type="pct"/>
            <w:gridSpan w:val="7"/>
            <w:tcBorders>
              <w:top w:val="nil"/>
              <w:left w:val="nil"/>
              <w:bottom w:val="single" w:sz="4" w:space="0" w:color="auto"/>
              <w:right w:val="single" w:sz="4" w:space="0" w:color="auto"/>
            </w:tcBorders>
            <w:shd w:val="clear" w:color="auto" w:fill="auto"/>
            <w:noWrap/>
            <w:vAlign w:val="center"/>
          </w:tcPr>
          <w:p w14:paraId="67EA2E08" w14:textId="77777777" w:rsidR="00997B2D" w:rsidRPr="006F3107" w:rsidRDefault="00997B2D" w:rsidP="00D863E8">
            <w:pPr>
              <w:ind w:left="426" w:hanging="426"/>
            </w:pPr>
            <w:r>
              <w:t>24 heures</w:t>
            </w:r>
          </w:p>
        </w:tc>
      </w:tr>
      <w:tr w:rsidR="00997B2D" w:rsidRPr="006F3107" w14:paraId="04029D57" w14:textId="77777777" w:rsidTr="00176DF7">
        <w:trPr>
          <w:trHeight w:val="906"/>
        </w:trPr>
        <w:tc>
          <w:tcPr>
            <w:tcW w:w="548" w:type="pct"/>
            <w:vMerge w:val="restart"/>
            <w:tcBorders>
              <w:top w:val="nil"/>
              <w:left w:val="single" w:sz="4" w:space="0" w:color="auto"/>
              <w:right w:val="single" w:sz="4" w:space="0" w:color="auto"/>
            </w:tcBorders>
            <w:vAlign w:val="center"/>
          </w:tcPr>
          <w:p w14:paraId="57018FF5" w14:textId="77777777" w:rsidR="00997B2D" w:rsidRPr="006F3107" w:rsidRDefault="00997B2D" w:rsidP="00D863E8">
            <w:pPr>
              <w:ind w:left="426" w:hanging="426"/>
            </w:pPr>
            <w:r>
              <w:t>Bussy-Saint-Georges</w:t>
            </w:r>
          </w:p>
        </w:tc>
        <w:tc>
          <w:tcPr>
            <w:tcW w:w="1548" w:type="pct"/>
            <w:tcBorders>
              <w:top w:val="nil"/>
              <w:left w:val="single" w:sz="4" w:space="0" w:color="auto"/>
              <w:bottom w:val="single" w:sz="4" w:space="0" w:color="auto"/>
              <w:right w:val="single" w:sz="4" w:space="0" w:color="auto"/>
            </w:tcBorders>
            <w:shd w:val="clear" w:color="auto" w:fill="auto"/>
            <w:noWrap/>
            <w:vAlign w:val="center"/>
          </w:tcPr>
          <w:p w14:paraId="71FC7FDE" w14:textId="12B08748" w:rsidR="00997B2D" w:rsidRPr="006F3107" w:rsidRDefault="00997B2D" w:rsidP="00D863E8">
            <w:pPr>
              <w:ind w:left="426" w:hanging="426"/>
            </w:pPr>
            <w:r w:rsidRPr="006F3107">
              <w:t>Délai d'intervention et de diagnostic</w:t>
            </w:r>
            <w:r>
              <w:t xml:space="preserve"> : Intervention urgente </w:t>
            </w:r>
          </w:p>
        </w:tc>
        <w:tc>
          <w:tcPr>
            <w:tcW w:w="2905" w:type="pct"/>
            <w:gridSpan w:val="7"/>
            <w:tcBorders>
              <w:top w:val="single" w:sz="4" w:space="0" w:color="auto"/>
              <w:left w:val="nil"/>
              <w:bottom w:val="single" w:sz="4" w:space="0" w:color="auto"/>
              <w:right w:val="single" w:sz="4" w:space="0" w:color="auto"/>
            </w:tcBorders>
            <w:shd w:val="clear" w:color="auto" w:fill="auto"/>
            <w:vAlign w:val="center"/>
          </w:tcPr>
          <w:p w14:paraId="7EC26DFE" w14:textId="77777777" w:rsidR="00997B2D" w:rsidRPr="006F3107" w:rsidRDefault="00997B2D" w:rsidP="00D863E8">
            <w:pPr>
              <w:ind w:left="426" w:hanging="426"/>
            </w:pPr>
            <w:r>
              <w:t>4 heures</w:t>
            </w:r>
          </w:p>
        </w:tc>
      </w:tr>
      <w:tr w:rsidR="00997B2D" w:rsidRPr="006F3107" w14:paraId="2674C7CD" w14:textId="77777777" w:rsidTr="00176DF7">
        <w:trPr>
          <w:trHeight w:val="906"/>
        </w:trPr>
        <w:tc>
          <w:tcPr>
            <w:tcW w:w="548" w:type="pct"/>
            <w:vMerge/>
            <w:tcBorders>
              <w:left w:val="single" w:sz="4" w:space="0" w:color="auto"/>
              <w:bottom w:val="single" w:sz="4" w:space="0" w:color="auto"/>
              <w:right w:val="single" w:sz="4" w:space="0" w:color="auto"/>
            </w:tcBorders>
          </w:tcPr>
          <w:p w14:paraId="735AD404" w14:textId="77777777" w:rsidR="00997B2D" w:rsidRPr="006F3107" w:rsidRDefault="00997B2D" w:rsidP="00D863E8">
            <w:pPr>
              <w:ind w:left="426" w:hanging="426"/>
            </w:pPr>
          </w:p>
        </w:tc>
        <w:tc>
          <w:tcPr>
            <w:tcW w:w="1548" w:type="pct"/>
            <w:tcBorders>
              <w:top w:val="nil"/>
              <w:left w:val="single" w:sz="4" w:space="0" w:color="auto"/>
              <w:bottom w:val="single" w:sz="4" w:space="0" w:color="auto"/>
              <w:right w:val="single" w:sz="4" w:space="0" w:color="auto"/>
            </w:tcBorders>
            <w:shd w:val="clear" w:color="auto" w:fill="auto"/>
            <w:noWrap/>
            <w:vAlign w:val="center"/>
          </w:tcPr>
          <w:p w14:paraId="7E848D3E" w14:textId="28CB3D2A" w:rsidR="00997B2D" w:rsidRPr="006F3107" w:rsidRDefault="00997B2D" w:rsidP="00D863E8">
            <w:pPr>
              <w:ind w:left="426" w:hanging="426"/>
            </w:pPr>
            <w:r w:rsidRPr="006F3107">
              <w:t>Délai d'intervention et de diagnostic</w:t>
            </w:r>
            <w:r>
              <w:t xml:space="preserve"> : Intervention non urgente </w:t>
            </w:r>
          </w:p>
        </w:tc>
        <w:tc>
          <w:tcPr>
            <w:tcW w:w="2905" w:type="pct"/>
            <w:gridSpan w:val="7"/>
            <w:tcBorders>
              <w:top w:val="single" w:sz="4" w:space="0" w:color="auto"/>
              <w:left w:val="nil"/>
              <w:bottom w:val="single" w:sz="4" w:space="0" w:color="auto"/>
              <w:right w:val="single" w:sz="4" w:space="0" w:color="auto"/>
            </w:tcBorders>
            <w:shd w:val="clear" w:color="auto" w:fill="auto"/>
            <w:vAlign w:val="center"/>
          </w:tcPr>
          <w:p w14:paraId="3E2B8407" w14:textId="77777777" w:rsidR="00997B2D" w:rsidRPr="006F3107" w:rsidRDefault="00997B2D" w:rsidP="00D863E8">
            <w:pPr>
              <w:ind w:left="426" w:hanging="426"/>
            </w:pPr>
            <w:r>
              <w:t>24 heures</w:t>
            </w:r>
          </w:p>
        </w:tc>
      </w:tr>
      <w:tr w:rsidR="00997B2D" w:rsidRPr="006F3107" w14:paraId="2F7BD583" w14:textId="77777777" w:rsidTr="00176DF7">
        <w:trPr>
          <w:trHeight w:val="906"/>
        </w:trPr>
        <w:tc>
          <w:tcPr>
            <w:tcW w:w="548" w:type="pct"/>
            <w:tcBorders>
              <w:top w:val="nil"/>
              <w:left w:val="single" w:sz="4" w:space="0" w:color="auto"/>
              <w:bottom w:val="single" w:sz="4" w:space="0" w:color="auto"/>
              <w:right w:val="single" w:sz="4" w:space="0" w:color="auto"/>
            </w:tcBorders>
            <w:vAlign w:val="center"/>
          </w:tcPr>
          <w:p w14:paraId="6921D358" w14:textId="77777777" w:rsidR="00997B2D" w:rsidRPr="006F3107" w:rsidRDefault="00997B2D" w:rsidP="00D863E8">
            <w:pPr>
              <w:ind w:left="426" w:hanging="426"/>
            </w:pPr>
            <w:r>
              <w:t>Tous les sites</w:t>
            </w:r>
          </w:p>
        </w:tc>
        <w:tc>
          <w:tcPr>
            <w:tcW w:w="1548" w:type="pct"/>
            <w:tcBorders>
              <w:top w:val="nil"/>
              <w:left w:val="single" w:sz="4" w:space="0" w:color="auto"/>
              <w:bottom w:val="single" w:sz="4" w:space="0" w:color="auto"/>
              <w:right w:val="single" w:sz="4" w:space="0" w:color="auto"/>
            </w:tcBorders>
            <w:shd w:val="clear" w:color="auto" w:fill="auto"/>
            <w:noWrap/>
            <w:vAlign w:val="center"/>
            <w:hideMark/>
          </w:tcPr>
          <w:p w14:paraId="51B5C8EF" w14:textId="77777777" w:rsidR="00997B2D" w:rsidRPr="006F3107" w:rsidRDefault="00997B2D" w:rsidP="00D863E8">
            <w:pPr>
              <w:ind w:left="426" w:hanging="426"/>
            </w:pPr>
            <w:r w:rsidRPr="006F3107">
              <w:t>Durée</w:t>
            </w:r>
            <w:r>
              <w:t>s</w:t>
            </w:r>
            <w:r w:rsidRPr="006F3107">
              <w:t xml:space="preserve"> d'intervention</w:t>
            </w:r>
            <w:r>
              <w:t>s</w:t>
            </w:r>
          </w:p>
        </w:tc>
        <w:tc>
          <w:tcPr>
            <w:tcW w:w="2905" w:type="pct"/>
            <w:gridSpan w:val="7"/>
            <w:tcBorders>
              <w:top w:val="single" w:sz="4" w:space="0" w:color="auto"/>
              <w:left w:val="nil"/>
              <w:bottom w:val="single" w:sz="4" w:space="0" w:color="auto"/>
              <w:right w:val="single" w:sz="4" w:space="0" w:color="auto"/>
            </w:tcBorders>
            <w:shd w:val="clear" w:color="auto" w:fill="auto"/>
            <w:vAlign w:val="center"/>
            <w:hideMark/>
          </w:tcPr>
          <w:p w14:paraId="45EA5D3A" w14:textId="77777777" w:rsidR="00997B2D" w:rsidRPr="006C6FD5" w:rsidRDefault="00997B2D" w:rsidP="00D863E8">
            <w:pPr>
              <w:pStyle w:val="Paragraphedeliste"/>
              <w:numPr>
                <w:ilvl w:val="0"/>
                <w:numId w:val="5"/>
              </w:numPr>
              <w:ind w:left="426" w:hanging="426"/>
            </w:pPr>
            <w:r w:rsidRPr="006C6FD5">
              <w:t>1h : lorsque le dépannage concerne une manœuvre simple (exemple ré enclenchement d’un disjoncteur).</w:t>
            </w:r>
          </w:p>
          <w:p w14:paraId="4B076332" w14:textId="77777777" w:rsidR="00997B2D" w:rsidRPr="006C6FD5" w:rsidRDefault="00997B2D" w:rsidP="00D863E8">
            <w:pPr>
              <w:pStyle w:val="Paragraphedeliste"/>
              <w:numPr>
                <w:ilvl w:val="0"/>
                <w:numId w:val="5"/>
              </w:numPr>
              <w:ind w:left="426" w:hanging="426"/>
            </w:pPr>
            <w:r w:rsidRPr="006C6FD5">
              <w:t>2h : lorsqu'il n'y a pas de remplacement de pièces ou matériel, ou lorsque le remplacement de pièces ne nécessite aucun démontage ou remontage complexe.</w:t>
            </w:r>
          </w:p>
          <w:p w14:paraId="757548EE" w14:textId="77777777" w:rsidR="00997B2D" w:rsidRPr="006F3107" w:rsidRDefault="00997B2D" w:rsidP="00D863E8">
            <w:pPr>
              <w:pStyle w:val="Paragraphedeliste"/>
              <w:numPr>
                <w:ilvl w:val="0"/>
                <w:numId w:val="5"/>
              </w:numPr>
              <w:ind w:left="426" w:hanging="426"/>
            </w:pPr>
            <w:r w:rsidRPr="006C6FD5">
              <w:t>4h : lorsqu'il y a utilisation de pièces de rechange pour remplacement nécessitant démontage et remontage complexe.</w:t>
            </w:r>
          </w:p>
        </w:tc>
      </w:tr>
    </w:tbl>
    <w:p w14:paraId="6EBB85DA" w14:textId="77777777" w:rsidR="00997B2D" w:rsidRDefault="00997B2D" w:rsidP="00D863E8">
      <w:pPr>
        <w:ind w:left="426" w:hanging="426"/>
      </w:pPr>
    </w:p>
    <w:p w14:paraId="481CA5A0" w14:textId="77777777" w:rsidR="009555AE" w:rsidRPr="006F3107" w:rsidRDefault="009555AE" w:rsidP="00D863E8">
      <w:pPr>
        <w:pStyle w:val="Titre1"/>
        <w:ind w:left="426" w:hanging="426"/>
      </w:pPr>
      <w:bookmarkStart w:id="237" w:name="_Toc131842514"/>
      <w:bookmarkStart w:id="238" w:name="_Toc131928958"/>
      <w:bookmarkStart w:id="239" w:name="_Toc527549517"/>
      <w:bookmarkStart w:id="240" w:name="_Toc28333728"/>
      <w:bookmarkStart w:id="241" w:name="_Toc522693945"/>
      <w:bookmarkStart w:id="242" w:name="_Toc429481230"/>
      <w:r w:rsidRPr="006F3107">
        <w:t xml:space="preserve">Contraintes </w:t>
      </w:r>
      <w:bookmarkEnd w:id="237"/>
      <w:r w:rsidRPr="006F3107">
        <w:t>d’intervention</w:t>
      </w:r>
      <w:bookmarkEnd w:id="238"/>
      <w:r w:rsidRPr="006F3107">
        <w:t>.</w:t>
      </w:r>
      <w:bookmarkEnd w:id="239"/>
      <w:bookmarkEnd w:id="240"/>
    </w:p>
    <w:p w14:paraId="0E0AD3CE" w14:textId="77777777" w:rsidR="009555AE" w:rsidRPr="006F3107" w:rsidRDefault="009555AE" w:rsidP="00D863E8">
      <w:pPr>
        <w:pStyle w:val="Titre2"/>
        <w:numPr>
          <w:ilvl w:val="0"/>
          <w:numId w:val="16"/>
        </w:numPr>
        <w:ind w:left="426" w:hanging="426"/>
      </w:pPr>
      <w:bookmarkStart w:id="243" w:name="_Toc527549518"/>
      <w:bookmarkStart w:id="244" w:name="_Toc28333729"/>
      <w:bookmarkEnd w:id="241"/>
      <w:bookmarkEnd w:id="242"/>
      <w:r w:rsidRPr="006F3107">
        <w:t>Contraintes horaires.</w:t>
      </w:r>
      <w:bookmarkEnd w:id="243"/>
      <w:bookmarkEnd w:id="244"/>
    </w:p>
    <w:p w14:paraId="506C2FCC" w14:textId="063C2DCB" w:rsidR="009555AE" w:rsidRPr="006F3107" w:rsidRDefault="009555AE" w:rsidP="00D863E8">
      <w:pPr>
        <w:pStyle w:val="Titre3"/>
        <w:ind w:left="426" w:hanging="426"/>
      </w:pPr>
      <w:bookmarkStart w:id="245" w:name="_Toc28333730"/>
      <w:r>
        <w:t>S</w:t>
      </w:r>
      <w:r w:rsidRPr="006F3107">
        <w:t>ite de BFM.</w:t>
      </w:r>
      <w:bookmarkEnd w:id="245"/>
    </w:p>
    <w:p w14:paraId="61727428" w14:textId="34D381F8" w:rsidR="009555AE" w:rsidRPr="006F3107" w:rsidRDefault="009555AE" w:rsidP="00D863E8">
      <w:pPr>
        <w:ind w:left="426" w:hanging="426"/>
      </w:pPr>
      <w:r w:rsidRPr="006F3107">
        <w:t>Ce site est ouvert 7 jours sur 7,</w:t>
      </w:r>
    </w:p>
    <w:p w14:paraId="5F11FD11" w14:textId="77777777" w:rsidR="00321227" w:rsidRDefault="009555AE" w:rsidP="00D863E8">
      <w:pPr>
        <w:pStyle w:val="numration2"/>
        <w:numPr>
          <w:ilvl w:val="0"/>
          <w:numId w:val="5"/>
        </w:numPr>
        <w:ind w:left="426" w:hanging="426"/>
      </w:pPr>
      <w:r w:rsidRPr="00C42AC0">
        <w:t>Du Lundi au Samedi de 8h00 à 20h00</w:t>
      </w:r>
    </w:p>
    <w:p w14:paraId="4F251069" w14:textId="4C07B75B" w:rsidR="009555AE" w:rsidRPr="00C42AC0" w:rsidRDefault="009555AE" w:rsidP="00D863E8">
      <w:pPr>
        <w:pStyle w:val="numration2"/>
        <w:numPr>
          <w:ilvl w:val="0"/>
          <w:numId w:val="5"/>
        </w:numPr>
        <w:ind w:left="426" w:hanging="426"/>
      </w:pPr>
      <w:r w:rsidRPr="00C42AC0">
        <w:t xml:space="preserve">Le Dimanche de 12h00 à 19h00 </w:t>
      </w:r>
    </w:p>
    <w:p w14:paraId="5BF37139" w14:textId="77777777" w:rsidR="009555AE" w:rsidRPr="009555AE" w:rsidRDefault="009555AE" w:rsidP="00D863E8">
      <w:pPr>
        <w:ind w:left="426" w:hanging="426"/>
      </w:pPr>
    </w:p>
    <w:p w14:paraId="254B72D2" w14:textId="77777777" w:rsidR="009555AE" w:rsidRPr="009555AE" w:rsidRDefault="009555AE" w:rsidP="00D863E8">
      <w:pPr>
        <w:ind w:left="426" w:hanging="426"/>
      </w:pPr>
      <w:r w:rsidRPr="009555AE">
        <w:t>Fermetures particulières :</w:t>
      </w:r>
    </w:p>
    <w:p w14:paraId="178C5ACD" w14:textId="77777777" w:rsidR="00321227" w:rsidRDefault="009555AE" w:rsidP="00D863E8">
      <w:pPr>
        <w:pStyle w:val="numration2"/>
        <w:numPr>
          <w:ilvl w:val="0"/>
          <w:numId w:val="5"/>
        </w:numPr>
        <w:ind w:left="426" w:hanging="426"/>
      </w:pPr>
      <w:r w:rsidRPr="00C42AC0">
        <w:t>Fermeture du rez-de-jardin le Dimanche et le Lundi matin.</w:t>
      </w:r>
    </w:p>
    <w:p w14:paraId="6E8A6911" w14:textId="77777777" w:rsidR="00321227" w:rsidRDefault="009555AE" w:rsidP="00D863E8">
      <w:pPr>
        <w:pStyle w:val="numration2"/>
        <w:numPr>
          <w:ilvl w:val="0"/>
          <w:numId w:val="5"/>
        </w:numPr>
        <w:ind w:left="426" w:hanging="426"/>
      </w:pPr>
      <w:r w:rsidRPr="00C42AC0">
        <w:t>Fermeture du haut de jardin le Lundi matin.</w:t>
      </w:r>
    </w:p>
    <w:p w14:paraId="75C9A344" w14:textId="77777777" w:rsidR="009555AE" w:rsidRPr="00C42AC0" w:rsidRDefault="009555AE" w:rsidP="00D863E8">
      <w:pPr>
        <w:pStyle w:val="numration2"/>
        <w:ind w:left="426" w:hanging="426"/>
      </w:pPr>
    </w:p>
    <w:p w14:paraId="53895506" w14:textId="7B7389EB" w:rsidR="009555AE" w:rsidRPr="006F3107" w:rsidRDefault="009555AE" w:rsidP="00D863E8">
      <w:pPr>
        <w:pStyle w:val="Titre3"/>
        <w:ind w:left="426" w:hanging="426"/>
      </w:pPr>
      <w:bookmarkStart w:id="246" w:name="_Toc28333731"/>
      <w:r>
        <w:t>S</w:t>
      </w:r>
      <w:r w:rsidRPr="006F3107">
        <w:t>ite Richelieu.</w:t>
      </w:r>
      <w:bookmarkEnd w:id="246"/>
    </w:p>
    <w:p w14:paraId="568FA19E" w14:textId="195F8CB5" w:rsidR="009555AE" w:rsidRPr="006F3107" w:rsidRDefault="009555AE" w:rsidP="00D863E8">
      <w:pPr>
        <w:ind w:left="426" w:hanging="426"/>
      </w:pPr>
      <w:r w:rsidRPr="006F3107">
        <w:t xml:space="preserve">Ce site </w:t>
      </w:r>
      <w:r w:rsidR="00D30012">
        <w:t>e</w:t>
      </w:r>
      <w:r w:rsidRPr="006F3107">
        <w:t xml:space="preserve">st ouvert au public </w:t>
      </w:r>
      <w:r w:rsidR="00FC189F">
        <w:t>7</w:t>
      </w:r>
      <w:r w:rsidRPr="006F3107">
        <w:t xml:space="preserve"> jours sur 7. </w:t>
      </w:r>
    </w:p>
    <w:p w14:paraId="5F380D74" w14:textId="77777777" w:rsidR="009555AE" w:rsidRPr="006F3107" w:rsidRDefault="009555AE" w:rsidP="00D863E8">
      <w:pPr>
        <w:ind w:left="426" w:hanging="426"/>
      </w:pPr>
      <w:r w:rsidRPr="006F3107">
        <w:t>Les plages horaires de fonctionnement sont les suivantes :</w:t>
      </w:r>
    </w:p>
    <w:p w14:paraId="0468F9EE" w14:textId="72DA6388" w:rsidR="009555AE" w:rsidRPr="00FD6062" w:rsidRDefault="009555AE" w:rsidP="00D863E8">
      <w:pPr>
        <w:pStyle w:val="numration2"/>
        <w:numPr>
          <w:ilvl w:val="0"/>
          <w:numId w:val="5"/>
        </w:numPr>
        <w:ind w:left="426" w:hanging="426"/>
      </w:pPr>
      <w:r w:rsidRPr="00FD6062">
        <w:t>Du Lundi au Same</w:t>
      </w:r>
      <w:r w:rsidR="00176DF7" w:rsidRPr="00FD6062">
        <w:t>di de 8h00 à 20h</w:t>
      </w:r>
      <w:r w:rsidRPr="00FD6062">
        <w:t xml:space="preserve">00 </w:t>
      </w:r>
    </w:p>
    <w:p w14:paraId="2DB26798" w14:textId="2E442CCF" w:rsidR="00AC51FA" w:rsidRPr="00F74A7B" w:rsidRDefault="00AC51FA" w:rsidP="00D863E8">
      <w:pPr>
        <w:pStyle w:val="numration2"/>
        <w:numPr>
          <w:ilvl w:val="0"/>
          <w:numId w:val="5"/>
        </w:numPr>
        <w:ind w:left="426" w:hanging="426"/>
      </w:pPr>
      <w:r w:rsidRPr="00F74A7B">
        <w:t xml:space="preserve">Le Dimanche de 10h00 à 19h00 </w:t>
      </w:r>
    </w:p>
    <w:p w14:paraId="3F2947C0" w14:textId="77777777" w:rsidR="00AC51FA" w:rsidRPr="00AC51FA" w:rsidRDefault="00AC51FA" w:rsidP="00D863E8">
      <w:pPr>
        <w:pStyle w:val="Texte"/>
        <w:ind w:left="426" w:hanging="426"/>
        <w:rPr>
          <w:highlight w:val="yellow"/>
        </w:rPr>
      </w:pPr>
    </w:p>
    <w:p w14:paraId="4EECD2F8" w14:textId="77777777" w:rsidR="009555AE" w:rsidRPr="009555AE" w:rsidRDefault="009555AE" w:rsidP="00D863E8">
      <w:pPr>
        <w:pStyle w:val="texte1r"/>
        <w:ind w:left="426" w:hanging="426"/>
      </w:pPr>
    </w:p>
    <w:p w14:paraId="223F63B9" w14:textId="4C4051B3" w:rsidR="009555AE" w:rsidRPr="006F3107" w:rsidRDefault="00CB7369" w:rsidP="00D863E8">
      <w:pPr>
        <w:pStyle w:val="Titre3"/>
        <w:ind w:left="426" w:hanging="426"/>
      </w:pPr>
      <w:bookmarkStart w:id="247" w:name="_Toc28333732"/>
      <w:r>
        <w:t>S</w:t>
      </w:r>
      <w:r w:rsidR="009555AE" w:rsidRPr="006F3107">
        <w:t>ite d</w:t>
      </w:r>
      <w:r>
        <w:t xml:space="preserve">e Bussy Saint Georges </w:t>
      </w:r>
      <w:r w:rsidR="009555AE" w:rsidRPr="006F3107">
        <w:t>(CTL</w:t>
      </w:r>
      <w:r>
        <w:t xml:space="preserve"> et CTLES</w:t>
      </w:r>
      <w:r w:rsidR="009555AE" w:rsidRPr="006F3107">
        <w:t>).</w:t>
      </w:r>
      <w:bookmarkEnd w:id="247"/>
    </w:p>
    <w:p w14:paraId="74E18579" w14:textId="467DFDF3" w:rsidR="009555AE" w:rsidRPr="006F3107" w:rsidRDefault="009555AE" w:rsidP="00D863E8">
      <w:pPr>
        <w:ind w:left="426" w:hanging="426"/>
      </w:pPr>
      <w:r w:rsidRPr="006F3107">
        <w:t>Ce site n’est pas ouvert au public.</w:t>
      </w:r>
    </w:p>
    <w:p w14:paraId="0ACA67EC" w14:textId="77777777" w:rsidR="009555AE" w:rsidRPr="005C2659" w:rsidRDefault="009555AE" w:rsidP="00D863E8">
      <w:pPr>
        <w:pStyle w:val="texte1r"/>
        <w:ind w:left="426" w:hanging="426"/>
      </w:pPr>
      <w:r w:rsidRPr="005C2659">
        <w:t>Les jours et horaires de fonctionnement des espaces sont les suivants :</w:t>
      </w:r>
    </w:p>
    <w:p w14:paraId="1201910B" w14:textId="4D44BB09" w:rsidR="009555AE" w:rsidRPr="00321227" w:rsidRDefault="005C2659" w:rsidP="00D863E8">
      <w:pPr>
        <w:pStyle w:val="numration2"/>
        <w:numPr>
          <w:ilvl w:val="0"/>
          <w:numId w:val="5"/>
        </w:numPr>
        <w:ind w:left="426" w:hanging="426"/>
      </w:pPr>
      <w:r w:rsidRPr="00321227">
        <w:t>Du Lundi au Vendredi de 8</w:t>
      </w:r>
      <w:r w:rsidR="009555AE" w:rsidRPr="00321227">
        <w:t>h</w:t>
      </w:r>
      <w:r w:rsidRPr="00321227">
        <w:t>00 à 19</w:t>
      </w:r>
      <w:r w:rsidR="009555AE" w:rsidRPr="00321227">
        <w:t>h00.</w:t>
      </w:r>
    </w:p>
    <w:p w14:paraId="39181CE4" w14:textId="77777777" w:rsidR="009555AE" w:rsidRPr="005C2659" w:rsidRDefault="009555AE" w:rsidP="00D863E8">
      <w:pPr>
        <w:pStyle w:val="Texte"/>
        <w:ind w:left="426" w:hanging="426"/>
      </w:pPr>
    </w:p>
    <w:p w14:paraId="0C73EEE1" w14:textId="77777777" w:rsidR="009555AE" w:rsidRPr="00BB2763" w:rsidRDefault="009555AE" w:rsidP="00D863E8">
      <w:pPr>
        <w:pStyle w:val="Titre2"/>
        <w:numPr>
          <w:ilvl w:val="0"/>
          <w:numId w:val="16"/>
        </w:numPr>
        <w:ind w:left="426" w:hanging="426"/>
      </w:pPr>
      <w:bookmarkStart w:id="248" w:name="_Toc28333733"/>
      <w:r w:rsidRPr="00B428B6">
        <w:t>Contraintes communes</w:t>
      </w:r>
      <w:bookmarkEnd w:id="248"/>
      <w:r w:rsidRPr="00BB2763">
        <w:t> </w:t>
      </w:r>
    </w:p>
    <w:p w14:paraId="569FF106" w14:textId="2B960CCB" w:rsidR="009555AE" w:rsidRPr="006F7EC0" w:rsidRDefault="00682BEC" w:rsidP="00D863E8">
      <w:pPr>
        <w:pStyle w:val="Titre3"/>
        <w:numPr>
          <w:ilvl w:val="2"/>
          <w:numId w:val="17"/>
        </w:numPr>
        <w:ind w:left="426" w:hanging="426"/>
      </w:pPr>
      <w:bookmarkStart w:id="249" w:name="_Toc28333734"/>
      <w:r w:rsidRPr="006F7EC0">
        <w:t>Planification des opérations de maintenance</w:t>
      </w:r>
      <w:r w:rsidR="00B428B6" w:rsidRPr="006F7EC0">
        <w:t xml:space="preserve"> :</w:t>
      </w:r>
      <w:bookmarkEnd w:id="249"/>
      <w:r w:rsidR="00B428B6" w:rsidRPr="006F7EC0">
        <w:t xml:space="preserve"> </w:t>
      </w:r>
    </w:p>
    <w:p w14:paraId="50EE515D" w14:textId="77777777" w:rsidR="009555AE" w:rsidRPr="00476618" w:rsidRDefault="009555AE" w:rsidP="00D863E8">
      <w:pPr>
        <w:ind w:left="426" w:hanging="426"/>
      </w:pPr>
      <w:r w:rsidRPr="006F7EC0">
        <w:t>Le titulaire organisera les opérations de maintenance (préventives et correctives) à des horaires et des périodes de l'année qui n'affecteront pas le fonctionnement des bâtiments.</w:t>
      </w:r>
    </w:p>
    <w:p w14:paraId="61B442FC" w14:textId="77777777" w:rsidR="009555AE" w:rsidRPr="00476618" w:rsidRDefault="009555AE" w:rsidP="00D863E8">
      <w:pPr>
        <w:ind w:left="426" w:hanging="426"/>
      </w:pPr>
    </w:p>
    <w:p w14:paraId="5B7AB475" w14:textId="77777777" w:rsidR="009555AE" w:rsidRPr="006F3107" w:rsidRDefault="009555AE" w:rsidP="00D863E8">
      <w:pPr>
        <w:pStyle w:val="Titre3"/>
        <w:ind w:left="426" w:hanging="426"/>
      </w:pPr>
      <w:bookmarkStart w:id="250" w:name="_Toc131928960"/>
      <w:bookmarkStart w:id="251" w:name="_Toc131842516"/>
      <w:bookmarkStart w:id="252" w:name="_Toc131508512"/>
      <w:bookmarkStart w:id="253" w:name="_Toc131500478"/>
      <w:bookmarkStart w:id="254" w:name="_Toc131499305"/>
      <w:bookmarkStart w:id="255" w:name="_Toc131393625"/>
      <w:bookmarkStart w:id="256" w:name="_Toc130616732"/>
      <w:bookmarkStart w:id="257" w:name="_Toc130178200"/>
      <w:bookmarkStart w:id="258" w:name="_Toc126746016"/>
      <w:bookmarkStart w:id="259" w:name="_Toc125791017"/>
      <w:bookmarkStart w:id="260" w:name="_Toc119752615"/>
      <w:bookmarkStart w:id="261" w:name="_Toc112040066"/>
      <w:bookmarkStart w:id="262" w:name="_Toc111001770"/>
      <w:bookmarkStart w:id="263" w:name="_Toc96937144"/>
      <w:bookmarkStart w:id="264" w:name="_Toc96853095"/>
      <w:bookmarkStart w:id="265" w:name="_Toc96229662"/>
      <w:bookmarkStart w:id="266" w:name="_Toc95038859"/>
      <w:bookmarkStart w:id="267" w:name="_Toc94064432"/>
      <w:bookmarkStart w:id="268" w:name="_Toc81367294"/>
      <w:bookmarkStart w:id="269" w:name="_Toc75845668"/>
      <w:bookmarkStart w:id="270" w:name="_Toc522693947"/>
      <w:bookmarkStart w:id="271" w:name="_Toc429481232"/>
      <w:bookmarkStart w:id="272" w:name="_Toc527549519"/>
      <w:bookmarkStart w:id="273" w:name="_Toc28333735"/>
      <w:r w:rsidRPr="006F3107">
        <w:t>Contraintes sonores</w:t>
      </w:r>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r w:rsidRPr="006F3107">
        <w:t>.</w:t>
      </w:r>
      <w:bookmarkEnd w:id="272"/>
      <w:bookmarkEnd w:id="273"/>
    </w:p>
    <w:p w14:paraId="0D69D076" w14:textId="77777777" w:rsidR="009555AE" w:rsidRPr="00476618" w:rsidRDefault="009555AE" w:rsidP="00D863E8">
      <w:pPr>
        <w:ind w:left="426" w:hanging="426"/>
      </w:pPr>
      <w:r w:rsidRPr="00476618">
        <w:lastRenderedPageBreak/>
        <w:t>Les prestations de maintenance n'affectant pas le fonctionnement des différents services, pourront s'effectuer dans la journée, sous réserve des contraintes acoustiques suivantes :</w:t>
      </w:r>
    </w:p>
    <w:p w14:paraId="2F6EFE2F" w14:textId="77777777" w:rsidR="009555AE" w:rsidRPr="00476618" w:rsidRDefault="009555AE" w:rsidP="00D863E8">
      <w:pPr>
        <w:pStyle w:val="texte1r"/>
        <w:ind w:left="426" w:hanging="426"/>
      </w:pPr>
    </w:p>
    <w:tbl>
      <w:tblPr>
        <w:tblStyle w:val="Grilledutableau"/>
        <w:tblW w:w="0" w:type="auto"/>
        <w:jc w:val="center"/>
        <w:tblLook w:val="04A0" w:firstRow="1" w:lastRow="0" w:firstColumn="1" w:lastColumn="0" w:noHBand="0" w:noVBand="1"/>
      </w:tblPr>
      <w:tblGrid>
        <w:gridCol w:w="4889"/>
        <w:gridCol w:w="1757"/>
      </w:tblGrid>
      <w:tr w:rsidR="009555AE" w:rsidRPr="00476618" w14:paraId="584E375B" w14:textId="77777777" w:rsidTr="00B428B6">
        <w:trPr>
          <w:cantSplit/>
          <w:jc w:val="center"/>
        </w:trPr>
        <w:tc>
          <w:tcPr>
            <w:tcW w:w="4889" w:type="dxa"/>
            <w:shd w:val="clear" w:color="auto" w:fill="D9D9D9" w:themeFill="background1" w:themeFillShade="D9"/>
            <w:vAlign w:val="center"/>
          </w:tcPr>
          <w:p w14:paraId="501A1735" w14:textId="77777777" w:rsidR="009555AE" w:rsidRPr="00476618" w:rsidRDefault="009555AE" w:rsidP="00D863E8">
            <w:pPr>
              <w:pStyle w:val="texte1r"/>
              <w:ind w:left="426" w:hanging="426"/>
            </w:pPr>
            <w:r w:rsidRPr="00476618">
              <w:t>Type de Local</w:t>
            </w:r>
          </w:p>
        </w:tc>
        <w:tc>
          <w:tcPr>
            <w:tcW w:w="1757" w:type="dxa"/>
            <w:shd w:val="clear" w:color="auto" w:fill="D9D9D9" w:themeFill="background1" w:themeFillShade="D9"/>
            <w:vAlign w:val="center"/>
          </w:tcPr>
          <w:p w14:paraId="13F926B2" w14:textId="77777777" w:rsidR="009555AE" w:rsidRPr="00476618" w:rsidRDefault="009555AE" w:rsidP="00D863E8">
            <w:pPr>
              <w:pStyle w:val="texte1r"/>
              <w:ind w:left="426" w:hanging="426"/>
            </w:pPr>
            <w:r w:rsidRPr="00476618">
              <w:t>Limite du bruit de fond</w:t>
            </w:r>
          </w:p>
        </w:tc>
      </w:tr>
      <w:tr w:rsidR="009555AE" w:rsidRPr="00476618" w14:paraId="7116CB3E" w14:textId="77777777" w:rsidTr="00B428B6">
        <w:trPr>
          <w:cantSplit/>
          <w:jc w:val="center"/>
        </w:trPr>
        <w:tc>
          <w:tcPr>
            <w:tcW w:w="4889" w:type="dxa"/>
            <w:vAlign w:val="center"/>
          </w:tcPr>
          <w:p w14:paraId="4BAE7CD8" w14:textId="77777777" w:rsidR="009555AE" w:rsidRPr="00B428B6" w:rsidRDefault="009555AE" w:rsidP="00D863E8">
            <w:pPr>
              <w:pStyle w:val="texte1r"/>
              <w:ind w:left="426" w:hanging="426"/>
            </w:pPr>
            <w:r w:rsidRPr="00B428B6">
              <w:t>Salles de lecture, carrousels, espaces de recherche</w:t>
            </w:r>
          </w:p>
        </w:tc>
        <w:tc>
          <w:tcPr>
            <w:tcW w:w="1757" w:type="dxa"/>
            <w:vAlign w:val="center"/>
          </w:tcPr>
          <w:p w14:paraId="7FF83BB0" w14:textId="77777777" w:rsidR="009555AE" w:rsidRPr="00B428B6" w:rsidRDefault="009555AE" w:rsidP="00D863E8">
            <w:pPr>
              <w:pStyle w:val="texte1r"/>
              <w:ind w:left="426" w:hanging="426"/>
            </w:pPr>
            <w:r w:rsidRPr="00B428B6">
              <w:t>NR 30</w:t>
            </w:r>
          </w:p>
        </w:tc>
      </w:tr>
      <w:tr w:rsidR="009555AE" w:rsidRPr="00476618" w14:paraId="0AE86686" w14:textId="77777777" w:rsidTr="00B428B6">
        <w:trPr>
          <w:cantSplit/>
          <w:jc w:val="center"/>
        </w:trPr>
        <w:tc>
          <w:tcPr>
            <w:tcW w:w="4889" w:type="dxa"/>
            <w:vAlign w:val="center"/>
          </w:tcPr>
          <w:p w14:paraId="127FF08E" w14:textId="77777777" w:rsidR="009555AE" w:rsidRPr="00B428B6" w:rsidRDefault="009555AE" w:rsidP="00D863E8">
            <w:pPr>
              <w:pStyle w:val="texte1r"/>
              <w:ind w:left="426" w:hanging="426"/>
            </w:pPr>
            <w:r w:rsidRPr="00B428B6">
              <w:t>Salles de conférences</w:t>
            </w:r>
          </w:p>
        </w:tc>
        <w:tc>
          <w:tcPr>
            <w:tcW w:w="1757" w:type="dxa"/>
            <w:vAlign w:val="center"/>
          </w:tcPr>
          <w:p w14:paraId="513C21C5" w14:textId="77777777" w:rsidR="009555AE" w:rsidRPr="00B428B6" w:rsidRDefault="009555AE" w:rsidP="00D863E8">
            <w:pPr>
              <w:pStyle w:val="texte1r"/>
              <w:ind w:left="426" w:hanging="426"/>
            </w:pPr>
            <w:r w:rsidRPr="00B428B6">
              <w:t>NR 30</w:t>
            </w:r>
          </w:p>
        </w:tc>
      </w:tr>
      <w:tr w:rsidR="009555AE" w:rsidRPr="00476618" w14:paraId="5BDE9501" w14:textId="77777777" w:rsidTr="00B428B6">
        <w:trPr>
          <w:cantSplit/>
          <w:jc w:val="center"/>
        </w:trPr>
        <w:tc>
          <w:tcPr>
            <w:tcW w:w="4889" w:type="dxa"/>
            <w:vAlign w:val="center"/>
          </w:tcPr>
          <w:p w14:paraId="10B1E1FF" w14:textId="77777777" w:rsidR="009555AE" w:rsidRPr="00B428B6" w:rsidRDefault="009555AE" w:rsidP="00D863E8">
            <w:pPr>
              <w:pStyle w:val="texte1r"/>
              <w:ind w:left="426" w:hanging="426"/>
            </w:pPr>
            <w:r w:rsidRPr="00B428B6">
              <w:t>Salles Image et Son</w:t>
            </w:r>
          </w:p>
        </w:tc>
        <w:tc>
          <w:tcPr>
            <w:tcW w:w="1757" w:type="dxa"/>
            <w:vAlign w:val="center"/>
          </w:tcPr>
          <w:p w14:paraId="1337B9C6" w14:textId="77777777" w:rsidR="009555AE" w:rsidRPr="00B428B6" w:rsidRDefault="009555AE" w:rsidP="00D863E8">
            <w:pPr>
              <w:pStyle w:val="texte1r"/>
              <w:ind w:left="426" w:hanging="426"/>
            </w:pPr>
            <w:r w:rsidRPr="00B428B6">
              <w:t>NR 30</w:t>
            </w:r>
          </w:p>
        </w:tc>
      </w:tr>
      <w:tr w:rsidR="009555AE" w:rsidRPr="00476618" w14:paraId="5191E341" w14:textId="77777777" w:rsidTr="00B428B6">
        <w:trPr>
          <w:cantSplit/>
          <w:jc w:val="center"/>
        </w:trPr>
        <w:tc>
          <w:tcPr>
            <w:tcW w:w="4889" w:type="dxa"/>
            <w:vAlign w:val="center"/>
          </w:tcPr>
          <w:p w14:paraId="05072A6C" w14:textId="77777777" w:rsidR="009555AE" w:rsidRPr="00B428B6" w:rsidRDefault="009555AE" w:rsidP="00D863E8">
            <w:pPr>
              <w:pStyle w:val="texte1r"/>
              <w:ind w:left="426" w:hanging="426"/>
            </w:pPr>
            <w:r w:rsidRPr="00B428B6">
              <w:t>Autres espaces</w:t>
            </w:r>
          </w:p>
        </w:tc>
        <w:tc>
          <w:tcPr>
            <w:tcW w:w="1757" w:type="dxa"/>
            <w:vAlign w:val="center"/>
          </w:tcPr>
          <w:p w14:paraId="7EF329A7" w14:textId="77777777" w:rsidR="009555AE" w:rsidRPr="00B428B6" w:rsidRDefault="009555AE" w:rsidP="00D863E8">
            <w:pPr>
              <w:pStyle w:val="texte1r"/>
              <w:ind w:left="426" w:hanging="426"/>
            </w:pPr>
            <w:r w:rsidRPr="00B428B6">
              <w:t>NR 35</w:t>
            </w:r>
          </w:p>
        </w:tc>
      </w:tr>
    </w:tbl>
    <w:p w14:paraId="64C80A8E" w14:textId="77777777" w:rsidR="009555AE" w:rsidRDefault="009555AE" w:rsidP="00D863E8">
      <w:pPr>
        <w:pStyle w:val="texte1r"/>
        <w:ind w:left="426" w:hanging="426"/>
      </w:pPr>
    </w:p>
    <w:p w14:paraId="1E8081EF" w14:textId="77777777" w:rsidR="0096136A" w:rsidRPr="006F3107" w:rsidRDefault="0096136A" w:rsidP="00D863E8">
      <w:pPr>
        <w:pStyle w:val="Titre1"/>
        <w:ind w:left="426" w:hanging="426"/>
      </w:pPr>
      <w:bookmarkStart w:id="274" w:name="_Toc527549532"/>
      <w:bookmarkStart w:id="275" w:name="_Toc28333736"/>
      <w:bookmarkStart w:id="276" w:name="_Toc126746033"/>
      <w:bookmarkStart w:id="277" w:name="_Toc130178217"/>
      <w:bookmarkStart w:id="278" w:name="_Toc130616749"/>
      <w:bookmarkStart w:id="279" w:name="_Toc131393642"/>
      <w:bookmarkStart w:id="280" w:name="_Toc131508529"/>
      <w:bookmarkStart w:id="281" w:name="_Toc131500495"/>
      <w:bookmarkStart w:id="282" w:name="_Toc131499322"/>
      <w:bookmarkStart w:id="283" w:name="_Toc131928963"/>
      <w:bookmarkStart w:id="284" w:name="_Toc131842519"/>
      <w:r w:rsidRPr="006F3107">
        <w:t>Hygiène et sécurité</w:t>
      </w:r>
      <w:bookmarkEnd w:id="274"/>
      <w:bookmarkEnd w:id="275"/>
    </w:p>
    <w:p w14:paraId="43057D2C" w14:textId="77777777" w:rsidR="0096136A" w:rsidRPr="006F3107" w:rsidRDefault="0096136A" w:rsidP="00D863E8">
      <w:pPr>
        <w:pStyle w:val="Titre2"/>
        <w:ind w:left="426" w:hanging="426"/>
      </w:pPr>
      <w:bookmarkStart w:id="285" w:name="_Toc527549533"/>
      <w:bookmarkStart w:id="286" w:name="_Toc28333737"/>
      <w:r w:rsidRPr="006F3107">
        <w:t>Plan de prévention.</w:t>
      </w:r>
      <w:bookmarkEnd w:id="285"/>
      <w:bookmarkEnd w:id="286"/>
    </w:p>
    <w:p w14:paraId="449FE889" w14:textId="77777777" w:rsidR="0096136A" w:rsidRPr="00592C61" w:rsidRDefault="0096136A" w:rsidP="00D863E8">
      <w:pPr>
        <w:pStyle w:val="Texte"/>
        <w:ind w:left="426" w:hanging="426"/>
      </w:pPr>
      <w:r w:rsidRPr="00592C61">
        <w:t>Un plan de prévention sera établi par la BnF entre le titulaire et le représentant du Service Hygiène, Sécurité, Environnement (SHSE).</w:t>
      </w:r>
    </w:p>
    <w:p w14:paraId="45A8AAA8" w14:textId="46CABB0E" w:rsidR="0096136A" w:rsidRPr="00592C61" w:rsidRDefault="0096136A" w:rsidP="00D863E8">
      <w:pPr>
        <w:pStyle w:val="Texte"/>
        <w:ind w:left="426" w:hanging="426"/>
      </w:pPr>
      <w:r w:rsidRPr="00592C61">
        <w:t xml:space="preserve">Dès notification du marché, le titulaire devra fournir à la BnF tous les documents nécessaires (habilitations, fiches </w:t>
      </w:r>
      <w:r w:rsidR="00592C61">
        <w:t xml:space="preserve">des </w:t>
      </w:r>
      <w:r w:rsidRPr="00592C61">
        <w:t xml:space="preserve">produits, etc.) à la rédaction de ce plan de prévention 7 jours avant l’Inspection Commune Préalable au Plan de Prévention (ICP). </w:t>
      </w:r>
    </w:p>
    <w:p w14:paraId="72A7D588" w14:textId="77777777" w:rsidR="0096136A" w:rsidRPr="00592C61" w:rsidRDefault="0096136A" w:rsidP="00D863E8">
      <w:pPr>
        <w:pStyle w:val="Texte"/>
        <w:ind w:left="426" w:hanging="426"/>
      </w:pPr>
      <w:r w:rsidRPr="00592C61">
        <w:t>Le titulaire devra respecter le règlement intérieur de l’établissement et les consignes d’hygiène et de sécurité définies dans le plan de prévention.</w:t>
      </w:r>
    </w:p>
    <w:p w14:paraId="2BB7AED4" w14:textId="77777777" w:rsidR="0096136A" w:rsidRPr="006F3107" w:rsidRDefault="0096136A" w:rsidP="00D863E8">
      <w:pPr>
        <w:pStyle w:val="texte1r"/>
        <w:ind w:left="426" w:hanging="426"/>
      </w:pPr>
    </w:p>
    <w:p w14:paraId="40BACE90" w14:textId="77777777" w:rsidR="0096136A" w:rsidRPr="006F3107" w:rsidRDefault="0096136A" w:rsidP="00D863E8">
      <w:pPr>
        <w:pStyle w:val="Titre2"/>
        <w:ind w:left="426" w:hanging="426"/>
      </w:pPr>
      <w:bookmarkStart w:id="287" w:name="_Toc527549534"/>
      <w:bookmarkStart w:id="288" w:name="_Toc28333738"/>
      <w:r w:rsidRPr="006F3107">
        <w:t>G</w:t>
      </w:r>
      <w:bookmarkEnd w:id="276"/>
      <w:bookmarkEnd w:id="277"/>
      <w:bookmarkEnd w:id="278"/>
      <w:bookmarkEnd w:id="279"/>
      <w:bookmarkEnd w:id="280"/>
      <w:bookmarkEnd w:id="281"/>
      <w:bookmarkEnd w:id="282"/>
      <w:r w:rsidRPr="006F3107">
        <w:t>estion des déchets</w:t>
      </w:r>
      <w:bookmarkEnd w:id="283"/>
      <w:bookmarkEnd w:id="284"/>
      <w:r w:rsidRPr="006F3107">
        <w:t>.</w:t>
      </w:r>
      <w:bookmarkEnd w:id="287"/>
      <w:bookmarkEnd w:id="288"/>
    </w:p>
    <w:p w14:paraId="59933218" w14:textId="0194F189" w:rsidR="0096136A" w:rsidRPr="00592C61" w:rsidRDefault="0096136A" w:rsidP="00D863E8">
      <w:pPr>
        <w:pStyle w:val="texte1r"/>
        <w:ind w:left="426" w:hanging="426"/>
      </w:pPr>
      <w:bookmarkStart w:id="289" w:name="_Toc81367298"/>
      <w:bookmarkStart w:id="290" w:name="_Toc75845672"/>
      <w:r w:rsidRPr="00592C61">
        <w:t xml:space="preserve">En application de la </w:t>
      </w:r>
      <w:r w:rsidRPr="0097022A">
        <w:t>loi n°</w:t>
      </w:r>
      <w:r w:rsidR="0097022A" w:rsidRPr="0097022A">
        <w:t>92. 646.du</w:t>
      </w:r>
      <w:r w:rsidRPr="0097022A">
        <w:t xml:space="preserve"> 13 juillet 1992</w:t>
      </w:r>
      <w:r w:rsidRPr="00592C61">
        <w:t xml:space="preserve"> relative à l'élimination des déchets, le forfait comprend également l'élimination hors site des consommables usagés et des déchets : huiles et filtres à huile, piles, lampes et batteries.</w:t>
      </w:r>
    </w:p>
    <w:p w14:paraId="7EF59D01" w14:textId="77777777" w:rsidR="0096136A" w:rsidRPr="00592C61" w:rsidRDefault="0096136A" w:rsidP="00D863E8">
      <w:pPr>
        <w:pStyle w:val="texte1r"/>
        <w:ind w:left="426" w:hanging="426"/>
      </w:pPr>
      <w:r w:rsidRPr="00592C61">
        <w:t>L'évacuation des déchets est à la charge de celui qui a fourni la pièce détachée, l'équipement ou le consommable en remplacement de ceux usagés. Le titulaire se conformera aux dispositions du plan d'élimination des déchets en vigueur dans l'établissement et effectuera le tri, le conditionnement sélectif des déchets.</w:t>
      </w:r>
    </w:p>
    <w:p w14:paraId="2F952AD9" w14:textId="77777777" w:rsidR="0096136A" w:rsidRPr="00592C61" w:rsidRDefault="0096136A" w:rsidP="00D863E8">
      <w:pPr>
        <w:pStyle w:val="Texte"/>
        <w:ind w:left="426" w:hanging="426"/>
      </w:pPr>
      <w:r w:rsidRPr="00592C61">
        <w:t>Le titulaire précisera le mode opératoire envisagé pour l'élimination et/ou la valorisation de ses propres déchets.</w:t>
      </w:r>
    </w:p>
    <w:p w14:paraId="08998780" w14:textId="77777777" w:rsidR="0096136A" w:rsidRPr="00592C61" w:rsidRDefault="0096136A" w:rsidP="00D863E8">
      <w:pPr>
        <w:pStyle w:val="Texte"/>
        <w:ind w:left="426" w:hanging="426"/>
      </w:pPr>
      <w:r w:rsidRPr="00592C61">
        <w:t>Les certificats de suivi de destruction, seront fournis au maître d'ouvrage au fur et à mesure des évacuations (CERFA 07 0320 Arrêté du 04/01/1985 selon le décret relatif à l’environnement).</w:t>
      </w:r>
    </w:p>
    <w:p w14:paraId="304E7AD5" w14:textId="77777777" w:rsidR="0096136A" w:rsidRPr="00592C61" w:rsidRDefault="0096136A" w:rsidP="00D863E8">
      <w:pPr>
        <w:pStyle w:val="texte1r"/>
        <w:ind w:left="426" w:hanging="426"/>
      </w:pPr>
      <w:r w:rsidRPr="00592C61">
        <w:t>Le titulaire maintiendra les locaux techniques dans un état de propreté correct et veillera à l’évacuation systématique des déchets après chaque intervention.</w:t>
      </w:r>
    </w:p>
    <w:p w14:paraId="4DCB0324" w14:textId="77777777" w:rsidR="0096136A" w:rsidRPr="0096136A" w:rsidRDefault="0096136A" w:rsidP="00D863E8">
      <w:pPr>
        <w:pStyle w:val="Texte"/>
        <w:ind w:left="426" w:hanging="426"/>
      </w:pPr>
    </w:p>
    <w:p w14:paraId="00444AAF" w14:textId="77777777" w:rsidR="0096136A" w:rsidRPr="006F3107" w:rsidRDefault="0096136A" w:rsidP="00D863E8">
      <w:pPr>
        <w:pStyle w:val="Titre2"/>
        <w:ind w:left="426" w:hanging="426"/>
      </w:pPr>
      <w:bookmarkStart w:id="291" w:name="_Toc131928965"/>
      <w:bookmarkStart w:id="292" w:name="_Toc131842521"/>
      <w:bookmarkStart w:id="293" w:name="_Toc131508531"/>
      <w:bookmarkStart w:id="294" w:name="_Toc131500497"/>
      <w:bookmarkStart w:id="295" w:name="_Toc131499324"/>
      <w:bookmarkStart w:id="296" w:name="_Toc131393644"/>
      <w:bookmarkStart w:id="297" w:name="_Toc130616751"/>
      <w:bookmarkStart w:id="298" w:name="_Toc527549535"/>
      <w:bookmarkStart w:id="299" w:name="_Toc28333739"/>
      <w:bookmarkEnd w:id="289"/>
      <w:bookmarkEnd w:id="290"/>
      <w:r w:rsidRPr="006F3107">
        <w:t>Protection des travailleurs contre l’amiante</w:t>
      </w:r>
      <w:bookmarkEnd w:id="291"/>
      <w:bookmarkEnd w:id="292"/>
      <w:bookmarkEnd w:id="293"/>
      <w:bookmarkEnd w:id="294"/>
      <w:bookmarkEnd w:id="295"/>
      <w:bookmarkEnd w:id="296"/>
      <w:bookmarkEnd w:id="297"/>
      <w:r>
        <w:t xml:space="preserve"> et le plomb</w:t>
      </w:r>
      <w:bookmarkEnd w:id="298"/>
      <w:bookmarkEnd w:id="299"/>
    </w:p>
    <w:p w14:paraId="56F1BD71" w14:textId="77777777" w:rsidR="0096136A" w:rsidRPr="00592C61" w:rsidRDefault="0096136A" w:rsidP="00D863E8">
      <w:pPr>
        <w:pStyle w:val="Texte"/>
        <w:ind w:left="426" w:hanging="426"/>
      </w:pPr>
      <w:r w:rsidRPr="00592C61">
        <w:t xml:space="preserve">Dans le cadre </w:t>
      </w:r>
      <w:r w:rsidRPr="00F74A7B">
        <w:t>des dispositions définies dans les décrets 96-97 et 96-98 du 7 février 1996 relatifs à la protection</w:t>
      </w:r>
      <w:r w:rsidRPr="00592C61">
        <w:t xml:space="preserve"> contre les risques sanitaires liés à une exposition ou à l’inhalation de poussières d’amiante, la BnF a conformément aux articles R1334-15 et R1334-25 du code de la Santé Publique, établie le Dossier Technique Amiante (DTA).</w:t>
      </w:r>
    </w:p>
    <w:p w14:paraId="12FD75CA" w14:textId="77777777" w:rsidR="0096136A" w:rsidRPr="00592C61" w:rsidRDefault="0096136A" w:rsidP="00D863E8">
      <w:pPr>
        <w:pStyle w:val="Texte"/>
        <w:ind w:left="426" w:hanging="426"/>
      </w:pPr>
      <w:r w:rsidRPr="00592C61">
        <w:t xml:space="preserve">Ce dossier, inscrit au registre de sécurité, est consultable par toute personne, physique ou morale, appelée à réaliser des travaux dans l’établissement. </w:t>
      </w:r>
    </w:p>
    <w:p w14:paraId="209C912A" w14:textId="77777777" w:rsidR="0096136A" w:rsidRPr="00592C61" w:rsidRDefault="0096136A" w:rsidP="00D863E8">
      <w:pPr>
        <w:pStyle w:val="Texte"/>
        <w:ind w:left="426" w:hanging="426"/>
      </w:pPr>
      <w:r w:rsidRPr="00592C61">
        <w:t>Le dossier comporte les indications suivantes :</w:t>
      </w:r>
    </w:p>
    <w:p w14:paraId="3179B660" w14:textId="77777777" w:rsidR="0096136A" w:rsidRPr="00592C61" w:rsidRDefault="0096136A" w:rsidP="00D863E8">
      <w:pPr>
        <w:pStyle w:val="Listepuce"/>
        <w:numPr>
          <w:ilvl w:val="0"/>
          <w:numId w:val="5"/>
        </w:numPr>
        <w:ind w:left="426" w:hanging="426"/>
      </w:pPr>
      <w:r w:rsidRPr="00592C61">
        <w:t>La localisation précise des matériaux et produits contenant de l’amiante.</w:t>
      </w:r>
    </w:p>
    <w:p w14:paraId="25564A9B" w14:textId="77777777" w:rsidR="0096136A" w:rsidRPr="00592C61" w:rsidRDefault="0096136A" w:rsidP="00D863E8">
      <w:pPr>
        <w:pStyle w:val="Listepuce"/>
        <w:numPr>
          <w:ilvl w:val="0"/>
          <w:numId w:val="5"/>
        </w:numPr>
        <w:ind w:left="426" w:hanging="426"/>
      </w:pPr>
      <w:r w:rsidRPr="00592C61">
        <w:t>L’enregistrement de l’état de conservation de ces matériaux.</w:t>
      </w:r>
    </w:p>
    <w:p w14:paraId="7A78EBF4" w14:textId="77777777" w:rsidR="0096136A" w:rsidRPr="00592C61" w:rsidRDefault="0096136A" w:rsidP="00D863E8">
      <w:pPr>
        <w:pStyle w:val="Listepuce"/>
        <w:numPr>
          <w:ilvl w:val="0"/>
          <w:numId w:val="5"/>
        </w:numPr>
        <w:ind w:left="426" w:hanging="426"/>
      </w:pPr>
      <w:r w:rsidRPr="00592C61">
        <w:t>Les consignes générales de sécurité à l’égard de ces matériaux.</w:t>
      </w:r>
    </w:p>
    <w:p w14:paraId="0C00F311" w14:textId="77777777" w:rsidR="0096136A" w:rsidRDefault="0096136A" w:rsidP="00D863E8">
      <w:pPr>
        <w:pStyle w:val="Listepuce"/>
        <w:ind w:left="426" w:hanging="426"/>
      </w:pPr>
    </w:p>
    <w:p w14:paraId="6A243BD2" w14:textId="77777777" w:rsidR="00772123" w:rsidRDefault="00772123" w:rsidP="00D863E8">
      <w:pPr>
        <w:pStyle w:val="Titre1"/>
        <w:ind w:left="426" w:hanging="426"/>
      </w:pPr>
      <w:bookmarkStart w:id="300" w:name="_Toc527549486"/>
      <w:bookmarkStart w:id="301" w:name="_Toc28333740"/>
      <w:r w:rsidRPr="006F3107">
        <w:t>Suivi Administratif et Technique.</w:t>
      </w:r>
      <w:bookmarkStart w:id="302" w:name="_Toc131929003"/>
      <w:bookmarkStart w:id="303" w:name="_Toc131842559"/>
      <w:bookmarkStart w:id="304" w:name="_Toc522693941"/>
      <w:bookmarkStart w:id="305" w:name="_Toc429481226"/>
      <w:bookmarkEnd w:id="300"/>
      <w:bookmarkEnd w:id="301"/>
    </w:p>
    <w:p w14:paraId="0B17C4F4" w14:textId="77777777" w:rsidR="00772123" w:rsidRDefault="00772123" w:rsidP="00D863E8">
      <w:pPr>
        <w:pStyle w:val="Titre2"/>
        <w:numPr>
          <w:ilvl w:val="0"/>
          <w:numId w:val="18"/>
        </w:numPr>
        <w:ind w:left="426" w:hanging="426"/>
      </w:pPr>
      <w:bookmarkStart w:id="306" w:name="_Toc28333741"/>
      <w:r>
        <w:t>Etat des lieux</w:t>
      </w:r>
      <w:bookmarkEnd w:id="306"/>
    </w:p>
    <w:p w14:paraId="29EB7A11" w14:textId="5BF62B6F" w:rsidR="00772123" w:rsidRPr="00592C61" w:rsidRDefault="00772123" w:rsidP="00D863E8">
      <w:pPr>
        <w:pStyle w:val="Texte"/>
        <w:ind w:left="426" w:hanging="426"/>
      </w:pPr>
      <w:r w:rsidRPr="00592C61">
        <w:t>Dans le cadre de son mémoir</w:t>
      </w:r>
      <w:r w:rsidR="004E5FE4" w:rsidRPr="00592C61">
        <w:t xml:space="preserve">e technique, le candidat a </w:t>
      </w:r>
      <w:r w:rsidR="00D30012" w:rsidRPr="00592C61">
        <w:t>décrit</w:t>
      </w:r>
      <w:r w:rsidRPr="00592C61">
        <w:t xml:space="preserve"> les modalités envisagées pour la prise en charge et la réalisation de l’état des lieux des installations décrites dans le présent marché.</w:t>
      </w:r>
    </w:p>
    <w:p w14:paraId="49B6A535" w14:textId="77777777" w:rsidR="00772123" w:rsidRPr="00592C61" w:rsidRDefault="00772123" w:rsidP="00D863E8">
      <w:pPr>
        <w:pStyle w:val="Texte"/>
        <w:ind w:left="426" w:hanging="426"/>
      </w:pPr>
      <w:r w:rsidRPr="00592C61">
        <w:t>Ces éléments feront l’objet d’une validation préalable, lors de l’analyse de la candidature, et seront adaptés par le titulaire pendant l’exécution du marché sur demande et/ou validation de la maîtrise d’ouvrage.</w:t>
      </w:r>
    </w:p>
    <w:p w14:paraId="7EECC395" w14:textId="5CED03C8" w:rsidR="00772123" w:rsidRPr="00592C61" w:rsidRDefault="00772123" w:rsidP="00D863E8">
      <w:pPr>
        <w:pStyle w:val="Texte"/>
        <w:ind w:left="426" w:hanging="426"/>
      </w:pPr>
      <w:r w:rsidRPr="00592C61">
        <w:t xml:space="preserve">Le titulaire devra exécuter, dans un délai maximum de </w:t>
      </w:r>
      <w:r w:rsidR="00D30012" w:rsidRPr="00592C61">
        <w:t>2</w:t>
      </w:r>
      <w:r w:rsidRPr="00592C61">
        <w:t xml:space="preserve"> mois à compter de la notification, l’état des lieux des installations relevant de sa responsabilité.</w:t>
      </w:r>
    </w:p>
    <w:p w14:paraId="5C182975" w14:textId="34D60B89" w:rsidR="00772123" w:rsidRPr="00592C61" w:rsidRDefault="00772123" w:rsidP="00D863E8">
      <w:pPr>
        <w:pStyle w:val="Texte"/>
        <w:ind w:left="426" w:hanging="426"/>
      </w:pPr>
      <w:r w:rsidRPr="00592C61">
        <w:t>Cet état des lieux servira de base, en complément de la documentation</w:t>
      </w:r>
      <w:r w:rsidR="00F31B94" w:rsidRPr="00592C61">
        <w:t xml:space="preserve"> et des outils informatiques mis à disposition </w:t>
      </w:r>
      <w:r w:rsidRPr="00592C61">
        <w:t>par la BnF, à la constitution des dossiers d’exploitation.</w:t>
      </w:r>
      <w:r w:rsidR="002F7BC7">
        <w:t xml:space="preserve"> Des devis de remise en conformité ou/et en état de l’installation devront nous être remis dans un délai de 1 mois.</w:t>
      </w:r>
    </w:p>
    <w:p w14:paraId="3556FC59" w14:textId="67169ABF" w:rsidR="00C42AC0" w:rsidRPr="00592C61" w:rsidRDefault="00772123" w:rsidP="00D863E8">
      <w:pPr>
        <w:pStyle w:val="Texte"/>
        <w:ind w:left="426" w:hanging="426"/>
      </w:pPr>
      <w:r w:rsidRPr="00592C61">
        <w:t>En fin de marché, l’état des lieux devra être actualisé au plus tard 30 jours avant l’achèvement du marché.</w:t>
      </w:r>
      <w:bookmarkEnd w:id="302"/>
      <w:bookmarkEnd w:id="303"/>
      <w:bookmarkEnd w:id="304"/>
      <w:bookmarkEnd w:id="305"/>
    </w:p>
    <w:p w14:paraId="77172833" w14:textId="77777777" w:rsidR="00772123" w:rsidRPr="00772123" w:rsidRDefault="00772123" w:rsidP="00D863E8">
      <w:pPr>
        <w:ind w:left="426" w:hanging="426"/>
      </w:pPr>
    </w:p>
    <w:p w14:paraId="651BA730" w14:textId="77777777" w:rsidR="00772123" w:rsidRPr="006F3107" w:rsidRDefault="00772123" w:rsidP="00D863E8">
      <w:pPr>
        <w:pStyle w:val="Titre2"/>
        <w:ind w:left="426" w:hanging="426"/>
      </w:pPr>
      <w:bookmarkStart w:id="307" w:name="_Toc527549488"/>
      <w:bookmarkStart w:id="308" w:name="_Toc28333742"/>
      <w:r w:rsidRPr="006F3107">
        <w:t>Dossier</w:t>
      </w:r>
      <w:r>
        <w:t>s</w:t>
      </w:r>
      <w:r w:rsidRPr="006F3107">
        <w:t xml:space="preserve"> d’exploitation.</w:t>
      </w:r>
      <w:bookmarkEnd w:id="307"/>
      <w:bookmarkEnd w:id="308"/>
    </w:p>
    <w:p w14:paraId="70E9D9DD" w14:textId="77777777" w:rsidR="00772123" w:rsidRPr="00D8148C" w:rsidRDefault="00772123" w:rsidP="00D863E8">
      <w:pPr>
        <w:ind w:left="426" w:hanging="426"/>
      </w:pPr>
      <w:r w:rsidRPr="00D8148C">
        <w:t>Le titulaire réalisera, dans les six premiers mois de son marché, la rédaction et la mise en forme des dossiers d’exploitation des installations dont il a la charge.</w:t>
      </w:r>
    </w:p>
    <w:p w14:paraId="5657F609" w14:textId="77777777" w:rsidR="00772123" w:rsidRPr="00D8148C" w:rsidRDefault="00772123" w:rsidP="00D863E8">
      <w:pPr>
        <w:ind w:left="426" w:hanging="426"/>
      </w:pPr>
      <w:r w:rsidRPr="00D8148C">
        <w:t>Les dossiers d’exploitation devront être constitués des informations nécessaires aux équipes de supervision (BnF) et de maintenance (titulaire) pour conduire et maintenir les installations du présent marché.</w:t>
      </w:r>
    </w:p>
    <w:p w14:paraId="07868FC3" w14:textId="77777777" w:rsidR="00772123" w:rsidRPr="002F7BC7" w:rsidRDefault="00772123" w:rsidP="00D863E8">
      <w:pPr>
        <w:pStyle w:val="Texte"/>
        <w:ind w:left="426" w:hanging="426"/>
      </w:pPr>
      <w:r w:rsidRPr="002F7BC7">
        <w:t>En cas de renouvellement de marché, ces dossiers seront mis à jour, à minima selon une fréquence annuelle, dans les 30 jours suivant la date de renouvellement.</w:t>
      </w:r>
    </w:p>
    <w:p w14:paraId="5045F32C" w14:textId="77777777" w:rsidR="00772123" w:rsidRPr="00772123" w:rsidRDefault="00772123" w:rsidP="00D863E8">
      <w:pPr>
        <w:ind w:left="426" w:hanging="426"/>
      </w:pPr>
    </w:p>
    <w:p w14:paraId="268EB5D4" w14:textId="77777777" w:rsidR="00772123" w:rsidRPr="006F3107" w:rsidRDefault="00772123" w:rsidP="00D863E8">
      <w:pPr>
        <w:ind w:left="426" w:hanging="426"/>
      </w:pPr>
      <w:r>
        <w:lastRenderedPageBreak/>
        <w:t>Ces dossiers devront être constitués de :</w:t>
      </w:r>
    </w:p>
    <w:p w14:paraId="4BE24D7F" w14:textId="77777777" w:rsidR="00772123" w:rsidRPr="00E95EF9" w:rsidRDefault="00772123" w:rsidP="00D863E8">
      <w:pPr>
        <w:pStyle w:val="Paragraphedeliste"/>
        <w:numPr>
          <w:ilvl w:val="0"/>
          <w:numId w:val="5"/>
        </w:numPr>
        <w:ind w:left="426" w:hanging="426"/>
      </w:pPr>
      <w:r w:rsidRPr="00E95EF9">
        <w:t>La description des installatio</w:t>
      </w:r>
      <w:r>
        <w:t>ns et le fonctionnement général,</w:t>
      </w:r>
    </w:p>
    <w:p w14:paraId="43C3E5EA" w14:textId="77777777" w:rsidR="00772123" w:rsidRPr="006F3107" w:rsidRDefault="00772123" w:rsidP="00D863E8">
      <w:pPr>
        <w:pStyle w:val="Paragraphedeliste"/>
        <w:numPr>
          <w:ilvl w:val="0"/>
          <w:numId w:val="5"/>
        </w:numPr>
        <w:ind w:left="426" w:hanging="426"/>
      </w:pPr>
      <w:r w:rsidRPr="006F3107">
        <w:t>Les schémas représentant la distribution et l’emp</w:t>
      </w:r>
      <w:r>
        <w:t>lacement des organes principaux,</w:t>
      </w:r>
    </w:p>
    <w:p w14:paraId="49F47133" w14:textId="77777777" w:rsidR="00772123" w:rsidRPr="006F3107" w:rsidRDefault="00772123" w:rsidP="00D863E8">
      <w:pPr>
        <w:pStyle w:val="Paragraphedeliste"/>
        <w:numPr>
          <w:ilvl w:val="0"/>
          <w:numId w:val="5"/>
        </w:numPr>
        <w:ind w:left="426" w:hanging="426"/>
      </w:pPr>
      <w:r>
        <w:t>La notice de commande des onduleurs,</w:t>
      </w:r>
    </w:p>
    <w:p w14:paraId="41A79016" w14:textId="77777777" w:rsidR="00772123" w:rsidRDefault="00772123" w:rsidP="00D863E8">
      <w:pPr>
        <w:pStyle w:val="Paragraphedeliste"/>
        <w:numPr>
          <w:ilvl w:val="0"/>
          <w:numId w:val="5"/>
        </w:numPr>
        <w:ind w:left="426" w:hanging="426"/>
      </w:pPr>
      <w:r>
        <w:t>La l</w:t>
      </w:r>
      <w:r w:rsidRPr="006F3107">
        <w:t>iste des alimentations principales ondulée</w:t>
      </w:r>
      <w:r>
        <w:t>s et leur position géographique,</w:t>
      </w:r>
    </w:p>
    <w:p w14:paraId="544F7EAC" w14:textId="77777777" w:rsidR="00772123" w:rsidRPr="006F3107" w:rsidRDefault="00772123" w:rsidP="00D863E8">
      <w:pPr>
        <w:pStyle w:val="Paragraphedeliste"/>
        <w:numPr>
          <w:ilvl w:val="0"/>
          <w:numId w:val="5"/>
        </w:numPr>
        <w:ind w:left="426" w:hanging="426"/>
      </w:pPr>
      <w:r w:rsidRPr="006F3107">
        <w:t>Les grandeurs physiques à surveiller.</w:t>
      </w:r>
    </w:p>
    <w:p w14:paraId="08BB6ECB" w14:textId="77777777" w:rsidR="00772123" w:rsidRDefault="00772123" w:rsidP="00D863E8">
      <w:pPr>
        <w:pStyle w:val="Paragraphedeliste"/>
        <w:numPr>
          <w:ilvl w:val="0"/>
          <w:numId w:val="5"/>
        </w:numPr>
        <w:ind w:left="426" w:hanging="426"/>
      </w:pPr>
      <w:r w:rsidRPr="006F3107">
        <w:t>Les fiches pour les équipements spécifiques indiquant le fonctionnement et la maintenance.</w:t>
      </w:r>
    </w:p>
    <w:p w14:paraId="19962137" w14:textId="77777777" w:rsidR="00772123" w:rsidRDefault="00772123" w:rsidP="00D863E8">
      <w:pPr>
        <w:pStyle w:val="Paragraphedeliste"/>
        <w:numPr>
          <w:ilvl w:val="0"/>
          <w:numId w:val="5"/>
        </w:numPr>
        <w:ind w:left="426" w:hanging="426"/>
      </w:pPr>
      <w:r>
        <w:t>Etc.</w:t>
      </w:r>
    </w:p>
    <w:p w14:paraId="2F84E8B0" w14:textId="77777777" w:rsidR="00772123" w:rsidRDefault="00772123" w:rsidP="00D863E8">
      <w:pPr>
        <w:ind w:left="426" w:hanging="426"/>
      </w:pPr>
    </w:p>
    <w:p w14:paraId="18DF7A23" w14:textId="77777777" w:rsidR="00772123" w:rsidRPr="006F3107" w:rsidRDefault="00772123" w:rsidP="00D863E8">
      <w:pPr>
        <w:pStyle w:val="Titre2"/>
        <w:ind w:left="426" w:hanging="426"/>
      </w:pPr>
      <w:bookmarkStart w:id="309" w:name="_Toc131928994"/>
      <w:bookmarkStart w:id="310" w:name="_Toc131842550"/>
      <w:bookmarkStart w:id="311" w:name="_Toc527549489"/>
      <w:bookmarkStart w:id="312" w:name="_Toc28333743"/>
      <w:bookmarkStart w:id="313" w:name="_Toc131508574"/>
      <w:bookmarkStart w:id="314" w:name="_Toc131500540"/>
      <w:bookmarkStart w:id="315" w:name="_Toc131499367"/>
      <w:bookmarkStart w:id="316" w:name="_Toc131393687"/>
      <w:bookmarkStart w:id="317" w:name="_Toc130616795"/>
      <w:bookmarkStart w:id="318" w:name="_Toc130178261"/>
      <w:bookmarkStart w:id="319" w:name="_Toc126746077"/>
      <w:bookmarkStart w:id="320" w:name="_Toc125791078"/>
      <w:bookmarkStart w:id="321" w:name="_Toc119752676"/>
      <w:bookmarkStart w:id="322" w:name="_Toc112040127"/>
      <w:bookmarkStart w:id="323" w:name="_Toc111001832"/>
      <w:bookmarkStart w:id="324" w:name="_Toc96937206"/>
      <w:bookmarkStart w:id="325" w:name="_Toc96853165"/>
      <w:bookmarkStart w:id="326" w:name="_Toc96229732"/>
      <w:bookmarkStart w:id="327" w:name="_Toc95038925"/>
      <w:bookmarkStart w:id="328" w:name="_Toc94064516"/>
      <w:bookmarkStart w:id="329" w:name="_Toc81367366"/>
      <w:bookmarkStart w:id="330" w:name="_Toc75845740"/>
      <w:bookmarkStart w:id="331" w:name="_Toc522693923"/>
      <w:bookmarkStart w:id="332" w:name="_Toc429481208"/>
      <w:r w:rsidRPr="006F3107">
        <w:t>Registre de maintenance</w:t>
      </w:r>
      <w:bookmarkEnd w:id="309"/>
      <w:bookmarkEnd w:id="310"/>
      <w:r w:rsidRPr="006F3107">
        <w:t>.</w:t>
      </w:r>
      <w:bookmarkEnd w:id="311"/>
      <w:bookmarkEnd w:id="312"/>
    </w:p>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p w14:paraId="505D4E28" w14:textId="77777777" w:rsidR="00772123" w:rsidRPr="006F3107" w:rsidRDefault="00772123" w:rsidP="00D863E8">
      <w:pPr>
        <w:ind w:left="426" w:hanging="426"/>
      </w:pPr>
      <w:r w:rsidRPr="006F3107">
        <w:t xml:space="preserve">Le titulaire devra tenir un registre de maintenance par site. Ce registre complète les </w:t>
      </w:r>
      <w:r>
        <w:t>éléments inscrits en</w:t>
      </w:r>
      <w:r w:rsidRPr="006F3107">
        <w:t xml:space="preserve"> </w:t>
      </w:r>
      <w:r>
        <w:t>GMAO</w:t>
      </w:r>
      <w:r w:rsidRPr="006F3107">
        <w:t>.</w:t>
      </w:r>
    </w:p>
    <w:p w14:paraId="268C2C46" w14:textId="74CAB902" w:rsidR="00772123" w:rsidRPr="006F3107" w:rsidRDefault="00772123" w:rsidP="00D863E8">
      <w:pPr>
        <w:ind w:left="426" w:hanging="426"/>
      </w:pPr>
      <w:r w:rsidRPr="006F3107">
        <w:t xml:space="preserve">Sa composition exacte et son utilisation seront définies au démarrage du marché par le responsable </w:t>
      </w:r>
      <w:r>
        <w:t>de l’</w:t>
      </w:r>
      <w:r w:rsidR="00A72314">
        <w:t>exploitation</w:t>
      </w:r>
      <w:r w:rsidRPr="006F3107">
        <w:t>.</w:t>
      </w:r>
    </w:p>
    <w:p w14:paraId="6A8B47CD" w14:textId="77777777" w:rsidR="00772123" w:rsidRPr="006F3107" w:rsidRDefault="00772123" w:rsidP="00D863E8">
      <w:pPr>
        <w:ind w:left="426" w:hanging="426"/>
      </w:pPr>
      <w:r w:rsidRPr="006F3107">
        <w:t>Ce registre doit être consultable par le responsable d'exploitation ou ses représentants à tout moment.</w:t>
      </w:r>
    </w:p>
    <w:p w14:paraId="7C4E8386" w14:textId="77777777" w:rsidR="00772123" w:rsidRPr="006F3107" w:rsidRDefault="00772123" w:rsidP="00D863E8">
      <w:pPr>
        <w:ind w:left="426" w:hanging="426"/>
      </w:pPr>
      <w:r w:rsidRPr="006F3107">
        <w:t xml:space="preserve">A titre indicatif, un tel registre comprendra les éléments suivants, qui devront être introduits et tenus à jour dans la </w:t>
      </w:r>
      <w:r>
        <w:t>GMAO</w:t>
      </w:r>
      <w:r w:rsidRPr="006F3107">
        <w:t xml:space="preserve"> du site :</w:t>
      </w:r>
    </w:p>
    <w:p w14:paraId="6B1895C7" w14:textId="77777777" w:rsidR="00772123" w:rsidRPr="006F3107" w:rsidRDefault="00772123" w:rsidP="00D863E8">
      <w:pPr>
        <w:pStyle w:val="Paragraphedeliste"/>
        <w:numPr>
          <w:ilvl w:val="0"/>
          <w:numId w:val="5"/>
        </w:numPr>
        <w:ind w:left="426" w:hanging="426"/>
      </w:pPr>
      <w:r w:rsidRPr="006F3107">
        <w:t>Registre du personnel.</w:t>
      </w:r>
    </w:p>
    <w:p w14:paraId="2936D4ED" w14:textId="77777777" w:rsidR="00772123" w:rsidRPr="006F3107" w:rsidRDefault="00772123" w:rsidP="00D863E8">
      <w:pPr>
        <w:pStyle w:val="Paragraphedeliste"/>
        <w:numPr>
          <w:ilvl w:val="0"/>
          <w:numId w:val="5"/>
        </w:numPr>
        <w:ind w:left="426" w:hanging="426"/>
      </w:pPr>
      <w:r w:rsidRPr="006F3107">
        <w:t>Classeur Programme, Gamme et Planning de maintenance.</w:t>
      </w:r>
    </w:p>
    <w:p w14:paraId="379355A6" w14:textId="77777777" w:rsidR="00772123" w:rsidRPr="006F3107" w:rsidRDefault="00772123" w:rsidP="00D863E8">
      <w:pPr>
        <w:pStyle w:val="Paragraphedeliste"/>
        <w:numPr>
          <w:ilvl w:val="0"/>
          <w:numId w:val="5"/>
        </w:numPr>
        <w:ind w:left="426" w:hanging="426"/>
      </w:pPr>
      <w:r w:rsidRPr="006F3107">
        <w:t>Classeur de gestion des stocks et matériels.</w:t>
      </w:r>
    </w:p>
    <w:p w14:paraId="2A499B12" w14:textId="77777777" w:rsidR="00772123" w:rsidRPr="006F3107" w:rsidRDefault="00772123" w:rsidP="00D863E8">
      <w:pPr>
        <w:pStyle w:val="Paragraphedeliste"/>
        <w:numPr>
          <w:ilvl w:val="0"/>
          <w:numId w:val="5"/>
        </w:numPr>
        <w:ind w:left="426" w:hanging="426"/>
      </w:pPr>
      <w:r w:rsidRPr="006F3107">
        <w:t>Classeur des constats d'anomalies.</w:t>
      </w:r>
    </w:p>
    <w:p w14:paraId="64CECC3E" w14:textId="77777777" w:rsidR="00772123" w:rsidRPr="006F3107" w:rsidRDefault="00772123" w:rsidP="00D863E8">
      <w:pPr>
        <w:pStyle w:val="Paragraphedeliste"/>
        <w:numPr>
          <w:ilvl w:val="0"/>
          <w:numId w:val="5"/>
        </w:numPr>
        <w:ind w:left="426" w:hanging="426"/>
      </w:pPr>
      <w:r w:rsidRPr="006F3107">
        <w:t>Fichier historique des installations.</w:t>
      </w:r>
    </w:p>
    <w:p w14:paraId="6C7E4408" w14:textId="77777777" w:rsidR="00772123" w:rsidRDefault="00772123" w:rsidP="00D863E8">
      <w:pPr>
        <w:ind w:left="426" w:hanging="426"/>
      </w:pPr>
    </w:p>
    <w:p w14:paraId="4304DB1F" w14:textId="3ACA5571" w:rsidR="00772123" w:rsidRPr="006F3107" w:rsidRDefault="00772123" w:rsidP="00D863E8">
      <w:pPr>
        <w:ind w:left="426" w:hanging="426"/>
      </w:pPr>
      <w:r w:rsidRPr="006F3107">
        <w:t xml:space="preserve">Après notification du présent marché, le titulaire aura un mois pour constituer les registres de maintenance, ensuite il devra être tenu à jour </w:t>
      </w:r>
      <w:r w:rsidR="00D30012">
        <w:t>après chaque intervention</w:t>
      </w:r>
      <w:r w:rsidRPr="006F3107">
        <w:t>.</w:t>
      </w:r>
    </w:p>
    <w:p w14:paraId="2C57039D" w14:textId="77777777" w:rsidR="00772123" w:rsidRPr="006F3107" w:rsidRDefault="00772123" w:rsidP="00D863E8">
      <w:pPr>
        <w:ind w:left="426" w:hanging="426"/>
      </w:pPr>
    </w:p>
    <w:p w14:paraId="21325F3A" w14:textId="77777777" w:rsidR="00772123" w:rsidRPr="006F3107" w:rsidRDefault="00772123" w:rsidP="00D863E8">
      <w:pPr>
        <w:ind w:left="426" w:hanging="426"/>
      </w:pPr>
      <w:r w:rsidRPr="006F3107">
        <w:t>Chacun de ces éléments est décrit ci-dessous.</w:t>
      </w:r>
    </w:p>
    <w:p w14:paraId="247BE899" w14:textId="77777777" w:rsidR="00772123" w:rsidRPr="006F3107" w:rsidRDefault="00772123" w:rsidP="00D863E8">
      <w:pPr>
        <w:ind w:left="426" w:hanging="426"/>
      </w:pPr>
      <w:bookmarkStart w:id="333" w:name="_Toc131508576"/>
      <w:bookmarkStart w:id="334" w:name="_Toc131500542"/>
      <w:bookmarkStart w:id="335" w:name="_Toc131499369"/>
      <w:bookmarkStart w:id="336" w:name="_Toc131393689"/>
      <w:bookmarkStart w:id="337" w:name="_Toc130616797"/>
      <w:bookmarkStart w:id="338" w:name="_Toc130178263"/>
      <w:bookmarkStart w:id="339" w:name="_Toc126746079"/>
      <w:bookmarkStart w:id="340" w:name="_Toc125791080"/>
      <w:bookmarkStart w:id="341" w:name="_Toc119752678"/>
      <w:bookmarkStart w:id="342" w:name="_Toc112040129"/>
      <w:bookmarkStart w:id="343" w:name="_Toc111001834"/>
      <w:bookmarkStart w:id="344" w:name="_Toc96937208"/>
      <w:bookmarkStart w:id="345" w:name="_Toc96853167"/>
      <w:bookmarkStart w:id="346" w:name="_Toc96229734"/>
      <w:bookmarkStart w:id="347" w:name="_Toc95038927"/>
      <w:bookmarkStart w:id="348" w:name="_Toc94064518"/>
      <w:bookmarkStart w:id="349" w:name="_Toc81367368"/>
      <w:bookmarkStart w:id="350" w:name="_Toc75845742"/>
      <w:bookmarkStart w:id="351" w:name="_Toc522693925"/>
      <w:bookmarkStart w:id="352" w:name="_Toc429481210"/>
    </w:p>
    <w:p w14:paraId="4096F5B9" w14:textId="77777777" w:rsidR="00772123" w:rsidRPr="006F3107" w:rsidRDefault="00772123" w:rsidP="00D863E8">
      <w:pPr>
        <w:pStyle w:val="Titre3"/>
        <w:numPr>
          <w:ilvl w:val="2"/>
          <w:numId w:val="17"/>
        </w:numPr>
        <w:ind w:left="426" w:hanging="426"/>
      </w:pPr>
      <w:bookmarkStart w:id="353" w:name="_Toc28333744"/>
      <w:r w:rsidRPr="006F3107">
        <w:t>Registre du personnel.</w:t>
      </w:r>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p>
    <w:p w14:paraId="7A5D8043" w14:textId="77777777" w:rsidR="00772123" w:rsidRDefault="00772123" w:rsidP="00D863E8">
      <w:pPr>
        <w:ind w:left="426" w:hanging="426"/>
      </w:pPr>
      <w:r w:rsidRPr="006F3107">
        <w:t>Ce registre comprendra la liste de tous les intervenants du titulaire sur les sites de la Bibliothèque nationale de France en précisant, le nom, prénom, qualification, type d'intervention susceptible d'être réalisée.</w:t>
      </w:r>
    </w:p>
    <w:p w14:paraId="700E842C" w14:textId="77777777" w:rsidR="00772123" w:rsidRPr="006F3107" w:rsidRDefault="00772123" w:rsidP="00D863E8">
      <w:pPr>
        <w:ind w:left="426" w:hanging="426"/>
      </w:pPr>
      <w:r>
        <w:t>Il devra également permettre la consultation/mise à disposition du planning de présence/astreinte de ces mêmes intervenants.</w:t>
      </w:r>
    </w:p>
    <w:p w14:paraId="77F17328" w14:textId="77777777" w:rsidR="00772123" w:rsidRPr="006F3107" w:rsidRDefault="00772123" w:rsidP="00D863E8">
      <w:pPr>
        <w:ind w:left="426" w:hanging="426"/>
      </w:pPr>
    </w:p>
    <w:p w14:paraId="04DBCA62" w14:textId="1110CD0D" w:rsidR="00772123" w:rsidRPr="00026B63" w:rsidRDefault="00772123" w:rsidP="00D863E8">
      <w:pPr>
        <w:pStyle w:val="Titre3"/>
        <w:numPr>
          <w:ilvl w:val="2"/>
          <w:numId w:val="17"/>
        </w:numPr>
        <w:ind w:left="426" w:hanging="426"/>
      </w:pPr>
      <w:bookmarkStart w:id="354" w:name="_Toc131508577"/>
      <w:bookmarkStart w:id="355" w:name="_Toc131500543"/>
      <w:bookmarkStart w:id="356" w:name="_Toc131499370"/>
      <w:bookmarkStart w:id="357" w:name="_Toc131393690"/>
      <w:bookmarkStart w:id="358" w:name="_Toc130616798"/>
      <w:bookmarkStart w:id="359" w:name="_Toc130178264"/>
      <w:bookmarkStart w:id="360" w:name="_Toc126746080"/>
      <w:bookmarkStart w:id="361" w:name="_Toc125791081"/>
      <w:bookmarkStart w:id="362" w:name="_Toc119752679"/>
      <w:bookmarkStart w:id="363" w:name="_Toc112040130"/>
      <w:bookmarkStart w:id="364" w:name="_Toc111001835"/>
      <w:bookmarkStart w:id="365" w:name="_Toc96937209"/>
      <w:bookmarkStart w:id="366" w:name="_Toc96853168"/>
      <w:bookmarkStart w:id="367" w:name="_Toc96229735"/>
      <w:bookmarkStart w:id="368" w:name="_Toc95038928"/>
      <w:bookmarkStart w:id="369" w:name="_Toc94064519"/>
      <w:bookmarkStart w:id="370" w:name="_Toc81367369"/>
      <w:bookmarkStart w:id="371" w:name="_Toc75845743"/>
      <w:bookmarkStart w:id="372" w:name="_Toc522693926"/>
      <w:bookmarkStart w:id="373" w:name="_Toc429481211"/>
      <w:bookmarkStart w:id="374" w:name="_Toc28333745"/>
      <w:r w:rsidRPr="00026B63">
        <w:t>Classeurs programmes, gammes, et plannings annuels de maintenance</w:t>
      </w:r>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r w:rsidRPr="00026B63">
        <w:t>.</w:t>
      </w:r>
      <w:bookmarkEnd w:id="374"/>
    </w:p>
    <w:p w14:paraId="7EEFC706" w14:textId="76B4CC5C" w:rsidR="00772123" w:rsidRPr="006F3107" w:rsidRDefault="00772123" w:rsidP="00D863E8">
      <w:pPr>
        <w:ind w:left="426" w:hanging="426"/>
      </w:pPr>
      <w:r w:rsidRPr="006F3107">
        <w:t>Ces classeurs comprendront les éléments suivants mis à jour semestriellement conformément aux dispositions du présent CCTP :</w:t>
      </w:r>
    </w:p>
    <w:p w14:paraId="4FB31E93" w14:textId="77777777" w:rsidR="00772123" w:rsidRPr="006F3107" w:rsidRDefault="00772123" w:rsidP="00D863E8">
      <w:pPr>
        <w:pStyle w:val="Paragraphedeliste"/>
        <w:numPr>
          <w:ilvl w:val="0"/>
          <w:numId w:val="5"/>
        </w:numPr>
        <w:ind w:left="426" w:hanging="426"/>
      </w:pPr>
      <w:r w:rsidRPr="006F3107">
        <w:t>Programme de maintenance.</w:t>
      </w:r>
    </w:p>
    <w:p w14:paraId="25A8CEBC" w14:textId="77777777" w:rsidR="00772123" w:rsidRPr="006F3107" w:rsidRDefault="00772123" w:rsidP="00D863E8">
      <w:pPr>
        <w:pStyle w:val="Paragraphedeliste"/>
        <w:numPr>
          <w:ilvl w:val="0"/>
          <w:numId w:val="5"/>
        </w:numPr>
        <w:ind w:left="426" w:hanging="426"/>
      </w:pPr>
      <w:r w:rsidRPr="006F3107">
        <w:t>Gamme de maintenance.</w:t>
      </w:r>
    </w:p>
    <w:p w14:paraId="580FDA43" w14:textId="77777777" w:rsidR="00772123" w:rsidRPr="006F3107" w:rsidRDefault="00772123" w:rsidP="00D863E8">
      <w:pPr>
        <w:pStyle w:val="Paragraphedeliste"/>
        <w:numPr>
          <w:ilvl w:val="0"/>
          <w:numId w:val="5"/>
        </w:numPr>
        <w:ind w:left="426" w:hanging="426"/>
      </w:pPr>
      <w:r w:rsidRPr="006F3107">
        <w:t>Planning annuel de maintenance.</w:t>
      </w:r>
    </w:p>
    <w:p w14:paraId="656433CD" w14:textId="77777777" w:rsidR="00772123" w:rsidRPr="006F3107" w:rsidRDefault="00772123" w:rsidP="00D863E8">
      <w:pPr>
        <w:ind w:left="426" w:hanging="426"/>
      </w:pPr>
    </w:p>
    <w:p w14:paraId="50242633" w14:textId="77777777" w:rsidR="00772123" w:rsidRPr="004D4411" w:rsidRDefault="00772123" w:rsidP="00D863E8">
      <w:pPr>
        <w:pStyle w:val="Titre3"/>
        <w:numPr>
          <w:ilvl w:val="2"/>
          <w:numId w:val="17"/>
        </w:numPr>
        <w:ind w:left="426" w:hanging="426"/>
      </w:pPr>
      <w:bookmarkStart w:id="375" w:name="_Toc131508580"/>
      <w:bookmarkStart w:id="376" w:name="_Toc131500546"/>
      <w:bookmarkStart w:id="377" w:name="_Toc131499373"/>
      <w:bookmarkStart w:id="378" w:name="_Toc131393693"/>
      <w:bookmarkStart w:id="379" w:name="_Toc130616801"/>
      <w:bookmarkStart w:id="380" w:name="_Toc130178267"/>
      <w:bookmarkStart w:id="381" w:name="_Toc126746083"/>
      <w:bookmarkStart w:id="382" w:name="_Toc125791084"/>
      <w:bookmarkStart w:id="383" w:name="_Toc119752682"/>
      <w:bookmarkStart w:id="384" w:name="_Toc112040133"/>
      <w:bookmarkStart w:id="385" w:name="_Toc111001838"/>
      <w:bookmarkStart w:id="386" w:name="_Toc96937212"/>
      <w:bookmarkStart w:id="387" w:name="_Toc96853171"/>
      <w:bookmarkStart w:id="388" w:name="_Toc96229738"/>
      <w:bookmarkStart w:id="389" w:name="_Toc95038931"/>
      <w:bookmarkStart w:id="390" w:name="_Toc94064522"/>
      <w:bookmarkStart w:id="391" w:name="_Toc81367372"/>
      <w:bookmarkStart w:id="392" w:name="_Toc75845746"/>
      <w:bookmarkStart w:id="393" w:name="_Toc522693929"/>
      <w:bookmarkStart w:id="394" w:name="_Toc429481214"/>
      <w:bookmarkStart w:id="395" w:name="_Toc28333746"/>
      <w:r>
        <w:t>Registre</w:t>
      </w:r>
      <w:r w:rsidRPr="004D4411">
        <w:t xml:space="preserve"> des constats d'anomalies.</w:t>
      </w:r>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p>
    <w:p w14:paraId="15DA4D7E" w14:textId="77777777" w:rsidR="00772123" w:rsidRDefault="00772123" w:rsidP="00D863E8">
      <w:pPr>
        <w:ind w:left="426" w:hanging="426"/>
      </w:pPr>
      <w:r>
        <w:t>L</w:t>
      </w:r>
      <w:r w:rsidRPr="006F3107">
        <w:t>e titulaire est tenu de porter à la connaissance du correspondant technique pour chaque site tout</w:t>
      </w:r>
      <w:r>
        <w:t>e anomalie qu'il aurait observée</w:t>
      </w:r>
      <w:r w:rsidRPr="006F3107">
        <w:t xml:space="preserve"> sur les installations dont il a la charge.</w:t>
      </w:r>
    </w:p>
    <w:p w14:paraId="72DBA1E1" w14:textId="77777777" w:rsidR="00772123" w:rsidRPr="006F3107" w:rsidRDefault="00772123" w:rsidP="00D863E8">
      <w:pPr>
        <w:ind w:left="426" w:hanging="426"/>
      </w:pPr>
    </w:p>
    <w:p w14:paraId="6EDE1D09" w14:textId="77777777" w:rsidR="00772123" w:rsidRPr="006F3107" w:rsidRDefault="00772123" w:rsidP="00D863E8">
      <w:pPr>
        <w:ind w:left="426" w:hanging="426"/>
      </w:pPr>
      <w:r w:rsidRPr="006F3107">
        <w:t>Il est également tenu, sauf à engager sa responsabilité, de signaler toute non-conformité des matériels ou équipements à la réglementation en vigueur.</w:t>
      </w:r>
    </w:p>
    <w:p w14:paraId="5A0CDC7A" w14:textId="77777777" w:rsidR="00772123" w:rsidRPr="006F3107" w:rsidRDefault="00772123" w:rsidP="00D863E8">
      <w:pPr>
        <w:ind w:left="426" w:hanging="426"/>
      </w:pPr>
      <w:r>
        <w:t xml:space="preserve">Le registre </w:t>
      </w:r>
      <w:r w:rsidRPr="006F3107">
        <w:t>comprendra l</w:t>
      </w:r>
      <w:r>
        <w:t>’</w:t>
      </w:r>
      <w:r w:rsidRPr="006F3107">
        <w:t>e</w:t>
      </w:r>
      <w:r>
        <w:t>n</w:t>
      </w:r>
      <w:r w:rsidRPr="006F3107">
        <w:t>s</w:t>
      </w:r>
      <w:r>
        <w:t>emble des</w:t>
      </w:r>
      <w:r w:rsidRPr="006F3107">
        <w:t xml:space="preserve"> fiches d'anomalies</w:t>
      </w:r>
      <w:r>
        <w:t>,</w:t>
      </w:r>
      <w:r w:rsidRPr="006F3107">
        <w:t xml:space="preserve"> telles que définies ci-après</w:t>
      </w:r>
      <w:r>
        <w:t>, ainsi qu’une synthèse de celles-ci qui devra être systématiquement annexée aux rapports périodiques</w:t>
      </w:r>
      <w:r w:rsidRPr="006F3107">
        <w:t>.</w:t>
      </w:r>
    </w:p>
    <w:p w14:paraId="3A73180D" w14:textId="77777777" w:rsidR="00772123" w:rsidRDefault="00772123" w:rsidP="00D863E8">
      <w:pPr>
        <w:ind w:left="426" w:hanging="426"/>
      </w:pPr>
    </w:p>
    <w:p w14:paraId="6C6E7B7E" w14:textId="77777777" w:rsidR="00772123" w:rsidRPr="006F3107" w:rsidRDefault="00772123" w:rsidP="00D863E8">
      <w:pPr>
        <w:ind w:left="426" w:hanging="426"/>
      </w:pPr>
      <w:r w:rsidRPr="006F3107">
        <w:t xml:space="preserve">Ces constats sont renseignés par le titulaire, qui établit pour </w:t>
      </w:r>
      <w:r>
        <w:t>chacun</w:t>
      </w:r>
      <w:r w:rsidRPr="006F3107">
        <w:t xml:space="preserve"> une fiche sur laquelle sont mentionnés :</w:t>
      </w:r>
    </w:p>
    <w:p w14:paraId="658489A1" w14:textId="77777777" w:rsidR="00772123" w:rsidRPr="006F3107" w:rsidRDefault="00772123" w:rsidP="00D863E8">
      <w:pPr>
        <w:pStyle w:val="Paragraphedeliste"/>
        <w:numPr>
          <w:ilvl w:val="0"/>
          <w:numId w:val="5"/>
        </w:numPr>
        <w:ind w:left="426" w:hanging="426"/>
      </w:pPr>
      <w:r w:rsidRPr="006F3107">
        <w:t>La date et l'heure de l'observation de l'anomalie, ou de l'appel de l'usager.</w:t>
      </w:r>
    </w:p>
    <w:p w14:paraId="28A0E53E" w14:textId="77777777" w:rsidR="00772123" w:rsidRPr="006F3107" w:rsidRDefault="00772123" w:rsidP="00D863E8">
      <w:pPr>
        <w:pStyle w:val="Paragraphedeliste"/>
        <w:numPr>
          <w:ilvl w:val="0"/>
          <w:numId w:val="5"/>
        </w:numPr>
        <w:ind w:left="426" w:hanging="426"/>
      </w:pPr>
      <w:r w:rsidRPr="006F3107">
        <w:t>Le nom et prénom de la personne qui a observé l'anomalie.</w:t>
      </w:r>
    </w:p>
    <w:p w14:paraId="3F8749C0" w14:textId="77777777" w:rsidR="00772123" w:rsidRPr="006F3107" w:rsidRDefault="00772123" w:rsidP="00D863E8">
      <w:pPr>
        <w:pStyle w:val="Paragraphedeliste"/>
        <w:numPr>
          <w:ilvl w:val="0"/>
          <w:numId w:val="5"/>
        </w:numPr>
        <w:ind w:left="426" w:hanging="426"/>
      </w:pPr>
      <w:r w:rsidRPr="006F3107">
        <w:t>Le nom et la qualité de la personne qui rédige le constat d'anomalie.</w:t>
      </w:r>
    </w:p>
    <w:p w14:paraId="44251681" w14:textId="77777777" w:rsidR="00772123" w:rsidRPr="006F3107" w:rsidRDefault="00772123" w:rsidP="00D863E8">
      <w:pPr>
        <w:pStyle w:val="Paragraphedeliste"/>
        <w:numPr>
          <w:ilvl w:val="0"/>
          <w:numId w:val="5"/>
        </w:numPr>
        <w:ind w:left="426" w:hanging="426"/>
      </w:pPr>
      <w:r w:rsidRPr="006F3107">
        <w:t>Le type d'anomalie constatée.</w:t>
      </w:r>
    </w:p>
    <w:p w14:paraId="5DDD1ED7" w14:textId="77777777" w:rsidR="00772123" w:rsidRPr="006F3107" w:rsidRDefault="00772123" w:rsidP="00D863E8">
      <w:pPr>
        <w:pStyle w:val="Paragraphedeliste"/>
        <w:numPr>
          <w:ilvl w:val="0"/>
          <w:numId w:val="5"/>
        </w:numPr>
        <w:ind w:left="426" w:hanging="426"/>
      </w:pPr>
      <w:r w:rsidRPr="006F3107">
        <w:t>L'équipement qui est en cause.</w:t>
      </w:r>
    </w:p>
    <w:p w14:paraId="06F4FEFE" w14:textId="77777777" w:rsidR="00772123" w:rsidRPr="006F3107" w:rsidRDefault="00772123" w:rsidP="00D863E8">
      <w:pPr>
        <w:pStyle w:val="Paragraphedeliste"/>
        <w:numPr>
          <w:ilvl w:val="0"/>
          <w:numId w:val="5"/>
        </w:numPr>
        <w:ind w:left="426" w:hanging="426"/>
      </w:pPr>
      <w:r w:rsidRPr="006F3107">
        <w:t>Les actions entreprises par le titulaire si elles relèvent du présent marché (en indiquant le nom de l'intervenant, le type d'intervention effectué, la date et l'heure de la fin d'anomalie).</w:t>
      </w:r>
    </w:p>
    <w:p w14:paraId="7FE7046D" w14:textId="72A9C9EF" w:rsidR="00772123" w:rsidRPr="006F3107" w:rsidRDefault="00772123" w:rsidP="00D863E8">
      <w:pPr>
        <w:pStyle w:val="Paragraphedeliste"/>
        <w:numPr>
          <w:ilvl w:val="0"/>
          <w:numId w:val="5"/>
        </w:numPr>
        <w:ind w:left="426" w:hanging="426"/>
      </w:pPr>
      <w:r w:rsidRPr="006F3107">
        <w:t>La ou les actions qu'il convient de réaliser pour remédier à l'anomalie observée si elles ne relèvent pas du présent marché.</w:t>
      </w:r>
    </w:p>
    <w:p w14:paraId="5CA1C59A" w14:textId="77777777" w:rsidR="00772123" w:rsidRPr="006F3107" w:rsidRDefault="00772123" w:rsidP="00D863E8">
      <w:pPr>
        <w:pStyle w:val="Paragraphedeliste"/>
        <w:numPr>
          <w:ilvl w:val="0"/>
          <w:numId w:val="5"/>
        </w:numPr>
        <w:ind w:left="426" w:hanging="426"/>
      </w:pPr>
      <w:r w:rsidRPr="006F3107">
        <w:t>Les conséquences que pourrait entraîner l'anomalie à court terme et à long terme si aucune action n'était prise pour y remédier (dans le cas d'une anomalie ne relevant pas de la responsabilité du titulaire).</w:t>
      </w:r>
    </w:p>
    <w:p w14:paraId="45269676" w14:textId="77777777" w:rsidR="00772123" w:rsidRPr="006F3107" w:rsidRDefault="00772123" w:rsidP="00D863E8">
      <w:pPr>
        <w:ind w:left="426" w:hanging="426"/>
      </w:pPr>
      <w:r w:rsidRPr="006F3107">
        <w:t>Cette fiche sera éventuellement complétée d'un rapport circonstancié.</w:t>
      </w:r>
    </w:p>
    <w:p w14:paraId="74670DD2" w14:textId="77777777" w:rsidR="00772123" w:rsidRPr="006F3107" w:rsidRDefault="00772123" w:rsidP="00D863E8">
      <w:pPr>
        <w:ind w:left="426" w:hanging="426"/>
      </w:pPr>
      <w:r w:rsidRPr="006F3107">
        <w:t xml:space="preserve">Ce constat d'anomalie doit donc aboutir à une action de maintenance </w:t>
      </w:r>
      <w:r>
        <w:t xml:space="preserve">(correctif ou mise en sécurité) et/ou de travaux </w:t>
      </w:r>
      <w:r w:rsidRPr="006F3107">
        <w:t>qui sera prise en compte et réalisée suivant les processus précédemment définis.</w:t>
      </w:r>
    </w:p>
    <w:p w14:paraId="308A3324" w14:textId="77777777" w:rsidR="00772123" w:rsidRDefault="00772123" w:rsidP="00D863E8">
      <w:pPr>
        <w:ind w:left="426" w:hanging="426"/>
      </w:pPr>
    </w:p>
    <w:p w14:paraId="5E582533" w14:textId="77777777" w:rsidR="00772123" w:rsidRPr="00C64355" w:rsidRDefault="00772123" w:rsidP="00D863E8">
      <w:pPr>
        <w:pStyle w:val="Titre2"/>
        <w:ind w:left="426" w:hanging="426"/>
      </w:pPr>
      <w:bookmarkStart w:id="396" w:name="_Toc131842565"/>
      <w:bookmarkStart w:id="397" w:name="_Toc131508600"/>
      <w:bookmarkStart w:id="398" w:name="_Toc131500566"/>
      <w:bookmarkStart w:id="399" w:name="_Toc131499393"/>
      <w:bookmarkStart w:id="400" w:name="_Toc131393713"/>
      <w:bookmarkStart w:id="401" w:name="_Toc130616821"/>
      <w:bookmarkStart w:id="402" w:name="_Toc130178287"/>
      <w:bookmarkStart w:id="403" w:name="_Toc126746103"/>
      <w:bookmarkStart w:id="404" w:name="_Toc125791104"/>
      <w:bookmarkStart w:id="405" w:name="_Toc119752702"/>
      <w:bookmarkStart w:id="406" w:name="_Toc112040153"/>
      <w:bookmarkStart w:id="407" w:name="_Toc111001858"/>
      <w:bookmarkStart w:id="408" w:name="_Toc96937232"/>
      <w:bookmarkStart w:id="409" w:name="_Toc96853164"/>
      <w:bookmarkStart w:id="410" w:name="_Toc96229731"/>
      <w:bookmarkStart w:id="411" w:name="_Toc131929009"/>
      <w:bookmarkStart w:id="412" w:name="_Toc527549531"/>
      <w:bookmarkStart w:id="413" w:name="_Toc28333747"/>
      <w:r w:rsidRPr="00C64355">
        <w:t>Mise à jour des plans et schémas</w:t>
      </w:r>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r w:rsidRPr="00C64355">
        <w:t>.</w:t>
      </w:r>
      <w:bookmarkEnd w:id="412"/>
      <w:bookmarkEnd w:id="413"/>
    </w:p>
    <w:p w14:paraId="7697FC1A" w14:textId="77777777" w:rsidR="00772123" w:rsidRDefault="00772123" w:rsidP="00D863E8">
      <w:pPr>
        <w:ind w:left="426" w:hanging="426"/>
      </w:pPr>
      <w:r w:rsidRPr="002D6A22">
        <w:t>L’Etablissement dispose d’une gestion électronique des documents (GED) comprenant les plans, et les schémas, sous forme informatisée AUTOCAD.</w:t>
      </w:r>
    </w:p>
    <w:p w14:paraId="3FAF64D6" w14:textId="77777777" w:rsidR="00772123" w:rsidRDefault="00772123" w:rsidP="00D863E8">
      <w:pPr>
        <w:ind w:left="426" w:hanging="426"/>
      </w:pPr>
      <w:r w:rsidRPr="004A04B7">
        <w:lastRenderedPageBreak/>
        <w:t>Le titulaire est tenu d’utiliser cet outil informatique pour effectuer la consultation des plans. Les mises à jour sont nécessairement réalisées sur site. Le dessinateur du titulaire reçoit l’assistance des agents de la Cellule CAO/DAO de la BnF en ce qui concerne l’emploi des chartes graphiques et l’usage de l’armoire à plan.</w:t>
      </w:r>
      <w:r w:rsidRPr="002D6A22">
        <w:t xml:space="preserve"> </w:t>
      </w:r>
    </w:p>
    <w:p w14:paraId="46BC3517" w14:textId="77777777" w:rsidR="00772123" w:rsidRPr="002D6A22" w:rsidRDefault="00772123" w:rsidP="00D863E8">
      <w:pPr>
        <w:ind w:left="426" w:hanging="426"/>
      </w:pPr>
      <w:r w:rsidRPr="002D6A22">
        <w:t>Les saisies d’informations sont validées par l’administrateur BnF de la GED, et sont réalisées dans un délai maximum de 30 jours, à compter de la fin des opérations de maintenance préventive ou corrective.</w:t>
      </w:r>
    </w:p>
    <w:p w14:paraId="4A701A56" w14:textId="77777777" w:rsidR="00772123" w:rsidRPr="006F3107" w:rsidRDefault="00772123" w:rsidP="00D863E8">
      <w:pPr>
        <w:ind w:left="426" w:hanging="426"/>
      </w:pPr>
    </w:p>
    <w:p w14:paraId="55F16845" w14:textId="77777777" w:rsidR="00772123" w:rsidRPr="006F3107" w:rsidRDefault="00772123" w:rsidP="00D863E8">
      <w:pPr>
        <w:pStyle w:val="Titre2"/>
        <w:ind w:left="426" w:hanging="426"/>
      </w:pPr>
      <w:bookmarkStart w:id="414" w:name="_Toc131928996"/>
      <w:bookmarkStart w:id="415" w:name="_Toc131842552"/>
      <w:bookmarkStart w:id="416" w:name="_Toc131508582"/>
      <w:bookmarkStart w:id="417" w:name="_Toc131500548"/>
      <w:bookmarkStart w:id="418" w:name="_Toc131499375"/>
      <w:bookmarkStart w:id="419" w:name="_Toc131393695"/>
      <w:bookmarkStart w:id="420" w:name="_Toc130616803"/>
      <w:bookmarkStart w:id="421" w:name="_Toc130178269"/>
      <w:bookmarkStart w:id="422" w:name="_Toc126746085"/>
      <w:bookmarkStart w:id="423" w:name="_Toc125791086"/>
      <w:bookmarkStart w:id="424" w:name="_Toc119752684"/>
      <w:bookmarkStart w:id="425" w:name="_Toc112040135"/>
      <w:bookmarkStart w:id="426" w:name="_Toc111001840"/>
      <w:bookmarkStart w:id="427" w:name="_Toc96937214"/>
      <w:bookmarkStart w:id="428" w:name="_Toc96853173"/>
      <w:bookmarkStart w:id="429" w:name="_Toc96229740"/>
      <w:bookmarkStart w:id="430" w:name="_Toc95038933"/>
      <w:bookmarkStart w:id="431" w:name="_Toc94064524"/>
      <w:bookmarkStart w:id="432" w:name="_Toc81367374"/>
      <w:bookmarkStart w:id="433" w:name="_Toc75845748"/>
      <w:bookmarkStart w:id="434" w:name="_Toc522693931"/>
      <w:bookmarkStart w:id="435" w:name="_Toc429481216"/>
      <w:bookmarkStart w:id="436" w:name="_Toc527549490"/>
      <w:bookmarkStart w:id="437" w:name="_Toc28333748"/>
      <w:r w:rsidRPr="006F3107">
        <w:t>Remise des documents en fin de marché.</w:t>
      </w:r>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p>
    <w:p w14:paraId="2939F16A" w14:textId="0A7299CA" w:rsidR="00772123" w:rsidRDefault="00772123" w:rsidP="00D863E8">
      <w:pPr>
        <w:ind w:left="426" w:hanging="426"/>
      </w:pPr>
      <w:r w:rsidRPr="006F3107">
        <w:t xml:space="preserve">En cas de résiliation ou de non-reconduction du marché, les dossiers de maintenance </w:t>
      </w:r>
      <w:r w:rsidR="004A04B7" w:rsidRPr="006F3107">
        <w:t>restent</w:t>
      </w:r>
      <w:r w:rsidRPr="006F3107">
        <w:t xml:space="preserve"> l</w:t>
      </w:r>
      <w:r>
        <w:t>a propriété de l’établissement.</w:t>
      </w:r>
    </w:p>
    <w:p w14:paraId="2EEF3AE3" w14:textId="436DC707" w:rsidR="00772123" w:rsidRDefault="00772123" w:rsidP="00D863E8">
      <w:pPr>
        <w:ind w:left="426" w:hanging="426"/>
      </w:pPr>
      <w:r w:rsidRPr="00937429">
        <w:t xml:space="preserve">Il ne pourra, sans autorisation expresse du représentant </w:t>
      </w:r>
      <w:r w:rsidR="008D69F9">
        <w:t>de</w:t>
      </w:r>
      <w:r w:rsidRPr="00937429">
        <w:t xml:space="preserve"> l'Établissement, prélever de document dans le dossier de maintenance.</w:t>
      </w:r>
    </w:p>
    <w:p w14:paraId="69463B30" w14:textId="77777777" w:rsidR="00AA3DE5" w:rsidRDefault="00AA3DE5" w:rsidP="00D863E8">
      <w:pPr>
        <w:ind w:left="426" w:hanging="426"/>
      </w:pPr>
    </w:p>
    <w:p w14:paraId="63C60B1B" w14:textId="3C280E3A" w:rsidR="00AA3DE5" w:rsidRPr="006F3107" w:rsidRDefault="00AA3DE5" w:rsidP="00D863E8">
      <w:pPr>
        <w:pStyle w:val="Titre2"/>
        <w:ind w:left="426" w:hanging="426"/>
      </w:pPr>
      <w:bookmarkStart w:id="438" w:name="_Toc28333749"/>
      <w:r>
        <w:t>Rapports</w:t>
      </w:r>
      <w:r w:rsidRPr="006F3107">
        <w:t>.</w:t>
      </w:r>
      <w:bookmarkEnd w:id="438"/>
    </w:p>
    <w:p w14:paraId="76A86E6E" w14:textId="52D45488" w:rsidR="00AA3DE5" w:rsidRPr="00B31D6E" w:rsidRDefault="00AA3DE5" w:rsidP="00D863E8">
      <w:pPr>
        <w:pStyle w:val="Titre3"/>
        <w:numPr>
          <w:ilvl w:val="2"/>
          <w:numId w:val="19"/>
        </w:numPr>
        <w:ind w:left="426" w:hanging="426"/>
      </w:pPr>
      <w:bookmarkStart w:id="439" w:name="_Toc131928988"/>
      <w:bookmarkStart w:id="440" w:name="_Toc131842544"/>
      <w:bookmarkStart w:id="441" w:name="_Toc93133915"/>
      <w:bookmarkStart w:id="442" w:name="_Toc131508568"/>
      <w:bookmarkStart w:id="443" w:name="_Toc131500534"/>
      <w:bookmarkStart w:id="444" w:name="_Toc131499361"/>
      <w:bookmarkStart w:id="445" w:name="_Toc131393681"/>
      <w:bookmarkStart w:id="446" w:name="_Toc130616789"/>
      <w:bookmarkStart w:id="447" w:name="_Toc130178255"/>
      <w:bookmarkStart w:id="448" w:name="_Toc126746071"/>
      <w:bookmarkStart w:id="449" w:name="_Toc125791072"/>
      <w:bookmarkStart w:id="450" w:name="_Toc119752670"/>
      <w:bookmarkStart w:id="451" w:name="_Toc112040121"/>
      <w:bookmarkStart w:id="452" w:name="_Toc111001826"/>
      <w:bookmarkStart w:id="453" w:name="_Toc96937200"/>
      <w:bookmarkStart w:id="454" w:name="_Toc96853151"/>
      <w:bookmarkStart w:id="455" w:name="_Toc96229718"/>
      <w:bookmarkStart w:id="456" w:name="_Toc95038911"/>
      <w:bookmarkStart w:id="457" w:name="_Toc527549491"/>
      <w:bookmarkStart w:id="458" w:name="_Toc28333750"/>
      <w:r w:rsidRPr="00B31D6E">
        <w:t>Rapport d'activité / Tableaux de bord.</w:t>
      </w:r>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r w:rsidRPr="00B31D6E">
        <w:t xml:space="preserve"> </w:t>
      </w:r>
    </w:p>
    <w:p w14:paraId="36A16367" w14:textId="4BF577E6" w:rsidR="00AA3DE5" w:rsidRPr="006F3107" w:rsidRDefault="00AA3DE5" w:rsidP="00D863E8">
      <w:pPr>
        <w:ind w:left="426" w:hanging="426"/>
      </w:pPr>
      <w:r w:rsidRPr="006F3107">
        <w:t xml:space="preserve">Le titulaire fournira, au correspondant technique </w:t>
      </w:r>
      <w:r w:rsidR="00B31D6E">
        <w:t>un</w:t>
      </w:r>
      <w:r w:rsidRPr="006F3107">
        <w:t xml:space="preserve"> rapport</w:t>
      </w:r>
      <w:r w:rsidR="00D30012">
        <w:t xml:space="preserve">, </w:t>
      </w:r>
      <w:r w:rsidRPr="006F3107">
        <w:t>par site</w:t>
      </w:r>
      <w:r w:rsidR="00D30012">
        <w:t xml:space="preserve">, </w:t>
      </w:r>
      <w:r w:rsidRPr="006F3107">
        <w:t>mentionnant de manière synthétique et explicite pour l</w:t>
      </w:r>
      <w:r w:rsidR="00B31D6E">
        <w:t xml:space="preserve">’année </w:t>
      </w:r>
      <w:r w:rsidRPr="006F3107">
        <w:t>écoulé :</w:t>
      </w:r>
    </w:p>
    <w:p w14:paraId="686F4068" w14:textId="77777777" w:rsidR="00AA3DE5" w:rsidRPr="006F3107" w:rsidRDefault="00AA3DE5" w:rsidP="00D863E8">
      <w:pPr>
        <w:pStyle w:val="Paragraphedeliste"/>
        <w:numPr>
          <w:ilvl w:val="0"/>
          <w:numId w:val="5"/>
        </w:numPr>
        <w:ind w:left="426" w:hanging="426"/>
      </w:pPr>
      <w:r w:rsidRPr="006F3107">
        <w:t>Les interventions (classement par domaine, lieu, type d'intervention, etc.).</w:t>
      </w:r>
    </w:p>
    <w:p w14:paraId="5F8BAD4B" w14:textId="77777777" w:rsidR="00AA3DE5" w:rsidRPr="006F3107" w:rsidRDefault="00AA3DE5" w:rsidP="00D863E8">
      <w:pPr>
        <w:pStyle w:val="Paragraphedeliste"/>
        <w:numPr>
          <w:ilvl w:val="0"/>
          <w:numId w:val="5"/>
        </w:numPr>
        <w:ind w:left="426" w:hanging="426"/>
      </w:pPr>
      <w:r w:rsidRPr="006F3107">
        <w:t>Les constats d'anomalies.</w:t>
      </w:r>
    </w:p>
    <w:p w14:paraId="33596F00" w14:textId="77777777" w:rsidR="00AA3DE5" w:rsidRPr="006F3107" w:rsidRDefault="00AA3DE5" w:rsidP="00D863E8">
      <w:pPr>
        <w:pStyle w:val="Paragraphedeliste"/>
        <w:numPr>
          <w:ilvl w:val="0"/>
          <w:numId w:val="5"/>
        </w:numPr>
        <w:ind w:left="426" w:hanging="426"/>
      </w:pPr>
      <w:r w:rsidRPr="006F3107">
        <w:t>Les faits marquants.</w:t>
      </w:r>
    </w:p>
    <w:p w14:paraId="7FE5A986" w14:textId="77777777" w:rsidR="00AA3DE5" w:rsidRPr="001E448A" w:rsidRDefault="00AA3DE5" w:rsidP="00D863E8">
      <w:pPr>
        <w:pStyle w:val="Paragraphedeliste"/>
        <w:numPr>
          <w:ilvl w:val="0"/>
          <w:numId w:val="5"/>
        </w:numPr>
        <w:ind w:left="426" w:hanging="426"/>
      </w:pPr>
      <w:r w:rsidRPr="001E448A">
        <w:t xml:space="preserve">La synthèse du traitement des contrôles techniques réglementaires. </w:t>
      </w:r>
    </w:p>
    <w:p w14:paraId="28A57DDB" w14:textId="77777777" w:rsidR="00AA3DE5" w:rsidRDefault="00AA3DE5" w:rsidP="00D863E8">
      <w:pPr>
        <w:ind w:left="426" w:hanging="426"/>
      </w:pPr>
    </w:p>
    <w:p w14:paraId="1D256CE7" w14:textId="671940E5" w:rsidR="00AB2B49" w:rsidRDefault="00AA3DE5" w:rsidP="00D863E8">
      <w:pPr>
        <w:ind w:left="426" w:hanging="426"/>
      </w:pPr>
      <w:r w:rsidRPr="000C0798">
        <w:t xml:space="preserve">La fourniture de ce rapport relève de l’obligation de résultat. Celui-ci sera analysé lors de la réunion de suivi de marché décrite à l’article </w:t>
      </w:r>
      <w:r w:rsidR="007D0853">
        <w:t>5.2.2</w:t>
      </w:r>
      <w:r w:rsidRPr="000C0798">
        <w:t xml:space="preserve"> du </w:t>
      </w:r>
      <w:r w:rsidRPr="00B31D6E">
        <w:t>CCAP.</w:t>
      </w:r>
      <w:r w:rsidR="00AB2B49" w:rsidRPr="00B31D6E">
        <w:t xml:space="preserve"> Toutefois, ce rapport ne sera requis que dans les cas suivants : si plusieurs interventions ont eu lieu durant le trimestre, si des remarques ont été formulées par le bureau de contrôle, ou encore si des anomalies significatives ont été constatées lors des interventions. Il pourra également être demandé si des ajustements ou des actions correctives ont été nécessaires en raison de problèmes techniques identifiés pendant le trimestre.</w:t>
      </w:r>
    </w:p>
    <w:p w14:paraId="1B58ABDF" w14:textId="33C643DC" w:rsidR="00AB2B49" w:rsidRDefault="00AB2B49" w:rsidP="00D863E8">
      <w:pPr>
        <w:ind w:left="426" w:hanging="426"/>
      </w:pPr>
    </w:p>
    <w:p w14:paraId="58260B17" w14:textId="77777777" w:rsidR="00AB2B49" w:rsidRPr="00DF5AAD" w:rsidRDefault="00AB2B49" w:rsidP="00D863E8">
      <w:pPr>
        <w:ind w:left="426" w:hanging="426"/>
      </w:pPr>
    </w:p>
    <w:p w14:paraId="18EF0587" w14:textId="77777777" w:rsidR="00AA3DE5" w:rsidRPr="00DF5AAD" w:rsidRDefault="00AA3DE5" w:rsidP="00D863E8">
      <w:pPr>
        <w:ind w:left="426" w:hanging="426"/>
      </w:pPr>
    </w:p>
    <w:p w14:paraId="24B3C7C3" w14:textId="1195152E" w:rsidR="00AA3DE5" w:rsidRPr="004A04B7" w:rsidRDefault="00AA3DE5" w:rsidP="00D863E8">
      <w:pPr>
        <w:pStyle w:val="Titre3"/>
        <w:ind w:left="426" w:hanging="426"/>
      </w:pPr>
      <w:bookmarkStart w:id="459" w:name="_Toc131928989"/>
      <w:bookmarkStart w:id="460" w:name="_Toc131842545"/>
      <w:bookmarkStart w:id="461" w:name="_Toc131508569"/>
      <w:bookmarkStart w:id="462" w:name="_Toc131500535"/>
      <w:bookmarkStart w:id="463" w:name="_Toc131499362"/>
      <w:bookmarkStart w:id="464" w:name="_Toc131393682"/>
      <w:bookmarkStart w:id="465" w:name="_Toc130616790"/>
      <w:bookmarkStart w:id="466" w:name="_Toc130178256"/>
      <w:bookmarkStart w:id="467" w:name="_Toc126746072"/>
      <w:bookmarkStart w:id="468" w:name="_Toc125791073"/>
      <w:bookmarkStart w:id="469" w:name="_Toc119752671"/>
      <w:bookmarkStart w:id="470" w:name="_Toc112040122"/>
      <w:bookmarkStart w:id="471" w:name="_Toc111001827"/>
      <w:bookmarkStart w:id="472" w:name="_Toc96937201"/>
      <w:bookmarkStart w:id="473" w:name="_Toc96853152"/>
      <w:bookmarkStart w:id="474" w:name="_Toc96229719"/>
      <w:bookmarkStart w:id="475" w:name="_Toc95038912"/>
      <w:bookmarkStart w:id="476" w:name="_Toc94064511"/>
      <w:bookmarkStart w:id="477" w:name="_Toc81367361"/>
      <w:bookmarkStart w:id="478" w:name="_Toc75845734"/>
      <w:bookmarkStart w:id="479" w:name="_Toc522693891"/>
      <w:bookmarkStart w:id="480" w:name="_Toc429481189"/>
      <w:bookmarkStart w:id="481" w:name="_Toc527549492"/>
      <w:bookmarkStart w:id="482" w:name="_Toc28333751"/>
      <w:r w:rsidRPr="004A04B7">
        <w:t>Rapport d’activité annuel / Bilan</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p>
    <w:p w14:paraId="200354C4" w14:textId="77777777" w:rsidR="00AA3DE5" w:rsidRDefault="00AA3DE5" w:rsidP="00D863E8">
      <w:pPr>
        <w:ind w:left="426" w:hanging="426"/>
      </w:pPr>
      <w:r w:rsidRPr="006F3107">
        <w:t>Le titulaire établira chaque année un bilan, qui a pour objet de spécifier l'état de santé et de fonctionnement des installations.</w:t>
      </w:r>
    </w:p>
    <w:p w14:paraId="3AD79D46" w14:textId="77777777" w:rsidR="00AA3DE5" w:rsidRPr="006F3107" w:rsidRDefault="00AA3DE5" w:rsidP="00D863E8">
      <w:pPr>
        <w:ind w:left="426" w:hanging="426"/>
      </w:pPr>
      <w:r w:rsidRPr="006F3107">
        <w:t>Il comportera :</w:t>
      </w:r>
    </w:p>
    <w:p w14:paraId="7CB95780" w14:textId="77777777" w:rsidR="00AA3DE5" w:rsidRPr="006F3107" w:rsidRDefault="00AA3DE5" w:rsidP="00D863E8">
      <w:pPr>
        <w:pStyle w:val="Paragraphedeliste"/>
        <w:numPr>
          <w:ilvl w:val="0"/>
          <w:numId w:val="5"/>
        </w:numPr>
        <w:ind w:left="426" w:hanging="426"/>
      </w:pPr>
      <w:r>
        <w:t>A minima, les mêmes éléments que pour le rapport mensuel,</w:t>
      </w:r>
    </w:p>
    <w:p w14:paraId="6D5EB7DE" w14:textId="77777777" w:rsidR="00AA3DE5" w:rsidRPr="006F3107" w:rsidRDefault="00AA3DE5" w:rsidP="00D863E8">
      <w:pPr>
        <w:pStyle w:val="Paragraphedeliste"/>
        <w:numPr>
          <w:ilvl w:val="0"/>
          <w:numId w:val="5"/>
        </w:numPr>
        <w:ind w:left="426" w:hanging="426"/>
      </w:pPr>
      <w:r>
        <w:t xml:space="preserve">L’état des lieux mis à jour </w:t>
      </w:r>
      <w:r w:rsidRPr="006F3107">
        <w:t>des installations objet du présent marché.</w:t>
      </w:r>
    </w:p>
    <w:p w14:paraId="65C0AEEA" w14:textId="77777777" w:rsidR="00AA3DE5" w:rsidRPr="006F3107" w:rsidRDefault="00AA3DE5" w:rsidP="00D863E8">
      <w:pPr>
        <w:pStyle w:val="Paragraphedeliste"/>
        <w:numPr>
          <w:ilvl w:val="0"/>
          <w:numId w:val="5"/>
        </w:numPr>
        <w:ind w:left="426" w:hanging="426"/>
      </w:pPr>
      <w:r w:rsidRPr="006F3107">
        <w:t>Les suggestions éventuelles en vue d'améliorer le déroulement du présent marché.</w:t>
      </w:r>
    </w:p>
    <w:p w14:paraId="2C033D2C" w14:textId="77777777" w:rsidR="00AA3DE5" w:rsidRDefault="00AA3DE5" w:rsidP="00D863E8">
      <w:pPr>
        <w:ind w:left="426" w:hanging="426"/>
      </w:pPr>
    </w:p>
    <w:p w14:paraId="134E859F" w14:textId="77777777" w:rsidR="00AA3DE5" w:rsidRPr="006F3107" w:rsidRDefault="00AA3DE5" w:rsidP="00D863E8">
      <w:pPr>
        <w:ind w:left="426" w:hanging="426"/>
      </w:pPr>
      <w:r w:rsidRPr="006F3107">
        <w:t>Sauf indication contraire de l'établissement, ce rapport sera établi à chaque date anniversaire du marché et concernera la période d’exécution précédente.</w:t>
      </w:r>
    </w:p>
    <w:p w14:paraId="26413BC2" w14:textId="77777777" w:rsidR="00997B2D" w:rsidRPr="005D3A87" w:rsidRDefault="00997B2D" w:rsidP="00D863E8">
      <w:pPr>
        <w:ind w:left="426" w:hanging="426"/>
      </w:pPr>
    </w:p>
    <w:p w14:paraId="6D6188F6" w14:textId="155F09C5" w:rsidR="006C38EF" w:rsidRPr="00F74A7B" w:rsidRDefault="00AA3DE5" w:rsidP="00D863E8">
      <w:pPr>
        <w:pStyle w:val="Titre2"/>
        <w:ind w:left="426" w:hanging="426"/>
      </w:pPr>
      <w:bookmarkStart w:id="483" w:name="_Toc131928979"/>
      <w:bookmarkStart w:id="484" w:name="_Toc131842535"/>
      <w:bookmarkStart w:id="485" w:name="_Ref131841639"/>
      <w:bookmarkStart w:id="486" w:name="_Toc131508553"/>
      <w:bookmarkStart w:id="487" w:name="_Toc131500519"/>
      <w:bookmarkStart w:id="488" w:name="_Toc131499346"/>
      <w:bookmarkStart w:id="489" w:name="_Toc131393666"/>
      <w:bookmarkStart w:id="490" w:name="_Toc130616774"/>
      <w:bookmarkStart w:id="491" w:name="_Toc527549481"/>
      <w:bookmarkStart w:id="492" w:name="_Toc28333752"/>
      <w:r w:rsidRPr="0097022A">
        <w:t>Traçabilité</w:t>
      </w:r>
      <w:r w:rsidR="006C38EF" w:rsidRPr="0097022A">
        <w:t xml:space="preserve"> des prestations de </w:t>
      </w:r>
      <w:r w:rsidR="006C38EF" w:rsidRPr="00F74A7B">
        <w:t>maintenance</w:t>
      </w:r>
      <w:bookmarkEnd w:id="483"/>
      <w:bookmarkEnd w:id="484"/>
      <w:bookmarkEnd w:id="485"/>
      <w:bookmarkEnd w:id="486"/>
      <w:bookmarkEnd w:id="487"/>
      <w:bookmarkEnd w:id="488"/>
      <w:bookmarkEnd w:id="489"/>
      <w:bookmarkEnd w:id="490"/>
      <w:r w:rsidR="006C38EF" w:rsidRPr="00F74A7B">
        <w:t>.</w:t>
      </w:r>
      <w:bookmarkEnd w:id="491"/>
      <w:bookmarkEnd w:id="492"/>
    </w:p>
    <w:p w14:paraId="2CBD68B9" w14:textId="69195604" w:rsidR="00AA3DE5" w:rsidRPr="004A04B7" w:rsidRDefault="00AA3DE5" w:rsidP="00D863E8">
      <w:pPr>
        <w:ind w:left="426" w:hanging="426"/>
      </w:pPr>
      <w:bookmarkStart w:id="493" w:name="_Toc131508554"/>
      <w:bookmarkStart w:id="494" w:name="_Toc131500520"/>
      <w:bookmarkStart w:id="495" w:name="_Toc131499347"/>
      <w:bookmarkStart w:id="496" w:name="_Toc131393667"/>
      <w:bookmarkStart w:id="497" w:name="_Toc130616775"/>
      <w:bookmarkStart w:id="498" w:name="_Toc130178241"/>
      <w:bookmarkStart w:id="499" w:name="_Toc126746057"/>
      <w:bookmarkStart w:id="500" w:name="_Toc125791057"/>
      <w:bookmarkStart w:id="501" w:name="_Toc119752655"/>
      <w:bookmarkStart w:id="502" w:name="_Toc112040106"/>
      <w:bookmarkStart w:id="503" w:name="_Toc111001811"/>
      <w:bookmarkStart w:id="504" w:name="_Toc96937185"/>
      <w:bookmarkStart w:id="505" w:name="_Toc96853136"/>
      <w:bookmarkStart w:id="506" w:name="_Toc96229703"/>
      <w:bookmarkStart w:id="507" w:name="_Toc95038896"/>
      <w:bookmarkStart w:id="508" w:name="_Toc94064469"/>
      <w:bookmarkStart w:id="509" w:name="_Toc81367319"/>
      <w:bookmarkStart w:id="510" w:name="_Toc75845692"/>
      <w:bookmarkStart w:id="511" w:name="_Toc522693863"/>
      <w:bookmarkStart w:id="512" w:name="_Toc429481168"/>
      <w:bookmarkStart w:id="513" w:name="_Toc527549482"/>
      <w:r w:rsidRPr="00F74A7B">
        <w:t xml:space="preserve">Toutes les interventions du titulaire (préventives et correctives) doivent faire l'objet d'un </w:t>
      </w:r>
      <w:r w:rsidR="004A04B7" w:rsidRPr="00F74A7B">
        <w:t>compte rendu</w:t>
      </w:r>
      <w:r w:rsidRPr="00F74A7B">
        <w:t>, sur lequel seront</w:t>
      </w:r>
      <w:r w:rsidRPr="004A04B7">
        <w:t xml:space="preserve"> précisés :</w:t>
      </w:r>
    </w:p>
    <w:p w14:paraId="796748FC" w14:textId="77777777" w:rsidR="00AA3DE5" w:rsidRPr="004A04B7" w:rsidRDefault="00AA3DE5" w:rsidP="00D863E8">
      <w:pPr>
        <w:pStyle w:val="Paragraphedeliste"/>
        <w:numPr>
          <w:ilvl w:val="0"/>
          <w:numId w:val="5"/>
        </w:numPr>
        <w:ind w:left="426" w:hanging="426"/>
      </w:pPr>
      <w:r w:rsidRPr="004A04B7">
        <w:t>Le libellé de l’intervention.</w:t>
      </w:r>
    </w:p>
    <w:p w14:paraId="0A67EC34" w14:textId="77777777" w:rsidR="00AA3DE5" w:rsidRPr="004A04B7" w:rsidRDefault="00AA3DE5" w:rsidP="00D863E8">
      <w:pPr>
        <w:pStyle w:val="Paragraphedeliste"/>
        <w:numPr>
          <w:ilvl w:val="0"/>
          <w:numId w:val="5"/>
        </w:numPr>
        <w:ind w:left="426" w:hanging="426"/>
      </w:pPr>
      <w:r w:rsidRPr="004A04B7">
        <w:t>Le type d’intervention.</w:t>
      </w:r>
    </w:p>
    <w:p w14:paraId="4FDD35B8" w14:textId="77777777" w:rsidR="00AA3DE5" w:rsidRPr="004A04B7" w:rsidRDefault="00AA3DE5" w:rsidP="00D863E8">
      <w:pPr>
        <w:pStyle w:val="Paragraphedeliste"/>
        <w:numPr>
          <w:ilvl w:val="0"/>
          <w:numId w:val="5"/>
        </w:numPr>
        <w:ind w:left="426" w:hanging="426"/>
      </w:pPr>
      <w:r w:rsidRPr="004A04B7">
        <w:t>Le nom de l’intervenant,</w:t>
      </w:r>
    </w:p>
    <w:p w14:paraId="7462C1D6" w14:textId="77777777" w:rsidR="00AA3DE5" w:rsidRPr="004A04B7" w:rsidRDefault="00AA3DE5" w:rsidP="00D863E8">
      <w:pPr>
        <w:pStyle w:val="Paragraphedeliste"/>
        <w:numPr>
          <w:ilvl w:val="0"/>
          <w:numId w:val="5"/>
        </w:numPr>
        <w:ind w:left="426" w:hanging="426"/>
      </w:pPr>
      <w:r w:rsidRPr="004A04B7">
        <w:t>Les dates et heures d’interventions.</w:t>
      </w:r>
    </w:p>
    <w:p w14:paraId="0BB32176" w14:textId="77777777" w:rsidR="00AA3DE5" w:rsidRPr="004A04B7" w:rsidRDefault="00AA3DE5" w:rsidP="00D863E8">
      <w:pPr>
        <w:pStyle w:val="Paragraphedeliste"/>
        <w:numPr>
          <w:ilvl w:val="0"/>
          <w:numId w:val="5"/>
        </w:numPr>
        <w:ind w:left="426" w:hanging="426"/>
      </w:pPr>
      <w:r w:rsidRPr="004A04B7">
        <w:t>L'équipement concerné, et si possible, la localisation géographique.</w:t>
      </w:r>
    </w:p>
    <w:p w14:paraId="721762F0" w14:textId="77777777" w:rsidR="00AA3DE5" w:rsidRPr="004A04B7" w:rsidRDefault="00AA3DE5" w:rsidP="00D863E8">
      <w:pPr>
        <w:pStyle w:val="Paragraphedeliste"/>
        <w:numPr>
          <w:ilvl w:val="0"/>
          <w:numId w:val="5"/>
        </w:numPr>
        <w:ind w:left="426" w:hanging="426"/>
      </w:pPr>
      <w:r w:rsidRPr="004A04B7">
        <w:t>Le détail des prestations réalisées,</w:t>
      </w:r>
    </w:p>
    <w:p w14:paraId="063B7E70" w14:textId="77777777" w:rsidR="00AA3DE5" w:rsidRPr="006F3107" w:rsidRDefault="00AA3DE5" w:rsidP="00D863E8">
      <w:pPr>
        <w:ind w:left="426" w:hanging="426"/>
      </w:pPr>
    </w:p>
    <w:p w14:paraId="336E3BB8" w14:textId="77777777" w:rsidR="00AA3DE5" w:rsidRPr="006F3107" w:rsidRDefault="00AA3DE5" w:rsidP="00D863E8">
      <w:pPr>
        <w:ind w:left="426" w:hanging="426"/>
      </w:pPr>
      <w:r w:rsidRPr="006F3107">
        <w:t>Et s'il y a lieu :</w:t>
      </w:r>
    </w:p>
    <w:p w14:paraId="26F5E20E" w14:textId="77777777" w:rsidR="00AA3DE5" w:rsidRPr="006F3107" w:rsidRDefault="00AA3DE5" w:rsidP="00D863E8">
      <w:pPr>
        <w:pStyle w:val="Paragraphedeliste"/>
        <w:numPr>
          <w:ilvl w:val="0"/>
          <w:numId w:val="5"/>
        </w:numPr>
        <w:ind w:left="426" w:hanging="426"/>
      </w:pPr>
      <w:r w:rsidRPr="006F3107">
        <w:t>Les mesures ou comptages effectués.</w:t>
      </w:r>
    </w:p>
    <w:p w14:paraId="41EDEF41" w14:textId="77777777" w:rsidR="00AA3DE5" w:rsidRPr="006F3107" w:rsidRDefault="00AA3DE5" w:rsidP="00D863E8">
      <w:pPr>
        <w:pStyle w:val="Paragraphedeliste"/>
        <w:numPr>
          <w:ilvl w:val="0"/>
          <w:numId w:val="5"/>
        </w:numPr>
        <w:ind w:left="426" w:hanging="426"/>
      </w:pPr>
      <w:r w:rsidRPr="006F3107">
        <w:t xml:space="preserve">Les fournitures ou pièces de rechange </w:t>
      </w:r>
      <w:r>
        <w:t>utilisées</w:t>
      </w:r>
      <w:r w:rsidRPr="006F3107">
        <w:t>.</w:t>
      </w:r>
    </w:p>
    <w:p w14:paraId="600064FB" w14:textId="77777777" w:rsidR="00AA3DE5" w:rsidRPr="006F3107" w:rsidRDefault="00AA3DE5" w:rsidP="00D863E8">
      <w:pPr>
        <w:pStyle w:val="Paragraphedeliste"/>
        <w:numPr>
          <w:ilvl w:val="0"/>
          <w:numId w:val="5"/>
        </w:numPr>
        <w:ind w:left="426" w:hanging="426"/>
      </w:pPr>
      <w:r w:rsidRPr="006F3107">
        <w:t>Les annotations particulières de l'intervenant.</w:t>
      </w:r>
    </w:p>
    <w:p w14:paraId="0A2EDF42" w14:textId="77777777" w:rsidR="00AA3DE5" w:rsidRPr="006F3107" w:rsidRDefault="00AA3DE5" w:rsidP="00D863E8">
      <w:pPr>
        <w:ind w:left="426" w:hanging="426"/>
      </w:pPr>
    </w:p>
    <w:p w14:paraId="1DE41D7C" w14:textId="77777777" w:rsidR="00D62BF6" w:rsidRDefault="00AA3DE5" w:rsidP="00D863E8">
      <w:pPr>
        <w:pStyle w:val="Texte"/>
        <w:ind w:left="426" w:hanging="426"/>
      </w:pPr>
      <w:r w:rsidRPr="00D62BF6">
        <w:t>L’OT doit être renseigné par le titulaire, pour les informations qui le concernent, dans les deux jours suivant l’intervention.</w:t>
      </w:r>
    </w:p>
    <w:p w14:paraId="12539D12" w14:textId="534BD545" w:rsidR="00AA3DE5" w:rsidRPr="00D62BF6" w:rsidRDefault="00AA3DE5" w:rsidP="00D863E8">
      <w:pPr>
        <w:pStyle w:val="Texte"/>
        <w:ind w:left="426" w:hanging="426"/>
      </w:pPr>
    </w:p>
    <w:p w14:paraId="1F418CE3" w14:textId="77777777" w:rsidR="00D62BF6" w:rsidRDefault="00D62BF6" w:rsidP="00D863E8">
      <w:pPr>
        <w:pStyle w:val="Titre3"/>
        <w:numPr>
          <w:ilvl w:val="2"/>
          <w:numId w:val="20"/>
        </w:numPr>
        <w:ind w:left="426" w:hanging="426"/>
      </w:pPr>
      <w:bookmarkStart w:id="514" w:name="_Toc28333753"/>
      <w:r>
        <w:t>Maintenance préventive</w:t>
      </w:r>
      <w:bookmarkEnd w:id="514"/>
    </w:p>
    <w:p w14:paraId="51D02A12" w14:textId="338019D0" w:rsidR="006C38EF" w:rsidRPr="00D62BF6" w:rsidRDefault="006C38EF" w:rsidP="00D863E8">
      <w:pPr>
        <w:pStyle w:val="Titre4"/>
        <w:ind w:left="426" w:hanging="426"/>
      </w:pPr>
      <w:r w:rsidRPr="00D62BF6">
        <w:t xml:space="preserve">Planning </w:t>
      </w:r>
      <w:r w:rsidR="001A717E" w:rsidRPr="00D62BF6">
        <w:t>général marché</w:t>
      </w:r>
      <w:r w:rsidR="00E230B0">
        <w:t xml:space="preserve"> (</w:t>
      </w:r>
      <w:r w:rsidRPr="00D62BF6">
        <w:t>annuel)</w:t>
      </w:r>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r w:rsidRPr="00D62BF6">
        <w:t>.</w:t>
      </w:r>
      <w:bookmarkEnd w:id="513"/>
    </w:p>
    <w:p w14:paraId="39EAD32D" w14:textId="717A5A84" w:rsidR="006C38EF" w:rsidRPr="006F3107" w:rsidRDefault="006C38EF" w:rsidP="00D863E8">
      <w:pPr>
        <w:ind w:left="426" w:hanging="426"/>
      </w:pPr>
      <w:r w:rsidRPr="006F3107">
        <w:t>Les prestations de maintenance</w:t>
      </w:r>
      <w:r w:rsidR="001A717E">
        <w:t>, quelques soit leur fréquence</w:t>
      </w:r>
      <w:r w:rsidRPr="006F3107">
        <w:t>, permet au titulaire d'établir un planning annuel qu’il est chargé d’appliquer.</w:t>
      </w:r>
    </w:p>
    <w:p w14:paraId="1A87AD0A" w14:textId="77777777" w:rsidR="006C38EF" w:rsidRPr="006F3107" w:rsidRDefault="006C38EF" w:rsidP="00D863E8">
      <w:pPr>
        <w:ind w:left="426" w:hanging="426"/>
      </w:pPr>
      <w:r w:rsidRPr="006F3107">
        <w:t xml:space="preserve">La planification automatique </w:t>
      </w:r>
      <w:r w:rsidR="00BE462D">
        <w:t>mise en place dans le logiciel de</w:t>
      </w:r>
      <w:r w:rsidRPr="006F3107">
        <w:t xml:space="preserve"> </w:t>
      </w:r>
      <w:r>
        <w:t>GMAO</w:t>
      </w:r>
      <w:r w:rsidRPr="006F3107">
        <w:t xml:space="preserve"> sera complétée ou modifiée si nécessaire, avec la participation active du titulaire. Certaines interven</w:t>
      </w:r>
      <w:r w:rsidR="00BE462D">
        <w:t xml:space="preserve">tions pourront être décalées </w:t>
      </w:r>
      <w:r w:rsidRPr="006F3107">
        <w:t>dans le temps afin d'optimiser la disponibilité des équipements et la charge du personnel d'exécution.</w:t>
      </w:r>
    </w:p>
    <w:p w14:paraId="1EE5B602" w14:textId="77777777" w:rsidR="006C38EF" w:rsidRPr="006F3107" w:rsidRDefault="006C38EF" w:rsidP="00D863E8">
      <w:pPr>
        <w:ind w:left="426" w:hanging="426"/>
      </w:pPr>
      <w:r w:rsidRPr="006F3107">
        <w:t xml:space="preserve">Le titulaire devra </w:t>
      </w:r>
      <w:r w:rsidR="00BE462D">
        <w:t>affermir</w:t>
      </w:r>
      <w:r w:rsidRPr="006F3107">
        <w:t xml:space="preserve"> </w:t>
      </w:r>
      <w:r w:rsidR="00BE462D">
        <w:t>sa</w:t>
      </w:r>
      <w:r w:rsidRPr="006F3107">
        <w:t xml:space="preserve"> proposition de planning annuel dans le mois suivant la notification de son marché et, en cas de renouvellement du marché, dans un délai de 15 jours à compter de la date de renouvellement.</w:t>
      </w:r>
    </w:p>
    <w:p w14:paraId="043EF7C2" w14:textId="4CA1030D" w:rsidR="006C38EF" w:rsidRPr="006F3107" w:rsidRDefault="006C38EF" w:rsidP="00D863E8">
      <w:pPr>
        <w:ind w:left="426" w:hanging="426"/>
      </w:pPr>
      <w:r w:rsidRPr="006F3107">
        <w:lastRenderedPageBreak/>
        <w:t>Le responsable pour l'</w:t>
      </w:r>
      <w:r w:rsidR="008D69F9">
        <w:t>exploitation</w:t>
      </w:r>
      <w:r w:rsidRPr="006F3107">
        <w:t xml:space="preserve"> prononcera l'approbation définitive de ce planning dans un délai de 15 jours</w:t>
      </w:r>
      <w:r w:rsidR="00BE462D">
        <w:t>,</w:t>
      </w:r>
      <w:r w:rsidRPr="006F3107">
        <w:t xml:space="preserve"> après vérification de sa compatibilité avec le fonctionnement de la BnF et le planning des autres corps d'état.</w:t>
      </w:r>
    </w:p>
    <w:p w14:paraId="7EB39195" w14:textId="20E639E8" w:rsidR="006C38EF" w:rsidRDefault="006C38EF" w:rsidP="00D863E8">
      <w:pPr>
        <w:ind w:left="426" w:hanging="426"/>
      </w:pPr>
    </w:p>
    <w:p w14:paraId="3B4839F2" w14:textId="5CE3C963" w:rsidR="004A04B7" w:rsidRDefault="004A04B7" w:rsidP="00D863E8">
      <w:pPr>
        <w:ind w:left="426" w:hanging="426"/>
      </w:pPr>
    </w:p>
    <w:p w14:paraId="29B1B7F4" w14:textId="77777777" w:rsidR="004A04B7" w:rsidRPr="006F3107" w:rsidRDefault="004A04B7" w:rsidP="00D863E8">
      <w:pPr>
        <w:ind w:left="426" w:hanging="426"/>
      </w:pPr>
    </w:p>
    <w:p w14:paraId="0C0612BB" w14:textId="77777777" w:rsidR="006C38EF" w:rsidRPr="004A04B7" w:rsidRDefault="006C38EF" w:rsidP="00D863E8">
      <w:pPr>
        <w:pStyle w:val="Titre4"/>
        <w:ind w:left="426" w:hanging="426"/>
      </w:pPr>
      <w:bookmarkStart w:id="515" w:name="_Toc131508556"/>
      <w:bookmarkStart w:id="516" w:name="_Toc131500522"/>
      <w:bookmarkStart w:id="517" w:name="_Toc131499349"/>
      <w:bookmarkStart w:id="518" w:name="_Toc131393669"/>
      <w:bookmarkStart w:id="519" w:name="_Toc130616777"/>
      <w:bookmarkStart w:id="520" w:name="_Toc130178243"/>
      <w:bookmarkStart w:id="521" w:name="_Toc126746059"/>
      <w:bookmarkStart w:id="522" w:name="_Toc125791059"/>
      <w:bookmarkStart w:id="523" w:name="_Toc119752657"/>
      <w:bookmarkStart w:id="524" w:name="_Toc112040108"/>
      <w:bookmarkStart w:id="525" w:name="_Toc111001813"/>
      <w:bookmarkStart w:id="526" w:name="_Toc96937187"/>
      <w:bookmarkStart w:id="527" w:name="_Toc96853138"/>
      <w:bookmarkStart w:id="528" w:name="_Toc96229705"/>
      <w:bookmarkStart w:id="529" w:name="_Toc95038898"/>
      <w:bookmarkStart w:id="530" w:name="_Toc94064471"/>
      <w:bookmarkStart w:id="531" w:name="_Toc81367321"/>
      <w:bookmarkStart w:id="532" w:name="_Toc75845694"/>
      <w:bookmarkStart w:id="533" w:name="_Toc522693865"/>
      <w:bookmarkStart w:id="534" w:name="_Toc527549484"/>
      <w:r w:rsidRPr="004A04B7">
        <w:t>Préparation/Lancement</w:t>
      </w:r>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r w:rsidRPr="004A04B7">
        <w:t>.</w:t>
      </w:r>
      <w:bookmarkEnd w:id="534"/>
    </w:p>
    <w:p w14:paraId="40C9EB85" w14:textId="76C79E51" w:rsidR="00DA06B3" w:rsidRDefault="006C38EF" w:rsidP="00D863E8">
      <w:pPr>
        <w:ind w:left="426" w:hanging="426"/>
      </w:pPr>
      <w:r w:rsidRPr="006F3107">
        <w:t xml:space="preserve">En cas de prestation engendrant des interruptions de service, le titulaire </w:t>
      </w:r>
      <w:r w:rsidR="00DA06B3">
        <w:t>fournira les données nécessaires a</w:t>
      </w:r>
      <w:r w:rsidR="00DA06B3" w:rsidRPr="006F3107">
        <w:t xml:space="preserve">u responsable </w:t>
      </w:r>
      <w:r w:rsidR="00F7019C">
        <w:t xml:space="preserve">de </w:t>
      </w:r>
      <w:r w:rsidR="00DA06B3">
        <w:t>l’</w:t>
      </w:r>
      <w:r w:rsidR="008D69F9">
        <w:t>exploitation</w:t>
      </w:r>
      <w:r w:rsidR="00DA06B3">
        <w:t xml:space="preserve"> afin qu’il puisse établir les éléments de communication propres à la BnF.</w:t>
      </w:r>
    </w:p>
    <w:p w14:paraId="1AF02CFB" w14:textId="77777777" w:rsidR="00DA06B3" w:rsidRDefault="00DA06B3" w:rsidP="00D863E8">
      <w:pPr>
        <w:ind w:left="426" w:hanging="426"/>
      </w:pPr>
      <w:r>
        <w:t>La fourniture des données devra s’effectuer, pour toutes interventions programmées, 3 jours ouvrés avant la réalisation de l’intervention.</w:t>
      </w:r>
    </w:p>
    <w:p w14:paraId="0AFA5342" w14:textId="77777777" w:rsidR="006C38EF" w:rsidRDefault="006C38EF" w:rsidP="00D863E8">
      <w:pPr>
        <w:ind w:left="426" w:hanging="426"/>
      </w:pPr>
    </w:p>
    <w:p w14:paraId="623E0702" w14:textId="256C34C9" w:rsidR="00894391" w:rsidRPr="00F23A55" w:rsidRDefault="00894391" w:rsidP="00D863E8">
      <w:pPr>
        <w:pStyle w:val="Titre3"/>
        <w:ind w:left="426" w:hanging="426"/>
      </w:pPr>
      <w:bookmarkStart w:id="535" w:name="_Toc28333754"/>
      <w:r w:rsidRPr="00F23A55">
        <w:t xml:space="preserve">Maintenance </w:t>
      </w:r>
      <w:r w:rsidR="00566744" w:rsidRPr="00F23A55">
        <w:t>correc</w:t>
      </w:r>
      <w:r w:rsidRPr="00F23A55">
        <w:t>tive</w:t>
      </w:r>
      <w:bookmarkEnd w:id="535"/>
    </w:p>
    <w:p w14:paraId="456B1E2F" w14:textId="7C56DCB1" w:rsidR="00894391" w:rsidRPr="00F23A55" w:rsidRDefault="00894391" w:rsidP="00D863E8">
      <w:pPr>
        <w:ind w:left="426" w:hanging="426"/>
      </w:pPr>
      <w:r w:rsidRPr="00F23A55">
        <w:t xml:space="preserve">A l'issue du correctif / de chaque intervention, le titulaire </w:t>
      </w:r>
      <w:r w:rsidR="00F7019C" w:rsidRPr="00F23A55">
        <w:t xml:space="preserve">atteste que les opérations planifiées ont été réalisée et il </w:t>
      </w:r>
      <w:r w:rsidRPr="00F23A55">
        <w:t>mentionne sur</w:t>
      </w:r>
      <w:r w:rsidR="00E93320" w:rsidRPr="00F23A55">
        <w:t xml:space="preserve"> </w:t>
      </w:r>
      <w:r w:rsidRPr="00F23A55">
        <w:t>le compte rendu de la visite effectuée</w:t>
      </w:r>
      <w:r w:rsidR="00E93320" w:rsidRPr="00F23A55">
        <w:t xml:space="preserve"> </w:t>
      </w:r>
      <w:r w:rsidRPr="00F23A55">
        <w:t>:</w:t>
      </w:r>
    </w:p>
    <w:p w14:paraId="508F1496" w14:textId="1C15AC31" w:rsidR="00E93320" w:rsidRPr="00F23A55" w:rsidRDefault="00E93320" w:rsidP="00D863E8">
      <w:pPr>
        <w:ind w:left="426" w:hanging="426"/>
      </w:pPr>
    </w:p>
    <w:p w14:paraId="067B8449" w14:textId="3C0BF22B" w:rsidR="00E93320" w:rsidRPr="00F23A55" w:rsidRDefault="00E93320" w:rsidP="00D863E8">
      <w:pPr>
        <w:pStyle w:val="Paragraphedeliste"/>
        <w:numPr>
          <w:ilvl w:val="0"/>
          <w:numId w:val="5"/>
        </w:numPr>
        <w:ind w:left="426" w:hanging="426"/>
      </w:pPr>
      <w:r w:rsidRPr="00F23A55">
        <w:t>Les pièces remplacées avec leurs coûts.</w:t>
      </w:r>
    </w:p>
    <w:p w14:paraId="00A4CCFB" w14:textId="526A76CB" w:rsidR="00E93320" w:rsidRPr="00F23A55" w:rsidRDefault="00E93320" w:rsidP="00D863E8">
      <w:pPr>
        <w:pStyle w:val="Paragraphedeliste"/>
        <w:numPr>
          <w:ilvl w:val="0"/>
          <w:numId w:val="5"/>
        </w:numPr>
        <w:ind w:left="426" w:hanging="426"/>
      </w:pPr>
      <w:r w:rsidRPr="00F23A55">
        <w:t>La date d’intervention, le nom des intervenants et le temps passé.</w:t>
      </w:r>
    </w:p>
    <w:p w14:paraId="31563889" w14:textId="2B5D616C" w:rsidR="00E93320" w:rsidRPr="00F23A55" w:rsidRDefault="00E93320" w:rsidP="00D863E8">
      <w:pPr>
        <w:pStyle w:val="Paragraphedeliste"/>
        <w:numPr>
          <w:ilvl w:val="0"/>
          <w:numId w:val="5"/>
        </w:numPr>
        <w:ind w:left="426" w:hanging="426"/>
      </w:pPr>
      <w:r w:rsidRPr="00F23A55">
        <w:t xml:space="preserve">Le relevé des compteurs et les mesures si nécessaire. </w:t>
      </w:r>
    </w:p>
    <w:p w14:paraId="386F2E19" w14:textId="4FC888B1" w:rsidR="00F7019C" w:rsidRPr="00F23A55" w:rsidRDefault="00F7019C" w:rsidP="00D863E8">
      <w:pPr>
        <w:pStyle w:val="Paragraphedeliste"/>
        <w:numPr>
          <w:ilvl w:val="0"/>
          <w:numId w:val="5"/>
        </w:numPr>
        <w:ind w:left="426" w:hanging="426"/>
      </w:pPr>
      <w:r w:rsidRPr="00F23A55">
        <w:t xml:space="preserve">Les opérations effectuées de sa propre initiative si nécessaire. </w:t>
      </w:r>
    </w:p>
    <w:p w14:paraId="7534E380" w14:textId="77777777" w:rsidR="00894391" w:rsidRPr="00F23A55" w:rsidRDefault="00894391" w:rsidP="00D863E8">
      <w:pPr>
        <w:ind w:left="426" w:hanging="426"/>
      </w:pPr>
    </w:p>
    <w:p w14:paraId="4AC309B3" w14:textId="543B306A" w:rsidR="00F7019C" w:rsidRPr="00F23A55" w:rsidRDefault="00894391" w:rsidP="00D863E8">
      <w:pPr>
        <w:ind w:left="426" w:hanging="426"/>
      </w:pPr>
      <w:r w:rsidRPr="00F23A55">
        <w:t xml:space="preserve">Dans le cas où une anomalie serait constatée pendant le programme de maintenance préventive, si le correctif ne peut être effectué en simultané, </w:t>
      </w:r>
      <w:r w:rsidR="00F7019C" w:rsidRPr="00F23A55">
        <w:t>le titulaire devra planifier l'</w:t>
      </w:r>
      <w:r w:rsidR="00DF1844" w:rsidRPr="00F23A55">
        <w:t>intervention, en</w:t>
      </w:r>
      <w:r w:rsidR="00F7019C" w:rsidRPr="00F23A55">
        <w:t xml:space="preserve"> accord avec le responsable de l'</w:t>
      </w:r>
      <w:r w:rsidR="005832A0">
        <w:t>exploitation</w:t>
      </w:r>
      <w:r w:rsidR="00DF1844" w:rsidRPr="00F23A55">
        <w:t>, dans un délai de 2 jours suivant la détection.</w:t>
      </w:r>
    </w:p>
    <w:p w14:paraId="0D49B090" w14:textId="77777777" w:rsidR="009970D9" w:rsidRPr="006F3107" w:rsidRDefault="009970D9" w:rsidP="00D863E8">
      <w:pPr>
        <w:pStyle w:val="Texte"/>
        <w:ind w:left="426" w:hanging="426"/>
      </w:pPr>
    </w:p>
    <w:p w14:paraId="5F0733F7" w14:textId="0924850E" w:rsidR="00060AC3" w:rsidRPr="006F3107" w:rsidRDefault="00052AFC" w:rsidP="00D863E8">
      <w:pPr>
        <w:pStyle w:val="Titre1"/>
        <w:ind w:left="426" w:hanging="426"/>
      </w:pPr>
      <w:bookmarkStart w:id="536" w:name="_Toc28333755"/>
      <w:r>
        <w:t>Organisation du prestataire</w:t>
      </w:r>
      <w:bookmarkEnd w:id="536"/>
    </w:p>
    <w:p w14:paraId="605E640D" w14:textId="5442C767" w:rsidR="00BB68EA" w:rsidRPr="006F3107" w:rsidRDefault="00060AC3" w:rsidP="00D863E8">
      <w:pPr>
        <w:pStyle w:val="Titre2"/>
        <w:numPr>
          <w:ilvl w:val="0"/>
          <w:numId w:val="8"/>
        </w:numPr>
        <w:ind w:left="426" w:hanging="426"/>
      </w:pPr>
      <w:bookmarkStart w:id="537" w:name="_Toc527549512"/>
      <w:bookmarkStart w:id="538" w:name="_Toc28333756"/>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6F3107">
        <w:t xml:space="preserve">Organisation et qualification </w:t>
      </w:r>
      <w:bookmarkEnd w:id="537"/>
      <w:r w:rsidR="00052AFC">
        <w:t>des intervenants</w:t>
      </w:r>
      <w:bookmarkEnd w:id="538"/>
    </w:p>
    <w:p w14:paraId="20312835" w14:textId="25C3669C" w:rsidR="00335B18" w:rsidRDefault="00060AC3" w:rsidP="00D863E8">
      <w:pPr>
        <w:pStyle w:val="texte1r"/>
        <w:ind w:left="426" w:hanging="426"/>
      </w:pPr>
      <w:r w:rsidRPr="00476618">
        <w:t xml:space="preserve">Le </w:t>
      </w:r>
      <w:r w:rsidR="00956D18">
        <w:t xml:space="preserve">titulaire devra respecter l’organisation qu’il a prévu pour ses équipes </w:t>
      </w:r>
      <w:r w:rsidR="00E04019" w:rsidRPr="006F7EC0">
        <w:t>ainsi que</w:t>
      </w:r>
      <w:r w:rsidR="00956D18" w:rsidRPr="006F7EC0">
        <w:t xml:space="preserve"> le</w:t>
      </w:r>
      <w:r w:rsidR="00956D18">
        <w:t xml:space="preserve"> maintien des compétences de ses agents</w:t>
      </w:r>
      <w:r w:rsidR="00E04019">
        <w:t xml:space="preserve"> </w:t>
      </w:r>
      <w:r w:rsidR="00E04019" w:rsidRPr="006F7EC0">
        <w:t>suivant la description de son mémoire technique.</w:t>
      </w:r>
      <w:r w:rsidR="00573E4A">
        <w:t xml:space="preserve"> </w:t>
      </w:r>
      <w:r w:rsidR="00E04019">
        <w:t xml:space="preserve">Le </w:t>
      </w:r>
      <w:r w:rsidR="00335B18" w:rsidRPr="00476618">
        <w:t>titulaire devra pouvoir justifier par ailleurs auprès de la BnF, que tous ses intervenants ont reçu une formation adéquate en vue d'assurer la maintenance des installations (Habilitation, agrément, CACES, etc.)</w:t>
      </w:r>
      <w:r w:rsidR="00052AFC">
        <w:t>.</w:t>
      </w:r>
    </w:p>
    <w:p w14:paraId="026F82A1" w14:textId="78E3F968" w:rsidR="00052AFC" w:rsidRDefault="00052AFC" w:rsidP="00D863E8">
      <w:pPr>
        <w:pStyle w:val="texte1r"/>
        <w:ind w:left="426" w:hanging="426"/>
      </w:pPr>
    </w:p>
    <w:p w14:paraId="21459894" w14:textId="0A5ACF94" w:rsidR="005832A0" w:rsidRDefault="005832A0" w:rsidP="00D863E8">
      <w:pPr>
        <w:pStyle w:val="texte1r"/>
        <w:ind w:left="426" w:hanging="426"/>
      </w:pPr>
      <w:r w:rsidRPr="006F7EC0">
        <w:t xml:space="preserve">Le titulaire pourrait </w:t>
      </w:r>
      <w:r w:rsidR="00D863E8" w:rsidRPr="006F7EC0">
        <w:t xml:space="preserve">être </w:t>
      </w:r>
      <w:r w:rsidRPr="006F7EC0">
        <w:t>amen</w:t>
      </w:r>
      <w:r w:rsidR="00D863E8" w:rsidRPr="006F7EC0">
        <w:t>é</w:t>
      </w:r>
      <w:r w:rsidRPr="006F7EC0">
        <w:t xml:space="preserve"> à adapter son organisation</w:t>
      </w:r>
      <w:r w:rsidR="00D863E8" w:rsidRPr="006F7EC0">
        <w:t xml:space="preserve"> </w:t>
      </w:r>
      <w:r w:rsidRPr="006F7EC0">
        <w:t>pendant l’exécution du marché, sur demande du responsable de l’exploitation.</w:t>
      </w:r>
      <w:r>
        <w:t xml:space="preserve"> </w:t>
      </w:r>
    </w:p>
    <w:p w14:paraId="35737402" w14:textId="77777777" w:rsidR="005832A0" w:rsidRPr="00476618" w:rsidRDefault="005832A0" w:rsidP="00D863E8">
      <w:pPr>
        <w:pStyle w:val="texte1r"/>
        <w:ind w:left="426" w:hanging="426"/>
      </w:pPr>
    </w:p>
    <w:p w14:paraId="2A9FA40D" w14:textId="77777777" w:rsidR="00EC3C29" w:rsidRPr="00476618" w:rsidRDefault="00EC3C29" w:rsidP="00D863E8">
      <w:pPr>
        <w:pStyle w:val="texte1r"/>
        <w:ind w:left="426" w:hanging="426"/>
      </w:pPr>
      <w:r w:rsidRPr="00476618">
        <w:t xml:space="preserve">Le titulaire établira, dans un délai d’un mois après la prise en charge du site, un plan assurance qualité particulier, avec prise en compte des procédures </w:t>
      </w:r>
      <w:r w:rsidR="00D73FF3" w:rsidRPr="00476618">
        <w:t>BnF</w:t>
      </w:r>
      <w:r w:rsidRPr="00476618">
        <w:t xml:space="preserve"> et de l’organisation des équipes en place. Elle définira des critères qualité permettant un suivi de la maintenance préventive et corrective.</w:t>
      </w:r>
    </w:p>
    <w:p w14:paraId="056FFE24" w14:textId="77777777" w:rsidR="00CE7344" w:rsidRPr="001D09CE" w:rsidRDefault="00CE7344" w:rsidP="00D863E8">
      <w:pPr>
        <w:ind w:left="426" w:hanging="426"/>
      </w:pPr>
      <w:bookmarkStart w:id="539" w:name="_Toc252979023"/>
      <w:bookmarkStart w:id="540" w:name="_Toc252979214"/>
      <w:bookmarkStart w:id="541" w:name="_Toc283625852"/>
      <w:bookmarkStart w:id="542" w:name="_Toc527549515"/>
    </w:p>
    <w:bookmarkEnd w:id="539"/>
    <w:bookmarkEnd w:id="540"/>
    <w:bookmarkEnd w:id="541"/>
    <w:bookmarkEnd w:id="542"/>
    <w:p w14:paraId="6CC30350" w14:textId="77777777" w:rsidR="003B7C4A" w:rsidRPr="00C42AC0" w:rsidRDefault="003B7C4A" w:rsidP="00D863E8">
      <w:pPr>
        <w:ind w:left="426" w:hanging="426"/>
      </w:pPr>
    </w:p>
    <w:p w14:paraId="3A3861D0" w14:textId="250F3545" w:rsidR="00925C00" w:rsidRPr="00566744" w:rsidRDefault="00925C00" w:rsidP="00D863E8">
      <w:pPr>
        <w:pStyle w:val="Titre1"/>
        <w:ind w:left="426" w:hanging="426"/>
      </w:pPr>
      <w:bookmarkStart w:id="543" w:name="_Toc527549520"/>
      <w:bookmarkStart w:id="544" w:name="_Toc28333758"/>
      <w:r w:rsidRPr="00566744">
        <w:t>Moyens d’intervention.</w:t>
      </w:r>
      <w:bookmarkEnd w:id="543"/>
      <w:bookmarkEnd w:id="544"/>
    </w:p>
    <w:p w14:paraId="200D3810" w14:textId="3A324C51" w:rsidR="00925C00" w:rsidRPr="006F3107" w:rsidRDefault="00925C00" w:rsidP="00D863E8">
      <w:pPr>
        <w:pStyle w:val="Titre2"/>
        <w:numPr>
          <w:ilvl w:val="0"/>
          <w:numId w:val="21"/>
        </w:numPr>
        <w:ind w:left="426" w:hanging="426"/>
      </w:pPr>
      <w:bookmarkStart w:id="545" w:name="_Toc131929000"/>
      <w:bookmarkStart w:id="546" w:name="_Toc131842556"/>
      <w:bookmarkStart w:id="547" w:name="_Toc131508586"/>
      <w:bookmarkStart w:id="548" w:name="_Toc131500552"/>
      <w:bookmarkStart w:id="549" w:name="_Toc131499379"/>
      <w:bookmarkStart w:id="550" w:name="_Toc131393699"/>
      <w:bookmarkStart w:id="551" w:name="_Toc130616807"/>
      <w:bookmarkStart w:id="552" w:name="_Toc130178273"/>
      <w:bookmarkStart w:id="553" w:name="_Toc126746089"/>
      <w:bookmarkStart w:id="554" w:name="_Toc125791090"/>
      <w:bookmarkStart w:id="555" w:name="_Toc119752688"/>
      <w:bookmarkStart w:id="556" w:name="_Toc112040139"/>
      <w:bookmarkStart w:id="557" w:name="_Toc111001844"/>
      <w:bookmarkStart w:id="558" w:name="_Toc96937218"/>
      <w:bookmarkStart w:id="559" w:name="_Toc96853177"/>
      <w:bookmarkStart w:id="560" w:name="_Toc96229744"/>
      <w:bookmarkStart w:id="561" w:name="_Toc95038937"/>
      <w:bookmarkStart w:id="562" w:name="_Toc94064528"/>
      <w:bookmarkStart w:id="563" w:name="_Toc81367378"/>
      <w:bookmarkStart w:id="564" w:name="_Toc75845752"/>
      <w:bookmarkStart w:id="565" w:name="_Toc522693939"/>
      <w:bookmarkStart w:id="566" w:name="_Toc429481224"/>
      <w:bookmarkStart w:id="567" w:name="_Toc527549521"/>
      <w:bookmarkStart w:id="568" w:name="_Toc28333759"/>
      <w:r w:rsidRPr="006F3107">
        <w:t>Outillages et matériels</w:t>
      </w:r>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r w:rsidRPr="006F3107">
        <w:t>.</w:t>
      </w:r>
      <w:bookmarkEnd w:id="567"/>
      <w:bookmarkEnd w:id="568"/>
    </w:p>
    <w:p w14:paraId="362C8CF0" w14:textId="77777777" w:rsidR="00925C00" w:rsidRPr="00476618" w:rsidRDefault="00925C00" w:rsidP="00D863E8">
      <w:pPr>
        <w:pStyle w:val="texte1r"/>
        <w:ind w:left="426" w:hanging="426"/>
      </w:pPr>
      <w:r w:rsidRPr="00476618">
        <w:t>Le titulaire aura à sa charge :</w:t>
      </w:r>
    </w:p>
    <w:p w14:paraId="6627A5D5" w14:textId="77777777" w:rsidR="00925C00" w:rsidRPr="00476618" w:rsidRDefault="00925C00" w:rsidP="00D863E8">
      <w:pPr>
        <w:pStyle w:val="Paragraphedeliste"/>
        <w:numPr>
          <w:ilvl w:val="0"/>
          <w:numId w:val="5"/>
        </w:numPr>
        <w:ind w:left="426" w:hanging="426"/>
      </w:pPr>
      <w:r w:rsidRPr="00476618">
        <w:t>Tout l'outillage et appareils de mesure nécessaires à ses prestations.</w:t>
      </w:r>
    </w:p>
    <w:p w14:paraId="1A11C3A2" w14:textId="7257114E" w:rsidR="00925C00" w:rsidRPr="00476618" w:rsidRDefault="00925C00" w:rsidP="00D863E8">
      <w:pPr>
        <w:pStyle w:val="Paragraphedeliste"/>
        <w:numPr>
          <w:ilvl w:val="0"/>
          <w:numId w:val="5"/>
        </w:numPr>
        <w:ind w:left="426" w:hanging="426"/>
      </w:pPr>
      <w:r w:rsidRPr="00476618">
        <w:t>Les engins de manutention et de levage courants, outillages légers ou lourds nécessaires à la réalisation de son marché.</w:t>
      </w:r>
    </w:p>
    <w:p w14:paraId="368ADCDE" w14:textId="6C3FA2FB" w:rsidR="00925C00" w:rsidRPr="00476618" w:rsidRDefault="00925C00" w:rsidP="00D863E8">
      <w:pPr>
        <w:pStyle w:val="Paragraphedeliste"/>
        <w:numPr>
          <w:ilvl w:val="0"/>
          <w:numId w:val="5"/>
        </w:numPr>
        <w:ind w:left="426" w:hanging="426"/>
      </w:pPr>
      <w:r w:rsidRPr="00476618">
        <w:t xml:space="preserve">Les appareils ou engins particulier pour les interventions en grande hauteur (échafaudage, nacelle, </w:t>
      </w:r>
      <w:r w:rsidR="00DF1844" w:rsidRPr="00476618">
        <w:t>etc.…</w:t>
      </w:r>
      <w:r w:rsidRPr="00476618">
        <w:t>).</w:t>
      </w:r>
    </w:p>
    <w:p w14:paraId="4D659EFD" w14:textId="77777777" w:rsidR="00925C00" w:rsidRPr="00476618" w:rsidRDefault="00925C00" w:rsidP="00D863E8">
      <w:pPr>
        <w:pStyle w:val="Texte"/>
        <w:ind w:left="426" w:hanging="426"/>
      </w:pPr>
      <w:r w:rsidRPr="00476618">
        <w:t>La</w:t>
      </w:r>
      <w:r w:rsidR="008258A0" w:rsidRPr="00476618">
        <w:t xml:space="preserve"> BnF ne prête aucun appareil.</w:t>
      </w:r>
    </w:p>
    <w:p w14:paraId="33238F1A" w14:textId="5765686F" w:rsidR="00925C00" w:rsidRPr="00476618" w:rsidRDefault="00726FF5" w:rsidP="00D863E8">
      <w:pPr>
        <w:pStyle w:val="texte1r"/>
        <w:ind w:left="426" w:hanging="426"/>
      </w:pPr>
      <w:r w:rsidRPr="00476618">
        <w:t>L</w:t>
      </w:r>
      <w:r w:rsidR="00925C00" w:rsidRPr="00476618">
        <w:t>e personnel utilisant du matériel spécifique devra être habilité à la conduite ou à l’usage de ce matériel (Voir plan général de prévention).</w:t>
      </w:r>
    </w:p>
    <w:p w14:paraId="7635AF5C" w14:textId="77777777" w:rsidR="00925C00" w:rsidRPr="00476618" w:rsidRDefault="00925C00" w:rsidP="00D863E8">
      <w:pPr>
        <w:pStyle w:val="texte1r"/>
        <w:ind w:left="426" w:hanging="426"/>
      </w:pPr>
    </w:p>
    <w:p w14:paraId="0495513D" w14:textId="12686FB3" w:rsidR="00963173" w:rsidRPr="006F3107" w:rsidRDefault="00963173" w:rsidP="00D863E8">
      <w:pPr>
        <w:pStyle w:val="Titre2"/>
        <w:ind w:left="426" w:hanging="426"/>
      </w:pPr>
      <w:bookmarkStart w:id="569" w:name="_Toc131928961"/>
      <w:bookmarkStart w:id="570" w:name="_Toc131842517"/>
      <w:bookmarkStart w:id="571" w:name="_Toc131508513"/>
      <w:bookmarkStart w:id="572" w:name="_Toc131500479"/>
      <w:bookmarkStart w:id="573" w:name="_Toc131499306"/>
      <w:bookmarkStart w:id="574" w:name="_Toc131393626"/>
      <w:bookmarkStart w:id="575" w:name="_Toc130616733"/>
      <w:bookmarkStart w:id="576" w:name="_Toc130178201"/>
      <w:bookmarkStart w:id="577" w:name="_Toc126746017"/>
      <w:bookmarkStart w:id="578" w:name="_Toc125791018"/>
      <w:bookmarkStart w:id="579" w:name="_Toc119752616"/>
      <w:bookmarkStart w:id="580" w:name="_Toc112040067"/>
      <w:bookmarkStart w:id="581" w:name="_Toc111001771"/>
      <w:bookmarkStart w:id="582" w:name="_Toc96937145"/>
      <w:bookmarkStart w:id="583" w:name="_Toc96853096"/>
      <w:bookmarkStart w:id="584" w:name="_Toc96229663"/>
      <w:bookmarkStart w:id="585" w:name="_Toc95038860"/>
      <w:bookmarkStart w:id="586" w:name="_Toc94064433"/>
      <w:bookmarkStart w:id="587" w:name="_Toc81367295"/>
      <w:bookmarkStart w:id="588" w:name="_Toc75845669"/>
      <w:bookmarkStart w:id="589" w:name="_Toc522693948"/>
      <w:bookmarkStart w:id="590" w:name="_Toc429481233"/>
      <w:bookmarkStart w:id="591" w:name="_Toc527549522"/>
      <w:bookmarkStart w:id="592" w:name="_Toc28333760"/>
      <w:r w:rsidRPr="006F3107">
        <w:t>Sujétions pour manutention et démontage d'organes</w:t>
      </w:r>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r w:rsidR="00517493" w:rsidRPr="006F3107">
        <w:t>.</w:t>
      </w:r>
      <w:bookmarkEnd w:id="591"/>
      <w:bookmarkEnd w:id="592"/>
    </w:p>
    <w:p w14:paraId="6F5A4B87" w14:textId="77777777" w:rsidR="00963173" w:rsidRPr="00476618" w:rsidRDefault="00A26437" w:rsidP="00D863E8">
      <w:pPr>
        <w:pStyle w:val="texte1r"/>
        <w:ind w:left="426" w:hanging="426"/>
      </w:pPr>
      <w:r w:rsidRPr="00476618">
        <w:t xml:space="preserve">Le </w:t>
      </w:r>
      <w:r w:rsidR="009A1880" w:rsidRPr="00476618">
        <w:t>titulaire</w:t>
      </w:r>
      <w:r w:rsidR="00963173" w:rsidRPr="00476618">
        <w:t xml:space="preserve"> fait son affaire, avec ses propres moyens, de toute manutention d'organe ou d'équipement à l'i</w:t>
      </w:r>
      <w:r w:rsidRPr="00476618">
        <w:t>ntérieur et à l'extérieur de l'é</w:t>
      </w:r>
      <w:r w:rsidR="00963173" w:rsidRPr="00476618">
        <w:t xml:space="preserve">tablissement, en prenant soin de ne pas apporter de gêne au bon fonctionnement de </w:t>
      </w:r>
      <w:r w:rsidRPr="00476618">
        <w:t>l’établissement.</w:t>
      </w:r>
    </w:p>
    <w:p w14:paraId="6E4BD5F1" w14:textId="77777777" w:rsidR="00963173" w:rsidRPr="00476618" w:rsidRDefault="00963173" w:rsidP="00D863E8">
      <w:pPr>
        <w:pStyle w:val="Texte"/>
        <w:ind w:left="426" w:hanging="426"/>
      </w:pPr>
      <w:r w:rsidRPr="00476618">
        <w:t xml:space="preserve">Le </w:t>
      </w:r>
      <w:r w:rsidR="009A1880" w:rsidRPr="00476618">
        <w:t>titulaire</w:t>
      </w:r>
      <w:r w:rsidRPr="00476618">
        <w:t xml:space="preserve"> prend en compte</w:t>
      </w:r>
      <w:r w:rsidR="00C31CE4" w:rsidRPr="00476618">
        <w:t>,</w:t>
      </w:r>
      <w:r w:rsidRPr="00476618">
        <w:t xml:space="preserve"> dans le cadre de son marché</w:t>
      </w:r>
      <w:r w:rsidR="00C31CE4" w:rsidRPr="00476618">
        <w:t>,</w:t>
      </w:r>
      <w:r w:rsidRPr="00476618">
        <w:t xml:space="preserve"> la dépose et la repose de tou</w:t>
      </w:r>
      <w:r w:rsidR="00C31CE4" w:rsidRPr="00476618">
        <w:t>t</w:t>
      </w:r>
      <w:r w:rsidRPr="00476618">
        <w:t xml:space="preserve"> organe nécessaire pour accéder à </w:t>
      </w:r>
      <w:r w:rsidR="00C31CE4" w:rsidRPr="00476618">
        <w:t>l’</w:t>
      </w:r>
      <w:r w:rsidRPr="00476618">
        <w:t>objet de sa prestation.</w:t>
      </w:r>
    </w:p>
    <w:p w14:paraId="6E5B7D41" w14:textId="77777777" w:rsidR="00F55E1D" w:rsidRPr="006F3107" w:rsidRDefault="00F55E1D" w:rsidP="00D863E8">
      <w:pPr>
        <w:pStyle w:val="Texte"/>
        <w:ind w:left="426" w:hanging="426"/>
      </w:pPr>
    </w:p>
    <w:p w14:paraId="3F0E5160" w14:textId="77777777" w:rsidR="00925C00" w:rsidRPr="006F3107" w:rsidRDefault="00925C00" w:rsidP="00D863E8">
      <w:pPr>
        <w:pStyle w:val="Texte"/>
        <w:ind w:left="426" w:hanging="426"/>
      </w:pPr>
      <w:bookmarkStart w:id="593" w:name="_Toc131842562"/>
      <w:bookmarkStart w:id="594" w:name="_Toc131508592"/>
      <w:bookmarkStart w:id="595" w:name="_Toc131500558"/>
      <w:bookmarkStart w:id="596" w:name="_Toc131499385"/>
      <w:bookmarkStart w:id="597" w:name="_Toc130178279"/>
      <w:bookmarkStart w:id="598" w:name="_Toc126746095"/>
      <w:bookmarkStart w:id="599" w:name="_Toc125791096"/>
      <w:bookmarkStart w:id="600" w:name="_Toc119752694"/>
      <w:bookmarkStart w:id="601" w:name="_Toc112040145"/>
      <w:bookmarkStart w:id="602" w:name="_Toc111001850"/>
      <w:bookmarkStart w:id="603" w:name="_Toc96937224"/>
      <w:bookmarkStart w:id="604" w:name="_Toc96853156"/>
      <w:bookmarkStart w:id="605" w:name="_Toc96229723"/>
      <w:bookmarkStart w:id="606" w:name="_Toc95038916"/>
      <w:bookmarkStart w:id="607" w:name="_Toc94064515"/>
      <w:bookmarkStart w:id="608" w:name="_Toc81367365"/>
      <w:bookmarkStart w:id="609" w:name="_Toc75845739"/>
    </w:p>
    <w:p w14:paraId="23549B08" w14:textId="75B8FD86" w:rsidR="00925C00" w:rsidRPr="00BF2FCC" w:rsidRDefault="00925C00" w:rsidP="00D863E8">
      <w:pPr>
        <w:pStyle w:val="Titre4"/>
        <w:ind w:left="426" w:hanging="426"/>
      </w:pPr>
      <w:bookmarkStart w:id="610" w:name="_Toc131929006"/>
      <w:bookmarkStart w:id="611" w:name="_Toc527549528"/>
      <w:r w:rsidRPr="00BF2FCC">
        <w:t>Gestion technique centralisée (</w:t>
      </w:r>
      <w:r w:rsidR="008A07E9" w:rsidRPr="00BF2FCC">
        <w:t>GTC</w:t>
      </w:r>
      <w:r w:rsidRPr="00BF2FCC">
        <w:t>)</w:t>
      </w:r>
      <w:bookmarkEnd w:id="593"/>
      <w:bookmarkEnd w:id="594"/>
      <w:bookmarkEnd w:id="595"/>
      <w:bookmarkEnd w:id="596"/>
      <w:bookmarkEnd w:id="610"/>
      <w:bookmarkEnd w:id="611"/>
    </w:p>
    <w:bookmarkEnd w:id="597"/>
    <w:bookmarkEnd w:id="598"/>
    <w:bookmarkEnd w:id="599"/>
    <w:bookmarkEnd w:id="600"/>
    <w:bookmarkEnd w:id="601"/>
    <w:bookmarkEnd w:id="602"/>
    <w:bookmarkEnd w:id="603"/>
    <w:bookmarkEnd w:id="604"/>
    <w:bookmarkEnd w:id="605"/>
    <w:bookmarkEnd w:id="606"/>
    <w:bookmarkEnd w:id="607"/>
    <w:bookmarkEnd w:id="608"/>
    <w:bookmarkEnd w:id="609"/>
    <w:p w14:paraId="7FCC3C7F" w14:textId="77777777" w:rsidR="00925C00" w:rsidRPr="00476618" w:rsidRDefault="00925C00" w:rsidP="00D863E8">
      <w:pPr>
        <w:pStyle w:val="texte1r"/>
        <w:ind w:left="426" w:hanging="426"/>
      </w:pPr>
      <w:r w:rsidRPr="00476618">
        <w:t xml:space="preserve">L'installation de gestion technique centralisée utilise le </w:t>
      </w:r>
      <w:r w:rsidRPr="00F7019C">
        <w:t>log</w:t>
      </w:r>
      <w:r w:rsidR="004D5D65" w:rsidRPr="00F7019C">
        <w:t xml:space="preserve">iciel </w:t>
      </w:r>
      <w:proofErr w:type="spellStart"/>
      <w:r w:rsidR="004D5D65" w:rsidRPr="00F7019C">
        <w:t>Cimplicity</w:t>
      </w:r>
      <w:proofErr w:type="spellEnd"/>
      <w:r w:rsidR="004D5D65" w:rsidRPr="00F7019C">
        <w:t xml:space="preserve"> de l’éditeur Général Electric</w:t>
      </w:r>
      <w:r w:rsidRPr="00F7019C">
        <w:t>.</w:t>
      </w:r>
    </w:p>
    <w:p w14:paraId="1AD31C82" w14:textId="77777777" w:rsidR="00925C00" w:rsidRPr="00476618" w:rsidRDefault="00925C00" w:rsidP="00D863E8">
      <w:pPr>
        <w:pStyle w:val="Texte"/>
        <w:ind w:left="426" w:hanging="426"/>
      </w:pPr>
      <w:r w:rsidRPr="00476618">
        <w:t xml:space="preserve">Le système de </w:t>
      </w:r>
      <w:r w:rsidR="008A07E9" w:rsidRPr="00476618">
        <w:t>GTC</w:t>
      </w:r>
      <w:r w:rsidRPr="00476618">
        <w:t xml:space="preserve"> comporte des terminaux de su</w:t>
      </w:r>
      <w:r w:rsidR="00ED407F" w:rsidRPr="00476618">
        <w:t>pervision</w:t>
      </w:r>
      <w:r w:rsidRPr="00476618">
        <w:t>. Le titulaire pourra utiliser le</w:t>
      </w:r>
      <w:r w:rsidR="002D4927" w:rsidRPr="00476618">
        <w:t>s postes de travail situés au P</w:t>
      </w:r>
      <w:r w:rsidRPr="00476618">
        <w:t xml:space="preserve">C </w:t>
      </w:r>
      <w:r w:rsidR="00B65C04" w:rsidRPr="00476618">
        <w:t>ERP</w:t>
      </w:r>
      <w:r w:rsidRPr="00476618">
        <w:t xml:space="preserve"> ou dans les bureaux </w:t>
      </w:r>
      <w:r w:rsidR="002D4927" w:rsidRPr="00476618">
        <w:t>de la division de la maintenance immobilière</w:t>
      </w:r>
      <w:r w:rsidRPr="00476618">
        <w:t>.</w:t>
      </w:r>
    </w:p>
    <w:p w14:paraId="2FF979A6" w14:textId="77777777" w:rsidR="00925C00" w:rsidRPr="00476618" w:rsidRDefault="00925C00" w:rsidP="00D863E8">
      <w:pPr>
        <w:pStyle w:val="Texte"/>
        <w:ind w:left="426" w:hanging="426"/>
      </w:pPr>
    </w:p>
    <w:p w14:paraId="10BCA7A7" w14:textId="7014A98A" w:rsidR="00925C00" w:rsidRPr="00BF2FCC" w:rsidRDefault="00535178" w:rsidP="00D863E8">
      <w:pPr>
        <w:pStyle w:val="Titre4"/>
        <w:ind w:left="426" w:hanging="426"/>
      </w:pPr>
      <w:bookmarkStart w:id="612" w:name="_Toc131929007"/>
      <w:bookmarkStart w:id="613" w:name="_Toc131842563"/>
      <w:bookmarkStart w:id="614" w:name="_Toc131508593"/>
      <w:bookmarkStart w:id="615" w:name="_Toc131500559"/>
      <w:bookmarkStart w:id="616" w:name="_Toc131499386"/>
      <w:bookmarkStart w:id="617" w:name="_Toc131393706"/>
      <w:bookmarkStart w:id="618" w:name="_Toc130616814"/>
      <w:bookmarkStart w:id="619" w:name="_Toc130178280"/>
      <w:bookmarkStart w:id="620" w:name="_Toc126746096"/>
      <w:bookmarkStart w:id="621" w:name="_Toc125791097"/>
      <w:bookmarkStart w:id="622" w:name="_Toc119752695"/>
      <w:bookmarkStart w:id="623" w:name="_Toc112040146"/>
      <w:bookmarkStart w:id="624" w:name="_Toc111001851"/>
      <w:bookmarkStart w:id="625" w:name="_Toc96937225"/>
      <w:bookmarkStart w:id="626" w:name="_Toc96853157"/>
      <w:bookmarkStart w:id="627" w:name="_Toc96229724"/>
      <w:bookmarkStart w:id="628" w:name="_Toc95038917"/>
      <w:bookmarkStart w:id="629" w:name="_Toc93133927"/>
      <w:bookmarkStart w:id="630" w:name="_Toc527549529"/>
      <w:r w:rsidRPr="00BF2FCC">
        <w:t>GT</w:t>
      </w:r>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r w:rsidR="00653682" w:rsidRPr="00BF2FCC">
        <w:t>C</w:t>
      </w:r>
      <w:r w:rsidR="00925C00" w:rsidRPr="00BF2FCC">
        <w:t xml:space="preserve"> sur les sites de </w:t>
      </w:r>
      <w:r w:rsidR="00D73FF3" w:rsidRPr="00BF2FCC">
        <w:t>BFM</w:t>
      </w:r>
      <w:r w:rsidR="00925C00" w:rsidRPr="00BF2FCC">
        <w:t>.</w:t>
      </w:r>
      <w:bookmarkEnd w:id="630"/>
    </w:p>
    <w:p w14:paraId="30787D0C" w14:textId="775DB781" w:rsidR="00925C00" w:rsidRPr="00476618" w:rsidRDefault="00925C00" w:rsidP="00D863E8">
      <w:pPr>
        <w:pStyle w:val="texte1r"/>
        <w:ind w:left="426" w:hanging="426"/>
      </w:pPr>
      <w:r w:rsidRPr="00476618">
        <w:lastRenderedPageBreak/>
        <w:t xml:space="preserve">Le titulaire aura </w:t>
      </w:r>
      <w:r w:rsidR="00990586">
        <w:t>la possibilité de faire usage, au besoin, d’</w:t>
      </w:r>
      <w:r w:rsidRPr="00476618">
        <w:t xml:space="preserve">un </w:t>
      </w:r>
      <w:r w:rsidR="006A6D71" w:rsidRPr="00476618">
        <w:t>poste de supervision</w:t>
      </w:r>
      <w:r w:rsidRPr="00476618">
        <w:t xml:space="preserve"> de G</w:t>
      </w:r>
      <w:r w:rsidR="00BB2323" w:rsidRPr="00476618">
        <w:t>estion Technique Centralisée</w:t>
      </w:r>
      <w:r w:rsidR="005567C7" w:rsidRPr="00476618">
        <w:t xml:space="preserve"> (GTC</w:t>
      </w:r>
      <w:r w:rsidRPr="00476618">
        <w:t xml:space="preserve">), fourni par la </w:t>
      </w:r>
      <w:r w:rsidR="00D73FF3" w:rsidRPr="00476618">
        <w:t>BnF</w:t>
      </w:r>
    </w:p>
    <w:p w14:paraId="196204DC" w14:textId="77777777" w:rsidR="00726FF5" w:rsidRPr="00476618" w:rsidRDefault="00726FF5" w:rsidP="00D863E8">
      <w:pPr>
        <w:pStyle w:val="texte1r"/>
        <w:ind w:left="426" w:hanging="426"/>
      </w:pPr>
    </w:p>
    <w:p w14:paraId="60613B0B" w14:textId="77777777" w:rsidR="00925C00" w:rsidRPr="00476618" w:rsidRDefault="00925C00" w:rsidP="00D863E8">
      <w:pPr>
        <w:pStyle w:val="texte1r"/>
        <w:ind w:left="426" w:hanging="426"/>
      </w:pPr>
      <w:r w:rsidRPr="00476618">
        <w:t>Cette installation a pour but de contrôler en permanence les installations et d'identifier les dysfonctionnements. Elle comporte égalemen</w:t>
      </w:r>
      <w:r w:rsidR="00866B7A" w:rsidRPr="00476618">
        <w:t>t une imprimante (les consommables sont à fournir par le titulaire du marché)</w:t>
      </w:r>
      <w:r w:rsidRPr="00476618">
        <w:t>.</w:t>
      </w:r>
    </w:p>
    <w:p w14:paraId="14DD239E" w14:textId="62525CE2" w:rsidR="00925C00" w:rsidRPr="00476618" w:rsidRDefault="00925C00" w:rsidP="00D863E8">
      <w:pPr>
        <w:pStyle w:val="texte1r"/>
        <w:ind w:left="426" w:hanging="426"/>
      </w:pPr>
      <w:r w:rsidRPr="00476618">
        <w:t xml:space="preserve">Le titulaire devra </w:t>
      </w:r>
      <w:r w:rsidR="00990586">
        <w:t xml:space="preserve">à chacune de ses interventions </w:t>
      </w:r>
      <w:r w:rsidRPr="00476618">
        <w:t xml:space="preserve">prendre en compte et acquitter les alarmes issues de la </w:t>
      </w:r>
      <w:r w:rsidR="005567C7" w:rsidRPr="00476618">
        <w:t>GTC</w:t>
      </w:r>
      <w:r w:rsidR="00990586">
        <w:t xml:space="preserve"> en lien avec les équipements sous sa responsabilité</w:t>
      </w:r>
      <w:r w:rsidRPr="00476618">
        <w:t>.</w:t>
      </w:r>
      <w:bookmarkStart w:id="631" w:name="_Toc131929008"/>
      <w:bookmarkStart w:id="632" w:name="_Toc131842564"/>
      <w:bookmarkStart w:id="633" w:name="_Toc131508594"/>
      <w:bookmarkStart w:id="634" w:name="_Toc131500560"/>
      <w:bookmarkStart w:id="635" w:name="_Toc131499387"/>
      <w:bookmarkStart w:id="636" w:name="_Toc131393707"/>
      <w:bookmarkStart w:id="637" w:name="_Toc130616815"/>
      <w:bookmarkStart w:id="638" w:name="_Toc130178281"/>
      <w:bookmarkStart w:id="639" w:name="_Toc126746097"/>
      <w:bookmarkStart w:id="640" w:name="_Toc125791098"/>
      <w:bookmarkStart w:id="641" w:name="_Toc119752696"/>
      <w:bookmarkStart w:id="642" w:name="_Toc112040147"/>
      <w:bookmarkStart w:id="643" w:name="_Toc111001852"/>
      <w:bookmarkStart w:id="644" w:name="_Toc96937226"/>
      <w:bookmarkStart w:id="645" w:name="_Toc96853158"/>
      <w:bookmarkStart w:id="646" w:name="_Toc96229725"/>
      <w:bookmarkStart w:id="647" w:name="_Toc95038918"/>
      <w:bookmarkStart w:id="648" w:name="_Toc93133928"/>
    </w:p>
    <w:p w14:paraId="02AC236B" w14:textId="77777777" w:rsidR="00925C00" w:rsidRPr="00476618" w:rsidRDefault="00925C00" w:rsidP="00D863E8">
      <w:pPr>
        <w:pStyle w:val="texte1r"/>
        <w:ind w:left="426" w:hanging="426"/>
      </w:pPr>
    </w:p>
    <w:p w14:paraId="56D2E732" w14:textId="1DCAD430" w:rsidR="003B3D3D" w:rsidRPr="00F30D10" w:rsidRDefault="003B3D3D" w:rsidP="00D863E8">
      <w:pPr>
        <w:pStyle w:val="Titre1"/>
        <w:ind w:left="426" w:hanging="426"/>
      </w:pPr>
      <w:bookmarkStart w:id="649" w:name="_Toc527549551"/>
      <w:bookmarkStart w:id="650" w:name="_Toc28333761"/>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r w:rsidRPr="00F30D10">
        <w:t>Glossaire</w:t>
      </w:r>
      <w:bookmarkEnd w:id="649"/>
      <w:bookmarkEnd w:id="650"/>
    </w:p>
    <w:p w14:paraId="73FC446D" w14:textId="77777777" w:rsidR="003B3D3D" w:rsidRPr="007D72C1" w:rsidRDefault="003B3D3D" w:rsidP="00D863E8">
      <w:pPr>
        <w:ind w:left="426" w:hanging="426"/>
      </w:pPr>
      <w:r w:rsidRPr="007D72C1">
        <w:t>Tous les termes utilisés dans le présent CCTP, et ses annexes, font référence aux normes et règlements en vigueur.</w:t>
      </w:r>
    </w:p>
    <w:p w14:paraId="2FD9F80B" w14:textId="77777777" w:rsidR="003B3D3D" w:rsidRPr="006F3107" w:rsidRDefault="003B3D3D" w:rsidP="00D863E8">
      <w:pPr>
        <w:ind w:left="426" w:hanging="426"/>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70" w:type="dxa"/>
          <w:right w:w="70" w:type="dxa"/>
        </w:tblCellMar>
        <w:tblLook w:val="0000" w:firstRow="0" w:lastRow="0" w:firstColumn="0" w:lastColumn="0" w:noHBand="0" w:noVBand="0"/>
      </w:tblPr>
      <w:tblGrid>
        <w:gridCol w:w="1253"/>
        <w:gridCol w:w="5387"/>
      </w:tblGrid>
      <w:tr w:rsidR="003B3D3D" w:rsidRPr="00C604F5" w14:paraId="1BF52855" w14:textId="77777777" w:rsidTr="00C42564">
        <w:trPr>
          <w:cantSplit/>
          <w:tblHeader/>
          <w:jc w:val="center"/>
        </w:trPr>
        <w:tc>
          <w:tcPr>
            <w:tcW w:w="1253" w:type="dxa"/>
            <w:shd w:val="clear" w:color="auto" w:fill="D9D9D9" w:themeFill="background1" w:themeFillShade="D9"/>
          </w:tcPr>
          <w:p w14:paraId="580D8DF2" w14:textId="77777777" w:rsidR="003B3D3D" w:rsidRPr="00990586" w:rsidRDefault="003B3D3D" w:rsidP="00D863E8">
            <w:pPr>
              <w:ind w:left="426" w:hanging="426"/>
            </w:pPr>
            <w:r w:rsidRPr="00990586">
              <w:t>Abréviation</w:t>
            </w:r>
          </w:p>
        </w:tc>
        <w:tc>
          <w:tcPr>
            <w:tcW w:w="5387" w:type="dxa"/>
            <w:shd w:val="clear" w:color="auto" w:fill="D9D9D9" w:themeFill="background1" w:themeFillShade="D9"/>
          </w:tcPr>
          <w:p w14:paraId="1B0B4F7D" w14:textId="77777777" w:rsidR="003B3D3D" w:rsidRPr="00990586" w:rsidRDefault="003B3D3D" w:rsidP="00D863E8">
            <w:pPr>
              <w:ind w:left="426" w:hanging="426"/>
            </w:pPr>
            <w:r w:rsidRPr="00990586">
              <w:t>Libellé</w:t>
            </w:r>
          </w:p>
        </w:tc>
      </w:tr>
      <w:tr w:rsidR="003B3D3D" w:rsidRPr="006F3107" w14:paraId="122C2E7A" w14:textId="77777777" w:rsidTr="00C42564">
        <w:trPr>
          <w:cantSplit/>
          <w:jc w:val="center"/>
        </w:trPr>
        <w:tc>
          <w:tcPr>
            <w:tcW w:w="1253" w:type="dxa"/>
            <w:vAlign w:val="center"/>
          </w:tcPr>
          <w:p w14:paraId="27190804" w14:textId="77777777" w:rsidR="003B3D3D" w:rsidRPr="006F3107" w:rsidRDefault="003B3D3D" w:rsidP="00D863E8">
            <w:pPr>
              <w:ind w:left="426" w:hanging="426"/>
            </w:pPr>
            <w:r w:rsidRPr="006F3107">
              <w:t>BnF</w:t>
            </w:r>
          </w:p>
        </w:tc>
        <w:tc>
          <w:tcPr>
            <w:tcW w:w="5387" w:type="dxa"/>
            <w:vAlign w:val="center"/>
          </w:tcPr>
          <w:p w14:paraId="065551B5" w14:textId="77777777" w:rsidR="003B3D3D" w:rsidRPr="006F3107" w:rsidRDefault="003B3D3D" w:rsidP="00D863E8">
            <w:pPr>
              <w:ind w:left="426" w:hanging="426"/>
            </w:pPr>
            <w:r w:rsidRPr="006F3107">
              <w:t>Bibliothèque nationale de France</w:t>
            </w:r>
          </w:p>
        </w:tc>
      </w:tr>
      <w:tr w:rsidR="003B3D3D" w:rsidRPr="006F3107" w14:paraId="56C65966" w14:textId="77777777" w:rsidTr="00C42564">
        <w:trPr>
          <w:cantSplit/>
          <w:jc w:val="center"/>
        </w:trPr>
        <w:tc>
          <w:tcPr>
            <w:tcW w:w="1253" w:type="dxa"/>
            <w:vAlign w:val="center"/>
          </w:tcPr>
          <w:p w14:paraId="4E45196A" w14:textId="77777777" w:rsidR="003B3D3D" w:rsidRPr="006F3107" w:rsidRDefault="003B3D3D" w:rsidP="00D863E8">
            <w:pPr>
              <w:ind w:left="426" w:hanging="426"/>
            </w:pPr>
            <w:r>
              <w:t>BSPP</w:t>
            </w:r>
          </w:p>
        </w:tc>
        <w:tc>
          <w:tcPr>
            <w:tcW w:w="5387" w:type="dxa"/>
            <w:vAlign w:val="center"/>
          </w:tcPr>
          <w:p w14:paraId="4BECCECD" w14:textId="77777777" w:rsidR="003B3D3D" w:rsidRPr="006F3107" w:rsidRDefault="003B3D3D" w:rsidP="00D863E8">
            <w:pPr>
              <w:ind w:left="426" w:hanging="426"/>
            </w:pPr>
            <w:r w:rsidRPr="006F3107">
              <w:t>Brigade des Sapeurs-Pompiers de Paris</w:t>
            </w:r>
          </w:p>
        </w:tc>
      </w:tr>
      <w:tr w:rsidR="003B3D3D" w:rsidRPr="006F3107" w14:paraId="20394A6B" w14:textId="77777777" w:rsidTr="00C42564">
        <w:trPr>
          <w:cantSplit/>
          <w:jc w:val="center"/>
        </w:trPr>
        <w:tc>
          <w:tcPr>
            <w:tcW w:w="1253" w:type="dxa"/>
            <w:vAlign w:val="center"/>
          </w:tcPr>
          <w:p w14:paraId="1CF85819" w14:textId="77777777" w:rsidR="003B3D3D" w:rsidRPr="006F3107" w:rsidRDefault="003B3D3D" w:rsidP="00D863E8">
            <w:pPr>
              <w:ind w:left="426" w:hanging="426"/>
            </w:pPr>
            <w:r w:rsidRPr="006F3107">
              <w:t>D</w:t>
            </w:r>
            <w:r>
              <w:t>I</w:t>
            </w:r>
          </w:p>
        </w:tc>
        <w:tc>
          <w:tcPr>
            <w:tcW w:w="5387" w:type="dxa"/>
            <w:vAlign w:val="center"/>
          </w:tcPr>
          <w:p w14:paraId="7E586576" w14:textId="77777777" w:rsidR="003B3D3D" w:rsidRPr="006F3107" w:rsidRDefault="003B3D3D" w:rsidP="00D863E8">
            <w:pPr>
              <w:ind w:left="426" w:hanging="426"/>
            </w:pPr>
            <w:r w:rsidRPr="006F3107">
              <w:t>Demande d’Intervention</w:t>
            </w:r>
          </w:p>
        </w:tc>
      </w:tr>
      <w:tr w:rsidR="003B3D3D" w:rsidRPr="006F3107" w14:paraId="74967521" w14:textId="77777777" w:rsidTr="00C42564">
        <w:trPr>
          <w:cantSplit/>
          <w:jc w:val="center"/>
        </w:trPr>
        <w:tc>
          <w:tcPr>
            <w:tcW w:w="1253" w:type="dxa"/>
            <w:vAlign w:val="center"/>
          </w:tcPr>
          <w:p w14:paraId="50E8A9BC" w14:textId="77777777" w:rsidR="003B3D3D" w:rsidRPr="006F3107" w:rsidRDefault="003B3D3D" w:rsidP="00D863E8">
            <w:pPr>
              <w:ind w:left="426" w:hanging="426"/>
            </w:pPr>
            <w:r w:rsidRPr="006F3107">
              <w:t>DMT</w:t>
            </w:r>
          </w:p>
        </w:tc>
        <w:tc>
          <w:tcPr>
            <w:tcW w:w="5387" w:type="dxa"/>
            <w:vAlign w:val="center"/>
          </w:tcPr>
          <w:p w14:paraId="08C47A5A" w14:textId="77777777" w:rsidR="003B3D3D" w:rsidRPr="006F3107" w:rsidRDefault="003B3D3D" w:rsidP="00D863E8">
            <w:pPr>
              <w:ind w:left="426" w:hanging="426"/>
            </w:pPr>
            <w:r w:rsidRPr="006F3107">
              <w:t>Département des Moyens Techniques</w:t>
            </w:r>
          </w:p>
        </w:tc>
      </w:tr>
      <w:tr w:rsidR="003B3D3D" w:rsidRPr="006F3107" w14:paraId="4F35A32D" w14:textId="77777777" w:rsidTr="00C42564">
        <w:trPr>
          <w:cantSplit/>
          <w:jc w:val="center"/>
        </w:trPr>
        <w:tc>
          <w:tcPr>
            <w:tcW w:w="1253" w:type="dxa"/>
            <w:vAlign w:val="center"/>
          </w:tcPr>
          <w:p w14:paraId="4B187A29" w14:textId="77777777" w:rsidR="003B3D3D" w:rsidRPr="006F3107" w:rsidRDefault="003B3D3D" w:rsidP="00D863E8">
            <w:pPr>
              <w:ind w:left="426" w:hanging="426"/>
            </w:pPr>
            <w:r w:rsidRPr="006F3107">
              <w:t>DMI</w:t>
            </w:r>
          </w:p>
        </w:tc>
        <w:tc>
          <w:tcPr>
            <w:tcW w:w="5387" w:type="dxa"/>
            <w:vAlign w:val="center"/>
          </w:tcPr>
          <w:p w14:paraId="05134473" w14:textId="77777777" w:rsidR="003B3D3D" w:rsidRPr="006F3107" w:rsidRDefault="003B3D3D" w:rsidP="00D863E8">
            <w:pPr>
              <w:ind w:left="426" w:hanging="426"/>
            </w:pPr>
            <w:r w:rsidRPr="006F3107">
              <w:t>Division de la Maintenance Immobilière</w:t>
            </w:r>
          </w:p>
        </w:tc>
      </w:tr>
      <w:tr w:rsidR="003B3D3D" w:rsidRPr="006F3107" w14:paraId="610AE3AA" w14:textId="77777777" w:rsidTr="00C42564">
        <w:trPr>
          <w:cantSplit/>
          <w:jc w:val="center"/>
        </w:trPr>
        <w:tc>
          <w:tcPr>
            <w:tcW w:w="1253" w:type="dxa"/>
            <w:vAlign w:val="center"/>
          </w:tcPr>
          <w:p w14:paraId="57C1E66A" w14:textId="77777777" w:rsidR="003B3D3D" w:rsidRPr="006F3107" w:rsidRDefault="003B3D3D" w:rsidP="00D863E8">
            <w:pPr>
              <w:ind w:left="426" w:hanging="426"/>
            </w:pPr>
            <w:r w:rsidRPr="006F3107">
              <w:t>DTU</w:t>
            </w:r>
          </w:p>
        </w:tc>
        <w:tc>
          <w:tcPr>
            <w:tcW w:w="5387" w:type="dxa"/>
            <w:vAlign w:val="center"/>
          </w:tcPr>
          <w:p w14:paraId="44B14E05" w14:textId="77777777" w:rsidR="003B3D3D" w:rsidRPr="006F3107" w:rsidRDefault="003B3D3D" w:rsidP="00D863E8">
            <w:pPr>
              <w:ind w:left="426" w:hanging="426"/>
            </w:pPr>
            <w:r w:rsidRPr="006F3107">
              <w:t>Documents Techniques Unifiés</w:t>
            </w:r>
          </w:p>
        </w:tc>
      </w:tr>
      <w:tr w:rsidR="003B3D3D" w:rsidRPr="006F3107" w14:paraId="1E650984" w14:textId="77777777" w:rsidTr="00C42564">
        <w:trPr>
          <w:cantSplit/>
          <w:jc w:val="center"/>
        </w:trPr>
        <w:tc>
          <w:tcPr>
            <w:tcW w:w="1253" w:type="dxa"/>
            <w:vAlign w:val="center"/>
          </w:tcPr>
          <w:p w14:paraId="79CCE664" w14:textId="77777777" w:rsidR="003B3D3D" w:rsidRPr="006F3107" w:rsidRDefault="003B3D3D" w:rsidP="00D863E8">
            <w:pPr>
              <w:ind w:left="426" w:hanging="426"/>
            </w:pPr>
            <w:r w:rsidRPr="006F3107">
              <w:t>DOE</w:t>
            </w:r>
          </w:p>
        </w:tc>
        <w:tc>
          <w:tcPr>
            <w:tcW w:w="5387" w:type="dxa"/>
            <w:vAlign w:val="center"/>
          </w:tcPr>
          <w:p w14:paraId="44AF9146" w14:textId="77777777" w:rsidR="003B3D3D" w:rsidRPr="006F3107" w:rsidRDefault="003B3D3D" w:rsidP="00D863E8">
            <w:pPr>
              <w:ind w:left="426" w:hanging="426"/>
            </w:pPr>
            <w:r w:rsidRPr="006F3107">
              <w:t>Dossier d’Ouvrages Exécutés</w:t>
            </w:r>
          </w:p>
        </w:tc>
      </w:tr>
      <w:tr w:rsidR="003B3D3D" w:rsidRPr="006F3107" w14:paraId="01392725" w14:textId="77777777" w:rsidTr="00C42564">
        <w:trPr>
          <w:cantSplit/>
          <w:jc w:val="center"/>
        </w:trPr>
        <w:tc>
          <w:tcPr>
            <w:tcW w:w="1253" w:type="dxa"/>
            <w:vAlign w:val="center"/>
          </w:tcPr>
          <w:p w14:paraId="252AD3B0" w14:textId="77777777" w:rsidR="003B3D3D" w:rsidRPr="006F3107" w:rsidRDefault="003B3D3D" w:rsidP="00D863E8">
            <w:pPr>
              <w:ind w:left="426" w:hanging="426"/>
            </w:pPr>
            <w:r w:rsidRPr="006F3107">
              <w:t>ERP</w:t>
            </w:r>
          </w:p>
        </w:tc>
        <w:tc>
          <w:tcPr>
            <w:tcW w:w="5387" w:type="dxa"/>
            <w:vAlign w:val="center"/>
          </w:tcPr>
          <w:p w14:paraId="7707CC65" w14:textId="77777777" w:rsidR="003B3D3D" w:rsidRPr="006F3107" w:rsidRDefault="003B3D3D" w:rsidP="00D863E8">
            <w:pPr>
              <w:ind w:left="426" w:hanging="426"/>
            </w:pPr>
            <w:r w:rsidRPr="006F3107">
              <w:t>Etablissement recevant du Public</w:t>
            </w:r>
          </w:p>
        </w:tc>
      </w:tr>
      <w:tr w:rsidR="003B3D3D" w:rsidRPr="006F3107" w14:paraId="6F3AED13" w14:textId="77777777" w:rsidTr="00C42564">
        <w:trPr>
          <w:cantSplit/>
          <w:jc w:val="center"/>
        </w:trPr>
        <w:tc>
          <w:tcPr>
            <w:tcW w:w="1253" w:type="dxa"/>
            <w:vAlign w:val="center"/>
          </w:tcPr>
          <w:p w14:paraId="089F7203" w14:textId="77777777" w:rsidR="003B3D3D" w:rsidRPr="006F3107" w:rsidRDefault="003B3D3D" w:rsidP="00D863E8">
            <w:pPr>
              <w:ind w:left="426" w:hanging="426"/>
            </w:pPr>
            <w:r w:rsidRPr="006F3107">
              <w:t>GMAO</w:t>
            </w:r>
          </w:p>
        </w:tc>
        <w:tc>
          <w:tcPr>
            <w:tcW w:w="5387" w:type="dxa"/>
            <w:vAlign w:val="center"/>
          </w:tcPr>
          <w:p w14:paraId="67E5A013" w14:textId="77777777" w:rsidR="003B3D3D" w:rsidRPr="006F3107" w:rsidRDefault="003B3D3D" w:rsidP="00D863E8">
            <w:pPr>
              <w:ind w:left="426" w:hanging="426"/>
            </w:pPr>
            <w:r w:rsidRPr="006F3107">
              <w:t>Gestion de Maintenance Assistée par Ordinateur</w:t>
            </w:r>
          </w:p>
        </w:tc>
      </w:tr>
      <w:tr w:rsidR="003B3D3D" w:rsidRPr="006F3107" w14:paraId="0FFD1D88" w14:textId="77777777" w:rsidTr="00C42564">
        <w:trPr>
          <w:cantSplit/>
          <w:jc w:val="center"/>
        </w:trPr>
        <w:tc>
          <w:tcPr>
            <w:tcW w:w="1253" w:type="dxa"/>
            <w:vAlign w:val="center"/>
          </w:tcPr>
          <w:p w14:paraId="42A5F746" w14:textId="77777777" w:rsidR="003B3D3D" w:rsidRPr="006F3107" w:rsidRDefault="003B3D3D" w:rsidP="00D863E8">
            <w:pPr>
              <w:ind w:left="426" w:hanging="426"/>
            </w:pPr>
            <w:r w:rsidRPr="006F3107">
              <w:t>GTC</w:t>
            </w:r>
          </w:p>
        </w:tc>
        <w:tc>
          <w:tcPr>
            <w:tcW w:w="5387" w:type="dxa"/>
            <w:vAlign w:val="center"/>
          </w:tcPr>
          <w:p w14:paraId="740C1E8E" w14:textId="77777777" w:rsidR="003B3D3D" w:rsidRPr="006F3107" w:rsidRDefault="003B3D3D" w:rsidP="00D863E8">
            <w:pPr>
              <w:ind w:left="426" w:hanging="426"/>
            </w:pPr>
            <w:r w:rsidRPr="006F3107">
              <w:t>Gestion Technique Centralisée</w:t>
            </w:r>
          </w:p>
        </w:tc>
      </w:tr>
      <w:tr w:rsidR="003B3D3D" w:rsidRPr="006F3107" w14:paraId="383FC87A" w14:textId="77777777" w:rsidTr="00C42564">
        <w:trPr>
          <w:cantSplit/>
          <w:jc w:val="center"/>
        </w:trPr>
        <w:tc>
          <w:tcPr>
            <w:tcW w:w="1253" w:type="dxa"/>
            <w:vAlign w:val="center"/>
          </w:tcPr>
          <w:p w14:paraId="7C62AC44" w14:textId="77777777" w:rsidR="003B3D3D" w:rsidRPr="006F3107" w:rsidRDefault="003B3D3D" w:rsidP="00D863E8">
            <w:pPr>
              <w:ind w:left="426" w:hanging="426"/>
            </w:pPr>
            <w:r w:rsidRPr="006F3107">
              <w:t>HSE</w:t>
            </w:r>
          </w:p>
        </w:tc>
        <w:tc>
          <w:tcPr>
            <w:tcW w:w="5387" w:type="dxa"/>
            <w:vAlign w:val="center"/>
          </w:tcPr>
          <w:p w14:paraId="70779FF1" w14:textId="77777777" w:rsidR="003B3D3D" w:rsidRPr="006F3107" w:rsidRDefault="003B3D3D" w:rsidP="00D863E8">
            <w:pPr>
              <w:ind w:left="426" w:hanging="426"/>
            </w:pPr>
            <w:r w:rsidRPr="006F3107">
              <w:t>Hygiène Sécurité Environnement (Service)</w:t>
            </w:r>
          </w:p>
        </w:tc>
      </w:tr>
      <w:tr w:rsidR="003B3D3D" w:rsidRPr="006F3107" w14:paraId="63C74F91" w14:textId="77777777" w:rsidTr="00C42564">
        <w:trPr>
          <w:cantSplit/>
          <w:jc w:val="center"/>
        </w:trPr>
        <w:tc>
          <w:tcPr>
            <w:tcW w:w="1253" w:type="dxa"/>
            <w:vAlign w:val="center"/>
          </w:tcPr>
          <w:p w14:paraId="01FAC7C4" w14:textId="77777777" w:rsidR="003B3D3D" w:rsidRPr="006F3107" w:rsidRDefault="003B3D3D" w:rsidP="00D863E8">
            <w:pPr>
              <w:ind w:left="426" w:hanging="426"/>
            </w:pPr>
            <w:r w:rsidRPr="006F3107">
              <w:t>ICPE</w:t>
            </w:r>
          </w:p>
        </w:tc>
        <w:tc>
          <w:tcPr>
            <w:tcW w:w="5387" w:type="dxa"/>
            <w:vAlign w:val="center"/>
          </w:tcPr>
          <w:p w14:paraId="0CCE5CB5" w14:textId="77777777" w:rsidR="003B3D3D" w:rsidRPr="006F3107" w:rsidRDefault="003B3D3D" w:rsidP="00D863E8">
            <w:pPr>
              <w:ind w:left="426" w:hanging="426"/>
            </w:pPr>
            <w:r w:rsidRPr="006F3107">
              <w:t>Installation Classée Pour l’Environnement</w:t>
            </w:r>
          </w:p>
        </w:tc>
      </w:tr>
      <w:tr w:rsidR="003B3D3D" w:rsidRPr="006F3107" w14:paraId="53BBF75A" w14:textId="77777777" w:rsidTr="00C42564">
        <w:trPr>
          <w:cantSplit/>
          <w:jc w:val="center"/>
        </w:trPr>
        <w:tc>
          <w:tcPr>
            <w:tcW w:w="1253" w:type="dxa"/>
            <w:vAlign w:val="center"/>
          </w:tcPr>
          <w:p w14:paraId="704446E7" w14:textId="77777777" w:rsidR="003B3D3D" w:rsidRPr="006F3107" w:rsidRDefault="003B3D3D" w:rsidP="00D863E8">
            <w:pPr>
              <w:ind w:left="426" w:hanging="426"/>
            </w:pPr>
            <w:r w:rsidRPr="006F3107">
              <w:t>IGH</w:t>
            </w:r>
          </w:p>
        </w:tc>
        <w:tc>
          <w:tcPr>
            <w:tcW w:w="5387" w:type="dxa"/>
            <w:vAlign w:val="center"/>
          </w:tcPr>
          <w:p w14:paraId="066109A7" w14:textId="77777777" w:rsidR="003B3D3D" w:rsidRPr="006F3107" w:rsidRDefault="003B3D3D" w:rsidP="00D863E8">
            <w:pPr>
              <w:ind w:left="426" w:hanging="426"/>
            </w:pPr>
            <w:r w:rsidRPr="006F3107">
              <w:t>Immeuble de Grande hauteur</w:t>
            </w:r>
          </w:p>
        </w:tc>
      </w:tr>
      <w:tr w:rsidR="003B3D3D" w:rsidRPr="006F3107" w14:paraId="08AC8A50" w14:textId="77777777" w:rsidTr="00C42564">
        <w:trPr>
          <w:cantSplit/>
          <w:jc w:val="center"/>
        </w:trPr>
        <w:tc>
          <w:tcPr>
            <w:tcW w:w="1253" w:type="dxa"/>
            <w:vAlign w:val="center"/>
          </w:tcPr>
          <w:p w14:paraId="6D0D0D90" w14:textId="77777777" w:rsidR="003B3D3D" w:rsidRPr="006F3107" w:rsidRDefault="003B3D3D" w:rsidP="00D863E8">
            <w:pPr>
              <w:ind w:left="426" w:hanging="426"/>
            </w:pPr>
            <w:r w:rsidRPr="006F3107">
              <w:t>NF</w:t>
            </w:r>
          </w:p>
        </w:tc>
        <w:tc>
          <w:tcPr>
            <w:tcW w:w="5387" w:type="dxa"/>
            <w:vAlign w:val="center"/>
          </w:tcPr>
          <w:p w14:paraId="28CE2D4C" w14:textId="77777777" w:rsidR="003B3D3D" w:rsidRPr="006F3107" w:rsidRDefault="003B3D3D" w:rsidP="00D863E8">
            <w:pPr>
              <w:ind w:left="426" w:hanging="426"/>
            </w:pPr>
            <w:r w:rsidRPr="006F3107">
              <w:t>Norme Française</w:t>
            </w:r>
          </w:p>
        </w:tc>
      </w:tr>
      <w:tr w:rsidR="003B3D3D" w:rsidRPr="006F3107" w14:paraId="25944300" w14:textId="77777777" w:rsidTr="00C42564">
        <w:trPr>
          <w:cantSplit/>
          <w:jc w:val="center"/>
        </w:trPr>
        <w:tc>
          <w:tcPr>
            <w:tcW w:w="1253" w:type="dxa"/>
            <w:vAlign w:val="center"/>
          </w:tcPr>
          <w:p w14:paraId="5E42E066" w14:textId="77777777" w:rsidR="003B3D3D" w:rsidRPr="006F3107" w:rsidRDefault="003B3D3D" w:rsidP="00D863E8">
            <w:pPr>
              <w:ind w:left="426" w:hanging="426"/>
            </w:pPr>
            <w:r w:rsidRPr="006F3107">
              <w:t>OT</w:t>
            </w:r>
          </w:p>
        </w:tc>
        <w:tc>
          <w:tcPr>
            <w:tcW w:w="5387" w:type="dxa"/>
            <w:vAlign w:val="center"/>
          </w:tcPr>
          <w:p w14:paraId="46A791E1" w14:textId="77777777" w:rsidR="003B3D3D" w:rsidRPr="006F3107" w:rsidRDefault="003B3D3D" w:rsidP="00D863E8">
            <w:pPr>
              <w:ind w:left="426" w:hanging="426"/>
            </w:pPr>
            <w:r w:rsidRPr="006F3107">
              <w:t>Ordre de Travail</w:t>
            </w:r>
          </w:p>
        </w:tc>
      </w:tr>
      <w:tr w:rsidR="003B3D3D" w:rsidRPr="006F3107" w14:paraId="29889075" w14:textId="77777777" w:rsidTr="00C42564">
        <w:trPr>
          <w:cantSplit/>
          <w:jc w:val="center"/>
        </w:trPr>
        <w:tc>
          <w:tcPr>
            <w:tcW w:w="1253" w:type="dxa"/>
            <w:vAlign w:val="center"/>
          </w:tcPr>
          <w:p w14:paraId="43DB1DCF" w14:textId="77777777" w:rsidR="003B3D3D" w:rsidRPr="006F3107" w:rsidRDefault="003B3D3D" w:rsidP="00D863E8">
            <w:pPr>
              <w:ind w:left="426" w:hanging="426"/>
            </w:pPr>
            <w:r w:rsidRPr="006F3107">
              <w:t>PCSI</w:t>
            </w:r>
          </w:p>
        </w:tc>
        <w:tc>
          <w:tcPr>
            <w:tcW w:w="5387" w:type="dxa"/>
            <w:vAlign w:val="center"/>
          </w:tcPr>
          <w:p w14:paraId="48135AA0" w14:textId="77777777" w:rsidR="003B3D3D" w:rsidRPr="006F3107" w:rsidRDefault="003B3D3D" w:rsidP="00D863E8">
            <w:pPr>
              <w:ind w:left="426" w:hanging="426"/>
            </w:pPr>
            <w:r w:rsidRPr="006F3107">
              <w:t>Poste de Contrôle Sécurité Incendie</w:t>
            </w:r>
          </w:p>
        </w:tc>
      </w:tr>
      <w:tr w:rsidR="003B3D3D" w:rsidRPr="006F3107" w14:paraId="59C44932" w14:textId="77777777" w:rsidTr="00C42564">
        <w:trPr>
          <w:cantSplit/>
          <w:jc w:val="center"/>
        </w:trPr>
        <w:tc>
          <w:tcPr>
            <w:tcW w:w="1253" w:type="dxa"/>
            <w:vAlign w:val="center"/>
          </w:tcPr>
          <w:p w14:paraId="0130AC25" w14:textId="77777777" w:rsidR="003B3D3D" w:rsidRPr="006F3107" w:rsidRDefault="003B3D3D" w:rsidP="00D863E8">
            <w:pPr>
              <w:ind w:left="426" w:hanging="426"/>
            </w:pPr>
            <w:r w:rsidRPr="006F3107">
              <w:t>TAD</w:t>
            </w:r>
          </w:p>
        </w:tc>
        <w:tc>
          <w:tcPr>
            <w:tcW w:w="5387" w:type="dxa"/>
            <w:vAlign w:val="center"/>
          </w:tcPr>
          <w:p w14:paraId="4348C542" w14:textId="77777777" w:rsidR="003B3D3D" w:rsidRPr="006F3107" w:rsidRDefault="003B3D3D" w:rsidP="00D863E8">
            <w:pPr>
              <w:ind w:left="426" w:hanging="426"/>
            </w:pPr>
            <w:r w:rsidRPr="006F3107">
              <w:t>Transport Automatique de documents</w:t>
            </w:r>
          </w:p>
        </w:tc>
      </w:tr>
    </w:tbl>
    <w:p w14:paraId="2F695C1E" w14:textId="77777777" w:rsidR="00A474FB" w:rsidRPr="006F3107" w:rsidRDefault="00A474FB" w:rsidP="00D863E8">
      <w:pPr>
        <w:pStyle w:val="Texte"/>
        <w:ind w:left="426" w:hanging="426"/>
      </w:pPr>
    </w:p>
    <w:sectPr w:rsidR="00A474FB" w:rsidRPr="006F3107" w:rsidSect="00C940B9">
      <w:headerReference w:type="even" r:id="rId23"/>
      <w:footerReference w:type="even" r:id="rId24"/>
      <w:footerReference w:type="default" r:id="rId25"/>
      <w:pgSz w:w="11906" w:h="16838" w:code="9"/>
      <w:pgMar w:top="1021" w:right="851" w:bottom="1021" w:left="851"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5405455" w14:textId="77777777" w:rsidR="00B4435B" w:rsidRDefault="00B4435B" w:rsidP="00956400">
      <w:r>
        <w:separator/>
      </w:r>
    </w:p>
    <w:p w14:paraId="6FF029A0" w14:textId="77777777" w:rsidR="00B4435B" w:rsidRDefault="00B4435B" w:rsidP="00956400"/>
    <w:p w14:paraId="6B79DCC7" w14:textId="77777777" w:rsidR="00B4435B" w:rsidRDefault="00B4435B" w:rsidP="00956400"/>
    <w:p w14:paraId="3D17AFA9" w14:textId="77777777" w:rsidR="00B4435B" w:rsidRDefault="00B4435B" w:rsidP="00956400"/>
    <w:p w14:paraId="50BAB97D" w14:textId="77777777" w:rsidR="00B4435B" w:rsidRDefault="00B4435B" w:rsidP="00956400"/>
    <w:p w14:paraId="266ADB1C" w14:textId="77777777" w:rsidR="00B4435B" w:rsidRDefault="00B4435B" w:rsidP="00956400"/>
    <w:p w14:paraId="6C648DD2" w14:textId="77777777" w:rsidR="00B4435B" w:rsidRDefault="00B4435B" w:rsidP="00956400"/>
    <w:p w14:paraId="68A1AA85" w14:textId="77777777" w:rsidR="00B4435B" w:rsidRDefault="00B4435B" w:rsidP="00956400"/>
    <w:p w14:paraId="1D17ACA0" w14:textId="77777777" w:rsidR="00B4435B" w:rsidRDefault="00B4435B" w:rsidP="00956400"/>
    <w:p w14:paraId="304636B7" w14:textId="77777777" w:rsidR="00B4435B" w:rsidRDefault="00B4435B" w:rsidP="00956400"/>
    <w:p w14:paraId="10ADD3FD" w14:textId="77777777" w:rsidR="00B4435B" w:rsidRDefault="00B4435B" w:rsidP="00956400"/>
    <w:p w14:paraId="77AA4BA7" w14:textId="77777777" w:rsidR="00B4435B" w:rsidRDefault="00B4435B" w:rsidP="00956400"/>
    <w:p w14:paraId="5B252F17" w14:textId="77777777" w:rsidR="00B4435B" w:rsidRDefault="00B4435B" w:rsidP="00956400"/>
    <w:p w14:paraId="3C8C7513" w14:textId="77777777" w:rsidR="00B4435B" w:rsidRDefault="00B4435B" w:rsidP="00956400"/>
    <w:p w14:paraId="73742D12" w14:textId="77777777" w:rsidR="00B4435B" w:rsidRDefault="00B4435B" w:rsidP="00956400"/>
    <w:p w14:paraId="4AF1FD34" w14:textId="77777777" w:rsidR="00B4435B" w:rsidRDefault="00B4435B" w:rsidP="00956400"/>
    <w:p w14:paraId="408BA2DC" w14:textId="77777777" w:rsidR="00B4435B" w:rsidRDefault="00B4435B" w:rsidP="00956400"/>
    <w:p w14:paraId="47F3AC23" w14:textId="77777777" w:rsidR="00B4435B" w:rsidRDefault="00B4435B" w:rsidP="00956400"/>
    <w:p w14:paraId="6A1F88DD" w14:textId="77777777" w:rsidR="00B4435B" w:rsidRDefault="00B4435B" w:rsidP="00956400"/>
    <w:p w14:paraId="56D2716E" w14:textId="77777777" w:rsidR="00B4435B" w:rsidRDefault="00B4435B" w:rsidP="00956400"/>
    <w:p w14:paraId="62567F6C" w14:textId="77777777" w:rsidR="00B4435B" w:rsidRDefault="00B4435B" w:rsidP="00956400"/>
    <w:p w14:paraId="2B6332BE" w14:textId="77777777" w:rsidR="00B4435B" w:rsidRDefault="00B4435B" w:rsidP="00956400"/>
    <w:p w14:paraId="179E7B11" w14:textId="77777777" w:rsidR="00B4435B" w:rsidRDefault="00B4435B" w:rsidP="00956400"/>
    <w:p w14:paraId="35E3FF10" w14:textId="77777777" w:rsidR="00B4435B" w:rsidRDefault="00B4435B" w:rsidP="00956400"/>
    <w:p w14:paraId="06BCD205" w14:textId="77777777" w:rsidR="00B4435B" w:rsidRDefault="00B4435B" w:rsidP="00956400"/>
    <w:p w14:paraId="14D1CF0E" w14:textId="77777777" w:rsidR="00B4435B" w:rsidRDefault="00B4435B" w:rsidP="00956400"/>
    <w:p w14:paraId="5000F944" w14:textId="77777777" w:rsidR="00B4435B" w:rsidRDefault="00B4435B" w:rsidP="00956400"/>
    <w:p w14:paraId="506793D9" w14:textId="77777777" w:rsidR="00B4435B" w:rsidRDefault="00B4435B" w:rsidP="00956400"/>
    <w:p w14:paraId="309FC61F" w14:textId="77777777" w:rsidR="00B4435B" w:rsidRDefault="00B4435B" w:rsidP="00956400"/>
    <w:p w14:paraId="7C806860" w14:textId="77777777" w:rsidR="00B4435B" w:rsidRDefault="00B4435B" w:rsidP="00956400"/>
    <w:p w14:paraId="65313843" w14:textId="77777777" w:rsidR="00B4435B" w:rsidRDefault="00B4435B" w:rsidP="00956400"/>
    <w:p w14:paraId="2C485941" w14:textId="77777777" w:rsidR="00B4435B" w:rsidRDefault="00B4435B" w:rsidP="00956400"/>
    <w:p w14:paraId="6E94D034" w14:textId="77777777" w:rsidR="00B4435B" w:rsidRDefault="00B4435B" w:rsidP="00956400"/>
    <w:p w14:paraId="5E044091" w14:textId="77777777" w:rsidR="00B4435B" w:rsidRDefault="00B4435B" w:rsidP="00956400"/>
    <w:p w14:paraId="642DE73F" w14:textId="77777777" w:rsidR="00B4435B" w:rsidRDefault="00B4435B" w:rsidP="00956400"/>
    <w:p w14:paraId="500D3D4B" w14:textId="77777777" w:rsidR="00B4435B" w:rsidRDefault="00B4435B" w:rsidP="00956400"/>
    <w:p w14:paraId="26F5452F" w14:textId="77777777" w:rsidR="00B4435B" w:rsidRDefault="00B4435B" w:rsidP="00956400"/>
    <w:p w14:paraId="2A6BD4DF" w14:textId="77777777" w:rsidR="00B4435B" w:rsidRDefault="00B4435B" w:rsidP="00956400"/>
    <w:p w14:paraId="05D23CB7" w14:textId="77777777" w:rsidR="00B4435B" w:rsidRDefault="00B4435B" w:rsidP="00956400"/>
    <w:p w14:paraId="6D6FF9D1" w14:textId="77777777" w:rsidR="00B4435B" w:rsidRDefault="00B4435B" w:rsidP="00956400"/>
  </w:endnote>
  <w:endnote w:type="continuationSeparator" w:id="0">
    <w:p w14:paraId="69963715" w14:textId="77777777" w:rsidR="00B4435B" w:rsidRDefault="00B4435B" w:rsidP="00956400">
      <w:r>
        <w:continuationSeparator/>
      </w:r>
    </w:p>
    <w:p w14:paraId="42CC14D8" w14:textId="77777777" w:rsidR="00B4435B" w:rsidRDefault="00B4435B" w:rsidP="00956400"/>
    <w:p w14:paraId="2A4871BF" w14:textId="77777777" w:rsidR="00B4435B" w:rsidRDefault="00B4435B" w:rsidP="00956400"/>
    <w:p w14:paraId="3840669B" w14:textId="77777777" w:rsidR="00B4435B" w:rsidRDefault="00B4435B" w:rsidP="00956400"/>
    <w:p w14:paraId="19AD2752" w14:textId="77777777" w:rsidR="00B4435B" w:rsidRDefault="00B4435B" w:rsidP="00956400"/>
    <w:p w14:paraId="22CA348E" w14:textId="77777777" w:rsidR="00B4435B" w:rsidRDefault="00B4435B" w:rsidP="00956400"/>
    <w:p w14:paraId="424EF52A" w14:textId="77777777" w:rsidR="00B4435B" w:rsidRDefault="00B4435B" w:rsidP="00956400"/>
    <w:p w14:paraId="6A203455" w14:textId="77777777" w:rsidR="00B4435B" w:rsidRDefault="00B4435B" w:rsidP="00956400"/>
    <w:p w14:paraId="7084862E" w14:textId="77777777" w:rsidR="00B4435B" w:rsidRDefault="00B4435B" w:rsidP="00956400"/>
    <w:p w14:paraId="271C82BB" w14:textId="77777777" w:rsidR="00B4435B" w:rsidRDefault="00B4435B" w:rsidP="00956400"/>
    <w:p w14:paraId="0BD008B1" w14:textId="77777777" w:rsidR="00B4435B" w:rsidRDefault="00B4435B" w:rsidP="00956400"/>
    <w:p w14:paraId="46EA3016" w14:textId="77777777" w:rsidR="00B4435B" w:rsidRDefault="00B4435B" w:rsidP="00956400"/>
    <w:p w14:paraId="2143A844" w14:textId="77777777" w:rsidR="00B4435B" w:rsidRDefault="00B4435B" w:rsidP="00956400"/>
    <w:p w14:paraId="3B9AFE3D" w14:textId="77777777" w:rsidR="00B4435B" w:rsidRDefault="00B4435B" w:rsidP="00956400"/>
    <w:p w14:paraId="44183337" w14:textId="77777777" w:rsidR="00B4435B" w:rsidRDefault="00B4435B" w:rsidP="00956400"/>
    <w:p w14:paraId="6F71A2A3" w14:textId="77777777" w:rsidR="00B4435B" w:rsidRDefault="00B4435B" w:rsidP="00956400"/>
    <w:p w14:paraId="7579495D" w14:textId="77777777" w:rsidR="00B4435B" w:rsidRDefault="00B4435B" w:rsidP="00956400"/>
    <w:p w14:paraId="49006241" w14:textId="77777777" w:rsidR="00B4435B" w:rsidRDefault="00B4435B" w:rsidP="00956400"/>
    <w:p w14:paraId="2EC63FFD" w14:textId="77777777" w:rsidR="00B4435B" w:rsidRDefault="00B4435B" w:rsidP="00956400"/>
    <w:p w14:paraId="0691A7BA" w14:textId="77777777" w:rsidR="00B4435B" w:rsidRDefault="00B4435B" w:rsidP="00956400"/>
    <w:p w14:paraId="1CDC43BE" w14:textId="77777777" w:rsidR="00B4435B" w:rsidRDefault="00B4435B" w:rsidP="00956400"/>
    <w:p w14:paraId="491F9A34" w14:textId="77777777" w:rsidR="00B4435B" w:rsidRDefault="00B4435B" w:rsidP="00956400"/>
    <w:p w14:paraId="5C6B8FFC" w14:textId="77777777" w:rsidR="00B4435B" w:rsidRDefault="00B4435B" w:rsidP="00956400"/>
    <w:p w14:paraId="257FA13F" w14:textId="77777777" w:rsidR="00B4435B" w:rsidRDefault="00B4435B" w:rsidP="00956400"/>
    <w:p w14:paraId="2C59BA8A" w14:textId="77777777" w:rsidR="00B4435B" w:rsidRDefault="00B4435B" w:rsidP="00956400"/>
    <w:p w14:paraId="09561302" w14:textId="77777777" w:rsidR="00B4435B" w:rsidRDefault="00B4435B" w:rsidP="00956400"/>
    <w:p w14:paraId="4623E328" w14:textId="77777777" w:rsidR="00B4435B" w:rsidRDefault="00B4435B" w:rsidP="00956400"/>
    <w:p w14:paraId="69CE4E8B" w14:textId="77777777" w:rsidR="00B4435B" w:rsidRDefault="00B4435B" w:rsidP="00956400"/>
    <w:p w14:paraId="2AA8229C" w14:textId="77777777" w:rsidR="00B4435B" w:rsidRDefault="00B4435B" w:rsidP="00956400"/>
    <w:p w14:paraId="0F4474AB" w14:textId="77777777" w:rsidR="00B4435B" w:rsidRDefault="00B4435B" w:rsidP="00956400"/>
    <w:p w14:paraId="503C8E39" w14:textId="77777777" w:rsidR="00B4435B" w:rsidRDefault="00B4435B" w:rsidP="00956400"/>
    <w:p w14:paraId="3E291333" w14:textId="77777777" w:rsidR="00B4435B" w:rsidRDefault="00B4435B" w:rsidP="00956400"/>
    <w:p w14:paraId="48D253FC" w14:textId="77777777" w:rsidR="00B4435B" w:rsidRDefault="00B4435B" w:rsidP="00956400"/>
    <w:p w14:paraId="47ECB6D3" w14:textId="77777777" w:rsidR="00B4435B" w:rsidRDefault="00B4435B" w:rsidP="00956400"/>
    <w:p w14:paraId="5F2E930B" w14:textId="77777777" w:rsidR="00B4435B" w:rsidRDefault="00B4435B" w:rsidP="00956400"/>
    <w:p w14:paraId="18CBF766" w14:textId="77777777" w:rsidR="00B4435B" w:rsidRDefault="00B4435B" w:rsidP="00956400"/>
    <w:p w14:paraId="63DEB4D5" w14:textId="77777777" w:rsidR="00B4435B" w:rsidRDefault="00B4435B" w:rsidP="00956400"/>
    <w:p w14:paraId="71CC32BB" w14:textId="77777777" w:rsidR="00B4435B" w:rsidRDefault="00B4435B" w:rsidP="00956400"/>
    <w:p w14:paraId="41C32A97" w14:textId="77777777" w:rsidR="00B4435B" w:rsidRDefault="00B4435B" w:rsidP="00956400"/>
    <w:p w14:paraId="7745CA07" w14:textId="77777777" w:rsidR="00B4435B" w:rsidRDefault="00B4435B" w:rsidP="009564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lantin">
    <w:panose1 w:val="02040503060201020203"/>
    <w:charset w:val="00"/>
    <w:family w:val="roman"/>
    <w:pitch w:val="variable"/>
    <w:sig w:usb0="00000003" w:usb1="00000000" w:usb2="00000000" w:usb3="00000000" w:csb0="00000001" w:csb1="00000000"/>
  </w:font>
  <w:font w:name="Calibri">
    <w:panose1 w:val="020F0502020204030204"/>
    <w:charset w:val="00"/>
    <w:family w:val="swiss"/>
    <w:pitch w:val="variable"/>
    <w:sig w:usb0="E0002EFF" w:usb1="C000247B" w:usb2="00000009" w:usb3="00000000" w:csb0="000001FF" w:csb1="00000000"/>
  </w:font>
  <w:font w:name="Plantin MT Light">
    <w:panose1 w:val="02030603060206020803"/>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33091A" w14:textId="59261B73" w:rsidR="00B4435B" w:rsidRDefault="00B4435B" w:rsidP="00956400">
    <w:pPr>
      <w:pStyle w:val="Pieddepage"/>
    </w:pPr>
  </w:p>
  <w:p w14:paraId="41F11D03" w14:textId="77777777" w:rsidR="00B4435B" w:rsidRDefault="00B4435B" w:rsidP="00956400"/>
  <w:p w14:paraId="59F2CB96" w14:textId="77777777" w:rsidR="00B4435B" w:rsidRDefault="00B4435B" w:rsidP="00956400"/>
  <w:p w14:paraId="52792EFB" w14:textId="77777777" w:rsidR="00B4435B" w:rsidRDefault="00B4435B" w:rsidP="00956400"/>
  <w:p w14:paraId="0E0C25D5" w14:textId="77777777" w:rsidR="00B4435B" w:rsidRDefault="00B4435B" w:rsidP="00956400"/>
  <w:p w14:paraId="03141D45" w14:textId="77777777" w:rsidR="00B4435B" w:rsidRDefault="00B4435B" w:rsidP="00956400"/>
  <w:p w14:paraId="35B39F15" w14:textId="77777777" w:rsidR="00B4435B" w:rsidRDefault="00B4435B" w:rsidP="00956400"/>
  <w:p w14:paraId="46EAB941" w14:textId="77777777" w:rsidR="00B4435B" w:rsidRDefault="00B4435B" w:rsidP="00956400"/>
  <w:p w14:paraId="35D1CE2D" w14:textId="77777777" w:rsidR="00B4435B" w:rsidRDefault="00B4435B" w:rsidP="00956400"/>
  <w:p w14:paraId="4CDF6CD6" w14:textId="77777777" w:rsidR="00B4435B" w:rsidRDefault="00B4435B" w:rsidP="00956400"/>
  <w:p w14:paraId="23F7E5CA" w14:textId="77777777" w:rsidR="00B4435B" w:rsidRDefault="00B4435B" w:rsidP="00956400"/>
  <w:p w14:paraId="0C564299" w14:textId="77777777" w:rsidR="00B4435B" w:rsidRDefault="00B4435B" w:rsidP="00956400"/>
  <w:p w14:paraId="7200411A" w14:textId="77777777" w:rsidR="00B4435B" w:rsidRDefault="00B4435B" w:rsidP="00956400"/>
  <w:p w14:paraId="56EAFE54" w14:textId="77777777" w:rsidR="00B4435B" w:rsidRDefault="00B4435B" w:rsidP="00956400"/>
  <w:p w14:paraId="14DA1B21" w14:textId="77777777" w:rsidR="00B4435B" w:rsidRDefault="00B4435B" w:rsidP="00956400"/>
  <w:p w14:paraId="234C265C" w14:textId="77777777" w:rsidR="00B4435B" w:rsidRDefault="00B4435B" w:rsidP="00956400"/>
  <w:p w14:paraId="17A3A0C7" w14:textId="77777777" w:rsidR="00B4435B" w:rsidRDefault="00B4435B" w:rsidP="00956400"/>
  <w:p w14:paraId="05A75727" w14:textId="77777777" w:rsidR="00B4435B" w:rsidRDefault="00B4435B" w:rsidP="00956400"/>
  <w:p w14:paraId="03F90FC0" w14:textId="77777777" w:rsidR="00B4435B" w:rsidRDefault="00B4435B" w:rsidP="00956400"/>
  <w:p w14:paraId="5A85086A" w14:textId="77777777" w:rsidR="00B4435B" w:rsidRDefault="00B4435B" w:rsidP="00956400"/>
  <w:p w14:paraId="68E5D167" w14:textId="77777777" w:rsidR="00B4435B" w:rsidRDefault="00B4435B" w:rsidP="00956400"/>
  <w:p w14:paraId="5958A0BD" w14:textId="77777777" w:rsidR="00B4435B" w:rsidRDefault="00B4435B" w:rsidP="00956400"/>
  <w:p w14:paraId="7693AE55" w14:textId="77777777" w:rsidR="00B4435B" w:rsidRDefault="00B4435B" w:rsidP="00956400"/>
  <w:p w14:paraId="34EEA877" w14:textId="77777777" w:rsidR="00B4435B" w:rsidRDefault="00B4435B" w:rsidP="00956400"/>
  <w:p w14:paraId="6CB6F25F" w14:textId="77777777" w:rsidR="00B4435B" w:rsidRDefault="00B4435B" w:rsidP="00956400"/>
  <w:p w14:paraId="32419D30" w14:textId="77777777" w:rsidR="00B4435B" w:rsidRDefault="00B4435B" w:rsidP="00956400"/>
  <w:p w14:paraId="65661249" w14:textId="77777777" w:rsidR="00B4435B" w:rsidRDefault="00B4435B" w:rsidP="0095640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37BF29" w14:textId="41E4119B" w:rsidR="00B4435B" w:rsidRDefault="00B4435B" w:rsidP="00956400">
    <w:pPr>
      <w:pStyle w:val="Pieddepage"/>
    </w:pPr>
    <w:r>
      <w:tab/>
    </w:r>
    <w:sdt>
      <w:sdtPr>
        <w:id w:val="1665588145"/>
        <w:docPartObj>
          <w:docPartGallery w:val="Page Numbers (Bottom of Page)"/>
          <w:docPartUnique/>
        </w:docPartObj>
      </w:sdtPr>
      <w:sdtContent>
        <w:r>
          <w:fldChar w:fldCharType="begin"/>
        </w:r>
        <w:r>
          <w:instrText>PAGE   \* MERGEFORMAT</w:instrText>
        </w:r>
        <w:r>
          <w:fldChar w:fldCharType="separate"/>
        </w:r>
        <w:r>
          <w:rPr>
            <w:noProof/>
          </w:rPr>
          <w:t>20</w:t>
        </w:r>
        <w:r>
          <w:fldChar w:fldCharType="end"/>
        </w:r>
      </w:sdtContent>
    </w:sdt>
  </w:p>
  <w:p w14:paraId="2F1BCBEF" w14:textId="77777777" w:rsidR="00B4435B" w:rsidRDefault="00B4435B" w:rsidP="00956400"/>
  <w:p w14:paraId="63A98A93" w14:textId="77777777" w:rsidR="00B4435B" w:rsidRDefault="00B4435B" w:rsidP="00956400"/>
  <w:p w14:paraId="796FD58B" w14:textId="77777777" w:rsidR="00B4435B" w:rsidRDefault="00B4435B" w:rsidP="00956400"/>
  <w:p w14:paraId="3D32AE52" w14:textId="77777777" w:rsidR="00B4435B" w:rsidRDefault="00B4435B" w:rsidP="0095640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5242FDE" w14:textId="77777777" w:rsidR="00B4435B" w:rsidRDefault="00B4435B" w:rsidP="00956400">
      <w:r>
        <w:separator/>
      </w:r>
    </w:p>
    <w:p w14:paraId="284D1D55" w14:textId="77777777" w:rsidR="00B4435B" w:rsidRDefault="00B4435B" w:rsidP="00956400"/>
    <w:p w14:paraId="316B1CDF" w14:textId="77777777" w:rsidR="00B4435B" w:rsidRDefault="00B4435B" w:rsidP="00956400"/>
    <w:p w14:paraId="753F6C6D" w14:textId="77777777" w:rsidR="00B4435B" w:rsidRDefault="00B4435B" w:rsidP="00956400"/>
    <w:p w14:paraId="1D2F9480" w14:textId="77777777" w:rsidR="00B4435B" w:rsidRDefault="00B4435B" w:rsidP="00956400"/>
    <w:p w14:paraId="4560B290" w14:textId="77777777" w:rsidR="00B4435B" w:rsidRDefault="00B4435B" w:rsidP="00956400"/>
    <w:p w14:paraId="29AF23C4" w14:textId="77777777" w:rsidR="00B4435B" w:rsidRDefault="00B4435B" w:rsidP="00956400"/>
    <w:p w14:paraId="3EFBEDCB" w14:textId="77777777" w:rsidR="00B4435B" w:rsidRDefault="00B4435B" w:rsidP="00956400"/>
    <w:p w14:paraId="61DE6B8C" w14:textId="77777777" w:rsidR="00B4435B" w:rsidRDefault="00B4435B" w:rsidP="00956400"/>
    <w:p w14:paraId="2CD0BBCB" w14:textId="77777777" w:rsidR="00B4435B" w:rsidRDefault="00B4435B" w:rsidP="00956400"/>
    <w:p w14:paraId="5EC11DBB" w14:textId="77777777" w:rsidR="00B4435B" w:rsidRDefault="00B4435B" w:rsidP="00956400"/>
    <w:p w14:paraId="319E779C" w14:textId="77777777" w:rsidR="00B4435B" w:rsidRDefault="00B4435B" w:rsidP="00956400"/>
    <w:p w14:paraId="275F6BFF" w14:textId="77777777" w:rsidR="00B4435B" w:rsidRDefault="00B4435B" w:rsidP="00956400"/>
    <w:p w14:paraId="12BEE4B0" w14:textId="77777777" w:rsidR="00B4435B" w:rsidRDefault="00B4435B" w:rsidP="00956400"/>
    <w:p w14:paraId="4057FF9E" w14:textId="77777777" w:rsidR="00B4435B" w:rsidRDefault="00B4435B" w:rsidP="00956400"/>
    <w:p w14:paraId="0AF61569" w14:textId="77777777" w:rsidR="00B4435B" w:rsidRDefault="00B4435B" w:rsidP="00956400"/>
    <w:p w14:paraId="1DA01BC9" w14:textId="77777777" w:rsidR="00B4435B" w:rsidRDefault="00B4435B" w:rsidP="00956400"/>
    <w:p w14:paraId="2256C22B" w14:textId="77777777" w:rsidR="00B4435B" w:rsidRDefault="00B4435B" w:rsidP="00956400"/>
    <w:p w14:paraId="75639E6B" w14:textId="77777777" w:rsidR="00B4435B" w:rsidRDefault="00B4435B" w:rsidP="00956400"/>
    <w:p w14:paraId="09C174EC" w14:textId="77777777" w:rsidR="00B4435B" w:rsidRDefault="00B4435B" w:rsidP="00956400"/>
    <w:p w14:paraId="5DAF338F" w14:textId="77777777" w:rsidR="00B4435B" w:rsidRDefault="00B4435B" w:rsidP="00956400"/>
    <w:p w14:paraId="2559ED23" w14:textId="77777777" w:rsidR="00B4435B" w:rsidRDefault="00B4435B" w:rsidP="00956400"/>
    <w:p w14:paraId="05EB18AE" w14:textId="77777777" w:rsidR="00B4435B" w:rsidRDefault="00B4435B" w:rsidP="00956400"/>
    <w:p w14:paraId="271E9132" w14:textId="77777777" w:rsidR="00B4435B" w:rsidRDefault="00B4435B" w:rsidP="00956400"/>
    <w:p w14:paraId="5AB4F7AA" w14:textId="77777777" w:rsidR="00B4435B" w:rsidRDefault="00B4435B" w:rsidP="00956400"/>
    <w:p w14:paraId="6B8E200E" w14:textId="77777777" w:rsidR="00B4435B" w:rsidRDefault="00B4435B" w:rsidP="00956400"/>
    <w:p w14:paraId="4670971F" w14:textId="77777777" w:rsidR="00B4435B" w:rsidRDefault="00B4435B" w:rsidP="00956400"/>
    <w:p w14:paraId="6862589A" w14:textId="77777777" w:rsidR="00B4435B" w:rsidRDefault="00B4435B" w:rsidP="00956400"/>
    <w:p w14:paraId="1FEDEBB5" w14:textId="77777777" w:rsidR="00B4435B" w:rsidRDefault="00B4435B" w:rsidP="00956400"/>
    <w:p w14:paraId="0578377B" w14:textId="77777777" w:rsidR="00B4435B" w:rsidRDefault="00B4435B" w:rsidP="00956400"/>
    <w:p w14:paraId="6FF50A0D" w14:textId="77777777" w:rsidR="00B4435B" w:rsidRDefault="00B4435B" w:rsidP="00956400"/>
    <w:p w14:paraId="268F808C" w14:textId="77777777" w:rsidR="00B4435B" w:rsidRDefault="00B4435B" w:rsidP="00956400"/>
    <w:p w14:paraId="6A433D05" w14:textId="77777777" w:rsidR="00B4435B" w:rsidRDefault="00B4435B" w:rsidP="00956400"/>
    <w:p w14:paraId="3088D191" w14:textId="77777777" w:rsidR="00B4435B" w:rsidRDefault="00B4435B" w:rsidP="00956400"/>
    <w:p w14:paraId="0BDC7EF9" w14:textId="77777777" w:rsidR="00B4435B" w:rsidRDefault="00B4435B" w:rsidP="00956400"/>
    <w:p w14:paraId="24FFBB06" w14:textId="77777777" w:rsidR="00B4435B" w:rsidRDefault="00B4435B" w:rsidP="00956400"/>
    <w:p w14:paraId="01B6A13C" w14:textId="77777777" w:rsidR="00B4435B" w:rsidRDefault="00B4435B" w:rsidP="00956400"/>
    <w:p w14:paraId="56543C48" w14:textId="77777777" w:rsidR="00B4435B" w:rsidRDefault="00B4435B" w:rsidP="00956400"/>
    <w:p w14:paraId="78998CEB" w14:textId="77777777" w:rsidR="00B4435B" w:rsidRDefault="00B4435B" w:rsidP="00956400"/>
    <w:p w14:paraId="35C00065" w14:textId="77777777" w:rsidR="00B4435B" w:rsidRDefault="00B4435B" w:rsidP="00956400"/>
  </w:footnote>
  <w:footnote w:type="continuationSeparator" w:id="0">
    <w:p w14:paraId="0B5D6E28" w14:textId="77777777" w:rsidR="00B4435B" w:rsidRDefault="00B4435B" w:rsidP="00956400">
      <w:r>
        <w:continuationSeparator/>
      </w:r>
    </w:p>
    <w:p w14:paraId="1A57AB75" w14:textId="77777777" w:rsidR="00B4435B" w:rsidRDefault="00B4435B" w:rsidP="00956400"/>
    <w:p w14:paraId="30596073" w14:textId="77777777" w:rsidR="00B4435B" w:rsidRDefault="00B4435B" w:rsidP="00956400"/>
    <w:p w14:paraId="6FD5F769" w14:textId="77777777" w:rsidR="00B4435B" w:rsidRDefault="00B4435B" w:rsidP="00956400"/>
    <w:p w14:paraId="7E817CF7" w14:textId="77777777" w:rsidR="00B4435B" w:rsidRDefault="00B4435B" w:rsidP="00956400"/>
    <w:p w14:paraId="48A3F974" w14:textId="77777777" w:rsidR="00B4435B" w:rsidRDefault="00B4435B" w:rsidP="00956400"/>
    <w:p w14:paraId="55A5BC5E" w14:textId="77777777" w:rsidR="00B4435B" w:rsidRDefault="00B4435B" w:rsidP="00956400"/>
    <w:p w14:paraId="52384B32" w14:textId="77777777" w:rsidR="00B4435B" w:rsidRDefault="00B4435B" w:rsidP="00956400"/>
    <w:p w14:paraId="54A9B054" w14:textId="77777777" w:rsidR="00B4435B" w:rsidRDefault="00B4435B" w:rsidP="00956400"/>
    <w:p w14:paraId="0CDE6754" w14:textId="77777777" w:rsidR="00B4435B" w:rsidRDefault="00B4435B" w:rsidP="00956400"/>
    <w:p w14:paraId="4B2EA8B4" w14:textId="77777777" w:rsidR="00B4435B" w:rsidRDefault="00B4435B" w:rsidP="00956400"/>
    <w:p w14:paraId="580ADB27" w14:textId="77777777" w:rsidR="00B4435B" w:rsidRDefault="00B4435B" w:rsidP="00956400"/>
    <w:p w14:paraId="3386583C" w14:textId="77777777" w:rsidR="00B4435B" w:rsidRDefault="00B4435B" w:rsidP="00956400"/>
    <w:p w14:paraId="43F3D34F" w14:textId="77777777" w:rsidR="00B4435B" w:rsidRDefault="00B4435B" w:rsidP="00956400"/>
    <w:p w14:paraId="7BFE4B8C" w14:textId="77777777" w:rsidR="00B4435B" w:rsidRDefault="00B4435B" w:rsidP="00956400"/>
    <w:p w14:paraId="65A52F7F" w14:textId="77777777" w:rsidR="00B4435B" w:rsidRDefault="00B4435B" w:rsidP="00956400"/>
    <w:p w14:paraId="0D1BFBDF" w14:textId="77777777" w:rsidR="00B4435B" w:rsidRDefault="00B4435B" w:rsidP="00956400"/>
    <w:p w14:paraId="059A6099" w14:textId="77777777" w:rsidR="00B4435B" w:rsidRDefault="00B4435B" w:rsidP="00956400"/>
    <w:p w14:paraId="0E78851B" w14:textId="77777777" w:rsidR="00B4435B" w:rsidRDefault="00B4435B" w:rsidP="00956400"/>
    <w:p w14:paraId="40972723" w14:textId="77777777" w:rsidR="00B4435B" w:rsidRDefault="00B4435B" w:rsidP="00956400"/>
    <w:p w14:paraId="01C54AC0" w14:textId="77777777" w:rsidR="00B4435B" w:rsidRDefault="00B4435B" w:rsidP="00956400"/>
    <w:p w14:paraId="08D163D9" w14:textId="77777777" w:rsidR="00B4435B" w:rsidRDefault="00B4435B" w:rsidP="00956400"/>
    <w:p w14:paraId="63F022DF" w14:textId="77777777" w:rsidR="00B4435B" w:rsidRDefault="00B4435B" w:rsidP="00956400"/>
    <w:p w14:paraId="0E76A7D6" w14:textId="77777777" w:rsidR="00B4435B" w:rsidRDefault="00B4435B" w:rsidP="00956400"/>
    <w:p w14:paraId="79117755" w14:textId="77777777" w:rsidR="00B4435B" w:rsidRDefault="00B4435B" w:rsidP="00956400"/>
    <w:p w14:paraId="2E1BF9BB" w14:textId="77777777" w:rsidR="00B4435B" w:rsidRDefault="00B4435B" w:rsidP="00956400"/>
    <w:p w14:paraId="02484C89" w14:textId="77777777" w:rsidR="00B4435B" w:rsidRDefault="00B4435B" w:rsidP="00956400"/>
    <w:p w14:paraId="2AACCFD4" w14:textId="77777777" w:rsidR="00B4435B" w:rsidRDefault="00B4435B" w:rsidP="00956400"/>
    <w:p w14:paraId="42ADCA5D" w14:textId="77777777" w:rsidR="00B4435B" w:rsidRDefault="00B4435B" w:rsidP="00956400"/>
    <w:p w14:paraId="2039342B" w14:textId="77777777" w:rsidR="00B4435B" w:rsidRDefault="00B4435B" w:rsidP="00956400"/>
    <w:p w14:paraId="4D931C0E" w14:textId="77777777" w:rsidR="00B4435B" w:rsidRDefault="00B4435B" w:rsidP="00956400"/>
    <w:p w14:paraId="1FA81509" w14:textId="77777777" w:rsidR="00B4435B" w:rsidRDefault="00B4435B" w:rsidP="00956400"/>
    <w:p w14:paraId="0E3BCCD8" w14:textId="77777777" w:rsidR="00B4435B" w:rsidRDefault="00B4435B" w:rsidP="00956400"/>
    <w:p w14:paraId="272E3464" w14:textId="77777777" w:rsidR="00B4435B" w:rsidRDefault="00B4435B" w:rsidP="00956400"/>
    <w:p w14:paraId="329CA377" w14:textId="77777777" w:rsidR="00B4435B" w:rsidRDefault="00B4435B" w:rsidP="00956400"/>
    <w:p w14:paraId="3E37DC7B" w14:textId="77777777" w:rsidR="00B4435B" w:rsidRDefault="00B4435B" w:rsidP="00956400"/>
    <w:p w14:paraId="001222C5" w14:textId="77777777" w:rsidR="00B4435B" w:rsidRDefault="00B4435B" w:rsidP="00956400"/>
    <w:p w14:paraId="52CC8900" w14:textId="77777777" w:rsidR="00B4435B" w:rsidRDefault="00B4435B" w:rsidP="00956400"/>
    <w:p w14:paraId="0BB0B001" w14:textId="77777777" w:rsidR="00B4435B" w:rsidRDefault="00B4435B" w:rsidP="00956400"/>
    <w:p w14:paraId="145CBFCD" w14:textId="77777777" w:rsidR="00B4435B" w:rsidRDefault="00B4435B" w:rsidP="009564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D7BAE7" w14:textId="66EC3D00" w:rsidR="00B4435B" w:rsidRDefault="00B4435B" w:rsidP="00956400">
    <w:pPr>
      <w:pStyle w:val="En-tte"/>
    </w:pPr>
  </w:p>
  <w:p w14:paraId="322A0377" w14:textId="77777777" w:rsidR="00B4435B" w:rsidRDefault="00B4435B" w:rsidP="00956400"/>
  <w:p w14:paraId="10D3B404" w14:textId="77777777" w:rsidR="00B4435B" w:rsidRDefault="00B4435B" w:rsidP="00956400"/>
  <w:p w14:paraId="24ADB161" w14:textId="77777777" w:rsidR="00B4435B" w:rsidRDefault="00B4435B" w:rsidP="00956400"/>
  <w:p w14:paraId="367AAB5C" w14:textId="77777777" w:rsidR="00B4435B" w:rsidRDefault="00B4435B" w:rsidP="00956400"/>
  <w:p w14:paraId="1B0CA916" w14:textId="77777777" w:rsidR="00B4435B" w:rsidRDefault="00B4435B" w:rsidP="00956400"/>
  <w:p w14:paraId="4FBF8177" w14:textId="77777777" w:rsidR="00B4435B" w:rsidRDefault="00B4435B" w:rsidP="00956400"/>
  <w:p w14:paraId="00D68F38" w14:textId="77777777" w:rsidR="00B4435B" w:rsidRDefault="00B4435B" w:rsidP="00956400"/>
  <w:p w14:paraId="42411AC8" w14:textId="77777777" w:rsidR="00B4435B" w:rsidRDefault="00B4435B" w:rsidP="00956400"/>
  <w:p w14:paraId="56AD306A" w14:textId="77777777" w:rsidR="00B4435B" w:rsidRDefault="00B4435B" w:rsidP="00956400"/>
  <w:p w14:paraId="1F4BACAE" w14:textId="77777777" w:rsidR="00B4435B" w:rsidRDefault="00B4435B" w:rsidP="00956400"/>
  <w:p w14:paraId="5F348F7F" w14:textId="77777777" w:rsidR="00B4435B" w:rsidRDefault="00B4435B" w:rsidP="00956400"/>
  <w:p w14:paraId="4263868F" w14:textId="77777777" w:rsidR="00B4435B" w:rsidRDefault="00B4435B" w:rsidP="00956400"/>
  <w:p w14:paraId="4E18FD1E" w14:textId="77777777" w:rsidR="00B4435B" w:rsidRDefault="00B4435B" w:rsidP="00956400"/>
  <w:p w14:paraId="68BEB658" w14:textId="77777777" w:rsidR="00B4435B" w:rsidRDefault="00B4435B" w:rsidP="00956400"/>
  <w:p w14:paraId="37F1C433" w14:textId="77777777" w:rsidR="00B4435B" w:rsidRDefault="00B4435B" w:rsidP="00956400"/>
  <w:p w14:paraId="7264474E" w14:textId="77777777" w:rsidR="00B4435B" w:rsidRDefault="00B4435B" w:rsidP="00956400"/>
  <w:p w14:paraId="235A70DC" w14:textId="77777777" w:rsidR="00B4435B" w:rsidRDefault="00B4435B" w:rsidP="00956400"/>
  <w:p w14:paraId="026B3DAE" w14:textId="77777777" w:rsidR="00B4435B" w:rsidRDefault="00B4435B" w:rsidP="00956400"/>
  <w:p w14:paraId="6DE8673D" w14:textId="77777777" w:rsidR="00B4435B" w:rsidRDefault="00B4435B" w:rsidP="00956400"/>
  <w:p w14:paraId="049AF58E" w14:textId="77777777" w:rsidR="00B4435B" w:rsidRDefault="00B4435B" w:rsidP="00956400"/>
  <w:p w14:paraId="11EFFE29" w14:textId="77777777" w:rsidR="00B4435B" w:rsidRDefault="00B4435B" w:rsidP="00956400"/>
  <w:p w14:paraId="11E79295" w14:textId="77777777" w:rsidR="00B4435B" w:rsidRDefault="00B4435B" w:rsidP="00956400"/>
  <w:p w14:paraId="218E9681" w14:textId="77777777" w:rsidR="00B4435B" w:rsidRDefault="00B4435B" w:rsidP="00956400"/>
  <w:p w14:paraId="4C3B1D72" w14:textId="77777777" w:rsidR="00B4435B" w:rsidRDefault="00B4435B" w:rsidP="00956400"/>
  <w:p w14:paraId="1A0B0817" w14:textId="77777777" w:rsidR="00B4435B" w:rsidRDefault="00B4435B" w:rsidP="00956400"/>
  <w:p w14:paraId="4B13C24D" w14:textId="77777777" w:rsidR="00B4435B" w:rsidRDefault="00B4435B" w:rsidP="0095640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462C74F8"/>
    <w:lvl w:ilvl="0">
      <w:numFmt w:val="decimal"/>
      <w:pStyle w:val="numration2"/>
      <w:lvlText w:val="*"/>
      <w:lvlJc w:val="left"/>
      <w:pPr>
        <w:ind w:left="0" w:firstLine="0"/>
      </w:pPr>
    </w:lvl>
  </w:abstractNum>
  <w:abstractNum w:abstractNumId="1" w15:restartNumberingAfterBreak="0">
    <w:nsid w:val="01A661DA"/>
    <w:multiLevelType w:val="hybridMultilevel"/>
    <w:tmpl w:val="75743D76"/>
    <w:lvl w:ilvl="0" w:tplc="040C0001">
      <w:start w:val="1"/>
      <w:numFmt w:val="bullet"/>
      <w:lvlText w:val=""/>
      <w:lvlJc w:val="left"/>
      <w:pPr>
        <w:ind w:left="1571" w:hanging="360"/>
      </w:pPr>
      <w:rPr>
        <w:rFonts w:ascii="Symbol" w:hAnsi="Symbol" w:hint="default"/>
      </w:rPr>
    </w:lvl>
    <w:lvl w:ilvl="1" w:tplc="040C0003">
      <w:start w:val="1"/>
      <w:numFmt w:val="bullet"/>
      <w:lvlText w:val="o"/>
      <w:lvlJc w:val="left"/>
      <w:pPr>
        <w:ind w:left="2291" w:hanging="360"/>
      </w:pPr>
      <w:rPr>
        <w:rFonts w:ascii="Courier New" w:hAnsi="Courier New" w:cs="Courier New" w:hint="default"/>
      </w:rPr>
    </w:lvl>
    <w:lvl w:ilvl="2" w:tplc="040C0005">
      <w:start w:val="1"/>
      <w:numFmt w:val="bullet"/>
      <w:lvlText w:val=""/>
      <w:lvlJc w:val="left"/>
      <w:pPr>
        <w:ind w:left="3011" w:hanging="360"/>
      </w:pPr>
      <w:rPr>
        <w:rFonts w:ascii="Wingdings" w:hAnsi="Wingdings" w:hint="default"/>
      </w:rPr>
    </w:lvl>
    <w:lvl w:ilvl="3" w:tplc="040C0001">
      <w:start w:val="1"/>
      <w:numFmt w:val="bullet"/>
      <w:lvlText w:val=""/>
      <w:lvlJc w:val="left"/>
      <w:pPr>
        <w:ind w:left="3731" w:hanging="360"/>
      </w:pPr>
      <w:rPr>
        <w:rFonts w:ascii="Symbol" w:hAnsi="Symbol" w:hint="default"/>
      </w:rPr>
    </w:lvl>
    <w:lvl w:ilvl="4" w:tplc="040C0003">
      <w:start w:val="1"/>
      <w:numFmt w:val="bullet"/>
      <w:lvlText w:val="o"/>
      <w:lvlJc w:val="left"/>
      <w:pPr>
        <w:ind w:left="4451" w:hanging="360"/>
      </w:pPr>
      <w:rPr>
        <w:rFonts w:ascii="Courier New" w:hAnsi="Courier New" w:cs="Courier New" w:hint="default"/>
      </w:rPr>
    </w:lvl>
    <w:lvl w:ilvl="5" w:tplc="040C0005">
      <w:start w:val="1"/>
      <w:numFmt w:val="bullet"/>
      <w:lvlText w:val=""/>
      <w:lvlJc w:val="left"/>
      <w:pPr>
        <w:ind w:left="5171" w:hanging="360"/>
      </w:pPr>
      <w:rPr>
        <w:rFonts w:ascii="Wingdings" w:hAnsi="Wingdings" w:hint="default"/>
      </w:rPr>
    </w:lvl>
    <w:lvl w:ilvl="6" w:tplc="040C0001">
      <w:start w:val="1"/>
      <w:numFmt w:val="bullet"/>
      <w:lvlText w:val=""/>
      <w:lvlJc w:val="left"/>
      <w:pPr>
        <w:ind w:left="5891" w:hanging="360"/>
      </w:pPr>
      <w:rPr>
        <w:rFonts w:ascii="Symbol" w:hAnsi="Symbol" w:hint="default"/>
      </w:rPr>
    </w:lvl>
    <w:lvl w:ilvl="7" w:tplc="040C0003">
      <w:start w:val="1"/>
      <w:numFmt w:val="bullet"/>
      <w:lvlText w:val="o"/>
      <w:lvlJc w:val="left"/>
      <w:pPr>
        <w:ind w:left="6611" w:hanging="360"/>
      </w:pPr>
      <w:rPr>
        <w:rFonts w:ascii="Courier New" w:hAnsi="Courier New" w:cs="Courier New" w:hint="default"/>
      </w:rPr>
    </w:lvl>
    <w:lvl w:ilvl="8" w:tplc="040C0005">
      <w:start w:val="1"/>
      <w:numFmt w:val="bullet"/>
      <w:lvlText w:val=""/>
      <w:lvlJc w:val="left"/>
      <w:pPr>
        <w:ind w:left="7331" w:hanging="360"/>
      </w:pPr>
      <w:rPr>
        <w:rFonts w:ascii="Wingdings" w:hAnsi="Wingdings" w:hint="default"/>
      </w:rPr>
    </w:lvl>
  </w:abstractNum>
  <w:abstractNum w:abstractNumId="2" w15:restartNumberingAfterBreak="0">
    <w:nsid w:val="050E0C42"/>
    <w:multiLevelType w:val="hybridMultilevel"/>
    <w:tmpl w:val="A7560564"/>
    <w:lvl w:ilvl="0" w:tplc="858E29B0">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6774366"/>
    <w:multiLevelType w:val="multilevel"/>
    <w:tmpl w:val="E1D2BA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4BB5C92"/>
    <w:multiLevelType w:val="multilevel"/>
    <w:tmpl w:val="3FC8428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1855"/>
        </w:tabs>
        <w:ind w:left="1855" w:hanging="720"/>
      </w:pPr>
    </w:lvl>
    <w:lvl w:ilvl="3">
      <w:start w:val="1"/>
      <w:numFmt w:val="decimal"/>
      <w:lvlText w:val="%1.%2.%3.%4"/>
      <w:lvlJc w:val="left"/>
      <w:pPr>
        <w:tabs>
          <w:tab w:val="num" w:pos="1006"/>
        </w:tabs>
        <w:ind w:left="1006" w:hanging="864"/>
      </w:pPr>
      <w:rPr>
        <w:color w:val="auto"/>
      </w:rPr>
    </w:lvl>
    <w:lvl w:ilvl="4">
      <w:start w:val="1"/>
      <w:numFmt w:val="lowerLetter"/>
      <w:pStyle w:val="Titre5"/>
      <w:lvlText w:val="%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 w15:restartNumberingAfterBreak="0">
    <w:nsid w:val="254C11B0"/>
    <w:multiLevelType w:val="hybridMultilevel"/>
    <w:tmpl w:val="E2CC4CCC"/>
    <w:lvl w:ilvl="0" w:tplc="9A94878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9EE132B"/>
    <w:multiLevelType w:val="hybridMultilevel"/>
    <w:tmpl w:val="3B0A71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DE94F5A"/>
    <w:multiLevelType w:val="hybridMultilevel"/>
    <w:tmpl w:val="664E5086"/>
    <w:lvl w:ilvl="0" w:tplc="1698495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67F2A1C"/>
    <w:multiLevelType w:val="hybridMultilevel"/>
    <w:tmpl w:val="3E2EE7AE"/>
    <w:lvl w:ilvl="0" w:tplc="040C0001">
      <w:start w:val="1"/>
      <w:numFmt w:val="bullet"/>
      <w:lvlText w:val=""/>
      <w:lvlJc w:val="left"/>
      <w:pPr>
        <w:ind w:left="1534" w:hanging="360"/>
      </w:pPr>
      <w:rPr>
        <w:rFonts w:ascii="Symbol" w:hAnsi="Symbol" w:hint="default"/>
      </w:rPr>
    </w:lvl>
    <w:lvl w:ilvl="1" w:tplc="040C0003" w:tentative="1">
      <w:start w:val="1"/>
      <w:numFmt w:val="bullet"/>
      <w:lvlText w:val="o"/>
      <w:lvlJc w:val="left"/>
      <w:pPr>
        <w:ind w:left="2254" w:hanging="360"/>
      </w:pPr>
      <w:rPr>
        <w:rFonts w:ascii="Courier New" w:hAnsi="Courier New" w:cs="Courier New" w:hint="default"/>
      </w:rPr>
    </w:lvl>
    <w:lvl w:ilvl="2" w:tplc="040C0005" w:tentative="1">
      <w:start w:val="1"/>
      <w:numFmt w:val="bullet"/>
      <w:lvlText w:val=""/>
      <w:lvlJc w:val="left"/>
      <w:pPr>
        <w:ind w:left="2974" w:hanging="360"/>
      </w:pPr>
      <w:rPr>
        <w:rFonts w:ascii="Wingdings" w:hAnsi="Wingdings" w:hint="default"/>
      </w:rPr>
    </w:lvl>
    <w:lvl w:ilvl="3" w:tplc="040C0001" w:tentative="1">
      <w:start w:val="1"/>
      <w:numFmt w:val="bullet"/>
      <w:lvlText w:val=""/>
      <w:lvlJc w:val="left"/>
      <w:pPr>
        <w:ind w:left="3694" w:hanging="360"/>
      </w:pPr>
      <w:rPr>
        <w:rFonts w:ascii="Symbol" w:hAnsi="Symbol" w:hint="default"/>
      </w:rPr>
    </w:lvl>
    <w:lvl w:ilvl="4" w:tplc="040C0003" w:tentative="1">
      <w:start w:val="1"/>
      <w:numFmt w:val="bullet"/>
      <w:lvlText w:val="o"/>
      <w:lvlJc w:val="left"/>
      <w:pPr>
        <w:ind w:left="4414" w:hanging="360"/>
      </w:pPr>
      <w:rPr>
        <w:rFonts w:ascii="Courier New" w:hAnsi="Courier New" w:cs="Courier New" w:hint="default"/>
      </w:rPr>
    </w:lvl>
    <w:lvl w:ilvl="5" w:tplc="040C0005" w:tentative="1">
      <w:start w:val="1"/>
      <w:numFmt w:val="bullet"/>
      <w:lvlText w:val=""/>
      <w:lvlJc w:val="left"/>
      <w:pPr>
        <w:ind w:left="5134" w:hanging="360"/>
      </w:pPr>
      <w:rPr>
        <w:rFonts w:ascii="Wingdings" w:hAnsi="Wingdings" w:hint="default"/>
      </w:rPr>
    </w:lvl>
    <w:lvl w:ilvl="6" w:tplc="040C0001" w:tentative="1">
      <w:start w:val="1"/>
      <w:numFmt w:val="bullet"/>
      <w:lvlText w:val=""/>
      <w:lvlJc w:val="left"/>
      <w:pPr>
        <w:ind w:left="5854" w:hanging="360"/>
      </w:pPr>
      <w:rPr>
        <w:rFonts w:ascii="Symbol" w:hAnsi="Symbol" w:hint="default"/>
      </w:rPr>
    </w:lvl>
    <w:lvl w:ilvl="7" w:tplc="040C0003" w:tentative="1">
      <w:start w:val="1"/>
      <w:numFmt w:val="bullet"/>
      <w:lvlText w:val="o"/>
      <w:lvlJc w:val="left"/>
      <w:pPr>
        <w:ind w:left="6574" w:hanging="360"/>
      </w:pPr>
      <w:rPr>
        <w:rFonts w:ascii="Courier New" w:hAnsi="Courier New" w:cs="Courier New" w:hint="default"/>
      </w:rPr>
    </w:lvl>
    <w:lvl w:ilvl="8" w:tplc="040C0005" w:tentative="1">
      <w:start w:val="1"/>
      <w:numFmt w:val="bullet"/>
      <w:lvlText w:val=""/>
      <w:lvlJc w:val="left"/>
      <w:pPr>
        <w:ind w:left="7294" w:hanging="360"/>
      </w:pPr>
      <w:rPr>
        <w:rFonts w:ascii="Wingdings" w:hAnsi="Wingdings" w:hint="default"/>
      </w:rPr>
    </w:lvl>
  </w:abstractNum>
  <w:abstractNum w:abstractNumId="9" w15:restartNumberingAfterBreak="0">
    <w:nsid w:val="48802CC0"/>
    <w:multiLevelType w:val="hybridMultilevel"/>
    <w:tmpl w:val="2C8ED332"/>
    <w:lvl w:ilvl="0" w:tplc="4BA2EFBC">
      <w:start w:val="1"/>
      <w:numFmt w:val="decimal"/>
      <w:pStyle w:val="Titre2"/>
      <w:lvlText w:val="%1."/>
      <w:lvlJc w:val="left"/>
      <w:pPr>
        <w:ind w:left="1800" w:hanging="360"/>
      </w:pPr>
      <w:rPr>
        <w:rFonts w:hint="default"/>
      </w:rPr>
    </w:lvl>
    <w:lvl w:ilvl="1" w:tplc="040C0019">
      <w:start w:val="1"/>
      <w:numFmt w:val="lowerLetter"/>
      <w:lvlText w:val="%2."/>
      <w:lvlJc w:val="left"/>
      <w:pPr>
        <w:ind w:left="2520" w:hanging="360"/>
      </w:pPr>
    </w:lvl>
    <w:lvl w:ilvl="2" w:tplc="040C001B">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10" w15:restartNumberingAfterBreak="0">
    <w:nsid w:val="6395254F"/>
    <w:multiLevelType w:val="hybridMultilevel"/>
    <w:tmpl w:val="0992860A"/>
    <w:lvl w:ilvl="0" w:tplc="B1CEDC32">
      <w:start w:val="2"/>
      <w:numFmt w:val="bullet"/>
      <w:lvlText w:val="-"/>
      <w:lvlJc w:val="left"/>
      <w:pPr>
        <w:ind w:left="360" w:hanging="360"/>
      </w:pPr>
      <w:rPr>
        <w:rFonts w:ascii="Plantin" w:eastAsia="Times New Roman" w:hAnsi="Plantin" w:cs="Times New Roman" w:hint="default"/>
        <w:b/>
      </w:rPr>
    </w:lvl>
    <w:lvl w:ilvl="1" w:tplc="D21E4AE0">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74A60E9"/>
    <w:multiLevelType w:val="singleLevel"/>
    <w:tmpl w:val="4AECD088"/>
    <w:lvl w:ilvl="0">
      <w:numFmt w:val="bullet"/>
      <w:pStyle w:val="listepuce2"/>
      <w:lvlText w:val="-"/>
      <w:lvlJc w:val="left"/>
      <w:pPr>
        <w:tabs>
          <w:tab w:val="num" w:pos="927"/>
        </w:tabs>
        <w:ind w:left="927" w:hanging="360"/>
      </w:pPr>
      <w:rPr>
        <w:rFonts w:ascii="Times New Roman" w:hAnsi="Times New Roman" w:cs="Times New Roman" w:hint="default"/>
      </w:rPr>
    </w:lvl>
  </w:abstractNum>
  <w:abstractNum w:abstractNumId="12" w15:restartNumberingAfterBreak="0">
    <w:nsid w:val="69482BF5"/>
    <w:multiLevelType w:val="multilevel"/>
    <w:tmpl w:val="540CC528"/>
    <w:lvl w:ilvl="0">
      <w:start w:val="1"/>
      <w:numFmt w:val="decimal"/>
      <w:pStyle w:val="Titre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lowerLetter"/>
      <w:pStyle w:val="Titre3"/>
      <w:lvlText w:val="%3)"/>
      <w:lvlJc w:val="left"/>
      <w:pPr>
        <w:tabs>
          <w:tab w:val="num" w:pos="3981"/>
        </w:tabs>
        <w:ind w:left="794" w:hanging="454"/>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864"/>
        </w:tabs>
        <w:ind w:left="864" w:hanging="864"/>
      </w:pPr>
      <w:rPr>
        <w:rFonts w:hint="default"/>
        <w:color w:val="auto"/>
      </w:rPr>
    </w:lvl>
    <w:lvl w:ilvl="4">
      <w:start w:val="1"/>
      <w:numFmt w:val="decimal"/>
      <w:lvlText w:val="%1.%2.%3.%4.%5"/>
      <w:lvlJc w:val="left"/>
      <w:pPr>
        <w:tabs>
          <w:tab w:val="num" w:pos="1008"/>
        </w:tabs>
        <w:ind w:left="1008" w:hanging="1008"/>
      </w:pPr>
      <w:rPr>
        <w:rFonts w:hint="default"/>
      </w:rPr>
    </w:lvl>
    <w:lvl w:ilvl="5">
      <w:start w:val="1"/>
      <w:numFmt w:val="decimal"/>
      <w:pStyle w:val="Titre6"/>
      <w:lvlText w:val="%1.%2.%3.%4.%5.%6"/>
      <w:lvlJc w:val="left"/>
      <w:pPr>
        <w:tabs>
          <w:tab w:val="num" w:pos="1152"/>
        </w:tabs>
        <w:ind w:left="1152" w:hanging="1152"/>
      </w:pPr>
      <w:rPr>
        <w:rFonts w:hint="default"/>
      </w:rPr>
    </w:lvl>
    <w:lvl w:ilvl="6">
      <w:start w:val="1"/>
      <w:numFmt w:val="decimal"/>
      <w:pStyle w:val="Titre7"/>
      <w:lvlText w:val="%1.%2.%3.%4.%5.%6.%7"/>
      <w:lvlJc w:val="left"/>
      <w:pPr>
        <w:tabs>
          <w:tab w:val="num" w:pos="1296"/>
        </w:tabs>
        <w:ind w:left="1296" w:hanging="1296"/>
      </w:pPr>
      <w:rPr>
        <w:rFonts w:hint="default"/>
      </w:rPr>
    </w:lvl>
    <w:lvl w:ilvl="7">
      <w:start w:val="1"/>
      <w:numFmt w:val="decimal"/>
      <w:pStyle w:val="Titre8"/>
      <w:lvlText w:val="%1.%2.%3.%4.%5.%6.%7.%8"/>
      <w:lvlJc w:val="left"/>
      <w:pPr>
        <w:tabs>
          <w:tab w:val="num" w:pos="1440"/>
        </w:tabs>
        <w:ind w:left="1440" w:hanging="1440"/>
      </w:pPr>
      <w:rPr>
        <w:rFonts w:hint="default"/>
      </w:rPr>
    </w:lvl>
    <w:lvl w:ilvl="8">
      <w:start w:val="1"/>
      <w:numFmt w:val="decimal"/>
      <w:pStyle w:val="Titre9"/>
      <w:lvlText w:val="%1.%2.%3.%4.%5.%6.%7.%8.%9"/>
      <w:lvlJc w:val="left"/>
      <w:pPr>
        <w:tabs>
          <w:tab w:val="num" w:pos="1584"/>
        </w:tabs>
        <w:ind w:left="1584" w:hanging="1584"/>
      </w:pPr>
      <w:rPr>
        <w:rFonts w:hint="default"/>
      </w:rPr>
    </w:lvl>
  </w:abstractNum>
  <w:abstractNum w:abstractNumId="13" w15:restartNumberingAfterBreak="0">
    <w:nsid w:val="6C705B51"/>
    <w:multiLevelType w:val="hybridMultilevel"/>
    <w:tmpl w:val="1D5CBC34"/>
    <w:lvl w:ilvl="0" w:tplc="040C0001">
      <w:start w:val="1"/>
      <w:numFmt w:val="bullet"/>
      <w:lvlText w:val=""/>
      <w:lvlJc w:val="left"/>
      <w:pPr>
        <w:ind w:left="360" w:hanging="360"/>
      </w:pPr>
      <w:rPr>
        <w:rFonts w:ascii="Symbol" w:hAnsi="Symbol" w:hint="default"/>
      </w:rPr>
    </w:lvl>
    <w:lvl w:ilvl="1" w:tplc="D21E4AE0">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23A7D1B"/>
    <w:multiLevelType w:val="hybridMultilevel"/>
    <w:tmpl w:val="268C46BA"/>
    <w:lvl w:ilvl="0" w:tplc="040C0003">
      <w:start w:val="1"/>
      <w:numFmt w:val="bullet"/>
      <w:lvlText w:val="o"/>
      <w:lvlJc w:val="left"/>
      <w:pPr>
        <w:ind w:left="1080" w:hanging="360"/>
      </w:pPr>
      <w:rPr>
        <w:rFonts w:ascii="Courier New" w:hAnsi="Courier New" w:cs="Courier New"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73F84E0F"/>
    <w:multiLevelType w:val="hybridMultilevel"/>
    <w:tmpl w:val="DEA4E670"/>
    <w:lvl w:ilvl="0" w:tplc="9E18A678">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2"/>
  </w:num>
  <w:num w:numId="2">
    <w:abstractNumId w:val="0"/>
    <w:lvlOverride w:ilvl="0">
      <w:lvl w:ilvl="0">
        <w:numFmt w:val="bullet"/>
        <w:pStyle w:val="numration2"/>
        <w:lvlText w:val=""/>
        <w:legacy w:legacy="1" w:legacySpace="0" w:legacyIndent="360"/>
        <w:lvlJc w:val="left"/>
        <w:pPr>
          <w:ind w:left="3763" w:hanging="360"/>
        </w:pPr>
        <w:rPr>
          <w:rFonts w:ascii="Wingdings" w:hAnsi="Wingdings" w:hint="default"/>
          <w:sz w:val="12"/>
        </w:rPr>
      </w:lvl>
    </w:lvlOverride>
  </w:num>
  <w:num w:numId="3">
    <w:abstractNumId w:val="11"/>
  </w:num>
  <w:num w:numId="4">
    <w:abstractNumId w:val="4"/>
  </w:num>
  <w:num w:numId="5">
    <w:abstractNumId w:val="10"/>
  </w:num>
  <w:num w:numId="6">
    <w:abstractNumId w:val="9"/>
  </w:num>
  <w:num w:numId="7">
    <w:abstractNumId w:val="9"/>
    <w:lvlOverride w:ilvl="0">
      <w:startOverride w:val="1"/>
    </w:lvlOverride>
  </w:num>
  <w:num w:numId="8">
    <w:abstractNumId w:val="9"/>
    <w:lvlOverride w:ilvl="0">
      <w:startOverride w:val="1"/>
    </w:lvlOverride>
  </w:num>
  <w:num w:numId="9">
    <w:abstractNumId w:val="8"/>
  </w:num>
  <w:num w:numId="10">
    <w:abstractNumId w:val="9"/>
    <w:lvlOverride w:ilvl="0">
      <w:startOverride w:val="1"/>
    </w:lvlOverride>
  </w:num>
  <w:num w:numId="11">
    <w:abstractNumId w:val="9"/>
    <w:lvlOverride w:ilvl="0">
      <w:startOverride w:val="1"/>
    </w:lvlOverride>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9"/>
    <w:lvlOverride w:ilvl="0">
      <w:startOverride w:val="1"/>
    </w:lvlOverride>
  </w:num>
  <w:num w:numId="16">
    <w:abstractNumId w:val="9"/>
    <w:lvlOverride w:ilvl="0">
      <w:startOverride w:val="1"/>
    </w:lvlOverride>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9"/>
    <w:lvlOverride w:ilvl="0">
      <w:startOverride w:val="1"/>
    </w:lvlOverride>
  </w:num>
  <w:num w:numId="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9"/>
    <w:lvlOverride w:ilvl="0">
      <w:startOverride w:val="1"/>
    </w:lvlOverride>
  </w:num>
  <w:num w:numId="22">
    <w:abstractNumId w:val="12"/>
  </w:num>
  <w:num w:numId="23">
    <w:abstractNumId w:val="9"/>
  </w:num>
  <w:num w:numId="24">
    <w:abstractNumId w:val="9"/>
    <w:lvlOverride w:ilvl="0">
      <w:startOverride w:val="1"/>
    </w:lvlOverride>
  </w:num>
  <w:num w:numId="25">
    <w:abstractNumId w:val="9"/>
  </w:num>
  <w:num w:numId="26">
    <w:abstractNumId w:val="9"/>
  </w:num>
  <w:num w:numId="27">
    <w:abstractNumId w:val="1"/>
  </w:num>
  <w:num w:numId="28">
    <w:abstractNumId w:val="14"/>
  </w:num>
  <w:num w:numId="29">
    <w:abstractNumId w:val="7"/>
  </w:num>
  <w:num w:numId="30">
    <w:abstractNumId w:val="5"/>
  </w:num>
  <w:num w:numId="31">
    <w:abstractNumId w:val="2"/>
  </w:num>
  <w:num w:numId="32">
    <w:abstractNumId w:val="3"/>
  </w:num>
  <w:num w:numId="33">
    <w:abstractNumId w:val="6"/>
  </w:num>
  <w:num w:numId="34">
    <w:abstractNumId w:val="13"/>
  </w:num>
  <w:num w:numId="35">
    <w:abstractNumId w:val="9"/>
    <w:lvlOverride w:ilvl="0">
      <w:startOverride w:val="1"/>
    </w:lvlOverride>
  </w:num>
  <w:num w:numId="36">
    <w:abstractNumId w:val="9"/>
    <w:lvlOverride w:ilvl="0">
      <w:startOverride w:val="1"/>
    </w:lvlOverride>
  </w:num>
  <w:num w:numId="37">
    <w:abstractNumId w:val="9"/>
  </w:num>
  <w:num w:numId="38">
    <w:abstractNumId w:val="9"/>
  </w:num>
  <w:num w:numId="39">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3173"/>
    <w:rsid w:val="00000A84"/>
    <w:rsid w:val="000011E3"/>
    <w:rsid w:val="00002798"/>
    <w:rsid w:val="00002B4D"/>
    <w:rsid w:val="00002BA1"/>
    <w:rsid w:val="000034CB"/>
    <w:rsid w:val="0000469F"/>
    <w:rsid w:val="000060C9"/>
    <w:rsid w:val="00007118"/>
    <w:rsid w:val="00013B79"/>
    <w:rsid w:val="00013BED"/>
    <w:rsid w:val="00014ACF"/>
    <w:rsid w:val="000218D1"/>
    <w:rsid w:val="00021A07"/>
    <w:rsid w:val="00023319"/>
    <w:rsid w:val="00024C12"/>
    <w:rsid w:val="00026B63"/>
    <w:rsid w:val="00026D48"/>
    <w:rsid w:val="00026F37"/>
    <w:rsid w:val="000300E0"/>
    <w:rsid w:val="00030A1B"/>
    <w:rsid w:val="000311BC"/>
    <w:rsid w:val="00032D52"/>
    <w:rsid w:val="00035BF5"/>
    <w:rsid w:val="00037802"/>
    <w:rsid w:val="000417BC"/>
    <w:rsid w:val="0004197D"/>
    <w:rsid w:val="0004768F"/>
    <w:rsid w:val="00047F25"/>
    <w:rsid w:val="00052AFC"/>
    <w:rsid w:val="00052E15"/>
    <w:rsid w:val="000551E4"/>
    <w:rsid w:val="00060AC3"/>
    <w:rsid w:val="00063882"/>
    <w:rsid w:val="0006468C"/>
    <w:rsid w:val="000647F8"/>
    <w:rsid w:val="00065F62"/>
    <w:rsid w:val="0006627E"/>
    <w:rsid w:val="00066C7B"/>
    <w:rsid w:val="00070B13"/>
    <w:rsid w:val="00071149"/>
    <w:rsid w:val="000717D1"/>
    <w:rsid w:val="000724A0"/>
    <w:rsid w:val="000754E0"/>
    <w:rsid w:val="00076957"/>
    <w:rsid w:val="00076D70"/>
    <w:rsid w:val="00080328"/>
    <w:rsid w:val="00081AA2"/>
    <w:rsid w:val="000842A4"/>
    <w:rsid w:val="00086618"/>
    <w:rsid w:val="00090029"/>
    <w:rsid w:val="000907A3"/>
    <w:rsid w:val="00090F89"/>
    <w:rsid w:val="00093F93"/>
    <w:rsid w:val="000955E7"/>
    <w:rsid w:val="00095F02"/>
    <w:rsid w:val="00096188"/>
    <w:rsid w:val="000961E0"/>
    <w:rsid w:val="000962A9"/>
    <w:rsid w:val="00096544"/>
    <w:rsid w:val="000968F5"/>
    <w:rsid w:val="00097B46"/>
    <w:rsid w:val="000A0585"/>
    <w:rsid w:val="000A05BC"/>
    <w:rsid w:val="000A3B4F"/>
    <w:rsid w:val="000A529D"/>
    <w:rsid w:val="000A700F"/>
    <w:rsid w:val="000A73B0"/>
    <w:rsid w:val="000A78EA"/>
    <w:rsid w:val="000B0039"/>
    <w:rsid w:val="000B0683"/>
    <w:rsid w:val="000B07DC"/>
    <w:rsid w:val="000B093C"/>
    <w:rsid w:val="000B1561"/>
    <w:rsid w:val="000B2D48"/>
    <w:rsid w:val="000B57E2"/>
    <w:rsid w:val="000B5DC4"/>
    <w:rsid w:val="000B6707"/>
    <w:rsid w:val="000B767E"/>
    <w:rsid w:val="000C0798"/>
    <w:rsid w:val="000C38D9"/>
    <w:rsid w:val="000C39A1"/>
    <w:rsid w:val="000C67EA"/>
    <w:rsid w:val="000D43BC"/>
    <w:rsid w:val="000D50E1"/>
    <w:rsid w:val="000D732A"/>
    <w:rsid w:val="000E210E"/>
    <w:rsid w:val="000E5E13"/>
    <w:rsid w:val="000E68F3"/>
    <w:rsid w:val="000F1CB8"/>
    <w:rsid w:val="000F1D6E"/>
    <w:rsid w:val="000F29CE"/>
    <w:rsid w:val="000F2EF7"/>
    <w:rsid w:val="000F41F2"/>
    <w:rsid w:val="000F60BA"/>
    <w:rsid w:val="000F638C"/>
    <w:rsid w:val="000F670A"/>
    <w:rsid w:val="000F7AE8"/>
    <w:rsid w:val="00102FE4"/>
    <w:rsid w:val="001035C3"/>
    <w:rsid w:val="00106034"/>
    <w:rsid w:val="00106A1D"/>
    <w:rsid w:val="0011106C"/>
    <w:rsid w:val="00111119"/>
    <w:rsid w:val="00112B5F"/>
    <w:rsid w:val="0011707E"/>
    <w:rsid w:val="00117A64"/>
    <w:rsid w:val="0012093C"/>
    <w:rsid w:val="00124225"/>
    <w:rsid w:val="00126CFA"/>
    <w:rsid w:val="00126D74"/>
    <w:rsid w:val="001355CE"/>
    <w:rsid w:val="00140624"/>
    <w:rsid w:val="00140B3A"/>
    <w:rsid w:val="00142532"/>
    <w:rsid w:val="00144B55"/>
    <w:rsid w:val="0014661E"/>
    <w:rsid w:val="00150FD2"/>
    <w:rsid w:val="00154E96"/>
    <w:rsid w:val="00160193"/>
    <w:rsid w:val="00161597"/>
    <w:rsid w:val="00161794"/>
    <w:rsid w:val="00162E29"/>
    <w:rsid w:val="00165553"/>
    <w:rsid w:val="001656A5"/>
    <w:rsid w:val="00171513"/>
    <w:rsid w:val="0017325E"/>
    <w:rsid w:val="0017368A"/>
    <w:rsid w:val="001738D8"/>
    <w:rsid w:val="00173C4D"/>
    <w:rsid w:val="001741A2"/>
    <w:rsid w:val="00176DF7"/>
    <w:rsid w:val="0018078F"/>
    <w:rsid w:val="00183E9D"/>
    <w:rsid w:val="00185EFE"/>
    <w:rsid w:val="00186856"/>
    <w:rsid w:val="001875F9"/>
    <w:rsid w:val="00191B85"/>
    <w:rsid w:val="00192CBB"/>
    <w:rsid w:val="00193154"/>
    <w:rsid w:val="001951C2"/>
    <w:rsid w:val="001A11BD"/>
    <w:rsid w:val="001A3199"/>
    <w:rsid w:val="001A31CA"/>
    <w:rsid w:val="001A4C58"/>
    <w:rsid w:val="001A5266"/>
    <w:rsid w:val="001A717E"/>
    <w:rsid w:val="001B32DD"/>
    <w:rsid w:val="001B43BF"/>
    <w:rsid w:val="001B6443"/>
    <w:rsid w:val="001B6FF3"/>
    <w:rsid w:val="001B78FA"/>
    <w:rsid w:val="001C17BD"/>
    <w:rsid w:val="001C1D62"/>
    <w:rsid w:val="001C3C96"/>
    <w:rsid w:val="001C5069"/>
    <w:rsid w:val="001C6EE7"/>
    <w:rsid w:val="001C73B7"/>
    <w:rsid w:val="001D006D"/>
    <w:rsid w:val="001D00AF"/>
    <w:rsid w:val="001D089B"/>
    <w:rsid w:val="001D09CE"/>
    <w:rsid w:val="001D2738"/>
    <w:rsid w:val="001D4699"/>
    <w:rsid w:val="001D563B"/>
    <w:rsid w:val="001D6844"/>
    <w:rsid w:val="001D6ECB"/>
    <w:rsid w:val="001E00F6"/>
    <w:rsid w:val="001E0129"/>
    <w:rsid w:val="001E2762"/>
    <w:rsid w:val="001E27A0"/>
    <w:rsid w:val="001E2CC6"/>
    <w:rsid w:val="001E448A"/>
    <w:rsid w:val="001E4EBD"/>
    <w:rsid w:val="001E5D3A"/>
    <w:rsid w:val="001E68EC"/>
    <w:rsid w:val="001F27DF"/>
    <w:rsid w:val="001F34D7"/>
    <w:rsid w:val="001F5222"/>
    <w:rsid w:val="00200156"/>
    <w:rsid w:val="00202400"/>
    <w:rsid w:val="002044B9"/>
    <w:rsid w:val="002049AE"/>
    <w:rsid w:val="002073D7"/>
    <w:rsid w:val="00207808"/>
    <w:rsid w:val="00210F89"/>
    <w:rsid w:val="00212AD8"/>
    <w:rsid w:val="0021428E"/>
    <w:rsid w:val="002147B4"/>
    <w:rsid w:val="002150F7"/>
    <w:rsid w:val="002166C8"/>
    <w:rsid w:val="00217CE1"/>
    <w:rsid w:val="00220D95"/>
    <w:rsid w:val="00221601"/>
    <w:rsid w:val="00221643"/>
    <w:rsid w:val="00225107"/>
    <w:rsid w:val="00230B34"/>
    <w:rsid w:val="002339D3"/>
    <w:rsid w:val="00234387"/>
    <w:rsid w:val="00234EDA"/>
    <w:rsid w:val="00235C2F"/>
    <w:rsid w:val="00235E9B"/>
    <w:rsid w:val="002433A7"/>
    <w:rsid w:val="002501BC"/>
    <w:rsid w:val="00250FE2"/>
    <w:rsid w:val="00251454"/>
    <w:rsid w:val="0025322B"/>
    <w:rsid w:val="002536F9"/>
    <w:rsid w:val="002549F0"/>
    <w:rsid w:val="0025663C"/>
    <w:rsid w:val="0025747E"/>
    <w:rsid w:val="00257ED6"/>
    <w:rsid w:val="0026093C"/>
    <w:rsid w:val="0026124E"/>
    <w:rsid w:val="002621B5"/>
    <w:rsid w:val="0026337F"/>
    <w:rsid w:val="00263929"/>
    <w:rsid w:val="00267381"/>
    <w:rsid w:val="00267CEE"/>
    <w:rsid w:val="0027201B"/>
    <w:rsid w:val="002723BA"/>
    <w:rsid w:val="00277ECA"/>
    <w:rsid w:val="00277FCD"/>
    <w:rsid w:val="002823C5"/>
    <w:rsid w:val="00282D42"/>
    <w:rsid w:val="00283400"/>
    <w:rsid w:val="00285C9E"/>
    <w:rsid w:val="0029033C"/>
    <w:rsid w:val="002907C7"/>
    <w:rsid w:val="0029123F"/>
    <w:rsid w:val="0029497E"/>
    <w:rsid w:val="0029660B"/>
    <w:rsid w:val="00297763"/>
    <w:rsid w:val="002A0B36"/>
    <w:rsid w:val="002A1611"/>
    <w:rsid w:val="002A218F"/>
    <w:rsid w:val="002A2EA8"/>
    <w:rsid w:val="002A2EFA"/>
    <w:rsid w:val="002A398D"/>
    <w:rsid w:val="002A56DE"/>
    <w:rsid w:val="002B0014"/>
    <w:rsid w:val="002B2328"/>
    <w:rsid w:val="002B2A47"/>
    <w:rsid w:val="002B52F4"/>
    <w:rsid w:val="002B68C2"/>
    <w:rsid w:val="002C2055"/>
    <w:rsid w:val="002C288D"/>
    <w:rsid w:val="002C2B28"/>
    <w:rsid w:val="002C333F"/>
    <w:rsid w:val="002C338B"/>
    <w:rsid w:val="002C69F1"/>
    <w:rsid w:val="002C7F49"/>
    <w:rsid w:val="002D045D"/>
    <w:rsid w:val="002D1231"/>
    <w:rsid w:val="002D4927"/>
    <w:rsid w:val="002D5622"/>
    <w:rsid w:val="002D61EE"/>
    <w:rsid w:val="002D6A22"/>
    <w:rsid w:val="002D7880"/>
    <w:rsid w:val="002E1404"/>
    <w:rsid w:val="002E1E2F"/>
    <w:rsid w:val="002E2213"/>
    <w:rsid w:val="002F147F"/>
    <w:rsid w:val="002F3199"/>
    <w:rsid w:val="002F4077"/>
    <w:rsid w:val="002F56AD"/>
    <w:rsid w:val="002F725C"/>
    <w:rsid w:val="002F72B3"/>
    <w:rsid w:val="002F7BC7"/>
    <w:rsid w:val="00301B51"/>
    <w:rsid w:val="00303965"/>
    <w:rsid w:val="00304AA2"/>
    <w:rsid w:val="00306583"/>
    <w:rsid w:val="00306649"/>
    <w:rsid w:val="003102BB"/>
    <w:rsid w:val="00317A1B"/>
    <w:rsid w:val="00320206"/>
    <w:rsid w:val="003204B6"/>
    <w:rsid w:val="00321227"/>
    <w:rsid w:val="00322486"/>
    <w:rsid w:val="0032323D"/>
    <w:rsid w:val="00324AF7"/>
    <w:rsid w:val="0032742F"/>
    <w:rsid w:val="0032754B"/>
    <w:rsid w:val="00327ADF"/>
    <w:rsid w:val="0033135B"/>
    <w:rsid w:val="00333323"/>
    <w:rsid w:val="0033589A"/>
    <w:rsid w:val="00335AD2"/>
    <w:rsid w:val="00335B18"/>
    <w:rsid w:val="00344048"/>
    <w:rsid w:val="00347026"/>
    <w:rsid w:val="00353F95"/>
    <w:rsid w:val="0035476B"/>
    <w:rsid w:val="0035583C"/>
    <w:rsid w:val="0035615B"/>
    <w:rsid w:val="00361211"/>
    <w:rsid w:val="00362233"/>
    <w:rsid w:val="00362A70"/>
    <w:rsid w:val="00363365"/>
    <w:rsid w:val="003635F1"/>
    <w:rsid w:val="00364D72"/>
    <w:rsid w:val="00365531"/>
    <w:rsid w:val="003658A6"/>
    <w:rsid w:val="00370A9E"/>
    <w:rsid w:val="003714DA"/>
    <w:rsid w:val="003725EB"/>
    <w:rsid w:val="00373706"/>
    <w:rsid w:val="003737E7"/>
    <w:rsid w:val="00373FC3"/>
    <w:rsid w:val="00375379"/>
    <w:rsid w:val="003807E3"/>
    <w:rsid w:val="00381669"/>
    <w:rsid w:val="003835CB"/>
    <w:rsid w:val="0038447A"/>
    <w:rsid w:val="003936E0"/>
    <w:rsid w:val="003950C6"/>
    <w:rsid w:val="00396E38"/>
    <w:rsid w:val="003A0F7A"/>
    <w:rsid w:val="003A226D"/>
    <w:rsid w:val="003A6048"/>
    <w:rsid w:val="003A77F1"/>
    <w:rsid w:val="003B3D3D"/>
    <w:rsid w:val="003B5E5B"/>
    <w:rsid w:val="003B7C4A"/>
    <w:rsid w:val="003C0DF0"/>
    <w:rsid w:val="003C118A"/>
    <w:rsid w:val="003C4287"/>
    <w:rsid w:val="003C738A"/>
    <w:rsid w:val="003C7AEA"/>
    <w:rsid w:val="003C7B3C"/>
    <w:rsid w:val="003D161B"/>
    <w:rsid w:val="003D4BDC"/>
    <w:rsid w:val="003D5AC7"/>
    <w:rsid w:val="003E3678"/>
    <w:rsid w:val="003E7FEC"/>
    <w:rsid w:val="003F0D82"/>
    <w:rsid w:val="003F1AC7"/>
    <w:rsid w:val="003F1CD0"/>
    <w:rsid w:val="003F2AB2"/>
    <w:rsid w:val="004018DD"/>
    <w:rsid w:val="004033FD"/>
    <w:rsid w:val="00403B76"/>
    <w:rsid w:val="00404ED6"/>
    <w:rsid w:val="00405635"/>
    <w:rsid w:val="00406D71"/>
    <w:rsid w:val="00407599"/>
    <w:rsid w:val="004079C9"/>
    <w:rsid w:val="00407B67"/>
    <w:rsid w:val="00410D3D"/>
    <w:rsid w:val="0041348F"/>
    <w:rsid w:val="004153C7"/>
    <w:rsid w:val="00415761"/>
    <w:rsid w:val="004160FC"/>
    <w:rsid w:val="004228ED"/>
    <w:rsid w:val="0042597F"/>
    <w:rsid w:val="004265FD"/>
    <w:rsid w:val="00426866"/>
    <w:rsid w:val="004275C1"/>
    <w:rsid w:val="0042775D"/>
    <w:rsid w:val="00430FEC"/>
    <w:rsid w:val="00432991"/>
    <w:rsid w:val="0043317C"/>
    <w:rsid w:val="00435088"/>
    <w:rsid w:val="00440803"/>
    <w:rsid w:val="00443832"/>
    <w:rsid w:val="00443C1C"/>
    <w:rsid w:val="00454F78"/>
    <w:rsid w:val="0045652C"/>
    <w:rsid w:val="004571D2"/>
    <w:rsid w:val="00461439"/>
    <w:rsid w:val="00461A6E"/>
    <w:rsid w:val="004625E4"/>
    <w:rsid w:val="004671C2"/>
    <w:rsid w:val="00467BA5"/>
    <w:rsid w:val="00474708"/>
    <w:rsid w:val="00474C7A"/>
    <w:rsid w:val="00475924"/>
    <w:rsid w:val="004764C8"/>
    <w:rsid w:val="00476618"/>
    <w:rsid w:val="00476E9D"/>
    <w:rsid w:val="004773F9"/>
    <w:rsid w:val="00480D92"/>
    <w:rsid w:val="004818DB"/>
    <w:rsid w:val="00485A23"/>
    <w:rsid w:val="004871B2"/>
    <w:rsid w:val="00490715"/>
    <w:rsid w:val="00490C2C"/>
    <w:rsid w:val="0049118F"/>
    <w:rsid w:val="004933F6"/>
    <w:rsid w:val="004A04B7"/>
    <w:rsid w:val="004A23E5"/>
    <w:rsid w:val="004A3618"/>
    <w:rsid w:val="004A56FE"/>
    <w:rsid w:val="004A5A59"/>
    <w:rsid w:val="004B001F"/>
    <w:rsid w:val="004B1AF5"/>
    <w:rsid w:val="004B1CA4"/>
    <w:rsid w:val="004B242B"/>
    <w:rsid w:val="004B3DD6"/>
    <w:rsid w:val="004B5F45"/>
    <w:rsid w:val="004C01D5"/>
    <w:rsid w:val="004C1505"/>
    <w:rsid w:val="004C4457"/>
    <w:rsid w:val="004C760F"/>
    <w:rsid w:val="004D029B"/>
    <w:rsid w:val="004D09EF"/>
    <w:rsid w:val="004D12B0"/>
    <w:rsid w:val="004D4411"/>
    <w:rsid w:val="004D4821"/>
    <w:rsid w:val="004D502E"/>
    <w:rsid w:val="004D570B"/>
    <w:rsid w:val="004D5D65"/>
    <w:rsid w:val="004D601D"/>
    <w:rsid w:val="004E1896"/>
    <w:rsid w:val="004E3F2F"/>
    <w:rsid w:val="004E588A"/>
    <w:rsid w:val="004E5D49"/>
    <w:rsid w:val="004E5FE4"/>
    <w:rsid w:val="004E676D"/>
    <w:rsid w:val="004E7630"/>
    <w:rsid w:val="004E778B"/>
    <w:rsid w:val="004F2BCA"/>
    <w:rsid w:val="004F3321"/>
    <w:rsid w:val="004F41F8"/>
    <w:rsid w:val="004F461D"/>
    <w:rsid w:val="004F5B45"/>
    <w:rsid w:val="005009B3"/>
    <w:rsid w:val="005009E3"/>
    <w:rsid w:val="00501118"/>
    <w:rsid w:val="00501FA9"/>
    <w:rsid w:val="00502BBB"/>
    <w:rsid w:val="00511B89"/>
    <w:rsid w:val="00511EB0"/>
    <w:rsid w:val="005138FC"/>
    <w:rsid w:val="00513DFA"/>
    <w:rsid w:val="00517493"/>
    <w:rsid w:val="005177FE"/>
    <w:rsid w:val="00520FF1"/>
    <w:rsid w:val="00521A95"/>
    <w:rsid w:val="00526AE0"/>
    <w:rsid w:val="00526DC5"/>
    <w:rsid w:val="00531E38"/>
    <w:rsid w:val="00532397"/>
    <w:rsid w:val="00535178"/>
    <w:rsid w:val="00535203"/>
    <w:rsid w:val="0053602B"/>
    <w:rsid w:val="00537926"/>
    <w:rsid w:val="00543D87"/>
    <w:rsid w:val="0054426A"/>
    <w:rsid w:val="00547350"/>
    <w:rsid w:val="00547662"/>
    <w:rsid w:val="00551423"/>
    <w:rsid w:val="00551BF3"/>
    <w:rsid w:val="00555B16"/>
    <w:rsid w:val="005567C7"/>
    <w:rsid w:val="00556A12"/>
    <w:rsid w:val="00557EE9"/>
    <w:rsid w:val="005600C9"/>
    <w:rsid w:val="00560C30"/>
    <w:rsid w:val="00563360"/>
    <w:rsid w:val="00565FF8"/>
    <w:rsid w:val="005666E0"/>
    <w:rsid w:val="00566744"/>
    <w:rsid w:val="005670C7"/>
    <w:rsid w:val="005678BB"/>
    <w:rsid w:val="00571332"/>
    <w:rsid w:val="00571926"/>
    <w:rsid w:val="00573E4A"/>
    <w:rsid w:val="00574293"/>
    <w:rsid w:val="00575E87"/>
    <w:rsid w:val="00577EB4"/>
    <w:rsid w:val="005802D3"/>
    <w:rsid w:val="00580A23"/>
    <w:rsid w:val="00581F69"/>
    <w:rsid w:val="005832A0"/>
    <w:rsid w:val="00584EB2"/>
    <w:rsid w:val="00592C61"/>
    <w:rsid w:val="00595E53"/>
    <w:rsid w:val="00597108"/>
    <w:rsid w:val="005A074C"/>
    <w:rsid w:val="005A190D"/>
    <w:rsid w:val="005A2F27"/>
    <w:rsid w:val="005A33F1"/>
    <w:rsid w:val="005A34F3"/>
    <w:rsid w:val="005B0AFB"/>
    <w:rsid w:val="005B2B62"/>
    <w:rsid w:val="005B2C9F"/>
    <w:rsid w:val="005B2D2E"/>
    <w:rsid w:val="005B3B5F"/>
    <w:rsid w:val="005B3D67"/>
    <w:rsid w:val="005B4B54"/>
    <w:rsid w:val="005B4E84"/>
    <w:rsid w:val="005B689F"/>
    <w:rsid w:val="005B7777"/>
    <w:rsid w:val="005C2659"/>
    <w:rsid w:val="005C3169"/>
    <w:rsid w:val="005C506E"/>
    <w:rsid w:val="005C54D9"/>
    <w:rsid w:val="005C5F18"/>
    <w:rsid w:val="005C6F76"/>
    <w:rsid w:val="005C7DA3"/>
    <w:rsid w:val="005D3A87"/>
    <w:rsid w:val="005D596B"/>
    <w:rsid w:val="005D6750"/>
    <w:rsid w:val="005E6E65"/>
    <w:rsid w:val="005E750E"/>
    <w:rsid w:val="005F535E"/>
    <w:rsid w:val="005F6787"/>
    <w:rsid w:val="005F699D"/>
    <w:rsid w:val="006012DB"/>
    <w:rsid w:val="00603298"/>
    <w:rsid w:val="00603539"/>
    <w:rsid w:val="00605B4C"/>
    <w:rsid w:val="00607B34"/>
    <w:rsid w:val="00611388"/>
    <w:rsid w:val="006157CE"/>
    <w:rsid w:val="0061586D"/>
    <w:rsid w:val="00615E27"/>
    <w:rsid w:val="00616282"/>
    <w:rsid w:val="006221E7"/>
    <w:rsid w:val="0062476B"/>
    <w:rsid w:val="00624E9A"/>
    <w:rsid w:val="00625771"/>
    <w:rsid w:val="0063413D"/>
    <w:rsid w:val="00635144"/>
    <w:rsid w:val="0063563A"/>
    <w:rsid w:val="00635CB4"/>
    <w:rsid w:val="00637553"/>
    <w:rsid w:val="0064154F"/>
    <w:rsid w:val="00641BB4"/>
    <w:rsid w:val="00644961"/>
    <w:rsid w:val="0064784A"/>
    <w:rsid w:val="00653682"/>
    <w:rsid w:val="00653971"/>
    <w:rsid w:val="006570A7"/>
    <w:rsid w:val="0065722A"/>
    <w:rsid w:val="00657E50"/>
    <w:rsid w:val="00660A80"/>
    <w:rsid w:val="00660CF5"/>
    <w:rsid w:val="00661381"/>
    <w:rsid w:val="00663660"/>
    <w:rsid w:val="006639A2"/>
    <w:rsid w:val="00665235"/>
    <w:rsid w:val="0066784A"/>
    <w:rsid w:val="00670060"/>
    <w:rsid w:val="006816C8"/>
    <w:rsid w:val="00682BEC"/>
    <w:rsid w:val="00683575"/>
    <w:rsid w:val="0068531B"/>
    <w:rsid w:val="0069028A"/>
    <w:rsid w:val="00690DB4"/>
    <w:rsid w:val="006A1D65"/>
    <w:rsid w:val="006A3368"/>
    <w:rsid w:val="006A3E0C"/>
    <w:rsid w:val="006A472E"/>
    <w:rsid w:val="006A6D71"/>
    <w:rsid w:val="006A7287"/>
    <w:rsid w:val="006B0504"/>
    <w:rsid w:val="006B2479"/>
    <w:rsid w:val="006B310C"/>
    <w:rsid w:val="006B4460"/>
    <w:rsid w:val="006B69CB"/>
    <w:rsid w:val="006B7E4D"/>
    <w:rsid w:val="006C38EF"/>
    <w:rsid w:val="006C664C"/>
    <w:rsid w:val="006C6A0D"/>
    <w:rsid w:val="006C6FD5"/>
    <w:rsid w:val="006D0F69"/>
    <w:rsid w:val="006D33B9"/>
    <w:rsid w:val="006D450D"/>
    <w:rsid w:val="006D568E"/>
    <w:rsid w:val="006D65C9"/>
    <w:rsid w:val="006E0F83"/>
    <w:rsid w:val="006E1D79"/>
    <w:rsid w:val="006E26E7"/>
    <w:rsid w:val="006F1B44"/>
    <w:rsid w:val="006F2A70"/>
    <w:rsid w:val="006F3107"/>
    <w:rsid w:val="006F4555"/>
    <w:rsid w:val="006F5022"/>
    <w:rsid w:val="006F5E36"/>
    <w:rsid w:val="006F7EC0"/>
    <w:rsid w:val="00702C2B"/>
    <w:rsid w:val="00705937"/>
    <w:rsid w:val="00707A3C"/>
    <w:rsid w:val="00713ACE"/>
    <w:rsid w:val="00713BF0"/>
    <w:rsid w:val="007147F3"/>
    <w:rsid w:val="00714BB9"/>
    <w:rsid w:val="00720682"/>
    <w:rsid w:val="00720F38"/>
    <w:rsid w:val="00724899"/>
    <w:rsid w:val="00724B5E"/>
    <w:rsid w:val="00726FF5"/>
    <w:rsid w:val="007300AB"/>
    <w:rsid w:val="007314B3"/>
    <w:rsid w:val="007329D0"/>
    <w:rsid w:val="0073401C"/>
    <w:rsid w:val="00741A9C"/>
    <w:rsid w:val="00745A22"/>
    <w:rsid w:val="0075202A"/>
    <w:rsid w:val="007528C4"/>
    <w:rsid w:val="00753AD1"/>
    <w:rsid w:val="00757373"/>
    <w:rsid w:val="007604A2"/>
    <w:rsid w:val="0076089C"/>
    <w:rsid w:val="00762605"/>
    <w:rsid w:val="007667FC"/>
    <w:rsid w:val="00767164"/>
    <w:rsid w:val="007704DA"/>
    <w:rsid w:val="00771145"/>
    <w:rsid w:val="00772123"/>
    <w:rsid w:val="007727A3"/>
    <w:rsid w:val="0077372F"/>
    <w:rsid w:val="00774D26"/>
    <w:rsid w:val="007806B7"/>
    <w:rsid w:val="00781428"/>
    <w:rsid w:val="00781954"/>
    <w:rsid w:val="00781A6D"/>
    <w:rsid w:val="00781AE5"/>
    <w:rsid w:val="007841B5"/>
    <w:rsid w:val="007909C9"/>
    <w:rsid w:val="00791366"/>
    <w:rsid w:val="00796B48"/>
    <w:rsid w:val="007A27D8"/>
    <w:rsid w:val="007B1EC9"/>
    <w:rsid w:val="007B2A63"/>
    <w:rsid w:val="007B560B"/>
    <w:rsid w:val="007B7A8C"/>
    <w:rsid w:val="007C07F1"/>
    <w:rsid w:val="007C149C"/>
    <w:rsid w:val="007C43BB"/>
    <w:rsid w:val="007C5106"/>
    <w:rsid w:val="007C7C60"/>
    <w:rsid w:val="007D0853"/>
    <w:rsid w:val="007D0B30"/>
    <w:rsid w:val="007D1183"/>
    <w:rsid w:val="007D12FD"/>
    <w:rsid w:val="007D2D12"/>
    <w:rsid w:val="007D38FA"/>
    <w:rsid w:val="007D5A64"/>
    <w:rsid w:val="007D6C45"/>
    <w:rsid w:val="007D72C1"/>
    <w:rsid w:val="007E0204"/>
    <w:rsid w:val="007E10F0"/>
    <w:rsid w:val="007E59A7"/>
    <w:rsid w:val="007E6677"/>
    <w:rsid w:val="007F28EA"/>
    <w:rsid w:val="007F4E33"/>
    <w:rsid w:val="007F5D54"/>
    <w:rsid w:val="007F5FB2"/>
    <w:rsid w:val="007F68C7"/>
    <w:rsid w:val="008003AA"/>
    <w:rsid w:val="00802332"/>
    <w:rsid w:val="00802394"/>
    <w:rsid w:val="00810C67"/>
    <w:rsid w:val="00811517"/>
    <w:rsid w:val="00811BCD"/>
    <w:rsid w:val="00812B4A"/>
    <w:rsid w:val="00813E45"/>
    <w:rsid w:val="00816B32"/>
    <w:rsid w:val="00817885"/>
    <w:rsid w:val="00822244"/>
    <w:rsid w:val="0082269D"/>
    <w:rsid w:val="0082434C"/>
    <w:rsid w:val="008258A0"/>
    <w:rsid w:val="00834B68"/>
    <w:rsid w:val="00835FC2"/>
    <w:rsid w:val="00835FD2"/>
    <w:rsid w:val="00836742"/>
    <w:rsid w:val="0084055D"/>
    <w:rsid w:val="00842F60"/>
    <w:rsid w:val="0085057D"/>
    <w:rsid w:val="00850CC9"/>
    <w:rsid w:val="008530DB"/>
    <w:rsid w:val="0085417D"/>
    <w:rsid w:val="0085783D"/>
    <w:rsid w:val="0085796C"/>
    <w:rsid w:val="008628CB"/>
    <w:rsid w:val="00864D87"/>
    <w:rsid w:val="00866B7A"/>
    <w:rsid w:val="00870842"/>
    <w:rsid w:val="008720F3"/>
    <w:rsid w:val="0087752B"/>
    <w:rsid w:val="00877638"/>
    <w:rsid w:val="008838C1"/>
    <w:rsid w:val="0089088B"/>
    <w:rsid w:val="00894391"/>
    <w:rsid w:val="00894697"/>
    <w:rsid w:val="00894737"/>
    <w:rsid w:val="008A07E9"/>
    <w:rsid w:val="008A3760"/>
    <w:rsid w:val="008A3AD6"/>
    <w:rsid w:val="008A48FD"/>
    <w:rsid w:val="008A5B17"/>
    <w:rsid w:val="008A604D"/>
    <w:rsid w:val="008A76FB"/>
    <w:rsid w:val="008A7842"/>
    <w:rsid w:val="008B15C6"/>
    <w:rsid w:val="008B185C"/>
    <w:rsid w:val="008B1A88"/>
    <w:rsid w:val="008B4366"/>
    <w:rsid w:val="008C5982"/>
    <w:rsid w:val="008C7A36"/>
    <w:rsid w:val="008D0632"/>
    <w:rsid w:val="008D0B77"/>
    <w:rsid w:val="008D1251"/>
    <w:rsid w:val="008D39E5"/>
    <w:rsid w:val="008D3AC7"/>
    <w:rsid w:val="008D3B63"/>
    <w:rsid w:val="008D4707"/>
    <w:rsid w:val="008D55C3"/>
    <w:rsid w:val="008D69F9"/>
    <w:rsid w:val="008E14DF"/>
    <w:rsid w:val="008E1577"/>
    <w:rsid w:val="008E1C8B"/>
    <w:rsid w:val="008E3DDF"/>
    <w:rsid w:val="008E3FB2"/>
    <w:rsid w:val="008E5A73"/>
    <w:rsid w:val="008E6FA2"/>
    <w:rsid w:val="008F0B8D"/>
    <w:rsid w:val="008F3657"/>
    <w:rsid w:val="008F5968"/>
    <w:rsid w:val="009050CE"/>
    <w:rsid w:val="0091070C"/>
    <w:rsid w:val="00911B39"/>
    <w:rsid w:val="009128B8"/>
    <w:rsid w:val="00913256"/>
    <w:rsid w:val="009145F7"/>
    <w:rsid w:val="0091576A"/>
    <w:rsid w:val="00917FE6"/>
    <w:rsid w:val="00921B2F"/>
    <w:rsid w:val="00925C00"/>
    <w:rsid w:val="00926976"/>
    <w:rsid w:val="0093119C"/>
    <w:rsid w:val="009341B5"/>
    <w:rsid w:val="009344AF"/>
    <w:rsid w:val="0093468C"/>
    <w:rsid w:val="00937429"/>
    <w:rsid w:val="00940611"/>
    <w:rsid w:val="0094243E"/>
    <w:rsid w:val="00943829"/>
    <w:rsid w:val="009447D3"/>
    <w:rsid w:val="00947C77"/>
    <w:rsid w:val="009506B5"/>
    <w:rsid w:val="00952892"/>
    <w:rsid w:val="009533B2"/>
    <w:rsid w:val="009555AE"/>
    <w:rsid w:val="00955979"/>
    <w:rsid w:val="009562F3"/>
    <w:rsid w:val="00956400"/>
    <w:rsid w:val="00956D18"/>
    <w:rsid w:val="00957ACC"/>
    <w:rsid w:val="00957E97"/>
    <w:rsid w:val="0096066C"/>
    <w:rsid w:val="0096136A"/>
    <w:rsid w:val="0096188E"/>
    <w:rsid w:val="00963173"/>
    <w:rsid w:val="009639F8"/>
    <w:rsid w:val="0097022A"/>
    <w:rsid w:val="00970253"/>
    <w:rsid w:val="00973C98"/>
    <w:rsid w:val="00973D62"/>
    <w:rsid w:val="00975751"/>
    <w:rsid w:val="0097620C"/>
    <w:rsid w:val="009767DE"/>
    <w:rsid w:val="0098111A"/>
    <w:rsid w:val="00981C57"/>
    <w:rsid w:val="00982B81"/>
    <w:rsid w:val="009851CE"/>
    <w:rsid w:val="00985776"/>
    <w:rsid w:val="00990586"/>
    <w:rsid w:val="009910D1"/>
    <w:rsid w:val="009919F8"/>
    <w:rsid w:val="00992386"/>
    <w:rsid w:val="009946C4"/>
    <w:rsid w:val="00996166"/>
    <w:rsid w:val="009970D9"/>
    <w:rsid w:val="00997B2D"/>
    <w:rsid w:val="009A095E"/>
    <w:rsid w:val="009A1880"/>
    <w:rsid w:val="009A2459"/>
    <w:rsid w:val="009A4F16"/>
    <w:rsid w:val="009A5726"/>
    <w:rsid w:val="009A7A8D"/>
    <w:rsid w:val="009A7CAE"/>
    <w:rsid w:val="009B0E2D"/>
    <w:rsid w:val="009B1DD9"/>
    <w:rsid w:val="009B22E3"/>
    <w:rsid w:val="009B34A7"/>
    <w:rsid w:val="009B3899"/>
    <w:rsid w:val="009B4542"/>
    <w:rsid w:val="009B4A87"/>
    <w:rsid w:val="009B539D"/>
    <w:rsid w:val="009B6BB8"/>
    <w:rsid w:val="009C3A05"/>
    <w:rsid w:val="009C5E77"/>
    <w:rsid w:val="009C72EC"/>
    <w:rsid w:val="009D1D21"/>
    <w:rsid w:val="009D1E25"/>
    <w:rsid w:val="009D2593"/>
    <w:rsid w:val="009D3148"/>
    <w:rsid w:val="009D4540"/>
    <w:rsid w:val="009E1362"/>
    <w:rsid w:val="009E1B8A"/>
    <w:rsid w:val="009E6E47"/>
    <w:rsid w:val="009E7049"/>
    <w:rsid w:val="009F0C80"/>
    <w:rsid w:val="009F2F24"/>
    <w:rsid w:val="009F371B"/>
    <w:rsid w:val="009F3D25"/>
    <w:rsid w:val="009F5F7C"/>
    <w:rsid w:val="00A01DBF"/>
    <w:rsid w:val="00A03695"/>
    <w:rsid w:val="00A03873"/>
    <w:rsid w:val="00A12C66"/>
    <w:rsid w:val="00A14B79"/>
    <w:rsid w:val="00A15758"/>
    <w:rsid w:val="00A16A72"/>
    <w:rsid w:val="00A2082F"/>
    <w:rsid w:val="00A220BB"/>
    <w:rsid w:val="00A238AE"/>
    <w:rsid w:val="00A25223"/>
    <w:rsid w:val="00A26437"/>
    <w:rsid w:val="00A3074D"/>
    <w:rsid w:val="00A32791"/>
    <w:rsid w:val="00A32F1A"/>
    <w:rsid w:val="00A3353D"/>
    <w:rsid w:val="00A34E92"/>
    <w:rsid w:val="00A35820"/>
    <w:rsid w:val="00A43B4C"/>
    <w:rsid w:val="00A44684"/>
    <w:rsid w:val="00A45030"/>
    <w:rsid w:val="00A474FB"/>
    <w:rsid w:val="00A500A6"/>
    <w:rsid w:val="00A50AFA"/>
    <w:rsid w:val="00A515B9"/>
    <w:rsid w:val="00A51669"/>
    <w:rsid w:val="00A517A6"/>
    <w:rsid w:val="00A52965"/>
    <w:rsid w:val="00A53041"/>
    <w:rsid w:val="00A53175"/>
    <w:rsid w:val="00A54050"/>
    <w:rsid w:val="00A5454D"/>
    <w:rsid w:val="00A600D0"/>
    <w:rsid w:val="00A62E03"/>
    <w:rsid w:val="00A63195"/>
    <w:rsid w:val="00A6477C"/>
    <w:rsid w:val="00A65465"/>
    <w:rsid w:val="00A701FF"/>
    <w:rsid w:val="00A711FC"/>
    <w:rsid w:val="00A72314"/>
    <w:rsid w:val="00A73A8D"/>
    <w:rsid w:val="00A73B97"/>
    <w:rsid w:val="00A75E0F"/>
    <w:rsid w:val="00A767CF"/>
    <w:rsid w:val="00A813D6"/>
    <w:rsid w:val="00A81658"/>
    <w:rsid w:val="00A82E78"/>
    <w:rsid w:val="00A83D3E"/>
    <w:rsid w:val="00A83E31"/>
    <w:rsid w:val="00A87746"/>
    <w:rsid w:val="00A879D4"/>
    <w:rsid w:val="00A91C05"/>
    <w:rsid w:val="00A92A3B"/>
    <w:rsid w:val="00A94DCA"/>
    <w:rsid w:val="00AA0ED3"/>
    <w:rsid w:val="00AA1AD4"/>
    <w:rsid w:val="00AA3D84"/>
    <w:rsid w:val="00AA3DE5"/>
    <w:rsid w:val="00AA4502"/>
    <w:rsid w:val="00AA45E9"/>
    <w:rsid w:val="00AA630F"/>
    <w:rsid w:val="00AA7C5E"/>
    <w:rsid w:val="00AB009E"/>
    <w:rsid w:val="00AB191E"/>
    <w:rsid w:val="00AB24F4"/>
    <w:rsid w:val="00AB2B49"/>
    <w:rsid w:val="00AB549C"/>
    <w:rsid w:val="00AB7183"/>
    <w:rsid w:val="00AC0707"/>
    <w:rsid w:val="00AC199A"/>
    <w:rsid w:val="00AC28B5"/>
    <w:rsid w:val="00AC3E5F"/>
    <w:rsid w:val="00AC4898"/>
    <w:rsid w:val="00AC48CB"/>
    <w:rsid w:val="00AC51FA"/>
    <w:rsid w:val="00AC7BEB"/>
    <w:rsid w:val="00AD1E16"/>
    <w:rsid w:val="00AD437F"/>
    <w:rsid w:val="00AD4EEF"/>
    <w:rsid w:val="00AE1DD8"/>
    <w:rsid w:val="00AE5227"/>
    <w:rsid w:val="00AE5A93"/>
    <w:rsid w:val="00AF33C9"/>
    <w:rsid w:val="00AF4AB3"/>
    <w:rsid w:val="00AF52D1"/>
    <w:rsid w:val="00AF554A"/>
    <w:rsid w:val="00AF599A"/>
    <w:rsid w:val="00AF6024"/>
    <w:rsid w:val="00AF6BE8"/>
    <w:rsid w:val="00B06107"/>
    <w:rsid w:val="00B07736"/>
    <w:rsid w:val="00B07E71"/>
    <w:rsid w:val="00B07F17"/>
    <w:rsid w:val="00B10576"/>
    <w:rsid w:val="00B12479"/>
    <w:rsid w:val="00B12708"/>
    <w:rsid w:val="00B14DF5"/>
    <w:rsid w:val="00B15414"/>
    <w:rsid w:val="00B154BD"/>
    <w:rsid w:val="00B224CE"/>
    <w:rsid w:val="00B25675"/>
    <w:rsid w:val="00B2596D"/>
    <w:rsid w:val="00B26F8E"/>
    <w:rsid w:val="00B27306"/>
    <w:rsid w:val="00B31D6E"/>
    <w:rsid w:val="00B329FC"/>
    <w:rsid w:val="00B332DD"/>
    <w:rsid w:val="00B341A2"/>
    <w:rsid w:val="00B358FB"/>
    <w:rsid w:val="00B3641A"/>
    <w:rsid w:val="00B36D10"/>
    <w:rsid w:val="00B401B6"/>
    <w:rsid w:val="00B40391"/>
    <w:rsid w:val="00B4157B"/>
    <w:rsid w:val="00B41DFB"/>
    <w:rsid w:val="00B428B6"/>
    <w:rsid w:val="00B43BBF"/>
    <w:rsid w:val="00B4435B"/>
    <w:rsid w:val="00B45297"/>
    <w:rsid w:val="00B50A0A"/>
    <w:rsid w:val="00B5157E"/>
    <w:rsid w:val="00B52151"/>
    <w:rsid w:val="00B54021"/>
    <w:rsid w:val="00B57DC7"/>
    <w:rsid w:val="00B57EB5"/>
    <w:rsid w:val="00B61C17"/>
    <w:rsid w:val="00B62873"/>
    <w:rsid w:val="00B64D76"/>
    <w:rsid w:val="00B65C04"/>
    <w:rsid w:val="00B6783F"/>
    <w:rsid w:val="00B678D8"/>
    <w:rsid w:val="00B72D3E"/>
    <w:rsid w:val="00B736A1"/>
    <w:rsid w:val="00B74472"/>
    <w:rsid w:val="00B77F20"/>
    <w:rsid w:val="00B80A57"/>
    <w:rsid w:val="00B81C1C"/>
    <w:rsid w:val="00B82FE1"/>
    <w:rsid w:val="00B83A92"/>
    <w:rsid w:val="00B858AB"/>
    <w:rsid w:val="00B86A4A"/>
    <w:rsid w:val="00B8752C"/>
    <w:rsid w:val="00B87BB5"/>
    <w:rsid w:val="00B92BEA"/>
    <w:rsid w:val="00B96512"/>
    <w:rsid w:val="00B97E12"/>
    <w:rsid w:val="00BA08FC"/>
    <w:rsid w:val="00BA0E90"/>
    <w:rsid w:val="00BA558B"/>
    <w:rsid w:val="00BA611E"/>
    <w:rsid w:val="00BB2323"/>
    <w:rsid w:val="00BB2763"/>
    <w:rsid w:val="00BB4510"/>
    <w:rsid w:val="00BB68EA"/>
    <w:rsid w:val="00BB7D4A"/>
    <w:rsid w:val="00BD3654"/>
    <w:rsid w:val="00BD3DB6"/>
    <w:rsid w:val="00BE1C9C"/>
    <w:rsid w:val="00BE2BC1"/>
    <w:rsid w:val="00BE462D"/>
    <w:rsid w:val="00BE478C"/>
    <w:rsid w:val="00BE58E6"/>
    <w:rsid w:val="00BE5F6C"/>
    <w:rsid w:val="00BF2FCC"/>
    <w:rsid w:val="00BF6DB7"/>
    <w:rsid w:val="00C024FE"/>
    <w:rsid w:val="00C0492D"/>
    <w:rsid w:val="00C0650A"/>
    <w:rsid w:val="00C07355"/>
    <w:rsid w:val="00C07C36"/>
    <w:rsid w:val="00C14DDD"/>
    <w:rsid w:val="00C14EA9"/>
    <w:rsid w:val="00C16214"/>
    <w:rsid w:val="00C209B4"/>
    <w:rsid w:val="00C21FA0"/>
    <w:rsid w:val="00C227A6"/>
    <w:rsid w:val="00C23D4F"/>
    <w:rsid w:val="00C241D9"/>
    <w:rsid w:val="00C2441B"/>
    <w:rsid w:val="00C248A1"/>
    <w:rsid w:val="00C31217"/>
    <w:rsid w:val="00C31CE4"/>
    <w:rsid w:val="00C31D63"/>
    <w:rsid w:val="00C32E1A"/>
    <w:rsid w:val="00C42564"/>
    <w:rsid w:val="00C42AC0"/>
    <w:rsid w:val="00C45FDF"/>
    <w:rsid w:val="00C46097"/>
    <w:rsid w:val="00C514ED"/>
    <w:rsid w:val="00C51557"/>
    <w:rsid w:val="00C564FA"/>
    <w:rsid w:val="00C604F5"/>
    <w:rsid w:val="00C64355"/>
    <w:rsid w:val="00C64D05"/>
    <w:rsid w:val="00C64DA9"/>
    <w:rsid w:val="00C65E0F"/>
    <w:rsid w:val="00C7055C"/>
    <w:rsid w:val="00C73BCA"/>
    <w:rsid w:val="00C73D64"/>
    <w:rsid w:val="00C7527A"/>
    <w:rsid w:val="00C75CDC"/>
    <w:rsid w:val="00C8015C"/>
    <w:rsid w:val="00C80685"/>
    <w:rsid w:val="00C81304"/>
    <w:rsid w:val="00C8563D"/>
    <w:rsid w:val="00C93D87"/>
    <w:rsid w:val="00C940B9"/>
    <w:rsid w:val="00C956BA"/>
    <w:rsid w:val="00C96ADB"/>
    <w:rsid w:val="00CA0DAF"/>
    <w:rsid w:val="00CA2535"/>
    <w:rsid w:val="00CA3CE8"/>
    <w:rsid w:val="00CA7983"/>
    <w:rsid w:val="00CA7D80"/>
    <w:rsid w:val="00CB1B29"/>
    <w:rsid w:val="00CB3DEC"/>
    <w:rsid w:val="00CB6CC6"/>
    <w:rsid w:val="00CB7369"/>
    <w:rsid w:val="00CB75BD"/>
    <w:rsid w:val="00CC0E50"/>
    <w:rsid w:val="00CC1FCE"/>
    <w:rsid w:val="00CC2AA3"/>
    <w:rsid w:val="00CC53EF"/>
    <w:rsid w:val="00CC6036"/>
    <w:rsid w:val="00CC6960"/>
    <w:rsid w:val="00CC6ECF"/>
    <w:rsid w:val="00CD41F2"/>
    <w:rsid w:val="00CE0523"/>
    <w:rsid w:val="00CE11C5"/>
    <w:rsid w:val="00CE35F7"/>
    <w:rsid w:val="00CE3AF7"/>
    <w:rsid w:val="00CE4A71"/>
    <w:rsid w:val="00CE7344"/>
    <w:rsid w:val="00CF2B57"/>
    <w:rsid w:val="00CF30BD"/>
    <w:rsid w:val="00D04042"/>
    <w:rsid w:val="00D06480"/>
    <w:rsid w:val="00D078DC"/>
    <w:rsid w:val="00D1016D"/>
    <w:rsid w:val="00D10F5F"/>
    <w:rsid w:val="00D125CD"/>
    <w:rsid w:val="00D128A6"/>
    <w:rsid w:val="00D13D70"/>
    <w:rsid w:val="00D15682"/>
    <w:rsid w:val="00D15DD9"/>
    <w:rsid w:val="00D15F6A"/>
    <w:rsid w:val="00D22CEF"/>
    <w:rsid w:val="00D24B9E"/>
    <w:rsid w:val="00D30012"/>
    <w:rsid w:val="00D30B37"/>
    <w:rsid w:val="00D3185C"/>
    <w:rsid w:val="00D32908"/>
    <w:rsid w:val="00D338CE"/>
    <w:rsid w:val="00D33AC8"/>
    <w:rsid w:val="00D33D63"/>
    <w:rsid w:val="00D35E5C"/>
    <w:rsid w:val="00D3607B"/>
    <w:rsid w:val="00D3667B"/>
    <w:rsid w:val="00D36A2B"/>
    <w:rsid w:val="00D4055D"/>
    <w:rsid w:val="00D4157F"/>
    <w:rsid w:val="00D4203D"/>
    <w:rsid w:val="00D435E1"/>
    <w:rsid w:val="00D439D9"/>
    <w:rsid w:val="00D505C3"/>
    <w:rsid w:val="00D50EC6"/>
    <w:rsid w:val="00D51007"/>
    <w:rsid w:val="00D5326A"/>
    <w:rsid w:val="00D53CDE"/>
    <w:rsid w:val="00D57E1C"/>
    <w:rsid w:val="00D61657"/>
    <w:rsid w:val="00D6191C"/>
    <w:rsid w:val="00D62BF6"/>
    <w:rsid w:val="00D652B0"/>
    <w:rsid w:val="00D67090"/>
    <w:rsid w:val="00D73FF3"/>
    <w:rsid w:val="00D741E8"/>
    <w:rsid w:val="00D75CC6"/>
    <w:rsid w:val="00D76B17"/>
    <w:rsid w:val="00D80957"/>
    <w:rsid w:val="00D8148C"/>
    <w:rsid w:val="00D83DF4"/>
    <w:rsid w:val="00D84141"/>
    <w:rsid w:val="00D8495F"/>
    <w:rsid w:val="00D84F36"/>
    <w:rsid w:val="00D8626B"/>
    <w:rsid w:val="00D863E8"/>
    <w:rsid w:val="00D902A1"/>
    <w:rsid w:val="00D92078"/>
    <w:rsid w:val="00D9278F"/>
    <w:rsid w:val="00D976A5"/>
    <w:rsid w:val="00DA00FC"/>
    <w:rsid w:val="00DA06B3"/>
    <w:rsid w:val="00DA08E8"/>
    <w:rsid w:val="00DA1232"/>
    <w:rsid w:val="00DA1314"/>
    <w:rsid w:val="00DA335E"/>
    <w:rsid w:val="00DB02F5"/>
    <w:rsid w:val="00DB12A6"/>
    <w:rsid w:val="00DB14F3"/>
    <w:rsid w:val="00DB1CFF"/>
    <w:rsid w:val="00DB3EC4"/>
    <w:rsid w:val="00DB7532"/>
    <w:rsid w:val="00DB7560"/>
    <w:rsid w:val="00DC4B86"/>
    <w:rsid w:val="00DC63D2"/>
    <w:rsid w:val="00DC6A28"/>
    <w:rsid w:val="00DC6BC9"/>
    <w:rsid w:val="00DD0D88"/>
    <w:rsid w:val="00DD143A"/>
    <w:rsid w:val="00DD35B7"/>
    <w:rsid w:val="00DD4414"/>
    <w:rsid w:val="00DD50E8"/>
    <w:rsid w:val="00DE079B"/>
    <w:rsid w:val="00DE1C2B"/>
    <w:rsid w:val="00DE2923"/>
    <w:rsid w:val="00DE43C6"/>
    <w:rsid w:val="00DE56CF"/>
    <w:rsid w:val="00DF05D1"/>
    <w:rsid w:val="00DF1543"/>
    <w:rsid w:val="00DF1844"/>
    <w:rsid w:val="00DF2358"/>
    <w:rsid w:val="00DF3E58"/>
    <w:rsid w:val="00DF4B27"/>
    <w:rsid w:val="00DF5AAD"/>
    <w:rsid w:val="00DF5C71"/>
    <w:rsid w:val="00E00D6C"/>
    <w:rsid w:val="00E0129F"/>
    <w:rsid w:val="00E01CB3"/>
    <w:rsid w:val="00E04019"/>
    <w:rsid w:val="00E05390"/>
    <w:rsid w:val="00E05F36"/>
    <w:rsid w:val="00E078AD"/>
    <w:rsid w:val="00E10405"/>
    <w:rsid w:val="00E11586"/>
    <w:rsid w:val="00E133B0"/>
    <w:rsid w:val="00E13772"/>
    <w:rsid w:val="00E172BA"/>
    <w:rsid w:val="00E17631"/>
    <w:rsid w:val="00E17D12"/>
    <w:rsid w:val="00E230B0"/>
    <w:rsid w:val="00E25499"/>
    <w:rsid w:val="00E2702F"/>
    <w:rsid w:val="00E3148A"/>
    <w:rsid w:val="00E31D6C"/>
    <w:rsid w:val="00E31FED"/>
    <w:rsid w:val="00E330B2"/>
    <w:rsid w:val="00E41B00"/>
    <w:rsid w:val="00E428DA"/>
    <w:rsid w:val="00E45DC9"/>
    <w:rsid w:val="00E5178D"/>
    <w:rsid w:val="00E51CD2"/>
    <w:rsid w:val="00E52142"/>
    <w:rsid w:val="00E53462"/>
    <w:rsid w:val="00E53AF1"/>
    <w:rsid w:val="00E55B7E"/>
    <w:rsid w:val="00E56D06"/>
    <w:rsid w:val="00E61E8A"/>
    <w:rsid w:val="00E63446"/>
    <w:rsid w:val="00E63A00"/>
    <w:rsid w:val="00E67333"/>
    <w:rsid w:val="00E71DC0"/>
    <w:rsid w:val="00E723D3"/>
    <w:rsid w:val="00E7358A"/>
    <w:rsid w:val="00E73B23"/>
    <w:rsid w:val="00E74244"/>
    <w:rsid w:val="00E75C55"/>
    <w:rsid w:val="00E80123"/>
    <w:rsid w:val="00E804E9"/>
    <w:rsid w:val="00E808C9"/>
    <w:rsid w:val="00E80E72"/>
    <w:rsid w:val="00E82920"/>
    <w:rsid w:val="00E83ABA"/>
    <w:rsid w:val="00E83C14"/>
    <w:rsid w:val="00E84444"/>
    <w:rsid w:val="00E85352"/>
    <w:rsid w:val="00E85D59"/>
    <w:rsid w:val="00E85DD9"/>
    <w:rsid w:val="00E85F7C"/>
    <w:rsid w:val="00E87C2F"/>
    <w:rsid w:val="00E927C6"/>
    <w:rsid w:val="00E92BCB"/>
    <w:rsid w:val="00E93320"/>
    <w:rsid w:val="00E94160"/>
    <w:rsid w:val="00E943DA"/>
    <w:rsid w:val="00E95EF9"/>
    <w:rsid w:val="00E96CBA"/>
    <w:rsid w:val="00E9714D"/>
    <w:rsid w:val="00E97C4D"/>
    <w:rsid w:val="00EA33C2"/>
    <w:rsid w:val="00EA5FAB"/>
    <w:rsid w:val="00EB0B27"/>
    <w:rsid w:val="00EB18BE"/>
    <w:rsid w:val="00EB270E"/>
    <w:rsid w:val="00EC07CA"/>
    <w:rsid w:val="00EC0EC8"/>
    <w:rsid w:val="00EC3C29"/>
    <w:rsid w:val="00EC3CB2"/>
    <w:rsid w:val="00EC6F79"/>
    <w:rsid w:val="00ED28F4"/>
    <w:rsid w:val="00ED2D3A"/>
    <w:rsid w:val="00ED407F"/>
    <w:rsid w:val="00ED6642"/>
    <w:rsid w:val="00EE080F"/>
    <w:rsid w:val="00EE2134"/>
    <w:rsid w:val="00EF121E"/>
    <w:rsid w:val="00EF390A"/>
    <w:rsid w:val="00EF58FE"/>
    <w:rsid w:val="00EF7392"/>
    <w:rsid w:val="00F05445"/>
    <w:rsid w:val="00F06648"/>
    <w:rsid w:val="00F12356"/>
    <w:rsid w:val="00F23A55"/>
    <w:rsid w:val="00F26211"/>
    <w:rsid w:val="00F300D7"/>
    <w:rsid w:val="00F302F7"/>
    <w:rsid w:val="00F30CE0"/>
    <w:rsid w:val="00F30D10"/>
    <w:rsid w:val="00F315BD"/>
    <w:rsid w:val="00F31B94"/>
    <w:rsid w:val="00F3332B"/>
    <w:rsid w:val="00F42EBB"/>
    <w:rsid w:val="00F43C96"/>
    <w:rsid w:val="00F454FA"/>
    <w:rsid w:val="00F46A9F"/>
    <w:rsid w:val="00F50DDB"/>
    <w:rsid w:val="00F516C3"/>
    <w:rsid w:val="00F51C05"/>
    <w:rsid w:val="00F52247"/>
    <w:rsid w:val="00F552FE"/>
    <w:rsid w:val="00F55E1D"/>
    <w:rsid w:val="00F56DB1"/>
    <w:rsid w:val="00F56EA4"/>
    <w:rsid w:val="00F5718B"/>
    <w:rsid w:val="00F60116"/>
    <w:rsid w:val="00F640C0"/>
    <w:rsid w:val="00F65343"/>
    <w:rsid w:val="00F7019C"/>
    <w:rsid w:val="00F74A7B"/>
    <w:rsid w:val="00F81977"/>
    <w:rsid w:val="00F82768"/>
    <w:rsid w:val="00F83B91"/>
    <w:rsid w:val="00F85AF6"/>
    <w:rsid w:val="00F86B3E"/>
    <w:rsid w:val="00F912F4"/>
    <w:rsid w:val="00F9205C"/>
    <w:rsid w:val="00F94A7B"/>
    <w:rsid w:val="00F94B77"/>
    <w:rsid w:val="00F95A21"/>
    <w:rsid w:val="00F97A2A"/>
    <w:rsid w:val="00F97E80"/>
    <w:rsid w:val="00FA51B1"/>
    <w:rsid w:val="00FA6A0B"/>
    <w:rsid w:val="00FA7628"/>
    <w:rsid w:val="00FB5489"/>
    <w:rsid w:val="00FC189F"/>
    <w:rsid w:val="00FC36F1"/>
    <w:rsid w:val="00FC4E34"/>
    <w:rsid w:val="00FC514E"/>
    <w:rsid w:val="00FC6364"/>
    <w:rsid w:val="00FD0BD2"/>
    <w:rsid w:val="00FD10AC"/>
    <w:rsid w:val="00FD11C1"/>
    <w:rsid w:val="00FD166F"/>
    <w:rsid w:val="00FD4F06"/>
    <w:rsid w:val="00FD5FD1"/>
    <w:rsid w:val="00FD6062"/>
    <w:rsid w:val="00FD6A5A"/>
    <w:rsid w:val="00FE074E"/>
    <w:rsid w:val="00FE087D"/>
    <w:rsid w:val="00FE1B4C"/>
    <w:rsid w:val="00FE2D34"/>
    <w:rsid w:val="00FE3474"/>
    <w:rsid w:val="00FE3863"/>
    <w:rsid w:val="00FE5B5F"/>
    <w:rsid w:val="00FE6EB7"/>
    <w:rsid w:val="00FF11C2"/>
    <w:rsid w:val="00FF3971"/>
    <w:rsid w:val="00FF664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BE25BBE"/>
  <w15:docId w15:val="{9C3AE20A-4339-4580-A318-0115C49666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line="276" w:lineRule="auto"/>
        <w:ind w:firstLine="142"/>
        <w:jc w:val="both"/>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utoRedefine/>
    <w:qFormat/>
    <w:rsid w:val="00956400"/>
    <w:pPr>
      <w:tabs>
        <w:tab w:val="num" w:pos="426"/>
        <w:tab w:val="left" w:pos="2625"/>
      </w:tabs>
      <w:spacing w:line="240" w:lineRule="auto"/>
      <w:ind w:right="55" w:firstLine="0"/>
    </w:pPr>
    <w:rPr>
      <w:rFonts w:ascii="Arial" w:eastAsia="Times New Roman" w:hAnsi="Arial" w:cs="Times New Roman"/>
      <w:sz w:val="18"/>
      <w:szCs w:val="18"/>
      <w:lang w:eastAsia="fr-FR"/>
    </w:rPr>
  </w:style>
  <w:style w:type="paragraph" w:styleId="Titre1">
    <w:name w:val="heading 1"/>
    <w:basedOn w:val="Normal"/>
    <w:next w:val="Texte"/>
    <w:link w:val="Titre1Car"/>
    <w:autoRedefine/>
    <w:qFormat/>
    <w:rsid w:val="007D72C1"/>
    <w:pPr>
      <w:numPr>
        <w:numId w:val="1"/>
      </w:numPr>
      <w:tabs>
        <w:tab w:val="clear" w:pos="432"/>
        <w:tab w:val="left" w:pos="851"/>
      </w:tabs>
      <w:spacing w:after="120" w:line="260" w:lineRule="exact"/>
      <w:outlineLvl w:val="0"/>
    </w:pPr>
    <w:rPr>
      <w:rFonts w:cs="Arial"/>
      <w:b/>
      <w:smallCaps/>
      <w:sz w:val="24"/>
      <w:szCs w:val="24"/>
    </w:rPr>
  </w:style>
  <w:style w:type="paragraph" w:styleId="Titre2">
    <w:name w:val="heading 2"/>
    <w:basedOn w:val="Normal"/>
    <w:next w:val="Texte"/>
    <w:link w:val="Titre2Car"/>
    <w:autoRedefine/>
    <w:unhideWhenUsed/>
    <w:qFormat/>
    <w:rsid w:val="007841B5"/>
    <w:pPr>
      <w:numPr>
        <w:numId w:val="38"/>
      </w:numPr>
      <w:tabs>
        <w:tab w:val="clear" w:pos="2625"/>
      </w:tabs>
      <w:spacing w:after="120"/>
      <w:ind w:right="-28"/>
      <w:outlineLvl w:val="1"/>
    </w:pPr>
    <w:rPr>
      <w:rFonts w:cs="Arial"/>
      <w:b/>
      <w:bCs/>
      <w:i/>
      <w:iCs/>
      <w:u w:val="single"/>
    </w:rPr>
  </w:style>
  <w:style w:type="paragraph" w:styleId="Titre3">
    <w:name w:val="heading 3"/>
    <w:basedOn w:val="Normal"/>
    <w:next w:val="Texte"/>
    <w:link w:val="Titre3Car"/>
    <w:autoRedefine/>
    <w:unhideWhenUsed/>
    <w:rsid w:val="00566744"/>
    <w:pPr>
      <w:numPr>
        <w:ilvl w:val="2"/>
        <w:numId w:val="1"/>
      </w:numPr>
      <w:tabs>
        <w:tab w:val="clear" w:pos="2625"/>
      </w:tabs>
      <w:spacing w:after="60" w:line="260" w:lineRule="exact"/>
      <w:outlineLvl w:val="2"/>
    </w:pPr>
    <w:rPr>
      <w:rFonts w:cs="Arial"/>
      <w:i/>
    </w:rPr>
  </w:style>
  <w:style w:type="paragraph" w:styleId="Titre4">
    <w:name w:val="heading 4"/>
    <w:basedOn w:val="Normal"/>
    <w:next w:val="Texte"/>
    <w:link w:val="Titre4Car"/>
    <w:autoRedefine/>
    <w:unhideWhenUsed/>
    <w:qFormat/>
    <w:rsid w:val="00454F78"/>
    <w:pPr>
      <w:tabs>
        <w:tab w:val="clear" w:pos="2625"/>
      </w:tabs>
      <w:spacing w:after="120"/>
      <w:outlineLvl w:val="3"/>
    </w:pPr>
    <w:rPr>
      <w:rFonts w:ascii="Plantin MT Light" w:hAnsi="Plantin MT Light"/>
      <w:i/>
      <w:sz w:val="20"/>
    </w:rPr>
  </w:style>
  <w:style w:type="paragraph" w:styleId="Titre5">
    <w:name w:val="heading 5"/>
    <w:basedOn w:val="Normal"/>
    <w:next w:val="Normal"/>
    <w:link w:val="Titre5Car"/>
    <w:autoRedefine/>
    <w:unhideWhenUsed/>
    <w:qFormat/>
    <w:rsid w:val="000F1CB8"/>
    <w:pPr>
      <w:numPr>
        <w:ilvl w:val="4"/>
        <w:numId w:val="4"/>
      </w:numPr>
      <w:tabs>
        <w:tab w:val="clear" w:pos="2625"/>
        <w:tab w:val="left" w:pos="2694"/>
      </w:tabs>
      <w:spacing w:after="120"/>
      <w:ind w:right="425"/>
      <w:outlineLvl w:val="4"/>
    </w:pPr>
    <w:rPr>
      <w:rFonts w:ascii="Plantin" w:hAnsi="Plantin"/>
      <w:b/>
      <w:i/>
    </w:rPr>
  </w:style>
  <w:style w:type="paragraph" w:styleId="Titre6">
    <w:name w:val="heading 6"/>
    <w:basedOn w:val="Normal"/>
    <w:next w:val="Normal"/>
    <w:link w:val="Titre6Car"/>
    <w:autoRedefine/>
    <w:semiHidden/>
    <w:unhideWhenUsed/>
    <w:qFormat/>
    <w:rsid w:val="00963173"/>
    <w:pPr>
      <w:keepNext/>
      <w:numPr>
        <w:ilvl w:val="5"/>
        <w:numId w:val="1"/>
      </w:numPr>
      <w:outlineLvl w:val="5"/>
    </w:pPr>
    <w:rPr>
      <w:sz w:val="24"/>
      <w:u w:val="single"/>
    </w:rPr>
  </w:style>
  <w:style w:type="paragraph" w:styleId="Titre7">
    <w:name w:val="heading 7"/>
    <w:basedOn w:val="Normal"/>
    <w:next w:val="Normal"/>
    <w:link w:val="Titre7Car"/>
    <w:autoRedefine/>
    <w:semiHidden/>
    <w:unhideWhenUsed/>
    <w:qFormat/>
    <w:rsid w:val="00963173"/>
    <w:pPr>
      <w:keepNext/>
      <w:numPr>
        <w:ilvl w:val="6"/>
        <w:numId w:val="1"/>
      </w:numPr>
      <w:outlineLvl w:val="6"/>
    </w:pPr>
    <w:rPr>
      <w:sz w:val="24"/>
    </w:rPr>
  </w:style>
  <w:style w:type="paragraph" w:styleId="Titre8">
    <w:name w:val="heading 8"/>
    <w:basedOn w:val="Normal"/>
    <w:next w:val="Normal"/>
    <w:link w:val="Titre8Car"/>
    <w:autoRedefine/>
    <w:semiHidden/>
    <w:unhideWhenUsed/>
    <w:qFormat/>
    <w:rsid w:val="00963173"/>
    <w:pPr>
      <w:keepNext/>
      <w:numPr>
        <w:ilvl w:val="7"/>
        <w:numId w:val="1"/>
      </w:numPr>
      <w:outlineLvl w:val="7"/>
    </w:pPr>
    <w:rPr>
      <w:color w:val="FF0000"/>
      <w:sz w:val="24"/>
    </w:rPr>
  </w:style>
  <w:style w:type="paragraph" w:styleId="Titre9">
    <w:name w:val="heading 9"/>
    <w:basedOn w:val="Normal"/>
    <w:next w:val="Normal"/>
    <w:link w:val="Titre9Car"/>
    <w:semiHidden/>
    <w:unhideWhenUsed/>
    <w:qFormat/>
    <w:rsid w:val="00963173"/>
    <w:pPr>
      <w:numPr>
        <w:ilvl w:val="8"/>
        <w:numId w:val="1"/>
      </w:numPr>
      <w:spacing w:before="240" w:after="60"/>
      <w:outlineLvl w:val="8"/>
    </w:pPr>
    <w:rPr>
      <w:b/>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7D72C1"/>
    <w:rPr>
      <w:rFonts w:ascii="Arial" w:eastAsia="Times New Roman" w:hAnsi="Arial" w:cs="Arial"/>
      <w:b/>
      <w:smallCaps/>
      <w:sz w:val="24"/>
      <w:szCs w:val="24"/>
      <w:lang w:eastAsia="fr-FR"/>
    </w:rPr>
  </w:style>
  <w:style w:type="character" w:customStyle="1" w:styleId="Titre2Car">
    <w:name w:val="Titre 2 Car"/>
    <w:basedOn w:val="Policepardfaut"/>
    <w:link w:val="Titre2"/>
    <w:rsid w:val="007841B5"/>
    <w:rPr>
      <w:rFonts w:ascii="Arial" w:eastAsia="Times New Roman" w:hAnsi="Arial" w:cs="Arial"/>
      <w:b/>
      <w:bCs/>
      <w:i/>
      <w:iCs/>
      <w:sz w:val="18"/>
      <w:szCs w:val="18"/>
      <w:u w:val="single"/>
      <w:lang w:eastAsia="fr-FR"/>
    </w:rPr>
  </w:style>
  <w:style w:type="character" w:customStyle="1" w:styleId="Titre3Car">
    <w:name w:val="Titre 3 Car"/>
    <w:basedOn w:val="Policepardfaut"/>
    <w:link w:val="Titre3"/>
    <w:rsid w:val="00566744"/>
    <w:rPr>
      <w:rFonts w:ascii="Arial" w:eastAsia="Times New Roman" w:hAnsi="Arial" w:cs="Arial"/>
      <w:i/>
      <w:sz w:val="18"/>
      <w:szCs w:val="18"/>
      <w:lang w:eastAsia="fr-FR"/>
    </w:rPr>
  </w:style>
  <w:style w:type="character" w:customStyle="1" w:styleId="Titre4Car">
    <w:name w:val="Titre 4 Car"/>
    <w:basedOn w:val="Policepardfaut"/>
    <w:link w:val="Titre4"/>
    <w:rsid w:val="00454F78"/>
    <w:rPr>
      <w:rFonts w:ascii="Plantin MT Light" w:eastAsia="Times New Roman" w:hAnsi="Plantin MT Light" w:cs="Times New Roman"/>
      <w:i/>
      <w:sz w:val="20"/>
      <w:szCs w:val="16"/>
      <w:lang w:eastAsia="fr-FR"/>
    </w:rPr>
  </w:style>
  <w:style w:type="character" w:customStyle="1" w:styleId="Titre5Car">
    <w:name w:val="Titre 5 Car"/>
    <w:basedOn w:val="Policepardfaut"/>
    <w:link w:val="Titre5"/>
    <w:rsid w:val="000F1CB8"/>
    <w:rPr>
      <w:rFonts w:ascii="Plantin" w:eastAsia="Times New Roman" w:hAnsi="Plantin" w:cs="Times New Roman"/>
      <w:b/>
      <w:i/>
      <w:sz w:val="18"/>
      <w:szCs w:val="18"/>
      <w:lang w:eastAsia="fr-FR"/>
    </w:rPr>
  </w:style>
  <w:style w:type="character" w:customStyle="1" w:styleId="Titre6Car">
    <w:name w:val="Titre 6 Car"/>
    <w:basedOn w:val="Policepardfaut"/>
    <w:link w:val="Titre6"/>
    <w:semiHidden/>
    <w:rsid w:val="00963173"/>
    <w:rPr>
      <w:rFonts w:ascii="Arial" w:eastAsia="Times New Roman" w:hAnsi="Arial" w:cs="Times New Roman"/>
      <w:sz w:val="24"/>
      <w:szCs w:val="18"/>
      <w:u w:val="single"/>
      <w:lang w:eastAsia="fr-FR"/>
    </w:rPr>
  </w:style>
  <w:style w:type="character" w:customStyle="1" w:styleId="Titre7Car">
    <w:name w:val="Titre 7 Car"/>
    <w:basedOn w:val="Policepardfaut"/>
    <w:link w:val="Titre7"/>
    <w:semiHidden/>
    <w:rsid w:val="00963173"/>
    <w:rPr>
      <w:rFonts w:ascii="Arial" w:eastAsia="Times New Roman" w:hAnsi="Arial" w:cs="Times New Roman"/>
      <w:sz w:val="24"/>
      <w:szCs w:val="18"/>
      <w:lang w:eastAsia="fr-FR"/>
    </w:rPr>
  </w:style>
  <w:style w:type="character" w:customStyle="1" w:styleId="Titre8Car">
    <w:name w:val="Titre 8 Car"/>
    <w:basedOn w:val="Policepardfaut"/>
    <w:link w:val="Titre8"/>
    <w:semiHidden/>
    <w:rsid w:val="00963173"/>
    <w:rPr>
      <w:rFonts w:ascii="Arial" w:eastAsia="Times New Roman" w:hAnsi="Arial" w:cs="Times New Roman"/>
      <w:color w:val="FF0000"/>
      <w:sz w:val="24"/>
      <w:szCs w:val="18"/>
      <w:lang w:eastAsia="fr-FR"/>
    </w:rPr>
  </w:style>
  <w:style w:type="character" w:customStyle="1" w:styleId="Titre9Car">
    <w:name w:val="Titre 9 Car"/>
    <w:basedOn w:val="Policepardfaut"/>
    <w:link w:val="Titre9"/>
    <w:semiHidden/>
    <w:rsid w:val="00963173"/>
    <w:rPr>
      <w:rFonts w:ascii="Arial" w:eastAsia="Times New Roman" w:hAnsi="Arial" w:cs="Times New Roman"/>
      <w:b/>
      <w:i/>
      <w:sz w:val="18"/>
      <w:szCs w:val="18"/>
      <w:lang w:eastAsia="fr-FR"/>
    </w:rPr>
  </w:style>
  <w:style w:type="character" w:styleId="Lienhypertexte">
    <w:name w:val="Hyperlink"/>
    <w:basedOn w:val="Policepardfaut"/>
    <w:uiPriority w:val="99"/>
    <w:unhideWhenUsed/>
    <w:rsid w:val="00963173"/>
    <w:rPr>
      <w:color w:val="0000FF"/>
      <w:u w:val="single"/>
    </w:rPr>
  </w:style>
  <w:style w:type="character" w:styleId="Lienhypertextesuivivisit">
    <w:name w:val="FollowedHyperlink"/>
    <w:basedOn w:val="Policepardfaut"/>
    <w:uiPriority w:val="99"/>
    <w:semiHidden/>
    <w:unhideWhenUsed/>
    <w:rsid w:val="00963173"/>
    <w:rPr>
      <w:color w:val="800080" w:themeColor="followedHyperlink"/>
      <w:u w:val="single"/>
    </w:rPr>
  </w:style>
  <w:style w:type="paragraph" w:customStyle="1" w:styleId="Texte">
    <w:name w:val="Texte"/>
    <w:basedOn w:val="Normal"/>
    <w:autoRedefine/>
    <w:rsid w:val="00FD6A5A"/>
    <w:pPr>
      <w:tabs>
        <w:tab w:val="left" w:pos="5812"/>
      </w:tabs>
    </w:pPr>
    <w:rPr>
      <w:rFonts w:cs="Arial"/>
    </w:rPr>
  </w:style>
  <w:style w:type="paragraph" w:styleId="Index1">
    <w:name w:val="index 1"/>
    <w:basedOn w:val="Normal"/>
    <w:next w:val="Normal"/>
    <w:autoRedefine/>
    <w:semiHidden/>
    <w:unhideWhenUsed/>
    <w:rsid w:val="00963173"/>
    <w:pPr>
      <w:ind w:left="220" w:hanging="220"/>
    </w:pPr>
    <w:rPr>
      <w:rFonts w:ascii="Times New Roman" w:hAnsi="Times New Roman"/>
    </w:rPr>
  </w:style>
  <w:style w:type="paragraph" w:styleId="Index2">
    <w:name w:val="index 2"/>
    <w:basedOn w:val="Normal"/>
    <w:next w:val="Normal"/>
    <w:autoRedefine/>
    <w:semiHidden/>
    <w:unhideWhenUsed/>
    <w:rsid w:val="00963173"/>
    <w:pPr>
      <w:ind w:left="440" w:hanging="220"/>
    </w:pPr>
    <w:rPr>
      <w:rFonts w:ascii="Times New Roman" w:hAnsi="Times New Roman"/>
    </w:rPr>
  </w:style>
  <w:style w:type="paragraph" w:styleId="Index3">
    <w:name w:val="index 3"/>
    <w:basedOn w:val="Normal"/>
    <w:next w:val="Normal"/>
    <w:autoRedefine/>
    <w:semiHidden/>
    <w:unhideWhenUsed/>
    <w:rsid w:val="00963173"/>
    <w:pPr>
      <w:ind w:left="660" w:hanging="220"/>
    </w:pPr>
    <w:rPr>
      <w:rFonts w:ascii="Times New Roman" w:hAnsi="Times New Roman"/>
    </w:rPr>
  </w:style>
  <w:style w:type="paragraph" w:styleId="Index4">
    <w:name w:val="index 4"/>
    <w:basedOn w:val="Normal"/>
    <w:next w:val="Normal"/>
    <w:autoRedefine/>
    <w:semiHidden/>
    <w:unhideWhenUsed/>
    <w:rsid w:val="00963173"/>
    <w:pPr>
      <w:ind w:left="880" w:hanging="220"/>
    </w:pPr>
    <w:rPr>
      <w:rFonts w:ascii="Times New Roman" w:hAnsi="Times New Roman"/>
    </w:rPr>
  </w:style>
  <w:style w:type="paragraph" w:styleId="Index5">
    <w:name w:val="index 5"/>
    <w:basedOn w:val="Normal"/>
    <w:next w:val="Normal"/>
    <w:autoRedefine/>
    <w:semiHidden/>
    <w:unhideWhenUsed/>
    <w:rsid w:val="00963173"/>
    <w:pPr>
      <w:ind w:left="1100" w:hanging="220"/>
    </w:pPr>
    <w:rPr>
      <w:rFonts w:ascii="Times New Roman" w:hAnsi="Times New Roman"/>
    </w:rPr>
  </w:style>
  <w:style w:type="paragraph" w:styleId="Index6">
    <w:name w:val="index 6"/>
    <w:basedOn w:val="Normal"/>
    <w:next w:val="Normal"/>
    <w:autoRedefine/>
    <w:semiHidden/>
    <w:unhideWhenUsed/>
    <w:rsid w:val="00963173"/>
    <w:pPr>
      <w:ind w:left="1320" w:hanging="220"/>
    </w:pPr>
    <w:rPr>
      <w:rFonts w:ascii="Times New Roman" w:hAnsi="Times New Roman"/>
    </w:rPr>
  </w:style>
  <w:style w:type="paragraph" w:styleId="Index7">
    <w:name w:val="index 7"/>
    <w:basedOn w:val="Normal"/>
    <w:next w:val="Normal"/>
    <w:autoRedefine/>
    <w:semiHidden/>
    <w:unhideWhenUsed/>
    <w:rsid w:val="00963173"/>
    <w:pPr>
      <w:ind w:left="1540" w:hanging="220"/>
    </w:pPr>
    <w:rPr>
      <w:rFonts w:ascii="Times New Roman" w:hAnsi="Times New Roman"/>
    </w:rPr>
  </w:style>
  <w:style w:type="paragraph" w:styleId="Index8">
    <w:name w:val="index 8"/>
    <w:basedOn w:val="Normal"/>
    <w:next w:val="Normal"/>
    <w:autoRedefine/>
    <w:semiHidden/>
    <w:unhideWhenUsed/>
    <w:rsid w:val="00963173"/>
    <w:pPr>
      <w:ind w:left="1760" w:hanging="220"/>
    </w:pPr>
    <w:rPr>
      <w:rFonts w:ascii="Times New Roman" w:hAnsi="Times New Roman"/>
    </w:rPr>
  </w:style>
  <w:style w:type="paragraph" w:styleId="Index9">
    <w:name w:val="index 9"/>
    <w:basedOn w:val="Normal"/>
    <w:next w:val="Normal"/>
    <w:autoRedefine/>
    <w:semiHidden/>
    <w:unhideWhenUsed/>
    <w:rsid w:val="00963173"/>
    <w:pPr>
      <w:ind w:left="1980" w:hanging="220"/>
    </w:pPr>
    <w:rPr>
      <w:rFonts w:ascii="Times New Roman" w:hAnsi="Times New Roman"/>
    </w:rPr>
  </w:style>
  <w:style w:type="paragraph" w:styleId="TM2">
    <w:name w:val="toc 2"/>
    <w:basedOn w:val="Normal"/>
    <w:next w:val="Normal"/>
    <w:autoRedefine/>
    <w:uiPriority w:val="39"/>
    <w:unhideWhenUsed/>
    <w:rsid w:val="00C64DA9"/>
    <w:pPr>
      <w:tabs>
        <w:tab w:val="clear" w:pos="2625"/>
        <w:tab w:val="left" w:pos="993"/>
        <w:tab w:val="right" w:pos="10206"/>
      </w:tabs>
      <w:ind w:left="220"/>
    </w:pPr>
    <w:rPr>
      <w:rFonts w:ascii="Times New Roman" w:hAnsi="Times New Roman"/>
      <w:smallCaps/>
    </w:rPr>
  </w:style>
  <w:style w:type="paragraph" w:styleId="TM1">
    <w:name w:val="toc 1"/>
    <w:basedOn w:val="TM2"/>
    <w:autoRedefine/>
    <w:uiPriority w:val="39"/>
    <w:unhideWhenUsed/>
    <w:rsid w:val="00D4055D"/>
    <w:pPr>
      <w:spacing w:after="120"/>
      <w:ind w:left="0"/>
    </w:pPr>
    <w:rPr>
      <w:b/>
      <w:caps/>
      <w:smallCaps w:val="0"/>
      <w:noProof/>
    </w:rPr>
  </w:style>
  <w:style w:type="paragraph" w:styleId="TM3">
    <w:name w:val="toc 3"/>
    <w:basedOn w:val="Normal"/>
    <w:next w:val="Normal"/>
    <w:autoRedefine/>
    <w:uiPriority w:val="39"/>
    <w:unhideWhenUsed/>
    <w:rsid w:val="002150F7"/>
    <w:pPr>
      <w:tabs>
        <w:tab w:val="clear" w:pos="2625"/>
        <w:tab w:val="num" w:pos="993"/>
        <w:tab w:val="right" w:pos="10206"/>
      </w:tabs>
      <w:ind w:left="709" w:hanging="142"/>
    </w:pPr>
    <w:rPr>
      <w:rFonts w:ascii="Times New Roman" w:hAnsi="Times New Roman"/>
      <w:i/>
    </w:rPr>
  </w:style>
  <w:style w:type="paragraph" w:styleId="TM4">
    <w:name w:val="toc 4"/>
    <w:basedOn w:val="Normal"/>
    <w:next w:val="Normal"/>
    <w:autoRedefine/>
    <w:uiPriority w:val="39"/>
    <w:unhideWhenUsed/>
    <w:rsid w:val="00963173"/>
    <w:pPr>
      <w:ind w:left="660"/>
    </w:pPr>
    <w:rPr>
      <w:rFonts w:ascii="Times New Roman" w:hAnsi="Times New Roman"/>
    </w:rPr>
  </w:style>
  <w:style w:type="paragraph" w:styleId="TM5">
    <w:name w:val="toc 5"/>
    <w:basedOn w:val="Normal"/>
    <w:next w:val="Normal"/>
    <w:autoRedefine/>
    <w:uiPriority w:val="39"/>
    <w:unhideWhenUsed/>
    <w:rsid w:val="00963173"/>
    <w:pPr>
      <w:ind w:left="880"/>
    </w:pPr>
    <w:rPr>
      <w:rFonts w:ascii="Times New Roman" w:hAnsi="Times New Roman"/>
    </w:rPr>
  </w:style>
  <w:style w:type="paragraph" w:styleId="TM6">
    <w:name w:val="toc 6"/>
    <w:basedOn w:val="Normal"/>
    <w:next w:val="Normal"/>
    <w:autoRedefine/>
    <w:uiPriority w:val="39"/>
    <w:unhideWhenUsed/>
    <w:rsid w:val="00963173"/>
    <w:pPr>
      <w:ind w:left="1100"/>
    </w:pPr>
    <w:rPr>
      <w:rFonts w:ascii="Times New Roman" w:hAnsi="Times New Roman"/>
    </w:rPr>
  </w:style>
  <w:style w:type="paragraph" w:styleId="TM7">
    <w:name w:val="toc 7"/>
    <w:basedOn w:val="Normal"/>
    <w:next w:val="Normal"/>
    <w:autoRedefine/>
    <w:uiPriority w:val="39"/>
    <w:unhideWhenUsed/>
    <w:rsid w:val="00963173"/>
    <w:pPr>
      <w:ind w:left="1320"/>
    </w:pPr>
    <w:rPr>
      <w:rFonts w:ascii="Times New Roman" w:hAnsi="Times New Roman"/>
    </w:rPr>
  </w:style>
  <w:style w:type="paragraph" w:styleId="TM8">
    <w:name w:val="toc 8"/>
    <w:basedOn w:val="Normal"/>
    <w:next w:val="Normal"/>
    <w:autoRedefine/>
    <w:uiPriority w:val="39"/>
    <w:unhideWhenUsed/>
    <w:rsid w:val="00963173"/>
    <w:pPr>
      <w:ind w:left="1540"/>
    </w:pPr>
    <w:rPr>
      <w:rFonts w:ascii="Times New Roman" w:hAnsi="Times New Roman"/>
    </w:rPr>
  </w:style>
  <w:style w:type="paragraph" w:styleId="TM9">
    <w:name w:val="toc 9"/>
    <w:basedOn w:val="Normal"/>
    <w:next w:val="Normal"/>
    <w:autoRedefine/>
    <w:uiPriority w:val="39"/>
    <w:unhideWhenUsed/>
    <w:rsid w:val="00963173"/>
    <w:pPr>
      <w:ind w:left="1760"/>
    </w:pPr>
    <w:rPr>
      <w:rFonts w:ascii="Times New Roman" w:hAnsi="Times New Roman"/>
    </w:rPr>
  </w:style>
  <w:style w:type="paragraph" w:styleId="Notedebasdepage">
    <w:name w:val="footnote text"/>
    <w:basedOn w:val="Normal"/>
    <w:link w:val="NotedebasdepageCar"/>
    <w:semiHidden/>
    <w:unhideWhenUsed/>
    <w:rsid w:val="00963173"/>
  </w:style>
  <w:style w:type="character" w:customStyle="1" w:styleId="NotedebasdepageCar">
    <w:name w:val="Note de bas de page Car"/>
    <w:basedOn w:val="Policepardfaut"/>
    <w:link w:val="Notedebasdepage"/>
    <w:semiHidden/>
    <w:rsid w:val="00963173"/>
    <w:rPr>
      <w:rFonts w:ascii="Plantin" w:eastAsia="Times New Roman" w:hAnsi="Plantin" w:cs="Times New Roman"/>
      <w:szCs w:val="20"/>
      <w:lang w:eastAsia="fr-FR"/>
    </w:rPr>
  </w:style>
  <w:style w:type="paragraph" w:styleId="Commentaire">
    <w:name w:val="annotation text"/>
    <w:basedOn w:val="Normal"/>
    <w:link w:val="CommentaireCar"/>
    <w:unhideWhenUsed/>
    <w:rsid w:val="00963173"/>
  </w:style>
  <w:style w:type="character" w:customStyle="1" w:styleId="CommentaireCar">
    <w:name w:val="Commentaire Car"/>
    <w:basedOn w:val="Policepardfaut"/>
    <w:link w:val="Commentaire"/>
    <w:rsid w:val="00963173"/>
    <w:rPr>
      <w:rFonts w:ascii="Plantin" w:eastAsia="Times New Roman" w:hAnsi="Plantin" w:cs="Times New Roman"/>
      <w:szCs w:val="20"/>
      <w:lang w:eastAsia="fr-FR"/>
    </w:rPr>
  </w:style>
  <w:style w:type="paragraph" w:styleId="En-tte">
    <w:name w:val="header"/>
    <w:basedOn w:val="Normal"/>
    <w:next w:val="Texte"/>
    <w:link w:val="En-tteCar"/>
    <w:unhideWhenUsed/>
    <w:rsid w:val="00963173"/>
    <w:pPr>
      <w:pBdr>
        <w:bottom w:val="single" w:sz="6" w:space="0" w:color="auto"/>
      </w:pBdr>
      <w:tabs>
        <w:tab w:val="center" w:pos="4819"/>
        <w:tab w:val="right" w:pos="9498"/>
      </w:tabs>
      <w:ind w:left="-560" w:right="-28"/>
    </w:pPr>
    <w:rPr>
      <w:b/>
    </w:rPr>
  </w:style>
  <w:style w:type="character" w:customStyle="1" w:styleId="En-tteCar">
    <w:name w:val="En-tête Car"/>
    <w:basedOn w:val="Policepardfaut"/>
    <w:link w:val="En-tte"/>
    <w:rsid w:val="00963173"/>
    <w:rPr>
      <w:rFonts w:ascii="Plantin" w:eastAsia="Times New Roman" w:hAnsi="Plantin" w:cs="Times New Roman"/>
      <w:b/>
      <w:szCs w:val="20"/>
      <w:lang w:eastAsia="fr-FR"/>
    </w:rPr>
  </w:style>
  <w:style w:type="paragraph" w:styleId="Pieddepage">
    <w:name w:val="footer"/>
    <w:basedOn w:val="Normal"/>
    <w:next w:val="Texte"/>
    <w:link w:val="PieddepageCar"/>
    <w:autoRedefine/>
    <w:uiPriority w:val="99"/>
    <w:unhideWhenUsed/>
    <w:rsid w:val="00BF6DB7"/>
    <w:pPr>
      <w:pBdr>
        <w:top w:val="single" w:sz="6" w:space="0" w:color="auto"/>
      </w:pBdr>
      <w:tabs>
        <w:tab w:val="clear" w:pos="2625"/>
        <w:tab w:val="right" w:pos="10206"/>
      </w:tabs>
      <w:ind w:right="-28"/>
    </w:pPr>
  </w:style>
  <w:style w:type="character" w:customStyle="1" w:styleId="PieddepageCar">
    <w:name w:val="Pied de page Car"/>
    <w:basedOn w:val="Policepardfaut"/>
    <w:link w:val="Pieddepage"/>
    <w:uiPriority w:val="99"/>
    <w:rsid w:val="00BF6DB7"/>
    <w:rPr>
      <w:rFonts w:ascii="Arial" w:eastAsia="Times New Roman" w:hAnsi="Arial" w:cs="Times New Roman"/>
      <w:b/>
      <w:sz w:val="16"/>
      <w:szCs w:val="20"/>
      <w:lang w:eastAsia="fr-FR"/>
    </w:rPr>
  </w:style>
  <w:style w:type="paragraph" w:styleId="Titreindex">
    <w:name w:val="index heading"/>
    <w:basedOn w:val="Normal"/>
    <w:next w:val="Index1"/>
    <w:unhideWhenUsed/>
    <w:rsid w:val="00963173"/>
    <w:pPr>
      <w:spacing w:after="120"/>
    </w:pPr>
    <w:rPr>
      <w:rFonts w:ascii="Times New Roman" w:hAnsi="Times New Roman"/>
      <w:b/>
      <w:i/>
    </w:rPr>
  </w:style>
  <w:style w:type="paragraph" w:styleId="Tabledesillustrations">
    <w:name w:val="table of figures"/>
    <w:basedOn w:val="Normal"/>
    <w:next w:val="Normal"/>
    <w:semiHidden/>
    <w:unhideWhenUsed/>
    <w:rsid w:val="00963173"/>
    <w:pPr>
      <w:ind w:left="440" w:hanging="440"/>
    </w:pPr>
    <w:rPr>
      <w:rFonts w:ascii="Times New Roman" w:hAnsi="Times New Roman"/>
      <w:smallCaps/>
    </w:rPr>
  </w:style>
  <w:style w:type="paragraph" w:styleId="Titre">
    <w:name w:val="Title"/>
    <w:basedOn w:val="Normal"/>
    <w:next w:val="Texte"/>
    <w:link w:val="TitreCar"/>
    <w:autoRedefine/>
    <w:qFormat/>
    <w:rsid w:val="00963173"/>
    <w:pPr>
      <w:tabs>
        <w:tab w:val="left" w:pos="840"/>
      </w:tabs>
      <w:spacing w:before="240" w:after="240"/>
      <w:ind w:right="-1418"/>
    </w:pPr>
    <w:rPr>
      <w:rFonts w:ascii="Plantin MT Light" w:hAnsi="Plantin MT Light"/>
      <w:b/>
      <w:sz w:val="28"/>
    </w:rPr>
  </w:style>
  <w:style w:type="character" w:customStyle="1" w:styleId="TitreCar">
    <w:name w:val="Titre Car"/>
    <w:basedOn w:val="Policepardfaut"/>
    <w:link w:val="Titre"/>
    <w:rsid w:val="00963173"/>
    <w:rPr>
      <w:rFonts w:ascii="Plantin MT Light" w:eastAsia="Times New Roman" w:hAnsi="Plantin MT Light" w:cs="Times New Roman"/>
      <w:b/>
      <w:sz w:val="28"/>
      <w:szCs w:val="20"/>
      <w:lang w:eastAsia="fr-FR"/>
    </w:rPr>
  </w:style>
  <w:style w:type="paragraph" w:styleId="Corpsdetexte">
    <w:name w:val="Body Text"/>
    <w:basedOn w:val="Normal"/>
    <w:link w:val="CorpsdetexteCar"/>
    <w:unhideWhenUsed/>
    <w:rsid w:val="00963173"/>
    <w:rPr>
      <w:sz w:val="24"/>
    </w:rPr>
  </w:style>
  <w:style w:type="character" w:customStyle="1" w:styleId="CorpsdetexteCar">
    <w:name w:val="Corps de texte Car"/>
    <w:basedOn w:val="Policepardfaut"/>
    <w:link w:val="Corpsdetexte"/>
    <w:rsid w:val="00963173"/>
    <w:rPr>
      <w:rFonts w:ascii="Plantin" w:eastAsia="Times New Roman" w:hAnsi="Plantin" w:cs="Times New Roman"/>
      <w:sz w:val="24"/>
      <w:szCs w:val="20"/>
      <w:lang w:eastAsia="fr-FR"/>
    </w:rPr>
  </w:style>
  <w:style w:type="paragraph" w:styleId="Retraitcorpsdetexte">
    <w:name w:val="Body Text Indent"/>
    <w:basedOn w:val="Normal"/>
    <w:link w:val="RetraitcorpsdetexteCar"/>
    <w:autoRedefine/>
    <w:semiHidden/>
    <w:unhideWhenUsed/>
    <w:rsid w:val="00963173"/>
    <w:pPr>
      <w:ind w:left="-7"/>
    </w:pPr>
  </w:style>
  <w:style w:type="character" w:customStyle="1" w:styleId="RetraitcorpsdetexteCar">
    <w:name w:val="Retrait corps de texte Car"/>
    <w:basedOn w:val="Policepardfaut"/>
    <w:link w:val="Retraitcorpsdetexte"/>
    <w:semiHidden/>
    <w:rsid w:val="00963173"/>
    <w:rPr>
      <w:rFonts w:ascii="Plantin" w:eastAsia="Times New Roman" w:hAnsi="Plantin" w:cs="Times New Roman"/>
      <w:szCs w:val="20"/>
      <w:lang w:eastAsia="fr-FR"/>
    </w:rPr>
  </w:style>
  <w:style w:type="paragraph" w:styleId="Corpsdetexte2">
    <w:name w:val="Body Text 2"/>
    <w:basedOn w:val="Normal"/>
    <w:link w:val="Corpsdetexte2Car"/>
    <w:semiHidden/>
    <w:unhideWhenUsed/>
    <w:rsid w:val="00963173"/>
    <w:rPr>
      <w:sz w:val="24"/>
    </w:rPr>
  </w:style>
  <w:style w:type="character" w:customStyle="1" w:styleId="Corpsdetexte2Car">
    <w:name w:val="Corps de texte 2 Car"/>
    <w:basedOn w:val="Policepardfaut"/>
    <w:link w:val="Corpsdetexte2"/>
    <w:semiHidden/>
    <w:rsid w:val="00963173"/>
    <w:rPr>
      <w:rFonts w:ascii="Plantin" w:eastAsia="Times New Roman" w:hAnsi="Plantin" w:cs="Times New Roman"/>
      <w:sz w:val="24"/>
      <w:szCs w:val="20"/>
      <w:lang w:eastAsia="fr-FR"/>
    </w:rPr>
  </w:style>
  <w:style w:type="paragraph" w:styleId="Corpsdetexte3">
    <w:name w:val="Body Text 3"/>
    <w:basedOn w:val="Normal"/>
    <w:link w:val="Corpsdetexte3Car"/>
    <w:semiHidden/>
    <w:unhideWhenUsed/>
    <w:rsid w:val="00963173"/>
    <w:rPr>
      <w:color w:val="FF0000"/>
      <w:sz w:val="24"/>
    </w:rPr>
  </w:style>
  <w:style w:type="character" w:customStyle="1" w:styleId="Corpsdetexte3Car">
    <w:name w:val="Corps de texte 3 Car"/>
    <w:basedOn w:val="Policepardfaut"/>
    <w:link w:val="Corpsdetexte3"/>
    <w:semiHidden/>
    <w:rsid w:val="00963173"/>
    <w:rPr>
      <w:rFonts w:ascii="Arial" w:eastAsia="Times New Roman" w:hAnsi="Arial" w:cs="Times New Roman"/>
      <w:color w:val="FF0000"/>
      <w:sz w:val="24"/>
      <w:szCs w:val="20"/>
      <w:lang w:eastAsia="fr-FR"/>
    </w:rPr>
  </w:style>
  <w:style w:type="paragraph" w:styleId="Retraitcorpsdetexte2">
    <w:name w:val="Body Text Indent 2"/>
    <w:basedOn w:val="Normal"/>
    <w:link w:val="Retraitcorpsdetexte2Car"/>
    <w:autoRedefine/>
    <w:unhideWhenUsed/>
    <w:rsid w:val="00963173"/>
    <w:pPr>
      <w:ind w:firstLine="1"/>
    </w:pPr>
  </w:style>
  <w:style w:type="character" w:customStyle="1" w:styleId="Retraitcorpsdetexte2Car">
    <w:name w:val="Retrait corps de texte 2 Car"/>
    <w:basedOn w:val="Policepardfaut"/>
    <w:link w:val="Retraitcorpsdetexte2"/>
    <w:semiHidden/>
    <w:rsid w:val="00963173"/>
    <w:rPr>
      <w:rFonts w:ascii="Plantin" w:eastAsia="Times New Roman" w:hAnsi="Plantin" w:cs="Times New Roman"/>
      <w:szCs w:val="20"/>
      <w:lang w:eastAsia="fr-FR"/>
    </w:rPr>
  </w:style>
  <w:style w:type="paragraph" w:styleId="Retraitcorpsdetexte3">
    <w:name w:val="Body Text Indent 3"/>
    <w:basedOn w:val="Normal"/>
    <w:link w:val="Retraitcorpsdetexte3Car"/>
    <w:autoRedefine/>
    <w:semiHidden/>
    <w:unhideWhenUsed/>
    <w:rsid w:val="00963173"/>
    <w:pPr>
      <w:ind w:firstLine="411"/>
    </w:pPr>
    <w:rPr>
      <w:color w:val="FF0000"/>
    </w:rPr>
  </w:style>
  <w:style w:type="character" w:customStyle="1" w:styleId="Retraitcorpsdetexte3Car">
    <w:name w:val="Retrait corps de texte 3 Car"/>
    <w:basedOn w:val="Policepardfaut"/>
    <w:link w:val="Retraitcorpsdetexte3"/>
    <w:semiHidden/>
    <w:rsid w:val="00963173"/>
    <w:rPr>
      <w:rFonts w:ascii="Plantin" w:eastAsia="Times New Roman" w:hAnsi="Plantin" w:cs="Times New Roman"/>
      <w:color w:val="FF0000"/>
      <w:szCs w:val="20"/>
      <w:lang w:eastAsia="fr-FR"/>
    </w:rPr>
  </w:style>
  <w:style w:type="paragraph" w:styleId="Normalcentr">
    <w:name w:val="Block Text"/>
    <w:basedOn w:val="Normal"/>
    <w:link w:val="NormalcentrCar"/>
    <w:unhideWhenUsed/>
    <w:rsid w:val="00963173"/>
    <w:rPr>
      <w:color w:val="FF0000"/>
      <w:sz w:val="24"/>
    </w:rPr>
  </w:style>
  <w:style w:type="paragraph" w:styleId="Explorateurdedocuments">
    <w:name w:val="Document Map"/>
    <w:basedOn w:val="Normal"/>
    <w:link w:val="ExplorateurdedocumentsCar"/>
    <w:semiHidden/>
    <w:unhideWhenUsed/>
    <w:rsid w:val="00963173"/>
    <w:pPr>
      <w:shd w:val="clear" w:color="auto" w:fill="000080"/>
    </w:pPr>
    <w:rPr>
      <w:rFonts w:ascii="Tahoma" w:hAnsi="Tahoma"/>
    </w:rPr>
  </w:style>
  <w:style w:type="character" w:customStyle="1" w:styleId="ExplorateurdedocumentsCar">
    <w:name w:val="Explorateur de documents Car"/>
    <w:basedOn w:val="Policepardfaut"/>
    <w:link w:val="Explorateurdedocuments"/>
    <w:semiHidden/>
    <w:rsid w:val="00963173"/>
    <w:rPr>
      <w:rFonts w:ascii="Tahoma" w:eastAsia="Times New Roman" w:hAnsi="Tahoma" w:cs="Times New Roman"/>
      <w:szCs w:val="20"/>
      <w:shd w:val="clear" w:color="auto" w:fill="000080"/>
      <w:lang w:eastAsia="fr-FR"/>
    </w:rPr>
  </w:style>
  <w:style w:type="paragraph" w:styleId="Textedebulles">
    <w:name w:val="Balloon Text"/>
    <w:basedOn w:val="Normal"/>
    <w:link w:val="TextedebullesCar"/>
    <w:semiHidden/>
    <w:unhideWhenUsed/>
    <w:rsid w:val="00963173"/>
    <w:rPr>
      <w:rFonts w:ascii="Tahoma" w:hAnsi="Tahoma" w:cs="Tahoma"/>
    </w:rPr>
  </w:style>
  <w:style w:type="character" w:customStyle="1" w:styleId="TextedebullesCar">
    <w:name w:val="Texte de bulles Car"/>
    <w:basedOn w:val="Policepardfaut"/>
    <w:link w:val="Textedebulles"/>
    <w:semiHidden/>
    <w:rsid w:val="00963173"/>
    <w:rPr>
      <w:rFonts w:ascii="Tahoma" w:eastAsia="Times New Roman" w:hAnsi="Tahoma" w:cs="Tahoma"/>
      <w:sz w:val="16"/>
      <w:szCs w:val="16"/>
      <w:lang w:eastAsia="fr-FR"/>
    </w:rPr>
  </w:style>
  <w:style w:type="paragraph" w:customStyle="1" w:styleId="numration1">
    <w:name w:val="énumération 1"/>
    <w:basedOn w:val="Normal"/>
    <w:next w:val="Texte"/>
    <w:rsid w:val="00963173"/>
    <w:pPr>
      <w:ind w:left="1134" w:hanging="283"/>
    </w:pPr>
  </w:style>
  <w:style w:type="paragraph" w:customStyle="1" w:styleId="pagedegarde">
    <w:name w:val="page de garde"/>
    <w:basedOn w:val="Normal"/>
    <w:rsid w:val="00963173"/>
    <w:pPr>
      <w:ind w:left="-280"/>
    </w:pPr>
  </w:style>
  <w:style w:type="paragraph" w:customStyle="1" w:styleId="texte0">
    <w:name w:val="texte"/>
    <w:basedOn w:val="Normal"/>
    <w:autoRedefine/>
    <w:rsid w:val="00B74472"/>
    <w:pPr>
      <w:ind w:left="567"/>
    </w:pPr>
    <w:rPr>
      <w:color w:val="000000"/>
    </w:rPr>
  </w:style>
  <w:style w:type="paragraph" w:customStyle="1" w:styleId="Soustitre">
    <w:name w:val="Sous titre"/>
    <w:basedOn w:val="Normal"/>
    <w:autoRedefine/>
    <w:rsid w:val="00963173"/>
    <w:pPr>
      <w:ind w:left="840" w:right="-1142" w:hanging="280"/>
    </w:pPr>
    <w:rPr>
      <w:b/>
    </w:rPr>
  </w:style>
  <w:style w:type="paragraph" w:customStyle="1" w:styleId="Sommaire">
    <w:name w:val="Sommaire"/>
    <w:basedOn w:val="Titre1"/>
    <w:autoRedefine/>
    <w:rsid w:val="00963173"/>
    <w:pPr>
      <w:tabs>
        <w:tab w:val="clear" w:pos="851"/>
        <w:tab w:val="left" w:pos="840"/>
        <w:tab w:val="right" w:pos="9600"/>
      </w:tabs>
      <w:ind w:left="-480" w:right="-1380" w:firstLine="0"/>
      <w:outlineLvl w:val="9"/>
    </w:pPr>
    <w:rPr>
      <w:b w:val="0"/>
      <w:sz w:val="22"/>
      <w:u w:val="single"/>
    </w:rPr>
  </w:style>
  <w:style w:type="paragraph" w:customStyle="1" w:styleId="1erPieddepage">
    <w:name w:val="1er Pied de page"/>
    <w:basedOn w:val="Pieddepage"/>
    <w:rsid w:val="00963173"/>
    <w:rPr>
      <w:b/>
      <w:position w:val="6"/>
    </w:rPr>
  </w:style>
  <w:style w:type="paragraph" w:customStyle="1" w:styleId="numration2">
    <w:name w:val="énumération 2"/>
    <w:basedOn w:val="Normal"/>
    <w:next w:val="Texte"/>
    <w:autoRedefine/>
    <w:rsid w:val="00321227"/>
    <w:pPr>
      <w:numPr>
        <w:numId w:val="2"/>
      </w:numPr>
      <w:tabs>
        <w:tab w:val="left" w:pos="1985"/>
      </w:tabs>
    </w:pPr>
    <w:rPr>
      <w:rFonts w:cs="Arial"/>
      <w:bCs/>
    </w:rPr>
  </w:style>
  <w:style w:type="paragraph" w:customStyle="1" w:styleId="Listepuce">
    <w:name w:val="Liste_puce"/>
    <w:basedOn w:val="Normal"/>
    <w:autoRedefine/>
    <w:rsid w:val="00E172BA"/>
    <w:pPr>
      <w:tabs>
        <w:tab w:val="clear" w:pos="2625"/>
        <w:tab w:val="right" w:pos="9638"/>
      </w:tabs>
    </w:pPr>
    <w:rPr>
      <w:rFonts w:ascii="Plantin" w:hAnsi="Plantin"/>
      <w:b/>
    </w:rPr>
  </w:style>
  <w:style w:type="paragraph" w:customStyle="1" w:styleId="texte1r">
    <w:name w:val="texte_1r"/>
    <w:basedOn w:val="Texte"/>
    <w:autoRedefine/>
    <w:rsid w:val="008D3B63"/>
    <w:pPr>
      <w:tabs>
        <w:tab w:val="clear" w:pos="2625"/>
        <w:tab w:val="left" w:pos="1134"/>
      </w:tabs>
    </w:pPr>
  </w:style>
  <w:style w:type="paragraph" w:customStyle="1" w:styleId="Texte2r">
    <w:name w:val="Texte_2r"/>
    <w:basedOn w:val="texte1r"/>
    <w:rsid w:val="00963173"/>
  </w:style>
  <w:style w:type="paragraph" w:customStyle="1" w:styleId="Normalretrait">
    <w:name w:val="Normal_retrait"/>
    <w:basedOn w:val="Normal"/>
    <w:autoRedefine/>
    <w:rsid w:val="00963173"/>
    <w:pPr>
      <w:spacing w:after="120"/>
      <w:ind w:firstLine="284"/>
    </w:pPr>
  </w:style>
  <w:style w:type="paragraph" w:customStyle="1" w:styleId="Normalretrait2">
    <w:name w:val="Normal_retrait2"/>
    <w:basedOn w:val="Normal"/>
    <w:rsid w:val="00963173"/>
    <w:pPr>
      <w:spacing w:after="120"/>
      <w:ind w:firstLine="284"/>
    </w:pPr>
  </w:style>
  <w:style w:type="paragraph" w:customStyle="1" w:styleId="listepuce2">
    <w:name w:val="liste_puce2"/>
    <w:basedOn w:val="Normal"/>
    <w:autoRedefine/>
    <w:rsid w:val="00963173"/>
    <w:pPr>
      <w:numPr>
        <w:numId w:val="3"/>
      </w:numPr>
      <w:ind w:left="1985" w:hanging="284"/>
    </w:pPr>
  </w:style>
  <w:style w:type="character" w:styleId="Appelnotedebasdep">
    <w:name w:val="footnote reference"/>
    <w:basedOn w:val="Policepardfaut"/>
    <w:semiHidden/>
    <w:unhideWhenUsed/>
    <w:rsid w:val="00963173"/>
    <w:rPr>
      <w:position w:val="6"/>
      <w:sz w:val="16"/>
    </w:rPr>
  </w:style>
  <w:style w:type="character" w:styleId="Marquedecommentaire">
    <w:name w:val="annotation reference"/>
    <w:basedOn w:val="Policepardfaut"/>
    <w:semiHidden/>
    <w:unhideWhenUsed/>
    <w:rsid w:val="00963173"/>
    <w:rPr>
      <w:sz w:val="16"/>
    </w:rPr>
  </w:style>
  <w:style w:type="paragraph" w:customStyle="1" w:styleId="StyleNormalcentrDroite-1cm">
    <w:name w:val="Style Normal centré + Droite :  -1 cm"/>
    <w:basedOn w:val="Normalcentr"/>
    <w:rsid w:val="00F12356"/>
    <w:pPr>
      <w:ind w:left="567" w:right="-567"/>
    </w:pPr>
    <w:rPr>
      <w:rFonts w:ascii="Arial Narrow" w:hAnsi="Arial Narrow"/>
      <w:color w:val="auto"/>
      <w:sz w:val="22"/>
      <w:szCs w:val="22"/>
    </w:rPr>
  </w:style>
  <w:style w:type="paragraph" w:styleId="Paragraphedeliste">
    <w:name w:val="List Paragraph"/>
    <w:aliases w:val="CCAP next,Liste à puce,Level 1 Puce,EDF_Paragraphe,lp1,Bullet List,FooterText,numbered,Use Case List Paragraph,Liste à puce - Normal,Paragraphe 3,TP Liste"/>
    <w:basedOn w:val="Normal"/>
    <w:link w:val="ParagraphedelisteCar"/>
    <w:uiPriority w:val="34"/>
    <w:qFormat/>
    <w:rsid w:val="00F12356"/>
    <w:pPr>
      <w:ind w:left="720"/>
      <w:contextualSpacing/>
    </w:pPr>
  </w:style>
  <w:style w:type="paragraph" w:customStyle="1" w:styleId="Style12ptGrasItaliqueDroiteGauche0cmDroite0cm">
    <w:name w:val="Style 12 pt Gras Italique Droite Gauche :  0 cm Droite :  0 cm"/>
    <w:basedOn w:val="Normal"/>
    <w:rsid w:val="004E778B"/>
    <w:rPr>
      <w:rFonts w:ascii="Arial Narrow" w:hAnsi="Arial Narrow"/>
      <w:b/>
      <w:bCs/>
      <w:i/>
      <w:iCs/>
      <w:szCs w:val="22"/>
    </w:rPr>
  </w:style>
  <w:style w:type="paragraph" w:customStyle="1" w:styleId="StylesoustitredocTimesNewRoman">
    <w:name w:val="Style sous_titre_doc + Times New Roman"/>
    <w:basedOn w:val="Normal"/>
    <w:rsid w:val="004E778B"/>
    <w:rPr>
      <w:rFonts w:ascii="Arial Narrow" w:hAnsi="Arial Narrow"/>
      <w:b/>
      <w:bCs/>
      <w:sz w:val="28"/>
      <w:szCs w:val="28"/>
    </w:rPr>
  </w:style>
  <w:style w:type="table" w:styleId="Grilledutableau">
    <w:name w:val="Table Grid"/>
    <w:basedOn w:val="TableauNormal"/>
    <w:uiPriority w:val="59"/>
    <w:rsid w:val="004D12B0"/>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jetducommentaire">
    <w:name w:val="annotation subject"/>
    <w:basedOn w:val="Commentaire"/>
    <w:next w:val="Commentaire"/>
    <w:link w:val="ObjetducommentaireCar"/>
    <w:uiPriority w:val="99"/>
    <w:semiHidden/>
    <w:unhideWhenUsed/>
    <w:rsid w:val="00B64D76"/>
    <w:rPr>
      <w:b/>
      <w:bCs/>
    </w:rPr>
  </w:style>
  <w:style w:type="character" w:customStyle="1" w:styleId="ObjetducommentaireCar">
    <w:name w:val="Objet du commentaire Car"/>
    <w:basedOn w:val="CommentaireCar"/>
    <w:link w:val="Objetducommentaire"/>
    <w:uiPriority w:val="99"/>
    <w:semiHidden/>
    <w:rsid w:val="00B64D76"/>
    <w:rPr>
      <w:rFonts w:ascii="Plantin" w:eastAsia="Times New Roman" w:hAnsi="Plantin" w:cs="Times New Roman"/>
      <w:b/>
      <w:bCs/>
      <w:sz w:val="20"/>
      <w:szCs w:val="20"/>
      <w:lang w:eastAsia="fr-FR"/>
    </w:rPr>
  </w:style>
  <w:style w:type="paragraph" w:customStyle="1" w:styleId="StyleTitre2Plantin">
    <w:name w:val="Style Titre 2 + Plantin"/>
    <w:basedOn w:val="Titre2"/>
    <w:link w:val="StyleTitre2PlantinCar"/>
    <w:autoRedefine/>
    <w:rsid w:val="00816B32"/>
    <w:pPr>
      <w:keepNext/>
      <w:numPr>
        <w:numId w:val="0"/>
      </w:numPr>
      <w:tabs>
        <w:tab w:val="left" w:pos="-4820"/>
        <w:tab w:val="left" w:pos="709"/>
      </w:tabs>
      <w:spacing w:before="240" w:after="60"/>
      <w:ind w:left="709" w:hanging="709"/>
    </w:pPr>
    <w:rPr>
      <w:bCs w:val="0"/>
      <w:smallCaps/>
      <w:sz w:val="28"/>
      <w:szCs w:val="28"/>
    </w:rPr>
  </w:style>
  <w:style w:type="character" w:customStyle="1" w:styleId="StyleTitre2PlantinCar">
    <w:name w:val="Style Titre 2 + Plantin Car"/>
    <w:basedOn w:val="Policepardfaut"/>
    <w:link w:val="StyleTitre2Plantin"/>
    <w:rsid w:val="00816B32"/>
    <w:rPr>
      <w:rFonts w:ascii="Plantin" w:eastAsia="Times New Roman" w:hAnsi="Plantin" w:cs="Times New Roman"/>
      <w:b/>
      <w:bCs/>
      <w:smallCaps/>
      <w:sz w:val="28"/>
      <w:szCs w:val="28"/>
      <w:lang w:eastAsia="fr-FR"/>
    </w:rPr>
  </w:style>
  <w:style w:type="paragraph" w:customStyle="1" w:styleId="Car1CarCarCharChar">
    <w:name w:val="Car1 Car Car Char Char"/>
    <w:basedOn w:val="Normal"/>
    <w:semiHidden/>
    <w:rsid w:val="00816B32"/>
    <w:pPr>
      <w:tabs>
        <w:tab w:val="clear" w:pos="2625"/>
      </w:tabs>
      <w:spacing w:after="160" w:line="240" w:lineRule="exact"/>
      <w:ind w:left="1418"/>
    </w:pPr>
    <w:rPr>
      <w:rFonts w:ascii="Verdana" w:hAnsi="Verdana"/>
      <w:lang w:val="en-US" w:eastAsia="en-US"/>
    </w:rPr>
  </w:style>
  <w:style w:type="paragraph" w:styleId="NormalWeb">
    <w:name w:val="Normal (Web)"/>
    <w:basedOn w:val="Normal"/>
    <w:uiPriority w:val="99"/>
    <w:unhideWhenUsed/>
    <w:rsid w:val="000E68F3"/>
    <w:pPr>
      <w:tabs>
        <w:tab w:val="clear" w:pos="2625"/>
      </w:tabs>
      <w:spacing w:before="100" w:beforeAutospacing="1" w:after="100" w:afterAutospacing="1"/>
    </w:pPr>
    <w:rPr>
      <w:rFonts w:ascii="Times New Roman" w:hAnsi="Times New Roman"/>
      <w:color w:val="000000"/>
      <w:sz w:val="24"/>
      <w:szCs w:val="24"/>
    </w:rPr>
  </w:style>
  <w:style w:type="paragraph" w:customStyle="1" w:styleId="TITRE3CCTP">
    <w:name w:val="TITRE 3 CCTP"/>
    <w:basedOn w:val="Normal"/>
    <w:uiPriority w:val="99"/>
    <w:rsid w:val="000E68F3"/>
    <w:pPr>
      <w:tabs>
        <w:tab w:val="clear" w:pos="2625"/>
        <w:tab w:val="left" w:pos="3360"/>
      </w:tabs>
    </w:pPr>
    <w:rPr>
      <w:rFonts w:cs="Arial"/>
      <w:b/>
      <w:sz w:val="24"/>
      <w:szCs w:val="24"/>
    </w:rPr>
  </w:style>
  <w:style w:type="character" w:customStyle="1" w:styleId="romain1">
    <w:name w:val="romain1"/>
    <w:rsid w:val="00802394"/>
    <w:rPr>
      <w:smallCaps/>
    </w:rPr>
  </w:style>
  <w:style w:type="paragraph" w:customStyle="1" w:styleId="Car1CarCarCharChar0">
    <w:name w:val="Car1 Car Car Char Char"/>
    <w:basedOn w:val="Normal"/>
    <w:semiHidden/>
    <w:rsid w:val="0006627E"/>
    <w:pPr>
      <w:tabs>
        <w:tab w:val="clear" w:pos="2625"/>
      </w:tabs>
      <w:spacing w:before="100" w:beforeAutospacing="1" w:after="160" w:afterAutospacing="1" w:line="240" w:lineRule="exact"/>
      <w:ind w:left="1418"/>
    </w:pPr>
    <w:rPr>
      <w:rFonts w:ascii="Verdana" w:hAnsi="Verdana"/>
      <w:lang w:val="en-US" w:eastAsia="en-US"/>
    </w:rPr>
  </w:style>
  <w:style w:type="character" w:styleId="Accentuation">
    <w:name w:val="Emphasis"/>
    <w:basedOn w:val="Policepardfaut"/>
    <w:uiPriority w:val="20"/>
    <w:qFormat/>
    <w:rsid w:val="0025663C"/>
    <w:rPr>
      <w:b/>
      <w:bCs/>
      <w:i w:val="0"/>
      <w:iCs w:val="0"/>
    </w:rPr>
  </w:style>
  <w:style w:type="character" w:customStyle="1" w:styleId="st">
    <w:name w:val="st"/>
    <w:basedOn w:val="Policepardfaut"/>
    <w:rsid w:val="0025663C"/>
  </w:style>
  <w:style w:type="character" w:customStyle="1" w:styleId="NormalcentrCar">
    <w:name w:val="Normal centré Car"/>
    <w:basedOn w:val="Policepardfaut"/>
    <w:link w:val="Normalcentr"/>
    <w:rsid w:val="00C23D4F"/>
    <w:rPr>
      <w:rFonts w:ascii="Arial" w:eastAsia="Times New Roman" w:hAnsi="Arial" w:cs="Times New Roman"/>
      <w:b/>
      <w:color w:val="FF0000"/>
      <w:sz w:val="24"/>
      <w:szCs w:val="20"/>
      <w:lang w:eastAsia="fr-FR"/>
    </w:rPr>
  </w:style>
  <w:style w:type="paragraph" w:customStyle="1" w:styleId="Titre30">
    <w:name w:val="Titre3"/>
    <w:basedOn w:val="Titre3"/>
    <w:link w:val="Titre3Car0"/>
    <w:autoRedefine/>
    <w:qFormat/>
    <w:rsid w:val="00607B34"/>
  </w:style>
  <w:style w:type="paragraph" w:styleId="En-ttedetabledesmatires">
    <w:name w:val="TOC Heading"/>
    <w:basedOn w:val="Titre1"/>
    <w:next w:val="Normal"/>
    <w:uiPriority w:val="39"/>
    <w:unhideWhenUsed/>
    <w:qFormat/>
    <w:rsid w:val="000754E0"/>
    <w:pPr>
      <w:keepNext/>
      <w:keepLines/>
      <w:numPr>
        <w:numId w:val="0"/>
      </w:numPr>
      <w:tabs>
        <w:tab w:val="clear" w:pos="851"/>
        <w:tab w:val="clear" w:pos="2625"/>
      </w:tabs>
      <w:spacing w:before="480" w:after="0" w:line="276" w:lineRule="auto"/>
      <w:outlineLvl w:val="9"/>
    </w:pPr>
    <w:rPr>
      <w:rFonts w:asciiTheme="majorHAnsi" w:eastAsiaTheme="majorEastAsia" w:hAnsiTheme="majorHAnsi" w:cstheme="majorBidi"/>
      <w:bCs/>
      <w:smallCaps w:val="0"/>
      <w:color w:val="365F91" w:themeColor="accent1" w:themeShade="BF"/>
      <w:sz w:val="28"/>
      <w:szCs w:val="28"/>
    </w:rPr>
  </w:style>
  <w:style w:type="character" w:customStyle="1" w:styleId="Titre3Car0">
    <w:name w:val="Titre3 Car"/>
    <w:basedOn w:val="Titre3Car"/>
    <w:link w:val="Titre30"/>
    <w:rsid w:val="00607B34"/>
    <w:rPr>
      <w:rFonts w:ascii="Arial" w:eastAsia="Times New Roman" w:hAnsi="Arial" w:cs="Arial"/>
      <w:i/>
      <w:sz w:val="18"/>
      <w:szCs w:val="18"/>
      <w:lang w:eastAsia="fr-FR"/>
    </w:rPr>
  </w:style>
  <w:style w:type="paragraph" w:customStyle="1" w:styleId="Default">
    <w:name w:val="Default"/>
    <w:rsid w:val="00DB14F3"/>
    <w:pPr>
      <w:autoSpaceDE w:val="0"/>
      <w:autoSpaceDN w:val="0"/>
      <w:adjustRightInd w:val="0"/>
      <w:spacing w:line="240" w:lineRule="auto"/>
      <w:ind w:firstLine="0"/>
      <w:jc w:val="left"/>
    </w:pPr>
    <w:rPr>
      <w:rFonts w:ascii="Arial" w:hAnsi="Arial" w:cs="Arial"/>
      <w:color w:val="000000"/>
      <w:sz w:val="24"/>
      <w:szCs w:val="24"/>
    </w:rPr>
  </w:style>
  <w:style w:type="character" w:customStyle="1" w:styleId="ParagraphedelisteCar">
    <w:name w:val="Paragraphe de liste Car"/>
    <w:aliases w:val="CCAP next Car,Liste à puce Car,Level 1 Puce Car,EDF_Paragraphe Car,lp1 Car,Bullet List Car,FooterText Car,numbered Car,Use Case List Paragraph Car,Liste à puce - Normal Car,Paragraphe 3 Car,TP Liste Car"/>
    <w:basedOn w:val="Policepardfaut"/>
    <w:link w:val="Paragraphedeliste"/>
    <w:uiPriority w:val="34"/>
    <w:qFormat/>
    <w:rsid w:val="00FD6A5A"/>
    <w:rPr>
      <w:rFonts w:ascii="Arial" w:eastAsia="Times New Roman" w:hAnsi="Arial" w:cs="Times New Roman"/>
      <w:sz w:val="18"/>
      <w:szCs w:val="18"/>
      <w:lang w:eastAsia="fr-FR"/>
    </w:rPr>
  </w:style>
  <w:style w:type="character" w:styleId="lev">
    <w:name w:val="Strong"/>
    <w:basedOn w:val="Policepardfaut"/>
    <w:uiPriority w:val="22"/>
    <w:qFormat/>
    <w:rsid w:val="0076089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8228284">
      <w:bodyDiv w:val="1"/>
      <w:marLeft w:val="0"/>
      <w:marRight w:val="0"/>
      <w:marTop w:val="0"/>
      <w:marBottom w:val="0"/>
      <w:divBdr>
        <w:top w:val="none" w:sz="0" w:space="0" w:color="auto"/>
        <w:left w:val="none" w:sz="0" w:space="0" w:color="auto"/>
        <w:bottom w:val="none" w:sz="0" w:space="0" w:color="auto"/>
        <w:right w:val="none" w:sz="0" w:space="0" w:color="auto"/>
      </w:divBdr>
    </w:div>
    <w:div w:id="228541806">
      <w:bodyDiv w:val="1"/>
      <w:marLeft w:val="0"/>
      <w:marRight w:val="0"/>
      <w:marTop w:val="0"/>
      <w:marBottom w:val="0"/>
      <w:divBdr>
        <w:top w:val="none" w:sz="0" w:space="0" w:color="auto"/>
        <w:left w:val="none" w:sz="0" w:space="0" w:color="auto"/>
        <w:bottom w:val="none" w:sz="0" w:space="0" w:color="auto"/>
        <w:right w:val="none" w:sz="0" w:space="0" w:color="auto"/>
      </w:divBdr>
    </w:div>
    <w:div w:id="410783033">
      <w:bodyDiv w:val="1"/>
      <w:marLeft w:val="0"/>
      <w:marRight w:val="0"/>
      <w:marTop w:val="0"/>
      <w:marBottom w:val="0"/>
      <w:divBdr>
        <w:top w:val="none" w:sz="0" w:space="0" w:color="auto"/>
        <w:left w:val="none" w:sz="0" w:space="0" w:color="auto"/>
        <w:bottom w:val="none" w:sz="0" w:space="0" w:color="auto"/>
        <w:right w:val="none" w:sz="0" w:space="0" w:color="auto"/>
      </w:divBdr>
    </w:div>
    <w:div w:id="813715010">
      <w:bodyDiv w:val="1"/>
      <w:marLeft w:val="0"/>
      <w:marRight w:val="0"/>
      <w:marTop w:val="0"/>
      <w:marBottom w:val="0"/>
      <w:divBdr>
        <w:top w:val="none" w:sz="0" w:space="0" w:color="auto"/>
        <w:left w:val="none" w:sz="0" w:space="0" w:color="auto"/>
        <w:bottom w:val="none" w:sz="0" w:space="0" w:color="auto"/>
        <w:right w:val="none" w:sz="0" w:space="0" w:color="auto"/>
      </w:divBdr>
    </w:div>
    <w:div w:id="825901613">
      <w:bodyDiv w:val="1"/>
      <w:marLeft w:val="0"/>
      <w:marRight w:val="0"/>
      <w:marTop w:val="0"/>
      <w:marBottom w:val="0"/>
      <w:divBdr>
        <w:top w:val="none" w:sz="0" w:space="0" w:color="auto"/>
        <w:left w:val="none" w:sz="0" w:space="0" w:color="auto"/>
        <w:bottom w:val="none" w:sz="0" w:space="0" w:color="auto"/>
        <w:right w:val="none" w:sz="0" w:space="0" w:color="auto"/>
      </w:divBdr>
    </w:div>
    <w:div w:id="1009717490">
      <w:bodyDiv w:val="1"/>
      <w:marLeft w:val="0"/>
      <w:marRight w:val="0"/>
      <w:marTop w:val="0"/>
      <w:marBottom w:val="0"/>
      <w:divBdr>
        <w:top w:val="none" w:sz="0" w:space="0" w:color="auto"/>
        <w:left w:val="none" w:sz="0" w:space="0" w:color="auto"/>
        <w:bottom w:val="none" w:sz="0" w:space="0" w:color="auto"/>
        <w:right w:val="none" w:sz="0" w:space="0" w:color="auto"/>
      </w:divBdr>
    </w:div>
    <w:div w:id="1105267824">
      <w:bodyDiv w:val="1"/>
      <w:marLeft w:val="0"/>
      <w:marRight w:val="0"/>
      <w:marTop w:val="0"/>
      <w:marBottom w:val="0"/>
      <w:divBdr>
        <w:top w:val="none" w:sz="0" w:space="0" w:color="auto"/>
        <w:left w:val="none" w:sz="0" w:space="0" w:color="auto"/>
        <w:bottom w:val="none" w:sz="0" w:space="0" w:color="auto"/>
        <w:right w:val="none" w:sz="0" w:space="0" w:color="auto"/>
      </w:divBdr>
    </w:div>
    <w:div w:id="1367098789">
      <w:bodyDiv w:val="1"/>
      <w:marLeft w:val="0"/>
      <w:marRight w:val="0"/>
      <w:marTop w:val="0"/>
      <w:marBottom w:val="0"/>
      <w:divBdr>
        <w:top w:val="none" w:sz="0" w:space="0" w:color="auto"/>
        <w:left w:val="none" w:sz="0" w:space="0" w:color="auto"/>
        <w:bottom w:val="none" w:sz="0" w:space="0" w:color="auto"/>
        <w:right w:val="none" w:sz="0" w:space="0" w:color="auto"/>
      </w:divBdr>
    </w:div>
    <w:div w:id="1455757073">
      <w:bodyDiv w:val="1"/>
      <w:marLeft w:val="0"/>
      <w:marRight w:val="0"/>
      <w:marTop w:val="0"/>
      <w:marBottom w:val="0"/>
      <w:divBdr>
        <w:top w:val="none" w:sz="0" w:space="0" w:color="auto"/>
        <w:left w:val="none" w:sz="0" w:space="0" w:color="auto"/>
        <w:bottom w:val="none" w:sz="0" w:space="0" w:color="auto"/>
        <w:right w:val="none" w:sz="0" w:space="0" w:color="auto"/>
      </w:divBdr>
    </w:div>
    <w:div w:id="1554580535">
      <w:bodyDiv w:val="1"/>
      <w:marLeft w:val="0"/>
      <w:marRight w:val="0"/>
      <w:marTop w:val="0"/>
      <w:marBottom w:val="0"/>
      <w:divBdr>
        <w:top w:val="none" w:sz="0" w:space="0" w:color="auto"/>
        <w:left w:val="none" w:sz="0" w:space="0" w:color="auto"/>
        <w:bottom w:val="none" w:sz="0" w:space="0" w:color="auto"/>
        <w:right w:val="none" w:sz="0" w:space="0" w:color="auto"/>
      </w:divBdr>
    </w:div>
    <w:div w:id="1599097327">
      <w:bodyDiv w:val="1"/>
      <w:marLeft w:val="0"/>
      <w:marRight w:val="0"/>
      <w:marTop w:val="0"/>
      <w:marBottom w:val="0"/>
      <w:divBdr>
        <w:top w:val="none" w:sz="0" w:space="0" w:color="auto"/>
        <w:left w:val="none" w:sz="0" w:space="0" w:color="auto"/>
        <w:bottom w:val="none" w:sz="0" w:space="0" w:color="auto"/>
        <w:right w:val="none" w:sz="0" w:space="0" w:color="auto"/>
      </w:divBdr>
    </w:div>
    <w:div w:id="1614511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fr.wikipedia.org/w/index.php?title=Rue_Louvois&amp;action=edit" TargetMode="External"/><Relationship Id="rId18" Type="http://schemas.openxmlformats.org/officeDocument/2006/relationships/image" Target="media/image7.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http://fr.wikipedia.org/w/index.php?title=Rue_Vivienne&amp;action=edit" TargetMode="External"/><Relationship Id="rId17" Type="http://schemas.openxmlformats.org/officeDocument/2006/relationships/image" Target="media/image6.png"/><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fr.wikipedia.org/w/index.php?title=Rue_des_Petits-Champs&amp;action=edit"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yperlink" Target="http://fr.wikipedia.org/wiki/Rue_Richelieu" TargetMode="External"/><Relationship Id="rId22" Type="http://schemas.openxmlformats.org/officeDocument/2006/relationships/image" Target="media/image11.jpeg"/><Relationship Id="rId27"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09E2805-F859-4597-8434-E181C36E1D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8632</Words>
  <Characters>47477</Characters>
  <Application>Microsoft Office Word</Application>
  <DocSecurity>0</DocSecurity>
  <Lines>395</Lines>
  <Paragraphs>111</Paragraphs>
  <ScaleCrop>false</ScaleCrop>
  <HeadingPairs>
    <vt:vector size="2" baseType="variant">
      <vt:variant>
        <vt:lpstr>Titre</vt:lpstr>
      </vt:variant>
      <vt:variant>
        <vt:i4>1</vt:i4>
      </vt:variant>
    </vt:vector>
  </HeadingPairs>
  <TitlesOfParts>
    <vt:vector size="1" baseType="lpstr">
      <vt:lpstr/>
    </vt:vector>
  </TitlesOfParts>
  <Company>CompanyName</Company>
  <LinksUpToDate>false</LinksUpToDate>
  <CharactersWithSpaces>55998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DMT_DMI_GET</dc:creator>
  <cp:lastModifiedBy>Nabil SELLAH</cp:lastModifiedBy>
  <cp:revision>2</cp:revision>
  <cp:lastPrinted>2018-11-06T08:52:00Z</cp:lastPrinted>
  <dcterms:created xsi:type="dcterms:W3CDTF">2025-02-25T10:39:00Z</dcterms:created>
  <dcterms:modified xsi:type="dcterms:W3CDTF">2025-02-25T10:39:00Z</dcterms:modified>
</cp:coreProperties>
</file>