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560"/>
        <w:gridCol w:w="4511"/>
      </w:tblGrid>
      <w:tr w:rsidR="008C5514" w:rsidRPr="008C5514" w:rsidTr="00505038">
        <w:tc>
          <w:tcPr>
            <w:tcW w:w="4605" w:type="dxa"/>
            <w:shd w:val="clear" w:color="auto" w:fill="auto"/>
          </w:tcPr>
          <w:p w:rsidR="008C5514" w:rsidRPr="008C5514" w:rsidRDefault="008C5514" w:rsidP="00E95E50">
            <w:pPr>
              <w:suppressAutoHyphens w:val="0"/>
              <w:spacing w:before="120"/>
              <w:rPr>
                <w:rFonts w:ascii="Verdana" w:hAnsi="Verdana"/>
                <w:noProof/>
                <w:sz w:val="20"/>
                <w:lang w:eastAsia="fr-FR"/>
              </w:rPr>
            </w:pPr>
            <w:r w:rsidRPr="008C5514">
              <w:rPr>
                <w:rFonts w:ascii="Verdana" w:hAnsi="Verdana"/>
                <w:noProof/>
                <w:sz w:val="20"/>
                <w:lang w:eastAsia="fr-FR"/>
              </w:rPr>
              <w:t xml:space="preserve"> </w:t>
            </w:r>
            <w:r w:rsidR="00FC47A8" w:rsidRPr="008C5514">
              <w:rPr>
                <w:rFonts w:ascii="Verdana" w:hAnsi="Verdana"/>
                <w:noProof/>
                <w:sz w:val="20"/>
                <w:lang w:eastAsia="fr-FR"/>
              </w:rPr>
              <w:drawing>
                <wp:inline distT="0" distB="0" distL="0" distR="0">
                  <wp:extent cx="1466850" cy="571500"/>
                  <wp:effectExtent l="0" t="0" r="0" b="0"/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:rsidR="008C5514" w:rsidRPr="008C5514" w:rsidRDefault="008C5514" w:rsidP="00E95E50">
            <w:pPr>
              <w:suppressAutoHyphens w:val="0"/>
              <w:spacing w:before="120"/>
              <w:jc w:val="both"/>
              <w:rPr>
                <w:rFonts w:ascii="Verdana" w:hAnsi="Verdana"/>
                <w:noProof/>
                <w:sz w:val="20"/>
                <w:lang w:eastAsia="fr-FR"/>
              </w:rPr>
            </w:pPr>
          </w:p>
        </w:tc>
      </w:tr>
    </w:tbl>
    <w:p w:rsidR="00BC2456" w:rsidRDefault="00BC2456"/>
    <w:p w:rsidR="00BC2456" w:rsidRDefault="00BC2456"/>
    <w:p w:rsidR="00BC2456" w:rsidRDefault="00BC2456" w:rsidP="00F415B0">
      <w:pPr>
        <w:pStyle w:val="NormalWeb"/>
        <w:shd w:val="clear" w:color="auto" w:fill="1F3864"/>
        <w:spacing w:before="0" w:after="0" w:line="240" w:lineRule="auto"/>
        <w:jc w:val="center"/>
        <w:rPr>
          <w:rFonts w:ascii="Verdana" w:hAnsi="Verdana" w:cs="Verdana"/>
          <w:b/>
          <w:bCs/>
        </w:rPr>
      </w:pPr>
    </w:p>
    <w:p w:rsidR="00E57459" w:rsidRDefault="00AB4C81" w:rsidP="00F415B0">
      <w:pPr>
        <w:pStyle w:val="NormalWeb"/>
        <w:shd w:val="clear" w:color="auto" w:fill="1F3864"/>
        <w:spacing w:before="0" w:after="0" w:line="240" w:lineRule="auto"/>
        <w:jc w:val="center"/>
        <w:rPr>
          <w:rFonts w:ascii="Verdana" w:hAnsi="Verdana" w:cs="Verdana"/>
          <w:b/>
          <w:bCs/>
          <w:caps/>
        </w:rPr>
      </w:pPr>
      <w:r>
        <w:rPr>
          <w:rFonts w:ascii="Verdana" w:hAnsi="Verdana" w:cs="Verdana"/>
          <w:b/>
          <w:bCs/>
          <w:caps/>
        </w:rPr>
        <w:t>Attestation</w:t>
      </w:r>
      <w:r w:rsidR="00E57459">
        <w:rPr>
          <w:rFonts w:ascii="Verdana" w:hAnsi="Verdana" w:cs="Verdana"/>
          <w:b/>
          <w:bCs/>
          <w:caps/>
        </w:rPr>
        <w:t xml:space="preserve"> </w:t>
      </w:r>
      <w:r w:rsidR="00042DB8" w:rsidRPr="00042DB8">
        <w:rPr>
          <w:rFonts w:ascii="Verdana" w:hAnsi="Verdana" w:cs="Verdana"/>
          <w:b/>
          <w:bCs/>
          <w:caps/>
        </w:rPr>
        <w:t>de visite</w:t>
      </w:r>
      <w:r w:rsidR="00042DB8">
        <w:rPr>
          <w:rFonts w:ascii="Verdana" w:hAnsi="Verdana" w:cs="Verdana"/>
          <w:b/>
          <w:bCs/>
          <w:caps/>
        </w:rPr>
        <w:t xml:space="preserve"> des</w:t>
      </w:r>
      <w:r w:rsidR="00176343">
        <w:rPr>
          <w:rFonts w:ascii="Verdana" w:hAnsi="Verdana" w:cs="Verdana"/>
          <w:b/>
          <w:bCs/>
          <w:caps/>
        </w:rPr>
        <w:t xml:space="preserve"> </w:t>
      </w:r>
      <w:r w:rsidR="00D91E44">
        <w:rPr>
          <w:rFonts w:ascii="Verdana" w:hAnsi="Verdana" w:cs="Verdana"/>
          <w:b/>
          <w:bCs/>
          <w:caps/>
        </w:rPr>
        <w:t>installations</w:t>
      </w:r>
    </w:p>
    <w:p w:rsidR="00BC2456" w:rsidRPr="00042DB8" w:rsidRDefault="00042DB8" w:rsidP="00F415B0">
      <w:pPr>
        <w:pStyle w:val="NormalWeb"/>
        <w:shd w:val="clear" w:color="auto" w:fill="1F3864"/>
        <w:spacing w:before="0" w:after="0" w:line="240" w:lineRule="auto"/>
        <w:jc w:val="center"/>
        <w:rPr>
          <w:rFonts w:ascii="Verdana" w:hAnsi="Verdana" w:cs="Verdana"/>
          <w:b/>
          <w:bCs/>
          <w:caps/>
        </w:rPr>
      </w:pPr>
      <w:r w:rsidRPr="00042DB8">
        <w:rPr>
          <w:rFonts w:ascii="Verdana" w:hAnsi="Verdana" w:cs="Verdana"/>
          <w:b/>
          <w:bCs/>
          <w:caps/>
        </w:rPr>
        <w:t>avant</w:t>
      </w:r>
      <w:r w:rsidR="00176343">
        <w:rPr>
          <w:rFonts w:ascii="Verdana" w:hAnsi="Verdana" w:cs="Verdana"/>
          <w:b/>
          <w:bCs/>
          <w:caps/>
        </w:rPr>
        <w:t xml:space="preserve"> </w:t>
      </w:r>
      <w:r w:rsidRPr="00042DB8">
        <w:rPr>
          <w:rFonts w:ascii="Verdana" w:hAnsi="Verdana" w:cs="Verdana"/>
          <w:b/>
          <w:bCs/>
          <w:caps/>
        </w:rPr>
        <w:t>remise des offres</w:t>
      </w:r>
    </w:p>
    <w:p w:rsidR="00BC2456" w:rsidRDefault="00BC2456" w:rsidP="00F415B0">
      <w:pPr>
        <w:pStyle w:val="NormalWeb"/>
        <w:shd w:val="clear" w:color="auto" w:fill="1F3864"/>
        <w:spacing w:before="0" w:after="0" w:line="240" w:lineRule="auto"/>
        <w:jc w:val="center"/>
        <w:rPr>
          <w:rFonts w:ascii="Verdana" w:hAnsi="Verdana" w:cs="Verdana"/>
          <w:b/>
          <w:bCs/>
        </w:rPr>
      </w:pPr>
    </w:p>
    <w:p w:rsidR="00BC2456" w:rsidRDefault="00BC2456">
      <w:pPr>
        <w:rPr>
          <w:rFonts w:ascii="Verdana" w:hAnsi="Verdana" w:cs="Verdana"/>
          <w:b/>
          <w:bCs/>
        </w:rPr>
      </w:pPr>
    </w:p>
    <w:p w:rsidR="00042DB8" w:rsidRDefault="00BC2456" w:rsidP="003F4242">
      <w:pPr>
        <w:pStyle w:val="NormalWeb"/>
        <w:spacing w:before="120"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Dans le cadre de la présente </w:t>
      </w:r>
      <w:r w:rsidR="00042DB8">
        <w:rPr>
          <w:rFonts w:ascii="Verdana" w:hAnsi="Verdana" w:cs="Verdana"/>
          <w:sz w:val="20"/>
          <w:szCs w:val="20"/>
        </w:rPr>
        <w:t>consultation</w:t>
      </w:r>
      <w:r>
        <w:rPr>
          <w:rFonts w:ascii="Verdana" w:hAnsi="Verdana" w:cs="Verdana"/>
          <w:sz w:val="20"/>
          <w:szCs w:val="20"/>
        </w:rPr>
        <w:t xml:space="preserve">, </w:t>
      </w:r>
      <w:r w:rsidR="00042DB8">
        <w:rPr>
          <w:rFonts w:ascii="Verdana" w:hAnsi="Verdana" w:cs="Verdana"/>
          <w:sz w:val="20"/>
          <w:szCs w:val="20"/>
        </w:rPr>
        <w:t xml:space="preserve">la visite des installations est obligatoire conformément à </w:t>
      </w:r>
      <w:r w:rsidR="00042DB8" w:rsidRPr="00FC47A8">
        <w:rPr>
          <w:rFonts w:ascii="Verdana" w:hAnsi="Verdana" w:cs="Verdana"/>
          <w:sz w:val="20"/>
          <w:szCs w:val="20"/>
        </w:rPr>
        <w:t xml:space="preserve">l’article </w:t>
      </w:r>
      <w:r w:rsidR="00387B3F" w:rsidRPr="00FC47A8">
        <w:rPr>
          <w:rFonts w:ascii="Verdana" w:hAnsi="Verdana" w:cs="Verdana"/>
          <w:sz w:val="20"/>
          <w:szCs w:val="20"/>
        </w:rPr>
        <w:t>3</w:t>
      </w:r>
      <w:r w:rsidR="00042DB8" w:rsidRPr="00FC47A8">
        <w:rPr>
          <w:rFonts w:ascii="Verdana" w:hAnsi="Verdana" w:cs="Verdana"/>
          <w:sz w:val="20"/>
          <w:szCs w:val="20"/>
        </w:rPr>
        <w:t>.3 du</w:t>
      </w:r>
      <w:r w:rsidR="00042DB8">
        <w:rPr>
          <w:rFonts w:ascii="Verdana" w:hAnsi="Verdana" w:cs="Verdana"/>
          <w:sz w:val="20"/>
          <w:szCs w:val="20"/>
        </w:rPr>
        <w:t xml:space="preserve"> règlement de la consultation.</w:t>
      </w:r>
    </w:p>
    <w:p w:rsidR="00BC2456" w:rsidRDefault="00042DB8" w:rsidP="003F4242">
      <w:pPr>
        <w:pStyle w:val="NormalWeb"/>
        <w:spacing w:before="120"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Lors de cette visite les candidats doivent faire signer la présente attestation et devront la joindre aux pièces </w:t>
      </w:r>
      <w:r w:rsidR="009D6354">
        <w:rPr>
          <w:rFonts w:ascii="Verdana" w:hAnsi="Verdana" w:cs="Verdana"/>
          <w:sz w:val="20"/>
          <w:szCs w:val="20"/>
        </w:rPr>
        <w:t>de leur offre lors du dépôt.</w:t>
      </w:r>
    </w:p>
    <w:p w:rsidR="00176343" w:rsidRDefault="00176343" w:rsidP="003F4242">
      <w:pPr>
        <w:pStyle w:val="NormalWeb"/>
        <w:spacing w:before="120"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BC2456" w:rsidTr="00387B3F">
        <w:trPr>
          <w:trHeight w:val="1632"/>
        </w:trPr>
        <w:tc>
          <w:tcPr>
            <w:tcW w:w="9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69D5" w:rsidRPr="00920F72" w:rsidRDefault="00BC2456" w:rsidP="00920F72">
            <w:pPr>
              <w:pStyle w:val="NormalWeb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  <w:u w:val="single"/>
              </w:rPr>
              <w:t>Consultation</w:t>
            </w:r>
            <w:r w:rsidRPr="00E054C6">
              <w:rPr>
                <w:rFonts w:ascii="Verdana" w:hAnsi="Verdana" w:cs="Verdana"/>
                <w:b/>
                <w:sz w:val="20"/>
                <w:szCs w:val="20"/>
              </w:rPr>
              <w:t> </w:t>
            </w:r>
            <w:r w:rsidRPr="00E054C6">
              <w:rPr>
                <w:rFonts w:ascii="Verdana" w:hAnsi="Verdana" w:cs="Verdana"/>
                <w:sz w:val="20"/>
                <w:szCs w:val="20"/>
              </w:rPr>
              <w:t>:</w:t>
            </w:r>
            <w:r w:rsidR="00176343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="00E57831">
              <w:rPr>
                <w:rFonts w:ascii="Verdana" w:hAnsi="Verdana" w:cs="Verdana"/>
                <w:b/>
                <w:sz w:val="20"/>
                <w:szCs w:val="20"/>
              </w:rPr>
              <w:t xml:space="preserve">Prestations de fourniture, installation et maintenance du matériel audiovisuel de l’École </w:t>
            </w:r>
            <w:r w:rsidR="00E020B1">
              <w:rPr>
                <w:rFonts w:ascii="Verdana" w:hAnsi="Verdana" w:cs="Verdana"/>
                <w:b/>
                <w:sz w:val="20"/>
                <w:szCs w:val="20"/>
              </w:rPr>
              <w:t>N</w:t>
            </w:r>
            <w:r w:rsidR="00E57831">
              <w:rPr>
                <w:rFonts w:ascii="Verdana" w:hAnsi="Verdana" w:cs="Verdana"/>
                <w:b/>
                <w:sz w:val="20"/>
                <w:szCs w:val="20"/>
              </w:rPr>
              <w:t xml:space="preserve">ationale des </w:t>
            </w:r>
            <w:r w:rsidR="00E020B1">
              <w:rPr>
                <w:rFonts w:ascii="Verdana" w:hAnsi="Verdana" w:cs="Verdana"/>
                <w:b/>
                <w:sz w:val="20"/>
                <w:szCs w:val="20"/>
              </w:rPr>
              <w:t>T</w:t>
            </w:r>
            <w:r w:rsidR="00E57831">
              <w:rPr>
                <w:rFonts w:ascii="Verdana" w:hAnsi="Verdana" w:cs="Verdana"/>
                <w:b/>
                <w:sz w:val="20"/>
                <w:szCs w:val="20"/>
              </w:rPr>
              <w:t xml:space="preserve">ravaux </w:t>
            </w:r>
            <w:r w:rsidR="00E020B1">
              <w:rPr>
                <w:rFonts w:ascii="Verdana" w:hAnsi="Verdana" w:cs="Verdana"/>
                <w:b/>
                <w:sz w:val="20"/>
                <w:szCs w:val="20"/>
              </w:rPr>
              <w:t>P</w:t>
            </w:r>
            <w:bookmarkStart w:id="0" w:name="_GoBack"/>
            <w:bookmarkEnd w:id="0"/>
            <w:r w:rsidR="00E57831">
              <w:rPr>
                <w:rFonts w:ascii="Verdana" w:hAnsi="Verdana" w:cs="Verdana"/>
                <w:b/>
                <w:sz w:val="20"/>
                <w:szCs w:val="20"/>
              </w:rPr>
              <w:t>ublics de l’État.</w:t>
            </w:r>
          </w:p>
          <w:p w:rsidR="00BC2456" w:rsidRDefault="00BC2456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BC2456" w:rsidRDefault="009D6354" w:rsidP="009D6354">
            <w:pPr>
              <w:pStyle w:val="NormalWeb"/>
              <w:spacing w:before="12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Je soussigné</w:t>
            </w:r>
            <w:r w:rsidR="00F7480D">
              <w:rPr>
                <w:rFonts w:ascii="Verdana" w:hAnsi="Verdana" w:cs="Verdana"/>
                <w:sz w:val="20"/>
                <w:szCs w:val="20"/>
              </w:rPr>
              <w:t>(e)</w:t>
            </w:r>
            <w:r>
              <w:rPr>
                <w:rFonts w:ascii="Verdana" w:hAnsi="Verdana" w:cs="Verdana"/>
                <w:sz w:val="20"/>
                <w:szCs w:val="20"/>
              </w:rPr>
              <w:t>, Madame, Monsieur ……………………………………</w:t>
            </w:r>
          </w:p>
          <w:p w:rsidR="00176343" w:rsidRDefault="00176343" w:rsidP="009D6354">
            <w:pPr>
              <w:pStyle w:val="NormalWeb"/>
              <w:spacing w:before="12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D6354" w:rsidRDefault="009D6354" w:rsidP="009D6354">
            <w:pPr>
              <w:pStyle w:val="NormalWeb"/>
              <w:spacing w:before="12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représentant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>(e) légal(e) de la société …………………………………………………………………………….</w:t>
            </w:r>
          </w:p>
          <w:p w:rsidR="009D6354" w:rsidRDefault="009D6354" w:rsidP="009D6354">
            <w:pPr>
              <w:pStyle w:val="NormalWeb"/>
              <w:spacing w:before="12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D6354" w:rsidRPr="009D6354" w:rsidRDefault="009D6354" w:rsidP="009D6354">
            <w:pPr>
              <w:pStyle w:val="NormalWeb"/>
              <w:spacing w:before="12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proofErr w:type="gramStart"/>
            <w:r>
              <w:rPr>
                <w:rFonts w:ascii="Verdana" w:hAnsi="Verdana" w:cs="Verdana"/>
                <w:sz w:val="20"/>
                <w:szCs w:val="20"/>
              </w:rPr>
              <w:t>dont</w:t>
            </w:r>
            <w:proofErr w:type="gramEnd"/>
            <w:r>
              <w:rPr>
                <w:rFonts w:ascii="Verdana" w:hAnsi="Verdana" w:cs="Verdana"/>
                <w:sz w:val="20"/>
                <w:szCs w:val="20"/>
              </w:rPr>
              <w:t xml:space="preserve"> le siège social est situé </w:t>
            </w:r>
          </w:p>
          <w:p w:rsidR="00BC2456" w:rsidRPr="009D6354" w:rsidRDefault="009D6354" w:rsidP="009D6354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</w:t>
            </w:r>
            <w:r w:rsidRPr="009D6354">
              <w:rPr>
                <w:rFonts w:ascii="Verdana" w:hAnsi="Verdana" w:cs="Verdana"/>
                <w:sz w:val="20"/>
                <w:szCs w:val="20"/>
              </w:rPr>
              <w:t>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  <w:p w:rsidR="009D6354" w:rsidRPr="009D6354" w:rsidRDefault="009D6354" w:rsidP="009D6354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</w:t>
            </w:r>
            <w:r w:rsidRPr="009D6354">
              <w:rPr>
                <w:rFonts w:ascii="Verdana" w:hAnsi="Verdana" w:cs="Verdana"/>
                <w:sz w:val="20"/>
                <w:szCs w:val="20"/>
              </w:rPr>
              <w:t>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  <w:p w:rsidR="009D6354" w:rsidRPr="009D6354" w:rsidRDefault="009D6354" w:rsidP="009D6354">
            <w:pPr>
              <w:pStyle w:val="NormalWeb"/>
              <w:spacing w:before="6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…</w:t>
            </w:r>
            <w:r w:rsidRPr="009D6354">
              <w:rPr>
                <w:rFonts w:ascii="Verdana" w:hAnsi="Verdana" w:cs="Verdana"/>
                <w:sz w:val="20"/>
                <w:szCs w:val="20"/>
              </w:rPr>
              <w:t>……………………………………</w:t>
            </w:r>
            <w:r>
              <w:rPr>
                <w:rFonts w:ascii="Verdana" w:hAnsi="Verdana" w:cs="Verdana"/>
                <w:sz w:val="20"/>
                <w:szCs w:val="20"/>
              </w:rPr>
              <w:t>…………</w:t>
            </w:r>
          </w:p>
          <w:p w:rsidR="004E2978" w:rsidRDefault="004E2978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9D6354" w:rsidRDefault="009D6354" w:rsidP="009D6354">
            <w:pPr>
              <w:pStyle w:val="NormalWeb"/>
              <w:spacing w:before="0"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</w:t>
            </w:r>
            <w:r w:rsidRPr="009D6354">
              <w:rPr>
                <w:rFonts w:ascii="Verdana" w:hAnsi="Verdana" w:cs="Verdana"/>
                <w:sz w:val="20"/>
                <w:szCs w:val="20"/>
              </w:rPr>
              <w:t xml:space="preserve">oumissionnaire </w:t>
            </w:r>
            <w:r>
              <w:rPr>
                <w:rFonts w:ascii="Verdana" w:hAnsi="Verdana" w:cs="Verdana"/>
                <w:sz w:val="20"/>
                <w:szCs w:val="20"/>
              </w:rPr>
              <w:t>à la présente consultation atteste avoir procédé à une visite des installations afin de prendre en considération toutes les sujétions et contra</w:t>
            </w:r>
            <w:r w:rsidR="001A71FB">
              <w:rPr>
                <w:rFonts w:ascii="Verdana" w:hAnsi="Verdana" w:cs="Verdana"/>
                <w:sz w:val="20"/>
                <w:szCs w:val="20"/>
              </w:rPr>
              <w:t>intes techniques et matérielles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inhérentes à la future exécution des prestations.</w:t>
            </w:r>
          </w:p>
          <w:p w:rsidR="009D6354" w:rsidRDefault="009D6354" w:rsidP="009D6354">
            <w:pPr>
              <w:pStyle w:val="NormalWeb"/>
              <w:spacing w:before="0"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9D6354" w:rsidRDefault="009D6354" w:rsidP="009D6354">
            <w:pPr>
              <w:pStyle w:val="NormalWeb"/>
              <w:spacing w:before="0"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9D6354" w:rsidRDefault="009D6354" w:rsidP="009D6354">
            <w:pPr>
              <w:pStyle w:val="NormalWeb"/>
              <w:spacing w:before="0" w:after="0" w:line="240" w:lineRule="auto"/>
              <w:jc w:val="both"/>
              <w:rPr>
                <w:rFonts w:ascii="Verdana" w:hAnsi="Verdana" w:cs="Verdana"/>
                <w:sz w:val="20"/>
                <w:szCs w:val="20"/>
              </w:rPr>
            </w:pPr>
          </w:p>
          <w:p w:rsidR="009D6354" w:rsidRDefault="009D6354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  <w:r w:rsidRPr="009D6354">
              <w:rPr>
                <w:rFonts w:ascii="Verdana" w:hAnsi="Verdana" w:cs="Verdana"/>
                <w:sz w:val="20"/>
                <w:szCs w:val="20"/>
              </w:rPr>
              <w:t xml:space="preserve">Fait à Vaulx-en-Velin, le </w:t>
            </w:r>
            <w:r w:rsidR="001169D5">
              <w:rPr>
                <w:rFonts w:ascii="Verdana" w:hAnsi="Verdana" w:cs="Verdana"/>
                <w:sz w:val="20"/>
                <w:szCs w:val="20"/>
              </w:rPr>
              <w:t>………………………….</w:t>
            </w:r>
          </w:p>
          <w:p w:rsidR="009D6354" w:rsidRDefault="009D6354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D6354" w:rsidRDefault="009D6354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D6354" w:rsidRDefault="009D6354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tbl>
            <w:tblPr>
              <w:tblW w:w="0" w:type="auto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490"/>
              <w:gridCol w:w="4496"/>
            </w:tblGrid>
            <w:tr w:rsidR="009D6354" w:rsidRPr="00576374" w:rsidTr="00576374">
              <w:tc>
                <w:tcPr>
                  <w:tcW w:w="4490" w:type="dxa"/>
                  <w:shd w:val="clear" w:color="auto" w:fill="auto"/>
                  <w:vAlign w:val="center"/>
                </w:tcPr>
                <w:p w:rsidR="009D6354" w:rsidRPr="00576374" w:rsidRDefault="009D6354" w:rsidP="00576374">
                  <w:pPr>
                    <w:pStyle w:val="NormalWeb"/>
                    <w:spacing w:before="0" w:after="0" w:line="240" w:lineRule="auto"/>
                    <w:jc w:val="center"/>
                    <w:rPr>
                      <w:rFonts w:ascii="Verdana" w:hAnsi="Verdana" w:cs="Verdana"/>
                      <w:sz w:val="20"/>
                      <w:szCs w:val="20"/>
                    </w:rPr>
                  </w:pPr>
                  <w:r w:rsidRPr="00576374">
                    <w:rPr>
                      <w:rFonts w:ascii="Verdana" w:hAnsi="Verdana" w:cs="Verdana"/>
                      <w:sz w:val="20"/>
                      <w:szCs w:val="20"/>
                    </w:rPr>
                    <w:t xml:space="preserve">Le représentant </w:t>
                  </w:r>
                </w:p>
                <w:p w:rsidR="009D6354" w:rsidRPr="00576374" w:rsidRDefault="009D6354" w:rsidP="00576374">
                  <w:pPr>
                    <w:pStyle w:val="NormalWeb"/>
                    <w:spacing w:before="0" w:after="0" w:line="240" w:lineRule="auto"/>
                    <w:jc w:val="center"/>
                    <w:rPr>
                      <w:rFonts w:ascii="Verdana" w:hAnsi="Verdana" w:cs="Verdana"/>
                      <w:sz w:val="20"/>
                      <w:szCs w:val="20"/>
                    </w:rPr>
                  </w:pPr>
                  <w:r w:rsidRPr="00576374">
                    <w:rPr>
                      <w:rFonts w:ascii="Verdana" w:hAnsi="Verdana" w:cs="Verdana"/>
                      <w:sz w:val="20"/>
                      <w:szCs w:val="20"/>
                    </w:rPr>
                    <w:t>du pouvoir adjudicateur</w:t>
                  </w:r>
                </w:p>
              </w:tc>
              <w:tc>
                <w:tcPr>
                  <w:tcW w:w="4496" w:type="dxa"/>
                  <w:shd w:val="clear" w:color="auto" w:fill="auto"/>
                  <w:vAlign w:val="center"/>
                </w:tcPr>
                <w:p w:rsidR="009D6354" w:rsidRPr="00576374" w:rsidRDefault="009D6354" w:rsidP="00576374">
                  <w:pPr>
                    <w:pStyle w:val="NormalWeb"/>
                    <w:spacing w:before="0" w:after="0" w:line="240" w:lineRule="auto"/>
                    <w:jc w:val="center"/>
                    <w:rPr>
                      <w:rFonts w:ascii="Verdana" w:hAnsi="Verdana" w:cs="Verdana"/>
                      <w:sz w:val="20"/>
                      <w:szCs w:val="20"/>
                    </w:rPr>
                  </w:pPr>
                  <w:r w:rsidRPr="00576374">
                    <w:rPr>
                      <w:rFonts w:ascii="Verdana" w:hAnsi="Verdana" w:cs="Verdana"/>
                      <w:sz w:val="20"/>
                      <w:szCs w:val="20"/>
                    </w:rPr>
                    <w:t xml:space="preserve">Le représentant </w:t>
                  </w:r>
                </w:p>
                <w:p w:rsidR="009D6354" w:rsidRPr="00576374" w:rsidRDefault="009D6354" w:rsidP="00576374">
                  <w:pPr>
                    <w:pStyle w:val="NormalWeb"/>
                    <w:spacing w:before="0" w:after="0" w:line="240" w:lineRule="auto"/>
                    <w:jc w:val="center"/>
                    <w:rPr>
                      <w:rFonts w:ascii="Verdana" w:hAnsi="Verdana" w:cs="Verdana"/>
                      <w:sz w:val="20"/>
                      <w:szCs w:val="20"/>
                    </w:rPr>
                  </w:pPr>
                  <w:r w:rsidRPr="00576374">
                    <w:rPr>
                      <w:rFonts w:ascii="Verdana" w:hAnsi="Verdana" w:cs="Verdana"/>
                      <w:sz w:val="20"/>
                      <w:szCs w:val="20"/>
                    </w:rPr>
                    <w:t>de la société</w:t>
                  </w:r>
                </w:p>
              </w:tc>
            </w:tr>
          </w:tbl>
          <w:p w:rsidR="009D6354" w:rsidRDefault="009D6354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D6354" w:rsidRDefault="009D6354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9D6354" w:rsidRDefault="009D6354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BC2456" w:rsidRDefault="00BC2456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F8513C" w:rsidRDefault="00F8513C">
            <w:pPr>
              <w:pStyle w:val="NormalWeb"/>
              <w:spacing w:before="0" w:after="0" w:line="240" w:lineRule="auto"/>
              <w:rPr>
                <w:rFonts w:ascii="Verdana" w:hAnsi="Verdana" w:cs="Verdana"/>
                <w:b/>
                <w:sz w:val="20"/>
                <w:szCs w:val="20"/>
                <w:u w:val="single"/>
              </w:rPr>
            </w:pPr>
          </w:p>
          <w:p w:rsidR="00BC2456" w:rsidRDefault="00BC2456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  <w:p w:rsidR="00D91E44" w:rsidRDefault="00D91E44">
            <w:pPr>
              <w:pStyle w:val="NormalWeb"/>
              <w:spacing w:before="0" w:after="0" w:line="240" w:lineRule="auto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BC2456" w:rsidRDefault="00BC2456"/>
    <w:sectPr w:rsidR="00BC2456" w:rsidSect="00F415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831" w:rsidRDefault="00E57831" w:rsidP="00E57831">
      <w:r>
        <w:separator/>
      </w:r>
    </w:p>
  </w:endnote>
  <w:endnote w:type="continuationSeparator" w:id="0">
    <w:p w:rsidR="00E57831" w:rsidRDefault="00E57831" w:rsidP="00E57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F84" w:rsidRDefault="00212F8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831" w:rsidRDefault="00E57831">
    <w:pPr>
      <w:pStyle w:val="Pieddepage"/>
    </w:pPr>
    <w:r>
      <w:t xml:space="preserve">Attestation visite </w:t>
    </w:r>
    <w:r>
      <w:tab/>
      <w:t>ENTPE 202</w:t>
    </w:r>
    <w:r w:rsidR="00212F84">
      <w:t>5</w:t>
    </w:r>
    <w:r>
      <w:t>_Audiovisuel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F84" w:rsidRDefault="00212F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831" w:rsidRDefault="00E57831" w:rsidP="00E57831">
      <w:r>
        <w:separator/>
      </w:r>
    </w:p>
  </w:footnote>
  <w:footnote w:type="continuationSeparator" w:id="0">
    <w:p w:rsidR="00E57831" w:rsidRDefault="00E57831" w:rsidP="00E57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F84" w:rsidRDefault="00212F8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F84" w:rsidRDefault="00212F8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2F84" w:rsidRDefault="00212F8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31A"/>
    <w:rsid w:val="00042DB8"/>
    <w:rsid w:val="00071B93"/>
    <w:rsid w:val="000E7827"/>
    <w:rsid w:val="001169D5"/>
    <w:rsid w:val="00176343"/>
    <w:rsid w:val="001A71FB"/>
    <w:rsid w:val="00212F84"/>
    <w:rsid w:val="00387B3F"/>
    <w:rsid w:val="00392B52"/>
    <w:rsid w:val="003C4236"/>
    <w:rsid w:val="003F4242"/>
    <w:rsid w:val="004E2978"/>
    <w:rsid w:val="00500D00"/>
    <w:rsid w:val="00505038"/>
    <w:rsid w:val="00510917"/>
    <w:rsid w:val="00576374"/>
    <w:rsid w:val="005830E1"/>
    <w:rsid w:val="00717904"/>
    <w:rsid w:val="00845DBA"/>
    <w:rsid w:val="008C5514"/>
    <w:rsid w:val="008D61C3"/>
    <w:rsid w:val="00920F72"/>
    <w:rsid w:val="009A1EA1"/>
    <w:rsid w:val="009D6354"/>
    <w:rsid w:val="00A6474C"/>
    <w:rsid w:val="00AB4C81"/>
    <w:rsid w:val="00B77922"/>
    <w:rsid w:val="00BC1B4B"/>
    <w:rsid w:val="00BC2456"/>
    <w:rsid w:val="00CF1DC7"/>
    <w:rsid w:val="00D15AA3"/>
    <w:rsid w:val="00D16AA6"/>
    <w:rsid w:val="00D91E44"/>
    <w:rsid w:val="00DE131A"/>
    <w:rsid w:val="00E020B1"/>
    <w:rsid w:val="00E054C6"/>
    <w:rsid w:val="00E57459"/>
    <w:rsid w:val="00E57831"/>
    <w:rsid w:val="00E95E50"/>
    <w:rsid w:val="00F0072F"/>
    <w:rsid w:val="00F06E3B"/>
    <w:rsid w:val="00F415B0"/>
    <w:rsid w:val="00F50F94"/>
    <w:rsid w:val="00F7480D"/>
    <w:rsid w:val="00F8513C"/>
    <w:rsid w:val="00FC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215AD5"/>
  <w15:chartTrackingRefBased/>
  <w15:docId w15:val="{5634555C-B2E7-4E32-BBA1-BCFAE24C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pPr>
      <w:spacing w:before="280" w:after="142" w:line="288" w:lineRule="auto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uiPriority w:val="39"/>
    <w:rsid w:val="009D6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50F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50F94"/>
    <w:rPr>
      <w:rFonts w:ascii="Segoe UI" w:hAnsi="Segoe UI" w:cs="Segoe UI"/>
      <w:sz w:val="18"/>
      <w:szCs w:val="18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E578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57831"/>
    <w:rPr>
      <w:sz w:val="24"/>
      <w:szCs w:val="24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578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5783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ROISIN Valérie - CEREMA/Siège/DAGeF/AMP</dc:creator>
  <cp:keywords/>
  <dc:description/>
  <cp:lastModifiedBy>THONGSYTHAVONG Seng Sanga</cp:lastModifiedBy>
  <cp:revision>2</cp:revision>
  <cp:lastPrinted>2018-09-25T09:23:00Z</cp:lastPrinted>
  <dcterms:created xsi:type="dcterms:W3CDTF">2025-02-13T10:19:00Z</dcterms:created>
  <dcterms:modified xsi:type="dcterms:W3CDTF">2025-02-13T10:19:00Z</dcterms:modified>
</cp:coreProperties>
</file>