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D3053E"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14489631" w:rsidR="0083082B" w:rsidRPr="00692CAB" w:rsidRDefault="00692CAB" w:rsidP="0083082B">
            <w:pPr>
              <w:jc w:val="both"/>
              <w:rPr>
                <w:rFonts w:asciiTheme="minorHAnsi" w:hAnsiTheme="minorHAnsi" w:cstheme="minorHAnsi"/>
                <w:b/>
                <w:bCs/>
                <w:caps/>
                <w:sz w:val="22"/>
                <w:szCs w:val="22"/>
                <w:highlight w:val="yellow"/>
                <w:lang w:val="en-US"/>
              </w:rPr>
            </w:pPr>
            <w:bookmarkStart w:id="0" w:name="_Hlk181273550"/>
            <w:r w:rsidRPr="00692CAB">
              <w:rPr>
                <w:rFonts w:asciiTheme="minorHAnsi" w:hAnsiTheme="minorHAnsi" w:cstheme="minorHAnsi"/>
                <w:b/>
                <w:bCs/>
                <w:caps/>
                <w:sz w:val="22"/>
                <w:szCs w:val="22"/>
                <w:lang w:val="en-US"/>
              </w:rPr>
              <w:t xml:space="preserve">ANALYSIS OF THE CURRENT SITUATION OF the Provincial and Area Health Directorates (DPS/DAS), THE MANUAL OF STRUCTURE, FUNCTIONS, PROFILES AND PRODUCTS OF THE DPS/DAS  </w:t>
            </w:r>
            <w:bookmarkEnd w:id="0"/>
          </w:p>
        </w:tc>
      </w:tr>
      <w:tr w:rsidR="0083082B" w:rsidRPr="00D3053E" w14:paraId="36B2EDB6" w14:textId="77777777" w:rsidTr="0083082B">
        <w:tc>
          <w:tcPr>
            <w:tcW w:w="236" w:type="dxa"/>
            <w:tcBorders>
              <w:top w:val="nil"/>
              <w:left w:val="nil"/>
              <w:bottom w:val="nil"/>
              <w:right w:val="single" w:sz="4" w:space="0" w:color="auto"/>
            </w:tcBorders>
          </w:tcPr>
          <w:p w14:paraId="07BB57F8" w14:textId="77777777" w:rsidR="0083082B" w:rsidRPr="00692CAB"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D3053E"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D3053E"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6D12B9A3" w:rsidR="0083082B" w:rsidRPr="00342E4D" w:rsidRDefault="00D3053E" w:rsidP="0083082B">
            <w:pPr>
              <w:rPr>
                <w:rFonts w:asciiTheme="minorHAnsi" w:hAnsiTheme="minorHAnsi" w:cstheme="minorHAnsi"/>
                <w:sz w:val="22"/>
                <w:szCs w:val="22"/>
                <w:lang w:val="en-GB"/>
              </w:rPr>
            </w:pPr>
            <w:r>
              <w:rPr>
                <w:rFonts w:asciiTheme="minorHAnsi" w:hAnsiTheme="minorHAnsi" w:cstheme="minorHAnsi"/>
                <w:b/>
                <w:bCs/>
                <w:sz w:val="22"/>
                <w:szCs w:val="22"/>
                <w:highlight w:val="yellow"/>
                <w:lang w:val="en"/>
              </w:rPr>
              <w:t>12</w:t>
            </w:r>
            <w:r w:rsidR="0083082B">
              <w:rPr>
                <w:rFonts w:asciiTheme="minorHAnsi" w:hAnsiTheme="minorHAnsi" w:cstheme="minorHAnsi"/>
                <w:b/>
                <w:bCs/>
                <w:sz w:val="22"/>
                <w:szCs w:val="22"/>
                <w:highlight w:val="yellow"/>
                <w:lang w:val="en"/>
              </w:rPr>
              <w:t>/</w:t>
            </w:r>
            <w:r>
              <w:rPr>
                <w:rFonts w:asciiTheme="minorHAnsi" w:hAnsiTheme="minorHAnsi" w:cstheme="minorHAnsi"/>
                <w:b/>
                <w:bCs/>
                <w:sz w:val="22"/>
                <w:szCs w:val="22"/>
                <w:highlight w:val="yellow"/>
                <w:lang w:val="en"/>
              </w:rPr>
              <w:t>03</w:t>
            </w:r>
            <w:r w:rsidR="0083082B">
              <w:rPr>
                <w:rFonts w:asciiTheme="minorHAnsi" w:hAnsiTheme="minorHAnsi" w:cstheme="minorHAnsi"/>
                <w:b/>
                <w:bCs/>
                <w:sz w:val="22"/>
                <w:szCs w:val="22"/>
                <w:highlight w:val="yellow"/>
                <w:lang w:val="en"/>
              </w:rPr>
              <w:t>/20</w:t>
            </w:r>
            <w:r>
              <w:rPr>
                <w:rFonts w:asciiTheme="minorHAnsi" w:hAnsiTheme="minorHAnsi" w:cstheme="minorHAnsi"/>
                <w:b/>
                <w:bCs/>
                <w:sz w:val="22"/>
                <w:szCs w:val="22"/>
                <w:highlight w:val="yellow"/>
                <w:lang w:val="en"/>
              </w:rPr>
              <w:t>25</w:t>
            </w:r>
            <w:r w:rsidR="0083082B">
              <w:rPr>
                <w:rFonts w:asciiTheme="minorHAnsi" w:hAnsiTheme="minorHAnsi" w:cstheme="minorHAnsi"/>
                <w:b/>
                <w:bCs/>
                <w:sz w:val="22"/>
                <w:szCs w:val="22"/>
                <w:highlight w:val="yellow"/>
                <w:lang w:val="en"/>
              </w:rPr>
              <w:t xml:space="preserve"> at </w:t>
            </w:r>
            <w:r>
              <w:rPr>
                <w:rFonts w:asciiTheme="minorHAnsi" w:hAnsiTheme="minorHAnsi" w:cstheme="minorHAnsi"/>
                <w:b/>
                <w:bCs/>
                <w:sz w:val="22"/>
                <w:szCs w:val="22"/>
                <w:highlight w:val="yellow"/>
                <w:lang w:val="en"/>
              </w:rPr>
              <w:t>14</w:t>
            </w:r>
            <w:r w:rsidR="0083082B">
              <w:rPr>
                <w:rFonts w:asciiTheme="minorHAnsi" w:hAnsiTheme="minorHAnsi" w:cstheme="minorHAnsi"/>
                <w:b/>
                <w:bCs/>
                <w:sz w:val="22"/>
                <w:szCs w:val="22"/>
                <w:highlight w:val="yellow"/>
                <w:lang w:val="en"/>
              </w:rPr>
              <w:t>:</w:t>
            </w:r>
            <w:r>
              <w:rPr>
                <w:rFonts w:asciiTheme="minorHAnsi" w:hAnsiTheme="minorHAnsi" w:cstheme="minorHAnsi"/>
                <w:b/>
                <w:bCs/>
                <w:sz w:val="22"/>
                <w:szCs w:val="22"/>
                <w:highlight w:val="yellow"/>
                <w:lang w:val="en"/>
              </w:rPr>
              <w:t>00</w:t>
            </w:r>
            <w:bookmarkStart w:id="1" w:name="_GoBack"/>
            <w:bookmarkEnd w:id="1"/>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9E38E3">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9E38E3">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9E38E3">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9E38E3">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9E38E3">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9E38E3">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9E38E3">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9E38E3">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9E38E3">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9E38E3">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9E38E3">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9E38E3">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9E38E3">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9E38E3">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9E38E3">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9E38E3">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9E38E3">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9E38E3">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9E38E3">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9E38E3">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9E38E3">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9E38E3">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9E38E3">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9E38E3">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9E38E3">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9E38E3">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9E38E3">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9E38E3">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9E38E3">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9E38E3">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9E38E3">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9E38E3">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9E38E3">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9E38E3">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9E38E3">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9E38E3">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9E38E3">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9E38E3">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9E38E3">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9E38E3">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9E38E3">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9E38E3">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9E38E3">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9E38E3">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9E38E3">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9E38E3">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9E38E3">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9E38E3">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9E38E3">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9E38E3">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9E38E3">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9E38E3">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9E38E3">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9E38E3">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9E38E3">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9E38E3">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9E38E3">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4" w:name="_Toc83119986"/>
      <w:r>
        <w:rPr>
          <w:rFonts w:asciiTheme="minorHAnsi" w:hAnsiTheme="minorHAnsi" w:cstheme="minorHAnsi"/>
          <w:b/>
          <w:bCs/>
          <w:caps/>
          <w:sz w:val="28"/>
          <w:szCs w:val="22"/>
          <w:u w:val="single"/>
          <w:lang w:val="en"/>
        </w:rPr>
        <w:lastRenderedPageBreak/>
        <w:t>Object and scope of the tender</w:t>
      </w:r>
      <w:bookmarkEnd w:id="4"/>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5" w:name="_Toc455768059"/>
      <w:bookmarkStart w:id="6" w:name="_Toc455679200"/>
      <w:bookmarkStart w:id="7" w:name="_Toc455587875"/>
      <w:bookmarkStart w:id="8" w:name="_Toc452049137"/>
      <w:bookmarkStart w:id="9" w:name="_Toc446628681"/>
      <w:bookmarkStart w:id="10" w:name="_Toc443657762"/>
      <w:bookmarkStart w:id="11" w:name="_Toc419212425"/>
      <w:bookmarkStart w:id="12" w:name="_Toc417653412"/>
      <w:bookmarkStart w:id="13" w:name="_Toc83119987"/>
      <w:r>
        <w:rPr>
          <w:rFonts w:asciiTheme="minorHAnsi" w:hAnsiTheme="minorHAnsi" w:cstheme="minorHAnsi"/>
          <w:sz w:val="22"/>
          <w:szCs w:val="22"/>
          <w:u w:val="single"/>
          <w:lang w:val="en"/>
        </w:rPr>
        <w:t>Object of the tender</w:t>
      </w:r>
      <w:bookmarkEnd w:id="5"/>
      <w:bookmarkEnd w:id="6"/>
      <w:bookmarkEnd w:id="7"/>
      <w:bookmarkEnd w:id="8"/>
      <w:bookmarkEnd w:id="9"/>
      <w:bookmarkEnd w:id="10"/>
      <w:bookmarkEnd w:id="11"/>
      <w:bookmarkEnd w:id="12"/>
      <w:bookmarkEnd w:id="13"/>
    </w:p>
    <w:p w14:paraId="06742FE7" w14:textId="6F404228"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[service][supplies][works] contract covering “</w:t>
      </w:r>
      <w:r w:rsidR="00692CAB" w:rsidRPr="00692CAB">
        <w:rPr>
          <w:rFonts w:asciiTheme="minorHAnsi" w:hAnsiTheme="minorHAnsi" w:cstheme="minorHAnsi"/>
          <w:i/>
          <w:iCs/>
          <w:szCs w:val="22"/>
          <w:lang w:val="en"/>
        </w:rPr>
        <w:t>ANALYSIS OF THE CURRENT SITUATION OF THE PROVINCIAL AND AREA HEALTH DIRECTORATES (DPS/DAS), THE MANUAL OF STRUCTURE, FUNCTIONS, PROFILES AND PRODUCTS OF THE DPS/</w:t>
      </w:r>
      <w:r w:rsidR="00992265" w:rsidRPr="00692CAB">
        <w:rPr>
          <w:rFonts w:asciiTheme="minorHAnsi" w:hAnsiTheme="minorHAnsi" w:cstheme="minorHAnsi"/>
          <w:i/>
          <w:iCs/>
          <w:szCs w:val="22"/>
          <w:lang w:val="en"/>
        </w:rPr>
        <w:t>DAS”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4" w:name="_Toc83119988"/>
      <w:r>
        <w:rPr>
          <w:rFonts w:asciiTheme="minorHAnsi" w:hAnsiTheme="minorHAnsi" w:cstheme="minorHAnsi"/>
          <w:sz w:val="22"/>
          <w:szCs w:val="22"/>
          <w:u w:val="single"/>
          <w:lang w:val="en"/>
        </w:rPr>
        <w:t>Scope of the tender</w:t>
      </w:r>
      <w:bookmarkEnd w:id="14"/>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152ECFFC" w14:textId="77777777" w:rsidR="0088523F" w:rsidRPr="00BF4264" w:rsidRDefault="0088523F" w:rsidP="0088523F">
      <w:pPr>
        <w:tabs>
          <w:tab w:val="left" w:pos="510"/>
          <w:tab w:val="left" w:pos="10977"/>
        </w:tabs>
        <w:spacing w:before="120"/>
        <w:ind w:right="83"/>
        <w:jc w:val="both"/>
        <w:rPr>
          <w:rFonts w:asciiTheme="minorHAnsi" w:hAnsiTheme="minorHAnsi"/>
          <w:sz w:val="22"/>
          <w:szCs w:val="22"/>
          <w:lang w:val="en-GB"/>
        </w:rPr>
      </w:pPr>
      <w:bookmarkStart w:id="15" w:name="_Toc83119989"/>
      <w:r w:rsidRPr="00BF4264">
        <w:rPr>
          <w:rFonts w:asciiTheme="minorHAnsi" w:hAnsiTheme="minorHAnsi"/>
          <w:sz w:val="22"/>
          <w:szCs w:val="22"/>
          <w:lang w:val="en"/>
        </w:rPr>
        <w:t>adapted procedure in application of Articles L. 2123-1 and R. 2123-1 to R. 2123-7 of CCP</w:t>
      </w:r>
    </w:p>
    <w:p w14:paraId="0EDA0005" w14:textId="77777777" w:rsidR="009009F8" w:rsidRPr="001F726B" w:rsidRDefault="009009F8" w:rsidP="009009F8">
      <w:pPr>
        <w:pStyle w:val="Titre2"/>
        <w:spacing w:before="120" w:after="120" w:line="240" w:lineRule="auto"/>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
        </w:rPr>
        <w:t>Provisi</w:t>
      </w:r>
      <w:r w:rsidRPr="001F726B">
        <w:rPr>
          <w:rFonts w:asciiTheme="minorHAnsi" w:hAnsiTheme="minorHAnsi" w:cstheme="minorHAnsi"/>
          <w:sz w:val="22"/>
          <w:szCs w:val="22"/>
          <w:u w:val="single"/>
          <w:lang w:val="en"/>
        </w:rPr>
        <w:t>onal schedule of the tender</w:t>
      </w:r>
      <w:bookmarkEnd w:id="15"/>
      <w:r w:rsidRPr="001F726B">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1F726B"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1F726B" w:rsidRDefault="009009F8" w:rsidP="00A025D7">
            <w:pPr>
              <w:spacing w:line="240" w:lineRule="auto"/>
              <w:jc w:val="center"/>
              <w:rPr>
                <w:rFonts w:asciiTheme="minorHAnsi" w:hAnsiTheme="minorHAnsi" w:cstheme="minorHAnsi"/>
                <w:b/>
                <w:sz w:val="22"/>
                <w:szCs w:val="22"/>
              </w:rPr>
            </w:pPr>
            <w:r w:rsidRPr="001F726B">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1F726B" w:rsidRDefault="009009F8" w:rsidP="00A025D7">
            <w:pPr>
              <w:spacing w:line="240" w:lineRule="auto"/>
              <w:jc w:val="both"/>
              <w:rPr>
                <w:rFonts w:asciiTheme="minorHAnsi" w:hAnsiTheme="minorHAnsi" w:cstheme="minorHAnsi"/>
                <w:b/>
                <w:sz w:val="22"/>
                <w:szCs w:val="22"/>
              </w:rPr>
            </w:pPr>
            <w:r w:rsidRPr="001F726B">
              <w:rPr>
                <w:rFonts w:asciiTheme="minorHAnsi" w:hAnsiTheme="minorHAnsi" w:cstheme="minorHAnsi"/>
                <w:b/>
                <w:bCs/>
                <w:sz w:val="22"/>
                <w:szCs w:val="22"/>
                <w:lang w:val="en"/>
              </w:rPr>
              <w:t>Stage</w:t>
            </w:r>
          </w:p>
        </w:tc>
      </w:tr>
      <w:tr w:rsidR="009009F8" w:rsidRPr="001F726B"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7945E732" w:rsidR="009009F8" w:rsidRPr="001F726B" w:rsidRDefault="00692CAB" w:rsidP="00A025D7">
            <w:pPr>
              <w:spacing w:line="240" w:lineRule="auto"/>
              <w:jc w:val="center"/>
              <w:rPr>
                <w:rFonts w:asciiTheme="minorHAnsi" w:hAnsiTheme="minorHAnsi" w:cstheme="minorHAnsi"/>
                <w:sz w:val="22"/>
                <w:szCs w:val="22"/>
              </w:rPr>
            </w:pPr>
            <w:r w:rsidRPr="001F726B">
              <w:rPr>
                <w:rFonts w:asciiTheme="minorHAnsi" w:hAnsiTheme="minorHAnsi" w:cstheme="minorHAnsi"/>
                <w:sz w:val="22"/>
                <w:szCs w:val="22"/>
                <w:lang w:val="en"/>
              </w:rPr>
              <w:t>1</w:t>
            </w:r>
            <w:r w:rsidR="00992265">
              <w:rPr>
                <w:rFonts w:asciiTheme="minorHAnsi" w:hAnsiTheme="minorHAnsi" w:cstheme="minorHAnsi"/>
                <w:sz w:val="22"/>
                <w:szCs w:val="22"/>
                <w:lang w:val="en"/>
              </w:rPr>
              <w:t>2</w:t>
            </w:r>
            <w:r w:rsidRPr="001F726B">
              <w:rPr>
                <w:rFonts w:asciiTheme="minorHAnsi" w:hAnsiTheme="minorHAnsi" w:cstheme="minorHAnsi"/>
                <w:sz w:val="22"/>
                <w:szCs w:val="22"/>
                <w:lang w:val="en"/>
              </w:rPr>
              <w:t>/</w:t>
            </w:r>
            <w:r w:rsidR="00992265">
              <w:rPr>
                <w:rFonts w:asciiTheme="minorHAnsi" w:hAnsiTheme="minorHAnsi" w:cstheme="minorHAnsi"/>
                <w:sz w:val="22"/>
                <w:szCs w:val="22"/>
                <w:lang w:val="en"/>
              </w:rPr>
              <w:t>03</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1F726B" w:rsidRDefault="009009F8" w:rsidP="00A025D7">
            <w:pPr>
              <w:spacing w:line="240" w:lineRule="auto"/>
              <w:jc w:val="both"/>
              <w:rPr>
                <w:rFonts w:asciiTheme="minorHAnsi" w:hAnsiTheme="minorHAnsi" w:cstheme="minorHAnsi"/>
                <w:sz w:val="22"/>
                <w:szCs w:val="22"/>
              </w:rPr>
            </w:pPr>
            <w:r w:rsidRPr="001F726B">
              <w:rPr>
                <w:rFonts w:asciiTheme="minorHAnsi" w:hAnsiTheme="minorHAnsi" w:cstheme="minorHAnsi"/>
                <w:sz w:val="22"/>
                <w:szCs w:val="22"/>
                <w:lang w:val="en"/>
              </w:rPr>
              <w:t>Bid submission deadline</w:t>
            </w:r>
          </w:p>
        </w:tc>
      </w:tr>
      <w:tr w:rsidR="009009F8" w:rsidRPr="00D3053E"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06A67A9E" w:rsidR="009009F8" w:rsidRPr="001F726B" w:rsidRDefault="00992265"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21</w:t>
            </w:r>
            <w:r w:rsidR="009009F8" w:rsidRPr="001F726B">
              <w:rPr>
                <w:rFonts w:asciiTheme="minorHAnsi" w:hAnsiTheme="minorHAnsi" w:cstheme="minorHAnsi"/>
                <w:sz w:val="22"/>
                <w:szCs w:val="22"/>
                <w:lang w:val="en"/>
              </w:rPr>
              <w:t>/</w:t>
            </w:r>
            <w:r w:rsidR="00692CAB" w:rsidRPr="001F726B">
              <w:rPr>
                <w:rFonts w:asciiTheme="minorHAnsi" w:hAnsiTheme="minorHAnsi" w:cstheme="minorHAnsi"/>
                <w:sz w:val="22"/>
                <w:szCs w:val="22"/>
                <w:lang w:val="en"/>
              </w:rPr>
              <w:t>0</w:t>
            </w:r>
            <w:r>
              <w:rPr>
                <w:rFonts w:asciiTheme="minorHAnsi" w:hAnsiTheme="minorHAnsi" w:cstheme="minorHAnsi"/>
                <w:sz w:val="22"/>
                <w:szCs w:val="22"/>
                <w:lang w:val="en"/>
              </w:rPr>
              <w:t>3</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1F726B" w:rsidRDefault="009009F8" w:rsidP="00A025D7">
            <w:pPr>
              <w:spacing w:line="240" w:lineRule="auto"/>
              <w:jc w:val="both"/>
              <w:rPr>
                <w:rFonts w:asciiTheme="minorHAnsi" w:hAnsiTheme="minorHAnsi" w:cstheme="minorHAnsi"/>
                <w:sz w:val="22"/>
                <w:szCs w:val="22"/>
                <w:lang w:val="en-GB"/>
              </w:rPr>
            </w:pPr>
            <w:r w:rsidRPr="001F726B">
              <w:rPr>
                <w:rFonts w:asciiTheme="minorHAnsi" w:hAnsiTheme="minorHAnsi" w:cstheme="minorHAnsi"/>
                <w:sz w:val="22"/>
                <w:szCs w:val="22"/>
                <w:lang w:val="en"/>
              </w:rPr>
              <w:t>Interviews/Negotiations and requests for optimised bids</w:t>
            </w:r>
          </w:p>
        </w:tc>
      </w:tr>
      <w:tr w:rsidR="009009F8" w:rsidRPr="001F726B"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243054C2" w:rsidR="009009F8" w:rsidRPr="001F726B" w:rsidRDefault="00992265"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28</w:t>
            </w:r>
            <w:r w:rsidR="009009F8" w:rsidRPr="001F726B">
              <w:rPr>
                <w:rFonts w:asciiTheme="minorHAnsi" w:hAnsiTheme="minorHAnsi" w:cstheme="minorHAnsi"/>
                <w:sz w:val="22"/>
                <w:szCs w:val="22"/>
                <w:lang w:val="en"/>
              </w:rPr>
              <w:t>/</w:t>
            </w:r>
            <w:r w:rsidR="00692CAB" w:rsidRPr="001F726B">
              <w:rPr>
                <w:rFonts w:asciiTheme="minorHAnsi" w:hAnsiTheme="minorHAnsi" w:cstheme="minorHAnsi"/>
                <w:sz w:val="22"/>
                <w:szCs w:val="22"/>
                <w:lang w:val="en"/>
              </w:rPr>
              <w:t>0</w:t>
            </w:r>
            <w:r>
              <w:rPr>
                <w:rFonts w:asciiTheme="minorHAnsi" w:hAnsiTheme="minorHAnsi" w:cstheme="minorHAnsi"/>
                <w:sz w:val="22"/>
                <w:szCs w:val="22"/>
                <w:lang w:val="en"/>
              </w:rPr>
              <w:t>3</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1F726B" w:rsidRDefault="009009F8" w:rsidP="00A025D7">
            <w:pPr>
              <w:spacing w:line="240" w:lineRule="auto"/>
              <w:jc w:val="both"/>
              <w:rPr>
                <w:rFonts w:asciiTheme="minorHAnsi" w:hAnsiTheme="minorHAnsi" w:cstheme="minorHAnsi"/>
                <w:sz w:val="22"/>
                <w:szCs w:val="22"/>
              </w:rPr>
            </w:pPr>
            <w:r w:rsidRPr="001F726B">
              <w:rPr>
                <w:rFonts w:asciiTheme="minorHAnsi" w:hAnsiTheme="minorHAnsi" w:cstheme="minorHAnsi"/>
                <w:sz w:val="22"/>
                <w:szCs w:val="22"/>
                <w:lang w:val="en"/>
              </w:rPr>
              <w:t>Optimised bid submission deadline</w:t>
            </w:r>
          </w:p>
        </w:tc>
      </w:tr>
      <w:tr w:rsidR="009009F8" w:rsidRPr="00D3053E"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42F682D5" w:rsidR="009009F8" w:rsidRPr="001F726B" w:rsidRDefault="00992265"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09</w:t>
            </w:r>
            <w:r w:rsidR="009009F8" w:rsidRPr="001F726B">
              <w:rPr>
                <w:rFonts w:asciiTheme="minorHAnsi" w:hAnsiTheme="minorHAnsi" w:cstheme="minorHAnsi"/>
                <w:sz w:val="22"/>
                <w:szCs w:val="22"/>
                <w:lang w:val="en"/>
              </w:rPr>
              <w:t>/</w:t>
            </w:r>
            <w:r w:rsidR="00692CAB" w:rsidRPr="001F726B">
              <w:rPr>
                <w:rFonts w:asciiTheme="minorHAnsi" w:hAnsiTheme="minorHAnsi" w:cstheme="minorHAnsi"/>
                <w:sz w:val="22"/>
                <w:szCs w:val="22"/>
                <w:lang w:val="en"/>
              </w:rPr>
              <w:t>0</w:t>
            </w:r>
            <w:r>
              <w:rPr>
                <w:rFonts w:asciiTheme="minorHAnsi" w:hAnsiTheme="minorHAnsi" w:cstheme="minorHAnsi"/>
                <w:sz w:val="22"/>
                <w:szCs w:val="22"/>
                <w:lang w:val="en"/>
              </w:rPr>
              <w:t>4</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1F726B" w:rsidRDefault="009009F8" w:rsidP="00A025D7">
            <w:pPr>
              <w:spacing w:line="240" w:lineRule="auto"/>
              <w:rPr>
                <w:rFonts w:asciiTheme="minorHAnsi" w:hAnsiTheme="minorHAnsi" w:cstheme="minorHAnsi"/>
                <w:sz w:val="22"/>
                <w:szCs w:val="22"/>
                <w:lang w:val="en-GB"/>
              </w:rPr>
            </w:pPr>
            <w:r w:rsidRPr="001F726B">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C5F6D2C" w:rsidR="009009F8" w:rsidRPr="001F726B" w:rsidRDefault="00992265"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23</w:t>
            </w:r>
            <w:r w:rsidR="009009F8" w:rsidRPr="001F726B">
              <w:rPr>
                <w:rFonts w:asciiTheme="minorHAnsi" w:hAnsiTheme="minorHAnsi" w:cstheme="minorHAnsi"/>
                <w:sz w:val="22"/>
                <w:szCs w:val="22"/>
                <w:lang w:val="en"/>
              </w:rPr>
              <w:t>/</w:t>
            </w:r>
            <w:r w:rsidR="00692CAB" w:rsidRPr="001F726B">
              <w:rPr>
                <w:rFonts w:asciiTheme="minorHAnsi" w:hAnsiTheme="minorHAnsi" w:cstheme="minorHAnsi"/>
                <w:sz w:val="22"/>
                <w:szCs w:val="22"/>
                <w:lang w:val="en"/>
              </w:rPr>
              <w:t>0</w:t>
            </w:r>
            <w:r>
              <w:rPr>
                <w:rFonts w:asciiTheme="minorHAnsi" w:hAnsiTheme="minorHAnsi" w:cstheme="minorHAnsi"/>
                <w:sz w:val="22"/>
                <w:szCs w:val="22"/>
                <w:lang w:val="en"/>
              </w:rPr>
              <w:t>4</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1F726B" w:rsidRDefault="009009F8" w:rsidP="00A025D7">
            <w:pPr>
              <w:spacing w:line="240" w:lineRule="auto"/>
              <w:jc w:val="both"/>
              <w:rPr>
                <w:rFonts w:asciiTheme="minorHAnsi" w:hAnsiTheme="minorHAnsi" w:cstheme="minorHAnsi"/>
                <w:sz w:val="22"/>
                <w:szCs w:val="22"/>
              </w:rPr>
            </w:pPr>
            <w:r w:rsidRPr="001F726B">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6" w:name="_Toc83119990"/>
      <w:r>
        <w:rPr>
          <w:rFonts w:asciiTheme="minorHAnsi" w:hAnsiTheme="minorHAnsi" w:cstheme="minorHAnsi"/>
          <w:sz w:val="22"/>
          <w:szCs w:val="22"/>
          <w:u w:val="single"/>
          <w:lang w:val="en"/>
        </w:rPr>
        <w:t>Tender language – currency</w:t>
      </w:r>
      <w:bookmarkEnd w:id="16"/>
    </w:p>
    <w:p w14:paraId="16D24AA3" w14:textId="77777777"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French.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7" w:name="_Toc83119991"/>
      <w:r>
        <w:rPr>
          <w:rFonts w:asciiTheme="minorHAnsi" w:hAnsiTheme="minorHAnsi" w:cstheme="minorHAnsi"/>
          <w:sz w:val="22"/>
          <w:szCs w:val="22"/>
          <w:u w:val="single"/>
          <w:lang w:val="en"/>
        </w:rPr>
        <w:t>Composition of the tender documents</w:t>
      </w:r>
      <w:bookmarkEnd w:id="17"/>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lang w:val="en"/>
        </w:rPr>
        <w:t>Supplementary tender documents:</w:t>
      </w:r>
    </w:p>
    <w:p w14:paraId="3E21FB99" w14:textId="6F2C187E" w:rsidR="004B18E1" w:rsidRPr="00342E4D" w:rsidRDefault="00FE5E7B"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technical and financial offer schedule;</w:t>
      </w:r>
    </w:p>
    <w:p w14:paraId="0CBD669D" w14:textId="77777777" w:rsidR="004B18E1" w:rsidRPr="001F726B" w:rsidRDefault="004B18E1">
      <w:pPr>
        <w:spacing w:line="240" w:lineRule="auto"/>
        <w:rPr>
          <w:rFonts w:asciiTheme="minorHAnsi" w:eastAsia="Times New Roman" w:hAnsiTheme="minorHAnsi" w:cstheme="minorHAnsi"/>
          <w:b/>
          <w:caps/>
          <w:sz w:val="28"/>
          <w:szCs w:val="22"/>
          <w:u w:val="single"/>
          <w:lang w:val="en-GB"/>
        </w:rPr>
      </w:pPr>
    </w:p>
    <w:p w14:paraId="0A96F8D8" w14:textId="238B4BA1" w:rsidR="00390B8F" w:rsidRPr="001F726B"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8" w:name="_Toc83119992"/>
      <w:r>
        <w:rPr>
          <w:rFonts w:asciiTheme="minorHAnsi" w:hAnsiTheme="minorHAnsi" w:cstheme="minorHAnsi"/>
          <w:sz w:val="22"/>
          <w:szCs w:val="22"/>
          <w:u w:val="single"/>
          <w:lang w:val="en"/>
        </w:rPr>
        <w:t>Modification of the tender documents</w:t>
      </w:r>
      <w:bookmarkEnd w:id="18"/>
    </w:p>
    <w:p w14:paraId="5CD530C3" w14:textId="122F51AB"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w:t>
      </w:r>
      <w:r w:rsidR="001F726B">
        <w:rPr>
          <w:rFonts w:asciiTheme="minorHAnsi" w:hAnsiTheme="minorHAnsi" w:cstheme="minorHAnsi"/>
          <w:sz w:val="22"/>
          <w:szCs w:val="22"/>
          <w:lang w:val="en"/>
        </w:rPr>
        <w:t>o 4 d</w:t>
      </w:r>
      <w:r>
        <w:rPr>
          <w:rFonts w:asciiTheme="minorHAnsi" w:hAnsiTheme="minorHAnsi" w:cstheme="minorHAnsi"/>
          <w:sz w:val="22"/>
          <w:szCs w:val="22"/>
          <w:lang w:val="en"/>
        </w:rPr>
        <w:t>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9" w:name="_Toc83119993"/>
      <w:r>
        <w:rPr>
          <w:rFonts w:asciiTheme="minorHAnsi" w:hAnsiTheme="minorHAnsi" w:cstheme="minorHAnsi"/>
          <w:b/>
          <w:bCs/>
          <w:caps/>
          <w:sz w:val="28"/>
          <w:szCs w:val="22"/>
          <w:u w:val="single"/>
          <w:lang w:val="en"/>
        </w:rPr>
        <w:t>General characteristics of the proposed contract</w:t>
      </w:r>
      <w:bookmarkEnd w:id="19"/>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20" w:name="_Toc83119994"/>
      <w:bookmarkStart w:id="21" w:name="_Toc455587878"/>
      <w:bookmarkStart w:id="22" w:name="_Toc455679203"/>
      <w:bookmarkStart w:id="23" w:name="_Toc455768062"/>
      <w:bookmarkStart w:id="24" w:name="_Toc452049140"/>
      <w:bookmarkStart w:id="25" w:name="_Toc417653416"/>
      <w:bookmarkStart w:id="26" w:name="_Toc419212432"/>
      <w:bookmarkStart w:id="27" w:name="_Toc443657766"/>
      <w:bookmarkStart w:id="28" w:name="_Toc446628685"/>
      <w:bookmarkStart w:id="29" w:name="_Toc379270787"/>
      <w:r>
        <w:rPr>
          <w:rFonts w:asciiTheme="minorHAnsi" w:hAnsiTheme="minorHAnsi" w:cstheme="minorHAnsi"/>
          <w:sz w:val="22"/>
          <w:szCs w:val="22"/>
          <w:u w:val="single"/>
          <w:lang w:val="en"/>
        </w:rPr>
        <w:t>Form of the contract</w:t>
      </w:r>
      <w:bookmarkEnd w:id="20"/>
    </w:p>
    <w:p w14:paraId="6986A270" w14:textId="3C051AEC"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unit pricing</w:t>
      </w:r>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5"/>
      <w:r>
        <w:rPr>
          <w:rFonts w:asciiTheme="minorHAnsi" w:hAnsiTheme="minorHAnsi" w:cstheme="minorHAnsi"/>
          <w:sz w:val="22"/>
          <w:szCs w:val="22"/>
          <w:u w:val="single"/>
          <w:lang w:val="en"/>
        </w:rPr>
        <w:t>Estimated amount of the need</w:t>
      </w:r>
      <w:bookmarkEnd w:id="21"/>
      <w:bookmarkEnd w:id="22"/>
      <w:bookmarkEnd w:id="23"/>
      <w:bookmarkEnd w:id="24"/>
      <w:bookmarkEnd w:id="30"/>
    </w:p>
    <w:p w14:paraId="29B3A32A" w14:textId="51BC4E0C"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amount of the contract is fixed at a maximum of €</w:t>
      </w:r>
      <w:r w:rsidR="00B127EB">
        <w:rPr>
          <w:rFonts w:asciiTheme="minorHAnsi" w:hAnsiTheme="minorHAnsi" w:cstheme="minorHAnsi"/>
          <w:sz w:val="22"/>
          <w:szCs w:val="22"/>
          <w:lang w:val="en"/>
        </w:rPr>
        <w:t xml:space="preserve"> 44</w:t>
      </w:r>
      <w:r w:rsidR="001F726B">
        <w:rPr>
          <w:rFonts w:asciiTheme="minorHAnsi" w:hAnsiTheme="minorHAnsi" w:cstheme="minorHAnsi"/>
          <w:sz w:val="22"/>
          <w:szCs w:val="22"/>
          <w:lang w:val="en"/>
        </w:rPr>
        <w:t xml:space="preserve"> 100</w:t>
      </w:r>
      <w:r>
        <w:rPr>
          <w:rFonts w:asciiTheme="minorHAnsi" w:hAnsiTheme="minorHAnsi" w:cstheme="minorHAnsi"/>
          <w:sz w:val="22"/>
          <w:szCs w:val="22"/>
          <w:lang w:val="en"/>
        </w:rPr>
        <w:t>.</w:t>
      </w:r>
      <w:r w:rsidR="001F726B">
        <w:rPr>
          <w:rFonts w:asciiTheme="minorHAnsi" w:hAnsiTheme="minorHAnsi" w:cstheme="minorHAnsi"/>
          <w:sz w:val="22"/>
          <w:szCs w:val="22"/>
          <w:lang w:val="en"/>
        </w:rPr>
        <w:t xml:space="preserve"> </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1" w:name="_Toc83119996"/>
      <w:r>
        <w:rPr>
          <w:rFonts w:asciiTheme="minorHAnsi" w:hAnsiTheme="minorHAnsi" w:cstheme="minorHAnsi"/>
          <w:sz w:val="22"/>
          <w:szCs w:val="22"/>
          <w:u w:val="single"/>
          <w:lang w:val="en"/>
        </w:rPr>
        <w:t>Term of the contract</w:t>
      </w:r>
      <w:bookmarkEnd w:id="31"/>
    </w:p>
    <w:p w14:paraId="0DCA8895" w14:textId="230DBA24"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1F726B">
        <w:rPr>
          <w:rFonts w:asciiTheme="minorHAnsi" w:hAnsiTheme="minorHAnsi" w:cstheme="minorHAnsi"/>
          <w:sz w:val="22"/>
          <w:szCs w:val="22"/>
          <w:lang w:val="en"/>
        </w:rPr>
        <w:t xml:space="preserve">12 </w:t>
      </w:r>
      <w:r>
        <w:rPr>
          <w:rFonts w:asciiTheme="minorHAnsi" w:hAnsiTheme="minorHAnsi" w:cstheme="minorHAnsi"/>
          <w:sz w:val="22"/>
          <w:szCs w:val="22"/>
          <w:lang w:val="en"/>
        </w:rPr>
        <w:t xml:space="preserve">months from its award date. </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2" w:name="_Toc83119997"/>
      <w:r>
        <w:rPr>
          <w:rFonts w:asciiTheme="minorHAnsi" w:hAnsiTheme="minorHAnsi" w:cstheme="minorHAnsi"/>
          <w:sz w:val="22"/>
          <w:szCs w:val="22"/>
          <w:u w:val="single"/>
          <w:lang w:val="en"/>
        </w:rPr>
        <w:t>Allotment</w:t>
      </w:r>
      <w:bookmarkEnd w:id="32"/>
    </w:p>
    <w:p w14:paraId="391AF406" w14:textId="33682711" w:rsidR="00F61E7E" w:rsidRDefault="009B6B50" w:rsidP="001F726B">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bookmarkStart w:id="33" w:name="_Toc491193961"/>
      <w:bookmarkStart w:id="34" w:name="_Toc417653425"/>
      <w:bookmarkStart w:id="35" w:name="_Toc419212441"/>
      <w:bookmarkStart w:id="36" w:name="_Toc443657775"/>
      <w:bookmarkStart w:id="37" w:name="_Toc446628694"/>
      <w:bookmarkEnd w:id="25"/>
      <w:bookmarkEnd w:id="26"/>
      <w:bookmarkEnd w:id="27"/>
      <w:bookmarkEnd w:id="28"/>
      <w:bookmarkEnd w:id="29"/>
      <w:bookmarkEnd w:id="33"/>
    </w:p>
    <w:p w14:paraId="0F6A2586" w14:textId="77777777" w:rsidR="001F726B" w:rsidRPr="001F726B" w:rsidRDefault="001F726B" w:rsidP="001F726B">
      <w:pPr>
        <w:spacing w:line="240" w:lineRule="auto"/>
        <w:jc w:val="both"/>
        <w:rPr>
          <w:rFonts w:asciiTheme="minorHAnsi" w:hAnsiTheme="minorHAnsi" w:cstheme="minorHAnsi"/>
          <w:sz w:val="22"/>
          <w:szCs w:val="22"/>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83120002"/>
      <w:bookmarkEnd w:id="34"/>
      <w:bookmarkEnd w:id="35"/>
      <w:bookmarkEnd w:id="36"/>
      <w:bookmarkEnd w:id="37"/>
      <w:r>
        <w:rPr>
          <w:rFonts w:asciiTheme="minorHAnsi" w:hAnsiTheme="minorHAnsi" w:cstheme="minorHAnsi"/>
          <w:b/>
          <w:bCs/>
          <w:caps/>
          <w:sz w:val="28"/>
          <w:szCs w:val="22"/>
          <w:u w:val="single"/>
          <w:lang w:val="en"/>
        </w:rPr>
        <w:t>Candidate participation conditions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83120003"/>
      <w:r>
        <w:rPr>
          <w:rFonts w:asciiTheme="minorHAnsi" w:hAnsiTheme="minorHAnsi" w:cstheme="minorHAnsi"/>
          <w:sz w:val="22"/>
          <w:szCs w:val="22"/>
          <w:u w:val="single"/>
          <w:lang w:val="en"/>
        </w:rPr>
        <w:t>Candidate presentation conditions</w:t>
      </w:r>
      <w:bookmarkEnd w:id="39"/>
    </w:p>
    <w:p w14:paraId="73F7C4C4" w14:textId="0BFB0486"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w:t>
      </w:r>
      <w:proofErr w:type="spellStart"/>
      <w:r>
        <w:rPr>
          <w:rFonts w:asciiTheme="minorHAnsi" w:hAnsiTheme="minorHAnsi" w:cstheme="minorHAnsi"/>
          <w:sz w:val="22"/>
          <w:szCs w:val="22"/>
          <w:lang w:val="en"/>
        </w:rPr>
        <w:t>authorises</w:t>
      </w:r>
      <w:proofErr w:type="spellEnd"/>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0" w:name="_Toc83120004"/>
      <w:r>
        <w:rPr>
          <w:rFonts w:asciiTheme="minorHAnsi" w:hAnsiTheme="minorHAnsi" w:cstheme="minorHAnsi"/>
          <w:sz w:val="22"/>
          <w:szCs w:val="22"/>
          <w:u w:val="single"/>
          <w:lang w:val="en"/>
        </w:rPr>
        <w:t>Grounds and conditions of exclusion</w:t>
      </w:r>
      <w:bookmarkEnd w:id="40"/>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1"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1"/>
      <w:r>
        <w:rPr>
          <w:rFonts w:asciiTheme="minorHAnsi" w:hAnsiTheme="minorHAnsi"/>
          <w:sz w:val="22"/>
          <w:szCs w:val="22"/>
          <w:u w:val="single"/>
          <w:lang w:val="en"/>
        </w:rPr>
        <w:t xml:space="preserve"> </w:t>
      </w:r>
    </w:p>
    <w:p w14:paraId="48988731" w14:textId="0BB26551"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2" w:name="_Toc55543797"/>
      <w:bookmarkStart w:id="43" w:name="_Toc55543747"/>
      <w:bookmarkStart w:id="44" w:name="__RefHeading__47578_1391709442"/>
      <w:bookmarkStart w:id="45" w:name="_Toc83120008"/>
      <w:r>
        <w:rPr>
          <w:rFonts w:asciiTheme="minorHAnsi" w:hAnsiTheme="minorHAnsi" w:cstheme="minorHAnsi"/>
          <w:sz w:val="22"/>
          <w:szCs w:val="22"/>
          <w:u w:val="single"/>
          <w:lang w:val="en"/>
        </w:rPr>
        <w:t>Specific requirements for consortia of economic operators</w:t>
      </w:r>
      <w:bookmarkEnd w:id="42"/>
      <w:bookmarkEnd w:id="43"/>
      <w:bookmarkEnd w:id="44"/>
      <w:bookmarkEnd w:id="45"/>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798"/>
      <w:bookmarkStart w:id="47" w:name="_Toc83120009"/>
      <w:r>
        <w:rPr>
          <w:rFonts w:asciiTheme="minorHAnsi" w:hAnsiTheme="minorHAnsi" w:cstheme="minorHAnsi"/>
          <w:i/>
          <w:iCs/>
          <w:sz w:val="22"/>
          <w:szCs w:val="22"/>
          <w:lang w:val="en"/>
        </w:rPr>
        <w:t>Grounds for the exclusion of consortia</w:t>
      </w:r>
      <w:bookmarkEnd w:id="46"/>
      <w:bookmarkEnd w:id="47"/>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8" w:name="_Toc55543800"/>
      <w:bookmarkStart w:id="49" w:name="_Toc83120010"/>
      <w:r>
        <w:rPr>
          <w:rFonts w:asciiTheme="minorHAnsi" w:hAnsiTheme="minorHAnsi" w:cstheme="minorHAnsi"/>
          <w:i/>
          <w:iCs/>
          <w:sz w:val="22"/>
          <w:szCs w:val="22"/>
          <w:lang w:val="en"/>
        </w:rPr>
        <w:t>Form of the consortium</w:t>
      </w:r>
      <w:bookmarkEnd w:id="48"/>
      <w:bookmarkEnd w:id="49"/>
    </w:p>
    <w:p w14:paraId="364B8863" w14:textId="25BF2DE7"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D1E6E72" w14:textId="11247FB9"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vis-à-vis Expertise France].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0" w:name="_Toc55543801"/>
      <w:bookmarkStart w:id="51" w:name="_Toc55543748"/>
      <w:bookmarkStart w:id="52" w:name="__RefHeading__47580_1391709442"/>
      <w:bookmarkStart w:id="53" w:name="_Toc83120011"/>
      <w:r>
        <w:rPr>
          <w:rFonts w:asciiTheme="minorHAnsi" w:hAnsiTheme="minorHAnsi" w:cstheme="minorHAnsi"/>
          <w:sz w:val="22"/>
          <w:szCs w:val="22"/>
          <w:u w:val="single"/>
          <w:lang w:val="en"/>
        </w:rPr>
        <w:t>Subcontracting</w:t>
      </w:r>
      <w:bookmarkEnd w:id="50"/>
      <w:bookmarkEnd w:id="51"/>
      <w:bookmarkEnd w:id="52"/>
      <w:bookmarkEnd w:id="53"/>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4" w:name="_Toc55543802"/>
      <w:bookmarkStart w:id="55" w:name="_Toc83120012"/>
      <w:r>
        <w:rPr>
          <w:rFonts w:asciiTheme="minorHAnsi" w:hAnsiTheme="minorHAnsi" w:cstheme="minorHAnsi"/>
          <w:i/>
          <w:iCs/>
          <w:sz w:val="22"/>
          <w:szCs w:val="22"/>
          <w:lang w:val="en"/>
        </w:rPr>
        <w:t>Grounds for exclusion in the case of subcontracting</w:t>
      </w:r>
      <w:bookmarkEnd w:id="54"/>
      <w:bookmarkEnd w:id="55"/>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6" w:name="_Toc55543803"/>
      <w:bookmarkStart w:id="57" w:name="_Toc83120013"/>
      <w:r>
        <w:rPr>
          <w:rFonts w:asciiTheme="minorHAnsi" w:hAnsiTheme="minorHAnsi" w:cstheme="minorHAnsi"/>
          <w:i/>
          <w:iCs/>
          <w:sz w:val="22"/>
          <w:szCs w:val="22"/>
          <w:lang w:val="en"/>
        </w:rPr>
        <w:t>Presentation of a subcontractor</w:t>
      </w:r>
      <w:bookmarkEnd w:id="56"/>
      <w:bookmarkEnd w:id="57"/>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8" w:name="_Toc63419888"/>
      <w:bookmarkStart w:id="59" w:name="_Toc56790441"/>
      <w:bookmarkStart w:id="60" w:name="_Toc56789984"/>
      <w:bookmarkStart w:id="61" w:name="_Toc56722965"/>
      <w:bookmarkStart w:id="62" w:name="_Toc83120014"/>
      <w:bookmarkEnd w:id="58"/>
      <w:bookmarkEnd w:id="59"/>
      <w:bookmarkEnd w:id="60"/>
      <w:bookmarkEnd w:id="61"/>
      <w:r>
        <w:rPr>
          <w:rFonts w:asciiTheme="minorHAnsi" w:hAnsiTheme="minorHAnsi" w:cstheme="minorHAnsi"/>
          <w:b/>
          <w:bCs/>
          <w:caps/>
          <w:sz w:val="28"/>
          <w:szCs w:val="22"/>
          <w:u w:val="single"/>
          <w:lang w:val="en"/>
        </w:rPr>
        <w:t>Presentation of bids and submission process</w:t>
      </w:r>
      <w:bookmarkEnd w:id="62"/>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3" w:name="_Toc417653428"/>
      <w:bookmarkStart w:id="64" w:name="_Toc419212444"/>
      <w:bookmarkStart w:id="65" w:name="_Toc443657778"/>
      <w:bookmarkStart w:id="66"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692CAB" w:rsidRDefault="00701018">
      <w:pPr>
        <w:pStyle w:val="Titre2"/>
        <w:spacing w:before="120" w:after="120" w:line="240" w:lineRule="auto"/>
        <w:jc w:val="both"/>
        <w:rPr>
          <w:rFonts w:asciiTheme="minorHAnsi" w:hAnsiTheme="minorHAnsi" w:cstheme="minorHAnsi"/>
          <w:sz w:val="22"/>
          <w:szCs w:val="22"/>
          <w:u w:val="single"/>
          <w:lang w:val="en-US"/>
        </w:rPr>
      </w:pPr>
      <w:bookmarkStart w:id="67" w:name="_Toc455768072"/>
      <w:bookmarkStart w:id="68" w:name="_Toc455679215"/>
      <w:bookmarkStart w:id="69" w:name="_Toc455587889"/>
      <w:bookmarkStart w:id="70" w:name="_Toc452049149"/>
      <w:bookmarkStart w:id="71" w:name="_Toc83120015"/>
      <w:bookmarkEnd w:id="63"/>
      <w:bookmarkEnd w:id="64"/>
      <w:bookmarkEnd w:id="65"/>
      <w:bookmarkEnd w:id="66"/>
      <w:r>
        <w:rPr>
          <w:rFonts w:asciiTheme="minorHAnsi" w:hAnsiTheme="minorHAnsi" w:cstheme="minorHAnsi"/>
          <w:sz w:val="22"/>
          <w:szCs w:val="22"/>
          <w:u w:val="single"/>
          <w:lang w:val="en"/>
        </w:rPr>
        <w:t>Application documents</w:t>
      </w:r>
      <w:bookmarkEnd w:id="67"/>
      <w:bookmarkEnd w:id="68"/>
      <w:bookmarkEnd w:id="69"/>
      <w:bookmarkEnd w:id="70"/>
      <w:bookmarkEnd w:id="71"/>
    </w:p>
    <w:p w14:paraId="63C29446" w14:textId="77777777" w:rsidR="00701018" w:rsidRPr="00692CAB" w:rsidRDefault="00701018">
      <w:pPr>
        <w:spacing w:line="240" w:lineRule="auto"/>
        <w:jc w:val="both"/>
        <w:rPr>
          <w:rFonts w:asciiTheme="minorHAnsi" w:hAnsiTheme="minorHAnsi" w:cstheme="minorHAnsi"/>
          <w:sz w:val="22"/>
          <w:szCs w:val="22"/>
          <w:lang w:val="en-US"/>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proofErr w:type="spellStart"/>
      <w:r>
        <w:rPr>
          <w:rFonts w:asciiTheme="minorHAnsi" w:hAnsiTheme="minorHAnsi" w:cstheme="minorHAnsi"/>
          <w:sz w:val="22"/>
          <w:szCs w:val="22"/>
          <w:lang w:val="en"/>
        </w:rPr>
        <w:t>organisational</w:t>
      </w:r>
      <w:proofErr w:type="spellEnd"/>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34742FC0" w14:textId="1BC3E291" w:rsidR="004B5EF6" w:rsidRPr="001F726B" w:rsidRDefault="00126664" w:rsidP="001F726B">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2" w:name="_Toc83120016"/>
      <w:r>
        <w:rPr>
          <w:rFonts w:asciiTheme="minorHAnsi" w:hAnsiTheme="minorHAnsi" w:cstheme="minorHAnsi"/>
          <w:sz w:val="22"/>
          <w:szCs w:val="22"/>
          <w:u w:val="single"/>
          <w:lang w:val="en"/>
        </w:rPr>
        <w:t>Bid documents</w:t>
      </w:r>
      <w:bookmarkEnd w:id="72"/>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31327E37"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 or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335447DC" w:rsidR="00C074B9" w:rsidRPr="00672D91"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78E1BBA9" w14:textId="56CD10EA" w:rsidR="00672D91" w:rsidRPr="001F726B" w:rsidRDefault="00672D91"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Experts designated</w:t>
      </w:r>
    </w:p>
    <w:p w14:paraId="20603A5C" w14:textId="42B71E73" w:rsidR="001F726B" w:rsidRPr="001F726B" w:rsidRDefault="001F726B" w:rsidP="00F10B36">
      <w:pPr>
        <w:pStyle w:val="Default"/>
        <w:numPr>
          <w:ilvl w:val="1"/>
          <w:numId w:val="18"/>
        </w:numPr>
        <w:jc w:val="both"/>
        <w:rPr>
          <w:rFonts w:asciiTheme="minorHAnsi" w:hAnsiTheme="minorHAnsi" w:cstheme="minorHAnsi"/>
          <w:sz w:val="22"/>
          <w:szCs w:val="22"/>
          <w:lang w:val="en-US"/>
        </w:rPr>
      </w:pPr>
      <w:r>
        <w:rPr>
          <w:rFonts w:asciiTheme="minorHAnsi" w:eastAsia="Times" w:hAnsiTheme="minorHAnsi" w:cstheme="minorHAnsi"/>
          <w:color w:val="auto"/>
          <w:sz w:val="22"/>
          <w:szCs w:val="22"/>
          <w:lang w:val="en"/>
        </w:rPr>
        <w:t>Budget per day of expertise and per expert and total amount</w:t>
      </w:r>
    </w:p>
    <w:p w14:paraId="3C6E01EE" w14:textId="1D630CB3" w:rsidR="009009F8" w:rsidRPr="001F726B" w:rsidRDefault="009009F8" w:rsidP="008D32C5">
      <w:pPr>
        <w:pStyle w:val="Default"/>
        <w:numPr>
          <w:ilvl w:val="1"/>
          <w:numId w:val="18"/>
        </w:numPr>
        <w:spacing w:before="240" w:after="120"/>
        <w:jc w:val="both"/>
        <w:rPr>
          <w:rFonts w:asciiTheme="minorHAnsi" w:hAnsiTheme="minorHAnsi" w:cstheme="minorHAnsi"/>
          <w:sz w:val="22"/>
          <w:szCs w:val="22"/>
          <w:u w:val="single"/>
        </w:rPr>
      </w:pPr>
      <w:bookmarkStart w:id="73" w:name="_Toc83120017"/>
      <w:r w:rsidRPr="001F726B">
        <w:rPr>
          <w:rFonts w:asciiTheme="minorHAnsi" w:hAnsiTheme="minorHAnsi" w:cstheme="minorHAnsi"/>
          <w:sz w:val="22"/>
          <w:szCs w:val="22"/>
          <w:u w:val="single"/>
          <w:lang w:val="en"/>
        </w:rPr>
        <w:t>Bid validity period</w:t>
      </w:r>
      <w:bookmarkEnd w:id="73"/>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4" w:name="_Toc491193966"/>
      <w:bookmarkStart w:id="75" w:name="_Toc491193511"/>
      <w:bookmarkStart w:id="76" w:name="_Toc83120018"/>
      <w:bookmarkEnd w:id="74"/>
      <w:bookmarkEnd w:id="75"/>
      <w:r>
        <w:rPr>
          <w:rFonts w:asciiTheme="minorHAnsi" w:hAnsiTheme="minorHAnsi" w:cstheme="minorHAnsi"/>
          <w:sz w:val="22"/>
          <w:szCs w:val="22"/>
          <w:u w:val="single"/>
          <w:lang w:val="en"/>
        </w:rPr>
        <w:lastRenderedPageBreak/>
        <w:t>Bid submission process</w:t>
      </w:r>
      <w:bookmarkEnd w:id="76"/>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7" w:name="_Toc83120019"/>
      <w:r>
        <w:rPr>
          <w:rFonts w:asciiTheme="minorHAnsi" w:hAnsiTheme="minorHAnsi" w:cstheme="minorHAnsi"/>
          <w:i/>
          <w:iCs/>
          <w:sz w:val="22"/>
          <w:szCs w:val="22"/>
          <w:lang w:val="en"/>
        </w:rPr>
        <w:t>Bids submitted in paper format</w:t>
      </w:r>
      <w:bookmarkEnd w:id="77"/>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8" w:name="_Toc83120020"/>
      <w:r>
        <w:rPr>
          <w:rFonts w:asciiTheme="minorHAnsi" w:hAnsiTheme="minorHAnsi" w:cstheme="minorHAnsi"/>
          <w:i/>
          <w:iCs/>
          <w:sz w:val="22"/>
          <w:szCs w:val="22"/>
          <w:lang w:val="en"/>
        </w:rPr>
        <w:t>Electronic submission</w:t>
      </w:r>
      <w:bookmarkEnd w:id="78"/>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9E38E3"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5"/>
      <w:bookmarkStart w:id="80" w:name="_Toc63419901"/>
      <w:bookmarkEnd w:id="79"/>
      <w:bookmarkEnd w:id="80"/>
      <w:r>
        <w:rPr>
          <w:rFonts w:asciiTheme="minorHAnsi" w:hAnsiTheme="minorHAnsi" w:cstheme="minorHAnsi"/>
          <w:b/>
          <w:bCs/>
          <w:caps/>
          <w:sz w:val="28"/>
          <w:szCs w:val="22"/>
          <w:u w:val="single"/>
          <w:lang w:val="en"/>
        </w:rPr>
        <w:t> </w:t>
      </w:r>
      <w:bookmarkStart w:id="81" w:name="_Toc83120021"/>
      <w:r>
        <w:rPr>
          <w:rFonts w:asciiTheme="minorHAnsi" w:hAnsiTheme="minorHAnsi" w:cstheme="minorHAnsi"/>
          <w:b/>
          <w:bCs/>
          <w:caps/>
          <w:sz w:val="28"/>
          <w:szCs w:val="22"/>
          <w:u w:val="single"/>
          <w:lang w:val="en"/>
        </w:rPr>
        <w:t>Analysis of applications</w:t>
      </w:r>
      <w:bookmarkEnd w:id="81"/>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2" w:name="_Toc83120022"/>
      <w:r>
        <w:rPr>
          <w:rFonts w:asciiTheme="minorHAnsi" w:hAnsiTheme="minorHAnsi" w:cstheme="minorHAnsi"/>
          <w:sz w:val="22"/>
          <w:szCs w:val="22"/>
          <w:u w:val="single"/>
          <w:lang w:val="en"/>
        </w:rPr>
        <w:t>Application supplementary information requests</w:t>
      </w:r>
      <w:bookmarkEnd w:id="82"/>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3" w:name="_Toc83120023"/>
      <w:r>
        <w:rPr>
          <w:rFonts w:asciiTheme="minorHAnsi" w:hAnsiTheme="minorHAnsi" w:cstheme="minorHAnsi"/>
          <w:sz w:val="22"/>
          <w:szCs w:val="22"/>
          <w:u w:val="single"/>
          <w:lang w:val="en"/>
        </w:rPr>
        <w:t>Rejection of late applications - Opening bids</w:t>
      </w:r>
      <w:bookmarkEnd w:id="83"/>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4" w:name="_Toc83120024"/>
      <w:r>
        <w:rPr>
          <w:rFonts w:asciiTheme="minorHAnsi" w:hAnsiTheme="minorHAnsi" w:cstheme="minorHAnsi"/>
          <w:sz w:val="22"/>
          <w:szCs w:val="22"/>
          <w:u w:val="single"/>
          <w:lang w:val="en"/>
        </w:rPr>
        <w:t>Admissibility of applications</w:t>
      </w:r>
      <w:bookmarkEnd w:id="84"/>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17CCB8FB"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1F726B" w:rsidRPr="009E270B">
        <w:rPr>
          <w:rFonts w:asciiTheme="minorHAnsi" w:hAnsiTheme="minorHAnsi" w:cstheme="minorHAnsi"/>
          <w:color w:val="000000"/>
          <w:sz w:val="22"/>
          <w:szCs w:val="22"/>
          <w:lang w:val="en-GB"/>
        </w:rPr>
        <w:t xml:space="preserve"> </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44D2698D" w14:textId="77777777" w:rsidR="001F726B" w:rsidRPr="00342E4D" w:rsidRDefault="001F726B"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5" w:name="_Toc83120026"/>
      <w:r>
        <w:rPr>
          <w:rFonts w:asciiTheme="minorHAnsi" w:hAnsiTheme="minorHAnsi" w:cstheme="minorHAnsi"/>
          <w:b/>
          <w:bCs/>
          <w:caps/>
          <w:sz w:val="28"/>
          <w:szCs w:val="22"/>
          <w:u w:val="single"/>
          <w:lang w:val="en"/>
        </w:rPr>
        <w:t>Bid evaluation, negotiations and award</w:t>
      </w:r>
      <w:bookmarkEnd w:id="85"/>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83120027"/>
      <w:r>
        <w:rPr>
          <w:rFonts w:asciiTheme="minorHAnsi" w:hAnsiTheme="minorHAnsi" w:cstheme="minorHAnsi"/>
          <w:sz w:val="22"/>
          <w:szCs w:val="22"/>
          <w:u w:val="single"/>
          <w:lang w:val="en"/>
        </w:rPr>
        <w:t>Rejection of late bids - Opening bids</w:t>
      </w:r>
      <w:bookmarkEnd w:id="86"/>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7" w:name="_Toc83120028"/>
      <w:r>
        <w:rPr>
          <w:rFonts w:asciiTheme="minorHAnsi" w:hAnsiTheme="minorHAnsi" w:cstheme="minorHAnsi"/>
          <w:sz w:val="22"/>
          <w:szCs w:val="22"/>
          <w:u w:val="single"/>
          <w:lang w:val="en"/>
        </w:rPr>
        <w:t>Bid analysis</w:t>
      </w:r>
      <w:bookmarkEnd w:id="87"/>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83120029"/>
      <w:r>
        <w:rPr>
          <w:rFonts w:asciiTheme="minorHAnsi" w:hAnsiTheme="minorHAnsi" w:cstheme="minorHAnsi"/>
          <w:sz w:val="22"/>
          <w:szCs w:val="22"/>
          <w:u w:val="single"/>
          <w:lang w:val="en"/>
        </w:rPr>
        <w:t>Rejection of non-conforming, inadmissible or inappropriate bids</w:t>
      </w:r>
      <w:bookmarkEnd w:id="88"/>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9" w:name="_Toc83120030"/>
      <w:r>
        <w:rPr>
          <w:rFonts w:asciiTheme="minorHAnsi" w:hAnsiTheme="minorHAnsi" w:cstheme="minorHAnsi"/>
          <w:sz w:val="22"/>
          <w:szCs w:val="22"/>
          <w:u w:val="single"/>
          <w:lang w:val="en"/>
        </w:rPr>
        <w:t>Comparison of bids for selection of the most economically beneficial bid</w:t>
      </w:r>
      <w:bookmarkEnd w:id="89"/>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0" w:name="_Toc83120031"/>
      <w:r>
        <w:rPr>
          <w:rFonts w:asciiTheme="minorHAnsi" w:hAnsiTheme="minorHAnsi" w:cstheme="minorHAnsi"/>
          <w:i/>
          <w:iCs/>
          <w:sz w:val="22"/>
          <w:szCs w:val="22"/>
          <w:lang w:val="en"/>
        </w:rPr>
        <w:t>Criterion 1: price of the services</w:t>
      </w:r>
      <w:bookmarkEnd w:id="90"/>
      <w:r>
        <w:rPr>
          <w:rFonts w:asciiTheme="minorHAnsi" w:hAnsiTheme="minorHAnsi" w:cstheme="minorHAnsi"/>
          <w:i/>
          <w:iCs/>
          <w:sz w:val="22"/>
          <w:szCs w:val="22"/>
          <w:lang w:val="en"/>
        </w:rPr>
        <w:t xml:space="preserve"> </w:t>
      </w:r>
    </w:p>
    <w:p w14:paraId="427BB65A" w14:textId="140118A1"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w:t>
      </w:r>
      <w:r w:rsidRPr="001F726B">
        <w:rPr>
          <w:rFonts w:asciiTheme="minorHAnsi" w:hAnsiTheme="minorHAnsi" w:cstheme="minorHAnsi"/>
          <w:b/>
          <w:bCs/>
          <w:sz w:val="22"/>
          <w:szCs w:val="22"/>
          <w:lang w:val="en"/>
        </w:rPr>
        <w:t xml:space="preserve">of </w:t>
      </w:r>
      <w:r w:rsidR="001F726B" w:rsidRPr="001F726B">
        <w:rPr>
          <w:rFonts w:asciiTheme="minorHAnsi" w:hAnsiTheme="minorHAnsi" w:cstheme="minorHAnsi"/>
          <w:b/>
          <w:bCs/>
          <w:sz w:val="22"/>
          <w:szCs w:val="22"/>
          <w:lang w:val="en"/>
        </w:rPr>
        <w:t>2</w:t>
      </w:r>
      <w:r w:rsidRPr="001F726B">
        <w:rPr>
          <w:rFonts w:asciiTheme="minorHAnsi" w:hAnsiTheme="minorHAnsi" w:cstheme="minorHAnsi"/>
          <w:b/>
          <w:bCs/>
          <w:sz w:val="22"/>
          <w:szCs w:val="22"/>
          <w:lang w:val="en"/>
        </w:rPr>
        <w:t>0 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83120032"/>
      <w:r>
        <w:rPr>
          <w:rFonts w:asciiTheme="minorHAnsi" w:hAnsiTheme="minorHAnsi" w:cstheme="minorHAnsi"/>
          <w:i/>
          <w:iCs/>
          <w:sz w:val="22"/>
          <w:szCs w:val="22"/>
          <w:lang w:val="en"/>
        </w:rPr>
        <w:t>Criterion 2: Technical offer</w:t>
      </w:r>
      <w:bookmarkEnd w:id="91"/>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41A5F6B3" w:rsidR="00D93D99" w:rsidRPr="001F726B" w:rsidRDefault="00DA0CCE" w:rsidP="00693CDE">
            <w:pPr>
              <w:jc w:val="both"/>
              <w:rPr>
                <w:rFonts w:asciiTheme="minorHAnsi" w:hAnsiTheme="minorHAnsi" w:cstheme="minorHAnsi"/>
                <w:b/>
                <w:sz w:val="22"/>
                <w:szCs w:val="22"/>
                <w:lang w:val="en-GB"/>
              </w:rPr>
            </w:pPr>
            <w:r w:rsidRPr="001F726B">
              <w:rPr>
                <w:rFonts w:asciiTheme="minorHAnsi" w:hAnsiTheme="minorHAnsi" w:cstheme="minorHAnsi"/>
                <w:b/>
                <w:bCs/>
                <w:sz w:val="22"/>
                <w:szCs w:val="22"/>
                <w:lang w:val="en"/>
              </w:rPr>
              <w:t xml:space="preserve">Sub-criterion 1: Understanding of the context and issues of the project, assessed with regard to </w:t>
            </w:r>
            <w:r w:rsidR="001F726B" w:rsidRPr="001F726B">
              <w:rPr>
                <w:rFonts w:asciiTheme="minorHAnsi" w:hAnsiTheme="minorHAnsi" w:cstheme="minorHAnsi"/>
                <w:b/>
                <w:bCs/>
                <w:sz w:val="22"/>
                <w:szCs w:val="22"/>
                <w:lang w:val="en"/>
              </w:rPr>
              <w:t>specifications</w:t>
            </w:r>
          </w:p>
        </w:tc>
        <w:tc>
          <w:tcPr>
            <w:tcW w:w="2692" w:type="dxa"/>
          </w:tcPr>
          <w:p w14:paraId="0FBB3AD7" w14:textId="054A6262" w:rsidR="00D93D99" w:rsidRPr="001F726B" w:rsidRDefault="001F726B" w:rsidP="00693CDE">
            <w:pPr>
              <w:jc w:val="center"/>
              <w:rPr>
                <w:rFonts w:asciiTheme="minorHAnsi" w:hAnsiTheme="minorHAnsi" w:cstheme="minorHAnsi"/>
                <w:b/>
                <w:sz w:val="22"/>
                <w:szCs w:val="22"/>
              </w:rPr>
            </w:pPr>
            <w:r w:rsidRPr="001F726B">
              <w:rPr>
                <w:rFonts w:asciiTheme="minorHAnsi" w:hAnsiTheme="minorHAnsi" w:cstheme="minorHAnsi"/>
                <w:b/>
                <w:bCs/>
                <w:sz w:val="22"/>
                <w:szCs w:val="22"/>
                <w:lang w:val="en"/>
              </w:rPr>
              <w:t>20</w:t>
            </w:r>
          </w:p>
        </w:tc>
      </w:tr>
      <w:tr w:rsidR="00D93D99" w:rsidRPr="0006068D" w14:paraId="6D0AFDAA" w14:textId="77777777" w:rsidTr="009009F8">
        <w:tc>
          <w:tcPr>
            <w:tcW w:w="6654" w:type="dxa"/>
          </w:tcPr>
          <w:p w14:paraId="7F7F4AEB" w14:textId="7E28D414" w:rsidR="00D93D99" w:rsidRPr="001F726B" w:rsidRDefault="00DA0CCE" w:rsidP="00DA0CCE">
            <w:pPr>
              <w:jc w:val="both"/>
              <w:rPr>
                <w:rFonts w:asciiTheme="minorHAnsi" w:hAnsiTheme="minorHAnsi" w:cstheme="minorHAnsi"/>
                <w:b/>
                <w:sz w:val="22"/>
                <w:szCs w:val="22"/>
                <w:lang w:val="en-GB"/>
              </w:rPr>
            </w:pPr>
            <w:r w:rsidRPr="001F726B">
              <w:rPr>
                <w:rFonts w:asciiTheme="minorHAnsi" w:hAnsiTheme="minorHAnsi" w:cstheme="minorHAnsi"/>
                <w:b/>
                <w:bCs/>
                <w:sz w:val="22"/>
                <w:szCs w:val="22"/>
                <w:lang w:val="en"/>
              </w:rPr>
              <w:t xml:space="preserve">Sub-criterion 2: Quality of </w:t>
            </w:r>
            <w:r w:rsidR="001F726B" w:rsidRPr="001F726B">
              <w:rPr>
                <w:rFonts w:asciiTheme="minorHAnsi" w:hAnsiTheme="minorHAnsi" w:cstheme="minorHAnsi"/>
                <w:b/>
                <w:bCs/>
                <w:sz w:val="22"/>
                <w:szCs w:val="22"/>
                <w:lang w:val="en"/>
              </w:rPr>
              <w:t>methodology proposed</w:t>
            </w:r>
            <w:r w:rsidRPr="001F726B">
              <w:rPr>
                <w:rFonts w:asciiTheme="minorHAnsi" w:hAnsiTheme="minorHAnsi" w:cstheme="minorHAnsi"/>
                <w:b/>
                <w:bCs/>
                <w:sz w:val="22"/>
                <w:szCs w:val="22"/>
                <w:lang w:val="en"/>
              </w:rPr>
              <w:t xml:space="preserve">, assessed with regard to </w:t>
            </w:r>
            <w:r w:rsidR="001F726B" w:rsidRPr="001F726B">
              <w:rPr>
                <w:rFonts w:asciiTheme="minorHAnsi" w:hAnsiTheme="minorHAnsi" w:cstheme="minorHAnsi"/>
                <w:b/>
                <w:bCs/>
                <w:sz w:val="22"/>
                <w:szCs w:val="22"/>
                <w:lang w:val="en"/>
              </w:rPr>
              <w:t>specifications</w:t>
            </w:r>
          </w:p>
        </w:tc>
        <w:tc>
          <w:tcPr>
            <w:tcW w:w="2692" w:type="dxa"/>
          </w:tcPr>
          <w:p w14:paraId="516A1095" w14:textId="5EA9CB6A" w:rsidR="00D93D99" w:rsidRPr="001F726B" w:rsidRDefault="001F726B" w:rsidP="00D93D99">
            <w:pPr>
              <w:jc w:val="center"/>
              <w:rPr>
                <w:rFonts w:asciiTheme="minorHAnsi" w:hAnsiTheme="minorHAnsi" w:cstheme="minorHAnsi"/>
                <w:b/>
                <w:sz w:val="22"/>
                <w:szCs w:val="22"/>
              </w:rPr>
            </w:pPr>
            <w:r w:rsidRPr="001F726B">
              <w:rPr>
                <w:rFonts w:asciiTheme="minorHAnsi" w:hAnsiTheme="minorHAnsi" w:cstheme="minorHAnsi"/>
                <w:b/>
                <w:bCs/>
                <w:sz w:val="22"/>
                <w:szCs w:val="22"/>
                <w:lang w:val="en"/>
              </w:rPr>
              <w:t>20</w:t>
            </w:r>
          </w:p>
        </w:tc>
      </w:tr>
      <w:tr w:rsidR="009009F8" w:rsidRPr="00921E55" w14:paraId="326CB03B" w14:textId="77777777" w:rsidTr="009009F8">
        <w:tc>
          <w:tcPr>
            <w:tcW w:w="6654" w:type="dxa"/>
          </w:tcPr>
          <w:p w14:paraId="2C864B7D" w14:textId="7A8E0F16" w:rsidR="009009F8" w:rsidRPr="001F726B" w:rsidRDefault="009009F8" w:rsidP="00A025D7">
            <w:pPr>
              <w:jc w:val="both"/>
              <w:rPr>
                <w:rFonts w:asciiTheme="minorHAnsi" w:hAnsiTheme="minorHAnsi" w:cstheme="minorHAnsi"/>
                <w:b/>
                <w:sz w:val="22"/>
                <w:szCs w:val="22"/>
                <w:lang w:val="en-GB"/>
              </w:rPr>
            </w:pPr>
            <w:r w:rsidRPr="001F726B">
              <w:rPr>
                <w:rFonts w:asciiTheme="minorHAnsi" w:hAnsiTheme="minorHAnsi" w:cstheme="minorHAnsi"/>
                <w:b/>
                <w:bCs/>
                <w:sz w:val="22"/>
                <w:szCs w:val="22"/>
                <w:lang w:val="en"/>
              </w:rPr>
              <w:t xml:space="preserve">Sub-criterion 4: Experience of the team, assessed with regard to </w:t>
            </w:r>
            <w:r w:rsidR="001F726B" w:rsidRPr="001F726B">
              <w:rPr>
                <w:rFonts w:asciiTheme="minorHAnsi" w:hAnsiTheme="minorHAnsi" w:cstheme="minorHAnsi"/>
                <w:b/>
                <w:bCs/>
                <w:sz w:val="22"/>
                <w:szCs w:val="22"/>
                <w:lang w:val="en"/>
              </w:rPr>
              <w:t>specifications</w:t>
            </w:r>
            <w:r w:rsidRPr="001F726B">
              <w:rPr>
                <w:rFonts w:asciiTheme="minorHAnsi" w:hAnsiTheme="minorHAnsi" w:cstheme="minorHAnsi"/>
                <w:b/>
                <w:bCs/>
                <w:sz w:val="22"/>
                <w:szCs w:val="22"/>
                <w:lang w:val="en"/>
              </w:rPr>
              <w:t xml:space="preserve"> </w:t>
            </w:r>
          </w:p>
        </w:tc>
        <w:tc>
          <w:tcPr>
            <w:tcW w:w="2692" w:type="dxa"/>
          </w:tcPr>
          <w:p w14:paraId="370ABFCB" w14:textId="68016AF0" w:rsidR="009009F8" w:rsidRPr="001F726B" w:rsidRDefault="001F726B" w:rsidP="00A025D7">
            <w:pPr>
              <w:jc w:val="center"/>
              <w:rPr>
                <w:rFonts w:asciiTheme="minorHAnsi" w:hAnsiTheme="minorHAnsi" w:cstheme="minorHAnsi"/>
                <w:b/>
                <w:sz w:val="22"/>
                <w:szCs w:val="22"/>
              </w:rPr>
            </w:pPr>
            <w:r w:rsidRPr="001F726B">
              <w:rPr>
                <w:rFonts w:asciiTheme="minorHAnsi" w:hAnsiTheme="minorHAnsi" w:cstheme="minorHAnsi"/>
                <w:b/>
                <w:bCs/>
                <w:sz w:val="22"/>
                <w:szCs w:val="22"/>
                <w:lang w:val="en"/>
              </w:rPr>
              <w:t>40</w:t>
            </w:r>
          </w:p>
        </w:tc>
      </w:tr>
      <w:tr w:rsidR="00116C24" w:rsidRPr="0006068D" w14:paraId="399D4C70" w14:textId="77777777" w:rsidTr="009009F8">
        <w:tc>
          <w:tcPr>
            <w:tcW w:w="6654" w:type="dxa"/>
          </w:tcPr>
          <w:p w14:paraId="3C0DA4EC" w14:textId="628A2473" w:rsidR="00116C24" w:rsidRPr="001F726B" w:rsidRDefault="00116C24" w:rsidP="00F10B36">
            <w:pPr>
              <w:jc w:val="right"/>
              <w:rPr>
                <w:rFonts w:asciiTheme="minorHAnsi" w:hAnsiTheme="minorHAnsi" w:cstheme="minorHAnsi"/>
                <w:b/>
                <w:sz w:val="22"/>
                <w:szCs w:val="22"/>
              </w:rPr>
            </w:pPr>
            <w:r w:rsidRPr="001F726B">
              <w:rPr>
                <w:rFonts w:asciiTheme="minorHAnsi" w:hAnsiTheme="minorHAnsi" w:cstheme="minorHAnsi"/>
                <w:b/>
                <w:bCs/>
                <w:sz w:val="22"/>
                <w:szCs w:val="22"/>
                <w:lang w:val="en"/>
              </w:rPr>
              <w:t>TOTAL</w:t>
            </w:r>
          </w:p>
        </w:tc>
        <w:tc>
          <w:tcPr>
            <w:tcW w:w="2692" w:type="dxa"/>
          </w:tcPr>
          <w:p w14:paraId="727CD250" w14:textId="5D977073" w:rsidR="00116C24" w:rsidRPr="001F726B" w:rsidRDefault="001F726B" w:rsidP="00D93D99">
            <w:pPr>
              <w:jc w:val="center"/>
              <w:rPr>
                <w:rFonts w:asciiTheme="minorHAnsi" w:hAnsiTheme="minorHAnsi" w:cstheme="minorHAnsi"/>
                <w:b/>
                <w:sz w:val="22"/>
                <w:szCs w:val="22"/>
              </w:rPr>
            </w:pPr>
            <w:r w:rsidRPr="001F726B">
              <w:rPr>
                <w:rFonts w:asciiTheme="minorHAnsi" w:hAnsiTheme="minorHAnsi" w:cstheme="minorHAnsi"/>
                <w:b/>
                <w:bCs/>
                <w:sz w:val="22"/>
                <w:szCs w:val="22"/>
                <w:lang w:val="en"/>
              </w:rPr>
              <w:t>8</w:t>
            </w:r>
            <w:r w:rsidR="00D53223" w:rsidRPr="001F726B">
              <w:rPr>
                <w:rFonts w:asciiTheme="minorHAnsi" w:hAnsiTheme="minorHAnsi" w:cstheme="minorHAnsi"/>
                <w:b/>
                <w:bCs/>
                <w:sz w:val="22"/>
                <w:szCs w:val="22"/>
                <w:lang w:val="en"/>
              </w:rPr>
              <w:t>0</w:t>
            </w:r>
          </w:p>
        </w:tc>
      </w:tr>
    </w:tbl>
    <w:p w14:paraId="4067D76C" w14:textId="58AA0432"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1F726B">
        <w:rPr>
          <w:rFonts w:asciiTheme="minorHAnsi" w:hAnsiTheme="minorHAnsi" w:cstheme="minorHAnsi"/>
          <w:b/>
          <w:bCs/>
          <w:sz w:val="22"/>
          <w:szCs w:val="22"/>
          <w:lang w:val="en"/>
        </w:rPr>
        <w:t>80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2" w:name="_Toc83120033"/>
      <w:r>
        <w:rPr>
          <w:rFonts w:asciiTheme="minorHAnsi" w:hAnsiTheme="minorHAnsi" w:cstheme="minorHAnsi"/>
          <w:sz w:val="22"/>
          <w:szCs w:val="22"/>
          <w:u w:val="single"/>
          <w:lang w:val="en"/>
        </w:rPr>
        <w:t>Negotiations</w:t>
      </w:r>
      <w:bookmarkEnd w:id="92"/>
    </w:p>
    <w:p w14:paraId="3B8CB715" w14:textId="077B69F8"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167A696F" w14:textId="5EA31254" w:rsidR="00915372" w:rsidRPr="001F726B" w:rsidRDefault="000A457A" w:rsidP="001F726B">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3" w:name="_Toc83120035"/>
      <w:r>
        <w:rPr>
          <w:rFonts w:asciiTheme="minorHAnsi" w:hAnsiTheme="minorHAnsi" w:cstheme="minorHAnsi"/>
          <w:sz w:val="22"/>
          <w:szCs w:val="22"/>
          <w:u w:val="single"/>
          <w:lang w:val="en"/>
        </w:rPr>
        <w:t>Award process</w:t>
      </w:r>
      <w:bookmarkEnd w:id="93"/>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4" w:name="_Toc491193970"/>
      <w:bookmarkStart w:id="95" w:name="_Toc491193515"/>
      <w:bookmarkStart w:id="96" w:name="_Toc83120036"/>
      <w:bookmarkEnd w:id="94"/>
      <w:bookmarkEnd w:id="95"/>
      <w:r>
        <w:rPr>
          <w:rFonts w:asciiTheme="minorHAnsi" w:hAnsiTheme="minorHAnsi" w:cstheme="minorHAnsi"/>
          <w:b/>
          <w:bCs/>
          <w:caps/>
          <w:sz w:val="28"/>
          <w:szCs w:val="22"/>
          <w:u w:val="single"/>
          <w:lang w:val="en"/>
        </w:rPr>
        <w:t>Processing of personal data in the context of this tender and for the purposes of contract monitoring</w:t>
      </w:r>
      <w:bookmarkEnd w:id="96"/>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7" w:name="_Toc83120037"/>
      <w:r>
        <w:rPr>
          <w:rFonts w:asciiTheme="minorHAnsi" w:hAnsiTheme="minorHAnsi" w:cstheme="minorHAnsi"/>
          <w:sz w:val="22"/>
          <w:szCs w:val="22"/>
          <w:u w:val="single"/>
          <w:lang w:val="en"/>
        </w:rPr>
        <w:t>Identity and contact details of the data controller and its representative</w:t>
      </w:r>
      <w:bookmarkEnd w:id="97"/>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83120038"/>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98"/>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39"/>
      <w:r>
        <w:rPr>
          <w:rFonts w:asciiTheme="minorHAnsi" w:hAnsiTheme="minorHAnsi" w:cstheme="minorHAnsi"/>
          <w:sz w:val="22"/>
          <w:szCs w:val="22"/>
          <w:u w:val="single"/>
          <w:lang w:val="en"/>
        </w:rPr>
        <w:t>Contact details of the Data Protection Officer:</w:t>
      </w:r>
      <w:bookmarkEnd w:id="99"/>
    </w:p>
    <w:p w14:paraId="4A91DEFE" w14:textId="5924A205" w:rsidR="00FB79BF" w:rsidRPr="00342E4D" w:rsidRDefault="009E38E3"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0"/>
      <w:r>
        <w:rPr>
          <w:rFonts w:asciiTheme="minorHAnsi" w:hAnsiTheme="minorHAnsi" w:cstheme="minorHAnsi"/>
          <w:sz w:val="22"/>
          <w:szCs w:val="22"/>
          <w:u w:val="single"/>
          <w:lang w:val="en"/>
        </w:rPr>
        <w:t>For the contracting authority:</w:t>
      </w:r>
      <w:bookmarkEnd w:id="100"/>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83120041"/>
      <w:r>
        <w:rPr>
          <w:rFonts w:asciiTheme="minorHAnsi" w:hAnsiTheme="minorHAnsi" w:cstheme="minorHAnsi"/>
          <w:sz w:val="22"/>
          <w:szCs w:val="22"/>
          <w:u w:val="single"/>
          <w:lang w:val="en"/>
        </w:rPr>
        <w:t>Contact details of the Data Protection Officer:</w:t>
      </w:r>
      <w:bookmarkEnd w:id="101"/>
    </w:p>
    <w:p w14:paraId="48F60AE8" w14:textId="77777777" w:rsidR="00FB79BF" w:rsidRPr="00342E4D" w:rsidRDefault="009E38E3" w:rsidP="0002417A">
      <w:pPr>
        <w:pStyle w:val="Default"/>
        <w:spacing w:before="120"/>
        <w:jc w:val="both"/>
        <w:rPr>
          <w:rFonts w:asciiTheme="minorHAnsi" w:hAnsiTheme="minorHAnsi" w:cstheme="minorHAnsi"/>
          <w:color w:val="auto"/>
          <w:sz w:val="22"/>
          <w:szCs w:val="22"/>
          <w:lang w:val="en-GB"/>
        </w:rPr>
      </w:pPr>
      <w:hyperlink r:id="rId17"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83120042"/>
      <w:r>
        <w:rPr>
          <w:rFonts w:asciiTheme="minorHAnsi" w:hAnsiTheme="minorHAnsi" w:cstheme="minorHAnsi"/>
          <w:b/>
          <w:bCs/>
          <w:caps/>
          <w:sz w:val="28"/>
          <w:szCs w:val="22"/>
          <w:u w:val="single"/>
          <w:lang w:val="en"/>
        </w:rPr>
        <w:t>ADDITIONAL INFORMATION</w:t>
      </w:r>
      <w:bookmarkEnd w:id="102"/>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83120043"/>
      <w:r>
        <w:rPr>
          <w:rFonts w:asciiTheme="minorHAnsi" w:hAnsiTheme="minorHAnsi" w:cstheme="minorHAnsi"/>
          <w:b/>
          <w:bCs/>
          <w:caps/>
          <w:sz w:val="28"/>
          <w:szCs w:val="22"/>
          <w:u w:val="single"/>
          <w:lang w:val="en"/>
        </w:rPr>
        <w:t>Appeal channels and deadlines</w:t>
      </w:r>
      <w:bookmarkEnd w:id="103"/>
      <w:bookmarkEnd w:id="104"/>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8"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58956" w14:textId="77777777" w:rsidR="009E38E3" w:rsidRDefault="009E38E3">
      <w:r>
        <w:separator/>
      </w:r>
    </w:p>
  </w:endnote>
  <w:endnote w:type="continuationSeparator" w:id="0">
    <w:p w14:paraId="3326D81A" w14:textId="77777777" w:rsidR="009E38E3" w:rsidRDefault="009E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ndale Sans UI">
    <w:panose1 w:val="020B0604020202020204"/>
    <w:charset w:val="00"/>
    <w:family w:val="auto"/>
    <w:pitch w:val="variable"/>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5BAD" w14:textId="77777777" w:rsidR="006A1D16" w:rsidRDefault="006A1D1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6A1D16" w:rsidRDefault="006A1D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0EAA6F5" w:rsidR="006A1D16" w:rsidRDefault="006A1D1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6A1D16" w:rsidRDefault="006A1D1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9E38E3"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6A1D16" w:rsidRDefault="006A1D16" w:rsidP="00030B8F">
                    <w:pPr>
                      <w:pStyle w:val="Pieddepage"/>
                      <w:spacing w:line="240" w:lineRule="exact"/>
                      <w:rPr>
                        <w:rFonts w:asciiTheme="minorHAnsi" w:hAnsiTheme="minorHAnsi" w:cstheme="minorHAnsi"/>
                        <w:b/>
                        <w:sz w:val="22"/>
                        <w:szCs w:val="22"/>
                      </w:rPr>
                    </w:pPr>
                  </w:p>
                  <w:p w14:paraId="7660B93D" w14:textId="150B62C8" w:rsidR="006A1D16" w:rsidRPr="00825775" w:rsidRDefault="006A1D1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3AE50" w14:textId="77777777" w:rsidR="006A1D16" w:rsidRDefault="006A1D16">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6A1D16" w:rsidRDefault="006A1D1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FC70467" w:rsidR="006A1D16" w:rsidRDefault="006A1D1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6A1D16" w:rsidRDefault="006A1D1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2B239FE5" w:rsidR="006A1D16" w:rsidRDefault="006A1D1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7777777" w:rsidR="006A1D16" w:rsidRPr="00825775" w:rsidRDefault="009E38E3"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D1048" w14:textId="77777777" w:rsidR="009E38E3" w:rsidRDefault="009E38E3">
      <w:r>
        <w:separator/>
      </w:r>
    </w:p>
  </w:footnote>
  <w:footnote w:type="continuationSeparator" w:id="0">
    <w:p w14:paraId="02AA5704" w14:textId="77777777" w:rsidR="009E38E3" w:rsidRDefault="009E38E3">
      <w:r>
        <w:continuationSeparator/>
      </w:r>
    </w:p>
  </w:footnote>
  <w:footnote w:id="1">
    <w:p w14:paraId="047663AC" w14:textId="7BDA2A25" w:rsidR="006A1D16" w:rsidRPr="00342E4D" w:rsidRDefault="006A1D1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1BAC" w14:textId="70860A16" w:rsidR="006A1D16" w:rsidRDefault="006A1D16" w:rsidP="00FB089A">
    <w:pPr>
      <w:pStyle w:val="En-tte"/>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DA3FB" w14:textId="45427653" w:rsidR="006A1D16" w:rsidRDefault="006A1D16" w:rsidP="004537EA">
    <w:pPr>
      <w:pStyle w:val="En-tte"/>
    </w:pPr>
    <w:bookmarkStart w:id="2" w:name="_Hlk62125806"/>
    <w:bookmarkStart w:id="3"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2"/>
    <w:bookmarkEnd w:id="3"/>
  </w:p>
  <w:p w14:paraId="1DC44FE6" w14:textId="77777777" w:rsidR="006A1D16" w:rsidRDefault="006A1D16"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DD6A3" w14:textId="5B9F0FF1" w:rsidR="006A1D16" w:rsidRDefault="006A1D16" w:rsidP="00C92420">
    <w:pPr>
      <w:pStyle w:val="En-tte"/>
      <w:tabs>
        <w:tab w:val="right" w:pos="9214"/>
      </w:tabs>
      <w:rPr>
        <w:rFonts w:ascii="Calibri" w:hAnsi="Calibri"/>
        <w:bCs/>
        <w:sz w:val="22"/>
        <w:szCs w:val="28"/>
        <w:u w:val="single"/>
      </w:rPr>
    </w:pPr>
  </w:p>
  <w:p w14:paraId="17F39EBA"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56CCE" w14:textId="191F7E1F" w:rsidR="006A1D16" w:rsidRDefault="006A1D16" w:rsidP="004537EA">
    <w:pPr>
      <w:pStyle w:val="En-tte"/>
    </w:pPr>
  </w:p>
  <w:p w14:paraId="3FF9C650"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6DA"/>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1F726B"/>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2390"/>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6DC"/>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2D91"/>
    <w:rsid w:val="0067657D"/>
    <w:rsid w:val="00677F17"/>
    <w:rsid w:val="006809EB"/>
    <w:rsid w:val="0068279C"/>
    <w:rsid w:val="00683C1F"/>
    <w:rsid w:val="00683CE4"/>
    <w:rsid w:val="006845DA"/>
    <w:rsid w:val="0069099A"/>
    <w:rsid w:val="00690A68"/>
    <w:rsid w:val="00691BE9"/>
    <w:rsid w:val="00692CAB"/>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5246"/>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523F"/>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5ED0"/>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2265"/>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8E3"/>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3219"/>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27EB"/>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15AA"/>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5CD3"/>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AFD"/>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053E"/>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A741F"/>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2837"/>
    <w:rsid w:val="00ED35B7"/>
    <w:rsid w:val="00ED6301"/>
    <w:rsid w:val="00ED6BCB"/>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1BE9"/>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24E8"/>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36313570">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C0E24-0FB5-9141-9745-608BADA36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37</TotalTime>
  <Pages>12</Pages>
  <Words>4042</Words>
  <Characters>25830</Characters>
  <Application>Microsoft Office Word</Application>
  <DocSecurity>0</DocSecurity>
  <Lines>2152</Lines>
  <Paragraphs>1659</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28213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Utilisateur Microsoft Office</cp:lastModifiedBy>
  <cp:revision>10</cp:revision>
  <cp:lastPrinted>2016-03-24T23:23:00Z</cp:lastPrinted>
  <dcterms:created xsi:type="dcterms:W3CDTF">2024-10-14T15:05:00Z</dcterms:created>
  <dcterms:modified xsi:type="dcterms:W3CDTF">2025-02-13T10:34:00Z</dcterms:modified>
</cp:coreProperties>
</file>