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6ADEA" w14:textId="77777777" w:rsidR="00C81D03" w:rsidRPr="00566E37" w:rsidRDefault="00566E37" w:rsidP="00BB5368">
      <w:pPr>
        <w:tabs>
          <w:tab w:val="left" w:pos="8222"/>
        </w:tabs>
        <w:spacing w:before="0"/>
        <w:jc w:val="center"/>
        <w:rPr>
          <w:rFonts w:asciiTheme="minorHAnsi" w:hAnsiTheme="minorHAnsi" w:cstheme="minorHAnsi"/>
          <w:b/>
          <w:sz w:val="20"/>
        </w:rPr>
      </w:pPr>
      <w:r w:rsidRPr="00FE5AD2">
        <w:rPr>
          <w:noProof/>
        </w:rPr>
        <w:drawing>
          <wp:anchor distT="0" distB="0" distL="114300" distR="114300" simplePos="0" relativeHeight="251658240" behindDoc="1" locked="0" layoutInCell="1" allowOverlap="1" wp14:anchorId="663EEBFE" wp14:editId="16F0551B">
            <wp:simplePos x="0" y="0"/>
            <wp:positionH relativeFrom="column">
              <wp:posOffset>5753100</wp:posOffset>
            </wp:positionH>
            <wp:positionV relativeFrom="paragraph">
              <wp:posOffset>9525</wp:posOffset>
            </wp:positionV>
            <wp:extent cx="895350" cy="89535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359">
        <w:rPr>
          <w:b/>
          <w:noProof/>
        </w:rPr>
        <w:drawing>
          <wp:anchor distT="0" distB="0" distL="114300" distR="114300" simplePos="0" relativeHeight="251657216" behindDoc="1" locked="0" layoutInCell="1" allowOverlap="1" wp14:anchorId="1CFD9A84" wp14:editId="481D8C26">
            <wp:simplePos x="0" y="0"/>
            <wp:positionH relativeFrom="column">
              <wp:posOffset>266700</wp:posOffset>
            </wp:positionH>
            <wp:positionV relativeFrom="paragraph">
              <wp:posOffset>-19050</wp:posOffset>
            </wp:positionV>
            <wp:extent cx="1057275" cy="895350"/>
            <wp:effectExtent l="0" t="0" r="952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BAB370" w14:textId="77777777" w:rsidR="00566E37" w:rsidRDefault="00566E37" w:rsidP="00BB5368">
      <w:pPr>
        <w:tabs>
          <w:tab w:val="left" w:pos="8222"/>
        </w:tabs>
        <w:spacing w:before="0"/>
        <w:jc w:val="center"/>
        <w:rPr>
          <w:rFonts w:asciiTheme="minorHAnsi" w:hAnsiTheme="minorHAnsi" w:cstheme="minorHAnsi"/>
          <w:b/>
          <w:sz w:val="20"/>
        </w:rPr>
      </w:pPr>
    </w:p>
    <w:p w14:paraId="1D82A9D4" w14:textId="77777777" w:rsidR="00566E37" w:rsidRDefault="00566E37" w:rsidP="00BB5368">
      <w:pPr>
        <w:tabs>
          <w:tab w:val="left" w:pos="8222"/>
        </w:tabs>
        <w:spacing w:before="0"/>
        <w:jc w:val="center"/>
        <w:rPr>
          <w:rFonts w:asciiTheme="minorHAnsi" w:hAnsiTheme="minorHAnsi" w:cstheme="minorHAnsi"/>
          <w:b/>
          <w:sz w:val="20"/>
        </w:rPr>
      </w:pPr>
    </w:p>
    <w:p w14:paraId="38B9F133" w14:textId="77777777" w:rsidR="00566E37" w:rsidRPr="00566E37" w:rsidRDefault="00566E37" w:rsidP="00BB5368">
      <w:pPr>
        <w:tabs>
          <w:tab w:val="left" w:pos="8222"/>
        </w:tabs>
        <w:spacing w:before="0"/>
        <w:jc w:val="center"/>
        <w:rPr>
          <w:rFonts w:asciiTheme="minorHAnsi" w:hAnsiTheme="minorHAnsi" w:cstheme="minorHAnsi"/>
          <w:b/>
          <w:sz w:val="20"/>
        </w:rPr>
      </w:pPr>
    </w:p>
    <w:p w14:paraId="5066FA6F" w14:textId="77777777" w:rsidR="00566E37" w:rsidRPr="00566E37" w:rsidRDefault="00566E37" w:rsidP="00BB5368">
      <w:pPr>
        <w:tabs>
          <w:tab w:val="left" w:pos="8222"/>
        </w:tabs>
        <w:spacing w:before="0"/>
        <w:jc w:val="center"/>
        <w:rPr>
          <w:rFonts w:asciiTheme="minorHAnsi" w:hAnsiTheme="minorHAnsi" w:cstheme="minorHAnsi"/>
          <w:b/>
          <w:sz w:val="20"/>
        </w:rPr>
      </w:pPr>
    </w:p>
    <w:p w14:paraId="19A2440D" w14:textId="77777777" w:rsidR="00566E37" w:rsidRPr="00566E37" w:rsidRDefault="00566E37" w:rsidP="00566E37">
      <w:pPr>
        <w:spacing w:before="0"/>
        <w:jc w:val="center"/>
        <w:rPr>
          <w:rFonts w:asciiTheme="minorHAnsi" w:hAnsiTheme="minorHAnsi" w:cstheme="minorHAnsi"/>
          <w:b/>
        </w:rPr>
      </w:pPr>
      <w:r w:rsidRPr="00566E37">
        <w:rPr>
          <w:rFonts w:asciiTheme="minorHAnsi" w:hAnsiTheme="minorHAnsi" w:cstheme="minorHAnsi"/>
          <w:b/>
        </w:rPr>
        <w:t>Direction de la Commande Publique</w:t>
      </w:r>
    </w:p>
    <w:p w14:paraId="01196465" w14:textId="77777777" w:rsidR="00566E37" w:rsidRPr="00566E37" w:rsidRDefault="00566E37" w:rsidP="00566E37">
      <w:pPr>
        <w:spacing w:before="0"/>
        <w:jc w:val="center"/>
        <w:rPr>
          <w:rFonts w:asciiTheme="minorHAnsi" w:hAnsiTheme="minorHAnsi" w:cstheme="minorHAnsi"/>
          <w:b/>
        </w:rPr>
      </w:pPr>
      <w:bookmarkStart w:id="0" w:name="_Hlk147236999"/>
      <w:r w:rsidRPr="00566E37">
        <w:rPr>
          <w:rFonts w:asciiTheme="minorHAnsi" w:hAnsiTheme="minorHAnsi" w:cstheme="minorHAnsi"/>
          <w:b/>
        </w:rPr>
        <w:t xml:space="preserve">Bâtiment MUSE </w:t>
      </w:r>
    </w:p>
    <w:p w14:paraId="462D169C" w14:textId="77777777" w:rsidR="00566E37" w:rsidRPr="00566E37" w:rsidRDefault="00566E37" w:rsidP="00566E37">
      <w:pPr>
        <w:spacing w:before="0"/>
        <w:jc w:val="center"/>
        <w:rPr>
          <w:rFonts w:asciiTheme="minorHAnsi" w:hAnsiTheme="minorHAnsi" w:cstheme="minorHAnsi"/>
          <w:b/>
        </w:rPr>
      </w:pPr>
      <w:r w:rsidRPr="00566E37">
        <w:rPr>
          <w:rFonts w:asciiTheme="minorHAnsi" w:hAnsiTheme="minorHAnsi" w:cstheme="minorHAnsi"/>
          <w:b/>
        </w:rPr>
        <w:t>80, allée Ampère</w:t>
      </w:r>
    </w:p>
    <w:p w14:paraId="4AC9470C" w14:textId="77777777" w:rsidR="00566E37" w:rsidRPr="00566E37" w:rsidRDefault="00566E37" w:rsidP="00566E37">
      <w:pPr>
        <w:spacing w:before="0"/>
        <w:jc w:val="center"/>
        <w:rPr>
          <w:rFonts w:asciiTheme="minorHAnsi" w:hAnsiTheme="minorHAnsi" w:cstheme="minorHAnsi"/>
          <w:b/>
        </w:rPr>
      </w:pPr>
      <w:r w:rsidRPr="00566E37">
        <w:rPr>
          <w:rFonts w:asciiTheme="minorHAnsi" w:hAnsiTheme="minorHAnsi" w:cstheme="minorHAnsi"/>
          <w:b/>
        </w:rPr>
        <w:t>38400 Saint Martin D’Hères</w:t>
      </w:r>
    </w:p>
    <w:bookmarkEnd w:id="0"/>
    <w:p w14:paraId="26B77DA3" w14:textId="77777777" w:rsidR="00566E37" w:rsidRPr="00566E37" w:rsidRDefault="00566E37" w:rsidP="00566E37">
      <w:pPr>
        <w:spacing w:before="0"/>
        <w:jc w:val="center"/>
        <w:rPr>
          <w:rFonts w:asciiTheme="minorHAnsi" w:hAnsiTheme="minorHAnsi" w:cstheme="minorHAnsi"/>
          <w:b/>
        </w:rPr>
      </w:pPr>
      <w:r w:rsidRPr="00566E37">
        <w:rPr>
          <w:rFonts w:asciiTheme="minorHAnsi" w:hAnsiTheme="minorHAnsi" w:cstheme="minorHAnsi"/>
          <w:b/>
        </w:rPr>
        <w:t xml:space="preserve">Courriel : </w:t>
      </w:r>
      <w:hyperlink r:id="rId11" w:history="1">
        <w:r w:rsidRPr="00566E37">
          <w:rPr>
            <w:rStyle w:val="Lienhypertexte"/>
            <w:rFonts w:asciiTheme="minorHAnsi" w:hAnsiTheme="minorHAnsi" w:cstheme="minorHAnsi"/>
            <w:b/>
          </w:rPr>
          <w:t>marches.crous38@crous-grenoble.fr</w:t>
        </w:r>
      </w:hyperlink>
    </w:p>
    <w:p w14:paraId="685BADBB" w14:textId="77777777" w:rsidR="00566E37" w:rsidRPr="00566E37" w:rsidRDefault="00566E37" w:rsidP="00566E37">
      <w:pPr>
        <w:rPr>
          <w:rFonts w:asciiTheme="minorHAnsi" w:hAnsiTheme="minorHAnsi" w:cstheme="minorHAnsi"/>
          <w:sz w:val="40"/>
          <w:szCs w:val="40"/>
          <w:lang w:val="fr-BE"/>
        </w:rPr>
      </w:pPr>
    </w:p>
    <w:p w14:paraId="2024BEC5" w14:textId="77777777" w:rsidR="00566E37" w:rsidRPr="00566E37" w:rsidRDefault="00566E37" w:rsidP="00566E37">
      <w:pPr>
        <w:rPr>
          <w:rFonts w:asciiTheme="minorHAnsi" w:hAnsiTheme="minorHAnsi" w:cstheme="minorHAnsi"/>
          <w:sz w:val="40"/>
          <w:szCs w:val="40"/>
          <w:lang w:val="fr-BE"/>
        </w:rPr>
      </w:pPr>
    </w:p>
    <w:p w14:paraId="3CB74B42" w14:textId="77777777" w:rsidR="00566E37" w:rsidRPr="00566E37" w:rsidRDefault="00566E37" w:rsidP="00566E37">
      <w:pPr>
        <w:spacing w:after="160" w:line="256" w:lineRule="auto"/>
        <w:jc w:val="center"/>
        <w:rPr>
          <w:rFonts w:asciiTheme="minorHAnsi" w:hAnsiTheme="minorHAnsi" w:cstheme="minorHAnsi"/>
        </w:rPr>
      </w:pPr>
      <w:bookmarkStart w:id="1" w:name="_Hlk10449107"/>
      <w:r w:rsidRPr="00566E37">
        <w:rPr>
          <w:rFonts w:asciiTheme="minorHAnsi" w:hAnsiTheme="minorHAnsi" w:cstheme="minorHAnsi"/>
          <w:color w:val="000000"/>
          <w:sz w:val="32"/>
          <w:szCs w:val="32"/>
        </w:rPr>
        <w:t>Accord-cadre</w:t>
      </w:r>
      <w:r w:rsidRPr="00566E37">
        <w:rPr>
          <w:rFonts w:asciiTheme="minorHAnsi" w:hAnsiTheme="minorHAnsi" w:cstheme="minorHAnsi"/>
          <w:sz w:val="32"/>
          <w:szCs w:val="32"/>
        </w:rPr>
        <w:t xml:space="preserve"> à bons de commandes mono-attributaire de </w:t>
      </w:r>
      <w:r w:rsidRPr="00566E37">
        <w:rPr>
          <w:rFonts w:asciiTheme="minorHAnsi" w:hAnsiTheme="minorHAnsi" w:cstheme="minorHAnsi"/>
          <w:color w:val="000000"/>
          <w:sz w:val="32"/>
          <w:szCs w:val="32"/>
        </w:rPr>
        <w:t>services</w:t>
      </w:r>
      <w:bookmarkEnd w:id="1"/>
    </w:p>
    <w:p w14:paraId="5ECEE596" w14:textId="77777777" w:rsidR="00566E37" w:rsidRPr="00566E37" w:rsidRDefault="00566E37" w:rsidP="00566E37">
      <w:pPr>
        <w:rPr>
          <w:rFonts w:asciiTheme="minorHAnsi" w:hAnsiTheme="minorHAnsi" w:cstheme="minorHAnsi"/>
          <w:sz w:val="40"/>
          <w:szCs w:val="40"/>
          <w:lang w:val="fr-BE"/>
        </w:rPr>
      </w:pPr>
    </w:p>
    <w:p w14:paraId="424A97B0" w14:textId="77777777" w:rsidR="00566E37" w:rsidRPr="00566E37" w:rsidRDefault="00566E37" w:rsidP="00566E37">
      <w:pPr>
        <w:rPr>
          <w:rFonts w:asciiTheme="minorHAnsi" w:hAnsiTheme="minorHAnsi" w:cstheme="minorHAnsi"/>
          <w:sz w:val="40"/>
          <w:szCs w:val="40"/>
          <w:lang w:val="fr-BE"/>
        </w:rPr>
      </w:pPr>
    </w:p>
    <w:p w14:paraId="42AA1FDE" w14:textId="77777777" w:rsidR="00566E37" w:rsidRPr="00566E37" w:rsidRDefault="00566E37" w:rsidP="00566E37">
      <w:pPr>
        <w:pBdr>
          <w:top w:val="single" w:sz="12" w:space="1" w:color="E30512"/>
        </w:pBdr>
        <w:spacing w:after="160" w:line="259" w:lineRule="auto"/>
        <w:jc w:val="center"/>
        <w:rPr>
          <w:rFonts w:asciiTheme="minorHAnsi" w:hAnsiTheme="minorHAnsi" w:cstheme="minorHAnsi"/>
          <w:b/>
          <w:bCs/>
          <w:sz w:val="32"/>
          <w:szCs w:val="32"/>
          <w:lang w:val="fr-BE"/>
        </w:rPr>
      </w:pPr>
    </w:p>
    <w:p w14:paraId="7BE0B8DD" w14:textId="77777777" w:rsidR="00C645E3" w:rsidRPr="00C645E3" w:rsidRDefault="00C645E3" w:rsidP="00C645E3">
      <w:pPr>
        <w:spacing w:before="0" w:after="160" w:line="259" w:lineRule="auto"/>
        <w:jc w:val="center"/>
        <w:rPr>
          <w:rFonts w:ascii="Calibri" w:hAnsi="Calibri" w:cs="Calibri"/>
          <w:b/>
          <w:bCs/>
          <w:sz w:val="32"/>
          <w:szCs w:val="32"/>
        </w:rPr>
      </w:pPr>
      <w:bookmarkStart w:id="2" w:name="_Hlk184025199"/>
      <w:r w:rsidRPr="00C645E3">
        <w:rPr>
          <w:rFonts w:ascii="Calibri" w:hAnsi="Calibri" w:cs="Calibri"/>
          <w:b/>
          <w:bCs/>
          <w:color w:val="000000"/>
          <w:sz w:val="32"/>
          <w:szCs w:val="32"/>
        </w:rPr>
        <w:t>LOCATION ET ENTRETIEN DES VÊTEMENTS PROFESSIONNELS DES PERSONNELS DE LA RESTAURATION</w:t>
      </w:r>
    </w:p>
    <w:p w14:paraId="7720E088" w14:textId="1C62D1B5" w:rsidR="00C645E3" w:rsidRPr="00C645E3" w:rsidRDefault="00C645E3" w:rsidP="00C645E3">
      <w:pPr>
        <w:spacing w:before="0" w:after="160" w:line="259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C645E3">
        <w:rPr>
          <w:rFonts w:ascii="Calibri" w:hAnsi="Calibri" w:cs="Calibri"/>
          <w:b/>
          <w:bCs/>
          <w:color w:val="000000"/>
          <w:sz w:val="32"/>
          <w:szCs w:val="32"/>
        </w:rPr>
        <w:t>2025-</w:t>
      </w:r>
      <w:r w:rsidR="00D80A87">
        <w:rPr>
          <w:rFonts w:ascii="Calibri" w:hAnsi="Calibri" w:cs="Calibri"/>
          <w:b/>
          <w:bCs/>
          <w:color w:val="000000"/>
          <w:sz w:val="32"/>
          <w:szCs w:val="32"/>
        </w:rPr>
        <w:t>10</w:t>
      </w:r>
    </w:p>
    <w:p w14:paraId="4352B120" w14:textId="77777777" w:rsidR="00C645E3" w:rsidRPr="00C645E3" w:rsidRDefault="00C645E3" w:rsidP="00C645E3">
      <w:pPr>
        <w:spacing w:before="0" w:after="160" w:line="259" w:lineRule="auto"/>
        <w:jc w:val="center"/>
        <w:rPr>
          <w:rFonts w:ascii="Calibri" w:hAnsi="Calibri" w:cs="Calibri"/>
          <w:sz w:val="32"/>
          <w:szCs w:val="32"/>
        </w:rPr>
      </w:pPr>
      <w:r w:rsidRPr="00C645E3">
        <w:rPr>
          <w:rFonts w:ascii="Calibri" w:hAnsi="Calibri" w:cs="Calibri"/>
          <w:iCs/>
          <w:color w:val="000000"/>
          <w:sz w:val="32"/>
          <w:szCs w:val="32"/>
        </w:rPr>
        <w:t>Appel d'offres ouvert</w:t>
      </w:r>
    </w:p>
    <w:p w14:paraId="5661EBDF" w14:textId="77777777" w:rsidR="00C645E3" w:rsidRPr="00C645E3" w:rsidRDefault="00C645E3" w:rsidP="00C645E3">
      <w:pPr>
        <w:spacing w:before="0" w:after="160" w:line="259" w:lineRule="auto"/>
        <w:jc w:val="center"/>
        <w:rPr>
          <w:rFonts w:ascii="Calibri" w:hAnsi="Calibri" w:cs="Calibri"/>
          <w:iCs/>
          <w:sz w:val="24"/>
        </w:rPr>
      </w:pPr>
      <w:r w:rsidRPr="00C645E3">
        <w:rPr>
          <w:rFonts w:ascii="Calibri" w:hAnsi="Calibri" w:cs="Calibri"/>
          <w:iCs/>
          <w:sz w:val="24"/>
        </w:rPr>
        <w:t>En application des articles R2124-1, R2124-2 et R2161-2 à R2161-</w:t>
      </w:r>
      <w:proofErr w:type="gramStart"/>
      <w:r w:rsidRPr="00C645E3">
        <w:rPr>
          <w:rFonts w:ascii="Calibri" w:hAnsi="Calibri" w:cs="Calibri"/>
          <w:iCs/>
          <w:sz w:val="24"/>
        </w:rPr>
        <w:t xml:space="preserve">5 </w:t>
      </w:r>
      <w:r w:rsidRPr="00C645E3">
        <w:rPr>
          <w:rFonts w:ascii="Calibri" w:hAnsi="Calibri" w:cs="Calibri"/>
          <w:sz w:val="24"/>
        </w:rPr>
        <w:t xml:space="preserve"> </w:t>
      </w:r>
      <w:r w:rsidRPr="00C645E3">
        <w:rPr>
          <w:rFonts w:ascii="Calibri" w:hAnsi="Calibri" w:cs="Calibri"/>
          <w:iCs/>
          <w:sz w:val="24"/>
        </w:rPr>
        <w:t>du</w:t>
      </w:r>
      <w:proofErr w:type="gramEnd"/>
      <w:r w:rsidRPr="00C645E3">
        <w:rPr>
          <w:rFonts w:ascii="Calibri" w:hAnsi="Calibri" w:cs="Calibri"/>
          <w:iCs/>
          <w:sz w:val="24"/>
        </w:rPr>
        <w:t xml:space="preserve"> code de la commande publique</w:t>
      </w:r>
    </w:p>
    <w:bookmarkEnd w:id="2"/>
    <w:p w14:paraId="66B2D6B0" w14:textId="77777777" w:rsidR="00566E37" w:rsidRPr="00566E37" w:rsidRDefault="00566E37" w:rsidP="00566E37">
      <w:pPr>
        <w:pBdr>
          <w:bottom w:val="single" w:sz="12" w:space="1" w:color="E30512"/>
        </w:pBdr>
        <w:spacing w:after="160" w:line="259" w:lineRule="auto"/>
        <w:jc w:val="center"/>
        <w:rPr>
          <w:rFonts w:asciiTheme="minorHAnsi" w:hAnsiTheme="minorHAnsi" w:cstheme="minorHAnsi"/>
          <w:b/>
          <w:bCs/>
          <w:iCs/>
          <w:sz w:val="32"/>
          <w:szCs w:val="32"/>
          <w:lang w:val="en-GB"/>
        </w:rPr>
      </w:pPr>
    </w:p>
    <w:p w14:paraId="75E3032A" w14:textId="77777777" w:rsidR="00566E37" w:rsidRPr="00566E37" w:rsidRDefault="00566E37" w:rsidP="00566E37">
      <w:pPr>
        <w:rPr>
          <w:rFonts w:asciiTheme="minorHAnsi" w:hAnsiTheme="minorHAnsi" w:cstheme="minorHAnsi"/>
          <w:sz w:val="40"/>
          <w:szCs w:val="40"/>
          <w:lang w:val="en-GB"/>
        </w:rPr>
      </w:pPr>
    </w:p>
    <w:p w14:paraId="20FD4B4F" w14:textId="77777777" w:rsidR="00566E37" w:rsidRPr="00566E37" w:rsidRDefault="00566E37" w:rsidP="00566E37">
      <w:pPr>
        <w:rPr>
          <w:rFonts w:asciiTheme="minorHAnsi" w:hAnsiTheme="minorHAnsi" w:cstheme="minorHAnsi"/>
          <w:sz w:val="40"/>
          <w:szCs w:val="40"/>
          <w:lang w:val="en-GB"/>
        </w:rPr>
      </w:pPr>
    </w:p>
    <w:p w14:paraId="303EE2A7" w14:textId="77777777" w:rsidR="00566E37" w:rsidRPr="00566E37" w:rsidRDefault="00566E37" w:rsidP="00566E37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E30512"/>
          <w:sz w:val="44"/>
          <w:szCs w:val="44"/>
          <w:lang w:val="fr-BE"/>
        </w:rPr>
      </w:pPr>
      <w:r w:rsidRPr="00566E37">
        <w:rPr>
          <w:rFonts w:asciiTheme="minorHAnsi" w:hAnsiTheme="minorHAnsi" w:cstheme="minorHAnsi"/>
          <w:b/>
          <w:bCs/>
          <w:color w:val="E30512"/>
          <w:sz w:val="44"/>
          <w:szCs w:val="44"/>
          <w:lang w:val="fr-BE"/>
        </w:rPr>
        <w:t xml:space="preserve">Cadre de Mémoire Technique </w:t>
      </w:r>
    </w:p>
    <w:p w14:paraId="7789E90C" w14:textId="77777777" w:rsidR="003A388D" w:rsidRPr="00566E37" w:rsidRDefault="003A388D" w:rsidP="003A388D">
      <w:pPr>
        <w:rPr>
          <w:rFonts w:asciiTheme="minorHAnsi" w:hAnsiTheme="minorHAnsi" w:cstheme="minorHAnsi"/>
          <w:sz w:val="20"/>
          <w:szCs w:val="20"/>
        </w:rPr>
      </w:pPr>
    </w:p>
    <w:p w14:paraId="00BE5D09" w14:textId="77777777" w:rsidR="003A388D" w:rsidRPr="00566E37" w:rsidRDefault="003A388D" w:rsidP="003A388D">
      <w:pPr>
        <w:rPr>
          <w:rFonts w:asciiTheme="minorHAnsi" w:hAnsiTheme="minorHAnsi" w:cstheme="minorHAnsi"/>
          <w:sz w:val="20"/>
          <w:szCs w:val="20"/>
        </w:rPr>
      </w:pPr>
    </w:p>
    <w:p w14:paraId="2203D67F" w14:textId="77777777" w:rsidR="00566E37" w:rsidRPr="00566E37" w:rsidRDefault="00566E37" w:rsidP="003A388D">
      <w:pPr>
        <w:rPr>
          <w:rFonts w:asciiTheme="minorHAnsi" w:hAnsiTheme="minorHAnsi" w:cstheme="minorHAnsi"/>
          <w:sz w:val="20"/>
          <w:szCs w:val="20"/>
        </w:rPr>
      </w:pPr>
    </w:p>
    <w:p w14:paraId="084890C5" w14:textId="77777777" w:rsidR="00566E37" w:rsidRPr="00566E37" w:rsidRDefault="00566E37" w:rsidP="003A388D">
      <w:pPr>
        <w:rPr>
          <w:rFonts w:asciiTheme="minorHAnsi" w:hAnsiTheme="minorHAnsi" w:cstheme="minorHAnsi"/>
          <w:sz w:val="20"/>
          <w:szCs w:val="20"/>
        </w:rPr>
      </w:pPr>
    </w:p>
    <w:p w14:paraId="62E6913F" w14:textId="77777777" w:rsidR="003A388D" w:rsidRPr="00566E37" w:rsidRDefault="003A388D" w:rsidP="003A3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8"/>
          <w:szCs w:val="18"/>
        </w:rPr>
      </w:pPr>
      <w:r w:rsidRPr="00566E37">
        <w:rPr>
          <w:rFonts w:asciiTheme="minorHAnsi" w:hAnsiTheme="minorHAnsi" w:cstheme="minorHAnsi"/>
          <w:sz w:val="18"/>
          <w:szCs w:val="18"/>
        </w:rPr>
        <w:t xml:space="preserve">Les candidats au présent </w:t>
      </w:r>
      <w:r w:rsidR="00566E37" w:rsidRPr="00566E37">
        <w:rPr>
          <w:rFonts w:asciiTheme="minorHAnsi" w:hAnsiTheme="minorHAnsi" w:cstheme="minorHAnsi"/>
          <w:sz w:val="18"/>
          <w:szCs w:val="18"/>
        </w:rPr>
        <w:t xml:space="preserve">accord-cadre </w:t>
      </w:r>
      <w:r w:rsidRPr="00566E37">
        <w:rPr>
          <w:rFonts w:asciiTheme="minorHAnsi" w:hAnsiTheme="minorHAnsi" w:cstheme="minorHAnsi"/>
          <w:sz w:val="18"/>
          <w:szCs w:val="18"/>
        </w:rPr>
        <w:t xml:space="preserve">doivent obligatoirement fournir les renseignements demandés dans le </w:t>
      </w:r>
      <w:r w:rsidR="00566E37" w:rsidRPr="00566E37">
        <w:rPr>
          <w:rFonts w:asciiTheme="minorHAnsi" w:hAnsiTheme="minorHAnsi" w:cstheme="minorHAnsi"/>
          <w:sz w:val="18"/>
          <w:szCs w:val="18"/>
        </w:rPr>
        <w:t xml:space="preserve">cadre de </w:t>
      </w:r>
      <w:r w:rsidRPr="00566E37">
        <w:rPr>
          <w:rFonts w:asciiTheme="minorHAnsi" w:hAnsiTheme="minorHAnsi" w:cstheme="minorHAnsi"/>
          <w:sz w:val="18"/>
          <w:szCs w:val="18"/>
        </w:rPr>
        <w:t>mémoire technique.</w:t>
      </w:r>
    </w:p>
    <w:p w14:paraId="425EFE82" w14:textId="77777777" w:rsidR="003A388D" w:rsidRPr="00566E37" w:rsidRDefault="003A388D" w:rsidP="003A3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18"/>
          <w:szCs w:val="18"/>
        </w:rPr>
      </w:pPr>
      <w:r w:rsidRPr="00566E37">
        <w:rPr>
          <w:rFonts w:asciiTheme="minorHAnsi" w:hAnsiTheme="minorHAnsi" w:cstheme="minorHAnsi"/>
          <w:sz w:val="18"/>
          <w:szCs w:val="18"/>
        </w:rPr>
        <w:t>Les renseignements fournis ont valeur contractuelle.</w:t>
      </w:r>
    </w:p>
    <w:p w14:paraId="51569080" w14:textId="77777777" w:rsidR="006B6BAD" w:rsidRPr="00566E37" w:rsidRDefault="003A388D">
      <w:pPr>
        <w:spacing w:before="0" w:after="200"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566E37"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Style w:val="Grilledutableau"/>
        <w:tblW w:w="10426" w:type="dxa"/>
        <w:jc w:val="center"/>
        <w:tblBorders>
          <w:top w:val="single" w:sz="4" w:space="0" w:color="FCE8AF" w:themeColor="accent4" w:themeTint="99"/>
          <w:left w:val="single" w:sz="4" w:space="0" w:color="FCE8AF" w:themeColor="accent4" w:themeTint="99"/>
          <w:bottom w:val="single" w:sz="4" w:space="0" w:color="FCE8AF" w:themeColor="accent4" w:themeTint="99"/>
          <w:right w:val="single" w:sz="4" w:space="0" w:color="FCE8AF" w:themeColor="accent4" w:themeTint="99"/>
          <w:insideH w:val="single" w:sz="4" w:space="0" w:color="FCE8AF" w:themeColor="accent4" w:themeTint="99"/>
          <w:insideV w:val="single" w:sz="4" w:space="0" w:color="FCE8AF" w:themeColor="accent4" w:themeTint="99"/>
        </w:tblBorders>
        <w:tblLook w:val="01E0" w:firstRow="1" w:lastRow="1" w:firstColumn="1" w:lastColumn="1" w:noHBand="0" w:noVBand="0"/>
      </w:tblPr>
      <w:tblGrid>
        <w:gridCol w:w="10426"/>
      </w:tblGrid>
      <w:tr w:rsidR="00892EBD" w:rsidRPr="00566E37" w14:paraId="6D3687A3" w14:textId="77777777" w:rsidTr="009E780D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00F25F16" w14:textId="77777777" w:rsidR="00892EBD" w:rsidRPr="00566E37" w:rsidRDefault="00892EBD" w:rsidP="004D0241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</w:rPr>
            </w:pPr>
            <w:r w:rsidRPr="00566E37">
              <w:rPr>
                <w:rFonts w:asciiTheme="minorHAnsi" w:hAnsiTheme="minorHAnsi" w:cstheme="minorHAnsi"/>
                <w:b/>
              </w:rPr>
              <w:lastRenderedPageBreak/>
              <w:t xml:space="preserve">Informations générales relatives au candidat </w:t>
            </w:r>
            <w:r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892EBD" w:rsidRPr="00566E37" w14:paraId="0D0274F6" w14:textId="77777777" w:rsidTr="009E780D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5FFE5E57" w14:textId="77777777" w:rsidR="00892EBD" w:rsidRPr="00566E37" w:rsidRDefault="00892EBD" w:rsidP="004D024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C762B2A" w14:textId="77777777" w:rsidR="00F1463F" w:rsidRPr="00566E37" w:rsidRDefault="00F1463F" w:rsidP="00893F06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Nom 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C62B1E4" w14:textId="77777777" w:rsidR="00F1463F" w:rsidRPr="00566E37" w:rsidRDefault="00F1463F" w:rsidP="00893F06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Adresse. 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14F442F" w14:textId="77777777" w:rsidR="00F1463F" w:rsidRPr="00566E37" w:rsidRDefault="00F1463F" w:rsidP="00893F06">
            <w:pPr>
              <w:tabs>
                <w:tab w:val="left" w:pos="113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28F77613" w14:textId="77777777" w:rsidR="00893F06" w:rsidRPr="00566E37" w:rsidRDefault="00893F06" w:rsidP="00893F06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Code postal 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87976D1" w14:textId="77777777" w:rsidR="00893F06" w:rsidRPr="00566E37" w:rsidRDefault="00893F06" w:rsidP="00893F06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Ville: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26D00772" w14:textId="77777777" w:rsidR="00892EBD" w:rsidRPr="00566E37" w:rsidRDefault="00893F06" w:rsidP="00893F06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Téléphone</w:t>
            </w:r>
            <w:r w:rsidR="00892EBD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892EBD"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92EBD"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892EBD"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892EBD"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892EBD"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="00892EBD"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92EBD"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="00892EBD"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5BA59E3" w14:textId="77777777" w:rsidR="00892EBD" w:rsidRPr="00566E37" w:rsidRDefault="00892EBD" w:rsidP="00893F06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Fax. 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29171928" w14:textId="77777777" w:rsidR="00892EBD" w:rsidRPr="00566E37" w:rsidRDefault="00892EBD" w:rsidP="00893F06">
            <w:pPr>
              <w:tabs>
                <w:tab w:val="left" w:pos="113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Courriel 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762CD624" w14:textId="77777777" w:rsidR="00892EBD" w:rsidRPr="00566E37" w:rsidRDefault="00892EBD" w:rsidP="00893F06">
            <w:pPr>
              <w:tabs>
                <w:tab w:val="left" w:pos="113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Web :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1200F47" w14:textId="77777777" w:rsidR="00892EBD" w:rsidRPr="00566E37" w:rsidRDefault="00892EBD" w:rsidP="004D0241">
            <w:pPr>
              <w:tabs>
                <w:tab w:val="left" w:pos="95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F6D55C" w14:textId="77777777" w:rsidR="00892EBD" w:rsidRPr="00566E37" w:rsidRDefault="00892EBD" w:rsidP="004D024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 xml:space="preserve">Jours et horaires d’ouverture : </w:t>
            </w:r>
          </w:p>
          <w:p w14:paraId="5963F799" w14:textId="77777777" w:rsidR="00892EBD" w:rsidRPr="00566E37" w:rsidRDefault="00892EBD" w:rsidP="004D024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20"/>
                <w:szCs w:val="20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6B1E85DE" w14:textId="77777777" w:rsidR="00892EBD" w:rsidRPr="00566E37" w:rsidRDefault="00892EBD" w:rsidP="004D024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145357" w:rsidRPr="00566E37" w14:paraId="6A649109" w14:textId="77777777" w:rsidTr="009E780D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324DB6A4" w14:textId="77777777" w:rsidR="00145357" w:rsidRPr="00566E37" w:rsidRDefault="00145357" w:rsidP="004D0241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</w:rPr>
            </w:pPr>
            <w:r w:rsidRPr="00566E37">
              <w:rPr>
                <w:rFonts w:asciiTheme="minorHAnsi" w:hAnsiTheme="minorHAnsi" w:cstheme="minorHAnsi"/>
                <w:b/>
              </w:rPr>
              <w:t xml:space="preserve">Coordonnées pour effectuer les commandes </w:t>
            </w:r>
            <w:r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145357" w:rsidRPr="00566E37" w14:paraId="0296E148" w14:textId="77777777" w:rsidTr="009E780D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2F1CEFD8" w14:textId="77777777" w:rsidR="00145357" w:rsidRPr="00566E37" w:rsidRDefault="00145357" w:rsidP="00145357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Nom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42A08B0" w14:textId="77777777" w:rsidR="00145357" w:rsidRPr="00566E37" w:rsidRDefault="00145357" w:rsidP="004D0241">
            <w:pPr>
              <w:tabs>
                <w:tab w:val="left" w:pos="1132"/>
              </w:tabs>
              <w:spacing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Fax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……………………………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5B9C0BE5" w14:textId="77777777" w:rsidR="00145357" w:rsidRPr="00566E37" w:rsidRDefault="00145357" w:rsidP="004D0241">
            <w:pPr>
              <w:tabs>
                <w:tab w:val="left" w:pos="1132"/>
              </w:tabs>
              <w:spacing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Courriel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……………………………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C8146BB" w14:textId="77777777" w:rsidR="00145357" w:rsidRPr="00566E37" w:rsidRDefault="00145357" w:rsidP="004D0241">
            <w:pPr>
              <w:tabs>
                <w:tab w:val="left" w:pos="1132"/>
              </w:tabs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……………………………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5683350C" w14:textId="77777777" w:rsidR="00145357" w:rsidRPr="00566E37" w:rsidRDefault="00145357" w:rsidP="004D024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6626B7" w:rsidRPr="00566E37" w14:paraId="3D530D8F" w14:textId="77777777" w:rsidTr="009E780D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714D4B6A" w14:textId="77777777" w:rsidR="006626B7" w:rsidRPr="00566E37" w:rsidRDefault="006626B7" w:rsidP="004D0241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</w:rPr>
            </w:pPr>
            <w:r w:rsidRPr="00566E37">
              <w:rPr>
                <w:rFonts w:asciiTheme="minorHAnsi" w:hAnsiTheme="minorHAnsi" w:cstheme="minorHAnsi"/>
                <w:b/>
              </w:rPr>
              <w:t>Coordonnées référent commercial Isère</w:t>
            </w:r>
            <w:r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6626B7" w:rsidRPr="00566E37" w14:paraId="061DDFA9" w14:textId="77777777" w:rsidTr="009E780D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363BEEA8" w14:textId="77777777" w:rsidR="006626B7" w:rsidRPr="00566E37" w:rsidRDefault="006626B7" w:rsidP="004D0241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Nom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43F765A" w14:textId="77777777" w:rsidR="006626B7" w:rsidRPr="00566E37" w:rsidRDefault="006626B7" w:rsidP="004D0241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fixe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1AC33F0" w14:textId="77777777" w:rsidR="006626B7" w:rsidRPr="00566E37" w:rsidRDefault="006626B7" w:rsidP="004D0241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port.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6513E7A" w14:textId="77777777" w:rsidR="006626B7" w:rsidRPr="00566E37" w:rsidRDefault="006626B7" w:rsidP="004D0241">
            <w:pPr>
              <w:tabs>
                <w:tab w:val="left" w:pos="1132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Courriel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5D6A251" w14:textId="77777777" w:rsidR="006626B7" w:rsidRPr="00566E37" w:rsidRDefault="006626B7" w:rsidP="004D024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815A34" w:rsidRPr="00566E37" w14:paraId="59BA1904" w14:textId="77777777" w:rsidTr="0043055D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431A0EE4" w14:textId="77777777" w:rsidR="00815A34" w:rsidRPr="00566E37" w:rsidRDefault="00815A34" w:rsidP="00815A34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</w:rPr>
            </w:pPr>
            <w:r w:rsidRPr="00566E37">
              <w:rPr>
                <w:rFonts w:asciiTheme="minorHAnsi" w:hAnsiTheme="minorHAnsi" w:cstheme="minorHAnsi"/>
                <w:b/>
              </w:rPr>
              <w:t>Coordonnées référent commercial Savoie</w:t>
            </w:r>
            <w:r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815A34" w:rsidRPr="00566E37" w14:paraId="0C45E355" w14:textId="77777777" w:rsidTr="0043055D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535EA6A3" w14:textId="77777777" w:rsidR="00815A34" w:rsidRPr="00566E37" w:rsidRDefault="00815A34" w:rsidP="0043055D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Nom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712BA28A" w14:textId="77777777" w:rsidR="00815A34" w:rsidRPr="00566E37" w:rsidRDefault="00815A34" w:rsidP="0043055D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fixe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207747B" w14:textId="77777777" w:rsidR="00815A34" w:rsidRPr="00566E37" w:rsidRDefault="00815A34" w:rsidP="0043055D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port.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30C5F55" w14:textId="77777777" w:rsidR="00815A34" w:rsidRPr="00566E37" w:rsidRDefault="00815A34" w:rsidP="0043055D">
            <w:pPr>
              <w:tabs>
                <w:tab w:val="left" w:pos="1132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Courriel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6CB2391C" w14:textId="77777777" w:rsidR="00815A34" w:rsidRPr="00566E37" w:rsidRDefault="00815A34" w:rsidP="0043055D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6626B7" w:rsidRPr="00566E37" w14:paraId="5251A106" w14:textId="77777777" w:rsidTr="009E780D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702EE69A" w14:textId="77777777" w:rsidR="006626B7" w:rsidRPr="00566E37" w:rsidRDefault="006626B7" w:rsidP="004D0241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</w:rPr>
            </w:pPr>
            <w:r w:rsidRPr="00566E37">
              <w:rPr>
                <w:rFonts w:asciiTheme="minorHAnsi" w:hAnsiTheme="minorHAnsi" w:cstheme="minorHAnsi"/>
                <w:b/>
              </w:rPr>
              <w:t>Coordonnées référent commercial Haute-Savoie</w:t>
            </w:r>
            <w:r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6626B7" w:rsidRPr="00566E37" w14:paraId="475AC567" w14:textId="77777777" w:rsidTr="009E780D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209B3F6B" w14:textId="77777777" w:rsidR="006626B7" w:rsidRPr="00566E37" w:rsidRDefault="006626B7" w:rsidP="004D0241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Nom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7EDCB659" w14:textId="77777777" w:rsidR="006626B7" w:rsidRPr="00566E37" w:rsidRDefault="006626B7" w:rsidP="004D0241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fixe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744C634C" w14:textId="77777777" w:rsidR="006626B7" w:rsidRPr="00566E37" w:rsidRDefault="006626B7" w:rsidP="004D0241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port.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318A5B43" w14:textId="77777777" w:rsidR="006626B7" w:rsidRPr="00566E37" w:rsidRDefault="006626B7" w:rsidP="004D0241">
            <w:pPr>
              <w:tabs>
                <w:tab w:val="left" w:pos="1132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Courriel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3DBEE89" w14:textId="77777777" w:rsidR="006626B7" w:rsidRPr="00566E37" w:rsidRDefault="006626B7" w:rsidP="004D024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3A388D" w:rsidRPr="00566E37" w14:paraId="29E37EEE" w14:textId="77777777" w:rsidTr="009E780D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0053CCC6" w14:textId="77777777" w:rsidR="003A388D" w:rsidRPr="00566E37" w:rsidRDefault="00893F06" w:rsidP="004D0241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</w:rPr>
            </w:pPr>
            <w:r w:rsidRPr="00566E37">
              <w:rPr>
                <w:rFonts w:asciiTheme="minorHAnsi" w:hAnsiTheme="minorHAnsi" w:cstheme="minorHAnsi"/>
                <w:b/>
              </w:rPr>
              <w:t xml:space="preserve">Coordonnées </w:t>
            </w:r>
            <w:r w:rsidR="00145357" w:rsidRPr="00566E37">
              <w:rPr>
                <w:rFonts w:asciiTheme="minorHAnsi" w:hAnsiTheme="minorHAnsi" w:cstheme="minorHAnsi"/>
                <w:b/>
              </w:rPr>
              <w:t>référent commercial</w:t>
            </w:r>
            <w:r w:rsidR="006626B7" w:rsidRPr="00566E37">
              <w:rPr>
                <w:rFonts w:asciiTheme="minorHAnsi" w:hAnsiTheme="minorHAnsi" w:cstheme="minorHAnsi"/>
                <w:b/>
              </w:rPr>
              <w:t xml:space="preserve"> Drôme</w:t>
            </w:r>
            <w:r w:rsidR="003A388D" w:rsidRPr="00566E37">
              <w:rPr>
                <w:rFonts w:asciiTheme="minorHAnsi" w:hAnsiTheme="minorHAnsi" w:cstheme="minorHAnsi"/>
              </w:rPr>
              <w:tab/>
            </w:r>
          </w:p>
        </w:tc>
      </w:tr>
      <w:tr w:rsidR="003A388D" w:rsidRPr="00566E37" w14:paraId="25C76383" w14:textId="77777777" w:rsidTr="009E780D">
        <w:trPr>
          <w:trHeight w:val="690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17893061" w14:textId="77777777" w:rsidR="00145357" w:rsidRPr="00566E37" w:rsidRDefault="00145357" w:rsidP="00145357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Nom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0511B8C8" w14:textId="77777777" w:rsidR="00145357" w:rsidRPr="00566E37" w:rsidRDefault="00145357" w:rsidP="00145357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fixe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13EA8555" w14:textId="77777777" w:rsidR="00145357" w:rsidRPr="00566E37" w:rsidRDefault="00145357" w:rsidP="00145357">
            <w:pPr>
              <w:tabs>
                <w:tab w:val="left" w:pos="1132"/>
              </w:tabs>
              <w:spacing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Tel port. 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2709DBF5" w14:textId="77777777" w:rsidR="003A388D" w:rsidRPr="00566E37" w:rsidRDefault="00145357" w:rsidP="00145357">
            <w:pPr>
              <w:tabs>
                <w:tab w:val="left" w:pos="1132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18"/>
                <w:szCs w:val="18"/>
              </w:rPr>
              <w:t>Courriel :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instrText xml:space="preserve"> FORMTEXT </w:instrTex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566E37">
              <w:rPr>
                <w:rFonts w:asciiTheme="minorHAnsi" w:hAnsiTheme="minorHAnsi" w:cstheme="minorHAnsi"/>
                <w:noProof/>
                <w:sz w:val="18"/>
                <w:szCs w:val="18"/>
              </w:rPr>
              <w:t>...............................................................................</w:t>
            </w:r>
            <w:r w:rsidRPr="00566E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  <w:p w14:paraId="404803D2" w14:textId="77777777" w:rsidR="003A388D" w:rsidRPr="00566E37" w:rsidRDefault="003A388D" w:rsidP="00892EBD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</w:tbl>
    <w:p w14:paraId="6D41525B" w14:textId="77777777" w:rsidR="006B6BAD" w:rsidRPr="00566E37" w:rsidRDefault="006B6BAD">
      <w:pPr>
        <w:spacing w:before="0" w:after="200" w:line="276" w:lineRule="auto"/>
        <w:jc w:val="left"/>
        <w:rPr>
          <w:rFonts w:asciiTheme="minorHAnsi" w:hAnsiTheme="minorHAnsi" w:cstheme="minorHAnsi"/>
          <w:sz w:val="20"/>
          <w:szCs w:val="20"/>
        </w:rPr>
      </w:pPr>
    </w:p>
    <w:p w14:paraId="7E016EFB" w14:textId="77777777" w:rsidR="004C2B92" w:rsidRPr="00566E37" w:rsidRDefault="004C2B92" w:rsidP="00216695">
      <w:pPr>
        <w:rPr>
          <w:rFonts w:asciiTheme="minorHAnsi" w:hAnsiTheme="minorHAnsi" w:cstheme="minorHAnsi"/>
        </w:rPr>
      </w:pPr>
      <w:bookmarkStart w:id="3" w:name="_MON_1396962673"/>
      <w:bookmarkStart w:id="4" w:name="_MON_1396962832"/>
      <w:bookmarkStart w:id="5" w:name="_MON_1396962908"/>
      <w:bookmarkStart w:id="6" w:name="_MON_1396963834"/>
      <w:bookmarkStart w:id="7" w:name="_MON_1396943643"/>
      <w:bookmarkStart w:id="8" w:name="_MON_1396943842"/>
      <w:bookmarkStart w:id="9" w:name="_MON_1397022655"/>
      <w:bookmarkStart w:id="10" w:name="_MON_1397022681"/>
      <w:bookmarkStart w:id="11" w:name="_MON_1397022782"/>
      <w:bookmarkStart w:id="12" w:name="_MON_1397022787"/>
      <w:bookmarkStart w:id="13" w:name="_MON_1397022797"/>
      <w:bookmarkStart w:id="14" w:name="_MON_1397022848"/>
      <w:bookmarkStart w:id="15" w:name="_MON_1397022867"/>
      <w:bookmarkStart w:id="16" w:name="_MON_1397022930"/>
      <w:bookmarkStart w:id="17" w:name="_MON_1397023179"/>
      <w:bookmarkStart w:id="18" w:name="_MON_1397023385"/>
      <w:bookmarkStart w:id="19" w:name="_MON_1397023402"/>
      <w:bookmarkStart w:id="20" w:name="_MON_1397023453"/>
      <w:bookmarkStart w:id="21" w:name="_MON_1397031721"/>
      <w:bookmarkStart w:id="22" w:name="_MON_1397031835"/>
      <w:bookmarkStart w:id="23" w:name="_MON_1397031868"/>
      <w:bookmarkStart w:id="24" w:name="_MON_1397031895"/>
      <w:bookmarkStart w:id="25" w:name="_MON_1397031960"/>
      <w:bookmarkStart w:id="26" w:name="_MON_1397031989"/>
      <w:bookmarkStart w:id="27" w:name="_MON_1396944074"/>
      <w:bookmarkStart w:id="28" w:name="_MON_1396944087"/>
      <w:bookmarkStart w:id="29" w:name="_MON_1397033666"/>
      <w:bookmarkStart w:id="30" w:name="_MON_1397033774"/>
      <w:bookmarkStart w:id="31" w:name="_MON_1396944164"/>
      <w:bookmarkStart w:id="32" w:name="_MON_1396944211"/>
      <w:bookmarkStart w:id="33" w:name="_MON_1397476390"/>
      <w:bookmarkStart w:id="34" w:name="_MON_1396944222"/>
      <w:bookmarkStart w:id="35" w:name="_MON_1396944354"/>
      <w:bookmarkStart w:id="36" w:name="_MON_1396944362"/>
      <w:bookmarkStart w:id="37" w:name="_MON_1396944396"/>
      <w:bookmarkStart w:id="38" w:name="_MON_1396944618"/>
      <w:bookmarkStart w:id="39" w:name="_MON_1396944665"/>
      <w:bookmarkStart w:id="40" w:name="_MON_1396944831"/>
      <w:bookmarkStart w:id="41" w:name="_MON_1396944894"/>
      <w:bookmarkStart w:id="42" w:name="_MON_1396945426"/>
      <w:bookmarkStart w:id="43" w:name="_MON_1396955056"/>
      <w:bookmarkStart w:id="44" w:name="_MON_1396955060"/>
      <w:bookmarkStart w:id="45" w:name="_MON_1396956156"/>
      <w:bookmarkStart w:id="46" w:name="_MON_1396956177"/>
      <w:bookmarkStart w:id="47" w:name="_MON_1396960933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180B9231" w14:textId="77777777" w:rsidR="00F9717D" w:rsidRPr="00566E37" w:rsidRDefault="00F9717D" w:rsidP="00216695">
      <w:pPr>
        <w:rPr>
          <w:rFonts w:asciiTheme="minorHAnsi" w:hAnsiTheme="minorHAnsi" w:cstheme="minorHAnsi"/>
        </w:rPr>
      </w:pPr>
    </w:p>
    <w:tbl>
      <w:tblPr>
        <w:tblStyle w:val="Grilledutableau"/>
        <w:tblW w:w="10426" w:type="dxa"/>
        <w:jc w:val="center"/>
        <w:tblBorders>
          <w:top w:val="single" w:sz="4" w:space="0" w:color="FCE8AF" w:themeColor="accent4" w:themeTint="99"/>
          <w:left w:val="single" w:sz="4" w:space="0" w:color="FCE8AF" w:themeColor="accent4" w:themeTint="99"/>
          <w:bottom w:val="single" w:sz="4" w:space="0" w:color="FCE8AF" w:themeColor="accent4" w:themeTint="99"/>
          <w:right w:val="single" w:sz="4" w:space="0" w:color="FCE8AF" w:themeColor="accent4" w:themeTint="99"/>
          <w:insideH w:val="single" w:sz="4" w:space="0" w:color="FCE8AF" w:themeColor="accent4" w:themeTint="99"/>
          <w:insideV w:val="single" w:sz="4" w:space="0" w:color="FCE8AF" w:themeColor="accent4" w:themeTint="99"/>
        </w:tblBorders>
        <w:tblLook w:val="01E0" w:firstRow="1" w:lastRow="1" w:firstColumn="1" w:lastColumn="1" w:noHBand="0" w:noVBand="0"/>
      </w:tblPr>
      <w:tblGrid>
        <w:gridCol w:w="10426"/>
      </w:tblGrid>
      <w:tr w:rsidR="00FD46B2" w:rsidRPr="00566E37" w14:paraId="73BDE69A" w14:textId="77777777" w:rsidTr="004D6B7C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</w:tcPr>
          <w:p w14:paraId="0FFCE3DA" w14:textId="7D31CDB7" w:rsidR="00FD46B2" w:rsidRPr="00566E37" w:rsidRDefault="008009E3" w:rsidP="00FD46B2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48" w:name="_Hlk184732113"/>
            <w:r>
              <w:rPr>
                <w:i/>
                <w:iCs/>
                <w:lang w:eastAsia="fr-FR"/>
              </w:rPr>
              <w:t>1-</w:t>
            </w:r>
            <w:r w:rsidR="00FD46B2">
              <w:rPr>
                <w:i/>
                <w:iCs/>
                <w:lang w:eastAsia="fr-FR"/>
              </w:rPr>
              <w:t>Qualifications et certifications</w:t>
            </w:r>
          </w:p>
        </w:tc>
      </w:tr>
      <w:bookmarkEnd w:id="48"/>
      <w:tr w:rsidR="00783422" w:rsidRPr="00566E37" w14:paraId="44349E39" w14:textId="77777777" w:rsidTr="009E780D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0EF410C9" w14:textId="511C40CE" w:rsidR="00783422" w:rsidRPr="00566E37" w:rsidRDefault="00783422" w:rsidP="000D11D9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Qualification</w:t>
            </w:r>
            <w:r w:rsidR="00FD46B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 et certifications </w:t>
            </w: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professionnelle</w:t>
            </w:r>
            <w:r w:rsidR="00FD46B2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r w:rsidR="008C189B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Joindre les justificatifs</w:t>
            </w:r>
            <w:r w:rsidR="00FD46B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Note /</w:t>
            </w:r>
            <w:r w:rsidR="006A6567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783422" w:rsidRPr="00566E37" w14:paraId="70D6C485" w14:textId="77777777" w:rsidTr="000D11D9">
        <w:trPr>
          <w:trHeight w:val="1357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31A6DB2E" w14:textId="4C6FADBD" w:rsidR="00783422" w:rsidRDefault="00783422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68FF5A" w14:textId="1E191BC7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4B7357" w14:textId="1D94A67A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C34FF0" w14:textId="61DE9E2D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670515" w14:textId="6F3ABD35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799E81" w14:textId="43C28544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7F69B5" w14:textId="6B06FCB9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1A395A" w14:textId="3716D3CA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C7B8AA" w14:textId="660401C9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C5666C" w14:textId="29F70504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8844BF" w14:textId="7AC20224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D9061A" w14:textId="5B447287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EA9C8D" w14:textId="2284C290" w:rsidR="0027459B" w:rsidRDefault="0027459B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28D32C" w14:textId="6B3A160C" w:rsidR="0027459B" w:rsidRDefault="0027459B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6CCD1C" w14:textId="1F0583AA" w:rsidR="0027459B" w:rsidRDefault="0027459B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98D817" w14:textId="4FA6C132" w:rsidR="0027459B" w:rsidRDefault="0027459B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D5DB09" w14:textId="7A8019B3" w:rsidR="0027459B" w:rsidRDefault="0027459B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57DE13" w14:textId="6FEF5119" w:rsidR="0027459B" w:rsidRDefault="0027459B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070FE3" w14:textId="68F94F34" w:rsidR="0027459B" w:rsidRDefault="0027459B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B62917" w14:textId="38531DA4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A4DE96" w14:textId="6B9AFE2B" w:rsidR="00584B7A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15A34B" w14:textId="77777777" w:rsidR="008009E3" w:rsidRDefault="008009E3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A47CA7" w14:textId="77777777" w:rsidR="00584B7A" w:rsidRPr="00566E37" w:rsidRDefault="00584B7A" w:rsidP="00240064">
            <w:pPr>
              <w:tabs>
                <w:tab w:val="left" w:pos="851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3351D2" w14:textId="77777777" w:rsidR="00783422" w:rsidRPr="00566E37" w:rsidRDefault="00783422" w:rsidP="00783422">
            <w:pPr>
              <w:tabs>
                <w:tab w:val="left" w:pos="851"/>
              </w:tabs>
              <w:spacing w:before="0"/>
              <w:jc w:val="center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FD46B2" w:rsidRPr="00566E37" w14:paraId="485F0FCA" w14:textId="77777777" w:rsidTr="00B416C3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</w:tcPr>
          <w:p w14:paraId="1CA3862C" w14:textId="7AAAAF41" w:rsidR="00FD46B2" w:rsidRPr="00566E37" w:rsidRDefault="008009E3" w:rsidP="00B416C3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49" w:name="_Hlk184304825"/>
            <w:r>
              <w:rPr>
                <w:i/>
                <w:iCs/>
                <w:lang w:eastAsia="fr-FR"/>
              </w:rPr>
              <w:t>2-</w:t>
            </w:r>
            <w:r w:rsidR="00FD46B2">
              <w:rPr>
                <w:i/>
                <w:iCs/>
                <w:lang w:eastAsia="fr-FR"/>
              </w:rPr>
              <w:t>Organisation et délais</w:t>
            </w:r>
          </w:p>
        </w:tc>
      </w:tr>
      <w:tr w:rsidR="0027459B" w:rsidRPr="00566E37" w14:paraId="0BB62866" w14:textId="77777777" w:rsidTr="00DE7571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40A4C213" w14:textId="43C67F80" w:rsidR="0027459B" w:rsidRPr="00566E37" w:rsidRDefault="00FD46B2" w:rsidP="00DE7571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FD46B2">
              <w:rPr>
                <w:rFonts w:asciiTheme="minorHAnsi" w:hAnsiTheme="minorHAnsi" w:cstheme="minorHAnsi"/>
                <w:b/>
                <w:sz w:val="20"/>
                <w:szCs w:val="20"/>
              </w:rPr>
              <w:t>Procédure et délai pour la prise de mesure en cas de nouveaux porteurs ou de changement de taille d’un porteur</w:t>
            </w:r>
            <w:r w:rsidR="0027459B"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27459B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Note </w:t>
            </w:r>
            <w:r w:rsidR="006A6567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27459B" w:rsidRPr="00566E37" w14:paraId="42941057" w14:textId="77777777" w:rsidTr="00DE7571">
        <w:trPr>
          <w:trHeight w:val="8003"/>
          <w:jc w:val="center"/>
        </w:trPr>
        <w:tc>
          <w:tcPr>
            <w:tcW w:w="10426" w:type="dxa"/>
            <w:shd w:val="clear" w:color="66CCFF" w:fill="auto"/>
          </w:tcPr>
          <w:p w14:paraId="4B258C31" w14:textId="77777777" w:rsidR="008009E3" w:rsidRDefault="008009E3" w:rsidP="008009E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>½</w:t>
            </w:r>
            <w:proofErr w:type="gramEnd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 page maximum</w:t>
            </w:r>
          </w:p>
          <w:p w14:paraId="49B630E9" w14:textId="4A15EF1C" w:rsidR="0027459B" w:rsidRDefault="0027459B" w:rsidP="00DE757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682F052" w14:textId="284A49E4" w:rsidR="008009E3" w:rsidRDefault="008009E3" w:rsidP="00DE757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50169F9" w14:textId="624B4D7F" w:rsidR="008009E3" w:rsidRDefault="008009E3" w:rsidP="00DE757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DE8EB62" w14:textId="77777777" w:rsidR="008009E3" w:rsidRDefault="008009E3" w:rsidP="00DE757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0CB4E9F" w14:textId="49B099F9" w:rsidR="0027459B" w:rsidRPr="00566E37" w:rsidRDefault="0027459B" w:rsidP="00DE7571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216695" w:rsidRPr="00566E37" w14:paraId="3BF8C310" w14:textId="77777777" w:rsidTr="009E780D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7A3E1D58" w14:textId="39C60312" w:rsidR="00216695" w:rsidRPr="00566E37" w:rsidRDefault="00DB7F5F" w:rsidP="000D11D9">
            <w:pPr>
              <w:tabs>
                <w:tab w:val="right" w:pos="10210"/>
              </w:tabs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DB7F5F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Procédure et délai en cas de commandes de nouveaux articles</w:t>
            </w:r>
            <w:r w:rsidR="00E20C2E"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20C2E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Note /</w:t>
            </w:r>
            <w:r w:rsidR="006A6567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216695" w:rsidRPr="00566E37" w14:paraId="12C5E083" w14:textId="77777777" w:rsidTr="00584B7A">
        <w:trPr>
          <w:trHeight w:val="8003"/>
          <w:jc w:val="center"/>
        </w:trPr>
        <w:tc>
          <w:tcPr>
            <w:tcW w:w="10426" w:type="dxa"/>
            <w:shd w:val="clear" w:color="66CCFF" w:fill="auto"/>
          </w:tcPr>
          <w:p w14:paraId="090753EB" w14:textId="77777777" w:rsidR="00584B7A" w:rsidRDefault="00584B7A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  <w:u w:val="single"/>
              </w:rPr>
            </w:pPr>
          </w:p>
          <w:p w14:paraId="6DE1E9A0" w14:textId="2D149EEE" w:rsidR="000D11D9" w:rsidRDefault="008009E3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r>
              <w:rPr>
                <w:rFonts w:asciiTheme="minorHAnsi" w:eastAsia="MS Gothic" w:hAnsiTheme="minorHAnsi" w:cstheme="minorHAnsi"/>
                <w:sz w:val="20"/>
                <w:szCs w:val="20"/>
                <w:u w:val="single"/>
              </w:rPr>
              <w:t>Procédure et d</w:t>
            </w:r>
            <w:r w:rsidR="000D11D9" w:rsidRPr="008504F9">
              <w:rPr>
                <w:rFonts w:asciiTheme="minorHAnsi" w:eastAsia="MS Gothic" w:hAnsiTheme="minorHAnsi" w:cstheme="minorHAnsi"/>
                <w:sz w:val="20"/>
                <w:szCs w:val="20"/>
                <w:u w:val="single"/>
              </w:rPr>
              <w:t>élai de mise</w:t>
            </w:r>
            <w:r w:rsidR="002140E9" w:rsidRPr="008504F9">
              <w:rPr>
                <w:rFonts w:asciiTheme="minorHAnsi" w:eastAsia="MS Gothic" w:hAnsiTheme="minorHAnsi" w:cstheme="minorHAnsi"/>
                <w:sz w:val="20"/>
                <w:szCs w:val="20"/>
                <w:u w:val="single"/>
              </w:rPr>
              <w:t xml:space="preserve"> à disposition de la </w:t>
            </w:r>
            <w:r w:rsidR="008504F9" w:rsidRPr="008504F9">
              <w:rPr>
                <w:rFonts w:asciiTheme="minorHAnsi" w:eastAsia="MS Gothic" w:hAnsiTheme="minorHAnsi" w:cstheme="minorHAnsi"/>
                <w:sz w:val="20"/>
                <w:szCs w:val="20"/>
                <w:u w:val="single"/>
              </w:rPr>
              <w:t>dotation</w:t>
            </w:r>
            <w:r w:rsidR="00584B7A">
              <w:rPr>
                <w:rFonts w:asciiTheme="minorHAnsi" w:eastAsia="MS Gothic" w:hAnsiTheme="minorHAnsi" w:cstheme="minorHAnsi"/>
                <w:sz w:val="20"/>
                <w:szCs w:val="20"/>
                <w:u w:val="single"/>
              </w:rPr>
              <w:t xml:space="preserve"> après prise des mesures</w:t>
            </w:r>
            <w:r w:rsidR="0027459B">
              <w:rPr>
                <w:rFonts w:asciiTheme="minorHAnsi" w:eastAsia="MS Gothic" w:hAnsiTheme="minorHAnsi" w:cstheme="minorHAnsi"/>
                <w:sz w:val="20"/>
                <w:szCs w:val="20"/>
                <w:u w:val="single"/>
              </w:rPr>
              <w:t xml:space="preserve"> si besoin</w:t>
            </w:r>
            <w:r w:rsidR="00584B7A" w:rsidRPr="00566E37"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 </w:t>
            </w:r>
          </w:p>
          <w:p w14:paraId="054438E7" w14:textId="77777777" w:rsidR="00584B7A" w:rsidRDefault="00584B7A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1BC5432" w14:textId="4EA18E47" w:rsidR="00584B7A" w:rsidRDefault="008009E3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>Procédure et d</w:t>
            </w:r>
            <w:r w:rsidR="00584B7A"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élai pour les articles réutilisables intégrés en stock tampon (cf article 6 CCTP) : </w:t>
            </w:r>
          </w:p>
          <w:p w14:paraId="54B7162B" w14:textId="0EDA4C03" w:rsidR="00584B7A" w:rsidRDefault="00584B7A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7A2C124" w14:textId="77F60743" w:rsidR="00584B7A" w:rsidRDefault="00584B7A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4819A6A" w14:textId="29019DF5" w:rsidR="0027459B" w:rsidRDefault="0027459B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E158457" w14:textId="5A82CA41" w:rsidR="0027459B" w:rsidRDefault="0027459B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69618D8" w14:textId="274412A0" w:rsidR="0027459B" w:rsidRDefault="0027459B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98B5D23" w14:textId="7280FFD2" w:rsidR="0027459B" w:rsidRDefault="0027459B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9E32215" w14:textId="77777777" w:rsidR="0027459B" w:rsidRDefault="0027459B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49078E8" w14:textId="77777777" w:rsidR="0027459B" w:rsidRDefault="0027459B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E3981CD" w14:textId="6F355C94" w:rsidR="00584B7A" w:rsidRDefault="00584B7A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D2D8210" w14:textId="51234B63" w:rsidR="00584B7A" w:rsidRDefault="00584B7A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20FFD44" w14:textId="4A73ED8C" w:rsidR="0027459B" w:rsidRDefault="0027459B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C6CF783" w14:textId="5B604CC2" w:rsidR="0027459B" w:rsidRDefault="0027459B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86D8519" w14:textId="77777777" w:rsidR="0027459B" w:rsidRDefault="0027459B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798958D" w14:textId="77777777" w:rsidR="00584B7A" w:rsidRDefault="00584B7A" w:rsidP="000D11D9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C99DC6B" w14:textId="7E1B92A7" w:rsidR="00584B7A" w:rsidRPr="00566E37" w:rsidRDefault="008009E3" w:rsidP="00584B7A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>Procédure et d</w:t>
            </w:r>
            <w:r w:rsidR="00584B7A">
              <w:rPr>
                <w:rFonts w:asciiTheme="minorHAnsi" w:eastAsia="MS Gothic" w:hAnsiTheme="minorHAnsi" w:cstheme="minorHAnsi"/>
                <w:sz w:val="20"/>
                <w:szCs w:val="20"/>
              </w:rPr>
              <w:t>élai pour les articles neufs </w:t>
            </w:r>
            <w:r w:rsidR="00EC5F00"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non intégrés en stock </w:t>
            </w:r>
            <w:proofErr w:type="gramStart"/>
            <w:r w:rsidR="00EC5F00">
              <w:rPr>
                <w:rFonts w:asciiTheme="minorHAnsi" w:eastAsia="MS Gothic" w:hAnsiTheme="minorHAnsi" w:cstheme="minorHAnsi"/>
                <w:sz w:val="20"/>
                <w:szCs w:val="20"/>
              </w:rPr>
              <w:t>tampon</w:t>
            </w:r>
            <w:r w:rsidR="00584B7A">
              <w:rPr>
                <w:rFonts w:asciiTheme="minorHAnsi" w:eastAsia="MS Gothic" w:hAnsiTheme="minorHAnsi" w:cstheme="minorHAnsi"/>
                <w:sz w:val="20"/>
                <w:szCs w:val="20"/>
              </w:rPr>
              <w:t>:</w:t>
            </w:r>
            <w:proofErr w:type="gramEnd"/>
            <w:r w:rsidR="00584B7A"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 </w:t>
            </w:r>
          </w:p>
          <w:p w14:paraId="3368CF00" w14:textId="56D9F277" w:rsidR="008504F9" w:rsidRDefault="008504F9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237934E" w14:textId="799F7723" w:rsidR="008504F9" w:rsidRDefault="008504F9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5AA6F0D" w14:textId="267330F2" w:rsidR="0027459B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C298B0F" w14:textId="50C87B71" w:rsidR="0027459B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6347259" w14:textId="15138113" w:rsidR="0027459B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84B66FB" w14:textId="6FBA840C" w:rsidR="0027459B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168AA88" w14:textId="07630C16" w:rsidR="0027459B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DD351F3" w14:textId="2EFBCCB1" w:rsidR="0027459B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CE86E0F" w14:textId="4BD2DB10" w:rsidR="0027459B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32AD5B1" w14:textId="77777777" w:rsidR="0027459B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AF22C4C" w14:textId="357B1CA5" w:rsidR="00566E37" w:rsidRDefault="00566E37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F06C0E7" w14:textId="77777777" w:rsidR="0027459B" w:rsidRPr="00566E37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513982D" w14:textId="77777777" w:rsidR="00240064" w:rsidRDefault="00240064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13502F6" w14:textId="77777777" w:rsidR="0027459B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79A3A93" w14:textId="7BC1B476" w:rsidR="0027459B" w:rsidRPr="00566E37" w:rsidRDefault="0027459B" w:rsidP="008C3B34">
            <w:pPr>
              <w:tabs>
                <w:tab w:val="left" w:pos="851"/>
              </w:tabs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bookmarkEnd w:id="49"/>
      <w:tr w:rsidR="00546C76" w:rsidRPr="00566E37" w14:paraId="4B24BA30" w14:textId="77777777" w:rsidTr="009E780D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3699F3A4" w14:textId="09E7BE84" w:rsidR="00546C76" w:rsidRPr="00566E37" w:rsidRDefault="00546C76" w:rsidP="000D11D9">
            <w:pPr>
              <w:tabs>
                <w:tab w:val="right" w:pos="10210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Procédure</w:t>
            </w:r>
            <w:r w:rsidR="008C3B34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et </w:t>
            </w:r>
            <w:r w:rsidR="00D5289B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délai </w:t>
            </w:r>
            <w:r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en cas de réparation</w:t>
            </w:r>
            <w:r w:rsidR="00CF1E54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/retouche</w:t>
            </w:r>
            <w:r w:rsidR="00CB47C5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d’un article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783422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Note /</w:t>
            </w:r>
            <w:r w:rsidR="006A6567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546C76" w:rsidRPr="00566E37" w14:paraId="7551AFDB" w14:textId="77777777" w:rsidTr="008009E3">
        <w:trPr>
          <w:trHeight w:val="4807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57BFBBB0" w14:textId="77777777" w:rsidR="008009E3" w:rsidRDefault="008009E3" w:rsidP="008009E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>½</w:t>
            </w:r>
            <w:proofErr w:type="gramEnd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 page maximum</w:t>
            </w:r>
          </w:p>
          <w:p w14:paraId="5B079495" w14:textId="77777777" w:rsidR="00546C76" w:rsidRDefault="00546C76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CDC0D77" w14:textId="64BA8640" w:rsidR="00566E37" w:rsidRDefault="00566E37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2BD2C59" w14:textId="7FE142EF" w:rsidR="008504F9" w:rsidRDefault="008504F9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FD1D9C9" w14:textId="72D1555F" w:rsidR="008504F9" w:rsidRDefault="008504F9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3C50848" w14:textId="18DBAC38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E6A8FB3" w14:textId="19179814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931E6C5" w14:textId="4A6EF38D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D8235DA" w14:textId="2758A691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EFACF43" w14:textId="71904373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6787DED" w14:textId="1783BD59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403C76A" w14:textId="1005FD4F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0D38455" w14:textId="5D889967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C71ED2B" w14:textId="19A461EA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24D18EF" w14:textId="72C27B3D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9FEBB03" w14:textId="2C5932A4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4F87B2B" w14:textId="77777777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1D78C9D" w14:textId="353A4411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75222A2" w14:textId="45076E41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91D7F71" w14:textId="0BAEE500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F93E766" w14:textId="77777777" w:rsidR="008009E3" w:rsidRDefault="008009E3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DD99CE9" w14:textId="7065428D" w:rsidR="008504F9" w:rsidRDefault="008504F9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7B705FE" w14:textId="436DDB55" w:rsidR="008504F9" w:rsidRDefault="008504F9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88421AB" w14:textId="77777777" w:rsidR="008504F9" w:rsidRPr="00566E37" w:rsidRDefault="008504F9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0FD794E" w14:textId="77777777" w:rsidR="00240064" w:rsidRPr="00566E37" w:rsidRDefault="00240064" w:rsidP="00240064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7236E78" w14:textId="77777777" w:rsidR="00240064" w:rsidRPr="00566E37" w:rsidRDefault="00240064" w:rsidP="008C3B34">
            <w:pPr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8009E3" w:rsidRPr="00566E37" w14:paraId="263ABF04" w14:textId="77777777" w:rsidTr="00B416C3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787B1DFF" w14:textId="35714228" w:rsidR="008009E3" w:rsidRPr="00566E37" w:rsidRDefault="008009E3" w:rsidP="00B416C3">
            <w:pPr>
              <w:tabs>
                <w:tab w:val="right" w:pos="10210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50" w:name="_Hlk184734356"/>
            <w:r>
              <w:rPr>
                <w:i/>
                <w:iCs/>
                <w:lang w:eastAsia="fr-FR"/>
              </w:rPr>
              <w:lastRenderedPageBreak/>
              <w:t>3-Démarche environnementale</w:t>
            </w:r>
          </w:p>
        </w:tc>
      </w:tr>
      <w:tr w:rsidR="00EB7648" w:rsidRPr="00566E37" w14:paraId="5AB4E583" w14:textId="77777777" w:rsidTr="00AA001B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59ACF160" w14:textId="769F7362" w:rsidR="00EB7648" w:rsidRPr="00566E37" w:rsidRDefault="005D2520" w:rsidP="00AA001B">
            <w:pPr>
              <w:tabs>
                <w:tab w:val="right" w:pos="10210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D2520">
              <w:rPr>
                <w:rFonts w:asciiTheme="minorHAnsi" w:hAnsiTheme="minorHAnsi" w:cstheme="minorHAnsi"/>
                <w:b/>
                <w:sz w:val="20"/>
                <w:szCs w:val="20"/>
              </w:rPr>
              <w:t>Mesures prises pour réduire les émissions de gaz à effet de serre et la consommation des fluides et énergie</w:t>
            </w:r>
            <w:r w:rsidR="00EB7648"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B7648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Note /</w:t>
            </w:r>
            <w:r w:rsidR="00EB7648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</w:tr>
      <w:bookmarkEnd w:id="50"/>
      <w:tr w:rsidR="00EB7648" w:rsidRPr="00566E37" w14:paraId="22213EFD" w14:textId="77777777" w:rsidTr="00AA001B">
        <w:trPr>
          <w:trHeight w:val="1142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68D5B32C" w14:textId="1A31AAF6" w:rsidR="00EB7648" w:rsidRDefault="005D0501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>½</w:t>
            </w:r>
            <w:proofErr w:type="gramEnd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 page maximum</w:t>
            </w:r>
          </w:p>
          <w:p w14:paraId="69477DFE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6B95F66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08DBBFF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8720DDD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A8AA429" w14:textId="79944A1E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8EC5DBB" w14:textId="2ED49A1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D281EF3" w14:textId="52DD4629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DD96791" w14:textId="6866E2E4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E1B2E07" w14:textId="03C19D49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5BBABB9" w14:textId="7BB7A681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F7B9BF2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0F3CFBA" w14:textId="6474DE05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27662A5" w14:textId="42B3454F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276BACB" w14:textId="4FE8E871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52A2A11" w14:textId="2D9CA10C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CDB1F26" w14:textId="2D46F42F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61280D3" w14:textId="5EE4D8A5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C58226A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3C8A0AB" w14:textId="4D54E22F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C75FAB8" w14:textId="65202FEC" w:rsidR="0027459B" w:rsidRDefault="0027459B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EDB4ABA" w14:textId="5DCE7AD0" w:rsidR="0027459B" w:rsidRDefault="0027459B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54A7512" w14:textId="247A28E1" w:rsidR="0027459B" w:rsidRDefault="0027459B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D7F0472" w14:textId="77777777" w:rsidR="0027459B" w:rsidRPr="00566E37" w:rsidRDefault="0027459B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2C8AFEB" w14:textId="41E01E48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DF68AF8" w14:textId="0CDA78E9" w:rsidR="005D0501" w:rsidRDefault="005D0501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A1C89AC" w14:textId="77777777" w:rsidR="005D0501" w:rsidRPr="00566E37" w:rsidRDefault="005D0501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8117E26" w14:textId="77777777" w:rsidR="00EB7648" w:rsidRPr="00566E37" w:rsidRDefault="00EB7648" w:rsidP="00AA001B">
            <w:pPr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EB7648" w:rsidRPr="00566E37" w14:paraId="68AE8F10" w14:textId="77777777" w:rsidTr="00AA001B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34F2FBB1" w14:textId="19DD022B" w:rsidR="00EB7648" w:rsidRPr="00566E37" w:rsidRDefault="008009E3" w:rsidP="00AA001B">
            <w:pPr>
              <w:tabs>
                <w:tab w:val="right" w:pos="10210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51" w:name="_Hlk184734502"/>
            <w:r w:rsidRPr="008009E3">
              <w:rPr>
                <w:rFonts w:asciiTheme="minorHAnsi" w:hAnsiTheme="minorHAnsi" w:cstheme="minorHAnsi"/>
                <w:b/>
                <w:sz w:val="20"/>
                <w:szCs w:val="20"/>
              </w:rPr>
              <w:t>Choix des produits lessiviels utilisés (préciser utilisation produits éco-labellisés).</w:t>
            </w:r>
            <w:r w:rsidR="00EB7648"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B7648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Note /</w:t>
            </w:r>
            <w:r w:rsidR="00EB7648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EB7648" w:rsidRPr="00566E37" w14:paraId="0B5C93C1" w14:textId="77777777" w:rsidTr="00AA001B">
        <w:trPr>
          <w:trHeight w:val="1142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1693DF09" w14:textId="77777777" w:rsidR="005D0501" w:rsidRDefault="005D0501" w:rsidP="005D0501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>½</w:t>
            </w:r>
            <w:proofErr w:type="gramEnd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 page maximum</w:t>
            </w:r>
          </w:p>
          <w:p w14:paraId="0BB349E2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8261A3F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8C9D719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24DCFCC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0F15FE2" w14:textId="5BCE6AAA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8DEF345" w14:textId="3C276D0B" w:rsidR="008009E3" w:rsidRDefault="008009E3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F8F03B4" w14:textId="3C8DFFE2" w:rsidR="008009E3" w:rsidRDefault="008009E3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E9E65BB" w14:textId="77777777" w:rsidR="008009E3" w:rsidRDefault="008009E3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7D8D69C" w14:textId="74ADEFAB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FD05A86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B615D6D" w14:textId="0149DB98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97A0427" w14:textId="28FE0CE9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542033A" w14:textId="40828939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AD713ED" w14:textId="582466E1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78BA247" w14:textId="12DD3DC9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C980024" w14:textId="7E4A40C9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1A46BD0" w14:textId="1BC8C9BB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0EFC323" w14:textId="091DB72D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408DD93" w14:textId="73294224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0DB54F2" w14:textId="495670C0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45B47C2" w14:textId="1CDCD0F2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E4883DE" w14:textId="1EF7BF15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16A3D88" w14:textId="03C7470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EFC8900" w14:textId="092073FC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D0E39C1" w14:textId="65CA6539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09A19D2" w14:textId="77777777" w:rsidR="00EB7648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CAAAAA3" w14:textId="77777777" w:rsidR="00EB7648" w:rsidRPr="00566E37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A611BA4" w14:textId="77777777" w:rsidR="00EB7648" w:rsidRPr="00566E37" w:rsidRDefault="00EB7648" w:rsidP="00AA001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A6E0FB0" w14:textId="77777777" w:rsidR="00EB7648" w:rsidRPr="00566E37" w:rsidRDefault="00EB7648" w:rsidP="00AA001B">
            <w:pPr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bookmarkEnd w:id="51"/>
      <w:tr w:rsidR="008009E3" w:rsidRPr="00566E37" w14:paraId="285AFF77" w14:textId="77777777" w:rsidTr="00B416C3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632BF4CB" w14:textId="1EDC1C9C" w:rsidR="008009E3" w:rsidRPr="00566E37" w:rsidRDefault="005D2520" w:rsidP="00B416C3">
            <w:pPr>
              <w:tabs>
                <w:tab w:val="right" w:pos="10210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D252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Qualité écologique de la flotte de livraison et optimisation des tournées</w:t>
            </w:r>
            <w:r w:rsidR="008009E3"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8009E3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Note /</w:t>
            </w:r>
            <w:r w:rsidR="008009E3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  <w:tr w:rsidR="008009E3" w:rsidRPr="00566E37" w14:paraId="72FBFBF5" w14:textId="77777777" w:rsidTr="00B416C3">
        <w:trPr>
          <w:trHeight w:val="1142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46074B67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>½</w:t>
            </w:r>
            <w:proofErr w:type="gramEnd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 page maximum</w:t>
            </w:r>
          </w:p>
          <w:p w14:paraId="20E479B9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81E76BC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3BE03E8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BA8ADA0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119C4DE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4A2484D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0BC68AC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70858E3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646E478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8B78792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3D89375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69D9173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5E1A71F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CD50889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3B5330E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9747E45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51D0345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5133E9E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E55F0FD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20AFF98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AFC09FC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218095A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F2B9563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60EF30C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68EE568" w14:textId="77777777" w:rsidR="008009E3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3039CA6" w14:textId="77777777" w:rsidR="008009E3" w:rsidRPr="00566E37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C9D6C4A" w14:textId="77777777" w:rsidR="008009E3" w:rsidRPr="00566E37" w:rsidRDefault="008009E3" w:rsidP="00B416C3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E502082" w14:textId="77777777" w:rsidR="008009E3" w:rsidRPr="00566E37" w:rsidRDefault="008009E3" w:rsidP="00B416C3">
            <w:pPr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733E8D" w:rsidRPr="00566E37" w14:paraId="2A0E06D1" w14:textId="77777777" w:rsidTr="00C44EAB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73269423" w14:textId="17B53715" w:rsidR="00733E8D" w:rsidRPr="00566E37" w:rsidRDefault="008009E3" w:rsidP="00C44EAB">
            <w:pPr>
              <w:tabs>
                <w:tab w:val="right" w:pos="10210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009E3">
              <w:rPr>
                <w:rFonts w:asciiTheme="minorHAnsi" w:hAnsiTheme="minorHAnsi" w:cstheme="minorHAnsi"/>
                <w:b/>
                <w:sz w:val="20"/>
                <w:szCs w:val="20"/>
              </w:rPr>
              <w:t>Valorisation des vêtements en fin de vie</w:t>
            </w:r>
            <w:r w:rsidR="00733E8D"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733E8D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Note /</w:t>
            </w:r>
            <w:r w:rsidR="00BE7F78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  <w:tr w:rsidR="00733E8D" w:rsidRPr="00566E37" w14:paraId="5C1C34D9" w14:textId="77777777" w:rsidTr="00C44EAB">
        <w:trPr>
          <w:trHeight w:val="1142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77283C64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>½</w:t>
            </w:r>
            <w:proofErr w:type="gramEnd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 page maximum</w:t>
            </w:r>
          </w:p>
          <w:p w14:paraId="5DA1B892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03296C7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FCF0CAF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5267ED9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0DD2C8A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0027E95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ABEC270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3363841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218D6BA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DF2717F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8F8CA08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B6B9E3F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AA2D523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3D7A278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28087A6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7E0ABAC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1269A17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0F21C1A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32CF0AE" w14:textId="77777777" w:rsidR="00733E8D" w:rsidRPr="00566E37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E1A17E2" w14:textId="6FB87159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1E16782" w14:textId="0F4CA997" w:rsidR="008009E3" w:rsidRDefault="008009E3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B12C4A6" w14:textId="6A0ED005" w:rsidR="008009E3" w:rsidRDefault="008009E3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54F471A" w14:textId="5D6790E0" w:rsidR="008009E3" w:rsidRDefault="008009E3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92DD8CF" w14:textId="1EE36B92" w:rsidR="008009E3" w:rsidRDefault="008009E3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5A288DF" w14:textId="17699BC5" w:rsidR="008009E3" w:rsidRDefault="008009E3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989965A" w14:textId="77777777" w:rsidR="008009E3" w:rsidRDefault="008009E3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A12F652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4806AA1" w14:textId="77777777" w:rsidR="00733E8D" w:rsidRPr="00566E37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D8756DD" w14:textId="77777777" w:rsidR="00733E8D" w:rsidRPr="00566E37" w:rsidRDefault="00733E8D" w:rsidP="00C44EAB">
            <w:pPr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  <w:tr w:rsidR="008009E3" w:rsidRPr="00566E37" w14:paraId="7A48ED74" w14:textId="77777777" w:rsidTr="00B416C3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7F1596D9" w14:textId="0FD27655" w:rsidR="008009E3" w:rsidRPr="00566E37" w:rsidRDefault="008009E3" w:rsidP="00B416C3">
            <w:pPr>
              <w:tabs>
                <w:tab w:val="right" w:pos="10210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52" w:name="_Hlk184734562"/>
            <w:r>
              <w:rPr>
                <w:i/>
                <w:iCs/>
                <w:lang w:eastAsia="fr-FR"/>
              </w:rPr>
              <w:lastRenderedPageBreak/>
              <w:t>4-Démarche sociale</w:t>
            </w:r>
            <w:r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733E8D" w:rsidRPr="00566E37" w14:paraId="2B23A3DC" w14:textId="77777777" w:rsidTr="00C44EAB">
        <w:trPr>
          <w:trHeight w:val="269"/>
          <w:jc w:val="center"/>
        </w:trPr>
        <w:tc>
          <w:tcPr>
            <w:tcW w:w="10426" w:type="dxa"/>
            <w:shd w:val="clear" w:color="auto" w:fill="FEF7E4" w:themeFill="accent4" w:themeFillTint="33"/>
            <w:vAlign w:val="center"/>
          </w:tcPr>
          <w:p w14:paraId="41245D7F" w14:textId="53E731C9" w:rsidR="00733E8D" w:rsidRPr="00566E37" w:rsidRDefault="008009E3" w:rsidP="00C44EAB">
            <w:pPr>
              <w:tabs>
                <w:tab w:val="right" w:pos="10210"/>
              </w:tabs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53" w:name="_Hlk184734653"/>
            <w:r w:rsidRPr="008009E3">
              <w:rPr>
                <w:rFonts w:asciiTheme="minorHAnsi" w:hAnsiTheme="minorHAnsi" w:cstheme="minorHAnsi"/>
                <w:b/>
                <w:sz w:val="20"/>
                <w:szCs w:val="20"/>
              </w:rPr>
              <w:t>Mesures prises pour privilégier une culture inclusive et garantir les droits sociaux au sein de l’entreprise</w:t>
            </w:r>
            <w:r w:rsidR="00733E8D" w:rsidRPr="00566E3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733E8D" w:rsidRPr="00566E37">
              <w:rPr>
                <w:rFonts w:asciiTheme="minorHAnsi" w:hAnsiTheme="minorHAnsi" w:cstheme="minorHAnsi"/>
                <w:b/>
                <w:sz w:val="20"/>
                <w:szCs w:val="20"/>
              </w:rPr>
              <w:t>Note /</w:t>
            </w:r>
            <w:r w:rsidR="0027459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</w:tr>
      <w:bookmarkEnd w:id="52"/>
      <w:tr w:rsidR="00733E8D" w:rsidRPr="00566E37" w14:paraId="071351B4" w14:textId="77777777" w:rsidTr="00C44EAB">
        <w:trPr>
          <w:trHeight w:val="1142"/>
          <w:jc w:val="center"/>
        </w:trPr>
        <w:tc>
          <w:tcPr>
            <w:tcW w:w="10426" w:type="dxa"/>
            <w:shd w:val="clear" w:color="66CCFF" w:fill="auto"/>
            <w:vAlign w:val="center"/>
          </w:tcPr>
          <w:p w14:paraId="1151F6C8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>½</w:t>
            </w:r>
            <w:proofErr w:type="gramEnd"/>
            <w:r>
              <w:rPr>
                <w:rFonts w:asciiTheme="minorHAnsi" w:eastAsia="MS Gothic" w:hAnsiTheme="minorHAnsi" w:cstheme="minorHAnsi"/>
                <w:sz w:val="20"/>
                <w:szCs w:val="20"/>
              </w:rPr>
              <w:t xml:space="preserve"> page maximum</w:t>
            </w:r>
          </w:p>
          <w:p w14:paraId="1075118E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62F1F38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8CD8EC0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0EA0256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C688BFD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1CF2E39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42CF4DB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BBA5F95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7F1B1CB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E3E8A58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04E2464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0D6E2AD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EC2D23B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307CA91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CF3122A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540CA7E7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492302C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774EC6FF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4351BA0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4718DB0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3555422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B8962DB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10A268D8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19CCE8E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37ACFE3F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02A27681" w14:textId="77777777" w:rsidR="00733E8D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2DA8EE82" w14:textId="77777777" w:rsidR="00733E8D" w:rsidRPr="00566E37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44D2BB2F" w14:textId="77777777" w:rsidR="00733E8D" w:rsidRPr="00566E37" w:rsidRDefault="00733E8D" w:rsidP="00C44EAB">
            <w:pPr>
              <w:spacing w:before="0"/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  <w:p w14:paraId="6363CF44" w14:textId="77777777" w:rsidR="00733E8D" w:rsidRPr="00566E37" w:rsidRDefault="00733E8D" w:rsidP="00C44EAB">
            <w:pPr>
              <w:jc w:val="left"/>
              <w:rPr>
                <w:rFonts w:asciiTheme="minorHAnsi" w:eastAsia="MS Gothic" w:hAnsiTheme="minorHAnsi" w:cstheme="minorHAnsi"/>
                <w:sz w:val="20"/>
                <w:szCs w:val="20"/>
              </w:rPr>
            </w:pPr>
          </w:p>
        </w:tc>
      </w:tr>
    </w:tbl>
    <w:p w14:paraId="5B814B58" w14:textId="77777777" w:rsidR="00EB7648" w:rsidRPr="00566E37" w:rsidRDefault="00EB7648" w:rsidP="00EB7648">
      <w:pPr>
        <w:spacing w:before="0"/>
        <w:jc w:val="left"/>
        <w:rPr>
          <w:rFonts w:asciiTheme="minorHAnsi" w:hAnsiTheme="minorHAnsi" w:cstheme="minorHAnsi"/>
        </w:rPr>
      </w:pPr>
      <w:bookmarkStart w:id="54" w:name="_GoBack"/>
      <w:bookmarkEnd w:id="53"/>
      <w:bookmarkEnd w:id="54"/>
    </w:p>
    <w:sectPr w:rsidR="00EB7648" w:rsidRPr="00566E37" w:rsidSect="00C81D03">
      <w:headerReference w:type="default" r:id="rId12"/>
      <w:footerReference w:type="even" r:id="rId13"/>
      <w:footerReference w:type="default" r:id="rId14"/>
      <w:pgSz w:w="11906" w:h="16838" w:code="9"/>
      <w:pgMar w:top="720" w:right="720" w:bottom="720" w:left="720" w:header="283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C25E8" w14:textId="77777777" w:rsidR="005D13CC" w:rsidRDefault="005D13CC" w:rsidP="00AC0C01">
      <w:pPr>
        <w:spacing w:before="0"/>
      </w:pPr>
      <w:r>
        <w:separator/>
      </w:r>
    </w:p>
  </w:endnote>
  <w:endnote w:type="continuationSeparator" w:id="0">
    <w:p w14:paraId="3BD70920" w14:textId="77777777" w:rsidR="005D13CC" w:rsidRDefault="005D13CC" w:rsidP="00AC0C0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A892C" w14:textId="77777777" w:rsidR="00C11AA7" w:rsidRDefault="00C11AA7" w:rsidP="001E58A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C2D0E4A" w14:textId="77777777" w:rsidR="00C11AA7" w:rsidRDefault="00C11AA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D98B1" w14:textId="679D6435" w:rsidR="00C11AA7" w:rsidRPr="00036B42" w:rsidRDefault="009E780D" w:rsidP="009E780D">
    <w:pPr>
      <w:pStyle w:val="Pieddepage"/>
      <w:tabs>
        <w:tab w:val="clear" w:pos="4536"/>
        <w:tab w:val="clear" w:pos="9072"/>
        <w:tab w:val="center" w:pos="4820"/>
        <w:tab w:val="right" w:pos="10466"/>
      </w:tabs>
      <w:rPr>
        <w:rFonts w:ascii="Calibri" w:hAnsi="Calibri"/>
        <w:sz w:val="16"/>
        <w:szCs w:val="16"/>
      </w:rPr>
    </w:pPr>
    <w:r>
      <w:rPr>
        <w:rStyle w:val="Numrodepage"/>
        <w:rFonts w:ascii="Calibri" w:hAnsi="Calibri"/>
        <w:sz w:val="16"/>
        <w:szCs w:val="16"/>
      </w:rPr>
      <w:fldChar w:fldCharType="begin"/>
    </w:r>
    <w:r>
      <w:rPr>
        <w:rStyle w:val="Numrodepage"/>
        <w:rFonts w:ascii="Calibri" w:hAnsi="Calibri"/>
        <w:sz w:val="16"/>
        <w:szCs w:val="16"/>
      </w:rPr>
      <w:instrText xml:space="preserve"> FILENAME  </w:instrText>
    </w:r>
    <w:r>
      <w:rPr>
        <w:rStyle w:val="Numrodepage"/>
        <w:rFonts w:ascii="Calibri" w:hAnsi="Calibri"/>
        <w:sz w:val="16"/>
        <w:szCs w:val="16"/>
      </w:rPr>
      <w:fldChar w:fldCharType="separate"/>
    </w:r>
    <w:r w:rsidR="00566E37">
      <w:rPr>
        <w:rFonts w:ascii="Calibri" w:eastAsia="Times New Roman" w:hAnsi="Calibri" w:cs="Calibri"/>
        <w:sz w:val="18"/>
        <w:szCs w:val="18"/>
        <w:lang w:eastAsia="zh-CN"/>
      </w:rPr>
      <w:t>Mémoire technique</w:t>
    </w:r>
    <w:r w:rsidR="00566E37" w:rsidRPr="00566E37">
      <w:rPr>
        <w:rFonts w:ascii="Calibri" w:eastAsia="Times New Roman" w:hAnsi="Calibri" w:cs="Calibri"/>
        <w:sz w:val="18"/>
        <w:szCs w:val="18"/>
        <w:lang w:eastAsia="zh-CN"/>
      </w:rPr>
      <w:t xml:space="preserve"> - </w:t>
    </w:r>
    <w:r w:rsidR="00566E37" w:rsidRPr="00566E37">
      <w:rPr>
        <w:rFonts w:ascii="Calibri" w:eastAsia="Times New Roman" w:hAnsi="Calibri" w:cs="Calibri"/>
        <w:bCs/>
        <w:color w:val="000000"/>
        <w:sz w:val="18"/>
        <w:szCs w:val="18"/>
        <w:lang w:eastAsia="zh-CN"/>
      </w:rPr>
      <w:t>202</w:t>
    </w:r>
    <w:r w:rsidR="00166F37">
      <w:rPr>
        <w:rFonts w:ascii="Calibri" w:eastAsia="Times New Roman" w:hAnsi="Calibri" w:cs="Calibri"/>
        <w:bCs/>
        <w:color w:val="000000"/>
        <w:sz w:val="18"/>
        <w:szCs w:val="18"/>
        <w:lang w:eastAsia="zh-CN"/>
      </w:rPr>
      <w:t>5</w:t>
    </w:r>
    <w:r w:rsidR="00566E37" w:rsidRPr="00566E37">
      <w:rPr>
        <w:rFonts w:ascii="Calibri" w:eastAsia="Times New Roman" w:hAnsi="Calibri" w:cs="Calibri"/>
        <w:bCs/>
        <w:color w:val="000000"/>
        <w:sz w:val="18"/>
        <w:szCs w:val="18"/>
        <w:lang w:eastAsia="zh-CN"/>
      </w:rPr>
      <w:t>-</w:t>
    </w:r>
    <w:r w:rsidR="006A6567">
      <w:rPr>
        <w:rFonts w:ascii="Calibri" w:eastAsia="Times New Roman" w:hAnsi="Calibri" w:cs="Calibri"/>
        <w:bCs/>
        <w:color w:val="000000"/>
        <w:sz w:val="18"/>
        <w:szCs w:val="18"/>
        <w:lang w:eastAsia="zh-CN"/>
      </w:rPr>
      <w:t>10</w:t>
    </w:r>
    <w:r w:rsidR="00566E37" w:rsidRPr="00566E37">
      <w:rPr>
        <w:rFonts w:ascii="Calibri" w:eastAsia="Times New Roman" w:hAnsi="Calibri" w:cs="Calibri"/>
        <w:bCs/>
        <w:sz w:val="18"/>
        <w:szCs w:val="18"/>
        <w:lang w:eastAsia="zh-CN"/>
      </w:rPr>
      <w:t xml:space="preserve"> - </w:t>
    </w:r>
    <w:r w:rsidR="00566E37" w:rsidRPr="00566E37">
      <w:rPr>
        <w:rFonts w:ascii="Calibri" w:eastAsia="Times New Roman" w:hAnsi="Calibri" w:cs="Calibri"/>
        <w:bCs/>
        <w:color w:val="000000"/>
        <w:sz w:val="18"/>
        <w:szCs w:val="18"/>
        <w:lang w:eastAsia="zh-CN"/>
      </w:rPr>
      <w:t xml:space="preserve">Location et entretien des vêtements professionnels des personnels de </w:t>
    </w:r>
    <w:r w:rsidR="00733E8D">
      <w:rPr>
        <w:rFonts w:ascii="Calibri" w:eastAsia="Times New Roman" w:hAnsi="Calibri" w:cs="Calibri"/>
        <w:bCs/>
        <w:color w:val="000000"/>
        <w:sz w:val="18"/>
        <w:szCs w:val="18"/>
        <w:lang w:eastAsia="zh-CN"/>
      </w:rPr>
      <w:t>la restauration</w:t>
    </w:r>
    <w:r>
      <w:rPr>
        <w:rStyle w:val="Numrodepage"/>
        <w:rFonts w:ascii="Calibri" w:hAnsi="Calibri"/>
        <w:sz w:val="16"/>
        <w:szCs w:val="16"/>
      </w:rPr>
      <w:fldChar w:fldCharType="end"/>
    </w:r>
    <w:r w:rsidR="00C11AA7" w:rsidRPr="00036B42">
      <w:rPr>
        <w:rStyle w:val="Numrodepage"/>
        <w:rFonts w:ascii="Calibri" w:hAnsi="Calibri"/>
        <w:sz w:val="16"/>
        <w:szCs w:val="16"/>
      </w:rPr>
      <w:tab/>
      <w:t xml:space="preserve">Page </w:t>
    </w:r>
    <w:r w:rsidR="00C11AA7" w:rsidRPr="00036B42">
      <w:rPr>
        <w:rStyle w:val="Numrodepage"/>
        <w:rFonts w:ascii="Calibri" w:hAnsi="Calibri"/>
        <w:sz w:val="16"/>
        <w:szCs w:val="16"/>
      </w:rPr>
      <w:fldChar w:fldCharType="begin"/>
    </w:r>
    <w:r w:rsidR="00C11AA7" w:rsidRPr="00036B42">
      <w:rPr>
        <w:rStyle w:val="Numrodepage"/>
        <w:rFonts w:ascii="Calibri" w:hAnsi="Calibri"/>
        <w:sz w:val="16"/>
        <w:szCs w:val="16"/>
      </w:rPr>
      <w:instrText xml:space="preserve"> PAGE </w:instrText>
    </w:r>
    <w:r w:rsidR="00C11AA7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2140E9">
      <w:rPr>
        <w:rStyle w:val="Numrodepage"/>
        <w:rFonts w:ascii="Calibri" w:hAnsi="Calibri"/>
        <w:noProof/>
        <w:sz w:val="16"/>
        <w:szCs w:val="16"/>
      </w:rPr>
      <w:t>2</w:t>
    </w:r>
    <w:r w:rsidR="00C11AA7" w:rsidRPr="00036B42">
      <w:rPr>
        <w:rStyle w:val="Numrodepage"/>
        <w:rFonts w:ascii="Calibri" w:hAnsi="Calibri"/>
        <w:sz w:val="16"/>
        <w:szCs w:val="16"/>
      </w:rPr>
      <w:fldChar w:fldCharType="end"/>
    </w:r>
    <w:r w:rsidR="00C11AA7" w:rsidRPr="00036B42">
      <w:rPr>
        <w:rStyle w:val="Numrodepage"/>
        <w:rFonts w:ascii="Calibri" w:hAnsi="Calibri"/>
        <w:sz w:val="16"/>
        <w:szCs w:val="16"/>
      </w:rPr>
      <w:t xml:space="preserve"> sur </w:t>
    </w:r>
    <w:r w:rsidR="00C11AA7" w:rsidRPr="00036B42">
      <w:rPr>
        <w:rStyle w:val="Numrodepage"/>
        <w:rFonts w:ascii="Calibri" w:hAnsi="Calibri"/>
        <w:sz w:val="16"/>
        <w:szCs w:val="16"/>
      </w:rPr>
      <w:fldChar w:fldCharType="begin"/>
    </w:r>
    <w:r w:rsidR="00C11AA7" w:rsidRPr="00036B42">
      <w:rPr>
        <w:rStyle w:val="Numrodepage"/>
        <w:rFonts w:ascii="Calibri" w:hAnsi="Calibri"/>
        <w:sz w:val="16"/>
        <w:szCs w:val="16"/>
      </w:rPr>
      <w:instrText xml:space="preserve"> NUMPAGES </w:instrText>
    </w:r>
    <w:r w:rsidR="00C11AA7" w:rsidRPr="00036B42">
      <w:rPr>
        <w:rStyle w:val="Numrodepage"/>
        <w:rFonts w:ascii="Calibri" w:hAnsi="Calibri"/>
        <w:sz w:val="16"/>
        <w:szCs w:val="16"/>
      </w:rPr>
      <w:fldChar w:fldCharType="separate"/>
    </w:r>
    <w:r w:rsidR="002140E9">
      <w:rPr>
        <w:rStyle w:val="Numrodepage"/>
        <w:rFonts w:ascii="Calibri" w:hAnsi="Calibri"/>
        <w:noProof/>
        <w:sz w:val="16"/>
        <w:szCs w:val="16"/>
      </w:rPr>
      <w:t>3</w:t>
    </w:r>
    <w:r w:rsidR="00C11AA7" w:rsidRPr="00036B42">
      <w:rPr>
        <w:rStyle w:val="Numrodepage"/>
        <w:rFonts w:ascii="Calibri" w:hAnsi="Calibri"/>
        <w:sz w:val="16"/>
        <w:szCs w:val="16"/>
      </w:rPr>
      <w:fldChar w:fldCharType="end"/>
    </w:r>
    <w:r>
      <w:rPr>
        <w:rStyle w:val="Numrodepage"/>
        <w:rFonts w:ascii="Calibri" w:hAnsi="Calibr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7A806" w14:textId="77777777" w:rsidR="005D13CC" w:rsidRDefault="005D13CC" w:rsidP="00AC0C01">
      <w:pPr>
        <w:spacing w:before="0"/>
      </w:pPr>
      <w:r>
        <w:separator/>
      </w:r>
    </w:p>
  </w:footnote>
  <w:footnote w:type="continuationSeparator" w:id="0">
    <w:p w14:paraId="7C45D368" w14:textId="77777777" w:rsidR="005D13CC" w:rsidRDefault="005D13CC" w:rsidP="00AC0C0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45EDB" w14:textId="77777777" w:rsidR="00C11AA7" w:rsidRPr="00DB1207" w:rsidRDefault="00C11AA7" w:rsidP="006B6BAD">
    <w:pPr>
      <w:pStyle w:val="En-tte"/>
      <w:tabs>
        <w:tab w:val="clear" w:pos="4536"/>
        <w:tab w:val="clear" w:pos="9072"/>
        <w:tab w:val="center" w:pos="5233"/>
        <w:tab w:val="right" w:pos="10466"/>
      </w:tabs>
      <w:rPr>
        <w:color w:val="4A442A"/>
      </w:rPr>
    </w:pPr>
    <w:r w:rsidRPr="002C3246"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D36D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49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6C37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76B7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667F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226A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A3C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22FB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0C2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2A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C46E2F"/>
    <w:multiLevelType w:val="hybridMultilevel"/>
    <w:tmpl w:val="5B424A54"/>
    <w:lvl w:ilvl="0" w:tplc="194CB738">
      <w:start w:val="4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91C82"/>
    <w:multiLevelType w:val="hybridMultilevel"/>
    <w:tmpl w:val="BF0A78E6"/>
    <w:lvl w:ilvl="0" w:tplc="3BCECCE8">
      <w:start w:val="1"/>
      <w:numFmt w:val="bullet"/>
      <w:lvlText w:val=""/>
      <w:lvlJc w:val="left"/>
      <w:pPr>
        <w:tabs>
          <w:tab w:val="num" w:pos="57"/>
        </w:tabs>
        <w:ind w:left="57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936948"/>
    <w:multiLevelType w:val="hybridMultilevel"/>
    <w:tmpl w:val="31AA9432"/>
    <w:lvl w:ilvl="0" w:tplc="64B6F716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58C"/>
    <w:rsid w:val="0002484A"/>
    <w:rsid w:val="000270E8"/>
    <w:rsid w:val="00047CBD"/>
    <w:rsid w:val="00062BCE"/>
    <w:rsid w:val="000670A9"/>
    <w:rsid w:val="000742A0"/>
    <w:rsid w:val="00092670"/>
    <w:rsid w:val="000A02CF"/>
    <w:rsid w:val="000B4216"/>
    <w:rsid w:val="000C2667"/>
    <w:rsid w:val="000C47DF"/>
    <w:rsid w:val="000C6DF9"/>
    <w:rsid w:val="000D0446"/>
    <w:rsid w:val="000D11D9"/>
    <w:rsid w:val="000D24C5"/>
    <w:rsid w:val="000D6200"/>
    <w:rsid w:val="000E036A"/>
    <w:rsid w:val="000E4A14"/>
    <w:rsid w:val="000E4FD0"/>
    <w:rsid w:val="00117036"/>
    <w:rsid w:val="0012313D"/>
    <w:rsid w:val="00132539"/>
    <w:rsid w:val="001418A5"/>
    <w:rsid w:val="00145357"/>
    <w:rsid w:val="00153015"/>
    <w:rsid w:val="0016418B"/>
    <w:rsid w:val="00166F37"/>
    <w:rsid w:val="00183371"/>
    <w:rsid w:val="001A2004"/>
    <w:rsid w:val="001B5435"/>
    <w:rsid w:val="001C5792"/>
    <w:rsid w:val="001E3E2A"/>
    <w:rsid w:val="001E58A5"/>
    <w:rsid w:val="001F1A9B"/>
    <w:rsid w:val="00200AE8"/>
    <w:rsid w:val="00212AD4"/>
    <w:rsid w:val="002140E9"/>
    <w:rsid w:val="00216695"/>
    <w:rsid w:val="00224CC0"/>
    <w:rsid w:val="00232BD2"/>
    <w:rsid w:val="00240064"/>
    <w:rsid w:val="0025507D"/>
    <w:rsid w:val="00256FDC"/>
    <w:rsid w:val="002614B1"/>
    <w:rsid w:val="00264D76"/>
    <w:rsid w:val="00273C52"/>
    <w:rsid w:val="0027459B"/>
    <w:rsid w:val="00276BEE"/>
    <w:rsid w:val="002941BE"/>
    <w:rsid w:val="00295028"/>
    <w:rsid w:val="002A69B9"/>
    <w:rsid w:val="002B0F8C"/>
    <w:rsid w:val="002B27EB"/>
    <w:rsid w:val="002B7BAD"/>
    <w:rsid w:val="002C2582"/>
    <w:rsid w:val="002C3246"/>
    <w:rsid w:val="002D19E0"/>
    <w:rsid w:val="002F7DC9"/>
    <w:rsid w:val="003038EC"/>
    <w:rsid w:val="00307EBC"/>
    <w:rsid w:val="00310723"/>
    <w:rsid w:val="0032046C"/>
    <w:rsid w:val="00341ED5"/>
    <w:rsid w:val="00345F70"/>
    <w:rsid w:val="003739E2"/>
    <w:rsid w:val="0038659F"/>
    <w:rsid w:val="00393084"/>
    <w:rsid w:val="00397B00"/>
    <w:rsid w:val="003A1C5C"/>
    <w:rsid w:val="003A388D"/>
    <w:rsid w:val="003C0931"/>
    <w:rsid w:val="003C2601"/>
    <w:rsid w:val="003C3668"/>
    <w:rsid w:val="003C3A21"/>
    <w:rsid w:val="003E0370"/>
    <w:rsid w:val="003E7736"/>
    <w:rsid w:val="003E7E2A"/>
    <w:rsid w:val="003F10EB"/>
    <w:rsid w:val="003F63DE"/>
    <w:rsid w:val="004010EC"/>
    <w:rsid w:val="00424E08"/>
    <w:rsid w:val="00430718"/>
    <w:rsid w:val="004335AA"/>
    <w:rsid w:val="00441BEB"/>
    <w:rsid w:val="004420AC"/>
    <w:rsid w:val="00452B9A"/>
    <w:rsid w:val="0046405D"/>
    <w:rsid w:val="004767A3"/>
    <w:rsid w:val="00480591"/>
    <w:rsid w:val="00493EE5"/>
    <w:rsid w:val="004A43B1"/>
    <w:rsid w:val="004B5660"/>
    <w:rsid w:val="004C2B92"/>
    <w:rsid w:val="004D0241"/>
    <w:rsid w:val="004D7FA3"/>
    <w:rsid w:val="004E1F41"/>
    <w:rsid w:val="004E44E1"/>
    <w:rsid w:val="004E4E50"/>
    <w:rsid w:val="004E4F4F"/>
    <w:rsid w:val="004E6A75"/>
    <w:rsid w:val="00500D79"/>
    <w:rsid w:val="00517BA2"/>
    <w:rsid w:val="00520321"/>
    <w:rsid w:val="0052192A"/>
    <w:rsid w:val="005250A4"/>
    <w:rsid w:val="005273E3"/>
    <w:rsid w:val="0054188E"/>
    <w:rsid w:val="00545D5B"/>
    <w:rsid w:val="00546C76"/>
    <w:rsid w:val="00550D7D"/>
    <w:rsid w:val="0055775E"/>
    <w:rsid w:val="00560AE2"/>
    <w:rsid w:val="0056451B"/>
    <w:rsid w:val="00566E37"/>
    <w:rsid w:val="00573464"/>
    <w:rsid w:val="0057556A"/>
    <w:rsid w:val="00582849"/>
    <w:rsid w:val="00584313"/>
    <w:rsid w:val="00584B7A"/>
    <w:rsid w:val="005C4658"/>
    <w:rsid w:val="005D0501"/>
    <w:rsid w:val="005D13CC"/>
    <w:rsid w:val="005D2520"/>
    <w:rsid w:val="005E1BE7"/>
    <w:rsid w:val="005E4952"/>
    <w:rsid w:val="005E7CFB"/>
    <w:rsid w:val="005F050B"/>
    <w:rsid w:val="00601AA5"/>
    <w:rsid w:val="00604781"/>
    <w:rsid w:val="00610519"/>
    <w:rsid w:val="0063745A"/>
    <w:rsid w:val="00641BA2"/>
    <w:rsid w:val="00643453"/>
    <w:rsid w:val="0064473F"/>
    <w:rsid w:val="006626B7"/>
    <w:rsid w:val="00665827"/>
    <w:rsid w:val="00677924"/>
    <w:rsid w:val="0068026A"/>
    <w:rsid w:val="006860A9"/>
    <w:rsid w:val="006868FF"/>
    <w:rsid w:val="00687238"/>
    <w:rsid w:val="00694CA5"/>
    <w:rsid w:val="006A52F7"/>
    <w:rsid w:val="006A6567"/>
    <w:rsid w:val="006A7418"/>
    <w:rsid w:val="006B6BAD"/>
    <w:rsid w:val="006C290F"/>
    <w:rsid w:val="006C2B91"/>
    <w:rsid w:val="006F0268"/>
    <w:rsid w:val="006F2F89"/>
    <w:rsid w:val="006F3D42"/>
    <w:rsid w:val="006F411F"/>
    <w:rsid w:val="006F5C42"/>
    <w:rsid w:val="007025C8"/>
    <w:rsid w:val="00705FFD"/>
    <w:rsid w:val="007100EE"/>
    <w:rsid w:val="00717EAF"/>
    <w:rsid w:val="0073206B"/>
    <w:rsid w:val="00733E8D"/>
    <w:rsid w:val="007346E7"/>
    <w:rsid w:val="00742CC6"/>
    <w:rsid w:val="00750926"/>
    <w:rsid w:val="00754F3E"/>
    <w:rsid w:val="00764F21"/>
    <w:rsid w:val="0076712F"/>
    <w:rsid w:val="007678BB"/>
    <w:rsid w:val="00771A7F"/>
    <w:rsid w:val="0078258C"/>
    <w:rsid w:val="00783422"/>
    <w:rsid w:val="00787032"/>
    <w:rsid w:val="007A051A"/>
    <w:rsid w:val="007A0843"/>
    <w:rsid w:val="007A1C66"/>
    <w:rsid w:val="007A692E"/>
    <w:rsid w:val="007B36E9"/>
    <w:rsid w:val="007C0320"/>
    <w:rsid w:val="007C0685"/>
    <w:rsid w:val="007C238B"/>
    <w:rsid w:val="007C2450"/>
    <w:rsid w:val="007D2D41"/>
    <w:rsid w:val="007D505F"/>
    <w:rsid w:val="007F0061"/>
    <w:rsid w:val="007F1BBE"/>
    <w:rsid w:val="007F3E17"/>
    <w:rsid w:val="007F50E0"/>
    <w:rsid w:val="008009E3"/>
    <w:rsid w:val="00810FA3"/>
    <w:rsid w:val="00814E8B"/>
    <w:rsid w:val="00815A34"/>
    <w:rsid w:val="00821C82"/>
    <w:rsid w:val="00837372"/>
    <w:rsid w:val="00842104"/>
    <w:rsid w:val="008504F9"/>
    <w:rsid w:val="008508D8"/>
    <w:rsid w:val="00854B5C"/>
    <w:rsid w:val="00860548"/>
    <w:rsid w:val="00860BE5"/>
    <w:rsid w:val="0089278C"/>
    <w:rsid w:val="00892EBD"/>
    <w:rsid w:val="00893F06"/>
    <w:rsid w:val="008A06BB"/>
    <w:rsid w:val="008A1E94"/>
    <w:rsid w:val="008B1A0B"/>
    <w:rsid w:val="008C189B"/>
    <w:rsid w:val="008C29F6"/>
    <w:rsid w:val="008C3B34"/>
    <w:rsid w:val="008C5B90"/>
    <w:rsid w:val="00901B68"/>
    <w:rsid w:val="00902FCE"/>
    <w:rsid w:val="0090688E"/>
    <w:rsid w:val="009068C5"/>
    <w:rsid w:val="00911343"/>
    <w:rsid w:val="00917218"/>
    <w:rsid w:val="009409D3"/>
    <w:rsid w:val="00943402"/>
    <w:rsid w:val="00945068"/>
    <w:rsid w:val="009619EA"/>
    <w:rsid w:val="009645B1"/>
    <w:rsid w:val="00971092"/>
    <w:rsid w:val="00972E34"/>
    <w:rsid w:val="00976F8E"/>
    <w:rsid w:val="00991943"/>
    <w:rsid w:val="00992892"/>
    <w:rsid w:val="00996112"/>
    <w:rsid w:val="009C4D02"/>
    <w:rsid w:val="009D4EE8"/>
    <w:rsid w:val="009D4EF4"/>
    <w:rsid w:val="009D7075"/>
    <w:rsid w:val="009E351C"/>
    <w:rsid w:val="009E71D9"/>
    <w:rsid w:val="009E780D"/>
    <w:rsid w:val="00A07F09"/>
    <w:rsid w:val="00A204AD"/>
    <w:rsid w:val="00A22828"/>
    <w:rsid w:val="00A247BE"/>
    <w:rsid w:val="00A3631D"/>
    <w:rsid w:val="00A44FAA"/>
    <w:rsid w:val="00A6744F"/>
    <w:rsid w:val="00A731DD"/>
    <w:rsid w:val="00A76396"/>
    <w:rsid w:val="00A835B7"/>
    <w:rsid w:val="00AA623D"/>
    <w:rsid w:val="00AB437E"/>
    <w:rsid w:val="00AC0C01"/>
    <w:rsid w:val="00AD219A"/>
    <w:rsid w:val="00AE4B7C"/>
    <w:rsid w:val="00AF2A3F"/>
    <w:rsid w:val="00B03AA7"/>
    <w:rsid w:val="00B10268"/>
    <w:rsid w:val="00B12481"/>
    <w:rsid w:val="00B22B81"/>
    <w:rsid w:val="00B65AC0"/>
    <w:rsid w:val="00B66364"/>
    <w:rsid w:val="00BA0E0C"/>
    <w:rsid w:val="00BA318A"/>
    <w:rsid w:val="00BB3D47"/>
    <w:rsid w:val="00BB5368"/>
    <w:rsid w:val="00BB5AE2"/>
    <w:rsid w:val="00BC1207"/>
    <w:rsid w:val="00BD2C26"/>
    <w:rsid w:val="00BE7F78"/>
    <w:rsid w:val="00BF0043"/>
    <w:rsid w:val="00BF0727"/>
    <w:rsid w:val="00BF5AD8"/>
    <w:rsid w:val="00C00ABF"/>
    <w:rsid w:val="00C11AA7"/>
    <w:rsid w:val="00C2020A"/>
    <w:rsid w:val="00C30154"/>
    <w:rsid w:val="00C44B8D"/>
    <w:rsid w:val="00C4586B"/>
    <w:rsid w:val="00C47F59"/>
    <w:rsid w:val="00C536D8"/>
    <w:rsid w:val="00C5766C"/>
    <w:rsid w:val="00C645E3"/>
    <w:rsid w:val="00C73277"/>
    <w:rsid w:val="00C753F1"/>
    <w:rsid w:val="00C81D03"/>
    <w:rsid w:val="00C86D63"/>
    <w:rsid w:val="00CA1F0F"/>
    <w:rsid w:val="00CB47C5"/>
    <w:rsid w:val="00CD5DA9"/>
    <w:rsid w:val="00CE7DB5"/>
    <w:rsid w:val="00CF119D"/>
    <w:rsid w:val="00CF1E54"/>
    <w:rsid w:val="00D023EC"/>
    <w:rsid w:val="00D218E9"/>
    <w:rsid w:val="00D3030F"/>
    <w:rsid w:val="00D34527"/>
    <w:rsid w:val="00D4643E"/>
    <w:rsid w:val="00D52078"/>
    <w:rsid w:val="00D5289B"/>
    <w:rsid w:val="00D57A4A"/>
    <w:rsid w:val="00D6115D"/>
    <w:rsid w:val="00D6276F"/>
    <w:rsid w:val="00D63FDD"/>
    <w:rsid w:val="00D6469D"/>
    <w:rsid w:val="00D7438C"/>
    <w:rsid w:val="00D80A87"/>
    <w:rsid w:val="00D84EAE"/>
    <w:rsid w:val="00D85590"/>
    <w:rsid w:val="00D93458"/>
    <w:rsid w:val="00DB1207"/>
    <w:rsid w:val="00DB2590"/>
    <w:rsid w:val="00DB5328"/>
    <w:rsid w:val="00DB6B69"/>
    <w:rsid w:val="00DB7F5F"/>
    <w:rsid w:val="00DC107A"/>
    <w:rsid w:val="00DC1C12"/>
    <w:rsid w:val="00DC4E2E"/>
    <w:rsid w:val="00DC5685"/>
    <w:rsid w:val="00DD6CD5"/>
    <w:rsid w:val="00DF0FD4"/>
    <w:rsid w:val="00DF3D55"/>
    <w:rsid w:val="00E01CD6"/>
    <w:rsid w:val="00E17D3F"/>
    <w:rsid w:val="00E20C2E"/>
    <w:rsid w:val="00E23D0A"/>
    <w:rsid w:val="00E53CF0"/>
    <w:rsid w:val="00E54696"/>
    <w:rsid w:val="00E62C9C"/>
    <w:rsid w:val="00E643A0"/>
    <w:rsid w:val="00E82244"/>
    <w:rsid w:val="00E95E0B"/>
    <w:rsid w:val="00EA17C4"/>
    <w:rsid w:val="00EA5D31"/>
    <w:rsid w:val="00EB1AE4"/>
    <w:rsid w:val="00EB7648"/>
    <w:rsid w:val="00EC5F00"/>
    <w:rsid w:val="00ED118B"/>
    <w:rsid w:val="00EE34B0"/>
    <w:rsid w:val="00EE3D76"/>
    <w:rsid w:val="00F00FF6"/>
    <w:rsid w:val="00F05714"/>
    <w:rsid w:val="00F06B6D"/>
    <w:rsid w:val="00F11221"/>
    <w:rsid w:val="00F1463F"/>
    <w:rsid w:val="00F24587"/>
    <w:rsid w:val="00F25AB2"/>
    <w:rsid w:val="00F32961"/>
    <w:rsid w:val="00F4763B"/>
    <w:rsid w:val="00F500E6"/>
    <w:rsid w:val="00F50409"/>
    <w:rsid w:val="00F6432D"/>
    <w:rsid w:val="00F71BA2"/>
    <w:rsid w:val="00F77594"/>
    <w:rsid w:val="00F9269F"/>
    <w:rsid w:val="00F92E5D"/>
    <w:rsid w:val="00F9717D"/>
    <w:rsid w:val="00FA17DE"/>
    <w:rsid w:val="00FA627D"/>
    <w:rsid w:val="00FA67C0"/>
    <w:rsid w:val="00FA78B4"/>
    <w:rsid w:val="00FB3681"/>
    <w:rsid w:val="00FB3A1A"/>
    <w:rsid w:val="00FC078C"/>
    <w:rsid w:val="00FC4537"/>
    <w:rsid w:val="00FD46B2"/>
    <w:rsid w:val="00FE70A3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182C3053"/>
  <w15:docId w15:val="{BACB38B9-7EA6-434C-988E-1FFD9566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0727"/>
    <w:pPr>
      <w:spacing w:before="120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aliases w:val="Titre 1 (cg38)"/>
    <w:basedOn w:val="Normal"/>
    <w:next w:val="Normal"/>
    <w:link w:val="Titre1Car"/>
    <w:autoRedefine/>
    <w:uiPriority w:val="9"/>
    <w:qFormat/>
    <w:rsid w:val="00B12481"/>
    <w:pPr>
      <w:keepNext/>
      <w:keepLines/>
      <w:spacing w:before="480"/>
      <w:jc w:val="center"/>
      <w:outlineLvl w:val="0"/>
    </w:pPr>
    <w:rPr>
      <w:rFonts w:ascii="Arial Black" w:eastAsia="Times New Roman" w:hAnsi="Arial Black"/>
      <w:b/>
      <w:bCs/>
      <w:color w:val="365F91"/>
      <w:sz w:val="24"/>
      <w:szCs w:val="28"/>
    </w:rPr>
  </w:style>
  <w:style w:type="paragraph" w:styleId="Titre2">
    <w:name w:val="heading 2"/>
    <w:aliases w:val="Titre 2 (CG38)"/>
    <w:basedOn w:val="Normal"/>
    <w:next w:val="Normal"/>
    <w:link w:val="Titre2Car"/>
    <w:autoRedefine/>
    <w:uiPriority w:val="9"/>
    <w:qFormat/>
    <w:rsid w:val="00B12481"/>
    <w:pPr>
      <w:keepNext/>
      <w:keepLines/>
      <w:spacing w:before="200"/>
      <w:outlineLvl w:val="1"/>
    </w:pPr>
    <w:rPr>
      <w:rFonts w:ascii="Arial Black" w:eastAsia="Times New Roman" w:hAnsi="Arial Black"/>
      <w:bCs/>
      <w:color w:val="365F91"/>
      <w:sz w:val="24"/>
      <w:szCs w:val="26"/>
    </w:rPr>
  </w:style>
  <w:style w:type="paragraph" w:styleId="Titre3">
    <w:name w:val="heading 3"/>
    <w:aliases w:val="Titre 3 (cg38)"/>
    <w:basedOn w:val="Normal"/>
    <w:next w:val="Normal"/>
    <w:link w:val="Titre3Car"/>
    <w:autoRedefine/>
    <w:uiPriority w:val="9"/>
    <w:qFormat/>
    <w:rsid w:val="00B12481"/>
    <w:pPr>
      <w:keepNext/>
      <w:keepLines/>
      <w:spacing w:before="200"/>
      <w:ind w:left="708"/>
      <w:outlineLvl w:val="2"/>
    </w:pPr>
    <w:rPr>
      <w:rFonts w:ascii="Arial Black" w:eastAsia="Times New Roman" w:hAnsi="Arial Black"/>
      <w:bCs/>
      <w:color w:val="365F91"/>
    </w:rPr>
  </w:style>
  <w:style w:type="paragraph" w:styleId="Titre4">
    <w:name w:val="heading 4"/>
    <w:aliases w:val="Titre word 1"/>
    <w:basedOn w:val="Normal"/>
    <w:next w:val="Normal"/>
    <w:link w:val="Titre4Car"/>
    <w:autoRedefine/>
    <w:uiPriority w:val="9"/>
    <w:qFormat/>
    <w:rsid w:val="00E62C9C"/>
    <w:pPr>
      <w:keepNext/>
      <w:keepLines/>
      <w:spacing w:before="200"/>
      <w:outlineLvl w:val="3"/>
    </w:pPr>
    <w:rPr>
      <w:rFonts w:ascii="Cambria" w:eastAsia="Times New Roman" w:hAnsi="Cambria"/>
      <w:b/>
      <w:bCs/>
      <w:iCs/>
      <w:color w:val="365F91"/>
      <w:sz w:val="24"/>
    </w:rPr>
  </w:style>
  <w:style w:type="paragraph" w:styleId="Titre5">
    <w:name w:val="heading 5"/>
    <w:aliases w:val="Titre word 2"/>
    <w:basedOn w:val="Normal"/>
    <w:next w:val="Normal"/>
    <w:link w:val="Titre5Car"/>
    <w:uiPriority w:val="9"/>
    <w:qFormat/>
    <w:rsid w:val="00E62C9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aliases w:val="Titre word 3"/>
    <w:basedOn w:val="Normal"/>
    <w:next w:val="Normal"/>
    <w:link w:val="Titre6Car"/>
    <w:uiPriority w:val="9"/>
    <w:qFormat/>
    <w:rsid w:val="00E62C9C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aliases w:val="Titre word 4"/>
    <w:basedOn w:val="Normal"/>
    <w:next w:val="Normal"/>
    <w:link w:val="Titre7Car"/>
    <w:uiPriority w:val="9"/>
    <w:qFormat/>
    <w:rsid w:val="00E62C9C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aliases w:val="Titre word 5"/>
    <w:basedOn w:val="Normal"/>
    <w:next w:val="Normal"/>
    <w:link w:val="Titre8Car"/>
    <w:uiPriority w:val="9"/>
    <w:qFormat/>
    <w:rsid w:val="00E62C9C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autoRedefine/>
    <w:uiPriority w:val="34"/>
    <w:qFormat/>
    <w:rsid w:val="00ED118B"/>
    <w:pPr>
      <w:contextualSpacing/>
    </w:pPr>
  </w:style>
  <w:style w:type="character" w:customStyle="1" w:styleId="Titre1Car">
    <w:name w:val="Titre 1 Car"/>
    <w:aliases w:val="Titre 1 (cg38) Car"/>
    <w:link w:val="Titre1"/>
    <w:uiPriority w:val="9"/>
    <w:rsid w:val="00B12481"/>
    <w:rPr>
      <w:rFonts w:ascii="Arial Black" w:eastAsia="Times New Roman" w:hAnsi="Arial Black" w:cs="Times New Roman"/>
      <w:b/>
      <w:bCs/>
      <w:color w:val="365F91"/>
      <w:sz w:val="24"/>
      <w:szCs w:val="28"/>
    </w:rPr>
  </w:style>
  <w:style w:type="character" w:customStyle="1" w:styleId="Titre2Car">
    <w:name w:val="Titre 2 Car"/>
    <w:aliases w:val="Titre 2 (CG38) Car"/>
    <w:link w:val="Titre2"/>
    <w:uiPriority w:val="9"/>
    <w:rsid w:val="00B12481"/>
    <w:rPr>
      <w:rFonts w:ascii="Arial Black" w:eastAsia="Times New Roman" w:hAnsi="Arial Black" w:cs="Times New Roman"/>
      <w:bCs/>
      <w:color w:val="365F91"/>
      <w:sz w:val="24"/>
      <w:szCs w:val="26"/>
    </w:rPr>
  </w:style>
  <w:style w:type="character" w:customStyle="1" w:styleId="Titre3Car">
    <w:name w:val="Titre 3 Car"/>
    <w:aliases w:val="Titre 3 (cg38) Car"/>
    <w:link w:val="Titre3"/>
    <w:uiPriority w:val="9"/>
    <w:rsid w:val="00B12481"/>
    <w:rPr>
      <w:rFonts w:ascii="Arial Black" w:eastAsia="Times New Roman" w:hAnsi="Arial Black" w:cs="Times New Roman"/>
      <w:bCs/>
      <w:color w:val="365F91"/>
    </w:rPr>
  </w:style>
  <w:style w:type="character" w:customStyle="1" w:styleId="Titre4Car">
    <w:name w:val="Titre 4 Car"/>
    <w:aliases w:val="Titre word 1 Car"/>
    <w:link w:val="Titre4"/>
    <w:uiPriority w:val="9"/>
    <w:rsid w:val="00E62C9C"/>
    <w:rPr>
      <w:rFonts w:ascii="Cambria" w:eastAsia="Times New Roman" w:hAnsi="Cambria" w:cs="Times New Roman"/>
      <w:b/>
      <w:bCs/>
      <w:iCs/>
      <w:color w:val="365F91"/>
      <w:sz w:val="24"/>
    </w:rPr>
  </w:style>
  <w:style w:type="character" w:customStyle="1" w:styleId="Titre5Car">
    <w:name w:val="Titre 5 Car"/>
    <w:aliases w:val="Titre word 2 Car"/>
    <w:link w:val="Titre5"/>
    <w:uiPriority w:val="9"/>
    <w:rsid w:val="00E62C9C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aliases w:val="Titre word 3 Car"/>
    <w:link w:val="Titre6"/>
    <w:uiPriority w:val="9"/>
    <w:rsid w:val="00E62C9C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aliases w:val="Titre word 4 Car"/>
    <w:link w:val="Titre7"/>
    <w:uiPriority w:val="9"/>
    <w:rsid w:val="00E62C9C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aliases w:val="Titre word 5 Car"/>
    <w:link w:val="Titre8"/>
    <w:uiPriority w:val="9"/>
    <w:semiHidden/>
    <w:rsid w:val="00E62C9C"/>
    <w:rPr>
      <w:rFonts w:ascii="Cambria" w:eastAsia="Times New Roman" w:hAnsi="Cambria" w:cs="Times New Roman"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3E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nsinterligne1">
    <w:name w:val="Sans interligne1"/>
    <w:aliases w:val="Texte Tableau"/>
    <w:autoRedefine/>
    <w:uiPriority w:val="1"/>
    <w:qFormat/>
    <w:rsid w:val="003E7E2A"/>
    <w:pPr>
      <w:spacing w:before="60"/>
    </w:pPr>
    <w:rPr>
      <w:rFonts w:ascii="Arial Narrow" w:hAnsi="Arial Narrow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260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C260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link w:val="En-tte"/>
    <w:uiPriority w:val="99"/>
    <w:rsid w:val="00AC0C01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AC0C01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link w:val="Pieddepage"/>
    <w:uiPriority w:val="99"/>
    <w:rsid w:val="00AC0C01"/>
    <w:rPr>
      <w:rFonts w:ascii="Arial" w:hAnsi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556A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57556A"/>
    <w:rPr>
      <w:rFonts w:ascii="Arial" w:hAnsi="Arial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57556A"/>
    <w:rPr>
      <w:vertAlign w:val="superscript"/>
    </w:rPr>
  </w:style>
  <w:style w:type="character" w:styleId="Numrodepage">
    <w:name w:val="page number"/>
    <w:basedOn w:val="Policepardfaut"/>
    <w:rsid w:val="006B6BAD"/>
  </w:style>
  <w:style w:type="character" w:styleId="Marquedecommentaire">
    <w:name w:val="annotation reference"/>
    <w:basedOn w:val="Policepardfaut"/>
    <w:rsid w:val="009619EA"/>
    <w:rPr>
      <w:rFonts w:cs="Times New Roman"/>
      <w:sz w:val="16"/>
      <w:szCs w:val="16"/>
    </w:rPr>
  </w:style>
  <w:style w:type="paragraph" w:customStyle="1" w:styleId="RedTxt">
    <w:name w:val="RedTxt"/>
    <w:basedOn w:val="Normal"/>
    <w:rsid w:val="00892EBD"/>
    <w:pPr>
      <w:keepLines/>
      <w:widowControl w:val="0"/>
      <w:autoSpaceDE w:val="0"/>
      <w:autoSpaceDN w:val="0"/>
      <w:adjustRightInd w:val="0"/>
      <w:spacing w:before="0"/>
      <w:jc w:val="left"/>
    </w:pPr>
    <w:rPr>
      <w:rFonts w:eastAsia="Times New Roman" w:cs="Arial"/>
      <w:sz w:val="18"/>
      <w:szCs w:val="18"/>
      <w:lang w:eastAsia="fr-FR"/>
    </w:rPr>
  </w:style>
  <w:style w:type="paragraph" w:styleId="Corpsdetexte">
    <w:name w:val="Body Text"/>
    <w:basedOn w:val="Normal"/>
    <w:rsid w:val="00224CC0"/>
    <w:pPr>
      <w:spacing w:before="0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uiPriority w:val="99"/>
    <w:rsid w:val="00566E3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2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ches.crous38@crous-grenoble.f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rigine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CD5EAEB556C444A4D2038E1FAD6662" ma:contentTypeVersion="14" ma:contentTypeDescription="Crée un document." ma:contentTypeScope="" ma:versionID="c6d3d1ac358bff3fdfaa23fedd971be4">
  <xsd:schema xmlns:xsd="http://www.w3.org/2001/XMLSchema" xmlns:xs="http://www.w3.org/2001/XMLSchema" xmlns:p="http://schemas.microsoft.com/office/2006/metadata/properties" xmlns:ns2="a5caad52-2792-4743-a502-6493ecfa0dd8" xmlns:ns3="5429728b-ce07-4c33-8ef2-4dca47ae54e9" targetNamespace="http://schemas.microsoft.com/office/2006/metadata/properties" ma:root="true" ma:fieldsID="802692f924a45d694d6176772748bc85" ns2:_="" ns3:_="">
    <xsd:import namespace="a5caad52-2792-4743-a502-6493ecfa0dd8"/>
    <xsd:import namespace="5429728b-ce07-4c33-8ef2-4dca47ae54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ad52-2792-4743-a502-6493ecfa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dbd6e76-19c8-4247-a022-8225338e0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9728b-ce07-4c33-8ef2-4dca47ae54e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B5F23A-F6C1-4CEA-B8E7-D2496EE88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074C0-6F6A-4819-9EA6-D6591E0C2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ad52-2792-4743-a502-6493ecfa0dd8"/>
    <ds:schemaRef ds:uri="5429728b-ce07-4c33-8ef2-4dca47ae5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839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mémoire technique</vt:lpstr>
    </vt:vector>
  </TitlesOfParts>
  <Company>Conseil Général de l'Isère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mémoire technique</dc:title>
  <dc:creator>Conseil général de l'Isère</dc:creator>
  <cp:lastModifiedBy>Alexandra MENDUNI</cp:lastModifiedBy>
  <cp:revision>32</cp:revision>
  <cp:lastPrinted>2014-11-25T13:03:00Z</cp:lastPrinted>
  <dcterms:created xsi:type="dcterms:W3CDTF">2015-11-02T11:01:00Z</dcterms:created>
  <dcterms:modified xsi:type="dcterms:W3CDTF">2025-02-10T15:08:00Z</dcterms:modified>
</cp:coreProperties>
</file>