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FADFC" w14:textId="77777777" w:rsidR="001056AB" w:rsidRPr="00CB7AD2" w:rsidRDefault="001056AB" w:rsidP="001056AB">
      <w:pPr>
        <w:jc w:val="both"/>
        <w:rPr>
          <w:rFonts w:ascii="Arial" w:hAnsi="Arial" w:cs="Arial"/>
          <w:sz w:val="22"/>
          <w:szCs w:val="22"/>
        </w:rPr>
      </w:pPr>
    </w:p>
    <w:p w14:paraId="3C8255F1" w14:textId="77777777" w:rsidR="00244FE1" w:rsidRPr="00CB7AD2" w:rsidRDefault="00244FE1" w:rsidP="001056AB">
      <w:pPr>
        <w:jc w:val="both"/>
        <w:rPr>
          <w:rFonts w:ascii="Arial" w:hAnsi="Arial" w:cs="Arial"/>
          <w:sz w:val="22"/>
          <w:szCs w:val="22"/>
        </w:rPr>
      </w:pPr>
      <w:r w:rsidRPr="00CB7AD2">
        <w:rPr>
          <w:rFonts w:ascii="Arial" w:hAnsi="Arial" w:cs="Arial"/>
          <w:noProof/>
          <w:lang w:eastAsia="fr-FR"/>
        </w:rPr>
        <w:drawing>
          <wp:inline distT="0" distB="0" distL="0" distR="0" wp14:anchorId="2ABD8648" wp14:editId="43D55032">
            <wp:extent cx="1228725" cy="1228725"/>
            <wp:effectExtent l="0" t="0" r="9525" b="9525"/>
            <wp:docPr id="8" name="Image 8"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RM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r w:rsidRPr="00CB7AD2">
        <w:rPr>
          <w:rFonts w:ascii="Arial" w:hAnsi="Arial" w:cs="Arial"/>
          <w:noProof/>
          <w:lang w:eastAsia="fr-FR"/>
        </w:rPr>
        <mc:AlternateContent>
          <mc:Choice Requires="wps">
            <w:drawing>
              <wp:anchor distT="0" distB="0" distL="114300" distR="114300" simplePos="0" relativeHeight="251664384" behindDoc="0" locked="0" layoutInCell="1" allowOverlap="1" wp14:anchorId="69727869" wp14:editId="678243B6">
                <wp:simplePos x="0" y="0"/>
                <wp:positionH relativeFrom="column">
                  <wp:posOffset>2345055</wp:posOffset>
                </wp:positionH>
                <wp:positionV relativeFrom="paragraph">
                  <wp:posOffset>1271270</wp:posOffset>
                </wp:positionV>
                <wp:extent cx="3657600" cy="1259840"/>
                <wp:effectExtent l="0" t="0" r="0" b="0"/>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984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08405" w14:textId="77777777" w:rsidR="005C5996" w:rsidRDefault="005C5996" w:rsidP="00244FE1">
                            <w:pPr>
                              <w:jc w:val="right"/>
                              <w:rPr>
                                <w:rFonts w:ascii="Arial Narrow" w:hAnsi="Arial Narrow"/>
                                <w:noProof/>
                              </w:rPr>
                            </w:pPr>
                            <w:r w:rsidRPr="00613DB0">
                              <w:rPr>
                                <w:rFonts w:ascii="Arial Narrow" w:hAnsi="Arial Narrow"/>
                                <w:b/>
                                <w:sz w:val="22"/>
                              </w:rPr>
                              <w:t>CENTRE HOSPITALIER RÉGIONAL METZ-THIONVILLE</w:t>
                            </w:r>
                          </w:p>
                          <w:p w14:paraId="2E856BDD" w14:textId="77777777" w:rsidR="005C5996" w:rsidRPr="00E53D2B" w:rsidRDefault="005C5996" w:rsidP="00244FE1">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des Achats de la Logistique et de l’Hôtellerie</w:t>
                            </w:r>
                          </w:p>
                          <w:p w14:paraId="4F87D207" w14:textId="77777777" w:rsidR="005C5996" w:rsidRPr="001B725D" w:rsidRDefault="005C5996" w:rsidP="00244FE1">
                            <w:pPr>
                              <w:jc w:val="right"/>
                              <w:rPr>
                                <w:rFonts w:ascii="Arial Narrow" w:hAnsi="Arial Narrow"/>
                                <w:noProof/>
                              </w:rPr>
                            </w:pPr>
                            <w:r>
                              <w:rPr>
                                <w:rFonts w:ascii="Arial Narrow" w:hAnsi="Arial Narrow"/>
                                <w:noProof/>
                              </w:rPr>
                              <w:t>1 allée du Château – CS 45001</w:t>
                            </w:r>
                          </w:p>
                          <w:p w14:paraId="28914118" w14:textId="77777777" w:rsidR="005C5996" w:rsidRPr="001B725D" w:rsidRDefault="005C5996" w:rsidP="00244FE1">
                            <w:pPr>
                              <w:jc w:val="right"/>
                              <w:rPr>
                                <w:rFonts w:ascii="Arial Narrow" w:hAnsi="Arial Narrow"/>
                                <w:noProof/>
                              </w:rPr>
                            </w:pPr>
                            <w:r>
                              <w:rPr>
                                <w:rFonts w:ascii="Arial Narrow" w:hAnsi="Arial Narrow"/>
                                <w:noProof/>
                              </w:rPr>
                              <w:t>57085 METZ – Cedex 03</w:t>
                            </w:r>
                          </w:p>
                          <w:p w14:paraId="677AF46F" w14:textId="77777777" w:rsidR="005C5996" w:rsidRPr="001B725D" w:rsidRDefault="005C5996" w:rsidP="00244FE1">
                            <w:pPr>
                              <w:jc w:val="right"/>
                              <w:rPr>
                                <w:rFonts w:ascii="Arial Narrow" w:hAnsi="Arial Narrow"/>
                                <w:noProof/>
                              </w:rPr>
                            </w:pPr>
                          </w:p>
                          <w:p w14:paraId="7300216F" w14:textId="77777777" w:rsidR="005C5996" w:rsidRPr="004E0971" w:rsidRDefault="005C5996" w:rsidP="00244FE1">
                            <w:pPr>
                              <w:jc w:val="right"/>
                              <w:rPr>
                                <w:rFonts w:ascii="Arial Narrow" w:hAnsi="Arial Narrow"/>
                                <w:b/>
                                <w:noProof/>
                              </w:rPr>
                            </w:pPr>
                          </w:p>
                          <w:p w14:paraId="670F9ABB" w14:textId="77777777" w:rsidR="005C5996" w:rsidRPr="003329BE" w:rsidRDefault="005C5996" w:rsidP="00244F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27869" id="_x0000_t202" coordsize="21600,21600" o:spt="202" path="m,l,21600r21600,l21600,xe">
                <v:stroke joinstyle="miter"/>
                <v:path gradientshapeok="t" o:connecttype="rect"/>
              </v:shapetype>
              <v:shape id="Zone de texte 9" o:spid="_x0000_s1026" type="#_x0000_t202" style="position:absolute;left:0;text-align:left;margin-left:184.65pt;margin-top:100.1pt;width:4in;height:9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" filled="f" fillcolor="yellow" stroked="f">
                <v:textbox>
                  <w:txbxContent>
                    <w:p w14:paraId="23708405" w14:textId="77777777" w:rsidR="005C5996" w:rsidRDefault="005C5996" w:rsidP="00244FE1">
                      <w:pPr>
                        <w:jc w:val="right"/>
                        <w:rPr>
                          <w:rFonts w:ascii="Arial Narrow" w:hAnsi="Arial Narrow"/>
                          <w:noProof/>
                        </w:rPr>
                      </w:pPr>
                      <w:r w:rsidRPr="00613DB0">
                        <w:rPr>
                          <w:rFonts w:ascii="Arial Narrow" w:hAnsi="Arial Narrow"/>
                          <w:b/>
                          <w:sz w:val="22"/>
                        </w:rPr>
                        <w:t>CENTRE HOSPITALIER RÉGIONAL METZ-THIONVILLE</w:t>
                      </w:r>
                    </w:p>
                    <w:p w14:paraId="2E856BDD" w14:textId="77777777" w:rsidR="005C5996" w:rsidRPr="00E53D2B" w:rsidRDefault="005C5996" w:rsidP="00244FE1">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des Achats de la Logistique et de l’Hôtellerie</w:t>
                      </w:r>
                    </w:p>
                    <w:p w14:paraId="4F87D207" w14:textId="77777777" w:rsidR="005C5996" w:rsidRPr="001B725D" w:rsidRDefault="005C5996" w:rsidP="00244FE1">
                      <w:pPr>
                        <w:jc w:val="right"/>
                        <w:rPr>
                          <w:rFonts w:ascii="Arial Narrow" w:hAnsi="Arial Narrow"/>
                          <w:noProof/>
                        </w:rPr>
                      </w:pPr>
                      <w:r>
                        <w:rPr>
                          <w:rFonts w:ascii="Arial Narrow" w:hAnsi="Arial Narrow"/>
                          <w:noProof/>
                        </w:rPr>
                        <w:t>1 allée du Château – CS 45001</w:t>
                      </w:r>
                    </w:p>
                    <w:p w14:paraId="28914118" w14:textId="77777777" w:rsidR="005C5996" w:rsidRPr="001B725D" w:rsidRDefault="005C5996" w:rsidP="00244FE1">
                      <w:pPr>
                        <w:jc w:val="right"/>
                        <w:rPr>
                          <w:rFonts w:ascii="Arial Narrow" w:hAnsi="Arial Narrow"/>
                          <w:noProof/>
                        </w:rPr>
                      </w:pPr>
                      <w:r>
                        <w:rPr>
                          <w:rFonts w:ascii="Arial Narrow" w:hAnsi="Arial Narrow"/>
                          <w:noProof/>
                        </w:rPr>
                        <w:t>57085 METZ – Cedex 03</w:t>
                      </w:r>
                    </w:p>
                    <w:p w14:paraId="677AF46F" w14:textId="77777777" w:rsidR="005C5996" w:rsidRPr="001B725D" w:rsidRDefault="005C5996" w:rsidP="00244FE1">
                      <w:pPr>
                        <w:jc w:val="right"/>
                        <w:rPr>
                          <w:rFonts w:ascii="Arial Narrow" w:hAnsi="Arial Narrow"/>
                          <w:noProof/>
                        </w:rPr>
                      </w:pPr>
                    </w:p>
                    <w:p w14:paraId="7300216F" w14:textId="77777777" w:rsidR="005C5996" w:rsidRPr="004E0971" w:rsidRDefault="005C5996" w:rsidP="00244FE1">
                      <w:pPr>
                        <w:jc w:val="right"/>
                        <w:rPr>
                          <w:rFonts w:ascii="Arial Narrow" w:hAnsi="Arial Narrow"/>
                          <w:b/>
                          <w:noProof/>
                        </w:rPr>
                      </w:pPr>
                    </w:p>
                    <w:p w14:paraId="670F9ABB" w14:textId="77777777" w:rsidR="005C5996" w:rsidRPr="003329BE" w:rsidRDefault="005C5996" w:rsidP="00244FE1"/>
                  </w:txbxContent>
                </v:textbox>
                <w10:wrap type="square"/>
              </v:shape>
            </w:pict>
          </mc:Fallback>
        </mc:AlternateContent>
      </w:r>
    </w:p>
    <w:p w14:paraId="6F27DDA2" w14:textId="77777777" w:rsidR="00244FE1" w:rsidRPr="00CB7AD2" w:rsidRDefault="00244FE1" w:rsidP="001056AB">
      <w:pPr>
        <w:jc w:val="both"/>
        <w:rPr>
          <w:rFonts w:ascii="Arial" w:hAnsi="Arial" w:cs="Arial"/>
          <w:sz w:val="22"/>
          <w:szCs w:val="22"/>
        </w:rPr>
      </w:pPr>
    </w:p>
    <w:p w14:paraId="676E7CF2" w14:textId="77777777" w:rsidR="00244FE1" w:rsidRPr="00CB7AD2" w:rsidRDefault="00244FE1" w:rsidP="001056AB">
      <w:pPr>
        <w:jc w:val="both"/>
        <w:rPr>
          <w:rFonts w:ascii="Arial" w:hAnsi="Arial" w:cs="Arial"/>
          <w:sz w:val="22"/>
          <w:szCs w:val="22"/>
        </w:rPr>
      </w:pPr>
    </w:p>
    <w:p w14:paraId="14BC3BBD" w14:textId="77777777" w:rsidR="00244FE1" w:rsidRPr="00CB7AD2" w:rsidRDefault="00244FE1" w:rsidP="001056AB">
      <w:pPr>
        <w:jc w:val="both"/>
        <w:rPr>
          <w:rFonts w:ascii="Arial" w:hAnsi="Arial" w:cs="Arial"/>
          <w:sz w:val="22"/>
          <w:szCs w:val="22"/>
        </w:rPr>
      </w:pPr>
    </w:p>
    <w:p w14:paraId="144C83C0" w14:textId="77777777" w:rsidR="00244FE1" w:rsidRPr="00CB7AD2" w:rsidRDefault="00244FE1" w:rsidP="001056AB">
      <w:pPr>
        <w:jc w:val="both"/>
        <w:rPr>
          <w:rFonts w:ascii="Arial" w:hAnsi="Arial" w:cs="Arial"/>
          <w:sz w:val="22"/>
          <w:szCs w:val="22"/>
        </w:rPr>
      </w:pPr>
    </w:p>
    <w:p w14:paraId="5667182B" w14:textId="77777777" w:rsidR="00244FE1" w:rsidRPr="00CB7AD2" w:rsidRDefault="00244FE1" w:rsidP="001056AB">
      <w:pPr>
        <w:jc w:val="both"/>
        <w:rPr>
          <w:rFonts w:ascii="Arial" w:hAnsi="Arial" w:cs="Arial"/>
          <w:sz w:val="22"/>
          <w:szCs w:val="22"/>
        </w:rPr>
      </w:pPr>
    </w:p>
    <w:p w14:paraId="4C170508" w14:textId="77777777" w:rsidR="00244FE1" w:rsidRPr="00CB7AD2" w:rsidRDefault="00244FE1" w:rsidP="001056AB">
      <w:pPr>
        <w:jc w:val="both"/>
        <w:rPr>
          <w:rFonts w:ascii="Arial" w:hAnsi="Arial" w:cs="Arial"/>
          <w:sz w:val="22"/>
          <w:szCs w:val="22"/>
        </w:rPr>
      </w:pPr>
    </w:p>
    <w:p w14:paraId="2A28F4D3" w14:textId="77777777" w:rsidR="00244FE1" w:rsidRPr="00CB7AD2" w:rsidRDefault="00244FE1" w:rsidP="001056AB">
      <w:pPr>
        <w:jc w:val="both"/>
        <w:rPr>
          <w:rFonts w:ascii="Arial" w:hAnsi="Arial" w:cs="Arial"/>
          <w:sz w:val="22"/>
          <w:szCs w:val="22"/>
        </w:rPr>
      </w:pPr>
    </w:p>
    <w:p w14:paraId="0045123B" w14:textId="77777777" w:rsidR="00244FE1" w:rsidRPr="00CB7AD2" w:rsidRDefault="00244FE1" w:rsidP="001056AB">
      <w:pPr>
        <w:jc w:val="both"/>
        <w:rPr>
          <w:rFonts w:ascii="Arial" w:hAnsi="Arial" w:cs="Arial"/>
          <w:sz w:val="22"/>
          <w:szCs w:val="22"/>
        </w:rPr>
      </w:pPr>
    </w:p>
    <w:p w14:paraId="74D91129" w14:textId="77777777" w:rsidR="00244FE1" w:rsidRPr="00CB7AD2" w:rsidRDefault="00244FE1" w:rsidP="001056AB">
      <w:pPr>
        <w:jc w:val="both"/>
        <w:rPr>
          <w:rFonts w:ascii="Arial" w:hAnsi="Arial" w:cs="Arial"/>
          <w:sz w:val="22"/>
          <w:szCs w:val="22"/>
        </w:rPr>
      </w:pPr>
    </w:p>
    <w:p w14:paraId="467446C9" w14:textId="77777777" w:rsidR="00244FE1" w:rsidRPr="00700D9F" w:rsidRDefault="00244FE1" w:rsidP="001056AB">
      <w:pPr>
        <w:jc w:val="both"/>
        <w:rPr>
          <w:rFonts w:ascii="Arial Narrow" w:hAnsi="Arial Narrow" w:cs="Arial"/>
          <w:sz w:val="22"/>
          <w:szCs w:val="22"/>
        </w:rPr>
      </w:pPr>
    </w:p>
    <w:p w14:paraId="75CC5CAA" w14:textId="77777777" w:rsidR="00244FE1" w:rsidRPr="00700D9F" w:rsidRDefault="00244FE1" w:rsidP="001056AB">
      <w:pPr>
        <w:jc w:val="both"/>
        <w:rPr>
          <w:rFonts w:ascii="Arial Narrow" w:hAnsi="Arial Narrow" w:cs="Arial"/>
          <w:sz w:val="22"/>
          <w:szCs w:val="22"/>
        </w:rPr>
      </w:pPr>
    </w:p>
    <w:p w14:paraId="3C0BE92F" w14:textId="77777777" w:rsidR="00244FE1" w:rsidRPr="00700D9F" w:rsidRDefault="00244FE1" w:rsidP="001056AB">
      <w:pPr>
        <w:jc w:val="both"/>
        <w:rPr>
          <w:rFonts w:ascii="Arial Narrow" w:hAnsi="Arial Narrow" w:cs="Arial"/>
          <w:sz w:val="22"/>
          <w:szCs w:val="22"/>
        </w:rPr>
      </w:pPr>
    </w:p>
    <w:p w14:paraId="2FFD7AA1" w14:textId="77777777" w:rsidR="00244FE1" w:rsidRPr="00700D9F" w:rsidRDefault="00244FE1" w:rsidP="00244FE1">
      <w:pPr>
        <w:pStyle w:val="c1"/>
        <w:pBdr>
          <w:top w:val="double" w:sz="6" w:space="1" w:color="auto"/>
          <w:left w:val="double" w:sz="6" w:space="4" w:color="auto"/>
          <w:bottom w:val="double" w:sz="6" w:space="1" w:color="auto"/>
          <w:right w:val="double" w:sz="6" w:space="4" w:color="auto"/>
        </w:pBdr>
        <w:spacing w:line="240" w:lineRule="auto"/>
        <w:rPr>
          <w:rFonts w:ascii="Arial Narrow" w:hAnsi="Arial Narrow" w:cs="Arial"/>
          <w:sz w:val="22"/>
          <w:szCs w:val="22"/>
        </w:rPr>
      </w:pPr>
      <w:r w:rsidRPr="00700D9F">
        <w:rPr>
          <w:rFonts w:ascii="Arial Narrow" w:hAnsi="Arial Narrow" w:cs="Arial"/>
          <w:sz w:val="22"/>
          <w:szCs w:val="22"/>
        </w:rPr>
        <w:t>REGLEMENT DE LA CONSULTATION</w:t>
      </w:r>
    </w:p>
    <w:p w14:paraId="2A564210" w14:textId="77777777" w:rsidR="00244FE1" w:rsidRPr="00700D9F" w:rsidRDefault="00244FE1" w:rsidP="00244FE1">
      <w:pPr>
        <w:rPr>
          <w:rFonts w:ascii="Arial Narrow" w:hAnsi="Arial Narrow" w:cs="Arial"/>
          <w:b/>
          <w:sz w:val="22"/>
          <w:szCs w:val="22"/>
        </w:rPr>
      </w:pPr>
    </w:p>
    <w:p w14:paraId="4A3135E8" w14:textId="77777777" w:rsidR="00244FE1" w:rsidRPr="00700D9F" w:rsidRDefault="00244FE1" w:rsidP="00244FE1">
      <w:pPr>
        <w:rPr>
          <w:rFonts w:ascii="Arial Narrow" w:hAnsi="Arial Narrow" w:cs="Arial"/>
          <w:b/>
          <w:sz w:val="22"/>
          <w:szCs w:val="22"/>
        </w:rPr>
      </w:pPr>
    </w:p>
    <w:p w14:paraId="5CEDD3CE" w14:textId="77777777" w:rsidR="00244FE1" w:rsidRPr="00700D9F" w:rsidRDefault="00244FE1" w:rsidP="00244FE1">
      <w:pPr>
        <w:rPr>
          <w:rFonts w:ascii="Arial Narrow" w:hAnsi="Arial Narrow" w:cs="Arial"/>
          <w:b/>
          <w:sz w:val="22"/>
          <w:szCs w:val="22"/>
        </w:rPr>
      </w:pPr>
    </w:p>
    <w:p w14:paraId="2AE36D77" w14:textId="77777777" w:rsidR="00244FE1" w:rsidRDefault="00244FE1" w:rsidP="00244FE1">
      <w:pPr>
        <w:pStyle w:val="p2"/>
        <w:spacing w:line="280" w:lineRule="exact"/>
        <w:ind w:left="0"/>
        <w:rPr>
          <w:rFonts w:ascii="Arial Narrow" w:hAnsi="Arial Narrow" w:cs="Arial"/>
          <w:sz w:val="22"/>
          <w:szCs w:val="22"/>
        </w:rPr>
      </w:pPr>
    </w:p>
    <w:p w14:paraId="71EB29B9" w14:textId="77777777" w:rsidR="00ED128C" w:rsidRPr="00700D9F" w:rsidRDefault="00ED128C" w:rsidP="00244FE1">
      <w:pPr>
        <w:pStyle w:val="p2"/>
        <w:spacing w:line="280" w:lineRule="exact"/>
        <w:ind w:left="0"/>
        <w:rPr>
          <w:rFonts w:ascii="Arial Narrow" w:hAnsi="Arial Narrow" w:cs="Arial"/>
          <w:sz w:val="22"/>
          <w:szCs w:val="22"/>
        </w:rPr>
      </w:pPr>
    </w:p>
    <w:p w14:paraId="65AC8096" w14:textId="77777777" w:rsidR="00244FE1" w:rsidRPr="00700D9F" w:rsidRDefault="00244FE1" w:rsidP="00244FE1">
      <w:pPr>
        <w:tabs>
          <w:tab w:val="left" w:pos="1420"/>
          <w:tab w:val="left" w:pos="3119"/>
        </w:tabs>
        <w:spacing w:line="280" w:lineRule="exact"/>
        <w:rPr>
          <w:rFonts w:ascii="Arial Narrow" w:hAnsi="Arial Narrow" w:cs="Arial"/>
          <w:sz w:val="22"/>
          <w:szCs w:val="22"/>
        </w:rPr>
      </w:pPr>
    </w:p>
    <w:p w14:paraId="25CDE75D" w14:textId="77777777" w:rsidR="00244FE1" w:rsidRDefault="00244FE1" w:rsidP="002629F3">
      <w:pPr>
        <w:pBdr>
          <w:top w:val="single" w:sz="4" w:space="0" w:color="000000"/>
          <w:left w:val="single" w:sz="4" w:space="4" w:color="000000"/>
          <w:bottom w:val="single" w:sz="4" w:space="1" w:color="000000"/>
          <w:right w:val="single" w:sz="4" w:space="4" w:color="000000"/>
        </w:pBdr>
        <w:jc w:val="center"/>
        <w:rPr>
          <w:rFonts w:ascii="Arial Narrow" w:hAnsi="Arial Narrow" w:cs="Arial"/>
          <w:b/>
          <w:smallCaps/>
          <w:sz w:val="22"/>
          <w:szCs w:val="22"/>
        </w:rPr>
      </w:pPr>
    </w:p>
    <w:p w14:paraId="6731B1B3" w14:textId="5D117F12" w:rsidR="00FA2965" w:rsidRPr="00FA2965" w:rsidRDefault="00634FB8" w:rsidP="00FA2965">
      <w:pPr>
        <w:pBdr>
          <w:top w:val="single" w:sz="4" w:space="0" w:color="000000"/>
          <w:left w:val="single" w:sz="4" w:space="4" w:color="000000"/>
          <w:bottom w:val="single" w:sz="4" w:space="1" w:color="000000"/>
          <w:right w:val="single" w:sz="4" w:space="4" w:color="000000"/>
        </w:pBdr>
        <w:jc w:val="center"/>
        <w:rPr>
          <w:rFonts w:ascii="Arial Narrow" w:hAnsi="Arial Narrow" w:cs="Arial"/>
          <w:b/>
          <w:bCs/>
          <w:smallCaps/>
          <w:sz w:val="22"/>
          <w:szCs w:val="22"/>
        </w:rPr>
      </w:pPr>
      <w:r w:rsidRPr="002E6006">
        <w:rPr>
          <w:b/>
          <w:sz w:val="24"/>
          <w:szCs w:val="24"/>
        </w:rPr>
        <w:t xml:space="preserve">La mise à disposition de collecteurs, l'enlèvement et le traitement des déchets ultimes standards : </w:t>
      </w:r>
      <w:r>
        <w:rPr>
          <w:b/>
          <w:sz w:val="24"/>
          <w:szCs w:val="24"/>
        </w:rPr>
        <w:t xml:space="preserve">DAOM, </w:t>
      </w:r>
      <w:r w:rsidRPr="002E6006">
        <w:rPr>
          <w:b/>
          <w:sz w:val="24"/>
          <w:szCs w:val="24"/>
        </w:rPr>
        <w:t>encombrants</w:t>
      </w:r>
      <w:r>
        <w:rPr>
          <w:b/>
          <w:sz w:val="24"/>
          <w:szCs w:val="24"/>
        </w:rPr>
        <w:t>, bois, faïence, verre alimentaire, polystyrène et métaux (Boîte de conserve uniquement)</w:t>
      </w:r>
    </w:p>
    <w:p w14:paraId="787B14D6" w14:textId="77777777" w:rsidR="00CE2552" w:rsidRPr="0032223C" w:rsidRDefault="00CE2552" w:rsidP="00783A8E">
      <w:pPr>
        <w:pBdr>
          <w:top w:val="single" w:sz="4" w:space="0" w:color="000000"/>
          <w:left w:val="single" w:sz="4" w:space="4" w:color="000000"/>
          <w:bottom w:val="single" w:sz="4" w:space="1" w:color="000000"/>
          <w:right w:val="single" w:sz="4" w:space="4" w:color="000000"/>
        </w:pBdr>
        <w:rPr>
          <w:rFonts w:ascii="Arial Narrow" w:hAnsi="Arial Narrow" w:cs="Arial"/>
          <w:b/>
          <w:smallCaps/>
          <w:sz w:val="22"/>
          <w:szCs w:val="22"/>
        </w:rPr>
      </w:pPr>
    </w:p>
    <w:p w14:paraId="24DB5CC4" w14:textId="77777777" w:rsidR="0032223C" w:rsidRDefault="0032223C" w:rsidP="0032223C">
      <w:pPr>
        <w:tabs>
          <w:tab w:val="left" w:pos="1420"/>
          <w:tab w:val="left" w:pos="3119"/>
        </w:tabs>
        <w:suppressAutoHyphens w:val="0"/>
        <w:spacing w:line="280" w:lineRule="exact"/>
        <w:jc w:val="center"/>
        <w:rPr>
          <w:rFonts w:ascii="Arial Narrow" w:hAnsi="Arial Narrow" w:cs="Arial"/>
          <w:smallCaps/>
          <w:sz w:val="22"/>
          <w:szCs w:val="22"/>
          <w:lang w:eastAsia="fr-FR"/>
        </w:rPr>
      </w:pPr>
    </w:p>
    <w:p w14:paraId="0E828AF8" w14:textId="77777777" w:rsidR="00CE2552" w:rsidRPr="0032223C" w:rsidRDefault="00CE2552" w:rsidP="0032223C">
      <w:pPr>
        <w:tabs>
          <w:tab w:val="left" w:pos="1420"/>
          <w:tab w:val="left" w:pos="3119"/>
        </w:tabs>
        <w:suppressAutoHyphens w:val="0"/>
        <w:spacing w:line="280" w:lineRule="exact"/>
        <w:jc w:val="center"/>
        <w:rPr>
          <w:rFonts w:ascii="Arial Narrow" w:hAnsi="Arial Narrow" w:cs="Arial"/>
          <w:smallCaps/>
          <w:sz w:val="22"/>
          <w:szCs w:val="22"/>
          <w:lang w:eastAsia="fr-FR"/>
        </w:rPr>
      </w:pPr>
    </w:p>
    <w:p w14:paraId="411A15AC" w14:textId="77777777" w:rsidR="0032223C" w:rsidRPr="0032223C" w:rsidRDefault="0032223C" w:rsidP="0032223C">
      <w:pPr>
        <w:tabs>
          <w:tab w:val="left" w:pos="1420"/>
        </w:tabs>
        <w:suppressAutoHyphens w:val="0"/>
        <w:spacing w:line="280" w:lineRule="exact"/>
        <w:ind w:firstLine="1440"/>
        <w:jc w:val="both"/>
        <w:rPr>
          <w:rFonts w:ascii="Arial Narrow" w:hAnsi="Arial Narrow" w:cs="Arial"/>
          <w:i/>
          <w:sz w:val="22"/>
          <w:szCs w:val="22"/>
          <w:lang w:eastAsia="fr-FR"/>
        </w:rPr>
      </w:pPr>
    </w:p>
    <w:p w14:paraId="20BE4F90" w14:textId="77777777" w:rsidR="0032223C" w:rsidRPr="0032223C" w:rsidRDefault="0032223C" w:rsidP="0032223C">
      <w:pPr>
        <w:tabs>
          <w:tab w:val="left" w:pos="1420"/>
        </w:tabs>
        <w:suppressAutoHyphens w:val="0"/>
        <w:spacing w:line="280" w:lineRule="exact"/>
        <w:jc w:val="both"/>
        <w:rPr>
          <w:rFonts w:ascii="Arial Narrow" w:hAnsi="Arial Narrow" w:cs="Arial"/>
          <w:sz w:val="22"/>
          <w:szCs w:val="22"/>
          <w:lang w:eastAsia="fr-FR"/>
        </w:rPr>
      </w:pPr>
      <w:r w:rsidRPr="0032223C">
        <w:rPr>
          <w:rFonts w:ascii="Arial Narrow" w:hAnsi="Arial Narrow" w:cs="Arial"/>
          <w:i/>
          <w:sz w:val="22"/>
          <w:szCs w:val="22"/>
          <w:lang w:eastAsia="fr-FR"/>
        </w:rPr>
        <w:t>La procédure de consultation utilisée est celle de l'appel d'offres ouvert européen en application de l’article R. 2124</w:t>
      </w:r>
      <w:r w:rsidR="00165CF7">
        <w:rPr>
          <w:rFonts w:ascii="Arial Narrow" w:hAnsi="Arial Narrow" w:cs="Arial"/>
          <w:i/>
          <w:sz w:val="22"/>
          <w:szCs w:val="22"/>
          <w:lang w:eastAsia="fr-FR"/>
        </w:rPr>
        <w:t>-2 du code de la commande publique</w:t>
      </w:r>
      <w:r w:rsidRPr="0032223C">
        <w:rPr>
          <w:rFonts w:ascii="Arial Narrow" w:hAnsi="Arial Narrow" w:cs="Arial"/>
          <w:i/>
          <w:sz w:val="22"/>
          <w:szCs w:val="22"/>
          <w:lang w:eastAsia="fr-FR"/>
        </w:rPr>
        <w:t>.</w:t>
      </w:r>
    </w:p>
    <w:p w14:paraId="3FFF0641" w14:textId="77777777" w:rsidR="00244FE1" w:rsidRPr="00700D9F" w:rsidRDefault="00244FE1" w:rsidP="00244FE1">
      <w:pPr>
        <w:pStyle w:val="p2"/>
        <w:spacing w:line="280" w:lineRule="exact"/>
        <w:ind w:left="0"/>
        <w:rPr>
          <w:rFonts w:ascii="Arial Narrow" w:hAnsi="Arial Narrow" w:cs="Arial"/>
          <w:sz w:val="22"/>
          <w:szCs w:val="22"/>
        </w:rPr>
      </w:pPr>
    </w:p>
    <w:p w14:paraId="359FB545" w14:textId="77777777" w:rsidR="00244FE1" w:rsidRPr="00700D9F" w:rsidRDefault="00244FE1" w:rsidP="00244FE1">
      <w:pPr>
        <w:pStyle w:val="p2"/>
        <w:spacing w:line="280" w:lineRule="exact"/>
        <w:ind w:left="0"/>
        <w:rPr>
          <w:rFonts w:ascii="Arial Narrow" w:hAnsi="Arial Narrow" w:cs="Arial"/>
          <w:sz w:val="22"/>
          <w:szCs w:val="22"/>
        </w:rPr>
      </w:pPr>
    </w:p>
    <w:p w14:paraId="4AF9E0BF" w14:textId="77777777" w:rsidR="00244FE1" w:rsidRDefault="00244FE1" w:rsidP="00244FE1">
      <w:pPr>
        <w:pStyle w:val="p2"/>
        <w:spacing w:line="280" w:lineRule="exact"/>
        <w:ind w:left="0"/>
        <w:rPr>
          <w:rFonts w:ascii="Arial Narrow" w:hAnsi="Arial Narrow" w:cs="Arial"/>
          <w:sz w:val="22"/>
          <w:szCs w:val="22"/>
        </w:rPr>
      </w:pPr>
    </w:p>
    <w:p w14:paraId="6F2FE091" w14:textId="77777777" w:rsidR="00004440" w:rsidRPr="00700D9F" w:rsidRDefault="00004440" w:rsidP="00244FE1">
      <w:pPr>
        <w:pStyle w:val="p2"/>
        <w:spacing w:line="280" w:lineRule="exact"/>
        <w:ind w:left="0"/>
        <w:rPr>
          <w:rFonts w:ascii="Arial Narrow" w:hAnsi="Arial Narrow" w:cs="Arial"/>
          <w:sz w:val="22"/>
          <w:szCs w:val="22"/>
        </w:rPr>
      </w:pPr>
    </w:p>
    <w:p w14:paraId="1AC70B12" w14:textId="77777777" w:rsidR="00244FE1" w:rsidRPr="00700D9F" w:rsidRDefault="00244FE1" w:rsidP="00244FE1">
      <w:pPr>
        <w:pStyle w:val="p2"/>
        <w:spacing w:line="280" w:lineRule="exact"/>
        <w:ind w:left="0"/>
        <w:rPr>
          <w:rFonts w:ascii="Arial Narrow" w:hAnsi="Arial Narrow" w:cs="Arial"/>
          <w:sz w:val="22"/>
          <w:szCs w:val="22"/>
        </w:rPr>
      </w:pPr>
    </w:p>
    <w:p w14:paraId="610076B2" w14:textId="63FC7DAC" w:rsidR="00244FE1" w:rsidRPr="00700D9F" w:rsidRDefault="00244FE1" w:rsidP="00244FE1">
      <w:pPr>
        <w:pBdr>
          <w:top w:val="single" w:sz="4" w:space="1" w:color="auto"/>
          <w:left w:val="single" w:sz="4" w:space="4" w:color="auto"/>
          <w:bottom w:val="single" w:sz="4" w:space="1" w:color="auto"/>
          <w:right w:val="single" w:sz="4" w:space="4" w:color="auto"/>
        </w:pBdr>
        <w:tabs>
          <w:tab w:val="left" w:pos="1420"/>
        </w:tabs>
        <w:spacing w:line="280" w:lineRule="exact"/>
        <w:jc w:val="center"/>
        <w:rPr>
          <w:rFonts w:ascii="Arial Narrow" w:hAnsi="Arial Narrow" w:cs="Arial"/>
          <w:b/>
          <w:smallCaps/>
          <w:sz w:val="22"/>
          <w:szCs w:val="22"/>
        </w:rPr>
      </w:pPr>
      <w:r w:rsidRPr="00700D9F">
        <w:rPr>
          <w:rFonts w:ascii="Arial Narrow" w:hAnsi="Arial Narrow" w:cs="Arial"/>
          <w:b/>
          <w:smallCaps/>
          <w:sz w:val="22"/>
          <w:szCs w:val="22"/>
        </w:rPr>
        <w:t xml:space="preserve">Date limite de réception des </w:t>
      </w:r>
      <w:r w:rsidRPr="009D0DCB">
        <w:rPr>
          <w:rFonts w:ascii="Arial Narrow" w:hAnsi="Arial Narrow" w:cs="Arial"/>
          <w:b/>
          <w:smallCaps/>
          <w:sz w:val="22"/>
          <w:szCs w:val="22"/>
        </w:rPr>
        <w:t xml:space="preserve">offres : </w:t>
      </w:r>
      <w:r w:rsidR="002E35DD" w:rsidRPr="009D0DCB">
        <w:rPr>
          <w:rFonts w:ascii="Arial Narrow" w:hAnsi="Arial Narrow" w:cs="Arial"/>
          <w:b/>
          <w:sz w:val="22"/>
          <w:szCs w:val="22"/>
        </w:rPr>
        <w:t>l</w:t>
      </w:r>
      <w:r w:rsidR="00DE53A7" w:rsidRPr="009D0DCB">
        <w:rPr>
          <w:rFonts w:ascii="Arial Narrow" w:hAnsi="Arial Narrow" w:cs="Arial"/>
          <w:b/>
          <w:sz w:val="22"/>
          <w:szCs w:val="22"/>
        </w:rPr>
        <w:t xml:space="preserve">e </w:t>
      </w:r>
      <w:r w:rsidR="008E791B" w:rsidRPr="009D0DCB">
        <w:rPr>
          <w:rFonts w:ascii="Arial Narrow" w:hAnsi="Arial Narrow" w:cs="Arial"/>
          <w:b/>
          <w:sz w:val="22"/>
          <w:szCs w:val="22"/>
        </w:rPr>
        <w:t>17 mars</w:t>
      </w:r>
      <w:r w:rsidR="00F62F6F" w:rsidRPr="009D0DCB">
        <w:rPr>
          <w:rFonts w:ascii="Arial Narrow" w:hAnsi="Arial Narrow" w:cs="Arial"/>
          <w:b/>
          <w:sz w:val="22"/>
          <w:szCs w:val="22"/>
        </w:rPr>
        <w:t xml:space="preserve"> 2025</w:t>
      </w:r>
      <w:r w:rsidR="00783A8E" w:rsidRPr="009D0DCB">
        <w:rPr>
          <w:rFonts w:ascii="Arial Narrow" w:hAnsi="Arial Narrow" w:cs="Arial"/>
          <w:b/>
          <w:sz w:val="22"/>
          <w:szCs w:val="22"/>
        </w:rPr>
        <w:t xml:space="preserve"> à 12h00</w:t>
      </w:r>
    </w:p>
    <w:p w14:paraId="69D67D9A" w14:textId="77777777" w:rsidR="00244FE1" w:rsidRPr="00700D9F" w:rsidRDefault="00244FE1" w:rsidP="00244FE1">
      <w:pPr>
        <w:tabs>
          <w:tab w:val="left" w:pos="1420"/>
        </w:tabs>
        <w:spacing w:line="280" w:lineRule="exact"/>
        <w:rPr>
          <w:rFonts w:ascii="Arial Narrow" w:hAnsi="Arial Narrow" w:cs="Arial"/>
          <w:sz w:val="22"/>
          <w:szCs w:val="22"/>
        </w:rPr>
      </w:pPr>
    </w:p>
    <w:p w14:paraId="649D6F36" w14:textId="77777777" w:rsidR="00244FE1" w:rsidRPr="00700D9F" w:rsidRDefault="00244FE1" w:rsidP="00244FE1">
      <w:pPr>
        <w:tabs>
          <w:tab w:val="left" w:pos="1420"/>
        </w:tabs>
        <w:spacing w:line="280" w:lineRule="exact"/>
        <w:rPr>
          <w:rFonts w:ascii="Arial Narrow" w:hAnsi="Arial Narrow" w:cs="Arial"/>
          <w:sz w:val="22"/>
          <w:szCs w:val="22"/>
        </w:rPr>
      </w:pPr>
    </w:p>
    <w:p w14:paraId="06C04489" w14:textId="77777777" w:rsidR="00244FE1" w:rsidRPr="00700D9F" w:rsidRDefault="00244FE1" w:rsidP="001056AB">
      <w:pPr>
        <w:jc w:val="both"/>
        <w:rPr>
          <w:rFonts w:ascii="Arial Narrow" w:hAnsi="Arial Narrow" w:cs="Arial"/>
          <w:sz w:val="22"/>
          <w:szCs w:val="22"/>
        </w:rPr>
      </w:pPr>
    </w:p>
    <w:p w14:paraId="1911EE0D" w14:textId="77777777" w:rsidR="00244FE1" w:rsidRPr="00700D9F" w:rsidRDefault="00244FE1" w:rsidP="001056AB">
      <w:pPr>
        <w:jc w:val="both"/>
        <w:rPr>
          <w:rFonts w:ascii="Arial Narrow" w:hAnsi="Arial Narrow" w:cs="Arial"/>
          <w:sz w:val="22"/>
          <w:szCs w:val="22"/>
        </w:rPr>
      </w:pPr>
    </w:p>
    <w:p w14:paraId="5FE617A0" w14:textId="77777777" w:rsidR="00244FE1" w:rsidRDefault="00244FE1" w:rsidP="001056AB">
      <w:pPr>
        <w:jc w:val="both"/>
        <w:rPr>
          <w:rFonts w:ascii="Arial Narrow" w:hAnsi="Arial Narrow" w:cs="Arial"/>
          <w:sz w:val="22"/>
          <w:szCs w:val="22"/>
        </w:rPr>
      </w:pPr>
    </w:p>
    <w:p w14:paraId="19254A17" w14:textId="77777777" w:rsidR="00F31CD7" w:rsidRDefault="00F31CD7" w:rsidP="001056AB">
      <w:pPr>
        <w:jc w:val="both"/>
        <w:rPr>
          <w:rFonts w:ascii="Arial Narrow" w:hAnsi="Arial Narrow" w:cs="Arial"/>
          <w:sz w:val="22"/>
          <w:szCs w:val="22"/>
        </w:rPr>
      </w:pPr>
    </w:p>
    <w:p w14:paraId="46981C96" w14:textId="77777777" w:rsidR="00DD4A20" w:rsidRDefault="00DD4A20" w:rsidP="001056AB">
      <w:pPr>
        <w:jc w:val="both"/>
        <w:rPr>
          <w:rFonts w:ascii="Arial Narrow" w:hAnsi="Arial Narrow" w:cs="Arial"/>
          <w:sz w:val="22"/>
          <w:szCs w:val="22"/>
        </w:rPr>
      </w:pPr>
    </w:p>
    <w:p w14:paraId="548D843A" w14:textId="77777777" w:rsidR="006D1A94" w:rsidRDefault="006D1A94" w:rsidP="001056AB">
      <w:pPr>
        <w:jc w:val="both"/>
        <w:rPr>
          <w:rFonts w:ascii="Arial Narrow" w:hAnsi="Arial Narrow" w:cs="Arial"/>
          <w:sz w:val="22"/>
          <w:szCs w:val="22"/>
        </w:rPr>
      </w:pPr>
    </w:p>
    <w:p w14:paraId="541687D3" w14:textId="77777777" w:rsidR="001056AB" w:rsidRPr="00700D9F" w:rsidRDefault="001056AB" w:rsidP="001056AB">
      <w:pPr>
        <w:jc w:val="both"/>
        <w:rPr>
          <w:rFonts w:ascii="Arial Narrow" w:hAnsi="Arial Narrow" w:cs="Arial"/>
          <w:sz w:val="22"/>
          <w:szCs w:val="22"/>
        </w:rPr>
      </w:pPr>
    </w:p>
    <w:p w14:paraId="7F6592EC" w14:textId="77777777" w:rsidR="00DC01DC" w:rsidRPr="00700D9F" w:rsidRDefault="00DC01DC" w:rsidP="00DC01DC">
      <w:pPr>
        <w:pStyle w:val="p4"/>
        <w:shd w:val="pct15" w:color="auto" w:fill="FFFFFF"/>
        <w:spacing w:line="320" w:lineRule="exact"/>
        <w:jc w:val="both"/>
        <w:rPr>
          <w:rFonts w:ascii="Arial Narrow" w:hAnsi="Arial Narrow" w:cs="Arial"/>
          <w:b/>
          <w:sz w:val="22"/>
          <w:szCs w:val="22"/>
          <w:u w:val="single"/>
        </w:rPr>
      </w:pPr>
      <w:r w:rsidRPr="00700D9F">
        <w:rPr>
          <w:rFonts w:ascii="Arial Narrow" w:hAnsi="Arial Narrow" w:cs="Arial"/>
          <w:b/>
          <w:sz w:val="22"/>
          <w:szCs w:val="22"/>
        </w:rPr>
        <w:t xml:space="preserve">ARTICLE 1- </w:t>
      </w:r>
      <w:r w:rsidRPr="00700D9F">
        <w:rPr>
          <w:rFonts w:ascii="Arial Narrow" w:hAnsi="Arial Narrow" w:cs="Arial"/>
          <w:b/>
          <w:sz w:val="22"/>
          <w:szCs w:val="22"/>
          <w:u w:val="single"/>
        </w:rPr>
        <w:t>PARTIE</w:t>
      </w:r>
      <w:r w:rsidR="00C0498C" w:rsidRPr="00700D9F">
        <w:rPr>
          <w:rFonts w:ascii="Arial Narrow" w:hAnsi="Arial Narrow" w:cs="Arial"/>
          <w:b/>
          <w:sz w:val="22"/>
          <w:szCs w:val="22"/>
          <w:u w:val="single"/>
        </w:rPr>
        <w:t>S</w:t>
      </w:r>
      <w:r w:rsidRPr="00700D9F">
        <w:rPr>
          <w:rFonts w:ascii="Arial Narrow" w:hAnsi="Arial Narrow" w:cs="Arial"/>
          <w:b/>
          <w:sz w:val="22"/>
          <w:szCs w:val="22"/>
          <w:u w:val="single"/>
        </w:rPr>
        <w:t xml:space="preserve"> CONTRACTANCE</w:t>
      </w:r>
      <w:r w:rsidR="00C0498C" w:rsidRPr="00700D9F">
        <w:rPr>
          <w:rFonts w:ascii="Arial Narrow" w:hAnsi="Arial Narrow" w:cs="Arial"/>
          <w:b/>
          <w:sz w:val="22"/>
          <w:szCs w:val="22"/>
          <w:u w:val="single"/>
        </w:rPr>
        <w:t>S</w:t>
      </w:r>
    </w:p>
    <w:p w14:paraId="76C26FCD" w14:textId="77777777" w:rsidR="00DC01DC" w:rsidRPr="00700D9F" w:rsidRDefault="00DC01DC" w:rsidP="00DC01DC">
      <w:pPr>
        <w:pStyle w:val="p5"/>
        <w:spacing w:line="280" w:lineRule="exact"/>
        <w:ind w:left="0" w:firstLine="0"/>
        <w:jc w:val="both"/>
        <w:rPr>
          <w:rFonts w:ascii="Arial Narrow" w:hAnsi="Arial Narrow" w:cs="Arial"/>
          <w:b/>
          <w:sz w:val="22"/>
          <w:szCs w:val="22"/>
        </w:rPr>
      </w:pPr>
    </w:p>
    <w:p w14:paraId="1C480648" w14:textId="77777777" w:rsidR="007B03C8" w:rsidRPr="00181BD9" w:rsidRDefault="007B03C8" w:rsidP="007B03C8">
      <w:pPr>
        <w:jc w:val="both"/>
        <w:rPr>
          <w:rFonts w:ascii="Arial Narrow" w:hAnsi="Arial Narrow" w:cs="Arial"/>
          <w:sz w:val="22"/>
          <w:szCs w:val="22"/>
        </w:rPr>
      </w:pPr>
      <w:r w:rsidRPr="00181BD9">
        <w:rPr>
          <w:rFonts w:ascii="Arial Narrow" w:hAnsi="Arial Narrow" w:cs="Arial"/>
          <w:sz w:val="22"/>
          <w:szCs w:val="22"/>
        </w:rPr>
        <w:t xml:space="preserve">Le CHR METZ-THIONVILLE personne publique contractante, est représenté par sa Directrice Générale, Pouvoir Adjudicateur, </w:t>
      </w:r>
      <w:proofErr w:type="gramStart"/>
      <w:r w:rsidRPr="00181BD9">
        <w:rPr>
          <w:rFonts w:ascii="Arial Narrow" w:hAnsi="Arial Narrow" w:cs="Arial"/>
          <w:sz w:val="22"/>
          <w:szCs w:val="22"/>
        </w:rPr>
        <w:t>seul habilité</w:t>
      </w:r>
      <w:proofErr w:type="gramEnd"/>
      <w:r w:rsidRPr="00181BD9">
        <w:rPr>
          <w:rFonts w:ascii="Arial Narrow" w:hAnsi="Arial Narrow" w:cs="Arial"/>
          <w:sz w:val="22"/>
          <w:szCs w:val="22"/>
        </w:rPr>
        <w:t xml:space="preserve"> à signé les marchés. </w:t>
      </w:r>
    </w:p>
    <w:p w14:paraId="1225C6E9" w14:textId="77777777" w:rsidR="007B03C8" w:rsidRDefault="007B03C8" w:rsidP="007B03C8">
      <w:pPr>
        <w:keepLines/>
        <w:widowControl w:val="0"/>
        <w:autoSpaceDE w:val="0"/>
        <w:rPr>
          <w:rFonts w:ascii="Arial Narrow" w:hAnsi="Arial Narrow" w:cs="Arial"/>
          <w:sz w:val="22"/>
          <w:szCs w:val="22"/>
        </w:rPr>
      </w:pPr>
    </w:p>
    <w:p w14:paraId="1CE00EE9" w14:textId="77777777" w:rsidR="00697F0A" w:rsidRPr="00EA5ABD" w:rsidRDefault="00697F0A" w:rsidP="00697F0A">
      <w:pPr>
        <w:jc w:val="both"/>
        <w:rPr>
          <w:rFonts w:ascii="Arial Narrow" w:hAnsi="Arial Narrow" w:cs="Arial"/>
          <w:b/>
          <w:sz w:val="22"/>
          <w:szCs w:val="22"/>
        </w:rPr>
      </w:pPr>
      <w:r w:rsidRPr="00EA5ABD">
        <w:rPr>
          <w:rFonts w:ascii="Arial Narrow" w:hAnsi="Arial Narrow" w:cs="Arial"/>
          <w:sz w:val="22"/>
          <w:szCs w:val="22"/>
        </w:rPr>
        <w:t xml:space="preserve">La présente consultation a pour </w:t>
      </w:r>
      <w:r w:rsidRPr="00EA5ABD">
        <w:rPr>
          <w:rFonts w:ascii="Arial Narrow" w:hAnsi="Arial Narrow" w:cs="Arial"/>
          <w:b/>
          <w:sz w:val="22"/>
          <w:szCs w:val="22"/>
        </w:rPr>
        <w:t xml:space="preserve">objet la mise à disposition de collecteurs, </w:t>
      </w:r>
      <w:r w:rsidRPr="00EA5ABD">
        <w:rPr>
          <w:rFonts w:ascii="Arial Narrow" w:hAnsi="Arial Narrow"/>
          <w:b/>
          <w:sz w:val="22"/>
          <w:szCs w:val="22"/>
        </w:rPr>
        <w:t>l'enlèvement et le traitement des déchets ultimes standards : DAOM, encombrants, bois, faïence, verre alimentaire, polystyrène et métaux (Boîte de conserve uniquement).</w:t>
      </w:r>
    </w:p>
    <w:p w14:paraId="691B7945" w14:textId="77777777" w:rsidR="00FE26A3" w:rsidRPr="00CE2552" w:rsidRDefault="00FE26A3" w:rsidP="00CE2552">
      <w:pPr>
        <w:jc w:val="both"/>
        <w:rPr>
          <w:rFonts w:ascii="Arial Narrow" w:hAnsi="Arial Narrow" w:cs="Arial"/>
          <w:sz w:val="22"/>
          <w:szCs w:val="22"/>
        </w:rPr>
      </w:pPr>
    </w:p>
    <w:p w14:paraId="5E082F92" w14:textId="77777777" w:rsidR="00CE2552" w:rsidRPr="00CE2552" w:rsidRDefault="00CE2552" w:rsidP="00CE2552">
      <w:pPr>
        <w:jc w:val="both"/>
        <w:rPr>
          <w:rFonts w:ascii="Arial Narrow" w:hAnsi="Arial Narrow" w:cs="Arial"/>
          <w:sz w:val="22"/>
          <w:szCs w:val="22"/>
        </w:rPr>
      </w:pPr>
      <w:r w:rsidRPr="00CE2552">
        <w:rPr>
          <w:rFonts w:ascii="Arial Narrow" w:hAnsi="Arial Narrow" w:cs="Arial"/>
          <w:sz w:val="22"/>
          <w:szCs w:val="22"/>
        </w:rPr>
        <w:t xml:space="preserve">La description des prestations et leurs spécifications techniques sont </w:t>
      </w:r>
      <w:proofErr w:type="gramStart"/>
      <w:r w:rsidRPr="00CE2552">
        <w:rPr>
          <w:rFonts w:ascii="Arial Narrow" w:hAnsi="Arial Narrow" w:cs="Arial"/>
          <w:sz w:val="22"/>
          <w:szCs w:val="22"/>
        </w:rPr>
        <w:t>indiqués</w:t>
      </w:r>
      <w:proofErr w:type="gramEnd"/>
      <w:r w:rsidRPr="00CE2552">
        <w:rPr>
          <w:rFonts w:ascii="Arial Narrow" w:hAnsi="Arial Narrow" w:cs="Arial"/>
          <w:sz w:val="22"/>
          <w:szCs w:val="22"/>
        </w:rPr>
        <w:t xml:space="preserve"> dans les Cahiers des Clauses Techniques Particulières (C.C.T.P.).</w:t>
      </w:r>
    </w:p>
    <w:p w14:paraId="7B15D644" w14:textId="77777777" w:rsidR="00CE2552" w:rsidRPr="00CE2552" w:rsidRDefault="00CE2552" w:rsidP="00CE2552">
      <w:pPr>
        <w:jc w:val="both"/>
        <w:rPr>
          <w:rFonts w:ascii="Arial Narrow" w:hAnsi="Arial Narrow" w:cs="Arial"/>
          <w:sz w:val="22"/>
          <w:szCs w:val="22"/>
        </w:rPr>
      </w:pPr>
    </w:p>
    <w:p w14:paraId="203BBDA1" w14:textId="77777777" w:rsidR="002A7218" w:rsidRPr="00EA5ABD" w:rsidRDefault="002A7218" w:rsidP="002A7218">
      <w:pPr>
        <w:tabs>
          <w:tab w:val="left" w:pos="1120"/>
          <w:tab w:val="left" w:pos="2820"/>
        </w:tabs>
        <w:ind w:right="1"/>
        <w:jc w:val="both"/>
        <w:rPr>
          <w:rFonts w:ascii="Arial Narrow" w:hAnsi="Arial Narrow"/>
          <w:sz w:val="22"/>
          <w:szCs w:val="22"/>
        </w:rPr>
      </w:pPr>
      <w:r w:rsidRPr="00EA5ABD">
        <w:rPr>
          <w:rFonts w:ascii="Arial Narrow" w:hAnsi="Arial Narrow"/>
          <w:sz w:val="22"/>
          <w:szCs w:val="22"/>
        </w:rPr>
        <w:t>Le CHR de Metz Thionville est unique Pouvoir Adjudicateur pour l’ensemble des établissements membres du Groupement hospitalier de territoire Lorraine Nord.</w:t>
      </w:r>
    </w:p>
    <w:p w14:paraId="2EE67D6A" w14:textId="77777777" w:rsidR="002A7218" w:rsidRPr="00EA5ABD" w:rsidRDefault="002A7218" w:rsidP="002A7218">
      <w:pPr>
        <w:tabs>
          <w:tab w:val="left" w:pos="1120"/>
          <w:tab w:val="left" w:pos="2820"/>
        </w:tabs>
        <w:ind w:right="1"/>
        <w:jc w:val="both"/>
        <w:rPr>
          <w:rFonts w:ascii="Arial Narrow" w:hAnsi="Arial Narrow"/>
          <w:sz w:val="22"/>
          <w:szCs w:val="22"/>
        </w:rPr>
      </w:pPr>
    </w:p>
    <w:p w14:paraId="5B6620A0" w14:textId="77777777" w:rsidR="002A7218"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sz w:val="22"/>
          <w:szCs w:val="22"/>
          <w:u w:val="single"/>
        </w:rPr>
      </w:pPr>
    </w:p>
    <w:p w14:paraId="77FE8126" w14:textId="77777777" w:rsidR="002A7218" w:rsidRPr="008B6872"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sz w:val="22"/>
          <w:szCs w:val="22"/>
        </w:rPr>
      </w:pPr>
      <w:r w:rsidRPr="00E36B6B">
        <w:rPr>
          <w:rFonts w:ascii="Arial Narrow" w:hAnsi="Arial Narrow"/>
          <w:b/>
          <w:sz w:val="22"/>
          <w:szCs w:val="22"/>
          <w:u w:val="single"/>
        </w:rPr>
        <w:t>A ce titre le CHR METZ-THIONVILLE agit en son nom et pour le compte des établissements membres du Groupement Hospitalier de Territoire Lorraine Nord suivants</w:t>
      </w:r>
      <w:r w:rsidRPr="008B6872">
        <w:rPr>
          <w:rFonts w:ascii="Arial Narrow" w:hAnsi="Arial Narrow"/>
          <w:b/>
          <w:sz w:val="22"/>
          <w:szCs w:val="22"/>
        </w:rPr>
        <w:t xml:space="preserve"> :</w:t>
      </w:r>
    </w:p>
    <w:p w14:paraId="79AD85A3" w14:textId="77777777" w:rsidR="002A7218" w:rsidRPr="008B6872"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sz w:val="22"/>
          <w:szCs w:val="22"/>
        </w:rPr>
      </w:pPr>
    </w:p>
    <w:p w14:paraId="10ECC1B8"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r w:rsidRPr="00E113A0">
        <w:rPr>
          <w:rFonts w:ascii="Arial Narrow" w:hAnsi="Arial Narrow"/>
          <w:b/>
          <w:sz w:val="22"/>
          <w:szCs w:val="22"/>
        </w:rPr>
        <w:t xml:space="preserve">EPDS </w:t>
      </w:r>
      <w:r w:rsidRPr="00FE2D7D">
        <w:rPr>
          <w:rFonts w:ascii="Arial Narrow" w:hAnsi="Arial Narrow"/>
          <w:b/>
          <w:sz w:val="22"/>
          <w:szCs w:val="22"/>
        </w:rPr>
        <w:t>de GORZE :</w:t>
      </w:r>
      <w:r w:rsidRPr="00FE2D7D">
        <w:rPr>
          <w:rFonts w:ascii="Arial Narrow" w:hAnsi="Arial Narrow"/>
          <w:sz w:val="22"/>
          <w:szCs w:val="22"/>
        </w:rPr>
        <w:t xml:space="preserve"> </w:t>
      </w:r>
      <w:r w:rsidRPr="00FE2D7D">
        <w:rPr>
          <w:rFonts w:ascii="Arial Narrow" w:hAnsi="Arial Narrow" w:cs="Arial"/>
          <w:sz w:val="22"/>
          <w:szCs w:val="22"/>
        </w:rPr>
        <w:t>163, rue de la Meuse – 57680 GORZE</w:t>
      </w:r>
    </w:p>
    <w:p w14:paraId="65D05AED"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053D20F3"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r w:rsidRPr="00FE2D7D">
        <w:rPr>
          <w:rFonts w:ascii="Arial Narrow" w:hAnsi="Arial Narrow" w:cs="Arial"/>
          <w:b/>
          <w:sz w:val="22"/>
          <w:szCs w:val="22"/>
        </w:rPr>
        <w:t>CH de BRIEY</w:t>
      </w:r>
      <w:r w:rsidRPr="00FE2D7D">
        <w:rPr>
          <w:rFonts w:ascii="Arial Narrow" w:hAnsi="Arial Narrow" w:cs="Arial"/>
          <w:sz w:val="22"/>
          <w:szCs w:val="22"/>
        </w:rPr>
        <w:t> : 31 Avenue Albert de Briey 54150 BRIEY</w:t>
      </w:r>
    </w:p>
    <w:p w14:paraId="1525BE81"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640A257D"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 xml:space="preserve">EPSM de Jury : </w:t>
      </w:r>
      <w:r w:rsidRPr="00FE2D7D">
        <w:rPr>
          <w:rFonts w:ascii="Arial Narrow" w:hAnsi="Arial Narrow" w:cs="Arial"/>
          <w:bCs/>
          <w:sz w:val="22"/>
          <w:szCs w:val="22"/>
        </w:rPr>
        <w:t>Route d’Ars Laquenexy 57 245 Jury</w:t>
      </w:r>
      <w:r w:rsidRPr="00FE2D7D">
        <w:rPr>
          <w:rFonts w:ascii="Arial Narrow" w:hAnsi="Arial Narrow" w:cs="Arial"/>
          <w:b/>
          <w:sz w:val="22"/>
          <w:szCs w:val="22"/>
        </w:rPr>
        <w:t xml:space="preserve"> </w:t>
      </w:r>
    </w:p>
    <w:p w14:paraId="744D2950"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4F36DA66"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 xml:space="preserve">CH de Lorquin : </w:t>
      </w:r>
      <w:r w:rsidRPr="00FE2D7D">
        <w:rPr>
          <w:rFonts w:ascii="Arial Narrow" w:hAnsi="Arial Narrow" w:cs="Arial"/>
          <w:sz w:val="22"/>
          <w:szCs w:val="22"/>
        </w:rPr>
        <w:t>5, rue du Général de Gaulle, 57790 LORQUIN</w:t>
      </w:r>
      <w:r w:rsidRPr="00FE2D7D">
        <w:rPr>
          <w:rFonts w:ascii="Arial Narrow" w:hAnsi="Arial Narrow" w:cs="Arial"/>
          <w:b/>
          <w:sz w:val="22"/>
          <w:szCs w:val="22"/>
        </w:rPr>
        <w:tab/>
      </w:r>
    </w:p>
    <w:p w14:paraId="06654A1C"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76D8B97C"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 xml:space="preserve">GCS UCPA Nord Lorraine : </w:t>
      </w:r>
      <w:r w:rsidRPr="00FE2D7D">
        <w:rPr>
          <w:rFonts w:ascii="Arial Narrow" w:hAnsi="Arial Narrow" w:cs="Arial"/>
          <w:sz w:val="22"/>
          <w:szCs w:val="22"/>
        </w:rPr>
        <w:t>rue des Frères Lacretelle, 57070 METZ</w:t>
      </w:r>
    </w:p>
    <w:p w14:paraId="7350B56B" w14:textId="77777777" w:rsidR="002A7218" w:rsidRPr="00FE2D7D"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sz w:val="22"/>
          <w:szCs w:val="22"/>
        </w:rPr>
      </w:pPr>
    </w:p>
    <w:p w14:paraId="7A4CAEF2" w14:textId="77777777" w:rsidR="002A7218" w:rsidRPr="00E113A0"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cs="Arial"/>
          <w:b/>
          <w:sz w:val="22"/>
          <w:szCs w:val="22"/>
        </w:rPr>
      </w:pPr>
      <w:r w:rsidRPr="00FE2D7D">
        <w:rPr>
          <w:rFonts w:ascii="Arial Narrow" w:hAnsi="Arial Narrow" w:cs="Arial"/>
          <w:b/>
          <w:sz w:val="22"/>
          <w:szCs w:val="22"/>
        </w:rPr>
        <w:t xml:space="preserve">CH de </w:t>
      </w:r>
      <w:proofErr w:type="spellStart"/>
      <w:r w:rsidRPr="00FE2D7D">
        <w:rPr>
          <w:rFonts w:ascii="Arial Narrow" w:hAnsi="Arial Narrow" w:cs="Arial"/>
          <w:b/>
          <w:sz w:val="22"/>
          <w:szCs w:val="22"/>
        </w:rPr>
        <w:t>Boulay</w:t>
      </w:r>
      <w:proofErr w:type="spellEnd"/>
      <w:r w:rsidRPr="00FE2D7D">
        <w:rPr>
          <w:rFonts w:ascii="Arial Narrow" w:hAnsi="Arial Narrow" w:cs="Arial"/>
          <w:b/>
          <w:sz w:val="22"/>
          <w:szCs w:val="22"/>
        </w:rPr>
        <w:t xml:space="preserve"> : </w:t>
      </w:r>
      <w:r w:rsidRPr="00FE2D7D">
        <w:rPr>
          <w:rFonts w:ascii="Arial Narrow" w:hAnsi="Arial Narrow" w:cs="Arial"/>
          <w:sz w:val="22"/>
          <w:szCs w:val="22"/>
        </w:rPr>
        <w:t>1, rue de l’Hôpital, 57220 BOULAY-MOSELLE</w:t>
      </w:r>
    </w:p>
    <w:p w14:paraId="6AE07B76" w14:textId="77777777" w:rsidR="002A7218" w:rsidRPr="007F4EB7" w:rsidRDefault="002A7218" w:rsidP="002A7218">
      <w:pPr>
        <w:pBdr>
          <w:top w:val="single" w:sz="4" w:space="1" w:color="auto"/>
          <w:left w:val="single" w:sz="4" w:space="4" w:color="auto"/>
          <w:bottom w:val="single" w:sz="4" w:space="1" w:color="auto"/>
          <w:right w:val="single" w:sz="4" w:space="4" w:color="auto"/>
        </w:pBdr>
        <w:tabs>
          <w:tab w:val="left" w:pos="1120"/>
          <w:tab w:val="left" w:pos="2820"/>
        </w:tabs>
        <w:ind w:right="1"/>
        <w:jc w:val="both"/>
        <w:rPr>
          <w:rFonts w:ascii="Arial Narrow" w:hAnsi="Arial Narrow"/>
          <w:b/>
          <w:color w:val="FF0000"/>
          <w:sz w:val="22"/>
          <w:szCs w:val="22"/>
        </w:rPr>
      </w:pPr>
    </w:p>
    <w:p w14:paraId="17C5F84B" w14:textId="77DACEC8" w:rsidR="00CE2552" w:rsidRPr="00CE2552" w:rsidRDefault="00CE2552" w:rsidP="00CE2552">
      <w:pPr>
        <w:jc w:val="both"/>
        <w:rPr>
          <w:rFonts w:ascii="Arial Narrow" w:hAnsi="Arial Narrow" w:cs="Arial"/>
          <w:sz w:val="22"/>
          <w:szCs w:val="22"/>
        </w:rPr>
      </w:pPr>
    </w:p>
    <w:p w14:paraId="20D31A7B" w14:textId="77777777" w:rsidR="00CE2552" w:rsidRPr="00CE2552" w:rsidRDefault="00CE2552" w:rsidP="00CE2552">
      <w:pPr>
        <w:jc w:val="both"/>
        <w:rPr>
          <w:rFonts w:ascii="Arial Narrow" w:hAnsi="Arial Narrow" w:cs="Arial"/>
          <w:sz w:val="22"/>
          <w:szCs w:val="22"/>
        </w:rPr>
      </w:pPr>
    </w:p>
    <w:p w14:paraId="5DABB43A" w14:textId="77777777" w:rsidR="00EB2656" w:rsidRDefault="00CE2552" w:rsidP="00CE2552">
      <w:pPr>
        <w:jc w:val="both"/>
        <w:rPr>
          <w:rFonts w:ascii="Arial Narrow" w:hAnsi="Arial Narrow" w:cs="Arial"/>
          <w:sz w:val="22"/>
          <w:szCs w:val="22"/>
        </w:rPr>
      </w:pPr>
      <w:r w:rsidRPr="00CE2552">
        <w:rPr>
          <w:rFonts w:ascii="Arial Narrow" w:hAnsi="Arial Narrow" w:cs="Arial"/>
          <w:sz w:val="22"/>
          <w:szCs w:val="22"/>
        </w:rPr>
        <w:t>Les établissements membres gèrent l’exécution et les commandes de leur marché respectif et l’application des pénalités éventuelles.</w:t>
      </w:r>
    </w:p>
    <w:p w14:paraId="1F2E0338" w14:textId="77777777" w:rsidR="00CE2552" w:rsidRDefault="00CE2552" w:rsidP="00CE2552">
      <w:pPr>
        <w:jc w:val="both"/>
        <w:rPr>
          <w:rFonts w:ascii="Arial Narrow" w:hAnsi="Arial Narrow" w:cs="Arial"/>
          <w:sz w:val="22"/>
          <w:szCs w:val="22"/>
        </w:rPr>
      </w:pPr>
    </w:p>
    <w:p w14:paraId="433E2F45" w14:textId="77777777" w:rsidR="00B82CBC" w:rsidRPr="00700D9F" w:rsidRDefault="00B82CBC" w:rsidP="00CE2552">
      <w:pPr>
        <w:jc w:val="both"/>
        <w:rPr>
          <w:rFonts w:ascii="Arial Narrow" w:hAnsi="Arial Narrow" w:cs="Arial"/>
          <w:sz w:val="22"/>
          <w:szCs w:val="22"/>
        </w:rPr>
      </w:pPr>
    </w:p>
    <w:p w14:paraId="43A83F2F" w14:textId="77777777" w:rsidR="001056AB" w:rsidRPr="00700D9F" w:rsidRDefault="001056AB" w:rsidP="001056AB">
      <w:pPr>
        <w:pStyle w:val="p4"/>
        <w:shd w:val="clear" w:color="auto" w:fill="D8D8D8"/>
        <w:spacing w:line="320" w:lineRule="exact"/>
        <w:jc w:val="both"/>
        <w:rPr>
          <w:rFonts w:ascii="Arial Narrow" w:hAnsi="Arial Narrow" w:cs="Arial"/>
          <w:b/>
          <w:caps/>
          <w:sz w:val="22"/>
          <w:szCs w:val="22"/>
          <w:u w:val="single"/>
        </w:rPr>
      </w:pPr>
      <w:r w:rsidRPr="00700D9F">
        <w:rPr>
          <w:rFonts w:ascii="Arial Narrow" w:hAnsi="Arial Narrow" w:cs="Arial"/>
          <w:b/>
          <w:sz w:val="22"/>
          <w:szCs w:val="22"/>
        </w:rPr>
        <w:t xml:space="preserve">ARTICLE 2- </w:t>
      </w:r>
      <w:r w:rsidRPr="00700D9F">
        <w:rPr>
          <w:rFonts w:ascii="Arial Narrow" w:hAnsi="Arial Narrow" w:cs="Arial"/>
          <w:b/>
          <w:caps/>
          <w:sz w:val="22"/>
          <w:szCs w:val="22"/>
          <w:u w:val="single"/>
        </w:rPr>
        <w:t xml:space="preserve">Mode de passation de la consultation </w:t>
      </w:r>
    </w:p>
    <w:p w14:paraId="288CD51A" w14:textId="77777777" w:rsidR="001056AB" w:rsidRPr="00700D9F" w:rsidRDefault="001056AB" w:rsidP="001056AB">
      <w:pPr>
        <w:tabs>
          <w:tab w:val="left" w:pos="851"/>
        </w:tabs>
        <w:spacing w:line="280" w:lineRule="exact"/>
        <w:ind w:firstLine="567"/>
        <w:jc w:val="both"/>
        <w:rPr>
          <w:rFonts w:ascii="Arial Narrow" w:hAnsi="Arial Narrow" w:cs="Arial"/>
          <w:sz w:val="22"/>
          <w:szCs w:val="22"/>
        </w:rPr>
      </w:pPr>
    </w:p>
    <w:p w14:paraId="3DD816EB" w14:textId="77777777" w:rsidR="0032223C" w:rsidRPr="00403BD9" w:rsidRDefault="0032223C" w:rsidP="0032223C">
      <w:pPr>
        <w:tabs>
          <w:tab w:val="left" w:pos="1100"/>
          <w:tab w:val="left" w:pos="1720"/>
          <w:tab w:val="left" w:pos="5100"/>
        </w:tabs>
        <w:ind w:right="28"/>
        <w:rPr>
          <w:rFonts w:ascii="Arial Narrow" w:hAnsi="Arial Narrow" w:cs="Arial"/>
          <w:sz w:val="22"/>
          <w:szCs w:val="22"/>
        </w:rPr>
      </w:pPr>
      <w:r w:rsidRPr="00403BD9">
        <w:rPr>
          <w:rFonts w:ascii="Arial Narrow" w:hAnsi="Arial Narrow" w:cs="Arial"/>
          <w:sz w:val="22"/>
          <w:szCs w:val="22"/>
        </w:rPr>
        <w:t xml:space="preserve">La consultation est passée sous la forme </w:t>
      </w:r>
      <w:r w:rsidR="003D7BC2" w:rsidRPr="00403BD9">
        <w:rPr>
          <w:rFonts w:ascii="Arial Narrow" w:hAnsi="Arial Narrow" w:cs="Arial"/>
          <w:sz w:val="22"/>
          <w:szCs w:val="22"/>
        </w:rPr>
        <w:t>d’Appel d’Offres o</w:t>
      </w:r>
      <w:r w:rsidRPr="00403BD9">
        <w:rPr>
          <w:rFonts w:ascii="Arial Narrow" w:hAnsi="Arial Narrow" w:cs="Arial"/>
          <w:sz w:val="22"/>
          <w:szCs w:val="22"/>
        </w:rPr>
        <w:t>uvert, soumis aux dispositions de l’article</w:t>
      </w:r>
      <w:r w:rsidRPr="00403BD9">
        <w:rPr>
          <w:lang w:eastAsia="fr-FR"/>
        </w:rPr>
        <w:t xml:space="preserve"> </w:t>
      </w:r>
      <w:r w:rsidRPr="00403BD9">
        <w:rPr>
          <w:rFonts w:ascii="Arial Narrow" w:hAnsi="Arial Narrow" w:cs="Arial"/>
          <w:sz w:val="22"/>
          <w:szCs w:val="22"/>
        </w:rPr>
        <w:t>R. 2124</w:t>
      </w:r>
      <w:r w:rsidR="00165CF7" w:rsidRPr="00403BD9">
        <w:rPr>
          <w:rFonts w:ascii="Arial Narrow" w:hAnsi="Arial Narrow" w:cs="Arial"/>
          <w:sz w:val="22"/>
          <w:szCs w:val="22"/>
        </w:rPr>
        <w:t>-2 du code de la commande publique</w:t>
      </w:r>
      <w:r w:rsidRPr="00403BD9">
        <w:rPr>
          <w:rFonts w:ascii="Arial Narrow" w:hAnsi="Arial Narrow" w:cs="Arial"/>
          <w:sz w:val="22"/>
          <w:szCs w:val="22"/>
        </w:rPr>
        <w:t>.</w:t>
      </w:r>
    </w:p>
    <w:p w14:paraId="25F4125C" w14:textId="77777777" w:rsidR="001056AB" w:rsidRPr="00700D9F" w:rsidRDefault="001056AB" w:rsidP="001056AB">
      <w:pPr>
        <w:jc w:val="both"/>
        <w:rPr>
          <w:rFonts w:ascii="Arial Narrow" w:hAnsi="Arial Narrow" w:cs="Arial"/>
          <w:sz w:val="22"/>
          <w:szCs w:val="22"/>
        </w:rPr>
      </w:pPr>
    </w:p>
    <w:p w14:paraId="6C8EFFE3" w14:textId="77777777" w:rsidR="00841BD6" w:rsidRPr="006B2EFE" w:rsidRDefault="00841BD6" w:rsidP="00841BD6">
      <w:pPr>
        <w:jc w:val="both"/>
        <w:rPr>
          <w:rFonts w:ascii="Arial Narrow" w:hAnsi="Arial Narrow" w:cs="Arial"/>
          <w:sz w:val="22"/>
          <w:szCs w:val="22"/>
        </w:rPr>
      </w:pPr>
      <w:r w:rsidRPr="006B2EFE">
        <w:rPr>
          <w:rFonts w:ascii="Arial Narrow" w:hAnsi="Arial Narrow" w:cs="Arial"/>
          <w:b/>
          <w:sz w:val="22"/>
          <w:szCs w:val="22"/>
        </w:rPr>
        <w:t>Il est conclu sans minimum et avec maximum correspondant à 2 fois les montants estimés par lot</w:t>
      </w:r>
      <w:r w:rsidRPr="006B2EFE">
        <w:rPr>
          <w:rFonts w:ascii="Arial Narrow" w:hAnsi="Arial Narrow" w:cs="Arial"/>
          <w:sz w:val="22"/>
          <w:szCs w:val="22"/>
        </w:rPr>
        <w:t>.</w:t>
      </w:r>
    </w:p>
    <w:p w14:paraId="5086BBAE" w14:textId="77777777" w:rsidR="00B82CBC" w:rsidRPr="004629F9" w:rsidRDefault="00B82CBC" w:rsidP="003D59D2">
      <w:pPr>
        <w:jc w:val="both"/>
        <w:rPr>
          <w:rFonts w:ascii="Arial Narrow" w:hAnsi="Arial Narrow" w:cs="Arial"/>
          <w:sz w:val="22"/>
          <w:szCs w:val="22"/>
        </w:rPr>
      </w:pPr>
    </w:p>
    <w:p w14:paraId="5BDAE02B" w14:textId="77777777" w:rsidR="00863F72" w:rsidRPr="004629F9" w:rsidRDefault="00863F72" w:rsidP="003D59D2">
      <w:pPr>
        <w:jc w:val="both"/>
        <w:rPr>
          <w:rFonts w:ascii="Arial Narrow" w:hAnsi="Arial Narrow" w:cs="Arial"/>
          <w:sz w:val="22"/>
          <w:szCs w:val="22"/>
        </w:rPr>
      </w:pPr>
      <w:r w:rsidRPr="004629F9">
        <w:rPr>
          <w:rFonts w:ascii="Arial Narrow" w:hAnsi="Arial Narrow" w:cs="Arial"/>
          <w:sz w:val="22"/>
          <w:szCs w:val="22"/>
        </w:rPr>
        <w:t>Les offres reçues ne donneront pas lieu à négociation.</w:t>
      </w:r>
    </w:p>
    <w:p w14:paraId="76D6C947" w14:textId="77777777" w:rsidR="00B45D1A" w:rsidRDefault="00B45D1A" w:rsidP="003D59D2">
      <w:pPr>
        <w:jc w:val="both"/>
        <w:rPr>
          <w:rFonts w:ascii="Arial Narrow" w:hAnsi="Arial Narrow" w:cs="Arial"/>
          <w:sz w:val="22"/>
          <w:szCs w:val="22"/>
        </w:rPr>
      </w:pPr>
    </w:p>
    <w:p w14:paraId="28F4AC12" w14:textId="77777777" w:rsidR="001056AB" w:rsidRPr="00700D9F" w:rsidRDefault="001056AB" w:rsidP="001056AB">
      <w:pPr>
        <w:pStyle w:val="p4"/>
        <w:shd w:val="clear" w:color="auto" w:fill="D8D8D8"/>
        <w:spacing w:line="320" w:lineRule="exact"/>
        <w:jc w:val="both"/>
        <w:rPr>
          <w:rFonts w:ascii="Arial Narrow" w:hAnsi="Arial Narrow" w:cs="Arial"/>
          <w:b/>
          <w:caps/>
          <w:sz w:val="22"/>
          <w:szCs w:val="22"/>
          <w:u w:val="single"/>
        </w:rPr>
      </w:pPr>
      <w:r w:rsidRPr="00700D9F">
        <w:rPr>
          <w:rFonts w:ascii="Arial Narrow" w:hAnsi="Arial Narrow" w:cs="Arial"/>
          <w:b/>
          <w:sz w:val="22"/>
          <w:szCs w:val="22"/>
        </w:rPr>
        <w:t>ARTICLE 3-</w:t>
      </w:r>
      <w:r w:rsidR="00B05812" w:rsidRPr="00700D9F">
        <w:rPr>
          <w:rFonts w:ascii="Arial Narrow" w:hAnsi="Arial Narrow" w:cs="Arial"/>
          <w:b/>
          <w:sz w:val="22"/>
          <w:szCs w:val="22"/>
          <w:u w:val="single"/>
        </w:rPr>
        <w:t xml:space="preserve"> ALLOTISSEMENT ET DUREE DU MARCHE</w:t>
      </w:r>
    </w:p>
    <w:p w14:paraId="4D79EB01" w14:textId="77777777" w:rsidR="001056AB" w:rsidRDefault="001056AB" w:rsidP="001056AB">
      <w:pPr>
        <w:jc w:val="both"/>
        <w:rPr>
          <w:rFonts w:ascii="Arial Narrow" w:hAnsi="Arial Narrow" w:cs="Arial"/>
          <w:sz w:val="22"/>
          <w:szCs w:val="22"/>
        </w:rPr>
      </w:pPr>
    </w:p>
    <w:p w14:paraId="5939759B" w14:textId="77777777" w:rsidR="004F109B" w:rsidRPr="00700D9F" w:rsidRDefault="004F109B" w:rsidP="004F109B">
      <w:pPr>
        <w:ind w:firstLine="567"/>
        <w:jc w:val="both"/>
        <w:rPr>
          <w:rFonts w:ascii="Arial Narrow" w:hAnsi="Arial Narrow" w:cs="Arial"/>
          <w:b/>
          <w:smallCaps/>
          <w:sz w:val="22"/>
          <w:szCs w:val="22"/>
          <w:u w:val="single"/>
        </w:rPr>
      </w:pPr>
      <w:r>
        <w:rPr>
          <w:rFonts w:ascii="Arial Narrow" w:hAnsi="Arial Narrow" w:cs="Arial"/>
          <w:b/>
          <w:sz w:val="22"/>
          <w:szCs w:val="22"/>
        </w:rPr>
        <w:t>3</w:t>
      </w:r>
      <w:r w:rsidRPr="00700D9F">
        <w:rPr>
          <w:rFonts w:ascii="Arial Narrow" w:hAnsi="Arial Narrow" w:cs="Arial"/>
          <w:b/>
          <w:sz w:val="22"/>
          <w:szCs w:val="22"/>
        </w:rPr>
        <w:t>-</w:t>
      </w:r>
      <w:r>
        <w:rPr>
          <w:rFonts w:ascii="Arial Narrow" w:hAnsi="Arial Narrow" w:cs="Arial"/>
          <w:b/>
          <w:sz w:val="22"/>
          <w:szCs w:val="22"/>
        </w:rPr>
        <w:t>1</w:t>
      </w:r>
      <w:r w:rsidRPr="00700D9F">
        <w:rPr>
          <w:rFonts w:ascii="Arial Narrow" w:hAnsi="Arial Narrow" w:cs="Arial"/>
          <w:b/>
          <w:sz w:val="22"/>
          <w:szCs w:val="22"/>
        </w:rPr>
        <w:t xml:space="preserve">- </w:t>
      </w:r>
      <w:proofErr w:type="spellStart"/>
      <w:r>
        <w:rPr>
          <w:rFonts w:ascii="Arial Narrow" w:hAnsi="Arial Narrow" w:cs="Arial"/>
          <w:b/>
          <w:smallCaps/>
          <w:sz w:val="22"/>
          <w:szCs w:val="22"/>
          <w:u w:val="single"/>
        </w:rPr>
        <w:t>duree</w:t>
      </w:r>
      <w:proofErr w:type="spellEnd"/>
      <w:r>
        <w:rPr>
          <w:rFonts w:ascii="Arial Narrow" w:hAnsi="Arial Narrow" w:cs="Arial"/>
          <w:b/>
          <w:smallCaps/>
          <w:sz w:val="22"/>
          <w:szCs w:val="22"/>
          <w:u w:val="single"/>
        </w:rPr>
        <w:t xml:space="preserve"> du marche</w:t>
      </w:r>
    </w:p>
    <w:p w14:paraId="0C6198E6" w14:textId="77777777" w:rsidR="004F109B" w:rsidRPr="00700D9F" w:rsidRDefault="004F109B" w:rsidP="001056AB">
      <w:pPr>
        <w:jc w:val="both"/>
        <w:rPr>
          <w:rFonts w:ascii="Arial Narrow" w:hAnsi="Arial Narrow" w:cs="Arial"/>
          <w:sz w:val="22"/>
          <w:szCs w:val="22"/>
        </w:rPr>
      </w:pPr>
    </w:p>
    <w:p w14:paraId="25A78ECF" w14:textId="77777777" w:rsidR="0087715C" w:rsidRPr="00CE796C" w:rsidRDefault="0087715C" w:rsidP="0087715C">
      <w:pPr>
        <w:jc w:val="both"/>
        <w:rPr>
          <w:rFonts w:ascii="Arial Narrow" w:hAnsi="Arial Narrow" w:cs="Arial"/>
          <w:sz w:val="22"/>
          <w:szCs w:val="22"/>
        </w:rPr>
      </w:pPr>
      <w:bookmarkStart w:id="0" w:name="_Hlk190100139"/>
      <w:r>
        <w:rPr>
          <w:rFonts w:ascii="Arial Narrow" w:hAnsi="Arial Narrow" w:cs="Arial"/>
          <w:sz w:val="22"/>
          <w:szCs w:val="22"/>
        </w:rPr>
        <w:t>Le marché est conclu pour la période</w:t>
      </w:r>
      <w:r w:rsidRPr="001E5ED7">
        <w:rPr>
          <w:rFonts w:ascii="Arial Narrow" w:hAnsi="Arial Narrow" w:cs="Arial"/>
          <w:sz w:val="22"/>
          <w:szCs w:val="22"/>
        </w:rPr>
        <w:t xml:space="preserve"> du </w:t>
      </w:r>
      <w:r w:rsidRPr="001E5ED7">
        <w:rPr>
          <w:rFonts w:ascii="Arial Narrow" w:hAnsi="Arial Narrow" w:cs="Arial"/>
          <w:b/>
          <w:sz w:val="22"/>
          <w:szCs w:val="22"/>
        </w:rPr>
        <w:t>1/06/202</w:t>
      </w:r>
      <w:r>
        <w:rPr>
          <w:rFonts w:ascii="Arial Narrow" w:hAnsi="Arial Narrow" w:cs="Arial"/>
          <w:b/>
          <w:sz w:val="22"/>
          <w:szCs w:val="22"/>
        </w:rPr>
        <w:t xml:space="preserve">5 </w:t>
      </w:r>
      <w:r w:rsidRPr="00D9751D">
        <w:rPr>
          <w:rFonts w:ascii="Arial Narrow" w:hAnsi="Arial Narrow" w:cs="Arial"/>
          <w:bCs/>
          <w:sz w:val="22"/>
          <w:szCs w:val="22"/>
        </w:rPr>
        <w:t xml:space="preserve">(ou à sa notification si elle intervient ultérieurement) </w:t>
      </w:r>
      <w:r w:rsidRPr="001E5ED7">
        <w:rPr>
          <w:rFonts w:ascii="Arial Narrow" w:hAnsi="Arial Narrow" w:cs="Arial"/>
          <w:sz w:val="22"/>
          <w:szCs w:val="22"/>
        </w:rPr>
        <w:t xml:space="preserve">au </w:t>
      </w:r>
      <w:r w:rsidRPr="001E5ED7">
        <w:rPr>
          <w:rFonts w:ascii="Arial Narrow" w:hAnsi="Arial Narrow" w:cs="Arial"/>
          <w:b/>
          <w:sz w:val="22"/>
          <w:szCs w:val="22"/>
        </w:rPr>
        <w:t>31</w:t>
      </w:r>
      <w:r w:rsidRPr="00C93089">
        <w:rPr>
          <w:rFonts w:ascii="Arial Narrow" w:hAnsi="Arial Narrow" w:cs="Arial"/>
          <w:b/>
          <w:sz w:val="22"/>
          <w:szCs w:val="22"/>
        </w:rPr>
        <w:t>/05/202</w:t>
      </w:r>
      <w:r>
        <w:rPr>
          <w:rFonts w:ascii="Arial Narrow" w:hAnsi="Arial Narrow" w:cs="Arial"/>
          <w:b/>
          <w:sz w:val="22"/>
          <w:szCs w:val="22"/>
        </w:rPr>
        <w:t>9</w:t>
      </w:r>
      <w:r>
        <w:rPr>
          <w:rFonts w:ascii="Arial Narrow" w:hAnsi="Arial Narrow" w:cs="Arial"/>
          <w:sz w:val="22"/>
          <w:szCs w:val="22"/>
        </w:rPr>
        <w:t>, soit 4 ans.</w:t>
      </w:r>
    </w:p>
    <w:bookmarkEnd w:id="0"/>
    <w:p w14:paraId="28AA643F" w14:textId="77777777" w:rsidR="004531AF" w:rsidRDefault="004531AF" w:rsidP="004531AF">
      <w:pPr>
        <w:jc w:val="both"/>
        <w:rPr>
          <w:rFonts w:ascii="Arial Narrow" w:hAnsi="Arial Narrow" w:cs="Arial"/>
          <w:sz w:val="22"/>
          <w:szCs w:val="22"/>
        </w:rPr>
      </w:pPr>
    </w:p>
    <w:p w14:paraId="2BD47F7B" w14:textId="77777777" w:rsidR="00BC0BB5" w:rsidRPr="00446C52" w:rsidRDefault="00BC0BB5" w:rsidP="00404016">
      <w:pPr>
        <w:pStyle w:val="p4"/>
        <w:spacing w:line="320" w:lineRule="exact"/>
        <w:jc w:val="both"/>
        <w:rPr>
          <w:rFonts w:ascii="Arial Narrow" w:hAnsi="Arial Narrow" w:cs="Arial"/>
          <w:sz w:val="22"/>
          <w:szCs w:val="22"/>
        </w:rPr>
      </w:pPr>
    </w:p>
    <w:p w14:paraId="122B6D2D" w14:textId="77777777" w:rsidR="004F109B" w:rsidRPr="00700D9F" w:rsidRDefault="004F109B" w:rsidP="004F109B">
      <w:pPr>
        <w:ind w:firstLine="567"/>
        <w:jc w:val="both"/>
        <w:rPr>
          <w:rFonts w:ascii="Arial Narrow" w:hAnsi="Arial Narrow" w:cs="Arial"/>
          <w:b/>
          <w:smallCaps/>
          <w:sz w:val="22"/>
          <w:szCs w:val="22"/>
          <w:u w:val="single"/>
        </w:rPr>
      </w:pPr>
      <w:r>
        <w:rPr>
          <w:rFonts w:ascii="Arial Narrow" w:hAnsi="Arial Narrow" w:cs="Arial"/>
          <w:b/>
          <w:sz w:val="22"/>
          <w:szCs w:val="22"/>
        </w:rPr>
        <w:t>3</w:t>
      </w:r>
      <w:r w:rsidRPr="00700D9F">
        <w:rPr>
          <w:rFonts w:ascii="Arial Narrow" w:hAnsi="Arial Narrow" w:cs="Arial"/>
          <w:b/>
          <w:sz w:val="22"/>
          <w:szCs w:val="22"/>
        </w:rPr>
        <w:t>-</w:t>
      </w:r>
      <w:r>
        <w:rPr>
          <w:rFonts w:ascii="Arial Narrow" w:hAnsi="Arial Narrow" w:cs="Arial"/>
          <w:b/>
          <w:sz w:val="22"/>
          <w:szCs w:val="22"/>
        </w:rPr>
        <w:t>2</w:t>
      </w:r>
      <w:r w:rsidRPr="00700D9F">
        <w:rPr>
          <w:rFonts w:ascii="Arial Narrow" w:hAnsi="Arial Narrow" w:cs="Arial"/>
          <w:b/>
          <w:sz w:val="22"/>
          <w:szCs w:val="22"/>
        </w:rPr>
        <w:t xml:space="preserve">- </w:t>
      </w:r>
      <w:r>
        <w:rPr>
          <w:rFonts w:ascii="Arial Narrow" w:hAnsi="Arial Narrow" w:cs="Arial"/>
          <w:b/>
          <w:smallCaps/>
          <w:sz w:val="22"/>
          <w:szCs w:val="22"/>
          <w:u w:val="single"/>
        </w:rPr>
        <w:t>allotissement</w:t>
      </w:r>
    </w:p>
    <w:p w14:paraId="27080282" w14:textId="77777777" w:rsidR="00404016" w:rsidRDefault="00404016" w:rsidP="00404016">
      <w:pPr>
        <w:jc w:val="both"/>
        <w:rPr>
          <w:rFonts w:ascii="Arial Narrow" w:hAnsi="Arial Narrow" w:cs="Arial"/>
          <w:sz w:val="22"/>
          <w:szCs w:val="22"/>
        </w:rPr>
      </w:pPr>
    </w:p>
    <w:p w14:paraId="795500AD" w14:textId="77777777" w:rsidR="004F109B" w:rsidRPr="00446C52" w:rsidRDefault="004F109B" w:rsidP="00404016">
      <w:pPr>
        <w:jc w:val="both"/>
        <w:rPr>
          <w:rFonts w:ascii="Arial Narrow" w:hAnsi="Arial Narrow" w:cs="Arial"/>
          <w:sz w:val="22"/>
          <w:szCs w:val="22"/>
        </w:rPr>
      </w:pPr>
    </w:p>
    <w:p w14:paraId="59D2F2C9" w14:textId="77777777" w:rsidR="00E6230F" w:rsidRDefault="00E6230F" w:rsidP="00E6230F">
      <w:pPr>
        <w:pStyle w:val="p4"/>
        <w:spacing w:line="320" w:lineRule="exact"/>
        <w:jc w:val="both"/>
        <w:rPr>
          <w:rFonts w:ascii="Arial Narrow" w:hAnsi="Arial Narrow" w:cs="Arial"/>
          <w:b/>
          <w:sz w:val="22"/>
          <w:szCs w:val="22"/>
        </w:rPr>
      </w:pPr>
      <w:r w:rsidRPr="00132F89">
        <w:rPr>
          <w:rFonts w:ascii="Arial Narrow" w:hAnsi="Arial Narrow" w:cs="Arial"/>
          <w:b/>
          <w:sz w:val="22"/>
          <w:szCs w:val="22"/>
          <w:u w:val="single"/>
        </w:rPr>
        <w:t xml:space="preserve">Le marché est composé de </w:t>
      </w:r>
      <w:r>
        <w:rPr>
          <w:rFonts w:ascii="Arial Narrow" w:hAnsi="Arial Narrow" w:cs="Arial"/>
          <w:b/>
          <w:sz w:val="22"/>
          <w:szCs w:val="22"/>
          <w:u w:val="single"/>
        </w:rPr>
        <w:t>11</w:t>
      </w:r>
      <w:r w:rsidRPr="00132F89">
        <w:rPr>
          <w:rFonts w:ascii="Arial Narrow" w:hAnsi="Arial Narrow" w:cs="Arial"/>
          <w:b/>
          <w:sz w:val="22"/>
          <w:szCs w:val="22"/>
          <w:u w:val="single"/>
        </w:rPr>
        <w:t xml:space="preserve"> lots</w:t>
      </w:r>
      <w:r>
        <w:rPr>
          <w:rFonts w:ascii="Arial Narrow" w:hAnsi="Arial Narrow" w:cs="Arial"/>
          <w:b/>
          <w:sz w:val="22"/>
          <w:szCs w:val="22"/>
        </w:rPr>
        <w:t> :</w:t>
      </w:r>
    </w:p>
    <w:p w14:paraId="0CB8F1D9" w14:textId="77777777" w:rsidR="00E6230F" w:rsidRPr="0061622D" w:rsidRDefault="00E6230F" w:rsidP="00E6230F">
      <w:pPr>
        <w:pStyle w:val="p4"/>
        <w:spacing w:line="320" w:lineRule="exact"/>
        <w:jc w:val="both"/>
        <w:rPr>
          <w:rFonts w:ascii="Arial Narrow" w:hAnsi="Arial Narrow" w:cs="Arial"/>
          <w:b/>
          <w:sz w:val="22"/>
          <w:szCs w:val="22"/>
        </w:rPr>
      </w:pPr>
    </w:p>
    <w:p w14:paraId="2E22C9BB"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1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Metz</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 xml:space="preserve">, </w:t>
      </w:r>
      <w:r w:rsidRPr="00EA5ABD">
        <w:rPr>
          <w:rFonts w:ascii="Arial Narrow" w:hAnsi="Arial Narrow"/>
          <w:b/>
          <w:bCs/>
          <w:sz w:val="22"/>
          <w:szCs w:val="22"/>
        </w:rPr>
        <w:t>reliefs de dégrilleurs</w:t>
      </w:r>
      <w:r w:rsidRPr="00EA5ABD">
        <w:rPr>
          <w:rFonts w:ascii="Arial Narrow" w:hAnsi="Arial Narrow"/>
          <w:sz w:val="22"/>
          <w:szCs w:val="22"/>
        </w:rPr>
        <w:t>.</w:t>
      </w:r>
    </w:p>
    <w:p w14:paraId="07A1D1BF" w14:textId="77777777" w:rsidR="00E6230F" w:rsidRPr="00EA5ABD" w:rsidRDefault="00E6230F" w:rsidP="00E6230F">
      <w:pPr>
        <w:spacing w:line="276" w:lineRule="auto"/>
        <w:jc w:val="both"/>
        <w:rPr>
          <w:rFonts w:ascii="Arial Narrow" w:hAnsi="Arial Narrow"/>
          <w:sz w:val="22"/>
          <w:szCs w:val="22"/>
        </w:rPr>
      </w:pPr>
    </w:p>
    <w:p w14:paraId="65F83273"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2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Thionville</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w:t>
      </w:r>
    </w:p>
    <w:p w14:paraId="7DB44A1A" w14:textId="77777777" w:rsidR="00E6230F" w:rsidRPr="00EA5ABD" w:rsidRDefault="00E6230F" w:rsidP="00E6230F">
      <w:pPr>
        <w:spacing w:line="276" w:lineRule="auto"/>
        <w:jc w:val="both"/>
        <w:rPr>
          <w:rFonts w:ascii="Arial Narrow" w:hAnsi="Arial Narrow"/>
          <w:sz w:val="22"/>
          <w:szCs w:val="22"/>
        </w:rPr>
      </w:pPr>
    </w:p>
    <w:p w14:paraId="088BCFF8"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3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Jury-les-Metz</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 et bois (palette)</w:t>
      </w:r>
      <w:r w:rsidRPr="00EA5ABD">
        <w:rPr>
          <w:rFonts w:ascii="Arial Narrow" w:hAnsi="Arial Narrow"/>
          <w:sz w:val="22"/>
          <w:szCs w:val="22"/>
        </w:rPr>
        <w:t>.</w:t>
      </w:r>
    </w:p>
    <w:p w14:paraId="76B60EC5" w14:textId="77777777" w:rsidR="00E6230F" w:rsidRPr="00EA5ABD" w:rsidRDefault="00E6230F" w:rsidP="00E6230F">
      <w:pPr>
        <w:spacing w:line="276" w:lineRule="auto"/>
        <w:jc w:val="both"/>
        <w:rPr>
          <w:rFonts w:ascii="Arial Narrow" w:hAnsi="Arial Narrow"/>
          <w:sz w:val="22"/>
          <w:szCs w:val="22"/>
        </w:rPr>
      </w:pPr>
    </w:p>
    <w:p w14:paraId="416185D1"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4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Briey</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w:t>
      </w:r>
    </w:p>
    <w:p w14:paraId="55576C48" w14:textId="77777777" w:rsidR="00E6230F" w:rsidRPr="00EA5ABD" w:rsidRDefault="00E6230F" w:rsidP="00E6230F">
      <w:pPr>
        <w:spacing w:line="276" w:lineRule="auto"/>
        <w:jc w:val="both"/>
        <w:rPr>
          <w:rFonts w:ascii="Arial Narrow" w:hAnsi="Arial Narrow"/>
          <w:sz w:val="22"/>
          <w:szCs w:val="22"/>
        </w:rPr>
      </w:pPr>
    </w:p>
    <w:p w14:paraId="15E1D954"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5 :</w:t>
      </w:r>
      <w:r w:rsidRPr="00EA5ABD">
        <w:rPr>
          <w:rFonts w:ascii="Arial Narrow" w:hAnsi="Arial Narrow"/>
          <w:sz w:val="22"/>
          <w:szCs w:val="22"/>
        </w:rPr>
        <w:t xml:space="preserve"> Mise à disposition de conteneurs, enlèvement et traitement de divers déchets d’activité économique de </w:t>
      </w:r>
      <w:proofErr w:type="spellStart"/>
      <w:r w:rsidRPr="00EA5ABD">
        <w:rPr>
          <w:rFonts w:ascii="Arial Narrow" w:hAnsi="Arial Narrow"/>
          <w:b/>
          <w:bCs/>
          <w:sz w:val="22"/>
          <w:szCs w:val="22"/>
        </w:rPr>
        <w:t>Boulay</w:t>
      </w:r>
      <w:proofErr w:type="spellEnd"/>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w:t>
      </w:r>
    </w:p>
    <w:p w14:paraId="145B36D2" w14:textId="77777777" w:rsidR="00E6230F" w:rsidRPr="00EA5ABD" w:rsidRDefault="00E6230F" w:rsidP="00E6230F">
      <w:pPr>
        <w:spacing w:line="276" w:lineRule="auto"/>
        <w:jc w:val="both"/>
        <w:rPr>
          <w:rFonts w:ascii="Arial Narrow" w:hAnsi="Arial Narrow"/>
          <w:sz w:val="22"/>
          <w:szCs w:val="22"/>
        </w:rPr>
      </w:pPr>
    </w:p>
    <w:p w14:paraId="0A52DED3"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6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Lorquin</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 et bois</w:t>
      </w:r>
      <w:r w:rsidRPr="00EA5ABD">
        <w:rPr>
          <w:rFonts w:ascii="Arial Narrow" w:hAnsi="Arial Narrow"/>
          <w:sz w:val="22"/>
          <w:szCs w:val="22"/>
        </w:rPr>
        <w:t>.</w:t>
      </w:r>
    </w:p>
    <w:p w14:paraId="283AF189" w14:textId="77777777" w:rsidR="00E6230F" w:rsidRPr="00EA5ABD" w:rsidRDefault="00E6230F" w:rsidP="00E6230F">
      <w:pPr>
        <w:spacing w:line="276" w:lineRule="auto"/>
        <w:jc w:val="both"/>
        <w:rPr>
          <w:rFonts w:ascii="Arial Narrow" w:hAnsi="Arial Narrow"/>
          <w:sz w:val="22"/>
          <w:szCs w:val="22"/>
        </w:rPr>
      </w:pPr>
    </w:p>
    <w:p w14:paraId="7850E70A"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7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Gorze</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w:t>
      </w:r>
      <w:r w:rsidRPr="00EA5ABD">
        <w:rPr>
          <w:rFonts w:ascii="Arial Narrow" w:hAnsi="Arial Narrow"/>
          <w:b/>
          <w:bCs/>
          <w:sz w:val="22"/>
          <w:szCs w:val="22"/>
        </w:rPr>
        <w:t>encombrants</w:t>
      </w:r>
      <w:r w:rsidRPr="00EA5ABD">
        <w:rPr>
          <w:rFonts w:ascii="Arial Narrow" w:hAnsi="Arial Narrow"/>
          <w:sz w:val="22"/>
          <w:szCs w:val="22"/>
        </w:rPr>
        <w:t>.</w:t>
      </w:r>
    </w:p>
    <w:p w14:paraId="52BC5568" w14:textId="77777777" w:rsidR="00E6230F" w:rsidRPr="00EA5ABD" w:rsidRDefault="00E6230F" w:rsidP="00E6230F">
      <w:pPr>
        <w:spacing w:line="276" w:lineRule="auto"/>
        <w:jc w:val="both"/>
        <w:rPr>
          <w:rFonts w:ascii="Arial Narrow" w:hAnsi="Arial Narrow"/>
          <w:sz w:val="22"/>
          <w:szCs w:val="22"/>
        </w:rPr>
      </w:pPr>
    </w:p>
    <w:p w14:paraId="1E254A7B"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8 :</w:t>
      </w:r>
      <w:r w:rsidRPr="00EA5ABD">
        <w:rPr>
          <w:rFonts w:ascii="Arial Narrow" w:hAnsi="Arial Narrow"/>
          <w:sz w:val="22"/>
          <w:szCs w:val="22"/>
        </w:rPr>
        <w:t xml:space="preserve"> Mise à disposition de conteneurs, enlèvement et traitement de divers déchets d’activité économique de </w:t>
      </w:r>
      <w:r w:rsidRPr="00EA5ABD">
        <w:rPr>
          <w:rFonts w:ascii="Arial Narrow" w:hAnsi="Arial Narrow"/>
          <w:b/>
          <w:bCs/>
          <w:sz w:val="22"/>
          <w:szCs w:val="22"/>
        </w:rPr>
        <w:t>GCS UCPA Nord Lorraine</w:t>
      </w:r>
      <w:r w:rsidRPr="00EA5ABD">
        <w:rPr>
          <w:rFonts w:ascii="Arial Narrow" w:hAnsi="Arial Narrow"/>
          <w:sz w:val="22"/>
          <w:szCs w:val="22"/>
        </w:rPr>
        <w:t xml:space="preserve"> à savoir : </w:t>
      </w:r>
      <w:r w:rsidRPr="00EA5ABD">
        <w:rPr>
          <w:rFonts w:ascii="Arial Narrow" w:hAnsi="Arial Narrow"/>
          <w:b/>
          <w:bCs/>
          <w:sz w:val="22"/>
          <w:szCs w:val="22"/>
        </w:rPr>
        <w:t>déchets assimilés aux ordures ménagères ultimes</w:t>
      </w:r>
      <w:r w:rsidRPr="00EA5ABD">
        <w:rPr>
          <w:rFonts w:ascii="Arial Narrow" w:hAnsi="Arial Narrow"/>
          <w:sz w:val="22"/>
          <w:szCs w:val="22"/>
        </w:rPr>
        <w:t xml:space="preserve"> et </w:t>
      </w:r>
      <w:r w:rsidRPr="00EA5ABD">
        <w:rPr>
          <w:rFonts w:ascii="Arial Narrow" w:hAnsi="Arial Narrow"/>
          <w:b/>
          <w:bCs/>
          <w:sz w:val="22"/>
          <w:szCs w:val="22"/>
        </w:rPr>
        <w:t>métaux (uniquement des boîtes de conserves)</w:t>
      </w:r>
      <w:r w:rsidRPr="00EA5ABD">
        <w:rPr>
          <w:rFonts w:ascii="Arial Narrow" w:hAnsi="Arial Narrow"/>
          <w:sz w:val="22"/>
          <w:szCs w:val="22"/>
        </w:rPr>
        <w:t>.</w:t>
      </w:r>
    </w:p>
    <w:p w14:paraId="17A7000B" w14:textId="77777777" w:rsidR="00E6230F" w:rsidRPr="00EA5ABD" w:rsidRDefault="00E6230F" w:rsidP="00E6230F">
      <w:pPr>
        <w:spacing w:line="276" w:lineRule="auto"/>
        <w:jc w:val="both"/>
        <w:rPr>
          <w:rFonts w:ascii="Arial Narrow" w:hAnsi="Arial Narrow"/>
          <w:sz w:val="22"/>
          <w:szCs w:val="22"/>
        </w:rPr>
      </w:pPr>
    </w:p>
    <w:p w14:paraId="7CB951AD"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9 :</w:t>
      </w:r>
      <w:r w:rsidRPr="00EA5ABD">
        <w:rPr>
          <w:rFonts w:ascii="Arial Narrow" w:hAnsi="Arial Narrow"/>
          <w:sz w:val="22"/>
          <w:szCs w:val="22"/>
        </w:rPr>
        <w:t xml:space="preserve"> Mise à disposition de conteneurs, enlèvement et traitement de divers déchets d’activité économique des sites de </w:t>
      </w:r>
      <w:r w:rsidRPr="00EA5ABD">
        <w:rPr>
          <w:rFonts w:ascii="Arial Narrow" w:hAnsi="Arial Narrow"/>
          <w:b/>
          <w:bCs/>
          <w:sz w:val="22"/>
          <w:szCs w:val="22"/>
        </w:rPr>
        <w:t>Mercy, Bel Air et Jury</w:t>
      </w:r>
      <w:r w:rsidRPr="00EA5ABD">
        <w:rPr>
          <w:rFonts w:ascii="Arial Narrow" w:hAnsi="Arial Narrow"/>
          <w:sz w:val="22"/>
          <w:szCs w:val="22"/>
        </w:rPr>
        <w:t xml:space="preserve"> à savoir : </w:t>
      </w:r>
      <w:r w:rsidRPr="00EA5ABD">
        <w:rPr>
          <w:rFonts w:ascii="Arial Narrow" w:hAnsi="Arial Narrow"/>
          <w:b/>
          <w:bCs/>
          <w:sz w:val="22"/>
          <w:szCs w:val="22"/>
        </w:rPr>
        <w:t>bois</w:t>
      </w:r>
    </w:p>
    <w:p w14:paraId="6C7F5614" w14:textId="77777777" w:rsidR="00E6230F" w:rsidRPr="00EA5ABD" w:rsidRDefault="00E6230F" w:rsidP="00E6230F">
      <w:pPr>
        <w:spacing w:line="276" w:lineRule="auto"/>
        <w:jc w:val="both"/>
        <w:rPr>
          <w:rFonts w:ascii="Arial Narrow" w:hAnsi="Arial Narrow"/>
          <w:sz w:val="22"/>
          <w:szCs w:val="22"/>
        </w:rPr>
      </w:pPr>
    </w:p>
    <w:p w14:paraId="6C161D65"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10 :</w:t>
      </w:r>
      <w:r w:rsidRPr="00EA5ABD">
        <w:rPr>
          <w:rFonts w:ascii="Arial Narrow" w:hAnsi="Arial Narrow"/>
          <w:sz w:val="22"/>
          <w:szCs w:val="22"/>
        </w:rPr>
        <w:t xml:space="preserve"> Mise à disposition de conteneurs, enlèvement et traitement de divers déchets d’activité économique des sites de </w:t>
      </w:r>
      <w:r w:rsidRPr="00EA5ABD">
        <w:rPr>
          <w:rFonts w:ascii="Arial Narrow" w:hAnsi="Arial Narrow"/>
          <w:b/>
          <w:bCs/>
          <w:sz w:val="22"/>
          <w:szCs w:val="22"/>
        </w:rPr>
        <w:t>Mercy et Bel Air</w:t>
      </w:r>
      <w:r w:rsidRPr="00EA5ABD">
        <w:rPr>
          <w:rFonts w:ascii="Arial Narrow" w:hAnsi="Arial Narrow"/>
          <w:sz w:val="22"/>
          <w:szCs w:val="22"/>
        </w:rPr>
        <w:t xml:space="preserve"> à savoir : </w:t>
      </w:r>
      <w:r w:rsidRPr="00EA5ABD">
        <w:rPr>
          <w:rFonts w:ascii="Arial Narrow" w:hAnsi="Arial Narrow"/>
          <w:b/>
          <w:bCs/>
          <w:sz w:val="22"/>
          <w:szCs w:val="22"/>
        </w:rPr>
        <w:t>faïence et verre alimentaire</w:t>
      </w:r>
      <w:r w:rsidRPr="00EA5ABD">
        <w:rPr>
          <w:rFonts w:ascii="Arial Narrow" w:hAnsi="Arial Narrow"/>
          <w:sz w:val="22"/>
          <w:szCs w:val="22"/>
        </w:rPr>
        <w:t>.</w:t>
      </w:r>
    </w:p>
    <w:p w14:paraId="2772ADB2" w14:textId="77777777" w:rsidR="00E6230F" w:rsidRPr="00EA5ABD" w:rsidRDefault="00E6230F" w:rsidP="00E6230F">
      <w:pPr>
        <w:spacing w:line="276" w:lineRule="auto"/>
        <w:jc w:val="both"/>
        <w:rPr>
          <w:rFonts w:ascii="Arial Narrow" w:hAnsi="Arial Narrow"/>
          <w:sz w:val="22"/>
          <w:szCs w:val="22"/>
        </w:rPr>
      </w:pPr>
    </w:p>
    <w:p w14:paraId="757E3ED5" w14:textId="77777777" w:rsidR="00E6230F" w:rsidRPr="00EA5ABD" w:rsidRDefault="00E6230F" w:rsidP="00E6230F">
      <w:pPr>
        <w:spacing w:line="276" w:lineRule="auto"/>
        <w:jc w:val="both"/>
        <w:rPr>
          <w:rFonts w:ascii="Arial Narrow" w:hAnsi="Arial Narrow"/>
          <w:sz w:val="22"/>
          <w:szCs w:val="22"/>
        </w:rPr>
      </w:pPr>
      <w:r w:rsidRPr="00EA5ABD">
        <w:rPr>
          <w:rFonts w:ascii="Arial Narrow" w:hAnsi="Arial Narrow"/>
          <w:b/>
          <w:bCs/>
          <w:sz w:val="22"/>
          <w:szCs w:val="22"/>
        </w:rPr>
        <w:t>LOT 11 :</w:t>
      </w:r>
      <w:r w:rsidRPr="00EA5ABD">
        <w:rPr>
          <w:rFonts w:ascii="Arial Narrow" w:hAnsi="Arial Narrow"/>
          <w:sz w:val="22"/>
          <w:szCs w:val="22"/>
        </w:rPr>
        <w:t xml:space="preserve"> Mise à disposition de conteneurs, enlèvement et traitement de divers déchets d’activité économique des sites de </w:t>
      </w:r>
      <w:r w:rsidRPr="00EA5ABD">
        <w:rPr>
          <w:rFonts w:ascii="Arial Narrow" w:hAnsi="Arial Narrow"/>
          <w:b/>
          <w:bCs/>
          <w:sz w:val="22"/>
          <w:szCs w:val="22"/>
        </w:rPr>
        <w:t>Mercy et Bel Air</w:t>
      </w:r>
      <w:r w:rsidRPr="00EA5ABD">
        <w:rPr>
          <w:rFonts w:ascii="Arial Narrow" w:hAnsi="Arial Narrow"/>
          <w:sz w:val="22"/>
          <w:szCs w:val="22"/>
        </w:rPr>
        <w:t xml:space="preserve"> à savoir : </w:t>
      </w:r>
      <w:r w:rsidRPr="00EA5ABD">
        <w:rPr>
          <w:rFonts w:ascii="Arial Narrow" w:hAnsi="Arial Narrow"/>
          <w:b/>
          <w:bCs/>
          <w:sz w:val="22"/>
          <w:szCs w:val="22"/>
        </w:rPr>
        <w:t>polystyrène</w:t>
      </w:r>
      <w:r w:rsidRPr="00EA5ABD">
        <w:rPr>
          <w:rFonts w:ascii="Arial Narrow" w:hAnsi="Arial Narrow"/>
          <w:sz w:val="22"/>
          <w:szCs w:val="22"/>
        </w:rPr>
        <w:t>.</w:t>
      </w:r>
    </w:p>
    <w:p w14:paraId="073D61ED" w14:textId="77777777" w:rsidR="00E6230F" w:rsidRPr="00EA5ABD" w:rsidRDefault="00E6230F" w:rsidP="00E6230F">
      <w:pPr>
        <w:ind w:left="709"/>
        <w:jc w:val="both"/>
        <w:rPr>
          <w:rFonts w:ascii="Arial Narrow" w:hAnsi="Arial Narrow"/>
          <w:b/>
          <w:sz w:val="22"/>
          <w:szCs w:val="22"/>
        </w:rPr>
      </w:pPr>
    </w:p>
    <w:p w14:paraId="217E7F1E" w14:textId="58E26DFA" w:rsidR="00EE12F6" w:rsidRPr="00CD7563" w:rsidRDefault="00E6230F" w:rsidP="00E6230F">
      <w:pPr>
        <w:suppressAutoHyphens w:val="0"/>
        <w:jc w:val="both"/>
        <w:rPr>
          <w:rFonts w:ascii="Arial Narrow" w:hAnsi="Arial Narrow" w:cs="Arial"/>
          <w:sz w:val="22"/>
          <w:szCs w:val="22"/>
        </w:rPr>
      </w:pPr>
      <w:r w:rsidRPr="003244DB">
        <w:rPr>
          <w:rFonts w:ascii="Arial Narrow" w:hAnsi="Arial Narrow" w:cs="Arial"/>
          <w:sz w:val="22"/>
          <w:szCs w:val="22"/>
        </w:rPr>
        <w:t>Les sites de collectes sont décrits à l’article 2 du CCTP.</w:t>
      </w:r>
    </w:p>
    <w:p w14:paraId="0CDF6E2E" w14:textId="77777777" w:rsidR="00B2789F" w:rsidRDefault="00B2789F" w:rsidP="00CE2552">
      <w:pPr>
        <w:suppressAutoHyphens w:val="0"/>
        <w:jc w:val="both"/>
        <w:rPr>
          <w:rFonts w:ascii="Arial Narrow" w:hAnsi="Arial Narrow" w:cs="Arial"/>
          <w:sz w:val="22"/>
          <w:szCs w:val="22"/>
        </w:rPr>
      </w:pPr>
    </w:p>
    <w:p w14:paraId="72928ABD" w14:textId="77777777" w:rsidR="001056AB" w:rsidRPr="00700D9F" w:rsidRDefault="001056AB" w:rsidP="001056AB">
      <w:pPr>
        <w:pStyle w:val="p4"/>
        <w:shd w:val="clear" w:color="auto" w:fill="D8D8D8"/>
        <w:spacing w:line="320" w:lineRule="exact"/>
        <w:jc w:val="both"/>
        <w:rPr>
          <w:rFonts w:ascii="Arial Narrow" w:hAnsi="Arial Narrow" w:cs="Arial"/>
          <w:b/>
          <w:caps/>
          <w:sz w:val="22"/>
          <w:szCs w:val="22"/>
          <w:u w:val="single"/>
        </w:rPr>
      </w:pPr>
      <w:r w:rsidRPr="00700D9F">
        <w:rPr>
          <w:rFonts w:ascii="Arial Narrow" w:hAnsi="Arial Narrow" w:cs="Arial"/>
          <w:b/>
          <w:sz w:val="22"/>
          <w:szCs w:val="22"/>
        </w:rPr>
        <w:t xml:space="preserve">ARTICLE 4 </w:t>
      </w:r>
      <w:r w:rsidR="00FA4451" w:rsidRPr="00700D9F">
        <w:rPr>
          <w:rFonts w:ascii="Arial Narrow" w:hAnsi="Arial Narrow" w:cs="Arial"/>
          <w:b/>
          <w:sz w:val="22"/>
          <w:szCs w:val="22"/>
        </w:rPr>
        <w:t>–</w:t>
      </w:r>
      <w:r w:rsidRPr="00700D9F">
        <w:rPr>
          <w:rFonts w:ascii="Arial Narrow" w:hAnsi="Arial Narrow" w:cs="Arial"/>
          <w:b/>
          <w:sz w:val="22"/>
          <w:szCs w:val="22"/>
        </w:rPr>
        <w:t xml:space="preserve"> </w:t>
      </w:r>
      <w:r w:rsidR="00FA4451" w:rsidRPr="00700D9F">
        <w:rPr>
          <w:rFonts w:ascii="Arial Narrow" w:hAnsi="Arial Narrow" w:cs="Arial"/>
          <w:b/>
          <w:caps/>
          <w:sz w:val="22"/>
          <w:szCs w:val="22"/>
          <w:u w:val="single"/>
        </w:rPr>
        <w:t>GROUPEMENT MOMENTANNE D’ENTREPRISES</w:t>
      </w:r>
    </w:p>
    <w:p w14:paraId="7AE15F0E" w14:textId="77777777" w:rsidR="001056AB" w:rsidRPr="00700D9F" w:rsidRDefault="001056AB" w:rsidP="001056AB">
      <w:pPr>
        <w:ind w:firstLine="567"/>
        <w:jc w:val="both"/>
        <w:rPr>
          <w:rFonts w:ascii="Arial Narrow" w:hAnsi="Arial Narrow" w:cs="Arial"/>
          <w:sz w:val="22"/>
          <w:szCs w:val="22"/>
        </w:rPr>
      </w:pPr>
    </w:p>
    <w:p w14:paraId="33089998" w14:textId="77777777" w:rsidR="001056AB" w:rsidRPr="00700D9F" w:rsidRDefault="001056AB" w:rsidP="001056AB">
      <w:pPr>
        <w:ind w:firstLine="567"/>
        <w:jc w:val="both"/>
        <w:rPr>
          <w:rFonts w:ascii="Arial Narrow" w:hAnsi="Arial Narrow" w:cs="Arial"/>
          <w:b/>
          <w:smallCaps/>
          <w:sz w:val="22"/>
          <w:szCs w:val="22"/>
        </w:rPr>
      </w:pPr>
      <w:r w:rsidRPr="00700D9F">
        <w:rPr>
          <w:rFonts w:ascii="Arial Narrow" w:hAnsi="Arial Narrow" w:cs="Arial"/>
          <w:b/>
          <w:sz w:val="22"/>
          <w:szCs w:val="22"/>
        </w:rPr>
        <w:t>4-</w:t>
      </w:r>
      <w:r w:rsidR="00FA4451" w:rsidRPr="00700D9F">
        <w:rPr>
          <w:rFonts w:ascii="Arial Narrow" w:hAnsi="Arial Narrow" w:cs="Arial"/>
          <w:b/>
          <w:sz w:val="22"/>
          <w:szCs w:val="22"/>
        </w:rPr>
        <w:t>1</w:t>
      </w:r>
      <w:r w:rsidRPr="00700D9F">
        <w:rPr>
          <w:rFonts w:ascii="Arial Narrow" w:hAnsi="Arial Narrow" w:cs="Arial"/>
          <w:b/>
          <w:sz w:val="22"/>
          <w:szCs w:val="22"/>
        </w:rPr>
        <w:t xml:space="preserve">- </w:t>
      </w:r>
      <w:r w:rsidRPr="00700D9F">
        <w:rPr>
          <w:rFonts w:ascii="Arial Narrow" w:hAnsi="Arial Narrow" w:cs="Arial"/>
          <w:b/>
          <w:sz w:val="22"/>
          <w:szCs w:val="22"/>
          <w:u w:val="single"/>
        </w:rPr>
        <w:t>G</w:t>
      </w:r>
      <w:r w:rsidRPr="00700D9F">
        <w:rPr>
          <w:rFonts w:ascii="Arial Narrow" w:hAnsi="Arial Narrow" w:cs="Arial"/>
          <w:b/>
          <w:smallCaps/>
          <w:sz w:val="22"/>
          <w:szCs w:val="22"/>
          <w:u w:val="single"/>
        </w:rPr>
        <w:t>roupements solidaires</w:t>
      </w:r>
      <w:r w:rsidRPr="00700D9F">
        <w:rPr>
          <w:rFonts w:ascii="Arial Narrow" w:hAnsi="Arial Narrow" w:cs="Arial"/>
          <w:b/>
          <w:smallCaps/>
          <w:sz w:val="22"/>
          <w:szCs w:val="22"/>
        </w:rPr>
        <w:t xml:space="preserve"> </w:t>
      </w:r>
    </w:p>
    <w:p w14:paraId="6BF91948" w14:textId="77777777" w:rsidR="001056AB" w:rsidRPr="00700D9F" w:rsidRDefault="001056AB" w:rsidP="001056AB">
      <w:pPr>
        <w:ind w:firstLine="567"/>
        <w:jc w:val="both"/>
        <w:rPr>
          <w:rFonts w:ascii="Arial Narrow" w:hAnsi="Arial Narrow" w:cs="Arial"/>
          <w:b/>
          <w:smallCaps/>
          <w:sz w:val="22"/>
          <w:szCs w:val="22"/>
          <w:u w:val="single"/>
        </w:rPr>
      </w:pPr>
    </w:p>
    <w:p w14:paraId="4E4BE0C8" w14:textId="77777777" w:rsidR="001056AB" w:rsidRPr="00700D9F"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Les candidats ont la liberté de former un groupement momentané d'entreprises solidaire pour présentation de candidatu</w:t>
      </w:r>
      <w:r w:rsidR="00FA4451" w:rsidRPr="00700D9F">
        <w:rPr>
          <w:rFonts w:ascii="Arial Narrow" w:hAnsi="Arial Narrow" w:cs="Arial"/>
          <w:sz w:val="22"/>
          <w:szCs w:val="22"/>
        </w:rPr>
        <w:t>re et d'offre au présent marché.</w:t>
      </w:r>
    </w:p>
    <w:p w14:paraId="4FFB3BC9" w14:textId="77777777" w:rsidR="001056AB" w:rsidRPr="00700D9F" w:rsidRDefault="001056AB" w:rsidP="00A108AF">
      <w:pPr>
        <w:pStyle w:val="Corpsdetexte21"/>
        <w:tabs>
          <w:tab w:val="clear" w:pos="720"/>
          <w:tab w:val="left" w:pos="0"/>
          <w:tab w:val="left" w:pos="851"/>
          <w:tab w:val="left" w:pos="7939"/>
        </w:tabs>
        <w:ind w:left="567" w:firstLine="0"/>
        <w:jc w:val="both"/>
        <w:rPr>
          <w:rFonts w:ascii="Arial Narrow" w:hAnsi="Arial Narrow" w:cs="Arial"/>
          <w:sz w:val="22"/>
          <w:szCs w:val="22"/>
        </w:rPr>
      </w:pPr>
    </w:p>
    <w:p w14:paraId="743173C5" w14:textId="77777777" w:rsidR="001056AB" w:rsidRPr="00700D9F"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lastRenderedPageBreak/>
        <w:t>Les candidats membres d'un groupement solidaire s'engagent à exécuter l'ensemble des prestations concernées par le groupement ainsi constitué.</w:t>
      </w:r>
    </w:p>
    <w:p w14:paraId="28334008" w14:textId="77777777" w:rsidR="001056AB" w:rsidRPr="00700D9F" w:rsidRDefault="001056AB" w:rsidP="00A108AF">
      <w:pPr>
        <w:ind w:left="567"/>
        <w:jc w:val="both"/>
        <w:rPr>
          <w:rFonts w:ascii="Arial Narrow" w:hAnsi="Arial Narrow" w:cs="Arial"/>
          <w:sz w:val="22"/>
          <w:szCs w:val="22"/>
        </w:rPr>
      </w:pPr>
    </w:p>
    <w:p w14:paraId="512C494C" w14:textId="77777777" w:rsidR="001056AB" w:rsidRPr="00700D9F" w:rsidRDefault="001056AB" w:rsidP="00A108AF">
      <w:pPr>
        <w:ind w:left="567"/>
        <w:jc w:val="both"/>
        <w:rPr>
          <w:rFonts w:ascii="Arial Narrow" w:hAnsi="Arial Narrow" w:cs="Arial"/>
          <w:b/>
          <w:smallCaps/>
          <w:sz w:val="22"/>
          <w:szCs w:val="22"/>
          <w:u w:val="single"/>
        </w:rPr>
      </w:pPr>
      <w:r w:rsidRPr="00700D9F">
        <w:rPr>
          <w:rFonts w:ascii="Arial Narrow" w:hAnsi="Arial Narrow" w:cs="Arial"/>
          <w:b/>
          <w:smallCaps/>
          <w:sz w:val="22"/>
          <w:szCs w:val="22"/>
        </w:rPr>
        <w:t>4-</w:t>
      </w:r>
      <w:r w:rsidR="00FA4451" w:rsidRPr="00700D9F">
        <w:rPr>
          <w:rFonts w:ascii="Arial Narrow" w:hAnsi="Arial Narrow" w:cs="Arial"/>
          <w:b/>
          <w:smallCaps/>
          <w:sz w:val="22"/>
          <w:szCs w:val="22"/>
        </w:rPr>
        <w:t>2</w:t>
      </w:r>
      <w:r w:rsidRPr="00700D9F">
        <w:rPr>
          <w:rFonts w:ascii="Arial Narrow" w:hAnsi="Arial Narrow" w:cs="Arial"/>
          <w:b/>
          <w:smallCaps/>
          <w:sz w:val="22"/>
          <w:szCs w:val="22"/>
        </w:rPr>
        <w:t>- A</w:t>
      </w:r>
      <w:r w:rsidRPr="00700D9F">
        <w:rPr>
          <w:rFonts w:ascii="Arial Narrow" w:hAnsi="Arial Narrow" w:cs="Arial"/>
          <w:b/>
          <w:smallCaps/>
          <w:sz w:val="22"/>
          <w:szCs w:val="22"/>
          <w:u w:val="single"/>
        </w:rPr>
        <w:t>ttributions des membres des groupements solidaires</w:t>
      </w:r>
    </w:p>
    <w:p w14:paraId="2B04D302" w14:textId="77777777" w:rsidR="001056AB" w:rsidRPr="00700D9F" w:rsidRDefault="001056AB" w:rsidP="00A108AF">
      <w:pPr>
        <w:ind w:left="567"/>
        <w:jc w:val="both"/>
        <w:rPr>
          <w:rFonts w:ascii="Arial Narrow" w:hAnsi="Arial Narrow" w:cs="Arial"/>
          <w:sz w:val="22"/>
          <w:szCs w:val="22"/>
        </w:rPr>
      </w:pPr>
    </w:p>
    <w:p w14:paraId="731FCADE" w14:textId="77777777" w:rsidR="003A1E8C" w:rsidRPr="00EB2656" w:rsidRDefault="001056AB" w:rsidP="00A108AF">
      <w:pPr>
        <w:tabs>
          <w:tab w:val="left" w:pos="1136"/>
          <w:tab w:val="left" w:pos="1703"/>
        </w:tabs>
        <w:jc w:val="both"/>
        <w:rPr>
          <w:rFonts w:ascii="Arial Narrow" w:hAnsi="Arial Narrow" w:cs="Arial"/>
          <w:sz w:val="22"/>
          <w:szCs w:val="22"/>
        </w:rPr>
      </w:pPr>
      <w:r w:rsidRPr="00700D9F">
        <w:rPr>
          <w:rFonts w:ascii="Arial Narrow" w:hAnsi="Arial Narrow" w:cs="Arial"/>
          <w:sz w:val="22"/>
          <w:szCs w:val="22"/>
        </w:rPr>
        <w:t xml:space="preserve">En cas de constitution de groupements momentanés d'entreprises solidaires pour l'exécution du marché donnant lieu à la présente consultation, les cotraitants </w:t>
      </w:r>
      <w:r w:rsidR="00FA4451" w:rsidRPr="00700D9F">
        <w:rPr>
          <w:rFonts w:ascii="Arial Narrow" w:hAnsi="Arial Narrow" w:cs="Arial"/>
          <w:sz w:val="22"/>
          <w:szCs w:val="22"/>
        </w:rPr>
        <w:t xml:space="preserve">restent </w:t>
      </w:r>
      <w:r w:rsidRPr="00700D9F">
        <w:rPr>
          <w:rFonts w:ascii="Arial Narrow" w:hAnsi="Arial Narrow" w:cs="Arial"/>
          <w:sz w:val="22"/>
          <w:szCs w:val="22"/>
        </w:rPr>
        <w:t>maîtres de la répartition des attributions de chacun des cotraitants.</w:t>
      </w:r>
    </w:p>
    <w:p w14:paraId="25B68A01" w14:textId="77777777" w:rsidR="003A1E8C" w:rsidRDefault="003A1E8C" w:rsidP="00A108AF">
      <w:pPr>
        <w:pStyle w:val="Corpsdetexte21"/>
        <w:tabs>
          <w:tab w:val="clear" w:pos="720"/>
          <w:tab w:val="left" w:pos="851"/>
          <w:tab w:val="left" w:pos="7939"/>
        </w:tabs>
        <w:ind w:firstLine="0"/>
        <w:jc w:val="both"/>
        <w:rPr>
          <w:rFonts w:ascii="Arial Narrow" w:hAnsi="Arial Narrow" w:cs="Arial"/>
          <w:sz w:val="22"/>
          <w:szCs w:val="22"/>
        </w:rPr>
      </w:pPr>
    </w:p>
    <w:p w14:paraId="66D91CCE" w14:textId="77777777" w:rsidR="001056AB" w:rsidRPr="00700D9F" w:rsidRDefault="001056AB" w:rsidP="00A108AF">
      <w:pPr>
        <w:ind w:left="567"/>
        <w:jc w:val="both"/>
        <w:rPr>
          <w:rFonts w:ascii="Arial Narrow" w:hAnsi="Arial Narrow" w:cs="Arial"/>
          <w:b/>
          <w:smallCaps/>
          <w:sz w:val="22"/>
          <w:szCs w:val="22"/>
          <w:u w:val="single"/>
        </w:rPr>
      </w:pPr>
      <w:r w:rsidRPr="00700D9F">
        <w:rPr>
          <w:rFonts w:ascii="Arial Narrow" w:hAnsi="Arial Narrow" w:cs="Arial"/>
          <w:b/>
          <w:sz w:val="22"/>
          <w:szCs w:val="22"/>
        </w:rPr>
        <w:t>4-</w:t>
      </w:r>
      <w:r w:rsidR="009220D9" w:rsidRPr="00700D9F">
        <w:rPr>
          <w:rFonts w:ascii="Arial Narrow" w:hAnsi="Arial Narrow" w:cs="Arial"/>
          <w:b/>
          <w:sz w:val="22"/>
          <w:szCs w:val="22"/>
        </w:rPr>
        <w:t>3</w:t>
      </w:r>
      <w:r w:rsidRPr="00700D9F">
        <w:rPr>
          <w:rFonts w:ascii="Arial Narrow" w:hAnsi="Arial Narrow" w:cs="Arial"/>
          <w:b/>
          <w:sz w:val="22"/>
          <w:szCs w:val="22"/>
        </w:rPr>
        <w:t xml:space="preserve">- </w:t>
      </w:r>
      <w:r w:rsidRPr="00700D9F">
        <w:rPr>
          <w:rFonts w:ascii="Arial Narrow" w:hAnsi="Arial Narrow" w:cs="Arial"/>
          <w:b/>
          <w:smallCaps/>
          <w:sz w:val="22"/>
          <w:szCs w:val="22"/>
          <w:u w:val="single"/>
        </w:rPr>
        <w:t>Groupements conjoints</w:t>
      </w:r>
    </w:p>
    <w:p w14:paraId="3232FFE0" w14:textId="77777777" w:rsidR="001056AB" w:rsidRPr="00700D9F" w:rsidRDefault="001056AB" w:rsidP="00A108AF">
      <w:pPr>
        <w:pStyle w:val="Corpsdetexte21"/>
        <w:tabs>
          <w:tab w:val="clear" w:pos="720"/>
          <w:tab w:val="left" w:pos="851"/>
          <w:tab w:val="left" w:pos="7939"/>
        </w:tabs>
        <w:ind w:firstLine="0"/>
        <w:jc w:val="both"/>
        <w:rPr>
          <w:rFonts w:ascii="Arial Narrow" w:hAnsi="Arial Narrow" w:cs="Arial"/>
          <w:sz w:val="22"/>
          <w:szCs w:val="22"/>
        </w:rPr>
      </w:pPr>
    </w:p>
    <w:p w14:paraId="698F0392" w14:textId="115ABAF1"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Les candidats ont la liberté de former un groupement m</w:t>
      </w:r>
      <w:r w:rsidR="00FA4451" w:rsidRPr="00700D9F">
        <w:rPr>
          <w:rFonts w:ascii="Arial Narrow" w:hAnsi="Arial Narrow" w:cs="Arial"/>
          <w:sz w:val="22"/>
          <w:szCs w:val="22"/>
        </w:rPr>
        <w:t>omentané d'entreprises conjoint</w:t>
      </w:r>
      <w:r w:rsidRPr="00700D9F">
        <w:rPr>
          <w:rFonts w:ascii="Arial Narrow" w:hAnsi="Arial Narrow" w:cs="Arial"/>
          <w:sz w:val="22"/>
          <w:szCs w:val="22"/>
        </w:rPr>
        <w:t xml:space="preserve"> pour présentation de c</w:t>
      </w:r>
      <w:r w:rsidR="00FA4451" w:rsidRPr="00700D9F">
        <w:rPr>
          <w:rFonts w:ascii="Arial Narrow" w:hAnsi="Arial Narrow" w:cs="Arial"/>
          <w:sz w:val="22"/>
          <w:szCs w:val="22"/>
        </w:rPr>
        <w:t>andidature et d'offre au marché.</w:t>
      </w:r>
    </w:p>
    <w:p w14:paraId="60C27C5A" w14:textId="77777777" w:rsidR="00A108AF" w:rsidRPr="00700D9F" w:rsidRDefault="00A108AF"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p>
    <w:p w14:paraId="2E88F805" w14:textId="6A39F242"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Chaque candidat membre d'un groupement conjoint s'engage à exécuter la prestation concernée par le groupement ainsi constitué.</w:t>
      </w:r>
    </w:p>
    <w:p w14:paraId="4C0FB334" w14:textId="77777777" w:rsidR="00A108AF" w:rsidRPr="00700D9F" w:rsidRDefault="00A108AF"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p>
    <w:p w14:paraId="579F9495" w14:textId="77777777" w:rsidR="001056AB" w:rsidRPr="00700D9F"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Un candidat membre d'un groupement conjoint formé pour l'exécution des prestations entrant dans ce groupement, a aussi la faculté de constituer un groupement solidaire avec une tierce entreprise, qui pour l'exécution de la partie concernée de prestation, deviendra alors aussi membre du groupement conjoint.</w:t>
      </w:r>
    </w:p>
    <w:p w14:paraId="2013FDE2" w14:textId="77777777" w:rsidR="001056AB" w:rsidRPr="00700D9F" w:rsidRDefault="001056AB" w:rsidP="00A108AF">
      <w:pPr>
        <w:pStyle w:val="Corpsdetexte21"/>
        <w:tabs>
          <w:tab w:val="clear" w:pos="720"/>
          <w:tab w:val="left" w:pos="851"/>
          <w:tab w:val="left" w:pos="7939"/>
        </w:tabs>
        <w:ind w:firstLine="0"/>
        <w:jc w:val="both"/>
        <w:rPr>
          <w:rFonts w:ascii="Arial Narrow" w:hAnsi="Arial Narrow" w:cs="Arial"/>
          <w:sz w:val="22"/>
          <w:szCs w:val="22"/>
        </w:rPr>
      </w:pPr>
    </w:p>
    <w:p w14:paraId="39FF9434" w14:textId="77777777" w:rsidR="001056AB" w:rsidRPr="00700D9F" w:rsidRDefault="001056AB" w:rsidP="00A108AF">
      <w:pPr>
        <w:ind w:left="567"/>
        <w:jc w:val="both"/>
        <w:rPr>
          <w:rFonts w:ascii="Arial Narrow" w:hAnsi="Arial Narrow" w:cs="Arial"/>
          <w:b/>
          <w:smallCaps/>
          <w:sz w:val="22"/>
          <w:szCs w:val="22"/>
          <w:u w:val="single"/>
        </w:rPr>
      </w:pPr>
      <w:r w:rsidRPr="00700D9F">
        <w:rPr>
          <w:rFonts w:ascii="Arial Narrow" w:hAnsi="Arial Narrow" w:cs="Arial"/>
          <w:b/>
          <w:sz w:val="22"/>
          <w:szCs w:val="22"/>
        </w:rPr>
        <w:t>4-</w:t>
      </w:r>
      <w:r w:rsidR="009220D9" w:rsidRPr="00700D9F">
        <w:rPr>
          <w:rFonts w:ascii="Arial Narrow" w:hAnsi="Arial Narrow" w:cs="Arial"/>
          <w:b/>
          <w:sz w:val="22"/>
          <w:szCs w:val="22"/>
        </w:rPr>
        <w:t>4</w:t>
      </w:r>
      <w:r w:rsidRPr="00700D9F">
        <w:rPr>
          <w:rFonts w:ascii="Arial Narrow" w:hAnsi="Arial Narrow" w:cs="Arial"/>
          <w:b/>
          <w:sz w:val="22"/>
          <w:szCs w:val="22"/>
        </w:rPr>
        <w:t xml:space="preserve">- </w:t>
      </w:r>
      <w:r w:rsidRPr="00700D9F">
        <w:rPr>
          <w:rFonts w:ascii="Arial Narrow" w:hAnsi="Arial Narrow" w:cs="Arial"/>
          <w:b/>
          <w:smallCaps/>
          <w:sz w:val="22"/>
          <w:szCs w:val="22"/>
          <w:u w:val="single"/>
        </w:rPr>
        <w:t>Mandataire</w:t>
      </w:r>
    </w:p>
    <w:p w14:paraId="1CE56536" w14:textId="77777777" w:rsidR="001056AB" w:rsidRPr="00700D9F" w:rsidRDefault="001056AB" w:rsidP="00A108AF">
      <w:pPr>
        <w:ind w:left="567"/>
        <w:jc w:val="both"/>
        <w:rPr>
          <w:rFonts w:ascii="Arial Narrow" w:hAnsi="Arial Narrow" w:cs="Arial"/>
          <w:b/>
          <w:smallCaps/>
          <w:sz w:val="22"/>
          <w:szCs w:val="22"/>
          <w:u w:val="single"/>
        </w:rPr>
      </w:pPr>
    </w:p>
    <w:p w14:paraId="276885B0" w14:textId="5ED6DC9A" w:rsidR="001056AB" w:rsidRDefault="001056AB" w:rsidP="00A108AF">
      <w:pPr>
        <w:pStyle w:val="Corpsdetexte21"/>
        <w:tabs>
          <w:tab w:val="clear" w:pos="720"/>
          <w:tab w:val="left" w:pos="1136"/>
          <w:tab w:val="left" w:pos="1703"/>
          <w:tab w:val="left" w:pos="8791"/>
        </w:tabs>
        <w:ind w:firstLine="0"/>
        <w:jc w:val="both"/>
        <w:rPr>
          <w:rFonts w:ascii="Arial Narrow" w:hAnsi="Arial Narrow" w:cs="Arial"/>
          <w:sz w:val="22"/>
          <w:szCs w:val="22"/>
        </w:rPr>
      </w:pPr>
      <w:r w:rsidRPr="00700D9F">
        <w:rPr>
          <w:rFonts w:ascii="Arial Narrow" w:hAnsi="Arial Narrow" w:cs="Arial"/>
          <w:sz w:val="22"/>
          <w:szCs w:val="22"/>
        </w:rPr>
        <w:t xml:space="preserve">L'un des prestataires membre du groupement, désigné mandataire dans sa convention constitutive, représentera l'ensemble des membres du groupement vis-à-vis </w:t>
      </w:r>
      <w:r w:rsidR="00FA4451" w:rsidRPr="00700D9F">
        <w:rPr>
          <w:rFonts w:ascii="Arial Narrow" w:hAnsi="Arial Narrow" w:cs="Arial"/>
          <w:sz w:val="22"/>
          <w:szCs w:val="22"/>
        </w:rPr>
        <w:t>du Pouvoir Adjudicateur</w:t>
      </w:r>
      <w:r w:rsidRPr="00700D9F">
        <w:rPr>
          <w:rFonts w:ascii="Arial Narrow" w:hAnsi="Arial Narrow" w:cs="Arial"/>
          <w:sz w:val="22"/>
          <w:szCs w:val="22"/>
        </w:rPr>
        <w:t xml:space="preserve">. </w:t>
      </w:r>
    </w:p>
    <w:p w14:paraId="73D9EBEA" w14:textId="77777777" w:rsidR="00A108AF" w:rsidRPr="00700D9F" w:rsidRDefault="00A108AF" w:rsidP="00A108AF">
      <w:pPr>
        <w:pStyle w:val="Corpsdetexte21"/>
        <w:tabs>
          <w:tab w:val="clear" w:pos="720"/>
          <w:tab w:val="left" w:pos="1136"/>
          <w:tab w:val="left" w:pos="1703"/>
          <w:tab w:val="left" w:pos="8791"/>
        </w:tabs>
        <w:ind w:firstLine="0"/>
        <w:jc w:val="both"/>
        <w:rPr>
          <w:rFonts w:ascii="Arial Narrow" w:hAnsi="Arial Narrow" w:cs="Arial"/>
          <w:sz w:val="22"/>
          <w:szCs w:val="22"/>
        </w:rPr>
      </w:pPr>
    </w:p>
    <w:p w14:paraId="6FDD65D6" w14:textId="20296981"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L'entreprise mandataire d'un groupement momentané d'entreprises conjointes ne pourra représenter en cette qualité plus d'un groupement au titre de cette consultation.</w:t>
      </w:r>
    </w:p>
    <w:p w14:paraId="6FC14769" w14:textId="77777777" w:rsidR="00A108AF" w:rsidRPr="00700D9F" w:rsidRDefault="00A108AF"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p>
    <w:p w14:paraId="1B98A5BA" w14:textId="64DD8745"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Le mandataire du groupement conjoint sera solidaire de l'ensemble des membres du groupement, pour les obligations contractuelles concernées par la candidature groupée.</w:t>
      </w:r>
    </w:p>
    <w:p w14:paraId="219B5349" w14:textId="77777777" w:rsidR="00A108AF" w:rsidRPr="00700D9F" w:rsidRDefault="00A108AF"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p>
    <w:p w14:paraId="4A1A8219" w14:textId="77777777" w:rsidR="001056AB" w:rsidRPr="00700D9F"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Le mandataire d'un groupement solidaire, faisant partie d'un groupement conjoint, ne pourra pas devenir mandataire du groupement conjoint constitué pour la candidature dans le cadre de la présente consultation.</w:t>
      </w:r>
    </w:p>
    <w:p w14:paraId="75FDD564" w14:textId="77777777" w:rsidR="001056AB" w:rsidRPr="00700D9F"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La désignation du mandataire pourra apparaître explicitement dans l'Acte d'engagement.</w:t>
      </w:r>
    </w:p>
    <w:p w14:paraId="25F05524" w14:textId="77777777" w:rsidR="001056AB" w:rsidRPr="00700D9F" w:rsidRDefault="001056AB" w:rsidP="00A108AF">
      <w:pPr>
        <w:pStyle w:val="Corpsdetexte21"/>
        <w:tabs>
          <w:tab w:val="clear" w:pos="720"/>
          <w:tab w:val="left" w:pos="851"/>
          <w:tab w:val="left" w:pos="7939"/>
        </w:tabs>
        <w:ind w:left="1560" w:firstLine="0"/>
        <w:jc w:val="both"/>
        <w:rPr>
          <w:rFonts w:ascii="Arial Narrow" w:hAnsi="Arial Narrow" w:cs="Arial"/>
          <w:sz w:val="22"/>
          <w:szCs w:val="22"/>
        </w:rPr>
      </w:pPr>
    </w:p>
    <w:p w14:paraId="0FFF0AA4" w14:textId="77777777" w:rsidR="001056AB" w:rsidRPr="00700D9F" w:rsidRDefault="001056AB" w:rsidP="00A108AF">
      <w:pPr>
        <w:ind w:left="567"/>
        <w:jc w:val="both"/>
        <w:rPr>
          <w:rFonts w:ascii="Arial Narrow" w:hAnsi="Arial Narrow" w:cs="Arial"/>
          <w:b/>
          <w:smallCaps/>
          <w:sz w:val="22"/>
          <w:szCs w:val="22"/>
          <w:u w:val="single"/>
        </w:rPr>
      </w:pPr>
      <w:r w:rsidRPr="00700D9F">
        <w:rPr>
          <w:rFonts w:ascii="Arial Narrow" w:hAnsi="Arial Narrow" w:cs="Arial"/>
          <w:b/>
          <w:sz w:val="22"/>
          <w:szCs w:val="22"/>
        </w:rPr>
        <w:t>4-</w:t>
      </w:r>
      <w:r w:rsidR="009220D9" w:rsidRPr="00700D9F">
        <w:rPr>
          <w:rFonts w:ascii="Arial Narrow" w:hAnsi="Arial Narrow" w:cs="Arial"/>
          <w:b/>
          <w:sz w:val="22"/>
          <w:szCs w:val="22"/>
        </w:rPr>
        <w:t>5</w:t>
      </w:r>
      <w:r w:rsidRPr="00700D9F">
        <w:rPr>
          <w:rFonts w:ascii="Arial Narrow" w:hAnsi="Arial Narrow" w:cs="Arial"/>
          <w:b/>
          <w:sz w:val="22"/>
          <w:szCs w:val="22"/>
        </w:rPr>
        <w:t xml:space="preserve">- </w:t>
      </w:r>
      <w:r w:rsidRPr="00700D9F">
        <w:rPr>
          <w:rFonts w:ascii="Arial Narrow" w:hAnsi="Arial Narrow" w:cs="Arial"/>
          <w:b/>
          <w:smallCaps/>
          <w:sz w:val="22"/>
          <w:szCs w:val="22"/>
          <w:u w:val="single"/>
        </w:rPr>
        <w:t xml:space="preserve">Acte d'engagement en cas de groupement momentané d'entreprises </w:t>
      </w:r>
    </w:p>
    <w:p w14:paraId="4647F0C5" w14:textId="77777777" w:rsidR="001056AB" w:rsidRPr="00700D9F" w:rsidRDefault="001056AB" w:rsidP="00A108AF">
      <w:pPr>
        <w:ind w:left="567"/>
        <w:jc w:val="both"/>
        <w:rPr>
          <w:rFonts w:ascii="Arial Narrow" w:hAnsi="Arial Narrow" w:cs="Arial"/>
          <w:b/>
          <w:smallCaps/>
          <w:sz w:val="22"/>
          <w:szCs w:val="22"/>
          <w:u w:val="single"/>
        </w:rPr>
      </w:pPr>
    </w:p>
    <w:p w14:paraId="50ECA270" w14:textId="56625598"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L'Acte d'engagement des entreprises groupées est toujours unique.</w:t>
      </w:r>
    </w:p>
    <w:p w14:paraId="157A9218" w14:textId="77777777" w:rsidR="00A108AF" w:rsidRPr="00700D9F" w:rsidRDefault="00A108AF"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p>
    <w:p w14:paraId="2120799B" w14:textId="0A3C6666"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L'Acte d'engagement des entreprises groupées solidaires indique le montant total du ou des lot(s) concerné(s), ainsi que l'ensemble des prestations que chacun des membres du groupement s'engage solidairement à exécuter.</w:t>
      </w:r>
    </w:p>
    <w:p w14:paraId="4A310A3B" w14:textId="77777777" w:rsidR="00A108AF" w:rsidRPr="00700D9F" w:rsidRDefault="00A108AF"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p>
    <w:p w14:paraId="75E5FDC1" w14:textId="1370397B"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L'Acte d'engagement des entreprises groupées conjointes indique le montant total du marché concerné, ainsi que la répartition détaillée des parties de prestation que chacun des membres du groupement s'engage à exécuter.</w:t>
      </w:r>
    </w:p>
    <w:p w14:paraId="5359CDB8" w14:textId="77777777" w:rsidR="00B933B4" w:rsidRPr="00700D9F" w:rsidRDefault="00B933B4"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p>
    <w:p w14:paraId="1344DC23" w14:textId="77777777" w:rsidR="001056AB" w:rsidRDefault="001056AB" w:rsidP="00A108AF">
      <w:pPr>
        <w:pStyle w:val="Corpsdetexte21"/>
        <w:tabs>
          <w:tab w:val="clear" w:pos="720"/>
          <w:tab w:val="left" w:pos="1136"/>
          <w:tab w:val="left" w:pos="1703"/>
          <w:tab w:val="left" w:pos="2630"/>
          <w:tab w:val="left" w:pos="8791"/>
        </w:tabs>
        <w:ind w:firstLine="0"/>
        <w:jc w:val="both"/>
        <w:rPr>
          <w:rFonts w:ascii="Arial Narrow" w:hAnsi="Arial Narrow" w:cs="Arial"/>
          <w:sz w:val="22"/>
          <w:szCs w:val="22"/>
        </w:rPr>
      </w:pPr>
      <w:r w:rsidRPr="00700D9F">
        <w:rPr>
          <w:rFonts w:ascii="Arial Narrow" w:hAnsi="Arial Narrow" w:cs="Arial"/>
          <w:sz w:val="22"/>
          <w:szCs w:val="22"/>
        </w:rPr>
        <w:t>L'Acte d'engagement des entreprises groupées est signé par chacun des membres du groupement, sauf si le mandataire peut justifier de son habilitation au stade de remise des candidatures et des offres.</w:t>
      </w:r>
    </w:p>
    <w:p w14:paraId="37D93A44" w14:textId="77777777" w:rsidR="00B82CBC" w:rsidRDefault="00B82CBC" w:rsidP="00B82CBC">
      <w:pPr>
        <w:pStyle w:val="Corpsdetexte21"/>
        <w:tabs>
          <w:tab w:val="clear" w:pos="720"/>
          <w:tab w:val="left" w:pos="1136"/>
          <w:tab w:val="left" w:pos="1703"/>
          <w:tab w:val="left" w:pos="2630"/>
          <w:tab w:val="left" w:pos="8791"/>
        </w:tabs>
        <w:ind w:left="284" w:firstLine="0"/>
        <w:jc w:val="both"/>
        <w:rPr>
          <w:rFonts w:ascii="Arial Narrow" w:hAnsi="Arial Narrow" w:cs="Arial"/>
          <w:sz w:val="22"/>
          <w:szCs w:val="22"/>
        </w:rPr>
      </w:pPr>
    </w:p>
    <w:p w14:paraId="239D046B" w14:textId="77777777" w:rsidR="001056AB" w:rsidRPr="00700D9F" w:rsidRDefault="001056AB" w:rsidP="001056AB">
      <w:pPr>
        <w:pStyle w:val="p4"/>
        <w:shd w:val="clear" w:color="auto" w:fill="D8D8D8"/>
        <w:spacing w:line="320" w:lineRule="exact"/>
        <w:jc w:val="both"/>
        <w:rPr>
          <w:rFonts w:ascii="Arial Narrow" w:hAnsi="Arial Narrow" w:cs="Arial"/>
          <w:b/>
          <w:caps/>
          <w:sz w:val="22"/>
          <w:szCs w:val="22"/>
          <w:u w:val="single"/>
        </w:rPr>
      </w:pPr>
      <w:r w:rsidRPr="00700D9F">
        <w:rPr>
          <w:rFonts w:ascii="Arial Narrow" w:hAnsi="Arial Narrow" w:cs="Arial"/>
          <w:b/>
          <w:sz w:val="22"/>
          <w:szCs w:val="22"/>
        </w:rPr>
        <w:t xml:space="preserve">ARTICLE 5 - </w:t>
      </w:r>
      <w:r w:rsidRPr="00700D9F">
        <w:rPr>
          <w:rFonts w:ascii="Arial Narrow" w:hAnsi="Arial Narrow" w:cs="Arial"/>
          <w:b/>
          <w:caps/>
          <w:sz w:val="22"/>
          <w:szCs w:val="22"/>
          <w:u w:val="single"/>
        </w:rPr>
        <w:t>Variantes</w:t>
      </w:r>
    </w:p>
    <w:p w14:paraId="1F692E6D" w14:textId="2126D5EE" w:rsidR="004A0223" w:rsidRDefault="004A0223" w:rsidP="001056AB">
      <w:pPr>
        <w:tabs>
          <w:tab w:val="left" w:pos="851"/>
        </w:tabs>
        <w:jc w:val="both"/>
        <w:rPr>
          <w:rFonts w:ascii="Arial Narrow" w:hAnsi="Arial Narrow" w:cs="Arial"/>
          <w:sz w:val="22"/>
          <w:szCs w:val="22"/>
        </w:rPr>
      </w:pPr>
    </w:p>
    <w:p w14:paraId="66A2660D" w14:textId="77777777" w:rsidR="004D6C85" w:rsidRDefault="004D6C85" w:rsidP="004A0223">
      <w:pPr>
        <w:ind w:left="567"/>
        <w:jc w:val="both"/>
        <w:rPr>
          <w:rFonts w:ascii="Arial Narrow" w:hAnsi="Arial Narrow" w:cs="Arial"/>
          <w:b/>
          <w:sz w:val="22"/>
          <w:szCs w:val="22"/>
        </w:rPr>
      </w:pPr>
    </w:p>
    <w:p w14:paraId="3721B1E8" w14:textId="77777777" w:rsidR="004D6C85" w:rsidRDefault="004D6C85" w:rsidP="004A0223">
      <w:pPr>
        <w:ind w:left="567"/>
        <w:jc w:val="both"/>
        <w:rPr>
          <w:rFonts w:ascii="Arial Narrow" w:hAnsi="Arial Narrow" w:cs="Arial"/>
          <w:b/>
          <w:sz w:val="22"/>
          <w:szCs w:val="22"/>
        </w:rPr>
      </w:pPr>
    </w:p>
    <w:p w14:paraId="449C99D0" w14:textId="77777777" w:rsidR="004D6C85" w:rsidRDefault="004D6C85" w:rsidP="004A0223">
      <w:pPr>
        <w:ind w:left="567"/>
        <w:jc w:val="both"/>
        <w:rPr>
          <w:rFonts w:ascii="Arial Narrow" w:hAnsi="Arial Narrow" w:cs="Arial"/>
          <w:b/>
          <w:sz w:val="22"/>
          <w:szCs w:val="22"/>
        </w:rPr>
      </w:pPr>
    </w:p>
    <w:p w14:paraId="0FCA5CD1" w14:textId="22B2E8E0" w:rsidR="004A0223" w:rsidRPr="00700D9F" w:rsidRDefault="004A0223" w:rsidP="004A0223">
      <w:pPr>
        <w:ind w:left="567"/>
        <w:jc w:val="both"/>
        <w:rPr>
          <w:rFonts w:ascii="Arial Narrow" w:hAnsi="Arial Narrow" w:cs="Arial"/>
          <w:b/>
          <w:smallCaps/>
          <w:sz w:val="22"/>
          <w:szCs w:val="22"/>
          <w:u w:val="single"/>
        </w:rPr>
      </w:pPr>
      <w:r>
        <w:rPr>
          <w:rFonts w:ascii="Arial Narrow" w:hAnsi="Arial Narrow" w:cs="Arial"/>
          <w:b/>
          <w:sz w:val="22"/>
          <w:szCs w:val="22"/>
        </w:rPr>
        <w:lastRenderedPageBreak/>
        <w:t>5.1</w:t>
      </w:r>
      <w:r w:rsidRPr="00700D9F">
        <w:rPr>
          <w:rFonts w:ascii="Arial Narrow" w:hAnsi="Arial Narrow" w:cs="Arial"/>
          <w:b/>
          <w:sz w:val="22"/>
          <w:szCs w:val="22"/>
        </w:rPr>
        <w:t xml:space="preserve"> </w:t>
      </w:r>
      <w:r>
        <w:rPr>
          <w:rFonts w:ascii="Arial Narrow" w:hAnsi="Arial Narrow" w:cs="Arial"/>
          <w:b/>
          <w:smallCaps/>
          <w:sz w:val="22"/>
          <w:szCs w:val="22"/>
          <w:u w:val="single"/>
        </w:rPr>
        <w:t>Variantes libres</w:t>
      </w:r>
    </w:p>
    <w:p w14:paraId="69E9C621" w14:textId="77777777" w:rsidR="004A0223" w:rsidRDefault="004A0223" w:rsidP="001056AB">
      <w:pPr>
        <w:tabs>
          <w:tab w:val="left" w:pos="851"/>
        </w:tabs>
        <w:jc w:val="both"/>
        <w:rPr>
          <w:rFonts w:ascii="Arial Narrow" w:hAnsi="Arial Narrow" w:cs="Arial"/>
          <w:sz w:val="22"/>
          <w:szCs w:val="22"/>
        </w:rPr>
      </w:pPr>
    </w:p>
    <w:p w14:paraId="18666438" w14:textId="52D202A5" w:rsidR="001056AB" w:rsidRPr="004A0223" w:rsidRDefault="007B2049" w:rsidP="001056AB">
      <w:pPr>
        <w:tabs>
          <w:tab w:val="left" w:pos="851"/>
        </w:tabs>
        <w:jc w:val="both"/>
        <w:rPr>
          <w:rFonts w:ascii="Arial Narrow" w:hAnsi="Arial Narrow" w:cs="Arial"/>
          <w:sz w:val="22"/>
          <w:szCs w:val="22"/>
        </w:rPr>
      </w:pPr>
      <w:r w:rsidRPr="004A0223">
        <w:rPr>
          <w:rFonts w:ascii="Arial Narrow" w:hAnsi="Arial Narrow" w:cs="Arial"/>
          <w:sz w:val="22"/>
          <w:szCs w:val="22"/>
        </w:rPr>
        <w:t xml:space="preserve">Les variantes </w:t>
      </w:r>
      <w:r w:rsidR="004A0223">
        <w:rPr>
          <w:rFonts w:ascii="Arial Narrow" w:hAnsi="Arial Narrow" w:cs="Arial"/>
          <w:sz w:val="22"/>
          <w:szCs w:val="22"/>
        </w:rPr>
        <w:t xml:space="preserve">libres </w:t>
      </w:r>
      <w:r w:rsidR="000B2553" w:rsidRPr="004A0223">
        <w:rPr>
          <w:rFonts w:ascii="Arial Narrow" w:hAnsi="Arial Narrow" w:cs="Arial"/>
          <w:sz w:val="22"/>
          <w:szCs w:val="22"/>
        </w:rPr>
        <w:t>sont autorisées</w:t>
      </w:r>
      <w:r w:rsidR="00495832" w:rsidRPr="004A0223">
        <w:rPr>
          <w:rFonts w:ascii="Arial Narrow" w:hAnsi="Arial Narrow" w:cs="Arial"/>
          <w:sz w:val="22"/>
          <w:szCs w:val="22"/>
        </w:rPr>
        <w:t xml:space="preserve"> </w:t>
      </w:r>
      <w:r w:rsidR="004A0223" w:rsidRPr="004A0223">
        <w:rPr>
          <w:rFonts w:ascii="Arial Narrow" w:hAnsi="Arial Narrow" w:cs="Arial"/>
          <w:sz w:val="22"/>
          <w:szCs w:val="22"/>
        </w:rPr>
        <w:t xml:space="preserve">et limitées aux prestations de traitement des déchets (le cas échéant, merci de bien vouloir reproduire le BPU autant que nécessaire). </w:t>
      </w:r>
    </w:p>
    <w:p w14:paraId="69B55100" w14:textId="1B9947FD" w:rsidR="005C16AD" w:rsidRDefault="005C16AD" w:rsidP="001056AB">
      <w:pPr>
        <w:tabs>
          <w:tab w:val="left" w:pos="851"/>
        </w:tabs>
        <w:jc w:val="both"/>
        <w:rPr>
          <w:rFonts w:ascii="Arial Narrow" w:hAnsi="Arial Narrow" w:cs="Arial"/>
          <w:sz w:val="22"/>
          <w:szCs w:val="22"/>
        </w:rPr>
      </w:pPr>
    </w:p>
    <w:p w14:paraId="655D6E87" w14:textId="208E4345" w:rsidR="004A0223" w:rsidRPr="00700D9F" w:rsidRDefault="004A0223" w:rsidP="004A0223">
      <w:pPr>
        <w:ind w:left="567"/>
        <w:jc w:val="both"/>
        <w:rPr>
          <w:rFonts w:ascii="Arial Narrow" w:hAnsi="Arial Narrow" w:cs="Arial"/>
          <w:b/>
          <w:smallCaps/>
          <w:sz w:val="22"/>
          <w:szCs w:val="22"/>
          <w:u w:val="single"/>
        </w:rPr>
      </w:pPr>
      <w:r>
        <w:rPr>
          <w:rFonts w:ascii="Arial Narrow" w:hAnsi="Arial Narrow" w:cs="Arial"/>
          <w:b/>
          <w:sz w:val="22"/>
          <w:szCs w:val="22"/>
        </w:rPr>
        <w:t>5.</w:t>
      </w:r>
      <w:r>
        <w:rPr>
          <w:rFonts w:ascii="Arial Narrow" w:hAnsi="Arial Narrow" w:cs="Arial"/>
          <w:b/>
          <w:sz w:val="22"/>
          <w:szCs w:val="22"/>
        </w:rPr>
        <w:t>2</w:t>
      </w:r>
      <w:r w:rsidRPr="00700D9F">
        <w:rPr>
          <w:rFonts w:ascii="Arial Narrow" w:hAnsi="Arial Narrow" w:cs="Arial"/>
          <w:b/>
          <w:sz w:val="22"/>
          <w:szCs w:val="22"/>
        </w:rPr>
        <w:t xml:space="preserve"> </w:t>
      </w:r>
      <w:r>
        <w:rPr>
          <w:rFonts w:ascii="Arial Narrow" w:hAnsi="Arial Narrow" w:cs="Arial"/>
          <w:b/>
          <w:smallCaps/>
          <w:sz w:val="22"/>
          <w:szCs w:val="22"/>
          <w:u w:val="single"/>
        </w:rPr>
        <w:t xml:space="preserve">Variante </w:t>
      </w:r>
      <w:r>
        <w:rPr>
          <w:rFonts w:ascii="Arial Narrow" w:hAnsi="Arial Narrow" w:cs="Arial"/>
          <w:b/>
          <w:smallCaps/>
          <w:sz w:val="22"/>
          <w:szCs w:val="22"/>
          <w:u w:val="single"/>
        </w:rPr>
        <w:t>obligatoi</w:t>
      </w:r>
      <w:r>
        <w:rPr>
          <w:rFonts w:ascii="Arial Narrow" w:hAnsi="Arial Narrow" w:cs="Arial"/>
          <w:b/>
          <w:smallCaps/>
          <w:sz w:val="22"/>
          <w:szCs w:val="22"/>
          <w:u w:val="single"/>
        </w:rPr>
        <w:t>re</w:t>
      </w:r>
    </w:p>
    <w:p w14:paraId="626B62D7" w14:textId="4CBBB935" w:rsidR="004A0223" w:rsidRDefault="004A0223" w:rsidP="001056AB">
      <w:pPr>
        <w:tabs>
          <w:tab w:val="left" w:pos="851"/>
        </w:tabs>
        <w:jc w:val="both"/>
        <w:rPr>
          <w:rFonts w:ascii="Arial Narrow" w:hAnsi="Arial Narrow" w:cs="Arial"/>
          <w:sz w:val="22"/>
          <w:szCs w:val="22"/>
        </w:rPr>
      </w:pPr>
    </w:p>
    <w:p w14:paraId="2B1F8107" w14:textId="4283B4A8" w:rsidR="000B2553" w:rsidRDefault="004A0223" w:rsidP="001056AB">
      <w:pPr>
        <w:tabs>
          <w:tab w:val="left" w:pos="851"/>
        </w:tabs>
        <w:jc w:val="both"/>
        <w:rPr>
          <w:rFonts w:ascii="Arial Narrow" w:hAnsi="Arial Narrow" w:cs="Arial"/>
          <w:sz w:val="22"/>
          <w:szCs w:val="22"/>
        </w:rPr>
      </w:pPr>
      <w:r>
        <w:rPr>
          <w:rFonts w:ascii="Arial Narrow" w:hAnsi="Arial Narrow" w:cs="Arial"/>
          <w:sz w:val="22"/>
          <w:szCs w:val="22"/>
        </w:rPr>
        <w:t>Le lot 7 (DAOM et encombrants GORZE), contient une variante</w:t>
      </w:r>
      <w:r w:rsidR="004622E1">
        <w:rPr>
          <w:rFonts w:ascii="Arial Narrow" w:hAnsi="Arial Narrow" w:cs="Arial"/>
          <w:sz w:val="22"/>
          <w:szCs w:val="22"/>
        </w:rPr>
        <w:t xml:space="preserve"> </w:t>
      </w:r>
      <w:r>
        <w:rPr>
          <w:rFonts w:ascii="Arial Narrow" w:hAnsi="Arial Narrow" w:cs="Arial"/>
          <w:sz w:val="22"/>
          <w:szCs w:val="22"/>
        </w:rPr>
        <w:t>obligatoire telle que décrite en page 11 du CCTP.</w:t>
      </w:r>
    </w:p>
    <w:p w14:paraId="7F84E235" w14:textId="77777777" w:rsidR="004A0223" w:rsidRPr="00605A95" w:rsidRDefault="004A0223" w:rsidP="001056AB">
      <w:pPr>
        <w:tabs>
          <w:tab w:val="left" w:pos="851"/>
        </w:tabs>
        <w:jc w:val="both"/>
        <w:rPr>
          <w:rFonts w:ascii="Arial Narrow" w:hAnsi="Arial Narrow" w:cs="Arial"/>
          <w:sz w:val="22"/>
          <w:szCs w:val="22"/>
        </w:rPr>
      </w:pPr>
    </w:p>
    <w:p w14:paraId="22FA60A9" w14:textId="27E71499" w:rsidR="00495832" w:rsidRPr="00605A95" w:rsidRDefault="00495832" w:rsidP="001056AB">
      <w:pPr>
        <w:tabs>
          <w:tab w:val="left" w:pos="851"/>
        </w:tabs>
        <w:jc w:val="both"/>
        <w:rPr>
          <w:rFonts w:ascii="Arial Narrow" w:hAnsi="Arial Narrow" w:cs="Arial"/>
          <w:b/>
          <w:i/>
          <w:sz w:val="22"/>
          <w:szCs w:val="22"/>
        </w:rPr>
      </w:pPr>
      <w:r w:rsidRPr="00605A95">
        <w:rPr>
          <w:rFonts w:ascii="Arial Narrow" w:hAnsi="Arial Narrow" w:cs="Arial"/>
          <w:b/>
          <w:i/>
          <w:sz w:val="22"/>
          <w:szCs w:val="22"/>
        </w:rPr>
        <w:t>N.B : Dans le cas où la variante est imposée, les offres déposées qui contiendrai</w:t>
      </w:r>
      <w:r w:rsidR="00686D74" w:rsidRPr="00605A95">
        <w:rPr>
          <w:rFonts w:ascii="Arial Narrow" w:hAnsi="Arial Narrow" w:cs="Arial"/>
          <w:b/>
          <w:i/>
          <w:sz w:val="22"/>
          <w:szCs w:val="22"/>
        </w:rPr>
        <w:t>en</w:t>
      </w:r>
      <w:r w:rsidRPr="00605A95">
        <w:rPr>
          <w:rFonts w:ascii="Arial Narrow" w:hAnsi="Arial Narrow" w:cs="Arial"/>
          <w:b/>
          <w:i/>
          <w:sz w:val="22"/>
          <w:szCs w:val="22"/>
        </w:rPr>
        <w:t>t uniquement la solution de base sans variante seront d’emblée déclarées irrecevables et éliminées</w:t>
      </w:r>
      <w:r w:rsidR="005A7ADF" w:rsidRPr="00605A95">
        <w:rPr>
          <w:rFonts w:ascii="Arial Narrow" w:hAnsi="Arial Narrow" w:cs="Arial"/>
          <w:b/>
          <w:i/>
          <w:sz w:val="22"/>
          <w:szCs w:val="22"/>
        </w:rPr>
        <w:t>.</w:t>
      </w:r>
    </w:p>
    <w:p w14:paraId="7A5AF33B" w14:textId="77777777" w:rsidR="00B82CBC" w:rsidRPr="00700D9F" w:rsidRDefault="00B82CBC" w:rsidP="001056AB">
      <w:pPr>
        <w:tabs>
          <w:tab w:val="left" w:pos="851"/>
        </w:tabs>
        <w:jc w:val="both"/>
        <w:rPr>
          <w:rFonts w:ascii="Arial Narrow" w:hAnsi="Arial Narrow" w:cs="Arial"/>
          <w:sz w:val="22"/>
          <w:szCs w:val="22"/>
        </w:rPr>
      </w:pPr>
    </w:p>
    <w:p w14:paraId="0E321559" w14:textId="77777777" w:rsidR="001056AB" w:rsidRPr="00700D9F" w:rsidRDefault="001056AB" w:rsidP="001056AB">
      <w:pPr>
        <w:pStyle w:val="p4"/>
        <w:shd w:val="clear" w:color="auto" w:fill="D8D8D8"/>
        <w:spacing w:line="320" w:lineRule="exact"/>
        <w:jc w:val="both"/>
        <w:rPr>
          <w:rFonts w:ascii="Arial Narrow" w:hAnsi="Arial Narrow" w:cs="Arial"/>
          <w:b/>
          <w:caps/>
          <w:sz w:val="22"/>
          <w:szCs w:val="22"/>
          <w:u w:val="single"/>
        </w:rPr>
      </w:pPr>
      <w:r w:rsidRPr="00700D9F">
        <w:rPr>
          <w:rFonts w:ascii="Arial Narrow" w:hAnsi="Arial Narrow" w:cs="Arial"/>
          <w:b/>
          <w:sz w:val="22"/>
          <w:szCs w:val="22"/>
        </w:rPr>
        <w:t xml:space="preserve">ARTICLE 6 - </w:t>
      </w:r>
      <w:r w:rsidRPr="00700D9F">
        <w:rPr>
          <w:rFonts w:ascii="Arial Narrow" w:hAnsi="Arial Narrow" w:cs="Arial"/>
          <w:b/>
          <w:caps/>
          <w:sz w:val="22"/>
          <w:szCs w:val="22"/>
          <w:u w:val="single"/>
        </w:rPr>
        <w:t>durée de validité des offres</w:t>
      </w:r>
    </w:p>
    <w:p w14:paraId="3269B500" w14:textId="77777777" w:rsidR="001056AB" w:rsidRPr="00700D9F" w:rsidRDefault="001056AB" w:rsidP="001056AB">
      <w:pPr>
        <w:tabs>
          <w:tab w:val="left" w:pos="851"/>
        </w:tabs>
        <w:jc w:val="both"/>
        <w:rPr>
          <w:rFonts w:ascii="Arial Narrow" w:hAnsi="Arial Narrow" w:cs="Arial"/>
          <w:sz w:val="22"/>
          <w:szCs w:val="22"/>
        </w:rPr>
      </w:pPr>
    </w:p>
    <w:p w14:paraId="1C518749" w14:textId="2A8ED024" w:rsidR="001056AB" w:rsidRDefault="001056AB" w:rsidP="009220D9">
      <w:pPr>
        <w:tabs>
          <w:tab w:val="left" w:pos="851"/>
        </w:tabs>
        <w:jc w:val="both"/>
        <w:rPr>
          <w:rFonts w:ascii="Arial Narrow" w:hAnsi="Arial Narrow" w:cs="Arial"/>
          <w:sz w:val="22"/>
          <w:szCs w:val="22"/>
        </w:rPr>
      </w:pPr>
      <w:r w:rsidRPr="00700D9F">
        <w:rPr>
          <w:rFonts w:ascii="Arial Narrow" w:hAnsi="Arial Narrow" w:cs="Arial"/>
          <w:sz w:val="22"/>
          <w:szCs w:val="22"/>
        </w:rPr>
        <w:t xml:space="preserve">Le délai </w:t>
      </w:r>
      <w:r w:rsidR="005070FD">
        <w:rPr>
          <w:rFonts w:ascii="Arial Narrow" w:hAnsi="Arial Narrow" w:cs="Arial"/>
          <w:sz w:val="22"/>
          <w:szCs w:val="22"/>
        </w:rPr>
        <w:t>de validité des offres est de 1</w:t>
      </w:r>
      <w:r w:rsidR="004E6C8B">
        <w:rPr>
          <w:rFonts w:ascii="Arial Narrow" w:hAnsi="Arial Narrow" w:cs="Arial"/>
          <w:sz w:val="22"/>
          <w:szCs w:val="22"/>
        </w:rPr>
        <w:t>5</w:t>
      </w:r>
      <w:r w:rsidRPr="00700D9F">
        <w:rPr>
          <w:rFonts w:ascii="Arial Narrow" w:hAnsi="Arial Narrow" w:cs="Arial"/>
          <w:sz w:val="22"/>
          <w:szCs w:val="22"/>
        </w:rPr>
        <w:t>0 jours à compter de la date limite fixée pour la réception des offres.</w:t>
      </w:r>
    </w:p>
    <w:p w14:paraId="1CD6E539" w14:textId="4A41FDDA" w:rsidR="001056AB" w:rsidRDefault="001056AB" w:rsidP="001056AB">
      <w:pPr>
        <w:tabs>
          <w:tab w:val="left" w:pos="851"/>
        </w:tabs>
        <w:jc w:val="both"/>
        <w:rPr>
          <w:rFonts w:ascii="Arial Narrow" w:hAnsi="Arial Narrow" w:cs="Arial"/>
          <w:sz w:val="22"/>
          <w:szCs w:val="22"/>
        </w:rPr>
      </w:pPr>
    </w:p>
    <w:p w14:paraId="60B475AD" w14:textId="77777777" w:rsidR="00B933B4" w:rsidRDefault="00B933B4" w:rsidP="001056AB">
      <w:pPr>
        <w:tabs>
          <w:tab w:val="left" w:pos="851"/>
        </w:tabs>
        <w:jc w:val="both"/>
        <w:rPr>
          <w:rFonts w:ascii="Arial Narrow" w:hAnsi="Arial Narrow" w:cs="Arial"/>
          <w:sz w:val="22"/>
          <w:szCs w:val="22"/>
        </w:rPr>
      </w:pPr>
    </w:p>
    <w:p w14:paraId="40A4A5EB" w14:textId="77777777" w:rsidR="00241EFD" w:rsidRPr="00FE3DC5" w:rsidRDefault="00241EFD" w:rsidP="00FE3DC5">
      <w:pPr>
        <w:pStyle w:val="p4"/>
        <w:shd w:val="clear" w:color="auto" w:fill="D8D8D8"/>
        <w:spacing w:line="320" w:lineRule="exact"/>
        <w:jc w:val="both"/>
        <w:rPr>
          <w:rFonts w:ascii="Arial Narrow" w:hAnsi="Arial Narrow" w:cs="Arial"/>
          <w:b/>
          <w:caps/>
          <w:sz w:val="22"/>
          <w:szCs w:val="22"/>
          <w:u w:val="single"/>
        </w:rPr>
      </w:pPr>
      <w:r w:rsidRPr="00700D9F">
        <w:rPr>
          <w:rFonts w:ascii="Arial Narrow" w:hAnsi="Arial Narrow" w:cs="Arial"/>
          <w:b/>
          <w:sz w:val="22"/>
          <w:szCs w:val="22"/>
        </w:rPr>
        <w:t xml:space="preserve">ARTICLE 7 </w:t>
      </w:r>
      <w:r w:rsidR="00B47519" w:rsidRPr="00700D9F">
        <w:rPr>
          <w:rFonts w:ascii="Arial Narrow" w:hAnsi="Arial Narrow" w:cs="Arial"/>
          <w:b/>
          <w:sz w:val="22"/>
          <w:szCs w:val="22"/>
        </w:rPr>
        <w:t>–</w:t>
      </w:r>
      <w:r w:rsidRPr="00700D9F">
        <w:rPr>
          <w:rFonts w:ascii="Arial Narrow" w:hAnsi="Arial Narrow" w:cs="Arial"/>
          <w:b/>
          <w:sz w:val="22"/>
          <w:szCs w:val="22"/>
        </w:rPr>
        <w:t xml:space="preserve"> </w:t>
      </w:r>
      <w:r w:rsidR="00B47519" w:rsidRPr="00700D9F">
        <w:rPr>
          <w:rFonts w:ascii="Arial Narrow" w:hAnsi="Arial Narrow" w:cs="Arial"/>
          <w:b/>
          <w:caps/>
          <w:sz w:val="22"/>
          <w:szCs w:val="22"/>
          <w:u w:val="single"/>
        </w:rPr>
        <w:t>PRESENTATION DES PROPOSITION</w:t>
      </w:r>
      <w:r w:rsidR="00955BB8" w:rsidRPr="00700D9F">
        <w:rPr>
          <w:rFonts w:ascii="Arial Narrow" w:hAnsi="Arial Narrow" w:cs="Arial"/>
          <w:b/>
          <w:caps/>
          <w:sz w:val="22"/>
          <w:szCs w:val="22"/>
          <w:u w:val="single"/>
        </w:rPr>
        <w:t>S</w:t>
      </w:r>
    </w:p>
    <w:p w14:paraId="077DFB9F" w14:textId="77777777" w:rsidR="001111DF" w:rsidRDefault="001111DF" w:rsidP="009329F2">
      <w:pPr>
        <w:ind w:firstLine="567"/>
        <w:jc w:val="both"/>
        <w:rPr>
          <w:rFonts w:ascii="Arial Narrow" w:hAnsi="Arial Narrow" w:cs="Arial"/>
          <w:b/>
          <w:sz w:val="22"/>
          <w:szCs w:val="22"/>
        </w:rPr>
      </w:pPr>
    </w:p>
    <w:p w14:paraId="072AAEAC" w14:textId="77777777" w:rsidR="009329F2" w:rsidRDefault="00FE3DC5" w:rsidP="009329F2">
      <w:pPr>
        <w:ind w:firstLine="567"/>
        <w:jc w:val="both"/>
        <w:rPr>
          <w:rFonts w:ascii="Arial Narrow" w:hAnsi="Arial Narrow" w:cs="Arial"/>
          <w:b/>
          <w:smallCaps/>
          <w:sz w:val="22"/>
          <w:szCs w:val="22"/>
          <w:u w:val="single"/>
        </w:rPr>
      </w:pPr>
      <w:r>
        <w:rPr>
          <w:rFonts w:ascii="Arial Narrow" w:hAnsi="Arial Narrow" w:cs="Arial"/>
          <w:b/>
          <w:sz w:val="22"/>
          <w:szCs w:val="22"/>
        </w:rPr>
        <w:t>7- 1</w:t>
      </w:r>
      <w:r w:rsidR="009329F2" w:rsidRPr="009329F2">
        <w:rPr>
          <w:rFonts w:ascii="Arial Narrow" w:hAnsi="Arial Narrow" w:cs="Arial"/>
          <w:b/>
          <w:sz w:val="22"/>
          <w:szCs w:val="22"/>
        </w:rPr>
        <w:t xml:space="preserve"> </w:t>
      </w:r>
      <w:r w:rsidR="009329F2" w:rsidRPr="009329F2">
        <w:rPr>
          <w:rFonts w:ascii="Arial Narrow" w:hAnsi="Arial Narrow" w:cs="Arial"/>
          <w:b/>
          <w:smallCaps/>
          <w:sz w:val="22"/>
          <w:szCs w:val="22"/>
          <w:u w:val="single"/>
        </w:rPr>
        <w:t>Pièces constitutives :</w:t>
      </w:r>
    </w:p>
    <w:p w14:paraId="0B7BC0E6" w14:textId="77777777" w:rsidR="00C461BC" w:rsidRDefault="00C461BC" w:rsidP="009329F2">
      <w:pPr>
        <w:ind w:firstLine="567"/>
        <w:jc w:val="both"/>
        <w:rPr>
          <w:rFonts w:ascii="Arial Narrow" w:hAnsi="Arial Narrow" w:cs="Arial"/>
          <w:b/>
          <w:smallCaps/>
          <w:sz w:val="22"/>
          <w:szCs w:val="22"/>
          <w:u w:val="single"/>
        </w:rPr>
      </w:pPr>
    </w:p>
    <w:p w14:paraId="25A3E4D0" w14:textId="77777777" w:rsidR="005070FD" w:rsidRPr="00835D9A" w:rsidRDefault="00C461BC" w:rsidP="00835D9A">
      <w:pPr>
        <w:pStyle w:val="RedTxt"/>
        <w:rPr>
          <w:rFonts w:ascii="Arial Narrow" w:hAnsi="Arial Narrow"/>
          <w:sz w:val="22"/>
          <w:szCs w:val="22"/>
        </w:rPr>
      </w:pPr>
      <w:r>
        <w:rPr>
          <w:rFonts w:ascii="Arial Narrow" w:hAnsi="Arial Narrow"/>
          <w:sz w:val="22"/>
          <w:szCs w:val="22"/>
        </w:rPr>
        <w:t>L</w:t>
      </w:r>
      <w:r w:rsidR="00835D9A" w:rsidRPr="00835D9A">
        <w:rPr>
          <w:rFonts w:ascii="Arial Narrow" w:hAnsi="Arial Narrow"/>
          <w:sz w:val="22"/>
          <w:szCs w:val="22"/>
        </w:rPr>
        <w:t xml:space="preserve">es différents formulaires sont téléchargeables sur le site du ministère de l’économie et des finances, </w:t>
      </w:r>
      <w:r w:rsidR="00835D9A" w:rsidRPr="00E942FD">
        <w:rPr>
          <w:rFonts w:ascii="Arial Narrow" w:hAnsi="Arial Narrow"/>
          <w:sz w:val="22"/>
          <w:szCs w:val="22"/>
          <w:u w:val="single"/>
        </w:rPr>
        <w:t>http://www.economie.gouv.fr/daj/formulaires-marches-publics</w:t>
      </w:r>
      <w:r w:rsidR="00835D9A" w:rsidRPr="00835D9A">
        <w:rPr>
          <w:rFonts w:ascii="Arial Narrow" w:hAnsi="Arial Narrow"/>
          <w:sz w:val="22"/>
          <w:szCs w:val="22"/>
        </w:rPr>
        <w:t xml:space="preserve"> </w:t>
      </w:r>
    </w:p>
    <w:p w14:paraId="1B8DCE51" w14:textId="77777777" w:rsidR="00835D9A" w:rsidRPr="00835D9A" w:rsidRDefault="00835D9A" w:rsidP="00835D9A">
      <w:pPr>
        <w:pStyle w:val="RedTxt"/>
        <w:rPr>
          <w:rFonts w:ascii="Arial Narrow" w:hAnsi="Arial Narrow"/>
          <w:sz w:val="22"/>
          <w:szCs w:val="22"/>
        </w:rPr>
      </w:pPr>
    </w:p>
    <w:p w14:paraId="2A30A93B" w14:textId="77777777" w:rsidR="00835D9A" w:rsidRPr="00835D9A" w:rsidRDefault="00835D9A" w:rsidP="009329F2">
      <w:pPr>
        <w:pStyle w:val="RedTxt"/>
        <w:pBdr>
          <w:top w:val="single" w:sz="4" w:space="1" w:color="auto"/>
          <w:left w:val="single" w:sz="4" w:space="4" w:color="auto"/>
          <w:bottom w:val="single" w:sz="4" w:space="1" w:color="auto"/>
          <w:right w:val="single" w:sz="4" w:space="4" w:color="auto"/>
        </w:pBdr>
        <w:rPr>
          <w:rFonts w:ascii="Arial Narrow" w:hAnsi="Arial Narrow"/>
          <w:sz w:val="22"/>
          <w:szCs w:val="22"/>
        </w:rPr>
      </w:pPr>
      <w:r w:rsidRPr="00835D9A">
        <w:rPr>
          <w:rFonts w:ascii="Arial Narrow" w:hAnsi="Arial Narrow"/>
          <w:sz w:val="22"/>
          <w:szCs w:val="22"/>
        </w:rPr>
        <w:tab/>
      </w:r>
      <w:r w:rsidRPr="00835D9A">
        <w:rPr>
          <w:rFonts w:ascii="Arial Narrow" w:hAnsi="Arial Narrow"/>
          <w:sz w:val="22"/>
          <w:szCs w:val="22"/>
        </w:rPr>
        <w:tab/>
      </w:r>
      <w:r w:rsidRPr="009329F2">
        <w:rPr>
          <w:rFonts w:ascii="Arial Narrow" w:hAnsi="Arial Narrow"/>
          <w:sz w:val="22"/>
          <w:szCs w:val="22"/>
        </w:rPr>
        <w:t>• Documents concernant la candidature</w:t>
      </w:r>
      <w:r w:rsidRPr="00835D9A">
        <w:rPr>
          <w:rFonts w:ascii="Arial Narrow" w:hAnsi="Arial Narrow"/>
          <w:sz w:val="22"/>
          <w:szCs w:val="22"/>
        </w:rPr>
        <w:t xml:space="preserve"> </w:t>
      </w:r>
    </w:p>
    <w:p w14:paraId="27D911EE" w14:textId="77777777" w:rsidR="00835D9A" w:rsidRPr="00835D9A" w:rsidRDefault="00835D9A" w:rsidP="00835D9A">
      <w:pPr>
        <w:pStyle w:val="RedTxt"/>
        <w:rPr>
          <w:rFonts w:ascii="Arial Narrow" w:hAnsi="Arial Narrow"/>
          <w:sz w:val="22"/>
          <w:szCs w:val="22"/>
        </w:rPr>
      </w:pPr>
    </w:p>
    <w:p w14:paraId="4D91949A" w14:textId="77777777" w:rsidR="00835D9A" w:rsidRPr="00835D9A" w:rsidRDefault="00835D9A" w:rsidP="00835D9A">
      <w:pPr>
        <w:pStyle w:val="RedTxt"/>
        <w:rPr>
          <w:rFonts w:ascii="Arial Narrow" w:hAnsi="Arial Narrow"/>
          <w:sz w:val="22"/>
          <w:szCs w:val="22"/>
        </w:rPr>
      </w:pPr>
      <w:proofErr w:type="gramStart"/>
      <w:r w:rsidRPr="00835D9A">
        <w:rPr>
          <w:rFonts w:ascii="Arial Narrow" w:hAnsi="Arial Narrow"/>
          <w:sz w:val="22"/>
          <w:szCs w:val="22"/>
        </w:rPr>
        <w:t>une</w:t>
      </w:r>
      <w:proofErr w:type="gramEnd"/>
      <w:r w:rsidRPr="00835D9A">
        <w:rPr>
          <w:rFonts w:ascii="Arial Narrow" w:hAnsi="Arial Narrow"/>
          <w:sz w:val="22"/>
          <w:szCs w:val="22"/>
        </w:rPr>
        <w:t xml:space="preserve"> lettre de candidature, DC1</w:t>
      </w:r>
    </w:p>
    <w:p w14:paraId="64FEBA2D" w14:textId="77777777" w:rsidR="00835D9A" w:rsidRPr="00835D9A" w:rsidRDefault="00835D9A" w:rsidP="00835D9A">
      <w:pPr>
        <w:pStyle w:val="RedTxt"/>
        <w:rPr>
          <w:rFonts w:ascii="Arial Narrow" w:hAnsi="Arial Narrow"/>
          <w:sz w:val="22"/>
          <w:szCs w:val="22"/>
        </w:rPr>
      </w:pPr>
      <w:proofErr w:type="gramStart"/>
      <w:r w:rsidRPr="00835D9A">
        <w:rPr>
          <w:rFonts w:ascii="Arial Narrow" w:hAnsi="Arial Narrow"/>
          <w:sz w:val="22"/>
          <w:szCs w:val="22"/>
        </w:rPr>
        <w:t>une</w:t>
      </w:r>
      <w:proofErr w:type="gramEnd"/>
      <w:r w:rsidRPr="00835D9A">
        <w:rPr>
          <w:rFonts w:ascii="Arial Narrow" w:hAnsi="Arial Narrow"/>
          <w:sz w:val="22"/>
          <w:szCs w:val="22"/>
        </w:rPr>
        <w:t xml:space="preserve"> déclaration du candidat, DC2</w:t>
      </w:r>
    </w:p>
    <w:p w14:paraId="1B392F36" w14:textId="77777777" w:rsidR="00835D9A" w:rsidRPr="00547827" w:rsidRDefault="00835D9A" w:rsidP="00835D9A">
      <w:pPr>
        <w:pStyle w:val="RedTxt"/>
        <w:rPr>
          <w:rFonts w:ascii="Arial Narrow" w:hAnsi="Arial Narrow"/>
          <w:sz w:val="24"/>
          <w:szCs w:val="22"/>
        </w:rPr>
      </w:pPr>
    </w:p>
    <w:p w14:paraId="7BD4DC71" w14:textId="77777777" w:rsidR="00ED128C" w:rsidRPr="00547827" w:rsidRDefault="00ED128C" w:rsidP="00835D9A">
      <w:pPr>
        <w:pStyle w:val="RedTxt"/>
        <w:rPr>
          <w:rFonts w:ascii="Arial Narrow" w:hAnsi="Arial Narrow"/>
          <w:sz w:val="22"/>
        </w:rPr>
      </w:pPr>
      <w:r w:rsidRPr="00547827">
        <w:rPr>
          <w:rFonts w:ascii="Arial Narrow" w:hAnsi="Arial Narrow"/>
          <w:sz w:val="22"/>
        </w:rPr>
        <w:t>Le CHR peut être amené à rejeter les candidatures en vertu des articles R. 2141-7 et suivants du code de la commande publique</w:t>
      </w:r>
    </w:p>
    <w:p w14:paraId="3019D33D" w14:textId="77777777" w:rsidR="00835D9A" w:rsidRPr="00835D9A" w:rsidRDefault="00835D9A" w:rsidP="00835D9A">
      <w:pPr>
        <w:pStyle w:val="RedTxt"/>
        <w:rPr>
          <w:rFonts w:ascii="Arial Narrow" w:hAnsi="Arial Narrow"/>
          <w:sz w:val="22"/>
          <w:szCs w:val="22"/>
        </w:rPr>
      </w:pPr>
      <w:r w:rsidRPr="00835D9A">
        <w:rPr>
          <w:rFonts w:ascii="Arial Narrow" w:hAnsi="Arial Narrow"/>
          <w:sz w:val="22"/>
          <w:szCs w:val="22"/>
        </w:rPr>
        <w:tab/>
      </w:r>
    </w:p>
    <w:p w14:paraId="69C98C1F" w14:textId="77777777" w:rsidR="00835D9A" w:rsidRPr="00835D9A" w:rsidRDefault="00835D9A" w:rsidP="00835D9A">
      <w:pPr>
        <w:pStyle w:val="RedTxt"/>
        <w:rPr>
          <w:rFonts w:ascii="Arial Narrow" w:hAnsi="Arial Narrow"/>
          <w:sz w:val="22"/>
          <w:szCs w:val="22"/>
        </w:rPr>
      </w:pPr>
      <w:r w:rsidRPr="00835D9A">
        <w:rPr>
          <w:rFonts w:ascii="Arial Narrow" w:hAnsi="Arial Narrow"/>
          <w:sz w:val="22"/>
          <w:szCs w:val="22"/>
        </w:rPr>
        <w:tab/>
      </w:r>
      <w:r w:rsidRPr="00835D9A">
        <w:rPr>
          <w:rFonts w:ascii="Arial Narrow" w:hAnsi="Arial Narrow"/>
          <w:sz w:val="22"/>
          <w:szCs w:val="22"/>
        </w:rPr>
        <w:tab/>
      </w:r>
      <w:r w:rsidRPr="00835D9A">
        <w:rPr>
          <w:rFonts w:ascii="Arial Narrow" w:hAnsi="Arial Narrow"/>
          <w:sz w:val="22"/>
          <w:szCs w:val="22"/>
        </w:rPr>
        <w:tab/>
      </w:r>
    </w:p>
    <w:p w14:paraId="74116D9B" w14:textId="77777777" w:rsidR="00835D9A" w:rsidRPr="00835D9A" w:rsidRDefault="00835D9A" w:rsidP="009329F2">
      <w:pPr>
        <w:pStyle w:val="RedTxt"/>
        <w:pBdr>
          <w:top w:val="single" w:sz="4" w:space="1" w:color="auto"/>
          <w:left w:val="single" w:sz="4" w:space="4" w:color="auto"/>
          <w:bottom w:val="single" w:sz="4" w:space="1" w:color="auto"/>
          <w:right w:val="single" w:sz="4" w:space="4" w:color="auto"/>
        </w:pBdr>
        <w:ind w:firstLine="708"/>
        <w:rPr>
          <w:rFonts w:ascii="Arial Narrow" w:hAnsi="Arial Narrow"/>
          <w:sz w:val="22"/>
          <w:szCs w:val="22"/>
        </w:rPr>
      </w:pPr>
      <w:r w:rsidRPr="00835D9A">
        <w:rPr>
          <w:rFonts w:ascii="Arial Narrow" w:hAnsi="Arial Narrow"/>
          <w:sz w:val="22"/>
          <w:szCs w:val="22"/>
        </w:rPr>
        <w:t>• Documents concernant l'offre</w:t>
      </w:r>
    </w:p>
    <w:p w14:paraId="5BA6C62C" w14:textId="77777777" w:rsidR="00835D9A" w:rsidRPr="00835D9A" w:rsidRDefault="00835D9A" w:rsidP="00835D9A">
      <w:pPr>
        <w:pStyle w:val="RedTxt"/>
        <w:rPr>
          <w:rFonts w:ascii="Arial Narrow" w:hAnsi="Arial Narrow"/>
          <w:sz w:val="22"/>
          <w:szCs w:val="22"/>
        </w:rPr>
      </w:pPr>
    </w:p>
    <w:p w14:paraId="280D715C" w14:textId="77777777" w:rsidR="00835D9A" w:rsidRPr="00835D9A" w:rsidRDefault="00835D9A" w:rsidP="00835D9A">
      <w:pPr>
        <w:pStyle w:val="RedTxt"/>
        <w:rPr>
          <w:rFonts w:ascii="Arial Narrow" w:hAnsi="Arial Narrow"/>
          <w:sz w:val="22"/>
          <w:szCs w:val="22"/>
        </w:rPr>
      </w:pPr>
    </w:p>
    <w:p w14:paraId="26C29510" w14:textId="77777777" w:rsidR="00547827" w:rsidRPr="00547827" w:rsidRDefault="00547827" w:rsidP="00547827">
      <w:pPr>
        <w:pStyle w:val="RedTxt"/>
        <w:rPr>
          <w:rFonts w:ascii="Arial Narrow" w:hAnsi="Arial Narrow"/>
          <w:sz w:val="22"/>
          <w:szCs w:val="22"/>
        </w:rPr>
      </w:pPr>
      <w:r>
        <w:rPr>
          <w:rFonts w:ascii="Arial Narrow" w:hAnsi="Arial Narrow"/>
          <w:sz w:val="22"/>
          <w:szCs w:val="22"/>
        </w:rPr>
        <w:t>-</w:t>
      </w:r>
      <w:r>
        <w:rPr>
          <w:rFonts w:ascii="Arial Narrow" w:hAnsi="Arial Narrow"/>
          <w:sz w:val="22"/>
          <w:szCs w:val="22"/>
        </w:rPr>
        <w:tab/>
        <w:t xml:space="preserve">L'Acte d’engagement </w:t>
      </w:r>
      <w:r w:rsidRPr="00547827">
        <w:rPr>
          <w:rFonts w:ascii="Arial Narrow" w:hAnsi="Arial Narrow"/>
          <w:sz w:val="22"/>
          <w:szCs w:val="22"/>
        </w:rPr>
        <w:t>donnant lieu à l'offre</w:t>
      </w:r>
    </w:p>
    <w:p w14:paraId="11DD5AF6" w14:textId="77777777" w:rsidR="00547827" w:rsidRPr="00204698" w:rsidRDefault="00547827" w:rsidP="00547827">
      <w:pPr>
        <w:pStyle w:val="RedTxt"/>
        <w:rPr>
          <w:rFonts w:ascii="Arial Narrow" w:hAnsi="Arial Narrow"/>
          <w:sz w:val="22"/>
          <w:szCs w:val="22"/>
        </w:rPr>
      </w:pPr>
      <w:r w:rsidRPr="00547827">
        <w:rPr>
          <w:rFonts w:ascii="Arial Narrow" w:hAnsi="Arial Narrow"/>
          <w:sz w:val="22"/>
          <w:szCs w:val="22"/>
        </w:rPr>
        <w:t>-</w:t>
      </w:r>
      <w:r w:rsidRPr="00547827">
        <w:rPr>
          <w:rFonts w:ascii="Arial Narrow" w:hAnsi="Arial Narrow"/>
          <w:sz w:val="22"/>
          <w:szCs w:val="22"/>
        </w:rPr>
        <w:tab/>
      </w:r>
      <w:r w:rsidR="00B2789F">
        <w:rPr>
          <w:rFonts w:ascii="Arial Narrow" w:hAnsi="Arial Narrow"/>
          <w:sz w:val="22"/>
          <w:szCs w:val="22"/>
        </w:rPr>
        <w:t>Le</w:t>
      </w:r>
      <w:r w:rsidR="0083213E" w:rsidRPr="00204698">
        <w:rPr>
          <w:rFonts w:ascii="Arial Narrow" w:hAnsi="Arial Narrow"/>
          <w:sz w:val="22"/>
          <w:szCs w:val="22"/>
        </w:rPr>
        <w:t xml:space="preserve"> bordereau des prix unitaires</w:t>
      </w:r>
      <w:r w:rsidRPr="00204698">
        <w:rPr>
          <w:rFonts w:ascii="Arial Narrow" w:hAnsi="Arial Narrow"/>
          <w:sz w:val="22"/>
          <w:szCs w:val="22"/>
        </w:rPr>
        <w:t xml:space="preserve"> </w:t>
      </w:r>
      <w:r w:rsidR="00EE6309">
        <w:rPr>
          <w:rFonts w:ascii="Arial Narrow" w:hAnsi="Arial Narrow"/>
          <w:sz w:val="22"/>
          <w:szCs w:val="22"/>
        </w:rPr>
        <w:t>du lot concerné</w:t>
      </w:r>
    </w:p>
    <w:p w14:paraId="73F7422A" w14:textId="3592053B" w:rsidR="00DD503F" w:rsidRDefault="00547827" w:rsidP="00245465">
      <w:pPr>
        <w:pStyle w:val="RedTxt"/>
        <w:jc w:val="both"/>
        <w:rPr>
          <w:rFonts w:ascii="Arial Narrow" w:hAnsi="Arial Narrow"/>
          <w:sz w:val="22"/>
          <w:szCs w:val="22"/>
        </w:rPr>
      </w:pPr>
      <w:r w:rsidRPr="00204698">
        <w:rPr>
          <w:rFonts w:ascii="Arial Narrow" w:hAnsi="Arial Narrow"/>
          <w:sz w:val="22"/>
          <w:szCs w:val="22"/>
        </w:rPr>
        <w:t>-</w:t>
      </w:r>
      <w:r w:rsidRPr="00204698">
        <w:rPr>
          <w:rFonts w:ascii="Arial Narrow" w:hAnsi="Arial Narrow"/>
          <w:sz w:val="22"/>
          <w:szCs w:val="22"/>
        </w:rPr>
        <w:tab/>
      </w:r>
      <w:r w:rsidR="00BF45AE">
        <w:rPr>
          <w:rFonts w:ascii="Arial Narrow" w:hAnsi="Arial Narrow"/>
          <w:sz w:val="22"/>
          <w:szCs w:val="22"/>
        </w:rPr>
        <w:t>Un mémoire technique</w:t>
      </w:r>
      <w:r w:rsidR="00245465">
        <w:rPr>
          <w:rFonts w:ascii="Arial Narrow" w:hAnsi="Arial Narrow"/>
          <w:sz w:val="22"/>
          <w:szCs w:val="22"/>
        </w:rPr>
        <w:t xml:space="preserve"> contenant les moyens humains et matériels et la méthodologie pour l’accomplissement des prestations objet du présent marché. </w:t>
      </w:r>
    </w:p>
    <w:p w14:paraId="6FB24B4D" w14:textId="77777777" w:rsidR="002B09AC" w:rsidRPr="00204698" w:rsidRDefault="002B09AC" w:rsidP="00547827">
      <w:pPr>
        <w:pStyle w:val="RedTxt"/>
        <w:rPr>
          <w:rFonts w:ascii="Arial Narrow" w:hAnsi="Arial Narrow"/>
          <w:sz w:val="22"/>
          <w:szCs w:val="22"/>
        </w:rPr>
      </w:pPr>
    </w:p>
    <w:p w14:paraId="25FFC787" w14:textId="576412CE" w:rsidR="00835D9A" w:rsidRPr="009329F2" w:rsidRDefault="009329F2" w:rsidP="009329F2">
      <w:pPr>
        <w:pStyle w:val="RedTxt"/>
        <w:ind w:firstLine="708"/>
        <w:rPr>
          <w:rFonts w:ascii="Arial Narrow" w:hAnsi="Arial Narrow"/>
          <w:smallCaps/>
          <w:sz w:val="22"/>
          <w:szCs w:val="22"/>
          <w:u w:val="single"/>
        </w:rPr>
      </w:pPr>
      <w:r>
        <w:rPr>
          <w:rFonts w:ascii="Arial Narrow" w:hAnsi="Arial Narrow"/>
          <w:b/>
          <w:smallCaps/>
          <w:sz w:val="22"/>
          <w:szCs w:val="22"/>
        </w:rPr>
        <w:t>7</w:t>
      </w:r>
      <w:r w:rsidR="001111DF">
        <w:rPr>
          <w:rFonts w:ascii="Arial Narrow" w:hAnsi="Arial Narrow"/>
          <w:b/>
          <w:smallCaps/>
          <w:sz w:val="22"/>
          <w:szCs w:val="22"/>
        </w:rPr>
        <w:t>.</w:t>
      </w:r>
      <w:r w:rsidR="008511EA">
        <w:rPr>
          <w:rFonts w:ascii="Arial Narrow" w:hAnsi="Arial Narrow"/>
          <w:b/>
          <w:smallCaps/>
          <w:sz w:val="22"/>
          <w:szCs w:val="22"/>
        </w:rPr>
        <w:t>2</w:t>
      </w:r>
      <w:r w:rsidR="00835D9A" w:rsidRPr="009329F2">
        <w:rPr>
          <w:rFonts w:ascii="Arial Narrow" w:hAnsi="Arial Narrow"/>
          <w:b/>
          <w:smallCaps/>
          <w:sz w:val="22"/>
          <w:szCs w:val="22"/>
        </w:rPr>
        <w:t xml:space="preserve"> </w:t>
      </w:r>
      <w:r w:rsidR="00835D9A" w:rsidRPr="009329F2">
        <w:rPr>
          <w:rFonts w:ascii="Arial Narrow" w:hAnsi="Arial Narrow"/>
          <w:b/>
          <w:smallCaps/>
          <w:sz w:val="22"/>
          <w:szCs w:val="22"/>
          <w:u w:val="single"/>
        </w:rPr>
        <w:t>Envoi des candidatures et des offres :</w:t>
      </w:r>
      <w:r w:rsidR="00835D9A" w:rsidRPr="009329F2">
        <w:rPr>
          <w:rFonts w:ascii="Arial Narrow" w:hAnsi="Arial Narrow"/>
          <w:smallCaps/>
          <w:sz w:val="22"/>
          <w:szCs w:val="22"/>
          <w:u w:val="single"/>
        </w:rPr>
        <w:t xml:space="preserve"> </w:t>
      </w:r>
    </w:p>
    <w:p w14:paraId="609657F0" w14:textId="77777777" w:rsidR="00835D9A" w:rsidRPr="00835D9A" w:rsidRDefault="00835D9A" w:rsidP="00835D9A">
      <w:pPr>
        <w:pStyle w:val="RedTxt"/>
        <w:rPr>
          <w:rFonts w:ascii="Arial Narrow" w:hAnsi="Arial Narrow"/>
          <w:sz w:val="22"/>
          <w:szCs w:val="22"/>
        </w:rPr>
      </w:pPr>
    </w:p>
    <w:p w14:paraId="02B8807C" w14:textId="77777777" w:rsidR="00835D9A" w:rsidRPr="00835D9A" w:rsidRDefault="00835D9A" w:rsidP="00835D9A">
      <w:pPr>
        <w:pStyle w:val="RedTxt"/>
        <w:rPr>
          <w:rFonts w:ascii="Arial Narrow" w:hAnsi="Arial Narrow"/>
          <w:sz w:val="22"/>
          <w:szCs w:val="22"/>
        </w:rPr>
      </w:pPr>
      <w:r w:rsidRPr="00835D9A">
        <w:rPr>
          <w:rFonts w:ascii="Arial Narrow" w:hAnsi="Arial Narrow"/>
          <w:sz w:val="22"/>
          <w:szCs w:val="22"/>
        </w:rPr>
        <w:t>Les candidats doivent impérativement, pour leur réponse, utiliser la voie dématérialisée.</w:t>
      </w:r>
    </w:p>
    <w:p w14:paraId="7B25D6E8" w14:textId="77777777" w:rsidR="00835D9A" w:rsidRPr="00835D9A" w:rsidRDefault="00835D9A" w:rsidP="002717CB">
      <w:pPr>
        <w:pStyle w:val="RedTxt"/>
        <w:jc w:val="both"/>
        <w:rPr>
          <w:rFonts w:ascii="Arial Narrow" w:hAnsi="Arial Narrow"/>
          <w:sz w:val="22"/>
          <w:szCs w:val="22"/>
        </w:rPr>
      </w:pPr>
    </w:p>
    <w:p w14:paraId="75B27585"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Les candidats sont invités à se reporter aux annexes 1 et 2 du présent règlement de consultation pour toutes les modalités relatives aux réponses dématérialisées.</w:t>
      </w:r>
    </w:p>
    <w:p w14:paraId="5A536E2B" w14:textId="77777777" w:rsidR="00835D9A" w:rsidRPr="00835D9A" w:rsidRDefault="00835D9A" w:rsidP="002717CB">
      <w:pPr>
        <w:pStyle w:val="RedTxt"/>
        <w:jc w:val="both"/>
        <w:rPr>
          <w:rFonts w:ascii="Arial Narrow" w:hAnsi="Arial Narrow"/>
          <w:sz w:val="22"/>
          <w:szCs w:val="22"/>
        </w:rPr>
      </w:pPr>
    </w:p>
    <w:p w14:paraId="4DB65564"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 xml:space="preserve">Les communications et les échanges d’informations avec les opérateurs économiques seront effectués par voie électronique. A cette fin, l’opérateur économique mentionnera de manière précise une adresse mail de référence. </w:t>
      </w:r>
    </w:p>
    <w:p w14:paraId="66F6BB23" w14:textId="77777777" w:rsidR="00835D9A" w:rsidRPr="00835D9A" w:rsidRDefault="00835D9A" w:rsidP="002717CB">
      <w:pPr>
        <w:pStyle w:val="RedTxt"/>
        <w:jc w:val="both"/>
        <w:rPr>
          <w:rFonts w:ascii="Arial Narrow" w:hAnsi="Arial Narrow"/>
          <w:sz w:val="22"/>
          <w:szCs w:val="22"/>
        </w:rPr>
      </w:pPr>
    </w:p>
    <w:p w14:paraId="22761771"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Les communications et les échanges d’informations avec les opérateurs économiques seront effectués par l’intermédiaire du profil acheteur suivant : https://www.marches-publics.gouv.fr/</w:t>
      </w:r>
    </w:p>
    <w:p w14:paraId="276E08D8" w14:textId="77777777" w:rsidR="00835D9A" w:rsidRPr="00835D9A" w:rsidRDefault="00835D9A" w:rsidP="002717CB">
      <w:pPr>
        <w:pStyle w:val="RedTxt"/>
        <w:jc w:val="both"/>
        <w:rPr>
          <w:rFonts w:ascii="Arial Narrow" w:hAnsi="Arial Narrow"/>
          <w:sz w:val="22"/>
          <w:szCs w:val="22"/>
        </w:rPr>
      </w:pPr>
    </w:p>
    <w:p w14:paraId="43560230"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lastRenderedPageBreak/>
        <w:t>Ces échanges concernent également tous les renseignements complémentaires qui seraient nécessaires au cours de l’étude du dossier de consultation des entreprises et de l’élaboration des offres.</w:t>
      </w:r>
    </w:p>
    <w:p w14:paraId="559EBC5C" w14:textId="77777777" w:rsidR="00835D9A" w:rsidRPr="00835D9A" w:rsidRDefault="00835D9A" w:rsidP="002717CB">
      <w:pPr>
        <w:pStyle w:val="RedTxt"/>
        <w:jc w:val="both"/>
        <w:rPr>
          <w:rFonts w:ascii="Arial Narrow" w:hAnsi="Arial Narrow"/>
          <w:sz w:val="22"/>
          <w:szCs w:val="22"/>
        </w:rPr>
      </w:pPr>
    </w:p>
    <w:p w14:paraId="45ACF5DB"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 xml:space="preserve">Il est donc impératif que les candidats se soient identifiés sur ce site pour pouvoir bénéficier de la réponse apportée à leur question. </w:t>
      </w:r>
    </w:p>
    <w:p w14:paraId="1760A3A2" w14:textId="77777777" w:rsidR="00835D9A" w:rsidRPr="00835D9A" w:rsidRDefault="00835D9A" w:rsidP="002717CB">
      <w:pPr>
        <w:pStyle w:val="RedTxt"/>
        <w:jc w:val="both"/>
        <w:rPr>
          <w:rFonts w:ascii="Arial Narrow" w:hAnsi="Arial Narrow"/>
          <w:sz w:val="22"/>
          <w:szCs w:val="22"/>
        </w:rPr>
      </w:pPr>
    </w:p>
    <w:p w14:paraId="717245DB"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Ce mode de transmission est obligatoire pour l’ensemble des échanges (présentation des candidatures et des offres, demandes de régularisation ou de précision éventuelle et réponse à ces demandes).</w:t>
      </w:r>
    </w:p>
    <w:p w14:paraId="47EED1C1" w14:textId="77777777" w:rsidR="00835D9A" w:rsidRPr="00835D9A" w:rsidRDefault="00835D9A" w:rsidP="002717CB">
      <w:pPr>
        <w:pStyle w:val="RedTxt"/>
        <w:jc w:val="both"/>
        <w:rPr>
          <w:rFonts w:ascii="Arial Narrow" w:hAnsi="Arial Narrow"/>
          <w:sz w:val="22"/>
          <w:szCs w:val="22"/>
        </w:rPr>
      </w:pPr>
    </w:p>
    <w:p w14:paraId="2FF1A1DF"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Le mode de transmission par voie dématérialisée est obligatoire.</w:t>
      </w:r>
    </w:p>
    <w:p w14:paraId="63DBA9CC" w14:textId="77777777" w:rsidR="00835D9A" w:rsidRPr="00835D9A" w:rsidRDefault="00835D9A" w:rsidP="002717CB">
      <w:pPr>
        <w:pStyle w:val="RedTxt"/>
        <w:jc w:val="both"/>
        <w:rPr>
          <w:rFonts w:ascii="Arial Narrow" w:hAnsi="Arial Narrow"/>
          <w:sz w:val="22"/>
          <w:szCs w:val="22"/>
        </w:rPr>
      </w:pPr>
    </w:p>
    <w:p w14:paraId="7D0DE361"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Le candidat doit impérativement transmettre une adresse mail valide pendant toute la durée de la procédure.</w:t>
      </w:r>
    </w:p>
    <w:p w14:paraId="18D8EC23" w14:textId="77777777" w:rsidR="00835D9A" w:rsidRPr="00835D9A" w:rsidRDefault="00835D9A" w:rsidP="002717CB">
      <w:pPr>
        <w:pStyle w:val="RedTxt"/>
        <w:jc w:val="both"/>
        <w:rPr>
          <w:rFonts w:ascii="Arial Narrow" w:hAnsi="Arial Narrow"/>
          <w:sz w:val="22"/>
          <w:szCs w:val="22"/>
        </w:rPr>
      </w:pPr>
    </w:p>
    <w:p w14:paraId="54E7C3C5" w14:textId="77777777" w:rsidR="00835D9A" w:rsidRPr="00835D9A" w:rsidRDefault="00835D9A" w:rsidP="002717CB">
      <w:pPr>
        <w:pStyle w:val="RedTxt"/>
        <w:jc w:val="both"/>
        <w:rPr>
          <w:rFonts w:ascii="Arial Narrow" w:hAnsi="Arial Narrow"/>
          <w:sz w:val="22"/>
          <w:szCs w:val="22"/>
        </w:rPr>
      </w:pPr>
      <w:r w:rsidRPr="00835D9A">
        <w:rPr>
          <w:rFonts w:ascii="Arial Narrow" w:hAnsi="Arial Narrow"/>
          <w:sz w:val="22"/>
          <w:szCs w:val="22"/>
        </w:rPr>
        <w:t>Celle-ci permettra la notification de documents et ou la transmission d’informations</w:t>
      </w:r>
    </w:p>
    <w:p w14:paraId="5A4E3A3A" w14:textId="77777777" w:rsidR="00835D9A" w:rsidRPr="00835D9A" w:rsidRDefault="00835D9A" w:rsidP="002717CB">
      <w:pPr>
        <w:pStyle w:val="RedTxt"/>
        <w:jc w:val="both"/>
        <w:rPr>
          <w:rFonts w:ascii="Arial Narrow" w:hAnsi="Arial Narrow"/>
          <w:sz w:val="22"/>
          <w:szCs w:val="22"/>
        </w:rPr>
      </w:pPr>
    </w:p>
    <w:p w14:paraId="061C9EDD" w14:textId="77777777" w:rsidR="00835D9A" w:rsidRDefault="00835D9A" w:rsidP="002717CB">
      <w:pPr>
        <w:pStyle w:val="RedTxt"/>
        <w:jc w:val="both"/>
        <w:rPr>
          <w:rFonts w:ascii="Arial Narrow" w:hAnsi="Arial Narrow"/>
          <w:sz w:val="22"/>
          <w:szCs w:val="22"/>
        </w:rPr>
      </w:pPr>
      <w:r w:rsidRPr="00835D9A">
        <w:rPr>
          <w:rFonts w:ascii="Arial Narrow" w:hAnsi="Arial Narrow"/>
          <w:sz w:val="22"/>
          <w:szCs w:val="22"/>
        </w:rPr>
        <w:t xml:space="preserve">Le candidat indique dans l’acte d’engagement cette adresse mail et s’engage en cas de modification de celle-ci à avertir le pouvoir adjudicateur dans les plus brefs délais. </w:t>
      </w:r>
    </w:p>
    <w:p w14:paraId="130724F5" w14:textId="77777777" w:rsidR="00547827" w:rsidRDefault="00547827" w:rsidP="00835D9A">
      <w:pPr>
        <w:pStyle w:val="RedTxt"/>
        <w:rPr>
          <w:rFonts w:ascii="Arial Narrow" w:hAnsi="Arial Narrow"/>
          <w:sz w:val="22"/>
          <w:szCs w:val="22"/>
        </w:rPr>
      </w:pPr>
    </w:p>
    <w:p w14:paraId="142185FA" w14:textId="650F2EB0" w:rsidR="006C6946" w:rsidRPr="006C6946" w:rsidRDefault="00D85677" w:rsidP="006C6946">
      <w:pPr>
        <w:pStyle w:val="RedTxt"/>
        <w:ind w:firstLine="708"/>
        <w:rPr>
          <w:rFonts w:ascii="Arial Narrow" w:hAnsi="Arial Narrow"/>
          <w:b/>
          <w:smallCaps/>
          <w:sz w:val="22"/>
          <w:szCs w:val="22"/>
        </w:rPr>
      </w:pPr>
      <w:r>
        <w:rPr>
          <w:rFonts w:ascii="Arial Narrow" w:hAnsi="Arial Narrow"/>
          <w:b/>
          <w:smallCaps/>
          <w:sz w:val="22"/>
          <w:szCs w:val="22"/>
        </w:rPr>
        <w:t>7</w:t>
      </w:r>
      <w:r w:rsidR="001111DF">
        <w:rPr>
          <w:rFonts w:ascii="Arial Narrow" w:hAnsi="Arial Narrow"/>
          <w:b/>
          <w:smallCaps/>
          <w:sz w:val="22"/>
          <w:szCs w:val="22"/>
        </w:rPr>
        <w:t>-</w:t>
      </w:r>
      <w:r w:rsidR="008511EA">
        <w:rPr>
          <w:rFonts w:ascii="Arial Narrow" w:hAnsi="Arial Narrow"/>
          <w:b/>
          <w:smallCaps/>
          <w:sz w:val="22"/>
          <w:szCs w:val="22"/>
        </w:rPr>
        <w:t>3</w:t>
      </w:r>
      <w:r w:rsidR="006C6946" w:rsidRPr="006C6946">
        <w:rPr>
          <w:rFonts w:ascii="Arial Narrow" w:hAnsi="Arial Narrow"/>
          <w:b/>
          <w:smallCaps/>
          <w:sz w:val="22"/>
          <w:szCs w:val="22"/>
        </w:rPr>
        <w:t xml:space="preserve"> </w:t>
      </w:r>
      <w:r>
        <w:rPr>
          <w:rFonts w:ascii="Arial Narrow" w:hAnsi="Arial Narrow"/>
          <w:b/>
          <w:smallCaps/>
          <w:sz w:val="22"/>
          <w:szCs w:val="22"/>
        </w:rPr>
        <w:t>–</w:t>
      </w:r>
      <w:r w:rsidR="006C6946" w:rsidRPr="006C6946">
        <w:rPr>
          <w:rFonts w:ascii="Arial Narrow" w:hAnsi="Arial Narrow"/>
          <w:b/>
          <w:smallCaps/>
          <w:sz w:val="22"/>
          <w:szCs w:val="22"/>
        </w:rPr>
        <w:t xml:space="preserve"> </w:t>
      </w:r>
      <w:proofErr w:type="gramStart"/>
      <w:r w:rsidR="006C6946" w:rsidRPr="006C6946">
        <w:rPr>
          <w:rFonts w:ascii="Arial Narrow" w:hAnsi="Arial Narrow"/>
          <w:b/>
          <w:smallCaps/>
          <w:sz w:val="22"/>
          <w:szCs w:val="22"/>
          <w:u w:val="single"/>
        </w:rPr>
        <w:t>Date</w:t>
      </w:r>
      <w:r>
        <w:rPr>
          <w:rFonts w:ascii="Arial Narrow" w:hAnsi="Arial Narrow"/>
          <w:b/>
          <w:smallCaps/>
          <w:sz w:val="22"/>
          <w:szCs w:val="22"/>
          <w:u w:val="single"/>
        </w:rPr>
        <w:t xml:space="preserve"> </w:t>
      </w:r>
      <w:r w:rsidR="006C6946" w:rsidRPr="006C6946">
        <w:rPr>
          <w:rFonts w:ascii="Arial Narrow" w:hAnsi="Arial Narrow"/>
          <w:b/>
          <w:smallCaps/>
          <w:sz w:val="22"/>
          <w:szCs w:val="22"/>
          <w:u w:val="single"/>
        </w:rPr>
        <w:t xml:space="preserve"> et</w:t>
      </w:r>
      <w:proofErr w:type="gramEnd"/>
      <w:r w:rsidR="006C6946" w:rsidRPr="006C6946">
        <w:rPr>
          <w:rFonts w:ascii="Arial Narrow" w:hAnsi="Arial Narrow"/>
          <w:b/>
          <w:smallCaps/>
          <w:sz w:val="22"/>
          <w:szCs w:val="22"/>
          <w:u w:val="single"/>
        </w:rPr>
        <w:t xml:space="preserve"> heure limites de réception des candidatures et des offres :</w:t>
      </w:r>
    </w:p>
    <w:p w14:paraId="651D796C" w14:textId="77777777" w:rsidR="00241EFD" w:rsidRDefault="00241EFD" w:rsidP="00241EFD">
      <w:pPr>
        <w:pStyle w:val="RedTxt"/>
        <w:rPr>
          <w:rFonts w:ascii="Arial Narrow" w:hAnsi="Arial Narrow"/>
          <w:sz w:val="22"/>
          <w:szCs w:val="22"/>
        </w:rPr>
      </w:pPr>
    </w:p>
    <w:p w14:paraId="36C80784" w14:textId="77777777" w:rsidR="00E942FD" w:rsidRDefault="00D85677" w:rsidP="00241EFD">
      <w:pPr>
        <w:pStyle w:val="RedTxt"/>
        <w:jc w:val="both"/>
        <w:rPr>
          <w:rFonts w:ascii="Arial Narrow" w:hAnsi="Arial Narrow"/>
          <w:bCs/>
          <w:sz w:val="22"/>
          <w:szCs w:val="22"/>
        </w:rPr>
      </w:pPr>
      <w:r w:rsidRPr="00D85677">
        <w:rPr>
          <w:rFonts w:ascii="Arial Narrow" w:hAnsi="Arial Narrow"/>
          <w:bCs/>
          <w:sz w:val="22"/>
          <w:szCs w:val="22"/>
        </w:rPr>
        <w:t>Les plis contenant les candidatures et/ou les offres devront être déposés sur le profil acheteur au plus tard le :</w:t>
      </w:r>
    </w:p>
    <w:p w14:paraId="32D52048" w14:textId="77777777" w:rsidR="00241EFD" w:rsidRPr="00700D9F" w:rsidRDefault="00241EFD" w:rsidP="00241EFD">
      <w:pPr>
        <w:pStyle w:val="RedTxt"/>
        <w:rPr>
          <w:rFonts w:ascii="Arial Narrow" w:hAnsi="Arial Narrow"/>
          <w:sz w:val="22"/>
          <w:szCs w:val="22"/>
        </w:rPr>
      </w:pPr>
    </w:p>
    <w:p w14:paraId="35442F04" w14:textId="77777777" w:rsidR="00FF7F81" w:rsidRDefault="00241EFD" w:rsidP="00241EFD">
      <w:pPr>
        <w:pStyle w:val="RedTxt"/>
        <w:pBdr>
          <w:top w:val="single" w:sz="4" w:space="1" w:color="auto"/>
          <w:left w:val="single" w:sz="4" w:space="4" w:color="auto"/>
          <w:bottom w:val="single" w:sz="4" w:space="1" w:color="auto"/>
          <w:right w:val="single" w:sz="4" w:space="4" w:color="auto"/>
        </w:pBdr>
        <w:jc w:val="center"/>
        <w:rPr>
          <w:rFonts w:ascii="Arial Narrow" w:hAnsi="Arial Narrow"/>
          <w:sz w:val="22"/>
          <w:szCs w:val="22"/>
        </w:rPr>
      </w:pPr>
      <w:r w:rsidRPr="00700D9F">
        <w:rPr>
          <w:rFonts w:ascii="Arial Narrow" w:hAnsi="Arial Narrow"/>
          <w:sz w:val="22"/>
          <w:szCs w:val="22"/>
        </w:rPr>
        <w:t xml:space="preserve">       </w:t>
      </w:r>
    </w:p>
    <w:p w14:paraId="13CC8386" w14:textId="7FE8948C" w:rsidR="00241EFD" w:rsidRDefault="00241EFD" w:rsidP="00241EFD">
      <w:pPr>
        <w:pStyle w:val="RedTxt"/>
        <w:pBdr>
          <w:top w:val="single" w:sz="4" w:space="1" w:color="auto"/>
          <w:left w:val="single" w:sz="4" w:space="4" w:color="auto"/>
          <w:bottom w:val="single" w:sz="4" w:space="1" w:color="auto"/>
          <w:right w:val="single" w:sz="4" w:space="4" w:color="auto"/>
        </w:pBdr>
        <w:jc w:val="center"/>
        <w:rPr>
          <w:rFonts w:ascii="Arial Narrow" w:hAnsi="Arial Narrow"/>
          <w:b/>
          <w:sz w:val="24"/>
          <w:szCs w:val="22"/>
        </w:rPr>
      </w:pPr>
      <w:r w:rsidRPr="00553614">
        <w:rPr>
          <w:rFonts w:ascii="Arial Narrow" w:hAnsi="Arial Narrow"/>
          <w:b/>
          <w:sz w:val="24"/>
          <w:szCs w:val="22"/>
        </w:rPr>
        <w:t xml:space="preserve">  </w:t>
      </w:r>
      <w:r w:rsidR="000D6E46" w:rsidRPr="009D0DCB">
        <w:rPr>
          <w:rFonts w:ascii="Arial Narrow" w:hAnsi="Arial Narrow"/>
          <w:b/>
          <w:sz w:val="24"/>
          <w:szCs w:val="22"/>
        </w:rPr>
        <w:t>Le</w:t>
      </w:r>
      <w:r w:rsidR="005802DF" w:rsidRPr="009D0DCB">
        <w:rPr>
          <w:rFonts w:ascii="Arial Narrow" w:hAnsi="Arial Narrow"/>
          <w:b/>
          <w:sz w:val="24"/>
          <w:szCs w:val="22"/>
        </w:rPr>
        <w:t xml:space="preserve"> </w:t>
      </w:r>
      <w:r w:rsidR="004D6C85" w:rsidRPr="009D0DCB">
        <w:rPr>
          <w:rFonts w:ascii="Arial Narrow" w:hAnsi="Arial Narrow"/>
          <w:b/>
          <w:sz w:val="24"/>
          <w:szCs w:val="22"/>
        </w:rPr>
        <w:t>17 mars</w:t>
      </w:r>
      <w:r w:rsidR="00287079" w:rsidRPr="009D0DCB">
        <w:rPr>
          <w:rFonts w:ascii="Arial Narrow" w:hAnsi="Arial Narrow"/>
          <w:b/>
          <w:sz w:val="24"/>
          <w:szCs w:val="22"/>
        </w:rPr>
        <w:t xml:space="preserve"> 2025</w:t>
      </w:r>
      <w:r w:rsidR="00E942FD" w:rsidRPr="009D0DCB">
        <w:rPr>
          <w:rFonts w:ascii="Arial Narrow" w:hAnsi="Arial Narrow"/>
          <w:b/>
          <w:sz w:val="24"/>
          <w:szCs w:val="22"/>
        </w:rPr>
        <w:t xml:space="preserve"> à</w:t>
      </w:r>
      <w:r w:rsidR="00E942FD" w:rsidRPr="001730C2">
        <w:rPr>
          <w:rFonts w:ascii="Arial Narrow" w:hAnsi="Arial Narrow"/>
          <w:b/>
          <w:sz w:val="24"/>
          <w:szCs w:val="22"/>
        </w:rPr>
        <w:t xml:space="preserve"> 12 heures</w:t>
      </w:r>
    </w:p>
    <w:p w14:paraId="27DE61B4" w14:textId="77777777" w:rsidR="00FF7F81" w:rsidRDefault="00FF7F81" w:rsidP="00241EFD">
      <w:pPr>
        <w:pStyle w:val="RedTxt"/>
        <w:pBdr>
          <w:top w:val="single" w:sz="4" w:space="1" w:color="auto"/>
          <w:left w:val="single" w:sz="4" w:space="4" w:color="auto"/>
          <w:bottom w:val="single" w:sz="4" w:space="1" w:color="auto"/>
          <w:right w:val="single" w:sz="4" w:space="4" w:color="auto"/>
        </w:pBdr>
        <w:jc w:val="center"/>
        <w:rPr>
          <w:rFonts w:ascii="Arial Narrow" w:hAnsi="Arial Narrow"/>
          <w:b/>
          <w:sz w:val="24"/>
          <w:szCs w:val="22"/>
        </w:rPr>
      </w:pPr>
    </w:p>
    <w:p w14:paraId="19570ECF" w14:textId="77777777" w:rsidR="00241EFD" w:rsidRPr="00700D9F" w:rsidRDefault="00241EFD" w:rsidP="00241EFD">
      <w:pPr>
        <w:jc w:val="both"/>
        <w:rPr>
          <w:rFonts w:ascii="Arial Narrow" w:hAnsi="Arial Narrow" w:cs="Arial"/>
          <w:sz w:val="22"/>
          <w:szCs w:val="22"/>
        </w:rPr>
      </w:pPr>
      <w:r w:rsidRPr="00700D9F">
        <w:rPr>
          <w:rFonts w:ascii="Arial Narrow" w:hAnsi="Arial Narrow" w:cs="Arial"/>
          <w:sz w:val="22"/>
          <w:szCs w:val="22"/>
        </w:rPr>
        <w:t xml:space="preserve">La date et l'heure qui sont utilisées par le dispositif d'horodatage proviennent de la plate-forme : </w:t>
      </w:r>
      <w:hyperlink r:id="rId9" w:history="1">
        <w:r w:rsidRPr="00700D9F">
          <w:rPr>
            <w:rFonts w:ascii="Arial Narrow" w:hAnsi="Arial Narrow" w:cs="Arial"/>
            <w:color w:val="0000FF"/>
            <w:sz w:val="22"/>
            <w:szCs w:val="22"/>
            <w:u w:val="single"/>
          </w:rPr>
          <w:t>https://www.marches-publics.gouv.fr</w:t>
        </w:r>
      </w:hyperlink>
      <w:r w:rsidRPr="00700D9F">
        <w:rPr>
          <w:rFonts w:ascii="Arial Narrow" w:hAnsi="Arial Narrow" w:cs="Arial"/>
          <w:sz w:val="22"/>
          <w:szCs w:val="22"/>
        </w:rPr>
        <w:t xml:space="preserve"> qui est réglée sur l'heure GMT. Ces dates et heures font, seules, foi pour le traitement de la procédure.</w:t>
      </w:r>
    </w:p>
    <w:p w14:paraId="3BDFDB90" w14:textId="77777777" w:rsidR="00241EFD" w:rsidRPr="00700D9F" w:rsidRDefault="00241EFD" w:rsidP="00241EFD">
      <w:pPr>
        <w:jc w:val="both"/>
        <w:rPr>
          <w:rFonts w:ascii="Arial Narrow" w:hAnsi="Arial Narrow" w:cs="Arial"/>
          <w:sz w:val="22"/>
          <w:szCs w:val="22"/>
        </w:rPr>
      </w:pPr>
    </w:p>
    <w:p w14:paraId="15F6FE47" w14:textId="77777777" w:rsidR="00241EFD" w:rsidRPr="00700D9F" w:rsidRDefault="00241EFD" w:rsidP="00241EFD">
      <w:pPr>
        <w:jc w:val="both"/>
        <w:rPr>
          <w:rFonts w:ascii="Arial Narrow" w:hAnsi="Arial Narrow" w:cs="Arial"/>
          <w:sz w:val="22"/>
          <w:szCs w:val="22"/>
        </w:rPr>
      </w:pPr>
      <w:r w:rsidRPr="00700D9F">
        <w:rPr>
          <w:rFonts w:ascii="Arial Narrow" w:hAnsi="Arial Narrow" w:cs="Arial"/>
          <w:sz w:val="22"/>
          <w:szCs w:val="22"/>
        </w:rPr>
        <w:t>Les candidats sont invités à tenir compte des aléas de la transmission électronique ; par conséquent, ils doivent prendre leurs précautions afin de s’assurer que la transmission électronique de leurs plis soit entièrement achevée avant la date et l’heure limites de dépôt des offres.</w:t>
      </w:r>
    </w:p>
    <w:p w14:paraId="3F85B0E6" w14:textId="77777777" w:rsidR="00241EFD" w:rsidRPr="00700D9F" w:rsidRDefault="00241EFD" w:rsidP="00241EFD">
      <w:pPr>
        <w:jc w:val="both"/>
        <w:rPr>
          <w:rFonts w:ascii="Arial Narrow" w:hAnsi="Arial Narrow" w:cs="Arial"/>
          <w:sz w:val="22"/>
          <w:szCs w:val="22"/>
        </w:rPr>
      </w:pPr>
    </w:p>
    <w:p w14:paraId="06E04FDC" w14:textId="77777777" w:rsidR="006C6946" w:rsidRPr="006C6946" w:rsidRDefault="006C6946" w:rsidP="006C6946">
      <w:pPr>
        <w:jc w:val="both"/>
        <w:rPr>
          <w:rFonts w:ascii="Arial Narrow" w:hAnsi="Arial Narrow" w:cs="Arial"/>
          <w:sz w:val="22"/>
          <w:szCs w:val="22"/>
        </w:rPr>
      </w:pPr>
      <w:r w:rsidRPr="006C6946">
        <w:rPr>
          <w:rFonts w:ascii="Arial Narrow" w:hAnsi="Arial Narrow" w:cs="Arial"/>
          <w:sz w:val="22"/>
          <w:szCs w:val="22"/>
        </w:rPr>
        <w:t xml:space="preserve">Le pli sera considéré « hors délai » si le téléchargement se termine après la date et l'heure limites de réception des offres. </w:t>
      </w:r>
    </w:p>
    <w:p w14:paraId="66645867" w14:textId="77777777" w:rsidR="00F937D9" w:rsidRDefault="006C6946" w:rsidP="006C6946">
      <w:pPr>
        <w:jc w:val="both"/>
        <w:rPr>
          <w:rFonts w:ascii="Arial Narrow" w:hAnsi="Arial Narrow" w:cs="Arial"/>
          <w:sz w:val="22"/>
          <w:szCs w:val="22"/>
        </w:rPr>
      </w:pPr>
      <w:r w:rsidRPr="006C6946">
        <w:rPr>
          <w:rFonts w:ascii="Arial Narrow" w:hAnsi="Arial Narrow" w:cs="Arial"/>
          <w:sz w:val="22"/>
          <w:szCs w:val="22"/>
        </w:rPr>
        <w:t>Si une nouvelle offre est envoyée dans les délais par voie électronique par le même candidat, celle-ci annule et remplace l'offre précédente.</w:t>
      </w:r>
    </w:p>
    <w:p w14:paraId="4A6CE1B5" w14:textId="77777777" w:rsidR="0071771A" w:rsidRDefault="0071771A" w:rsidP="006C6946">
      <w:pPr>
        <w:jc w:val="both"/>
        <w:rPr>
          <w:rFonts w:ascii="Arial Narrow" w:hAnsi="Arial Narrow" w:cs="Arial"/>
          <w:sz w:val="22"/>
          <w:szCs w:val="22"/>
        </w:rPr>
      </w:pPr>
    </w:p>
    <w:p w14:paraId="4E1BB35F" w14:textId="77777777" w:rsidR="0071771A" w:rsidRPr="00700D9F" w:rsidRDefault="0071771A" w:rsidP="0071771A">
      <w:pPr>
        <w:pStyle w:val="p4"/>
        <w:shd w:val="clear" w:color="auto" w:fill="D8D8D8"/>
        <w:spacing w:line="320" w:lineRule="exact"/>
        <w:jc w:val="both"/>
        <w:rPr>
          <w:rFonts w:ascii="Arial Narrow" w:hAnsi="Arial Narrow" w:cs="Arial"/>
          <w:b/>
          <w:caps/>
          <w:sz w:val="22"/>
          <w:szCs w:val="22"/>
          <w:u w:val="single"/>
        </w:rPr>
      </w:pPr>
      <w:r>
        <w:rPr>
          <w:rFonts w:ascii="Arial Narrow" w:hAnsi="Arial Narrow" w:cs="Arial"/>
          <w:b/>
          <w:sz w:val="22"/>
          <w:szCs w:val="22"/>
        </w:rPr>
        <w:t>ARTICLE 8</w:t>
      </w:r>
      <w:r w:rsidRPr="00700D9F">
        <w:rPr>
          <w:rFonts w:ascii="Arial Narrow" w:hAnsi="Arial Narrow" w:cs="Arial"/>
          <w:b/>
          <w:sz w:val="22"/>
          <w:szCs w:val="22"/>
        </w:rPr>
        <w:t xml:space="preserve"> </w:t>
      </w:r>
      <w:r>
        <w:rPr>
          <w:rFonts w:ascii="Arial Narrow" w:hAnsi="Arial Narrow" w:cs="Arial"/>
          <w:b/>
          <w:sz w:val="22"/>
          <w:szCs w:val="22"/>
        </w:rPr>
        <w:t>–</w:t>
      </w:r>
      <w:r w:rsidRPr="00700D9F">
        <w:rPr>
          <w:rFonts w:ascii="Arial Narrow" w:hAnsi="Arial Narrow" w:cs="Arial"/>
          <w:b/>
          <w:sz w:val="22"/>
          <w:szCs w:val="22"/>
        </w:rPr>
        <w:t xml:space="preserve"> </w:t>
      </w:r>
      <w:r>
        <w:rPr>
          <w:rFonts w:ascii="Arial Narrow" w:hAnsi="Arial Narrow" w:cs="Arial"/>
          <w:b/>
          <w:caps/>
          <w:sz w:val="22"/>
          <w:szCs w:val="22"/>
          <w:u w:val="single"/>
        </w:rPr>
        <w:t>VISITES DES SITES</w:t>
      </w:r>
    </w:p>
    <w:p w14:paraId="17BD1C74" w14:textId="77777777" w:rsidR="0071771A" w:rsidRPr="00BC55AA" w:rsidRDefault="0071771A" w:rsidP="0071771A">
      <w:pPr>
        <w:pStyle w:val="Corpsdetexte"/>
        <w:pBdr>
          <w:top w:val="none" w:sz="0" w:space="0" w:color="auto"/>
          <w:left w:val="none" w:sz="0" w:space="0" w:color="auto"/>
          <w:bottom w:val="none" w:sz="0" w:space="0" w:color="auto"/>
          <w:right w:val="none" w:sz="0" w:space="0" w:color="auto"/>
        </w:pBdr>
        <w:jc w:val="both"/>
        <w:rPr>
          <w:rFonts w:ascii="Arial Narrow" w:hAnsi="Arial Narrow" w:cs="Arial"/>
          <w:b/>
          <w:i w:val="0"/>
          <w:sz w:val="22"/>
          <w:szCs w:val="22"/>
        </w:rPr>
      </w:pPr>
    </w:p>
    <w:p w14:paraId="4CF958EB" w14:textId="082C96FA" w:rsidR="0071771A" w:rsidRPr="00FF5DFB" w:rsidRDefault="0071771A" w:rsidP="006C6946">
      <w:pPr>
        <w:jc w:val="both"/>
        <w:rPr>
          <w:rFonts w:ascii="Arial Narrow" w:hAnsi="Arial Narrow" w:cs="Arial"/>
          <w:sz w:val="22"/>
          <w:szCs w:val="22"/>
        </w:rPr>
      </w:pPr>
      <w:r>
        <w:rPr>
          <w:rFonts w:ascii="Arial Narrow" w:hAnsi="Arial Narrow" w:cs="Arial"/>
          <w:sz w:val="22"/>
          <w:szCs w:val="22"/>
        </w:rPr>
        <w:t xml:space="preserve">Les visites des sites sont recommandées, mais </w:t>
      </w:r>
      <w:r w:rsidR="007E46FB">
        <w:rPr>
          <w:rFonts w:ascii="Arial Narrow" w:hAnsi="Arial Narrow" w:cs="Arial"/>
          <w:sz w:val="22"/>
          <w:szCs w:val="22"/>
        </w:rPr>
        <w:t xml:space="preserve">ne sont pas </w:t>
      </w:r>
      <w:r w:rsidR="00607541" w:rsidRPr="00FF5DFB">
        <w:rPr>
          <w:rFonts w:ascii="Arial Narrow" w:hAnsi="Arial Narrow" w:cs="Arial"/>
          <w:sz w:val="22"/>
          <w:szCs w:val="22"/>
        </w:rPr>
        <w:t>imposées</w:t>
      </w:r>
      <w:r w:rsidR="00FF7F81" w:rsidRPr="00FF5DFB">
        <w:rPr>
          <w:rFonts w:ascii="Arial Narrow" w:hAnsi="Arial Narrow" w:cs="Arial"/>
          <w:sz w:val="22"/>
          <w:szCs w:val="22"/>
        </w:rPr>
        <w:t xml:space="preserve"> (Cf article 5</w:t>
      </w:r>
      <w:r w:rsidR="002F56D5">
        <w:rPr>
          <w:rFonts w:ascii="Arial Narrow" w:hAnsi="Arial Narrow" w:cs="Arial"/>
          <w:sz w:val="22"/>
          <w:szCs w:val="22"/>
        </w:rPr>
        <w:t xml:space="preserve"> </w:t>
      </w:r>
      <w:r w:rsidR="00FF7F81" w:rsidRPr="00FF5DFB">
        <w:rPr>
          <w:rFonts w:ascii="Arial Narrow" w:hAnsi="Arial Narrow" w:cs="Arial"/>
          <w:sz w:val="22"/>
          <w:szCs w:val="22"/>
        </w:rPr>
        <w:t>du CCTP).</w:t>
      </w:r>
    </w:p>
    <w:p w14:paraId="4D675BED" w14:textId="77777777" w:rsidR="00C461BC" w:rsidRPr="00700D9F" w:rsidRDefault="00C461BC" w:rsidP="006C6946">
      <w:pPr>
        <w:jc w:val="both"/>
        <w:rPr>
          <w:rFonts w:ascii="Arial Narrow" w:hAnsi="Arial Narrow" w:cs="Arial"/>
          <w:b/>
          <w:smallCaps/>
          <w:sz w:val="22"/>
          <w:szCs w:val="22"/>
        </w:rPr>
      </w:pPr>
    </w:p>
    <w:p w14:paraId="113E62C0" w14:textId="77777777" w:rsidR="001056AB" w:rsidRPr="00700D9F" w:rsidRDefault="0071771A" w:rsidP="001056AB">
      <w:pPr>
        <w:pStyle w:val="p4"/>
        <w:shd w:val="clear" w:color="auto" w:fill="D8D8D8"/>
        <w:spacing w:line="320" w:lineRule="exact"/>
        <w:jc w:val="both"/>
        <w:rPr>
          <w:rFonts w:ascii="Arial Narrow" w:hAnsi="Arial Narrow" w:cs="Arial"/>
          <w:b/>
          <w:caps/>
          <w:sz w:val="22"/>
          <w:szCs w:val="22"/>
          <w:u w:val="single"/>
        </w:rPr>
      </w:pPr>
      <w:r>
        <w:rPr>
          <w:rFonts w:ascii="Arial Narrow" w:hAnsi="Arial Narrow" w:cs="Arial"/>
          <w:b/>
          <w:sz w:val="22"/>
          <w:szCs w:val="22"/>
        </w:rPr>
        <w:t>ARTICLE 9</w:t>
      </w:r>
      <w:r w:rsidR="001056AB" w:rsidRPr="00700D9F">
        <w:rPr>
          <w:rFonts w:ascii="Arial Narrow" w:hAnsi="Arial Narrow" w:cs="Arial"/>
          <w:b/>
          <w:sz w:val="22"/>
          <w:szCs w:val="22"/>
        </w:rPr>
        <w:t xml:space="preserve"> - </w:t>
      </w:r>
      <w:r w:rsidR="001056AB" w:rsidRPr="00700D9F">
        <w:rPr>
          <w:rFonts w:ascii="Arial Narrow" w:hAnsi="Arial Narrow" w:cs="Arial"/>
          <w:b/>
          <w:caps/>
          <w:sz w:val="22"/>
          <w:szCs w:val="22"/>
          <w:u w:val="single"/>
        </w:rPr>
        <w:t>CRITERES D’ATTRIBUTION DU MARCHE</w:t>
      </w:r>
    </w:p>
    <w:p w14:paraId="215F1673" w14:textId="77777777" w:rsidR="0027656F" w:rsidRPr="00BC55AA" w:rsidRDefault="0027656F" w:rsidP="001056AB">
      <w:pPr>
        <w:pStyle w:val="Corpsdetexte"/>
        <w:pBdr>
          <w:top w:val="none" w:sz="0" w:space="0" w:color="auto"/>
          <w:left w:val="none" w:sz="0" w:space="0" w:color="auto"/>
          <w:bottom w:val="none" w:sz="0" w:space="0" w:color="auto"/>
          <w:right w:val="none" w:sz="0" w:space="0" w:color="auto"/>
        </w:pBdr>
        <w:jc w:val="both"/>
        <w:rPr>
          <w:rFonts w:ascii="Arial Narrow" w:hAnsi="Arial Narrow" w:cs="Arial"/>
          <w:b/>
          <w:i w:val="0"/>
          <w:sz w:val="22"/>
          <w:szCs w:val="22"/>
        </w:rPr>
      </w:pPr>
    </w:p>
    <w:p w14:paraId="57ED042E" w14:textId="77777777" w:rsidR="00BC55AA" w:rsidRDefault="00ED128C" w:rsidP="001056AB">
      <w:pPr>
        <w:pStyle w:val="Corpsdetexte"/>
        <w:pBdr>
          <w:top w:val="none" w:sz="0" w:space="0" w:color="auto"/>
          <w:left w:val="none" w:sz="0" w:space="0" w:color="auto"/>
          <w:bottom w:val="none" w:sz="0" w:space="0" w:color="auto"/>
          <w:right w:val="none" w:sz="0" w:space="0" w:color="auto"/>
        </w:pBdr>
        <w:jc w:val="both"/>
        <w:rPr>
          <w:rFonts w:ascii="Arial Narrow" w:hAnsi="Arial Narrow"/>
          <w:i w:val="0"/>
          <w:color w:val="000000"/>
          <w:sz w:val="22"/>
          <w:szCs w:val="22"/>
        </w:rPr>
      </w:pPr>
      <w:r w:rsidRPr="00FF7F81">
        <w:rPr>
          <w:rFonts w:ascii="Arial Narrow" w:hAnsi="Arial Narrow"/>
          <w:i w:val="0"/>
          <w:color w:val="000000"/>
          <w:sz w:val="22"/>
          <w:szCs w:val="22"/>
          <w:u w:val="single"/>
        </w:rPr>
        <w:t xml:space="preserve">Le jugement des offres sera </w:t>
      </w:r>
      <w:r w:rsidR="008F2BE4" w:rsidRPr="00FF7F81">
        <w:rPr>
          <w:rFonts w:ascii="Arial Narrow" w:hAnsi="Arial Narrow"/>
          <w:i w:val="0"/>
          <w:color w:val="000000"/>
          <w:sz w:val="22"/>
          <w:szCs w:val="22"/>
          <w:u w:val="single"/>
        </w:rPr>
        <w:t>effectué</w:t>
      </w:r>
      <w:r w:rsidRPr="00FF7F81">
        <w:rPr>
          <w:rFonts w:ascii="Arial Narrow" w:hAnsi="Arial Narrow"/>
          <w:i w:val="0"/>
          <w:color w:val="000000"/>
          <w:sz w:val="22"/>
          <w:szCs w:val="22"/>
          <w:u w:val="single"/>
        </w:rPr>
        <w:t xml:space="preserve"> au moyen des critères pondérés suivants</w:t>
      </w:r>
      <w:r w:rsidRPr="00ED128C">
        <w:rPr>
          <w:rFonts w:ascii="Arial Narrow" w:hAnsi="Arial Narrow"/>
          <w:i w:val="0"/>
          <w:color w:val="000000"/>
          <w:sz w:val="22"/>
          <w:szCs w:val="22"/>
        </w:rPr>
        <w:t xml:space="preserve"> :</w:t>
      </w:r>
    </w:p>
    <w:p w14:paraId="3AC640B6" w14:textId="77777777" w:rsidR="00ED128C" w:rsidRPr="005419A1" w:rsidRDefault="00ED128C" w:rsidP="001056AB">
      <w:pPr>
        <w:pStyle w:val="Corpsdetexte"/>
        <w:pBdr>
          <w:top w:val="none" w:sz="0" w:space="0" w:color="auto"/>
          <w:left w:val="none" w:sz="0" w:space="0" w:color="auto"/>
          <w:bottom w:val="none" w:sz="0" w:space="0" w:color="auto"/>
          <w:right w:val="none" w:sz="0" w:space="0" w:color="auto"/>
        </w:pBdr>
        <w:jc w:val="both"/>
        <w:rPr>
          <w:rFonts w:ascii="Arial Narrow" w:hAnsi="Arial Narrow"/>
          <w:i w:val="0"/>
          <w:color w:val="000000"/>
          <w:sz w:val="22"/>
          <w:szCs w:val="22"/>
        </w:rPr>
      </w:pPr>
    </w:p>
    <w:p w14:paraId="62AD6473" w14:textId="77777777" w:rsidR="008D19ED" w:rsidRPr="00AE534E" w:rsidRDefault="00A75507" w:rsidP="008D19ED">
      <w:pPr>
        <w:suppressAutoHyphens w:val="0"/>
        <w:autoSpaceDE w:val="0"/>
        <w:autoSpaceDN w:val="0"/>
        <w:adjustRightInd w:val="0"/>
        <w:rPr>
          <w:rFonts w:ascii="Arial Narrow" w:eastAsiaTheme="minorHAnsi" w:hAnsi="Arial Narrow" w:cs="Arial"/>
          <w:sz w:val="22"/>
          <w:szCs w:val="22"/>
          <w:lang w:eastAsia="en-US"/>
        </w:rPr>
      </w:pPr>
      <w:r w:rsidRPr="00AE534E">
        <w:rPr>
          <w:rFonts w:ascii="Arial Narrow" w:eastAsiaTheme="minorHAnsi" w:hAnsi="Arial Narrow" w:cs="Arial"/>
          <w:bCs/>
          <w:sz w:val="22"/>
          <w:szCs w:val="22"/>
          <w:lang w:eastAsia="en-US"/>
        </w:rPr>
        <w:t>Prix</w:t>
      </w:r>
      <w:r w:rsidR="008D19ED" w:rsidRPr="00AE534E">
        <w:rPr>
          <w:rFonts w:ascii="Arial Narrow" w:eastAsiaTheme="minorHAnsi" w:hAnsi="Arial Narrow" w:cs="Arial"/>
          <w:bCs/>
          <w:sz w:val="22"/>
          <w:szCs w:val="22"/>
          <w:lang w:eastAsia="en-US"/>
        </w:rPr>
        <w:t xml:space="preserve"> </w:t>
      </w:r>
      <w:r w:rsidR="008D19ED" w:rsidRPr="00AE534E">
        <w:rPr>
          <w:rFonts w:ascii="Arial Narrow" w:eastAsiaTheme="minorHAnsi" w:hAnsi="Arial Narrow" w:cs="Arial"/>
          <w:iCs/>
          <w:sz w:val="22"/>
          <w:szCs w:val="22"/>
          <w:lang w:eastAsia="en-US"/>
        </w:rPr>
        <w:t>(coût global incluant location, transport et traitement)</w:t>
      </w:r>
      <w:r w:rsidR="008D19ED" w:rsidRPr="00AE534E">
        <w:rPr>
          <w:rFonts w:ascii="Arial Narrow" w:eastAsiaTheme="minorHAnsi" w:hAnsi="Arial Narrow" w:cs="Arial"/>
          <w:sz w:val="22"/>
          <w:szCs w:val="22"/>
          <w:lang w:eastAsia="en-US"/>
        </w:rPr>
        <w:t xml:space="preserve"> : </w:t>
      </w:r>
      <w:r w:rsidR="008D19ED" w:rsidRPr="00AE534E">
        <w:rPr>
          <w:rFonts w:ascii="Arial Narrow" w:eastAsiaTheme="minorHAnsi" w:hAnsi="Arial Narrow" w:cs="Arial"/>
          <w:bCs/>
          <w:sz w:val="22"/>
          <w:szCs w:val="22"/>
          <w:lang w:eastAsia="en-US"/>
        </w:rPr>
        <w:t>50 %</w:t>
      </w:r>
      <w:r w:rsidR="008D19ED" w:rsidRPr="00AE534E">
        <w:rPr>
          <w:rFonts w:ascii="Arial Narrow" w:eastAsiaTheme="minorHAnsi" w:hAnsi="Arial Narrow" w:cs="Arial"/>
          <w:sz w:val="22"/>
          <w:szCs w:val="22"/>
          <w:lang w:eastAsia="en-US"/>
        </w:rPr>
        <w:t xml:space="preserve"> </w:t>
      </w:r>
    </w:p>
    <w:p w14:paraId="30F383EB" w14:textId="070623AC" w:rsidR="008D19ED" w:rsidRPr="00AE534E" w:rsidRDefault="00197B88" w:rsidP="008D19ED">
      <w:pPr>
        <w:suppressAutoHyphens w:val="0"/>
        <w:autoSpaceDE w:val="0"/>
        <w:autoSpaceDN w:val="0"/>
        <w:adjustRightInd w:val="0"/>
        <w:rPr>
          <w:rFonts w:ascii="Arial Narrow" w:eastAsiaTheme="minorHAnsi" w:hAnsi="Arial Narrow" w:cs="Arial"/>
          <w:bCs/>
          <w:sz w:val="22"/>
          <w:szCs w:val="22"/>
          <w:lang w:eastAsia="en-US"/>
        </w:rPr>
      </w:pPr>
      <w:r w:rsidRPr="00AE534E">
        <w:rPr>
          <w:rFonts w:ascii="Arial Narrow" w:eastAsiaTheme="minorHAnsi" w:hAnsi="Arial Narrow" w:cs="Arial"/>
          <w:bCs/>
          <w:sz w:val="22"/>
          <w:szCs w:val="22"/>
          <w:lang w:eastAsia="en-US"/>
        </w:rPr>
        <w:t>Valeur t</w:t>
      </w:r>
      <w:r w:rsidR="008D19ED" w:rsidRPr="00AE534E">
        <w:rPr>
          <w:rFonts w:ascii="Arial Narrow" w:eastAsiaTheme="minorHAnsi" w:hAnsi="Arial Narrow" w:cs="Arial"/>
          <w:bCs/>
          <w:sz w:val="22"/>
          <w:szCs w:val="22"/>
          <w:lang w:eastAsia="en-US"/>
        </w:rPr>
        <w:t>echnique</w:t>
      </w:r>
      <w:r w:rsidR="008D19ED" w:rsidRPr="00AE534E">
        <w:rPr>
          <w:rFonts w:ascii="Arial Narrow" w:eastAsiaTheme="minorHAnsi" w:hAnsi="Arial Narrow" w:cs="Arial"/>
          <w:sz w:val="22"/>
          <w:szCs w:val="22"/>
          <w:lang w:eastAsia="en-US"/>
        </w:rPr>
        <w:t xml:space="preserve"> </w:t>
      </w:r>
      <w:r w:rsidR="00864066">
        <w:rPr>
          <w:rFonts w:ascii="Arial Narrow" w:eastAsiaTheme="minorHAnsi" w:hAnsi="Arial Narrow" w:cs="Arial"/>
          <w:sz w:val="22"/>
          <w:szCs w:val="22"/>
          <w:lang w:eastAsia="en-US"/>
        </w:rPr>
        <w:t>(</w:t>
      </w:r>
      <w:r w:rsidR="00C16131" w:rsidRPr="00AE534E">
        <w:rPr>
          <w:rFonts w:ascii="Arial Narrow" w:eastAsiaTheme="minorHAnsi" w:hAnsi="Arial Narrow" w:cs="Arial"/>
          <w:sz w:val="22"/>
          <w:szCs w:val="22"/>
          <w:lang w:eastAsia="en-US"/>
        </w:rPr>
        <w:t xml:space="preserve">jugée sur la base du mémoire technique </w:t>
      </w:r>
      <w:r w:rsidR="008D19ED" w:rsidRPr="00AE534E">
        <w:rPr>
          <w:rFonts w:ascii="Arial Narrow" w:eastAsiaTheme="minorHAnsi" w:hAnsi="Arial Narrow" w:cs="Arial"/>
          <w:sz w:val="22"/>
          <w:szCs w:val="22"/>
          <w:lang w:eastAsia="en-US"/>
        </w:rPr>
        <w:t xml:space="preserve">: </w:t>
      </w:r>
      <w:r w:rsidR="008D19ED" w:rsidRPr="00AE534E">
        <w:rPr>
          <w:rFonts w:ascii="Arial Narrow" w:eastAsiaTheme="minorHAnsi" w:hAnsi="Arial Narrow" w:cs="Arial"/>
          <w:bCs/>
          <w:sz w:val="22"/>
          <w:szCs w:val="22"/>
          <w:lang w:eastAsia="en-US"/>
        </w:rPr>
        <w:t>30 %</w:t>
      </w:r>
    </w:p>
    <w:p w14:paraId="091896AE" w14:textId="641E524A" w:rsidR="00B82CBC" w:rsidRDefault="00FF5DFB" w:rsidP="008D19ED">
      <w:pPr>
        <w:pStyle w:val="Corpsdetexte"/>
        <w:pBdr>
          <w:top w:val="none" w:sz="0" w:space="0" w:color="auto"/>
          <w:left w:val="none" w:sz="0" w:space="0" w:color="auto"/>
          <w:bottom w:val="none" w:sz="0" w:space="0" w:color="auto"/>
          <w:right w:val="none" w:sz="0" w:space="0" w:color="auto"/>
        </w:pBdr>
        <w:jc w:val="both"/>
        <w:rPr>
          <w:rFonts w:ascii="Arial Narrow" w:eastAsiaTheme="minorHAnsi" w:hAnsi="Arial Narrow" w:cs="Arial"/>
          <w:bCs/>
          <w:i w:val="0"/>
          <w:sz w:val="22"/>
          <w:szCs w:val="22"/>
          <w:lang w:eastAsia="en-US"/>
        </w:rPr>
      </w:pPr>
      <w:r w:rsidRPr="006E7CC5">
        <w:rPr>
          <w:rFonts w:ascii="Arial Narrow" w:eastAsiaTheme="minorHAnsi" w:hAnsi="Arial Narrow" w:cs="Arial"/>
          <w:bCs/>
          <w:i w:val="0"/>
          <w:sz w:val="22"/>
          <w:szCs w:val="22"/>
          <w:lang w:eastAsia="en-US"/>
        </w:rPr>
        <w:t>Performance e</w:t>
      </w:r>
      <w:r w:rsidR="008D19ED" w:rsidRPr="006E7CC5">
        <w:rPr>
          <w:rFonts w:ascii="Arial Narrow" w:eastAsiaTheme="minorHAnsi" w:hAnsi="Arial Narrow" w:cs="Arial"/>
          <w:bCs/>
          <w:i w:val="0"/>
          <w:sz w:val="22"/>
          <w:szCs w:val="22"/>
          <w:lang w:eastAsia="en-US"/>
        </w:rPr>
        <w:t>nvironnementale</w:t>
      </w:r>
      <w:r w:rsidR="001769F4" w:rsidRPr="006E7CC5">
        <w:rPr>
          <w:rFonts w:ascii="Arial Narrow" w:eastAsiaTheme="minorHAnsi" w:hAnsi="Arial Narrow" w:cs="Arial"/>
          <w:bCs/>
          <w:i w:val="0"/>
          <w:sz w:val="22"/>
          <w:szCs w:val="22"/>
          <w:lang w:eastAsia="en-US"/>
        </w:rPr>
        <w:t xml:space="preserve"> </w:t>
      </w:r>
      <w:r w:rsidR="00965E8E" w:rsidRPr="006E7CC5">
        <w:rPr>
          <w:rFonts w:ascii="Arial Narrow" w:eastAsiaTheme="minorHAnsi" w:hAnsi="Arial Narrow" w:cs="Arial"/>
          <w:bCs/>
          <w:i w:val="0"/>
          <w:sz w:val="22"/>
          <w:szCs w:val="22"/>
          <w:lang w:eastAsia="en-US"/>
        </w:rPr>
        <w:t xml:space="preserve">(lieu </w:t>
      </w:r>
      <w:proofErr w:type="spellStart"/>
      <w:r w:rsidR="00965E8E" w:rsidRPr="006E7CC5">
        <w:rPr>
          <w:rFonts w:ascii="Arial Narrow" w:eastAsiaTheme="minorHAnsi" w:hAnsi="Arial Narrow" w:cs="Arial"/>
          <w:bCs/>
          <w:i w:val="0"/>
          <w:sz w:val="22"/>
          <w:szCs w:val="22"/>
          <w:lang w:eastAsia="en-US"/>
        </w:rPr>
        <w:t>exutoir</w:t>
      </w:r>
      <w:proofErr w:type="spellEnd"/>
      <w:r w:rsidR="00965E8E" w:rsidRPr="006E7CC5">
        <w:rPr>
          <w:rFonts w:ascii="Arial Narrow" w:eastAsiaTheme="minorHAnsi" w:hAnsi="Arial Narrow" w:cs="Arial"/>
          <w:bCs/>
          <w:i w:val="0"/>
          <w:sz w:val="22"/>
          <w:szCs w:val="22"/>
          <w:lang w:eastAsia="en-US"/>
        </w:rPr>
        <w:t>, classe type traitement</w:t>
      </w:r>
      <w:r w:rsidR="00F03A5C" w:rsidRPr="006E7CC5">
        <w:rPr>
          <w:rFonts w:ascii="Arial Narrow" w:eastAsiaTheme="minorHAnsi" w:hAnsi="Arial Narrow" w:cs="Arial"/>
          <w:bCs/>
          <w:i w:val="0"/>
          <w:sz w:val="22"/>
          <w:szCs w:val="22"/>
          <w:lang w:eastAsia="en-US"/>
        </w:rPr>
        <w:t>, éléments aux articles 4.4 et 4.5 du CCTP)</w:t>
      </w:r>
      <w:r w:rsidR="008D19ED" w:rsidRPr="006E7CC5">
        <w:rPr>
          <w:rFonts w:ascii="Arial Narrow" w:eastAsiaTheme="minorHAnsi" w:hAnsi="Arial Narrow" w:cs="Arial"/>
          <w:bCs/>
          <w:i w:val="0"/>
          <w:sz w:val="22"/>
          <w:szCs w:val="22"/>
          <w:lang w:eastAsia="en-US"/>
        </w:rPr>
        <w:t xml:space="preserve"> : 20 % </w:t>
      </w:r>
    </w:p>
    <w:p w14:paraId="7A47D35F" w14:textId="3084D255" w:rsidR="00116011" w:rsidRDefault="00116011" w:rsidP="008D19ED">
      <w:pPr>
        <w:pStyle w:val="Corpsdetexte"/>
        <w:pBdr>
          <w:top w:val="none" w:sz="0" w:space="0" w:color="auto"/>
          <w:left w:val="none" w:sz="0" w:space="0" w:color="auto"/>
          <w:bottom w:val="none" w:sz="0" w:space="0" w:color="auto"/>
          <w:right w:val="none" w:sz="0" w:space="0" w:color="auto"/>
        </w:pBdr>
        <w:jc w:val="both"/>
        <w:rPr>
          <w:rFonts w:ascii="Arial Narrow" w:eastAsiaTheme="minorHAnsi" w:hAnsi="Arial Narrow" w:cs="Arial"/>
          <w:bCs/>
          <w:i w:val="0"/>
          <w:sz w:val="22"/>
          <w:szCs w:val="22"/>
          <w:lang w:eastAsia="en-US"/>
        </w:rPr>
      </w:pPr>
    </w:p>
    <w:p w14:paraId="7285D33A" w14:textId="13055BCC" w:rsidR="00116011" w:rsidRDefault="00116011" w:rsidP="008D19ED">
      <w:pPr>
        <w:pStyle w:val="Corpsdetexte"/>
        <w:pBdr>
          <w:top w:val="none" w:sz="0" w:space="0" w:color="auto"/>
          <w:left w:val="none" w:sz="0" w:space="0" w:color="auto"/>
          <w:bottom w:val="none" w:sz="0" w:space="0" w:color="auto"/>
          <w:right w:val="none" w:sz="0" w:space="0" w:color="auto"/>
        </w:pBdr>
        <w:jc w:val="both"/>
        <w:rPr>
          <w:rFonts w:ascii="Arial Narrow" w:eastAsiaTheme="minorHAnsi" w:hAnsi="Arial Narrow" w:cs="Arial"/>
          <w:bCs/>
          <w:i w:val="0"/>
          <w:sz w:val="22"/>
          <w:szCs w:val="22"/>
          <w:lang w:eastAsia="en-US"/>
        </w:rPr>
      </w:pPr>
    </w:p>
    <w:p w14:paraId="4F9F612C" w14:textId="77777777" w:rsidR="00116011" w:rsidRPr="006E7CC5" w:rsidRDefault="00116011" w:rsidP="008D19ED">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0F594F8E" w14:textId="77777777" w:rsidR="00CE2552" w:rsidRDefault="00CE2552" w:rsidP="00CE2552">
      <w:pPr>
        <w:pStyle w:val="Corpsdetexte"/>
        <w:pBdr>
          <w:top w:val="none" w:sz="0" w:space="0" w:color="auto"/>
          <w:left w:val="none" w:sz="0" w:space="0" w:color="auto"/>
          <w:bottom w:val="none" w:sz="0" w:space="0" w:color="auto"/>
          <w:right w:val="none" w:sz="0" w:space="0" w:color="auto"/>
        </w:pBdr>
        <w:ind w:left="1222"/>
        <w:jc w:val="both"/>
        <w:rPr>
          <w:rFonts w:ascii="Arial Narrow" w:hAnsi="Arial Narrow" w:cs="Arial"/>
          <w:b/>
          <w:i w:val="0"/>
          <w:sz w:val="22"/>
          <w:szCs w:val="22"/>
        </w:rPr>
      </w:pPr>
    </w:p>
    <w:p w14:paraId="6FD36534" w14:textId="77777777" w:rsidR="001056AB" w:rsidRPr="00700D9F" w:rsidRDefault="0039474A" w:rsidP="001056AB">
      <w:pPr>
        <w:pStyle w:val="p4"/>
        <w:shd w:val="clear" w:color="auto" w:fill="D8D8D8"/>
        <w:spacing w:line="320" w:lineRule="exact"/>
        <w:jc w:val="both"/>
        <w:rPr>
          <w:rFonts w:ascii="Arial Narrow" w:hAnsi="Arial Narrow" w:cs="Arial"/>
          <w:b/>
          <w:sz w:val="22"/>
          <w:szCs w:val="22"/>
          <w:u w:val="single"/>
        </w:rPr>
      </w:pPr>
      <w:r>
        <w:rPr>
          <w:rFonts w:ascii="Arial Narrow" w:hAnsi="Arial Narrow" w:cs="Arial"/>
          <w:b/>
          <w:sz w:val="22"/>
          <w:szCs w:val="22"/>
        </w:rPr>
        <w:lastRenderedPageBreak/>
        <w:t>ARTICLE 10</w:t>
      </w:r>
      <w:r w:rsidR="001056AB" w:rsidRPr="00700D9F">
        <w:rPr>
          <w:rFonts w:ascii="Arial Narrow" w:hAnsi="Arial Narrow" w:cs="Arial"/>
          <w:b/>
          <w:sz w:val="22"/>
          <w:szCs w:val="22"/>
        </w:rPr>
        <w:t xml:space="preserve"> - </w:t>
      </w:r>
      <w:r w:rsidR="001056AB" w:rsidRPr="00700D9F">
        <w:rPr>
          <w:rFonts w:ascii="Arial Narrow" w:hAnsi="Arial Narrow" w:cs="Arial"/>
          <w:b/>
          <w:sz w:val="22"/>
          <w:szCs w:val="22"/>
          <w:u w:val="single"/>
        </w:rPr>
        <w:t>RENSEIGNEMENTS COMPLEMENTAIRES</w:t>
      </w:r>
    </w:p>
    <w:p w14:paraId="1BDE8097" w14:textId="77777777" w:rsidR="001056AB" w:rsidRPr="00700D9F" w:rsidRDefault="001056AB" w:rsidP="001056AB">
      <w:pPr>
        <w:pStyle w:val="Corpsdetexte"/>
        <w:pBdr>
          <w:top w:val="none" w:sz="0" w:space="0" w:color="auto"/>
          <w:left w:val="none" w:sz="0" w:space="0" w:color="auto"/>
          <w:bottom w:val="none" w:sz="0" w:space="0" w:color="auto"/>
          <w:right w:val="none" w:sz="0" w:space="0" w:color="auto"/>
        </w:pBdr>
        <w:jc w:val="both"/>
        <w:rPr>
          <w:rFonts w:ascii="Arial Narrow" w:hAnsi="Arial Narrow" w:cs="Arial"/>
          <w:sz w:val="22"/>
          <w:szCs w:val="22"/>
        </w:rPr>
      </w:pPr>
    </w:p>
    <w:p w14:paraId="42EAC5DF" w14:textId="77777777" w:rsidR="00B12BBC" w:rsidRDefault="00B12BBC" w:rsidP="00B12BBC">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bookmarkStart w:id="1" w:name="_Hlk189816836"/>
      <w:r w:rsidRPr="00700D9F">
        <w:rPr>
          <w:rFonts w:ascii="Arial Narrow" w:hAnsi="Arial Narrow" w:cs="Arial"/>
          <w:i w:val="0"/>
          <w:sz w:val="22"/>
          <w:szCs w:val="22"/>
        </w:rPr>
        <w:t xml:space="preserve">Pour obtenir tous renseignements complémentaires qui leur seraient nécessaires au cours de leur étude du dossier, les candidats </w:t>
      </w:r>
      <w:r>
        <w:rPr>
          <w:rFonts w:ascii="Arial Narrow" w:hAnsi="Arial Narrow" w:cs="Arial"/>
          <w:i w:val="0"/>
          <w:sz w:val="22"/>
          <w:szCs w:val="22"/>
        </w:rPr>
        <w:t xml:space="preserve">peuvent déposer leurs questions sur la plateforme </w:t>
      </w:r>
      <w:hyperlink r:id="rId10" w:history="1">
        <w:r w:rsidRPr="009B09EF">
          <w:rPr>
            <w:rFonts w:ascii="Arial Narrow" w:hAnsi="Arial Narrow" w:cs="Arial"/>
            <w:i w:val="0"/>
            <w:color w:val="0000FF"/>
            <w:sz w:val="22"/>
            <w:szCs w:val="22"/>
            <w:u w:val="single"/>
          </w:rPr>
          <w:t>https://www.marches-publics.gouv.fr</w:t>
        </w:r>
      </w:hyperlink>
      <w:r>
        <w:rPr>
          <w:rFonts w:ascii="Arial Narrow" w:hAnsi="Arial Narrow" w:cs="Arial"/>
          <w:i w:val="0"/>
          <w:sz w:val="22"/>
          <w:szCs w:val="22"/>
        </w:rPr>
        <w:t>.</w:t>
      </w:r>
    </w:p>
    <w:bookmarkEnd w:id="1"/>
    <w:p w14:paraId="5F8D6507" w14:textId="77777777" w:rsidR="001056AB" w:rsidRPr="00700D9F" w:rsidRDefault="001056AB" w:rsidP="001056AB">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6F0B330A" w14:textId="77777777" w:rsidR="00AE534E" w:rsidRDefault="00AE534E" w:rsidP="005070FD">
      <w:pPr>
        <w:suppressAutoHyphens w:val="0"/>
        <w:ind w:left="4956" w:firstLine="708"/>
        <w:rPr>
          <w:rFonts w:ascii="Arial Narrow" w:hAnsi="Arial Narrow" w:cs="Arial"/>
          <w:sz w:val="22"/>
          <w:szCs w:val="22"/>
          <w:lang w:eastAsia="fr-FR"/>
        </w:rPr>
      </w:pPr>
    </w:p>
    <w:p w14:paraId="0322A876" w14:textId="545DC15C" w:rsidR="00673A80" w:rsidRPr="00AB464F" w:rsidRDefault="00AE534E" w:rsidP="00673A80">
      <w:pPr>
        <w:tabs>
          <w:tab w:val="left" w:pos="5136"/>
          <w:tab w:val="left" w:pos="5670"/>
        </w:tabs>
        <w:jc w:val="both"/>
        <w:rPr>
          <w:rFonts w:ascii="Arial Narrow" w:hAnsi="Arial Narrow"/>
          <w:b/>
          <w:bCs/>
          <w:sz w:val="22"/>
          <w:szCs w:val="22"/>
        </w:rPr>
      </w:pPr>
      <w:r>
        <w:rPr>
          <w:rFonts w:ascii="Arial Narrow" w:hAnsi="Arial Narrow" w:cs="Arial"/>
          <w:sz w:val="22"/>
          <w:szCs w:val="22"/>
          <w:lang w:eastAsia="fr-FR"/>
        </w:rPr>
        <w:t xml:space="preserve"> </w:t>
      </w:r>
      <w:r w:rsidR="00C461BC">
        <w:rPr>
          <w:rFonts w:ascii="Arial Narrow" w:hAnsi="Arial Narrow" w:cs="Arial"/>
          <w:sz w:val="22"/>
          <w:szCs w:val="22"/>
          <w:lang w:eastAsia="fr-FR"/>
        </w:rPr>
        <w:t xml:space="preserve"> </w:t>
      </w:r>
      <w:r w:rsidR="005070FD" w:rsidRPr="005070FD">
        <w:rPr>
          <w:rFonts w:ascii="Arial Narrow" w:hAnsi="Arial Narrow" w:cs="Arial"/>
          <w:sz w:val="22"/>
          <w:szCs w:val="22"/>
          <w:lang w:eastAsia="fr-FR"/>
        </w:rPr>
        <w:t xml:space="preserve"> </w:t>
      </w:r>
      <w:r w:rsidR="00673A80">
        <w:rPr>
          <w:rFonts w:ascii="Arial Narrow" w:hAnsi="Arial Narrow" w:cs="Arial"/>
          <w:sz w:val="22"/>
          <w:szCs w:val="22"/>
          <w:lang w:eastAsia="fr-FR"/>
        </w:rPr>
        <w:tab/>
      </w:r>
      <w:r w:rsidR="00673A80">
        <w:rPr>
          <w:rFonts w:ascii="Arial Narrow" w:hAnsi="Arial Narrow" w:cs="Arial"/>
          <w:sz w:val="22"/>
          <w:szCs w:val="22"/>
          <w:lang w:eastAsia="fr-FR"/>
        </w:rPr>
        <w:tab/>
      </w:r>
      <w:r w:rsidR="00673A80">
        <w:rPr>
          <w:rFonts w:ascii="Arial Narrow" w:hAnsi="Arial Narrow" w:cs="Arial"/>
          <w:sz w:val="22"/>
          <w:szCs w:val="22"/>
          <w:lang w:eastAsia="fr-FR"/>
        </w:rPr>
        <w:tab/>
      </w:r>
      <w:r w:rsidR="00673A80" w:rsidRPr="00AB464F">
        <w:rPr>
          <w:rFonts w:ascii="Arial Narrow" w:hAnsi="Arial Narrow"/>
          <w:b/>
          <w:bCs/>
          <w:sz w:val="22"/>
          <w:szCs w:val="22"/>
        </w:rPr>
        <w:t>K. REBELO SEWASTIANOW</w:t>
      </w:r>
    </w:p>
    <w:p w14:paraId="63A56911" w14:textId="77777777" w:rsidR="00673A80" w:rsidRPr="00AB464F" w:rsidRDefault="00673A80" w:rsidP="00673A80">
      <w:pPr>
        <w:tabs>
          <w:tab w:val="left" w:pos="2835"/>
          <w:tab w:val="left" w:pos="5670"/>
        </w:tabs>
        <w:jc w:val="both"/>
        <w:rPr>
          <w:rFonts w:ascii="Arial Narrow" w:hAnsi="Arial Narrow"/>
          <w:sz w:val="22"/>
          <w:szCs w:val="22"/>
        </w:rPr>
      </w:pPr>
      <w:r w:rsidRPr="00AB464F">
        <w:rPr>
          <w:rFonts w:ascii="Arial Narrow" w:hAnsi="Arial Narrow"/>
          <w:sz w:val="22"/>
          <w:szCs w:val="22"/>
        </w:rPr>
        <w:tab/>
      </w:r>
      <w:r w:rsidRPr="00AB464F">
        <w:rPr>
          <w:rFonts w:ascii="Arial Narrow" w:hAnsi="Arial Narrow"/>
          <w:sz w:val="22"/>
          <w:szCs w:val="22"/>
        </w:rPr>
        <w:tab/>
      </w:r>
      <w:r w:rsidRPr="00AB464F">
        <w:rPr>
          <w:rFonts w:ascii="Arial Narrow" w:hAnsi="Arial Narrow"/>
          <w:sz w:val="22"/>
          <w:szCs w:val="22"/>
        </w:rPr>
        <w:tab/>
      </w:r>
    </w:p>
    <w:p w14:paraId="5BBCA5D7" w14:textId="77777777" w:rsidR="00673A80" w:rsidRPr="00AB464F" w:rsidRDefault="00673A80" w:rsidP="00673A80">
      <w:pPr>
        <w:tabs>
          <w:tab w:val="left" w:pos="2835"/>
          <w:tab w:val="left" w:pos="5670"/>
        </w:tabs>
        <w:jc w:val="both"/>
        <w:rPr>
          <w:rFonts w:ascii="Arial Narrow" w:hAnsi="Arial Narrow"/>
          <w:sz w:val="22"/>
          <w:szCs w:val="22"/>
        </w:rPr>
      </w:pPr>
    </w:p>
    <w:p w14:paraId="6F3312D4" w14:textId="77777777" w:rsidR="00673A80" w:rsidRPr="00AB464F" w:rsidRDefault="00673A80" w:rsidP="00673A80">
      <w:pPr>
        <w:tabs>
          <w:tab w:val="left" w:pos="2835"/>
          <w:tab w:val="left" w:pos="5387"/>
        </w:tabs>
        <w:ind w:left="6372"/>
        <w:jc w:val="both"/>
        <w:rPr>
          <w:rFonts w:ascii="Arial Narrow" w:hAnsi="Arial Narrow" w:cs="Arial"/>
          <w:b/>
          <w:bCs/>
          <w:sz w:val="22"/>
          <w:szCs w:val="22"/>
        </w:rPr>
      </w:pPr>
      <w:r w:rsidRPr="00AB464F">
        <w:rPr>
          <w:rFonts w:ascii="Arial Narrow" w:hAnsi="Arial Narrow"/>
          <w:b/>
          <w:bCs/>
          <w:sz w:val="22"/>
          <w:szCs w:val="22"/>
        </w:rPr>
        <w:t>Directrice des Achats, de la Logistique et de l’Hôtellerie</w:t>
      </w:r>
    </w:p>
    <w:p w14:paraId="30E060D6" w14:textId="1566342C" w:rsidR="005070FD" w:rsidRDefault="005070FD" w:rsidP="00673A80">
      <w:pPr>
        <w:suppressAutoHyphens w:val="0"/>
        <w:ind w:left="4956" w:firstLine="708"/>
        <w:rPr>
          <w:rFonts w:ascii="Arial Narrow" w:hAnsi="Arial Narrow"/>
          <w:lang w:eastAsia="fr-FR"/>
        </w:rPr>
      </w:pPr>
      <w:r w:rsidRPr="005070FD">
        <w:rPr>
          <w:rFonts w:ascii="Arial Narrow" w:hAnsi="Arial Narrow"/>
          <w:lang w:eastAsia="fr-FR"/>
        </w:rPr>
        <w:tab/>
      </w:r>
      <w:r w:rsidRPr="005070FD">
        <w:rPr>
          <w:rFonts w:ascii="Arial Narrow" w:hAnsi="Arial Narrow"/>
          <w:lang w:eastAsia="fr-FR"/>
        </w:rPr>
        <w:tab/>
      </w:r>
      <w:r w:rsidRPr="005070FD">
        <w:rPr>
          <w:rFonts w:ascii="Arial Narrow" w:hAnsi="Arial Narrow"/>
          <w:lang w:eastAsia="fr-FR"/>
        </w:rPr>
        <w:tab/>
      </w:r>
    </w:p>
    <w:p w14:paraId="4F504302" w14:textId="305FBA70" w:rsidR="00DD660B" w:rsidRDefault="00DD660B"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3803247" w14:textId="4815B498"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03BE0D27" w14:textId="2D0B5428"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26A844D8" w14:textId="2065E2CB"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7FBA54CB" w14:textId="2A53E1CA"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F09C78A" w14:textId="6538EC12"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3C560F4" w14:textId="5625587D"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71C0AA2B" w14:textId="074D3001"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37375DEC" w14:textId="621AEC1E"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3DE11C61" w14:textId="000A9B25"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31EE8F1E" w14:textId="27F53FFA"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06A42547" w14:textId="6236C4E5"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A2C768E" w14:textId="46CD1EF8"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4629F3D3" w14:textId="527BB66D"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F124617" w14:textId="2B17E009"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4DFA8087" w14:textId="1E218AEB"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07DB24FA" w14:textId="7D2648DC"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40C6090C" w14:textId="0855E535"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246DF8B" w14:textId="53FAC7AA"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6CA9B60" w14:textId="35B78AD1"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D553EB4" w14:textId="2A5363DF"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C2B2BBD" w14:textId="7F39E7AB"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B798E8B" w14:textId="315E5B6A"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0BE5C129" w14:textId="082FF899"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3360A9A0" w14:textId="1E5820C4"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35EDB72D" w14:textId="7B99071F"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38B31EEE" w14:textId="4AB6753D"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4BC8AC3" w14:textId="6024405E"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9C634B5" w14:textId="73E0E66E"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15F512A2" w14:textId="75D89050"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10254780" w14:textId="0134A57D"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BBD516C" w14:textId="08E9921A"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0396A3AD" w14:textId="4511C81D"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636D714" w14:textId="10E5EC3E" w:rsidR="00116011" w:rsidRDefault="00116011"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5278EE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r w:rsidRPr="00553614">
        <w:rPr>
          <w:rFonts w:ascii="Arial Narrow" w:hAnsi="Arial Narrow" w:cs="Arial"/>
          <w:b/>
          <w:i w:val="0"/>
          <w:sz w:val="28"/>
          <w:szCs w:val="22"/>
        </w:rPr>
        <w:lastRenderedPageBreak/>
        <w:t>ANNEXE 1 – modalités relatives à la dématérialisation :</w:t>
      </w:r>
    </w:p>
    <w:p w14:paraId="69A0F77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F42BD7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1E6B564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Le guide d'utilisation et les films d'autoformation sont mis à disposition dans la rubrique "Aide" à l’adresse : </w:t>
      </w:r>
      <w:hyperlink r:id="rId11" w:history="1">
        <w:r w:rsidRPr="00553614">
          <w:rPr>
            <w:rFonts w:ascii="Arial Narrow" w:hAnsi="Arial Narrow" w:cs="Arial"/>
            <w:i w:val="0"/>
            <w:sz w:val="22"/>
            <w:szCs w:val="22"/>
          </w:rPr>
          <w:t>https://www.marches-publics.gouv.fr</w:t>
        </w:r>
      </w:hyperlink>
      <w:r w:rsidRPr="00553614">
        <w:rPr>
          <w:rFonts w:ascii="Arial Narrow" w:hAnsi="Arial Narrow" w:cs="Arial"/>
          <w:i w:val="0"/>
          <w:sz w:val="22"/>
          <w:szCs w:val="22"/>
        </w:rPr>
        <w:t xml:space="preserve"> </w:t>
      </w:r>
    </w:p>
    <w:p w14:paraId="16D97F5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30F60FA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Il est également possible de s'entraîner sur la plate-forme avec les consultations de test disponibles dans la rubrique "Se préparer à répondre".</w:t>
      </w:r>
    </w:p>
    <w:p w14:paraId="6AC27F1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292428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Un service de support téléphonique est mis à disposition des entreprises souhaitant soumissionner aux marchés publics.</w:t>
      </w:r>
    </w:p>
    <w:p w14:paraId="000F6FE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6B453E4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Avant de contacter l'assistance téléphonique, assurez-vous d'avoir téléchargé et consulté les guides mis à votre disposition dans la rubrique « Aide »  </w:t>
      </w:r>
    </w:p>
    <w:p w14:paraId="5A73BEB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2568DA6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 service de support est ouvert de 9h00 à 19h00 les jours ouvrés. Le numéro d'accès est :</w:t>
      </w:r>
    </w:p>
    <w:p w14:paraId="428EC24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rPr>
          <w:rFonts w:ascii="Arial Narrow" w:hAnsi="Arial Narrow" w:cs="Arial"/>
          <w:i w:val="0"/>
          <w:sz w:val="22"/>
          <w:szCs w:val="22"/>
        </w:rPr>
      </w:pPr>
      <w:r w:rsidRPr="00553614">
        <w:rPr>
          <w:rFonts w:ascii="Arial Narrow" w:hAnsi="Arial Narrow" w:cs="Arial"/>
          <w:i w:val="0"/>
          <w:noProof/>
          <w:sz w:val="22"/>
          <w:szCs w:val="22"/>
          <w:lang w:eastAsia="fr-FR"/>
        </w:rPr>
        <w:drawing>
          <wp:inline distT="0" distB="0" distL="0" distR="0" wp14:anchorId="0B6C88B8" wp14:editId="5DC5A806">
            <wp:extent cx="2432685" cy="26797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2685" cy="267970"/>
                    </a:xfrm>
                    <a:prstGeom prst="rect">
                      <a:avLst/>
                    </a:prstGeom>
                    <a:noFill/>
                  </pic:spPr>
                </pic:pic>
              </a:graphicData>
            </a:graphic>
          </wp:inline>
        </w:drawing>
      </w:r>
    </w:p>
    <w:p w14:paraId="79BF43F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 </w:t>
      </w:r>
    </w:p>
    <w:p w14:paraId="399EC9A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gramStart"/>
      <w:r w:rsidRPr="00553614">
        <w:rPr>
          <w:rFonts w:ascii="Arial Narrow" w:hAnsi="Arial Narrow" w:cs="Arial"/>
          <w:i w:val="0"/>
          <w:sz w:val="22"/>
          <w:szCs w:val="22"/>
        </w:rPr>
        <w:t>prix</w:t>
      </w:r>
      <w:proofErr w:type="gramEnd"/>
      <w:r w:rsidRPr="00553614">
        <w:rPr>
          <w:rFonts w:ascii="Arial Narrow" w:hAnsi="Arial Narrow" w:cs="Arial"/>
          <w:i w:val="0"/>
          <w:sz w:val="22"/>
          <w:szCs w:val="22"/>
        </w:rPr>
        <w:t xml:space="preserve"> d'un appel national à partir d'un poste fixe Source ARCEP</w:t>
      </w:r>
    </w:p>
    <w:p w14:paraId="1BAAAF4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7E125B8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En cas d'impossibilité de joindre l'assistance par téléphone vous pouvez adresser un courriel à place.support@atexo.com (pour tout type d'assistance).</w:t>
      </w:r>
    </w:p>
    <w:p w14:paraId="214E411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224746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FORMATS DES DOCUMENTS</w:t>
      </w:r>
    </w:p>
    <w:p w14:paraId="5B92C48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La liste des formats de fichiers acceptés par l'établissement Pouvoir adjudicateur est la </w:t>
      </w:r>
      <w:proofErr w:type="gramStart"/>
      <w:r w:rsidRPr="00553614">
        <w:rPr>
          <w:rFonts w:ascii="Arial Narrow" w:hAnsi="Arial Narrow" w:cs="Arial"/>
          <w:i w:val="0"/>
          <w:sz w:val="22"/>
          <w:szCs w:val="22"/>
        </w:rPr>
        <w:t>suivante:</w:t>
      </w:r>
      <w:proofErr w:type="gramEnd"/>
    </w:p>
    <w:p w14:paraId="288B17F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7B23F25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Portable Document Format (.</w:t>
      </w:r>
      <w:proofErr w:type="spellStart"/>
      <w:r w:rsidRPr="00553614">
        <w:rPr>
          <w:rFonts w:ascii="Arial Narrow" w:hAnsi="Arial Narrow" w:cs="Arial"/>
          <w:i w:val="0"/>
          <w:sz w:val="22"/>
          <w:szCs w:val="22"/>
        </w:rPr>
        <w:t>pdf</w:t>
      </w:r>
      <w:proofErr w:type="spellEnd"/>
      <w:r w:rsidRPr="00553614">
        <w:rPr>
          <w:rFonts w:ascii="Arial Narrow" w:hAnsi="Arial Narrow" w:cs="Arial"/>
          <w:i w:val="0"/>
          <w:sz w:val="22"/>
          <w:szCs w:val="22"/>
        </w:rPr>
        <w:t>),</w:t>
      </w:r>
    </w:p>
    <w:p w14:paraId="2D13EA1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Rich </w:t>
      </w:r>
      <w:proofErr w:type="spellStart"/>
      <w:r w:rsidRPr="00553614">
        <w:rPr>
          <w:rFonts w:ascii="Arial Narrow" w:hAnsi="Arial Narrow" w:cs="Arial"/>
          <w:i w:val="0"/>
          <w:sz w:val="22"/>
          <w:szCs w:val="22"/>
        </w:rPr>
        <w:t>Text</w:t>
      </w:r>
      <w:proofErr w:type="spellEnd"/>
      <w:r w:rsidRPr="00553614">
        <w:rPr>
          <w:rFonts w:ascii="Arial Narrow" w:hAnsi="Arial Narrow" w:cs="Arial"/>
          <w:i w:val="0"/>
          <w:sz w:val="22"/>
          <w:szCs w:val="22"/>
        </w:rPr>
        <w:t xml:space="preserve"> Format (.</w:t>
      </w:r>
      <w:proofErr w:type="spellStart"/>
      <w:r w:rsidRPr="00553614">
        <w:rPr>
          <w:rFonts w:ascii="Arial Narrow" w:hAnsi="Arial Narrow" w:cs="Arial"/>
          <w:i w:val="0"/>
          <w:sz w:val="22"/>
          <w:szCs w:val="22"/>
        </w:rPr>
        <w:t>rtf</w:t>
      </w:r>
      <w:proofErr w:type="spellEnd"/>
      <w:r w:rsidRPr="00553614">
        <w:rPr>
          <w:rFonts w:ascii="Arial Narrow" w:hAnsi="Arial Narrow" w:cs="Arial"/>
          <w:i w:val="0"/>
          <w:sz w:val="22"/>
          <w:szCs w:val="22"/>
        </w:rPr>
        <w:t>),</w:t>
      </w:r>
    </w:p>
    <w:p w14:paraId="7009288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Compressés (exemples </w:t>
      </w:r>
      <w:proofErr w:type="gramStart"/>
      <w:r w:rsidRPr="00553614">
        <w:rPr>
          <w:rFonts w:ascii="Arial Narrow" w:hAnsi="Arial Narrow" w:cs="Arial"/>
          <w:i w:val="0"/>
          <w:sz w:val="22"/>
          <w:szCs w:val="22"/>
        </w:rPr>
        <w:t>d'extensions :.</w:t>
      </w:r>
      <w:proofErr w:type="gramEnd"/>
      <w:r w:rsidRPr="00553614">
        <w:rPr>
          <w:rFonts w:ascii="Arial Narrow" w:hAnsi="Arial Narrow" w:cs="Arial"/>
          <w:i w:val="0"/>
          <w:sz w:val="22"/>
          <w:szCs w:val="22"/>
        </w:rPr>
        <w:t>zip, .</w:t>
      </w:r>
      <w:proofErr w:type="spellStart"/>
      <w:r w:rsidRPr="00553614">
        <w:rPr>
          <w:rFonts w:ascii="Arial Narrow" w:hAnsi="Arial Narrow" w:cs="Arial"/>
          <w:i w:val="0"/>
          <w:sz w:val="22"/>
          <w:szCs w:val="22"/>
        </w:rPr>
        <w:t>rar</w:t>
      </w:r>
      <w:proofErr w:type="spellEnd"/>
      <w:r w:rsidRPr="00553614">
        <w:rPr>
          <w:rFonts w:ascii="Arial Narrow" w:hAnsi="Arial Narrow" w:cs="Arial"/>
          <w:i w:val="0"/>
          <w:sz w:val="22"/>
          <w:szCs w:val="22"/>
        </w:rPr>
        <w:t>),</w:t>
      </w:r>
    </w:p>
    <w:p w14:paraId="2A64ECF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Applications bureautiques (exemples d'extensions : .doc, .</w:t>
      </w:r>
      <w:proofErr w:type="spellStart"/>
      <w:r w:rsidRPr="00553614">
        <w:rPr>
          <w:rFonts w:ascii="Arial Narrow" w:hAnsi="Arial Narrow" w:cs="Arial"/>
          <w:i w:val="0"/>
          <w:sz w:val="22"/>
          <w:szCs w:val="22"/>
        </w:rPr>
        <w:t>xls</w:t>
      </w:r>
      <w:proofErr w:type="spellEnd"/>
      <w:r w:rsidRPr="00553614">
        <w:rPr>
          <w:rFonts w:ascii="Arial Narrow" w:hAnsi="Arial Narrow" w:cs="Arial"/>
          <w:i w:val="0"/>
          <w:sz w:val="22"/>
          <w:szCs w:val="22"/>
        </w:rPr>
        <w:t>, .</w:t>
      </w:r>
      <w:proofErr w:type="spellStart"/>
      <w:r w:rsidRPr="00553614">
        <w:rPr>
          <w:rFonts w:ascii="Arial Narrow" w:hAnsi="Arial Narrow" w:cs="Arial"/>
          <w:i w:val="0"/>
          <w:sz w:val="22"/>
          <w:szCs w:val="22"/>
        </w:rPr>
        <w:t>pwt</w:t>
      </w:r>
      <w:proofErr w:type="spellEnd"/>
      <w:r w:rsidRPr="00553614">
        <w:rPr>
          <w:rFonts w:ascii="Arial Narrow" w:hAnsi="Arial Narrow" w:cs="Arial"/>
          <w:i w:val="0"/>
          <w:sz w:val="22"/>
          <w:szCs w:val="22"/>
        </w:rPr>
        <w:t>, .pub, .</w:t>
      </w:r>
      <w:proofErr w:type="spellStart"/>
      <w:r w:rsidRPr="00553614">
        <w:rPr>
          <w:rFonts w:ascii="Arial Narrow" w:hAnsi="Arial Narrow" w:cs="Arial"/>
          <w:i w:val="0"/>
          <w:sz w:val="22"/>
          <w:szCs w:val="22"/>
        </w:rPr>
        <w:t>mdb</w:t>
      </w:r>
      <w:proofErr w:type="spellEnd"/>
      <w:r w:rsidRPr="00553614">
        <w:rPr>
          <w:rFonts w:ascii="Arial Narrow" w:hAnsi="Arial Narrow" w:cs="Arial"/>
          <w:i w:val="0"/>
          <w:sz w:val="22"/>
          <w:szCs w:val="22"/>
        </w:rPr>
        <w:t>), Multimédias (exemples d'extensions : gif, .jpg, .png),</w:t>
      </w:r>
    </w:p>
    <w:p w14:paraId="7CE4318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Internet : (exemple d'extension : .htm).</w:t>
      </w:r>
    </w:p>
    <w:p w14:paraId="594CC17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70A5C4E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OUTILS REQUIS POUR RÉPONDRE PAR VOIE DÉMATÉRIALISÉE</w:t>
      </w:r>
    </w:p>
    <w:p w14:paraId="2280666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32E5612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 candidat doit s'assurer de disposer sur son poste de travail des outils listés figurant dans la Rubrique « Aide » Outils Informatiques » à l’adresse : https://www.marches-publics.gouv.fr</w:t>
      </w:r>
    </w:p>
    <w:p w14:paraId="24CCBF9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Test de la configuration du poste.</w:t>
      </w:r>
    </w:p>
    <w:p w14:paraId="5DDE634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3792DAA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17DB264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Nous vous conseillons de </w:t>
      </w:r>
      <w:proofErr w:type="gramStart"/>
      <w:r w:rsidRPr="00553614">
        <w:rPr>
          <w:rFonts w:ascii="Arial Narrow" w:hAnsi="Arial Narrow" w:cs="Arial"/>
          <w:i w:val="0"/>
          <w:sz w:val="22"/>
          <w:szCs w:val="22"/>
        </w:rPr>
        <w:t>vérifier  les</w:t>
      </w:r>
      <w:proofErr w:type="gramEnd"/>
      <w:r w:rsidRPr="00553614">
        <w:rPr>
          <w:rFonts w:ascii="Arial Narrow" w:hAnsi="Arial Narrow" w:cs="Arial"/>
          <w:i w:val="0"/>
          <w:sz w:val="22"/>
          <w:szCs w:val="22"/>
        </w:rPr>
        <w:t xml:space="preserve"> </w:t>
      </w:r>
      <w:proofErr w:type="spellStart"/>
      <w:r w:rsidRPr="00553614">
        <w:rPr>
          <w:rFonts w:ascii="Arial Narrow" w:hAnsi="Arial Narrow" w:cs="Arial"/>
          <w:i w:val="0"/>
          <w:sz w:val="22"/>
          <w:szCs w:val="22"/>
        </w:rPr>
        <w:t>pré-requis</w:t>
      </w:r>
      <w:proofErr w:type="spellEnd"/>
      <w:r w:rsidRPr="00553614">
        <w:rPr>
          <w:rFonts w:ascii="Arial Narrow" w:hAnsi="Arial Narrow" w:cs="Arial"/>
          <w:i w:val="0"/>
          <w:sz w:val="22"/>
          <w:szCs w:val="22"/>
        </w:rPr>
        <w:t xml:space="preserve">  pour la remise électronique d'une réponse dans la rubrique « Se préparer à répondre » à l’adresse : https://www.marches-publics.gouv.fr</w:t>
      </w:r>
    </w:p>
    <w:p w14:paraId="4D58B4C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F1B421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CERTIFICAT DE SIGNATURE ÉLECTRONIQUE :</w:t>
      </w:r>
    </w:p>
    <w:p w14:paraId="33C2DDA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5BED23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Si la forme de réponse est électronique (transmission par voie électronique ou transmission par voie postale d'un support physique électronique) le candidat peut signer sa réponse (au dépôt de l’offre ou à l’attribution) à l'aide d'un certificat de signature électronique. Il permet l'authentification de la signature du représentant de l'entreprise, signataire de l'offre.</w:t>
      </w:r>
    </w:p>
    <w:p w14:paraId="14948EA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Seuls les certificats de signature électronique conformes au RGS (référentiel général de sécurité) sont autorisés.</w:t>
      </w:r>
    </w:p>
    <w:p w14:paraId="22319FB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Le niveau minimum de sécurité exigé est ** ; les formats de signature acceptés sont : </w:t>
      </w:r>
      <w:proofErr w:type="spellStart"/>
      <w:r w:rsidRPr="00553614">
        <w:rPr>
          <w:rFonts w:ascii="Arial Narrow" w:hAnsi="Arial Narrow" w:cs="Arial"/>
          <w:i w:val="0"/>
          <w:sz w:val="22"/>
          <w:szCs w:val="22"/>
        </w:rPr>
        <w:t>PAdES</w:t>
      </w:r>
      <w:proofErr w:type="spellEnd"/>
      <w:r w:rsidRPr="00553614">
        <w:rPr>
          <w:rFonts w:ascii="Arial Narrow" w:hAnsi="Arial Narrow" w:cs="Arial"/>
          <w:i w:val="0"/>
          <w:sz w:val="22"/>
          <w:szCs w:val="22"/>
        </w:rPr>
        <w:t xml:space="preserve">, </w:t>
      </w:r>
      <w:proofErr w:type="spellStart"/>
      <w:r w:rsidRPr="00553614">
        <w:rPr>
          <w:rFonts w:ascii="Arial Narrow" w:hAnsi="Arial Narrow" w:cs="Arial"/>
          <w:i w:val="0"/>
          <w:sz w:val="22"/>
          <w:szCs w:val="22"/>
        </w:rPr>
        <w:t>CAdES</w:t>
      </w:r>
      <w:proofErr w:type="spellEnd"/>
      <w:r w:rsidRPr="00553614">
        <w:rPr>
          <w:rFonts w:ascii="Arial Narrow" w:hAnsi="Arial Narrow" w:cs="Arial"/>
          <w:i w:val="0"/>
          <w:sz w:val="22"/>
          <w:szCs w:val="22"/>
        </w:rPr>
        <w:t xml:space="preserve">, </w:t>
      </w:r>
      <w:proofErr w:type="spellStart"/>
      <w:r w:rsidRPr="00553614">
        <w:rPr>
          <w:rFonts w:ascii="Arial Narrow" w:hAnsi="Arial Narrow" w:cs="Arial"/>
          <w:i w:val="0"/>
          <w:sz w:val="22"/>
          <w:szCs w:val="22"/>
        </w:rPr>
        <w:t>XAdES</w:t>
      </w:r>
      <w:proofErr w:type="spellEnd"/>
      <w:r w:rsidRPr="00553614">
        <w:rPr>
          <w:rFonts w:ascii="Arial Narrow" w:hAnsi="Arial Narrow" w:cs="Arial"/>
          <w:i w:val="0"/>
          <w:sz w:val="22"/>
          <w:szCs w:val="22"/>
        </w:rPr>
        <w:t>.</w:t>
      </w:r>
    </w:p>
    <w:p w14:paraId="64C923C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lastRenderedPageBreak/>
        <w:t>Les certificats sont réputés conformes au RGS s'ils émanent d'une liste de confiance française établie par le Ministre chargé de la réforme de l'Etat (www.references.modernisation.gouv.fr) ou d'une liste de confiance d'un autre Etat membre de l'Union Européenne (https://ec.europa.eu/informationsociety/policy/esignature/trusted-list/tl-hr.pd1).</w:t>
      </w:r>
    </w:p>
    <w:p w14:paraId="136E12D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00D46BA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703311C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723DE1E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 CHR METZ THIONVILLE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4B101B6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3F933F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Contrôle de la signature électronique individuelle des fichiers :</w:t>
      </w:r>
    </w:p>
    <w:p w14:paraId="4A4A440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1E2058B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Les documents dont la signature originale est exigée (au dépôt de l’offre ou à l’attribution) doivent être signés individuellement.</w:t>
      </w:r>
    </w:p>
    <w:p w14:paraId="59F9649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F93C59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Pour ce faire, les soumissionnaires peuvent au choix :</w:t>
      </w:r>
    </w:p>
    <w:p w14:paraId="73105DE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5EECF7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w:t>
      </w:r>
      <w:r w:rsidRPr="00553614">
        <w:rPr>
          <w:rFonts w:ascii="Arial Narrow" w:hAnsi="Arial Narrow" w:cs="Arial"/>
          <w:i w:val="0"/>
          <w:sz w:val="22"/>
          <w:szCs w:val="22"/>
        </w:rPr>
        <w:tab/>
        <w:t xml:space="preserve">Utiliser le dispositif de signature par la plate-forme PLACE </w:t>
      </w:r>
    </w:p>
    <w:p w14:paraId="4599E7C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Dans ce cas, les candidats sont dispensés de fournir la procédure de vérification de la signature.</w:t>
      </w:r>
    </w:p>
    <w:p w14:paraId="3C5D146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9E3C6B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w:t>
      </w:r>
      <w:r w:rsidRPr="00553614">
        <w:rPr>
          <w:rFonts w:ascii="Arial Narrow" w:hAnsi="Arial Narrow" w:cs="Arial"/>
          <w:i w:val="0"/>
          <w:sz w:val="22"/>
          <w:szCs w:val="22"/>
        </w:rPr>
        <w:tab/>
        <w:t>Utiliser un autre outil de signature électronique que celui proposé par le profil d'acheteur.</w:t>
      </w:r>
    </w:p>
    <w:p w14:paraId="124A855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Dans ce cas, ils sont tenus de communiquer le « mode d'emploi » permettant de procéder aux vérifications nécessaires de la signature électronique.</w:t>
      </w:r>
    </w:p>
    <w:p w14:paraId="4FEB0D7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076F549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Ce mode d'emploi contient, au moins, les informations suivantes :</w:t>
      </w:r>
    </w:p>
    <w:p w14:paraId="550BC7B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w:t>
      </w:r>
      <w:r w:rsidRPr="00553614">
        <w:rPr>
          <w:rFonts w:ascii="Arial Narrow" w:hAnsi="Arial Narrow" w:cs="Arial"/>
          <w:i w:val="0"/>
          <w:sz w:val="22"/>
          <w:szCs w:val="22"/>
        </w:rPr>
        <w:tab/>
        <w:t>La procédure permettant la vérification de la validité de la signature ;</w:t>
      </w:r>
    </w:p>
    <w:p w14:paraId="3FFA9D0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0C675A6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w:t>
      </w:r>
      <w:r w:rsidRPr="00553614">
        <w:rPr>
          <w:rFonts w:ascii="Arial Narrow" w:hAnsi="Arial Narrow" w:cs="Arial"/>
          <w:i w:val="0"/>
          <w:sz w:val="22"/>
          <w:szCs w:val="22"/>
        </w:rPr>
        <w:tab/>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74031B9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364686B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REMARQUES PRATIQUES :</w:t>
      </w:r>
    </w:p>
    <w:p w14:paraId="4AA9DA2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7122668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 CHR METZ THIONVILLE souhaite attirer l'attention des soumissionnaires sur le fait que s'il y a modification du document après signature, le « couple » document signé et document de signature ne sont plus cohérents. L'opération de signature du document modifié est à renouveler.</w:t>
      </w:r>
    </w:p>
    <w:p w14:paraId="4FC32B0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L'action de signature crée automatiquement, dans le même répertoire, un nouveau document dont le nom est celui du document suffixé avec </w:t>
      </w:r>
      <w:proofErr w:type="gramStart"/>
      <w:r w:rsidRPr="00553614">
        <w:rPr>
          <w:rFonts w:ascii="Arial Narrow" w:hAnsi="Arial Narrow" w:cs="Arial"/>
          <w:i w:val="0"/>
          <w:sz w:val="22"/>
          <w:szCs w:val="22"/>
        </w:rPr>
        <w:t>'.</w:t>
      </w:r>
      <w:proofErr w:type="spellStart"/>
      <w:r w:rsidRPr="00553614">
        <w:rPr>
          <w:rFonts w:ascii="Arial Narrow" w:hAnsi="Arial Narrow" w:cs="Arial"/>
          <w:i w:val="0"/>
          <w:sz w:val="22"/>
          <w:szCs w:val="22"/>
        </w:rPr>
        <w:t>sig</w:t>
      </w:r>
      <w:proofErr w:type="spellEnd"/>
      <w:proofErr w:type="gramEnd"/>
      <w:r w:rsidRPr="00553614">
        <w:rPr>
          <w:rFonts w:ascii="Arial Narrow" w:hAnsi="Arial Narrow" w:cs="Arial"/>
          <w:i w:val="0"/>
          <w:sz w:val="22"/>
          <w:szCs w:val="22"/>
        </w:rPr>
        <w:t xml:space="preserve"> ". Par exemple le fichier dc3.doc devient dc3.doc.sig.</w:t>
      </w:r>
    </w:p>
    <w:p w14:paraId="0D5635A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14:paraId="3F555BE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8B2852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03AB0EC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Avertissement : L’opérateur économique doit s’assurer que les messages envoyés par la Plate-forme des Achats de l’Etats (PLACE), notamment nepasrepondre@marches-publics.gouv.fr, ne sont pas traités comme des courriels indésirables.</w:t>
      </w:r>
    </w:p>
    <w:p w14:paraId="5462811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61FF544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TRANSMISSION DES VIRUS</w:t>
      </w:r>
    </w:p>
    <w:p w14:paraId="1B510A7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lastRenderedPageBreak/>
        <w:t>Tout fichier constitutif de la candidature et de l'offre, sera traité préalablement par le candidat par un anti-virus régulièrement mis à jour.</w:t>
      </w:r>
    </w:p>
    <w:p w14:paraId="0F0BA64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CF63E2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 CHR METZ THIONVILLE utilise un antivirus avec une fréquence de mise à jour quotidienne.</w:t>
      </w:r>
    </w:p>
    <w:p w14:paraId="1DBBCBB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882177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Afin d'empêcher la diffusion des virus informatique, les fichiers comportant notamment les extensions suivantes ne doivent pas être utilisés par le candidat : exe, com, bat, pif, </w:t>
      </w:r>
      <w:proofErr w:type="spellStart"/>
      <w:r w:rsidRPr="00553614">
        <w:rPr>
          <w:rFonts w:ascii="Arial Narrow" w:hAnsi="Arial Narrow" w:cs="Arial"/>
          <w:i w:val="0"/>
          <w:sz w:val="22"/>
          <w:szCs w:val="22"/>
        </w:rPr>
        <w:t>vbs</w:t>
      </w:r>
      <w:proofErr w:type="spellEnd"/>
      <w:r w:rsidRPr="00553614">
        <w:rPr>
          <w:rFonts w:ascii="Arial Narrow" w:hAnsi="Arial Narrow" w:cs="Arial"/>
          <w:i w:val="0"/>
          <w:sz w:val="22"/>
          <w:szCs w:val="22"/>
        </w:rPr>
        <w:t xml:space="preserve">, </w:t>
      </w:r>
      <w:proofErr w:type="spellStart"/>
      <w:r w:rsidRPr="00553614">
        <w:rPr>
          <w:rFonts w:ascii="Arial Narrow" w:hAnsi="Arial Narrow" w:cs="Arial"/>
          <w:i w:val="0"/>
          <w:sz w:val="22"/>
          <w:szCs w:val="22"/>
        </w:rPr>
        <w:t>scr</w:t>
      </w:r>
      <w:proofErr w:type="spellEnd"/>
      <w:r w:rsidRPr="00553614">
        <w:rPr>
          <w:rFonts w:ascii="Arial Narrow" w:hAnsi="Arial Narrow" w:cs="Arial"/>
          <w:i w:val="0"/>
          <w:sz w:val="22"/>
          <w:szCs w:val="22"/>
        </w:rPr>
        <w:t xml:space="preserve">, </w:t>
      </w:r>
      <w:proofErr w:type="spellStart"/>
      <w:r w:rsidRPr="00553614">
        <w:rPr>
          <w:rFonts w:ascii="Arial Narrow" w:hAnsi="Arial Narrow" w:cs="Arial"/>
          <w:i w:val="0"/>
          <w:sz w:val="22"/>
          <w:szCs w:val="22"/>
        </w:rPr>
        <w:t>msi</w:t>
      </w:r>
      <w:proofErr w:type="spellEnd"/>
      <w:r w:rsidRPr="00553614">
        <w:rPr>
          <w:rFonts w:ascii="Arial Narrow" w:hAnsi="Arial Narrow" w:cs="Arial"/>
          <w:i w:val="0"/>
          <w:sz w:val="22"/>
          <w:szCs w:val="22"/>
        </w:rPr>
        <w:t xml:space="preserve">, </w:t>
      </w:r>
      <w:proofErr w:type="spellStart"/>
      <w:r w:rsidRPr="00553614">
        <w:rPr>
          <w:rFonts w:ascii="Arial Narrow" w:hAnsi="Arial Narrow" w:cs="Arial"/>
          <w:i w:val="0"/>
          <w:sz w:val="22"/>
          <w:szCs w:val="22"/>
        </w:rPr>
        <w:t>eml</w:t>
      </w:r>
      <w:proofErr w:type="spellEnd"/>
      <w:r w:rsidRPr="00553614">
        <w:rPr>
          <w:rFonts w:ascii="Arial Narrow" w:hAnsi="Arial Narrow" w:cs="Arial"/>
          <w:i w:val="0"/>
          <w:sz w:val="22"/>
          <w:szCs w:val="22"/>
        </w:rPr>
        <w:t xml:space="preserve">. </w:t>
      </w:r>
    </w:p>
    <w:p w14:paraId="41CC46F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Par ailleurs les fichiers dont le format est autorisé ne doivent pas contenir de macros.</w:t>
      </w:r>
    </w:p>
    <w:p w14:paraId="54CA634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7350029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F81677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REMISE D'UNE COPIE DE SAUVEGARDE :</w:t>
      </w:r>
    </w:p>
    <w:p w14:paraId="026A90F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L'envoi d'une copie de sauvegarde est autorisé lors de la transmission des candidatures et des offres par voie électronique.</w:t>
      </w:r>
    </w:p>
    <w:p w14:paraId="4D47A2E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0405B1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La copie de sauvegarde contient la candidature et l'offre.</w:t>
      </w:r>
    </w:p>
    <w:p w14:paraId="4FF391E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E30C06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 candidat qui effectue une transmission électronique de copie de sauvegarde, doit la faire parvenir dans les délais impartis pour la remise des candidatures et des offres.</w:t>
      </w:r>
    </w:p>
    <w:p w14:paraId="3F53055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6EFFC79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Cette copie de sauvegarde doit être placée dans un pli scellé comportant la mention lisible : « copie de sauvegarde ».</w:t>
      </w:r>
    </w:p>
    <w:p w14:paraId="659903E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3A36E41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La copie de sauvegarde ne peut être ouverte que dans un des deux cas suivants :</w:t>
      </w:r>
    </w:p>
    <w:p w14:paraId="66D860C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16049A4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Lorsqu’un programme informatique malveillant est détecté par le Pouvoir adjudicateur dans les candidatures et les offres transmises par voie électronique,</w:t>
      </w:r>
    </w:p>
    <w:p w14:paraId="499EE77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14:paraId="7023768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1B8639B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Si le pli contenant la copie de sauvegarde n'est pas ouvert, il est détruit par le Pouvoir adjudicateur.</w:t>
      </w:r>
    </w:p>
    <w:p w14:paraId="0761B95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B10027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Cs w:val="22"/>
        </w:rPr>
      </w:pPr>
    </w:p>
    <w:p w14:paraId="403C64FB"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7FAB66A"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1834FA6B"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4377A2A7"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5FA7BAF4"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40BC1E1F"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0BDC724B"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2319515C"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1D52ED0C"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115CA8CC"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2AC45FDF"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4A9EA59C"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434422F8"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27FE6102"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64DC4631"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717DB60A" w14:textId="77777777" w:rsidR="00ED3EB4" w:rsidRDefault="00ED3EB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p>
    <w:p w14:paraId="7EBDA19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rPr>
          <w:rFonts w:ascii="Arial Narrow" w:hAnsi="Arial Narrow" w:cs="Arial"/>
          <w:b/>
          <w:i w:val="0"/>
          <w:sz w:val="28"/>
          <w:szCs w:val="22"/>
        </w:rPr>
      </w:pPr>
      <w:r w:rsidRPr="00553614">
        <w:rPr>
          <w:rFonts w:ascii="Arial Narrow" w:hAnsi="Arial Narrow" w:cs="Arial"/>
          <w:b/>
          <w:i w:val="0"/>
          <w:sz w:val="28"/>
          <w:szCs w:val="22"/>
        </w:rPr>
        <w:lastRenderedPageBreak/>
        <w:t>ANNEXE 2 NOMMAGE DES FICHIERS :</w:t>
      </w:r>
    </w:p>
    <w:p w14:paraId="4BECA60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50AA066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25C374A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Afin de faciliter l’analyse des dossiers transmis, le soumissionnaire est invité à respecter le modèle de présentation et l’indexation présentée ci-dessous. </w:t>
      </w:r>
    </w:p>
    <w:p w14:paraId="56600EF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3E2A750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 nom des fichiers se composent de 3 parties séparées par "_" comme suit :</w:t>
      </w:r>
    </w:p>
    <w:p w14:paraId="7DD7F42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60BDF32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DD : abréviation du nom du dossier (DC pour le dossier de candidature, DF pour le dossier financier et DT pour le dossier technique)</w:t>
      </w:r>
    </w:p>
    <w:p w14:paraId="7226E6F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XXXX : nom de la pièce (se reporter à l'indexation ci-dessous)</w:t>
      </w:r>
    </w:p>
    <w:p w14:paraId="5977F8A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FFFF : nom du fournisseur</w:t>
      </w:r>
      <w:r w:rsidRPr="00553614">
        <w:rPr>
          <w:rFonts w:ascii="Arial Narrow" w:hAnsi="Arial Narrow" w:cs="Arial"/>
          <w:i w:val="0"/>
          <w:sz w:val="22"/>
          <w:szCs w:val="22"/>
        </w:rPr>
        <w:tab/>
      </w:r>
      <w:r w:rsidRPr="00553614">
        <w:rPr>
          <w:rFonts w:ascii="Arial Narrow" w:hAnsi="Arial Narrow" w:cs="Arial"/>
          <w:i w:val="0"/>
          <w:sz w:val="22"/>
          <w:szCs w:val="22"/>
        </w:rPr>
        <w:tab/>
      </w:r>
      <w:r w:rsidRPr="00553614">
        <w:rPr>
          <w:rFonts w:ascii="Arial Narrow" w:hAnsi="Arial Narrow" w:cs="Arial"/>
          <w:i w:val="0"/>
          <w:sz w:val="22"/>
          <w:szCs w:val="22"/>
        </w:rPr>
        <w:tab/>
      </w:r>
      <w:r w:rsidRPr="00553614">
        <w:rPr>
          <w:rFonts w:ascii="Arial Narrow" w:hAnsi="Arial Narrow" w:cs="Arial"/>
          <w:i w:val="0"/>
          <w:sz w:val="22"/>
          <w:szCs w:val="22"/>
        </w:rPr>
        <w:tab/>
      </w:r>
    </w:p>
    <w:p w14:paraId="6A8B3E5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b/>
      </w:r>
      <w:r w:rsidRPr="00553614">
        <w:rPr>
          <w:rFonts w:ascii="Arial Narrow" w:hAnsi="Arial Narrow" w:cs="Arial"/>
          <w:i w:val="0"/>
          <w:sz w:val="22"/>
          <w:szCs w:val="22"/>
        </w:rPr>
        <w:tab/>
      </w:r>
      <w:r w:rsidRPr="00553614">
        <w:rPr>
          <w:rFonts w:ascii="Arial Narrow" w:hAnsi="Arial Narrow" w:cs="Arial"/>
          <w:i w:val="0"/>
          <w:sz w:val="22"/>
          <w:szCs w:val="22"/>
        </w:rPr>
        <w:tab/>
      </w:r>
      <w:r w:rsidRPr="00553614">
        <w:rPr>
          <w:rFonts w:ascii="Arial Narrow" w:hAnsi="Arial Narrow" w:cs="Arial"/>
          <w:i w:val="0"/>
          <w:sz w:val="22"/>
          <w:szCs w:val="22"/>
        </w:rPr>
        <w:tab/>
      </w:r>
      <w:r w:rsidRPr="00553614">
        <w:rPr>
          <w:rFonts w:ascii="Arial Narrow" w:hAnsi="Arial Narrow" w:cs="Arial"/>
          <w:i w:val="0"/>
          <w:sz w:val="22"/>
          <w:szCs w:val="22"/>
        </w:rPr>
        <w:tab/>
      </w:r>
    </w:p>
    <w:p w14:paraId="7AE36C5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L'abréviation du nom du dossier et le nom de la pièce vous sont fournis ci-dessous. L'ajout du nom du fournisseur vous est propre mais doit être identique pour tous les fichiers.</w:t>
      </w:r>
      <w:r w:rsidRPr="00553614">
        <w:rPr>
          <w:rFonts w:ascii="Arial Narrow" w:hAnsi="Arial Narrow" w:cs="Arial"/>
          <w:i w:val="0"/>
          <w:sz w:val="22"/>
          <w:szCs w:val="22"/>
        </w:rPr>
        <w:tab/>
      </w:r>
    </w:p>
    <w:p w14:paraId="01C1270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b/>
      </w:r>
      <w:r w:rsidRPr="00553614">
        <w:rPr>
          <w:rFonts w:ascii="Arial Narrow" w:hAnsi="Arial Narrow" w:cs="Arial"/>
          <w:i w:val="0"/>
          <w:sz w:val="22"/>
          <w:szCs w:val="22"/>
        </w:rPr>
        <w:tab/>
      </w:r>
      <w:r w:rsidRPr="00553614">
        <w:rPr>
          <w:rFonts w:ascii="Arial Narrow" w:hAnsi="Arial Narrow" w:cs="Arial"/>
          <w:i w:val="0"/>
          <w:sz w:val="22"/>
          <w:szCs w:val="22"/>
        </w:rPr>
        <w:tab/>
      </w:r>
    </w:p>
    <w:tbl>
      <w:tblPr>
        <w:tblW w:w="10489" w:type="dxa"/>
        <w:tblInd w:w="-497" w:type="dxa"/>
        <w:tblCellMar>
          <w:left w:w="70" w:type="dxa"/>
          <w:right w:w="70" w:type="dxa"/>
        </w:tblCellMar>
        <w:tblLook w:val="04A0" w:firstRow="1" w:lastRow="0" w:firstColumn="1" w:lastColumn="0" w:noHBand="0" w:noVBand="1"/>
      </w:tblPr>
      <w:tblGrid>
        <w:gridCol w:w="406"/>
        <w:gridCol w:w="6847"/>
        <w:gridCol w:w="3236"/>
      </w:tblGrid>
      <w:tr w:rsidR="00553614" w:rsidRPr="00553614" w14:paraId="4F234565" w14:textId="77777777" w:rsidTr="008E333A">
        <w:trPr>
          <w:trHeight w:val="139"/>
        </w:trPr>
        <w:tc>
          <w:tcPr>
            <w:tcW w:w="406" w:type="dxa"/>
            <w:tcBorders>
              <w:top w:val="nil"/>
              <w:left w:val="nil"/>
              <w:bottom w:val="nil"/>
              <w:right w:val="nil"/>
            </w:tcBorders>
            <w:shd w:val="clear" w:color="000000" w:fill="FFFFFF"/>
            <w:noWrap/>
            <w:vAlign w:val="bottom"/>
            <w:hideMark/>
          </w:tcPr>
          <w:p w14:paraId="6A03A33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tc>
        <w:tc>
          <w:tcPr>
            <w:tcW w:w="6847" w:type="dxa"/>
            <w:tcBorders>
              <w:top w:val="nil"/>
              <w:left w:val="nil"/>
              <w:bottom w:val="nil"/>
              <w:right w:val="nil"/>
            </w:tcBorders>
            <w:shd w:val="clear" w:color="000000" w:fill="FFFFFF"/>
            <w:noWrap/>
            <w:vAlign w:val="bottom"/>
            <w:hideMark/>
          </w:tcPr>
          <w:p w14:paraId="2898729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tc>
        <w:tc>
          <w:tcPr>
            <w:tcW w:w="3236" w:type="dxa"/>
            <w:tcBorders>
              <w:top w:val="nil"/>
              <w:left w:val="nil"/>
              <w:bottom w:val="nil"/>
              <w:right w:val="nil"/>
            </w:tcBorders>
            <w:shd w:val="clear" w:color="000000" w:fill="FFFFFF"/>
            <w:noWrap/>
            <w:vAlign w:val="bottom"/>
            <w:hideMark/>
          </w:tcPr>
          <w:p w14:paraId="7B71930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tc>
      </w:tr>
      <w:tr w:rsidR="00553614" w:rsidRPr="00553614" w14:paraId="3FA8F8FA" w14:textId="77777777" w:rsidTr="008E333A">
        <w:trPr>
          <w:trHeight w:val="330"/>
        </w:trPr>
        <w:tc>
          <w:tcPr>
            <w:tcW w:w="406" w:type="dxa"/>
            <w:vMerge w:val="restart"/>
            <w:tcBorders>
              <w:top w:val="nil"/>
              <w:left w:val="nil"/>
              <w:bottom w:val="nil"/>
              <w:right w:val="single" w:sz="4" w:space="0" w:color="16365C"/>
            </w:tcBorders>
            <w:shd w:val="clear" w:color="000000" w:fill="B8CCE4"/>
            <w:noWrap/>
            <w:textDirection w:val="tbLrV"/>
            <w:vAlign w:val="center"/>
            <w:hideMark/>
          </w:tcPr>
          <w:p w14:paraId="172A0E4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DOSSIER CANDIDATURE</w:t>
            </w:r>
          </w:p>
        </w:tc>
        <w:tc>
          <w:tcPr>
            <w:tcW w:w="6847" w:type="dxa"/>
            <w:tcBorders>
              <w:top w:val="single" w:sz="4" w:space="0" w:color="16365C"/>
              <w:left w:val="nil"/>
              <w:bottom w:val="single" w:sz="4" w:space="0" w:color="16365C"/>
              <w:right w:val="single" w:sz="4" w:space="0" w:color="16365C"/>
            </w:tcBorders>
            <w:shd w:val="clear" w:color="auto" w:fill="C6D9F1" w:themeFill="text2" w:themeFillTint="33"/>
            <w:vAlign w:val="center"/>
          </w:tcPr>
          <w:p w14:paraId="4372AAC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210EB79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Documents demandés</w:t>
            </w:r>
          </w:p>
          <w:p w14:paraId="4CA4E14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3236" w:type="dxa"/>
            <w:tcBorders>
              <w:top w:val="single" w:sz="4" w:space="0" w:color="16365C"/>
              <w:left w:val="nil"/>
              <w:bottom w:val="single" w:sz="4" w:space="0" w:color="16365C"/>
              <w:right w:val="single" w:sz="4" w:space="0" w:color="16365C"/>
            </w:tcBorders>
            <w:shd w:val="clear" w:color="auto" w:fill="C6D9F1" w:themeFill="text2" w:themeFillTint="33"/>
            <w:vAlign w:val="center"/>
          </w:tcPr>
          <w:p w14:paraId="6C637C6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Nommage</w:t>
            </w:r>
          </w:p>
        </w:tc>
      </w:tr>
      <w:tr w:rsidR="00553614" w:rsidRPr="00553614" w14:paraId="5F1DACD6" w14:textId="77777777" w:rsidTr="008E333A">
        <w:trPr>
          <w:trHeight w:val="360"/>
        </w:trPr>
        <w:tc>
          <w:tcPr>
            <w:tcW w:w="406" w:type="dxa"/>
            <w:vMerge/>
            <w:tcBorders>
              <w:top w:val="nil"/>
              <w:left w:val="nil"/>
              <w:bottom w:val="nil"/>
              <w:right w:val="single" w:sz="4" w:space="0" w:color="16365C"/>
            </w:tcBorders>
            <w:vAlign w:val="center"/>
            <w:hideMark/>
          </w:tcPr>
          <w:p w14:paraId="50645C1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52D02C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ATTESTATION : ASSURANCE</w:t>
            </w:r>
          </w:p>
        </w:tc>
        <w:tc>
          <w:tcPr>
            <w:tcW w:w="3236" w:type="dxa"/>
            <w:tcBorders>
              <w:top w:val="nil"/>
              <w:left w:val="nil"/>
              <w:bottom w:val="single" w:sz="4" w:space="0" w:color="16365C"/>
              <w:right w:val="single" w:sz="4" w:space="0" w:color="16365C"/>
            </w:tcBorders>
            <w:shd w:val="clear" w:color="000000" w:fill="FFFFFF"/>
            <w:vAlign w:val="center"/>
            <w:hideMark/>
          </w:tcPr>
          <w:p w14:paraId="1AD100F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DC_AttAssur_FFFF</w:t>
            </w:r>
            <w:proofErr w:type="spellEnd"/>
          </w:p>
        </w:tc>
      </w:tr>
      <w:tr w:rsidR="00553614" w:rsidRPr="00553614" w14:paraId="11AF6F31" w14:textId="77777777" w:rsidTr="008E333A">
        <w:trPr>
          <w:trHeight w:val="360"/>
        </w:trPr>
        <w:tc>
          <w:tcPr>
            <w:tcW w:w="406" w:type="dxa"/>
            <w:vMerge/>
            <w:tcBorders>
              <w:top w:val="nil"/>
              <w:left w:val="nil"/>
              <w:bottom w:val="nil"/>
              <w:right w:val="single" w:sz="4" w:space="0" w:color="16365C"/>
            </w:tcBorders>
            <w:vAlign w:val="center"/>
            <w:hideMark/>
          </w:tcPr>
          <w:p w14:paraId="107C69A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0FEF0D2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ATTESTATION : SUR L'HONNEUR</w:t>
            </w:r>
          </w:p>
        </w:tc>
        <w:tc>
          <w:tcPr>
            <w:tcW w:w="3236" w:type="dxa"/>
            <w:tcBorders>
              <w:top w:val="nil"/>
              <w:left w:val="nil"/>
              <w:bottom w:val="single" w:sz="4" w:space="0" w:color="16365C"/>
              <w:right w:val="single" w:sz="4" w:space="0" w:color="16365C"/>
            </w:tcBorders>
            <w:shd w:val="clear" w:color="000000" w:fill="FFFFFF"/>
            <w:vAlign w:val="center"/>
            <w:hideMark/>
          </w:tcPr>
          <w:p w14:paraId="60D976C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DC_AttHon_FFFF</w:t>
            </w:r>
            <w:proofErr w:type="spellEnd"/>
          </w:p>
        </w:tc>
      </w:tr>
      <w:tr w:rsidR="00553614" w:rsidRPr="00553614" w14:paraId="75529179" w14:textId="77777777" w:rsidTr="008E333A">
        <w:trPr>
          <w:trHeight w:val="360"/>
        </w:trPr>
        <w:tc>
          <w:tcPr>
            <w:tcW w:w="406" w:type="dxa"/>
            <w:vMerge/>
            <w:tcBorders>
              <w:top w:val="nil"/>
              <w:left w:val="nil"/>
              <w:bottom w:val="nil"/>
              <w:right w:val="single" w:sz="4" w:space="0" w:color="16365C"/>
            </w:tcBorders>
            <w:vAlign w:val="center"/>
            <w:hideMark/>
          </w:tcPr>
          <w:p w14:paraId="124960A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40E975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ATTESTATION : REGULARITE FISCALE</w:t>
            </w:r>
          </w:p>
        </w:tc>
        <w:tc>
          <w:tcPr>
            <w:tcW w:w="3236" w:type="dxa"/>
            <w:tcBorders>
              <w:top w:val="nil"/>
              <w:left w:val="nil"/>
              <w:bottom w:val="single" w:sz="4" w:space="0" w:color="16365C"/>
              <w:right w:val="single" w:sz="4" w:space="0" w:color="16365C"/>
            </w:tcBorders>
            <w:shd w:val="clear" w:color="000000" w:fill="FFFFFF"/>
            <w:vAlign w:val="center"/>
            <w:hideMark/>
          </w:tcPr>
          <w:p w14:paraId="5ED03A1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DC_AttRegFisc_FFFF</w:t>
            </w:r>
            <w:proofErr w:type="spellEnd"/>
          </w:p>
        </w:tc>
      </w:tr>
      <w:tr w:rsidR="00553614" w:rsidRPr="00553614" w14:paraId="50CBB988" w14:textId="77777777" w:rsidTr="008E333A">
        <w:trPr>
          <w:trHeight w:val="525"/>
        </w:trPr>
        <w:tc>
          <w:tcPr>
            <w:tcW w:w="406" w:type="dxa"/>
            <w:vMerge/>
            <w:tcBorders>
              <w:top w:val="nil"/>
              <w:left w:val="nil"/>
              <w:bottom w:val="nil"/>
              <w:right w:val="single" w:sz="4" w:space="0" w:color="16365C"/>
            </w:tcBorders>
            <w:vAlign w:val="center"/>
            <w:hideMark/>
          </w:tcPr>
          <w:p w14:paraId="7BA3C37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48EBDD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ATTESTATION : REGULARITE SOCIALE</w:t>
            </w:r>
          </w:p>
        </w:tc>
        <w:tc>
          <w:tcPr>
            <w:tcW w:w="3236" w:type="dxa"/>
            <w:tcBorders>
              <w:top w:val="nil"/>
              <w:left w:val="nil"/>
              <w:bottom w:val="single" w:sz="4" w:space="0" w:color="16365C"/>
              <w:right w:val="single" w:sz="4" w:space="0" w:color="16365C"/>
            </w:tcBorders>
            <w:shd w:val="clear" w:color="000000" w:fill="FFFFFF"/>
            <w:vAlign w:val="center"/>
            <w:hideMark/>
          </w:tcPr>
          <w:p w14:paraId="0314D21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DC_AttSoc_FFFF</w:t>
            </w:r>
            <w:proofErr w:type="spellEnd"/>
          </w:p>
        </w:tc>
      </w:tr>
      <w:tr w:rsidR="00553614" w:rsidRPr="00553614" w14:paraId="752C7242" w14:textId="77777777" w:rsidTr="008E333A">
        <w:trPr>
          <w:trHeight w:val="330"/>
        </w:trPr>
        <w:tc>
          <w:tcPr>
            <w:tcW w:w="406" w:type="dxa"/>
            <w:vMerge/>
            <w:tcBorders>
              <w:top w:val="nil"/>
              <w:left w:val="nil"/>
              <w:bottom w:val="nil"/>
              <w:right w:val="single" w:sz="4" w:space="0" w:color="16365C"/>
            </w:tcBorders>
            <w:vAlign w:val="center"/>
            <w:hideMark/>
          </w:tcPr>
          <w:p w14:paraId="32996AB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29F532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ATTESTATION : IMMATRICULATION SIRENE</w:t>
            </w:r>
          </w:p>
        </w:tc>
        <w:tc>
          <w:tcPr>
            <w:tcW w:w="3236" w:type="dxa"/>
            <w:tcBorders>
              <w:top w:val="nil"/>
              <w:left w:val="nil"/>
              <w:bottom w:val="single" w:sz="4" w:space="0" w:color="16365C"/>
              <w:right w:val="single" w:sz="4" w:space="0" w:color="16365C"/>
            </w:tcBorders>
            <w:shd w:val="clear" w:color="000000" w:fill="FFFFFF"/>
            <w:vAlign w:val="center"/>
            <w:hideMark/>
          </w:tcPr>
          <w:p w14:paraId="75450DB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DC_AttSirene_FFFF</w:t>
            </w:r>
            <w:proofErr w:type="spellEnd"/>
          </w:p>
        </w:tc>
      </w:tr>
      <w:tr w:rsidR="00553614" w:rsidRPr="00553614" w14:paraId="699700C6" w14:textId="77777777" w:rsidTr="008E333A">
        <w:trPr>
          <w:trHeight w:val="360"/>
        </w:trPr>
        <w:tc>
          <w:tcPr>
            <w:tcW w:w="406" w:type="dxa"/>
            <w:vMerge/>
            <w:tcBorders>
              <w:top w:val="nil"/>
              <w:left w:val="nil"/>
              <w:bottom w:val="nil"/>
              <w:right w:val="single" w:sz="4" w:space="0" w:color="16365C"/>
            </w:tcBorders>
            <w:vAlign w:val="center"/>
            <w:hideMark/>
          </w:tcPr>
          <w:p w14:paraId="4528382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2FEF27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BROCHURE DE PRESENTATION</w:t>
            </w:r>
          </w:p>
        </w:tc>
        <w:tc>
          <w:tcPr>
            <w:tcW w:w="3236" w:type="dxa"/>
            <w:tcBorders>
              <w:top w:val="nil"/>
              <w:left w:val="nil"/>
              <w:bottom w:val="single" w:sz="4" w:space="0" w:color="16365C"/>
              <w:right w:val="single" w:sz="4" w:space="0" w:color="16365C"/>
            </w:tcBorders>
            <w:shd w:val="clear" w:color="000000" w:fill="FFFFFF"/>
            <w:vAlign w:val="center"/>
            <w:hideMark/>
          </w:tcPr>
          <w:p w14:paraId="79A9290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DC_BrochPresent_FFFF</w:t>
            </w:r>
            <w:proofErr w:type="spellEnd"/>
          </w:p>
        </w:tc>
      </w:tr>
      <w:tr w:rsidR="00553614" w:rsidRPr="00553614" w14:paraId="35BF4225" w14:textId="77777777" w:rsidTr="008E333A">
        <w:trPr>
          <w:trHeight w:val="360"/>
        </w:trPr>
        <w:tc>
          <w:tcPr>
            <w:tcW w:w="406" w:type="dxa"/>
            <w:vMerge/>
            <w:tcBorders>
              <w:top w:val="nil"/>
              <w:left w:val="nil"/>
              <w:bottom w:val="nil"/>
              <w:right w:val="single" w:sz="4" w:space="0" w:color="16365C"/>
            </w:tcBorders>
            <w:vAlign w:val="center"/>
            <w:hideMark/>
          </w:tcPr>
          <w:p w14:paraId="61059E0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F8CFE5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CERTIFICATS FISCAUX</w:t>
            </w:r>
          </w:p>
        </w:tc>
        <w:tc>
          <w:tcPr>
            <w:tcW w:w="3236" w:type="dxa"/>
            <w:tcBorders>
              <w:top w:val="nil"/>
              <w:left w:val="nil"/>
              <w:bottom w:val="single" w:sz="4" w:space="0" w:color="16365C"/>
              <w:right w:val="single" w:sz="4" w:space="0" w:color="16365C"/>
            </w:tcBorders>
            <w:shd w:val="clear" w:color="000000" w:fill="FFFFFF"/>
            <w:vAlign w:val="center"/>
            <w:hideMark/>
          </w:tcPr>
          <w:p w14:paraId="4F060A2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DC_CerFisc_FFFF</w:t>
            </w:r>
            <w:proofErr w:type="spellEnd"/>
          </w:p>
        </w:tc>
      </w:tr>
      <w:tr w:rsidR="00553614" w:rsidRPr="00553614" w14:paraId="7302CCA6" w14:textId="77777777" w:rsidTr="008E333A">
        <w:trPr>
          <w:trHeight w:val="330"/>
        </w:trPr>
        <w:tc>
          <w:tcPr>
            <w:tcW w:w="406" w:type="dxa"/>
            <w:vMerge/>
            <w:tcBorders>
              <w:top w:val="nil"/>
              <w:left w:val="nil"/>
              <w:bottom w:val="nil"/>
              <w:right w:val="single" w:sz="4" w:space="0" w:color="16365C"/>
            </w:tcBorders>
            <w:vAlign w:val="center"/>
            <w:hideMark/>
          </w:tcPr>
          <w:p w14:paraId="05595B1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008261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DECLARATION DE SOUS TRAITANCE</w:t>
            </w:r>
          </w:p>
        </w:tc>
        <w:tc>
          <w:tcPr>
            <w:tcW w:w="3236" w:type="dxa"/>
            <w:tcBorders>
              <w:top w:val="nil"/>
              <w:left w:val="nil"/>
              <w:bottom w:val="single" w:sz="4" w:space="0" w:color="16365C"/>
              <w:right w:val="single" w:sz="4" w:space="0" w:color="16365C"/>
            </w:tcBorders>
            <w:shd w:val="clear" w:color="000000" w:fill="FFFFFF"/>
            <w:vAlign w:val="center"/>
            <w:hideMark/>
          </w:tcPr>
          <w:p w14:paraId="63A95A8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DC_DC4_FFFF</w:t>
            </w:r>
          </w:p>
        </w:tc>
      </w:tr>
      <w:tr w:rsidR="00553614" w:rsidRPr="00553614" w14:paraId="0D84CC83" w14:textId="77777777" w:rsidTr="008E333A">
        <w:trPr>
          <w:trHeight w:val="330"/>
        </w:trPr>
        <w:tc>
          <w:tcPr>
            <w:tcW w:w="406" w:type="dxa"/>
            <w:vMerge/>
            <w:tcBorders>
              <w:top w:val="nil"/>
              <w:left w:val="nil"/>
              <w:bottom w:val="nil"/>
              <w:right w:val="single" w:sz="4" w:space="0" w:color="16365C"/>
            </w:tcBorders>
            <w:vAlign w:val="center"/>
            <w:hideMark/>
          </w:tcPr>
          <w:p w14:paraId="4D71F3D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7A367F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DECLARATION DU CANDIDAT </w:t>
            </w:r>
          </w:p>
        </w:tc>
        <w:tc>
          <w:tcPr>
            <w:tcW w:w="3236" w:type="dxa"/>
            <w:tcBorders>
              <w:top w:val="nil"/>
              <w:left w:val="nil"/>
              <w:bottom w:val="single" w:sz="4" w:space="0" w:color="16365C"/>
              <w:right w:val="single" w:sz="4" w:space="0" w:color="16365C"/>
            </w:tcBorders>
            <w:shd w:val="clear" w:color="000000" w:fill="FFFFFF"/>
            <w:vAlign w:val="center"/>
            <w:hideMark/>
          </w:tcPr>
          <w:p w14:paraId="42D8AD7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DC_DC2_FFFF</w:t>
            </w:r>
          </w:p>
        </w:tc>
      </w:tr>
      <w:tr w:rsidR="00553614" w:rsidRPr="00553614" w14:paraId="6C306724" w14:textId="77777777" w:rsidTr="008E333A">
        <w:trPr>
          <w:trHeight w:val="330"/>
        </w:trPr>
        <w:tc>
          <w:tcPr>
            <w:tcW w:w="406" w:type="dxa"/>
            <w:vMerge/>
            <w:tcBorders>
              <w:top w:val="nil"/>
              <w:left w:val="nil"/>
              <w:bottom w:val="nil"/>
              <w:right w:val="single" w:sz="4" w:space="0" w:color="16365C"/>
            </w:tcBorders>
            <w:vAlign w:val="center"/>
            <w:hideMark/>
          </w:tcPr>
          <w:p w14:paraId="3AA67C3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FF8B79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DECLARATION RELATIVE A LA LUTTE CONTRE LE TRAVAIL DISSIMULE</w:t>
            </w:r>
          </w:p>
        </w:tc>
        <w:tc>
          <w:tcPr>
            <w:tcW w:w="3236" w:type="dxa"/>
            <w:tcBorders>
              <w:top w:val="nil"/>
              <w:left w:val="nil"/>
              <w:bottom w:val="single" w:sz="4" w:space="0" w:color="16365C"/>
              <w:right w:val="single" w:sz="4" w:space="0" w:color="16365C"/>
            </w:tcBorders>
            <w:shd w:val="clear" w:color="000000" w:fill="FFFFFF"/>
            <w:vAlign w:val="center"/>
            <w:hideMark/>
          </w:tcPr>
          <w:p w14:paraId="23A781E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DC_DC6_FFFF</w:t>
            </w:r>
          </w:p>
        </w:tc>
      </w:tr>
      <w:tr w:rsidR="00553614" w:rsidRPr="00553614" w14:paraId="781B5857" w14:textId="77777777" w:rsidTr="008E333A">
        <w:trPr>
          <w:trHeight w:val="330"/>
        </w:trPr>
        <w:tc>
          <w:tcPr>
            <w:tcW w:w="406" w:type="dxa"/>
            <w:vMerge/>
            <w:tcBorders>
              <w:top w:val="nil"/>
              <w:left w:val="nil"/>
              <w:bottom w:val="nil"/>
              <w:right w:val="single" w:sz="4" w:space="0" w:color="16365C"/>
            </w:tcBorders>
            <w:vAlign w:val="center"/>
            <w:hideMark/>
          </w:tcPr>
          <w:p w14:paraId="17F1CE8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28E0EC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DELEGATION DE POUVOIR</w:t>
            </w:r>
          </w:p>
        </w:tc>
        <w:tc>
          <w:tcPr>
            <w:tcW w:w="3236" w:type="dxa"/>
            <w:tcBorders>
              <w:top w:val="nil"/>
              <w:left w:val="nil"/>
              <w:bottom w:val="single" w:sz="4" w:space="0" w:color="16365C"/>
              <w:right w:val="single" w:sz="4" w:space="0" w:color="16365C"/>
            </w:tcBorders>
            <w:shd w:val="clear" w:color="000000" w:fill="FFFFFF"/>
            <w:vAlign w:val="center"/>
            <w:hideMark/>
          </w:tcPr>
          <w:p w14:paraId="0EDAB9E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DC_DelPouv_FFFF</w:t>
            </w:r>
            <w:proofErr w:type="spellEnd"/>
          </w:p>
        </w:tc>
      </w:tr>
      <w:tr w:rsidR="00553614" w:rsidRPr="00553614" w14:paraId="5DA3F23B" w14:textId="77777777" w:rsidTr="008E333A">
        <w:trPr>
          <w:trHeight w:val="330"/>
        </w:trPr>
        <w:tc>
          <w:tcPr>
            <w:tcW w:w="406" w:type="dxa"/>
            <w:vMerge/>
            <w:tcBorders>
              <w:top w:val="nil"/>
              <w:left w:val="nil"/>
              <w:bottom w:val="nil"/>
              <w:right w:val="single" w:sz="4" w:space="0" w:color="16365C"/>
            </w:tcBorders>
            <w:vAlign w:val="center"/>
            <w:hideMark/>
          </w:tcPr>
          <w:p w14:paraId="4C18F7F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4EEA4C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DELEGATION DE SIGNATURE</w:t>
            </w:r>
          </w:p>
        </w:tc>
        <w:tc>
          <w:tcPr>
            <w:tcW w:w="3236" w:type="dxa"/>
            <w:tcBorders>
              <w:top w:val="nil"/>
              <w:left w:val="nil"/>
              <w:bottom w:val="single" w:sz="4" w:space="0" w:color="16365C"/>
              <w:right w:val="single" w:sz="4" w:space="0" w:color="16365C"/>
            </w:tcBorders>
            <w:shd w:val="clear" w:color="000000" w:fill="FFFFFF"/>
            <w:vAlign w:val="center"/>
            <w:hideMark/>
          </w:tcPr>
          <w:p w14:paraId="02359BB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DC_DelSign_FFFF</w:t>
            </w:r>
            <w:proofErr w:type="spellEnd"/>
          </w:p>
        </w:tc>
      </w:tr>
      <w:tr w:rsidR="00553614" w:rsidRPr="00553614" w14:paraId="40B962A2" w14:textId="77777777" w:rsidTr="008E333A">
        <w:trPr>
          <w:trHeight w:val="330"/>
        </w:trPr>
        <w:tc>
          <w:tcPr>
            <w:tcW w:w="406" w:type="dxa"/>
            <w:vMerge/>
            <w:tcBorders>
              <w:top w:val="nil"/>
              <w:left w:val="nil"/>
              <w:bottom w:val="nil"/>
              <w:right w:val="single" w:sz="4" w:space="0" w:color="16365C"/>
            </w:tcBorders>
            <w:vAlign w:val="center"/>
            <w:hideMark/>
          </w:tcPr>
          <w:p w14:paraId="75909C1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7C153A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ETAT ANNUEL DES CERTIFICATS RECUS</w:t>
            </w:r>
          </w:p>
        </w:tc>
        <w:tc>
          <w:tcPr>
            <w:tcW w:w="3236" w:type="dxa"/>
            <w:tcBorders>
              <w:top w:val="nil"/>
              <w:left w:val="nil"/>
              <w:bottom w:val="single" w:sz="4" w:space="0" w:color="16365C"/>
              <w:right w:val="single" w:sz="4" w:space="0" w:color="16365C"/>
            </w:tcBorders>
            <w:shd w:val="clear" w:color="000000" w:fill="FFFFFF"/>
            <w:vAlign w:val="center"/>
            <w:hideMark/>
          </w:tcPr>
          <w:p w14:paraId="5EB429E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DC_NOTI2_FFFF</w:t>
            </w:r>
          </w:p>
        </w:tc>
      </w:tr>
      <w:tr w:rsidR="00553614" w:rsidRPr="00553614" w14:paraId="4B4661B8" w14:textId="77777777" w:rsidTr="008E333A">
        <w:trPr>
          <w:trHeight w:val="330"/>
        </w:trPr>
        <w:tc>
          <w:tcPr>
            <w:tcW w:w="406" w:type="dxa"/>
            <w:vMerge/>
            <w:tcBorders>
              <w:top w:val="nil"/>
              <w:left w:val="nil"/>
              <w:bottom w:val="nil"/>
              <w:right w:val="single" w:sz="4" w:space="0" w:color="16365C"/>
            </w:tcBorders>
            <w:vAlign w:val="center"/>
            <w:hideMark/>
          </w:tcPr>
          <w:p w14:paraId="2309AC2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51E431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KBIS</w:t>
            </w:r>
          </w:p>
        </w:tc>
        <w:tc>
          <w:tcPr>
            <w:tcW w:w="3236" w:type="dxa"/>
            <w:tcBorders>
              <w:top w:val="nil"/>
              <w:left w:val="nil"/>
              <w:bottom w:val="single" w:sz="4" w:space="0" w:color="16365C"/>
              <w:right w:val="single" w:sz="4" w:space="0" w:color="16365C"/>
            </w:tcBorders>
            <w:shd w:val="clear" w:color="000000" w:fill="FFFFFF"/>
            <w:vAlign w:val="center"/>
            <w:hideMark/>
          </w:tcPr>
          <w:p w14:paraId="34FF900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DC_KBIS_FFFF</w:t>
            </w:r>
          </w:p>
        </w:tc>
      </w:tr>
      <w:tr w:rsidR="00553614" w:rsidRPr="00553614" w14:paraId="09F811D9" w14:textId="77777777" w:rsidTr="008E333A">
        <w:trPr>
          <w:trHeight w:val="300"/>
        </w:trPr>
        <w:tc>
          <w:tcPr>
            <w:tcW w:w="406" w:type="dxa"/>
            <w:vMerge/>
            <w:tcBorders>
              <w:top w:val="nil"/>
              <w:left w:val="nil"/>
              <w:bottom w:val="nil"/>
              <w:right w:val="single" w:sz="4" w:space="0" w:color="16365C"/>
            </w:tcBorders>
            <w:vAlign w:val="center"/>
            <w:hideMark/>
          </w:tcPr>
          <w:p w14:paraId="661FBA9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A47130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LETTRE DE CANDIDATURE</w:t>
            </w:r>
          </w:p>
        </w:tc>
        <w:tc>
          <w:tcPr>
            <w:tcW w:w="3236" w:type="dxa"/>
            <w:tcBorders>
              <w:top w:val="nil"/>
              <w:left w:val="nil"/>
              <w:bottom w:val="single" w:sz="4" w:space="0" w:color="16365C"/>
              <w:right w:val="single" w:sz="4" w:space="0" w:color="16365C"/>
            </w:tcBorders>
            <w:shd w:val="clear" w:color="000000" w:fill="FFFFFF"/>
            <w:vAlign w:val="center"/>
            <w:hideMark/>
          </w:tcPr>
          <w:p w14:paraId="43B1759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DC_DC1_FFFF</w:t>
            </w:r>
          </w:p>
        </w:tc>
      </w:tr>
      <w:tr w:rsidR="00553614" w:rsidRPr="00553614" w14:paraId="223CC263" w14:textId="77777777" w:rsidTr="008E333A">
        <w:trPr>
          <w:trHeight w:val="330"/>
        </w:trPr>
        <w:tc>
          <w:tcPr>
            <w:tcW w:w="406" w:type="dxa"/>
            <w:vMerge/>
            <w:tcBorders>
              <w:top w:val="nil"/>
              <w:left w:val="nil"/>
              <w:bottom w:val="nil"/>
              <w:right w:val="single" w:sz="4" w:space="0" w:color="16365C"/>
            </w:tcBorders>
            <w:vAlign w:val="center"/>
            <w:hideMark/>
          </w:tcPr>
          <w:p w14:paraId="0CD160F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781A0D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RIB</w:t>
            </w:r>
          </w:p>
        </w:tc>
        <w:tc>
          <w:tcPr>
            <w:tcW w:w="3236" w:type="dxa"/>
            <w:tcBorders>
              <w:top w:val="nil"/>
              <w:left w:val="nil"/>
              <w:bottom w:val="single" w:sz="4" w:space="0" w:color="16365C"/>
              <w:right w:val="single" w:sz="4" w:space="0" w:color="16365C"/>
            </w:tcBorders>
            <w:shd w:val="clear" w:color="000000" w:fill="FFFFFF"/>
            <w:vAlign w:val="center"/>
            <w:hideMark/>
          </w:tcPr>
          <w:p w14:paraId="23056D3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DC_RIB_FFFF</w:t>
            </w:r>
          </w:p>
        </w:tc>
      </w:tr>
      <w:tr w:rsidR="00553614" w:rsidRPr="00553614" w14:paraId="115C60AE" w14:textId="77777777" w:rsidTr="008E333A">
        <w:trPr>
          <w:trHeight w:val="330"/>
        </w:trPr>
        <w:tc>
          <w:tcPr>
            <w:tcW w:w="406" w:type="dxa"/>
            <w:tcBorders>
              <w:top w:val="nil"/>
              <w:left w:val="nil"/>
              <w:bottom w:val="nil"/>
              <w:right w:val="nil"/>
            </w:tcBorders>
            <w:shd w:val="clear" w:color="000000" w:fill="FFFFFF"/>
            <w:noWrap/>
            <w:vAlign w:val="bottom"/>
            <w:hideMark/>
          </w:tcPr>
          <w:p w14:paraId="0FFA01C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05239A9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41ED940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nil"/>
              <w:right w:val="nil"/>
            </w:tcBorders>
            <w:shd w:val="clear" w:color="000000" w:fill="FFFFFF"/>
            <w:noWrap/>
            <w:vAlign w:val="bottom"/>
            <w:hideMark/>
          </w:tcPr>
          <w:p w14:paraId="5253B058" w14:textId="77777777" w:rsidR="00553614" w:rsidRPr="00553614" w:rsidRDefault="00553614" w:rsidP="008E333A">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tc>
        <w:tc>
          <w:tcPr>
            <w:tcW w:w="3236" w:type="dxa"/>
            <w:tcBorders>
              <w:top w:val="nil"/>
              <w:left w:val="nil"/>
              <w:bottom w:val="nil"/>
              <w:right w:val="nil"/>
            </w:tcBorders>
            <w:shd w:val="clear" w:color="000000" w:fill="FFFFFF"/>
            <w:noWrap/>
            <w:vAlign w:val="bottom"/>
            <w:hideMark/>
          </w:tcPr>
          <w:p w14:paraId="6FA112D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tc>
      </w:tr>
      <w:tr w:rsidR="00553614" w:rsidRPr="00553614" w14:paraId="3BF48865" w14:textId="77777777" w:rsidTr="008E333A">
        <w:trPr>
          <w:trHeight w:val="330"/>
        </w:trPr>
        <w:tc>
          <w:tcPr>
            <w:tcW w:w="406" w:type="dxa"/>
            <w:vMerge w:val="restart"/>
            <w:tcBorders>
              <w:top w:val="nil"/>
              <w:left w:val="nil"/>
              <w:bottom w:val="nil"/>
              <w:right w:val="single" w:sz="4" w:space="0" w:color="16365C"/>
            </w:tcBorders>
            <w:shd w:val="clear" w:color="000000" w:fill="B8CCE4"/>
            <w:noWrap/>
            <w:textDirection w:val="tbLrV"/>
            <w:vAlign w:val="center"/>
            <w:hideMark/>
          </w:tcPr>
          <w:p w14:paraId="1FF5AAE3"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DOSSIER FINANCIER</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2EA9785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ACTE D'ENGAGEMENT (ATTRI 1) </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367B86F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DF_ATTRI1_FFFF</w:t>
            </w:r>
          </w:p>
        </w:tc>
      </w:tr>
      <w:tr w:rsidR="00553614" w:rsidRPr="00553614" w14:paraId="3AF4FD8A" w14:textId="77777777" w:rsidTr="008E333A">
        <w:trPr>
          <w:trHeight w:val="600"/>
        </w:trPr>
        <w:tc>
          <w:tcPr>
            <w:tcW w:w="406" w:type="dxa"/>
            <w:vMerge/>
            <w:tcBorders>
              <w:top w:val="nil"/>
              <w:left w:val="nil"/>
              <w:bottom w:val="nil"/>
              <w:right w:val="single" w:sz="4" w:space="0" w:color="16365C"/>
            </w:tcBorders>
            <w:vAlign w:val="center"/>
            <w:hideMark/>
          </w:tcPr>
          <w:p w14:paraId="2F21510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C2F28B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ACTE D'ENGAGEMENT (ATTRI 1) : ANNEXES </w:t>
            </w:r>
          </w:p>
        </w:tc>
        <w:tc>
          <w:tcPr>
            <w:tcW w:w="3236" w:type="dxa"/>
            <w:tcBorders>
              <w:top w:val="nil"/>
              <w:left w:val="nil"/>
              <w:bottom w:val="single" w:sz="4" w:space="0" w:color="16365C"/>
              <w:right w:val="single" w:sz="4" w:space="0" w:color="16365C"/>
            </w:tcBorders>
            <w:shd w:val="clear" w:color="000000" w:fill="FFFFFF"/>
            <w:vAlign w:val="center"/>
            <w:hideMark/>
          </w:tcPr>
          <w:p w14:paraId="2839581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DF_ATTRI1anex_FFFF</w:t>
            </w:r>
          </w:p>
        </w:tc>
      </w:tr>
      <w:tr w:rsidR="00553614" w:rsidRPr="00553614" w14:paraId="55C7C48E" w14:textId="77777777" w:rsidTr="008E333A">
        <w:trPr>
          <w:trHeight w:val="375"/>
        </w:trPr>
        <w:tc>
          <w:tcPr>
            <w:tcW w:w="406" w:type="dxa"/>
            <w:vMerge/>
            <w:tcBorders>
              <w:top w:val="nil"/>
              <w:left w:val="nil"/>
              <w:bottom w:val="nil"/>
              <w:right w:val="single" w:sz="4" w:space="0" w:color="16365C"/>
            </w:tcBorders>
            <w:vAlign w:val="center"/>
            <w:hideMark/>
          </w:tcPr>
          <w:p w14:paraId="63AF5DC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9ADF33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CERTIFICAT D'EXCLUSIVITE</w:t>
            </w:r>
          </w:p>
        </w:tc>
        <w:tc>
          <w:tcPr>
            <w:tcW w:w="3236" w:type="dxa"/>
            <w:tcBorders>
              <w:top w:val="nil"/>
              <w:left w:val="nil"/>
              <w:bottom w:val="single" w:sz="4" w:space="0" w:color="16365C"/>
              <w:right w:val="single" w:sz="4" w:space="0" w:color="16365C"/>
            </w:tcBorders>
            <w:shd w:val="clear" w:color="000000" w:fill="FFFFFF"/>
            <w:vAlign w:val="center"/>
            <w:hideMark/>
          </w:tcPr>
          <w:p w14:paraId="0159315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DF_CerExcl_FFFF</w:t>
            </w:r>
            <w:proofErr w:type="spellEnd"/>
          </w:p>
        </w:tc>
      </w:tr>
      <w:tr w:rsidR="00553614" w:rsidRPr="00553614" w14:paraId="611C85A8" w14:textId="77777777" w:rsidTr="008E333A">
        <w:trPr>
          <w:trHeight w:val="300"/>
        </w:trPr>
        <w:tc>
          <w:tcPr>
            <w:tcW w:w="406" w:type="dxa"/>
            <w:vMerge/>
            <w:tcBorders>
              <w:top w:val="nil"/>
              <w:left w:val="nil"/>
              <w:bottom w:val="nil"/>
              <w:right w:val="single" w:sz="4" w:space="0" w:color="16365C"/>
            </w:tcBorders>
            <w:vAlign w:val="center"/>
            <w:hideMark/>
          </w:tcPr>
          <w:p w14:paraId="6BCC5A8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9B98AF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LETTRE D'ACCOMPAGNEMENT DE L'OFFRE</w:t>
            </w:r>
          </w:p>
        </w:tc>
        <w:tc>
          <w:tcPr>
            <w:tcW w:w="3236" w:type="dxa"/>
            <w:tcBorders>
              <w:top w:val="nil"/>
              <w:left w:val="nil"/>
              <w:bottom w:val="single" w:sz="4" w:space="0" w:color="16365C"/>
              <w:right w:val="single" w:sz="4" w:space="0" w:color="16365C"/>
            </w:tcBorders>
            <w:shd w:val="clear" w:color="000000" w:fill="FFFFFF"/>
            <w:vAlign w:val="center"/>
            <w:hideMark/>
          </w:tcPr>
          <w:p w14:paraId="7E14054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DF_LetOffre_FFFF</w:t>
            </w:r>
            <w:proofErr w:type="spellEnd"/>
          </w:p>
        </w:tc>
      </w:tr>
      <w:tr w:rsidR="00553614" w:rsidRPr="00553614" w14:paraId="3A1F7C10" w14:textId="77777777" w:rsidTr="008E333A">
        <w:trPr>
          <w:trHeight w:val="300"/>
        </w:trPr>
        <w:tc>
          <w:tcPr>
            <w:tcW w:w="406" w:type="dxa"/>
            <w:vMerge/>
            <w:tcBorders>
              <w:top w:val="nil"/>
              <w:left w:val="nil"/>
              <w:bottom w:val="nil"/>
              <w:right w:val="single" w:sz="4" w:space="0" w:color="16365C"/>
            </w:tcBorders>
            <w:vAlign w:val="center"/>
            <w:hideMark/>
          </w:tcPr>
          <w:p w14:paraId="1E4075D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9F5A3F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PRIX : PIECES DETACHEES</w:t>
            </w:r>
          </w:p>
        </w:tc>
        <w:tc>
          <w:tcPr>
            <w:tcW w:w="3236" w:type="dxa"/>
            <w:tcBorders>
              <w:top w:val="nil"/>
              <w:left w:val="nil"/>
              <w:bottom w:val="single" w:sz="4" w:space="0" w:color="16365C"/>
              <w:right w:val="single" w:sz="4" w:space="0" w:color="16365C"/>
            </w:tcBorders>
            <w:shd w:val="clear" w:color="000000" w:fill="FFFFFF"/>
            <w:vAlign w:val="center"/>
            <w:hideMark/>
          </w:tcPr>
          <w:p w14:paraId="4F9FA23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DF_TarifPD_FFFF</w:t>
            </w:r>
            <w:proofErr w:type="spellEnd"/>
          </w:p>
        </w:tc>
      </w:tr>
      <w:tr w:rsidR="00553614" w:rsidRPr="00553614" w14:paraId="1F5364F1" w14:textId="77777777" w:rsidTr="008E333A">
        <w:trPr>
          <w:trHeight w:val="300"/>
        </w:trPr>
        <w:tc>
          <w:tcPr>
            <w:tcW w:w="406" w:type="dxa"/>
            <w:vMerge/>
            <w:tcBorders>
              <w:top w:val="nil"/>
              <w:left w:val="nil"/>
              <w:bottom w:val="nil"/>
              <w:right w:val="single" w:sz="4" w:space="0" w:color="16365C"/>
            </w:tcBorders>
            <w:vAlign w:val="center"/>
            <w:hideMark/>
          </w:tcPr>
          <w:p w14:paraId="64E7485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7CF9D0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PRIX : BORDEREAU UNITAIRE</w:t>
            </w:r>
          </w:p>
        </w:tc>
        <w:tc>
          <w:tcPr>
            <w:tcW w:w="3236" w:type="dxa"/>
            <w:tcBorders>
              <w:top w:val="nil"/>
              <w:left w:val="nil"/>
              <w:bottom w:val="single" w:sz="4" w:space="0" w:color="16365C"/>
              <w:right w:val="single" w:sz="4" w:space="0" w:color="16365C"/>
            </w:tcBorders>
            <w:shd w:val="clear" w:color="000000" w:fill="FFFFFF"/>
            <w:vAlign w:val="center"/>
            <w:hideMark/>
          </w:tcPr>
          <w:p w14:paraId="12C80AC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DF_BPU_FFFF</w:t>
            </w:r>
          </w:p>
        </w:tc>
      </w:tr>
      <w:tr w:rsidR="00553614" w:rsidRPr="00553614" w14:paraId="2D10327D" w14:textId="77777777" w:rsidTr="008E333A">
        <w:trPr>
          <w:trHeight w:val="300"/>
        </w:trPr>
        <w:tc>
          <w:tcPr>
            <w:tcW w:w="406" w:type="dxa"/>
            <w:vMerge/>
            <w:tcBorders>
              <w:top w:val="nil"/>
              <w:left w:val="nil"/>
              <w:bottom w:val="nil"/>
              <w:right w:val="single" w:sz="4" w:space="0" w:color="16365C"/>
            </w:tcBorders>
            <w:vAlign w:val="center"/>
            <w:hideMark/>
          </w:tcPr>
          <w:p w14:paraId="5D543EC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03FA22B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PRIX : DEVIS </w:t>
            </w:r>
          </w:p>
        </w:tc>
        <w:tc>
          <w:tcPr>
            <w:tcW w:w="3236" w:type="dxa"/>
            <w:tcBorders>
              <w:top w:val="nil"/>
              <w:left w:val="nil"/>
              <w:bottom w:val="single" w:sz="4" w:space="0" w:color="16365C"/>
              <w:right w:val="single" w:sz="4" w:space="0" w:color="16365C"/>
            </w:tcBorders>
            <w:shd w:val="clear" w:color="000000" w:fill="FFFFFF"/>
            <w:vAlign w:val="center"/>
            <w:hideMark/>
          </w:tcPr>
          <w:p w14:paraId="2E1314C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DF_Devis_FFFF</w:t>
            </w:r>
            <w:proofErr w:type="spellEnd"/>
          </w:p>
        </w:tc>
      </w:tr>
      <w:tr w:rsidR="00553614" w:rsidRPr="00553614" w14:paraId="78D4BD86" w14:textId="77777777" w:rsidTr="008E333A">
        <w:trPr>
          <w:trHeight w:val="300"/>
        </w:trPr>
        <w:tc>
          <w:tcPr>
            <w:tcW w:w="406" w:type="dxa"/>
            <w:vMerge/>
            <w:tcBorders>
              <w:top w:val="nil"/>
              <w:left w:val="nil"/>
              <w:bottom w:val="nil"/>
              <w:right w:val="single" w:sz="4" w:space="0" w:color="16365C"/>
            </w:tcBorders>
            <w:vAlign w:val="center"/>
          </w:tcPr>
          <w:p w14:paraId="616DC15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tcPr>
          <w:p w14:paraId="4A9F484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PRIX : DPGF</w:t>
            </w:r>
          </w:p>
        </w:tc>
        <w:tc>
          <w:tcPr>
            <w:tcW w:w="3236" w:type="dxa"/>
            <w:tcBorders>
              <w:top w:val="nil"/>
              <w:left w:val="nil"/>
              <w:bottom w:val="single" w:sz="4" w:space="0" w:color="16365C"/>
              <w:right w:val="single" w:sz="4" w:space="0" w:color="16365C"/>
            </w:tcBorders>
            <w:shd w:val="clear" w:color="000000" w:fill="FFFFFF"/>
            <w:vAlign w:val="center"/>
          </w:tcPr>
          <w:p w14:paraId="5BA58B1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DF_DPGF_FFFF</w:t>
            </w:r>
          </w:p>
        </w:tc>
      </w:tr>
      <w:tr w:rsidR="00553614" w:rsidRPr="00553614" w14:paraId="39F2F165" w14:textId="77777777" w:rsidTr="008E333A">
        <w:trPr>
          <w:trHeight w:val="300"/>
        </w:trPr>
        <w:tc>
          <w:tcPr>
            <w:tcW w:w="406" w:type="dxa"/>
            <w:vMerge/>
            <w:tcBorders>
              <w:top w:val="nil"/>
              <w:left w:val="nil"/>
              <w:bottom w:val="nil"/>
              <w:right w:val="single" w:sz="4" w:space="0" w:color="16365C"/>
            </w:tcBorders>
            <w:vAlign w:val="center"/>
            <w:hideMark/>
          </w:tcPr>
          <w:p w14:paraId="1477C04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11854B6"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PRIX : OFFRE FINANCIERE</w:t>
            </w:r>
          </w:p>
        </w:tc>
        <w:tc>
          <w:tcPr>
            <w:tcW w:w="3236" w:type="dxa"/>
            <w:tcBorders>
              <w:top w:val="nil"/>
              <w:left w:val="nil"/>
              <w:bottom w:val="single" w:sz="4" w:space="0" w:color="16365C"/>
              <w:right w:val="single" w:sz="4" w:space="0" w:color="16365C"/>
            </w:tcBorders>
            <w:shd w:val="clear" w:color="000000" w:fill="FFFFFF"/>
            <w:vAlign w:val="center"/>
            <w:hideMark/>
          </w:tcPr>
          <w:p w14:paraId="2D7699B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DF_OffrFinanc_FFFF</w:t>
            </w:r>
            <w:proofErr w:type="spellEnd"/>
          </w:p>
        </w:tc>
      </w:tr>
      <w:tr w:rsidR="00553614" w:rsidRPr="00553614" w14:paraId="7B65DCA3" w14:textId="77777777" w:rsidTr="008E333A">
        <w:trPr>
          <w:trHeight w:val="300"/>
        </w:trPr>
        <w:tc>
          <w:tcPr>
            <w:tcW w:w="406" w:type="dxa"/>
            <w:vMerge/>
            <w:tcBorders>
              <w:top w:val="nil"/>
              <w:left w:val="nil"/>
              <w:bottom w:val="nil"/>
              <w:right w:val="single" w:sz="4" w:space="0" w:color="16365C"/>
            </w:tcBorders>
            <w:vAlign w:val="center"/>
            <w:hideMark/>
          </w:tcPr>
          <w:p w14:paraId="38237E38"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4ADEB9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TARIF GENERAL : catalogue</w:t>
            </w:r>
          </w:p>
        </w:tc>
        <w:tc>
          <w:tcPr>
            <w:tcW w:w="3236" w:type="dxa"/>
            <w:tcBorders>
              <w:top w:val="nil"/>
              <w:left w:val="nil"/>
              <w:bottom w:val="single" w:sz="4" w:space="0" w:color="16365C"/>
              <w:right w:val="single" w:sz="4" w:space="0" w:color="16365C"/>
            </w:tcBorders>
            <w:shd w:val="clear" w:color="000000" w:fill="FFFFFF"/>
            <w:vAlign w:val="center"/>
            <w:hideMark/>
          </w:tcPr>
          <w:p w14:paraId="5F347B2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DF_TarifGen_FFFF</w:t>
            </w:r>
            <w:proofErr w:type="spellEnd"/>
          </w:p>
        </w:tc>
      </w:tr>
      <w:tr w:rsidR="00553614" w:rsidRPr="00553614" w14:paraId="6153A04B" w14:textId="77777777" w:rsidTr="008E333A">
        <w:trPr>
          <w:trHeight w:val="300"/>
        </w:trPr>
        <w:tc>
          <w:tcPr>
            <w:tcW w:w="406" w:type="dxa"/>
            <w:tcBorders>
              <w:top w:val="nil"/>
              <w:left w:val="nil"/>
              <w:bottom w:val="nil"/>
              <w:right w:val="nil"/>
            </w:tcBorders>
            <w:shd w:val="clear" w:color="000000" w:fill="FFFFFF"/>
            <w:noWrap/>
            <w:vAlign w:val="bottom"/>
            <w:hideMark/>
          </w:tcPr>
          <w:p w14:paraId="0DCE460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tc>
        <w:tc>
          <w:tcPr>
            <w:tcW w:w="6847" w:type="dxa"/>
            <w:tcBorders>
              <w:top w:val="nil"/>
              <w:left w:val="nil"/>
              <w:bottom w:val="nil"/>
              <w:right w:val="nil"/>
            </w:tcBorders>
            <w:shd w:val="clear" w:color="000000" w:fill="FFFFFF"/>
            <w:noWrap/>
            <w:vAlign w:val="bottom"/>
            <w:hideMark/>
          </w:tcPr>
          <w:p w14:paraId="3D60B10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p w14:paraId="41749F34"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320C6E2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3236" w:type="dxa"/>
            <w:tcBorders>
              <w:top w:val="nil"/>
              <w:left w:val="nil"/>
              <w:bottom w:val="nil"/>
              <w:right w:val="nil"/>
            </w:tcBorders>
            <w:shd w:val="clear" w:color="000000" w:fill="FFFFFF"/>
            <w:noWrap/>
            <w:vAlign w:val="bottom"/>
            <w:hideMark/>
          </w:tcPr>
          <w:p w14:paraId="21EB777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w:t>
            </w:r>
          </w:p>
        </w:tc>
      </w:tr>
      <w:tr w:rsidR="00553614" w:rsidRPr="00553614" w14:paraId="6470A6CA" w14:textId="77777777" w:rsidTr="008E333A">
        <w:trPr>
          <w:trHeight w:val="300"/>
        </w:trPr>
        <w:tc>
          <w:tcPr>
            <w:tcW w:w="406" w:type="dxa"/>
            <w:vMerge w:val="restart"/>
            <w:tcBorders>
              <w:top w:val="nil"/>
              <w:left w:val="nil"/>
              <w:bottom w:val="nil"/>
              <w:right w:val="single" w:sz="4" w:space="0" w:color="16365C"/>
            </w:tcBorders>
            <w:shd w:val="clear" w:color="000000" w:fill="B8CCE4"/>
            <w:noWrap/>
            <w:textDirection w:val="tbLrV"/>
            <w:vAlign w:val="center"/>
            <w:hideMark/>
          </w:tcPr>
          <w:p w14:paraId="60394BB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DOSSIER TECHNIQUE</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1119951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FICHES TECHNIQUES</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1D79CB1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DT_FT_FFFF</w:t>
            </w:r>
          </w:p>
        </w:tc>
      </w:tr>
      <w:tr w:rsidR="00553614" w:rsidRPr="00553614" w14:paraId="19783E11" w14:textId="77777777" w:rsidTr="008E333A">
        <w:trPr>
          <w:trHeight w:val="300"/>
        </w:trPr>
        <w:tc>
          <w:tcPr>
            <w:tcW w:w="406" w:type="dxa"/>
            <w:vMerge/>
            <w:tcBorders>
              <w:top w:val="nil"/>
              <w:left w:val="nil"/>
              <w:bottom w:val="nil"/>
              <w:right w:val="single" w:sz="4" w:space="0" w:color="16365C"/>
            </w:tcBorders>
            <w:vAlign w:val="center"/>
            <w:hideMark/>
          </w:tcPr>
          <w:p w14:paraId="50BB7C2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395FBA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MÉMOIRE TECHNIQUE</w:t>
            </w:r>
          </w:p>
        </w:tc>
        <w:tc>
          <w:tcPr>
            <w:tcW w:w="3236" w:type="dxa"/>
            <w:tcBorders>
              <w:top w:val="nil"/>
              <w:left w:val="nil"/>
              <w:bottom w:val="single" w:sz="4" w:space="0" w:color="16365C"/>
              <w:right w:val="single" w:sz="4" w:space="0" w:color="16365C"/>
            </w:tcBorders>
            <w:shd w:val="clear" w:color="000000" w:fill="FFFFFF"/>
            <w:vAlign w:val="center"/>
            <w:hideMark/>
          </w:tcPr>
          <w:p w14:paraId="6BE3B3D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DT_MT_FFFF</w:t>
            </w:r>
          </w:p>
        </w:tc>
      </w:tr>
      <w:tr w:rsidR="00553614" w:rsidRPr="00553614" w14:paraId="6A0075FB" w14:textId="77777777" w:rsidTr="008E333A">
        <w:trPr>
          <w:trHeight w:val="300"/>
        </w:trPr>
        <w:tc>
          <w:tcPr>
            <w:tcW w:w="406" w:type="dxa"/>
            <w:vMerge/>
            <w:tcBorders>
              <w:top w:val="nil"/>
              <w:left w:val="nil"/>
              <w:bottom w:val="nil"/>
              <w:right w:val="single" w:sz="4" w:space="0" w:color="16365C"/>
            </w:tcBorders>
            <w:vAlign w:val="center"/>
            <w:hideMark/>
          </w:tcPr>
          <w:p w14:paraId="34F1D3B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C54D10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NOTICE D'UTILISATION ET/OU INFORMATION </w:t>
            </w:r>
          </w:p>
        </w:tc>
        <w:tc>
          <w:tcPr>
            <w:tcW w:w="3236" w:type="dxa"/>
            <w:tcBorders>
              <w:top w:val="nil"/>
              <w:left w:val="nil"/>
              <w:bottom w:val="single" w:sz="4" w:space="0" w:color="16365C"/>
              <w:right w:val="single" w:sz="4" w:space="0" w:color="16365C"/>
            </w:tcBorders>
            <w:shd w:val="clear" w:color="000000" w:fill="FFFFFF"/>
            <w:vAlign w:val="center"/>
            <w:hideMark/>
          </w:tcPr>
          <w:p w14:paraId="1CE3CB71"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DT_NOTUI_FFFF</w:t>
            </w:r>
          </w:p>
        </w:tc>
      </w:tr>
      <w:tr w:rsidR="00553614" w:rsidRPr="00553614" w14:paraId="7FC6EAA5" w14:textId="77777777" w:rsidTr="008E333A">
        <w:trPr>
          <w:trHeight w:val="300"/>
        </w:trPr>
        <w:tc>
          <w:tcPr>
            <w:tcW w:w="406" w:type="dxa"/>
            <w:vMerge/>
            <w:tcBorders>
              <w:top w:val="nil"/>
              <w:left w:val="nil"/>
              <w:bottom w:val="nil"/>
              <w:right w:val="single" w:sz="4" w:space="0" w:color="16365C"/>
            </w:tcBorders>
            <w:vAlign w:val="center"/>
            <w:hideMark/>
          </w:tcPr>
          <w:p w14:paraId="2EBB0669"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7F1B70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DOCUMENT RELATIF AUX CARACTERISTIQUES DES PRODUITS</w:t>
            </w:r>
          </w:p>
        </w:tc>
        <w:tc>
          <w:tcPr>
            <w:tcW w:w="3236" w:type="dxa"/>
            <w:tcBorders>
              <w:top w:val="nil"/>
              <w:left w:val="nil"/>
              <w:bottom w:val="single" w:sz="4" w:space="0" w:color="16365C"/>
              <w:right w:val="single" w:sz="4" w:space="0" w:color="16365C"/>
            </w:tcBorders>
            <w:shd w:val="clear" w:color="000000" w:fill="FFFFFF"/>
            <w:vAlign w:val="center"/>
            <w:hideMark/>
          </w:tcPr>
          <w:p w14:paraId="6F072297"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DT_DCP_FFFF</w:t>
            </w:r>
          </w:p>
        </w:tc>
      </w:tr>
      <w:tr w:rsidR="00553614" w:rsidRPr="00553614" w14:paraId="14D87B07" w14:textId="77777777" w:rsidTr="008E333A">
        <w:trPr>
          <w:trHeight w:val="300"/>
        </w:trPr>
        <w:tc>
          <w:tcPr>
            <w:tcW w:w="406" w:type="dxa"/>
            <w:vMerge/>
            <w:tcBorders>
              <w:top w:val="nil"/>
              <w:left w:val="nil"/>
              <w:bottom w:val="nil"/>
              <w:right w:val="single" w:sz="4" w:space="0" w:color="16365C"/>
            </w:tcBorders>
            <w:vAlign w:val="center"/>
            <w:hideMark/>
          </w:tcPr>
          <w:p w14:paraId="0D24BC7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55E28AB"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DOCUMENT RELATIF A LA SECURITE </w:t>
            </w:r>
          </w:p>
        </w:tc>
        <w:tc>
          <w:tcPr>
            <w:tcW w:w="3236" w:type="dxa"/>
            <w:tcBorders>
              <w:top w:val="nil"/>
              <w:left w:val="nil"/>
              <w:bottom w:val="single" w:sz="4" w:space="0" w:color="16365C"/>
              <w:right w:val="single" w:sz="4" w:space="0" w:color="16365C"/>
            </w:tcBorders>
            <w:shd w:val="clear" w:color="000000" w:fill="FFFFFF"/>
            <w:vAlign w:val="center"/>
            <w:hideMark/>
          </w:tcPr>
          <w:p w14:paraId="184B1E5C"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roofErr w:type="spellStart"/>
            <w:r w:rsidRPr="00553614">
              <w:rPr>
                <w:rFonts w:ascii="Arial Narrow" w:hAnsi="Arial Narrow" w:cs="Arial"/>
                <w:i w:val="0"/>
                <w:sz w:val="22"/>
                <w:szCs w:val="22"/>
              </w:rPr>
              <w:t>DT_Secu_FFFF</w:t>
            </w:r>
            <w:proofErr w:type="spellEnd"/>
          </w:p>
        </w:tc>
      </w:tr>
    </w:tbl>
    <w:p w14:paraId="4FF47995"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p w14:paraId="70E93240"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ab/>
      </w:r>
      <w:r w:rsidRPr="00553614">
        <w:rPr>
          <w:rFonts w:ascii="Arial Narrow" w:hAnsi="Arial Narrow" w:cs="Arial"/>
          <w:i w:val="0"/>
          <w:sz w:val="22"/>
          <w:szCs w:val="22"/>
        </w:rPr>
        <w:tab/>
      </w:r>
    </w:p>
    <w:p w14:paraId="3D39BB62"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Si le candidat souhaite déposer des documents supplémentaires non proposés dans la liste, il conviendra de reprendre l'abréviation du nom du dossier correspondant et rajouter "autre".</w:t>
      </w:r>
      <w:r w:rsidRPr="00553614">
        <w:rPr>
          <w:rFonts w:ascii="Arial Narrow" w:hAnsi="Arial Narrow" w:cs="Arial"/>
          <w:i w:val="0"/>
          <w:sz w:val="22"/>
          <w:szCs w:val="22"/>
        </w:rPr>
        <w:tab/>
      </w:r>
    </w:p>
    <w:p w14:paraId="6AD67B6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 xml:space="preserve">Exemple : </w:t>
      </w:r>
    </w:p>
    <w:p w14:paraId="414A538D"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DT_Autre1_FFFF</w:t>
      </w:r>
      <w:r w:rsidRPr="00553614">
        <w:rPr>
          <w:rFonts w:ascii="Arial Narrow" w:hAnsi="Arial Narrow" w:cs="Arial"/>
          <w:i w:val="0"/>
          <w:sz w:val="22"/>
          <w:szCs w:val="22"/>
        </w:rPr>
        <w:tab/>
      </w:r>
    </w:p>
    <w:p w14:paraId="5B74165F"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DT_Autre2_FFFF</w:t>
      </w:r>
    </w:p>
    <w:p w14:paraId="0F8B25AA"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r w:rsidRPr="00553614">
        <w:rPr>
          <w:rFonts w:ascii="Arial Narrow" w:hAnsi="Arial Narrow" w:cs="Arial"/>
          <w:i w:val="0"/>
          <w:sz w:val="22"/>
          <w:szCs w:val="22"/>
        </w:rPr>
        <w:t>Etc….</w:t>
      </w:r>
    </w:p>
    <w:p w14:paraId="6830947E" w14:textId="77777777" w:rsidR="00553614" w:rsidRPr="00553614" w:rsidRDefault="00553614" w:rsidP="00553614">
      <w:pPr>
        <w:pStyle w:val="Corpsdetexte"/>
        <w:pBdr>
          <w:top w:val="none" w:sz="0" w:space="0" w:color="auto"/>
          <w:left w:val="none" w:sz="0" w:space="0" w:color="auto"/>
          <w:bottom w:val="none" w:sz="0" w:space="0" w:color="auto"/>
          <w:right w:val="none" w:sz="0" w:space="0" w:color="auto"/>
        </w:pBdr>
        <w:jc w:val="both"/>
        <w:rPr>
          <w:rFonts w:ascii="Arial Narrow" w:hAnsi="Arial Narrow" w:cs="Arial"/>
          <w:i w:val="0"/>
          <w:sz w:val="22"/>
          <w:szCs w:val="22"/>
        </w:rPr>
      </w:pPr>
    </w:p>
    <w:sectPr w:rsidR="00553614" w:rsidRPr="00553614">
      <w:footerReference w:type="default" r:id="rId13"/>
      <w:headerReference w:type="first" r:id="rId14"/>
      <w:footerReference w:type="first" r:id="rId15"/>
      <w:footnotePr>
        <w:pos w:val="beneathText"/>
      </w:footnotePr>
      <w:pgSz w:w="11905" w:h="16837"/>
      <w:pgMar w:top="1418" w:right="1418" w:bottom="1418" w:left="1418"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31313" w14:textId="77777777" w:rsidR="005C5996" w:rsidRDefault="005C5996">
      <w:r>
        <w:separator/>
      </w:r>
    </w:p>
  </w:endnote>
  <w:endnote w:type="continuationSeparator" w:id="0">
    <w:p w14:paraId="2A5238D8" w14:textId="77777777" w:rsidR="005C5996" w:rsidRDefault="005C5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283756"/>
      <w:docPartObj>
        <w:docPartGallery w:val="Page Numbers (Bottom of Page)"/>
        <w:docPartUnique/>
      </w:docPartObj>
    </w:sdtPr>
    <w:sdtEndPr/>
    <w:sdtContent>
      <w:p w14:paraId="62AE470E" w14:textId="77777777" w:rsidR="005C5996" w:rsidRDefault="005C5996">
        <w:pPr>
          <w:pStyle w:val="Pieddepage"/>
          <w:jc w:val="right"/>
        </w:pPr>
        <w:r>
          <w:fldChar w:fldCharType="begin"/>
        </w:r>
        <w:r>
          <w:instrText>PAGE   \* MERGEFORMAT</w:instrText>
        </w:r>
        <w:r>
          <w:fldChar w:fldCharType="separate"/>
        </w:r>
        <w:r w:rsidR="003B2FC1">
          <w:rPr>
            <w:noProof/>
          </w:rPr>
          <w:t>2</w:t>
        </w:r>
        <w:r>
          <w:fldChar w:fldCharType="end"/>
        </w:r>
      </w:p>
    </w:sdtContent>
  </w:sdt>
  <w:p w14:paraId="52E8DB5F" w14:textId="77777777" w:rsidR="005C5996" w:rsidRDefault="005C59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142012"/>
      <w:docPartObj>
        <w:docPartGallery w:val="Page Numbers (Bottom of Page)"/>
        <w:docPartUnique/>
      </w:docPartObj>
    </w:sdtPr>
    <w:sdtEndPr/>
    <w:sdtContent>
      <w:p w14:paraId="73608BA5" w14:textId="77777777" w:rsidR="005C5996" w:rsidRDefault="005C5996">
        <w:pPr>
          <w:pStyle w:val="Pieddepage"/>
          <w:jc w:val="right"/>
        </w:pPr>
        <w:r>
          <w:fldChar w:fldCharType="begin"/>
        </w:r>
        <w:r>
          <w:instrText>PAGE   \* MERGEFORMAT</w:instrText>
        </w:r>
        <w:r>
          <w:fldChar w:fldCharType="separate"/>
        </w:r>
        <w:r w:rsidR="003B2FC1">
          <w:rPr>
            <w:noProof/>
          </w:rPr>
          <w:t>1</w:t>
        </w:r>
        <w:r>
          <w:fldChar w:fldCharType="end"/>
        </w:r>
      </w:p>
    </w:sdtContent>
  </w:sdt>
  <w:p w14:paraId="59DA2117" w14:textId="77777777" w:rsidR="005C5996" w:rsidRDefault="005C59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BDC54" w14:textId="77777777" w:rsidR="005C5996" w:rsidRDefault="005C5996">
      <w:r>
        <w:separator/>
      </w:r>
    </w:p>
  </w:footnote>
  <w:footnote w:type="continuationSeparator" w:id="0">
    <w:p w14:paraId="0BC5622D" w14:textId="77777777" w:rsidR="005C5996" w:rsidRDefault="005C5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533FC" w14:textId="77777777" w:rsidR="005C5996" w:rsidRDefault="005C5996">
    <w:pPr>
      <w:pStyle w:val="En-tte"/>
    </w:pPr>
  </w:p>
  <w:p w14:paraId="7F9838EA" w14:textId="77777777" w:rsidR="005C5996" w:rsidRDefault="005C59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space"/>
      <w:lvlText w:val="Chapitre %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B"/>
    <w:multiLevelType w:val="singleLevel"/>
    <w:tmpl w:val="0000000B"/>
    <w:name w:val="WW8Num11"/>
    <w:lvl w:ilvl="0">
      <w:start w:val="4"/>
      <w:numFmt w:val="bullet"/>
      <w:lvlText w:val="-"/>
      <w:lvlJc w:val="left"/>
      <w:pPr>
        <w:tabs>
          <w:tab w:val="num" w:pos="502"/>
        </w:tabs>
        <w:ind w:left="502" w:hanging="360"/>
      </w:pPr>
      <w:rPr>
        <w:rFonts w:ascii="OpenSymbol" w:hAnsi="OpenSymbol"/>
      </w:rPr>
    </w:lvl>
  </w:abstractNum>
  <w:abstractNum w:abstractNumId="8"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0"/>
    <w:multiLevelType w:val="singleLevel"/>
    <w:tmpl w:val="00000010"/>
    <w:name w:val="WW8Num16"/>
    <w:lvl w:ilvl="0">
      <w:start w:val="13"/>
      <w:numFmt w:val="bullet"/>
      <w:lvlText w:val="-"/>
      <w:lvlJc w:val="left"/>
      <w:pPr>
        <w:tabs>
          <w:tab w:val="num" w:pos="1069"/>
        </w:tabs>
        <w:ind w:left="1069" w:hanging="360"/>
      </w:pPr>
      <w:rPr>
        <w:rFonts w:ascii="Times New Roman" w:hAnsi="Times New Roman"/>
      </w:rPr>
    </w:lvl>
  </w:abstractNum>
  <w:abstractNum w:abstractNumId="10"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9"/>
    <w:multiLevelType w:val="singleLevel"/>
    <w:tmpl w:val="00000019"/>
    <w:name w:val="WW8Num25"/>
    <w:lvl w:ilvl="0">
      <w:start w:val="1"/>
      <w:numFmt w:val="bullet"/>
      <w:lvlText w:val=""/>
      <w:lvlJc w:val="left"/>
      <w:pPr>
        <w:tabs>
          <w:tab w:val="num" w:pos="1440"/>
        </w:tabs>
        <w:ind w:left="1440" w:hanging="360"/>
      </w:pPr>
      <w:rPr>
        <w:rFonts w:ascii="Symbol" w:hAnsi="Symbol"/>
      </w:rPr>
    </w:lvl>
  </w:abstractNum>
  <w:abstractNum w:abstractNumId="15"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b w:val="0"/>
      </w:rPr>
    </w:lvl>
  </w:abstractNum>
  <w:abstractNum w:abstractNumId="16" w15:restartNumberingAfterBreak="0">
    <w:nsid w:val="0000001C"/>
    <w:multiLevelType w:val="singleLevel"/>
    <w:tmpl w:val="0000001C"/>
    <w:name w:val="WW8Num28"/>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18" w15:restartNumberingAfterBreak="0">
    <w:nsid w:val="00EE5332"/>
    <w:multiLevelType w:val="hybridMultilevel"/>
    <w:tmpl w:val="BA8E5D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6AC1FC1"/>
    <w:multiLevelType w:val="hybridMultilevel"/>
    <w:tmpl w:val="B246B4A2"/>
    <w:lvl w:ilvl="0" w:tplc="95D484B0">
      <w:start w:val="7"/>
      <w:numFmt w:val="bullet"/>
      <w:lvlText w:val="-"/>
      <w:lvlJc w:val="left"/>
      <w:pPr>
        <w:ind w:left="720" w:hanging="360"/>
      </w:pPr>
      <w:rPr>
        <w:rFonts w:ascii="Arial Narrow" w:eastAsia="Times New Roman" w:hAnsi="Arial Narrow"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765220D"/>
    <w:multiLevelType w:val="hybridMultilevel"/>
    <w:tmpl w:val="2D4C2D98"/>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A34A4C"/>
    <w:multiLevelType w:val="hybridMultilevel"/>
    <w:tmpl w:val="2B5CF6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D17567"/>
    <w:multiLevelType w:val="hybridMultilevel"/>
    <w:tmpl w:val="62FE175C"/>
    <w:lvl w:ilvl="0" w:tplc="586A443E">
      <w:start w:val="2"/>
      <w:numFmt w:val="bullet"/>
      <w:lvlText w:val="-"/>
      <w:lvlJc w:val="left"/>
      <w:pPr>
        <w:ind w:left="720" w:hanging="360"/>
      </w:pPr>
      <w:rPr>
        <w:rFonts w:ascii="Comic Sans MS" w:eastAsia="Times New Roman" w:hAnsi="Comic Sans MS" w:cs="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D02543"/>
    <w:multiLevelType w:val="hybridMultilevel"/>
    <w:tmpl w:val="270C5380"/>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794145"/>
    <w:multiLevelType w:val="hybridMultilevel"/>
    <w:tmpl w:val="0BDA20D8"/>
    <w:lvl w:ilvl="0" w:tplc="0A1ACDDC">
      <w:start w:val="7"/>
      <w:numFmt w:val="bullet"/>
      <w:lvlText w:val="-"/>
      <w:lvlJc w:val="left"/>
      <w:pPr>
        <w:ind w:left="720" w:hanging="360"/>
      </w:pPr>
      <w:rPr>
        <w:rFonts w:ascii="Arial Narrow" w:eastAsia="Times New Roman" w:hAnsi="Arial Narrow"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7134FE"/>
    <w:multiLevelType w:val="hybridMultilevel"/>
    <w:tmpl w:val="4E50E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123132"/>
    <w:multiLevelType w:val="hybridMultilevel"/>
    <w:tmpl w:val="6276B2EE"/>
    <w:lvl w:ilvl="0" w:tplc="040C0001">
      <w:start w:val="1"/>
      <w:numFmt w:val="bullet"/>
      <w:lvlText w:val=""/>
      <w:lvlJc w:val="left"/>
      <w:pPr>
        <w:ind w:left="1222" w:hanging="360"/>
      </w:pPr>
      <w:rPr>
        <w:rFonts w:ascii="Symbol" w:hAnsi="Symbol"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27" w15:restartNumberingAfterBreak="0">
    <w:nsid w:val="65BC35A8"/>
    <w:multiLevelType w:val="hybridMultilevel"/>
    <w:tmpl w:val="78003D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D13CF1"/>
    <w:multiLevelType w:val="hybridMultilevel"/>
    <w:tmpl w:val="5D6A0872"/>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25"/>
  </w:num>
  <w:num w:numId="20">
    <w:abstractNumId w:val="28"/>
  </w:num>
  <w:num w:numId="21">
    <w:abstractNumId w:val="23"/>
  </w:num>
  <w:num w:numId="22">
    <w:abstractNumId w:val="20"/>
  </w:num>
  <w:num w:numId="23">
    <w:abstractNumId w:val="29"/>
  </w:num>
  <w:num w:numId="24">
    <w:abstractNumId w:val="26"/>
  </w:num>
  <w:num w:numId="25">
    <w:abstractNumId w:val="19"/>
  </w:num>
  <w:num w:numId="26">
    <w:abstractNumId w:val="24"/>
  </w:num>
  <w:num w:numId="27">
    <w:abstractNumId w:val="22"/>
  </w:num>
  <w:num w:numId="28">
    <w:abstractNumId w:val="27"/>
  </w:num>
  <w:num w:numId="29">
    <w:abstractNumId w:val="18"/>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3516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56AB"/>
    <w:rsid w:val="00004440"/>
    <w:rsid w:val="00005327"/>
    <w:rsid w:val="000075CF"/>
    <w:rsid w:val="000149AB"/>
    <w:rsid w:val="0001778C"/>
    <w:rsid w:val="00017EC9"/>
    <w:rsid w:val="000207D0"/>
    <w:rsid w:val="00024831"/>
    <w:rsid w:val="0002729A"/>
    <w:rsid w:val="000375E5"/>
    <w:rsid w:val="00040A8A"/>
    <w:rsid w:val="00060B58"/>
    <w:rsid w:val="00066924"/>
    <w:rsid w:val="00070A52"/>
    <w:rsid w:val="000776B9"/>
    <w:rsid w:val="000824CC"/>
    <w:rsid w:val="00086706"/>
    <w:rsid w:val="00091A27"/>
    <w:rsid w:val="000B1DDB"/>
    <w:rsid w:val="000B2553"/>
    <w:rsid w:val="000B3D51"/>
    <w:rsid w:val="000B6293"/>
    <w:rsid w:val="000C3C6B"/>
    <w:rsid w:val="000D0CA8"/>
    <w:rsid w:val="000D6E46"/>
    <w:rsid w:val="000E2FD8"/>
    <w:rsid w:val="000F6A54"/>
    <w:rsid w:val="001056AB"/>
    <w:rsid w:val="00105972"/>
    <w:rsid w:val="001078A1"/>
    <w:rsid w:val="001111DF"/>
    <w:rsid w:val="001137F1"/>
    <w:rsid w:val="0011425E"/>
    <w:rsid w:val="00114643"/>
    <w:rsid w:val="00116011"/>
    <w:rsid w:val="00122BF1"/>
    <w:rsid w:val="001235D1"/>
    <w:rsid w:val="00131248"/>
    <w:rsid w:val="00137152"/>
    <w:rsid w:val="00140F86"/>
    <w:rsid w:val="0016011D"/>
    <w:rsid w:val="00161F46"/>
    <w:rsid w:val="00163EC6"/>
    <w:rsid w:val="00165CF7"/>
    <w:rsid w:val="001730C2"/>
    <w:rsid w:val="00174E0F"/>
    <w:rsid w:val="001769F4"/>
    <w:rsid w:val="00181C5C"/>
    <w:rsid w:val="001951A2"/>
    <w:rsid w:val="00197B88"/>
    <w:rsid w:val="001A366A"/>
    <w:rsid w:val="001B0F76"/>
    <w:rsid w:val="001B3F34"/>
    <w:rsid w:val="001B5FF8"/>
    <w:rsid w:val="001D5645"/>
    <w:rsid w:val="001E39D6"/>
    <w:rsid w:val="001E5B4F"/>
    <w:rsid w:val="001F68AA"/>
    <w:rsid w:val="00203866"/>
    <w:rsid w:val="00204698"/>
    <w:rsid w:val="00205A8B"/>
    <w:rsid w:val="002062A1"/>
    <w:rsid w:val="00220FFE"/>
    <w:rsid w:val="00222B64"/>
    <w:rsid w:val="0023371B"/>
    <w:rsid w:val="00241EFD"/>
    <w:rsid w:val="00242689"/>
    <w:rsid w:val="00244FE1"/>
    <w:rsid w:val="00245465"/>
    <w:rsid w:val="00250F15"/>
    <w:rsid w:val="0025503D"/>
    <w:rsid w:val="002629F3"/>
    <w:rsid w:val="002657E7"/>
    <w:rsid w:val="002662DE"/>
    <w:rsid w:val="002717CB"/>
    <w:rsid w:val="002756EE"/>
    <w:rsid w:val="0027601C"/>
    <w:rsid w:val="0027656F"/>
    <w:rsid w:val="00287079"/>
    <w:rsid w:val="002A621B"/>
    <w:rsid w:val="002A7218"/>
    <w:rsid w:val="002B09AC"/>
    <w:rsid w:val="002C0320"/>
    <w:rsid w:val="002C165B"/>
    <w:rsid w:val="002C53DE"/>
    <w:rsid w:val="002C6F11"/>
    <w:rsid w:val="002D2D9D"/>
    <w:rsid w:val="002D32F7"/>
    <w:rsid w:val="002D7DCA"/>
    <w:rsid w:val="002E0FD7"/>
    <w:rsid w:val="002E28CE"/>
    <w:rsid w:val="002E35DD"/>
    <w:rsid w:val="002F56D5"/>
    <w:rsid w:val="00301EFF"/>
    <w:rsid w:val="00310F7A"/>
    <w:rsid w:val="003142A5"/>
    <w:rsid w:val="003168DE"/>
    <w:rsid w:val="0032223C"/>
    <w:rsid w:val="003355ED"/>
    <w:rsid w:val="00337669"/>
    <w:rsid w:val="00337B8F"/>
    <w:rsid w:val="00342CC3"/>
    <w:rsid w:val="003605B4"/>
    <w:rsid w:val="0036730C"/>
    <w:rsid w:val="003942C6"/>
    <w:rsid w:val="0039474A"/>
    <w:rsid w:val="003A1E8C"/>
    <w:rsid w:val="003A7AA7"/>
    <w:rsid w:val="003B2FC1"/>
    <w:rsid w:val="003B3800"/>
    <w:rsid w:val="003D59D2"/>
    <w:rsid w:val="003D7BC2"/>
    <w:rsid w:val="003F55F8"/>
    <w:rsid w:val="003F70B4"/>
    <w:rsid w:val="00403BD9"/>
    <w:rsid w:val="00404016"/>
    <w:rsid w:val="004128FA"/>
    <w:rsid w:val="0041315A"/>
    <w:rsid w:val="00440BC3"/>
    <w:rsid w:val="00446C52"/>
    <w:rsid w:val="004531AF"/>
    <w:rsid w:val="00454C58"/>
    <w:rsid w:val="004622E1"/>
    <w:rsid w:val="004629F9"/>
    <w:rsid w:val="004807C1"/>
    <w:rsid w:val="00495832"/>
    <w:rsid w:val="00497F96"/>
    <w:rsid w:val="004A0223"/>
    <w:rsid w:val="004A7C5C"/>
    <w:rsid w:val="004C79AF"/>
    <w:rsid w:val="004D4514"/>
    <w:rsid w:val="004D6C85"/>
    <w:rsid w:val="004E3C73"/>
    <w:rsid w:val="004E6C8B"/>
    <w:rsid w:val="004F109B"/>
    <w:rsid w:val="004F18CE"/>
    <w:rsid w:val="0050033C"/>
    <w:rsid w:val="005025B0"/>
    <w:rsid w:val="00502600"/>
    <w:rsid w:val="00504334"/>
    <w:rsid w:val="00505184"/>
    <w:rsid w:val="005070FD"/>
    <w:rsid w:val="0051055C"/>
    <w:rsid w:val="00510F3D"/>
    <w:rsid w:val="00534029"/>
    <w:rsid w:val="00535744"/>
    <w:rsid w:val="005419A1"/>
    <w:rsid w:val="00542984"/>
    <w:rsid w:val="00547827"/>
    <w:rsid w:val="00553614"/>
    <w:rsid w:val="005556FF"/>
    <w:rsid w:val="00555B54"/>
    <w:rsid w:val="005802DF"/>
    <w:rsid w:val="0059693C"/>
    <w:rsid w:val="00597395"/>
    <w:rsid w:val="005A15D0"/>
    <w:rsid w:val="005A2E85"/>
    <w:rsid w:val="005A7ADF"/>
    <w:rsid w:val="005C16AD"/>
    <w:rsid w:val="005C5996"/>
    <w:rsid w:val="005D4306"/>
    <w:rsid w:val="005F0DB0"/>
    <w:rsid w:val="005F644E"/>
    <w:rsid w:val="00600937"/>
    <w:rsid w:val="00605A95"/>
    <w:rsid w:val="00607541"/>
    <w:rsid w:val="0062199D"/>
    <w:rsid w:val="006227C1"/>
    <w:rsid w:val="00626FD7"/>
    <w:rsid w:val="00634FB8"/>
    <w:rsid w:val="00640019"/>
    <w:rsid w:val="00640743"/>
    <w:rsid w:val="00645AB3"/>
    <w:rsid w:val="00654960"/>
    <w:rsid w:val="006560DD"/>
    <w:rsid w:val="00673A80"/>
    <w:rsid w:val="00674E8B"/>
    <w:rsid w:val="00686D74"/>
    <w:rsid w:val="00691A47"/>
    <w:rsid w:val="00697F0A"/>
    <w:rsid w:val="006A41A0"/>
    <w:rsid w:val="006B2EFE"/>
    <w:rsid w:val="006C6946"/>
    <w:rsid w:val="006D1A94"/>
    <w:rsid w:val="006E26C1"/>
    <w:rsid w:val="006E7CC5"/>
    <w:rsid w:val="006F2CE7"/>
    <w:rsid w:val="00700D9F"/>
    <w:rsid w:val="00705B84"/>
    <w:rsid w:val="00706E05"/>
    <w:rsid w:val="0071771A"/>
    <w:rsid w:val="00725A0B"/>
    <w:rsid w:val="0073081E"/>
    <w:rsid w:val="007506BE"/>
    <w:rsid w:val="00751A5E"/>
    <w:rsid w:val="007523B1"/>
    <w:rsid w:val="0075408C"/>
    <w:rsid w:val="00766A43"/>
    <w:rsid w:val="00767F63"/>
    <w:rsid w:val="007716F3"/>
    <w:rsid w:val="00771D46"/>
    <w:rsid w:val="00774BE6"/>
    <w:rsid w:val="00782B06"/>
    <w:rsid w:val="00783A8E"/>
    <w:rsid w:val="00790871"/>
    <w:rsid w:val="0079257B"/>
    <w:rsid w:val="007A12D8"/>
    <w:rsid w:val="007A46FD"/>
    <w:rsid w:val="007A4BB3"/>
    <w:rsid w:val="007A5148"/>
    <w:rsid w:val="007B03C8"/>
    <w:rsid w:val="007B2049"/>
    <w:rsid w:val="007C00AA"/>
    <w:rsid w:val="007C05BC"/>
    <w:rsid w:val="007D28AE"/>
    <w:rsid w:val="007D6359"/>
    <w:rsid w:val="007E46FB"/>
    <w:rsid w:val="007E5DA5"/>
    <w:rsid w:val="008021D1"/>
    <w:rsid w:val="00824AB3"/>
    <w:rsid w:val="0083213E"/>
    <w:rsid w:val="00832555"/>
    <w:rsid w:val="00835D9A"/>
    <w:rsid w:val="008363D7"/>
    <w:rsid w:val="00841BD6"/>
    <w:rsid w:val="008469E4"/>
    <w:rsid w:val="008511EA"/>
    <w:rsid w:val="008627F4"/>
    <w:rsid w:val="00863F72"/>
    <w:rsid w:val="00864066"/>
    <w:rsid w:val="008650C0"/>
    <w:rsid w:val="0086642C"/>
    <w:rsid w:val="008704F6"/>
    <w:rsid w:val="0087196C"/>
    <w:rsid w:val="008726B2"/>
    <w:rsid w:val="0087715C"/>
    <w:rsid w:val="008811F5"/>
    <w:rsid w:val="00896F67"/>
    <w:rsid w:val="008A753B"/>
    <w:rsid w:val="008C517E"/>
    <w:rsid w:val="008D08F9"/>
    <w:rsid w:val="008D19ED"/>
    <w:rsid w:val="008D209F"/>
    <w:rsid w:val="008D41C4"/>
    <w:rsid w:val="008D559D"/>
    <w:rsid w:val="008E333A"/>
    <w:rsid w:val="008E791B"/>
    <w:rsid w:val="008F2BE4"/>
    <w:rsid w:val="008F57CC"/>
    <w:rsid w:val="008F7572"/>
    <w:rsid w:val="00911F83"/>
    <w:rsid w:val="00921EFD"/>
    <w:rsid w:val="009220D9"/>
    <w:rsid w:val="00922933"/>
    <w:rsid w:val="0093179D"/>
    <w:rsid w:val="009329F2"/>
    <w:rsid w:val="0094043F"/>
    <w:rsid w:val="00953F8D"/>
    <w:rsid w:val="00955BB8"/>
    <w:rsid w:val="00961341"/>
    <w:rsid w:val="00965D50"/>
    <w:rsid w:val="00965E8E"/>
    <w:rsid w:val="00973491"/>
    <w:rsid w:val="00974FFA"/>
    <w:rsid w:val="00976F95"/>
    <w:rsid w:val="00980224"/>
    <w:rsid w:val="0098093C"/>
    <w:rsid w:val="00985A99"/>
    <w:rsid w:val="009863D2"/>
    <w:rsid w:val="009901AE"/>
    <w:rsid w:val="00997AEA"/>
    <w:rsid w:val="009A77E0"/>
    <w:rsid w:val="009B3306"/>
    <w:rsid w:val="009B3C4E"/>
    <w:rsid w:val="009B4B18"/>
    <w:rsid w:val="009C06D9"/>
    <w:rsid w:val="009C54BC"/>
    <w:rsid w:val="009D0DCB"/>
    <w:rsid w:val="009D5F44"/>
    <w:rsid w:val="009E1AA9"/>
    <w:rsid w:val="009E6670"/>
    <w:rsid w:val="009F0BD6"/>
    <w:rsid w:val="009F3275"/>
    <w:rsid w:val="00A04308"/>
    <w:rsid w:val="00A057F4"/>
    <w:rsid w:val="00A06FDA"/>
    <w:rsid w:val="00A108AF"/>
    <w:rsid w:val="00A25B69"/>
    <w:rsid w:val="00A32E47"/>
    <w:rsid w:val="00A36D65"/>
    <w:rsid w:val="00A441D9"/>
    <w:rsid w:val="00A50346"/>
    <w:rsid w:val="00A56C21"/>
    <w:rsid w:val="00A61F9D"/>
    <w:rsid w:val="00A62BD7"/>
    <w:rsid w:val="00A72CFC"/>
    <w:rsid w:val="00A75507"/>
    <w:rsid w:val="00A832B4"/>
    <w:rsid w:val="00A87868"/>
    <w:rsid w:val="00A9381D"/>
    <w:rsid w:val="00AB3DDF"/>
    <w:rsid w:val="00AB6586"/>
    <w:rsid w:val="00AC2015"/>
    <w:rsid w:val="00AC5F1A"/>
    <w:rsid w:val="00AE534E"/>
    <w:rsid w:val="00AF1114"/>
    <w:rsid w:val="00AF2677"/>
    <w:rsid w:val="00B036B1"/>
    <w:rsid w:val="00B05812"/>
    <w:rsid w:val="00B12BBC"/>
    <w:rsid w:val="00B1776C"/>
    <w:rsid w:val="00B2789F"/>
    <w:rsid w:val="00B4355F"/>
    <w:rsid w:val="00B45D1A"/>
    <w:rsid w:val="00B47519"/>
    <w:rsid w:val="00B61B5C"/>
    <w:rsid w:val="00B76F50"/>
    <w:rsid w:val="00B82CBC"/>
    <w:rsid w:val="00B85081"/>
    <w:rsid w:val="00B92713"/>
    <w:rsid w:val="00B933B4"/>
    <w:rsid w:val="00B93570"/>
    <w:rsid w:val="00BA7C77"/>
    <w:rsid w:val="00BB52D6"/>
    <w:rsid w:val="00BB63E9"/>
    <w:rsid w:val="00BC0BB5"/>
    <w:rsid w:val="00BC25FB"/>
    <w:rsid w:val="00BC55AA"/>
    <w:rsid w:val="00BD09EA"/>
    <w:rsid w:val="00BD61C4"/>
    <w:rsid w:val="00BD7F66"/>
    <w:rsid w:val="00BE308B"/>
    <w:rsid w:val="00BF2439"/>
    <w:rsid w:val="00BF45AE"/>
    <w:rsid w:val="00BF4959"/>
    <w:rsid w:val="00C0498C"/>
    <w:rsid w:val="00C16131"/>
    <w:rsid w:val="00C17F0E"/>
    <w:rsid w:val="00C21E1C"/>
    <w:rsid w:val="00C461BC"/>
    <w:rsid w:val="00C51C9D"/>
    <w:rsid w:val="00C52E13"/>
    <w:rsid w:val="00C6320F"/>
    <w:rsid w:val="00C63EBB"/>
    <w:rsid w:val="00C715A1"/>
    <w:rsid w:val="00C74021"/>
    <w:rsid w:val="00C76F6F"/>
    <w:rsid w:val="00C8655E"/>
    <w:rsid w:val="00C91CBC"/>
    <w:rsid w:val="00C97B47"/>
    <w:rsid w:val="00CB7AD2"/>
    <w:rsid w:val="00CC03D9"/>
    <w:rsid w:val="00CC2EF2"/>
    <w:rsid w:val="00CC327B"/>
    <w:rsid w:val="00CC76B0"/>
    <w:rsid w:val="00CD7563"/>
    <w:rsid w:val="00CE1EAB"/>
    <w:rsid w:val="00CE2552"/>
    <w:rsid w:val="00D253DA"/>
    <w:rsid w:val="00D25521"/>
    <w:rsid w:val="00D260E5"/>
    <w:rsid w:val="00D31336"/>
    <w:rsid w:val="00D37820"/>
    <w:rsid w:val="00D41444"/>
    <w:rsid w:val="00D41E51"/>
    <w:rsid w:val="00D42340"/>
    <w:rsid w:val="00D42B14"/>
    <w:rsid w:val="00D4314A"/>
    <w:rsid w:val="00D44D52"/>
    <w:rsid w:val="00D52E50"/>
    <w:rsid w:val="00D62462"/>
    <w:rsid w:val="00D667D7"/>
    <w:rsid w:val="00D75E64"/>
    <w:rsid w:val="00D77AEC"/>
    <w:rsid w:val="00D81E3E"/>
    <w:rsid w:val="00D83CC6"/>
    <w:rsid w:val="00D85677"/>
    <w:rsid w:val="00D948DA"/>
    <w:rsid w:val="00DA0531"/>
    <w:rsid w:val="00DB2364"/>
    <w:rsid w:val="00DC01DC"/>
    <w:rsid w:val="00DD4A20"/>
    <w:rsid w:val="00DD503F"/>
    <w:rsid w:val="00DD660B"/>
    <w:rsid w:val="00DE14FA"/>
    <w:rsid w:val="00DE53A7"/>
    <w:rsid w:val="00DF06C1"/>
    <w:rsid w:val="00DF17BB"/>
    <w:rsid w:val="00E0642B"/>
    <w:rsid w:val="00E249B4"/>
    <w:rsid w:val="00E31E94"/>
    <w:rsid w:val="00E50DF1"/>
    <w:rsid w:val="00E5139F"/>
    <w:rsid w:val="00E556BC"/>
    <w:rsid w:val="00E6230F"/>
    <w:rsid w:val="00E81AB2"/>
    <w:rsid w:val="00E91B61"/>
    <w:rsid w:val="00E942FD"/>
    <w:rsid w:val="00EA0F18"/>
    <w:rsid w:val="00EA3E88"/>
    <w:rsid w:val="00EA4DC3"/>
    <w:rsid w:val="00EB2656"/>
    <w:rsid w:val="00EB3FA0"/>
    <w:rsid w:val="00EC0200"/>
    <w:rsid w:val="00EC3CF5"/>
    <w:rsid w:val="00ED128C"/>
    <w:rsid w:val="00ED3EB4"/>
    <w:rsid w:val="00ED6C9F"/>
    <w:rsid w:val="00EE12F6"/>
    <w:rsid w:val="00EE6309"/>
    <w:rsid w:val="00EE787B"/>
    <w:rsid w:val="00F03A5C"/>
    <w:rsid w:val="00F03F6E"/>
    <w:rsid w:val="00F06C5A"/>
    <w:rsid w:val="00F12C5F"/>
    <w:rsid w:val="00F23476"/>
    <w:rsid w:val="00F31CD7"/>
    <w:rsid w:val="00F50EDB"/>
    <w:rsid w:val="00F52448"/>
    <w:rsid w:val="00F54D48"/>
    <w:rsid w:val="00F57F43"/>
    <w:rsid w:val="00F62F6F"/>
    <w:rsid w:val="00F63C22"/>
    <w:rsid w:val="00F64D40"/>
    <w:rsid w:val="00F708BD"/>
    <w:rsid w:val="00F82821"/>
    <w:rsid w:val="00F8413D"/>
    <w:rsid w:val="00F8626E"/>
    <w:rsid w:val="00F937D9"/>
    <w:rsid w:val="00FA1C76"/>
    <w:rsid w:val="00FA2965"/>
    <w:rsid w:val="00FA4451"/>
    <w:rsid w:val="00FB55DF"/>
    <w:rsid w:val="00FC5C6C"/>
    <w:rsid w:val="00FD07CE"/>
    <w:rsid w:val="00FD1858"/>
    <w:rsid w:val="00FE26A3"/>
    <w:rsid w:val="00FE3698"/>
    <w:rsid w:val="00FE3DC5"/>
    <w:rsid w:val="00FF362D"/>
    <w:rsid w:val="00FF5DFB"/>
    <w:rsid w:val="00FF5F83"/>
    <w:rsid w:val="00FF7F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4BB5580"/>
  <w15:docId w15:val="{02E1413E-D087-481E-AF0D-7CA90C97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223"/>
    <w:pPr>
      <w:suppressAutoHyphens/>
      <w:spacing w:after="0" w:line="240" w:lineRule="auto"/>
    </w:pPr>
    <w:rPr>
      <w:rFonts w:ascii="Times New Roman" w:eastAsia="Times New Roman" w:hAnsi="Times New Roman" w:cs="Times New Roman"/>
      <w:sz w:val="20"/>
      <w:szCs w:val="20"/>
      <w:lang w:eastAsia="ar-SA"/>
    </w:rPr>
  </w:style>
  <w:style w:type="paragraph" w:styleId="Titre3">
    <w:name w:val="heading 3"/>
    <w:basedOn w:val="Normal"/>
    <w:next w:val="Normal"/>
    <w:link w:val="Titre3Car"/>
    <w:qFormat/>
    <w:rsid w:val="001056AB"/>
    <w:pPr>
      <w:keepNext/>
      <w:numPr>
        <w:ilvl w:val="2"/>
        <w:numId w:val="1"/>
      </w:numPr>
      <w:jc w:val="center"/>
      <w:outlineLvl w:val="2"/>
    </w:pPr>
    <w:rPr>
      <w:b/>
      <w:smallCaps/>
      <w:sz w:val="22"/>
    </w:rPr>
  </w:style>
  <w:style w:type="paragraph" w:styleId="Titre5">
    <w:name w:val="heading 5"/>
    <w:basedOn w:val="Normal"/>
    <w:next w:val="Normal"/>
    <w:link w:val="Titre5Car"/>
    <w:qFormat/>
    <w:rsid w:val="001056AB"/>
    <w:pPr>
      <w:keepNext/>
      <w:numPr>
        <w:ilvl w:val="4"/>
        <w:numId w:val="1"/>
      </w:numPr>
      <w:tabs>
        <w:tab w:val="left" w:pos="720"/>
      </w:tabs>
      <w:outlineLvl w:val="4"/>
    </w:pPr>
    <w:rPr>
      <w:sz w:val="24"/>
    </w:rPr>
  </w:style>
  <w:style w:type="paragraph" w:styleId="Titre6">
    <w:name w:val="heading 6"/>
    <w:basedOn w:val="Normal"/>
    <w:next w:val="Normal"/>
    <w:link w:val="Titre6Car"/>
    <w:qFormat/>
    <w:rsid w:val="001056AB"/>
    <w:pPr>
      <w:numPr>
        <w:ilvl w:val="5"/>
        <w:numId w:val="1"/>
      </w:numPr>
      <w:spacing w:before="240" w:after="60"/>
      <w:outlineLvl w:val="5"/>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1056AB"/>
    <w:rPr>
      <w:rFonts w:ascii="Times New Roman" w:eastAsia="Times New Roman" w:hAnsi="Times New Roman" w:cs="Times New Roman"/>
      <w:b/>
      <w:smallCaps/>
      <w:szCs w:val="20"/>
      <w:lang w:eastAsia="ar-SA"/>
    </w:rPr>
  </w:style>
  <w:style w:type="character" w:customStyle="1" w:styleId="Titre5Car">
    <w:name w:val="Titre 5 Car"/>
    <w:basedOn w:val="Policepardfaut"/>
    <w:link w:val="Titre5"/>
    <w:rsid w:val="001056AB"/>
    <w:rPr>
      <w:rFonts w:ascii="Times New Roman" w:eastAsia="Times New Roman" w:hAnsi="Times New Roman" w:cs="Times New Roman"/>
      <w:sz w:val="24"/>
      <w:szCs w:val="20"/>
      <w:lang w:eastAsia="ar-SA"/>
    </w:rPr>
  </w:style>
  <w:style w:type="character" w:customStyle="1" w:styleId="Titre6Car">
    <w:name w:val="Titre 6 Car"/>
    <w:basedOn w:val="Policepardfaut"/>
    <w:link w:val="Titre6"/>
    <w:rsid w:val="001056AB"/>
    <w:rPr>
      <w:rFonts w:ascii="Times New Roman" w:eastAsia="Times New Roman" w:hAnsi="Times New Roman" w:cs="Times New Roman"/>
      <w:i/>
      <w:szCs w:val="20"/>
      <w:lang w:eastAsia="ar-SA"/>
    </w:rPr>
  </w:style>
  <w:style w:type="character" w:styleId="Lienhypertexte">
    <w:name w:val="Hyperlink"/>
    <w:basedOn w:val="Policepardfaut"/>
    <w:rsid w:val="001056AB"/>
    <w:rPr>
      <w:color w:val="0000FF"/>
      <w:u w:val="single"/>
    </w:rPr>
  </w:style>
  <w:style w:type="character" w:styleId="Numrodepage">
    <w:name w:val="page number"/>
    <w:basedOn w:val="Policepardfaut"/>
    <w:rsid w:val="001056AB"/>
  </w:style>
  <w:style w:type="paragraph" w:styleId="Corpsdetexte">
    <w:name w:val="Body Text"/>
    <w:basedOn w:val="Normal"/>
    <w:link w:val="CorpsdetexteCar"/>
    <w:rsid w:val="001056AB"/>
    <w:pPr>
      <w:pBdr>
        <w:top w:val="single" w:sz="4" w:space="1" w:color="000000"/>
        <w:left w:val="single" w:sz="4" w:space="4" w:color="000000"/>
        <w:bottom w:val="single" w:sz="4" w:space="1" w:color="000000"/>
        <w:right w:val="single" w:sz="4" w:space="4" w:color="000000"/>
      </w:pBdr>
      <w:tabs>
        <w:tab w:val="left" w:pos="1100"/>
        <w:tab w:val="left" w:pos="1720"/>
        <w:tab w:val="left" w:pos="5100"/>
      </w:tabs>
      <w:ind w:right="28"/>
      <w:jc w:val="center"/>
    </w:pPr>
    <w:rPr>
      <w:i/>
      <w:sz w:val="24"/>
    </w:rPr>
  </w:style>
  <w:style w:type="character" w:customStyle="1" w:styleId="CorpsdetexteCar">
    <w:name w:val="Corps de texte Car"/>
    <w:basedOn w:val="Policepardfaut"/>
    <w:link w:val="Corpsdetexte"/>
    <w:rsid w:val="001056AB"/>
    <w:rPr>
      <w:rFonts w:ascii="Times New Roman" w:eastAsia="Times New Roman" w:hAnsi="Times New Roman" w:cs="Times New Roman"/>
      <w:i/>
      <w:sz w:val="24"/>
      <w:szCs w:val="20"/>
      <w:lang w:eastAsia="ar-SA"/>
    </w:rPr>
  </w:style>
  <w:style w:type="paragraph" w:styleId="En-tte">
    <w:name w:val="header"/>
    <w:basedOn w:val="Normal"/>
    <w:link w:val="En-tteCar"/>
    <w:uiPriority w:val="99"/>
    <w:rsid w:val="001056AB"/>
    <w:pPr>
      <w:tabs>
        <w:tab w:val="center" w:pos="4536"/>
        <w:tab w:val="right" w:pos="9072"/>
      </w:tabs>
    </w:pPr>
  </w:style>
  <w:style w:type="character" w:customStyle="1" w:styleId="En-tteCar">
    <w:name w:val="En-tête Car"/>
    <w:basedOn w:val="Policepardfaut"/>
    <w:link w:val="En-tte"/>
    <w:uiPriority w:val="99"/>
    <w:rsid w:val="001056AB"/>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1056AB"/>
    <w:pPr>
      <w:tabs>
        <w:tab w:val="center" w:pos="4536"/>
        <w:tab w:val="right" w:pos="9072"/>
      </w:tabs>
    </w:pPr>
  </w:style>
  <w:style w:type="character" w:customStyle="1" w:styleId="PieddepageCar">
    <w:name w:val="Pied de page Car"/>
    <w:basedOn w:val="Policepardfaut"/>
    <w:link w:val="Pieddepage"/>
    <w:uiPriority w:val="99"/>
    <w:rsid w:val="001056AB"/>
    <w:rPr>
      <w:rFonts w:ascii="Times New Roman" w:eastAsia="Times New Roman" w:hAnsi="Times New Roman" w:cs="Times New Roman"/>
      <w:sz w:val="20"/>
      <w:szCs w:val="20"/>
      <w:lang w:eastAsia="ar-SA"/>
    </w:rPr>
  </w:style>
  <w:style w:type="paragraph" w:customStyle="1" w:styleId="Retraitcorpsdetexte21">
    <w:name w:val="Retrait corps de texte 21"/>
    <w:basedOn w:val="Normal"/>
    <w:rsid w:val="001056AB"/>
    <w:pPr>
      <w:spacing w:after="120" w:line="480" w:lineRule="auto"/>
      <w:ind w:left="283"/>
    </w:pPr>
  </w:style>
  <w:style w:type="paragraph" w:styleId="Retraitcorpsdetexte">
    <w:name w:val="Body Text Indent"/>
    <w:basedOn w:val="Normal"/>
    <w:link w:val="RetraitcorpsdetexteCar"/>
    <w:rsid w:val="001056AB"/>
    <w:pPr>
      <w:spacing w:after="120"/>
      <w:ind w:left="283"/>
    </w:pPr>
  </w:style>
  <w:style w:type="character" w:customStyle="1" w:styleId="RetraitcorpsdetexteCar">
    <w:name w:val="Retrait corps de texte Car"/>
    <w:basedOn w:val="Policepardfaut"/>
    <w:link w:val="Retraitcorpsdetexte"/>
    <w:rsid w:val="001056AB"/>
    <w:rPr>
      <w:rFonts w:ascii="Times New Roman" w:eastAsia="Times New Roman" w:hAnsi="Times New Roman" w:cs="Times New Roman"/>
      <w:sz w:val="20"/>
      <w:szCs w:val="20"/>
      <w:lang w:eastAsia="ar-SA"/>
    </w:rPr>
  </w:style>
  <w:style w:type="paragraph" w:customStyle="1" w:styleId="Retraitcorpsdetexte31">
    <w:name w:val="Retrait corps de texte 31"/>
    <w:basedOn w:val="Normal"/>
    <w:rsid w:val="001056AB"/>
    <w:pPr>
      <w:spacing w:after="120"/>
      <w:ind w:left="283"/>
    </w:pPr>
    <w:rPr>
      <w:sz w:val="16"/>
      <w:szCs w:val="16"/>
    </w:rPr>
  </w:style>
  <w:style w:type="paragraph" w:customStyle="1" w:styleId="p4">
    <w:name w:val="p4"/>
    <w:basedOn w:val="Normal"/>
    <w:rsid w:val="001056AB"/>
    <w:pPr>
      <w:tabs>
        <w:tab w:val="left" w:pos="720"/>
      </w:tabs>
      <w:spacing w:line="320" w:lineRule="atLeast"/>
    </w:pPr>
    <w:rPr>
      <w:sz w:val="24"/>
    </w:rPr>
  </w:style>
  <w:style w:type="paragraph" w:customStyle="1" w:styleId="Corpsdetexte21">
    <w:name w:val="Corps de texte 21"/>
    <w:basedOn w:val="Normal"/>
    <w:rsid w:val="001056AB"/>
    <w:pPr>
      <w:tabs>
        <w:tab w:val="left" w:pos="720"/>
      </w:tabs>
      <w:ind w:firstLine="1560"/>
    </w:pPr>
    <w:rPr>
      <w:sz w:val="24"/>
    </w:rPr>
  </w:style>
  <w:style w:type="paragraph" w:customStyle="1" w:styleId="p2">
    <w:name w:val="p2"/>
    <w:basedOn w:val="Normal"/>
    <w:rsid w:val="001056AB"/>
    <w:pPr>
      <w:tabs>
        <w:tab w:val="left" w:pos="5740"/>
      </w:tabs>
      <w:spacing w:line="280" w:lineRule="atLeast"/>
      <w:ind w:left="1440" w:firstLine="1440"/>
    </w:pPr>
    <w:rPr>
      <w:sz w:val="24"/>
    </w:rPr>
  </w:style>
  <w:style w:type="paragraph" w:customStyle="1" w:styleId="RedTxt">
    <w:name w:val="RedTxt"/>
    <w:basedOn w:val="Normal"/>
    <w:rsid w:val="001056AB"/>
    <w:pPr>
      <w:keepLines/>
      <w:widowControl w:val="0"/>
      <w:autoSpaceDE w:val="0"/>
    </w:pPr>
    <w:rPr>
      <w:rFonts w:ascii="Arial" w:hAnsi="Arial" w:cs="Arial"/>
      <w:sz w:val="18"/>
      <w:szCs w:val="18"/>
    </w:rPr>
  </w:style>
  <w:style w:type="paragraph" w:customStyle="1" w:styleId="DefaultParagraphFontParaCharCarCarCarCarCarCarCarCarCarCarCarCarCar">
    <w:name w:val="Default Paragraph Font Para Char Car Car Car Car Car Car Car Car Car Car Car Car Car"/>
    <w:basedOn w:val="Normal"/>
    <w:rsid w:val="001056AB"/>
    <w:pPr>
      <w:spacing w:after="160" w:line="240" w:lineRule="exact"/>
    </w:pPr>
    <w:rPr>
      <w:rFonts w:ascii="Trebuchet MS" w:hAnsi="Trebuchet MS" w:cs="Trebuchet MS"/>
      <w:color w:val="000000"/>
      <w:sz w:val="24"/>
      <w:szCs w:val="24"/>
    </w:rPr>
  </w:style>
  <w:style w:type="paragraph" w:customStyle="1" w:styleId="CharChar1">
    <w:name w:val="Char Char1"/>
    <w:basedOn w:val="Normal"/>
    <w:rsid w:val="001056AB"/>
    <w:pPr>
      <w:spacing w:after="160" w:line="240" w:lineRule="exact"/>
    </w:pPr>
    <w:rPr>
      <w:rFonts w:ascii="Verdana" w:hAnsi="Verdana" w:cs="Verdana"/>
      <w:lang w:val="en-US"/>
    </w:rPr>
  </w:style>
  <w:style w:type="paragraph" w:styleId="Textedebulles">
    <w:name w:val="Balloon Text"/>
    <w:basedOn w:val="Normal"/>
    <w:link w:val="TextedebullesCar"/>
    <w:uiPriority w:val="99"/>
    <w:semiHidden/>
    <w:unhideWhenUsed/>
    <w:rsid w:val="001056AB"/>
    <w:rPr>
      <w:rFonts w:ascii="Tahoma" w:hAnsi="Tahoma" w:cs="Tahoma"/>
      <w:sz w:val="16"/>
      <w:szCs w:val="16"/>
    </w:rPr>
  </w:style>
  <w:style w:type="character" w:customStyle="1" w:styleId="TextedebullesCar">
    <w:name w:val="Texte de bulles Car"/>
    <w:basedOn w:val="Policepardfaut"/>
    <w:link w:val="Textedebulles"/>
    <w:uiPriority w:val="99"/>
    <w:semiHidden/>
    <w:rsid w:val="001056AB"/>
    <w:rPr>
      <w:rFonts w:ascii="Tahoma" w:eastAsia="Times New Roman" w:hAnsi="Tahoma" w:cs="Tahoma"/>
      <w:sz w:val="16"/>
      <w:szCs w:val="16"/>
      <w:lang w:eastAsia="ar-SA"/>
    </w:rPr>
  </w:style>
  <w:style w:type="paragraph" w:customStyle="1" w:styleId="c1">
    <w:name w:val="c1"/>
    <w:basedOn w:val="Normal"/>
    <w:rsid w:val="00244FE1"/>
    <w:pPr>
      <w:suppressAutoHyphens w:val="0"/>
      <w:spacing w:line="240" w:lineRule="atLeast"/>
      <w:jc w:val="center"/>
    </w:pPr>
    <w:rPr>
      <w:sz w:val="24"/>
      <w:lang w:eastAsia="fr-FR"/>
    </w:rPr>
  </w:style>
  <w:style w:type="paragraph" w:customStyle="1" w:styleId="p5">
    <w:name w:val="p5"/>
    <w:basedOn w:val="Normal"/>
    <w:rsid w:val="00DC01DC"/>
    <w:pPr>
      <w:tabs>
        <w:tab w:val="left" w:pos="1660"/>
      </w:tabs>
      <w:suppressAutoHyphens w:val="0"/>
      <w:spacing w:line="280" w:lineRule="atLeast"/>
      <w:ind w:left="1440" w:firstLine="1728"/>
    </w:pPr>
    <w:rPr>
      <w:sz w:val="24"/>
      <w:lang w:eastAsia="fr-FR"/>
    </w:rPr>
  </w:style>
  <w:style w:type="paragraph" w:customStyle="1" w:styleId="RedTitre2">
    <w:name w:val="RedTitre2"/>
    <w:basedOn w:val="Normal"/>
    <w:rsid w:val="00241EFD"/>
    <w:pPr>
      <w:keepNext/>
      <w:widowControl w:val="0"/>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pPr>
    <w:rPr>
      <w:rFonts w:ascii="Arial" w:hAnsi="Arial" w:cs="Arial"/>
      <w:b/>
      <w:bCs/>
      <w:sz w:val="24"/>
      <w:szCs w:val="24"/>
      <w:lang w:eastAsia="fr-FR"/>
    </w:rPr>
  </w:style>
  <w:style w:type="paragraph" w:customStyle="1" w:styleId="Corpsdetexte22">
    <w:name w:val="Corps de texte 22"/>
    <w:basedOn w:val="Normal"/>
    <w:rsid w:val="00241EFD"/>
    <w:pPr>
      <w:tabs>
        <w:tab w:val="left" w:pos="720"/>
      </w:tabs>
      <w:ind w:firstLine="1560"/>
    </w:pPr>
    <w:rPr>
      <w:sz w:val="24"/>
    </w:rPr>
  </w:style>
  <w:style w:type="paragraph" w:styleId="Paragraphedeliste">
    <w:name w:val="List Paragraph"/>
    <w:basedOn w:val="Normal"/>
    <w:uiPriority w:val="34"/>
    <w:qFormat/>
    <w:rsid w:val="00973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2FBC6-927B-4D22-BEAB-5323F0B6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12</Pages>
  <Words>3559</Words>
  <Characters>19575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CHR METZ THIONVILLE</Company>
  <LinksUpToDate>false</LinksUpToDate>
  <CharactersWithSpaces>23088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Stanis BARET</cp:lastModifiedBy>
  <cp:revision>224</cp:revision>
  <cp:lastPrinted>2019-11-25T12:57:00Z</cp:lastPrinted>
  <dcterms:created xsi:type="dcterms:W3CDTF">2019-11-25T09:02:00Z</dcterms:created>
  <dcterms:modified xsi:type="dcterms:W3CDTF">2025-02-10T16:16:00Z</dcterms:modified>
</cp:coreProperties>
</file>