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60ACD2" w14:textId="77777777" w:rsidR="005F7426" w:rsidRDefault="0034168D" w:rsidP="00167190">
      <w:pPr>
        <w:pBdr>
          <w:top w:val="single" w:sz="4" w:space="1" w:color="auto"/>
          <w:left w:val="single" w:sz="4" w:space="4" w:color="auto"/>
          <w:bottom w:val="single" w:sz="4" w:space="1" w:color="auto"/>
          <w:right w:val="single" w:sz="4" w:space="4" w:color="auto"/>
        </w:pBdr>
        <w:shd w:val="clear" w:color="auto" w:fill="DEEAF6" w:themeFill="accent1" w:themeFillTint="33"/>
        <w:spacing w:after="0" w:line="240" w:lineRule="auto"/>
        <w:jc w:val="center"/>
        <w:rPr>
          <w:rFonts w:eastAsia="Arial Unicode MS" w:cstheme="minorHAnsi"/>
          <w:b/>
          <w:bCs/>
          <w:lang w:eastAsia="fr-FR"/>
        </w:rPr>
      </w:pPr>
      <w:bookmarkStart w:id="0" w:name="_Toc63766486"/>
      <w:r>
        <w:rPr>
          <w:rFonts w:eastAsia="Arial Unicode MS" w:cstheme="minorHAnsi"/>
          <w:b/>
          <w:bCs/>
          <w:lang w:eastAsia="fr-FR"/>
        </w:rPr>
        <w:t xml:space="preserve">Annexe </w:t>
      </w:r>
      <w:bookmarkEnd w:id="0"/>
      <w:r w:rsidR="00C3670B">
        <w:rPr>
          <w:rFonts w:eastAsia="Arial Unicode MS" w:cstheme="minorHAnsi"/>
          <w:b/>
          <w:bCs/>
          <w:lang w:eastAsia="fr-FR"/>
        </w:rPr>
        <w:t>– Protection des données à caractère personnel</w:t>
      </w:r>
      <w:r w:rsidR="004C68C8" w:rsidRPr="004C68C8">
        <w:rPr>
          <w:rFonts w:eastAsia="Arial Unicode MS" w:cstheme="minorHAnsi"/>
          <w:b/>
          <w:bCs/>
          <w:lang w:eastAsia="fr-FR"/>
        </w:rPr>
        <w:t xml:space="preserve"> </w:t>
      </w:r>
    </w:p>
    <w:p w14:paraId="672A6659" w14:textId="77777777" w:rsidR="00167190" w:rsidRDefault="00167190" w:rsidP="004C68C8">
      <w:pPr>
        <w:spacing w:after="0" w:line="240" w:lineRule="auto"/>
        <w:jc w:val="center"/>
        <w:rPr>
          <w:rFonts w:eastAsia="Arial Unicode MS" w:cstheme="minorHAnsi"/>
          <w:i/>
          <w:highlight w:val="yellow"/>
          <w:lang w:eastAsia="fr-FR"/>
        </w:rPr>
      </w:pPr>
    </w:p>
    <w:sdt>
      <w:sdtPr>
        <w:rPr>
          <w:rFonts w:asciiTheme="minorHAnsi" w:eastAsiaTheme="minorEastAsia" w:hAnsiTheme="minorHAnsi" w:cstheme="minorBidi"/>
          <w:color w:val="auto"/>
          <w:sz w:val="22"/>
          <w:szCs w:val="22"/>
          <w:lang w:eastAsia="en-US"/>
        </w:rPr>
        <w:id w:val="-2069556787"/>
        <w:docPartObj>
          <w:docPartGallery w:val="Table of Contents"/>
          <w:docPartUnique/>
        </w:docPartObj>
      </w:sdtPr>
      <w:sdtEndPr>
        <w:rPr>
          <w:b/>
          <w:bCs/>
        </w:rPr>
      </w:sdtEndPr>
      <w:sdtContent>
        <w:p w14:paraId="6B1A6D4F" w14:textId="77777777" w:rsidR="00E76F79" w:rsidRPr="004C68C8" w:rsidRDefault="00E76F79" w:rsidP="00E76F79">
          <w:pPr>
            <w:pStyle w:val="En-ttedetabledesmatires"/>
            <w:jc w:val="center"/>
            <w:rPr>
              <w:rFonts w:asciiTheme="minorHAnsi" w:hAnsiTheme="minorHAnsi" w:cstheme="minorHAnsi"/>
              <w:b/>
              <w:color w:val="auto"/>
              <w:sz w:val="22"/>
              <w:szCs w:val="22"/>
            </w:rPr>
          </w:pPr>
          <w:r w:rsidRPr="004C68C8">
            <w:rPr>
              <w:rFonts w:asciiTheme="minorHAnsi" w:hAnsiTheme="minorHAnsi" w:cstheme="minorHAnsi"/>
              <w:b/>
              <w:color w:val="auto"/>
              <w:sz w:val="22"/>
              <w:szCs w:val="22"/>
            </w:rPr>
            <w:t>Table des matières</w:t>
          </w:r>
        </w:p>
        <w:p w14:paraId="0A37501D" w14:textId="77777777" w:rsidR="00E76F79" w:rsidRPr="00167190" w:rsidRDefault="00E76F79" w:rsidP="00167190">
          <w:pPr>
            <w:spacing w:after="0" w:line="360" w:lineRule="auto"/>
            <w:rPr>
              <w:rFonts w:cstheme="minorHAnsi"/>
              <w:b/>
              <w:lang w:eastAsia="fr-FR"/>
            </w:rPr>
          </w:pPr>
        </w:p>
        <w:p w14:paraId="7A87EDDB" w14:textId="414B0E30" w:rsidR="005D150A" w:rsidRDefault="00E76F79">
          <w:pPr>
            <w:pStyle w:val="TM1"/>
            <w:tabs>
              <w:tab w:val="left" w:pos="440"/>
              <w:tab w:val="right" w:leader="dot" w:pos="9062"/>
            </w:tabs>
            <w:rPr>
              <w:rFonts w:eastAsiaTheme="minorEastAsia"/>
              <w:noProof/>
              <w:lang w:eastAsia="fr-FR"/>
            </w:rPr>
          </w:pPr>
          <w:r w:rsidRPr="00FE40D0">
            <w:rPr>
              <w:rFonts w:cstheme="minorHAnsi"/>
              <w:b/>
            </w:rPr>
            <w:fldChar w:fldCharType="begin"/>
          </w:r>
          <w:r w:rsidRPr="00FE40D0">
            <w:rPr>
              <w:rFonts w:cstheme="minorHAnsi"/>
              <w:b/>
            </w:rPr>
            <w:instrText xml:space="preserve"> TOC \o "1-3" \h \z \u </w:instrText>
          </w:r>
          <w:r w:rsidRPr="00FE40D0">
            <w:rPr>
              <w:rFonts w:cstheme="minorHAnsi"/>
              <w:b/>
            </w:rPr>
            <w:fldChar w:fldCharType="separate"/>
          </w:r>
          <w:hyperlink w:anchor="_Toc183442134" w:history="1">
            <w:r w:rsidR="005D150A" w:rsidRPr="00AB0863">
              <w:rPr>
                <w:rStyle w:val="Lienhypertexte"/>
                <w:rFonts w:cstheme="minorHAnsi"/>
                <w:b/>
                <w:noProof/>
              </w:rPr>
              <w:t>1.</w:t>
            </w:r>
            <w:r w:rsidR="005D150A">
              <w:rPr>
                <w:rFonts w:eastAsiaTheme="minorEastAsia"/>
                <w:noProof/>
                <w:lang w:eastAsia="fr-FR"/>
              </w:rPr>
              <w:tab/>
            </w:r>
            <w:r w:rsidR="005D150A" w:rsidRPr="00AB0863">
              <w:rPr>
                <w:rStyle w:val="Lienhypertexte"/>
                <w:rFonts w:cstheme="minorHAnsi"/>
                <w:b/>
                <w:noProof/>
              </w:rPr>
              <w:t>Objet</w:t>
            </w:r>
            <w:r w:rsidR="005D150A">
              <w:rPr>
                <w:noProof/>
                <w:webHidden/>
              </w:rPr>
              <w:tab/>
            </w:r>
            <w:r w:rsidR="005D150A">
              <w:rPr>
                <w:noProof/>
                <w:webHidden/>
              </w:rPr>
              <w:fldChar w:fldCharType="begin"/>
            </w:r>
            <w:r w:rsidR="005D150A">
              <w:rPr>
                <w:noProof/>
                <w:webHidden/>
              </w:rPr>
              <w:instrText xml:space="preserve"> PAGEREF _Toc183442134 \h </w:instrText>
            </w:r>
            <w:r w:rsidR="005D150A">
              <w:rPr>
                <w:noProof/>
                <w:webHidden/>
              </w:rPr>
            </w:r>
            <w:r w:rsidR="005D150A">
              <w:rPr>
                <w:noProof/>
                <w:webHidden/>
              </w:rPr>
              <w:fldChar w:fldCharType="separate"/>
            </w:r>
            <w:r w:rsidR="005D150A">
              <w:rPr>
                <w:noProof/>
                <w:webHidden/>
              </w:rPr>
              <w:t>1</w:t>
            </w:r>
            <w:r w:rsidR="005D150A">
              <w:rPr>
                <w:noProof/>
                <w:webHidden/>
              </w:rPr>
              <w:fldChar w:fldCharType="end"/>
            </w:r>
          </w:hyperlink>
        </w:p>
        <w:p w14:paraId="4BBCDA81" w14:textId="7B4C7896" w:rsidR="005D150A" w:rsidRDefault="005D150A">
          <w:pPr>
            <w:pStyle w:val="TM2"/>
            <w:tabs>
              <w:tab w:val="left" w:pos="660"/>
              <w:tab w:val="right" w:leader="dot" w:pos="9062"/>
            </w:tabs>
            <w:rPr>
              <w:rFonts w:eastAsiaTheme="minorEastAsia"/>
              <w:noProof/>
              <w:lang w:eastAsia="fr-FR"/>
            </w:rPr>
          </w:pPr>
          <w:hyperlink w:anchor="_Toc183442135" w:history="1">
            <w:r w:rsidRPr="00AB0863">
              <w:rPr>
                <w:rStyle w:val="Lienhypertexte"/>
                <w:rFonts w:cstheme="minorHAnsi"/>
                <w:noProof/>
              </w:rPr>
              <w:t>a.</w:t>
            </w:r>
            <w:r>
              <w:rPr>
                <w:rFonts w:eastAsiaTheme="minorEastAsia"/>
                <w:noProof/>
                <w:lang w:eastAsia="fr-FR"/>
              </w:rPr>
              <w:tab/>
            </w:r>
            <w:r w:rsidRPr="00AB0863">
              <w:rPr>
                <w:rStyle w:val="Lienhypertexte"/>
                <w:rFonts w:cstheme="minorHAnsi"/>
                <w:noProof/>
              </w:rPr>
              <w:t>Synthèse et finalité du traitement</w:t>
            </w:r>
            <w:r>
              <w:rPr>
                <w:noProof/>
                <w:webHidden/>
              </w:rPr>
              <w:tab/>
            </w:r>
            <w:r>
              <w:rPr>
                <w:noProof/>
                <w:webHidden/>
              </w:rPr>
              <w:fldChar w:fldCharType="begin"/>
            </w:r>
            <w:r>
              <w:rPr>
                <w:noProof/>
                <w:webHidden/>
              </w:rPr>
              <w:instrText xml:space="preserve"> PAGEREF _Toc183442135 \h </w:instrText>
            </w:r>
            <w:r>
              <w:rPr>
                <w:noProof/>
                <w:webHidden/>
              </w:rPr>
            </w:r>
            <w:r>
              <w:rPr>
                <w:noProof/>
                <w:webHidden/>
              </w:rPr>
              <w:fldChar w:fldCharType="separate"/>
            </w:r>
            <w:r>
              <w:rPr>
                <w:noProof/>
                <w:webHidden/>
              </w:rPr>
              <w:t>2</w:t>
            </w:r>
            <w:r>
              <w:rPr>
                <w:noProof/>
                <w:webHidden/>
              </w:rPr>
              <w:fldChar w:fldCharType="end"/>
            </w:r>
          </w:hyperlink>
        </w:p>
        <w:p w14:paraId="27175FA8" w14:textId="7456DE03" w:rsidR="005D150A" w:rsidRDefault="005D150A">
          <w:pPr>
            <w:pStyle w:val="TM2"/>
            <w:tabs>
              <w:tab w:val="left" w:pos="660"/>
              <w:tab w:val="right" w:leader="dot" w:pos="9062"/>
            </w:tabs>
            <w:rPr>
              <w:rFonts w:eastAsiaTheme="minorEastAsia"/>
              <w:noProof/>
              <w:lang w:eastAsia="fr-FR"/>
            </w:rPr>
          </w:pPr>
          <w:hyperlink w:anchor="_Toc183442136" w:history="1">
            <w:r w:rsidRPr="00AB0863">
              <w:rPr>
                <w:rStyle w:val="Lienhypertexte"/>
                <w:rFonts w:cstheme="minorHAnsi"/>
                <w:noProof/>
              </w:rPr>
              <w:t>b.</w:t>
            </w:r>
            <w:r>
              <w:rPr>
                <w:rFonts w:eastAsiaTheme="minorEastAsia"/>
                <w:noProof/>
                <w:lang w:eastAsia="fr-FR"/>
              </w:rPr>
              <w:tab/>
            </w:r>
            <w:r w:rsidRPr="00AB0863">
              <w:rPr>
                <w:rStyle w:val="Lienhypertexte"/>
                <w:rFonts w:cstheme="minorHAnsi"/>
                <w:noProof/>
              </w:rPr>
              <w:t>Nature des opérations réalisées, données personnelles traitées</w:t>
            </w:r>
            <w:r>
              <w:rPr>
                <w:noProof/>
                <w:webHidden/>
              </w:rPr>
              <w:tab/>
            </w:r>
            <w:r>
              <w:rPr>
                <w:noProof/>
                <w:webHidden/>
              </w:rPr>
              <w:fldChar w:fldCharType="begin"/>
            </w:r>
            <w:r>
              <w:rPr>
                <w:noProof/>
                <w:webHidden/>
              </w:rPr>
              <w:instrText xml:space="preserve"> PAGEREF _Toc183442136 \h </w:instrText>
            </w:r>
            <w:r>
              <w:rPr>
                <w:noProof/>
                <w:webHidden/>
              </w:rPr>
            </w:r>
            <w:r>
              <w:rPr>
                <w:noProof/>
                <w:webHidden/>
              </w:rPr>
              <w:fldChar w:fldCharType="separate"/>
            </w:r>
            <w:r>
              <w:rPr>
                <w:noProof/>
                <w:webHidden/>
              </w:rPr>
              <w:t>2</w:t>
            </w:r>
            <w:r>
              <w:rPr>
                <w:noProof/>
                <w:webHidden/>
              </w:rPr>
              <w:fldChar w:fldCharType="end"/>
            </w:r>
          </w:hyperlink>
        </w:p>
        <w:p w14:paraId="46BD6CDF" w14:textId="267418E5" w:rsidR="005D150A" w:rsidRDefault="005D150A">
          <w:pPr>
            <w:pStyle w:val="TM2"/>
            <w:tabs>
              <w:tab w:val="left" w:pos="660"/>
              <w:tab w:val="right" w:leader="dot" w:pos="9062"/>
            </w:tabs>
            <w:rPr>
              <w:rFonts w:eastAsiaTheme="minorEastAsia"/>
              <w:noProof/>
              <w:lang w:eastAsia="fr-FR"/>
            </w:rPr>
          </w:pPr>
          <w:hyperlink w:anchor="_Toc183442137" w:history="1">
            <w:r w:rsidRPr="00AB0863">
              <w:rPr>
                <w:rStyle w:val="Lienhypertexte"/>
                <w:rFonts w:cstheme="minorHAnsi"/>
                <w:noProof/>
              </w:rPr>
              <w:t>c.</w:t>
            </w:r>
            <w:r>
              <w:rPr>
                <w:rFonts w:eastAsiaTheme="minorEastAsia"/>
                <w:noProof/>
                <w:lang w:eastAsia="fr-FR"/>
              </w:rPr>
              <w:tab/>
            </w:r>
            <w:r w:rsidRPr="00AB0863">
              <w:rPr>
                <w:rStyle w:val="Lienhypertexte"/>
                <w:rFonts w:cstheme="minorHAnsi"/>
                <w:noProof/>
              </w:rPr>
              <w:t>Licéité du traitement</w:t>
            </w:r>
            <w:r>
              <w:rPr>
                <w:noProof/>
                <w:webHidden/>
              </w:rPr>
              <w:tab/>
            </w:r>
            <w:r>
              <w:rPr>
                <w:noProof/>
                <w:webHidden/>
              </w:rPr>
              <w:fldChar w:fldCharType="begin"/>
            </w:r>
            <w:r>
              <w:rPr>
                <w:noProof/>
                <w:webHidden/>
              </w:rPr>
              <w:instrText xml:space="preserve"> PAGEREF _Toc183442137 \h </w:instrText>
            </w:r>
            <w:r>
              <w:rPr>
                <w:noProof/>
                <w:webHidden/>
              </w:rPr>
            </w:r>
            <w:r>
              <w:rPr>
                <w:noProof/>
                <w:webHidden/>
              </w:rPr>
              <w:fldChar w:fldCharType="separate"/>
            </w:r>
            <w:r>
              <w:rPr>
                <w:noProof/>
                <w:webHidden/>
              </w:rPr>
              <w:t>2</w:t>
            </w:r>
            <w:r>
              <w:rPr>
                <w:noProof/>
                <w:webHidden/>
              </w:rPr>
              <w:fldChar w:fldCharType="end"/>
            </w:r>
          </w:hyperlink>
        </w:p>
        <w:p w14:paraId="6C0693BB" w14:textId="2EAD0F1D" w:rsidR="005D150A" w:rsidRDefault="005D150A">
          <w:pPr>
            <w:pStyle w:val="TM2"/>
            <w:tabs>
              <w:tab w:val="left" w:pos="660"/>
              <w:tab w:val="right" w:leader="dot" w:pos="9062"/>
            </w:tabs>
            <w:rPr>
              <w:rFonts w:eastAsiaTheme="minorEastAsia"/>
              <w:noProof/>
              <w:lang w:eastAsia="fr-FR"/>
            </w:rPr>
          </w:pPr>
          <w:hyperlink w:anchor="_Toc183442138" w:history="1">
            <w:r w:rsidRPr="00AB0863">
              <w:rPr>
                <w:rStyle w:val="Lienhypertexte"/>
                <w:rFonts w:cstheme="minorHAnsi"/>
                <w:noProof/>
              </w:rPr>
              <w:t>d.</w:t>
            </w:r>
            <w:r>
              <w:rPr>
                <w:rFonts w:eastAsiaTheme="minorEastAsia"/>
                <w:noProof/>
                <w:lang w:eastAsia="fr-FR"/>
              </w:rPr>
              <w:tab/>
            </w:r>
            <w:r w:rsidRPr="00AB0863">
              <w:rPr>
                <w:rStyle w:val="Lienhypertexte"/>
                <w:rFonts w:cstheme="minorHAnsi"/>
                <w:noProof/>
              </w:rPr>
              <w:t>Catégories et nombre de personnes concernées</w:t>
            </w:r>
            <w:r>
              <w:rPr>
                <w:noProof/>
                <w:webHidden/>
              </w:rPr>
              <w:tab/>
            </w:r>
            <w:r>
              <w:rPr>
                <w:noProof/>
                <w:webHidden/>
              </w:rPr>
              <w:fldChar w:fldCharType="begin"/>
            </w:r>
            <w:r>
              <w:rPr>
                <w:noProof/>
                <w:webHidden/>
              </w:rPr>
              <w:instrText xml:space="preserve"> PAGEREF _Toc183442138 \h </w:instrText>
            </w:r>
            <w:r>
              <w:rPr>
                <w:noProof/>
                <w:webHidden/>
              </w:rPr>
            </w:r>
            <w:r>
              <w:rPr>
                <w:noProof/>
                <w:webHidden/>
              </w:rPr>
              <w:fldChar w:fldCharType="separate"/>
            </w:r>
            <w:r>
              <w:rPr>
                <w:noProof/>
                <w:webHidden/>
              </w:rPr>
              <w:t>3</w:t>
            </w:r>
            <w:r>
              <w:rPr>
                <w:noProof/>
                <w:webHidden/>
              </w:rPr>
              <w:fldChar w:fldCharType="end"/>
            </w:r>
          </w:hyperlink>
        </w:p>
        <w:p w14:paraId="535E5C47" w14:textId="5FF262C1" w:rsidR="005D150A" w:rsidRDefault="005D150A">
          <w:pPr>
            <w:pStyle w:val="TM2"/>
            <w:tabs>
              <w:tab w:val="left" w:pos="660"/>
              <w:tab w:val="right" w:leader="dot" w:pos="9062"/>
            </w:tabs>
            <w:rPr>
              <w:rFonts w:eastAsiaTheme="minorEastAsia"/>
              <w:noProof/>
              <w:lang w:eastAsia="fr-FR"/>
            </w:rPr>
          </w:pPr>
          <w:hyperlink w:anchor="_Toc183442139" w:history="1">
            <w:r w:rsidRPr="00AB0863">
              <w:rPr>
                <w:rStyle w:val="Lienhypertexte"/>
                <w:rFonts w:cstheme="minorHAnsi"/>
                <w:noProof/>
              </w:rPr>
              <w:t>e.</w:t>
            </w:r>
            <w:r>
              <w:rPr>
                <w:rFonts w:eastAsiaTheme="minorEastAsia"/>
                <w:noProof/>
                <w:lang w:eastAsia="fr-FR"/>
              </w:rPr>
              <w:tab/>
            </w:r>
            <w:r w:rsidRPr="00AB0863">
              <w:rPr>
                <w:rStyle w:val="Lienhypertexte"/>
                <w:rFonts w:cstheme="minorHAnsi"/>
                <w:noProof/>
              </w:rPr>
              <w:t>Durée de conservation des données personnelles</w:t>
            </w:r>
            <w:r>
              <w:rPr>
                <w:noProof/>
                <w:webHidden/>
              </w:rPr>
              <w:tab/>
            </w:r>
            <w:r>
              <w:rPr>
                <w:noProof/>
                <w:webHidden/>
              </w:rPr>
              <w:fldChar w:fldCharType="begin"/>
            </w:r>
            <w:r>
              <w:rPr>
                <w:noProof/>
                <w:webHidden/>
              </w:rPr>
              <w:instrText xml:space="preserve"> PAGEREF _Toc183442139 \h </w:instrText>
            </w:r>
            <w:r>
              <w:rPr>
                <w:noProof/>
                <w:webHidden/>
              </w:rPr>
            </w:r>
            <w:r>
              <w:rPr>
                <w:noProof/>
                <w:webHidden/>
              </w:rPr>
              <w:fldChar w:fldCharType="separate"/>
            </w:r>
            <w:r>
              <w:rPr>
                <w:noProof/>
                <w:webHidden/>
              </w:rPr>
              <w:t>3</w:t>
            </w:r>
            <w:r>
              <w:rPr>
                <w:noProof/>
                <w:webHidden/>
              </w:rPr>
              <w:fldChar w:fldCharType="end"/>
            </w:r>
          </w:hyperlink>
        </w:p>
        <w:p w14:paraId="6606E6A2" w14:textId="75A3D953" w:rsidR="005D150A" w:rsidRDefault="005D150A">
          <w:pPr>
            <w:pStyle w:val="TM2"/>
            <w:tabs>
              <w:tab w:val="left" w:pos="660"/>
              <w:tab w:val="right" w:leader="dot" w:pos="9062"/>
            </w:tabs>
            <w:rPr>
              <w:rFonts w:eastAsiaTheme="minorEastAsia"/>
              <w:noProof/>
              <w:lang w:eastAsia="fr-FR"/>
            </w:rPr>
          </w:pPr>
          <w:hyperlink w:anchor="_Toc183442140" w:history="1">
            <w:r w:rsidRPr="00AB0863">
              <w:rPr>
                <w:rStyle w:val="Lienhypertexte"/>
                <w:rFonts w:cstheme="minorHAnsi"/>
                <w:noProof/>
              </w:rPr>
              <w:t>f.</w:t>
            </w:r>
            <w:r>
              <w:rPr>
                <w:rFonts w:eastAsiaTheme="minorEastAsia"/>
                <w:noProof/>
                <w:lang w:eastAsia="fr-FR"/>
              </w:rPr>
              <w:tab/>
            </w:r>
            <w:r w:rsidRPr="00AB0863">
              <w:rPr>
                <w:rStyle w:val="Lienhypertexte"/>
                <w:rFonts w:cstheme="minorHAnsi"/>
                <w:noProof/>
              </w:rPr>
              <w:t>Destinataire des données personnelles, transfert des données</w:t>
            </w:r>
            <w:r>
              <w:rPr>
                <w:noProof/>
                <w:webHidden/>
              </w:rPr>
              <w:tab/>
            </w:r>
            <w:r>
              <w:rPr>
                <w:noProof/>
                <w:webHidden/>
              </w:rPr>
              <w:fldChar w:fldCharType="begin"/>
            </w:r>
            <w:r>
              <w:rPr>
                <w:noProof/>
                <w:webHidden/>
              </w:rPr>
              <w:instrText xml:space="preserve"> PAGEREF _Toc183442140 \h </w:instrText>
            </w:r>
            <w:r>
              <w:rPr>
                <w:noProof/>
                <w:webHidden/>
              </w:rPr>
            </w:r>
            <w:r>
              <w:rPr>
                <w:noProof/>
                <w:webHidden/>
              </w:rPr>
              <w:fldChar w:fldCharType="separate"/>
            </w:r>
            <w:r>
              <w:rPr>
                <w:noProof/>
                <w:webHidden/>
              </w:rPr>
              <w:t>3</w:t>
            </w:r>
            <w:r>
              <w:rPr>
                <w:noProof/>
                <w:webHidden/>
              </w:rPr>
              <w:fldChar w:fldCharType="end"/>
            </w:r>
          </w:hyperlink>
        </w:p>
        <w:p w14:paraId="31CAC2B3" w14:textId="14881705" w:rsidR="005D150A" w:rsidRDefault="005D150A">
          <w:pPr>
            <w:pStyle w:val="TM1"/>
            <w:tabs>
              <w:tab w:val="left" w:pos="440"/>
              <w:tab w:val="right" w:leader="dot" w:pos="9062"/>
            </w:tabs>
            <w:rPr>
              <w:rFonts w:eastAsiaTheme="minorEastAsia"/>
              <w:noProof/>
              <w:lang w:eastAsia="fr-FR"/>
            </w:rPr>
          </w:pPr>
          <w:hyperlink w:anchor="_Toc183442141" w:history="1">
            <w:r w:rsidRPr="00AB0863">
              <w:rPr>
                <w:rStyle w:val="Lienhypertexte"/>
                <w:rFonts w:cstheme="minorHAnsi"/>
                <w:noProof/>
              </w:rPr>
              <w:t>3.</w:t>
            </w:r>
            <w:r>
              <w:rPr>
                <w:rFonts w:eastAsiaTheme="minorEastAsia"/>
                <w:noProof/>
                <w:lang w:eastAsia="fr-FR"/>
              </w:rPr>
              <w:tab/>
            </w:r>
            <w:r w:rsidRPr="00AB0863">
              <w:rPr>
                <w:rStyle w:val="Lienhypertexte"/>
                <w:rFonts w:cstheme="minorHAnsi"/>
                <w:noProof/>
              </w:rPr>
              <w:t>Rôles et responsabilités des Parties</w:t>
            </w:r>
            <w:r>
              <w:rPr>
                <w:noProof/>
                <w:webHidden/>
              </w:rPr>
              <w:tab/>
            </w:r>
            <w:r>
              <w:rPr>
                <w:noProof/>
                <w:webHidden/>
              </w:rPr>
              <w:fldChar w:fldCharType="begin"/>
            </w:r>
            <w:r>
              <w:rPr>
                <w:noProof/>
                <w:webHidden/>
              </w:rPr>
              <w:instrText xml:space="preserve"> PAGEREF _Toc183442141 \h </w:instrText>
            </w:r>
            <w:r>
              <w:rPr>
                <w:noProof/>
                <w:webHidden/>
              </w:rPr>
            </w:r>
            <w:r>
              <w:rPr>
                <w:noProof/>
                <w:webHidden/>
              </w:rPr>
              <w:fldChar w:fldCharType="separate"/>
            </w:r>
            <w:r>
              <w:rPr>
                <w:noProof/>
                <w:webHidden/>
              </w:rPr>
              <w:t>3</w:t>
            </w:r>
            <w:r>
              <w:rPr>
                <w:noProof/>
                <w:webHidden/>
              </w:rPr>
              <w:fldChar w:fldCharType="end"/>
            </w:r>
          </w:hyperlink>
        </w:p>
        <w:p w14:paraId="4A9C0B71" w14:textId="5F0996A7" w:rsidR="005D150A" w:rsidRDefault="005D150A">
          <w:pPr>
            <w:pStyle w:val="TM1"/>
            <w:tabs>
              <w:tab w:val="left" w:pos="440"/>
              <w:tab w:val="right" w:leader="dot" w:pos="9062"/>
            </w:tabs>
            <w:rPr>
              <w:rFonts w:eastAsiaTheme="minorEastAsia"/>
              <w:noProof/>
              <w:lang w:eastAsia="fr-FR"/>
            </w:rPr>
          </w:pPr>
          <w:hyperlink w:anchor="_Toc183442142" w:history="1">
            <w:r w:rsidRPr="00AB0863">
              <w:rPr>
                <w:rStyle w:val="Lienhypertexte"/>
                <w:rFonts w:cstheme="minorHAnsi"/>
                <w:noProof/>
              </w:rPr>
              <w:t>4.</w:t>
            </w:r>
            <w:r>
              <w:rPr>
                <w:rFonts w:eastAsiaTheme="minorEastAsia"/>
                <w:noProof/>
                <w:lang w:eastAsia="fr-FR"/>
              </w:rPr>
              <w:tab/>
            </w:r>
            <w:r w:rsidRPr="00AB0863">
              <w:rPr>
                <w:rStyle w:val="Lienhypertexte"/>
                <w:rFonts w:cstheme="minorHAnsi"/>
                <w:noProof/>
              </w:rPr>
              <w:t>Sous-traitance Ultérieure</w:t>
            </w:r>
            <w:r>
              <w:rPr>
                <w:noProof/>
                <w:webHidden/>
              </w:rPr>
              <w:tab/>
            </w:r>
            <w:r>
              <w:rPr>
                <w:noProof/>
                <w:webHidden/>
              </w:rPr>
              <w:fldChar w:fldCharType="begin"/>
            </w:r>
            <w:r>
              <w:rPr>
                <w:noProof/>
                <w:webHidden/>
              </w:rPr>
              <w:instrText xml:space="preserve"> PAGEREF _Toc183442142 \h </w:instrText>
            </w:r>
            <w:r>
              <w:rPr>
                <w:noProof/>
                <w:webHidden/>
              </w:rPr>
            </w:r>
            <w:r>
              <w:rPr>
                <w:noProof/>
                <w:webHidden/>
              </w:rPr>
              <w:fldChar w:fldCharType="separate"/>
            </w:r>
            <w:r>
              <w:rPr>
                <w:noProof/>
                <w:webHidden/>
              </w:rPr>
              <w:t>5</w:t>
            </w:r>
            <w:r>
              <w:rPr>
                <w:noProof/>
                <w:webHidden/>
              </w:rPr>
              <w:fldChar w:fldCharType="end"/>
            </w:r>
          </w:hyperlink>
        </w:p>
        <w:p w14:paraId="5F6FD3A7" w14:textId="5558780D" w:rsidR="005D150A" w:rsidRDefault="005D150A">
          <w:pPr>
            <w:pStyle w:val="TM2"/>
            <w:tabs>
              <w:tab w:val="left" w:pos="660"/>
              <w:tab w:val="right" w:leader="dot" w:pos="9062"/>
            </w:tabs>
            <w:rPr>
              <w:rFonts w:eastAsiaTheme="minorEastAsia"/>
              <w:noProof/>
              <w:lang w:eastAsia="fr-FR"/>
            </w:rPr>
          </w:pPr>
          <w:hyperlink w:anchor="_Toc183442143" w:history="1">
            <w:r w:rsidRPr="00AB0863">
              <w:rPr>
                <w:rStyle w:val="Lienhypertexte"/>
                <w:rFonts w:cstheme="minorHAnsi"/>
                <w:noProof/>
              </w:rPr>
              <w:t>a.</w:t>
            </w:r>
            <w:r>
              <w:rPr>
                <w:rFonts w:eastAsiaTheme="minorEastAsia"/>
                <w:noProof/>
                <w:lang w:eastAsia="fr-FR"/>
              </w:rPr>
              <w:tab/>
            </w:r>
            <w:r w:rsidRPr="00AB0863">
              <w:rPr>
                <w:rStyle w:val="Lienhypertexte"/>
                <w:rFonts w:cstheme="minorHAnsi"/>
                <w:noProof/>
              </w:rPr>
              <w:t>Principes généraux</w:t>
            </w:r>
            <w:r>
              <w:rPr>
                <w:noProof/>
                <w:webHidden/>
              </w:rPr>
              <w:tab/>
            </w:r>
            <w:r>
              <w:rPr>
                <w:noProof/>
                <w:webHidden/>
              </w:rPr>
              <w:fldChar w:fldCharType="begin"/>
            </w:r>
            <w:r>
              <w:rPr>
                <w:noProof/>
                <w:webHidden/>
              </w:rPr>
              <w:instrText xml:space="preserve"> PAGEREF _Toc183442143 \h </w:instrText>
            </w:r>
            <w:r>
              <w:rPr>
                <w:noProof/>
                <w:webHidden/>
              </w:rPr>
            </w:r>
            <w:r>
              <w:rPr>
                <w:noProof/>
                <w:webHidden/>
              </w:rPr>
              <w:fldChar w:fldCharType="separate"/>
            </w:r>
            <w:r>
              <w:rPr>
                <w:noProof/>
                <w:webHidden/>
              </w:rPr>
              <w:t>5</w:t>
            </w:r>
            <w:r>
              <w:rPr>
                <w:noProof/>
                <w:webHidden/>
              </w:rPr>
              <w:fldChar w:fldCharType="end"/>
            </w:r>
          </w:hyperlink>
        </w:p>
        <w:p w14:paraId="60179332" w14:textId="4EE999D8" w:rsidR="005D150A" w:rsidRDefault="005D150A">
          <w:pPr>
            <w:pStyle w:val="TM2"/>
            <w:tabs>
              <w:tab w:val="left" w:pos="660"/>
              <w:tab w:val="right" w:leader="dot" w:pos="9062"/>
            </w:tabs>
            <w:rPr>
              <w:rFonts w:eastAsiaTheme="minorEastAsia"/>
              <w:noProof/>
              <w:lang w:eastAsia="fr-FR"/>
            </w:rPr>
          </w:pPr>
          <w:hyperlink w:anchor="_Toc183442144" w:history="1">
            <w:r w:rsidRPr="00AB0863">
              <w:rPr>
                <w:rStyle w:val="Lienhypertexte"/>
                <w:rFonts w:cstheme="minorHAnsi"/>
                <w:b/>
                <w:noProof/>
              </w:rPr>
              <w:t>b.</w:t>
            </w:r>
            <w:r>
              <w:rPr>
                <w:rFonts w:eastAsiaTheme="minorEastAsia"/>
                <w:noProof/>
                <w:lang w:eastAsia="fr-FR"/>
              </w:rPr>
              <w:tab/>
            </w:r>
            <w:r w:rsidRPr="00AB0863">
              <w:rPr>
                <w:rStyle w:val="Lienhypertexte"/>
                <w:rFonts w:cstheme="minorHAnsi"/>
                <w:b/>
                <w:noProof/>
              </w:rPr>
              <w:t>Prestataire d’hébergement de Données de santé</w:t>
            </w:r>
            <w:r>
              <w:rPr>
                <w:noProof/>
                <w:webHidden/>
              </w:rPr>
              <w:tab/>
            </w:r>
            <w:r>
              <w:rPr>
                <w:noProof/>
                <w:webHidden/>
              </w:rPr>
              <w:fldChar w:fldCharType="begin"/>
            </w:r>
            <w:r>
              <w:rPr>
                <w:noProof/>
                <w:webHidden/>
              </w:rPr>
              <w:instrText xml:space="preserve"> PAGEREF _Toc183442144 \h </w:instrText>
            </w:r>
            <w:r>
              <w:rPr>
                <w:noProof/>
                <w:webHidden/>
              </w:rPr>
            </w:r>
            <w:r>
              <w:rPr>
                <w:noProof/>
                <w:webHidden/>
              </w:rPr>
              <w:fldChar w:fldCharType="separate"/>
            </w:r>
            <w:r>
              <w:rPr>
                <w:noProof/>
                <w:webHidden/>
              </w:rPr>
              <w:t>5</w:t>
            </w:r>
            <w:r>
              <w:rPr>
                <w:noProof/>
                <w:webHidden/>
              </w:rPr>
              <w:fldChar w:fldCharType="end"/>
            </w:r>
          </w:hyperlink>
        </w:p>
        <w:p w14:paraId="0376C3BA" w14:textId="4006D9BE" w:rsidR="005D150A" w:rsidRDefault="005D150A">
          <w:pPr>
            <w:pStyle w:val="TM1"/>
            <w:tabs>
              <w:tab w:val="left" w:pos="440"/>
              <w:tab w:val="right" w:leader="dot" w:pos="9062"/>
            </w:tabs>
            <w:rPr>
              <w:rFonts w:eastAsiaTheme="minorEastAsia"/>
              <w:noProof/>
              <w:lang w:eastAsia="fr-FR"/>
            </w:rPr>
          </w:pPr>
          <w:hyperlink w:anchor="_Toc183442145" w:history="1">
            <w:r w:rsidRPr="00AB0863">
              <w:rPr>
                <w:rStyle w:val="Lienhypertexte"/>
                <w:rFonts w:cstheme="minorHAnsi"/>
                <w:bCs/>
                <w:noProof/>
              </w:rPr>
              <w:t>5.</w:t>
            </w:r>
            <w:r>
              <w:rPr>
                <w:rFonts w:eastAsiaTheme="minorEastAsia"/>
                <w:noProof/>
                <w:lang w:eastAsia="fr-FR"/>
              </w:rPr>
              <w:tab/>
            </w:r>
            <w:r w:rsidRPr="00AB0863">
              <w:rPr>
                <w:rStyle w:val="Lienhypertexte"/>
                <w:rFonts w:cstheme="minorHAnsi"/>
                <w:bCs/>
                <w:noProof/>
              </w:rPr>
              <w:t>Droits des personnes concernées</w:t>
            </w:r>
            <w:r>
              <w:rPr>
                <w:noProof/>
                <w:webHidden/>
              </w:rPr>
              <w:tab/>
            </w:r>
            <w:r>
              <w:rPr>
                <w:noProof/>
                <w:webHidden/>
              </w:rPr>
              <w:fldChar w:fldCharType="begin"/>
            </w:r>
            <w:r>
              <w:rPr>
                <w:noProof/>
                <w:webHidden/>
              </w:rPr>
              <w:instrText xml:space="preserve"> PAGEREF _Toc183442145 \h </w:instrText>
            </w:r>
            <w:r>
              <w:rPr>
                <w:noProof/>
                <w:webHidden/>
              </w:rPr>
            </w:r>
            <w:r>
              <w:rPr>
                <w:noProof/>
                <w:webHidden/>
              </w:rPr>
              <w:fldChar w:fldCharType="separate"/>
            </w:r>
            <w:r>
              <w:rPr>
                <w:noProof/>
                <w:webHidden/>
              </w:rPr>
              <w:t>6</w:t>
            </w:r>
            <w:r>
              <w:rPr>
                <w:noProof/>
                <w:webHidden/>
              </w:rPr>
              <w:fldChar w:fldCharType="end"/>
            </w:r>
          </w:hyperlink>
        </w:p>
        <w:p w14:paraId="7E3F72E2" w14:textId="248A993F" w:rsidR="005D150A" w:rsidRDefault="005D150A">
          <w:pPr>
            <w:pStyle w:val="TM1"/>
            <w:tabs>
              <w:tab w:val="left" w:pos="440"/>
              <w:tab w:val="right" w:leader="dot" w:pos="9062"/>
            </w:tabs>
            <w:rPr>
              <w:rFonts w:eastAsiaTheme="minorEastAsia"/>
              <w:noProof/>
              <w:lang w:eastAsia="fr-FR"/>
            </w:rPr>
          </w:pPr>
          <w:hyperlink w:anchor="_Toc183442146" w:history="1">
            <w:r w:rsidRPr="00AB0863">
              <w:rPr>
                <w:rStyle w:val="Lienhypertexte"/>
                <w:rFonts w:cstheme="minorHAnsi"/>
                <w:bCs/>
                <w:noProof/>
              </w:rPr>
              <w:t>6.</w:t>
            </w:r>
            <w:r>
              <w:rPr>
                <w:rFonts w:eastAsiaTheme="minorEastAsia"/>
                <w:noProof/>
                <w:lang w:eastAsia="fr-FR"/>
              </w:rPr>
              <w:tab/>
            </w:r>
            <w:r w:rsidRPr="00AB0863">
              <w:rPr>
                <w:rStyle w:val="Lienhypertexte"/>
                <w:rFonts w:cstheme="minorHAnsi"/>
                <w:bCs/>
                <w:noProof/>
              </w:rPr>
              <w:t>Notification des incidents de sécurité et des violations de Données</w:t>
            </w:r>
            <w:r>
              <w:rPr>
                <w:noProof/>
                <w:webHidden/>
              </w:rPr>
              <w:tab/>
            </w:r>
            <w:r>
              <w:rPr>
                <w:noProof/>
                <w:webHidden/>
              </w:rPr>
              <w:fldChar w:fldCharType="begin"/>
            </w:r>
            <w:r>
              <w:rPr>
                <w:noProof/>
                <w:webHidden/>
              </w:rPr>
              <w:instrText xml:space="preserve"> PAGEREF _Toc183442146 \h </w:instrText>
            </w:r>
            <w:r>
              <w:rPr>
                <w:noProof/>
                <w:webHidden/>
              </w:rPr>
            </w:r>
            <w:r>
              <w:rPr>
                <w:noProof/>
                <w:webHidden/>
              </w:rPr>
              <w:fldChar w:fldCharType="separate"/>
            </w:r>
            <w:r>
              <w:rPr>
                <w:noProof/>
                <w:webHidden/>
              </w:rPr>
              <w:t>7</w:t>
            </w:r>
            <w:r>
              <w:rPr>
                <w:noProof/>
                <w:webHidden/>
              </w:rPr>
              <w:fldChar w:fldCharType="end"/>
            </w:r>
          </w:hyperlink>
        </w:p>
        <w:p w14:paraId="632750C5" w14:textId="2286C6E1" w:rsidR="005D150A" w:rsidRDefault="005D150A">
          <w:pPr>
            <w:pStyle w:val="TM1"/>
            <w:tabs>
              <w:tab w:val="left" w:pos="440"/>
              <w:tab w:val="right" w:leader="dot" w:pos="9062"/>
            </w:tabs>
            <w:rPr>
              <w:rFonts w:eastAsiaTheme="minorEastAsia"/>
              <w:noProof/>
              <w:lang w:eastAsia="fr-FR"/>
            </w:rPr>
          </w:pPr>
          <w:hyperlink w:anchor="_Toc183442147" w:history="1">
            <w:r w:rsidRPr="00AB0863">
              <w:rPr>
                <w:rStyle w:val="Lienhypertexte"/>
                <w:rFonts w:cstheme="minorHAnsi"/>
                <w:bCs/>
                <w:noProof/>
              </w:rPr>
              <w:t>7.</w:t>
            </w:r>
            <w:r>
              <w:rPr>
                <w:rFonts w:eastAsiaTheme="minorEastAsia"/>
                <w:noProof/>
                <w:lang w:eastAsia="fr-FR"/>
              </w:rPr>
              <w:tab/>
            </w:r>
            <w:r w:rsidRPr="00AB0863">
              <w:rPr>
                <w:rStyle w:val="Lienhypertexte"/>
                <w:rFonts w:cstheme="minorHAnsi"/>
                <w:bCs/>
                <w:noProof/>
              </w:rPr>
              <w:t>Aide du Partenaire dans le cadre du respect par l’AP-HP de ses obligations</w:t>
            </w:r>
            <w:r>
              <w:rPr>
                <w:noProof/>
                <w:webHidden/>
              </w:rPr>
              <w:tab/>
            </w:r>
            <w:r>
              <w:rPr>
                <w:noProof/>
                <w:webHidden/>
              </w:rPr>
              <w:fldChar w:fldCharType="begin"/>
            </w:r>
            <w:r>
              <w:rPr>
                <w:noProof/>
                <w:webHidden/>
              </w:rPr>
              <w:instrText xml:space="preserve"> PAGEREF _Toc183442147 \h </w:instrText>
            </w:r>
            <w:r>
              <w:rPr>
                <w:noProof/>
                <w:webHidden/>
              </w:rPr>
            </w:r>
            <w:r>
              <w:rPr>
                <w:noProof/>
                <w:webHidden/>
              </w:rPr>
              <w:fldChar w:fldCharType="separate"/>
            </w:r>
            <w:r>
              <w:rPr>
                <w:noProof/>
                <w:webHidden/>
              </w:rPr>
              <w:t>7</w:t>
            </w:r>
            <w:r>
              <w:rPr>
                <w:noProof/>
                <w:webHidden/>
              </w:rPr>
              <w:fldChar w:fldCharType="end"/>
            </w:r>
          </w:hyperlink>
        </w:p>
        <w:p w14:paraId="76527B64" w14:textId="178C7BEE" w:rsidR="005D150A" w:rsidRDefault="005D150A">
          <w:pPr>
            <w:pStyle w:val="TM1"/>
            <w:tabs>
              <w:tab w:val="left" w:pos="440"/>
              <w:tab w:val="right" w:leader="dot" w:pos="9062"/>
            </w:tabs>
            <w:rPr>
              <w:rFonts w:eastAsiaTheme="minorEastAsia"/>
              <w:noProof/>
              <w:lang w:eastAsia="fr-FR"/>
            </w:rPr>
          </w:pPr>
          <w:hyperlink w:anchor="_Toc183442148" w:history="1">
            <w:r w:rsidRPr="00AB0863">
              <w:rPr>
                <w:rStyle w:val="Lienhypertexte"/>
                <w:rFonts w:cstheme="minorHAnsi"/>
                <w:bCs/>
                <w:noProof/>
              </w:rPr>
              <w:t>8.</w:t>
            </w:r>
            <w:r>
              <w:rPr>
                <w:rFonts w:eastAsiaTheme="minorEastAsia"/>
                <w:noProof/>
                <w:lang w:eastAsia="fr-FR"/>
              </w:rPr>
              <w:tab/>
            </w:r>
            <w:r w:rsidRPr="00AB0863">
              <w:rPr>
                <w:rStyle w:val="Lienhypertexte"/>
                <w:rFonts w:cstheme="minorHAnsi"/>
                <w:bCs/>
                <w:noProof/>
              </w:rPr>
              <w:t>Sort des Données</w:t>
            </w:r>
            <w:r>
              <w:rPr>
                <w:noProof/>
                <w:webHidden/>
              </w:rPr>
              <w:tab/>
            </w:r>
            <w:r>
              <w:rPr>
                <w:noProof/>
                <w:webHidden/>
              </w:rPr>
              <w:fldChar w:fldCharType="begin"/>
            </w:r>
            <w:r>
              <w:rPr>
                <w:noProof/>
                <w:webHidden/>
              </w:rPr>
              <w:instrText xml:space="preserve"> PAGEREF _Toc183442148 \h </w:instrText>
            </w:r>
            <w:r>
              <w:rPr>
                <w:noProof/>
                <w:webHidden/>
              </w:rPr>
            </w:r>
            <w:r>
              <w:rPr>
                <w:noProof/>
                <w:webHidden/>
              </w:rPr>
              <w:fldChar w:fldCharType="separate"/>
            </w:r>
            <w:r>
              <w:rPr>
                <w:noProof/>
                <w:webHidden/>
              </w:rPr>
              <w:t>7</w:t>
            </w:r>
            <w:r>
              <w:rPr>
                <w:noProof/>
                <w:webHidden/>
              </w:rPr>
              <w:fldChar w:fldCharType="end"/>
            </w:r>
          </w:hyperlink>
        </w:p>
        <w:p w14:paraId="5554A5C3" w14:textId="141E769E" w:rsidR="005D150A" w:rsidRDefault="005D150A">
          <w:pPr>
            <w:pStyle w:val="TM1"/>
            <w:tabs>
              <w:tab w:val="left" w:pos="440"/>
              <w:tab w:val="right" w:leader="dot" w:pos="9062"/>
            </w:tabs>
            <w:rPr>
              <w:rFonts w:eastAsiaTheme="minorEastAsia"/>
              <w:noProof/>
              <w:lang w:eastAsia="fr-FR"/>
            </w:rPr>
          </w:pPr>
          <w:hyperlink w:anchor="_Toc183442149" w:history="1">
            <w:r w:rsidRPr="00AB0863">
              <w:rPr>
                <w:rStyle w:val="Lienhypertexte"/>
                <w:rFonts w:cstheme="minorHAnsi"/>
                <w:bCs/>
                <w:noProof/>
              </w:rPr>
              <w:t>9.</w:t>
            </w:r>
            <w:r>
              <w:rPr>
                <w:rFonts w:eastAsiaTheme="minorEastAsia"/>
                <w:noProof/>
                <w:lang w:eastAsia="fr-FR"/>
              </w:rPr>
              <w:tab/>
            </w:r>
            <w:r w:rsidRPr="00AB0863">
              <w:rPr>
                <w:rStyle w:val="Lienhypertexte"/>
                <w:rFonts w:cstheme="minorHAnsi"/>
                <w:bCs/>
                <w:noProof/>
              </w:rPr>
              <w:t>Audits et contrôles</w:t>
            </w:r>
            <w:r>
              <w:rPr>
                <w:noProof/>
                <w:webHidden/>
              </w:rPr>
              <w:tab/>
            </w:r>
            <w:r>
              <w:rPr>
                <w:noProof/>
                <w:webHidden/>
              </w:rPr>
              <w:fldChar w:fldCharType="begin"/>
            </w:r>
            <w:r>
              <w:rPr>
                <w:noProof/>
                <w:webHidden/>
              </w:rPr>
              <w:instrText xml:space="preserve"> PAGEREF _Toc183442149 \h </w:instrText>
            </w:r>
            <w:r>
              <w:rPr>
                <w:noProof/>
                <w:webHidden/>
              </w:rPr>
            </w:r>
            <w:r>
              <w:rPr>
                <w:noProof/>
                <w:webHidden/>
              </w:rPr>
              <w:fldChar w:fldCharType="separate"/>
            </w:r>
            <w:r>
              <w:rPr>
                <w:noProof/>
                <w:webHidden/>
              </w:rPr>
              <w:t>8</w:t>
            </w:r>
            <w:r>
              <w:rPr>
                <w:noProof/>
                <w:webHidden/>
              </w:rPr>
              <w:fldChar w:fldCharType="end"/>
            </w:r>
          </w:hyperlink>
        </w:p>
        <w:p w14:paraId="2B67FC30" w14:textId="5732A32A" w:rsidR="005D150A" w:rsidRDefault="005D150A">
          <w:pPr>
            <w:pStyle w:val="TM1"/>
            <w:tabs>
              <w:tab w:val="left" w:pos="660"/>
              <w:tab w:val="right" w:leader="dot" w:pos="9062"/>
            </w:tabs>
            <w:rPr>
              <w:rFonts w:eastAsiaTheme="minorEastAsia"/>
              <w:noProof/>
              <w:lang w:eastAsia="fr-FR"/>
            </w:rPr>
          </w:pPr>
          <w:hyperlink w:anchor="_Toc183442150" w:history="1">
            <w:r w:rsidRPr="00AB0863">
              <w:rPr>
                <w:rStyle w:val="Lienhypertexte"/>
                <w:rFonts w:cstheme="minorHAnsi"/>
                <w:noProof/>
              </w:rPr>
              <w:t>10.</w:t>
            </w:r>
            <w:r>
              <w:rPr>
                <w:rFonts w:eastAsiaTheme="minorEastAsia"/>
                <w:noProof/>
                <w:lang w:eastAsia="fr-FR"/>
              </w:rPr>
              <w:tab/>
            </w:r>
            <w:r w:rsidRPr="00AB0863">
              <w:rPr>
                <w:rStyle w:val="Lienhypertexte"/>
                <w:rFonts w:cstheme="minorHAnsi"/>
                <w:noProof/>
              </w:rPr>
              <w:t>Responsabilité</w:t>
            </w:r>
            <w:r>
              <w:rPr>
                <w:noProof/>
                <w:webHidden/>
              </w:rPr>
              <w:tab/>
            </w:r>
            <w:r>
              <w:rPr>
                <w:noProof/>
                <w:webHidden/>
              </w:rPr>
              <w:fldChar w:fldCharType="begin"/>
            </w:r>
            <w:r>
              <w:rPr>
                <w:noProof/>
                <w:webHidden/>
              </w:rPr>
              <w:instrText xml:space="preserve"> PAGEREF _Toc183442150 \h </w:instrText>
            </w:r>
            <w:r>
              <w:rPr>
                <w:noProof/>
                <w:webHidden/>
              </w:rPr>
            </w:r>
            <w:r>
              <w:rPr>
                <w:noProof/>
                <w:webHidden/>
              </w:rPr>
              <w:fldChar w:fldCharType="separate"/>
            </w:r>
            <w:r>
              <w:rPr>
                <w:noProof/>
                <w:webHidden/>
              </w:rPr>
              <w:t>8</w:t>
            </w:r>
            <w:r>
              <w:rPr>
                <w:noProof/>
                <w:webHidden/>
              </w:rPr>
              <w:fldChar w:fldCharType="end"/>
            </w:r>
          </w:hyperlink>
        </w:p>
        <w:p w14:paraId="4F4288D1" w14:textId="18D9CC6A" w:rsidR="005D150A" w:rsidRDefault="005D150A">
          <w:pPr>
            <w:pStyle w:val="TM1"/>
            <w:tabs>
              <w:tab w:val="left" w:pos="660"/>
              <w:tab w:val="right" w:leader="dot" w:pos="9062"/>
            </w:tabs>
            <w:rPr>
              <w:rFonts w:eastAsiaTheme="minorEastAsia"/>
              <w:noProof/>
              <w:lang w:eastAsia="fr-FR"/>
            </w:rPr>
          </w:pPr>
          <w:hyperlink w:anchor="_Toc183442151" w:history="1">
            <w:r w:rsidRPr="00AB0863">
              <w:rPr>
                <w:rStyle w:val="Lienhypertexte"/>
                <w:rFonts w:cstheme="minorHAnsi"/>
                <w:noProof/>
              </w:rPr>
              <w:t>11.</w:t>
            </w:r>
            <w:r>
              <w:rPr>
                <w:rFonts w:eastAsiaTheme="minorEastAsia"/>
                <w:noProof/>
                <w:lang w:eastAsia="fr-FR"/>
              </w:rPr>
              <w:tab/>
            </w:r>
            <w:r w:rsidRPr="00AB0863">
              <w:rPr>
                <w:rStyle w:val="Lienhypertexte"/>
                <w:rFonts w:cstheme="minorHAnsi"/>
                <w:noProof/>
              </w:rPr>
              <w:t>Sécurité</w:t>
            </w:r>
            <w:r>
              <w:rPr>
                <w:noProof/>
                <w:webHidden/>
              </w:rPr>
              <w:tab/>
            </w:r>
            <w:r>
              <w:rPr>
                <w:noProof/>
                <w:webHidden/>
              </w:rPr>
              <w:fldChar w:fldCharType="begin"/>
            </w:r>
            <w:r>
              <w:rPr>
                <w:noProof/>
                <w:webHidden/>
              </w:rPr>
              <w:instrText xml:space="preserve"> PAGEREF _Toc183442151 \h </w:instrText>
            </w:r>
            <w:r>
              <w:rPr>
                <w:noProof/>
                <w:webHidden/>
              </w:rPr>
            </w:r>
            <w:r>
              <w:rPr>
                <w:noProof/>
                <w:webHidden/>
              </w:rPr>
              <w:fldChar w:fldCharType="separate"/>
            </w:r>
            <w:r>
              <w:rPr>
                <w:noProof/>
                <w:webHidden/>
              </w:rPr>
              <w:t>8</w:t>
            </w:r>
            <w:r>
              <w:rPr>
                <w:noProof/>
                <w:webHidden/>
              </w:rPr>
              <w:fldChar w:fldCharType="end"/>
            </w:r>
          </w:hyperlink>
        </w:p>
        <w:p w14:paraId="5DAB6C7B" w14:textId="02C5D4F8" w:rsidR="00E76F79" w:rsidRPr="004C68C8" w:rsidRDefault="00E76F79" w:rsidP="00167190">
          <w:pPr>
            <w:spacing w:after="0" w:line="360" w:lineRule="auto"/>
            <w:rPr>
              <w:rFonts w:cstheme="minorHAnsi"/>
            </w:rPr>
          </w:pPr>
          <w:r w:rsidRPr="00FE40D0">
            <w:rPr>
              <w:rFonts w:cstheme="minorHAnsi"/>
              <w:b/>
              <w:bCs/>
            </w:rPr>
            <w:fldChar w:fldCharType="end"/>
          </w:r>
        </w:p>
      </w:sdtContent>
    </w:sdt>
    <w:p w14:paraId="02EB378F" w14:textId="77777777" w:rsidR="00167190" w:rsidRDefault="00167190" w:rsidP="00E347DA">
      <w:pPr>
        <w:rPr>
          <w:rFonts w:cstheme="minorHAnsi"/>
        </w:rPr>
      </w:pPr>
    </w:p>
    <w:p w14:paraId="4497D13F" w14:textId="77777777" w:rsidR="00E76F79" w:rsidRPr="004C68C8" w:rsidRDefault="00E76F79" w:rsidP="00E76F79">
      <w:pPr>
        <w:pStyle w:val="Paragraphedeliste"/>
        <w:numPr>
          <w:ilvl w:val="0"/>
          <w:numId w:val="23"/>
        </w:numPr>
        <w:jc w:val="both"/>
        <w:outlineLvl w:val="0"/>
        <w:rPr>
          <w:rFonts w:cstheme="minorHAnsi"/>
          <w:b/>
        </w:rPr>
      </w:pPr>
      <w:bookmarkStart w:id="1" w:name="_Toc183442134"/>
      <w:r w:rsidRPr="004C68C8">
        <w:rPr>
          <w:rFonts w:cstheme="minorHAnsi"/>
          <w:b/>
        </w:rPr>
        <w:t>Objet</w:t>
      </w:r>
      <w:bookmarkEnd w:id="1"/>
      <w:r w:rsidRPr="004C68C8">
        <w:rPr>
          <w:rFonts w:cstheme="minorHAnsi"/>
          <w:b/>
        </w:rPr>
        <w:t xml:space="preserve"> </w:t>
      </w:r>
    </w:p>
    <w:p w14:paraId="38816733" w14:textId="77777777" w:rsidR="00E347DA" w:rsidRPr="004C68C8" w:rsidRDefault="00575EDB" w:rsidP="00D15BD1">
      <w:pPr>
        <w:jc w:val="both"/>
        <w:rPr>
          <w:rFonts w:cstheme="minorHAnsi"/>
        </w:rPr>
      </w:pPr>
      <w:r>
        <w:rPr>
          <w:rFonts w:cstheme="minorHAnsi"/>
        </w:rPr>
        <w:t>La présente annexe</w:t>
      </w:r>
      <w:r w:rsidR="000A1923">
        <w:rPr>
          <w:rFonts w:cstheme="minorHAnsi"/>
        </w:rPr>
        <w:t xml:space="preserve"> a pour objet de </w:t>
      </w:r>
      <w:r w:rsidR="00E347DA" w:rsidRPr="004C68C8">
        <w:rPr>
          <w:rFonts w:cstheme="minorHAnsi"/>
        </w:rPr>
        <w:t xml:space="preserve">définir les conditions dans lesquelles le </w:t>
      </w:r>
      <w:r>
        <w:rPr>
          <w:rFonts w:cstheme="minorHAnsi"/>
        </w:rPr>
        <w:t>Titulaire</w:t>
      </w:r>
      <w:r w:rsidR="00E347DA" w:rsidRPr="004C68C8">
        <w:rPr>
          <w:rFonts w:cstheme="minorHAnsi"/>
        </w:rPr>
        <w:t>, agissant en tant que sous-traitant (</w:t>
      </w:r>
      <w:r w:rsidR="00D50433" w:rsidRPr="004C68C8">
        <w:rPr>
          <w:rFonts w:cstheme="minorHAnsi"/>
        </w:rPr>
        <w:t>c</w:t>
      </w:r>
      <w:r w:rsidR="00E347DA" w:rsidRPr="004C68C8">
        <w:rPr>
          <w:rFonts w:cstheme="minorHAnsi"/>
        </w:rPr>
        <w:t xml:space="preserve">i-après, le « Partenaire » ou le « Sous-traitant ») au sens du Règlement général sur la protection des </w:t>
      </w:r>
      <w:r w:rsidR="00C7183F">
        <w:rPr>
          <w:rFonts w:cstheme="minorHAnsi"/>
        </w:rPr>
        <w:t>Données</w:t>
      </w:r>
      <w:r w:rsidR="00E347DA" w:rsidRPr="004C68C8">
        <w:rPr>
          <w:rFonts w:cstheme="minorHAnsi"/>
        </w:rPr>
        <w:t xml:space="preserve"> de l’UE (2016/679) (ci-après, « RGPD »), s’engage à effectuer pour le compte de l’AP-HP (ci-après, le « Responsable de </w:t>
      </w:r>
      <w:r w:rsidR="008109BA">
        <w:rPr>
          <w:rFonts w:cstheme="minorHAnsi"/>
        </w:rPr>
        <w:t>Traitement</w:t>
      </w:r>
      <w:r w:rsidR="00E347DA" w:rsidRPr="004C68C8">
        <w:rPr>
          <w:rFonts w:cstheme="minorHAnsi"/>
        </w:rPr>
        <w:t> » ou « l’AP</w:t>
      </w:r>
      <w:r w:rsidR="00D15BD1" w:rsidRPr="004C68C8">
        <w:rPr>
          <w:rFonts w:cstheme="minorHAnsi"/>
        </w:rPr>
        <w:t>-</w:t>
      </w:r>
      <w:r w:rsidR="00E347DA" w:rsidRPr="004C68C8">
        <w:rPr>
          <w:rFonts w:cstheme="minorHAnsi"/>
        </w:rPr>
        <w:t xml:space="preserve">HP ») les opérations de </w:t>
      </w:r>
      <w:r w:rsidR="008109BA">
        <w:rPr>
          <w:rFonts w:cstheme="minorHAnsi"/>
        </w:rPr>
        <w:t>Traitement</w:t>
      </w:r>
      <w:r w:rsidR="00E347DA" w:rsidRPr="004C68C8">
        <w:rPr>
          <w:rFonts w:cstheme="minorHAnsi"/>
        </w:rPr>
        <w:t xml:space="preserve"> de Données personnel</w:t>
      </w:r>
      <w:r w:rsidR="00D15BD1" w:rsidRPr="004C68C8">
        <w:rPr>
          <w:rFonts w:cstheme="minorHAnsi"/>
        </w:rPr>
        <w:t>les</w:t>
      </w:r>
      <w:r w:rsidR="00E347DA" w:rsidRPr="004C68C8">
        <w:rPr>
          <w:rFonts w:cstheme="minorHAnsi"/>
        </w:rPr>
        <w:t xml:space="preserve"> </w:t>
      </w:r>
      <w:r w:rsidR="00D15BD1" w:rsidRPr="004C68C8">
        <w:rPr>
          <w:rFonts w:cstheme="minorHAnsi"/>
        </w:rPr>
        <w:t>(ci-après, les « Données »</w:t>
      </w:r>
      <w:r w:rsidR="004C68C8" w:rsidRPr="004C68C8">
        <w:rPr>
          <w:rFonts w:cstheme="minorHAnsi"/>
        </w:rPr>
        <w:t xml:space="preserve"> </w:t>
      </w:r>
      <w:r w:rsidR="004C68C8">
        <w:rPr>
          <w:rFonts w:cstheme="minorHAnsi"/>
        </w:rPr>
        <w:t>ou « Données personnelles »</w:t>
      </w:r>
      <w:r w:rsidR="00D15BD1" w:rsidRPr="004C68C8">
        <w:rPr>
          <w:rFonts w:cstheme="minorHAnsi"/>
        </w:rPr>
        <w:t xml:space="preserve">) </w:t>
      </w:r>
      <w:r w:rsidR="00E347DA" w:rsidRPr="004C68C8">
        <w:rPr>
          <w:rFonts w:cstheme="minorHAnsi"/>
        </w:rPr>
        <w:t>définies ci-après.</w:t>
      </w:r>
    </w:p>
    <w:p w14:paraId="7AE580C8" w14:textId="77777777" w:rsidR="000A1923" w:rsidRDefault="00D15BD1" w:rsidP="00D15BD1">
      <w:pPr>
        <w:jc w:val="both"/>
        <w:rPr>
          <w:rFonts w:cstheme="minorHAnsi"/>
        </w:rPr>
      </w:pPr>
      <w:bookmarkStart w:id="2" w:name="_Hlk51084684"/>
      <w:r w:rsidRPr="004C68C8">
        <w:rPr>
          <w:rFonts w:cstheme="minorHAnsi"/>
        </w:rPr>
        <w:t>L</w:t>
      </w:r>
      <w:r w:rsidR="000A1923">
        <w:rPr>
          <w:rFonts w:cstheme="minorHAnsi"/>
        </w:rPr>
        <w:t>e</w:t>
      </w:r>
      <w:r w:rsidRPr="004C68C8">
        <w:rPr>
          <w:rFonts w:cstheme="minorHAnsi"/>
        </w:rPr>
        <w:t xml:space="preserve"> Partenaire est informé du caractère sensible des Données traitées, garantit qu’il respecte la réglementation (RGPD et loi IFL notamment) et reconnaît que les garanties de sécurité, de confidentialité et de disponibilité </w:t>
      </w:r>
      <w:r w:rsidR="00D50433" w:rsidRPr="004C68C8">
        <w:rPr>
          <w:rFonts w:cstheme="minorHAnsi"/>
        </w:rPr>
        <w:t xml:space="preserve">apportées </w:t>
      </w:r>
      <w:r w:rsidRPr="004C68C8">
        <w:rPr>
          <w:rFonts w:cstheme="minorHAnsi"/>
        </w:rPr>
        <w:t>constituent une condition essentielle de l’engagement de l’AP</w:t>
      </w:r>
      <w:r w:rsidR="008C01D4" w:rsidRPr="004C68C8">
        <w:rPr>
          <w:rFonts w:cstheme="minorHAnsi"/>
        </w:rPr>
        <w:t>-</w:t>
      </w:r>
      <w:r w:rsidRPr="004C68C8">
        <w:rPr>
          <w:rFonts w:cstheme="minorHAnsi"/>
        </w:rPr>
        <w:t>HP.</w:t>
      </w:r>
      <w:r w:rsidR="000A1923" w:rsidRPr="000A1923">
        <w:rPr>
          <w:rFonts w:cstheme="minorHAnsi"/>
        </w:rPr>
        <w:t xml:space="preserve"> </w:t>
      </w:r>
    </w:p>
    <w:p w14:paraId="253CD34E" w14:textId="47998AAA" w:rsidR="00D15BD1" w:rsidRDefault="005F7426" w:rsidP="00D15BD1">
      <w:pPr>
        <w:jc w:val="both"/>
        <w:rPr>
          <w:rFonts w:cstheme="minorHAnsi"/>
        </w:rPr>
      </w:pPr>
      <w:r>
        <w:rPr>
          <w:rFonts w:cstheme="minorHAnsi"/>
        </w:rPr>
        <w:t>Les termes utilisés dans le présent</w:t>
      </w:r>
      <w:r w:rsidR="000A1923" w:rsidRPr="004C68C8">
        <w:rPr>
          <w:rFonts w:cstheme="minorHAnsi"/>
        </w:rPr>
        <w:t xml:space="preserve"> </w:t>
      </w:r>
      <w:r>
        <w:rPr>
          <w:rFonts w:cstheme="minorHAnsi"/>
        </w:rPr>
        <w:t>avenant</w:t>
      </w:r>
      <w:r w:rsidR="000A1923" w:rsidRPr="004C68C8">
        <w:rPr>
          <w:rFonts w:cstheme="minorHAnsi"/>
        </w:rPr>
        <w:t xml:space="preserve"> ont le sens qui leur est donné par le RGPD à l’article Définition, notamment : « Responsable de </w:t>
      </w:r>
      <w:r w:rsidR="008109BA">
        <w:rPr>
          <w:rFonts w:cstheme="minorHAnsi"/>
        </w:rPr>
        <w:t>Traitement</w:t>
      </w:r>
      <w:r w:rsidR="000A1923" w:rsidRPr="004C68C8">
        <w:rPr>
          <w:rFonts w:cstheme="minorHAnsi"/>
        </w:rPr>
        <w:t> », « Sous-traitant », « Données personnelles »</w:t>
      </w:r>
      <w:r w:rsidR="00AC5713">
        <w:rPr>
          <w:rFonts w:cstheme="minorHAnsi"/>
        </w:rPr>
        <w:t xml:space="preserve"> (ou « Données »)</w:t>
      </w:r>
      <w:r w:rsidR="000A1923" w:rsidRPr="004C68C8">
        <w:rPr>
          <w:rFonts w:cstheme="minorHAnsi"/>
        </w:rPr>
        <w:t>, «</w:t>
      </w:r>
      <w:r w:rsidR="000A1923" w:rsidRPr="004C68C8">
        <w:rPr>
          <w:rFonts w:cstheme="minorHAnsi"/>
          <w:bCs/>
        </w:rPr>
        <w:t> Violation de Données</w:t>
      </w:r>
      <w:r w:rsidR="000A1923" w:rsidRPr="004C68C8">
        <w:rPr>
          <w:rFonts w:cstheme="minorHAnsi"/>
        </w:rPr>
        <w:t> », « Traitement » et « Personne concernée ».</w:t>
      </w:r>
    </w:p>
    <w:p w14:paraId="1652AFAA" w14:textId="3E952506" w:rsidR="000E3C25" w:rsidRPr="00554755" w:rsidRDefault="000E3C25" w:rsidP="00554755">
      <w:pPr>
        <w:pStyle w:val="Paragraphedeliste"/>
        <w:numPr>
          <w:ilvl w:val="0"/>
          <w:numId w:val="23"/>
        </w:numPr>
        <w:jc w:val="both"/>
        <w:outlineLvl w:val="0"/>
        <w:rPr>
          <w:rFonts w:cstheme="minorHAnsi"/>
          <w:b/>
        </w:rPr>
      </w:pPr>
      <w:r w:rsidRPr="00554755">
        <w:rPr>
          <w:rFonts w:cstheme="minorHAnsi"/>
          <w:b/>
        </w:rPr>
        <w:lastRenderedPageBreak/>
        <w:t xml:space="preserve">Description du traitement faisant l’objet du Marché </w:t>
      </w:r>
    </w:p>
    <w:p w14:paraId="7ABA25A0" w14:textId="3300D302" w:rsidR="000E3C25" w:rsidRDefault="000E3C25" w:rsidP="000E3C25"/>
    <w:p w14:paraId="41ABAFBF" w14:textId="4043E730" w:rsidR="00516F2C" w:rsidRPr="00516F2C" w:rsidRDefault="00516F2C" w:rsidP="00516F2C">
      <w:pPr>
        <w:pStyle w:val="Level1"/>
        <w:numPr>
          <w:ilvl w:val="1"/>
          <w:numId w:val="21"/>
        </w:numPr>
        <w:outlineLvl w:val="1"/>
        <w:rPr>
          <w:rFonts w:asciiTheme="minorHAnsi" w:hAnsiTheme="minorHAnsi" w:cstheme="minorHAnsi"/>
          <w:caps w:val="0"/>
        </w:rPr>
      </w:pPr>
      <w:bookmarkStart w:id="3" w:name="_Toc183442135"/>
      <w:r w:rsidRPr="00516F2C">
        <w:rPr>
          <w:rFonts w:asciiTheme="minorHAnsi" w:hAnsiTheme="minorHAnsi" w:cstheme="minorHAnsi"/>
          <w:caps w:val="0"/>
        </w:rPr>
        <w:t xml:space="preserve">Synthèse </w:t>
      </w:r>
      <w:r w:rsidR="008C76B9">
        <w:rPr>
          <w:rFonts w:asciiTheme="minorHAnsi" w:hAnsiTheme="minorHAnsi" w:cstheme="minorHAnsi"/>
          <w:caps w:val="0"/>
        </w:rPr>
        <w:t xml:space="preserve">et finalité </w:t>
      </w:r>
      <w:r w:rsidRPr="00516F2C">
        <w:rPr>
          <w:rFonts w:asciiTheme="minorHAnsi" w:hAnsiTheme="minorHAnsi" w:cstheme="minorHAnsi"/>
          <w:caps w:val="0"/>
        </w:rPr>
        <w:t>du traitement</w:t>
      </w:r>
      <w:bookmarkEnd w:id="3"/>
    </w:p>
    <w:p w14:paraId="51E64F3A" w14:textId="24AEE4D4" w:rsidR="009439B1" w:rsidRDefault="008F783B" w:rsidP="009439B1">
      <w:r>
        <w:t xml:space="preserve">Le logiciel mis en place a pour objet </w:t>
      </w:r>
      <w:r w:rsidR="009439B1" w:rsidRPr="008416DC">
        <w:t>la dématérialisation des entretiens</w:t>
      </w:r>
      <w:r w:rsidR="009439B1">
        <w:t xml:space="preserve"> </w:t>
      </w:r>
      <w:r w:rsidR="009439B1" w:rsidRPr="008416DC">
        <w:t>professionnel</w:t>
      </w:r>
      <w:r w:rsidR="009439B1">
        <w:t>s pour</w:t>
      </w:r>
      <w:r w:rsidR="009439B1" w:rsidRPr="008416DC">
        <w:t xml:space="preserve"> </w:t>
      </w:r>
      <w:r w:rsidR="009439B1">
        <w:t xml:space="preserve">les </w:t>
      </w:r>
      <w:r>
        <w:t>agents et personnels de l’AP-HP :</w:t>
      </w:r>
    </w:p>
    <w:p w14:paraId="651A0BCA" w14:textId="21C25681" w:rsidR="008F783B" w:rsidRDefault="008F783B" w:rsidP="008F783B">
      <w:pPr>
        <w:pStyle w:val="Paragraphedeliste"/>
        <w:numPr>
          <w:ilvl w:val="0"/>
          <w:numId w:val="33"/>
        </w:numPr>
      </w:pPr>
      <w:r>
        <w:t>la validation de la structure hiérarchique (agent/N+1),</w:t>
      </w:r>
    </w:p>
    <w:p w14:paraId="474D825D" w14:textId="3B594DA6" w:rsidR="008F783B" w:rsidRDefault="008F783B" w:rsidP="008F783B">
      <w:pPr>
        <w:pStyle w:val="Paragraphedeliste"/>
        <w:numPr>
          <w:ilvl w:val="0"/>
          <w:numId w:val="33"/>
        </w:numPr>
      </w:pPr>
      <w:r>
        <w:rPr>
          <w:lang w:eastAsia="fr-FR"/>
        </w:rPr>
        <w:t>pour les campagnes annuelles des entretiens professionnels et de formation :</w:t>
      </w:r>
    </w:p>
    <w:p w14:paraId="69C0A88F" w14:textId="12B54B0C" w:rsidR="008F783B" w:rsidRDefault="008F783B" w:rsidP="008F783B">
      <w:pPr>
        <w:pStyle w:val="Paragraphedeliste"/>
        <w:numPr>
          <w:ilvl w:val="1"/>
          <w:numId w:val="33"/>
        </w:numPr>
      </w:pPr>
      <w:r>
        <w:rPr>
          <w:lang w:eastAsia="fr-FR"/>
        </w:rPr>
        <w:t>préparation,</w:t>
      </w:r>
    </w:p>
    <w:p w14:paraId="500CC1B8" w14:textId="58A0B295" w:rsidR="008F783B" w:rsidRDefault="008F783B" w:rsidP="008F783B">
      <w:pPr>
        <w:pStyle w:val="Paragraphedeliste"/>
        <w:numPr>
          <w:ilvl w:val="1"/>
          <w:numId w:val="33"/>
        </w:numPr>
      </w:pPr>
      <w:r>
        <w:rPr>
          <w:lang w:eastAsia="fr-FR"/>
        </w:rPr>
        <w:t>lancement,</w:t>
      </w:r>
    </w:p>
    <w:p w14:paraId="27EFF232" w14:textId="4D415A5F" w:rsidR="008F783B" w:rsidRDefault="008F783B" w:rsidP="008F783B">
      <w:pPr>
        <w:pStyle w:val="Paragraphedeliste"/>
        <w:numPr>
          <w:ilvl w:val="1"/>
          <w:numId w:val="33"/>
        </w:numPr>
      </w:pPr>
      <w:r>
        <w:rPr>
          <w:lang w:eastAsia="fr-FR"/>
        </w:rPr>
        <w:t>déroulé des entretiens,</w:t>
      </w:r>
    </w:p>
    <w:p w14:paraId="5F34DBD5" w14:textId="435055EB" w:rsidR="008F783B" w:rsidRDefault="008F783B" w:rsidP="008F783B">
      <w:pPr>
        <w:pStyle w:val="Paragraphedeliste"/>
        <w:numPr>
          <w:ilvl w:val="1"/>
          <w:numId w:val="33"/>
        </w:numPr>
      </w:pPr>
      <w:r>
        <w:rPr>
          <w:lang w:eastAsia="fr-FR"/>
        </w:rPr>
        <w:t>clôture de la campagne.</w:t>
      </w:r>
    </w:p>
    <w:p w14:paraId="7BFCDE5A" w14:textId="28C409AC" w:rsidR="008F783B" w:rsidRDefault="005B2A41" w:rsidP="008F783B">
      <w:pPr>
        <w:pStyle w:val="Paragraphedeliste"/>
        <w:numPr>
          <w:ilvl w:val="0"/>
          <w:numId w:val="33"/>
        </w:numPr>
      </w:pPr>
      <w:r>
        <w:rPr>
          <w:lang w:eastAsia="fr-FR"/>
        </w:rPr>
        <w:t>pour les échanges ci-dessous, passage des entretiens :</w:t>
      </w:r>
    </w:p>
    <w:p w14:paraId="2CB4189B" w14:textId="7A497497" w:rsidR="005B2A41" w:rsidRDefault="005B2A41" w:rsidP="005C3CAA">
      <w:pPr>
        <w:pStyle w:val="Paragraphedeliste"/>
        <w:numPr>
          <w:ilvl w:val="1"/>
          <w:numId w:val="34"/>
        </w:numPr>
        <w:spacing w:after="0" w:line="240" w:lineRule="auto"/>
        <w:rPr>
          <w:rFonts w:eastAsia="Times New Roman"/>
        </w:rPr>
      </w:pPr>
      <w:r>
        <w:rPr>
          <w:rFonts w:eastAsia="Times New Roman"/>
        </w:rPr>
        <w:t xml:space="preserve">entretiens </w:t>
      </w:r>
      <w:r w:rsidRPr="005B2A41">
        <w:rPr>
          <w:rFonts w:eastAsia="Times New Roman"/>
        </w:rPr>
        <w:t>d</w:t>
      </w:r>
      <w:r w:rsidR="008F783B" w:rsidRPr="005B2A41">
        <w:rPr>
          <w:rFonts w:eastAsia="Times New Roman"/>
        </w:rPr>
        <w:t>’évaluation des stagiaires PNM (période de stage du fonctionnaire avant titularisation)</w:t>
      </w:r>
      <w:r>
        <w:rPr>
          <w:rFonts w:eastAsia="Times New Roman"/>
        </w:rPr>
        <w:t>,</w:t>
      </w:r>
    </w:p>
    <w:p w14:paraId="1EC0D615" w14:textId="249C896A" w:rsidR="008F783B" w:rsidRPr="005B2A41" w:rsidRDefault="005B2A41" w:rsidP="005C3CAA">
      <w:pPr>
        <w:pStyle w:val="Paragraphedeliste"/>
        <w:numPr>
          <w:ilvl w:val="1"/>
          <w:numId w:val="34"/>
        </w:numPr>
        <w:spacing w:after="0" w:line="240" w:lineRule="auto"/>
        <w:rPr>
          <w:rFonts w:eastAsia="Times New Roman"/>
        </w:rPr>
      </w:pPr>
      <w:r>
        <w:rPr>
          <w:rFonts w:eastAsia="Times New Roman"/>
        </w:rPr>
        <w:t xml:space="preserve">entretiens </w:t>
      </w:r>
      <w:r w:rsidR="008F783B" w:rsidRPr="005B2A41">
        <w:rPr>
          <w:rFonts w:eastAsia="Times New Roman"/>
        </w:rPr>
        <w:t>probatoires des praticiens hos</w:t>
      </w:r>
      <w:r>
        <w:rPr>
          <w:rFonts w:eastAsia="Times New Roman"/>
        </w:rPr>
        <w:t>pitaliers titulaires PM,</w:t>
      </w:r>
    </w:p>
    <w:p w14:paraId="66E1B54C" w14:textId="4D1CD3F1" w:rsidR="008F783B" w:rsidRDefault="005B2A41" w:rsidP="008F783B">
      <w:pPr>
        <w:numPr>
          <w:ilvl w:val="1"/>
          <w:numId w:val="34"/>
        </w:numPr>
        <w:spacing w:after="0" w:line="240" w:lineRule="auto"/>
        <w:rPr>
          <w:rFonts w:eastAsia="Times New Roman"/>
        </w:rPr>
      </w:pPr>
      <w:r>
        <w:rPr>
          <w:rFonts w:eastAsia="Times New Roman"/>
        </w:rPr>
        <w:t>entretiens de</w:t>
      </w:r>
      <w:r w:rsidR="008F783B">
        <w:rPr>
          <w:rFonts w:eastAsia="Times New Roman"/>
        </w:rPr>
        <w:t xml:space="preserve"> périodes d’essai des PNM contractuels</w:t>
      </w:r>
      <w:r>
        <w:rPr>
          <w:rFonts w:eastAsia="Times New Roman"/>
        </w:rPr>
        <w:t>.</w:t>
      </w:r>
    </w:p>
    <w:p w14:paraId="2BE30333" w14:textId="150DB783" w:rsidR="005B2A41" w:rsidRDefault="005B2A41" w:rsidP="005B2A41">
      <w:pPr>
        <w:spacing w:after="0" w:line="240" w:lineRule="auto"/>
        <w:rPr>
          <w:rFonts w:eastAsia="Times New Roman"/>
        </w:rPr>
      </w:pPr>
    </w:p>
    <w:p w14:paraId="4A45E9B1" w14:textId="51D6C8C5" w:rsidR="005B2A41" w:rsidRDefault="005B2A41" w:rsidP="005B2A41">
      <w:pPr>
        <w:spacing w:after="0" w:line="240" w:lineRule="auto"/>
        <w:rPr>
          <w:rFonts w:eastAsia="Times New Roman"/>
        </w:rPr>
      </w:pPr>
      <w:r>
        <w:rPr>
          <w:rFonts w:eastAsia="Times New Roman"/>
        </w:rPr>
        <w:t>Le traitement intègre également la gestion des fiches de poste (PNM) et des profils de poste (PM) et des fonctionnalités de Gestion Prévisionnelle des Métiers et des Compétences (GPMC).</w:t>
      </w:r>
    </w:p>
    <w:p w14:paraId="37E11053" w14:textId="54B0CFCF" w:rsidR="00310BF1" w:rsidRDefault="00310BF1" w:rsidP="005B2A41">
      <w:pPr>
        <w:spacing w:after="0" w:line="240" w:lineRule="auto"/>
        <w:rPr>
          <w:rFonts w:eastAsia="Times New Roman"/>
        </w:rPr>
      </w:pPr>
    </w:p>
    <w:p w14:paraId="1E210800" w14:textId="45C31F2F" w:rsidR="00516F2C" w:rsidRDefault="00516F2C" w:rsidP="005B2A41">
      <w:pPr>
        <w:spacing w:after="0" w:line="240" w:lineRule="auto"/>
        <w:rPr>
          <w:rFonts w:eastAsia="Times New Roman"/>
        </w:rPr>
      </w:pPr>
    </w:p>
    <w:p w14:paraId="699031BA" w14:textId="77777777" w:rsidR="00516F2C" w:rsidRDefault="00516F2C" w:rsidP="005B2A41">
      <w:pPr>
        <w:spacing w:after="0" w:line="240" w:lineRule="auto"/>
        <w:rPr>
          <w:rFonts w:eastAsia="Times New Roman"/>
        </w:rPr>
      </w:pPr>
    </w:p>
    <w:p w14:paraId="7B398506" w14:textId="6800E33F" w:rsidR="00516F2C" w:rsidRPr="00516F2C" w:rsidRDefault="00516F2C" w:rsidP="00516F2C">
      <w:pPr>
        <w:pStyle w:val="Level1"/>
        <w:numPr>
          <w:ilvl w:val="1"/>
          <w:numId w:val="21"/>
        </w:numPr>
        <w:outlineLvl w:val="1"/>
        <w:rPr>
          <w:rFonts w:asciiTheme="minorHAnsi" w:hAnsiTheme="minorHAnsi" w:cstheme="minorHAnsi"/>
          <w:caps w:val="0"/>
        </w:rPr>
      </w:pPr>
      <w:bookmarkStart w:id="4" w:name="_Toc183442136"/>
      <w:r>
        <w:rPr>
          <w:rFonts w:asciiTheme="minorHAnsi" w:hAnsiTheme="minorHAnsi" w:cstheme="minorHAnsi"/>
          <w:caps w:val="0"/>
        </w:rPr>
        <w:t>Nature des opéra</w:t>
      </w:r>
      <w:r w:rsidR="00C07254">
        <w:rPr>
          <w:rFonts w:asciiTheme="minorHAnsi" w:hAnsiTheme="minorHAnsi" w:cstheme="minorHAnsi"/>
          <w:caps w:val="0"/>
        </w:rPr>
        <w:t>tions réalisées, données personnelles traitées</w:t>
      </w:r>
      <w:bookmarkEnd w:id="4"/>
    </w:p>
    <w:p w14:paraId="1A61DEF9" w14:textId="77777777" w:rsidR="00516F2C" w:rsidRDefault="00516F2C" w:rsidP="005B2A41">
      <w:pPr>
        <w:spacing w:after="0" w:line="240" w:lineRule="auto"/>
        <w:rPr>
          <w:rFonts w:eastAsia="Times New Roman"/>
        </w:rPr>
      </w:pPr>
    </w:p>
    <w:p w14:paraId="23FE5523" w14:textId="02E974C9" w:rsidR="00310BF1" w:rsidRDefault="00310BF1" w:rsidP="005B2A41">
      <w:pPr>
        <w:spacing w:after="0" w:line="240" w:lineRule="auto"/>
        <w:rPr>
          <w:rFonts w:eastAsia="Times New Roman"/>
        </w:rPr>
      </w:pPr>
      <w:r>
        <w:rPr>
          <w:rFonts w:eastAsia="Times New Roman"/>
        </w:rPr>
        <w:t>Dans le cadre du traitement, il est prévu de collecter les données suivantes :</w:t>
      </w:r>
    </w:p>
    <w:p w14:paraId="2FED6DF3" w14:textId="72FA3E69" w:rsidR="00310BF1" w:rsidRDefault="00310BF1" w:rsidP="00EA5FBE">
      <w:pPr>
        <w:pStyle w:val="Paragraphedeliste"/>
        <w:numPr>
          <w:ilvl w:val="0"/>
          <w:numId w:val="22"/>
        </w:numPr>
        <w:spacing w:after="0" w:line="240" w:lineRule="auto"/>
        <w:rPr>
          <w:rFonts w:eastAsia="Times New Roman"/>
        </w:rPr>
      </w:pPr>
      <w:r w:rsidRPr="00310BF1">
        <w:rPr>
          <w:rFonts w:eastAsia="Times New Roman"/>
        </w:rPr>
        <w:t>les données d’identification</w:t>
      </w:r>
      <w:r>
        <w:rPr>
          <w:rFonts w:eastAsia="Times New Roman"/>
        </w:rPr>
        <w:t>, reprises depuis HR Access</w:t>
      </w:r>
      <w:r w:rsidRPr="00310BF1">
        <w:rPr>
          <w:rFonts w:eastAsia="Times New Roman"/>
        </w:rPr>
        <w:t> : civilité, nom, prénom, date de naissance, etc</w:t>
      </w:r>
      <w:r>
        <w:rPr>
          <w:rFonts w:eastAsia="Times New Roman"/>
        </w:rPr>
        <w:t>.</w:t>
      </w:r>
    </w:p>
    <w:p w14:paraId="37D59616" w14:textId="3F95AC46" w:rsidR="00310BF1" w:rsidRDefault="00310BF1" w:rsidP="00310BF1">
      <w:pPr>
        <w:pStyle w:val="Paragraphedeliste"/>
        <w:numPr>
          <w:ilvl w:val="0"/>
          <w:numId w:val="22"/>
        </w:numPr>
        <w:spacing w:after="0" w:line="240" w:lineRule="auto"/>
        <w:rPr>
          <w:rFonts w:eastAsia="Times New Roman"/>
        </w:rPr>
      </w:pPr>
      <w:r>
        <w:rPr>
          <w:rFonts w:eastAsia="Times New Roman"/>
        </w:rPr>
        <w:t xml:space="preserve">les données liées à la vie professionnelle reprises depuis HR Access : </w:t>
      </w:r>
      <w:r w:rsidRPr="00310BF1">
        <w:rPr>
          <w:rFonts w:eastAsia="Times New Roman"/>
        </w:rPr>
        <w:t>matricule, site/GH, grade, fonction, structure organisationnelle, emploi, grade, temps de travail</w:t>
      </w:r>
    </w:p>
    <w:p w14:paraId="6BFEBF09" w14:textId="6C60B0AE" w:rsidR="00310BF1" w:rsidRDefault="00310BF1" w:rsidP="00310BF1">
      <w:pPr>
        <w:pStyle w:val="Paragraphedeliste"/>
        <w:numPr>
          <w:ilvl w:val="0"/>
          <w:numId w:val="22"/>
        </w:numPr>
        <w:spacing w:after="0" w:line="240" w:lineRule="auto"/>
        <w:rPr>
          <w:rFonts w:eastAsia="Times New Roman"/>
        </w:rPr>
      </w:pPr>
      <w:r>
        <w:rPr>
          <w:rFonts w:eastAsia="Times New Roman"/>
        </w:rPr>
        <w:t>les données saisies lors de la préparation de la campagne : supérieur hiérarchique,</w:t>
      </w:r>
      <w:r w:rsidR="00516F2C">
        <w:rPr>
          <w:rFonts w:eastAsia="Times New Roman"/>
        </w:rPr>
        <w:t xml:space="preserve"> initialement proposé par les outils Gestime et Chronos et mis à jour ensuite par l’agent,</w:t>
      </w:r>
      <w:r>
        <w:rPr>
          <w:rFonts w:eastAsia="Times New Roman"/>
        </w:rPr>
        <w:t xml:space="preserve"> </w:t>
      </w:r>
    </w:p>
    <w:p w14:paraId="5466E60A" w14:textId="3B83574C" w:rsidR="00516F2C" w:rsidRPr="00310BF1" w:rsidRDefault="00516F2C" w:rsidP="00310BF1">
      <w:pPr>
        <w:pStyle w:val="Paragraphedeliste"/>
        <w:numPr>
          <w:ilvl w:val="0"/>
          <w:numId w:val="22"/>
        </w:numPr>
        <w:spacing w:after="0" w:line="240" w:lineRule="auto"/>
        <w:rPr>
          <w:rFonts w:eastAsia="Times New Roman"/>
        </w:rPr>
      </w:pPr>
      <w:r>
        <w:rPr>
          <w:rFonts w:eastAsia="Times New Roman"/>
        </w:rPr>
        <w:t>les données saisies dans le cadre des entretiens par l’agent et par le supérieur hiérarchique : évaluations, objectifs, comportements, …</w:t>
      </w:r>
    </w:p>
    <w:p w14:paraId="56166199" w14:textId="09ABB7A8" w:rsidR="009439B1" w:rsidRDefault="009439B1" w:rsidP="000E3C25"/>
    <w:p w14:paraId="1BB16A7F" w14:textId="77777777" w:rsidR="00731FC7" w:rsidRDefault="00731FC7" w:rsidP="000E3C25"/>
    <w:p w14:paraId="09B9C176" w14:textId="303441F7" w:rsidR="00731FC7" w:rsidRPr="00516F2C" w:rsidRDefault="00731FC7" w:rsidP="00731FC7">
      <w:pPr>
        <w:pStyle w:val="Level1"/>
        <w:numPr>
          <w:ilvl w:val="1"/>
          <w:numId w:val="21"/>
        </w:numPr>
        <w:outlineLvl w:val="1"/>
        <w:rPr>
          <w:rFonts w:asciiTheme="minorHAnsi" w:hAnsiTheme="minorHAnsi" w:cstheme="minorHAnsi"/>
          <w:caps w:val="0"/>
        </w:rPr>
      </w:pPr>
      <w:bookmarkStart w:id="5" w:name="_Toc183442137"/>
      <w:r>
        <w:rPr>
          <w:rFonts w:asciiTheme="minorHAnsi" w:hAnsiTheme="minorHAnsi" w:cstheme="minorHAnsi"/>
          <w:caps w:val="0"/>
        </w:rPr>
        <w:t>Licéité du traitement</w:t>
      </w:r>
      <w:bookmarkEnd w:id="5"/>
    </w:p>
    <w:p w14:paraId="35D9478D" w14:textId="5ED936C4" w:rsidR="00C07254" w:rsidRDefault="00C07254" w:rsidP="00C07254">
      <w:pPr>
        <w:jc w:val="both"/>
      </w:pPr>
      <w:r>
        <w:t xml:space="preserve">Les </w:t>
      </w:r>
      <w:r w:rsidRPr="00C07254">
        <w:t>entretien</w:t>
      </w:r>
      <w:r>
        <w:t>s</w:t>
      </w:r>
      <w:r w:rsidRPr="00C07254">
        <w:t xml:space="preserve"> professionnel</w:t>
      </w:r>
      <w:r>
        <w:t>s</w:t>
      </w:r>
      <w:r w:rsidRPr="00C07254">
        <w:t>, instauré</w:t>
      </w:r>
      <w:r>
        <w:t>s</w:t>
      </w:r>
      <w:r w:rsidRPr="00C07254">
        <w:t xml:space="preserve"> en lieu et place de la notation par le décret n° 2020-719 du 12 juin 2020, </w:t>
      </w:r>
      <w:r>
        <w:t>ainsi que les entretiens de formation et les entretiens de fin de première période professionnelle (période de stage, période d’essai) sont des</w:t>
      </w:r>
      <w:r w:rsidRPr="00C07254">
        <w:t xml:space="preserve"> rendez-vous incontournable</w:t>
      </w:r>
      <w:r>
        <w:t>s</w:t>
      </w:r>
      <w:r w:rsidRPr="00C07254">
        <w:t xml:space="preserve"> entre l’agent et son cadre. C</w:t>
      </w:r>
      <w:r>
        <w:t xml:space="preserve">e sont des </w:t>
      </w:r>
      <w:r w:rsidRPr="00C07254">
        <w:t>moment</w:t>
      </w:r>
      <w:r>
        <w:t>s</w:t>
      </w:r>
      <w:r w:rsidRPr="00C07254">
        <w:t xml:space="preserve"> privilégié</w:t>
      </w:r>
      <w:r>
        <w:t>s</w:t>
      </w:r>
      <w:r w:rsidRPr="00C07254">
        <w:t xml:space="preserve"> d’échanges qui permet</w:t>
      </w:r>
      <w:r>
        <w:t>tent</w:t>
      </w:r>
      <w:r w:rsidRPr="00C07254">
        <w:t xml:space="preserve"> à l’agent et à son encadrant de prendre du recul par rapport au quoti</w:t>
      </w:r>
      <w:r>
        <w:t xml:space="preserve">dien. Les </w:t>
      </w:r>
      <w:r w:rsidRPr="00C07254">
        <w:t>appréciation</w:t>
      </w:r>
      <w:r>
        <w:t>s</w:t>
      </w:r>
      <w:r w:rsidRPr="00C07254">
        <w:t xml:space="preserve"> </w:t>
      </w:r>
      <w:r>
        <w:t>sont</w:t>
      </w:r>
      <w:r w:rsidRPr="00C07254">
        <w:t xml:space="preserve"> formalisée</w:t>
      </w:r>
      <w:r>
        <w:t>s</w:t>
      </w:r>
      <w:r w:rsidRPr="00C07254">
        <w:t xml:space="preserve"> dans </w:t>
      </w:r>
      <w:r>
        <w:t>des comptes rendus.</w:t>
      </w:r>
    </w:p>
    <w:p w14:paraId="4E16D95D" w14:textId="77777777" w:rsidR="00C07254" w:rsidRDefault="00C07254" w:rsidP="00C07254">
      <w:pPr>
        <w:jc w:val="both"/>
      </w:pPr>
    </w:p>
    <w:p w14:paraId="321F0B7E" w14:textId="5A4DF41D" w:rsidR="00C07254" w:rsidRDefault="00C07254" w:rsidP="00C07254">
      <w:pPr>
        <w:pStyle w:val="Level1"/>
        <w:numPr>
          <w:ilvl w:val="1"/>
          <w:numId w:val="21"/>
        </w:numPr>
        <w:outlineLvl w:val="1"/>
        <w:rPr>
          <w:rFonts w:asciiTheme="minorHAnsi" w:hAnsiTheme="minorHAnsi" w:cstheme="minorHAnsi"/>
          <w:caps w:val="0"/>
        </w:rPr>
      </w:pPr>
      <w:bookmarkStart w:id="6" w:name="_Toc183442138"/>
      <w:r>
        <w:rPr>
          <w:rFonts w:asciiTheme="minorHAnsi" w:hAnsiTheme="minorHAnsi" w:cstheme="minorHAnsi"/>
          <w:caps w:val="0"/>
        </w:rPr>
        <w:t>Catégories et nombre de personnes concernées</w:t>
      </w:r>
      <w:bookmarkEnd w:id="6"/>
    </w:p>
    <w:p w14:paraId="44ADB118" w14:textId="77777777" w:rsidR="00C07254" w:rsidRDefault="00C07254" w:rsidP="00C07254">
      <w:pPr>
        <w:spacing w:after="0" w:line="240" w:lineRule="auto"/>
        <w:jc w:val="both"/>
        <w:rPr>
          <w:rFonts w:eastAsia="Times New Roman"/>
        </w:rPr>
      </w:pPr>
      <w:r>
        <w:rPr>
          <w:rFonts w:eastAsia="Times New Roman"/>
        </w:rPr>
        <w:lastRenderedPageBreak/>
        <w:t xml:space="preserve">Le traitement concerne tous les agents PM et PNM de l’AP-HP </w:t>
      </w:r>
      <w:r w:rsidRPr="00516F2C">
        <w:rPr>
          <w:rFonts w:eastAsia="Times New Roman"/>
        </w:rPr>
        <w:t xml:space="preserve">hors corps de direction </w:t>
      </w:r>
      <w:r>
        <w:rPr>
          <w:rFonts w:eastAsia="Times New Roman"/>
        </w:rPr>
        <w:t xml:space="preserve">(c’est-à-dire </w:t>
      </w:r>
      <w:r w:rsidRPr="00516F2C">
        <w:rPr>
          <w:rFonts w:eastAsia="Times New Roman"/>
        </w:rPr>
        <w:t>Directeur d’hôpital, Directeur d’Etablissements sanitaires et médico-sociaux, et Directeur des soins</w:t>
      </w:r>
      <w:r>
        <w:rPr>
          <w:rFonts w:eastAsia="Times New Roman"/>
        </w:rPr>
        <w:t>).</w:t>
      </w:r>
    </w:p>
    <w:p w14:paraId="1405B921" w14:textId="269CF762" w:rsidR="00C07254" w:rsidRDefault="00C07254" w:rsidP="00C07254">
      <w:pPr>
        <w:jc w:val="both"/>
      </w:pPr>
    </w:p>
    <w:p w14:paraId="515BB729" w14:textId="77777777" w:rsidR="00D76544" w:rsidRPr="001E3EB8" w:rsidRDefault="00D76544" w:rsidP="00D76544">
      <w:r w:rsidRPr="001E3EB8">
        <w:t xml:space="preserve">Volumétrie : </w:t>
      </w:r>
    </w:p>
    <w:p w14:paraId="468E9190" w14:textId="27B8BF66" w:rsidR="00D76544" w:rsidRPr="001E3EB8" w:rsidRDefault="00D76544" w:rsidP="00D76544">
      <w:pPr>
        <w:pStyle w:val="Paragraphedeliste"/>
        <w:numPr>
          <w:ilvl w:val="0"/>
          <w:numId w:val="39"/>
        </w:numPr>
        <w:spacing w:line="259" w:lineRule="auto"/>
      </w:pPr>
      <w:r w:rsidRPr="001E3EB8">
        <w:t>Environ 66 000 PNM (personnes titulaires soit 80% de l’effectif AP-HP)</w:t>
      </w:r>
      <w:r>
        <w:t> ;</w:t>
      </w:r>
    </w:p>
    <w:p w14:paraId="44D01CC0" w14:textId="0BF30CA3" w:rsidR="00D76544" w:rsidRPr="00D76544" w:rsidRDefault="00D76544" w:rsidP="00D76544">
      <w:pPr>
        <w:pStyle w:val="Paragraphedeliste"/>
        <w:numPr>
          <w:ilvl w:val="0"/>
          <w:numId w:val="39"/>
        </w:numPr>
        <w:spacing w:line="259" w:lineRule="auto"/>
      </w:pPr>
      <w:r w:rsidRPr="001E3EB8">
        <w:t>Environ 5 000 stagiaires</w:t>
      </w:r>
      <w:r>
        <w:t> ;</w:t>
      </w:r>
    </w:p>
    <w:p w14:paraId="7EEBDC85" w14:textId="0EB87180" w:rsidR="00D76544" w:rsidRPr="001E3EB8" w:rsidRDefault="00D76544" w:rsidP="00D76544">
      <w:pPr>
        <w:pStyle w:val="Paragraphedeliste"/>
        <w:numPr>
          <w:ilvl w:val="0"/>
          <w:numId w:val="39"/>
        </w:numPr>
        <w:spacing w:line="259" w:lineRule="auto"/>
      </w:pPr>
      <w:r w:rsidRPr="001E3EB8">
        <w:t xml:space="preserve">Environ 12 000 </w:t>
      </w:r>
      <w:r>
        <w:t>PM</w:t>
      </w:r>
      <w:r w:rsidRPr="001E3EB8">
        <w:t xml:space="preserve"> potentiellement bénéficiaires d’un entretien professionnel</w:t>
      </w:r>
      <w:r>
        <w:t> ;</w:t>
      </w:r>
    </w:p>
    <w:p w14:paraId="3977D44D" w14:textId="02AA051A" w:rsidR="00D76544" w:rsidRPr="001E3EB8" w:rsidRDefault="00D76544" w:rsidP="00D76544">
      <w:pPr>
        <w:pStyle w:val="Paragraphedeliste"/>
        <w:numPr>
          <w:ilvl w:val="0"/>
          <w:numId w:val="39"/>
        </w:numPr>
        <w:spacing w:line="259" w:lineRule="auto"/>
      </w:pPr>
      <w:r w:rsidRPr="001E3EB8">
        <w:t>Environ 500 praticiens hospitaliers bénéficiaires de deux entretiens probatoires dans le</w:t>
      </w:r>
      <w:r>
        <w:t>ur première année de nomination.</w:t>
      </w:r>
    </w:p>
    <w:p w14:paraId="6ECB312E" w14:textId="77144BA9" w:rsidR="00C07254" w:rsidRDefault="00C07254" w:rsidP="00C07254">
      <w:pPr>
        <w:jc w:val="both"/>
      </w:pPr>
    </w:p>
    <w:p w14:paraId="4D1CDAB8" w14:textId="7EA14F2A" w:rsidR="000175AE" w:rsidRDefault="000175AE" w:rsidP="000175AE">
      <w:pPr>
        <w:pStyle w:val="Level1"/>
        <w:numPr>
          <w:ilvl w:val="1"/>
          <w:numId w:val="21"/>
        </w:numPr>
        <w:outlineLvl w:val="1"/>
        <w:rPr>
          <w:rFonts w:asciiTheme="minorHAnsi" w:hAnsiTheme="minorHAnsi" w:cstheme="minorHAnsi"/>
          <w:caps w:val="0"/>
        </w:rPr>
      </w:pPr>
      <w:bookmarkStart w:id="7" w:name="_Toc183442139"/>
      <w:r>
        <w:rPr>
          <w:rFonts w:asciiTheme="minorHAnsi" w:hAnsiTheme="minorHAnsi" w:cstheme="minorHAnsi"/>
          <w:caps w:val="0"/>
        </w:rPr>
        <w:t>Durée de conservation des données personnelles</w:t>
      </w:r>
      <w:bookmarkEnd w:id="7"/>
    </w:p>
    <w:p w14:paraId="0392E0B6" w14:textId="77777777" w:rsidR="005D150A" w:rsidRDefault="000175AE" w:rsidP="000175AE">
      <w:pPr>
        <w:jc w:val="both"/>
      </w:pPr>
      <w:r>
        <w:t>Le délai de conservation des dossiers individuels d’agents est</w:t>
      </w:r>
      <w:r w:rsidR="005D150A">
        <w:t> :</w:t>
      </w:r>
    </w:p>
    <w:p w14:paraId="19308E49" w14:textId="7212F597" w:rsidR="005D150A" w:rsidRDefault="005D150A" w:rsidP="005D150A">
      <w:pPr>
        <w:pStyle w:val="Paragraphedeliste"/>
        <w:numPr>
          <w:ilvl w:val="0"/>
          <w:numId w:val="39"/>
        </w:numPr>
        <w:jc w:val="both"/>
      </w:pPr>
      <w:r>
        <w:t xml:space="preserve">D’au minimum </w:t>
      </w:r>
      <w:r>
        <w:t>les 15 dernières années d’entretiens à partir du démarrage</w:t>
      </w:r>
      <w:r>
        <w:t xml:space="preserve"> (sauvegarde dans l’outil) ;</w:t>
      </w:r>
    </w:p>
    <w:p w14:paraId="3F9ECEE6" w14:textId="16F30B58" w:rsidR="005D150A" w:rsidRDefault="005D150A" w:rsidP="000175AE">
      <w:pPr>
        <w:pStyle w:val="Paragraphedeliste"/>
        <w:numPr>
          <w:ilvl w:val="0"/>
          <w:numId w:val="39"/>
        </w:numPr>
        <w:jc w:val="both"/>
      </w:pPr>
      <w:r>
        <w:t xml:space="preserve">Jusqu’à l’âge de </w:t>
      </w:r>
      <w:r w:rsidR="000175AE">
        <w:t xml:space="preserve">80 ans </w:t>
      </w:r>
      <w:r>
        <w:t xml:space="preserve">dans la base d’archives </w:t>
      </w:r>
      <w:r w:rsidR="000175AE">
        <w:t>à</w:t>
      </w:r>
      <w:r>
        <w:t xml:space="preserve"> compter</w:t>
      </w:r>
      <w:r w:rsidR="000175AE">
        <w:t xml:space="preserve"> de la date de naissance</w:t>
      </w:r>
      <w:r>
        <w:t xml:space="preserve"> de l’agent</w:t>
      </w:r>
      <w:r w:rsidR="000175AE">
        <w:t>, conformément à la règlementation :</w:t>
      </w:r>
    </w:p>
    <w:p w14:paraId="2C2C8668" w14:textId="77777777" w:rsidR="005D150A" w:rsidRDefault="000175AE" w:rsidP="000175AE">
      <w:pPr>
        <w:pStyle w:val="Paragraphedeliste"/>
        <w:numPr>
          <w:ilvl w:val="1"/>
          <w:numId w:val="39"/>
        </w:numPr>
        <w:jc w:val="both"/>
      </w:pPr>
      <w:r>
        <w:t>décret n° 2011-675 du 15 juin 2011 relatif au dossier individuel des agents publics et à sa gestion sur support électronique,</w:t>
      </w:r>
    </w:p>
    <w:p w14:paraId="7B6BB25A" w14:textId="77777777" w:rsidR="005D150A" w:rsidRDefault="000175AE" w:rsidP="000175AE">
      <w:pPr>
        <w:pStyle w:val="Paragraphedeliste"/>
        <w:numPr>
          <w:ilvl w:val="1"/>
          <w:numId w:val="39"/>
        </w:numPr>
        <w:jc w:val="both"/>
      </w:pPr>
      <w:r>
        <w:t xml:space="preserve">arrêté du 21 décembre 2012 relatif à la composition du dossier individuel des agents publics géré sur support électronique, </w:t>
      </w:r>
    </w:p>
    <w:p w14:paraId="60A77A05" w14:textId="26C55572" w:rsidR="000175AE" w:rsidRDefault="000175AE" w:rsidP="000175AE">
      <w:pPr>
        <w:pStyle w:val="Paragraphedeliste"/>
        <w:numPr>
          <w:ilvl w:val="1"/>
          <w:numId w:val="39"/>
        </w:numPr>
        <w:jc w:val="both"/>
      </w:pPr>
      <w:r>
        <w:t>note conjointe DGP/SIAF/2014/001 du 10 janvier 2014 de l’administration des archives de France et de la direction générale de la fonction publique : Mesures de simplification relatives au tri et à la conservation des dossiers individuels des agents publics.</w:t>
      </w:r>
    </w:p>
    <w:p w14:paraId="13C8AA2F" w14:textId="77777777" w:rsidR="005D150A" w:rsidRDefault="005D150A" w:rsidP="000175AE">
      <w:pPr>
        <w:jc w:val="both"/>
      </w:pPr>
    </w:p>
    <w:p w14:paraId="3FC31510" w14:textId="6BE79C84" w:rsidR="000175AE" w:rsidRDefault="00DD5582" w:rsidP="000175AE">
      <w:pPr>
        <w:pStyle w:val="Level1"/>
        <w:numPr>
          <w:ilvl w:val="1"/>
          <w:numId w:val="21"/>
        </w:numPr>
        <w:outlineLvl w:val="1"/>
        <w:rPr>
          <w:rFonts w:asciiTheme="minorHAnsi" w:hAnsiTheme="minorHAnsi" w:cstheme="minorHAnsi"/>
          <w:caps w:val="0"/>
        </w:rPr>
      </w:pPr>
      <w:bookmarkStart w:id="8" w:name="_Toc183442140"/>
      <w:r>
        <w:rPr>
          <w:rFonts w:asciiTheme="minorHAnsi" w:hAnsiTheme="minorHAnsi" w:cstheme="minorHAnsi"/>
          <w:caps w:val="0"/>
        </w:rPr>
        <w:t>Destinataire des données personnelles, transfert des données</w:t>
      </w:r>
      <w:bookmarkEnd w:id="8"/>
    </w:p>
    <w:p w14:paraId="4700C8E6" w14:textId="7405D8DA" w:rsidR="000175AE" w:rsidRDefault="00DD5582" w:rsidP="00C07254">
      <w:pPr>
        <w:jc w:val="both"/>
      </w:pPr>
      <w:r>
        <w:t>Aucun transfert de données n’est autorisé. L’AP-HP est seule destinataire des données personnelles.</w:t>
      </w:r>
    </w:p>
    <w:p w14:paraId="5503620B" w14:textId="39EE304C" w:rsidR="00DD5582" w:rsidRDefault="00DD5582" w:rsidP="00C07254">
      <w:pPr>
        <w:jc w:val="both"/>
      </w:pPr>
      <w:r>
        <w:t>La sous-traitance est encadrée par l’article 4 ci-dessous.</w:t>
      </w:r>
    </w:p>
    <w:p w14:paraId="672AD313" w14:textId="74AAFA1E" w:rsidR="000E3C25" w:rsidRPr="000E3C25" w:rsidRDefault="000E3C25" w:rsidP="000E3C25"/>
    <w:p w14:paraId="0BC0B57B" w14:textId="77777777" w:rsidR="00E347DA" w:rsidRPr="004C68C8" w:rsidRDefault="00E347DA" w:rsidP="0063745F">
      <w:pPr>
        <w:pStyle w:val="Level1"/>
        <w:numPr>
          <w:ilvl w:val="0"/>
          <w:numId w:val="21"/>
        </w:numPr>
        <w:spacing w:before="360"/>
        <w:outlineLvl w:val="0"/>
        <w:rPr>
          <w:rFonts w:asciiTheme="minorHAnsi" w:hAnsiTheme="minorHAnsi" w:cstheme="minorHAnsi"/>
          <w:caps w:val="0"/>
        </w:rPr>
      </w:pPr>
      <w:bookmarkStart w:id="9" w:name="_Ref37261402"/>
      <w:bookmarkStart w:id="10" w:name="_Toc183442141"/>
      <w:bookmarkEnd w:id="2"/>
      <w:r w:rsidRPr="004C68C8">
        <w:rPr>
          <w:rFonts w:asciiTheme="minorHAnsi" w:hAnsiTheme="minorHAnsi" w:cstheme="minorHAnsi"/>
          <w:caps w:val="0"/>
        </w:rPr>
        <w:t>R</w:t>
      </w:r>
      <w:r w:rsidR="0063745F" w:rsidRPr="004C68C8">
        <w:rPr>
          <w:rFonts w:asciiTheme="minorHAnsi" w:hAnsiTheme="minorHAnsi" w:cstheme="minorHAnsi"/>
          <w:caps w:val="0"/>
        </w:rPr>
        <w:t>ôles et responsabilités des Parties</w:t>
      </w:r>
      <w:bookmarkEnd w:id="9"/>
      <w:bookmarkEnd w:id="10"/>
    </w:p>
    <w:p w14:paraId="668EAF4A" w14:textId="77777777" w:rsidR="00E347DA" w:rsidRPr="004C68C8" w:rsidRDefault="00E347DA" w:rsidP="00E347DA">
      <w:pPr>
        <w:jc w:val="both"/>
        <w:rPr>
          <w:rFonts w:cstheme="minorHAnsi"/>
        </w:rPr>
      </w:pPr>
      <w:r w:rsidRPr="004C68C8">
        <w:rPr>
          <w:rFonts w:cstheme="minorHAnsi"/>
        </w:rPr>
        <w:t>Le Partenaire s'engage à :</w:t>
      </w:r>
    </w:p>
    <w:p w14:paraId="09E1570F"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Effectuer pour le compte</w:t>
      </w:r>
      <w:r w:rsidR="00D50433" w:rsidRPr="004C68C8">
        <w:rPr>
          <w:rFonts w:cstheme="minorHAnsi"/>
        </w:rPr>
        <w:t xml:space="preserve"> et</w:t>
      </w:r>
      <w:r w:rsidRPr="004C68C8">
        <w:rPr>
          <w:rFonts w:cstheme="minorHAnsi"/>
        </w:rPr>
        <w:t xml:space="preserve"> </w:t>
      </w:r>
      <w:r w:rsidR="00D50433" w:rsidRPr="004C68C8">
        <w:rPr>
          <w:rFonts w:cstheme="minorHAnsi"/>
        </w:rPr>
        <w:t xml:space="preserve">sur les instructions </w:t>
      </w:r>
      <w:r w:rsidRPr="004C68C8">
        <w:rPr>
          <w:rFonts w:cstheme="minorHAnsi"/>
        </w:rPr>
        <w:t xml:space="preserve">de l’AP-HP les opérations de </w:t>
      </w:r>
      <w:r w:rsidR="008109BA">
        <w:rPr>
          <w:rFonts w:cstheme="minorHAnsi"/>
        </w:rPr>
        <w:t>Traitement</w:t>
      </w:r>
      <w:r w:rsidRPr="004C68C8">
        <w:rPr>
          <w:rFonts w:cstheme="minorHAnsi"/>
        </w:rPr>
        <w:t xml:space="preserve"> de Données strict</w:t>
      </w:r>
      <w:r w:rsidR="00D50433" w:rsidRPr="004C68C8">
        <w:rPr>
          <w:rFonts w:cstheme="minorHAnsi"/>
        </w:rPr>
        <w:t>ement nécessaires pour fournir s</w:t>
      </w:r>
      <w:r w:rsidRPr="004C68C8">
        <w:rPr>
          <w:rFonts w:cstheme="minorHAnsi"/>
        </w:rPr>
        <w:t>es</w:t>
      </w:r>
      <w:r w:rsidR="00D50433" w:rsidRPr="004C68C8">
        <w:rPr>
          <w:rFonts w:cstheme="minorHAnsi"/>
        </w:rPr>
        <w:t xml:space="preserve"> services prévus au</w:t>
      </w:r>
      <w:r w:rsidR="005F7426">
        <w:rPr>
          <w:rFonts w:cstheme="minorHAnsi"/>
        </w:rPr>
        <w:t xml:space="preserve"> Marché</w:t>
      </w:r>
      <w:r w:rsidRPr="004C68C8">
        <w:rPr>
          <w:rFonts w:cstheme="minorHAnsi"/>
        </w:rPr>
        <w:t>. Le Partenaire garantit qu’il ne traitera pas les</w:t>
      </w:r>
      <w:r w:rsidR="005F7426">
        <w:rPr>
          <w:rFonts w:cstheme="minorHAnsi"/>
        </w:rPr>
        <w:t xml:space="preserve"> Données pour son propre compte</w:t>
      </w:r>
      <w:r w:rsidR="00EF1C23">
        <w:rPr>
          <w:rFonts w:cstheme="minorHAnsi"/>
        </w:rPr>
        <w:t> ;</w:t>
      </w:r>
    </w:p>
    <w:p w14:paraId="2C6A7024" w14:textId="77777777" w:rsidR="00D50433" w:rsidRPr="004A3DBA" w:rsidRDefault="00D50433" w:rsidP="0049400C">
      <w:pPr>
        <w:numPr>
          <w:ilvl w:val="0"/>
          <w:numId w:val="3"/>
        </w:numPr>
        <w:spacing w:after="200" w:line="276" w:lineRule="auto"/>
        <w:jc w:val="both"/>
        <w:rPr>
          <w:rFonts w:cstheme="minorHAnsi"/>
        </w:rPr>
      </w:pPr>
      <w:r w:rsidRPr="004A3DBA">
        <w:rPr>
          <w:rFonts w:cstheme="minorHAnsi"/>
        </w:rPr>
        <w:t xml:space="preserve">Si le Partenaire considère qu’il n’est pas en mesure de satisfaire à une instruction </w:t>
      </w:r>
      <w:r w:rsidR="004A3DBA">
        <w:rPr>
          <w:rFonts w:cstheme="minorHAnsi"/>
        </w:rPr>
        <w:t xml:space="preserve">ou </w:t>
      </w:r>
      <w:r w:rsidR="004A3DBA" w:rsidRPr="004A3DBA">
        <w:rPr>
          <w:rFonts w:cstheme="minorHAnsi"/>
        </w:rPr>
        <w:t xml:space="preserve">si selon lui, une instruction constitue une violation, </w:t>
      </w:r>
      <w:r w:rsidRPr="004A3DBA">
        <w:rPr>
          <w:rFonts w:cstheme="minorHAnsi"/>
        </w:rPr>
        <w:t xml:space="preserve">il doit </w:t>
      </w:r>
      <w:r w:rsidR="005F7426" w:rsidRPr="004A3DBA">
        <w:rPr>
          <w:rFonts w:cstheme="minorHAnsi"/>
        </w:rPr>
        <w:t>en informer l’AP-HP sans délai</w:t>
      </w:r>
      <w:r w:rsidR="00AC5713">
        <w:rPr>
          <w:rFonts w:cstheme="minorHAnsi"/>
        </w:rPr>
        <w:t> ;</w:t>
      </w:r>
    </w:p>
    <w:p w14:paraId="4CBB3BD1"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rPr>
        <w:t xml:space="preserve">Traiter les </w:t>
      </w:r>
      <w:r w:rsidR="00D15BD1" w:rsidRPr="004C68C8">
        <w:rPr>
          <w:rFonts w:cstheme="minorHAnsi"/>
        </w:rPr>
        <w:t>Données</w:t>
      </w:r>
      <w:r w:rsidRPr="004C68C8">
        <w:rPr>
          <w:rFonts w:cstheme="minorHAnsi"/>
        </w:rPr>
        <w:t xml:space="preserve"> </w:t>
      </w:r>
      <w:r w:rsidRPr="004C68C8">
        <w:rPr>
          <w:rFonts w:cstheme="minorHAnsi"/>
          <w:bCs/>
        </w:rPr>
        <w:t>uniquement pour la ou les seule(s) finalité(s)</w:t>
      </w:r>
      <w:r w:rsidRPr="004C68C8">
        <w:rPr>
          <w:rFonts w:cstheme="minorHAnsi"/>
        </w:rPr>
        <w:t xml:space="preserve"> qui fait/font l’objet de la sous-traitance et ne pas les traiter à des fins incompatibles avec la finalité du </w:t>
      </w:r>
      <w:r w:rsidR="008C01D4" w:rsidRPr="004C68C8">
        <w:rPr>
          <w:rFonts w:cstheme="minorHAnsi"/>
        </w:rPr>
        <w:t>T</w:t>
      </w:r>
      <w:r w:rsidRPr="004C68C8">
        <w:rPr>
          <w:rFonts w:cstheme="minorHAnsi"/>
        </w:rPr>
        <w:t>raiteme</w:t>
      </w:r>
      <w:r w:rsidR="005F7426">
        <w:rPr>
          <w:rFonts w:cstheme="minorHAnsi"/>
        </w:rPr>
        <w:t>nt</w:t>
      </w:r>
      <w:r w:rsidR="00EF1C23">
        <w:rPr>
          <w:rFonts w:cstheme="minorHAnsi"/>
        </w:rPr>
        <w:t> ;</w:t>
      </w:r>
    </w:p>
    <w:p w14:paraId="7B688FB0" w14:textId="77777777" w:rsidR="00E347DA" w:rsidRPr="004C68C8" w:rsidRDefault="00E347DA" w:rsidP="00E347DA">
      <w:pPr>
        <w:numPr>
          <w:ilvl w:val="0"/>
          <w:numId w:val="3"/>
        </w:numPr>
        <w:spacing w:after="200" w:line="276" w:lineRule="auto"/>
        <w:jc w:val="both"/>
        <w:rPr>
          <w:rFonts w:cstheme="minorHAnsi"/>
        </w:rPr>
      </w:pPr>
      <w:r w:rsidRPr="004C68C8">
        <w:rPr>
          <w:rFonts w:cstheme="minorHAnsi"/>
          <w:bCs/>
        </w:rPr>
        <w:lastRenderedPageBreak/>
        <w:t>Garantir la sécurité, la disponibilité, l’intégrité et la confidentialité</w:t>
      </w:r>
      <w:r w:rsidR="00D50433" w:rsidRPr="004C68C8">
        <w:rPr>
          <w:rFonts w:cstheme="minorHAnsi"/>
        </w:rPr>
        <w:t xml:space="preserve"> des Données traitées et </w:t>
      </w:r>
      <w:r w:rsidR="00D50433" w:rsidRPr="004C68C8">
        <w:rPr>
          <w:rFonts w:cstheme="minorHAnsi"/>
          <w:bCs/>
        </w:rPr>
        <w:t>d’empêcher qu’elles ne soient déformées, endommagées, perdues ou communiquées à des tiers non autorisés</w:t>
      </w:r>
      <w:r w:rsidR="00AC5713">
        <w:rPr>
          <w:rFonts w:cstheme="minorHAnsi"/>
          <w:bCs/>
        </w:rPr>
        <w:t xml:space="preserve">, par son fait ou celui de ses éventuels </w:t>
      </w:r>
      <w:r w:rsidR="00C13221">
        <w:rPr>
          <w:rFonts w:cstheme="minorHAnsi"/>
          <w:bCs/>
        </w:rPr>
        <w:t xml:space="preserve">Sous-traitants Ultérieurs </w:t>
      </w:r>
      <w:r w:rsidR="00AC5713">
        <w:rPr>
          <w:rFonts w:cstheme="minorHAnsi"/>
          <w:bCs/>
        </w:rPr>
        <w:t>autorisés</w:t>
      </w:r>
      <w:r w:rsidR="00EF1C23">
        <w:rPr>
          <w:rFonts w:cstheme="minorHAnsi"/>
          <w:bCs/>
        </w:rPr>
        <w:t>;</w:t>
      </w:r>
    </w:p>
    <w:p w14:paraId="1CD1DE60" w14:textId="77777777" w:rsidR="00E347DA" w:rsidRPr="004C68C8" w:rsidRDefault="00E347DA" w:rsidP="00E347DA">
      <w:pPr>
        <w:pStyle w:val="Paragraphedeliste"/>
        <w:numPr>
          <w:ilvl w:val="0"/>
          <w:numId w:val="4"/>
        </w:numPr>
        <w:spacing w:after="200" w:line="276" w:lineRule="auto"/>
        <w:jc w:val="both"/>
        <w:rPr>
          <w:rFonts w:cstheme="minorHAnsi"/>
          <w:bCs/>
        </w:rPr>
      </w:pPr>
      <w:r w:rsidRPr="004C68C8">
        <w:rPr>
          <w:rFonts w:cstheme="minorHAnsi"/>
          <w:bCs/>
        </w:rPr>
        <w:t>Veiller à ce que les personnes autorisées à traiter les Données personnelles appartenant aux équipes du Partenaire :</w:t>
      </w:r>
    </w:p>
    <w:p w14:paraId="6D2F6FC2" w14:textId="77777777" w:rsidR="00E347DA" w:rsidRPr="004C68C8" w:rsidRDefault="00F82EE2" w:rsidP="00E347DA">
      <w:pPr>
        <w:pStyle w:val="Paragraphedeliste"/>
        <w:numPr>
          <w:ilvl w:val="0"/>
          <w:numId w:val="5"/>
        </w:numPr>
        <w:spacing w:after="200" w:line="276" w:lineRule="auto"/>
        <w:ind w:left="1276"/>
        <w:jc w:val="both"/>
        <w:rPr>
          <w:rFonts w:cstheme="minorHAnsi"/>
        </w:rPr>
      </w:pPr>
      <w:r w:rsidRPr="004C68C8">
        <w:rPr>
          <w:rFonts w:cstheme="minorHAnsi"/>
        </w:rPr>
        <w:t xml:space="preserve">N’aient </w:t>
      </w:r>
      <w:r w:rsidR="00E347DA" w:rsidRPr="004C68C8">
        <w:rPr>
          <w:rFonts w:cstheme="minorHAnsi"/>
        </w:rPr>
        <w:t xml:space="preserve">accès qu’aux Données dans la mesure strictement nécessaire à l’exécution des </w:t>
      </w:r>
      <w:r w:rsidR="005F7426">
        <w:rPr>
          <w:rFonts w:cstheme="minorHAnsi"/>
        </w:rPr>
        <w:t>s</w:t>
      </w:r>
      <w:r w:rsidR="008C01D4" w:rsidRPr="004C68C8">
        <w:rPr>
          <w:rFonts w:cstheme="minorHAnsi"/>
        </w:rPr>
        <w:t>ervices</w:t>
      </w:r>
      <w:r w:rsidR="00E347DA" w:rsidRPr="004C68C8">
        <w:rPr>
          <w:rFonts w:cstheme="minorHAnsi"/>
        </w:rPr>
        <w:t xml:space="preserve"> </w:t>
      </w:r>
      <w:r w:rsidR="005F7426">
        <w:rPr>
          <w:rFonts w:cstheme="minorHAnsi"/>
        </w:rPr>
        <w:t xml:space="preserve">prévus au Marché </w:t>
      </w:r>
      <w:r w:rsidR="00E347DA" w:rsidRPr="004C68C8">
        <w:rPr>
          <w:rFonts w:cstheme="minorHAnsi"/>
        </w:rPr>
        <w:t xml:space="preserve">et </w:t>
      </w:r>
    </w:p>
    <w:p w14:paraId="527F90FA" w14:textId="77777777" w:rsidR="00E347DA" w:rsidRPr="004C68C8" w:rsidRDefault="00E347DA" w:rsidP="00E347DA">
      <w:pPr>
        <w:pStyle w:val="Paragraphedeliste"/>
        <w:numPr>
          <w:ilvl w:val="0"/>
          <w:numId w:val="5"/>
        </w:numPr>
        <w:spacing w:after="200" w:line="276" w:lineRule="auto"/>
        <w:ind w:left="1276"/>
        <w:jc w:val="both"/>
        <w:rPr>
          <w:rFonts w:cstheme="minorHAnsi"/>
        </w:rPr>
      </w:pPr>
      <w:r w:rsidRPr="004C68C8">
        <w:rPr>
          <w:rFonts w:cstheme="minorHAnsi"/>
        </w:rPr>
        <w:t>S’engagent à respecter la confidentialité ou soient soumises à une obligation légale appropriée de confidentialité.</w:t>
      </w:r>
    </w:p>
    <w:p w14:paraId="41BF361C"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Prendre en compte, s’agissant de ses outils, produits, applications ou </w:t>
      </w:r>
      <w:r w:rsidR="005F7426">
        <w:rPr>
          <w:rFonts w:cstheme="minorHAnsi"/>
          <w:bCs/>
        </w:rPr>
        <w:t>s</w:t>
      </w:r>
      <w:r w:rsidRPr="004C68C8">
        <w:rPr>
          <w:rFonts w:cstheme="minorHAnsi"/>
          <w:bCs/>
        </w:rPr>
        <w:t xml:space="preserve">ervices, les principes de protection des </w:t>
      </w:r>
      <w:r w:rsidR="00C7183F">
        <w:rPr>
          <w:rFonts w:cstheme="minorHAnsi"/>
          <w:bCs/>
        </w:rPr>
        <w:t>Données</w:t>
      </w:r>
      <w:r w:rsidRPr="004C68C8">
        <w:rPr>
          <w:rFonts w:cstheme="minorHAnsi"/>
          <w:bCs/>
        </w:rPr>
        <w:t xml:space="preserve"> dès la conception (Privacy by design) et de protection des </w:t>
      </w:r>
      <w:r w:rsidR="00C7183F">
        <w:rPr>
          <w:rFonts w:cstheme="minorHAnsi"/>
          <w:bCs/>
        </w:rPr>
        <w:t>Données</w:t>
      </w:r>
      <w:r w:rsidRPr="004C68C8">
        <w:rPr>
          <w:rFonts w:cstheme="minorHAnsi"/>
          <w:bCs/>
        </w:rPr>
        <w:t xml:space="preserve"> p</w:t>
      </w:r>
      <w:r w:rsidR="005F7426">
        <w:rPr>
          <w:rFonts w:cstheme="minorHAnsi"/>
          <w:bCs/>
        </w:rPr>
        <w:t>ar défaut (Privacy by default)</w:t>
      </w:r>
      <w:r w:rsidR="00EF1C23">
        <w:rPr>
          <w:rFonts w:cstheme="minorHAnsi"/>
          <w:bCs/>
        </w:rPr>
        <w:t> ;</w:t>
      </w:r>
    </w:p>
    <w:p w14:paraId="6C46AE95"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Aider l’A</w:t>
      </w:r>
      <w:r w:rsidR="008C01D4" w:rsidRPr="004C68C8">
        <w:rPr>
          <w:rFonts w:cstheme="minorHAnsi"/>
          <w:bCs/>
        </w:rPr>
        <w:t>P</w:t>
      </w:r>
      <w:r w:rsidRPr="004C68C8">
        <w:rPr>
          <w:rFonts w:cstheme="minorHAnsi"/>
          <w:bCs/>
        </w:rPr>
        <w:t>-HP à garantir le respect de ses obligations, notamment en matière de sécurité, et pour la réalisation d’analyses d’impact et, le cas échéant, pour la réalisation de consultation préalable de la CNIL </w:t>
      </w:r>
      <w:r w:rsidR="008C01D4" w:rsidRPr="004C68C8">
        <w:rPr>
          <w:rFonts w:cstheme="minorHAnsi"/>
          <w:bCs/>
        </w:rPr>
        <w:t>ou toute autre formalité ou revue de conformité à effectuer</w:t>
      </w:r>
      <w:r w:rsidR="00A15D4C" w:rsidRPr="004C68C8">
        <w:rPr>
          <w:rFonts w:cstheme="minorHAnsi"/>
          <w:bCs/>
        </w:rPr>
        <w:t xml:space="preserve"> </w:t>
      </w:r>
      <w:r w:rsidRPr="004C68C8">
        <w:rPr>
          <w:rFonts w:cstheme="minorHAnsi"/>
          <w:bCs/>
        </w:rPr>
        <w:t xml:space="preserve">; </w:t>
      </w:r>
    </w:p>
    <w:p w14:paraId="08606278"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Mettre à la disposition à première demande de l’AP-HP la documentation nécessaire pour démontrer le resp</w:t>
      </w:r>
      <w:r w:rsidR="00D50433" w:rsidRPr="004C68C8">
        <w:rPr>
          <w:rFonts w:cstheme="minorHAnsi"/>
          <w:bCs/>
        </w:rPr>
        <w:t>ect de toutes ses obligations, notamment</w:t>
      </w:r>
      <w:r w:rsidRPr="004C68C8">
        <w:rPr>
          <w:rFonts w:cstheme="minorHAnsi"/>
          <w:bCs/>
        </w:rPr>
        <w:t xml:space="preserve"> </w:t>
      </w:r>
      <w:r w:rsidR="00D50433" w:rsidRPr="004C68C8">
        <w:rPr>
          <w:rFonts w:cstheme="minorHAnsi"/>
          <w:bCs/>
        </w:rPr>
        <w:t xml:space="preserve">dans le cadre des </w:t>
      </w:r>
      <w:r w:rsidRPr="004C68C8">
        <w:rPr>
          <w:rFonts w:cstheme="minorHAnsi"/>
          <w:bCs/>
        </w:rPr>
        <w:t>audits, y compris des inspections, par l’AP-HP, par un tiers mandaté par l’AP-HP ou par les autorités de contrôle</w:t>
      </w:r>
      <w:r w:rsidR="00637CD3">
        <w:rPr>
          <w:rFonts w:cstheme="minorHAnsi"/>
          <w:bCs/>
        </w:rPr>
        <w:t xml:space="preserve"> (la CNIL en l’espèce)</w:t>
      </w:r>
      <w:r w:rsidRPr="004C68C8">
        <w:rPr>
          <w:rFonts w:cstheme="minorHAnsi"/>
          <w:bCs/>
        </w:rPr>
        <w:t> ;</w:t>
      </w:r>
    </w:p>
    <w:p w14:paraId="0EAB739B"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l’AP-HP sans délai de toute demande de communication contraignante qui émanerait d’une autorité administrative ou judiciaire et ne communiquer les Données qu’après autorisation écrite de l’AP-HP ;</w:t>
      </w:r>
    </w:p>
    <w:p w14:paraId="6A229947"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 xml:space="preserve">Informer immédiatement par écrit l’AP-HP de toute modification le concernant et pouvant avoir un impact sur le </w:t>
      </w:r>
      <w:r w:rsidR="008C01D4" w:rsidRPr="004C68C8">
        <w:rPr>
          <w:rFonts w:cstheme="minorHAnsi"/>
          <w:bCs/>
        </w:rPr>
        <w:t>T</w:t>
      </w:r>
      <w:r w:rsidRPr="004C68C8">
        <w:rPr>
          <w:rFonts w:cstheme="minorHAnsi"/>
          <w:bCs/>
        </w:rPr>
        <w:t>raitement des Données personnelles ;</w:t>
      </w:r>
    </w:p>
    <w:p w14:paraId="74DA8769" w14:textId="77777777" w:rsidR="00E347DA" w:rsidRPr="004C68C8" w:rsidRDefault="00E347DA" w:rsidP="00E347DA">
      <w:pPr>
        <w:numPr>
          <w:ilvl w:val="0"/>
          <w:numId w:val="3"/>
        </w:numPr>
        <w:spacing w:after="200" w:line="276" w:lineRule="auto"/>
        <w:jc w:val="both"/>
        <w:rPr>
          <w:rFonts w:cstheme="minorHAnsi"/>
          <w:bCs/>
        </w:rPr>
      </w:pPr>
      <w:r w:rsidRPr="004C68C8">
        <w:rPr>
          <w:rFonts w:cstheme="minorHAnsi"/>
          <w:bCs/>
        </w:rPr>
        <w:t>Informer sans délai l’AP-HP si les Données reçues sont inexactes ou obsolètes, et coopérer avec l’AP-HP po</w:t>
      </w:r>
      <w:r w:rsidR="00706F96" w:rsidRPr="004C68C8">
        <w:rPr>
          <w:rFonts w:cstheme="minorHAnsi"/>
          <w:bCs/>
        </w:rPr>
        <w:t>ur les rectifier ou les effacer</w:t>
      </w:r>
      <w:r w:rsidR="00626248" w:rsidRPr="004C68C8">
        <w:rPr>
          <w:rFonts w:cstheme="minorHAnsi"/>
          <w:bCs/>
        </w:rPr>
        <w:t> ;</w:t>
      </w:r>
    </w:p>
    <w:p w14:paraId="04F20A46"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Solliciter en temps opportun toutes les informations nécessaires à la bonne réalisation des Services et identifier tout risque </w:t>
      </w:r>
      <w:r w:rsidR="005F7426">
        <w:rPr>
          <w:rFonts w:cstheme="minorHAnsi"/>
          <w:bCs/>
        </w:rPr>
        <w:t xml:space="preserve">sur son périmètre de responsabilité </w:t>
      </w:r>
      <w:r w:rsidRPr="004C68C8">
        <w:rPr>
          <w:rFonts w:cstheme="minorHAnsi"/>
          <w:bCs/>
        </w:rPr>
        <w:t> </w:t>
      </w:r>
    </w:p>
    <w:p w14:paraId="6A05A809" w14:textId="77777777" w:rsidR="00706F96" w:rsidRPr="004C68C8" w:rsidRDefault="00706F96" w:rsidP="00706F96">
      <w:pPr>
        <w:tabs>
          <w:tab w:val="left" w:pos="900"/>
        </w:tabs>
        <w:spacing w:after="0" w:line="240" w:lineRule="auto"/>
        <w:ind w:left="720"/>
        <w:jc w:val="both"/>
        <w:rPr>
          <w:rFonts w:cstheme="minorHAnsi"/>
          <w:bCs/>
        </w:rPr>
      </w:pPr>
    </w:p>
    <w:p w14:paraId="0B6AFDB6"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Formuler sans délai tous conseils, alertes, mises en garde, préconisations et informations dans le cadre de la réalisation </w:t>
      </w:r>
      <w:r w:rsidR="005F7426">
        <w:rPr>
          <w:rFonts w:cstheme="minorHAnsi"/>
          <w:bCs/>
        </w:rPr>
        <w:t>du Marché</w:t>
      </w:r>
      <w:r w:rsidRPr="004C68C8">
        <w:rPr>
          <w:rFonts w:cstheme="minorHAnsi"/>
          <w:bCs/>
        </w:rPr>
        <w:t>, notamment en vue d'améliorer la sécurité</w:t>
      </w:r>
      <w:r w:rsidR="005F7426">
        <w:rPr>
          <w:rFonts w:cstheme="minorHAnsi"/>
          <w:bCs/>
        </w:rPr>
        <w:t xml:space="preserve"> et la confidentialité des </w:t>
      </w:r>
      <w:r w:rsidR="00C7183F">
        <w:rPr>
          <w:rFonts w:cstheme="minorHAnsi"/>
          <w:bCs/>
        </w:rPr>
        <w:t>Données</w:t>
      </w:r>
      <w:r w:rsidR="005F7426">
        <w:rPr>
          <w:rFonts w:cstheme="minorHAnsi"/>
          <w:bCs/>
        </w:rPr>
        <w:t xml:space="preserve"> </w:t>
      </w:r>
      <w:r w:rsidRPr="004C68C8">
        <w:rPr>
          <w:rFonts w:cstheme="minorHAnsi"/>
          <w:bCs/>
        </w:rPr>
        <w:t>ou de manière à permettre à l’AP-HP de prendre les décisions qui lui incombent ;</w:t>
      </w:r>
    </w:p>
    <w:p w14:paraId="5A39BBE3" w14:textId="77777777" w:rsidR="00706F96" w:rsidRPr="004C68C8" w:rsidRDefault="00706F96" w:rsidP="00706F96">
      <w:pPr>
        <w:tabs>
          <w:tab w:val="left" w:pos="900"/>
        </w:tabs>
        <w:spacing w:after="0" w:line="240" w:lineRule="auto"/>
        <w:jc w:val="both"/>
        <w:rPr>
          <w:rFonts w:cstheme="minorHAnsi"/>
          <w:bCs/>
        </w:rPr>
      </w:pPr>
    </w:p>
    <w:p w14:paraId="18FFB5E4" w14:textId="77777777" w:rsidR="00706F96" w:rsidRPr="004C68C8" w:rsidRDefault="00706F96" w:rsidP="00706F96">
      <w:pPr>
        <w:numPr>
          <w:ilvl w:val="0"/>
          <w:numId w:val="3"/>
        </w:numPr>
        <w:tabs>
          <w:tab w:val="left" w:pos="900"/>
        </w:tabs>
        <w:spacing w:after="0" w:line="240" w:lineRule="auto"/>
        <w:jc w:val="both"/>
        <w:rPr>
          <w:rFonts w:cstheme="minorHAnsi"/>
          <w:bCs/>
        </w:rPr>
      </w:pPr>
      <w:r w:rsidRPr="004C68C8">
        <w:rPr>
          <w:rFonts w:cstheme="minorHAnsi"/>
          <w:bCs/>
        </w:rPr>
        <w:t xml:space="preserve">Coopérer étroitement avec l’AP-HP </w:t>
      </w:r>
      <w:r w:rsidR="00F11326">
        <w:rPr>
          <w:rFonts w:cstheme="minorHAnsi"/>
          <w:bCs/>
        </w:rPr>
        <w:t>et s</w:t>
      </w:r>
      <w:r w:rsidRPr="004C68C8">
        <w:rPr>
          <w:rFonts w:cstheme="minorHAnsi"/>
          <w:bCs/>
        </w:rPr>
        <w:t>olliciter toute réunion qui se révélerait utile</w:t>
      </w:r>
      <w:r w:rsidR="009102C3" w:rsidRPr="004C68C8">
        <w:rPr>
          <w:rFonts w:cstheme="minorHAnsi"/>
          <w:bCs/>
        </w:rPr>
        <w:t> ;</w:t>
      </w:r>
    </w:p>
    <w:p w14:paraId="41C8F396" w14:textId="77777777" w:rsidR="009102C3" w:rsidRPr="004C68C8" w:rsidRDefault="009102C3" w:rsidP="009102C3">
      <w:pPr>
        <w:pStyle w:val="Normal1"/>
        <w:ind w:left="0"/>
        <w:rPr>
          <w:rFonts w:asciiTheme="minorHAnsi" w:hAnsiTheme="minorHAnsi" w:cstheme="minorHAnsi"/>
        </w:rPr>
      </w:pPr>
    </w:p>
    <w:p w14:paraId="38B2490F" w14:textId="77777777" w:rsidR="00706F96" w:rsidRPr="004C68C8" w:rsidRDefault="009102C3" w:rsidP="009102C3">
      <w:pPr>
        <w:pStyle w:val="Normal1"/>
        <w:ind w:left="0"/>
        <w:rPr>
          <w:rFonts w:asciiTheme="minorHAnsi" w:hAnsiTheme="minorHAnsi" w:cstheme="minorHAnsi"/>
          <w:color w:val="000000" w:themeColor="text1"/>
        </w:rPr>
      </w:pPr>
      <w:r w:rsidRPr="004C68C8">
        <w:rPr>
          <w:rFonts w:asciiTheme="minorHAnsi" w:hAnsiTheme="minorHAnsi" w:cstheme="minorHAnsi"/>
        </w:rPr>
        <w:t>Le Partenaire reconnait que les Données personnelles de l’AP-HP sont et demeurent la propriété exclusive de ce</w:t>
      </w:r>
      <w:r w:rsidR="00E316F4" w:rsidRPr="004C68C8">
        <w:rPr>
          <w:rFonts w:asciiTheme="minorHAnsi" w:hAnsiTheme="minorHAnsi" w:cstheme="minorHAnsi"/>
        </w:rPr>
        <w:t>tte dernière</w:t>
      </w:r>
      <w:r w:rsidR="00644066" w:rsidRPr="004C68C8">
        <w:rPr>
          <w:rFonts w:asciiTheme="minorHAnsi" w:hAnsiTheme="minorHAnsi" w:cstheme="minorHAnsi"/>
        </w:rPr>
        <w:t>.</w:t>
      </w:r>
      <w:r w:rsidRPr="004C68C8">
        <w:rPr>
          <w:rFonts w:asciiTheme="minorHAnsi" w:hAnsiTheme="minorHAnsi" w:cstheme="minorHAnsi"/>
        </w:rPr>
        <w:t xml:space="preserve"> </w:t>
      </w:r>
      <w:r w:rsidRPr="004C68C8">
        <w:rPr>
          <w:rFonts w:asciiTheme="minorHAnsi" w:hAnsiTheme="minorHAnsi" w:cstheme="minorHAnsi"/>
          <w:color w:val="000000" w:themeColor="text1"/>
        </w:rPr>
        <w:t>Le présent document n’emporte aucune cession, que ce soit à titre onéreux ou gratuit des Données appartenant à l’AP-HP.</w:t>
      </w:r>
    </w:p>
    <w:p w14:paraId="72A3D3EC" w14:textId="77777777" w:rsidR="008C01D4" w:rsidRPr="004C68C8" w:rsidRDefault="008C01D4" w:rsidP="008C01D4">
      <w:pPr>
        <w:pStyle w:val="Normal1"/>
        <w:ind w:left="0"/>
        <w:rPr>
          <w:rFonts w:asciiTheme="minorHAnsi" w:hAnsiTheme="minorHAnsi" w:cstheme="minorHAnsi"/>
        </w:rPr>
      </w:pPr>
    </w:p>
    <w:p w14:paraId="354F3CD4" w14:textId="77777777" w:rsidR="00EF1C23" w:rsidRPr="00EF1C23" w:rsidRDefault="00E347DA" w:rsidP="00EF1C23">
      <w:pPr>
        <w:pStyle w:val="Level1"/>
        <w:numPr>
          <w:ilvl w:val="0"/>
          <w:numId w:val="21"/>
        </w:numPr>
        <w:outlineLvl w:val="0"/>
        <w:rPr>
          <w:rFonts w:asciiTheme="minorHAnsi" w:hAnsiTheme="minorHAnsi" w:cstheme="minorHAnsi"/>
        </w:rPr>
      </w:pPr>
      <w:bookmarkStart w:id="11" w:name="_Toc183442142"/>
      <w:r w:rsidRPr="004C68C8">
        <w:rPr>
          <w:rFonts w:asciiTheme="minorHAnsi" w:hAnsiTheme="minorHAnsi" w:cstheme="minorHAnsi"/>
        </w:rPr>
        <w:t>S</w:t>
      </w:r>
      <w:r w:rsidR="0063745F" w:rsidRPr="004C68C8">
        <w:rPr>
          <w:rFonts w:asciiTheme="minorHAnsi" w:hAnsiTheme="minorHAnsi" w:cstheme="minorHAnsi"/>
          <w:caps w:val="0"/>
        </w:rPr>
        <w:t xml:space="preserve">ous-traitance </w:t>
      </w:r>
      <w:r w:rsidR="00E63810">
        <w:rPr>
          <w:rFonts w:asciiTheme="minorHAnsi" w:hAnsiTheme="minorHAnsi" w:cstheme="minorHAnsi"/>
          <w:caps w:val="0"/>
        </w:rPr>
        <w:t>U</w:t>
      </w:r>
      <w:r w:rsidR="0063745F" w:rsidRPr="004C68C8">
        <w:rPr>
          <w:rFonts w:asciiTheme="minorHAnsi" w:hAnsiTheme="minorHAnsi" w:cstheme="minorHAnsi"/>
          <w:caps w:val="0"/>
        </w:rPr>
        <w:t>ltérieure</w:t>
      </w:r>
      <w:bookmarkEnd w:id="11"/>
      <w:r w:rsidR="009102C3" w:rsidRPr="004C68C8">
        <w:rPr>
          <w:rFonts w:asciiTheme="minorHAnsi" w:hAnsiTheme="minorHAnsi" w:cstheme="minorHAnsi"/>
          <w:caps w:val="0"/>
        </w:rPr>
        <w:t xml:space="preserve"> </w:t>
      </w:r>
    </w:p>
    <w:p w14:paraId="5F857CC0" w14:textId="77777777" w:rsidR="00E63810" w:rsidRPr="00E63810" w:rsidRDefault="00EF1C23" w:rsidP="00E63810">
      <w:pPr>
        <w:pStyle w:val="Level1"/>
        <w:numPr>
          <w:ilvl w:val="1"/>
          <w:numId w:val="21"/>
        </w:numPr>
        <w:outlineLvl w:val="1"/>
        <w:rPr>
          <w:rFonts w:asciiTheme="minorHAnsi" w:hAnsiTheme="minorHAnsi" w:cstheme="minorHAnsi"/>
          <w:caps w:val="0"/>
        </w:rPr>
      </w:pPr>
      <w:bookmarkStart w:id="12" w:name="_Toc183442143"/>
      <w:r w:rsidRPr="00EF1C23">
        <w:rPr>
          <w:rFonts w:asciiTheme="minorHAnsi" w:hAnsiTheme="minorHAnsi" w:cstheme="minorHAnsi"/>
          <w:caps w:val="0"/>
        </w:rPr>
        <w:lastRenderedPageBreak/>
        <w:t>Principes généraux</w:t>
      </w:r>
      <w:bookmarkEnd w:id="12"/>
      <w:r w:rsidRPr="00EF1C23">
        <w:rPr>
          <w:rFonts w:asciiTheme="minorHAnsi" w:hAnsiTheme="minorHAnsi" w:cstheme="minorHAnsi"/>
          <w:caps w:val="0"/>
        </w:rPr>
        <w:t xml:space="preserve"> </w:t>
      </w:r>
    </w:p>
    <w:p w14:paraId="6A9026E5" w14:textId="77777777" w:rsidR="005805B3" w:rsidRDefault="00E63810" w:rsidP="00E347DA">
      <w:pPr>
        <w:jc w:val="both"/>
        <w:rPr>
          <w:rFonts w:cstheme="minorHAnsi"/>
        </w:rPr>
      </w:pPr>
      <w:r>
        <w:rPr>
          <w:rFonts w:cstheme="minorHAnsi"/>
        </w:rPr>
        <w:t xml:space="preserve">Les sous-traitants du Partenaire sont qualifiés de « Sous-traitants Ultérieurs » au sens de la réglementation. </w:t>
      </w:r>
      <w:r w:rsidR="00F52B34">
        <w:rPr>
          <w:rFonts w:cstheme="minorHAnsi"/>
        </w:rPr>
        <w:t>A</w:t>
      </w:r>
      <w:r w:rsidR="005805B3" w:rsidRPr="000E17D6">
        <w:rPr>
          <w:rFonts w:cstheme="minorHAnsi"/>
        </w:rPr>
        <w:t xml:space="preserve">ucun </w:t>
      </w:r>
      <w:r>
        <w:rPr>
          <w:rFonts w:cstheme="minorHAnsi"/>
        </w:rPr>
        <w:t xml:space="preserve">Sous-traitant Ultérieur </w:t>
      </w:r>
      <w:r w:rsidR="005805B3" w:rsidRPr="000E17D6">
        <w:rPr>
          <w:rFonts w:cstheme="minorHAnsi"/>
        </w:rPr>
        <w:t>n’est autorisé</w:t>
      </w:r>
      <w:r w:rsidR="0067532F">
        <w:rPr>
          <w:rFonts w:cstheme="minorHAnsi"/>
        </w:rPr>
        <w:t xml:space="preserve"> sans l’accord express et préalable de l’AP-HP</w:t>
      </w:r>
      <w:r w:rsidR="005805B3">
        <w:rPr>
          <w:rFonts w:cstheme="minorHAnsi"/>
        </w:rPr>
        <w:t xml:space="preserve">. </w:t>
      </w:r>
    </w:p>
    <w:p w14:paraId="7F8D75B0" w14:textId="77777777" w:rsidR="00EF1C23" w:rsidRPr="004C68C8" w:rsidRDefault="009C7787" w:rsidP="00EF1C23">
      <w:pPr>
        <w:jc w:val="both"/>
        <w:rPr>
          <w:rFonts w:cstheme="minorHAnsi"/>
        </w:rPr>
      </w:pPr>
      <w:r>
        <w:rPr>
          <w:rFonts w:cstheme="minorHAnsi"/>
        </w:rPr>
        <w:t xml:space="preserve">Le </w:t>
      </w:r>
      <w:r w:rsidR="00CE645A">
        <w:rPr>
          <w:rFonts w:cstheme="minorHAnsi"/>
        </w:rPr>
        <w:t>P</w:t>
      </w:r>
      <w:r>
        <w:rPr>
          <w:rFonts w:cstheme="minorHAnsi"/>
        </w:rPr>
        <w:t>artenaire</w:t>
      </w:r>
      <w:r w:rsidR="00EF1C23" w:rsidRPr="004C68C8">
        <w:rPr>
          <w:rFonts w:cstheme="minorHAnsi"/>
        </w:rPr>
        <w:t xml:space="preserve"> doit indiquer notamment les activités de </w:t>
      </w:r>
      <w:r w:rsidR="008109BA">
        <w:rPr>
          <w:rFonts w:cstheme="minorHAnsi"/>
        </w:rPr>
        <w:t>Traitement</w:t>
      </w:r>
      <w:r w:rsidR="00EF1C23" w:rsidRPr="004C68C8">
        <w:rPr>
          <w:rFonts w:cstheme="minorHAnsi"/>
        </w:rPr>
        <w:t xml:space="preserve"> sous-traitées envisagées, l’identité et les coordonnées du </w:t>
      </w:r>
      <w:r w:rsidR="00E63810">
        <w:rPr>
          <w:rFonts w:cstheme="minorHAnsi"/>
        </w:rPr>
        <w:t>Sous-traitant Ultérieur</w:t>
      </w:r>
      <w:r w:rsidR="00EF1C23" w:rsidRPr="004C68C8">
        <w:rPr>
          <w:rFonts w:cstheme="minorHAnsi"/>
        </w:rPr>
        <w:t>, la localisation des Données et la remise du contrat de sous-traitance</w:t>
      </w:r>
      <w:r>
        <w:rPr>
          <w:rFonts w:cstheme="minorHAnsi"/>
        </w:rPr>
        <w:t xml:space="preserve"> </w:t>
      </w:r>
      <w:r w:rsidR="001F3D6D">
        <w:rPr>
          <w:rFonts w:cstheme="minorHAnsi"/>
        </w:rPr>
        <w:t xml:space="preserve">ultérieure </w:t>
      </w:r>
      <w:r>
        <w:rPr>
          <w:rFonts w:cstheme="minorHAnsi"/>
        </w:rPr>
        <w:t>à première demande</w:t>
      </w:r>
      <w:r w:rsidR="00EF1C23" w:rsidRPr="004C68C8">
        <w:rPr>
          <w:rFonts w:cstheme="minorHAnsi"/>
        </w:rPr>
        <w:t xml:space="preserve">. L’AP-HP se réserve le droit de résilier le </w:t>
      </w:r>
      <w:r w:rsidR="00EF1C23">
        <w:rPr>
          <w:rFonts w:cstheme="minorHAnsi"/>
        </w:rPr>
        <w:t>Marché</w:t>
      </w:r>
      <w:r w:rsidR="00EF1C23" w:rsidRPr="004C68C8">
        <w:rPr>
          <w:rFonts w:cstheme="minorHAnsi"/>
        </w:rPr>
        <w:t xml:space="preserve"> en cas de désaccord sur ce </w:t>
      </w:r>
      <w:r w:rsidR="00E63810">
        <w:rPr>
          <w:rFonts w:cstheme="minorHAnsi"/>
        </w:rPr>
        <w:t>Sous-traitant Ultérieur</w:t>
      </w:r>
      <w:r w:rsidR="00EF1C23" w:rsidRPr="004C68C8">
        <w:rPr>
          <w:rFonts w:cstheme="minorHAnsi"/>
        </w:rPr>
        <w:t xml:space="preserve">. </w:t>
      </w:r>
    </w:p>
    <w:p w14:paraId="21EBF2C7" w14:textId="77777777" w:rsidR="00EF1C23" w:rsidRPr="004C68C8" w:rsidRDefault="00EF1C23" w:rsidP="00EF1C23">
      <w:pPr>
        <w:jc w:val="both"/>
        <w:rPr>
          <w:rFonts w:cstheme="minorHAnsi"/>
        </w:rPr>
      </w:pPr>
      <w:r w:rsidRPr="004C68C8">
        <w:rPr>
          <w:rFonts w:cstheme="minorHAnsi"/>
        </w:rPr>
        <w:t xml:space="preserve">En </w:t>
      </w:r>
      <w:r>
        <w:rPr>
          <w:rFonts w:cstheme="minorHAnsi"/>
        </w:rPr>
        <w:t>tout état de cause</w:t>
      </w:r>
      <w:r w:rsidRPr="004C68C8">
        <w:rPr>
          <w:rFonts w:cstheme="minorHAnsi"/>
        </w:rPr>
        <w:t xml:space="preserve"> </w:t>
      </w:r>
      <w:r w:rsidR="004A6C96">
        <w:rPr>
          <w:rFonts w:cstheme="minorHAnsi"/>
        </w:rPr>
        <w:t>tout</w:t>
      </w:r>
      <w:r w:rsidRPr="004C68C8">
        <w:rPr>
          <w:rFonts w:cstheme="minorHAnsi"/>
        </w:rPr>
        <w:t xml:space="preserve"> </w:t>
      </w:r>
      <w:r w:rsidR="00E63810">
        <w:rPr>
          <w:rFonts w:cstheme="minorHAnsi"/>
        </w:rPr>
        <w:t>Sous-traitant Ultérieur</w:t>
      </w:r>
      <w:r w:rsidRPr="004C68C8">
        <w:rPr>
          <w:rFonts w:cstheme="minorHAnsi"/>
        </w:rPr>
        <w:t xml:space="preserve"> est tenu de respecter les mêmes obligations que le Partenaire au titre </w:t>
      </w:r>
      <w:r>
        <w:rPr>
          <w:rFonts w:cstheme="minorHAnsi"/>
        </w:rPr>
        <w:t>du présent avenant</w:t>
      </w:r>
      <w:r w:rsidRPr="004C68C8">
        <w:rPr>
          <w:rFonts w:cstheme="minorHAnsi"/>
        </w:rPr>
        <w:t xml:space="preserve">. Il appartient notamment au Partenaire de contrôler que le </w:t>
      </w:r>
      <w:r w:rsidR="00E63810">
        <w:rPr>
          <w:rFonts w:cstheme="minorHAnsi"/>
        </w:rPr>
        <w:t>Sous-traitant Ultérieur</w:t>
      </w:r>
      <w:r w:rsidRPr="004C68C8">
        <w:rPr>
          <w:rFonts w:cstheme="minorHAnsi"/>
        </w:rPr>
        <w:t xml:space="preserve"> présente en permanence les mêmes garanties quant à la mise en œuvre de mesures techniques et organisationnelles (audits réguliers à faire). Le Partenaire demeure pleinement responsable devant l’AP-HP de l’exécution par le </w:t>
      </w:r>
      <w:r w:rsidR="00E63810">
        <w:rPr>
          <w:rFonts w:cstheme="minorHAnsi"/>
        </w:rPr>
        <w:t>Sous-traitant Ultérieur</w:t>
      </w:r>
      <w:r w:rsidRPr="004C68C8">
        <w:rPr>
          <w:rFonts w:cstheme="minorHAnsi"/>
        </w:rPr>
        <w:t xml:space="preserve"> de ses obligations. </w:t>
      </w:r>
    </w:p>
    <w:p w14:paraId="4A35DAB1" w14:textId="77777777" w:rsidR="00AC5713" w:rsidRPr="00434B9E" w:rsidRDefault="0067532F" w:rsidP="00E347DA">
      <w:pPr>
        <w:jc w:val="both"/>
        <w:rPr>
          <w:rFonts w:cstheme="minorHAnsi"/>
          <w:color w:val="70AD47" w:themeColor="accent6"/>
        </w:rPr>
      </w:pPr>
      <w:r w:rsidRPr="004C68C8">
        <w:rPr>
          <w:rFonts w:cstheme="minorHAnsi"/>
        </w:rPr>
        <w:t>L</w:t>
      </w:r>
      <w:r>
        <w:rPr>
          <w:rFonts w:cstheme="minorHAnsi"/>
        </w:rPr>
        <w:t>e</w:t>
      </w:r>
      <w:r w:rsidRPr="000E17D6">
        <w:rPr>
          <w:rFonts w:cstheme="minorHAnsi"/>
        </w:rPr>
        <w:t xml:space="preserve"> </w:t>
      </w:r>
      <w:r>
        <w:rPr>
          <w:rFonts w:cstheme="minorHAnsi"/>
        </w:rPr>
        <w:t>Partenaire</w:t>
      </w:r>
      <w:r w:rsidRPr="000E17D6">
        <w:rPr>
          <w:rFonts w:cstheme="minorHAnsi"/>
        </w:rPr>
        <w:t xml:space="preserve"> n’est pas autorisé à transférer les </w:t>
      </w:r>
      <w:r>
        <w:rPr>
          <w:rFonts w:cstheme="minorHAnsi"/>
        </w:rPr>
        <w:t>D</w:t>
      </w:r>
      <w:r w:rsidRPr="000E17D6">
        <w:rPr>
          <w:rFonts w:cstheme="minorHAnsi"/>
        </w:rPr>
        <w:t>onnées personnelles hors</w:t>
      </w:r>
      <w:r w:rsidR="00F52B34">
        <w:rPr>
          <w:rFonts w:cstheme="minorHAnsi"/>
        </w:rPr>
        <w:t xml:space="preserve"> de l’</w:t>
      </w:r>
      <w:r w:rsidRPr="000E17D6">
        <w:rPr>
          <w:rFonts w:cstheme="minorHAnsi"/>
        </w:rPr>
        <w:t>UE</w:t>
      </w:r>
      <w:r w:rsidR="004A6C96">
        <w:rPr>
          <w:rFonts w:cstheme="minorHAnsi"/>
        </w:rPr>
        <w:t xml:space="preserve"> (lui-même ou via ses </w:t>
      </w:r>
      <w:r w:rsidR="00F52B34">
        <w:rPr>
          <w:rFonts w:cstheme="minorHAnsi"/>
        </w:rPr>
        <w:t>S</w:t>
      </w:r>
      <w:r w:rsidR="004A6C96">
        <w:rPr>
          <w:rFonts w:cstheme="minorHAnsi"/>
        </w:rPr>
        <w:t xml:space="preserve">ous-traitants </w:t>
      </w:r>
      <w:r w:rsidR="00F52B34">
        <w:rPr>
          <w:rFonts w:cstheme="minorHAnsi"/>
        </w:rPr>
        <w:t>U</w:t>
      </w:r>
      <w:r w:rsidR="004A6C96">
        <w:rPr>
          <w:rFonts w:cstheme="minorHAnsi"/>
        </w:rPr>
        <w:t>ltérieurs)</w:t>
      </w:r>
      <w:r w:rsidR="009C7787">
        <w:rPr>
          <w:rFonts w:cstheme="minorHAnsi"/>
        </w:rPr>
        <w:t xml:space="preserve"> sans </w:t>
      </w:r>
      <w:r w:rsidR="0051147E">
        <w:rPr>
          <w:rFonts w:cstheme="minorHAnsi"/>
        </w:rPr>
        <w:t xml:space="preserve">avoir obtenu l’autorisation préalable de l’AP-HP et sans </w:t>
      </w:r>
      <w:r w:rsidR="009C7787">
        <w:rPr>
          <w:rFonts w:cstheme="minorHAnsi"/>
        </w:rPr>
        <w:t>avoir mis en place les garanties nécessaires</w:t>
      </w:r>
      <w:r w:rsidR="00CE645A">
        <w:rPr>
          <w:rFonts w:cstheme="minorHAnsi"/>
        </w:rPr>
        <w:t xml:space="preserve"> prévues par le chapitre 5 du RGPD</w:t>
      </w:r>
      <w:r w:rsidR="009C7787">
        <w:rPr>
          <w:rFonts w:cstheme="minorHAnsi"/>
        </w:rPr>
        <w:t xml:space="preserve"> (</w:t>
      </w:r>
      <w:r w:rsidR="00CE645A">
        <w:rPr>
          <w:rFonts w:cstheme="minorHAnsi"/>
        </w:rPr>
        <w:t>ex :</w:t>
      </w:r>
      <w:r w:rsidR="009C7787">
        <w:rPr>
          <w:rFonts w:cstheme="minorHAnsi"/>
        </w:rPr>
        <w:t xml:space="preserve"> clauses contractuelles types </w:t>
      </w:r>
      <w:r w:rsidR="00D97DD8">
        <w:rPr>
          <w:rFonts w:cstheme="minorHAnsi"/>
        </w:rPr>
        <w:t xml:space="preserve">dans leur dernière version </w:t>
      </w:r>
      <w:r w:rsidR="009C7787">
        <w:rPr>
          <w:rFonts w:cstheme="minorHAnsi"/>
        </w:rPr>
        <w:t>et mesures supplémentaires</w:t>
      </w:r>
      <w:r w:rsidR="00CE645A">
        <w:rPr>
          <w:rFonts w:cstheme="minorHAnsi"/>
        </w:rPr>
        <w:t>, BCR</w:t>
      </w:r>
      <w:r w:rsidR="009C7787">
        <w:rPr>
          <w:rFonts w:cstheme="minorHAnsi"/>
        </w:rPr>
        <w:t xml:space="preserve"> ou décision d’adéquation)</w:t>
      </w:r>
      <w:r w:rsidRPr="000E17D6">
        <w:rPr>
          <w:rFonts w:cstheme="minorHAnsi"/>
        </w:rPr>
        <w:t xml:space="preserve">, étant précisé que tout accès distant aux Données depuis l’extérieur du territoire </w:t>
      </w:r>
      <w:r w:rsidR="00044887">
        <w:rPr>
          <w:rFonts w:cstheme="minorHAnsi"/>
        </w:rPr>
        <w:t>de l’UE</w:t>
      </w:r>
      <w:r>
        <w:rPr>
          <w:rFonts w:cstheme="minorHAnsi"/>
        </w:rPr>
        <w:t xml:space="preserve"> est considéré comme un transfert</w:t>
      </w:r>
      <w:r w:rsidRPr="000E17D6">
        <w:rPr>
          <w:rFonts w:cstheme="minorHAnsi"/>
        </w:rPr>
        <w:t>.</w:t>
      </w:r>
      <w:r w:rsidR="00434B9E">
        <w:rPr>
          <w:rFonts w:cstheme="minorHAnsi"/>
          <w:color w:val="70AD47" w:themeColor="accent6"/>
        </w:rPr>
        <w:t xml:space="preserve"> </w:t>
      </w:r>
      <w:r w:rsidR="00AC5713" w:rsidRPr="00AC5713">
        <w:rPr>
          <w:rFonts w:cstheme="minorHAnsi"/>
        </w:rPr>
        <w:t xml:space="preserve">Les </w:t>
      </w:r>
      <w:r w:rsidR="00F52B34">
        <w:rPr>
          <w:rFonts w:cstheme="minorHAnsi"/>
        </w:rPr>
        <w:t xml:space="preserve">Sous-traitants Ultérieurs </w:t>
      </w:r>
      <w:r w:rsidR="00AC5713">
        <w:rPr>
          <w:rFonts w:cstheme="minorHAnsi"/>
        </w:rPr>
        <w:t xml:space="preserve">du Partenaire </w:t>
      </w:r>
      <w:r w:rsidR="00AC5713" w:rsidRPr="00AC5713">
        <w:rPr>
          <w:rFonts w:cstheme="minorHAnsi"/>
        </w:rPr>
        <w:t xml:space="preserve">ne sont pas </w:t>
      </w:r>
      <w:r w:rsidR="00434B9E">
        <w:rPr>
          <w:rFonts w:cstheme="minorHAnsi"/>
        </w:rPr>
        <w:t xml:space="preserve">non plus </w:t>
      </w:r>
      <w:r w:rsidR="00AC5713" w:rsidRPr="00AC5713">
        <w:rPr>
          <w:rFonts w:cstheme="minorHAnsi"/>
        </w:rPr>
        <w:t xml:space="preserve">autorisés </w:t>
      </w:r>
      <w:r w:rsidR="00AC5713">
        <w:rPr>
          <w:rFonts w:cstheme="minorHAnsi"/>
        </w:rPr>
        <w:t xml:space="preserve">à transférer à leur tour les Données à des tiers ou à d’autres sous-traitants ultérieurs sans autorisation expresse et préalable de l’AP-HP (interdiction de la sous-traitance en cascade). </w:t>
      </w:r>
    </w:p>
    <w:p w14:paraId="55FBD974" w14:textId="77777777" w:rsidR="00A155FE" w:rsidRDefault="00AC5713" w:rsidP="00E347DA">
      <w:pPr>
        <w:jc w:val="both"/>
        <w:rPr>
          <w:rFonts w:cstheme="minorHAnsi"/>
        </w:rPr>
      </w:pPr>
      <w:r>
        <w:rPr>
          <w:rFonts w:cstheme="minorHAnsi"/>
        </w:rPr>
        <w:t>Le Partenaire</w:t>
      </w:r>
      <w:r w:rsidR="0067532F" w:rsidRPr="004C68C8">
        <w:rPr>
          <w:rFonts w:cstheme="minorHAnsi"/>
        </w:rPr>
        <w:t xml:space="preserve"> garantit que ni lui ni ses éventuels </w:t>
      </w:r>
      <w:r w:rsidR="00F52B34">
        <w:rPr>
          <w:rFonts w:cstheme="minorHAnsi"/>
        </w:rPr>
        <w:t>Sous-traitants Ultérieurs</w:t>
      </w:r>
      <w:r w:rsidR="00F52B34" w:rsidRPr="004C68C8">
        <w:rPr>
          <w:rFonts w:cstheme="minorHAnsi"/>
        </w:rPr>
        <w:t xml:space="preserve"> </w:t>
      </w:r>
      <w:r w:rsidR="0067532F" w:rsidRPr="004C68C8">
        <w:rPr>
          <w:rFonts w:cstheme="minorHAnsi"/>
        </w:rPr>
        <w:t xml:space="preserve">ne sont soumis </w:t>
      </w:r>
      <w:r w:rsidR="0067532F">
        <w:rPr>
          <w:rFonts w:cstheme="minorHAnsi"/>
        </w:rPr>
        <w:t>à des</w:t>
      </w:r>
      <w:r w:rsidR="0067532F" w:rsidRPr="004C68C8">
        <w:rPr>
          <w:rFonts w:cstheme="minorHAnsi"/>
        </w:rPr>
        <w:t xml:space="preserve"> lois et réglementations </w:t>
      </w:r>
      <w:r w:rsidR="0067532F">
        <w:rPr>
          <w:rFonts w:cstheme="minorHAnsi"/>
        </w:rPr>
        <w:t>contraires aux réglementations applicables en UE</w:t>
      </w:r>
      <w:r w:rsidR="00F52B34">
        <w:rPr>
          <w:rFonts w:cstheme="minorHAnsi"/>
        </w:rPr>
        <w:t>,</w:t>
      </w:r>
      <w:r w:rsidR="0067532F" w:rsidRPr="004C68C8">
        <w:rPr>
          <w:rFonts w:cstheme="minorHAnsi"/>
        </w:rPr>
        <w:t xml:space="preserve"> et avertira sans délai l’AP-HP en cas d’impossibilité de se conformer au RGPD et la loi IFL en raison de lois étrangères qui lui seraient applicables</w:t>
      </w:r>
      <w:r w:rsidR="0067532F">
        <w:rPr>
          <w:rFonts w:cstheme="minorHAnsi"/>
        </w:rPr>
        <w:t xml:space="preserve">, à lui ou à ses </w:t>
      </w:r>
      <w:r w:rsidR="00F52B34">
        <w:rPr>
          <w:rFonts w:cstheme="minorHAnsi"/>
        </w:rPr>
        <w:t>S</w:t>
      </w:r>
      <w:r w:rsidR="0067532F">
        <w:rPr>
          <w:rFonts w:cstheme="minorHAnsi"/>
        </w:rPr>
        <w:t>ous-traitants</w:t>
      </w:r>
      <w:r w:rsidR="00F52B34">
        <w:rPr>
          <w:rFonts w:cstheme="minorHAnsi"/>
        </w:rPr>
        <w:t xml:space="preserve"> Ultérieurs</w:t>
      </w:r>
      <w:r w:rsidR="0067532F" w:rsidRPr="004C68C8">
        <w:rPr>
          <w:rFonts w:cstheme="minorHAnsi"/>
        </w:rPr>
        <w:t>.</w:t>
      </w:r>
      <w:r w:rsidR="00A155FE">
        <w:rPr>
          <w:rFonts w:cstheme="minorHAnsi"/>
        </w:rPr>
        <w:t xml:space="preserve"> </w:t>
      </w:r>
    </w:p>
    <w:p w14:paraId="14F78629" w14:textId="77777777" w:rsidR="00EF1C23" w:rsidRPr="00EF1C23" w:rsidRDefault="00EF1C23" w:rsidP="006C6FD5">
      <w:pPr>
        <w:pStyle w:val="Paragraphedeliste"/>
        <w:numPr>
          <w:ilvl w:val="1"/>
          <w:numId w:val="21"/>
        </w:numPr>
        <w:jc w:val="both"/>
        <w:outlineLvl w:val="1"/>
        <w:rPr>
          <w:rFonts w:cstheme="minorHAnsi"/>
          <w:b/>
        </w:rPr>
      </w:pPr>
      <w:bookmarkStart w:id="13" w:name="_Toc183442144"/>
      <w:r w:rsidRPr="00EF1C23">
        <w:rPr>
          <w:rFonts w:cstheme="minorHAnsi"/>
          <w:b/>
        </w:rPr>
        <w:t xml:space="preserve">Prestataire d’hébergement de </w:t>
      </w:r>
      <w:r w:rsidR="00C7183F">
        <w:rPr>
          <w:rFonts w:cstheme="minorHAnsi"/>
          <w:b/>
        </w:rPr>
        <w:t>Données</w:t>
      </w:r>
      <w:r w:rsidRPr="00EF1C23">
        <w:rPr>
          <w:rFonts w:cstheme="minorHAnsi"/>
          <w:b/>
        </w:rPr>
        <w:t xml:space="preserve"> </w:t>
      </w:r>
      <w:r w:rsidR="00EC6FC7">
        <w:rPr>
          <w:rFonts w:cstheme="minorHAnsi"/>
          <w:b/>
        </w:rPr>
        <w:t>de santé</w:t>
      </w:r>
      <w:bookmarkEnd w:id="13"/>
      <w:r w:rsidR="00EC6FC7">
        <w:rPr>
          <w:rFonts w:cstheme="minorHAnsi"/>
          <w:b/>
        </w:rPr>
        <w:t xml:space="preserve"> </w:t>
      </w:r>
    </w:p>
    <w:p w14:paraId="37960968" w14:textId="77777777" w:rsidR="00614A69" w:rsidRDefault="005240E8" w:rsidP="00614A69">
      <w:pPr>
        <w:jc w:val="both"/>
        <w:rPr>
          <w:rFonts w:cstheme="minorHAnsi"/>
        </w:rPr>
      </w:pPr>
      <w:r>
        <w:rPr>
          <w:rFonts w:cstheme="minorHAnsi"/>
        </w:rPr>
        <w:t xml:space="preserve">En cas d’hébergement cloud de données de santé, et sans </w:t>
      </w:r>
      <w:r w:rsidR="00EF1C23">
        <w:rPr>
          <w:rFonts w:cstheme="minorHAnsi"/>
        </w:rPr>
        <w:t>préjudice des dispositions ci-dessus, l</w:t>
      </w:r>
      <w:r w:rsidR="00614A69" w:rsidRPr="00386120">
        <w:rPr>
          <w:rFonts w:cstheme="minorHAnsi"/>
        </w:rPr>
        <w:t>e</w:t>
      </w:r>
      <w:r w:rsidR="00614A69">
        <w:rPr>
          <w:rFonts w:cstheme="minorHAnsi"/>
        </w:rPr>
        <w:t xml:space="preserve"> Partenaire garantit </w:t>
      </w:r>
      <w:r w:rsidR="002314A4">
        <w:rPr>
          <w:rFonts w:cstheme="minorHAnsi"/>
        </w:rPr>
        <w:t xml:space="preserve">expressément </w:t>
      </w:r>
      <w:r w:rsidR="00614A69">
        <w:rPr>
          <w:rFonts w:cstheme="minorHAnsi"/>
        </w:rPr>
        <w:t xml:space="preserve">que </w:t>
      </w:r>
      <w:r w:rsidR="002314A4">
        <w:rPr>
          <w:rFonts w:cstheme="minorHAnsi"/>
        </w:rPr>
        <w:t xml:space="preserve">son </w:t>
      </w:r>
      <w:r w:rsidR="00614A69" w:rsidRPr="005E0C6F">
        <w:rPr>
          <w:rFonts w:cstheme="minorHAnsi"/>
        </w:rPr>
        <w:t>prestataire d’</w:t>
      </w:r>
      <w:r w:rsidR="00614A69" w:rsidRPr="00386120">
        <w:rPr>
          <w:rFonts w:cstheme="minorHAnsi"/>
        </w:rPr>
        <w:t>héberge</w:t>
      </w:r>
      <w:r w:rsidR="00614A69" w:rsidRPr="005E0C6F">
        <w:rPr>
          <w:rFonts w:cstheme="minorHAnsi"/>
        </w:rPr>
        <w:t>ment</w:t>
      </w:r>
      <w:r w:rsidR="002314A4">
        <w:rPr>
          <w:rFonts w:cstheme="minorHAnsi"/>
        </w:rPr>
        <w:t xml:space="preserve"> (qualifié de </w:t>
      </w:r>
      <w:r w:rsidR="00E63810">
        <w:rPr>
          <w:rFonts w:cstheme="minorHAnsi"/>
        </w:rPr>
        <w:t>Sous-traitant Ultérieur</w:t>
      </w:r>
      <w:r w:rsidR="002314A4">
        <w:rPr>
          <w:rFonts w:cstheme="minorHAnsi"/>
        </w:rPr>
        <w:t>)</w:t>
      </w:r>
      <w:r w:rsidR="00614A69" w:rsidRPr="00386120">
        <w:rPr>
          <w:rFonts w:cstheme="minorHAnsi"/>
        </w:rPr>
        <w:t xml:space="preserve"> </w:t>
      </w:r>
      <w:r w:rsidR="00614A69" w:rsidRPr="001B4DDA">
        <w:rPr>
          <w:rFonts w:cstheme="minorHAnsi"/>
        </w:rPr>
        <w:t>présent</w:t>
      </w:r>
      <w:r w:rsidR="00614A69">
        <w:rPr>
          <w:rFonts w:cstheme="minorHAnsi"/>
        </w:rPr>
        <w:t>e</w:t>
      </w:r>
      <w:r w:rsidR="00614A69" w:rsidRPr="001B4DDA">
        <w:rPr>
          <w:rFonts w:cstheme="minorHAnsi"/>
        </w:rPr>
        <w:t xml:space="preserve"> les garanties cumulatives suivantes : </w:t>
      </w:r>
    </w:p>
    <w:p w14:paraId="175D6741"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S</w:t>
      </w:r>
      <w:r w:rsidRPr="00386120">
        <w:rPr>
          <w:rFonts w:cstheme="minorHAnsi"/>
        </w:rPr>
        <w:t>erveurs</w:t>
      </w:r>
      <w:r w:rsidRPr="001B4DDA">
        <w:rPr>
          <w:rFonts w:cstheme="minorHAnsi"/>
        </w:rPr>
        <w:t xml:space="preserve"> du prestataire</w:t>
      </w:r>
      <w:r w:rsidRPr="00386120">
        <w:rPr>
          <w:rFonts w:cstheme="minorHAnsi"/>
        </w:rPr>
        <w:t xml:space="preserve"> </w:t>
      </w:r>
      <w:r w:rsidRPr="001B4DDA">
        <w:rPr>
          <w:rFonts w:cstheme="minorHAnsi"/>
        </w:rPr>
        <w:t xml:space="preserve">localisés </w:t>
      </w:r>
      <w:r w:rsidRPr="00386120">
        <w:rPr>
          <w:rFonts w:cstheme="minorHAnsi"/>
        </w:rPr>
        <w:t xml:space="preserve">en France </w:t>
      </w:r>
      <w:r w:rsidRPr="001B4DDA">
        <w:rPr>
          <w:rFonts w:cstheme="minorHAnsi"/>
        </w:rPr>
        <w:t>ou au sein de l’UE</w:t>
      </w:r>
    </w:p>
    <w:p w14:paraId="012CF5EF"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disposant de la certification HDS</w:t>
      </w:r>
      <w:r w:rsidR="00EF1C23">
        <w:rPr>
          <w:rFonts w:cstheme="minorHAnsi"/>
        </w:rPr>
        <w:t> </w:t>
      </w:r>
    </w:p>
    <w:p w14:paraId="62FB3D6E" w14:textId="77777777" w:rsidR="00EC561D" w:rsidRDefault="00614A69" w:rsidP="00614A69">
      <w:pPr>
        <w:pStyle w:val="Paragraphedeliste"/>
        <w:numPr>
          <w:ilvl w:val="0"/>
          <w:numId w:val="5"/>
        </w:numPr>
        <w:spacing w:after="0" w:line="240" w:lineRule="auto"/>
        <w:ind w:left="567"/>
        <w:jc w:val="both"/>
        <w:rPr>
          <w:rFonts w:cstheme="minorHAnsi"/>
        </w:rPr>
      </w:pPr>
      <w:r w:rsidRPr="005E0C6F">
        <w:rPr>
          <w:rFonts w:cstheme="minorHAnsi"/>
        </w:rPr>
        <w:t xml:space="preserve">Prestataire d’hébergement conforme au référentiel SecNumCloud </w:t>
      </w:r>
      <w:r w:rsidR="002314A4">
        <w:rPr>
          <w:rFonts w:cstheme="minorHAnsi"/>
        </w:rPr>
        <w:t>publié par</w:t>
      </w:r>
      <w:r w:rsidRPr="005E0C6F">
        <w:rPr>
          <w:rFonts w:cstheme="minorHAnsi"/>
        </w:rPr>
        <w:t xml:space="preserve"> l’ANSSI </w:t>
      </w:r>
    </w:p>
    <w:p w14:paraId="644EEE39" w14:textId="77777777" w:rsidR="00614A69" w:rsidRPr="00EC561D" w:rsidRDefault="00EC561D" w:rsidP="00614A69">
      <w:pPr>
        <w:pStyle w:val="Paragraphedeliste"/>
        <w:numPr>
          <w:ilvl w:val="0"/>
          <w:numId w:val="5"/>
        </w:numPr>
        <w:spacing w:after="0" w:line="240" w:lineRule="auto"/>
        <w:ind w:left="567"/>
        <w:jc w:val="both"/>
        <w:rPr>
          <w:rFonts w:cstheme="minorHAnsi"/>
        </w:rPr>
      </w:pPr>
      <w:r w:rsidRPr="005E0C6F">
        <w:rPr>
          <w:rFonts w:cstheme="minorHAnsi"/>
        </w:rPr>
        <w:t>Prestataire d’hébergement</w:t>
      </w:r>
      <w:r w:rsidR="00614A69" w:rsidRPr="005E0C6F">
        <w:rPr>
          <w:rFonts w:cstheme="minorHAnsi"/>
        </w:rPr>
        <w:t xml:space="preserve"> </w:t>
      </w:r>
      <w:r w:rsidR="0067532F">
        <w:rPr>
          <w:rFonts w:cstheme="minorHAnsi"/>
        </w:rPr>
        <w:t xml:space="preserve">garantissant </w:t>
      </w:r>
      <w:r w:rsidR="002314A4">
        <w:rPr>
          <w:rFonts w:cstheme="minorHAnsi"/>
        </w:rPr>
        <w:t xml:space="preserve">sans réserve </w:t>
      </w:r>
      <w:r w:rsidR="0067532F">
        <w:rPr>
          <w:rFonts w:cstheme="minorHAnsi"/>
        </w:rPr>
        <w:t xml:space="preserve">son </w:t>
      </w:r>
      <w:r w:rsidR="00614A69" w:rsidRPr="00EC561D">
        <w:rPr>
          <w:rFonts w:cstheme="minorHAnsi"/>
        </w:rPr>
        <w:t>immuni</w:t>
      </w:r>
      <w:r w:rsidR="0067532F">
        <w:rPr>
          <w:rFonts w:cstheme="minorHAnsi"/>
        </w:rPr>
        <w:t>t</w:t>
      </w:r>
      <w:r w:rsidR="00614A69" w:rsidRPr="00EC561D">
        <w:rPr>
          <w:rFonts w:cstheme="minorHAnsi"/>
        </w:rPr>
        <w:t xml:space="preserve">é contre toute réglementation ou décision extra-européenne </w:t>
      </w:r>
      <w:r w:rsidR="002314A4">
        <w:rPr>
          <w:rFonts w:cstheme="minorHAnsi"/>
        </w:rPr>
        <w:t xml:space="preserve">sur le transfert des données (garantie écrite, qui pourra être communiquée à </w:t>
      </w:r>
      <w:r w:rsidR="00AC5713">
        <w:rPr>
          <w:rFonts w:cstheme="minorHAnsi"/>
        </w:rPr>
        <w:t xml:space="preserve">l’AP-HP à </w:t>
      </w:r>
      <w:r w:rsidR="002314A4">
        <w:rPr>
          <w:rFonts w:cstheme="minorHAnsi"/>
        </w:rPr>
        <w:t>p</w:t>
      </w:r>
      <w:r w:rsidR="00AC5713">
        <w:rPr>
          <w:rFonts w:cstheme="minorHAnsi"/>
        </w:rPr>
        <w:t>remière demande</w:t>
      </w:r>
      <w:r w:rsidR="002314A4">
        <w:rPr>
          <w:rFonts w:cstheme="minorHAnsi"/>
        </w:rPr>
        <w:t>)</w:t>
      </w:r>
    </w:p>
    <w:p w14:paraId="1CFD5450" w14:textId="77777777" w:rsidR="00614A69" w:rsidRPr="001B4DDA"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 xml:space="preserve">Prestataire d’hébergement soumis aux lois et réglementations applicables au sein de l’UE en matière de protection des données personnelles </w:t>
      </w:r>
      <w:r>
        <w:rPr>
          <w:rFonts w:cstheme="minorHAnsi"/>
        </w:rPr>
        <w:t xml:space="preserve">et </w:t>
      </w:r>
      <w:r w:rsidR="0067532F">
        <w:rPr>
          <w:rFonts w:cstheme="minorHAnsi"/>
        </w:rPr>
        <w:t>garantissant</w:t>
      </w:r>
      <w:r>
        <w:rPr>
          <w:rFonts w:cstheme="minorHAnsi"/>
        </w:rPr>
        <w:t xml:space="preserve"> à tout moment le respect des dispositions du RGPD</w:t>
      </w:r>
      <w:r w:rsidR="00EF1C23">
        <w:rPr>
          <w:rFonts w:cstheme="minorHAnsi"/>
        </w:rPr>
        <w:t> </w:t>
      </w:r>
    </w:p>
    <w:p w14:paraId="175F0C13" w14:textId="77777777" w:rsidR="00614A69" w:rsidRPr="00C10BB9" w:rsidRDefault="00614A69" w:rsidP="00614A69">
      <w:pPr>
        <w:pStyle w:val="Paragraphedeliste"/>
        <w:numPr>
          <w:ilvl w:val="0"/>
          <w:numId w:val="5"/>
        </w:numPr>
        <w:spacing w:after="0" w:line="240" w:lineRule="auto"/>
        <w:ind w:left="567"/>
        <w:jc w:val="both"/>
        <w:rPr>
          <w:rFonts w:cstheme="minorHAnsi"/>
        </w:rPr>
      </w:pPr>
      <w:r w:rsidRPr="001B4DDA">
        <w:rPr>
          <w:rFonts w:cstheme="minorHAnsi"/>
        </w:rPr>
        <w:t>Prestataire d’hébergement fournissant des garanties de réversibilité des services permettant l’AP-HP de ré</w:t>
      </w:r>
      <w:r w:rsidRPr="00EC561D">
        <w:rPr>
          <w:rFonts w:cstheme="minorHAnsi"/>
        </w:rPr>
        <w:t xml:space="preserve">cupérer ou faire récupérer l’ensemble des </w:t>
      </w:r>
      <w:r w:rsidR="00C7183F">
        <w:rPr>
          <w:rFonts w:cstheme="minorHAnsi"/>
        </w:rPr>
        <w:t>Données</w:t>
      </w:r>
      <w:r w:rsidRPr="00EC561D">
        <w:rPr>
          <w:rFonts w:cstheme="minorHAnsi"/>
        </w:rPr>
        <w:t xml:space="preserve"> sans atteinte à la continuité de son activité</w:t>
      </w:r>
      <w:r w:rsidR="00EF1C23">
        <w:rPr>
          <w:rFonts w:cstheme="minorHAnsi"/>
        </w:rPr>
        <w:t> </w:t>
      </w:r>
    </w:p>
    <w:p w14:paraId="014C7593" w14:textId="77777777" w:rsidR="00614A69" w:rsidRDefault="00614A69" w:rsidP="00614A69">
      <w:pPr>
        <w:pStyle w:val="Paragraphedeliste"/>
        <w:numPr>
          <w:ilvl w:val="0"/>
          <w:numId w:val="5"/>
        </w:numPr>
        <w:spacing w:after="0" w:line="240" w:lineRule="auto"/>
        <w:ind w:left="567"/>
        <w:jc w:val="both"/>
        <w:rPr>
          <w:rFonts w:cstheme="minorHAnsi"/>
        </w:rPr>
      </w:pPr>
      <w:r w:rsidRPr="00EC561D">
        <w:rPr>
          <w:rFonts w:cstheme="minorHAnsi"/>
        </w:rPr>
        <w:t>Conformité des services</w:t>
      </w:r>
      <w:r w:rsidR="002314A4">
        <w:rPr>
          <w:rFonts w:cstheme="minorHAnsi"/>
        </w:rPr>
        <w:t xml:space="preserve"> d’hébergement</w:t>
      </w:r>
      <w:r w:rsidRPr="00EC561D">
        <w:rPr>
          <w:rFonts w:cstheme="minorHAnsi"/>
        </w:rPr>
        <w:t xml:space="preserve"> avec les règles de GAIA-X, notamment en terme d’interopérabilité et de portabilité</w:t>
      </w:r>
      <w:r w:rsidR="00EC561D">
        <w:rPr>
          <w:rFonts w:cstheme="minorHAnsi"/>
        </w:rPr>
        <w:t>.</w:t>
      </w:r>
    </w:p>
    <w:p w14:paraId="0D0B940D" w14:textId="77777777" w:rsidR="000644A4" w:rsidRDefault="000644A4" w:rsidP="000644A4">
      <w:pPr>
        <w:pStyle w:val="Paragraphedeliste"/>
        <w:spacing w:after="0" w:line="240" w:lineRule="auto"/>
        <w:ind w:left="567"/>
        <w:jc w:val="both"/>
        <w:rPr>
          <w:rFonts w:cstheme="minorHAnsi"/>
        </w:rPr>
      </w:pPr>
    </w:p>
    <w:p w14:paraId="0F577798" w14:textId="77777777" w:rsidR="002314A4" w:rsidRPr="00EA2B3D" w:rsidRDefault="002314A4" w:rsidP="000644A4">
      <w:pPr>
        <w:spacing w:after="0" w:line="240" w:lineRule="auto"/>
        <w:jc w:val="both"/>
        <w:rPr>
          <w:rFonts w:cstheme="minorHAnsi"/>
        </w:rPr>
      </w:pPr>
      <w:r w:rsidRPr="00EA2B3D">
        <w:rPr>
          <w:rFonts w:cstheme="minorHAnsi"/>
        </w:rPr>
        <w:lastRenderedPageBreak/>
        <w:t xml:space="preserve">A défaut pour le </w:t>
      </w:r>
      <w:r w:rsidR="00F542D5" w:rsidRPr="00EA2B3D">
        <w:rPr>
          <w:rFonts w:cstheme="minorHAnsi"/>
        </w:rPr>
        <w:t>P</w:t>
      </w:r>
      <w:r w:rsidRPr="00EA2B3D">
        <w:rPr>
          <w:rFonts w:cstheme="minorHAnsi"/>
        </w:rPr>
        <w:t>artenaire de pouvoir s’engager sur les principes ci-dessus</w:t>
      </w:r>
      <w:r w:rsidR="000644A4" w:rsidRPr="00EA2B3D">
        <w:rPr>
          <w:rFonts w:cstheme="minorHAnsi"/>
        </w:rPr>
        <w:t xml:space="preserve"> au jour de la signature des présentes, le </w:t>
      </w:r>
      <w:r w:rsidR="00F542D5" w:rsidRPr="00EA2B3D">
        <w:rPr>
          <w:rFonts w:cstheme="minorHAnsi"/>
        </w:rPr>
        <w:t>P</w:t>
      </w:r>
      <w:r w:rsidR="000644A4" w:rsidRPr="00EA2B3D">
        <w:rPr>
          <w:rFonts w:cstheme="minorHAnsi"/>
        </w:rPr>
        <w:t>artenaire s’engage </w:t>
      </w:r>
      <w:r w:rsidR="00552ED7" w:rsidRPr="00EA2B3D">
        <w:rPr>
          <w:rFonts w:eastAsia="Calibri" w:cstheme="minorHAnsi"/>
        </w:rPr>
        <w:t xml:space="preserve">(à défaut, le </w:t>
      </w:r>
      <w:r w:rsidR="00CE645A">
        <w:rPr>
          <w:rFonts w:eastAsia="Calibri" w:cstheme="minorHAnsi"/>
        </w:rPr>
        <w:t xml:space="preserve">marché </w:t>
      </w:r>
      <w:r w:rsidR="00552ED7" w:rsidRPr="00EA2B3D">
        <w:rPr>
          <w:rFonts w:eastAsia="Calibri" w:cstheme="minorHAnsi"/>
        </w:rPr>
        <w:t>pourra être résilié sans frais ni indemnité à première demande de l’AP-HP)</w:t>
      </w:r>
      <w:r w:rsidR="000644A4" w:rsidRPr="00EA2B3D">
        <w:rPr>
          <w:rFonts w:cstheme="minorHAnsi"/>
        </w:rPr>
        <w:t xml:space="preserve">: </w:t>
      </w:r>
    </w:p>
    <w:p w14:paraId="0E27B00A" w14:textId="77777777" w:rsidR="002314A4" w:rsidRPr="00EA2B3D" w:rsidRDefault="002314A4" w:rsidP="002314A4">
      <w:pPr>
        <w:spacing w:after="0" w:line="240" w:lineRule="auto"/>
        <w:rPr>
          <w:rFonts w:cstheme="minorHAnsi"/>
        </w:rPr>
      </w:pPr>
    </w:p>
    <w:p w14:paraId="0ABB2FC7" w14:textId="77777777" w:rsidR="00475D63" w:rsidRPr="00EA2B3D" w:rsidRDefault="000644A4" w:rsidP="00475D63">
      <w:pPr>
        <w:pStyle w:val="Paragraphedeliste"/>
        <w:numPr>
          <w:ilvl w:val="0"/>
          <w:numId w:val="30"/>
        </w:numPr>
        <w:spacing w:after="0" w:line="240" w:lineRule="auto"/>
        <w:ind w:left="567"/>
        <w:jc w:val="both"/>
        <w:rPr>
          <w:rFonts w:cstheme="minorHAnsi"/>
        </w:rPr>
      </w:pPr>
      <w:r w:rsidRPr="00EA2B3D">
        <w:rPr>
          <w:rFonts w:eastAsia="Calibri" w:cstheme="minorHAnsi"/>
        </w:rPr>
        <w:t>A</w:t>
      </w:r>
      <w:r w:rsidR="002314A4" w:rsidRPr="00EA2B3D">
        <w:rPr>
          <w:rFonts w:eastAsia="Calibri" w:cstheme="minorHAnsi"/>
        </w:rPr>
        <w:t xml:space="preserve"> migrer les services d’hébergement dans un délai </w:t>
      </w:r>
      <w:r w:rsidRPr="00EA2B3D">
        <w:rPr>
          <w:rFonts w:eastAsia="Calibri" w:cstheme="minorHAnsi"/>
        </w:rPr>
        <w:t xml:space="preserve">de </w:t>
      </w:r>
      <w:r w:rsidR="00EC6FC7" w:rsidRPr="00EA2B3D">
        <w:rPr>
          <w:rFonts w:eastAsia="Calibri" w:cstheme="minorHAnsi"/>
        </w:rPr>
        <w:t xml:space="preserve">24 </w:t>
      </w:r>
      <w:r w:rsidRPr="00EA2B3D">
        <w:rPr>
          <w:rFonts w:eastAsia="Calibri" w:cstheme="minorHAnsi"/>
        </w:rPr>
        <w:t>mois</w:t>
      </w:r>
      <w:r w:rsidR="002314A4" w:rsidRPr="00EA2B3D">
        <w:rPr>
          <w:rFonts w:eastAsia="Calibri" w:cstheme="minorHAnsi"/>
        </w:rPr>
        <w:t xml:space="preserve"> </w:t>
      </w:r>
      <w:r w:rsidRPr="00EA2B3D">
        <w:rPr>
          <w:rFonts w:eastAsia="Calibri" w:cstheme="minorHAnsi"/>
        </w:rPr>
        <w:t xml:space="preserve">maximum </w:t>
      </w:r>
      <w:r w:rsidR="002314A4" w:rsidRPr="00EA2B3D">
        <w:rPr>
          <w:rFonts w:eastAsia="Calibri" w:cstheme="minorHAnsi"/>
        </w:rPr>
        <w:t xml:space="preserve">vers une offre présentant </w:t>
      </w:r>
      <w:r w:rsidR="00AC5713" w:rsidRPr="00EA2B3D">
        <w:rPr>
          <w:rFonts w:eastAsia="Calibri" w:cstheme="minorHAnsi"/>
        </w:rPr>
        <w:t>l’intégralité des</w:t>
      </w:r>
      <w:r w:rsidR="002314A4" w:rsidRPr="00EA2B3D">
        <w:rPr>
          <w:rFonts w:eastAsia="Calibri" w:cstheme="minorHAnsi"/>
        </w:rPr>
        <w:t xml:space="preserve"> garanties exigées ci-dessus;</w:t>
      </w:r>
    </w:p>
    <w:p w14:paraId="7F6B499A" w14:textId="77777777" w:rsidR="00A155FE" w:rsidRPr="00EA2B3D" w:rsidRDefault="000644A4" w:rsidP="009D05B5">
      <w:pPr>
        <w:pStyle w:val="Paragraphedeliste"/>
        <w:numPr>
          <w:ilvl w:val="0"/>
          <w:numId w:val="30"/>
        </w:numPr>
        <w:spacing w:after="0" w:line="240" w:lineRule="auto"/>
        <w:ind w:left="567"/>
        <w:jc w:val="both"/>
        <w:rPr>
          <w:rFonts w:cstheme="minorHAnsi"/>
        </w:rPr>
      </w:pPr>
      <w:r w:rsidRPr="00EA2B3D">
        <w:rPr>
          <w:rFonts w:eastAsia="Calibri" w:cstheme="minorHAnsi"/>
        </w:rPr>
        <w:t xml:space="preserve">A </w:t>
      </w:r>
      <w:r w:rsidR="00236F33" w:rsidRPr="00EA2B3D">
        <w:rPr>
          <w:rFonts w:eastAsia="Calibri" w:cstheme="minorHAnsi"/>
        </w:rPr>
        <w:t>mettre en place</w:t>
      </w:r>
      <w:r w:rsidR="00475D63" w:rsidRPr="00EA2B3D">
        <w:rPr>
          <w:rFonts w:eastAsia="Calibri" w:cstheme="minorHAnsi"/>
        </w:rPr>
        <w:t xml:space="preserve"> sans délai</w:t>
      </w:r>
      <w:r w:rsidR="00236F33" w:rsidRPr="00EA2B3D">
        <w:rPr>
          <w:rFonts w:eastAsia="Calibri" w:cstheme="minorHAnsi"/>
        </w:rPr>
        <w:t xml:space="preserve"> </w:t>
      </w:r>
      <w:r w:rsidR="00475D63" w:rsidRPr="00EA2B3D">
        <w:rPr>
          <w:rFonts w:eastAsia="Calibri" w:cstheme="minorHAnsi"/>
        </w:rPr>
        <w:t xml:space="preserve">avec son Sous-traitant Ultérieur </w:t>
      </w:r>
      <w:r w:rsidR="00D97DD8">
        <w:rPr>
          <w:rFonts w:eastAsia="Calibri" w:cstheme="minorHAnsi"/>
        </w:rPr>
        <w:t xml:space="preserve">en charge de l’hébergement cloud des données de santé </w:t>
      </w:r>
      <w:r w:rsidR="00475D63" w:rsidRPr="00EA2B3D">
        <w:rPr>
          <w:rFonts w:eastAsia="Calibri" w:cstheme="minorHAnsi"/>
        </w:rPr>
        <w:t>l</w:t>
      </w:r>
      <w:r w:rsidR="00236F33" w:rsidRPr="00EA2B3D">
        <w:rPr>
          <w:rFonts w:eastAsia="Calibri" w:cstheme="minorHAnsi"/>
        </w:rPr>
        <w:t xml:space="preserve">es garanties appropriées </w:t>
      </w:r>
      <w:r w:rsidR="00F542D5" w:rsidRPr="00EA2B3D">
        <w:rPr>
          <w:rFonts w:eastAsia="Calibri" w:cstheme="minorHAnsi"/>
        </w:rPr>
        <w:t>exigé</w:t>
      </w:r>
      <w:r w:rsidR="00475D63" w:rsidRPr="00EA2B3D">
        <w:rPr>
          <w:rFonts w:eastAsia="Calibri" w:cstheme="minorHAnsi"/>
        </w:rPr>
        <w:t>es</w:t>
      </w:r>
      <w:r w:rsidR="00F542D5" w:rsidRPr="00EA2B3D">
        <w:rPr>
          <w:rFonts w:eastAsia="Calibri" w:cstheme="minorHAnsi"/>
        </w:rPr>
        <w:t xml:space="preserve"> </w:t>
      </w:r>
      <w:r w:rsidR="00236F33" w:rsidRPr="00EA2B3D">
        <w:rPr>
          <w:rFonts w:eastAsia="Calibri" w:cstheme="minorHAnsi"/>
        </w:rPr>
        <w:t xml:space="preserve">par </w:t>
      </w:r>
      <w:r w:rsidR="00CE645A">
        <w:rPr>
          <w:rFonts w:eastAsia="Calibri" w:cstheme="minorHAnsi"/>
        </w:rPr>
        <w:t xml:space="preserve">le chapitre </w:t>
      </w:r>
      <w:r w:rsidR="001F3D6D">
        <w:rPr>
          <w:rFonts w:eastAsia="Calibri" w:cstheme="minorHAnsi"/>
        </w:rPr>
        <w:t>5</w:t>
      </w:r>
      <w:r w:rsidR="00236F33" w:rsidRPr="00EA2B3D">
        <w:rPr>
          <w:rFonts w:eastAsia="Calibri" w:cstheme="minorHAnsi"/>
        </w:rPr>
        <w:t xml:space="preserve"> du RGPD (par exemple, intégrer</w:t>
      </w:r>
      <w:r w:rsidR="002314A4" w:rsidRPr="00EA2B3D">
        <w:rPr>
          <w:rFonts w:eastAsia="Calibri" w:cstheme="minorHAnsi"/>
        </w:rPr>
        <w:t xml:space="preserve"> dans son contrat </w:t>
      </w:r>
      <w:r w:rsidR="002314A4" w:rsidRPr="00EA2B3D">
        <w:rPr>
          <w:rFonts w:cstheme="minorHAnsi"/>
        </w:rPr>
        <w:t xml:space="preserve">conclu </w:t>
      </w:r>
      <w:r w:rsidR="002314A4" w:rsidRPr="00EA2B3D">
        <w:rPr>
          <w:rFonts w:eastAsia="Calibri" w:cstheme="minorHAnsi"/>
        </w:rPr>
        <w:t>avec son prestataire d’hébergement</w:t>
      </w:r>
      <w:r w:rsidR="00236F33" w:rsidRPr="00EA2B3D">
        <w:rPr>
          <w:rFonts w:eastAsia="Calibri" w:cstheme="minorHAnsi"/>
        </w:rPr>
        <w:t xml:space="preserve"> </w:t>
      </w:r>
      <w:r w:rsidR="002314A4" w:rsidRPr="00EA2B3D">
        <w:rPr>
          <w:rFonts w:eastAsia="Calibri" w:cstheme="minorHAnsi"/>
        </w:rPr>
        <w:t xml:space="preserve">des clauses contractuelles types publiées par la </w:t>
      </w:r>
      <w:r w:rsidR="002314A4" w:rsidRPr="00EA2B3D">
        <w:rPr>
          <w:rFonts w:cstheme="minorHAnsi"/>
        </w:rPr>
        <w:t>Commission européenne</w:t>
      </w:r>
      <w:r w:rsidR="00D97DD8">
        <w:rPr>
          <w:rFonts w:cstheme="minorHAnsi"/>
        </w:rPr>
        <w:t xml:space="preserve"> dûment</w:t>
      </w:r>
      <w:r w:rsidR="002314A4" w:rsidRPr="00EA2B3D">
        <w:rPr>
          <w:rFonts w:cstheme="minorHAnsi"/>
        </w:rPr>
        <w:t xml:space="preserve"> </w:t>
      </w:r>
      <w:r w:rsidRPr="00EA2B3D">
        <w:rPr>
          <w:rFonts w:eastAsia="Calibri" w:cstheme="minorHAnsi"/>
        </w:rPr>
        <w:t xml:space="preserve">accompagnée des mesures </w:t>
      </w:r>
      <w:r w:rsidR="0049400C" w:rsidRPr="00EA2B3D">
        <w:rPr>
          <w:rFonts w:eastAsia="Calibri" w:cstheme="minorHAnsi"/>
        </w:rPr>
        <w:t>supplémentaires</w:t>
      </w:r>
      <w:r w:rsidR="00637CD3" w:rsidRPr="00EA2B3D">
        <w:rPr>
          <w:rFonts w:eastAsia="Calibri" w:cstheme="minorHAnsi"/>
        </w:rPr>
        <w:t xml:space="preserve"> </w:t>
      </w:r>
      <w:r w:rsidRPr="00EA2B3D">
        <w:rPr>
          <w:rFonts w:eastAsia="Calibri" w:cstheme="minorHAnsi"/>
        </w:rPr>
        <w:t xml:space="preserve">permettant de garantir </w:t>
      </w:r>
      <w:r w:rsidR="0049400C" w:rsidRPr="00EA2B3D">
        <w:rPr>
          <w:rFonts w:eastAsia="Calibri" w:cstheme="minorHAnsi"/>
        </w:rPr>
        <w:t>un niveau de protection équivalent à celui garanti au sein de l’UE</w:t>
      </w:r>
      <w:r w:rsidR="00236F33" w:rsidRPr="00EA2B3D">
        <w:rPr>
          <w:rFonts w:eastAsia="Calibri" w:cstheme="minorHAnsi"/>
        </w:rPr>
        <w:t>)</w:t>
      </w:r>
      <w:r w:rsidRPr="00EA2B3D">
        <w:rPr>
          <w:rFonts w:eastAsia="Calibri" w:cstheme="minorHAnsi"/>
        </w:rPr>
        <w:t>.</w:t>
      </w:r>
      <w:r w:rsidR="00475D63" w:rsidRPr="00EA2B3D">
        <w:rPr>
          <w:rFonts w:eastAsia="Calibri" w:cstheme="minorHAnsi"/>
        </w:rPr>
        <w:t xml:space="preserve"> Le Partenaire </w:t>
      </w:r>
      <w:r w:rsidR="00475D63" w:rsidRPr="00EA2B3D">
        <w:rPr>
          <w:rFonts w:cstheme="minorHAnsi"/>
        </w:rPr>
        <w:t>garanti</w:t>
      </w:r>
      <w:r w:rsidR="00C85EE6" w:rsidRPr="00EA2B3D">
        <w:rPr>
          <w:rFonts w:cstheme="minorHAnsi"/>
        </w:rPr>
        <w:t>t</w:t>
      </w:r>
      <w:r w:rsidR="002C035A" w:rsidRPr="00EA2B3D">
        <w:rPr>
          <w:rFonts w:cstheme="minorHAnsi"/>
        </w:rPr>
        <w:t xml:space="preserve"> à ce titre</w:t>
      </w:r>
      <w:r w:rsidR="00475D63" w:rsidRPr="00EA2B3D">
        <w:rPr>
          <w:rFonts w:cstheme="minorHAnsi"/>
        </w:rPr>
        <w:t xml:space="preserve"> que la législation du pays tiers à laquelle son Sous-traitant </w:t>
      </w:r>
      <w:r w:rsidR="002C035A" w:rsidRPr="00EA2B3D">
        <w:rPr>
          <w:rFonts w:cstheme="minorHAnsi"/>
        </w:rPr>
        <w:t>U</w:t>
      </w:r>
      <w:r w:rsidR="00475D63" w:rsidRPr="00EA2B3D">
        <w:rPr>
          <w:rFonts w:cstheme="minorHAnsi"/>
        </w:rPr>
        <w:t xml:space="preserve">ltérieur est soumis n'empiétera pas sur ces mesures supplémentaires de manière à les priver d'effectivité, ni ne risque de compromettre le niveau de protection adéquat que les clauses </w:t>
      </w:r>
      <w:r w:rsidR="00475D63" w:rsidRPr="00EA2B3D">
        <w:rPr>
          <w:rFonts w:eastAsia="Calibri" w:cstheme="minorHAnsi"/>
        </w:rPr>
        <w:t xml:space="preserve">contractuelles types </w:t>
      </w:r>
      <w:r w:rsidR="00475D63" w:rsidRPr="00EA2B3D">
        <w:rPr>
          <w:rFonts w:cstheme="minorHAnsi"/>
        </w:rPr>
        <w:t>et les mesures supplémentaires sont précisément censées garantir</w:t>
      </w:r>
      <w:r w:rsidR="00C85EE6" w:rsidRPr="00EA2B3D">
        <w:rPr>
          <w:rFonts w:cstheme="minorHAnsi"/>
        </w:rPr>
        <w:t> ;</w:t>
      </w:r>
    </w:p>
    <w:p w14:paraId="14E963B9" w14:textId="77777777" w:rsidR="00A155FE" w:rsidRPr="00EA2B3D" w:rsidRDefault="00A155FE" w:rsidP="00E3476A">
      <w:pPr>
        <w:pStyle w:val="Paragraphedeliste"/>
        <w:numPr>
          <w:ilvl w:val="0"/>
          <w:numId w:val="30"/>
        </w:numPr>
        <w:spacing w:after="0" w:line="240" w:lineRule="auto"/>
        <w:ind w:left="567"/>
        <w:jc w:val="both"/>
        <w:rPr>
          <w:rFonts w:cstheme="minorHAnsi"/>
        </w:rPr>
      </w:pPr>
      <w:r w:rsidRPr="00EA2B3D">
        <w:rPr>
          <w:rFonts w:cstheme="minorHAnsi"/>
        </w:rPr>
        <w:t xml:space="preserve">A avertir sans délai l’AP-HP en cas de demande d’accès </w:t>
      </w:r>
      <w:r w:rsidR="00552ED7" w:rsidRPr="00EA2B3D">
        <w:rPr>
          <w:rFonts w:cstheme="minorHAnsi"/>
        </w:rPr>
        <w:t xml:space="preserve">ou de risque d’accès </w:t>
      </w:r>
      <w:r w:rsidRPr="00EA2B3D">
        <w:rPr>
          <w:rFonts w:cstheme="minorHAnsi"/>
        </w:rPr>
        <w:t xml:space="preserve">par des autorités publiques étrangères aux </w:t>
      </w:r>
      <w:r w:rsidR="00552ED7" w:rsidRPr="00EA2B3D">
        <w:rPr>
          <w:rFonts w:cstheme="minorHAnsi"/>
        </w:rPr>
        <w:t>D</w:t>
      </w:r>
      <w:r w:rsidRPr="00EA2B3D">
        <w:rPr>
          <w:rFonts w:cstheme="minorHAnsi"/>
        </w:rPr>
        <w:t>onnées hébergées,</w:t>
      </w:r>
      <w:r w:rsidR="00552ED7" w:rsidRPr="00EA2B3D">
        <w:rPr>
          <w:rFonts w:cstheme="minorHAnsi"/>
        </w:rPr>
        <w:t xml:space="preserve"> </w:t>
      </w:r>
      <w:r w:rsidR="00552ED7" w:rsidRPr="00EA2B3D">
        <w:rPr>
          <w:rFonts w:ascii="Calibri" w:eastAsia="Calibri" w:hAnsi="Calibri" w:cs="Calibri"/>
        </w:rPr>
        <w:t>prendre toutes les actions légales et recours pour les contester et remettre à l’AP-HP toute documentation en ce sens.</w:t>
      </w:r>
    </w:p>
    <w:p w14:paraId="60061E4C" w14:textId="77777777" w:rsidR="00475D63" w:rsidRDefault="00475D63" w:rsidP="000644A4">
      <w:pPr>
        <w:spacing w:after="0" w:line="240" w:lineRule="auto"/>
        <w:jc w:val="both"/>
        <w:rPr>
          <w:rFonts w:cstheme="minorHAnsi"/>
        </w:rPr>
      </w:pPr>
    </w:p>
    <w:p w14:paraId="164196CD" w14:textId="77777777" w:rsidR="000644A4" w:rsidRPr="000644A4" w:rsidRDefault="006C6FD5" w:rsidP="000644A4">
      <w:pPr>
        <w:spacing w:after="0" w:line="240" w:lineRule="auto"/>
        <w:jc w:val="both"/>
        <w:rPr>
          <w:rFonts w:cstheme="minorHAnsi"/>
        </w:rPr>
      </w:pPr>
      <w:r>
        <w:rPr>
          <w:rFonts w:cstheme="minorHAnsi"/>
        </w:rPr>
        <w:t>En tout état de cause</w:t>
      </w:r>
      <w:r w:rsidR="009878D9">
        <w:rPr>
          <w:rFonts w:cstheme="minorHAnsi"/>
        </w:rPr>
        <w:t xml:space="preserve"> </w:t>
      </w:r>
      <w:r>
        <w:rPr>
          <w:rFonts w:cstheme="minorHAnsi"/>
        </w:rPr>
        <w:t xml:space="preserve">pour les projets </w:t>
      </w:r>
      <w:r w:rsidR="00E972C0">
        <w:rPr>
          <w:rFonts w:cstheme="minorHAnsi"/>
        </w:rPr>
        <w:t xml:space="preserve">qui le permettent </w:t>
      </w:r>
      <w:r w:rsidR="000644A4">
        <w:rPr>
          <w:rFonts w:cstheme="minorHAnsi"/>
        </w:rPr>
        <w:t xml:space="preserve">seules des </w:t>
      </w:r>
      <w:r w:rsidR="00C7183F">
        <w:rPr>
          <w:rFonts w:cstheme="minorHAnsi"/>
        </w:rPr>
        <w:t>Données</w:t>
      </w:r>
      <w:r w:rsidR="000644A4">
        <w:rPr>
          <w:rFonts w:cstheme="minorHAnsi"/>
        </w:rPr>
        <w:t xml:space="preserve"> pseudonymisées et protégées par un code pourront être transférées, avec conservation de la table de correspondance </w:t>
      </w:r>
      <w:r w:rsidR="002F15A3">
        <w:rPr>
          <w:rFonts w:cstheme="minorHAnsi"/>
        </w:rPr>
        <w:t xml:space="preserve">exclusivement </w:t>
      </w:r>
      <w:r w:rsidR="000644A4">
        <w:rPr>
          <w:rFonts w:cstheme="minorHAnsi"/>
        </w:rPr>
        <w:t xml:space="preserve">au sein de l’AP-HP, sans aucune possibilité pour le </w:t>
      </w:r>
      <w:r w:rsidR="002F15A3">
        <w:rPr>
          <w:rFonts w:cstheme="minorHAnsi"/>
        </w:rPr>
        <w:t>P</w:t>
      </w:r>
      <w:r w:rsidR="000644A4">
        <w:rPr>
          <w:rFonts w:cstheme="minorHAnsi"/>
        </w:rPr>
        <w:t xml:space="preserve">artenaire ou ses </w:t>
      </w:r>
      <w:r w:rsidR="00C13221">
        <w:rPr>
          <w:rFonts w:cstheme="minorHAnsi"/>
        </w:rPr>
        <w:t>Sous-traitants Ultérieurs</w:t>
      </w:r>
      <w:r w:rsidR="002F15A3">
        <w:rPr>
          <w:rFonts w:cstheme="minorHAnsi"/>
        </w:rPr>
        <w:t xml:space="preserve"> d’y avoir accès. Le Partenaire ou ses </w:t>
      </w:r>
      <w:r w:rsidR="00AF3925">
        <w:rPr>
          <w:rFonts w:cstheme="minorHAnsi"/>
        </w:rPr>
        <w:t>S</w:t>
      </w:r>
      <w:r w:rsidR="002F15A3">
        <w:rPr>
          <w:rFonts w:cstheme="minorHAnsi"/>
        </w:rPr>
        <w:t xml:space="preserve">ous-traitants </w:t>
      </w:r>
      <w:r w:rsidR="00AF3925">
        <w:rPr>
          <w:rFonts w:cstheme="minorHAnsi"/>
        </w:rPr>
        <w:t xml:space="preserve">Ultérieurs </w:t>
      </w:r>
      <w:r w:rsidR="002F15A3">
        <w:rPr>
          <w:rFonts w:cstheme="minorHAnsi"/>
        </w:rPr>
        <w:t xml:space="preserve">ne sont pas autorisés à procéder à des rapprochements ou croisements avec d’autres bases de données </w:t>
      </w:r>
      <w:r w:rsidR="00E972C0">
        <w:rPr>
          <w:rFonts w:cstheme="minorHAnsi"/>
        </w:rPr>
        <w:t xml:space="preserve">pour tenter de </w:t>
      </w:r>
      <w:r w:rsidR="002F15A3">
        <w:rPr>
          <w:rFonts w:cstheme="minorHAnsi"/>
        </w:rPr>
        <w:t>réidentifi</w:t>
      </w:r>
      <w:r w:rsidR="00E972C0">
        <w:rPr>
          <w:rFonts w:cstheme="minorHAnsi"/>
        </w:rPr>
        <w:t>er tout ou partie</w:t>
      </w:r>
      <w:r w:rsidR="002F15A3">
        <w:rPr>
          <w:rFonts w:cstheme="minorHAnsi"/>
        </w:rPr>
        <w:t xml:space="preserve"> des personnes</w:t>
      </w:r>
      <w:r w:rsidR="00E972C0">
        <w:rPr>
          <w:rFonts w:cstheme="minorHAnsi"/>
        </w:rPr>
        <w:t xml:space="preserve"> concernées</w:t>
      </w:r>
      <w:r w:rsidR="002F15A3">
        <w:rPr>
          <w:rFonts w:cstheme="minorHAnsi"/>
        </w:rPr>
        <w:t>.</w:t>
      </w:r>
    </w:p>
    <w:p w14:paraId="77059601" w14:textId="77777777" w:rsidR="00E347DA" w:rsidRPr="004C68C8" w:rsidRDefault="0063745F" w:rsidP="0063745F">
      <w:pPr>
        <w:pStyle w:val="Level1"/>
        <w:numPr>
          <w:ilvl w:val="0"/>
          <w:numId w:val="21"/>
        </w:numPr>
        <w:spacing w:before="360"/>
        <w:ind w:left="357" w:hanging="357"/>
        <w:outlineLvl w:val="0"/>
        <w:rPr>
          <w:rFonts w:asciiTheme="minorHAnsi" w:hAnsiTheme="minorHAnsi" w:cstheme="minorHAnsi"/>
          <w:b w:val="0"/>
          <w:bCs/>
        </w:rPr>
      </w:pPr>
      <w:bookmarkStart w:id="14" w:name="_Toc183442145"/>
      <w:r w:rsidRPr="004C68C8">
        <w:rPr>
          <w:rFonts w:asciiTheme="minorHAnsi" w:hAnsiTheme="minorHAnsi" w:cstheme="minorHAnsi"/>
          <w:bCs/>
        </w:rPr>
        <w:t>D</w:t>
      </w:r>
      <w:r w:rsidRPr="004C68C8">
        <w:rPr>
          <w:rFonts w:asciiTheme="minorHAnsi" w:hAnsiTheme="minorHAnsi" w:cstheme="minorHAnsi"/>
          <w:bCs/>
          <w:caps w:val="0"/>
        </w:rPr>
        <w:t>roits des personnes concernées</w:t>
      </w:r>
      <w:bookmarkEnd w:id="14"/>
      <w:r w:rsidRPr="004C68C8">
        <w:rPr>
          <w:rFonts w:asciiTheme="minorHAnsi" w:hAnsiTheme="minorHAnsi" w:cstheme="minorHAnsi"/>
          <w:bCs/>
          <w:caps w:val="0"/>
        </w:rPr>
        <w:t xml:space="preserve"> </w:t>
      </w:r>
    </w:p>
    <w:p w14:paraId="060A5365" w14:textId="77777777" w:rsidR="00227AF2" w:rsidRPr="00227AF2" w:rsidRDefault="00227AF2" w:rsidP="00227AF2">
      <w:pPr>
        <w:jc w:val="both"/>
        <w:rPr>
          <w:rFonts w:cstheme="minorHAnsi"/>
        </w:rPr>
      </w:pPr>
      <w:r w:rsidRPr="00227AF2">
        <w:rPr>
          <w:rFonts w:cstheme="minorHAnsi"/>
        </w:rPr>
        <w:t xml:space="preserve">Les Personnes concernées doivent être informées par les opérations de </w:t>
      </w:r>
      <w:r w:rsidR="008109BA">
        <w:rPr>
          <w:rFonts w:cstheme="minorHAnsi"/>
        </w:rPr>
        <w:t>Traitement</w:t>
      </w:r>
      <w:r w:rsidRPr="00227AF2">
        <w:rPr>
          <w:rFonts w:cstheme="minorHAnsi"/>
        </w:rPr>
        <w:t xml:space="preserve">. Le Partenaire s’engage le cas échéant à transmettre à l’AP-HP préalablement tous les éléments nécessaires à cette information à première demande de l’AP-HP. </w:t>
      </w:r>
    </w:p>
    <w:p w14:paraId="6626FB92" w14:textId="77777777" w:rsidR="00E347DA" w:rsidRPr="004C68C8" w:rsidRDefault="00E347DA" w:rsidP="00E347DA">
      <w:pPr>
        <w:jc w:val="both"/>
        <w:rPr>
          <w:rFonts w:cstheme="minorHAnsi"/>
        </w:rPr>
      </w:pPr>
      <w:r w:rsidRPr="004C68C8">
        <w:rPr>
          <w:rFonts w:cstheme="minorHAnsi"/>
        </w:rPr>
        <w:t>Le Partenaire doit aider l’AP-HP à s’acquitter de son obligation de donner suite aux demandes d’exercice des droits des personnes concernées et fournir tous les moyens nécessaires à la gestion de ces demandes : droit d’accès, de rectification, d’effacement et d’opposition, droit à la limitation du traitement, etc.</w:t>
      </w:r>
    </w:p>
    <w:p w14:paraId="1ABB5B16" w14:textId="5D651E19" w:rsidR="00E347DA" w:rsidRPr="004C68C8" w:rsidRDefault="00E347DA" w:rsidP="00E347DA">
      <w:pPr>
        <w:jc w:val="both"/>
        <w:rPr>
          <w:rFonts w:cstheme="minorHAnsi"/>
        </w:rPr>
      </w:pPr>
      <w:r w:rsidRPr="004C68C8">
        <w:rPr>
          <w:rFonts w:cstheme="minorHAnsi"/>
        </w:rPr>
        <w:t xml:space="preserve">Le Partenaire informera l’AP-HP sans délai et au plus tard dans les 24 heures suivant la réception s’il reçoit une demande d’exercice des droits par courrier électronique - </w:t>
      </w:r>
      <w:hyperlink r:id="rId11" w:history="1">
        <w:r w:rsidR="006E70F1" w:rsidRPr="00D17D3D">
          <w:rPr>
            <w:rStyle w:val="Lienhypertexte"/>
            <w:rFonts w:cstheme="minorHAnsi"/>
            <w:b/>
            <w:bCs/>
            <w:i/>
          </w:rPr>
          <w:t>protection.donnees.dsn@aphp.fr</w:t>
        </w:r>
      </w:hyperlink>
      <w:bookmarkStart w:id="15" w:name="_GoBack"/>
      <w:bookmarkEnd w:id="15"/>
      <w:r w:rsidRPr="004C68C8">
        <w:rPr>
          <w:rFonts w:cstheme="minorHAnsi"/>
          <w:b/>
          <w:bCs/>
          <w:i/>
        </w:rPr>
        <w:t xml:space="preserve"> </w:t>
      </w:r>
      <w:r w:rsidRPr="004C68C8">
        <w:rPr>
          <w:rFonts w:cstheme="minorHAnsi"/>
        </w:rPr>
        <w:t xml:space="preserve">Le Partenaire ne répondra à aucune demande directement sauf pour confirmer que la demande concerne bien l’AP-HP si tel est bien le cas. Le Partenaire garantit qu’il aidera l’AP-HP à traiter </w:t>
      </w:r>
      <w:r w:rsidR="009102C3" w:rsidRPr="004C68C8">
        <w:rPr>
          <w:rFonts w:cstheme="minorHAnsi"/>
        </w:rPr>
        <w:t>ces demandes conformément à la r</w:t>
      </w:r>
      <w:r w:rsidRPr="004C68C8">
        <w:rPr>
          <w:rFonts w:cstheme="minorHAnsi"/>
        </w:rPr>
        <w:t>èglementation et dans le respect des délais impartis.</w:t>
      </w:r>
    </w:p>
    <w:p w14:paraId="0469341B" w14:textId="77777777" w:rsidR="00E347DA" w:rsidRPr="004C68C8" w:rsidRDefault="00730676" w:rsidP="00E347DA">
      <w:pPr>
        <w:jc w:val="both"/>
        <w:rPr>
          <w:rFonts w:cstheme="minorHAnsi"/>
        </w:rPr>
      </w:pPr>
      <w:r w:rsidRPr="004C68C8">
        <w:rPr>
          <w:rFonts w:cstheme="minorHAnsi"/>
        </w:rPr>
        <w:t>En cas de litige avec une P</w:t>
      </w:r>
      <w:r w:rsidR="00E347DA" w:rsidRPr="004C68C8">
        <w:rPr>
          <w:rFonts w:cstheme="minorHAnsi"/>
        </w:rPr>
        <w:t>ersonne concernée</w:t>
      </w:r>
      <w:r w:rsidRPr="004C68C8">
        <w:rPr>
          <w:rFonts w:cstheme="minorHAnsi"/>
        </w:rPr>
        <w:t xml:space="preserve"> ou tout autre tiers</w:t>
      </w:r>
      <w:r w:rsidR="00E347DA" w:rsidRPr="004C68C8">
        <w:rPr>
          <w:rFonts w:cstheme="minorHAnsi"/>
        </w:rPr>
        <w:t>, le Partenaire doit coopérer pleinement avec l’AP-HP</w:t>
      </w:r>
      <w:r w:rsidR="009102C3" w:rsidRPr="004C68C8">
        <w:rPr>
          <w:rFonts w:cstheme="minorHAnsi"/>
        </w:rPr>
        <w:t xml:space="preserve"> et assumer ses responsabilités si le litige a pour origine un manquement de sa part</w:t>
      </w:r>
      <w:r w:rsidR="00E347DA" w:rsidRPr="004C68C8">
        <w:rPr>
          <w:rFonts w:cstheme="minorHAnsi"/>
        </w:rPr>
        <w:t>.</w:t>
      </w:r>
    </w:p>
    <w:p w14:paraId="6D746084" w14:textId="77777777" w:rsidR="00E347DA" w:rsidRPr="004C68C8" w:rsidRDefault="00E347DA" w:rsidP="0063745F">
      <w:pPr>
        <w:pStyle w:val="Level1"/>
        <w:numPr>
          <w:ilvl w:val="0"/>
          <w:numId w:val="21"/>
        </w:numPr>
        <w:spacing w:before="360"/>
        <w:ind w:left="357" w:hanging="357"/>
        <w:outlineLvl w:val="0"/>
        <w:rPr>
          <w:rFonts w:asciiTheme="minorHAnsi" w:hAnsiTheme="minorHAnsi" w:cstheme="minorHAnsi"/>
          <w:b w:val="0"/>
          <w:bCs/>
        </w:rPr>
      </w:pPr>
      <w:bookmarkStart w:id="16" w:name="_Toc183442146"/>
      <w:r w:rsidRPr="004C68C8">
        <w:rPr>
          <w:rFonts w:asciiTheme="minorHAnsi" w:hAnsiTheme="minorHAnsi" w:cstheme="minorHAnsi"/>
          <w:bCs/>
        </w:rPr>
        <w:t>N</w:t>
      </w:r>
      <w:r w:rsidR="0063745F" w:rsidRPr="004C68C8">
        <w:rPr>
          <w:rFonts w:asciiTheme="minorHAnsi" w:hAnsiTheme="minorHAnsi" w:cstheme="minorHAnsi"/>
          <w:bCs/>
          <w:caps w:val="0"/>
        </w:rPr>
        <w:t>otification des incidents de sécurité et des violations de Données</w:t>
      </w:r>
      <w:bookmarkEnd w:id="16"/>
      <w:r w:rsidR="0063745F" w:rsidRPr="004C68C8">
        <w:rPr>
          <w:rFonts w:asciiTheme="minorHAnsi" w:hAnsiTheme="minorHAnsi" w:cstheme="minorHAnsi"/>
          <w:bCs/>
          <w:caps w:val="0"/>
        </w:rPr>
        <w:t xml:space="preserve">  </w:t>
      </w:r>
    </w:p>
    <w:p w14:paraId="1C6A3FB2" w14:textId="77777777" w:rsidR="00E347DA" w:rsidRPr="004C68C8" w:rsidRDefault="00E347DA" w:rsidP="00E347DA">
      <w:pPr>
        <w:jc w:val="both"/>
        <w:rPr>
          <w:rFonts w:cstheme="minorHAnsi"/>
        </w:rPr>
      </w:pPr>
      <w:r w:rsidRPr="004C68C8">
        <w:rPr>
          <w:rFonts w:cstheme="minorHAnsi"/>
        </w:rPr>
        <w:t xml:space="preserve">Le Partenaire notifie à l’AP-HP toute violation de </w:t>
      </w:r>
      <w:r w:rsidR="00D15BD1" w:rsidRPr="004C68C8">
        <w:rPr>
          <w:rFonts w:cstheme="minorHAnsi"/>
        </w:rPr>
        <w:t>D</w:t>
      </w:r>
      <w:r w:rsidRPr="004C68C8">
        <w:rPr>
          <w:rFonts w:cstheme="minorHAnsi"/>
        </w:rPr>
        <w:t>onnées sans délai et au maxim</w:t>
      </w:r>
      <w:r w:rsidR="009102C3" w:rsidRPr="004C68C8">
        <w:rPr>
          <w:rFonts w:cstheme="minorHAnsi"/>
        </w:rPr>
        <w:t>um</w:t>
      </w:r>
      <w:r w:rsidRPr="004C68C8">
        <w:rPr>
          <w:rFonts w:cstheme="minorHAnsi"/>
        </w:rPr>
        <w:t xml:space="preserve"> dans les 24 heures après en avoir pris connaissance. Cette notification doit être faite auprès de </w:t>
      </w:r>
      <w:hyperlink r:id="rId12" w:history="1">
        <w:r w:rsidR="00730676" w:rsidRPr="004C68C8">
          <w:rPr>
            <w:rStyle w:val="Lienhypertexte"/>
            <w:rFonts w:cstheme="minorHAnsi"/>
          </w:rPr>
          <w:t>aphp-signalement-</w:t>
        </w:r>
        <w:r w:rsidR="00730676" w:rsidRPr="004C68C8">
          <w:rPr>
            <w:rStyle w:val="Lienhypertexte"/>
            <w:rFonts w:cstheme="minorHAnsi"/>
          </w:rPr>
          <w:lastRenderedPageBreak/>
          <w:t>securite@aphp.fr</w:t>
        </w:r>
      </w:hyperlink>
      <w:r w:rsidR="009102C3" w:rsidRPr="004C68C8">
        <w:rPr>
          <w:rFonts w:cstheme="minorHAnsi"/>
        </w:rPr>
        <w:t xml:space="preserve">, </w:t>
      </w:r>
      <w:r w:rsidRPr="004C68C8">
        <w:rPr>
          <w:rFonts w:cstheme="minorHAnsi"/>
        </w:rPr>
        <w:t>et être accompagnée de toute documentation utile afin de permettre à l’AP-HP, si nécessaire, de notifier cette violation à la CNIL</w:t>
      </w:r>
      <w:r w:rsidR="00730676" w:rsidRPr="004C68C8">
        <w:rPr>
          <w:rFonts w:cstheme="minorHAnsi"/>
        </w:rPr>
        <w:t xml:space="preserve"> et/ou aux Personnes concernées</w:t>
      </w:r>
      <w:r w:rsidRPr="004C68C8">
        <w:rPr>
          <w:rFonts w:cstheme="minorHAnsi"/>
        </w:rPr>
        <w:t>.</w:t>
      </w:r>
    </w:p>
    <w:p w14:paraId="430B442E" w14:textId="77777777" w:rsidR="00E347DA" w:rsidRPr="004C68C8" w:rsidRDefault="00E347DA" w:rsidP="00E347DA">
      <w:pPr>
        <w:jc w:val="both"/>
        <w:rPr>
          <w:rFonts w:cstheme="minorHAnsi"/>
        </w:rPr>
      </w:pPr>
      <w:r w:rsidRPr="004C68C8">
        <w:rPr>
          <w:rFonts w:cstheme="minorHAnsi"/>
        </w:rPr>
        <w:t>La procédure de notification d'incident de sécurité doit inclure :</w:t>
      </w:r>
    </w:p>
    <w:p w14:paraId="03396A94"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Une description de la violation de sécurité, la nature et les circonstances de cette violation ;</w:t>
      </w:r>
    </w:p>
    <w:p w14:paraId="38C2D96E"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type de Données ayant fait l'objet de la violation de sécurité et l'identité de chaque personne affectée ou le nombre approximatif de personnes et de Données personnelles concernées ;</w:t>
      </w:r>
    </w:p>
    <w:p w14:paraId="67E7D412"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Le nom et les coordonnées du Délégué à la protection des Données du Partenaire et/ou de tout autre point de contact auprès duquel des informations supplémentaires peuvent être obtenues ;</w:t>
      </w:r>
    </w:p>
    <w:p w14:paraId="49F167F7"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conséquences probables de la violation de sécurité ; </w:t>
      </w:r>
    </w:p>
    <w:p w14:paraId="3B0244F5" w14:textId="77777777" w:rsidR="00E347DA" w:rsidRPr="004C68C8" w:rsidRDefault="00E347DA" w:rsidP="004A6C96">
      <w:pPr>
        <w:numPr>
          <w:ilvl w:val="0"/>
          <w:numId w:val="6"/>
        </w:numPr>
        <w:spacing w:after="0" w:line="240" w:lineRule="auto"/>
        <w:ind w:left="714" w:hanging="357"/>
        <w:jc w:val="both"/>
        <w:rPr>
          <w:rFonts w:cstheme="minorHAnsi"/>
        </w:rPr>
      </w:pPr>
      <w:r w:rsidRPr="004C68C8">
        <w:rPr>
          <w:rFonts w:cstheme="minorHAnsi"/>
        </w:rPr>
        <w:t xml:space="preserve">Une description des mesures pour remédier à la violation de sécurité, y compris, le cas échéant, des mesures visant à en atténuer les effets négatifs éventuels ; </w:t>
      </w:r>
    </w:p>
    <w:p w14:paraId="1017B8E3" w14:textId="77777777" w:rsidR="00E347DA" w:rsidRDefault="00E347DA" w:rsidP="004A6C96">
      <w:pPr>
        <w:numPr>
          <w:ilvl w:val="0"/>
          <w:numId w:val="6"/>
        </w:numPr>
        <w:spacing w:after="0" w:line="240" w:lineRule="auto"/>
        <w:ind w:left="714" w:hanging="357"/>
        <w:jc w:val="both"/>
        <w:rPr>
          <w:rFonts w:cstheme="minorHAnsi"/>
        </w:rPr>
      </w:pPr>
      <w:r w:rsidRPr="004C68C8">
        <w:rPr>
          <w:rFonts w:cstheme="minorHAnsi"/>
        </w:rPr>
        <w:t>Toute autre information que l’AP-HP peut raisonnablement demander concernant la violation de sécurité.</w:t>
      </w:r>
    </w:p>
    <w:p w14:paraId="44EAFD9C" w14:textId="77777777" w:rsidR="004A6C96" w:rsidRPr="004C68C8" w:rsidRDefault="004A6C96" w:rsidP="004A6C96">
      <w:pPr>
        <w:spacing w:after="0" w:line="240" w:lineRule="auto"/>
        <w:ind w:left="714"/>
        <w:jc w:val="both"/>
        <w:rPr>
          <w:rFonts w:cstheme="minorHAnsi"/>
        </w:rPr>
      </w:pPr>
    </w:p>
    <w:p w14:paraId="536B4179" w14:textId="77777777" w:rsidR="00E347DA" w:rsidRPr="004C68C8" w:rsidRDefault="00E347DA" w:rsidP="00E347DA">
      <w:pPr>
        <w:jc w:val="both"/>
        <w:rPr>
          <w:rFonts w:cstheme="minorHAnsi"/>
        </w:rPr>
      </w:pPr>
      <w:r w:rsidRPr="004C68C8">
        <w:rPr>
          <w:rFonts w:cstheme="minorHAnsi"/>
        </w:rPr>
        <w:t xml:space="preserve">Le Partenaire enquête immédiatement sur la violation et identifie, prévient et fait ses meilleurs efforts pour atténuer les effets de toute violation de sécurité conformément à ses obligations résultant du présent article et, sous réserve de l'accord ou des instructions préalables de l’AP-HP, effectue toute action propre à remédier à la violation. </w:t>
      </w:r>
    </w:p>
    <w:p w14:paraId="36CAA662" w14:textId="77777777" w:rsidR="00E347DA" w:rsidRPr="004C68C8" w:rsidRDefault="00E347DA" w:rsidP="00E347DA">
      <w:pPr>
        <w:jc w:val="both"/>
        <w:rPr>
          <w:rFonts w:cstheme="minorHAnsi"/>
        </w:rPr>
      </w:pPr>
      <w:r w:rsidRPr="004C68C8">
        <w:rPr>
          <w:rFonts w:cstheme="minorHAnsi"/>
        </w:rPr>
        <w:t xml:space="preserve">Le Partenaire ne publiera aucune communication externe, communiqué de presse ou rapport concernant toute violation de sécurité concernant les Données personnelles de l’AP-HP sans son autorisation écrite préalable. L’AP-HP décidera de notifier seul ou via le Partenaire le cas échéant la violation de sécurité auprès de l’autorité de contrôle concernée et/ou des personnes concernées. </w:t>
      </w:r>
    </w:p>
    <w:p w14:paraId="2AAB2605"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7" w:name="_Toc183442147"/>
      <w:r w:rsidRPr="004C68C8">
        <w:rPr>
          <w:rFonts w:asciiTheme="minorHAnsi" w:hAnsiTheme="minorHAnsi" w:cstheme="minorHAnsi"/>
          <w:bCs/>
        </w:rPr>
        <w:t>A</w:t>
      </w:r>
      <w:r w:rsidR="0063745F" w:rsidRPr="004C68C8">
        <w:rPr>
          <w:rFonts w:asciiTheme="minorHAnsi" w:hAnsiTheme="minorHAnsi" w:cstheme="minorHAnsi"/>
          <w:bCs/>
          <w:caps w:val="0"/>
        </w:rPr>
        <w:t xml:space="preserve">ide du </w:t>
      </w:r>
      <w:r w:rsidR="00A850BF">
        <w:rPr>
          <w:rFonts w:asciiTheme="minorHAnsi" w:hAnsiTheme="minorHAnsi" w:cstheme="minorHAnsi"/>
          <w:bCs/>
          <w:caps w:val="0"/>
        </w:rPr>
        <w:t>Partenaire</w:t>
      </w:r>
      <w:r w:rsidR="00431541" w:rsidRPr="004C68C8">
        <w:rPr>
          <w:rFonts w:asciiTheme="minorHAnsi" w:hAnsiTheme="minorHAnsi" w:cstheme="minorHAnsi"/>
          <w:bCs/>
          <w:caps w:val="0"/>
        </w:rPr>
        <w:t xml:space="preserve"> dans le cadre du respect par l</w:t>
      </w:r>
      <w:r w:rsidR="0063745F" w:rsidRPr="004C68C8">
        <w:rPr>
          <w:rFonts w:asciiTheme="minorHAnsi" w:hAnsiTheme="minorHAnsi" w:cstheme="minorHAnsi"/>
          <w:bCs/>
          <w:caps w:val="0"/>
        </w:rPr>
        <w:t>’AP-HP de ses obligations</w:t>
      </w:r>
      <w:bookmarkEnd w:id="17"/>
    </w:p>
    <w:p w14:paraId="598AFA0F" w14:textId="77777777" w:rsidR="00E347DA" w:rsidRPr="004C68C8" w:rsidRDefault="00E347DA" w:rsidP="00E347DA">
      <w:pPr>
        <w:jc w:val="both"/>
        <w:rPr>
          <w:rFonts w:cstheme="minorHAnsi"/>
        </w:rPr>
      </w:pPr>
      <w:r w:rsidRPr="004C68C8">
        <w:rPr>
          <w:rFonts w:cstheme="minorHAnsi"/>
        </w:rPr>
        <w:t xml:space="preserve">Le Partenaire aide l’AP-HP pour la réalisation d’analyses d’impact relative à la protection des données en fournissant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w:t>
      </w:r>
    </w:p>
    <w:p w14:paraId="768DB885" w14:textId="77777777" w:rsidR="00E347DA" w:rsidRPr="004C68C8" w:rsidRDefault="00E347DA" w:rsidP="00E347DA">
      <w:pPr>
        <w:jc w:val="both"/>
        <w:rPr>
          <w:rFonts w:cstheme="minorHAnsi"/>
        </w:rPr>
      </w:pPr>
      <w:r w:rsidRPr="004C68C8">
        <w:rPr>
          <w:rFonts w:cstheme="minorHAnsi"/>
        </w:rPr>
        <w:t xml:space="preserve">Le cas échéant, le Partenaire aide l’AP-HP pour la réalisation de la consultation préalable de l’autorité de contrôle en fournissant à l’AP-HP tous les éléments relatifs à la sécurité et aux conditions d’utilisation des </w:t>
      </w:r>
      <w:r w:rsidR="00D15BD1" w:rsidRPr="004C68C8">
        <w:rPr>
          <w:rFonts w:cstheme="minorHAnsi"/>
        </w:rPr>
        <w:t>Données</w:t>
      </w:r>
      <w:r w:rsidRPr="004C68C8">
        <w:rPr>
          <w:rFonts w:cstheme="minorHAnsi"/>
        </w:rPr>
        <w:t xml:space="preserve"> traités pour le compte de l’AP-HP. </w:t>
      </w:r>
    </w:p>
    <w:p w14:paraId="7E36BB87"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8" w:name="_Toc183442148"/>
      <w:r w:rsidRPr="004C68C8">
        <w:rPr>
          <w:rFonts w:asciiTheme="minorHAnsi" w:hAnsiTheme="minorHAnsi" w:cstheme="minorHAnsi"/>
          <w:bCs/>
        </w:rPr>
        <w:t>S</w:t>
      </w:r>
      <w:r w:rsidR="00E76F79" w:rsidRPr="004C68C8">
        <w:rPr>
          <w:rFonts w:asciiTheme="minorHAnsi" w:hAnsiTheme="minorHAnsi" w:cstheme="minorHAnsi"/>
          <w:bCs/>
          <w:caps w:val="0"/>
        </w:rPr>
        <w:t>ort des Données</w:t>
      </w:r>
      <w:bookmarkEnd w:id="18"/>
    </w:p>
    <w:p w14:paraId="39855EF1" w14:textId="77777777" w:rsidR="00E347DA" w:rsidRPr="004C68C8" w:rsidRDefault="00E347DA" w:rsidP="00E347DA">
      <w:pPr>
        <w:jc w:val="both"/>
        <w:rPr>
          <w:rFonts w:cstheme="minorHAnsi"/>
        </w:rPr>
      </w:pPr>
      <w:r w:rsidRPr="004C68C8">
        <w:rPr>
          <w:rFonts w:cstheme="minorHAnsi"/>
        </w:rPr>
        <w:t xml:space="preserve">Au terme </w:t>
      </w:r>
      <w:r w:rsidR="005F7426">
        <w:rPr>
          <w:rFonts w:cstheme="minorHAnsi"/>
        </w:rPr>
        <w:t>du Marché</w:t>
      </w:r>
      <w:r w:rsidRPr="004C68C8">
        <w:rPr>
          <w:rFonts w:cstheme="minorHAnsi"/>
        </w:rPr>
        <w:t xml:space="preserve">, le Partenaire </w:t>
      </w:r>
      <w:r w:rsidR="009102C3" w:rsidRPr="004C68C8">
        <w:rPr>
          <w:rFonts w:cstheme="minorHAnsi"/>
        </w:rPr>
        <w:t>garantit qu’il renverra</w:t>
      </w:r>
      <w:r w:rsidRPr="004C68C8">
        <w:rPr>
          <w:rFonts w:cstheme="minorHAnsi"/>
        </w:rPr>
        <w:t xml:space="preserve"> toutes les Données </w:t>
      </w:r>
      <w:r w:rsidR="009102C3" w:rsidRPr="004C68C8">
        <w:rPr>
          <w:rFonts w:cstheme="minorHAnsi"/>
        </w:rPr>
        <w:t>à l’AP-HP à première demande</w:t>
      </w:r>
      <w:r w:rsidR="00E316F4" w:rsidRPr="004C68C8">
        <w:rPr>
          <w:rFonts w:cstheme="minorHAnsi"/>
        </w:rPr>
        <w:t xml:space="preserve"> dans un format lisible et agréé par cette dernière</w:t>
      </w:r>
      <w:r w:rsidR="009102C3" w:rsidRPr="004C68C8">
        <w:rPr>
          <w:rFonts w:cstheme="minorHAnsi"/>
        </w:rPr>
        <w:t>.</w:t>
      </w:r>
    </w:p>
    <w:p w14:paraId="1EB40146" w14:textId="77777777" w:rsidR="00E347DA" w:rsidRPr="004C68C8" w:rsidRDefault="00E347DA" w:rsidP="00E347DA">
      <w:pPr>
        <w:jc w:val="both"/>
        <w:rPr>
          <w:rFonts w:cstheme="minorHAnsi"/>
        </w:rPr>
      </w:pPr>
      <w:r w:rsidRPr="004C68C8">
        <w:rPr>
          <w:rFonts w:cstheme="minorHAnsi"/>
        </w:rPr>
        <w:t>Le renvoi doit s’accompagner de la destruction immédiate de toutes les copies existantes dans les systèmes d’information du Partenaire. Une fois détruites, le Partenaire doit justifier par écrit auprès de l’AP-HP de la destruction.</w:t>
      </w:r>
      <w:r w:rsidR="00227AF2">
        <w:rPr>
          <w:rFonts w:cstheme="minorHAnsi"/>
        </w:rPr>
        <w:t xml:space="preserve"> Le Partenaire n’est pas autorisé à anonymiser les Données sans avoir fait valider </w:t>
      </w:r>
      <w:r w:rsidR="00C84C5D">
        <w:rPr>
          <w:rFonts w:cstheme="minorHAnsi"/>
        </w:rPr>
        <w:t xml:space="preserve">au préalable </w:t>
      </w:r>
      <w:r w:rsidR="00227AF2">
        <w:rPr>
          <w:rFonts w:cstheme="minorHAnsi"/>
        </w:rPr>
        <w:t>sa procédure d’anonymisation par l’AP-HP.</w:t>
      </w:r>
    </w:p>
    <w:p w14:paraId="2F582D41" w14:textId="77777777" w:rsidR="00E347DA" w:rsidRPr="004C68C8" w:rsidRDefault="00E347DA" w:rsidP="00E347DA">
      <w:pPr>
        <w:jc w:val="both"/>
        <w:rPr>
          <w:rFonts w:cstheme="minorHAnsi"/>
        </w:rPr>
      </w:pPr>
      <w:r w:rsidRPr="004C68C8">
        <w:rPr>
          <w:rFonts w:cstheme="minorHAnsi"/>
          <w:lang w:val="fr-BE"/>
        </w:rPr>
        <w:t>Le Partenaire</w:t>
      </w:r>
      <w:r w:rsidRPr="004C68C8">
        <w:rPr>
          <w:rFonts w:cstheme="minorHAnsi"/>
          <w:b/>
          <w:lang w:val="fr-BE"/>
        </w:rPr>
        <w:t xml:space="preserve"> </w:t>
      </w:r>
      <w:r w:rsidRPr="004C68C8">
        <w:rPr>
          <w:rStyle w:val="lev"/>
          <w:rFonts w:cstheme="minorHAnsi"/>
          <w:b w:val="0"/>
        </w:rPr>
        <w:t>mettra à la disposition de l’AP</w:t>
      </w:r>
      <w:r w:rsidR="00626248" w:rsidRPr="004C68C8">
        <w:rPr>
          <w:rStyle w:val="lev"/>
          <w:rFonts w:cstheme="minorHAnsi"/>
          <w:b w:val="0"/>
        </w:rPr>
        <w:t>-</w:t>
      </w:r>
      <w:r w:rsidRPr="004C68C8">
        <w:rPr>
          <w:rStyle w:val="lev"/>
          <w:rFonts w:cstheme="minorHAnsi"/>
          <w:b w:val="0"/>
        </w:rPr>
        <w:t>HP à première demande toute la documentation nécessaire pour démontrer le respect de ses obligations.</w:t>
      </w:r>
      <w:r w:rsidRPr="004C68C8">
        <w:rPr>
          <w:rStyle w:val="lev"/>
          <w:rFonts w:cstheme="minorHAnsi"/>
        </w:rPr>
        <w:t xml:space="preserve"> </w:t>
      </w:r>
      <w:r w:rsidR="003F2BE4">
        <w:rPr>
          <w:rFonts w:cstheme="minorHAnsi"/>
        </w:rPr>
        <w:t xml:space="preserve"> </w:t>
      </w:r>
    </w:p>
    <w:p w14:paraId="1C8ECC61" w14:textId="77777777" w:rsidR="00E347DA" w:rsidRPr="004C68C8" w:rsidRDefault="00E347DA" w:rsidP="00E76F79">
      <w:pPr>
        <w:pStyle w:val="Level1"/>
        <w:numPr>
          <w:ilvl w:val="0"/>
          <w:numId w:val="21"/>
        </w:numPr>
        <w:spacing w:before="360"/>
        <w:ind w:left="357" w:hanging="357"/>
        <w:outlineLvl w:val="0"/>
        <w:rPr>
          <w:rFonts w:asciiTheme="minorHAnsi" w:hAnsiTheme="minorHAnsi" w:cstheme="minorHAnsi"/>
          <w:b w:val="0"/>
          <w:bCs/>
        </w:rPr>
      </w:pPr>
      <w:bookmarkStart w:id="19" w:name="_Toc183442149"/>
      <w:r w:rsidRPr="004C68C8">
        <w:rPr>
          <w:rFonts w:asciiTheme="minorHAnsi" w:hAnsiTheme="minorHAnsi" w:cstheme="minorHAnsi"/>
          <w:bCs/>
        </w:rPr>
        <w:lastRenderedPageBreak/>
        <w:t>A</w:t>
      </w:r>
      <w:r w:rsidR="00E76F79" w:rsidRPr="004C68C8">
        <w:rPr>
          <w:rFonts w:asciiTheme="minorHAnsi" w:hAnsiTheme="minorHAnsi" w:cstheme="minorHAnsi"/>
          <w:bCs/>
          <w:caps w:val="0"/>
        </w:rPr>
        <w:t>udits et contrôles</w:t>
      </w:r>
      <w:bookmarkEnd w:id="19"/>
    </w:p>
    <w:p w14:paraId="173214BA" w14:textId="77777777" w:rsidR="00E347DA" w:rsidRPr="004C68C8" w:rsidRDefault="00E347DA" w:rsidP="00E347DA">
      <w:pPr>
        <w:jc w:val="both"/>
        <w:rPr>
          <w:rFonts w:cstheme="minorHAnsi"/>
        </w:rPr>
      </w:pPr>
      <w:r w:rsidRPr="004C68C8">
        <w:rPr>
          <w:rFonts w:cstheme="minorHAnsi"/>
        </w:rPr>
        <w:t xml:space="preserve">Sous réserve d’un préavis de dix (10) jours ouvrés, l’AP-HP se réserve le droit de procéder </w:t>
      </w:r>
      <w:r w:rsidR="009102C3" w:rsidRPr="004C68C8">
        <w:rPr>
          <w:rFonts w:cstheme="minorHAnsi"/>
        </w:rPr>
        <w:t xml:space="preserve">ou faire procéder </w:t>
      </w:r>
      <w:r w:rsidRPr="004C68C8">
        <w:rPr>
          <w:rFonts w:cstheme="minorHAnsi"/>
        </w:rPr>
        <w:t xml:space="preserve">à toute vérification qui lui paraîtrait utile pour constater le respect par le Partenaire de ses obligations au </w:t>
      </w:r>
      <w:r w:rsidR="005F7426">
        <w:rPr>
          <w:rFonts w:cstheme="minorHAnsi"/>
        </w:rPr>
        <w:t>titre du Marché</w:t>
      </w:r>
      <w:r w:rsidRPr="004C68C8">
        <w:rPr>
          <w:rFonts w:cstheme="minorHAnsi"/>
        </w:rPr>
        <w:t>, notamment par le biais d’un audit ou d’une inspection de contrôle.</w:t>
      </w:r>
    </w:p>
    <w:p w14:paraId="287EC3F5" w14:textId="77777777" w:rsidR="00E347DA" w:rsidRPr="004C68C8" w:rsidRDefault="00E347DA" w:rsidP="00E347DA">
      <w:pPr>
        <w:jc w:val="both"/>
        <w:rPr>
          <w:rFonts w:cstheme="minorHAnsi"/>
        </w:rPr>
      </w:pPr>
      <w:r w:rsidRPr="004C68C8">
        <w:rPr>
          <w:rFonts w:cstheme="minorHAnsi"/>
        </w:rPr>
        <w:t>Le Partenaire s’engage à répondre aux demandes d’audit et de contrôle de l’AP-HP et effectuées par l’AP-HP elle-même ou par un tiers de confiance qu’elle aura sélectionné</w:t>
      </w:r>
      <w:r w:rsidR="009102C3" w:rsidRPr="004C68C8">
        <w:rPr>
          <w:rFonts w:cstheme="minorHAnsi"/>
        </w:rPr>
        <w:t>.</w:t>
      </w:r>
    </w:p>
    <w:p w14:paraId="4DBAD184" w14:textId="77777777" w:rsidR="00E347DA" w:rsidRPr="004C68C8" w:rsidRDefault="00E347DA" w:rsidP="00E347DA">
      <w:pPr>
        <w:jc w:val="both"/>
        <w:rPr>
          <w:rFonts w:cstheme="minorHAnsi"/>
        </w:rPr>
      </w:pPr>
      <w:r w:rsidRPr="004C68C8">
        <w:rPr>
          <w:rFonts w:cstheme="minorHAnsi"/>
        </w:rPr>
        <w:t xml:space="preserve">Les audits doivent permettre une analyse du respect des dispositions relatives à la protection des </w:t>
      </w:r>
      <w:r w:rsidR="00D15BD1" w:rsidRPr="004C68C8">
        <w:rPr>
          <w:rFonts w:cstheme="minorHAnsi"/>
        </w:rPr>
        <w:t>Données</w:t>
      </w:r>
      <w:r w:rsidRPr="004C68C8">
        <w:rPr>
          <w:rFonts w:cstheme="minorHAnsi"/>
        </w:rPr>
        <w:t xml:space="preserve">, notamment : par la vérification de l’ensemble des mesures de sécurité mises en œuvre par le Partenaire, par la vérification des journaux de localisation des </w:t>
      </w:r>
      <w:r w:rsidR="00D15BD1" w:rsidRPr="004C68C8">
        <w:rPr>
          <w:rFonts w:cstheme="minorHAnsi"/>
        </w:rPr>
        <w:t>D</w:t>
      </w:r>
      <w:r w:rsidRPr="004C68C8">
        <w:rPr>
          <w:rFonts w:cstheme="minorHAnsi"/>
        </w:rPr>
        <w:t xml:space="preserve">onnées, de copie et de suppression des </w:t>
      </w:r>
      <w:r w:rsidR="00D15BD1" w:rsidRPr="004C68C8">
        <w:rPr>
          <w:rFonts w:cstheme="minorHAnsi"/>
        </w:rPr>
        <w:t>Données</w:t>
      </w:r>
      <w:r w:rsidRPr="004C68C8">
        <w:rPr>
          <w:rFonts w:cstheme="minorHAnsi"/>
        </w:rPr>
        <w:t xml:space="preserve">, par l’analyse des mesures mises en place pour supprimer les </w:t>
      </w:r>
      <w:r w:rsidR="00D15BD1" w:rsidRPr="004C68C8">
        <w:rPr>
          <w:rFonts w:cstheme="minorHAnsi"/>
        </w:rPr>
        <w:t>Données</w:t>
      </w:r>
      <w:r w:rsidRPr="004C68C8">
        <w:rPr>
          <w:rFonts w:cstheme="minorHAnsi"/>
        </w:rPr>
        <w:t xml:space="preserve">, pour prévenir toutes transmissions illégales de </w:t>
      </w:r>
      <w:r w:rsidR="00D15BD1" w:rsidRPr="004C68C8">
        <w:rPr>
          <w:rFonts w:cstheme="minorHAnsi"/>
        </w:rPr>
        <w:t>Données</w:t>
      </w:r>
      <w:r w:rsidRPr="004C68C8">
        <w:rPr>
          <w:rFonts w:cstheme="minorHAnsi"/>
        </w:rPr>
        <w:t xml:space="preserve"> à des juridictions non adéquates ou pour empêcher le transfert de </w:t>
      </w:r>
      <w:r w:rsidR="00D15BD1" w:rsidRPr="004C68C8">
        <w:rPr>
          <w:rFonts w:cstheme="minorHAnsi"/>
        </w:rPr>
        <w:t>Données</w:t>
      </w:r>
      <w:r w:rsidRPr="004C68C8">
        <w:rPr>
          <w:rFonts w:cstheme="minorHAnsi"/>
        </w:rPr>
        <w:t xml:space="preserve"> vers un pays non autorisé. L’audit doit enfin pouvoir permettre de s’assurer que les mesures de sécurité et de confidentialité mises en place ne peuvent être contournées sans que cela ne soit détecté et notifié.</w:t>
      </w:r>
    </w:p>
    <w:p w14:paraId="6A915F74" w14:textId="77777777" w:rsidR="00E347DA" w:rsidRPr="004C68C8" w:rsidRDefault="00E347DA" w:rsidP="00E347DA">
      <w:pPr>
        <w:jc w:val="both"/>
        <w:rPr>
          <w:rFonts w:cstheme="minorHAnsi"/>
        </w:rPr>
      </w:pPr>
      <w:r w:rsidRPr="004C68C8">
        <w:rPr>
          <w:rFonts w:cstheme="minorHAnsi"/>
        </w:rPr>
        <w:t xml:space="preserve">À ce titre, le Partenaire met à la disposition du Responsable de </w:t>
      </w:r>
      <w:r w:rsidR="008109BA">
        <w:rPr>
          <w:rFonts w:cstheme="minorHAnsi"/>
        </w:rPr>
        <w:t>Traitement</w:t>
      </w:r>
      <w:r w:rsidRPr="004C68C8">
        <w:rPr>
          <w:rFonts w:cstheme="minorHAnsi"/>
        </w:rPr>
        <w:t xml:space="preserve"> </w:t>
      </w:r>
      <w:r w:rsidRPr="004C68C8">
        <w:rPr>
          <w:rFonts w:cstheme="minorHAnsi"/>
          <w:bCs/>
        </w:rPr>
        <w:t>la documentation nécessaire pour démontrer le respect de toutes ses obligations</w:t>
      </w:r>
      <w:r w:rsidRPr="004C68C8">
        <w:rPr>
          <w:rFonts w:cstheme="minorHAnsi"/>
        </w:rPr>
        <w:t>.</w:t>
      </w:r>
    </w:p>
    <w:p w14:paraId="0B8EF7FA" w14:textId="77777777" w:rsidR="00E347DA" w:rsidRPr="004C68C8" w:rsidRDefault="00E347DA" w:rsidP="00E347DA">
      <w:pPr>
        <w:pStyle w:val="nor"/>
        <w:rPr>
          <w:color w:val="auto"/>
          <w:sz w:val="22"/>
          <w:szCs w:val="22"/>
        </w:rPr>
      </w:pPr>
      <w:r w:rsidRPr="004C68C8">
        <w:rPr>
          <w:color w:val="auto"/>
          <w:sz w:val="22"/>
          <w:szCs w:val="22"/>
        </w:rPr>
        <w:t>Le Partenaire s'engage à collaborer de bonne foi avec tout auditeur ainsi désigné. Il facilitera l'accès des auditeurs à tout document ou information ou autre élément utile au bon déroulement de la mission d'audit et lui facilitera sa mission en particulier en répondant à toute question et en lui accordant l'accès à tous les outils et moyens nécessaires à l'audit. Si les conclusions de l'audit démontrent un manquement du Partenaire à ses obligations contractuelles (i) les mesures correctives seront étudiées en comité de pilotage qui statuera sur la suite qu'il convient d'y donner et des éventuelles mesures correctives à mettre en œuvre, sans surcoût, (ii) les frais d’audit seront mis à la charge du Partenaire.</w:t>
      </w:r>
    </w:p>
    <w:p w14:paraId="4B94D5A5" w14:textId="77777777" w:rsidR="00E347DA" w:rsidRPr="004C68C8" w:rsidRDefault="00E347DA" w:rsidP="00E347DA">
      <w:pPr>
        <w:pStyle w:val="nor"/>
        <w:rPr>
          <w:color w:val="auto"/>
          <w:sz w:val="22"/>
          <w:szCs w:val="22"/>
        </w:rPr>
      </w:pPr>
    </w:p>
    <w:p w14:paraId="6112A96E" w14:textId="77777777" w:rsidR="00E347DA" w:rsidRPr="004C68C8" w:rsidRDefault="00E347DA" w:rsidP="00E347DA">
      <w:pPr>
        <w:pStyle w:val="nor"/>
        <w:rPr>
          <w:color w:val="auto"/>
          <w:sz w:val="22"/>
          <w:szCs w:val="22"/>
        </w:rPr>
      </w:pPr>
      <w:r w:rsidRPr="004C68C8">
        <w:rPr>
          <w:color w:val="auto"/>
          <w:sz w:val="22"/>
          <w:szCs w:val="22"/>
        </w:rPr>
        <w:t>En cas de contrôle de l’AP-HP par toute autre autorité réglementaire (notamment, CNIL), le Partenaire s'engage à faciliter l'accès aux environnements d'exploitation à ces autorités et à coopérer pleinement avec l’AP-HP. Le Partenaire s'engage à ne communiquer directement aux dites autorités aucune information sans avoir obtenu l'accord préalable et écrit de l’AP-HP, sauf en cas de disposition légale ou réglementaire impérative. Pour les besoins du contrôle, le Partenaire s'engage à communiquer sans délai à l’AP</w:t>
      </w:r>
      <w:r w:rsidR="00626248" w:rsidRPr="004C68C8">
        <w:rPr>
          <w:color w:val="auto"/>
          <w:sz w:val="22"/>
          <w:szCs w:val="22"/>
        </w:rPr>
        <w:t>-</w:t>
      </w:r>
      <w:r w:rsidRPr="004C68C8">
        <w:rPr>
          <w:color w:val="auto"/>
          <w:sz w:val="22"/>
          <w:szCs w:val="22"/>
        </w:rPr>
        <w:t>HP tous les éléments qui lui seront réclamés à cette occasion sur le support requis par lesdites autorités.</w:t>
      </w:r>
    </w:p>
    <w:p w14:paraId="313E1B55" w14:textId="77777777" w:rsidR="0059329C" w:rsidRPr="004C68C8" w:rsidRDefault="0059329C" w:rsidP="00E76F79">
      <w:pPr>
        <w:pStyle w:val="Level1"/>
        <w:numPr>
          <w:ilvl w:val="0"/>
          <w:numId w:val="21"/>
        </w:numPr>
        <w:spacing w:before="360"/>
        <w:outlineLvl w:val="0"/>
        <w:rPr>
          <w:rFonts w:asciiTheme="minorHAnsi" w:hAnsiTheme="minorHAnsi" w:cstheme="minorHAnsi"/>
        </w:rPr>
      </w:pPr>
      <w:bookmarkStart w:id="20" w:name="_Toc183442150"/>
      <w:r w:rsidRPr="004C68C8">
        <w:rPr>
          <w:rFonts w:asciiTheme="minorHAnsi" w:hAnsiTheme="minorHAnsi" w:cstheme="minorHAnsi"/>
        </w:rPr>
        <w:t>R</w:t>
      </w:r>
      <w:r w:rsidRPr="004C68C8">
        <w:rPr>
          <w:rFonts w:asciiTheme="minorHAnsi" w:hAnsiTheme="minorHAnsi" w:cstheme="minorHAnsi"/>
          <w:caps w:val="0"/>
        </w:rPr>
        <w:t>esponsabilité</w:t>
      </w:r>
      <w:bookmarkEnd w:id="20"/>
      <w:r w:rsidRPr="004C68C8">
        <w:rPr>
          <w:rFonts w:asciiTheme="minorHAnsi" w:hAnsiTheme="minorHAnsi" w:cstheme="minorHAnsi"/>
          <w:caps w:val="0"/>
        </w:rPr>
        <w:t xml:space="preserve"> </w:t>
      </w:r>
    </w:p>
    <w:p w14:paraId="00056191" w14:textId="77777777" w:rsidR="001828DC" w:rsidRPr="001828DC" w:rsidRDefault="001828DC" w:rsidP="001828DC">
      <w:pPr>
        <w:jc w:val="both"/>
        <w:rPr>
          <w:rFonts w:cstheme="minorHAnsi"/>
        </w:rPr>
      </w:pPr>
      <w:r w:rsidRPr="001828DC">
        <w:rPr>
          <w:rFonts w:cstheme="minorHAnsi"/>
        </w:rPr>
        <w:t xml:space="preserve">La responsabilité du Partenaire sera limitée aux dommages directs résultant d’un manquement de Partenaire ou de ses </w:t>
      </w:r>
      <w:r w:rsidR="00AF3925">
        <w:rPr>
          <w:rFonts w:cstheme="minorHAnsi"/>
        </w:rPr>
        <w:t>S</w:t>
      </w:r>
      <w:r w:rsidRPr="001828DC">
        <w:rPr>
          <w:rFonts w:cstheme="minorHAnsi"/>
        </w:rPr>
        <w:t>ous-traitants</w:t>
      </w:r>
      <w:r w:rsidR="00AF3925">
        <w:rPr>
          <w:rFonts w:cstheme="minorHAnsi"/>
        </w:rPr>
        <w:t xml:space="preserve"> Ultérieurs</w:t>
      </w:r>
      <w:r w:rsidRPr="001828DC">
        <w:rPr>
          <w:rFonts w:cstheme="minorHAnsi"/>
        </w:rPr>
        <w:t xml:space="preserve">. </w:t>
      </w:r>
      <w:r w:rsidRPr="001828DC">
        <w:rPr>
          <w:rFonts w:cstheme="minorHAnsi"/>
          <w:snapToGrid w:val="0"/>
          <w:color w:val="000000" w:themeColor="text1"/>
        </w:rPr>
        <w:t>Ne sauraient être qualifiés de dommages indirects</w:t>
      </w:r>
      <w:r w:rsidRPr="001828DC">
        <w:rPr>
          <w:rFonts w:cstheme="minorHAnsi"/>
          <w:color w:val="000000" w:themeColor="text1"/>
        </w:rPr>
        <w:t xml:space="preserve"> </w:t>
      </w:r>
      <w:r w:rsidRPr="001828DC">
        <w:rPr>
          <w:rFonts w:cstheme="minorHAnsi"/>
          <w:snapToGrid w:val="0"/>
          <w:color w:val="000000" w:themeColor="text1"/>
        </w:rPr>
        <w:t>les dommages liés à la sécurité, la confidentialité et à l’intégrité des Données de l’AP-HP.</w:t>
      </w:r>
    </w:p>
    <w:p w14:paraId="01796B01" w14:textId="77777777" w:rsidR="001828DC" w:rsidRPr="004C68C8" w:rsidRDefault="00F542D5" w:rsidP="001828DC">
      <w:pPr>
        <w:pStyle w:val="Normal1"/>
        <w:ind w:left="0"/>
        <w:rPr>
          <w:rFonts w:asciiTheme="minorHAnsi" w:hAnsiTheme="minorHAnsi" w:cstheme="minorHAnsi"/>
          <w:color w:val="000000" w:themeColor="text1"/>
          <w:w w:val="104"/>
        </w:rPr>
      </w:pPr>
      <w:r>
        <w:rPr>
          <w:rFonts w:asciiTheme="minorHAnsi" w:hAnsiTheme="minorHAnsi" w:cstheme="minorHAnsi"/>
          <w:color w:val="000000" w:themeColor="text1"/>
          <w:w w:val="104"/>
        </w:rPr>
        <w:t>A</w:t>
      </w:r>
      <w:r w:rsidR="001828DC" w:rsidRPr="004C68C8">
        <w:rPr>
          <w:rFonts w:asciiTheme="minorHAnsi" w:hAnsiTheme="minorHAnsi" w:cstheme="minorHAnsi"/>
          <w:color w:val="000000" w:themeColor="text1"/>
          <w:w w:val="104"/>
        </w:rPr>
        <w:t>ucune limite de responsabilité ne s’appliquera en cas d’atteinte à la confidentialité, à la sécurité et à l’intégrité des Données de l’AP-HP, en cas de dol ou de manquement aux obligations essentielles du Partenaire.</w:t>
      </w:r>
    </w:p>
    <w:p w14:paraId="4ABC5D46" w14:textId="77777777" w:rsidR="00E347DA" w:rsidRPr="004C68C8" w:rsidRDefault="00E76F79" w:rsidP="00E76F79">
      <w:pPr>
        <w:pStyle w:val="Level1"/>
        <w:numPr>
          <w:ilvl w:val="0"/>
          <w:numId w:val="21"/>
        </w:numPr>
        <w:spacing w:before="360"/>
        <w:outlineLvl w:val="0"/>
        <w:rPr>
          <w:rFonts w:asciiTheme="minorHAnsi" w:hAnsiTheme="minorHAnsi" w:cstheme="minorHAnsi"/>
        </w:rPr>
      </w:pPr>
      <w:bookmarkStart w:id="21" w:name="_Toc183442151"/>
      <w:r w:rsidRPr="004C68C8">
        <w:rPr>
          <w:rFonts w:asciiTheme="minorHAnsi" w:hAnsiTheme="minorHAnsi" w:cstheme="minorHAnsi"/>
        </w:rPr>
        <w:t>S</w:t>
      </w:r>
      <w:r w:rsidRPr="004C68C8">
        <w:rPr>
          <w:rFonts w:asciiTheme="minorHAnsi" w:hAnsiTheme="minorHAnsi" w:cstheme="minorHAnsi"/>
          <w:caps w:val="0"/>
        </w:rPr>
        <w:t>écurité</w:t>
      </w:r>
      <w:bookmarkEnd w:id="21"/>
    </w:p>
    <w:p w14:paraId="46134903" w14:textId="77777777" w:rsidR="00E347DA" w:rsidRPr="004C68C8" w:rsidRDefault="00995EFD" w:rsidP="00E347DA">
      <w:pPr>
        <w:jc w:val="both"/>
        <w:rPr>
          <w:rFonts w:cstheme="minorHAnsi"/>
        </w:rPr>
      </w:pPr>
      <w:r>
        <w:rPr>
          <w:rFonts w:cstheme="minorHAnsi"/>
        </w:rPr>
        <w:lastRenderedPageBreak/>
        <w:t>Conformément à l’article 32 du RGPD, l</w:t>
      </w:r>
      <w:r w:rsidR="00E347DA" w:rsidRPr="004C68C8">
        <w:rPr>
          <w:rFonts w:cstheme="minorHAnsi"/>
        </w:rPr>
        <w:t>e Partenaire s'engage à prendre les mesures techniques et organisationnelles optimales afin de garantir</w:t>
      </w:r>
      <w:r w:rsidR="00E347DA" w:rsidRPr="004C68C8">
        <w:rPr>
          <w:rFonts w:cstheme="minorHAnsi"/>
          <w:b/>
        </w:rPr>
        <w:t xml:space="preserve"> </w:t>
      </w:r>
      <w:r w:rsidR="00E347DA" w:rsidRPr="004C68C8">
        <w:rPr>
          <w:rStyle w:val="lev"/>
          <w:rFonts w:cstheme="minorHAnsi"/>
          <w:b w:val="0"/>
        </w:rPr>
        <w:t xml:space="preserve">un niveau de sécurité adapté au risque et au caractère sensible des Données </w:t>
      </w:r>
      <w:r w:rsidR="00E347DA" w:rsidRPr="004C68C8">
        <w:rPr>
          <w:rFonts w:cstheme="minorHAnsi"/>
        </w:rPr>
        <w:t>notamment :</w:t>
      </w:r>
    </w:p>
    <w:p w14:paraId="6E1ECD29"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La pseudonymisation et le chiffrement des Données ;</w:t>
      </w:r>
    </w:p>
    <w:p w14:paraId="3F62C820"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Des moyens permettant de garantir la confidentialité, l'intégrité, la disponibilité des systèmes et des services de </w:t>
      </w:r>
      <w:r w:rsidR="008109BA">
        <w:rPr>
          <w:rFonts w:cstheme="minorHAnsi"/>
        </w:rPr>
        <w:t>Traitement</w:t>
      </w:r>
      <w:r w:rsidRPr="004C68C8">
        <w:rPr>
          <w:rFonts w:cstheme="minorHAnsi"/>
        </w:rPr>
        <w:t> ;</w:t>
      </w:r>
    </w:p>
    <w:p w14:paraId="0227C0E3"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Des moyens permettant de rétablir la disponibilité des Données et l'accès à celles-ci dans des délais appropriés en cas d'incident ;</w:t>
      </w:r>
    </w:p>
    <w:p w14:paraId="3DE3D402" w14:textId="77777777" w:rsidR="00E347DA" w:rsidRPr="004C68C8" w:rsidRDefault="00E347DA" w:rsidP="00E347DA">
      <w:pPr>
        <w:pStyle w:val="Paragraphedeliste"/>
        <w:numPr>
          <w:ilvl w:val="0"/>
          <w:numId w:val="7"/>
        </w:numPr>
        <w:spacing w:after="0" w:line="240" w:lineRule="auto"/>
        <w:jc w:val="both"/>
        <w:textAlignment w:val="baseline"/>
        <w:rPr>
          <w:rFonts w:cstheme="minorHAnsi"/>
        </w:rPr>
      </w:pPr>
      <w:r w:rsidRPr="004C68C8">
        <w:rPr>
          <w:rFonts w:cstheme="minorHAnsi"/>
        </w:rPr>
        <w:t xml:space="preserve">Une procédure visant à tester, à analyser et à évaluer régulièrement l'efficacité des mesures techniques et organisationnelles pour assurer la sécurité du </w:t>
      </w:r>
      <w:r w:rsidR="008109BA">
        <w:rPr>
          <w:rFonts w:cstheme="minorHAnsi"/>
        </w:rPr>
        <w:t>Traitement</w:t>
      </w:r>
      <w:r w:rsidRPr="004C68C8">
        <w:rPr>
          <w:rFonts w:cstheme="minorHAnsi"/>
        </w:rPr>
        <w:t> ;</w:t>
      </w:r>
    </w:p>
    <w:p w14:paraId="1EBE49F8"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sécurité physique et logique (informatique et réseaux de communication) ; </w:t>
      </w:r>
    </w:p>
    <w:p w14:paraId="5913C64D"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mise en place de mesures pour protéger les Données contre une destruction fortuite ou illicite, une perte accidentelle, une altération, une divulgation ou un accès non autorisé, dont le hacking ou la tentative de hacking des Données ; </w:t>
      </w:r>
    </w:p>
    <w:p w14:paraId="79B116DE"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Des mécanismes de restriction et de contrôle d’accès des Données, permettant d’affecter aux individus, les droits d’accès aux Données strictement nécessaires à leur mission</w:t>
      </w:r>
    </w:p>
    <w:p w14:paraId="56F9E380"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 xml:space="preserve">La conservation d’une documentation appropriée sur les activités de </w:t>
      </w:r>
      <w:r w:rsidR="008109BA">
        <w:rPr>
          <w:rFonts w:cstheme="minorHAnsi"/>
        </w:rPr>
        <w:t>Traitement</w:t>
      </w:r>
      <w:r w:rsidRPr="004C68C8">
        <w:rPr>
          <w:rFonts w:cstheme="minorHAnsi"/>
        </w:rPr>
        <w:t xml:space="preserve">s </w:t>
      </w:r>
    </w:p>
    <w:p w14:paraId="11DC5831"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Obtenir les certifications nécessaires</w:t>
      </w:r>
      <w:r w:rsidR="00E316F4" w:rsidRPr="004C68C8">
        <w:rPr>
          <w:rFonts w:cstheme="minorHAnsi"/>
        </w:rPr>
        <w:t xml:space="preserve"> (notamment en termes d’hébergement de </w:t>
      </w:r>
      <w:r w:rsidR="00C7183F">
        <w:rPr>
          <w:rFonts w:cstheme="minorHAnsi"/>
        </w:rPr>
        <w:t>Données</w:t>
      </w:r>
      <w:r w:rsidR="00E316F4" w:rsidRPr="004C68C8">
        <w:rPr>
          <w:rFonts w:cstheme="minorHAnsi"/>
        </w:rPr>
        <w:t xml:space="preserve"> de santé si la réglementation le lui impose</w:t>
      </w:r>
      <w:r w:rsidR="00C5050B" w:rsidRPr="004C68C8">
        <w:rPr>
          <w:rFonts w:cstheme="minorHAnsi"/>
        </w:rPr>
        <w:t>)</w:t>
      </w:r>
    </w:p>
    <w:p w14:paraId="56597F85" w14:textId="77777777" w:rsidR="00E347DA" w:rsidRPr="004C68C8" w:rsidRDefault="00E347DA" w:rsidP="00E347DA">
      <w:pPr>
        <w:numPr>
          <w:ilvl w:val="0"/>
          <w:numId w:val="7"/>
        </w:numPr>
        <w:spacing w:after="0" w:line="240" w:lineRule="auto"/>
        <w:jc w:val="both"/>
        <w:textAlignment w:val="baseline"/>
        <w:rPr>
          <w:rFonts w:cstheme="minorHAnsi"/>
        </w:rPr>
      </w:pPr>
      <w:r w:rsidRPr="004C68C8">
        <w:rPr>
          <w:rFonts w:cstheme="minorHAnsi"/>
        </w:rPr>
        <w:t>Adopter des Clauses d’entreprises contraignantes (BCR) avec ses filiales</w:t>
      </w:r>
      <w:r w:rsidR="001828DC">
        <w:rPr>
          <w:rFonts w:cstheme="minorHAnsi"/>
        </w:rPr>
        <w:t xml:space="preserve"> le cas échéant</w:t>
      </w:r>
      <w:r w:rsidRPr="004C68C8">
        <w:rPr>
          <w:rFonts w:cstheme="minorHAnsi"/>
        </w:rPr>
        <w:t>.</w:t>
      </w:r>
    </w:p>
    <w:p w14:paraId="29D6B04F" w14:textId="77777777" w:rsidR="00CC3595" w:rsidRPr="004C68C8" w:rsidRDefault="00D3296E" w:rsidP="00E347DA">
      <w:pPr>
        <w:rPr>
          <w:rFonts w:cstheme="minorHAnsi"/>
        </w:rPr>
      </w:pPr>
      <w:r>
        <w:rPr>
          <w:rFonts w:cstheme="minorHAnsi"/>
        </w:rPr>
        <w:t xml:space="preserve"> </w:t>
      </w:r>
    </w:p>
    <w:sectPr w:rsidR="00CC3595" w:rsidRPr="004C68C8">
      <w:headerReference w:type="default" r:id="rId13"/>
      <w:footerReference w:type="even" r:id="rId14"/>
      <w:footerReference w:type="defaul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EEC669" w14:textId="77777777" w:rsidR="008433D0" w:rsidRDefault="008433D0" w:rsidP="00D1159A">
      <w:pPr>
        <w:spacing w:after="0" w:line="240" w:lineRule="auto"/>
      </w:pPr>
      <w:r>
        <w:separator/>
      </w:r>
    </w:p>
  </w:endnote>
  <w:endnote w:type="continuationSeparator" w:id="0">
    <w:p w14:paraId="3656B9AB" w14:textId="77777777" w:rsidR="008433D0" w:rsidRDefault="008433D0" w:rsidP="00D115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rial Bold">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660123" w14:textId="109E36FB" w:rsidR="00775561" w:rsidRDefault="00775561">
    <w:pPr>
      <w:pStyle w:val="Pieddepage"/>
    </w:pPr>
    <w:r>
      <w:rPr>
        <w:noProof/>
        <w:lang w:eastAsia="fr-FR"/>
      </w:rPr>
      <mc:AlternateContent>
        <mc:Choice Requires="wps">
          <w:drawing>
            <wp:anchor distT="0" distB="0" distL="0" distR="0" simplePos="0" relativeHeight="251659264" behindDoc="0" locked="0" layoutInCell="1" allowOverlap="1" wp14:anchorId="20AFE48C" wp14:editId="4570BB18">
              <wp:simplePos x="635" y="635"/>
              <wp:positionH relativeFrom="page">
                <wp:align>center</wp:align>
              </wp:positionH>
              <wp:positionV relativeFrom="page">
                <wp:align>bottom</wp:align>
              </wp:positionV>
              <wp:extent cx="609600" cy="342900"/>
              <wp:effectExtent l="0" t="0" r="0" b="0"/>
              <wp:wrapNone/>
              <wp:docPr id="2" name="Zone de texte 2"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501DA187" w14:textId="1BCA92DC"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0AFE48C" id="_x0000_t202" coordsize="21600,21600" o:spt="202" path="m,l,21600r21600,l21600,xe">
              <v:stroke joinstyle="miter"/>
              <v:path gradientshapeok="t" o:connecttype="rect"/>
            </v:shapetype>
            <v:shape id="Zone de texte 2" o:spid="_x0000_s1026" type="#_x0000_t202" alt="C1 - Interne" style="position:absolute;margin-left:0;margin-top:0;width:48pt;height:27pt;z-index:251659264;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" filled="f" stroked="f">
              <v:textbox style="mso-fit-shape-to-text:t" inset="0,0,0,15pt">
                <w:txbxContent>
                  <w:p w14:paraId="501DA187" w14:textId="1BCA92DC"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ECCE" w14:textId="2340B7A7" w:rsidR="0049400C" w:rsidRDefault="00775561">
    <w:pPr>
      <w:pStyle w:val="Pieddepage"/>
      <w:jc w:val="center"/>
    </w:pPr>
    <w:r>
      <w:rPr>
        <w:noProof/>
        <w:lang w:eastAsia="fr-FR"/>
      </w:rPr>
      <mc:AlternateContent>
        <mc:Choice Requires="wps">
          <w:drawing>
            <wp:anchor distT="0" distB="0" distL="0" distR="0" simplePos="0" relativeHeight="251660288" behindDoc="0" locked="0" layoutInCell="1" allowOverlap="1" wp14:anchorId="04D24602" wp14:editId="59052235">
              <wp:simplePos x="635" y="635"/>
              <wp:positionH relativeFrom="page">
                <wp:align>center</wp:align>
              </wp:positionH>
              <wp:positionV relativeFrom="page">
                <wp:align>bottom</wp:align>
              </wp:positionV>
              <wp:extent cx="609600" cy="342900"/>
              <wp:effectExtent l="0" t="0" r="0" b="0"/>
              <wp:wrapNone/>
              <wp:docPr id="3" name="Zone de texte 3"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175EAAF3" w14:textId="25D0DEEE"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4D24602" id="_x0000_t202" coordsize="21600,21600" o:spt="202" path="m,l,21600r21600,l21600,xe">
              <v:stroke joinstyle="miter"/>
              <v:path gradientshapeok="t" o:connecttype="rect"/>
            </v:shapetype>
            <v:shape id="Zone de texte 3" o:spid="_x0000_s1027" type="#_x0000_t202" alt="C1 - Interne" style="position:absolute;left:0;text-align:left;margin-left:0;margin-top:0;width:48pt;height:27pt;z-index:2516602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" filled="f" stroked="f">
              <v:textbox style="mso-fit-shape-to-text:t" inset="0,0,0,15pt">
                <w:txbxContent>
                  <w:p w14:paraId="175EAAF3" w14:textId="25D0DEEE"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v:textbox>
              <w10:wrap anchorx="page" anchory="page"/>
            </v:shape>
          </w:pict>
        </mc:Fallback>
      </mc:AlternateContent>
    </w:r>
  </w:p>
  <w:sdt>
    <w:sdtPr>
      <w:id w:val="-310025096"/>
      <w:docPartObj>
        <w:docPartGallery w:val="Page Numbers (Bottom of Page)"/>
        <w:docPartUnique/>
      </w:docPartObj>
    </w:sdtPr>
    <w:sdtEndPr/>
    <w:sdtContent>
      <w:p w14:paraId="30019961" w14:textId="416DFB5C" w:rsidR="0049400C" w:rsidRDefault="0049400C">
        <w:pPr>
          <w:pStyle w:val="Pieddepage"/>
          <w:jc w:val="center"/>
        </w:pPr>
        <w:r>
          <w:fldChar w:fldCharType="begin"/>
        </w:r>
        <w:r>
          <w:instrText>PAGE   \* MERGEFORMAT</w:instrText>
        </w:r>
        <w:r>
          <w:fldChar w:fldCharType="separate"/>
        </w:r>
        <w:r w:rsidR="004836DC">
          <w:rPr>
            <w:noProof/>
          </w:rPr>
          <w:t>2</w:t>
        </w:r>
        <w:r>
          <w:fldChar w:fldCharType="end"/>
        </w:r>
      </w:p>
    </w:sdtContent>
  </w:sdt>
  <w:p w14:paraId="53128261" w14:textId="77777777" w:rsidR="0049400C" w:rsidRDefault="0049400C">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B57DD" w14:textId="66E8B089" w:rsidR="00775561" w:rsidRDefault="00775561">
    <w:pPr>
      <w:pStyle w:val="Pieddepage"/>
    </w:pPr>
    <w:r>
      <w:rPr>
        <w:noProof/>
        <w:lang w:eastAsia="fr-FR"/>
      </w:rPr>
      <mc:AlternateContent>
        <mc:Choice Requires="wps">
          <w:drawing>
            <wp:anchor distT="0" distB="0" distL="0" distR="0" simplePos="0" relativeHeight="251658240" behindDoc="0" locked="0" layoutInCell="1" allowOverlap="1" wp14:anchorId="07C9617F" wp14:editId="73627A97">
              <wp:simplePos x="635" y="635"/>
              <wp:positionH relativeFrom="page">
                <wp:align>center</wp:align>
              </wp:positionH>
              <wp:positionV relativeFrom="page">
                <wp:align>bottom</wp:align>
              </wp:positionV>
              <wp:extent cx="609600" cy="342900"/>
              <wp:effectExtent l="0" t="0" r="0" b="0"/>
              <wp:wrapNone/>
              <wp:docPr id="1" name="Zone de texte 1" descr="C1 - Interne">
                <a:extLst xmlns:a="http://schemas.openxmlformats.org/drawingml/2006/main">
                  <a:ext uri="{5AE41FA2-C0FF-4470-9BD4-5FADCA87CBE2}">
                    <aclsh:classification xmlns=""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609600" cy="342900"/>
                      </a:xfrm>
                      <a:prstGeom prst="rect">
                        <a:avLst/>
                      </a:prstGeom>
                      <a:noFill/>
                      <a:ln>
                        <a:noFill/>
                      </a:ln>
                    </wps:spPr>
                    <wps:txbx>
                      <w:txbxContent>
                        <w:p w14:paraId="13A41EA3" w14:textId="1A380D49"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7C9617F" id="_x0000_t202" coordsize="21600,21600" o:spt="202" path="m,l,21600r21600,l21600,xe">
              <v:stroke joinstyle="miter"/>
              <v:path gradientshapeok="t" o:connecttype="rect"/>
            </v:shapetype>
            <v:shape id="Zone de texte 1" o:spid="_x0000_s1028" type="#_x0000_t202" alt="C1 - Interne" style="position:absolute;margin-left:0;margin-top:0;width:48pt;height:27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" filled="f" stroked="f">
              <v:textbox style="mso-fit-shape-to-text:t" inset="0,0,0,15pt">
                <w:txbxContent>
                  <w:p w14:paraId="13A41EA3" w14:textId="1A380D49" w:rsidR="00775561" w:rsidRPr="00775561" w:rsidRDefault="00775561" w:rsidP="00775561">
                    <w:pPr>
                      <w:spacing w:after="0"/>
                      <w:rPr>
                        <w:rFonts w:ascii="Calibri" w:eastAsia="Calibri" w:hAnsi="Calibri" w:cs="Calibri"/>
                        <w:noProof/>
                        <w:color w:val="000000"/>
                        <w:sz w:val="20"/>
                        <w:szCs w:val="20"/>
                      </w:rPr>
                    </w:pPr>
                    <w:r w:rsidRPr="00775561">
                      <w:rPr>
                        <w:rFonts w:ascii="Calibri" w:eastAsia="Calibri" w:hAnsi="Calibri" w:cs="Calibri"/>
                        <w:noProof/>
                        <w:color w:val="000000"/>
                        <w:sz w:val="20"/>
                        <w:szCs w:val="20"/>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FB0818" w14:textId="77777777" w:rsidR="008433D0" w:rsidRDefault="008433D0" w:rsidP="00D1159A">
      <w:pPr>
        <w:spacing w:after="0" w:line="240" w:lineRule="auto"/>
      </w:pPr>
      <w:r>
        <w:separator/>
      </w:r>
    </w:p>
  </w:footnote>
  <w:footnote w:type="continuationSeparator" w:id="0">
    <w:p w14:paraId="049F31CB" w14:textId="77777777" w:rsidR="008433D0" w:rsidRDefault="008433D0" w:rsidP="00D115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300D87" w14:textId="77777777" w:rsidR="0049400C" w:rsidRDefault="003A09CE" w:rsidP="004C68C8">
    <w:pPr>
      <w:pStyle w:val="En-tte"/>
    </w:pPr>
    <w:r>
      <w:t>ANNEXE</w:t>
    </w:r>
    <w:r w:rsidR="0049400C">
      <w:t xml:space="preserve"> RGPD – AP-HP RESPONSABLE DE TRAITEMENT  </w:t>
    </w:r>
  </w:p>
  <w:p w14:paraId="62486C05" w14:textId="77777777" w:rsidR="0049400C" w:rsidRDefault="0049400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93B4E"/>
    <w:multiLevelType w:val="hybridMultilevel"/>
    <w:tmpl w:val="30162E0A"/>
    <w:lvl w:ilvl="0" w:tplc="FC2CD6A6">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06331472"/>
    <w:multiLevelType w:val="hybridMultilevel"/>
    <w:tmpl w:val="1434845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 w15:restartNumberingAfterBreak="0">
    <w:nsid w:val="0A7A231E"/>
    <w:multiLevelType w:val="hybridMultilevel"/>
    <w:tmpl w:val="54D02200"/>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 w15:restartNumberingAfterBreak="0">
    <w:nsid w:val="133632AE"/>
    <w:multiLevelType w:val="hybridMultilevel"/>
    <w:tmpl w:val="CFEC2F0C"/>
    <w:lvl w:ilvl="0" w:tplc="936C337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7F548F"/>
    <w:multiLevelType w:val="hybridMultilevel"/>
    <w:tmpl w:val="54A6F47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DAA355A"/>
    <w:multiLevelType w:val="multilevel"/>
    <w:tmpl w:val="E482166E"/>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97D4C07"/>
    <w:multiLevelType w:val="hybridMultilevel"/>
    <w:tmpl w:val="F84E7148"/>
    <w:lvl w:ilvl="0" w:tplc="936C3374">
      <w:numFmt w:val="bullet"/>
      <w:lvlText w:val="-"/>
      <w:lvlJc w:val="left"/>
      <w:pPr>
        <w:ind w:left="720" w:hanging="360"/>
      </w:pPr>
      <w:rPr>
        <w:rFonts w:ascii="Calibri" w:eastAsiaTheme="minorHAnsi" w:hAnsi="Calibri" w:cs="Calibri" w:hint="default"/>
      </w:rPr>
    </w:lvl>
    <w:lvl w:ilvl="1" w:tplc="5DACFD3E">
      <w:numFmt w:val="bullet"/>
      <w:lvlText w:val="-"/>
      <w:lvlJc w:val="left"/>
      <w:pPr>
        <w:ind w:left="1440" w:hanging="360"/>
      </w:pPr>
      <w:rPr>
        <w:rFonts w:ascii="Times New Roman" w:eastAsia="Times New Roman" w:hAnsi="Times New Roman" w:cs="Times New Roman"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7" w15:restartNumberingAfterBreak="0">
    <w:nsid w:val="2BB91518"/>
    <w:multiLevelType w:val="hybridMultilevel"/>
    <w:tmpl w:val="EAAEBE74"/>
    <w:lvl w:ilvl="0" w:tplc="7DC67F6C">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E7F73B5"/>
    <w:multiLevelType w:val="hybridMultilevel"/>
    <w:tmpl w:val="501CCD66"/>
    <w:lvl w:ilvl="0" w:tplc="936C3374">
      <w:numFmt w:val="bullet"/>
      <w:lvlText w:val="-"/>
      <w:lvlJc w:val="left"/>
      <w:pPr>
        <w:ind w:left="720" w:hanging="360"/>
      </w:pPr>
      <w:rPr>
        <w:rFonts w:ascii="Calibri" w:eastAsiaTheme="minorHAnsi" w:hAnsi="Calibri" w:cs="Calibri" w:hint="default"/>
      </w:rPr>
    </w:lvl>
    <w:lvl w:ilvl="1" w:tplc="936C3374">
      <w:numFmt w:val="bullet"/>
      <w:lvlText w:val="-"/>
      <w:lvlJc w:val="left"/>
      <w:pPr>
        <w:ind w:left="1440" w:hanging="360"/>
      </w:pPr>
      <w:rPr>
        <w:rFonts w:ascii="Calibri" w:eastAsiaTheme="minorHAnsi" w:hAnsi="Calibri" w:cs="Calibri" w:hint="default"/>
      </w:r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3154267B"/>
    <w:multiLevelType w:val="hybridMultilevel"/>
    <w:tmpl w:val="78FA9290"/>
    <w:lvl w:ilvl="0" w:tplc="17C8D9C0">
      <w:numFmt w:val="bullet"/>
      <w:lvlText w:val="-"/>
      <w:lvlJc w:val="left"/>
      <w:pPr>
        <w:ind w:left="1069" w:hanging="360"/>
      </w:pPr>
      <w:rPr>
        <w:rFonts w:ascii="Calibri" w:eastAsia="Times New Roman" w:hAnsi="Calibri" w:cs="Calibri"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10" w15:restartNumberingAfterBreak="0">
    <w:nsid w:val="35FE0E6B"/>
    <w:multiLevelType w:val="hybridMultilevel"/>
    <w:tmpl w:val="8EB673BE"/>
    <w:lvl w:ilvl="0" w:tplc="936C3374">
      <w:numFmt w:val="bullet"/>
      <w:lvlText w:val="-"/>
      <w:lvlJc w:val="left"/>
      <w:pPr>
        <w:ind w:left="2138" w:hanging="360"/>
      </w:pPr>
      <w:rPr>
        <w:rFonts w:ascii="Calibri" w:eastAsiaTheme="minorHAnsi" w:hAnsi="Calibri" w:cs="Calibri"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1" w15:restartNumberingAfterBreak="0">
    <w:nsid w:val="363F3C9D"/>
    <w:multiLevelType w:val="hybridMultilevel"/>
    <w:tmpl w:val="15CCA0B4"/>
    <w:lvl w:ilvl="0" w:tplc="040C0019">
      <w:start w:val="1"/>
      <w:numFmt w:val="lowerLetter"/>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2" w15:restartNumberingAfterBreak="0">
    <w:nsid w:val="36854E2B"/>
    <w:multiLevelType w:val="hybridMultilevel"/>
    <w:tmpl w:val="403C937E"/>
    <w:lvl w:ilvl="0" w:tplc="B1AA7E9A">
      <w:start w:val="3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403E4F2B"/>
    <w:multiLevelType w:val="hybridMultilevel"/>
    <w:tmpl w:val="B6C2C026"/>
    <w:lvl w:ilvl="0" w:tplc="5314A452">
      <w:start w:val="2"/>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44FE104D"/>
    <w:multiLevelType w:val="hybridMultilevel"/>
    <w:tmpl w:val="722C8D92"/>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5" w15:restartNumberingAfterBreak="0">
    <w:nsid w:val="45A62CAE"/>
    <w:multiLevelType w:val="hybridMultilevel"/>
    <w:tmpl w:val="970297D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6" w15:restartNumberingAfterBreak="0">
    <w:nsid w:val="4FEE1216"/>
    <w:multiLevelType w:val="hybridMultilevel"/>
    <w:tmpl w:val="07E8927A"/>
    <w:lvl w:ilvl="0" w:tplc="040C0019">
      <w:start w:val="1"/>
      <w:numFmt w:val="lowerLetter"/>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7" w15:restartNumberingAfterBreak="0">
    <w:nsid w:val="52401A67"/>
    <w:multiLevelType w:val="hybridMultilevel"/>
    <w:tmpl w:val="3024394A"/>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18" w15:restartNumberingAfterBreak="0">
    <w:nsid w:val="57EC53ED"/>
    <w:multiLevelType w:val="hybridMultilevel"/>
    <w:tmpl w:val="0202894A"/>
    <w:lvl w:ilvl="0" w:tplc="040C0001">
      <w:start w:val="1"/>
      <w:numFmt w:val="bullet"/>
      <w:lvlText w:val=""/>
      <w:lvlJc w:val="left"/>
      <w:pPr>
        <w:ind w:left="1069" w:hanging="360"/>
      </w:pPr>
      <w:rPr>
        <w:rFonts w:ascii="Symbol" w:hAnsi="Symbol"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19" w15:restartNumberingAfterBreak="0">
    <w:nsid w:val="58295F7C"/>
    <w:multiLevelType w:val="hybridMultilevel"/>
    <w:tmpl w:val="C2B4304C"/>
    <w:lvl w:ilvl="0" w:tplc="5DACFD3E">
      <w:numFmt w:val="bullet"/>
      <w:lvlText w:val="-"/>
      <w:lvlJc w:val="left"/>
      <w:pPr>
        <w:ind w:left="4608" w:hanging="360"/>
      </w:pPr>
      <w:rPr>
        <w:rFonts w:ascii="Times New Roman" w:eastAsia="Times New Roman" w:hAnsi="Times New Roman" w:cs="Times New Roman" w:hint="default"/>
      </w:rPr>
    </w:lvl>
    <w:lvl w:ilvl="1" w:tplc="040C0003">
      <w:start w:val="1"/>
      <w:numFmt w:val="bullet"/>
      <w:lvlText w:val="o"/>
      <w:lvlJc w:val="left"/>
      <w:pPr>
        <w:ind w:left="5328" w:hanging="360"/>
      </w:pPr>
      <w:rPr>
        <w:rFonts w:ascii="Courier New" w:hAnsi="Courier New" w:cs="Courier New" w:hint="default"/>
      </w:rPr>
    </w:lvl>
    <w:lvl w:ilvl="2" w:tplc="040C0005">
      <w:start w:val="1"/>
      <w:numFmt w:val="bullet"/>
      <w:lvlText w:val=""/>
      <w:lvlJc w:val="left"/>
      <w:pPr>
        <w:ind w:left="6048" w:hanging="360"/>
      </w:pPr>
      <w:rPr>
        <w:rFonts w:ascii="Wingdings" w:hAnsi="Wingdings" w:hint="default"/>
      </w:rPr>
    </w:lvl>
    <w:lvl w:ilvl="3" w:tplc="040C0001">
      <w:start w:val="1"/>
      <w:numFmt w:val="bullet"/>
      <w:lvlText w:val=""/>
      <w:lvlJc w:val="left"/>
      <w:pPr>
        <w:ind w:left="6768" w:hanging="360"/>
      </w:pPr>
      <w:rPr>
        <w:rFonts w:ascii="Symbol" w:hAnsi="Symbol" w:hint="default"/>
      </w:rPr>
    </w:lvl>
    <w:lvl w:ilvl="4" w:tplc="040C0003">
      <w:start w:val="1"/>
      <w:numFmt w:val="bullet"/>
      <w:lvlText w:val="o"/>
      <w:lvlJc w:val="left"/>
      <w:pPr>
        <w:ind w:left="7488" w:hanging="360"/>
      </w:pPr>
      <w:rPr>
        <w:rFonts w:ascii="Courier New" w:hAnsi="Courier New" w:cs="Courier New" w:hint="default"/>
      </w:rPr>
    </w:lvl>
    <w:lvl w:ilvl="5" w:tplc="040C0005">
      <w:start w:val="1"/>
      <w:numFmt w:val="bullet"/>
      <w:lvlText w:val=""/>
      <w:lvlJc w:val="left"/>
      <w:pPr>
        <w:ind w:left="8208" w:hanging="360"/>
      </w:pPr>
      <w:rPr>
        <w:rFonts w:ascii="Wingdings" w:hAnsi="Wingdings" w:hint="default"/>
      </w:rPr>
    </w:lvl>
    <w:lvl w:ilvl="6" w:tplc="040C0001">
      <w:start w:val="1"/>
      <w:numFmt w:val="bullet"/>
      <w:lvlText w:val=""/>
      <w:lvlJc w:val="left"/>
      <w:pPr>
        <w:ind w:left="8928" w:hanging="360"/>
      </w:pPr>
      <w:rPr>
        <w:rFonts w:ascii="Symbol" w:hAnsi="Symbol" w:hint="default"/>
      </w:rPr>
    </w:lvl>
    <w:lvl w:ilvl="7" w:tplc="040C0003">
      <w:start w:val="1"/>
      <w:numFmt w:val="bullet"/>
      <w:lvlText w:val="o"/>
      <w:lvlJc w:val="left"/>
      <w:pPr>
        <w:ind w:left="9648" w:hanging="360"/>
      </w:pPr>
      <w:rPr>
        <w:rFonts w:ascii="Courier New" w:hAnsi="Courier New" w:cs="Courier New" w:hint="default"/>
      </w:rPr>
    </w:lvl>
    <w:lvl w:ilvl="8" w:tplc="040C0005">
      <w:start w:val="1"/>
      <w:numFmt w:val="bullet"/>
      <w:lvlText w:val=""/>
      <w:lvlJc w:val="left"/>
      <w:pPr>
        <w:ind w:left="10368" w:hanging="360"/>
      </w:pPr>
      <w:rPr>
        <w:rFonts w:ascii="Wingdings" w:hAnsi="Wingdings" w:hint="default"/>
      </w:rPr>
    </w:lvl>
  </w:abstractNum>
  <w:abstractNum w:abstractNumId="20" w15:restartNumberingAfterBreak="0">
    <w:nsid w:val="5DC800BC"/>
    <w:multiLevelType w:val="hybridMultilevel"/>
    <w:tmpl w:val="866A2520"/>
    <w:lvl w:ilvl="0" w:tplc="040C000F">
      <w:start w:val="2"/>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E0B0938"/>
    <w:multiLevelType w:val="hybridMultilevel"/>
    <w:tmpl w:val="1C88FA06"/>
    <w:lvl w:ilvl="0" w:tplc="1EB093FE">
      <w:start w:val="12"/>
      <w:numFmt w:val="bullet"/>
      <w:lvlText w:val="-"/>
      <w:lvlJc w:val="left"/>
      <w:pPr>
        <w:ind w:left="644" w:hanging="360"/>
      </w:pPr>
      <w:rPr>
        <w:rFonts w:ascii="Times New Roman" w:eastAsia="Times New Roman" w:hAnsi="Times New Roman" w:cs="Times New Roman" w:hint="default"/>
      </w:rPr>
    </w:lvl>
    <w:lvl w:ilvl="1" w:tplc="040C0003">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22" w15:restartNumberingAfterBreak="0">
    <w:nsid w:val="62E95CE8"/>
    <w:multiLevelType w:val="multilevel"/>
    <w:tmpl w:val="CA7C8576"/>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15:restartNumberingAfterBreak="0">
    <w:nsid w:val="66FE766E"/>
    <w:multiLevelType w:val="hybridMultilevel"/>
    <w:tmpl w:val="35E4B7E6"/>
    <w:lvl w:ilvl="0" w:tplc="040C0019">
      <w:start w:val="1"/>
      <w:numFmt w:val="lowerLetter"/>
      <w:lvlText w:val="%1."/>
      <w:lvlJc w:val="left"/>
      <w:pPr>
        <w:ind w:left="180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68345E3F"/>
    <w:multiLevelType w:val="hybridMultilevel"/>
    <w:tmpl w:val="CD060F3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5" w15:restartNumberingAfterBreak="0">
    <w:nsid w:val="6B100DBF"/>
    <w:multiLevelType w:val="multilevel"/>
    <w:tmpl w:val="2432FD6E"/>
    <w:lvl w:ilvl="0">
      <w:start w:val="1"/>
      <w:numFmt w:val="decimal"/>
      <w:pStyle w:val="Level1"/>
      <w:lvlText w:val="ARTICLE %1."/>
      <w:lvlJc w:val="left"/>
      <w:pPr>
        <w:ind w:left="3904" w:hanging="360"/>
      </w:pPr>
      <w:rPr>
        <w:rFonts w:asciiTheme="minorHAnsi" w:hAnsiTheme="minorHAnsi" w:cstheme="minorHAnsi" w:hint="default"/>
        <w:b/>
        <w:i w:val="0"/>
        <w:sz w:val="24"/>
        <w:szCs w:val="24"/>
        <w:lang w:val="en-US"/>
      </w:rPr>
    </w:lvl>
    <w:lvl w:ilvl="1">
      <w:start w:val="1"/>
      <w:numFmt w:val="decimal"/>
      <w:pStyle w:val="Level2"/>
      <w:lvlText w:val="%1.%2."/>
      <w:lvlJc w:val="left"/>
      <w:pPr>
        <w:ind w:left="360" w:hanging="360"/>
      </w:pPr>
      <w:rPr>
        <w:b w:val="0"/>
        <w:bCs w:val="0"/>
        <w:lang w:val="en-US"/>
      </w:rPr>
    </w:lvl>
    <w:lvl w:ilvl="2">
      <w:start w:val="1"/>
      <w:numFmt w:val="decimal"/>
      <w:pStyle w:val="Level3"/>
      <w:lvlText w:val="%1.%2.%3."/>
      <w:lvlJc w:val="left"/>
      <w:pPr>
        <w:ind w:left="720" w:hanging="720"/>
      </w:pPr>
      <w:rPr>
        <w:b w:val="0"/>
      </w:rPr>
    </w:lvl>
    <w:lvl w:ilvl="3">
      <w:start w:val="1"/>
      <w:numFmt w:val="decimal"/>
      <w:pStyle w:val="Level4"/>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6C072293"/>
    <w:multiLevelType w:val="hybridMultilevel"/>
    <w:tmpl w:val="11403168"/>
    <w:lvl w:ilvl="0" w:tplc="040C0019">
      <w:start w:val="1"/>
      <w:numFmt w:val="lowerLetter"/>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7" w15:restartNumberingAfterBreak="0">
    <w:nsid w:val="70EE3849"/>
    <w:multiLevelType w:val="hybridMultilevel"/>
    <w:tmpl w:val="3300152E"/>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8" w15:restartNumberingAfterBreak="0">
    <w:nsid w:val="71581FC4"/>
    <w:multiLevelType w:val="hybridMultilevel"/>
    <w:tmpl w:val="B2145C9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5F915F9"/>
    <w:multiLevelType w:val="hybridMultilevel"/>
    <w:tmpl w:val="C33C7DBA"/>
    <w:lvl w:ilvl="0" w:tplc="3C5C210A">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D16D10"/>
    <w:multiLevelType w:val="singleLevel"/>
    <w:tmpl w:val="E4C03CA8"/>
    <w:lvl w:ilvl="0">
      <w:start w:val="3"/>
      <w:numFmt w:val="bullet"/>
      <w:lvlText w:val="-"/>
      <w:lvlJc w:val="left"/>
      <w:pPr>
        <w:tabs>
          <w:tab w:val="num" w:pos="360"/>
        </w:tabs>
        <w:ind w:left="360" w:hanging="360"/>
      </w:pPr>
      <w:rPr>
        <w:rFonts w:ascii="Times New Roman" w:hAnsi="Times New Roman" w:hint="default"/>
      </w:rPr>
    </w:lvl>
  </w:abstractNum>
  <w:abstractNum w:abstractNumId="31" w15:restartNumberingAfterBreak="0">
    <w:nsid w:val="7D8934AC"/>
    <w:multiLevelType w:val="hybridMultilevel"/>
    <w:tmpl w:val="E2C8B688"/>
    <w:lvl w:ilvl="0" w:tplc="040C0001">
      <w:start w:val="1"/>
      <w:numFmt w:val="bullet"/>
      <w:lvlText w:val=""/>
      <w:lvlJc w:val="left"/>
      <w:pPr>
        <w:ind w:left="1800" w:hanging="360"/>
      </w:pPr>
      <w:rPr>
        <w:rFonts w:ascii="Symbol" w:hAnsi="Symbol" w:hint="default"/>
      </w:rPr>
    </w:lvl>
    <w:lvl w:ilvl="1" w:tplc="040C0003">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10"/>
  </w:num>
  <w:num w:numId="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17"/>
  </w:num>
  <w:num w:numId="9">
    <w:abstractNumId w:val="27"/>
  </w:num>
  <w:num w:numId="10">
    <w:abstractNumId w:val="18"/>
  </w:num>
  <w:num w:numId="11">
    <w:abstractNumId w:val="24"/>
  </w:num>
  <w:num w:numId="12">
    <w:abstractNumId w:val="10"/>
  </w:num>
  <w:num w:numId="13">
    <w:abstractNumId w:val="1"/>
  </w:num>
  <w:num w:numId="14">
    <w:abstractNumId w:val="14"/>
  </w:num>
  <w:num w:numId="15">
    <w:abstractNumId w:val="3"/>
  </w:num>
  <w:num w:numId="16">
    <w:abstractNumId w:val="12"/>
  </w:num>
  <w:num w:numId="17">
    <w:abstractNumId w:val="20"/>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
  </w:num>
  <w:num w:numId="23">
    <w:abstractNumId w:val="4"/>
  </w:num>
  <w:num w:numId="24">
    <w:abstractNumId w:val="30"/>
  </w:num>
  <w:num w:numId="25">
    <w:abstractNumId w:val="28"/>
  </w:num>
  <w:num w:numId="26">
    <w:abstractNumId w:val="21"/>
  </w:num>
  <w:num w:numId="27">
    <w:abstractNumId w:val="10"/>
  </w:num>
  <w:num w:numId="28">
    <w:abstractNumId w:val="6"/>
  </w:num>
  <w:num w:numId="29">
    <w:abstractNumId w:val="8"/>
  </w:num>
  <w:num w:numId="30">
    <w:abstractNumId w:val="19"/>
  </w:num>
  <w:num w:numId="31">
    <w:abstractNumId w:val="7"/>
  </w:num>
  <w:num w:numId="32">
    <w:abstractNumId w:val="31"/>
  </w:num>
  <w:num w:numId="33">
    <w:abstractNumId w:val="29"/>
  </w:num>
  <w:num w:numId="34">
    <w:abstractNumId w:val="0"/>
  </w:num>
  <w:num w:numId="3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11"/>
  </w:num>
  <w:num w:numId="38">
    <w:abstractNumId w:val="26"/>
  </w:num>
  <w:num w:numId="39">
    <w:abstractNumId w:val="9"/>
  </w:num>
  <w:num w:numId="4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en-US" w:vendorID="64" w:dllVersion="6" w:nlCheck="1" w:checkStyle="1"/>
  <w:activeWritingStyle w:appName="MSWord" w:lang="fr-FR" w:vendorID="64" w:dllVersion="131078" w:nlCheck="1" w:checkStyle="0"/>
  <w:activeWritingStyle w:appName="MSWord" w:lang="fr-BE"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7DA"/>
    <w:rsid w:val="000131A2"/>
    <w:rsid w:val="000175AE"/>
    <w:rsid w:val="00031658"/>
    <w:rsid w:val="00044887"/>
    <w:rsid w:val="000644A4"/>
    <w:rsid w:val="00071560"/>
    <w:rsid w:val="000A1923"/>
    <w:rsid w:val="000A7902"/>
    <w:rsid w:val="000B5870"/>
    <w:rsid w:val="000D68E9"/>
    <w:rsid w:val="000E17D6"/>
    <w:rsid w:val="000E3C25"/>
    <w:rsid w:val="001100B8"/>
    <w:rsid w:val="00167190"/>
    <w:rsid w:val="00172E85"/>
    <w:rsid w:val="001828DC"/>
    <w:rsid w:val="001E2CAF"/>
    <w:rsid w:val="001F3D6D"/>
    <w:rsid w:val="00204792"/>
    <w:rsid w:val="00215A48"/>
    <w:rsid w:val="002274A6"/>
    <w:rsid w:val="00227AF2"/>
    <w:rsid w:val="002314A4"/>
    <w:rsid w:val="00231D7B"/>
    <w:rsid w:val="00236F33"/>
    <w:rsid w:val="00257138"/>
    <w:rsid w:val="00290A27"/>
    <w:rsid w:val="002C035A"/>
    <w:rsid w:val="002F15A3"/>
    <w:rsid w:val="003026BE"/>
    <w:rsid w:val="00310BF1"/>
    <w:rsid w:val="0034168D"/>
    <w:rsid w:val="003432F4"/>
    <w:rsid w:val="00344C9A"/>
    <w:rsid w:val="0035075E"/>
    <w:rsid w:val="00380973"/>
    <w:rsid w:val="003A09CE"/>
    <w:rsid w:val="003F2BE4"/>
    <w:rsid w:val="00405B9C"/>
    <w:rsid w:val="00405F10"/>
    <w:rsid w:val="00416319"/>
    <w:rsid w:val="004255B8"/>
    <w:rsid w:val="00431541"/>
    <w:rsid w:val="00434B9E"/>
    <w:rsid w:val="004655AD"/>
    <w:rsid w:val="004752E9"/>
    <w:rsid w:val="00475D63"/>
    <w:rsid w:val="004836DC"/>
    <w:rsid w:val="004922E1"/>
    <w:rsid w:val="0049400C"/>
    <w:rsid w:val="004A3DBA"/>
    <w:rsid w:val="004A6C96"/>
    <w:rsid w:val="004C028D"/>
    <w:rsid w:val="004C5A2B"/>
    <w:rsid w:val="004C68C8"/>
    <w:rsid w:val="0051147E"/>
    <w:rsid w:val="00516F2C"/>
    <w:rsid w:val="005240E8"/>
    <w:rsid w:val="00550EB5"/>
    <w:rsid w:val="00552ED7"/>
    <w:rsid w:val="00554755"/>
    <w:rsid w:val="00556794"/>
    <w:rsid w:val="00575EDB"/>
    <w:rsid w:val="005805B3"/>
    <w:rsid w:val="0059329C"/>
    <w:rsid w:val="0059760D"/>
    <w:rsid w:val="005B2A41"/>
    <w:rsid w:val="005C6300"/>
    <w:rsid w:val="005D150A"/>
    <w:rsid w:val="005E20BD"/>
    <w:rsid w:val="005F1E55"/>
    <w:rsid w:val="005F7426"/>
    <w:rsid w:val="00614A69"/>
    <w:rsid w:val="00626248"/>
    <w:rsid w:val="0063745F"/>
    <w:rsid w:val="00637CD3"/>
    <w:rsid w:val="006423E3"/>
    <w:rsid w:val="00644066"/>
    <w:rsid w:val="006600DF"/>
    <w:rsid w:val="0067532F"/>
    <w:rsid w:val="006A76FA"/>
    <w:rsid w:val="006C6FD5"/>
    <w:rsid w:val="006D1C8A"/>
    <w:rsid w:val="006E70F1"/>
    <w:rsid w:val="006E74E4"/>
    <w:rsid w:val="006F1BA8"/>
    <w:rsid w:val="00702363"/>
    <w:rsid w:val="00706F96"/>
    <w:rsid w:val="00711F9F"/>
    <w:rsid w:val="00730676"/>
    <w:rsid w:val="00731FC7"/>
    <w:rsid w:val="0073647F"/>
    <w:rsid w:val="007500DB"/>
    <w:rsid w:val="00775561"/>
    <w:rsid w:val="00796117"/>
    <w:rsid w:val="007D5B5E"/>
    <w:rsid w:val="007E203B"/>
    <w:rsid w:val="0080379C"/>
    <w:rsid w:val="008109BA"/>
    <w:rsid w:val="00827A6C"/>
    <w:rsid w:val="008433D0"/>
    <w:rsid w:val="0084476E"/>
    <w:rsid w:val="008A2FA8"/>
    <w:rsid w:val="008B7E73"/>
    <w:rsid w:val="008C01D4"/>
    <w:rsid w:val="008C76B9"/>
    <w:rsid w:val="008F4B89"/>
    <w:rsid w:val="008F783B"/>
    <w:rsid w:val="009102C3"/>
    <w:rsid w:val="00914B9B"/>
    <w:rsid w:val="0094297D"/>
    <w:rsid w:val="009439B1"/>
    <w:rsid w:val="009878D9"/>
    <w:rsid w:val="00993D0B"/>
    <w:rsid w:val="00995EFD"/>
    <w:rsid w:val="009B2F3E"/>
    <w:rsid w:val="009B6072"/>
    <w:rsid w:val="009C6ACD"/>
    <w:rsid w:val="009C7787"/>
    <w:rsid w:val="00A04179"/>
    <w:rsid w:val="00A155D4"/>
    <w:rsid w:val="00A155FE"/>
    <w:rsid w:val="00A15D4C"/>
    <w:rsid w:val="00A35485"/>
    <w:rsid w:val="00A56F0E"/>
    <w:rsid w:val="00A850BF"/>
    <w:rsid w:val="00A8536F"/>
    <w:rsid w:val="00AC5713"/>
    <w:rsid w:val="00AC5BE6"/>
    <w:rsid w:val="00AF3925"/>
    <w:rsid w:val="00B103F7"/>
    <w:rsid w:val="00B2280D"/>
    <w:rsid w:val="00B326D4"/>
    <w:rsid w:val="00B41DFA"/>
    <w:rsid w:val="00B65495"/>
    <w:rsid w:val="00B65C44"/>
    <w:rsid w:val="00B96726"/>
    <w:rsid w:val="00BB70F1"/>
    <w:rsid w:val="00BD7C98"/>
    <w:rsid w:val="00BE0253"/>
    <w:rsid w:val="00C0279F"/>
    <w:rsid w:val="00C07254"/>
    <w:rsid w:val="00C11CD3"/>
    <w:rsid w:val="00C13221"/>
    <w:rsid w:val="00C22D35"/>
    <w:rsid w:val="00C3670B"/>
    <w:rsid w:val="00C40BD6"/>
    <w:rsid w:val="00C5050B"/>
    <w:rsid w:val="00C63D10"/>
    <w:rsid w:val="00C65537"/>
    <w:rsid w:val="00C7183F"/>
    <w:rsid w:val="00C84C5D"/>
    <w:rsid w:val="00C85EE6"/>
    <w:rsid w:val="00CC3595"/>
    <w:rsid w:val="00CE645A"/>
    <w:rsid w:val="00CF125E"/>
    <w:rsid w:val="00CF1C2E"/>
    <w:rsid w:val="00D1159A"/>
    <w:rsid w:val="00D15BD1"/>
    <w:rsid w:val="00D3296E"/>
    <w:rsid w:val="00D502B8"/>
    <w:rsid w:val="00D50433"/>
    <w:rsid w:val="00D55391"/>
    <w:rsid w:val="00D76544"/>
    <w:rsid w:val="00D97DD8"/>
    <w:rsid w:val="00DD5582"/>
    <w:rsid w:val="00DE1029"/>
    <w:rsid w:val="00E316F4"/>
    <w:rsid w:val="00E32AAE"/>
    <w:rsid w:val="00E3447A"/>
    <w:rsid w:val="00E347DA"/>
    <w:rsid w:val="00E3796A"/>
    <w:rsid w:val="00E63810"/>
    <w:rsid w:val="00E76F79"/>
    <w:rsid w:val="00E80F3D"/>
    <w:rsid w:val="00E95D21"/>
    <w:rsid w:val="00E972C0"/>
    <w:rsid w:val="00EA2924"/>
    <w:rsid w:val="00EA2B3D"/>
    <w:rsid w:val="00EB3439"/>
    <w:rsid w:val="00EC561D"/>
    <w:rsid w:val="00EC6FC7"/>
    <w:rsid w:val="00EE31CB"/>
    <w:rsid w:val="00EF0C6C"/>
    <w:rsid w:val="00EF1C23"/>
    <w:rsid w:val="00F11326"/>
    <w:rsid w:val="00F24F14"/>
    <w:rsid w:val="00F3344C"/>
    <w:rsid w:val="00F52B34"/>
    <w:rsid w:val="00F542D5"/>
    <w:rsid w:val="00F82EE2"/>
    <w:rsid w:val="00FD1681"/>
    <w:rsid w:val="00FE40D0"/>
    <w:rsid w:val="00FF3961"/>
    <w:rsid w:val="00FF547D"/>
    <w:rsid w:val="0880D5A8"/>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F0E7C8"/>
  <w15:chartTrackingRefBased/>
  <w15:docId w15:val="{6686DAD9-6A73-41FD-AFE4-DE77B84FB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7DA"/>
    <w:pPr>
      <w:spacing w:line="256" w:lineRule="auto"/>
    </w:pPr>
  </w:style>
  <w:style w:type="paragraph" w:styleId="Titre1">
    <w:name w:val="heading 1"/>
    <w:basedOn w:val="Normal"/>
    <w:next w:val="Normal"/>
    <w:link w:val="Titre1Car"/>
    <w:uiPriority w:val="9"/>
    <w:qFormat/>
    <w:rsid w:val="00E347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347DA"/>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E347DA"/>
    <w:rPr>
      <w:color w:val="0563C1" w:themeColor="hyperlink"/>
      <w:u w:val="single"/>
    </w:rPr>
  </w:style>
  <w:style w:type="character" w:customStyle="1" w:styleId="CommentaireCar">
    <w:name w:val="Commentaire Car"/>
    <w:aliases w:val="Style 9 Car"/>
    <w:basedOn w:val="Policepardfaut"/>
    <w:link w:val="Commentaire"/>
    <w:uiPriority w:val="99"/>
    <w:locked/>
    <w:rsid w:val="00E347DA"/>
    <w:rPr>
      <w:sz w:val="20"/>
      <w:szCs w:val="20"/>
    </w:rPr>
  </w:style>
  <w:style w:type="paragraph" w:styleId="Commentaire">
    <w:name w:val="annotation text"/>
    <w:aliases w:val="Style 9"/>
    <w:basedOn w:val="Normal"/>
    <w:link w:val="CommentaireCar"/>
    <w:uiPriority w:val="99"/>
    <w:unhideWhenUsed/>
    <w:rsid w:val="00E347DA"/>
    <w:pPr>
      <w:spacing w:line="240" w:lineRule="auto"/>
    </w:pPr>
    <w:rPr>
      <w:sz w:val="20"/>
      <w:szCs w:val="20"/>
    </w:rPr>
  </w:style>
  <w:style w:type="character" w:customStyle="1" w:styleId="CommentaireCar1">
    <w:name w:val="Commentaire Car1"/>
    <w:basedOn w:val="Policepardfaut"/>
    <w:uiPriority w:val="99"/>
    <w:semiHidden/>
    <w:rsid w:val="00E347DA"/>
    <w:rPr>
      <w:sz w:val="20"/>
      <w:szCs w:val="20"/>
    </w:rPr>
  </w:style>
  <w:style w:type="character" w:customStyle="1" w:styleId="ParagraphedelisteCar">
    <w:name w:val="Paragraphe de liste Car"/>
    <w:aliases w:val="lp1 Car,Bullet OSM Car,MSA_EDF_Bullet3 Car,TOC style Car,List Paragraph1 Car,STYLE JDA Car,Titre syl 3 Car,Puces numérotées Car,Figure_name Car,List Paragraph11 Car,FooterText Car,numbered Car,Bullet Normal Car,Bulleted List1 Car"/>
    <w:basedOn w:val="Policepardfaut"/>
    <w:link w:val="Paragraphedeliste"/>
    <w:uiPriority w:val="34"/>
    <w:qFormat/>
    <w:locked/>
    <w:rsid w:val="00E347DA"/>
  </w:style>
  <w:style w:type="paragraph" w:styleId="Paragraphedeliste">
    <w:name w:val="List Paragraph"/>
    <w:aliases w:val="lp1,Bullet OSM,MSA_EDF_Bullet3,TOC style,List Paragraph1,STYLE JDA,Titre syl 3,Puces numérotées,Figure_name,List Paragraph11,FooterText,numbered,Bullet Normal,Bulleted List1,List Paragraph111,List Paragraph Option,List Paragraph2"/>
    <w:basedOn w:val="Normal"/>
    <w:link w:val="ParagraphedelisteCar"/>
    <w:uiPriority w:val="34"/>
    <w:qFormat/>
    <w:rsid w:val="00E347DA"/>
    <w:pPr>
      <w:ind w:left="720"/>
      <w:contextualSpacing/>
    </w:pPr>
  </w:style>
  <w:style w:type="character" w:customStyle="1" w:styleId="normalCar">
    <w:name w:val="normal Car"/>
    <w:basedOn w:val="Policepardfaut"/>
    <w:link w:val="Normal1"/>
    <w:locked/>
    <w:rsid w:val="00E347DA"/>
    <w:rPr>
      <w:rFonts w:ascii="Arial" w:eastAsia="Arial" w:hAnsi="Arial" w:cs="Arial"/>
      <w:lang w:eastAsia="fr-FR"/>
    </w:rPr>
  </w:style>
  <w:style w:type="paragraph" w:customStyle="1" w:styleId="Normal1">
    <w:name w:val="Normal1"/>
    <w:basedOn w:val="Normal"/>
    <w:link w:val="normalCar"/>
    <w:qFormat/>
    <w:rsid w:val="00E347DA"/>
    <w:pPr>
      <w:spacing w:after="0" w:line="240" w:lineRule="auto"/>
      <w:ind w:left="426"/>
      <w:jc w:val="both"/>
    </w:pPr>
    <w:rPr>
      <w:rFonts w:ascii="Arial" w:eastAsia="Arial" w:hAnsi="Arial" w:cs="Arial"/>
      <w:lang w:eastAsia="fr-FR"/>
    </w:rPr>
  </w:style>
  <w:style w:type="character" w:customStyle="1" w:styleId="Level1Char">
    <w:name w:val="Level 1 Char"/>
    <w:link w:val="Level1"/>
    <w:uiPriority w:val="6"/>
    <w:locked/>
    <w:rsid w:val="00E347DA"/>
    <w:rPr>
      <w:rFonts w:ascii="Arial Bold" w:hAnsi="Arial Bold"/>
      <w:b/>
      <w:caps/>
    </w:rPr>
  </w:style>
  <w:style w:type="paragraph" w:customStyle="1" w:styleId="Level1">
    <w:name w:val="Level 1"/>
    <w:basedOn w:val="Normal"/>
    <w:link w:val="Level1Char"/>
    <w:uiPriority w:val="6"/>
    <w:qFormat/>
    <w:rsid w:val="00E347DA"/>
    <w:pPr>
      <w:numPr>
        <w:numId w:val="1"/>
      </w:numPr>
      <w:spacing w:line="254" w:lineRule="auto"/>
    </w:pPr>
    <w:rPr>
      <w:rFonts w:ascii="Arial Bold" w:hAnsi="Arial Bold"/>
      <w:b/>
      <w:caps/>
    </w:rPr>
  </w:style>
  <w:style w:type="character" w:customStyle="1" w:styleId="Level2Char">
    <w:name w:val="Level 2 Char"/>
    <w:link w:val="Level2"/>
    <w:uiPriority w:val="6"/>
    <w:locked/>
    <w:rsid w:val="00E347DA"/>
    <w:rPr>
      <w:rFonts w:ascii="Arial" w:hAnsi="Arial"/>
    </w:rPr>
  </w:style>
  <w:style w:type="paragraph" w:customStyle="1" w:styleId="Level2">
    <w:name w:val="Level 2"/>
    <w:basedOn w:val="Normal"/>
    <w:link w:val="Level2Char"/>
    <w:uiPriority w:val="6"/>
    <w:qFormat/>
    <w:rsid w:val="00E347DA"/>
    <w:pPr>
      <w:numPr>
        <w:ilvl w:val="1"/>
        <w:numId w:val="1"/>
      </w:numPr>
      <w:spacing w:line="254" w:lineRule="auto"/>
      <w:jc w:val="both"/>
    </w:pPr>
    <w:rPr>
      <w:rFonts w:ascii="Arial" w:hAnsi="Arial"/>
    </w:rPr>
  </w:style>
  <w:style w:type="paragraph" w:customStyle="1" w:styleId="Level3">
    <w:name w:val="Level 3"/>
    <w:basedOn w:val="Normal"/>
    <w:autoRedefine/>
    <w:uiPriority w:val="6"/>
    <w:qFormat/>
    <w:rsid w:val="00E347DA"/>
    <w:pPr>
      <w:numPr>
        <w:ilvl w:val="2"/>
        <w:numId w:val="1"/>
      </w:numPr>
      <w:spacing w:line="254" w:lineRule="auto"/>
      <w:jc w:val="both"/>
    </w:pPr>
    <w:rPr>
      <w:rFonts w:ascii="Arial" w:hAnsi="Arial"/>
      <w:sz w:val="20"/>
    </w:rPr>
  </w:style>
  <w:style w:type="paragraph" w:customStyle="1" w:styleId="Level4">
    <w:name w:val="Level 4"/>
    <w:basedOn w:val="Normal"/>
    <w:uiPriority w:val="6"/>
    <w:qFormat/>
    <w:rsid w:val="00E347DA"/>
    <w:pPr>
      <w:numPr>
        <w:ilvl w:val="3"/>
        <w:numId w:val="1"/>
      </w:numPr>
      <w:spacing w:line="254" w:lineRule="auto"/>
    </w:pPr>
  </w:style>
  <w:style w:type="paragraph" w:customStyle="1" w:styleId="nor">
    <w:name w:val="nor"/>
    <w:basedOn w:val="Paragraphedeliste"/>
    <w:qFormat/>
    <w:rsid w:val="00E347DA"/>
    <w:pPr>
      <w:tabs>
        <w:tab w:val="left" w:pos="567"/>
      </w:tabs>
      <w:spacing w:after="0" w:line="240" w:lineRule="auto"/>
      <w:ind w:left="0"/>
      <w:jc w:val="both"/>
    </w:pPr>
    <w:rPr>
      <w:rFonts w:eastAsia="Times New Roman" w:cstheme="minorHAnsi"/>
      <w:color w:val="000000" w:themeColor="text1"/>
      <w:sz w:val="20"/>
      <w:szCs w:val="20"/>
      <w:lang w:eastAsia="fr-FR"/>
    </w:rPr>
  </w:style>
  <w:style w:type="character" w:styleId="Marquedecommentaire">
    <w:name w:val="annotation reference"/>
    <w:aliases w:val="Style 8"/>
    <w:basedOn w:val="Policepardfaut"/>
    <w:uiPriority w:val="99"/>
    <w:unhideWhenUsed/>
    <w:rsid w:val="00E347DA"/>
    <w:rPr>
      <w:sz w:val="16"/>
      <w:szCs w:val="16"/>
    </w:rPr>
  </w:style>
  <w:style w:type="character" w:styleId="lev">
    <w:name w:val="Strong"/>
    <w:basedOn w:val="Policepardfaut"/>
    <w:uiPriority w:val="22"/>
    <w:qFormat/>
    <w:rsid w:val="00E347DA"/>
    <w:rPr>
      <w:b/>
      <w:bCs/>
    </w:rPr>
  </w:style>
  <w:style w:type="paragraph" w:styleId="Textedebulles">
    <w:name w:val="Balloon Text"/>
    <w:basedOn w:val="Normal"/>
    <w:link w:val="TextedebullesCar"/>
    <w:uiPriority w:val="99"/>
    <w:semiHidden/>
    <w:unhideWhenUsed/>
    <w:rsid w:val="00E347D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347D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E347DA"/>
    <w:rPr>
      <w:b/>
      <w:bCs/>
    </w:rPr>
  </w:style>
  <w:style w:type="character" w:customStyle="1" w:styleId="ObjetducommentaireCar">
    <w:name w:val="Objet du commentaire Car"/>
    <w:basedOn w:val="CommentaireCar"/>
    <w:link w:val="Objetducommentaire"/>
    <w:uiPriority w:val="99"/>
    <w:semiHidden/>
    <w:rsid w:val="00E347DA"/>
    <w:rPr>
      <w:b/>
      <w:bCs/>
      <w:sz w:val="20"/>
      <w:szCs w:val="20"/>
    </w:rPr>
  </w:style>
  <w:style w:type="paragraph" w:styleId="En-ttedetabledesmatires">
    <w:name w:val="TOC Heading"/>
    <w:basedOn w:val="Titre1"/>
    <w:next w:val="Normal"/>
    <w:uiPriority w:val="39"/>
    <w:unhideWhenUsed/>
    <w:qFormat/>
    <w:rsid w:val="00E76F79"/>
    <w:pPr>
      <w:spacing w:line="259" w:lineRule="auto"/>
      <w:outlineLvl w:val="9"/>
    </w:pPr>
    <w:rPr>
      <w:lang w:eastAsia="fr-FR"/>
    </w:rPr>
  </w:style>
  <w:style w:type="paragraph" w:styleId="TM1">
    <w:name w:val="toc 1"/>
    <w:basedOn w:val="Normal"/>
    <w:next w:val="Normal"/>
    <w:autoRedefine/>
    <w:uiPriority w:val="39"/>
    <w:unhideWhenUsed/>
    <w:rsid w:val="00E76F79"/>
    <w:pPr>
      <w:spacing w:after="100"/>
    </w:pPr>
  </w:style>
  <w:style w:type="character" w:styleId="Lienhypertextesuivivisit">
    <w:name w:val="FollowedHyperlink"/>
    <w:basedOn w:val="Policepardfaut"/>
    <w:uiPriority w:val="99"/>
    <w:semiHidden/>
    <w:unhideWhenUsed/>
    <w:rsid w:val="00626248"/>
    <w:rPr>
      <w:color w:val="954F72" w:themeColor="followedHyperlink"/>
      <w:u w:val="single"/>
    </w:rPr>
  </w:style>
  <w:style w:type="paragraph" w:styleId="En-tte">
    <w:name w:val="header"/>
    <w:basedOn w:val="Normal"/>
    <w:link w:val="En-tteCar"/>
    <w:uiPriority w:val="99"/>
    <w:unhideWhenUsed/>
    <w:rsid w:val="00D1159A"/>
    <w:pPr>
      <w:tabs>
        <w:tab w:val="center" w:pos="4536"/>
        <w:tab w:val="right" w:pos="9072"/>
      </w:tabs>
      <w:spacing w:after="0" w:line="240" w:lineRule="auto"/>
    </w:pPr>
  </w:style>
  <w:style w:type="character" w:customStyle="1" w:styleId="En-tteCar">
    <w:name w:val="En-tête Car"/>
    <w:basedOn w:val="Policepardfaut"/>
    <w:link w:val="En-tte"/>
    <w:uiPriority w:val="99"/>
    <w:rsid w:val="00D1159A"/>
  </w:style>
  <w:style w:type="paragraph" w:styleId="Pieddepage">
    <w:name w:val="footer"/>
    <w:basedOn w:val="Normal"/>
    <w:link w:val="PieddepageCar"/>
    <w:uiPriority w:val="99"/>
    <w:unhideWhenUsed/>
    <w:rsid w:val="00D1159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D1159A"/>
  </w:style>
  <w:style w:type="table" w:styleId="Grilledutableau">
    <w:name w:val="Table Grid"/>
    <w:basedOn w:val="TableauNormal"/>
    <w:uiPriority w:val="39"/>
    <w:rsid w:val="00CC3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unhideWhenUsed/>
    <w:rsid w:val="002314A4"/>
    <w:pPr>
      <w:overflowPunct w:val="0"/>
      <w:autoSpaceDE w:val="0"/>
      <w:autoSpaceDN w:val="0"/>
      <w:adjustRightInd w:val="0"/>
      <w:spacing w:after="280" w:line="280" w:lineRule="atLeast"/>
      <w:jc w:val="both"/>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2314A4"/>
    <w:rPr>
      <w:rFonts w:ascii="Arial" w:eastAsia="Times New Roman" w:hAnsi="Arial" w:cs="Times New Roman"/>
      <w:sz w:val="20"/>
      <w:szCs w:val="20"/>
      <w:lang w:eastAsia="fr-FR"/>
    </w:rPr>
  </w:style>
  <w:style w:type="character" w:customStyle="1" w:styleId="Style4Car">
    <w:name w:val="Style4 Car"/>
    <w:link w:val="Style4"/>
    <w:locked/>
    <w:rsid w:val="002314A4"/>
    <w:rPr>
      <w:rFonts w:ascii="Calibri" w:eastAsia="Calibri" w:hAnsi="Calibri" w:cs="Calibri"/>
    </w:rPr>
  </w:style>
  <w:style w:type="paragraph" w:customStyle="1" w:styleId="Style4">
    <w:name w:val="Style4"/>
    <w:basedOn w:val="Normal"/>
    <w:link w:val="Style4Car"/>
    <w:qFormat/>
    <w:rsid w:val="002314A4"/>
    <w:pPr>
      <w:spacing w:after="0" w:line="240" w:lineRule="auto"/>
    </w:pPr>
    <w:rPr>
      <w:rFonts w:ascii="Calibri" w:eastAsia="Calibri" w:hAnsi="Calibri" w:cs="Calibri"/>
    </w:rPr>
  </w:style>
  <w:style w:type="character" w:styleId="Appelnotedebasdep">
    <w:name w:val="footnote reference"/>
    <w:semiHidden/>
    <w:unhideWhenUsed/>
    <w:rsid w:val="002314A4"/>
    <w:rPr>
      <w:vertAlign w:val="superscript"/>
    </w:rPr>
  </w:style>
  <w:style w:type="paragraph" w:styleId="TM2">
    <w:name w:val="toc 2"/>
    <w:basedOn w:val="Normal"/>
    <w:next w:val="Normal"/>
    <w:autoRedefine/>
    <w:uiPriority w:val="39"/>
    <w:unhideWhenUsed/>
    <w:rsid w:val="006C6FD5"/>
    <w:pPr>
      <w:spacing w:after="100"/>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761838">
      <w:bodyDiv w:val="1"/>
      <w:marLeft w:val="0"/>
      <w:marRight w:val="0"/>
      <w:marTop w:val="0"/>
      <w:marBottom w:val="0"/>
      <w:divBdr>
        <w:top w:val="none" w:sz="0" w:space="0" w:color="auto"/>
        <w:left w:val="none" w:sz="0" w:space="0" w:color="auto"/>
        <w:bottom w:val="none" w:sz="0" w:space="0" w:color="auto"/>
        <w:right w:val="none" w:sz="0" w:space="0" w:color="auto"/>
      </w:divBdr>
    </w:div>
    <w:div w:id="375855713">
      <w:bodyDiv w:val="1"/>
      <w:marLeft w:val="0"/>
      <w:marRight w:val="0"/>
      <w:marTop w:val="0"/>
      <w:marBottom w:val="0"/>
      <w:divBdr>
        <w:top w:val="none" w:sz="0" w:space="0" w:color="auto"/>
        <w:left w:val="none" w:sz="0" w:space="0" w:color="auto"/>
        <w:bottom w:val="none" w:sz="0" w:space="0" w:color="auto"/>
        <w:right w:val="none" w:sz="0" w:space="0" w:color="auto"/>
      </w:divBdr>
    </w:div>
    <w:div w:id="835346171">
      <w:bodyDiv w:val="1"/>
      <w:marLeft w:val="0"/>
      <w:marRight w:val="0"/>
      <w:marTop w:val="0"/>
      <w:marBottom w:val="0"/>
      <w:divBdr>
        <w:top w:val="none" w:sz="0" w:space="0" w:color="auto"/>
        <w:left w:val="none" w:sz="0" w:space="0" w:color="auto"/>
        <w:bottom w:val="none" w:sz="0" w:space="0" w:color="auto"/>
        <w:right w:val="none" w:sz="0" w:space="0" w:color="auto"/>
      </w:divBdr>
    </w:div>
    <w:div w:id="924845116">
      <w:bodyDiv w:val="1"/>
      <w:marLeft w:val="0"/>
      <w:marRight w:val="0"/>
      <w:marTop w:val="0"/>
      <w:marBottom w:val="0"/>
      <w:divBdr>
        <w:top w:val="none" w:sz="0" w:space="0" w:color="auto"/>
        <w:left w:val="none" w:sz="0" w:space="0" w:color="auto"/>
        <w:bottom w:val="none" w:sz="0" w:space="0" w:color="auto"/>
        <w:right w:val="none" w:sz="0" w:space="0" w:color="auto"/>
      </w:divBdr>
    </w:div>
    <w:div w:id="926159297">
      <w:bodyDiv w:val="1"/>
      <w:marLeft w:val="0"/>
      <w:marRight w:val="0"/>
      <w:marTop w:val="0"/>
      <w:marBottom w:val="0"/>
      <w:divBdr>
        <w:top w:val="none" w:sz="0" w:space="0" w:color="auto"/>
        <w:left w:val="none" w:sz="0" w:space="0" w:color="auto"/>
        <w:bottom w:val="none" w:sz="0" w:space="0" w:color="auto"/>
        <w:right w:val="none" w:sz="0" w:space="0" w:color="auto"/>
      </w:divBdr>
    </w:div>
    <w:div w:id="1073816354">
      <w:bodyDiv w:val="1"/>
      <w:marLeft w:val="0"/>
      <w:marRight w:val="0"/>
      <w:marTop w:val="0"/>
      <w:marBottom w:val="0"/>
      <w:divBdr>
        <w:top w:val="none" w:sz="0" w:space="0" w:color="auto"/>
        <w:left w:val="none" w:sz="0" w:space="0" w:color="auto"/>
        <w:bottom w:val="none" w:sz="0" w:space="0" w:color="auto"/>
        <w:right w:val="none" w:sz="0" w:space="0" w:color="auto"/>
      </w:divBdr>
    </w:div>
    <w:div w:id="1100372209">
      <w:bodyDiv w:val="1"/>
      <w:marLeft w:val="0"/>
      <w:marRight w:val="0"/>
      <w:marTop w:val="0"/>
      <w:marBottom w:val="0"/>
      <w:divBdr>
        <w:top w:val="none" w:sz="0" w:space="0" w:color="auto"/>
        <w:left w:val="none" w:sz="0" w:space="0" w:color="auto"/>
        <w:bottom w:val="none" w:sz="0" w:space="0" w:color="auto"/>
        <w:right w:val="none" w:sz="0" w:space="0" w:color="auto"/>
      </w:divBdr>
    </w:div>
    <w:div w:id="1262451998">
      <w:bodyDiv w:val="1"/>
      <w:marLeft w:val="0"/>
      <w:marRight w:val="0"/>
      <w:marTop w:val="0"/>
      <w:marBottom w:val="0"/>
      <w:divBdr>
        <w:top w:val="none" w:sz="0" w:space="0" w:color="auto"/>
        <w:left w:val="none" w:sz="0" w:space="0" w:color="auto"/>
        <w:bottom w:val="none" w:sz="0" w:space="0" w:color="auto"/>
        <w:right w:val="none" w:sz="0" w:space="0" w:color="auto"/>
      </w:divBdr>
    </w:div>
    <w:div w:id="1646548431">
      <w:bodyDiv w:val="1"/>
      <w:marLeft w:val="0"/>
      <w:marRight w:val="0"/>
      <w:marTop w:val="0"/>
      <w:marBottom w:val="0"/>
      <w:divBdr>
        <w:top w:val="none" w:sz="0" w:space="0" w:color="auto"/>
        <w:left w:val="none" w:sz="0" w:space="0" w:color="auto"/>
        <w:bottom w:val="none" w:sz="0" w:space="0" w:color="auto"/>
        <w:right w:val="none" w:sz="0" w:space="0" w:color="auto"/>
      </w:divBdr>
    </w:div>
    <w:div w:id="1819686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aphp-signalement-securite@aphp.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tection.donnees.dsn@aphp.f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66DE60DA9B0E747ACD3C1726975CE99" ma:contentTypeVersion="5" ma:contentTypeDescription="Crée un document." ma:contentTypeScope="" ma:versionID="05d2c8388ec528661f8203245181483e">
  <xsd:schema xmlns:xsd="http://www.w3.org/2001/XMLSchema" xmlns:xs="http://www.w3.org/2001/XMLSchema" xmlns:p="http://schemas.microsoft.com/office/2006/metadata/properties" xmlns:ns2="164d5290-9b1b-4687-bf35-c975767dd07d" targetNamespace="http://schemas.microsoft.com/office/2006/metadata/properties" ma:root="true" ma:fieldsID="e277dc55cf967167ef1d9aa28e5689c6" ns2:_="">
    <xsd:import namespace="164d5290-9b1b-4687-bf35-c975767dd07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d5290-9b1b-4687-bf35-c975767dd0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36C75-1811-4BCA-B989-F6043D7433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d5290-9b1b-4687-bf35-c975767dd07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02CD61F-3E42-4D14-8DE0-BAB358F38266}">
  <ds:schemaRefs>
    <ds:schemaRef ds:uri="http://schemas.microsoft.com/office/2006/documentManagement/types"/>
    <ds:schemaRef ds:uri="http://schemas.openxmlformats.org/package/2006/metadata/core-properties"/>
    <ds:schemaRef ds:uri="http://purl.org/dc/elements/1.1/"/>
    <ds:schemaRef ds:uri="http://purl.org/dc/terms/"/>
    <ds:schemaRef ds:uri="http://schemas.microsoft.com/office/2006/metadata/properties"/>
    <ds:schemaRef ds:uri="http://schemas.microsoft.com/office/infopath/2007/PartnerControls"/>
    <ds:schemaRef ds:uri="164d5290-9b1b-4687-bf35-c975767dd07d"/>
    <ds:schemaRef ds:uri="http://www.w3.org/XML/1998/namespace"/>
    <ds:schemaRef ds:uri="http://purl.org/dc/dcmitype/"/>
  </ds:schemaRefs>
</ds:datastoreItem>
</file>

<file path=customXml/itemProps3.xml><?xml version="1.0" encoding="utf-8"?>
<ds:datastoreItem xmlns:ds="http://schemas.openxmlformats.org/officeDocument/2006/customXml" ds:itemID="{533CD70F-265A-4616-8347-687317D55FA1}">
  <ds:schemaRefs>
    <ds:schemaRef ds:uri="http://schemas.microsoft.com/sharepoint/v3/contenttype/forms"/>
  </ds:schemaRefs>
</ds:datastoreItem>
</file>

<file path=customXml/itemProps4.xml><?xml version="1.0" encoding="utf-8"?>
<ds:datastoreItem xmlns:ds="http://schemas.openxmlformats.org/officeDocument/2006/customXml" ds:itemID="{98144340-49AB-4785-99A8-940F70686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9</Pages>
  <Words>3888</Words>
  <Characters>21387</Characters>
  <Application>Microsoft Office Word</Application>
  <DocSecurity>0</DocSecurity>
  <Lines>178</Lines>
  <Paragraphs>50</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25225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Donatienne Blin</dc:creator>
  <cp:keywords/>
  <dc:description/>
  <cp:lastModifiedBy>KUCHTO Laurent</cp:lastModifiedBy>
  <cp:revision>10</cp:revision>
  <cp:lastPrinted>2022-09-16T08:01:00Z</cp:lastPrinted>
  <dcterms:created xsi:type="dcterms:W3CDTF">2024-11-18T10:40:00Z</dcterms:created>
  <dcterms:modified xsi:type="dcterms:W3CDTF">2024-11-25T15:14:00Z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0x010100566DE60DA9B0E747ACD3C1726975CE99</vt:lpwstr>
  </property>
  <property fmtid="{D5CDD505-2E9C-101B-9397-08002B2CF9AE}" pid="3" name="ClassificationContentMarkingFooterShapeIds">
    <vt:lpwstr>1,2,3</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2024-07-29T12:30:09Z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ccd7e177-5f83-4c3a-8f52-73a5d8fbbf7d</vt:lpwstr>
  </property>
  <property fmtid="{D5CDD505-2E9C-101B-9397-08002B2CF9AE}" pid="12" name="MSIP_Label_591d6119-873b-4397-8a13-8f0b0381b9bf_ContentBits">
    <vt:lpwstr>2</vt:lpwstr>
  </property>
</Properties>
</file>