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513746D9" w14:textId="1E9C233D" w:rsidR="00055BC9" w:rsidRDefault="009715C9"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1374713" wp14:editId="6700B034">
                    <wp:simplePos x="0" y="0"/>
                    <wp:positionH relativeFrom="margin">
                      <wp:posOffset>4692483</wp:posOffset>
                    </wp:positionH>
                    <wp:positionV relativeFrom="topMargin">
                      <wp:align>bottom</wp:align>
                    </wp:positionV>
                    <wp:extent cx="1734519"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34519"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37472D" w14:textId="7E01506B" w:rsidR="00313E59" w:rsidRDefault="009715C9" w:rsidP="00055BC9">
                                <w:pPr>
                                  <w:pStyle w:val="Sansinterligne"/>
                                  <w:jc w:val="center"/>
                                  <w:rPr>
                                    <w:color w:val="FFFFFF" w:themeColor="background1"/>
                                    <w:sz w:val="24"/>
                                    <w:szCs w:val="24"/>
                                  </w:rPr>
                                </w:pPr>
                                <w:r>
                                  <w:rPr>
                                    <w:color w:val="FFFFFF" w:themeColor="background1"/>
                                    <w:sz w:val="24"/>
                                    <w:szCs w:val="24"/>
                                  </w:rPr>
                                  <w:t>DAF_2024_001620</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74713" id="Rectangle 132" o:spid="_x0000_s1026" style="position:absolute;left:0;text-align:left;margin-left:369.5pt;margin-top:0;width:136.6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" fillcolor="#b01513 [3204]" stroked="f" strokeweight="1.5pt">
                    <v:stroke endcap="round"/>
                    <v:path arrowok="t"/>
                    <o:lock v:ext="edit" aspectratio="t"/>
                    <v:textbox inset="3.6pt,,3.6pt">
                      <w:txbxContent>
                        <w:p w14:paraId="5137472D" w14:textId="7E01506B" w:rsidR="00313E59" w:rsidRDefault="009715C9" w:rsidP="00055BC9">
                          <w:pPr>
                            <w:pStyle w:val="Sansinterligne"/>
                            <w:jc w:val="center"/>
                            <w:rPr>
                              <w:color w:val="FFFFFF" w:themeColor="background1"/>
                              <w:sz w:val="24"/>
                              <w:szCs w:val="24"/>
                            </w:rPr>
                          </w:pPr>
                          <w:r>
                            <w:rPr>
                              <w:color w:val="FFFFFF" w:themeColor="background1"/>
                              <w:sz w:val="24"/>
                              <w:szCs w:val="24"/>
                            </w:rPr>
                            <w:t>DAF_2024_001620</w:t>
                          </w: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5137470D" wp14:editId="5137470E">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51374724" w14:textId="605C13E2" w:rsidR="00313E59" w:rsidRPr="00116596" w:rsidRDefault="009715C9" w:rsidP="00055BC9">
                                <w:pPr>
                                  <w:jc w:val="center"/>
                                  <w:rPr>
                                    <w:smallCaps/>
                                    <w:color w:val="FFFFFF" w:themeColor="background1"/>
                                    <w:sz w:val="28"/>
                                    <w:szCs w:val="28"/>
                                  </w:rPr>
                                </w:pPr>
                                <w:r>
                                  <w:rPr>
                                    <w:smallCaps/>
                                    <w:color w:val="FFFFFF" w:themeColor="background1"/>
                                    <w:sz w:val="28"/>
                                    <w:szCs w:val="28"/>
                                  </w:rPr>
                                  <w:t xml:space="preserve">Marché public de Prestations </w:t>
                                </w:r>
                                <w:r>
                                  <w:rPr>
                                    <w:smallCaps/>
                                    <w:color w:val="FFFFFF" w:themeColor="background1"/>
                                    <w:sz w:val="28"/>
                                    <w:szCs w:val="28"/>
                                  </w:rPr>
                                  <w:t>Intellectue</w:t>
                                </w:r>
                                <w:r w:rsidR="006D31D9">
                                  <w:rPr>
                                    <w:smallCaps/>
                                    <w:color w:val="FFFFFF" w:themeColor="background1"/>
                                    <w:sz w:val="28"/>
                                    <w:szCs w:val="28"/>
                                  </w:rPr>
                                  <w:t>l</w:t>
                                </w:r>
                                <w:bookmarkStart w:id="0" w:name="_GoBack"/>
                                <w:bookmarkEnd w:id="0"/>
                                <w:r>
                                  <w:rPr>
                                    <w:smallCaps/>
                                    <w:color w:val="FFFFFF" w:themeColor="background1"/>
                                    <w:sz w:val="28"/>
                                    <w:szCs w:val="28"/>
                                  </w:rPr>
                                  <w:t>les</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7470D" id="_x0000_t202" coordsize="21600,21600" o:spt="202" path="m,l,21600r21600,l21600,xe">
                    <v:stroke joinstyle="miter"/>
                    <v:path gradientshapeok="t" o:connecttype="rect"/>
                  </v:shapetype>
                  <v:shape id="Text Box 6" o:spid="_x0000_s1027"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" fillcolor="#54849a [3208]" strokecolor="white [3201]" strokeweight="2.25pt">
                    <v:stroke endcap="round"/>
                    <v:textbox>
                      <w:txbxContent>
                        <w:p w14:paraId="51374724" w14:textId="605C13E2" w:rsidR="00313E59" w:rsidRPr="00116596" w:rsidRDefault="009715C9" w:rsidP="00055BC9">
                          <w:pPr>
                            <w:jc w:val="center"/>
                            <w:rPr>
                              <w:smallCaps/>
                              <w:color w:val="FFFFFF" w:themeColor="background1"/>
                              <w:sz w:val="28"/>
                              <w:szCs w:val="28"/>
                            </w:rPr>
                          </w:pPr>
                          <w:r>
                            <w:rPr>
                              <w:smallCaps/>
                              <w:color w:val="FFFFFF" w:themeColor="background1"/>
                              <w:sz w:val="28"/>
                              <w:szCs w:val="28"/>
                            </w:rPr>
                            <w:t xml:space="preserve">Marché public de Prestations </w:t>
                          </w:r>
                          <w:r>
                            <w:rPr>
                              <w:smallCaps/>
                              <w:color w:val="FFFFFF" w:themeColor="background1"/>
                              <w:sz w:val="28"/>
                              <w:szCs w:val="28"/>
                            </w:rPr>
                            <w:t>Intellectue</w:t>
                          </w:r>
                          <w:r w:rsidR="006D31D9">
                            <w:rPr>
                              <w:smallCaps/>
                              <w:color w:val="FFFFFF" w:themeColor="background1"/>
                              <w:sz w:val="28"/>
                              <w:szCs w:val="28"/>
                            </w:rPr>
                            <w:t>l</w:t>
                          </w:r>
                          <w:bookmarkStart w:id="1" w:name="_GoBack"/>
                          <w:bookmarkEnd w:id="1"/>
                          <w:r>
                            <w:rPr>
                              <w:smallCaps/>
                              <w:color w:val="FFFFFF" w:themeColor="background1"/>
                              <w:sz w:val="28"/>
                              <w:szCs w:val="28"/>
                            </w:rPr>
                            <w:t>les</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v:textbox>
                    <w10:wrap anchorx="margin" anchory="page"/>
                  </v:shape>
                </w:pict>
              </mc:Fallback>
            </mc:AlternateContent>
          </w:r>
        </w:p>
        <w:p w14:paraId="513746DA" w14:textId="77777777" w:rsidR="00055BC9" w:rsidRDefault="00055BC9"/>
        <w:p w14:paraId="513746DB" w14:textId="77777777" w:rsidR="00055BC9" w:rsidRDefault="00055BC9"/>
        <w:p w14:paraId="513746DC" w14:textId="77777777" w:rsidR="00055BC9" w:rsidRDefault="00055BC9"/>
        <w:p w14:paraId="513746DD" w14:textId="77777777" w:rsidR="00055BC9" w:rsidRDefault="00055BC9"/>
        <w:p w14:paraId="513746DE" w14:textId="77777777" w:rsidR="00055BC9" w:rsidRDefault="00055BC9"/>
        <w:p w14:paraId="513746DF" w14:textId="77777777" w:rsidR="00055BC9" w:rsidRDefault="00055BC9"/>
        <w:p w14:paraId="513746E0" w14:textId="288C1D8E" w:rsidR="00055BC9" w:rsidRDefault="009715C9" w:rsidP="00055BC9">
          <w:pPr>
            <w:jc w:val="right"/>
          </w:pPr>
          <w:r>
            <w:rPr>
              <w:noProof/>
              <w:lang w:eastAsia="fr-FR"/>
            </w:rPr>
            <mc:AlternateContent>
              <mc:Choice Requires="wps">
                <w:drawing>
                  <wp:anchor distT="0" distB="0" distL="114300" distR="114300" simplePos="0" relativeHeight="251663872" behindDoc="0" locked="0" layoutInCell="1" allowOverlap="1" wp14:anchorId="51374711" wp14:editId="3F3CFD37">
                    <wp:simplePos x="0" y="0"/>
                    <wp:positionH relativeFrom="column">
                      <wp:posOffset>2035910</wp:posOffset>
                    </wp:positionH>
                    <wp:positionV relativeFrom="paragraph">
                      <wp:posOffset>297648</wp:posOffset>
                    </wp:positionV>
                    <wp:extent cx="4433570" cy="2319688"/>
                    <wp:effectExtent l="0" t="0" r="24130" b="23495"/>
                    <wp:wrapNone/>
                    <wp:docPr id="34" name="Zone de texte 34"/>
                    <wp:cNvGraphicFramePr/>
                    <a:graphic xmlns:a="http://schemas.openxmlformats.org/drawingml/2006/main">
                      <a:graphicData uri="http://schemas.microsoft.com/office/word/2010/wordprocessingShape">
                        <wps:wsp>
                          <wps:cNvSpPr txBox="1"/>
                          <wps:spPr>
                            <a:xfrm>
                              <a:off x="0" y="0"/>
                              <a:ext cx="4433570" cy="2319688"/>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B" w14:textId="225691C7" w:rsidR="00313E59" w:rsidRPr="00C87F80" w:rsidRDefault="00313E59" w:rsidP="009715C9">
                                <w:pPr>
                                  <w:jc w:val="center"/>
                                  <w:rPr>
                                    <w:rFonts w:ascii="Marianne Light" w:hAnsi="Marianne Light" w:cs="Arial"/>
                                    <w:b/>
                                    <w:smallCaps/>
                                    <w:sz w:val="28"/>
                                    <w:szCs w:val="28"/>
                                  </w:rPr>
                                </w:pPr>
                                <w:r w:rsidRPr="00C87F80">
                                  <w:rPr>
                                    <w:rFonts w:ascii="Marianne Light" w:hAnsi="Marianne Light" w:cs="Arial"/>
                                    <w:b/>
                                    <w:smallCaps/>
                                    <w:sz w:val="28"/>
                                    <w:szCs w:val="28"/>
                                  </w:rPr>
                                  <w:t>Conducteur d’opération :</w:t>
                                </w:r>
                              </w:p>
                              <w:p w14:paraId="5137472C" w14:textId="08381649" w:rsidR="00313E59" w:rsidRPr="00005185" w:rsidRDefault="00313E59" w:rsidP="009715C9">
                                <w:pPr>
                                  <w:ind w:right="1411"/>
                                  <w:jc w:val="center"/>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2D3B9A">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1" id="Zone de texte 34" o:spid="_x0000_s1028" type="#_x0000_t202" style="position:absolute;left:0;text-align:left;margin-left:160.3pt;margin-top:23.45pt;width:349.1pt;height:182.6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" fillcolor="white [3201]" strokecolor="#b01513 [3204]" strokeweight="1.5pt">
                    <v:stroke endcap="round"/>
                    <v:textbox>
                      <w:txbxContent>
                        <w:p w14:paraId="5137472B" w14:textId="225691C7" w:rsidR="00313E59" w:rsidRPr="00C87F80" w:rsidRDefault="00313E59" w:rsidP="009715C9">
                          <w:pPr>
                            <w:jc w:val="center"/>
                            <w:rPr>
                              <w:rFonts w:ascii="Marianne Light" w:hAnsi="Marianne Light" w:cs="Arial"/>
                              <w:b/>
                              <w:smallCaps/>
                              <w:sz w:val="28"/>
                              <w:szCs w:val="28"/>
                            </w:rPr>
                          </w:pPr>
                          <w:r w:rsidRPr="00C87F80">
                            <w:rPr>
                              <w:rFonts w:ascii="Marianne Light" w:hAnsi="Marianne Light" w:cs="Arial"/>
                              <w:b/>
                              <w:smallCaps/>
                              <w:sz w:val="28"/>
                              <w:szCs w:val="28"/>
                            </w:rPr>
                            <w:t>Conducteur d’opération :</w:t>
                          </w:r>
                        </w:p>
                        <w:p w14:paraId="5137472C" w14:textId="08381649" w:rsidR="00313E59" w:rsidRPr="00005185" w:rsidRDefault="00313E59" w:rsidP="009715C9">
                          <w:pPr>
                            <w:ind w:right="1411"/>
                            <w:jc w:val="center"/>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2D3B9A">
                            <w:rPr>
                              <w:rFonts w:ascii="Marianne Light" w:hAnsi="Marianne Light" w:cs="Arial"/>
                              <w:smallCaps/>
                              <w:sz w:val="28"/>
                              <w:szCs w:val="28"/>
                            </w:rPr>
                            <w:t>Sud-Est</w:t>
                          </w:r>
                        </w:p>
                      </w:txbxContent>
                    </v:textbox>
                  </v:shape>
                </w:pict>
              </mc:Fallback>
            </mc:AlternateContent>
          </w:r>
          <w:r w:rsidR="00D61232">
            <w:rPr>
              <w:noProof/>
              <w:lang w:eastAsia="fr-FR"/>
            </w:rPr>
            <mc:AlternateContent>
              <mc:Choice Requires="wps">
                <w:drawing>
                  <wp:anchor distT="0" distB="0" distL="114300" distR="114300" simplePos="0" relativeHeight="251662848" behindDoc="0" locked="0" layoutInCell="1" allowOverlap="1" wp14:anchorId="5137470F" wp14:editId="4E07E043">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0F" id="Zone de texte 33" o:spid="_x0000_s1029"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NW6eQ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1MuxGtoTzg5By0C+Atv6+wu0vmwxNzyHicCG5xeMSPVFAXFI4nSrbgfp2T&#10;RzwSEbWU1LhBBfU/d8wJStQXgxT9OBiN4sqly+jqZogXd6pZn2rMTi8AJzLA98LydIz4oLqjdKBf&#10;cNnnMSqqmOEYu6ChOy5Cu9f4WHAxnycQLpllYWlWlkfXscuRO8/NC3P2SLBI8wfodo1N3vCsxUZL&#10;A/NdAFklEsY+t1099h8XNNH4+JjEF+D0nlCvT97sNwA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z3jVun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055BC9">
            <w:t>Accord-cadre avec émission de bons de commandes, reconductible.</w:t>
          </w:r>
        </w:p>
        <w:p w14:paraId="513746E1" w14:textId="77777777" w:rsidR="00055BC9" w:rsidRDefault="00055BC9"/>
        <w:p w14:paraId="513746E2" w14:textId="77777777" w:rsidR="008B4C0A" w:rsidRDefault="008B4C0A"/>
        <w:p w14:paraId="513746E3" w14:textId="77777777" w:rsidR="008B4C0A" w:rsidRDefault="008B4C0A"/>
        <w:p w14:paraId="513746E4" w14:textId="0F4D536A" w:rsidR="008B4C0A" w:rsidRDefault="008B4C0A"/>
        <w:p w14:paraId="513746E5" w14:textId="77777777" w:rsidR="008B4C0A" w:rsidRDefault="008B4C0A"/>
        <w:p w14:paraId="513746E6" w14:textId="77777777" w:rsidR="008B4C0A" w:rsidRDefault="008B4C0A"/>
        <w:p w14:paraId="513746E7" w14:textId="77777777" w:rsidR="008B4C0A" w:rsidRDefault="008B4C0A"/>
        <w:p w14:paraId="513746E8" w14:textId="77777777" w:rsidR="008B4C0A" w:rsidRDefault="008B4C0A"/>
        <w:p w14:paraId="513746E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51374717" wp14:editId="51374718">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1DFE8FA6" w14:textId="77777777" w:rsidR="009715C9" w:rsidRDefault="009715C9" w:rsidP="009715C9">
                                <w:pPr>
                                  <w:pStyle w:val="Sansinterligne"/>
                                  <w:spacing w:after="240"/>
                                  <w:jc w:val="center"/>
                                  <w:rPr>
                                    <w:rFonts w:ascii="Times New Roman" w:hAnsi="Times New Roman"/>
                                    <w:b/>
                                    <w:sz w:val="28"/>
                                    <w:szCs w:val="28"/>
                                  </w:rPr>
                                </w:pPr>
                                <w:r w:rsidRPr="00B15023">
                                  <w:rPr>
                                    <w:rFonts w:ascii="Times New Roman" w:hAnsi="Times New Roman"/>
                                    <w:b/>
                                    <w:sz w:val="28"/>
                                    <w:szCs w:val="28"/>
                                  </w:rPr>
                                  <w:t xml:space="preserve">Accord-cadre </w:t>
                                </w:r>
                                <w:r>
                                  <w:rPr>
                                    <w:rFonts w:ascii="Times New Roman" w:hAnsi="Times New Roman"/>
                                    <w:b/>
                                    <w:sz w:val="28"/>
                                    <w:szCs w:val="28"/>
                                  </w:rPr>
                                  <w:t>à bons de commande relatif à l’assistance à maîtrise d’ouvrage dans l’élaboration de programmes architecturaux et techniques des opérations de travaux sur le périmètre géographique du Service d’Infrastructure de la Défense Sud-Est (hors Corse)</w:t>
                                </w:r>
                              </w:p>
                              <w:p w14:paraId="7BF9F326" w14:textId="77777777" w:rsidR="000F4AD9" w:rsidRDefault="000F4AD9" w:rsidP="000F4AD9">
                                <w:pPr>
                                  <w:jc w:val="center"/>
                                  <w:rPr>
                                    <w:rFonts w:eastAsia="Arial"/>
                                    <w:b/>
                                    <w:sz w:val="28"/>
                                    <w:szCs w:val="22"/>
                                    <w:lang w:eastAsia="ar-SA"/>
                                  </w:rPr>
                                </w:pPr>
                                <w:r>
                                  <w:rPr>
                                    <w:rFonts w:eastAsia="Arial"/>
                                    <w:b/>
                                    <w:sz w:val="28"/>
                                    <w:szCs w:val="22"/>
                                    <w:lang w:eastAsia="ar-SA"/>
                                  </w:rPr>
                                  <w:t>LOT 2</w:t>
                                </w:r>
                                <w:r w:rsidRPr="00621BC5">
                                  <w:rPr>
                                    <w:rFonts w:eastAsia="Arial"/>
                                    <w:b/>
                                    <w:sz w:val="28"/>
                                    <w:szCs w:val="22"/>
                                    <w:lang w:eastAsia="ar-SA"/>
                                  </w:rPr>
                                  <w:t xml:space="preserve"> : </w:t>
                                </w:r>
                                <w:r>
                                  <w:rPr>
                                    <w:rFonts w:eastAsia="Arial"/>
                                    <w:b/>
                                    <w:sz w:val="28"/>
                                    <w:szCs w:val="22"/>
                                    <w:lang w:eastAsia="ar-SA"/>
                                  </w:rPr>
                                  <w:t>ZONE SUD</w:t>
                                </w:r>
                              </w:p>
                              <w:p w14:paraId="649CCB74" w14:textId="0DDE9672" w:rsidR="000F4AD9" w:rsidRDefault="000F4AD9" w:rsidP="000F4AD9">
                                <w:pPr>
                                  <w:jc w:val="center"/>
                                  <w:rPr>
                                    <w:b/>
                                    <w:sz w:val="22"/>
                                    <w:szCs w:val="22"/>
                                  </w:rPr>
                                </w:pPr>
                                <w:r>
                                  <w:rPr>
                                    <w:b/>
                                    <w:sz w:val="22"/>
                                    <w:szCs w:val="22"/>
                                  </w:rPr>
                                  <w:t>Alpes-de-Haute-Provence (04), Hautes-Alpes (05), Alpes-Maritimes (06), Aveyron (12), Bouches-du-Rhône (13), Gard (30), Hérault (34), Lozère (48), Var (83), Vaucluse (84)</w:t>
                                </w:r>
                              </w:p>
                              <w:p w14:paraId="2F3E568D" w14:textId="01BB61C4" w:rsidR="003D690D" w:rsidRPr="00621BC5" w:rsidRDefault="003D690D" w:rsidP="000F4AD9">
                                <w:pPr>
                                  <w:jc w:val="center"/>
                                  <w:rPr>
                                    <w:rFonts w:eastAsia="Arial"/>
                                    <w:b/>
                                    <w:sz w:val="28"/>
                                    <w:szCs w:val="22"/>
                                    <w:lang w:eastAsia="ar-SA"/>
                                  </w:rPr>
                                </w:pPr>
                                <w:r>
                                  <w:rPr>
                                    <w:b/>
                                    <w:sz w:val="22"/>
                                    <w:szCs w:val="22"/>
                                  </w:rPr>
                                  <w:t>ESID-24-291</w:t>
                                </w:r>
                              </w:p>
                              <w:p w14:paraId="51374734" w14:textId="29B84A13" w:rsidR="00313E59" w:rsidRPr="00005185" w:rsidRDefault="00313E59" w:rsidP="009715C9">
                                <w:pPr>
                                  <w:jc w:val="cente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74717" id="Zone de texte 38" o:spid="_x0000_s1030"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" fillcolor="white [3201]" strokecolor="black [3200]" strokeweight="1.5pt">
                    <v:stroke endcap="round"/>
                    <v:textbo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1DFE8FA6" w14:textId="77777777" w:rsidR="009715C9" w:rsidRDefault="009715C9" w:rsidP="009715C9">
                          <w:pPr>
                            <w:pStyle w:val="Sansinterligne"/>
                            <w:spacing w:after="240"/>
                            <w:jc w:val="center"/>
                            <w:rPr>
                              <w:rFonts w:ascii="Times New Roman" w:hAnsi="Times New Roman"/>
                              <w:b/>
                              <w:sz w:val="28"/>
                              <w:szCs w:val="28"/>
                            </w:rPr>
                          </w:pPr>
                          <w:r w:rsidRPr="00B15023">
                            <w:rPr>
                              <w:rFonts w:ascii="Times New Roman" w:hAnsi="Times New Roman"/>
                              <w:b/>
                              <w:sz w:val="28"/>
                              <w:szCs w:val="28"/>
                            </w:rPr>
                            <w:t xml:space="preserve">Accord-cadre </w:t>
                          </w:r>
                          <w:r>
                            <w:rPr>
                              <w:rFonts w:ascii="Times New Roman" w:hAnsi="Times New Roman"/>
                              <w:b/>
                              <w:sz w:val="28"/>
                              <w:szCs w:val="28"/>
                            </w:rPr>
                            <w:t>à bons de commande relatif à l’assistance à maîtrise d’ouvrage dans l’élaboration de programmes architecturaux et techniques des opérations de travaux sur le périmètre géographique du Service d’Infrastructure de la Défense Sud-Est (hors Corse)</w:t>
                          </w:r>
                        </w:p>
                        <w:p w14:paraId="7BF9F326" w14:textId="77777777" w:rsidR="000F4AD9" w:rsidRDefault="000F4AD9" w:rsidP="000F4AD9">
                          <w:pPr>
                            <w:jc w:val="center"/>
                            <w:rPr>
                              <w:rFonts w:eastAsia="Arial"/>
                              <w:b/>
                              <w:sz w:val="28"/>
                              <w:szCs w:val="22"/>
                              <w:lang w:eastAsia="ar-SA"/>
                            </w:rPr>
                          </w:pPr>
                          <w:r>
                            <w:rPr>
                              <w:rFonts w:eastAsia="Arial"/>
                              <w:b/>
                              <w:sz w:val="28"/>
                              <w:szCs w:val="22"/>
                              <w:lang w:eastAsia="ar-SA"/>
                            </w:rPr>
                            <w:t>LOT 2</w:t>
                          </w:r>
                          <w:r w:rsidRPr="00621BC5">
                            <w:rPr>
                              <w:rFonts w:eastAsia="Arial"/>
                              <w:b/>
                              <w:sz w:val="28"/>
                              <w:szCs w:val="22"/>
                              <w:lang w:eastAsia="ar-SA"/>
                            </w:rPr>
                            <w:t xml:space="preserve"> : </w:t>
                          </w:r>
                          <w:r>
                            <w:rPr>
                              <w:rFonts w:eastAsia="Arial"/>
                              <w:b/>
                              <w:sz w:val="28"/>
                              <w:szCs w:val="22"/>
                              <w:lang w:eastAsia="ar-SA"/>
                            </w:rPr>
                            <w:t>ZONE SUD</w:t>
                          </w:r>
                        </w:p>
                        <w:p w14:paraId="649CCB74" w14:textId="0DDE9672" w:rsidR="000F4AD9" w:rsidRDefault="000F4AD9" w:rsidP="000F4AD9">
                          <w:pPr>
                            <w:jc w:val="center"/>
                            <w:rPr>
                              <w:b/>
                              <w:sz w:val="22"/>
                              <w:szCs w:val="22"/>
                            </w:rPr>
                          </w:pPr>
                          <w:r>
                            <w:rPr>
                              <w:b/>
                              <w:sz w:val="22"/>
                              <w:szCs w:val="22"/>
                            </w:rPr>
                            <w:t>Alpes-de-Haute-Provence (04), Hautes-Alpes (05), Alpes-Maritimes (06), Aveyron (12), Bouches-du-Rhône (13), Gard (30), Hérault (34), Lozère (48), Var (83), Vaucluse (84)</w:t>
                          </w:r>
                        </w:p>
                        <w:p w14:paraId="2F3E568D" w14:textId="01BB61C4" w:rsidR="003D690D" w:rsidRPr="00621BC5" w:rsidRDefault="003D690D" w:rsidP="000F4AD9">
                          <w:pPr>
                            <w:jc w:val="center"/>
                            <w:rPr>
                              <w:rFonts w:eastAsia="Arial"/>
                              <w:b/>
                              <w:sz w:val="28"/>
                              <w:szCs w:val="22"/>
                              <w:lang w:eastAsia="ar-SA"/>
                            </w:rPr>
                          </w:pPr>
                          <w:r>
                            <w:rPr>
                              <w:b/>
                              <w:sz w:val="22"/>
                              <w:szCs w:val="22"/>
                            </w:rPr>
                            <w:t>ESID-24-291</w:t>
                          </w:r>
                        </w:p>
                        <w:p w14:paraId="51374734" w14:textId="29B84A13" w:rsidR="00313E59" w:rsidRPr="00005185" w:rsidRDefault="00313E59" w:rsidP="009715C9">
                          <w:pPr>
                            <w:jc w:val="center"/>
                            <w:rPr>
                              <w:rFonts w:cs="Arial"/>
                              <w:sz w:val="22"/>
                              <w:szCs w:val="22"/>
                            </w:rPr>
                          </w:pPr>
                        </w:p>
                      </w:txbxContent>
                    </v:textbox>
                  </v:shape>
                </w:pict>
              </mc:Fallback>
            </mc:AlternateContent>
          </w:r>
        </w:p>
        <w:p w14:paraId="513746EA" w14:textId="77777777" w:rsidR="008B4C0A" w:rsidRDefault="008B4C0A"/>
        <w:p w14:paraId="513746EB" w14:textId="77777777" w:rsidR="008B4C0A" w:rsidRDefault="008B4C0A"/>
        <w:p w14:paraId="513746EC" w14:textId="77777777" w:rsidR="008B4C0A" w:rsidRDefault="008B4C0A"/>
        <w:p w14:paraId="513746ED" w14:textId="77777777" w:rsidR="008B4C0A" w:rsidRDefault="008B4C0A"/>
        <w:p w14:paraId="513746EE" w14:textId="77777777" w:rsidR="008B4C0A" w:rsidRDefault="008B4C0A"/>
        <w:p w14:paraId="513746EF" w14:textId="77777777" w:rsidR="008B4C0A" w:rsidRDefault="008B4C0A"/>
        <w:p w14:paraId="513746F0" w14:textId="77777777" w:rsidR="008B4C0A" w:rsidRDefault="008B4C0A"/>
        <w:p w14:paraId="513746F1" w14:textId="77777777" w:rsidR="008B4C0A" w:rsidRDefault="008B4C0A"/>
        <w:p w14:paraId="513746F2" w14:textId="41A4D526" w:rsidR="008B4C0A" w:rsidRDefault="008B4C0A"/>
        <w:p w14:paraId="513746F3" w14:textId="77777777" w:rsidR="003474AD" w:rsidRDefault="003474AD" w:rsidP="00410AFD">
          <w:pPr>
            <w:sectPr w:rsidR="003474AD" w:rsidSect="00302298">
              <w:footerReference w:type="default" r:id="rId12"/>
              <w:headerReference w:type="first" r:id="rId13"/>
              <w:pgSz w:w="11906" w:h="16838"/>
              <w:pgMar w:top="1417" w:right="1417" w:bottom="1417" w:left="1417" w:header="708" w:footer="708" w:gutter="0"/>
              <w:pgNumType w:start="0"/>
              <w:cols w:space="708"/>
              <w:titlePg/>
              <w:docGrid w:linePitch="360"/>
            </w:sectPr>
          </w:pPr>
        </w:p>
        <w:p w14:paraId="513746F4" w14:textId="77777777" w:rsidR="00410AFD" w:rsidRDefault="00F96D26" w:rsidP="00410AFD"/>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8"/>
        <w:gridCol w:w="6986"/>
      </w:tblGrid>
      <w:tr w:rsidR="003474AD" w:rsidRPr="006A1EE6" w14:paraId="513746FA" w14:textId="77777777" w:rsidTr="005C66CD">
        <w:trPr>
          <w:trHeight w:val="1339"/>
        </w:trPr>
        <w:tc>
          <w:tcPr>
            <w:tcW w:w="7008" w:type="dxa"/>
            <w:shd w:val="clear" w:color="auto" w:fill="F2F2F2" w:themeFill="background1" w:themeFillShade="F2"/>
          </w:tcPr>
          <w:p w14:paraId="513746F5" w14:textId="77777777" w:rsidR="003474AD" w:rsidRPr="006A1EE6" w:rsidRDefault="003474AD" w:rsidP="004438D6">
            <w:pPr>
              <w:autoSpaceDE w:val="0"/>
              <w:autoSpaceDN w:val="0"/>
              <w:adjustRightInd w:val="0"/>
              <w:jc w:val="center"/>
              <w:rPr>
                <w:b/>
                <w:bCs/>
                <w:i/>
                <w:iCs/>
                <w:sz w:val="22"/>
                <w:szCs w:val="22"/>
              </w:rPr>
            </w:pPr>
            <w:bookmarkStart w:id="2" w:name="_Toc42079488"/>
            <w:r w:rsidRPr="006A1EE6">
              <w:rPr>
                <w:b/>
                <w:bCs/>
                <w:sz w:val="22"/>
                <w:szCs w:val="22"/>
              </w:rPr>
              <w:t xml:space="preserve">Eléments du mémoire </w:t>
            </w:r>
            <w:r w:rsidRPr="006A1EE6">
              <w:rPr>
                <w:b/>
                <w:bCs/>
                <w:i/>
                <w:iCs/>
                <w:sz w:val="22"/>
                <w:szCs w:val="22"/>
              </w:rPr>
              <w:t>(et notation maximum par élément)</w:t>
            </w:r>
          </w:p>
          <w:p w14:paraId="513746F6" w14:textId="77777777" w:rsidR="003474AD" w:rsidRPr="006A1EE6" w:rsidRDefault="003474AD" w:rsidP="004438D6">
            <w:pPr>
              <w:autoSpaceDE w:val="0"/>
              <w:autoSpaceDN w:val="0"/>
              <w:adjustRightInd w:val="0"/>
              <w:rPr>
                <w:b/>
                <w:bCs/>
                <w:i/>
                <w:szCs w:val="20"/>
              </w:rPr>
            </w:pPr>
            <w:r w:rsidRPr="006A1EE6">
              <w:rPr>
                <w:b/>
                <w:bCs/>
                <w:i/>
                <w:szCs w:val="20"/>
              </w:rPr>
              <w:t>Les éléments demandés ci-après devront être explicités de façon complète, précise et concise</w:t>
            </w:r>
          </w:p>
        </w:tc>
        <w:tc>
          <w:tcPr>
            <w:tcW w:w="6986" w:type="dxa"/>
            <w:shd w:val="clear" w:color="auto" w:fill="F2F2F2" w:themeFill="background1" w:themeFillShade="F2"/>
          </w:tcPr>
          <w:p w14:paraId="513746F7" w14:textId="77777777" w:rsidR="003474AD" w:rsidRPr="006A1EE6" w:rsidRDefault="003474AD" w:rsidP="004438D6">
            <w:pPr>
              <w:autoSpaceDE w:val="0"/>
              <w:autoSpaceDN w:val="0"/>
              <w:adjustRightInd w:val="0"/>
              <w:jc w:val="center"/>
              <w:rPr>
                <w:b/>
                <w:bCs/>
                <w:sz w:val="22"/>
                <w:szCs w:val="22"/>
              </w:rPr>
            </w:pPr>
            <w:r w:rsidRPr="006A1EE6">
              <w:rPr>
                <w:b/>
                <w:bCs/>
                <w:sz w:val="22"/>
                <w:szCs w:val="22"/>
              </w:rPr>
              <w:t>Descriptif proposé par le candidat</w:t>
            </w:r>
          </w:p>
          <w:p w14:paraId="513746F9" w14:textId="6EE09AAB" w:rsidR="003474AD" w:rsidRPr="006A1EE6" w:rsidRDefault="003474AD" w:rsidP="004438D6">
            <w:pPr>
              <w:autoSpaceDE w:val="0"/>
              <w:autoSpaceDN w:val="0"/>
              <w:adjustRightInd w:val="0"/>
              <w:rPr>
                <w:b/>
                <w:bCs/>
                <w:i/>
                <w:iCs/>
                <w:szCs w:val="20"/>
              </w:rPr>
            </w:pPr>
            <w:r w:rsidRPr="006A1EE6">
              <w:rPr>
                <w:b/>
                <w:bCs/>
                <w:i/>
                <w:iCs/>
                <w:szCs w:val="20"/>
              </w:rPr>
              <w:t xml:space="preserve">(en cas de renvoi à un document annexe, le candidat indiquera impérativement les références </w:t>
            </w:r>
            <w:r w:rsidRPr="006A1EE6">
              <w:rPr>
                <w:rFonts w:ascii="Times New Roman,BoldItalic" w:hAnsi="Times New Roman,BoldItalic" w:cs="Times New Roman,BoldItalic"/>
                <w:b/>
                <w:bCs/>
                <w:i/>
                <w:iCs/>
                <w:szCs w:val="20"/>
              </w:rPr>
              <w:t xml:space="preserve">– </w:t>
            </w:r>
            <w:r w:rsidRPr="006A1EE6">
              <w:rPr>
                <w:b/>
                <w:bCs/>
                <w:i/>
                <w:iCs/>
                <w:szCs w:val="20"/>
              </w:rPr>
              <w:t>n° de pages et chapitres concernés</w:t>
            </w:r>
            <w:r>
              <w:rPr>
                <w:b/>
                <w:bCs/>
                <w:i/>
                <w:iCs/>
                <w:szCs w:val="20"/>
              </w:rPr>
              <w:t>)</w:t>
            </w:r>
          </w:p>
        </w:tc>
      </w:tr>
      <w:tr w:rsidR="00B80543" w:rsidRPr="003B66F6" w14:paraId="513746FE" w14:textId="77777777" w:rsidTr="005C66CD">
        <w:tc>
          <w:tcPr>
            <w:tcW w:w="7008" w:type="dxa"/>
            <w:shd w:val="clear" w:color="auto" w:fill="auto"/>
          </w:tcPr>
          <w:p w14:paraId="4C39906A" w14:textId="77777777" w:rsidR="00B80543" w:rsidRDefault="00B80543" w:rsidP="00B80543">
            <w:pPr>
              <w:numPr>
                <w:ilvl w:val="0"/>
                <w:numId w:val="29"/>
              </w:numPr>
              <w:autoSpaceDE w:val="0"/>
              <w:autoSpaceDN w:val="0"/>
              <w:adjustRightInd w:val="0"/>
              <w:spacing w:after="0" w:line="240" w:lineRule="auto"/>
              <w:ind w:left="33" w:firstLine="0"/>
              <w:jc w:val="left"/>
              <w:rPr>
                <w:b/>
                <w:bCs/>
                <w:sz w:val="22"/>
                <w:szCs w:val="22"/>
              </w:rPr>
            </w:pPr>
            <w:r>
              <w:rPr>
                <w:b/>
                <w:bCs/>
                <w:sz w:val="22"/>
                <w:szCs w:val="22"/>
              </w:rPr>
              <w:t>Moyens humains dédiés à la mission -  8 points</w:t>
            </w:r>
          </w:p>
          <w:p w14:paraId="576607B3" w14:textId="77777777" w:rsidR="00B80543" w:rsidRDefault="00B80543" w:rsidP="00B80543">
            <w:pPr>
              <w:spacing w:before="60" w:after="60" w:line="240" w:lineRule="auto"/>
              <w:contextualSpacing/>
              <w:jc w:val="left"/>
              <w:rPr>
                <w:rFonts w:cs="Arial"/>
                <w:sz w:val="22"/>
                <w:szCs w:val="22"/>
              </w:rPr>
            </w:pPr>
            <w:r>
              <w:rPr>
                <w:rFonts w:cs="Arial"/>
                <w:sz w:val="22"/>
                <w:szCs w:val="22"/>
              </w:rPr>
              <w:t xml:space="preserve">Le candidat décrit son organisation et ses moyens humains spécifiques qu’il dédie au marché en vue d’une parfaite exécution des prestations </w:t>
            </w:r>
          </w:p>
          <w:p w14:paraId="00424C07" w14:textId="77777777" w:rsidR="00B80543" w:rsidRDefault="00B80543" w:rsidP="00B80543">
            <w:pPr>
              <w:spacing w:before="60" w:after="60" w:line="240" w:lineRule="auto"/>
              <w:contextualSpacing/>
              <w:jc w:val="left"/>
              <w:rPr>
                <w:rFonts w:cs="Arial"/>
                <w:sz w:val="22"/>
                <w:szCs w:val="22"/>
              </w:rPr>
            </w:pPr>
            <w:r>
              <w:rPr>
                <w:rFonts w:cs="Arial"/>
                <w:sz w:val="22"/>
                <w:szCs w:val="22"/>
              </w:rPr>
              <w:t>A ce titre, il présente</w:t>
            </w:r>
            <w:r>
              <w:rPr>
                <w:rFonts w:ascii="Calibri" w:hAnsi="Calibri" w:cs="Calibri"/>
                <w:sz w:val="22"/>
                <w:szCs w:val="22"/>
              </w:rPr>
              <w:t> </w:t>
            </w:r>
            <w:r>
              <w:rPr>
                <w:rFonts w:cs="Arial"/>
                <w:sz w:val="22"/>
                <w:szCs w:val="22"/>
              </w:rPr>
              <w:t>:</w:t>
            </w:r>
          </w:p>
          <w:p w14:paraId="0A6B4E89" w14:textId="77777777" w:rsidR="00B80543" w:rsidRDefault="00B80543" w:rsidP="00B80543">
            <w:pPr>
              <w:pStyle w:val="Paragraphedeliste"/>
              <w:numPr>
                <w:ilvl w:val="0"/>
                <w:numId w:val="30"/>
              </w:numPr>
              <w:spacing w:before="60" w:after="60" w:line="240" w:lineRule="auto"/>
              <w:jc w:val="left"/>
              <w:rPr>
                <w:rFonts w:cs="Arial"/>
                <w:sz w:val="22"/>
                <w:szCs w:val="22"/>
              </w:rPr>
            </w:pPr>
            <w:r>
              <w:rPr>
                <w:rFonts w:cs="Arial"/>
                <w:sz w:val="22"/>
                <w:szCs w:val="22"/>
              </w:rPr>
              <w:t xml:space="preserve">Les 2 responsables (titulaire et suppléant) qu’il dédie au marché </w:t>
            </w:r>
          </w:p>
          <w:p w14:paraId="51B094C5" w14:textId="77777777" w:rsidR="00B80543" w:rsidRDefault="00B80543" w:rsidP="00B80543">
            <w:pPr>
              <w:pStyle w:val="Paragraphedeliste"/>
              <w:numPr>
                <w:ilvl w:val="0"/>
                <w:numId w:val="30"/>
              </w:numPr>
              <w:spacing w:before="60" w:after="60" w:line="240" w:lineRule="auto"/>
              <w:jc w:val="left"/>
              <w:rPr>
                <w:rFonts w:cs="Arial"/>
                <w:sz w:val="22"/>
                <w:szCs w:val="22"/>
              </w:rPr>
            </w:pPr>
            <w:r>
              <w:rPr>
                <w:rFonts w:cs="Arial"/>
                <w:sz w:val="22"/>
                <w:szCs w:val="22"/>
              </w:rPr>
              <w:t>Les qualifications et expériences détenues pour chacun de ces 2 responsables</w:t>
            </w:r>
          </w:p>
          <w:p w14:paraId="7E4817DB" w14:textId="77777777" w:rsidR="00B80543" w:rsidRDefault="00B80543" w:rsidP="00B80543">
            <w:pPr>
              <w:pStyle w:val="Paragraphedeliste"/>
              <w:numPr>
                <w:ilvl w:val="0"/>
                <w:numId w:val="30"/>
              </w:numPr>
              <w:spacing w:before="60" w:after="60" w:line="240" w:lineRule="auto"/>
              <w:jc w:val="left"/>
              <w:rPr>
                <w:rFonts w:cs="Arial"/>
                <w:sz w:val="22"/>
                <w:szCs w:val="22"/>
              </w:rPr>
            </w:pPr>
            <w:r>
              <w:rPr>
                <w:rFonts w:cs="Arial"/>
                <w:sz w:val="22"/>
                <w:szCs w:val="22"/>
              </w:rPr>
              <w:t>La liste des agents qu’il compte affecter sur le périmètre du lot afin de mener à bien l’exécution du marché</w:t>
            </w:r>
          </w:p>
          <w:p w14:paraId="513746FC" w14:textId="2EC8165C" w:rsidR="00B80543" w:rsidRPr="005C66CD" w:rsidRDefault="00B80543" w:rsidP="00B80543">
            <w:pPr>
              <w:pStyle w:val="Paragraphedeliste"/>
              <w:numPr>
                <w:ilvl w:val="0"/>
                <w:numId w:val="27"/>
              </w:numPr>
              <w:spacing w:before="60" w:after="60" w:line="240" w:lineRule="auto"/>
              <w:jc w:val="left"/>
              <w:rPr>
                <w:rFonts w:cs="Arial"/>
                <w:sz w:val="22"/>
                <w:szCs w:val="22"/>
              </w:rPr>
            </w:pPr>
            <w:r>
              <w:rPr>
                <w:rFonts w:cs="Arial"/>
                <w:sz w:val="22"/>
                <w:szCs w:val="22"/>
              </w:rPr>
              <w:t>Les qualifications et expériences détenues pour chacun de ces agents listés</w:t>
            </w:r>
          </w:p>
        </w:tc>
        <w:tc>
          <w:tcPr>
            <w:tcW w:w="6986" w:type="dxa"/>
            <w:shd w:val="clear" w:color="auto" w:fill="auto"/>
          </w:tcPr>
          <w:p w14:paraId="513746FD" w14:textId="4C367623" w:rsidR="00B80543" w:rsidRPr="005C66CD" w:rsidRDefault="00B80543" w:rsidP="00B80543">
            <w:pPr>
              <w:autoSpaceDE w:val="0"/>
              <w:autoSpaceDN w:val="0"/>
              <w:adjustRightInd w:val="0"/>
              <w:rPr>
                <w:b/>
                <w:bCs/>
                <w:sz w:val="22"/>
                <w:szCs w:val="22"/>
              </w:rPr>
            </w:pPr>
          </w:p>
        </w:tc>
      </w:tr>
      <w:tr w:rsidR="00B80543" w:rsidRPr="003B66F6" w14:paraId="51374703" w14:textId="77777777" w:rsidTr="005C66CD">
        <w:tc>
          <w:tcPr>
            <w:tcW w:w="7008" w:type="dxa"/>
            <w:shd w:val="clear" w:color="auto" w:fill="auto"/>
          </w:tcPr>
          <w:p w14:paraId="4D0E8D2E" w14:textId="77777777" w:rsidR="00B80543" w:rsidRDefault="00B80543" w:rsidP="00B80543">
            <w:pPr>
              <w:autoSpaceDE w:val="0"/>
              <w:autoSpaceDN w:val="0"/>
              <w:adjustRightInd w:val="0"/>
              <w:ind w:left="33"/>
              <w:rPr>
                <w:i/>
                <w:iCs/>
                <w:sz w:val="22"/>
                <w:szCs w:val="22"/>
              </w:rPr>
            </w:pPr>
            <w:r>
              <w:rPr>
                <w:b/>
                <w:bCs/>
                <w:sz w:val="22"/>
                <w:szCs w:val="22"/>
              </w:rPr>
              <w:t>2. Appréhension de la mission</w:t>
            </w:r>
            <w:r>
              <w:rPr>
                <w:rFonts w:ascii="Calibri" w:hAnsi="Calibri" w:cs="Calibri"/>
                <w:b/>
                <w:bCs/>
                <w:sz w:val="22"/>
                <w:szCs w:val="22"/>
              </w:rPr>
              <w:t xml:space="preserve"> – </w:t>
            </w:r>
            <w:r>
              <w:rPr>
                <w:b/>
                <w:bCs/>
                <w:sz w:val="22"/>
                <w:szCs w:val="22"/>
              </w:rPr>
              <w:t>12 points</w:t>
            </w:r>
          </w:p>
          <w:p w14:paraId="424AFBAC" w14:textId="77777777" w:rsidR="00B80543" w:rsidRDefault="00B80543" w:rsidP="00B80543">
            <w:pPr>
              <w:pStyle w:val="Paragraphedeliste"/>
              <w:numPr>
                <w:ilvl w:val="0"/>
                <w:numId w:val="31"/>
              </w:numPr>
              <w:spacing w:before="60" w:after="60" w:line="240" w:lineRule="auto"/>
              <w:jc w:val="left"/>
              <w:rPr>
                <w:rFonts w:cs="Arial"/>
                <w:b/>
                <w:sz w:val="22"/>
                <w:szCs w:val="22"/>
              </w:rPr>
            </w:pPr>
            <w:proofErr w:type="gramStart"/>
            <w:r>
              <w:rPr>
                <w:rFonts w:cs="Arial"/>
                <w:sz w:val="22"/>
                <w:szCs w:val="22"/>
              </w:rPr>
              <w:t>le</w:t>
            </w:r>
            <w:proofErr w:type="gramEnd"/>
            <w:r>
              <w:rPr>
                <w:rFonts w:cs="Arial"/>
                <w:sz w:val="22"/>
                <w:szCs w:val="22"/>
              </w:rPr>
              <w:t xml:space="preserve"> candidat décrit de façon succincte et en adéquation le contenu de la mission, la manière dont il appréhende le marché. Il est attendu une description de la réponse à chaque partie technique décrite au CCTP (moyens techniques, identification des acteurs de l’entreprise mobilisés). La réponse est attendue sous forme de trois pages recto A4 maximum (</w:t>
            </w:r>
            <w:r>
              <w:rPr>
                <w:rFonts w:cs="Arial"/>
                <w:b/>
                <w:sz w:val="22"/>
                <w:szCs w:val="22"/>
              </w:rPr>
              <w:t>4 points</w:t>
            </w:r>
            <w:r>
              <w:rPr>
                <w:rFonts w:cs="Arial"/>
                <w:sz w:val="22"/>
                <w:szCs w:val="22"/>
              </w:rPr>
              <w:t>)</w:t>
            </w:r>
          </w:p>
          <w:p w14:paraId="51A5C6C8" w14:textId="77777777" w:rsidR="00B80543" w:rsidRDefault="00B80543" w:rsidP="00B80543">
            <w:pPr>
              <w:pStyle w:val="Paragraphedeliste"/>
              <w:numPr>
                <w:ilvl w:val="0"/>
                <w:numId w:val="31"/>
              </w:numPr>
              <w:spacing w:before="60" w:after="60" w:line="240" w:lineRule="auto"/>
              <w:jc w:val="left"/>
              <w:rPr>
                <w:rFonts w:cs="Arial"/>
                <w:b/>
                <w:sz w:val="22"/>
                <w:szCs w:val="22"/>
              </w:rPr>
            </w:pPr>
            <w:proofErr w:type="gramStart"/>
            <w:r>
              <w:rPr>
                <w:rFonts w:cs="Arial"/>
                <w:sz w:val="22"/>
                <w:szCs w:val="22"/>
              </w:rPr>
              <w:t>le</w:t>
            </w:r>
            <w:proofErr w:type="gramEnd"/>
            <w:r>
              <w:rPr>
                <w:rFonts w:cs="Arial"/>
                <w:sz w:val="22"/>
                <w:szCs w:val="22"/>
              </w:rPr>
              <w:t xml:space="preserve"> candidat présente sa méthode pour assurer la réalisation et la gestion d’une commande unique, assumer la réalisation et la gestion contractuelle </w:t>
            </w:r>
            <w:r>
              <w:rPr>
                <w:rFonts w:cs="Arial"/>
                <w:sz w:val="22"/>
                <w:szCs w:val="22"/>
              </w:rPr>
              <w:lastRenderedPageBreak/>
              <w:t>de plusieurs commandes simultanées, de suivi du plan de charge et des calendriers de missions, de gestion et de transmission des livrables, d’assistance administrative et technique du client qu’il prévoit de mettre en œuvre. La réponse est attendue sous forme de trois pages recto A4 maximum (</w:t>
            </w:r>
            <w:r>
              <w:rPr>
                <w:rFonts w:cs="Arial"/>
                <w:b/>
                <w:sz w:val="22"/>
                <w:szCs w:val="22"/>
              </w:rPr>
              <w:t>8 points</w:t>
            </w:r>
            <w:r>
              <w:rPr>
                <w:rFonts w:cs="Arial"/>
                <w:sz w:val="22"/>
                <w:szCs w:val="22"/>
              </w:rPr>
              <w:t>)</w:t>
            </w:r>
          </w:p>
          <w:p w14:paraId="51374701" w14:textId="0C34E158" w:rsidR="00B80543" w:rsidRPr="005C66CD" w:rsidRDefault="00B80543" w:rsidP="00B80543">
            <w:pPr>
              <w:autoSpaceDE w:val="0"/>
              <w:autoSpaceDN w:val="0"/>
              <w:adjustRightInd w:val="0"/>
              <w:rPr>
                <w:b/>
                <w:bCs/>
                <w:sz w:val="22"/>
                <w:szCs w:val="22"/>
              </w:rPr>
            </w:pPr>
          </w:p>
        </w:tc>
        <w:tc>
          <w:tcPr>
            <w:tcW w:w="6986" w:type="dxa"/>
            <w:shd w:val="clear" w:color="auto" w:fill="auto"/>
          </w:tcPr>
          <w:p w14:paraId="51374702" w14:textId="77777777" w:rsidR="00B80543" w:rsidRPr="005C66CD" w:rsidRDefault="00B80543" w:rsidP="00B80543">
            <w:pPr>
              <w:autoSpaceDE w:val="0"/>
              <w:autoSpaceDN w:val="0"/>
              <w:adjustRightInd w:val="0"/>
              <w:rPr>
                <w:bCs/>
                <w:sz w:val="22"/>
                <w:szCs w:val="22"/>
              </w:rPr>
            </w:pPr>
          </w:p>
        </w:tc>
      </w:tr>
      <w:tr w:rsidR="00B80543" w:rsidRPr="003B66F6" w14:paraId="51374707" w14:textId="77777777" w:rsidTr="005C66CD">
        <w:tc>
          <w:tcPr>
            <w:tcW w:w="7008" w:type="dxa"/>
            <w:shd w:val="clear" w:color="auto" w:fill="auto"/>
          </w:tcPr>
          <w:p w14:paraId="5FC7C391" w14:textId="77777777" w:rsidR="00B80543" w:rsidRDefault="00B80543" w:rsidP="00B80543">
            <w:pPr>
              <w:autoSpaceDE w:val="0"/>
              <w:autoSpaceDN w:val="0"/>
              <w:adjustRightInd w:val="0"/>
              <w:rPr>
                <w:rFonts w:ascii="Times New Roman,Bold" w:hAnsi="Times New Roman,Bold" w:cs="Times New Roman,Bold"/>
                <w:b/>
                <w:bCs/>
                <w:sz w:val="22"/>
                <w:szCs w:val="22"/>
              </w:rPr>
            </w:pPr>
            <w:r>
              <w:rPr>
                <w:b/>
                <w:bCs/>
                <w:sz w:val="22"/>
                <w:szCs w:val="22"/>
              </w:rPr>
              <w:t xml:space="preserve">3. Moyens mis en </w:t>
            </w:r>
            <w:proofErr w:type="gramStart"/>
            <w:r>
              <w:rPr>
                <w:b/>
                <w:bCs/>
                <w:sz w:val="22"/>
                <w:szCs w:val="22"/>
              </w:rPr>
              <w:t xml:space="preserve">œuvre </w:t>
            </w:r>
            <w:r>
              <w:rPr>
                <w:rFonts w:ascii="Calibri" w:hAnsi="Calibri" w:cs="Calibri"/>
                <w:b/>
                <w:bCs/>
                <w:sz w:val="22"/>
                <w:szCs w:val="22"/>
              </w:rPr>
              <w:t> </w:t>
            </w:r>
            <w:r>
              <w:rPr>
                <w:b/>
                <w:bCs/>
                <w:sz w:val="22"/>
                <w:szCs w:val="22"/>
              </w:rPr>
              <w:t>-</w:t>
            </w:r>
            <w:proofErr w:type="gramEnd"/>
            <w:r>
              <w:rPr>
                <w:b/>
                <w:bCs/>
                <w:sz w:val="22"/>
                <w:szCs w:val="22"/>
              </w:rPr>
              <w:t xml:space="preserve">  25 points</w:t>
            </w:r>
          </w:p>
          <w:p w14:paraId="0DA67482" w14:textId="77777777" w:rsidR="00B80543" w:rsidRDefault="00B80543" w:rsidP="00B80543">
            <w:pPr>
              <w:spacing w:before="60" w:after="60" w:line="240" w:lineRule="auto"/>
              <w:ind w:left="1080"/>
              <w:contextualSpacing/>
              <w:jc w:val="left"/>
              <w:rPr>
                <w:rFonts w:cs="Arial"/>
                <w:sz w:val="22"/>
                <w:szCs w:val="22"/>
              </w:rPr>
            </w:pPr>
            <w:r>
              <w:rPr>
                <w:rFonts w:cs="Arial"/>
                <w:sz w:val="22"/>
                <w:szCs w:val="22"/>
              </w:rPr>
              <w:t>Le candidat remet</w:t>
            </w:r>
            <w:r>
              <w:rPr>
                <w:rFonts w:ascii="Calibri" w:hAnsi="Calibri" w:cs="Calibri"/>
                <w:sz w:val="22"/>
                <w:szCs w:val="22"/>
              </w:rPr>
              <w:t> </w:t>
            </w:r>
            <w:r>
              <w:rPr>
                <w:rFonts w:cs="Arial"/>
                <w:sz w:val="22"/>
                <w:szCs w:val="22"/>
              </w:rPr>
              <w:t>:</w:t>
            </w:r>
          </w:p>
          <w:p w14:paraId="45D0691B" w14:textId="77777777" w:rsidR="00B80543" w:rsidRDefault="00B80543" w:rsidP="00B80543">
            <w:pPr>
              <w:pStyle w:val="Paragraphedeliste"/>
              <w:numPr>
                <w:ilvl w:val="0"/>
                <w:numId w:val="31"/>
              </w:numPr>
              <w:spacing w:before="60" w:after="60" w:line="240" w:lineRule="auto"/>
              <w:jc w:val="left"/>
              <w:rPr>
                <w:rFonts w:cs="Arial"/>
                <w:sz w:val="22"/>
                <w:szCs w:val="22"/>
              </w:rPr>
            </w:pPr>
            <w:proofErr w:type="gramStart"/>
            <w:r>
              <w:rPr>
                <w:rFonts w:cs="Arial"/>
                <w:sz w:val="22"/>
                <w:szCs w:val="22"/>
              </w:rPr>
              <w:t>modèle</w:t>
            </w:r>
            <w:proofErr w:type="gramEnd"/>
            <w:r>
              <w:rPr>
                <w:rFonts w:cs="Arial"/>
                <w:sz w:val="22"/>
                <w:szCs w:val="22"/>
              </w:rPr>
              <w:t xml:space="preserve"> de documents</w:t>
            </w:r>
            <w:r>
              <w:rPr>
                <w:rFonts w:ascii="Calibri" w:hAnsi="Calibri" w:cs="Calibri"/>
                <w:sz w:val="22"/>
                <w:szCs w:val="22"/>
              </w:rPr>
              <w:t> </w:t>
            </w:r>
            <w:r>
              <w:rPr>
                <w:rFonts w:cs="Arial"/>
                <w:sz w:val="22"/>
                <w:szCs w:val="22"/>
              </w:rPr>
              <w:t>: une présentation des livrables types pour chaque partie technique obligatoire ainsi que des exemples de documents à l’appui des parties techniques optionnelles (</w:t>
            </w:r>
            <w:r>
              <w:rPr>
                <w:rFonts w:cs="Arial"/>
                <w:b/>
                <w:sz w:val="22"/>
                <w:szCs w:val="22"/>
              </w:rPr>
              <w:t>15 points</w:t>
            </w:r>
            <w:r>
              <w:rPr>
                <w:rFonts w:cs="Arial"/>
                <w:sz w:val="22"/>
                <w:szCs w:val="22"/>
              </w:rPr>
              <w:t>)</w:t>
            </w:r>
          </w:p>
          <w:p w14:paraId="675D0E64" w14:textId="77777777" w:rsidR="00B80543" w:rsidRDefault="00B80543" w:rsidP="00B80543">
            <w:pPr>
              <w:pStyle w:val="Paragraphedeliste"/>
              <w:numPr>
                <w:ilvl w:val="0"/>
                <w:numId w:val="31"/>
              </w:numPr>
              <w:spacing w:before="60" w:after="60" w:line="240" w:lineRule="auto"/>
              <w:jc w:val="left"/>
              <w:rPr>
                <w:rFonts w:cs="Arial"/>
                <w:sz w:val="22"/>
                <w:szCs w:val="22"/>
              </w:rPr>
            </w:pPr>
            <w:proofErr w:type="gramStart"/>
            <w:r>
              <w:rPr>
                <w:rFonts w:cs="Arial"/>
                <w:sz w:val="22"/>
                <w:szCs w:val="22"/>
              </w:rPr>
              <w:t>décomposition</w:t>
            </w:r>
            <w:proofErr w:type="gramEnd"/>
            <w:r>
              <w:rPr>
                <w:rFonts w:cs="Arial"/>
                <w:sz w:val="22"/>
                <w:szCs w:val="22"/>
              </w:rPr>
              <w:t xml:space="preserve"> du temps d’intervention évalué sur la base de la décomposition du temps d’intervention jointe au DCE et dûment complétée par le candidat (</w:t>
            </w:r>
            <w:r>
              <w:rPr>
                <w:rFonts w:cs="Arial"/>
                <w:b/>
                <w:sz w:val="22"/>
                <w:szCs w:val="22"/>
              </w:rPr>
              <w:t>10 points</w:t>
            </w:r>
            <w:r>
              <w:rPr>
                <w:rFonts w:cs="Arial"/>
                <w:sz w:val="22"/>
                <w:szCs w:val="22"/>
              </w:rPr>
              <w:t>)</w:t>
            </w:r>
          </w:p>
          <w:p w14:paraId="51374705" w14:textId="128690FC" w:rsidR="00B80543" w:rsidRPr="005C66CD" w:rsidRDefault="00B80543" w:rsidP="00B80543">
            <w:pPr>
              <w:autoSpaceDE w:val="0"/>
              <w:autoSpaceDN w:val="0"/>
              <w:adjustRightInd w:val="0"/>
              <w:rPr>
                <w:b/>
                <w:bCs/>
                <w:sz w:val="22"/>
                <w:szCs w:val="22"/>
              </w:rPr>
            </w:pPr>
          </w:p>
        </w:tc>
        <w:tc>
          <w:tcPr>
            <w:tcW w:w="6986" w:type="dxa"/>
            <w:shd w:val="clear" w:color="auto" w:fill="auto"/>
          </w:tcPr>
          <w:p w14:paraId="51374706" w14:textId="77777777" w:rsidR="00B80543" w:rsidRPr="005C66CD" w:rsidRDefault="00B80543" w:rsidP="00B80543">
            <w:pPr>
              <w:autoSpaceDE w:val="0"/>
              <w:autoSpaceDN w:val="0"/>
              <w:adjustRightInd w:val="0"/>
              <w:rPr>
                <w:b/>
                <w:bCs/>
                <w:sz w:val="22"/>
                <w:szCs w:val="22"/>
              </w:rPr>
            </w:pPr>
          </w:p>
        </w:tc>
      </w:tr>
      <w:bookmarkEnd w:id="2"/>
    </w:tbl>
    <w:p w14:paraId="5137470C" w14:textId="77777777" w:rsidR="003474AD" w:rsidRDefault="003474AD" w:rsidP="003474AD"/>
    <w:sectPr w:rsidR="003474AD" w:rsidSect="003474AD">
      <w:pgSz w:w="16838" w:h="11906" w:orient="landscape"/>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17A10" w14:textId="77777777" w:rsidR="00F96D26" w:rsidRDefault="00F96D26" w:rsidP="00EA6B59">
      <w:pPr>
        <w:spacing w:after="0" w:line="240" w:lineRule="auto"/>
      </w:pPr>
      <w:r>
        <w:separator/>
      </w:r>
    </w:p>
  </w:endnote>
  <w:endnote w:type="continuationSeparator" w:id="0">
    <w:p w14:paraId="46561B95" w14:textId="77777777" w:rsidR="00F96D26" w:rsidRDefault="00F96D26"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BoldItalic">
    <w:panose1 w:val="00000000000000000000"/>
    <w:charset w:val="00"/>
    <w:family w:val="auto"/>
    <w:notTrueType/>
    <w:pitch w:val="default"/>
    <w:sig w:usb0="00000003" w:usb1="00000000" w:usb2="00000000" w:usb3="00000000" w:csb0="00000001" w:csb1="00000000"/>
  </w:font>
  <w:font w:name="Times New 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5137471F" w14:textId="0965BA1A" w:rsidR="00313E59" w:rsidRDefault="00F96D26">
        <w:pPr>
          <w:pStyle w:val="Pieddepage"/>
          <w:jc w:val="center"/>
        </w:pPr>
      </w:p>
    </w:sdtContent>
  </w:sdt>
  <w:p w14:paraId="51374720" w14:textId="77777777" w:rsidR="00313E59" w:rsidRDefault="00313E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B4F5D" w14:textId="77777777" w:rsidR="00F96D26" w:rsidRDefault="00F96D26" w:rsidP="00EA6B59">
      <w:pPr>
        <w:spacing w:after="0" w:line="240" w:lineRule="auto"/>
      </w:pPr>
      <w:r>
        <w:separator/>
      </w:r>
    </w:p>
  </w:footnote>
  <w:footnote w:type="continuationSeparator" w:id="0">
    <w:p w14:paraId="6927F6D5" w14:textId="77777777" w:rsidR="00F96D26" w:rsidRDefault="00F96D26"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4721" w14:textId="77777777" w:rsidR="002B5D34" w:rsidRDefault="002B5D34">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51374722" wp14:editId="51374723">
          <wp:simplePos x="0" y="0"/>
          <wp:positionH relativeFrom="column">
            <wp:posOffset>-514350</wp:posOffset>
          </wp:positionH>
          <wp:positionV relativeFrom="paragraph">
            <wp:posOffset>-353060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716"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477311"/>
    <w:multiLevelType w:val="hybridMultilevel"/>
    <w:tmpl w:val="54B07856"/>
    <w:lvl w:ilvl="0" w:tplc="1A904D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64673"/>
    <w:multiLevelType w:val="hybridMultilevel"/>
    <w:tmpl w:val="A5506022"/>
    <w:lvl w:ilvl="0" w:tplc="42EA9ACA">
      <w:start w:val="3"/>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E61577F"/>
    <w:multiLevelType w:val="hybridMultilevel"/>
    <w:tmpl w:val="9CD65DEC"/>
    <w:lvl w:ilvl="0" w:tplc="AC9ECDD6">
      <w:numFmt w:val="bullet"/>
      <w:lvlText w:val="-"/>
      <w:lvlJc w:val="left"/>
      <w:pPr>
        <w:tabs>
          <w:tab w:val="num" w:pos="1211"/>
        </w:tabs>
        <w:ind w:left="1211"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0"/>
  </w:num>
  <w:num w:numId="12">
    <w:abstractNumId w:val="8"/>
  </w:num>
  <w:num w:numId="13">
    <w:abstractNumId w:val="2"/>
  </w:num>
  <w:num w:numId="14">
    <w:abstractNumId w:val="7"/>
  </w:num>
  <w:num w:numId="15">
    <w:abstractNumId w:val="11"/>
  </w:num>
  <w:num w:numId="16">
    <w:abstractNumId w:val="9"/>
  </w:num>
  <w:num w:numId="17">
    <w:abstractNumId w:val="16"/>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3"/>
  </w:num>
  <w:num w:numId="27">
    <w:abstractNumId w:val="3"/>
  </w:num>
  <w:num w:numId="28">
    <w:abstractNumId w:val="4"/>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AD"/>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3393"/>
    <w:rsid w:val="0009608D"/>
    <w:rsid w:val="000A1E46"/>
    <w:rsid w:val="000B034F"/>
    <w:rsid w:val="000C3633"/>
    <w:rsid w:val="000E63CB"/>
    <w:rsid w:val="000F275F"/>
    <w:rsid w:val="000F38D9"/>
    <w:rsid w:val="000F4AD9"/>
    <w:rsid w:val="00104D53"/>
    <w:rsid w:val="001125C0"/>
    <w:rsid w:val="00122955"/>
    <w:rsid w:val="00131804"/>
    <w:rsid w:val="00135BF5"/>
    <w:rsid w:val="00155227"/>
    <w:rsid w:val="0015741B"/>
    <w:rsid w:val="001B4AD4"/>
    <w:rsid w:val="001B6330"/>
    <w:rsid w:val="001D588A"/>
    <w:rsid w:val="001E366E"/>
    <w:rsid w:val="001E72A0"/>
    <w:rsid w:val="001F378F"/>
    <w:rsid w:val="0020666C"/>
    <w:rsid w:val="00211B4E"/>
    <w:rsid w:val="00211D29"/>
    <w:rsid w:val="0023454E"/>
    <w:rsid w:val="002476A1"/>
    <w:rsid w:val="00250321"/>
    <w:rsid w:val="00260DA9"/>
    <w:rsid w:val="00262BB6"/>
    <w:rsid w:val="00267BD7"/>
    <w:rsid w:val="002A0B70"/>
    <w:rsid w:val="002A7BE1"/>
    <w:rsid w:val="002B5D34"/>
    <w:rsid w:val="002D3B9A"/>
    <w:rsid w:val="002F560C"/>
    <w:rsid w:val="00302298"/>
    <w:rsid w:val="00313E59"/>
    <w:rsid w:val="003200C4"/>
    <w:rsid w:val="00331F9E"/>
    <w:rsid w:val="00341EEF"/>
    <w:rsid w:val="003429B5"/>
    <w:rsid w:val="003474AD"/>
    <w:rsid w:val="00365CB9"/>
    <w:rsid w:val="003727DA"/>
    <w:rsid w:val="00376660"/>
    <w:rsid w:val="003779ED"/>
    <w:rsid w:val="00395686"/>
    <w:rsid w:val="003A164E"/>
    <w:rsid w:val="003B204E"/>
    <w:rsid w:val="003B455F"/>
    <w:rsid w:val="003C45DC"/>
    <w:rsid w:val="003D38B7"/>
    <w:rsid w:val="003D690D"/>
    <w:rsid w:val="003E628E"/>
    <w:rsid w:val="004014A7"/>
    <w:rsid w:val="00403987"/>
    <w:rsid w:val="00410AFD"/>
    <w:rsid w:val="00412B51"/>
    <w:rsid w:val="00420410"/>
    <w:rsid w:val="00424EB7"/>
    <w:rsid w:val="00432FF6"/>
    <w:rsid w:val="00440369"/>
    <w:rsid w:val="004465ED"/>
    <w:rsid w:val="00451CD6"/>
    <w:rsid w:val="004603E0"/>
    <w:rsid w:val="00464E2E"/>
    <w:rsid w:val="0047210C"/>
    <w:rsid w:val="004762CE"/>
    <w:rsid w:val="00486D1C"/>
    <w:rsid w:val="004B160C"/>
    <w:rsid w:val="004B30E6"/>
    <w:rsid w:val="004C3C4D"/>
    <w:rsid w:val="004C57C9"/>
    <w:rsid w:val="004D527E"/>
    <w:rsid w:val="004E1069"/>
    <w:rsid w:val="004E38C1"/>
    <w:rsid w:val="004E5F9B"/>
    <w:rsid w:val="004F2B7B"/>
    <w:rsid w:val="004F313A"/>
    <w:rsid w:val="004F6FD1"/>
    <w:rsid w:val="00502994"/>
    <w:rsid w:val="00502DFB"/>
    <w:rsid w:val="00513CAC"/>
    <w:rsid w:val="00532B4C"/>
    <w:rsid w:val="00561DF6"/>
    <w:rsid w:val="00563588"/>
    <w:rsid w:val="00567A1A"/>
    <w:rsid w:val="00580A3D"/>
    <w:rsid w:val="00580E40"/>
    <w:rsid w:val="005866EA"/>
    <w:rsid w:val="00592674"/>
    <w:rsid w:val="00592D64"/>
    <w:rsid w:val="00597D6D"/>
    <w:rsid w:val="005B10E0"/>
    <w:rsid w:val="005B20AE"/>
    <w:rsid w:val="005C584E"/>
    <w:rsid w:val="005C66CD"/>
    <w:rsid w:val="005D5D11"/>
    <w:rsid w:val="005E7372"/>
    <w:rsid w:val="005F1279"/>
    <w:rsid w:val="005F445C"/>
    <w:rsid w:val="005F51D7"/>
    <w:rsid w:val="005F6470"/>
    <w:rsid w:val="00633864"/>
    <w:rsid w:val="00633A27"/>
    <w:rsid w:val="0063678E"/>
    <w:rsid w:val="0065060A"/>
    <w:rsid w:val="00652ABA"/>
    <w:rsid w:val="00654E35"/>
    <w:rsid w:val="006613DD"/>
    <w:rsid w:val="006626C3"/>
    <w:rsid w:val="00665859"/>
    <w:rsid w:val="0067331B"/>
    <w:rsid w:val="00675E5F"/>
    <w:rsid w:val="006947F8"/>
    <w:rsid w:val="006A0D6A"/>
    <w:rsid w:val="006A1A77"/>
    <w:rsid w:val="006B767A"/>
    <w:rsid w:val="006C3B18"/>
    <w:rsid w:val="006D31D9"/>
    <w:rsid w:val="006F348D"/>
    <w:rsid w:val="00701035"/>
    <w:rsid w:val="00703893"/>
    <w:rsid w:val="00704D92"/>
    <w:rsid w:val="0071039C"/>
    <w:rsid w:val="007159CA"/>
    <w:rsid w:val="00715E62"/>
    <w:rsid w:val="00727941"/>
    <w:rsid w:val="00744A8B"/>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2EC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2482B"/>
    <w:rsid w:val="00936F34"/>
    <w:rsid w:val="00942CCB"/>
    <w:rsid w:val="00963918"/>
    <w:rsid w:val="009648F2"/>
    <w:rsid w:val="009715C9"/>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774EA"/>
    <w:rsid w:val="00A97745"/>
    <w:rsid w:val="00AC4351"/>
    <w:rsid w:val="00AC5302"/>
    <w:rsid w:val="00AD4367"/>
    <w:rsid w:val="00AE0672"/>
    <w:rsid w:val="00AE4749"/>
    <w:rsid w:val="00AE4899"/>
    <w:rsid w:val="00B0034A"/>
    <w:rsid w:val="00B03DAE"/>
    <w:rsid w:val="00B0784B"/>
    <w:rsid w:val="00B10CDB"/>
    <w:rsid w:val="00B13679"/>
    <w:rsid w:val="00B14951"/>
    <w:rsid w:val="00B1789F"/>
    <w:rsid w:val="00B238F8"/>
    <w:rsid w:val="00B2741C"/>
    <w:rsid w:val="00B47966"/>
    <w:rsid w:val="00B54BC4"/>
    <w:rsid w:val="00B80543"/>
    <w:rsid w:val="00B9098A"/>
    <w:rsid w:val="00BA6236"/>
    <w:rsid w:val="00BC69E5"/>
    <w:rsid w:val="00BE4040"/>
    <w:rsid w:val="00BF097B"/>
    <w:rsid w:val="00C10ED3"/>
    <w:rsid w:val="00C15FC3"/>
    <w:rsid w:val="00C32946"/>
    <w:rsid w:val="00C347F2"/>
    <w:rsid w:val="00C43174"/>
    <w:rsid w:val="00C44439"/>
    <w:rsid w:val="00C6454D"/>
    <w:rsid w:val="00C6763C"/>
    <w:rsid w:val="00C74B79"/>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34F66"/>
    <w:rsid w:val="00D42FFE"/>
    <w:rsid w:val="00D47886"/>
    <w:rsid w:val="00D47953"/>
    <w:rsid w:val="00D5331B"/>
    <w:rsid w:val="00D5674B"/>
    <w:rsid w:val="00D61232"/>
    <w:rsid w:val="00D71A45"/>
    <w:rsid w:val="00D7354B"/>
    <w:rsid w:val="00D73F5F"/>
    <w:rsid w:val="00D75EF9"/>
    <w:rsid w:val="00D877B6"/>
    <w:rsid w:val="00D911DE"/>
    <w:rsid w:val="00DA75A3"/>
    <w:rsid w:val="00DD0B95"/>
    <w:rsid w:val="00DD14CD"/>
    <w:rsid w:val="00DD2E0E"/>
    <w:rsid w:val="00DE0DDC"/>
    <w:rsid w:val="00DF05C2"/>
    <w:rsid w:val="00E012C2"/>
    <w:rsid w:val="00E35923"/>
    <w:rsid w:val="00E45982"/>
    <w:rsid w:val="00E64161"/>
    <w:rsid w:val="00E7280E"/>
    <w:rsid w:val="00E87AAE"/>
    <w:rsid w:val="00E970C0"/>
    <w:rsid w:val="00EA60CB"/>
    <w:rsid w:val="00EA6B59"/>
    <w:rsid w:val="00EC58AD"/>
    <w:rsid w:val="00ED583B"/>
    <w:rsid w:val="00EE10E8"/>
    <w:rsid w:val="00EE55D3"/>
    <w:rsid w:val="00F02DF2"/>
    <w:rsid w:val="00F23173"/>
    <w:rsid w:val="00F24CC0"/>
    <w:rsid w:val="00F31FBC"/>
    <w:rsid w:val="00F37A59"/>
    <w:rsid w:val="00F5249B"/>
    <w:rsid w:val="00F54BBA"/>
    <w:rsid w:val="00F57581"/>
    <w:rsid w:val="00F62553"/>
    <w:rsid w:val="00F70072"/>
    <w:rsid w:val="00F76739"/>
    <w:rsid w:val="00F90C6C"/>
    <w:rsid w:val="00F94FB7"/>
    <w:rsid w:val="00F96D26"/>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46D9"/>
  <w15:chartTrackingRefBased/>
  <w15:docId w15:val="{B9F8904C-DD13-417B-8302-29DD1A60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link w:val="ParagraphedelisteCar"/>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 w:type="character" w:customStyle="1" w:styleId="ParagraphedelisteCar">
    <w:name w:val="Paragraphe de liste Car"/>
    <w:link w:val="Paragraphedeliste"/>
    <w:uiPriority w:val="34"/>
    <w:locked/>
    <w:rsid w:val="005C66CD"/>
    <w:rPr>
      <w:rFonts w:ascii="Marianne" w:hAnsi="Mariann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32C363-DB94-4C3A-B940-F63FAFC36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D157C-836E-4B38-8153-C8F64942B6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14792C-142A-46D4-BFEA-8C58D0F2D34B}">
  <ds:schemaRefs>
    <ds:schemaRef ds:uri="http://schemas.microsoft.com/sharepoint/v3/contenttype/forms"/>
  </ds:schemaRefs>
</ds:datastoreItem>
</file>

<file path=customXml/itemProps5.xml><?xml version="1.0" encoding="utf-8"?>
<ds:datastoreItem xmlns:ds="http://schemas.openxmlformats.org/officeDocument/2006/customXml" ds:itemID="{D2FF3780-6193-4CF6-BF49-9BCB7FBF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Template>
  <TotalTime>1</TotalTime>
  <Pages>3</Pages>
  <Words>343</Words>
  <Characters>1889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COCHINARD Christine ATTACHE ADMI</cp:lastModifiedBy>
  <cp:revision>7</cp:revision>
  <dcterms:created xsi:type="dcterms:W3CDTF">2025-01-23T09:46:00Z</dcterms:created>
  <dcterms:modified xsi:type="dcterms:W3CDTF">2025-02-12T15:39:00Z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