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E0D22D" w14:textId="77777777" w:rsidR="004F3E51" w:rsidRPr="00680357" w:rsidRDefault="004F3E51" w:rsidP="004F3E51">
      <w:pPr>
        <w:tabs>
          <w:tab w:val="left" w:pos="1481"/>
        </w:tabs>
        <w:rPr>
          <w:rFonts w:cs="Arial"/>
        </w:rPr>
      </w:pPr>
    </w:p>
    <w:p w14:paraId="20EBEAA8" w14:textId="77777777" w:rsidR="004F3E51" w:rsidRPr="004F3E51" w:rsidRDefault="004F3E51" w:rsidP="004F3E51">
      <w:pPr>
        <w:pBdr>
          <w:top w:val="single" w:sz="4" w:space="1" w:color="auto"/>
          <w:left w:val="single" w:sz="4" w:space="4" w:color="auto"/>
          <w:bottom w:val="single" w:sz="4" w:space="0" w:color="auto"/>
          <w:right w:val="single" w:sz="4" w:space="4" w:color="auto"/>
        </w:pBdr>
        <w:shd w:val="clear" w:color="auto" w:fill="FFFFFF" w:themeFill="background1"/>
        <w:spacing w:after="0"/>
        <w:jc w:val="center"/>
        <w:rPr>
          <w:rFonts w:ascii="Gill Sans MT" w:eastAsia="Calibri" w:hAnsi="Gill Sans MT" w:cs="Arial"/>
          <w:b/>
          <w:sz w:val="40"/>
          <w:szCs w:val="24"/>
        </w:rPr>
      </w:pPr>
    </w:p>
    <w:p w14:paraId="1595EE80" w14:textId="11FF56B1" w:rsidR="004F3E51" w:rsidRPr="004F3E51" w:rsidRDefault="004F3E51" w:rsidP="004F3E51">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bookmarkStart w:id="0" w:name="_Hlk189661475"/>
      <w:r w:rsidRPr="004F3E51">
        <w:rPr>
          <w:rFonts w:ascii="Gill Sans MT" w:eastAsia="Calibri" w:hAnsi="Gill Sans MT" w:cs="Arial"/>
          <w:kern w:val="3"/>
          <w:sz w:val="40"/>
          <w:szCs w:val="40"/>
        </w:rPr>
        <w:t>Coédition de la publication « Les attaches</w:t>
      </w:r>
      <w:r w:rsidR="0087081A">
        <w:rPr>
          <w:rFonts w:ascii="Gill Sans MT" w:eastAsia="Calibri" w:hAnsi="Gill Sans MT" w:cs="Arial"/>
          <w:kern w:val="3"/>
          <w:sz w:val="40"/>
          <w:szCs w:val="40"/>
        </w:rPr>
        <w:t xml:space="preserve"> » </w:t>
      </w:r>
      <w:bookmarkStart w:id="1" w:name="_GoBack"/>
      <w:bookmarkEnd w:id="1"/>
      <w:r w:rsidRPr="004F3E51">
        <w:rPr>
          <w:rFonts w:ascii="Gill Sans MT" w:eastAsia="Calibri" w:hAnsi="Gill Sans MT" w:cs="Arial"/>
          <w:kern w:val="3"/>
          <w:sz w:val="40"/>
          <w:szCs w:val="40"/>
        </w:rPr>
        <w:t>d’Anne-Lise Broyer » (titre de travail)</w:t>
      </w:r>
    </w:p>
    <w:bookmarkEnd w:id="0"/>
    <w:p w14:paraId="33EB5235" w14:textId="77777777" w:rsidR="004F3E51" w:rsidRPr="004F3E51" w:rsidRDefault="004F3E51" w:rsidP="004F3E51">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p>
    <w:p w14:paraId="65BD8D73" w14:textId="77777777" w:rsidR="004F3E51" w:rsidRPr="004F3E51" w:rsidRDefault="004F3E51" w:rsidP="004F3E51">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r w:rsidRPr="004F3E51">
        <w:rPr>
          <w:rFonts w:ascii="Gill Sans MT" w:eastAsia="Calibri" w:hAnsi="Gill Sans MT" w:cs="Arial"/>
          <w:kern w:val="3"/>
          <w:sz w:val="40"/>
          <w:szCs w:val="40"/>
        </w:rPr>
        <w:t xml:space="preserve">Marché </w:t>
      </w:r>
    </w:p>
    <w:p w14:paraId="33E85895" w14:textId="77777777" w:rsidR="004F3E51" w:rsidRPr="004F3E51" w:rsidRDefault="004F3E51" w:rsidP="004F3E51">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proofErr w:type="gramStart"/>
      <w:r w:rsidRPr="004F3E51">
        <w:rPr>
          <w:rFonts w:ascii="Gill Sans MT" w:eastAsia="Calibri" w:hAnsi="Gill Sans MT" w:cs="Arial"/>
          <w:kern w:val="3"/>
          <w:sz w:val="40"/>
          <w:szCs w:val="40"/>
        </w:rPr>
        <w:t>n</w:t>
      </w:r>
      <w:proofErr w:type="gramEnd"/>
      <w:r w:rsidRPr="004F3E51">
        <w:rPr>
          <w:rFonts w:ascii="Gill Sans MT" w:eastAsia="Calibri" w:hAnsi="Gill Sans MT" w:cs="Arial"/>
          <w:kern w:val="3"/>
          <w:sz w:val="40"/>
          <w:szCs w:val="40"/>
        </w:rPr>
        <w:t>°2025MA0008M38S0000 (n° court : 2025-08)</w:t>
      </w:r>
    </w:p>
    <w:p w14:paraId="739B23DE" w14:textId="77777777" w:rsidR="004F3E51" w:rsidRPr="004F3E51" w:rsidRDefault="004F3E51" w:rsidP="004F3E51">
      <w:pPr>
        <w:pBdr>
          <w:top w:val="single" w:sz="4" w:space="1" w:color="auto"/>
          <w:left w:val="single" w:sz="4" w:space="4" w:color="auto"/>
          <w:bottom w:val="single" w:sz="4" w:space="0" w:color="auto"/>
          <w:right w:val="single" w:sz="4" w:space="4" w:color="auto"/>
        </w:pBdr>
        <w:spacing w:after="0"/>
        <w:jc w:val="center"/>
        <w:rPr>
          <w:rFonts w:ascii="Gill Sans MT" w:eastAsia="Calibri" w:hAnsi="Gill Sans MT" w:cs="Arial"/>
          <w:kern w:val="3"/>
          <w:sz w:val="40"/>
        </w:rPr>
      </w:pPr>
    </w:p>
    <w:p w14:paraId="21BBF064" w14:textId="77777777" w:rsidR="004F3E51" w:rsidRDefault="004F3E51" w:rsidP="004F3E51">
      <w:pPr>
        <w:shd w:val="clear" w:color="auto" w:fill="FFFFFF" w:themeFill="background1"/>
        <w:rPr>
          <w:rFonts w:eastAsia="Calibri" w:cs="Arial"/>
          <w:sz w:val="24"/>
          <w:szCs w:val="24"/>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2" w:name="_Toc92119849"/>
      <w:bookmarkStart w:id="3" w:name="_Toc92211490"/>
      <w:bookmarkStart w:id="4" w:name="_Toc92213908"/>
      <w:bookmarkStart w:id="5" w:name="_Toc92214423"/>
      <w:bookmarkStart w:id="6"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2"/>
      <w:bookmarkEnd w:id="3"/>
      <w:bookmarkEnd w:id="4"/>
      <w:bookmarkEnd w:id="5"/>
      <w:bookmarkEnd w:id="6"/>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Mode de passation :</w:t>
      </w:r>
      <w:r w:rsidRPr="0003079B">
        <w:rPr>
          <w:rFonts w:ascii="Gill Sans MT" w:eastAsia="Batang" w:hAnsi="Gill Sans MT" w:cs="Arial"/>
          <w:sz w:val="20"/>
          <w:szCs w:val="20"/>
        </w:rPr>
        <w:t xml:space="preserve"> </w:t>
      </w:r>
      <w:r w:rsidRPr="00060B87">
        <w:rPr>
          <w:rFonts w:ascii="Gill Sans MT" w:eastAsia="Batang" w:hAnsi="Gill Sans MT" w:cs="Arial"/>
          <w:sz w:val="20"/>
          <w:szCs w:val="20"/>
        </w:rPr>
        <w:t>procédure adaptée en application des articles L.2123-1-2°, R.2123-1-3°, R, R.2162-1 et suivants, R2162-13 et suivants du code de la commande publique</w:t>
      </w:r>
    </w:p>
    <w:p w14:paraId="7BDA7DE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3079B">
        <w:rPr>
          <w:rFonts w:ascii="Gill Sans MT" w:eastAsia="Batang" w:hAnsi="Gill Sans MT" w:cs="Arial"/>
          <w:b/>
          <w:sz w:val="20"/>
          <w:szCs w:val="20"/>
          <w:u w:val="single"/>
        </w:rPr>
        <w:t>Personne habilitée à donner les renseignements prévus à l'article R. 2191-60 du code de la commande publique :</w:t>
      </w:r>
      <w:r w:rsidRPr="0003079B">
        <w:rPr>
          <w:rFonts w:ascii="Gill Sans MT" w:eastAsia="Batang" w:hAnsi="Gill Sans MT" w:cs="Arial"/>
          <w:sz w:val="20"/>
          <w:szCs w:val="20"/>
        </w:rPr>
        <w:t xml:space="preserve"> Directeur de l’Établissement public du musée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6B4FA838"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69F5619B" w14:textId="77777777" w:rsidR="004F3E51" w:rsidRPr="0003079B" w:rsidRDefault="004F3E51"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6E025A50" w14:textId="77777777" w:rsidR="004F3E51" w:rsidRDefault="004F3E51">
      <w:pPr>
        <w:rPr>
          <w:rFonts w:ascii="Gill Sans MT" w:eastAsia="Batang" w:hAnsi="Gill Sans MT" w:cs="Arial"/>
          <w:b/>
          <w:sz w:val="20"/>
          <w:szCs w:val="20"/>
          <w:u w:val="single"/>
        </w:rPr>
      </w:pPr>
    </w:p>
    <w:p w14:paraId="59960DA5" w14:textId="5D8C64C2"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41DC47BC" w14:textId="12FE8973" w:rsidR="003B47E4" w:rsidRPr="0003079B" w:rsidRDefault="004228D9" w:rsidP="00D94DF6">
      <w:pPr>
        <w:widowControl w:val="0"/>
        <w:spacing w:after="0" w:line="0" w:lineRule="atLeast"/>
        <w:ind w:right="311"/>
        <w:jc w:val="both"/>
        <w:rPr>
          <w:rFonts w:ascii="Gill Sans MT" w:eastAsia="Calibri" w:hAnsi="Gill Sans MT" w:cs="Times New Roman"/>
          <w:sz w:val="20"/>
        </w:rPr>
      </w:pPr>
      <w:r w:rsidRPr="0003079B">
        <w:rPr>
          <w:rFonts w:ascii="Gill Sans MT" w:eastAsia="Calibri" w:hAnsi="Gill Sans MT" w:cs="Times New Roman"/>
          <w:sz w:val="20"/>
        </w:rPr>
        <w:t xml:space="preserve">Le présent marché </w:t>
      </w:r>
      <w:r w:rsidR="00A33A98" w:rsidRPr="0003079B">
        <w:rPr>
          <w:rFonts w:ascii="Gill Sans MT" w:eastAsia="Calibri" w:hAnsi="Gill Sans MT" w:cs="Times New Roman"/>
          <w:sz w:val="20"/>
        </w:rPr>
        <w:t xml:space="preserve">a pour objet </w:t>
      </w:r>
      <w:r w:rsidR="00060B87" w:rsidRPr="00060B87">
        <w:rPr>
          <w:rFonts w:ascii="Gill Sans MT" w:eastAsia="Calibri" w:hAnsi="Gill Sans MT" w:cs="Times New Roman"/>
          <w:sz w:val="20"/>
        </w:rPr>
        <w:t>la coédition d’un ouvrage de valorisation des collections photographiques du musée de l’Armée à travers la restitution de la première résidence photographique intitulée</w:t>
      </w:r>
      <w:r w:rsidR="00DF6492">
        <w:rPr>
          <w:rFonts w:ascii="Gill Sans MT" w:eastAsia="Calibri" w:hAnsi="Gill Sans MT" w:cs="Times New Roman"/>
          <w:sz w:val="20"/>
        </w:rPr>
        <w:t xml:space="preserve"> « </w:t>
      </w:r>
      <w:r w:rsidR="00060B87" w:rsidRPr="00060B87">
        <w:rPr>
          <w:rFonts w:ascii="Gill Sans MT" w:eastAsia="Calibri" w:hAnsi="Gill Sans MT" w:cs="Times New Roman"/>
          <w:sz w:val="20"/>
        </w:rPr>
        <w:t>Les attaches. Un récit photographique d’Anne-Lise Broyer (titre de travail</w:t>
      </w:r>
      <w:r w:rsidR="00DF6492">
        <w:rPr>
          <w:rFonts w:ascii="Gill Sans MT" w:eastAsia="Calibri" w:hAnsi="Gill Sans MT" w:cs="Times New Roman"/>
          <w:sz w:val="20"/>
        </w:rPr>
        <w:t> </w:t>
      </w:r>
      <w:r w:rsidR="00060B87" w:rsidRPr="00060B87">
        <w:rPr>
          <w:rFonts w:ascii="Gill Sans MT" w:eastAsia="Calibri" w:hAnsi="Gill Sans MT" w:cs="Times New Roman"/>
          <w:sz w:val="20"/>
        </w:rPr>
        <w:t>)</w:t>
      </w:r>
      <w:r w:rsidR="00DF6492">
        <w:rPr>
          <w:rFonts w:ascii="Gill Sans MT" w:eastAsia="Calibri" w:hAnsi="Gill Sans MT" w:cs="Times New Roman"/>
          <w:sz w:val="20"/>
        </w:rPr>
        <w:t> »</w:t>
      </w:r>
      <w:r w:rsidR="00060B87" w:rsidRPr="00060B87">
        <w:rPr>
          <w:rFonts w:ascii="Gill Sans MT" w:eastAsia="Calibri" w:hAnsi="Gill Sans MT" w:cs="Times New Roman"/>
          <w:sz w:val="20"/>
        </w:rPr>
        <w:t>.</w:t>
      </w:r>
    </w:p>
    <w:p w14:paraId="78D11D99" w14:textId="77777777" w:rsidR="00A33A98" w:rsidRPr="0003079B" w:rsidRDefault="00A33A98"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9CCA13F" w14:textId="50A58887" w:rsidR="00D94DF6" w:rsidRPr="0003079B" w:rsidRDefault="0001750D" w:rsidP="008B41CA">
      <w:pPr>
        <w:widowControl w:val="0"/>
        <w:jc w:val="both"/>
        <w:rPr>
          <w:rFonts w:ascii="Gill Sans MT" w:hAnsi="Gill Sans MT"/>
          <w:sz w:val="20"/>
          <w:szCs w:val="20"/>
          <w:lang w:eastAsia="ar-SA"/>
        </w:rPr>
      </w:pPr>
      <w:bookmarkStart w:id="7" w:name="_Hlk104296670"/>
      <w:r w:rsidRPr="0001750D">
        <w:rPr>
          <w:rFonts w:ascii="Gill Sans MT" w:hAnsi="Gill Sans MT"/>
          <w:sz w:val="20"/>
          <w:szCs w:val="20"/>
          <w:lang w:eastAsia="ar-SA"/>
        </w:rPr>
        <w:t>Le marché est d’une durée d’un an à compter de sa notification, reconductible une fois un an par tacite reconduction.</w:t>
      </w:r>
    </w:p>
    <w:p w14:paraId="74CE1D09" w14:textId="3783C2F4" w:rsidR="00936AA5" w:rsidRPr="00060B87" w:rsidRDefault="00D94DF6" w:rsidP="00060B87">
      <w:pPr>
        <w:widowControl w:val="0"/>
        <w:jc w:val="both"/>
        <w:rPr>
          <w:rFonts w:ascii="Gill Sans MT" w:hAnsi="Gill Sans MT"/>
          <w:sz w:val="20"/>
          <w:szCs w:val="20"/>
          <w:lang w:eastAsia="ar-SA"/>
        </w:rPr>
      </w:pPr>
      <w:r w:rsidRPr="0003079B">
        <w:rPr>
          <w:rFonts w:ascii="Gill Sans MT" w:hAnsi="Gill Sans MT"/>
          <w:sz w:val="20"/>
          <w:szCs w:val="20"/>
        </w:rPr>
        <w:t>Tous les bons de commande notifiés avant la date d’échéance du marché font partie de ce dernier quelle que soit la durée d’exécution des prestations, celle-ci n’étant toutefois pas supérieure à trois mois.</w:t>
      </w:r>
      <w:bookmarkEnd w:id="7"/>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77777777" w:rsidR="00BE6819" w:rsidRPr="0003079B"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8" w:name="_Hlk100924931"/>
    </w:p>
    <w:p w14:paraId="1C2C21ED" w14:textId="797376BC" w:rsidR="0033630B" w:rsidRPr="0001750D" w:rsidRDefault="0033630B" w:rsidP="0001750D">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8"/>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87081A"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87081A"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5D9F0660" w:rsidR="0033630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8C48949" w14:textId="66D38B63"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5C9734F2" w14:textId="2FD71BE8"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6A564DA6" w14:textId="0BEDC641"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3BDB6323" w14:textId="6A77000B"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72498707" w14:textId="09CDFA01"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3DFC9F8D" w14:textId="1F81BDFD"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4F625D9D" w14:textId="0BAE2D8D"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341621B6" w14:textId="77777777" w:rsidR="0001750D" w:rsidRPr="0003079B" w:rsidRDefault="0001750D" w:rsidP="00D94DF6">
      <w:pPr>
        <w:widowControl w:val="0"/>
        <w:spacing w:after="0" w:line="240" w:lineRule="auto"/>
        <w:jc w:val="both"/>
        <w:rPr>
          <w:rFonts w:ascii="Gill Sans MT" w:eastAsia="Times New Roman" w:hAnsi="Gill Sans MT" w:cs="Arial"/>
          <w:sz w:val="20"/>
          <w:szCs w:val="20"/>
          <w:lang w:eastAsia="ar-SA"/>
        </w:rPr>
      </w:pP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2ED98324"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Calibri" w:hAnsi="Gill Sans MT" w:cs="Times New Roman"/>
          <w:b/>
          <w:caps/>
          <w:color w:val="FF0000"/>
          <w:kern w:val="32"/>
          <w:sz w:val="24"/>
          <w:szCs w:val="24"/>
          <w:lang w:eastAsia="ar-SA"/>
        </w:rPr>
        <w:lastRenderedPageBreak/>
        <w:sym w:font="Wingdings" w:char="F046"/>
      </w:r>
      <w:r w:rsidRPr="0003079B">
        <w:rPr>
          <w:rFonts w:ascii="Gill Sans MT" w:eastAsia="Calibri" w:hAnsi="Gill Sans MT" w:cs="Times New Roman"/>
          <w:b/>
          <w:caps/>
          <w:color w:val="FF0000"/>
          <w:kern w:val="32"/>
          <w:sz w:val="24"/>
          <w:szCs w:val="24"/>
          <w:lang w:eastAsia="ar-SA"/>
        </w:rPr>
        <w:t xml:space="preserve"> </w:t>
      </w:r>
      <w:r w:rsidR="00142706" w:rsidRPr="00B95470">
        <w:rPr>
          <w:rFonts w:ascii="Gill Sans MT" w:eastAsia="Times New Roman" w:hAnsi="Gill Sans MT" w:cs="Times New Roman"/>
          <w:b/>
          <w:bCs/>
          <w:iCs/>
          <w:color w:val="FF0000"/>
          <w:sz w:val="24"/>
          <w:szCs w:val="24"/>
          <w:lang w:eastAsia="ar-SA"/>
        </w:rPr>
        <w:t>3.4 – Montant de l’offre</w:t>
      </w:r>
      <w:r w:rsidR="00E45DB9" w:rsidRPr="00B95470">
        <w:rPr>
          <w:rFonts w:ascii="Gill Sans MT" w:eastAsia="Times New Roman" w:hAnsi="Gill Sans MT" w:cs="Times New Roman"/>
          <w:b/>
          <w:bCs/>
          <w:iCs/>
          <w:color w:val="FF0000"/>
          <w:sz w:val="24"/>
          <w:szCs w:val="24"/>
          <w:lang w:eastAsia="ar-SA"/>
        </w:rPr>
        <w:t xml:space="preserve"> </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579D88E5" w14:textId="77777777" w:rsidR="004F3E51" w:rsidRDefault="004F3E51" w:rsidP="004F3E51">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Les prestations du présent marché traitées à prix global et forfaitaire, suivant la décomposition du prix global et forfaitaire, le sont pour un montant de :</w:t>
      </w:r>
    </w:p>
    <w:p w14:paraId="15D64811" w14:textId="77777777" w:rsidR="00A33A98" w:rsidRPr="0003079B" w:rsidRDefault="00A33A98" w:rsidP="00D94DF6">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A33A98" w:rsidRPr="0003079B" w14:paraId="137D012A" w14:textId="77777777" w:rsidTr="005B71D1">
        <w:trPr>
          <w:trHeight w:val="546"/>
        </w:trPr>
        <w:tc>
          <w:tcPr>
            <w:tcW w:w="4590" w:type="dxa"/>
          </w:tcPr>
          <w:p w14:paraId="58976A59" w14:textId="77777777" w:rsidR="00A33A98" w:rsidRPr="0003079B" w:rsidRDefault="00A33A98" w:rsidP="00D94DF6">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tcPr>
          <w:p w14:paraId="46BB1E0F" w14:textId="77777777" w:rsidR="00A33A98" w:rsidRPr="0003079B" w:rsidRDefault="00A33A98" w:rsidP="001228FB">
            <w:pPr>
              <w:widowControl w:val="0"/>
              <w:rPr>
                <w:rFonts w:ascii="Gill Sans MT" w:eastAsia="Lucida Sans Unicode" w:hAnsi="Gill Sans MT" w:cs="Arial"/>
                <w:sz w:val="20"/>
                <w:szCs w:val="20"/>
                <w:lang w:eastAsia="ar-SA"/>
              </w:rPr>
            </w:pPr>
          </w:p>
        </w:tc>
      </w:tr>
      <w:tr w:rsidR="00A33A98" w:rsidRPr="0003079B" w14:paraId="780C8855" w14:textId="77777777" w:rsidTr="005B71D1">
        <w:trPr>
          <w:trHeight w:val="554"/>
        </w:trPr>
        <w:tc>
          <w:tcPr>
            <w:tcW w:w="4590" w:type="dxa"/>
          </w:tcPr>
          <w:p w14:paraId="3DA26852" w14:textId="77777777"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tcPr>
          <w:p w14:paraId="1381DD1E" w14:textId="3752E4C2"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p>
        </w:tc>
      </w:tr>
      <w:tr w:rsidR="00A33A98" w:rsidRPr="0003079B" w14:paraId="2D209CCD" w14:textId="77777777" w:rsidTr="005B71D1">
        <w:trPr>
          <w:trHeight w:val="593"/>
        </w:trPr>
        <w:tc>
          <w:tcPr>
            <w:tcW w:w="4590" w:type="dxa"/>
          </w:tcPr>
          <w:p w14:paraId="13D72D2D" w14:textId="77777777" w:rsidR="00A33A98" w:rsidRPr="0003079B" w:rsidRDefault="00A33A98" w:rsidP="00D94DF6">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tcPr>
          <w:p w14:paraId="5983B76C" w14:textId="021EB9BA"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p>
        </w:tc>
      </w:tr>
    </w:tbl>
    <w:p w14:paraId="572C33E5" w14:textId="77777777" w:rsidR="000D7BD5" w:rsidRPr="0003079B" w:rsidRDefault="000D7BD5"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48AC64E7" w14:textId="77777777" w:rsidR="004F3E51" w:rsidRPr="0003079B" w:rsidRDefault="004F3E51" w:rsidP="004F3E51">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Les prestations du présent marché sont traités à prix unitaire, suivant les prix indiqués dans le bordereau des prix unitaires (BPU).</w:t>
      </w:r>
    </w:p>
    <w:p w14:paraId="71306DB8"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21DC4117" w14:textId="77777777" w:rsidR="00060B87" w:rsidRDefault="00060B87" w:rsidP="00D94DF6">
      <w:pPr>
        <w:widowControl w:val="0"/>
        <w:spacing w:after="0" w:line="0" w:lineRule="atLeast"/>
        <w:ind w:right="311"/>
        <w:jc w:val="both"/>
        <w:rPr>
          <w:rFonts w:ascii="Gill Sans MT" w:eastAsia="Calibri" w:hAnsi="Gill Sans MT" w:cs="Times New Roman"/>
          <w:lang w:eastAsia="ar-SA"/>
        </w:rPr>
      </w:pPr>
    </w:p>
    <w:p w14:paraId="5E4BF587" w14:textId="0BA05B53"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77777777" w:rsidR="00A34CE2" w:rsidRPr="00142706" w:rsidRDefault="00A34CE2"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4DCDA8C9" w14:textId="6FC7C07A" w:rsidR="00BE6819" w:rsidRDefault="00BE6819" w:rsidP="00D94DF6">
      <w:pPr>
        <w:widowControl w:val="0"/>
        <w:spacing w:after="0" w:line="0" w:lineRule="atLeast"/>
        <w:ind w:right="311"/>
        <w:jc w:val="both"/>
        <w:rPr>
          <w:rFonts w:ascii="Gill Sans MT" w:eastAsia="Times New Roman" w:hAnsi="Gill Sans MT" w:cs="Arial"/>
          <w:szCs w:val="20"/>
          <w:lang w:eastAsia="ar-SA"/>
        </w:rPr>
      </w:pPr>
    </w:p>
    <w:p w14:paraId="5D2FF318" w14:textId="2F5AC6D3" w:rsidR="001228FB" w:rsidRDefault="001228FB" w:rsidP="00D94DF6">
      <w:pPr>
        <w:widowControl w:val="0"/>
        <w:spacing w:after="0" w:line="0" w:lineRule="atLeast"/>
        <w:ind w:right="311"/>
        <w:jc w:val="both"/>
        <w:rPr>
          <w:rFonts w:ascii="Gill Sans MT" w:eastAsia="Times New Roman" w:hAnsi="Gill Sans MT" w:cs="Arial"/>
          <w:szCs w:val="20"/>
          <w:lang w:eastAsia="ar-SA"/>
        </w:rPr>
      </w:pPr>
    </w:p>
    <w:p w14:paraId="488A5B8D" w14:textId="7EE71453"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0203A7C5" w14:textId="6147EE88"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1F96B991" w14:textId="7459B834"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30FC9C80" w14:textId="660CACD8"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0F4FCC37" w14:textId="035A031F"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2F366506" w14:textId="77777777" w:rsidR="004F3E51" w:rsidRPr="00142706" w:rsidRDefault="004F3E51"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lastRenderedPageBreak/>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796B95B2" w14:textId="0DBEAAE8" w:rsidR="004F3E51" w:rsidRDefault="00142706" w:rsidP="004F3E51">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66AF454B" w14:textId="77777777" w:rsidR="004F3E51" w:rsidRPr="004F3E51" w:rsidRDefault="004F3E51" w:rsidP="004F3E51">
      <w:pPr>
        <w:widowControl w:val="0"/>
        <w:spacing w:after="0" w:line="0" w:lineRule="atLeast"/>
        <w:ind w:right="311"/>
        <w:jc w:val="both"/>
        <w:rPr>
          <w:rFonts w:ascii="Gill Sans MT" w:eastAsia="Times New Roman" w:hAnsi="Gill Sans MT" w:cs="Arial"/>
          <w:b/>
          <w:sz w:val="24"/>
          <w:szCs w:val="20"/>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9" w:name="_Toc414551989"/>
      <w:bookmarkStart w:id="10"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9"/>
      <w:bookmarkEnd w:id="10"/>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87081A">
        <w:rPr>
          <w:rFonts w:ascii="Gill Sans MT" w:eastAsia="Calibri" w:hAnsi="Gill Sans MT" w:cs="Times New Roman"/>
          <w:sz w:val="20"/>
          <w:szCs w:val="20"/>
        </w:rPr>
      </w:r>
      <w:r w:rsidR="0087081A">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87081A">
        <w:rPr>
          <w:rFonts w:ascii="Gill Sans MT" w:eastAsia="Calibri" w:hAnsi="Gill Sans MT" w:cs="Times New Roman"/>
          <w:sz w:val="20"/>
          <w:szCs w:val="20"/>
        </w:rPr>
      </w:r>
      <w:r w:rsidR="0087081A">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87081A">
        <w:rPr>
          <w:rFonts w:ascii="Gill Sans MT" w:eastAsia="Calibri" w:hAnsi="Gill Sans MT" w:cs="Times New Roman"/>
          <w:sz w:val="20"/>
          <w:szCs w:val="20"/>
        </w:rPr>
      </w:r>
      <w:r w:rsidR="0087081A">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4F3E51">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4F3E51">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77777777" w:rsidR="006927C9" w:rsidRPr="00060B87" w:rsidRDefault="00E52FD9" w:rsidP="004F3E51">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60B87">
        <w:rPr>
          <w:rFonts w:ascii="Gill Sans MT" w:eastAsia="Times New Roman" w:hAnsi="Gill Sans MT" w:cs="Calibri"/>
          <w:sz w:val="20"/>
          <w:szCs w:val="20"/>
          <w:lang w:eastAsia="ar-SA"/>
        </w:rPr>
        <w:t>Cahier des clauses administratives p</w:t>
      </w:r>
      <w:r w:rsidR="006927C9" w:rsidRPr="00060B87">
        <w:rPr>
          <w:rFonts w:ascii="Gill Sans MT" w:eastAsia="Times New Roman" w:hAnsi="Gill Sans MT" w:cs="Calibri"/>
          <w:sz w:val="20"/>
          <w:szCs w:val="20"/>
          <w:lang w:eastAsia="ar-SA"/>
        </w:rPr>
        <w:t>articulières (CCAP)</w:t>
      </w:r>
      <w:r w:rsidR="00E727C6" w:rsidRPr="00060B87">
        <w:rPr>
          <w:rFonts w:ascii="Gill Sans MT" w:eastAsia="Times New Roman" w:hAnsi="Gill Sans MT" w:cs="Calibri"/>
          <w:sz w:val="20"/>
          <w:szCs w:val="20"/>
          <w:lang w:eastAsia="ar-SA"/>
        </w:rPr>
        <w:t xml:space="preserve"> </w:t>
      </w:r>
      <w:r w:rsidR="006927C9" w:rsidRPr="00060B87">
        <w:rPr>
          <w:rFonts w:ascii="Gill Sans MT" w:eastAsia="Times New Roman" w:hAnsi="Gill Sans MT" w:cs="Calibri"/>
          <w:sz w:val="20"/>
          <w:szCs w:val="20"/>
          <w:lang w:eastAsia="ar-SA"/>
        </w:rPr>
        <w:t>;</w:t>
      </w:r>
    </w:p>
    <w:p w14:paraId="7A6A9E08" w14:textId="77777777" w:rsidR="006927C9" w:rsidRPr="00060B87" w:rsidRDefault="006927C9" w:rsidP="004F3E51">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60B87">
        <w:rPr>
          <w:rFonts w:ascii="Gill Sans MT" w:eastAsia="Times New Roman" w:hAnsi="Gill Sans MT" w:cs="Calibri"/>
          <w:sz w:val="20"/>
          <w:szCs w:val="20"/>
          <w:lang w:eastAsia="ar-SA"/>
        </w:rPr>
        <w:t>Cahier</w:t>
      </w:r>
      <w:r w:rsidR="00E52FD9" w:rsidRPr="00060B87">
        <w:rPr>
          <w:rFonts w:ascii="Gill Sans MT" w:eastAsia="Times New Roman" w:hAnsi="Gill Sans MT" w:cs="Calibri"/>
          <w:sz w:val="20"/>
          <w:szCs w:val="20"/>
          <w:lang w:eastAsia="ar-SA"/>
        </w:rPr>
        <w:t xml:space="preserve"> des c</w:t>
      </w:r>
      <w:r w:rsidRPr="00060B87">
        <w:rPr>
          <w:rFonts w:ascii="Gill Sans MT" w:eastAsia="Times New Roman" w:hAnsi="Gill Sans MT" w:cs="Calibri"/>
          <w:sz w:val="20"/>
          <w:szCs w:val="20"/>
          <w:lang w:eastAsia="ar-SA"/>
        </w:rPr>
        <w:t xml:space="preserve">lauses </w:t>
      </w:r>
      <w:r w:rsidR="00E52FD9" w:rsidRPr="00060B87">
        <w:rPr>
          <w:rFonts w:ascii="Gill Sans MT" w:eastAsia="Times New Roman" w:hAnsi="Gill Sans MT" w:cs="Calibri"/>
          <w:sz w:val="20"/>
          <w:szCs w:val="20"/>
          <w:lang w:eastAsia="ar-SA"/>
        </w:rPr>
        <w:t>techniques p</w:t>
      </w:r>
      <w:r w:rsidRPr="00060B87">
        <w:rPr>
          <w:rFonts w:ascii="Gill Sans MT" w:eastAsia="Times New Roman" w:hAnsi="Gill Sans MT" w:cs="Calibri"/>
          <w:sz w:val="20"/>
          <w:szCs w:val="20"/>
          <w:lang w:eastAsia="ar-SA"/>
        </w:rPr>
        <w:t>articulières (CCTP)</w:t>
      </w:r>
      <w:r w:rsidR="00E727C6" w:rsidRPr="00060B87">
        <w:rPr>
          <w:rFonts w:ascii="Gill Sans MT" w:eastAsia="Times New Roman" w:hAnsi="Gill Sans MT" w:cs="Calibri"/>
          <w:sz w:val="20"/>
          <w:szCs w:val="20"/>
          <w:lang w:eastAsia="ar-SA"/>
        </w:rPr>
        <w:t xml:space="preserve"> </w:t>
      </w:r>
      <w:r w:rsidR="00A33A98" w:rsidRPr="00060B87">
        <w:rPr>
          <w:rFonts w:ascii="Gill Sans MT" w:eastAsia="Times New Roman" w:hAnsi="Gill Sans MT" w:cs="Calibri"/>
          <w:sz w:val="20"/>
          <w:szCs w:val="20"/>
          <w:lang w:eastAsia="ar-SA"/>
        </w:rPr>
        <w:t xml:space="preserve">et ses annexes </w:t>
      </w:r>
      <w:r w:rsidRPr="00060B87">
        <w:rPr>
          <w:rFonts w:ascii="Gill Sans MT" w:eastAsia="Times New Roman" w:hAnsi="Gill Sans MT" w:cs="Calibri"/>
          <w:sz w:val="20"/>
          <w:szCs w:val="20"/>
          <w:lang w:eastAsia="ar-SA"/>
        </w:rPr>
        <w:t>;</w:t>
      </w:r>
    </w:p>
    <w:p w14:paraId="4041A344" w14:textId="0B26D35C" w:rsidR="00142706" w:rsidRPr="00CD148B" w:rsidRDefault="005A083B" w:rsidP="004F3E51">
      <w:pPr>
        <w:pStyle w:val="Paragraphedeliste"/>
        <w:widowControl w:val="0"/>
        <w:numPr>
          <w:ilvl w:val="0"/>
          <w:numId w:val="2"/>
        </w:numPr>
        <w:jc w:val="both"/>
        <w:rPr>
          <w:rFonts w:ascii="Gill Sans MT" w:eastAsia="Times New Roman" w:hAnsi="Gill Sans MT" w:cs="Arial"/>
          <w:sz w:val="20"/>
          <w:szCs w:val="20"/>
          <w:lang w:eastAsia="ar-SA"/>
        </w:rPr>
      </w:pPr>
      <w:r w:rsidRPr="00060B87">
        <w:rPr>
          <w:rFonts w:ascii="Gill Sans MT" w:eastAsia="Times New Roman" w:hAnsi="Gill Sans MT" w:cs="Arial"/>
          <w:sz w:val="20"/>
          <w:szCs w:val="20"/>
          <w:lang w:eastAsia="ar-SA"/>
        </w:rPr>
        <w:t xml:space="preserve">Le cahier des clauses administratives générales des marchés publics </w:t>
      </w:r>
      <w:r w:rsidR="00B77F37" w:rsidRPr="00060B87">
        <w:rPr>
          <w:rFonts w:ascii="Gill Sans MT" w:eastAsia="Times New Roman" w:hAnsi="Gill Sans MT" w:cs="Arial"/>
          <w:sz w:val="20"/>
          <w:szCs w:val="20"/>
          <w:lang w:eastAsia="ar-SA"/>
        </w:rPr>
        <w:t xml:space="preserve">de </w:t>
      </w:r>
      <w:r w:rsidR="00060B87" w:rsidRPr="00060B87">
        <w:rPr>
          <w:rFonts w:ascii="Gill Sans MT" w:eastAsia="Times New Roman" w:hAnsi="Gill Sans MT" w:cs="Arial"/>
          <w:sz w:val="20"/>
          <w:szCs w:val="20"/>
          <w:lang w:eastAsia="ar-SA"/>
        </w:rPr>
        <w:t>fournitures courantes et services</w:t>
      </w:r>
      <w:r w:rsidR="004F3E51">
        <w:rPr>
          <w:rFonts w:ascii="Gill Sans MT" w:eastAsia="Times New Roman" w:hAnsi="Gill Sans MT" w:cs="Arial"/>
          <w:sz w:val="20"/>
          <w:szCs w:val="20"/>
          <w:lang w:eastAsia="ar-SA"/>
        </w:rPr>
        <w:t xml:space="preserve"> </w:t>
      </w:r>
      <w:r w:rsidRPr="00060B87">
        <w:rPr>
          <w:rFonts w:ascii="Gill Sans MT" w:eastAsia="Times New Roman" w:hAnsi="Gill Sans MT" w:cs="Arial"/>
          <w:sz w:val="20"/>
          <w:szCs w:val="20"/>
          <w:lang w:eastAsia="ar-SA"/>
        </w:rPr>
        <w:t>(CCAG-</w:t>
      </w:r>
      <w:r w:rsidR="00060B87" w:rsidRPr="00060B87">
        <w:rPr>
          <w:rFonts w:ascii="Gill Sans MT" w:eastAsia="Times New Roman" w:hAnsi="Gill Sans MT" w:cs="Arial"/>
          <w:sz w:val="20"/>
          <w:szCs w:val="20"/>
          <w:lang w:eastAsia="ar-SA"/>
        </w:rPr>
        <w:t>FCS</w:t>
      </w:r>
      <w:r w:rsidRPr="00060B87">
        <w:rPr>
          <w:rFonts w:ascii="Gill Sans MT" w:eastAsia="Times New Roman" w:hAnsi="Gill Sans MT" w:cs="Arial"/>
          <w:sz w:val="20"/>
          <w:szCs w:val="20"/>
          <w:lang w:eastAsia="ar-SA"/>
        </w:rPr>
        <w:t xml:space="preserve">) approuvé par l’arrêté du </w:t>
      </w:r>
      <w:r w:rsidR="003E786A" w:rsidRPr="00060B87">
        <w:rPr>
          <w:rFonts w:ascii="Gill Sans MT" w:eastAsia="Times New Roman" w:hAnsi="Gill Sans MT" w:cs="Arial"/>
          <w:sz w:val="20"/>
          <w:szCs w:val="20"/>
          <w:lang w:eastAsia="ar-SA"/>
        </w:rPr>
        <w:t>3</w:t>
      </w:r>
      <w:r w:rsidR="00A33A98" w:rsidRPr="00060B87">
        <w:rPr>
          <w:rFonts w:ascii="Gill Sans MT" w:eastAsia="Times New Roman" w:hAnsi="Gill Sans MT" w:cs="Arial"/>
          <w:sz w:val="20"/>
          <w:szCs w:val="20"/>
          <w:lang w:eastAsia="ar-SA"/>
        </w:rPr>
        <w:t>0</w:t>
      </w:r>
      <w:r w:rsidRPr="00060B87">
        <w:rPr>
          <w:rFonts w:ascii="Gill Sans MT" w:eastAsia="Times New Roman" w:hAnsi="Gill Sans MT" w:cs="Arial"/>
          <w:sz w:val="20"/>
          <w:szCs w:val="20"/>
          <w:lang w:eastAsia="ar-SA"/>
        </w:rPr>
        <w:t xml:space="preserve"> </w:t>
      </w:r>
      <w:r w:rsidR="003E786A" w:rsidRPr="00060B87">
        <w:rPr>
          <w:rFonts w:ascii="Gill Sans MT" w:eastAsia="Times New Roman" w:hAnsi="Gill Sans MT" w:cs="Arial"/>
          <w:sz w:val="20"/>
          <w:szCs w:val="20"/>
          <w:lang w:eastAsia="ar-SA"/>
        </w:rPr>
        <w:t>mars</w:t>
      </w:r>
      <w:r w:rsidRPr="00060B87">
        <w:rPr>
          <w:rFonts w:ascii="Gill Sans MT" w:eastAsia="Times New Roman" w:hAnsi="Gill Sans MT" w:cs="Arial"/>
          <w:sz w:val="20"/>
          <w:szCs w:val="20"/>
          <w:lang w:eastAsia="ar-SA"/>
        </w:rPr>
        <w:t xml:space="preserve"> </w:t>
      </w:r>
      <w:r w:rsidR="003E786A" w:rsidRPr="00060B87">
        <w:rPr>
          <w:rFonts w:ascii="Gill Sans MT" w:eastAsia="Times New Roman" w:hAnsi="Gill Sans MT" w:cs="Arial"/>
          <w:sz w:val="20"/>
          <w:szCs w:val="20"/>
          <w:lang w:eastAsia="ar-SA"/>
        </w:rPr>
        <w:t>2021</w:t>
      </w:r>
      <w:r w:rsidRPr="00060B87">
        <w:rPr>
          <w:rFonts w:ascii="Gill Sans MT" w:eastAsia="Times New Roman" w:hAnsi="Gill Sans MT" w:cs="Arial"/>
          <w:sz w:val="20"/>
          <w:szCs w:val="20"/>
          <w:lang w:eastAsia="ar-SA"/>
        </w:rPr>
        <w:t>, ainsi que tous les documents qui sont venus le modifier</w:t>
      </w:r>
      <w:r w:rsidRPr="0003079B">
        <w:rPr>
          <w:rFonts w:ascii="Gill Sans MT" w:eastAsia="Times New Roman" w:hAnsi="Gill Sans MT" w:cs="Arial"/>
          <w:sz w:val="20"/>
          <w:szCs w:val="20"/>
          <w:lang w:eastAsia="ar-SA"/>
        </w:rPr>
        <w:t xml:space="preserve"> ;</w:t>
      </w:r>
    </w:p>
    <w:p w14:paraId="628072D1" w14:textId="74EFA19B" w:rsidR="00142706" w:rsidRPr="0003079B" w:rsidRDefault="00142706" w:rsidP="004F3E51">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4F3E51">
      <w:pPr>
        <w:widowControl w:val="0"/>
        <w:spacing w:after="0" w:line="240" w:lineRule="auto"/>
        <w:jc w:val="both"/>
        <w:rPr>
          <w:rFonts w:ascii="Gill Sans MT" w:eastAsia="Calibri" w:hAnsi="Gill Sans MT" w:cs="Times New Roman"/>
          <w:sz w:val="20"/>
          <w:szCs w:val="20"/>
        </w:rPr>
      </w:pPr>
    </w:p>
    <w:p w14:paraId="73D07854" w14:textId="6B872BB0" w:rsidR="00CD148B" w:rsidRDefault="00CD148B" w:rsidP="004F3E51">
      <w:pPr>
        <w:widowControl w:val="0"/>
        <w:spacing w:after="0" w:line="240" w:lineRule="auto"/>
        <w:jc w:val="both"/>
        <w:rPr>
          <w:rFonts w:ascii="Gill Sans MT" w:eastAsia="Calibri" w:hAnsi="Gill Sans MT" w:cs="Times New Roman"/>
          <w:sz w:val="20"/>
          <w:szCs w:val="20"/>
        </w:rPr>
      </w:pPr>
    </w:p>
    <w:p w14:paraId="3BA3F2C7" w14:textId="1BA58F3E" w:rsidR="004F3E51" w:rsidRDefault="004F3E51" w:rsidP="004F3E51">
      <w:pPr>
        <w:widowControl w:val="0"/>
        <w:spacing w:after="0" w:line="240" w:lineRule="auto"/>
        <w:jc w:val="both"/>
        <w:rPr>
          <w:rFonts w:ascii="Gill Sans MT" w:eastAsia="Calibri" w:hAnsi="Gill Sans MT" w:cs="Times New Roman"/>
          <w:sz w:val="20"/>
          <w:szCs w:val="20"/>
        </w:rPr>
      </w:pPr>
    </w:p>
    <w:p w14:paraId="3974F3EC" w14:textId="77777777" w:rsidR="004F3E51" w:rsidRDefault="004F3E51" w:rsidP="004F3E51">
      <w:pPr>
        <w:widowControl w:val="0"/>
        <w:spacing w:after="0" w:line="240" w:lineRule="auto"/>
        <w:jc w:val="both"/>
        <w:rPr>
          <w:rFonts w:ascii="Gill Sans MT" w:eastAsia="Calibri" w:hAnsi="Gill Sans MT" w:cs="Times New Roman"/>
          <w:sz w:val="20"/>
          <w:szCs w:val="20"/>
        </w:rPr>
      </w:pPr>
    </w:p>
    <w:p w14:paraId="418732C8" w14:textId="63464B7F" w:rsidR="00142706" w:rsidRPr="0003079B" w:rsidRDefault="00142706" w:rsidP="004F3E51">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w:t>
      </w:r>
      <w:r w:rsidR="001E7AC3">
        <w:rPr>
          <w:rFonts w:ascii="Gill Sans MT" w:eastAsia="Calibri" w:hAnsi="Gill Sans MT" w:cs="Times New Roman"/>
          <w:b/>
          <w:sz w:val="20"/>
          <w:szCs w:val="20"/>
        </w:rPr>
        <w:t>5</w:t>
      </w:r>
      <w:r w:rsidRPr="0003079B">
        <w:rPr>
          <w:rFonts w:ascii="Gill Sans MT" w:eastAsia="Calibri" w:hAnsi="Gill Sans MT" w:cs="Times New Roman"/>
          <w:b/>
          <w:sz w:val="20"/>
          <w:szCs w:val="20"/>
        </w:rPr>
        <w:t>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11"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11"/>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060B87">
      <w:headerReference w:type="even" r:id="rId8"/>
      <w:headerReference w:type="default" r:id="rId9"/>
      <w:footerReference w:type="even" r:id="rId10"/>
      <w:footerReference w:type="default" r:id="rId11"/>
      <w:headerReference w:type="first" r:id="rId12"/>
      <w:footerReference w:type="first" r:id="rId13"/>
      <w:pgSz w:w="11906" w:h="16838"/>
      <w:pgMar w:top="1134" w:right="1021" w:bottom="1134" w:left="1021"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altName w:val="Gill Sans"/>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42706"/>
    <w:rsid w:val="0001750D"/>
    <w:rsid w:val="0003079B"/>
    <w:rsid w:val="0005129D"/>
    <w:rsid w:val="00060B87"/>
    <w:rsid w:val="00066965"/>
    <w:rsid w:val="000A1BD3"/>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E7AC3"/>
    <w:rsid w:val="001F227E"/>
    <w:rsid w:val="002108A6"/>
    <w:rsid w:val="00233A49"/>
    <w:rsid w:val="0024496A"/>
    <w:rsid w:val="00257579"/>
    <w:rsid w:val="002669E8"/>
    <w:rsid w:val="002948DD"/>
    <w:rsid w:val="002B19AE"/>
    <w:rsid w:val="002C7F3B"/>
    <w:rsid w:val="002F7585"/>
    <w:rsid w:val="00302141"/>
    <w:rsid w:val="0033630B"/>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717F"/>
    <w:rsid w:val="004D21EC"/>
    <w:rsid w:val="004E781F"/>
    <w:rsid w:val="004F20A3"/>
    <w:rsid w:val="004F3E51"/>
    <w:rsid w:val="00564C50"/>
    <w:rsid w:val="005A083B"/>
    <w:rsid w:val="005B5512"/>
    <w:rsid w:val="005D03F7"/>
    <w:rsid w:val="006052C9"/>
    <w:rsid w:val="00624D3F"/>
    <w:rsid w:val="006320DA"/>
    <w:rsid w:val="00664601"/>
    <w:rsid w:val="00680934"/>
    <w:rsid w:val="006927C9"/>
    <w:rsid w:val="006A4FAE"/>
    <w:rsid w:val="006D25D1"/>
    <w:rsid w:val="006E6530"/>
    <w:rsid w:val="006F06EA"/>
    <w:rsid w:val="00734B3B"/>
    <w:rsid w:val="007646AA"/>
    <w:rsid w:val="0076607B"/>
    <w:rsid w:val="00783771"/>
    <w:rsid w:val="00791F6F"/>
    <w:rsid w:val="00794031"/>
    <w:rsid w:val="007B4AD3"/>
    <w:rsid w:val="007B548F"/>
    <w:rsid w:val="007D2A59"/>
    <w:rsid w:val="007E0C85"/>
    <w:rsid w:val="007F449D"/>
    <w:rsid w:val="007F5443"/>
    <w:rsid w:val="008365F6"/>
    <w:rsid w:val="0085381A"/>
    <w:rsid w:val="00870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699C"/>
    <w:rsid w:val="00CE171F"/>
    <w:rsid w:val="00D256D7"/>
    <w:rsid w:val="00D32FC2"/>
    <w:rsid w:val="00D33673"/>
    <w:rsid w:val="00D353B7"/>
    <w:rsid w:val="00D40E80"/>
    <w:rsid w:val="00D51891"/>
    <w:rsid w:val="00D539F0"/>
    <w:rsid w:val="00D829D7"/>
    <w:rsid w:val="00D94DF6"/>
    <w:rsid w:val="00DB2597"/>
    <w:rsid w:val="00DD052E"/>
    <w:rsid w:val="00DF6492"/>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42AA50-7538-4C51-A689-06ACD8BBC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6</Pages>
  <Words>1178</Words>
  <Characters>6485</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COUDRIER Laura</cp:lastModifiedBy>
  <cp:revision>46</cp:revision>
  <cp:lastPrinted>2020-01-23T17:38:00Z</cp:lastPrinted>
  <dcterms:created xsi:type="dcterms:W3CDTF">2020-01-17T16:44:00Z</dcterms:created>
  <dcterms:modified xsi:type="dcterms:W3CDTF">2025-02-20T08:16:00Z</dcterms:modified>
</cp:coreProperties>
</file>