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1831C185" w:rsidR="00034153" w:rsidRPr="00CD2E1F" w:rsidRDefault="00C30622" w:rsidP="00CD2E1F">
      <w:pPr>
        <w:pStyle w:val="Titre1"/>
        <w:rPr>
          <w:rFonts w:ascii="Source Sans Pro" w:hAnsi="Source Sans Pro"/>
        </w:rPr>
      </w:pPr>
      <w:r w:rsidRPr="00CD2E1F">
        <w:rPr>
          <w:rFonts w:ascii="Source Sans Pro" w:hAnsi="Source Sans Pro"/>
        </w:rPr>
        <w:t>ANNEXE</w:t>
      </w:r>
      <w:r w:rsidR="00F0087F">
        <w:rPr>
          <w:rFonts w:ascii="Source Sans Pro" w:hAnsi="Source Sans Pro"/>
        </w:rPr>
        <w:t xml:space="preserve"> </w:t>
      </w:r>
    </w:p>
    <w:p w14:paraId="3C9F7048" w14:textId="7DE69B29" w:rsidR="00C30622" w:rsidRPr="00CD2E1F" w:rsidRDefault="00C30622" w:rsidP="00CD2E1F">
      <w:pPr>
        <w:pStyle w:val="Titre1"/>
        <w:spacing w:before="0"/>
        <w:rPr>
          <w:rFonts w:ascii="Source Sans Pro" w:hAnsi="Source Sans Pro"/>
        </w:rPr>
      </w:pPr>
      <w:r w:rsidRPr="00CD2E1F">
        <w:rPr>
          <w:rFonts w:ascii="Source Sans Pro" w:hAnsi="Source Sans Pro"/>
        </w:rPr>
        <w:t xml:space="preserve">Certificat de </w:t>
      </w:r>
      <w:proofErr w:type="gramStart"/>
      <w:r w:rsidRPr="00CD2E1F">
        <w:rPr>
          <w:rFonts w:ascii="Source Sans Pro" w:hAnsi="Source Sans Pro"/>
        </w:rPr>
        <w:t>visite</w:t>
      </w:r>
      <w:r w:rsidR="00F0087F">
        <w:rPr>
          <w:rFonts w:ascii="Source Sans Pro" w:hAnsi="Source Sans Pro"/>
        </w:rPr>
        <w:t>(</w:t>
      </w:r>
      <w:proofErr w:type="gramEnd"/>
      <w:r w:rsidR="00F0087F">
        <w:rPr>
          <w:rFonts w:ascii="Source Sans Pro" w:hAnsi="Source Sans Pro"/>
        </w:rPr>
        <w:t xml:space="preserve">non obligatoire) </w:t>
      </w:r>
    </w:p>
    <w:p w14:paraId="4BA34DA0" w14:textId="56B3AE3B" w:rsidR="001D148A" w:rsidRPr="001C7517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F0087F">
        <w:rPr>
          <w:rFonts w:ascii="Arial,Bold" w:hAnsi="Arial,Bold" w:cs="Arial,Bold"/>
          <w:b/>
          <w:bCs/>
          <w:sz w:val="28"/>
          <w:szCs w:val="28"/>
        </w:rPr>
        <w:t>ANALYSE DU RISQUE DE FOUDRE DES BATIMENTS UNIVERSITAIRES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C419" w14:textId="544A8803" w:rsidR="00095D11" w:rsidRPr="00034153" w:rsidRDefault="00095D1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D2E1F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087F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43FE-C886-4C5A-B4C9-676516F1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Ophely STEPHAN</cp:lastModifiedBy>
  <cp:revision>3</cp:revision>
  <cp:lastPrinted>2018-05-03T08:02:00Z</cp:lastPrinted>
  <dcterms:created xsi:type="dcterms:W3CDTF">2024-01-19T11:08:00Z</dcterms:created>
  <dcterms:modified xsi:type="dcterms:W3CDTF">2025-02-03T14:08:00Z</dcterms:modified>
</cp:coreProperties>
</file>