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5C7" w:rsidRDefault="00FD35C7">
      <w:pPr>
        <w:rPr>
          <w:b/>
        </w:rPr>
      </w:pPr>
    </w:p>
    <w:p w:rsidR="00FD35C7" w:rsidRDefault="00603D51">
      <w:pPr>
        <w:rPr>
          <w:b/>
        </w:rPr>
      </w:pPr>
      <w:r>
        <w:rPr>
          <w:noProof/>
          <w:lang w:eastAsia="fr-FR"/>
        </w:rPr>
        <mc:AlternateContent>
          <mc:Choice Requires="wps">
            <w:drawing>
              <wp:anchor distT="0" distB="0" distL="114300" distR="114300" simplePos="0" relativeHeight="251670528" behindDoc="0" locked="0" layoutInCell="1" allowOverlap="1" wp14:anchorId="4DA30E65" wp14:editId="036C1023">
                <wp:simplePos x="0" y="0"/>
                <wp:positionH relativeFrom="margin">
                  <wp:posOffset>-487045</wp:posOffset>
                </wp:positionH>
                <wp:positionV relativeFrom="paragraph">
                  <wp:posOffset>267970</wp:posOffset>
                </wp:positionV>
                <wp:extent cx="4935220" cy="738505"/>
                <wp:effectExtent l="0" t="0" r="0" b="4445"/>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738505"/>
                        </a:xfrm>
                        <a:prstGeom prst="rect">
                          <a:avLst/>
                        </a:prstGeom>
                        <a:noFill/>
                        <a:ln>
                          <a:noFill/>
                        </a:ln>
                        <a:effectLst/>
                      </wps:spPr>
                      <wps:txbx>
                        <w:txbxContent>
                          <w:p w:rsidR="002A2E02" w:rsidRPr="00603D51" w:rsidRDefault="004C047A" w:rsidP="002A2E02">
                            <w:pPr>
                              <w:pStyle w:val="Style1"/>
                              <w:rPr>
                                <w:b/>
                                <w:color w:val="003366"/>
                                <w:sz w:val="40"/>
                                <w:szCs w:val="60"/>
                                <w:lang w:bidi="fr-FR"/>
                              </w:rPr>
                            </w:pPr>
                            <w:r w:rsidRPr="00603D51">
                              <w:rPr>
                                <w:b/>
                                <w:color w:val="003366"/>
                                <w:sz w:val="40"/>
                                <w:szCs w:val="60"/>
                                <w:lang w:bidi="fr-FR"/>
                              </w:rPr>
                              <w:t>Livret de sécurité du prestataire</w:t>
                            </w:r>
                          </w:p>
                          <w:p w:rsidR="00603D51" w:rsidRPr="00DE7E16" w:rsidRDefault="008606BA" w:rsidP="00603D51">
                            <w:pPr>
                              <w:pStyle w:val="Style1"/>
                              <w:rPr>
                                <w:b/>
                                <w:color w:val="D51DA0"/>
                                <w:sz w:val="28"/>
                                <w:szCs w:val="60"/>
                              </w:rPr>
                            </w:pPr>
                            <w:r>
                              <w:rPr>
                                <w:b/>
                                <w:color w:val="D51DA0"/>
                                <w:sz w:val="28"/>
                                <w:szCs w:val="60"/>
                                <w:lang w:bidi="fr-FR"/>
                              </w:rPr>
                              <w:t>UIOSS</w:t>
                            </w:r>
                            <w:r w:rsidR="00EF46BC" w:rsidRPr="00DE7E16">
                              <w:rPr>
                                <w:b/>
                                <w:color w:val="D51DA0"/>
                                <w:sz w:val="28"/>
                                <w:szCs w:val="60"/>
                                <w:lang w:bidi="fr-FR"/>
                              </w:rPr>
                              <w:t xml:space="preserve"> de la Marne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DA30E65" id="_x0000_t202" coordsize="21600,21600" o:spt="202" path="m,l,21600r21600,l21600,xe">
                <v:stroke joinstyle="miter"/>
                <v:path gradientshapeok="t" o:connecttype="rect"/>
              </v:shapetype>
              <v:shape id="Zone de texte 24" o:spid="_x0000_s1026" type="#_x0000_t202" style="position:absolute;margin-left:-38.35pt;margin-top:21.1pt;width:388.6pt;height:58.1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" filled="f" stroked="f">
                <v:path arrowok="t"/>
                <v:textbox>
                  <w:txbxContent>
                    <w:p w:rsidR="002A2E02" w:rsidRPr="00603D51" w:rsidRDefault="004C047A" w:rsidP="002A2E02">
                      <w:pPr>
                        <w:pStyle w:val="Style1"/>
                        <w:rPr>
                          <w:b/>
                          <w:color w:val="003366"/>
                          <w:sz w:val="40"/>
                          <w:szCs w:val="60"/>
                          <w:lang w:bidi="fr-FR"/>
                        </w:rPr>
                      </w:pPr>
                      <w:r w:rsidRPr="00603D51">
                        <w:rPr>
                          <w:b/>
                          <w:color w:val="003366"/>
                          <w:sz w:val="40"/>
                          <w:szCs w:val="60"/>
                          <w:lang w:bidi="fr-FR"/>
                        </w:rPr>
                        <w:t>Livret de sécurité du prestataire</w:t>
                      </w:r>
                    </w:p>
                    <w:p w:rsidR="00603D51" w:rsidRPr="00DE7E16" w:rsidRDefault="008606BA" w:rsidP="00603D51">
                      <w:pPr>
                        <w:pStyle w:val="Style1"/>
                        <w:rPr>
                          <w:b/>
                          <w:color w:val="D51DA0"/>
                          <w:sz w:val="28"/>
                          <w:szCs w:val="60"/>
                        </w:rPr>
                      </w:pPr>
                      <w:r>
                        <w:rPr>
                          <w:b/>
                          <w:color w:val="D51DA0"/>
                          <w:sz w:val="28"/>
                          <w:szCs w:val="60"/>
                          <w:lang w:bidi="fr-FR"/>
                        </w:rPr>
                        <w:t>UIOSS</w:t>
                      </w:r>
                      <w:r w:rsidR="00EF46BC" w:rsidRPr="00DE7E16">
                        <w:rPr>
                          <w:b/>
                          <w:color w:val="D51DA0"/>
                          <w:sz w:val="28"/>
                          <w:szCs w:val="60"/>
                          <w:lang w:bidi="fr-FR"/>
                        </w:rPr>
                        <w:t xml:space="preserve"> de la Marne</w:t>
                      </w:r>
                    </w:p>
                  </w:txbxContent>
                </v:textbox>
                <w10:wrap anchorx="margin"/>
              </v:shape>
            </w:pict>
          </mc:Fallback>
        </mc:AlternateContent>
      </w:r>
    </w:p>
    <w:p w:rsidR="00FD35C7" w:rsidRDefault="00FD35C7">
      <w:pPr>
        <w:rPr>
          <w:b/>
        </w:rPr>
      </w:pPr>
    </w:p>
    <w:p w:rsidR="00FD35C7" w:rsidRDefault="00FD35C7">
      <w:pPr>
        <w:rPr>
          <w:b/>
        </w:rPr>
      </w:pPr>
    </w:p>
    <w:p w:rsidR="00FD35C7" w:rsidRDefault="00FD35C7">
      <w:pPr>
        <w:rPr>
          <w:b/>
        </w:rPr>
      </w:pPr>
      <w:r w:rsidRPr="00603D51">
        <w:rPr>
          <w:noProof/>
          <w:color w:val="336699"/>
          <w:lang w:eastAsia="fr-FR"/>
        </w:rPr>
        <mc:AlternateContent>
          <mc:Choice Requires="wps">
            <w:drawing>
              <wp:anchor distT="0" distB="0" distL="114300" distR="114300" simplePos="0" relativeHeight="251659264" behindDoc="0" locked="0" layoutInCell="1" allowOverlap="1" wp14:anchorId="76D1EDD8" wp14:editId="6E9E6037">
                <wp:simplePos x="0" y="0"/>
                <wp:positionH relativeFrom="margin">
                  <wp:align>center</wp:align>
                </wp:positionH>
                <wp:positionV relativeFrom="paragraph">
                  <wp:posOffset>151196</wp:posOffset>
                </wp:positionV>
                <wp:extent cx="2419200" cy="3600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200" cy="3600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E98BC8" id="Rectangle 18" o:spid="_x0000_s1026" alt="Titre : Ligne" style="position:absolute;margin-left:0;margin-top:11.9pt;width:190.5pt;height:2.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" fillcolor="#036" stroked="f">
                <w10:wrap anchorx="margin"/>
              </v:rect>
            </w:pict>
          </mc:Fallback>
        </mc:AlternateContent>
      </w:r>
    </w:p>
    <w:p w:rsidR="00FD35C7" w:rsidRDefault="00FD35C7">
      <w:pPr>
        <w:rPr>
          <w:b/>
        </w:rPr>
      </w:pPr>
      <w:r>
        <w:rPr>
          <w:noProof/>
          <w:lang w:eastAsia="fr-FR"/>
        </w:rPr>
        <mc:AlternateContent>
          <mc:Choice Requires="wps">
            <w:drawing>
              <wp:anchor distT="0" distB="0" distL="114300" distR="114300" simplePos="0" relativeHeight="251671552" behindDoc="0" locked="0" layoutInCell="1" allowOverlap="1" wp14:anchorId="2F82D96E" wp14:editId="49DC2388">
                <wp:simplePos x="0" y="0"/>
                <wp:positionH relativeFrom="margin">
                  <wp:align>center</wp:align>
                </wp:positionH>
                <wp:positionV relativeFrom="paragraph">
                  <wp:posOffset>46990</wp:posOffset>
                </wp:positionV>
                <wp:extent cx="3320889"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889" cy="352425"/>
                        </a:xfrm>
                        <a:prstGeom prst="rect">
                          <a:avLst/>
                        </a:prstGeom>
                        <a:noFill/>
                        <a:ln>
                          <a:noFill/>
                        </a:ln>
                        <a:effectLst/>
                      </wps:spPr>
                      <wps:txbx>
                        <w:txbxContent>
                          <w:p w:rsidR="002A2E02" w:rsidRPr="00D13855" w:rsidRDefault="004C047A" w:rsidP="00FD35C7">
                            <w:pPr>
                              <w:pStyle w:val="Sous-titre"/>
                              <w:spacing w:after="0"/>
                              <w:jc w:val="center"/>
                              <w:rPr>
                                <w:color w:val="575F63" w:themeColor="accent6" w:themeShade="BF"/>
                                <w:sz w:val="24"/>
                              </w:rPr>
                            </w:pPr>
                            <w:r w:rsidRPr="00D13855">
                              <w:rPr>
                                <w:color w:val="575F63"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82D96E" id="Zone de texte 25" o:spid="_x0000_s1027" type="#_x0000_t202" style="position:absolute;margin-left:0;margin-top:3.7pt;width:261.5pt;height:27.7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" filled="f" stroked="f">
                <v:path arrowok="t"/>
                <v:textbox>
                  <w:txbxContent>
                    <w:p w:rsidR="002A2E02" w:rsidRPr="00D13855" w:rsidRDefault="004C047A" w:rsidP="00FD35C7">
                      <w:pPr>
                        <w:pStyle w:val="Sous-titre"/>
                        <w:spacing w:after="0"/>
                        <w:jc w:val="center"/>
                        <w:rPr>
                          <w:color w:val="575F63" w:themeColor="accent6" w:themeShade="BF"/>
                          <w:sz w:val="24"/>
                        </w:rPr>
                      </w:pPr>
                      <w:r w:rsidRPr="00D13855">
                        <w:rPr>
                          <w:color w:val="575F63" w:themeColor="accent6" w:themeShade="BF"/>
                          <w:sz w:val="24"/>
                          <w:lang w:bidi="fr-FR"/>
                        </w:rPr>
                        <w:t>Sécurité du système d’Information</w:t>
                      </w:r>
                    </w:p>
                  </w:txbxContent>
                </v:textbox>
                <w10:wrap anchorx="margin"/>
              </v:shape>
            </w:pict>
          </mc:Fallback>
        </mc:AlternateContent>
      </w:r>
    </w:p>
    <w:p w:rsidR="00FD35C7" w:rsidRDefault="00FD35C7">
      <w:pPr>
        <w:rPr>
          <w:b/>
        </w:rPr>
      </w:pPr>
    </w:p>
    <w:p w:rsidR="00DE7E16" w:rsidRDefault="00DE7E16">
      <w:pPr>
        <w:rPr>
          <w:b/>
        </w:rPr>
      </w:pPr>
      <w:r>
        <w:rPr>
          <w:noProof/>
          <w:lang w:eastAsia="fr-FR"/>
        </w:rPr>
        <mc:AlternateContent>
          <mc:Choice Requires="wps">
            <w:drawing>
              <wp:anchor distT="0" distB="0" distL="114300" distR="114300" simplePos="0" relativeHeight="251672576" behindDoc="0" locked="0" layoutInCell="1" allowOverlap="1" wp14:anchorId="7E4D1358" wp14:editId="6DEC25C8">
                <wp:simplePos x="0" y="0"/>
                <wp:positionH relativeFrom="margin">
                  <wp:align>center</wp:align>
                </wp:positionH>
                <wp:positionV relativeFrom="paragraph">
                  <wp:posOffset>84455</wp:posOffset>
                </wp:positionV>
                <wp:extent cx="4695825" cy="1038225"/>
                <wp:effectExtent l="0" t="0" r="0" b="9525"/>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5825" cy="1038225"/>
                        </a:xfrm>
                        <a:prstGeom prst="rect">
                          <a:avLst/>
                        </a:prstGeom>
                        <a:noFill/>
                        <a:ln>
                          <a:noFill/>
                        </a:ln>
                        <a:effectLst/>
                      </wps:spPr>
                      <wps:txbx>
                        <w:txbxContent>
                          <w:p w:rsidR="00130111" w:rsidRPr="00DE7E16" w:rsidRDefault="00130111" w:rsidP="004A3CF0">
                            <w:pPr>
                              <w:spacing w:after="0" w:line="240" w:lineRule="auto"/>
                              <w:jc w:val="center"/>
                              <w:rPr>
                                <w:b/>
                                <w:color w:val="003366"/>
                                <w:lang w:bidi="fr-FR"/>
                              </w:rPr>
                            </w:pPr>
                            <w:r w:rsidRPr="00DE7E16">
                              <w:rPr>
                                <w:b/>
                                <w:color w:val="003366"/>
                                <w:lang w:bidi="fr-FR"/>
                              </w:rPr>
                              <w:t>Votre société s’est engagée par contrat</w:t>
                            </w:r>
                          </w:p>
                          <w:p w:rsidR="005D120C" w:rsidRPr="00DE7E16" w:rsidRDefault="00FD35C7" w:rsidP="004A3CF0">
                            <w:pPr>
                              <w:shd w:val="clear" w:color="auto" w:fill="FFFFFF" w:themeFill="background1"/>
                              <w:spacing w:after="0" w:line="240" w:lineRule="auto"/>
                              <w:jc w:val="center"/>
                              <w:rPr>
                                <w:color w:val="575F63" w:themeColor="accent6" w:themeShade="BF"/>
                                <w:lang w:bidi="fr-FR"/>
                              </w:rPr>
                            </w:pPr>
                            <w:r w:rsidRPr="00DE7E16">
                              <w:rPr>
                                <w:color w:val="575F63" w:themeColor="accent6" w:themeShade="BF"/>
                                <w:lang w:bidi="fr-FR"/>
                              </w:rPr>
                              <w:t xml:space="preserve"> </w:t>
                            </w:r>
                            <w:proofErr w:type="gramStart"/>
                            <w:r w:rsidRPr="00DE7E16">
                              <w:rPr>
                                <w:color w:val="575F63" w:themeColor="accent6" w:themeShade="BF"/>
                                <w:lang w:bidi="fr-FR"/>
                              </w:rPr>
                              <w:t>à</w:t>
                            </w:r>
                            <w:proofErr w:type="gramEnd"/>
                            <w:r w:rsidRPr="00DE7E16">
                              <w:rPr>
                                <w:color w:val="575F63" w:themeColor="accent6" w:themeShade="BF"/>
                                <w:lang w:bidi="fr-FR"/>
                              </w:rPr>
                              <w:t xml:space="preserve"> faire respecter par ses salariés et sous-traitants les consignes de sécurité et les clauses de confidentialité applicables dans notre organisme. Avant de démarrer votre pr</w:t>
                            </w:r>
                            <w:r w:rsidR="00D13855" w:rsidRPr="00DE7E16">
                              <w:rPr>
                                <w:color w:val="575F63" w:themeColor="accent6" w:themeShade="BF"/>
                                <w:lang w:bidi="fr-FR"/>
                              </w:rPr>
                              <w:t>estation, vous devez en prendre c</w:t>
                            </w:r>
                            <w:r w:rsidRPr="00DE7E16">
                              <w:rPr>
                                <w:color w:val="575F63" w:themeColor="accent6" w:themeShade="BF"/>
                                <w:lang w:bidi="fr-FR"/>
                              </w:rPr>
                              <w:t>onnaissance.</w:t>
                            </w:r>
                          </w:p>
                          <w:p w:rsidR="00DE7E16" w:rsidRPr="00DE7E16" w:rsidRDefault="00DE7E16" w:rsidP="004A3CF0">
                            <w:pPr>
                              <w:shd w:val="clear" w:color="auto" w:fill="FFFFFF" w:themeFill="background1"/>
                              <w:spacing w:after="0" w:line="240" w:lineRule="auto"/>
                              <w:jc w:val="center"/>
                              <w:rPr>
                                <w:color w:val="575F63" w:themeColor="accent6" w:themeShade="BF"/>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E4D1358" id="Zone de texte 26" o:spid="_x0000_s1028" type="#_x0000_t202" style="position:absolute;margin-left:0;margin-top:6.65pt;width:369.75pt;height:81.7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" filled="f" stroked="f">
                <v:path arrowok="t"/>
                <v:textbox>
                  <w:txbxContent>
                    <w:p w:rsidR="00130111" w:rsidRPr="00DE7E16" w:rsidRDefault="00130111" w:rsidP="004A3CF0">
                      <w:pPr>
                        <w:spacing w:after="0" w:line="240" w:lineRule="auto"/>
                        <w:jc w:val="center"/>
                        <w:rPr>
                          <w:b/>
                          <w:color w:val="003366"/>
                          <w:lang w:bidi="fr-FR"/>
                        </w:rPr>
                      </w:pPr>
                      <w:r w:rsidRPr="00DE7E16">
                        <w:rPr>
                          <w:b/>
                          <w:color w:val="003366"/>
                          <w:lang w:bidi="fr-FR"/>
                        </w:rPr>
                        <w:t>Votre société s’est engagée par contrat</w:t>
                      </w:r>
                    </w:p>
                    <w:p w:rsidR="005D120C" w:rsidRPr="00DE7E16" w:rsidRDefault="00FD35C7" w:rsidP="004A3CF0">
                      <w:pPr>
                        <w:shd w:val="clear" w:color="auto" w:fill="FFFFFF" w:themeFill="background1"/>
                        <w:spacing w:after="0" w:line="240" w:lineRule="auto"/>
                        <w:jc w:val="center"/>
                        <w:rPr>
                          <w:color w:val="575F63" w:themeColor="accent6" w:themeShade="BF"/>
                          <w:lang w:bidi="fr-FR"/>
                        </w:rPr>
                      </w:pPr>
                      <w:r w:rsidRPr="00DE7E16">
                        <w:rPr>
                          <w:color w:val="575F63" w:themeColor="accent6" w:themeShade="BF"/>
                          <w:lang w:bidi="fr-FR"/>
                        </w:rPr>
                        <w:t xml:space="preserve"> </w:t>
                      </w:r>
                      <w:proofErr w:type="gramStart"/>
                      <w:r w:rsidRPr="00DE7E16">
                        <w:rPr>
                          <w:color w:val="575F63" w:themeColor="accent6" w:themeShade="BF"/>
                          <w:lang w:bidi="fr-FR"/>
                        </w:rPr>
                        <w:t>à</w:t>
                      </w:r>
                      <w:proofErr w:type="gramEnd"/>
                      <w:r w:rsidRPr="00DE7E16">
                        <w:rPr>
                          <w:color w:val="575F63" w:themeColor="accent6" w:themeShade="BF"/>
                          <w:lang w:bidi="fr-FR"/>
                        </w:rPr>
                        <w:t xml:space="preserve"> faire respecter par ses salariés et sous-traitants les consignes de sécurité et les clauses de confidentialité applicables dans notre organisme. Avant de démarrer votre pr</w:t>
                      </w:r>
                      <w:r w:rsidR="00D13855" w:rsidRPr="00DE7E16">
                        <w:rPr>
                          <w:color w:val="575F63" w:themeColor="accent6" w:themeShade="BF"/>
                          <w:lang w:bidi="fr-FR"/>
                        </w:rPr>
                        <w:t>estation, vous devez en prendre c</w:t>
                      </w:r>
                      <w:r w:rsidRPr="00DE7E16">
                        <w:rPr>
                          <w:color w:val="575F63" w:themeColor="accent6" w:themeShade="BF"/>
                          <w:lang w:bidi="fr-FR"/>
                        </w:rPr>
                        <w:t>onnaissance.</w:t>
                      </w:r>
                    </w:p>
                    <w:p w:rsidR="00DE7E16" w:rsidRPr="00DE7E16" w:rsidRDefault="00DE7E16" w:rsidP="004A3CF0">
                      <w:pPr>
                        <w:shd w:val="clear" w:color="auto" w:fill="FFFFFF" w:themeFill="background1"/>
                        <w:spacing w:after="0" w:line="240" w:lineRule="auto"/>
                        <w:jc w:val="center"/>
                        <w:rPr>
                          <w:color w:val="575F63" w:themeColor="accent6" w:themeShade="BF"/>
                          <w:lang w:bidi="fr-FR"/>
                        </w:rPr>
                      </w:pPr>
                    </w:p>
                  </w:txbxContent>
                </v:textbox>
                <w10:wrap anchorx="margin"/>
              </v:shape>
            </w:pict>
          </mc:Fallback>
        </mc:AlternateContent>
      </w:r>
    </w:p>
    <w:p w:rsidR="00FD35C7" w:rsidRDefault="00FD35C7">
      <w:pPr>
        <w:rPr>
          <w:b/>
        </w:rPr>
      </w:pPr>
    </w:p>
    <w:tbl>
      <w:tblPr>
        <w:tblW w:w="11070" w:type="dxa"/>
        <w:tblInd w:w="-630" w:type="dxa"/>
        <w:tblLayout w:type="fixed"/>
        <w:tblLook w:val="04A0" w:firstRow="1" w:lastRow="0" w:firstColumn="1" w:lastColumn="0" w:noHBand="0" w:noVBand="1"/>
      </w:tblPr>
      <w:tblGrid>
        <w:gridCol w:w="7814"/>
        <w:gridCol w:w="236"/>
        <w:gridCol w:w="3020"/>
      </w:tblGrid>
      <w:tr w:rsidR="004C047A" w:rsidRPr="004C047A" w:rsidTr="004C047A">
        <w:trPr>
          <w:trHeight w:val="186"/>
        </w:trPr>
        <w:tc>
          <w:tcPr>
            <w:tcW w:w="7814" w:type="dxa"/>
            <w:vMerge w:val="restart"/>
            <w:shd w:val="clear" w:color="auto" w:fill="auto"/>
            <w:vAlign w:val="bottom"/>
          </w:tcPr>
          <w:p w:rsidR="00DE7E16" w:rsidRDefault="00FD35C7" w:rsidP="008A25CD">
            <w:pPr>
              <w:pStyle w:val="Titre"/>
              <w:rPr>
                <w:rFonts w:cs="Arial"/>
                <w:b w:val="0"/>
                <w:color w:val="auto"/>
                <w:spacing w:val="0"/>
                <w:kern w:val="0"/>
                <w:sz w:val="22"/>
                <w:szCs w:val="22"/>
              </w:rPr>
            </w:pPr>
            <w:r>
              <w:rPr>
                <w:rFonts w:cs="Arial"/>
                <w:b w:val="0"/>
                <w:color w:val="auto"/>
                <w:spacing w:val="0"/>
                <w:kern w:val="0"/>
                <w:sz w:val="22"/>
                <w:szCs w:val="22"/>
              </w:rPr>
              <w:br w:type="page"/>
            </w:r>
          </w:p>
          <w:p w:rsidR="00B903A7" w:rsidRPr="004C047A" w:rsidRDefault="004C047A" w:rsidP="008A25CD">
            <w:pPr>
              <w:pStyle w:val="Titre"/>
              <w:rPr>
                <w:bCs/>
              </w:rPr>
            </w:pPr>
            <w:r>
              <w:rPr>
                <w:noProof/>
                <w:lang w:eastAsia="fr-FR"/>
              </w:rPr>
              <w:drawing>
                <wp:anchor distT="0" distB="0" distL="114300" distR="114300" simplePos="0" relativeHeight="251667456" behindDoc="0" locked="0" layoutInCell="1" allowOverlap="1" wp14:anchorId="3B57D3CF" wp14:editId="33657987">
                  <wp:simplePos x="0" y="0"/>
                  <wp:positionH relativeFrom="column">
                    <wp:posOffset>5012055</wp:posOffset>
                  </wp:positionH>
                  <wp:positionV relativeFrom="paragraph">
                    <wp:posOffset>6760845</wp:posOffset>
                  </wp:positionV>
                  <wp:extent cx="2345690" cy="2715260"/>
                  <wp:effectExtent l="0" t="0" r="0" b="0"/>
                  <wp:wrapNone/>
                  <wp:docPr id="12" name="Graphisme 23" descr="Hexago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sme 23" descr="Hexagon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5690" cy="27152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6" w:type="dxa"/>
            <w:vMerge w:val="restart"/>
            <w:shd w:val="clear" w:color="auto" w:fill="auto"/>
          </w:tcPr>
          <w:p w:rsidR="00B903A7" w:rsidRPr="004C047A" w:rsidRDefault="00B903A7" w:rsidP="004C047A">
            <w:pPr>
              <w:spacing w:after="0" w:line="240" w:lineRule="auto"/>
              <w:rPr>
                <w:b/>
                <w:bCs/>
              </w:rPr>
            </w:pPr>
          </w:p>
        </w:tc>
        <w:tc>
          <w:tcPr>
            <w:tcW w:w="3020" w:type="dxa"/>
            <w:shd w:val="clear" w:color="auto" w:fill="3F1D5A"/>
            <w:vAlign w:val="center"/>
          </w:tcPr>
          <w:p w:rsidR="00B903A7" w:rsidRPr="004C047A" w:rsidRDefault="004C047A" w:rsidP="004C047A">
            <w:pPr>
              <w:spacing w:after="0" w:line="240" w:lineRule="auto"/>
              <w:jc w:val="center"/>
              <w:rPr>
                <w:b/>
                <w:bCs/>
              </w:rPr>
            </w:pPr>
            <w:r>
              <w:rPr>
                <w:noProof/>
                <w:lang w:eastAsia="fr-FR"/>
              </w:rPr>
              <mc:AlternateContent>
                <mc:Choice Requires="wps">
                  <w:drawing>
                    <wp:inline distT="0" distB="0" distL="0" distR="0" wp14:anchorId="56F3F4E7" wp14:editId="680718FC">
                      <wp:extent cx="1802765" cy="543560"/>
                      <wp:effectExtent l="0" t="0" r="0" b="0"/>
                      <wp:docPr id="6"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2765" cy="543560"/>
                              </a:xfrm>
                              <a:prstGeom prst="rect">
                                <a:avLst/>
                              </a:prstGeom>
                              <a:noFill/>
                              <a:ln>
                                <a:noFill/>
                              </a:ln>
                              <a:effectLst/>
                            </wps:spPr>
                            <wps:txbx>
                              <w:txbxContent>
                                <w:p w:rsidR="00B903A7" w:rsidRDefault="00B903A7" w:rsidP="00B903A7">
                                  <w:pPr>
                                    <w:pStyle w:val="Titre1"/>
                                  </w:pPr>
                                  <w:r>
                                    <w:rPr>
                                      <w:lang w:bidi="fr-FR"/>
                                    </w:rPr>
                                    <w:t>[Titre de l’encadré]</w:t>
                                  </w:r>
                                </w:p>
                                <w:p w:rsidR="005D120C" w:rsidRPr="004C047A" w:rsidRDefault="005D120C" w:rsidP="005D120C">
                                  <w:pPr>
                                    <w:jc w:val="center"/>
                                    <w:rPr>
                                      <w:color w:val="F3642C"/>
                                    </w:rPr>
                                  </w:pP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6F3F4E7" id="Zone de texte 1" o:spid="_x0000_s1029" type="#_x0000_t202" style="width:141.95pt;height:4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" filled="f" stroked="f">
                      <v:path arrowok="t"/>
                      <v:textbox>
                        <w:txbxContent>
                          <w:p w:rsidR="00B903A7" w:rsidRDefault="00B903A7" w:rsidP="00B903A7">
                            <w:pPr>
                              <w:pStyle w:val="Titre1"/>
                            </w:pPr>
                            <w:r>
                              <w:rPr>
                                <w:lang w:bidi="fr-FR"/>
                              </w:rPr>
                              <w:t>[Titre de l’encadré]</w:t>
                            </w:r>
                          </w:p>
                          <w:p w:rsidR="005D120C" w:rsidRPr="004C047A" w:rsidRDefault="005D120C" w:rsidP="005D120C">
                            <w:pPr>
                              <w:jc w:val="center"/>
                              <w:rPr>
                                <w:color w:val="F3642C"/>
                              </w:rPr>
                            </w:pP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p>
                        </w:txbxContent>
                      </v:textbox>
                      <w10:anchorlock/>
                    </v:shape>
                  </w:pict>
                </mc:Fallback>
              </mc:AlternateContent>
            </w:r>
          </w:p>
        </w:tc>
      </w:tr>
      <w:tr w:rsidR="004C047A" w:rsidRPr="004C047A" w:rsidTr="004C047A">
        <w:trPr>
          <w:trHeight w:val="270"/>
        </w:trPr>
        <w:tc>
          <w:tcPr>
            <w:tcW w:w="7814" w:type="dxa"/>
            <w:vMerge/>
            <w:shd w:val="clear" w:color="auto" w:fill="F2F2F2"/>
          </w:tcPr>
          <w:p w:rsidR="00B903A7" w:rsidRPr="004C047A" w:rsidRDefault="00B903A7" w:rsidP="004C047A">
            <w:pPr>
              <w:spacing w:after="0" w:line="240" w:lineRule="auto"/>
              <w:rPr>
                <w:b/>
                <w:bCs/>
              </w:rPr>
            </w:pPr>
          </w:p>
        </w:tc>
        <w:tc>
          <w:tcPr>
            <w:tcW w:w="236" w:type="dxa"/>
            <w:vMerge/>
            <w:shd w:val="clear" w:color="auto" w:fill="F2F2F2"/>
          </w:tcPr>
          <w:p w:rsidR="00B903A7" w:rsidRPr="004C047A" w:rsidRDefault="00B903A7" w:rsidP="004C047A">
            <w:pPr>
              <w:spacing w:after="0" w:line="240" w:lineRule="auto"/>
            </w:pPr>
          </w:p>
        </w:tc>
        <w:tc>
          <w:tcPr>
            <w:tcW w:w="3020" w:type="dxa"/>
            <w:vMerge w:val="restart"/>
            <w:shd w:val="clear" w:color="auto" w:fill="3F1D5A"/>
            <w:vAlign w:val="center"/>
          </w:tcPr>
          <w:p w:rsidR="00B903A7" w:rsidRPr="004C047A" w:rsidRDefault="004C047A" w:rsidP="004C047A">
            <w:pPr>
              <w:spacing w:after="0" w:line="240" w:lineRule="auto"/>
              <w:jc w:val="center"/>
            </w:pPr>
            <w:r>
              <w:rPr>
                <w:noProof/>
                <w:lang w:eastAsia="fr-FR"/>
              </w:rPr>
              <mc:AlternateContent>
                <mc:Choice Requires="wps">
                  <w:drawing>
                    <wp:inline distT="0" distB="0" distL="0" distR="0" wp14:anchorId="735657EE" wp14:editId="5278443D">
                      <wp:extent cx="1771650" cy="7648575"/>
                      <wp:effectExtent l="0" t="0" r="0" b="0"/>
                      <wp:docPr id="5"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1650" cy="7648575"/>
                              </a:xfrm>
                              <a:prstGeom prst="rect">
                                <a:avLst/>
                              </a:prstGeom>
                              <a:noFill/>
                              <a:ln>
                                <a:noFill/>
                              </a:ln>
                              <a:effectLst/>
                            </wps:spPr>
                            <wps:txbx>
                              <w:txbxContent>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Default="00426F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35657EE" id="Zone de texte 8" o:spid="_x0000_s1030" type="#_x0000_t202" style="width:139.5pt;height:60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" filled="f" stroked="f">
                      <v:path arrowok="t"/>
                      <v:textbox>
                        <w:txbxContent>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Default="00426F60"/>
                        </w:txbxContent>
                      </v:textbox>
                      <w10:anchorlock/>
                    </v:shape>
                  </w:pict>
                </mc:Fallback>
              </mc:AlternateContent>
            </w:r>
          </w:p>
        </w:tc>
      </w:tr>
      <w:tr w:rsidR="004C047A" w:rsidRPr="004C047A" w:rsidTr="004C047A">
        <w:trPr>
          <w:trHeight w:val="478"/>
        </w:trPr>
        <w:tc>
          <w:tcPr>
            <w:tcW w:w="7814" w:type="dxa"/>
            <w:shd w:val="clear" w:color="auto" w:fill="auto"/>
            <w:vAlign w:val="center"/>
          </w:tcPr>
          <w:p w:rsidR="00B903A7" w:rsidRDefault="00EF46BC" w:rsidP="00DE7E16">
            <w:pPr>
              <w:pStyle w:val="Sous-titre"/>
              <w:spacing w:after="0" w:line="240" w:lineRule="auto"/>
              <w:ind w:left="204"/>
              <w:jc w:val="center"/>
              <w:rPr>
                <w:bCs/>
              </w:rPr>
            </w:pPr>
            <w:r>
              <w:rPr>
                <w:bCs/>
                <w:noProof/>
                <w:lang w:eastAsia="fr-FR"/>
              </w:rPr>
              <w:drawing>
                <wp:inline distT="0" distB="0" distL="0" distR="0">
                  <wp:extent cx="2495550" cy="10858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SI 2022.JPG"/>
                          <pic:cNvPicPr/>
                        </pic:nvPicPr>
                        <pic:blipFill>
                          <a:blip r:embed="rId12">
                            <a:extLst>
                              <a:ext uri="{28A0092B-C50C-407E-A947-70E740481C1C}">
                                <a14:useLocalDpi xmlns:a14="http://schemas.microsoft.com/office/drawing/2010/main" val="0"/>
                              </a:ext>
                            </a:extLst>
                          </a:blip>
                          <a:stretch>
                            <a:fillRect/>
                          </a:stretch>
                        </pic:blipFill>
                        <pic:spPr>
                          <a:xfrm>
                            <a:off x="0" y="0"/>
                            <a:ext cx="2495550" cy="1085850"/>
                          </a:xfrm>
                          <a:prstGeom prst="rect">
                            <a:avLst/>
                          </a:prstGeom>
                        </pic:spPr>
                      </pic:pic>
                    </a:graphicData>
                  </a:graphic>
                </wp:inline>
              </w:drawing>
            </w:r>
          </w:p>
          <w:p w:rsidR="00DE7E16" w:rsidRDefault="00DE7E16" w:rsidP="00DE7E16"/>
          <w:p w:rsidR="00DE7E16" w:rsidRPr="00DE7E16" w:rsidRDefault="00DE7E16" w:rsidP="00DE7E16"/>
        </w:tc>
        <w:tc>
          <w:tcPr>
            <w:tcW w:w="236" w:type="dxa"/>
            <w:vMerge/>
            <w:shd w:val="clear" w:color="auto" w:fill="auto"/>
          </w:tcPr>
          <w:p w:rsidR="00B903A7" w:rsidRPr="004C047A" w:rsidRDefault="00B903A7" w:rsidP="004C047A">
            <w:pPr>
              <w:spacing w:after="0" w:line="240" w:lineRule="auto"/>
            </w:pPr>
          </w:p>
        </w:tc>
        <w:tc>
          <w:tcPr>
            <w:tcW w:w="3020" w:type="dxa"/>
            <w:vMerge/>
            <w:shd w:val="clear" w:color="auto" w:fill="3F1D5A"/>
          </w:tcPr>
          <w:p w:rsidR="00B903A7" w:rsidRPr="004C047A" w:rsidRDefault="00B903A7" w:rsidP="004C047A">
            <w:pPr>
              <w:spacing w:after="0" w:line="240" w:lineRule="auto"/>
            </w:pPr>
          </w:p>
        </w:tc>
      </w:tr>
      <w:tr w:rsidR="004C047A" w:rsidRPr="004C047A" w:rsidTr="004C047A">
        <w:trPr>
          <w:trHeight w:val="11295"/>
        </w:trPr>
        <w:tc>
          <w:tcPr>
            <w:tcW w:w="7814" w:type="dxa"/>
            <w:shd w:val="clear" w:color="auto" w:fill="auto"/>
            <w:vAlign w:val="center"/>
          </w:tcPr>
          <w:p w:rsidR="005D120C" w:rsidRPr="004C047A" w:rsidRDefault="00390CE6" w:rsidP="004C047A">
            <w:pPr>
              <w:spacing w:after="0" w:line="240" w:lineRule="auto"/>
              <w:jc w:val="center"/>
            </w:pPr>
            <w:r>
              <w:rPr>
                <w:noProof/>
                <w:lang w:eastAsia="fr-FR"/>
              </w:rPr>
              <w:lastRenderedPageBreak/>
              <mc:AlternateContent>
                <mc:Choice Requires="wps">
                  <w:drawing>
                    <wp:inline distT="0" distB="0" distL="0" distR="0" wp14:anchorId="2B37F302" wp14:editId="1C72530B">
                      <wp:extent cx="3956685" cy="4589253"/>
                      <wp:effectExtent l="0" t="0" r="0" b="1905"/>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589253"/>
                              </a:xfrm>
                              <a:prstGeom prst="rect">
                                <a:avLst/>
                              </a:prstGeom>
                              <a:noFill/>
                              <a:ln>
                                <a:noFill/>
                              </a:ln>
                              <a:effectLst/>
                            </wps:spPr>
                            <wps:txbx>
                              <w:txbxContent>
                                <w:p w:rsidR="00390CE6" w:rsidRDefault="00390CE6" w:rsidP="00390CE6">
                                  <w:pPr>
                                    <w:pStyle w:val="Titre2"/>
                                    <w:spacing w:before="0"/>
                                    <w:jc w:val="both"/>
                                    <w:rPr>
                                      <w:color w:val="003366"/>
                                      <w:lang w:bidi="fr-FR"/>
                                    </w:rPr>
                                  </w:pPr>
                                  <w:r>
                                    <w:rPr>
                                      <w:color w:val="003366"/>
                                      <w:lang w:bidi="fr-FR"/>
                                    </w:rPr>
                                    <w:t>Sommaire</w:t>
                                  </w:r>
                                </w:p>
                                <w:p w:rsidR="00061DA7" w:rsidRPr="00061DA7" w:rsidRDefault="00061DA7" w:rsidP="00061DA7">
                                  <w:pPr>
                                    <w:rPr>
                                      <w:lang w:bidi="fr-FR"/>
                                    </w:rPr>
                                  </w:pPr>
                                </w:p>
                                <w:p w:rsidR="00390CE6" w:rsidRPr="005B1DA6" w:rsidRDefault="00390CE6" w:rsidP="00390CE6">
                                  <w:pPr>
                                    <w:spacing w:after="0"/>
                                    <w:jc w:val="both"/>
                                    <w:rPr>
                                      <w:color w:val="003366"/>
                                      <w:sz w:val="10"/>
                                      <w:lang w:bidi="fr-FR"/>
                                    </w:rPr>
                                  </w:pPr>
                                </w:p>
                                <w:p w:rsidR="00390CE6" w:rsidRDefault="00390CE6" w:rsidP="00390CE6">
                                  <w:pPr>
                                    <w:spacing w:after="0"/>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390CE6" w:rsidRDefault="00390CE6" w:rsidP="00390CE6">
                                  <w:pPr>
                                    <w:spacing w:after="0"/>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390CE6" w:rsidRDefault="00390CE6" w:rsidP="00390CE6">
                                  <w:pPr>
                                    <w:spacing w:after="0"/>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390CE6" w:rsidRDefault="00390CE6" w:rsidP="00390CE6">
                                  <w:pPr>
                                    <w:spacing w:after="0"/>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390CE6" w:rsidRDefault="00390CE6" w:rsidP="00390CE6">
                                  <w:pPr>
                                    <w:spacing w:after="0"/>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390CE6" w:rsidRDefault="00390CE6" w:rsidP="00390CE6">
                                  <w:pPr>
                                    <w:spacing w:after="0"/>
                                    <w:jc w:val="both"/>
                                    <w:rPr>
                                      <w:sz w:val="16"/>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8B4741" w:rsidRDefault="008B4741" w:rsidP="00390CE6">
                                  <w:pPr>
                                    <w:spacing w:after="0"/>
                                    <w:jc w:val="both"/>
                                    <w:rPr>
                                      <w:lang w:bidi="fr-FR"/>
                                    </w:rPr>
                                  </w:pPr>
                                  <w:r w:rsidRPr="00D073CA">
                                    <w:rPr>
                                      <w:color w:val="003366"/>
                                      <w:sz w:val="40"/>
                                      <w:lang w:bidi="fr-FR"/>
                                    </w:rPr>
                                    <w:sym w:font="Wingdings" w:char="F092"/>
                                  </w:r>
                                  <w:r>
                                    <w:rPr>
                                      <w:color w:val="003366"/>
                                      <w:sz w:val="40"/>
                                      <w:lang w:bidi="fr-FR"/>
                                    </w:rPr>
                                    <w:t xml:space="preserve"> </w:t>
                                  </w:r>
                                  <w:r w:rsidRPr="00061DA7">
                                    <w:rPr>
                                      <w:lang w:bidi="fr-FR"/>
                                    </w:rPr>
                                    <w:t>La gestion des incidents</w:t>
                                  </w:r>
                                </w:p>
                                <w:p w:rsidR="00390CE6" w:rsidRDefault="008B4741" w:rsidP="00390CE6">
                                  <w:pPr>
                                    <w:spacing w:after="0"/>
                                    <w:jc w:val="both"/>
                                    <w:rPr>
                                      <w:lang w:bidi="fr-FR"/>
                                    </w:rPr>
                                  </w:pPr>
                                  <w:r w:rsidRPr="00D073CA">
                                    <w:rPr>
                                      <w:color w:val="003366"/>
                                      <w:sz w:val="40"/>
                                      <w:lang w:bidi="fr-FR"/>
                                    </w:rPr>
                                    <w:sym w:font="Wingdings" w:char="F093"/>
                                  </w:r>
                                  <w:r w:rsidR="00390CE6">
                                    <w:rPr>
                                      <w:color w:val="003366"/>
                                      <w:sz w:val="44"/>
                                      <w:lang w:bidi="fr-FR"/>
                                    </w:rPr>
                                    <w:t xml:space="preserve"> </w:t>
                                  </w:r>
                                  <w:r w:rsidR="00390CE6" w:rsidRPr="00D073CA">
                                    <w:rPr>
                                      <w:lang w:bidi="fr-FR"/>
                                    </w:rPr>
                                    <w:t>La restitution des biens</w:t>
                                  </w:r>
                                </w:p>
                                <w:p w:rsidR="00390CE6" w:rsidRDefault="008B4741" w:rsidP="00390CE6">
                                  <w:pPr>
                                    <w:spacing w:after="0"/>
                                    <w:jc w:val="both"/>
                                    <w:rPr>
                                      <w:lang w:bidi="fr-FR"/>
                                    </w:rPr>
                                  </w:pPr>
                                  <w:r>
                                    <w:rPr>
                                      <w:color w:val="003366"/>
                                      <w:sz w:val="40"/>
                                      <w:lang w:bidi="fr-FR"/>
                                    </w:rPr>
                                    <w:sym w:font="Wingdings" w:char="F094"/>
                                  </w:r>
                                  <w:r w:rsidR="00390CE6">
                                    <w:rPr>
                                      <w:color w:val="003366"/>
                                      <w:sz w:val="44"/>
                                      <w:lang w:bidi="fr-FR"/>
                                    </w:rPr>
                                    <w:t xml:space="preserve"> </w:t>
                                  </w:r>
                                  <w:r w:rsidR="00390CE6" w:rsidRPr="00D073CA">
                                    <w:rPr>
                                      <w:lang w:bidi="fr-FR"/>
                                    </w:rPr>
                                    <w:t>La prise en compte des principes de protection des données</w:t>
                                  </w:r>
                                </w:p>
                                <w:p w:rsidR="00390CE6" w:rsidRDefault="008B4741" w:rsidP="00390CE6">
                                  <w:pPr>
                                    <w:spacing w:after="0"/>
                                    <w:jc w:val="both"/>
                                    <w:rPr>
                                      <w:lang w:bidi="fr-FR"/>
                                    </w:rPr>
                                  </w:pPr>
                                  <w:r w:rsidRPr="00B33639">
                                    <w:rPr>
                                      <w:color w:val="003366"/>
                                      <w:sz w:val="44"/>
                                      <w:lang w:bidi="fr-FR"/>
                                    </w:rPr>
                                    <w:sym w:font="Wingdings" w:char="F095"/>
                                  </w:r>
                                  <w:r w:rsidR="00390CE6" w:rsidRPr="00B33639">
                                    <w:rPr>
                                      <w:color w:val="003366"/>
                                      <w:sz w:val="48"/>
                                      <w:lang w:bidi="fr-FR"/>
                                    </w:rPr>
                                    <w:t xml:space="preserve"> </w:t>
                                  </w:r>
                                  <w:r w:rsidR="00390CE6">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37F302" id="Zone de texte 9" o:spid="_x0000_s1031" type="#_x0000_t202" style="width:311.55pt;height:3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" filled="f" stroked="f">
                      <v:path arrowok="t"/>
                      <v:textbox>
                        <w:txbxContent>
                          <w:p w:rsidR="00390CE6" w:rsidRDefault="00390CE6" w:rsidP="00390CE6">
                            <w:pPr>
                              <w:pStyle w:val="Titre2"/>
                              <w:spacing w:before="0"/>
                              <w:jc w:val="both"/>
                              <w:rPr>
                                <w:color w:val="003366"/>
                                <w:lang w:bidi="fr-FR"/>
                              </w:rPr>
                            </w:pPr>
                            <w:r>
                              <w:rPr>
                                <w:color w:val="003366"/>
                                <w:lang w:bidi="fr-FR"/>
                              </w:rPr>
                              <w:t>Sommaire</w:t>
                            </w:r>
                          </w:p>
                          <w:p w:rsidR="00061DA7" w:rsidRPr="00061DA7" w:rsidRDefault="00061DA7" w:rsidP="00061DA7">
                            <w:pPr>
                              <w:rPr>
                                <w:lang w:bidi="fr-FR"/>
                              </w:rPr>
                            </w:pPr>
                          </w:p>
                          <w:p w:rsidR="00390CE6" w:rsidRPr="005B1DA6" w:rsidRDefault="00390CE6" w:rsidP="00390CE6">
                            <w:pPr>
                              <w:spacing w:after="0"/>
                              <w:jc w:val="both"/>
                              <w:rPr>
                                <w:color w:val="003366"/>
                                <w:sz w:val="10"/>
                                <w:lang w:bidi="fr-FR"/>
                              </w:rPr>
                            </w:pPr>
                          </w:p>
                          <w:p w:rsidR="00390CE6" w:rsidRDefault="00390CE6" w:rsidP="00390CE6">
                            <w:pPr>
                              <w:spacing w:after="0"/>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390CE6" w:rsidRDefault="00390CE6" w:rsidP="00390CE6">
                            <w:pPr>
                              <w:spacing w:after="0"/>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390CE6" w:rsidRDefault="00390CE6" w:rsidP="00390CE6">
                            <w:pPr>
                              <w:spacing w:after="0"/>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390CE6" w:rsidRDefault="00390CE6" w:rsidP="00390CE6">
                            <w:pPr>
                              <w:spacing w:after="0"/>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390CE6" w:rsidRDefault="00390CE6" w:rsidP="00390CE6">
                            <w:pPr>
                              <w:spacing w:after="0"/>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390CE6" w:rsidRDefault="00390CE6" w:rsidP="00390CE6">
                            <w:pPr>
                              <w:spacing w:after="0"/>
                              <w:jc w:val="both"/>
                              <w:rPr>
                                <w:sz w:val="16"/>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8B4741" w:rsidRDefault="008B4741" w:rsidP="00390CE6">
                            <w:pPr>
                              <w:spacing w:after="0"/>
                              <w:jc w:val="both"/>
                              <w:rPr>
                                <w:lang w:bidi="fr-FR"/>
                              </w:rPr>
                            </w:pPr>
                            <w:r w:rsidRPr="00D073CA">
                              <w:rPr>
                                <w:color w:val="003366"/>
                                <w:sz w:val="40"/>
                                <w:lang w:bidi="fr-FR"/>
                              </w:rPr>
                              <w:sym w:font="Wingdings" w:char="F092"/>
                            </w:r>
                            <w:r>
                              <w:rPr>
                                <w:color w:val="003366"/>
                                <w:sz w:val="40"/>
                                <w:lang w:bidi="fr-FR"/>
                              </w:rPr>
                              <w:t xml:space="preserve"> </w:t>
                            </w:r>
                            <w:r w:rsidRPr="00061DA7">
                              <w:rPr>
                                <w:lang w:bidi="fr-FR"/>
                              </w:rPr>
                              <w:t>La gestion des incidents</w:t>
                            </w:r>
                          </w:p>
                          <w:p w:rsidR="00390CE6" w:rsidRDefault="008B4741" w:rsidP="00390CE6">
                            <w:pPr>
                              <w:spacing w:after="0"/>
                              <w:jc w:val="both"/>
                              <w:rPr>
                                <w:lang w:bidi="fr-FR"/>
                              </w:rPr>
                            </w:pPr>
                            <w:r w:rsidRPr="00D073CA">
                              <w:rPr>
                                <w:color w:val="003366"/>
                                <w:sz w:val="40"/>
                                <w:lang w:bidi="fr-FR"/>
                              </w:rPr>
                              <w:sym w:font="Wingdings" w:char="F093"/>
                            </w:r>
                            <w:r w:rsidR="00390CE6">
                              <w:rPr>
                                <w:color w:val="003366"/>
                                <w:sz w:val="44"/>
                                <w:lang w:bidi="fr-FR"/>
                              </w:rPr>
                              <w:t xml:space="preserve"> </w:t>
                            </w:r>
                            <w:r w:rsidR="00390CE6" w:rsidRPr="00D073CA">
                              <w:rPr>
                                <w:lang w:bidi="fr-FR"/>
                              </w:rPr>
                              <w:t>La restitution des biens</w:t>
                            </w:r>
                          </w:p>
                          <w:p w:rsidR="00390CE6" w:rsidRDefault="008B4741" w:rsidP="00390CE6">
                            <w:pPr>
                              <w:spacing w:after="0"/>
                              <w:jc w:val="both"/>
                              <w:rPr>
                                <w:lang w:bidi="fr-FR"/>
                              </w:rPr>
                            </w:pPr>
                            <w:r>
                              <w:rPr>
                                <w:color w:val="003366"/>
                                <w:sz w:val="40"/>
                                <w:lang w:bidi="fr-FR"/>
                              </w:rPr>
                              <w:sym w:font="Wingdings" w:char="F094"/>
                            </w:r>
                            <w:r w:rsidR="00390CE6">
                              <w:rPr>
                                <w:color w:val="003366"/>
                                <w:sz w:val="44"/>
                                <w:lang w:bidi="fr-FR"/>
                              </w:rPr>
                              <w:t xml:space="preserve"> </w:t>
                            </w:r>
                            <w:r w:rsidR="00390CE6" w:rsidRPr="00D073CA">
                              <w:rPr>
                                <w:lang w:bidi="fr-FR"/>
                              </w:rPr>
                              <w:t>La prise en compte des principes de protection des données</w:t>
                            </w:r>
                          </w:p>
                          <w:p w:rsidR="00390CE6" w:rsidRDefault="008B4741" w:rsidP="00390CE6">
                            <w:pPr>
                              <w:spacing w:after="0"/>
                              <w:jc w:val="both"/>
                              <w:rPr>
                                <w:lang w:bidi="fr-FR"/>
                              </w:rPr>
                            </w:pPr>
                            <w:r w:rsidRPr="00B33639">
                              <w:rPr>
                                <w:color w:val="003366"/>
                                <w:sz w:val="44"/>
                                <w:lang w:bidi="fr-FR"/>
                              </w:rPr>
                              <w:sym w:font="Wingdings" w:char="F095"/>
                            </w:r>
                            <w:r w:rsidR="00390CE6" w:rsidRPr="00B33639">
                              <w:rPr>
                                <w:color w:val="003366"/>
                                <w:sz w:val="48"/>
                                <w:lang w:bidi="fr-FR"/>
                              </w:rPr>
                              <w:t xml:space="preserve"> </w:t>
                            </w:r>
                            <w:r w:rsidR="00390CE6">
                              <w:rPr>
                                <w:lang w:bidi="fr-FR"/>
                              </w:rPr>
                              <w:t>Les contacts</w:t>
                            </w:r>
                          </w:p>
                        </w:txbxContent>
                      </v:textbox>
                      <w10:anchorlock/>
                    </v:shape>
                  </w:pict>
                </mc:Fallback>
              </mc:AlternateContent>
            </w:r>
          </w:p>
          <w:p w:rsidR="00B903A7" w:rsidRPr="004C047A" w:rsidRDefault="00B903A7" w:rsidP="004C047A">
            <w:pPr>
              <w:spacing w:after="0" w:line="240" w:lineRule="auto"/>
              <w:rPr>
                <w:b/>
                <w:bCs/>
              </w:rPr>
            </w:pPr>
          </w:p>
        </w:tc>
        <w:tc>
          <w:tcPr>
            <w:tcW w:w="236" w:type="dxa"/>
            <w:vMerge/>
            <w:shd w:val="clear" w:color="auto" w:fill="F2F2F2"/>
          </w:tcPr>
          <w:p w:rsidR="00B903A7" w:rsidRPr="004C047A" w:rsidRDefault="00B903A7" w:rsidP="004C047A">
            <w:pPr>
              <w:spacing w:after="0" w:line="240" w:lineRule="auto"/>
            </w:pPr>
          </w:p>
        </w:tc>
        <w:tc>
          <w:tcPr>
            <w:tcW w:w="3020" w:type="dxa"/>
            <w:vMerge/>
            <w:shd w:val="clear" w:color="auto" w:fill="3F1D5A"/>
          </w:tcPr>
          <w:p w:rsidR="00B903A7" w:rsidRPr="004C047A" w:rsidRDefault="00B903A7" w:rsidP="004C047A">
            <w:pPr>
              <w:spacing w:after="0" w:line="240" w:lineRule="auto"/>
            </w:pPr>
          </w:p>
        </w:tc>
      </w:tr>
    </w:tbl>
    <w:p w:rsidR="004F53E9" w:rsidRDefault="00B91761" w:rsidP="001C62C8">
      <w:pPr>
        <w:rPr>
          <w:sz w:val="24"/>
        </w:rPr>
      </w:pPr>
      <w:r>
        <w:rPr>
          <w:noProof/>
          <w:lang w:eastAsia="fr-FR"/>
        </w:rPr>
        <w:lastRenderedPageBreak/>
        <mc:AlternateContent>
          <mc:Choice Requires="wps">
            <w:drawing>
              <wp:inline distT="0" distB="0" distL="0" distR="0" wp14:anchorId="2B70EC18" wp14:editId="261E1CE0">
                <wp:extent cx="3956685" cy="5075555"/>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075555"/>
                        </a:xfrm>
                        <a:prstGeom prst="rect">
                          <a:avLst/>
                        </a:prstGeom>
                        <a:noFill/>
                        <a:ln>
                          <a:noFill/>
                        </a:ln>
                        <a:effectLst/>
                      </wps:spPr>
                      <wps:txbx>
                        <w:txbxContent>
                          <w:p w:rsidR="00B91761" w:rsidRPr="00DE7E16" w:rsidRDefault="002D20BE"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Introduction</w:t>
                            </w:r>
                          </w:p>
                          <w:p w:rsidR="00390CE6" w:rsidRDefault="00390CE6" w:rsidP="00D073CA">
                            <w:pPr>
                              <w:spacing w:after="0" w:line="240" w:lineRule="auto"/>
                              <w:jc w:val="both"/>
                              <w:rPr>
                                <w:lang w:bidi="fr-FR"/>
                              </w:rPr>
                            </w:pPr>
                          </w:p>
                          <w:p w:rsidR="00D073CA" w:rsidRDefault="002D20BE" w:rsidP="00D073CA">
                            <w:pPr>
                              <w:spacing w:after="0" w:line="240" w:lineRule="auto"/>
                              <w:jc w:val="both"/>
                              <w:rPr>
                                <w:lang w:bidi="fr-FR"/>
                              </w:rPr>
                            </w:pPr>
                            <w:r w:rsidRPr="0009079E">
                              <w:rPr>
                                <w:lang w:bidi="fr-FR"/>
                              </w:rPr>
                              <w:t xml:space="preserve">Ce livret fait référence à la Politique de Sécurité du Système d’Information de </w:t>
                            </w:r>
                            <w:r w:rsidR="008606BA">
                              <w:rPr>
                                <w:lang w:bidi="fr-FR"/>
                              </w:rPr>
                              <w:t>l’UIOSS</w:t>
                            </w:r>
                            <w:r w:rsidR="00EF46BC" w:rsidRPr="0009079E">
                              <w:rPr>
                                <w:lang w:bidi="fr-FR"/>
                              </w:rPr>
                              <w:t xml:space="preserve"> de la Marne</w:t>
                            </w:r>
                            <w:r w:rsidR="008606BA">
                              <w:rPr>
                                <w:lang w:bidi="fr-FR"/>
                              </w:rPr>
                              <w:t>.</w:t>
                            </w:r>
                          </w:p>
                          <w:p w:rsidR="008606BA" w:rsidRDefault="008606BA" w:rsidP="00D073CA">
                            <w:pPr>
                              <w:spacing w:after="0" w:line="240" w:lineRule="auto"/>
                              <w:jc w:val="both"/>
                              <w:rPr>
                                <w:lang w:bidi="fr-FR"/>
                              </w:rPr>
                            </w:pPr>
                          </w:p>
                          <w:p w:rsidR="00D073CA" w:rsidRPr="009C443C" w:rsidRDefault="00D073CA" w:rsidP="00D073CA">
                            <w:pPr>
                              <w:spacing w:after="0" w:line="240" w:lineRule="auto"/>
                              <w:jc w:val="both"/>
                              <w:rPr>
                                <w:b/>
                                <w:color w:val="3A4042" w:themeColor="accent6" w:themeShade="80"/>
                                <w:lang w:bidi="fr-FR"/>
                              </w:rPr>
                            </w:pPr>
                            <w:r w:rsidRPr="00D073CA">
                              <w:rPr>
                                <w:lang w:bidi="fr-FR"/>
                              </w:rPr>
                              <w:t xml:space="preserve">Avant de démarrer votre prestation, </w:t>
                            </w:r>
                            <w:r w:rsidRPr="00D073CA">
                              <w:rPr>
                                <w:b/>
                                <w:color w:val="3A4042" w:themeColor="accent6" w:themeShade="80"/>
                                <w:lang w:bidi="fr-FR"/>
                              </w:rPr>
                              <w:t>vous devez en prendre connaissance</w:t>
                            </w:r>
                            <w:r w:rsidR="00DB7905">
                              <w:rPr>
                                <w:lang w:bidi="fr-FR"/>
                              </w:rPr>
                              <w:t xml:space="preserve">, </w:t>
                            </w:r>
                            <w:r w:rsidR="00DB7905" w:rsidRPr="009C443C">
                              <w:rPr>
                                <w:b/>
                                <w:color w:val="3A4042" w:themeColor="accent6" w:themeShade="80"/>
                                <w:lang w:bidi="fr-FR"/>
                              </w:rPr>
                              <w:t xml:space="preserve">et le joindre </w:t>
                            </w:r>
                            <w:r w:rsidR="00D467D8">
                              <w:rPr>
                                <w:b/>
                                <w:color w:val="3A4042" w:themeColor="accent6" w:themeShade="80"/>
                                <w:lang w:bidi="fr-FR"/>
                              </w:rPr>
                              <w:t xml:space="preserve">signé </w:t>
                            </w:r>
                            <w:r w:rsidR="00DB7905" w:rsidRPr="009C443C">
                              <w:rPr>
                                <w:b/>
                                <w:color w:val="3A4042" w:themeColor="accent6" w:themeShade="80"/>
                                <w:lang w:bidi="fr-FR"/>
                              </w:rPr>
                              <w:t>à votre offre.</w:t>
                            </w:r>
                          </w:p>
                          <w:p w:rsidR="002D20BE" w:rsidRDefault="002D20BE" w:rsidP="00D073CA">
                            <w:pPr>
                              <w:spacing w:after="0" w:line="240" w:lineRule="auto"/>
                              <w:jc w:val="both"/>
                              <w:rPr>
                                <w:lang w:bidi="fr-FR"/>
                              </w:rPr>
                            </w:pPr>
                          </w:p>
                          <w:p w:rsidR="00B91761" w:rsidRDefault="002D20BE" w:rsidP="00D073CA">
                            <w:pPr>
                              <w:spacing w:after="0" w:line="240" w:lineRule="auto"/>
                              <w:jc w:val="both"/>
                              <w:rPr>
                                <w:lang w:bidi="fr-FR"/>
                              </w:rPr>
                            </w:pPr>
                            <w:r>
                              <w:rPr>
                                <w:lang w:bidi="fr-FR"/>
                              </w:rPr>
                              <w:t xml:space="preserve">Toutes informations complémentaires peuvent être obtenues auprès </w:t>
                            </w:r>
                            <w:r w:rsidR="008606BA">
                              <w:rPr>
                                <w:lang w:bidi="fr-FR"/>
                              </w:rPr>
                              <w:t>de l’UIOSS</w:t>
                            </w:r>
                            <w:r>
                              <w:rPr>
                                <w:lang w:bidi="fr-FR"/>
                              </w:rPr>
                              <w:t xml:space="preserve"> (cf. rubrique contact).</w:t>
                            </w:r>
                          </w:p>
                          <w:p w:rsidR="002D20BE" w:rsidRDefault="002D20BE" w:rsidP="00D073CA">
                            <w:pPr>
                              <w:spacing w:after="0" w:line="240" w:lineRule="auto"/>
                              <w:jc w:val="both"/>
                              <w:rPr>
                                <w:lang w:bidi="fr-FR"/>
                              </w:rPr>
                            </w:pPr>
                          </w:p>
                          <w:p w:rsidR="002D20BE" w:rsidRDefault="002D20BE" w:rsidP="00D073CA">
                            <w:pPr>
                              <w:spacing w:after="0" w:line="240" w:lineRule="auto"/>
                              <w:jc w:val="both"/>
                              <w:rPr>
                                <w:lang w:bidi="fr-FR"/>
                              </w:rPr>
                            </w:pPr>
                          </w:p>
                          <w:p w:rsidR="002D20BE" w:rsidRPr="00DE7E16" w:rsidRDefault="00D073CA"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L’accès aux sites</w:t>
                            </w:r>
                          </w:p>
                          <w:p w:rsidR="002D20BE" w:rsidRDefault="00390CE6" w:rsidP="00D073CA">
                            <w:pPr>
                              <w:spacing w:after="0" w:line="240" w:lineRule="auto"/>
                              <w:jc w:val="both"/>
                              <w:rPr>
                                <w:lang w:bidi="fr-FR"/>
                              </w:rPr>
                            </w:pPr>
                            <w:r>
                              <w:rPr>
                                <w:lang w:bidi="fr-FR"/>
                              </w:rPr>
                              <w:br/>
                            </w:r>
                            <w:r w:rsidR="00D073CA">
                              <w:rPr>
                                <w:lang w:bidi="fr-FR"/>
                              </w:rPr>
                              <w:t>Tout</w:t>
                            </w:r>
                            <w:r w:rsidR="002D20BE">
                              <w:rPr>
                                <w:lang w:bidi="fr-FR"/>
                              </w:rPr>
                              <w:t xml:space="preserve"> </w:t>
                            </w:r>
                            <w:r w:rsidR="008606BA">
                              <w:rPr>
                                <w:lang w:bidi="fr-FR"/>
                              </w:rPr>
                              <w:t>accès au site</w:t>
                            </w:r>
                            <w:r w:rsidR="00D073CA" w:rsidRPr="00D073CA">
                              <w:rPr>
                                <w:lang w:bidi="fr-FR"/>
                              </w:rPr>
                              <w:t xml:space="preserve"> de </w:t>
                            </w:r>
                            <w:r w:rsidR="008606BA">
                              <w:rPr>
                                <w:lang w:bidi="fr-FR"/>
                              </w:rPr>
                              <w:t>l’UIOSS</w:t>
                            </w:r>
                            <w:r w:rsidR="00EF46BC">
                              <w:rPr>
                                <w:lang w:bidi="fr-FR"/>
                              </w:rPr>
                              <w:t xml:space="preserve"> de la Marne</w:t>
                            </w:r>
                            <w:r w:rsidR="00D073CA" w:rsidRPr="00D073CA">
                              <w:rPr>
                                <w:lang w:bidi="fr-FR"/>
                              </w:rPr>
                              <w:t xml:space="preserve"> doit répondre à</w:t>
                            </w:r>
                            <w:r w:rsidR="00D073CA">
                              <w:rPr>
                                <w:lang w:bidi="fr-FR"/>
                              </w:rPr>
                              <w:t xml:space="preserve"> : </w:t>
                            </w:r>
                          </w:p>
                          <w:p w:rsidR="00D073CA" w:rsidRDefault="00D073CA" w:rsidP="00D073CA">
                            <w:pPr>
                              <w:spacing w:after="0" w:line="240" w:lineRule="auto"/>
                              <w:jc w:val="both"/>
                              <w:rPr>
                                <w:lang w:bidi="fr-FR"/>
                              </w:rPr>
                            </w:pPr>
                          </w:p>
                          <w:p w:rsidR="00D073CA" w:rsidRDefault="00D073CA" w:rsidP="00D073CA">
                            <w:pPr>
                              <w:pStyle w:val="Paragraphedeliste"/>
                              <w:numPr>
                                <w:ilvl w:val="0"/>
                                <w:numId w:val="3"/>
                              </w:numPr>
                              <w:spacing w:after="0"/>
                              <w:jc w:val="both"/>
                              <w:rPr>
                                <w:lang w:bidi="fr-FR"/>
                              </w:rPr>
                            </w:pPr>
                            <w:r>
                              <w:rPr>
                                <w:lang w:bidi="fr-FR"/>
                              </w:rPr>
                              <w:t>une demande d’intervention ponctuelle</w:t>
                            </w:r>
                          </w:p>
                          <w:p w:rsidR="00D073CA" w:rsidRPr="009C3314" w:rsidRDefault="00D073CA" w:rsidP="00D073CA">
                            <w:pPr>
                              <w:pStyle w:val="Paragraphedeliste"/>
                              <w:spacing w:after="0"/>
                              <w:ind w:left="360" w:firstLine="0"/>
                              <w:jc w:val="both"/>
                              <w:rPr>
                                <w:sz w:val="20"/>
                                <w:lang w:bidi="fr-FR"/>
                              </w:rPr>
                            </w:pPr>
                          </w:p>
                          <w:p w:rsidR="00D073CA" w:rsidRDefault="00D073CA" w:rsidP="00D073CA">
                            <w:pPr>
                              <w:pStyle w:val="Paragraphedeliste"/>
                              <w:spacing w:after="0"/>
                              <w:ind w:left="360" w:firstLine="0"/>
                              <w:jc w:val="both"/>
                              <w:rPr>
                                <w:i/>
                                <w:lang w:bidi="fr-FR"/>
                              </w:rPr>
                            </w:pPr>
                            <w:proofErr w:type="gramStart"/>
                            <w:r w:rsidRPr="00D073CA">
                              <w:rPr>
                                <w:i/>
                                <w:lang w:bidi="fr-FR"/>
                              </w:rPr>
                              <w:t>ou</w:t>
                            </w:r>
                            <w:proofErr w:type="gramEnd"/>
                          </w:p>
                          <w:p w:rsidR="00D073CA" w:rsidRPr="00D073CA" w:rsidRDefault="00D073CA" w:rsidP="009C3314">
                            <w:pPr>
                              <w:pStyle w:val="Paragraphedeliste"/>
                              <w:spacing w:after="0"/>
                              <w:ind w:left="360" w:firstLine="0"/>
                              <w:jc w:val="both"/>
                              <w:rPr>
                                <w:i/>
                                <w:lang w:bidi="fr-FR"/>
                              </w:rPr>
                            </w:pPr>
                          </w:p>
                          <w:p w:rsidR="00D073CA" w:rsidRDefault="00D073CA" w:rsidP="00D073CA">
                            <w:pPr>
                              <w:pStyle w:val="Paragraphedeliste"/>
                              <w:numPr>
                                <w:ilvl w:val="0"/>
                                <w:numId w:val="3"/>
                              </w:numPr>
                              <w:spacing w:after="0"/>
                              <w:jc w:val="both"/>
                              <w:rPr>
                                <w:lang w:bidi="fr-FR"/>
                              </w:rPr>
                            </w:pPr>
                            <w:r>
                              <w:rPr>
                                <w:lang w:bidi="fr-FR"/>
                              </w:rPr>
                              <w:t>une intervention programmée</w:t>
                            </w:r>
                          </w:p>
                          <w:p w:rsidR="00D073CA" w:rsidRDefault="00D073CA" w:rsidP="00D073CA">
                            <w:pPr>
                              <w:spacing w:after="0" w:line="240" w:lineRule="auto"/>
                              <w:jc w:val="both"/>
                              <w:rPr>
                                <w:lang w:bidi="fr-FR"/>
                              </w:rPr>
                            </w:pPr>
                          </w:p>
                          <w:p w:rsidR="00D073CA" w:rsidRPr="00D073CA" w:rsidRDefault="00D073CA" w:rsidP="00D073CA">
                            <w:pPr>
                              <w:spacing w:after="0" w:line="240" w:lineRule="auto"/>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3A4042" w:themeColor="accent6" w:themeShade="80"/>
                                <w:lang w:bidi="fr-FR"/>
                              </w:rPr>
                              <w:t>aucun intervenant ne sera  a</w:t>
                            </w:r>
                            <w:r w:rsidR="008606BA">
                              <w:rPr>
                                <w:b/>
                                <w:color w:val="3A4042" w:themeColor="accent6" w:themeShade="80"/>
                                <w:lang w:bidi="fr-FR"/>
                              </w:rPr>
                              <w:t>utorisé à accéder au site.</w:t>
                            </w:r>
                          </w:p>
                          <w:p w:rsidR="00D073CA" w:rsidRDefault="00D073CA" w:rsidP="00D073CA">
                            <w:pPr>
                              <w:spacing w:after="0"/>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70EC18" id="_x0000_s1032" type="#_x0000_t202" style="width:311.55pt;height:39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" filled="f" stroked="f">
                <v:path arrowok="t"/>
                <v:textbox>
                  <w:txbxContent>
                    <w:p w:rsidR="00B91761" w:rsidRPr="00DE7E16" w:rsidRDefault="002D20BE"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Introduction</w:t>
                      </w:r>
                    </w:p>
                    <w:p w:rsidR="00390CE6" w:rsidRDefault="00390CE6" w:rsidP="00D073CA">
                      <w:pPr>
                        <w:spacing w:after="0" w:line="240" w:lineRule="auto"/>
                        <w:jc w:val="both"/>
                        <w:rPr>
                          <w:lang w:bidi="fr-FR"/>
                        </w:rPr>
                      </w:pPr>
                    </w:p>
                    <w:p w:rsidR="00D073CA" w:rsidRDefault="002D20BE" w:rsidP="00D073CA">
                      <w:pPr>
                        <w:spacing w:after="0" w:line="240" w:lineRule="auto"/>
                        <w:jc w:val="both"/>
                        <w:rPr>
                          <w:lang w:bidi="fr-FR"/>
                        </w:rPr>
                      </w:pPr>
                      <w:r w:rsidRPr="0009079E">
                        <w:rPr>
                          <w:lang w:bidi="fr-FR"/>
                        </w:rPr>
                        <w:t xml:space="preserve">Ce livret fait référence à la Politique de Sécurité du Système d’Information de </w:t>
                      </w:r>
                      <w:r w:rsidR="008606BA">
                        <w:rPr>
                          <w:lang w:bidi="fr-FR"/>
                        </w:rPr>
                        <w:t>l’UIOSS</w:t>
                      </w:r>
                      <w:r w:rsidR="00EF46BC" w:rsidRPr="0009079E">
                        <w:rPr>
                          <w:lang w:bidi="fr-FR"/>
                        </w:rPr>
                        <w:t xml:space="preserve"> de la Marne</w:t>
                      </w:r>
                      <w:r w:rsidR="008606BA">
                        <w:rPr>
                          <w:lang w:bidi="fr-FR"/>
                        </w:rPr>
                        <w:t>.</w:t>
                      </w:r>
                    </w:p>
                    <w:p w:rsidR="008606BA" w:rsidRDefault="008606BA" w:rsidP="00D073CA">
                      <w:pPr>
                        <w:spacing w:after="0" w:line="240" w:lineRule="auto"/>
                        <w:jc w:val="both"/>
                        <w:rPr>
                          <w:lang w:bidi="fr-FR"/>
                        </w:rPr>
                      </w:pPr>
                    </w:p>
                    <w:p w:rsidR="00D073CA" w:rsidRPr="009C443C" w:rsidRDefault="00D073CA" w:rsidP="00D073CA">
                      <w:pPr>
                        <w:spacing w:after="0" w:line="240" w:lineRule="auto"/>
                        <w:jc w:val="both"/>
                        <w:rPr>
                          <w:b/>
                          <w:color w:val="3A4042" w:themeColor="accent6" w:themeShade="80"/>
                          <w:lang w:bidi="fr-FR"/>
                        </w:rPr>
                      </w:pPr>
                      <w:r w:rsidRPr="00D073CA">
                        <w:rPr>
                          <w:lang w:bidi="fr-FR"/>
                        </w:rPr>
                        <w:t xml:space="preserve">Avant de démarrer votre prestation, </w:t>
                      </w:r>
                      <w:r w:rsidRPr="00D073CA">
                        <w:rPr>
                          <w:b/>
                          <w:color w:val="3A4042" w:themeColor="accent6" w:themeShade="80"/>
                          <w:lang w:bidi="fr-FR"/>
                        </w:rPr>
                        <w:t>vous devez en prendre connaissance</w:t>
                      </w:r>
                      <w:r w:rsidR="00DB7905">
                        <w:rPr>
                          <w:lang w:bidi="fr-FR"/>
                        </w:rPr>
                        <w:t xml:space="preserve">, </w:t>
                      </w:r>
                      <w:r w:rsidR="00DB7905" w:rsidRPr="009C443C">
                        <w:rPr>
                          <w:b/>
                          <w:color w:val="3A4042" w:themeColor="accent6" w:themeShade="80"/>
                          <w:lang w:bidi="fr-FR"/>
                        </w:rPr>
                        <w:t xml:space="preserve">et le joindre </w:t>
                      </w:r>
                      <w:r w:rsidR="00D467D8">
                        <w:rPr>
                          <w:b/>
                          <w:color w:val="3A4042" w:themeColor="accent6" w:themeShade="80"/>
                          <w:lang w:bidi="fr-FR"/>
                        </w:rPr>
                        <w:t xml:space="preserve">signé </w:t>
                      </w:r>
                      <w:r w:rsidR="00DB7905" w:rsidRPr="009C443C">
                        <w:rPr>
                          <w:b/>
                          <w:color w:val="3A4042" w:themeColor="accent6" w:themeShade="80"/>
                          <w:lang w:bidi="fr-FR"/>
                        </w:rPr>
                        <w:t>à votre offre.</w:t>
                      </w:r>
                    </w:p>
                    <w:p w:rsidR="002D20BE" w:rsidRDefault="002D20BE" w:rsidP="00D073CA">
                      <w:pPr>
                        <w:spacing w:after="0" w:line="240" w:lineRule="auto"/>
                        <w:jc w:val="both"/>
                        <w:rPr>
                          <w:lang w:bidi="fr-FR"/>
                        </w:rPr>
                      </w:pPr>
                    </w:p>
                    <w:p w:rsidR="00B91761" w:rsidRDefault="002D20BE" w:rsidP="00D073CA">
                      <w:pPr>
                        <w:spacing w:after="0" w:line="240" w:lineRule="auto"/>
                        <w:jc w:val="both"/>
                        <w:rPr>
                          <w:lang w:bidi="fr-FR"/>
                        </w:rPr>
                      </w:pPr>
                      <w:r>
                        <w:rPr>
                          <w:lang w:bidi="fr-FR"/>
                        </w:rPr>
                        <w:t xml:space="preserve">Toutes informations complémentaires peuvent être obtenues auprès </w:t>
                      </w:r>
                      <w:r w:rsidR="008606BA">
                        <w:rPr>
                          <w:lang w:bidi="fr-FR"/>
                        </w:rPr>
                        <w:t>de l’UIOSS</w:t>
                      </w:r>
                      <w:r>
                        <w:rPr>
                          <w:lang w:bidi="fr-FR"/>
                        </w:rPr>
                        <w:t xml:space="preserve"> (cf. rubrique contact).</w:t>
                      </w:r>
                    </w:p>
                    <w:p w:rsidR="002D20BE" w:rsidRDefault="002D20BE" w:rsidP="00D073CA">
                      <w:pPr>
                        <w:spacing w:after="0" w:line="240" w:lineRule="auto"/>
                        <w:jc w:val="both"/>
                        <w:rPr>
                          <w:lang w:bidi="fr-FR"/>
                        </w:rPr>
                      </w:pPr>
                    </w:p>
                    <w:p w:rsidR="002D20BE" w:rsidRDefault="002D20BE" w:rsidP="00D073CA">
                      <w:pPr>
                        <w:spacing w:after="0" w:line="240" w:lineRule="auto"/>
                        <w:jc w:val="both"/>
                        <w:rPr>
                          <w:lang w:bidi="fr-FR"/>
                        </w:rPr>
                      </w:pPr>
                    </w:p>
                    <w:p w:rsidR="002D20BE" w:rsidRPr="00DE7E16" w:rsidRDefault="00D073CA"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L’accès aux sites</w:t>
                      </w:r>
                    </w:p>
                    <w:p w:rsidR="002D20BE" w:rsidRDefault="00390CE6" w:rsidP="00D073CA">
                      <w:pPr>
                        <w:spacing w:after="0" w:line="240" w:lineRule="auto"/>
                        <w:jc w:val="both"/>
                        <w:rPr>
                          <w:lang w:bidi="fr-FR"/>
                        </w:rPr>
                      </w:pPr>
                      <w:r>
                        <w:rPr>
                          <w:lang w:bidi="fr-FR"/>
                        </w:rPr>
                        <w:br/>
                      </w:r>
                      <w:r w:rsidR="00D073CA">
                        <w:rPr>
                          <w:lang w:bidi="fr-FR"/>
                        </w:rPr>
                        <w:t>Tout</w:t>
                      </w:r>
                      <w:r w:rsidR="002D20BE">
                        <w:rPr>
                          <w:lang w:bidi="fr-FR"/>
                        </w:rPr>
                        <w:t xml:space="preserve"> </w:t>
                      </w:r>
                      <w:r w:rsidR="008606BA">
                        <w:rPr>
                          <w:lang w:bidi="fr-FR"/>
                        </w:rPr>
                        <w:t>accès au site</w:t>
                      </w:r>
                      <w:r w:rsidR="00D073CA" w:rsidRPr="00D073CA">
                        <w:rPr>
                          <w:lang w:bidi="fr-FR"/>
                        </w:rPr>
                        <w:t xml:space="preserve"> de </w:t>
                      </w:r>
                      <w:r w:rsidR="008606BA">
                        <w:rPr>
                          <w:lang w:bidi="fr-FR"/>
                        </w:rPr>
                        <w:t>l’UIOSS</w:t>
                      </w:r>
                      <w:r w:rsidR="00EF46BC">
                        <w:rPr>
                          <w:lang w:bidi="fr-FR"/>
                        </w:rPr>
                        <w:t xml:space="preserve"> de la Marne</w:t>
                      </w:r>
                      <w:r w:rsidR="00D073CA" w:rsidRPr="00D073CA">
                        <w:rPr>
                          <w:lang w:bidi="fr-FR"/>
                        </w:rPr>
                        <w:t xml:space="preserve"> doit répondre à</w:t>
                      </w:r>
                      <w:r w:rsidR="00D073CA">
                        <w:rPr>
                          <w:lang w:bidi="fr-FR"/>
                        </w:rPr>
                        <w:t xml:space="preserve"> : </w:t>
                      </w:r>
                    </w:p>
                    <w:p w:rsidR="00D073CA" w:rsidRDefault="00D073CA" w:rsidP="00D073CA">
                      <w:pPr>
                        <w:spacing w:after="0" w:line="240" w:lineRule="auto"/>
                        <w:jc w:val="both"/>
                        <w:rPr>
                          <w:lang w:bidi="fr-FR"/>
                        </w:rPr>
                      </w:pPr>
                    </w:p>
                    <w:p w:rsidR="00D073CA" w:rsidRDefault="00D073CA" w:rsidP="00D073CA">
                      <w:pPr>
                        <w:pStyle w:val="Paragraphedeliste"/>
                        <w:numPr>
                          <w:ilvl w:val="0"/>
                          <w:numId w:val="3"/>
                        </w:numPr>
                        <w:spacing w:after="0"/>
                        <w:jc w:val="both"/>
                        <w:rPr>
                          <w:lang w:bidi="fr-FR"/>
                        </w:rPr>
                      </w:pPr>
                      <w:r>
                        <w:rPr>
                          <w:lang w:bidi="fr-FR"/>
                        </w:rPr>
                        <w:t>une demande d’intervention ponctuelle</w:t>
                      </w:r>
                    </w:p>
                    <w:p w:rsidR="00D073CA" w:rsidRPr="009C3314" w:rsidRDefault="00D073CA" w:rsidP="00D073CA">
                      <w:pPr>
                        <w:pStyle w:val="Paragraphedeliste"/>
                        <w:spacing w:after="0"/>
                        <w:ind w:left="360" w:firstLine="0"/>
                        <w:jc w:val="both"/>
                        <w:rPr>
                          <w:sz w:val="20"/>
                          <w:lang w:bidi="fr-FR"/>
                        </w:rPr>
                      </w:pPr>
                    </w:p>
                    <w:p w:rsidR="00D073CA" w:rsidRDefault="00D073CA" w:rsidP="00D073CA">
                      <w:pPr>
                        <w:pStyle w:val="Paragraphedeliste"/>
                        <w:spacing w:after="0"/>
                        <w:ind w:left="360" w:firstLine="0"/>
                        <w:jc w:val="both"/>
                        <w:rPr>
                          <w:i/>
                          <w:lang w:bidi="fr-FR"/>
                        </w:rPr>
                      </w:pPr>
                      <w:proofErr w:type="gramStart"/>
                      <w:r w:rsidRPr="00D073CA">
                        <w:rPr>
                          <w:i/>
                          <w:lang w:bidi="fr-FR"/>
                        </w:rPr>
                        <w:t>ou</w:t>
                      </w:r>
                      <w:proofErr w:type="gramEnd"/>
                    </w:p>
                    <w:p w:rsidR="00D073CA" w:rsidRPr="00D073CA" w:rsidRDefault="00D073CA" w:rsidP="009C3314">
                      <w:pPr>
                        <w:pStyle w:val="Paragraphedeliste"/>
                        <w:spacing w:after="0"/>
                        <w:ind w:left="360" w:firstLine="0"/>
                        <w:jc w:val="both"/>
                        <w:rPr>
                          <w:i/>
                          <w:lang w:bidi="fr-FR"/>
                        </w:rPr>
                      </w:pPr>
                    </w:p>
                    <w:p w:rsidR="00D073CA" w:rsidRDefault="00D073CA" w:rsidP="00D073CA">
                      <w:pPr>
                        <w:pStyle w:val="Paragraphedeliste"/>
                        <w:numPr>
                          <w:ilvl w:val="0"/>
                          <w:numId w:val="3"/>
                        </w:numPr>
                        <w:spacing w:after="0"/>
                        <w:jc w:val="both"/>
                        <w:rPr>
                          <w:lang w:bidi="fr-FR"/>
                        </w:rPr>
                      </w:pPr>
                      <w:r>
                        <w:rPr>
                          <w:lang w:bidi="fr-FR"/>
                        </w:rPr>
                        <w:t>une intervention programmée</w:t>
                      </w:r>
                    </w:p>
                    <w:p w:rsidR="00D073CA" w:rsidRDefault="00D073CA" w:rsidP="00D073CA">
                      <w:pPr>
                        <w:spacing w:after="0" w:line="240" w:lineRule="auto"/>
                        <w:jc w:val="both"/>
                        <w:rPr>
                          <w:lang w:bidi="fr-FR"/>
                        </w:rPr>
                      </w:pPr>
                    </w:p>
                    <w:p w:rsidR="00D073CA" w:rsidRPr="00D073CA" w:rsidRDefault="00D073CA" w:rsidP="00D073CA">
                      <w:pPr>
                        <w:spacing w:after="0" w:line="240" w:lineRule="auto"/>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3A4042" w:themeColor="accent6" w:themeShade="80"/>
                          <w:lang w:bidi="fr-FR"/>
                        </w:rPr>
                        <w:t>aucun intervenant ne sera  a</w:t>
                      </w:r>
                      <w:r w:rsidR="008606BA">
                        <w:rPr>
                          <w:b/>
                          <w:color w:val="3A4042" w:themeColor="accent6" w:themeShade="80"/>
                          <w:lang w:bidi="fr-FR"/>
                        </w:rPr>
                        <w:t>utorisé à accéder au site.</w:t>
                      </w:r>
                    </w:p>
                    <w:p w:rsidR="00D073CA" w:rsidRDefault="00D073CA" w:rsidP="00D073CA">
                      <w:pPr>
                        <w:spacing w:after="0"/>
                        <w:jc w:val="both"/>
                        <w:rPr>
                          <w:lang w:bidi="fr-FR"/>
                        </w:rPr>
                      </w:pPr>
                    </w:p>
                  </w:txbxContent>
                </v:textbox>
                <w10:anchorlock/>
              </v:shape>
            </w:pict>
          </mc:Fallback>
        </mc:AlternateContent>
      </w:r>
    </w:p>
    <w:p w:rsidR="00D073CA" w:rsidRDefault="00D073CA" w:rsidP="001C62C8">
      <w:pPr>
        <w:rPr>
          <w:sz w:val="24"/>
        </w:rPr>
      </w:pPr>
      <w:r>
        <w:rPr>
          <w:noProof/>
          <w:lang w:eastAsia="fr-FR"/>
        </w:rPr>
        <w:lastRenderedPageBreak/>
        <mc:AlternateContent>
          <mc:Choice Requires="wps">
            <w:drawing>
              <wp:inline distT="0" distB="0" distL="0" distR="0" wp14:anchorId="60FC9936" wp14:editId="558E9B0F">
                <wp:extent cx="3956685" cy="4920018"/>
                <wp:effectExtent l="0" t="0" r="0" b="0"/>
                <wp:docPr id="66"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920018"/>
                        </a:xfrm>
                        <a:prstGeom prst="rect">
                          <a:avLst/>
                        </a:prstGeom>
                        <a:noFill/>
                        <a:ln>
                          <a:noFill/>
                        </a:ln>
                        <a:effectLst/>
                      </wps:spPr>
                      <wps:txbx>
                        <w:txbxContent>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3. </w:t>
                            </w:r>
                            <w:r w:rsidR="00D073CA" w:rsidRPr="00DE7E16">
                              <w:rPr>
                                <w:rFonts w:ascii="Verdana" w:eastAsia="Times New Roman" w:hAnsi="Verdana"/>
                                <w:color w:val="D60093"/>
                                <w:sz w:val="24"/>
                                <w:szCs w:val="24"/>
                                <w:lang w:eastAsia="fr-FR"/>
                              </w:rPr>
                              <w:t>L’accès aux locaux</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sans badge d’accès</w:t>
                            </w:r>
                          </w:p>
                          <w:p w:rsidR="00D073CA" w:rsidRDefault="00D073CA" w:rsidP="00D073CA">
                            <w:pPr>
                              <w:spacing w:after="0"/>
                              <w:jc w:val="both"/>
                              <w:rPr>
                                <w:lang w:bidi="fr-FR"/>
                              </w:rPr>
                            </w:pPr>
                          </w:p>
                          <w:p w:rsidR="00D073CA" w:rsidRDefault="0009079E" w:rsidP="00D073CA">
                            <w:pPr>
                              <w:spacing w:after="0" w:line="240" w:lineRule="auto"/>
                              <w:jc w:val="both"/>
                              <w:rPr>
                                <w:lang w:bidi="fr-FR"/>
                              </w:rPr>
                            </w:pPr>
                            <w:r w:rsidRPr="008B4741">
                              <w:rPr>
                                <w:lang w:bidi="fr-FR"/>
                              </w:rPr>
                              <w:t>L’accès se fait par l'entrée « personnel »</w:t>
                            </w:r>
                            <w:r w:rsidR="008606BA">
                              <w:rPr>
                                <w:lang w:bidi="fr-FR"/>
                              </w:rPr>
                              <w:t xml:space="preserve"> </w:t>
                            </w:r>
                            <w:r w:rsidR="00D073CA" w:rsidRPr="008B4741">
                              <w:rPr>
                                <w:lang w:bidi="fr-FR"/>
                              </w:rPr>
                              <w:t xml:space="preserve">le prestataire a été annoncé à l’avance </w:t>
                            </w:r>
                            <w:r w:rsidR="008606BA">
                              <w:rPr>
                                <w:lang w:bidi="fr-FR"/>
                              </w:rPr>
                              <w:t>et</w:t>
                            </w:r>
                            <w:r w:rsidR="00D073CA">
                              <w:rPr>
                                <w:lang w:bidi="fr-FR"/>
                              </w:rPr>
                              <w:t xml:space="preserve"> est accompagné pendant sa durée d’intervention</w:t>
                            </w:r>
                            <w:r w:rsidR="008606BA">
                              <w:rPr>
                                <w:lang w:bidi="fr-FR"/>
                              </w:rPr>
                              <w:t>.</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avec badge d’accès</w:t>
                            </w:r>
                          </w:p>
                          <w:p w:rsidR="00D073CA" w:rsidRDefault="00D073CA" w:rsidP="00D073CA">
                            <w:pPr>
                              <w:spacing w:after="0" w:line="240" w:lineRule="auto"/>
                              <w:jc w:val="both"/>
                              <w:rPr>
                                <w:lang w:bidi="fr-FR"/>
                              </w:rPr>
                            </w:pPr>
                          </w:p>
                          <w:p w:rsidR="008606BA" w:rsidRDefault="008606BA" w:rsidP="008606BA">
                            <w:pPr>
                              <w:spacing w:after="0" w:line="240" w:lineRule="auto"/>
                              <w:jc w:val="both"/>
                              <w:rPr>
                                <w:lang w:bidi="fr-FR"/>
                              </w:rPr>
                            </w:pPr>
                            <w:r>
                              <w:rPr>
                                <w:lang w:bidi="fr-FR"/>
                              </w:rPr>
                              <w:t>Les prestataires ont l'obligation de se munir de leur badge d’accès durant toute la durée de l'intervention.</w:t>
                            </w:r>
                          </w:p>
                          <w:p w:rsidR="008606BA" w:rsidRDefault="008606BA" w:rsidP="008606BA">
                            <w:pPr>
                              <w:spacing w:after="0" w:line="240" w:lineRule="auto"/>
                              <w:jc w:val="both"/>
                              <w:rPr>
                                <w:lang w:bidi="fr-FR"/>
                              </w:rPr>
                            </w:pPr>
                            <w:r w:rsidRPr="005B1428">
                              <w:rPr>
                                <w:lang w:bidi="fr-FR"/>
                              </w:rPr>
                              <w:t>Les accès au système d’information sont susceptibles d’être enregistrés et contrôlés.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r>
                              <w:rPr>
                                <w:lang w:bidi="fr-FR"/>
                              </w:rPr>
                              <w:t>Les heures d’arrivée et de sortie sont enregistrées dans le logiciel de contrôle d’accès.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p>
                          <w:p w:rsidR="008B4741" w:rsidRDefault="008B4741" w:rsidP="00D073CA">
                            <w:pPr>
                              <w:spacing w:after="0" w:line="240" w:lineRule="auto"/>
                              <w:jc w:val="both"/>
                              <w:rPr>
                                <w:lang w:bidi="fr-FR"/>
                              </w:rPr>
                            </w:pPr>
                          </w:p>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4. </w:t>
                            </w:r>
                            <w:r w:rsidR="00D073CA" w:rsidRPr="00DE7E16">
                              <w:rPr>
                                <w:rFonts w:ascii="Verdana" w:eastAsia="Times New Roman" w:hAnsi="Verdana"/>
                                <w:color w:val="D60093"/>
                                <w:sz w:val="24"/>
                                <w:szCs w:val="24"/>
                                <w:lang w:eastAsia="fr-FR"/>
                              </w:rPr>
                              <w:t>L’accès aux locaux sensibles</w:t>
                            </w:r>
                          </w:p>
                          <w:p w:rsidR="00D073CA" w:rsidRDefault="00D073CA" w:rsidP="00D073CA">
                            <w:pPr>
                              <w:spacing w:after="0"/>
                              <w:jc w:val="both"/>
                              <w:rPr>
                                <w:lang w:bidi="fr-FR"/>
                              </w:rPr>
                            </w:pPr>
                          </w:p>
                          <w:p w:rsidR="00D073CA" w:rsidRDefault="00390CE6" w:rsidP="00390CE6">
                            <w:pPr>
                              <w:spacing w:after="0" w:line="240" w:lineRule="auto"/>
                              <w:jc w:val="both"/>
                              <w:rPr>
                                <w:lang w:bidi="fr-FR"/>
                              </w:rPr>
                            </w:pPr>
                            <w:r w:rsidRPr="00390CE6">
                              <w:rPr>
                                <w:lang w:bidi="fr-FR"/>
                              </w:rPr>
                              <w:t xml:space="preserve">Le prestataire </w:t>
                            </w:r>
                            <w:r w:rsidRPr="00390CE6">
                              <w:rPr>
                                <w:b/>
                                <w:color w:val="3A4042" w:themeColor="accent6" w:themeShade="80"/>
                                <w:lang w:bidi="fr-FR"/>
                              </w:rPr>
                              <w:t>ne peut être laissé seul durant son intervention dans des locaux sensibles</w:t>
                            </w:r>
                            <w:r w:rsidRPr="00390CE6">
                              <w:rPr>
                                <w:lang w:bidi="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0FC9936" id="_x0000_s1033" type="#_x0000_t202" style="width:311.55pt;height:38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" filled="f" stroked="f">
                <v:path arrowok="t"/>
                <v:textbox>
                  <w:txbxContent>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3. </w:t>
                      </w:r>
                      <w:r w:rsidR="00D073CA" w:rsidRPr="00DE7E16">
                        <w:rPr>
                          <w:rFonts w:ascii="Verdana" w:eastAsia="Times New Roman" w:hAnsi="Verdana"/>
                          <w:color w:val="D60093"/>
                          <w:sz w:val="24"/>
                          <w:szCs w:val="24"/>
                          <w:lang w:eastAsia="fr-FR"/>
                        </w:rPr>
                        <w:t>L’accès aux locaux</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sans badge d’accès</w:t>
                      </w:r>
                    </w:p>
                    <w:p w:rsidR="00D073CA" w:rsidRDefault="00D073CA" w:rsidP="00D073CA">
                      <w:pPr>
                        <w:spacing w:after="0"/>
                        <w:jc w:val="both"/>
                        <w:rPr>
                          <w:lang w:bidi="fr-FR"/>
                        </w:rPr>
                      </w:pPr>
                    </w:p>
                    <w:p w:rsidR="00D073CA" w:rsidRDefault="0009079E" w:rsidP="00D073CA">
                      <w:pPr>
                        <w:spacing w:after="0" w:line="240" w:lineRule="auto"/>
                        <w:jc w:val="both"/>
                        <w:rPr>
                          <w:lang w:bidi="fr-FR"/>
                        </w:rPr>
                      </w:pPr>
                      <w:r w:rsidRPr="008B4741">
                        <w:rPr>
                          <w:lang w:bidi="fr-FR"/>
                        </w:rPr>
                        <w:t>L’accès se fait par l'entrée « personnel »</w:t>
                      </w:r>
                      <w:r w:rsidR="008606BA">
                        <w:rPr>
                          <w:lang w:bidi="fr-FR"/>
                        </w:rPr>
                        <w:t xml:space="preserve"> </w:t>
                      </w:r>
                      <w:r w:rsidR="00D073CA" w:rsidRPr="008B4741">
                        <w:rPr>
                          <w:lang w:bidi="fr-FR"/>
                        </w:rPr>
                        <w:t xml:space="preserve">le prestataire a été annoncé à l’avance </w:t>
                      </w:r>
                      <w:r w:rsidR="008606BA">
                        <w:rPr>
                          <w:lang w:bidi="fr-FR"/>
                        </w:rPr>
                        <w:t>et</w:t>
                      </w:r>
                      <w:r w:rsidR="00D073CA">
                        <w:rPr>
                          <w:lang w:bidi="fr-FR"/>
                        </w:rPr>
                        <w:t xml:space="preserve"> est accompagné pendant sa durée d’intervention</w:t>
                      </w:r>
                      <w:r w:rsidR="008606BA">
                        <w:rPr>
                          <w:lang w:bidi="fr-FR"/>
                        </w:rPr>
                        <w:t>.</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avec badge d’accès</w:t>
                      </w:r>
                    </w:p>
                    <w:p w:rsidR="00D073CA" w:rsidRDefault="00D073CA" w:rsidP="00D073CA">
                      <w:pPr>
                        <w:spacing w:after="0" w:line="240" w:lineRule="auto"/>
                        <w:jc w:val="both"/>
                        <w:rPr>
                          <w:lang w:bidi="fr-FR"/>
                        </w:rPr>
                      </w:pPr>
                    </w:p>
                    <w:p w:rsidR="008606BA" w:rsidRDefault="008606BA" w:rsidP="008606BA">
                      <w:pPr>
                        <w:spacing w:after="0" w:line="240" w:lineRule="auto"/>
                        <w:jc w:val="both"/>
                        <w:rPr>
                          <w:lang w:bidi="fr-FR"/>
                        </w:rPr>
                      </w:pPr>
                      <w:r>
                        <w:rPr>
                          <w:lang w:bidi="fr-FR"/>
                        </w:rPr>
                        <w:t>Les prestataires ont l'obligation de se munir de leur badge d’accès durant toute la durée de l'intervention.</w:t>
                      </w:r>
                    </w:p>
                    <w:p w:rsidR="008606BA" w:rsidRDefault="008606BA" w:rsidP="008606BA">
                      <w:pPr>
                        <w:spacing w:after="0" w:line="240" w:lineRule="auto"/>
                        <w:jc w:val="both"/>
                        <w:rPr>
                          <w:lang w:bidi="fr-FR"/>
                        </w:rPr>
                      </w:pPr>
                      <w:r w:rsidRPr="005B1428">
                        <w:rPr>
                          <w:lang w:bidi="fr-FR"/>
                        </w:rPr>
                        <w:t>Les accès au système d’information sont susceptibles d’être enregistrés et contrôlés.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r>
                        <w:rPr>
                          <w:lang w:bidi="fr-FR"/>
                        </w:rPr>
                        <w:t>Les heures d’arrivée et de sortie sont enregistrées dans le logiciel de contrôle d’accès.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p>
                    <w:p w:rsidR="008B4741" w:rsidRDefault="008B4741" w:rsidP="00D073CA">
                      <w:pPr>
                        <w:spacing w:after="0" w:line="240" w:lineRule="auto"/>
                        <w:jc w:val="both"/>
                        <w:rPr>
                          <w:lang w:bidi="fr-FR"/>
                        </w:rPr>
                      </w:pPr>
                    </w:p>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4. </w:t>
                      </w:r>
                      <w:r w:rsidR="00D073CA" w:rsidRPr="00DE7E16">
                        <w:rPr>
                          <w:rFonts w:ascii="Verdana" w:eastAsia="Times New Roman" w:hAnsi="Verdana"/>
                          <w:color w:val="D60093"/>
                          <w:sz w:val="24"/>
                          <w:szCs w:val="24"/>
                          <w:lang w:eastAsia="fr-FR"/>
                        </w:rPr>
                        <w:t>L’accès aux locaux sensibles</w:t>
                      </w:r>
                    </w:p>
                    <w:p w:rsidR="00D073CA" w:rsidRDefault="00D073CA" w:rsidP="00D073CA">
                      <w:pPr>
                        <w:spacing w:after="0"/>
                        <w:jc w:val="both"/>
                        <w:rPr>
                          <w:lang w:bidi="fr-FR"/>
                        </w:rPr>
                      </w:pPr>
                    </w:p>
                    <w:p w:rsidR="00D073CA" w:rsidRDefault="00390CE6" w:rsidP="00390CE6">
                      <w:pPr>
                        <w:spacing w:after="0" w:line="240" w:lineRule="auto"/>
                        <w:jc w:val="both"/>
                        <w:rPr>
                          <w:lang w:bidi="fr-FR"/>
                        </w:rPr>
                      </w:pPr>
                      <w:r w:rsidRPr="00390CE6">
                        <w:rPr>
                          <w:lang w:bidi="fr-FR"/>
                        </w:rPr>
                        <w:t xml:space="preserve">Le prestataire </w:t>
                      </w:r>
                      <w:r w:rsidRPr="00390CE6">
                        <w:rPr>
                          <w:b/>
                          <w:color w:val="3A4042" w:themeColor="accent6" w:themeShade="80"/>
                          <w:lang w:bidi="fr-FR"/>
                        </w:rPr>
                        <w:t>ne peut être laissé seul durant son intervention dans des locaux sensibles</w:t>
                      </w:r>
                      <w:r w:rsidRPr="00390CE6">
                        <w:rPr>
                          <w:lang w:bidi="fr-FR"/>
                        </w:rPr>
                        <w:t>.</w:t>
                      </w:r>
                    </w:p>
                  </w:txbxContent>
                </v:textbox>
                <w10:anchorlock/>
              </v:shape>
            </w:pict>
          </mc:Fallback>
        </mc:AlternateContent>
      </w:r>
      <w:r w:rsidR="00390CE6">
        <w:rPr>
          <w:noProof/>
          <w:lang w:eastAsia="fr-FR"/>
        </w:rPr>
        <w:lastRenderedPageBreak/>
        <mc:AlternateContent>
          <mc:Choice Requires="wps">
            <w:drawing>
              <wp:inline distT="0" distB="0" distL="0" distR="0" wp14:anchorId="0390D969" wp14:editId="66F14A9D">
                <wp:extent cx="3956685" cy="5038725"/>
                <wp:effectExtent l="0" t="0" r="0" b="9525"/>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038725"/>
                        </a:xfrm>
                        <a:prstGeom prst="rect">
                          <a:avLst/>
                        </a:prstGeom>
                        <a:noFill/>
                        <a:ln>
                          <a:noFill/>
                        </a:ln>
                        <a:effectLst/>
                      </wps:spPr>
                      <wps:txbx>
                        <w:txbxContent>
                          <w:p w:rsidR="00390CE6"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5. </w:t>
                            </w:r>
                            <w:r w:rsidR="00390CE6" w:rsidRPr="00DE7E16">
                              <w:rPr>
                                <w:rFonts w:ascii="Verdana" w:eastAsia="Times New Roman" w:hAnsi="Verdana"/>
                                <w:color w:val="D60093"/>
                                <w:sz w:val="24"/>
                                <w:szCs w:val="24"/>
                                <w:lang w:eastAsia="fr-FR"/>
                              </w:rPr>
                              <w:t>Les clauses de confidentialité</w:t>
                            </w:r>
                          </w:p>
                          <w:p w:rsidR="00390CE6" w:rsidRDefault="00390CE6" w:rsidP="00390CE6">
                            <w:pPr>
                              <w:spacing w:after="0"/>
                              <w:jc w:val="both"/>
                              <w:rPr>
                                <w:b/>
                                <w:i/>
                                <w:lang w:bidi="fr-FR"/>
                              </w:rPr>
                            </w:pPr>
                          </w:p>
                          <w:p w:rsidR="00390CE6" w:rsidRDefault="00390CE6" w:rsidP="00390CE6">
                            <w:pPr>
                              <w:spacing w:after="0" w:line="240" w:lineRule="auto"/>
                              <w:jc w:val="both"/>
                              <w:rPr>
                                <w:lang w:bidi="fr-FR"/>
                              </w:rPr>
                            </w:pPr>
                            <w:r>
                              <w:rPr>
                                <w:lang w:bidi="fr-FR"/>
                              </w:rPr>
                              <w:t xml:space="preserve">Nous vous rappelons que votre société s'est engagée à respecter les clauses de confidentialité énoncées au contrat conclu avec notre organisme. </w:t>
                            </w:r>
                          </w:p>
                          <w:p w:rsidR="00390CE6" w:rsidRDefault="00390CE6" w:rsidP="00390CE6">
                            <w:pPr>
                              <w:spacing w:after="0" w:line="240" w:lineRule="auto"/>
                              <w:jc w:val="both"/>
                              <w:rPr>
                                <w:lang w:bidi="fr-FR"/>
                              </w:rPr>
                            </w:pPr>
                          </w:p>
                          <w:p w:rsidR="00390CE6" w:rsidRDefault="00390CE6" w:rsidP="00390CE6">
                            <w:pPr>
                              <w:spacing w:after="0" w:line="240" w:lineRule="auto"/>
                              <w:jc w:val="both"/>
                              <w:rPr>
                                <w:lang w:bidi="fr-FR"/>
                              </w:rPr>
                            </w:pPr>
                            <w:r w:rsidRPr="00390CE6">
                              <w:rPr>
                                <w:b/>
                                <w:color w:val="3A4042" w:themeColor="accent6" w:themeShade="80"/>
                                <w:lang w:bidi="fr-FR"/>
                              </w:rPr>
                              <w:t>Votre société s’engage à respecter les obligations suivantes et à les faire respecter par son personnel</w:t>
                            </w:r>
                            <w:r>
                              <w:rPr>
                                <w:lang w:bidi="fr-FR"/>
                              </w:rPr>
                              <w:t xml:space="preserve"> :</w:t>
                            </w:r>
                          </w:p>
                          <w:p w:rsidR="00390CE6" w:rsidRDefault="00390CE6" w:rsidP="00390CE6">
                            <w:pPr>
                              <w:spacing w:after="0" w:line="240" w:lineRule="auto"/>
                              <w:jc w:val="both"/>
                              <w:rPr>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considérer comme strictement confidentiel, et s’interdire de divulguer, toute information, document, donnée ou concept dont il pourrait avoir connaissance</w:t>
                            </w:r>
                          </w:p>
                          <w:p w:rsidR="00390CE6" w:rsidRPr="009C3314" w:rsidRDefault="00390CE6" w:rsidP="00390CE6">
                            <w:pPr>
                              <w:pStyle w:val="Paragraphedeliste"/>
                              <w:spacing w:after="0"/>
                              <w:ind w:left="360" w:firstLine="0"/>
                              <w:jc w:val="both"/>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ne prendre aucune copie des documents et supports d’informations qui lui sont confiés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permettant d’éviter toute utilisation détournée ou frauduleuse des informations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de sécurité, notamment matérielle, pour assurer la conservation et l’intégrité des documents et informations traités.</w:t>
                            </w:r>
                          </w:p>
                          <w:p w:rsidR="00390CE6" w:rsidRDefault="00390CE6" w:rsidP="00390CE6">
                            <w:pPr>
                              <w:spacing w:after="0" w:line="240" w:lineRule="auto"/>
                              <w:jc w:val="both"/>
                              <w:rPr>
                                <w:lang w:bidi="fr-FR"/>
                              </w:rPr>
                            </w:pPr>
                          </w:p>
                          <w:p w:rsidR="009E46DC" w:rsidRPr="005B1428" w:rsidRDefault="009E46DC" w:rsidP="009E46DC">
                            <w:pPr>
                              <w:pStyle w:val="Paragraphedeliste"/>
                              <w:numPr>
                                <w:ilvl w:val="0"/>
                                <w:numId w:val="11"/>
                              </w:numPr>
                              <w:spacing w:after="0"/>
                              <w:jc w:val="both"/>
                              <w:rPr>
                                <w:sz w:val="20"/>
                                <w:szCs w:val="20"/>
                                <w:lang w:bidi="fr-FR"/>
                              </w:rPr>
                            </w:pPr>
                            <w:r w:rsidRPr="005B1428">
                              <w:rPr>
                                <w:sz w:val="20"/>
                                <w:szCs w:val="20"/>
                                <w:lang w:bidi="fr-FR"/>
                              </w:rPr>
                              <w:t>être conforme à la législation relative à la propriété intellectuelle et aux droits d’auteurs.</w:t>
                            </w:r>
                          </w:p>
                          <w:p w:rsidR="009E46DC" w:rsidRDefault="009E46DC" w:rsidP="00390CE6">
                            <w:pPr>
                              <w:spacing w:after="0" w:line="240" w:lineRule="auto"/>
                              <w:jc w:val="both"/>
                              <w:rPr>
                                <w:lang w:bidi="fr-FR"/>
                              </w:rPr>
                            </w:pPr>
                          </w:p>
                          <w:p w:rsidR="00390CE6" w:rsidRDefault="00390CE6" w:rsidP="00390CE6">
                            <w:pPr>
                              <w:spacing w:after="0" w:line="240" w:lineRule="auto"/>
                              <w:jc w:val="both"/>
                              <w:rPr>
                                <w:lang w:bidi="fr-FR"/>
                              </w:rPr>
                            </w:pPr>
                            <w:r>
                              <w:rPr>
                                <w:lang w:bidi="fr-FR"/>
                              </w:rPr>
                              <w:t>Notre organisme se réserve le droit de procéder à toute vérification qui lui paraîtrait utile pour constater le respect des obligations précitées.</w:t>
                            </w:r>
                          </w:p>
                          <w:p w:rsidR="00390CE6" w:rsidRDefault="00390CE6" w:rsidP="00390CE6">
                            <w:pPr>
                              <w:spacing w:after="0" w:line="240" w:lineRule="auto"/>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390D969" id="_x0000_s1034" type="#_x0000_t202" style="width:311.55pt;height:39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" filled="f" stroked="f">
                <v:path arrowok="t"/>
                <v:textbox>
                  <w:txbxContent>
                    <w:p w:rsidR="00390CE6"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5. </w:t>
                      </w:r>
                      <w:r w:rsidR="00390CE6" w:rsidRPr="00DE7E16">
                        <w:rPr>
                          <w:rFonts w:ascii="Verdana" w:eastAsia="Times New Roman" w:hAnsi="Verdana"/>
                          <w:color w:val="D60093"/>
                          <w:sz w:val="24"/>
                          <w:szCs w:val="24"/>
                          <w:lang w:eastAsia="fr-FR"/>
                        </w:rPr>
                        <w:t>Les clauses de confidentialité</w:t>
                      </w:r>
                    </w:p>
                    <w:p w:rsidR="00390CE6" w:rsidRDefault="00390CE6" w:rsidP="00390CE6">
                      <w:pPr>
                        <w:spacing w:after="0"/>
                        <w:jc w:val="both"/>
                        <w:rPr>
                          <w:b/>
                          <w:i/>
                          <w:lang w:bidi="fr-FR"/>
                        </w:rPr>
                      </w:pPr>
                    </w:p>
                    <w:p w:rsidR="00390CE6" w:rsidRDefault="00390CE6" w:rsidP="00390CE6">
                      <w:pPr>
                        <w:spacing w:after="0" w:line="240" w:lineRule="auto"/>
                        <w:jc w:val="both"/>
                        <w:rPr>
                          <w:lang w:bidi="fr-FR"/>
                        </w:rPr>
                      </w:pPr>
                      <w:r>
                        <w:rPr>
                          <w:lang w:bidi="fr-FR"/>
                        </w:rPr>
                        <w:t xml:space="preserve">Nous vous rappelons que votre société s'est engagée à respecter les clauses de confidentialité énoncées au contrat conclu avec notre organisme. </w:t>
                      </w:r>
                    </w:p>
                    <w:p w:rsidR="00390CE6" w:rsidRDefault="00390CE6" w:rsidP="00390CE6">
                      <w:pPr>
                        <w:spacing w:after="0" w:line="240" w:lineRule="auto"/>
                        <w:jc w:val="both"/>
                        <w:rPr>
                          <w:lang w:bidi="fr-FR"/>
                        </w:rPr>
                      </w:pPr>
                    </w:p>
                    <w:p w:rsidR="00390CE6" w:rsidRDefault="00390CE6" w:rsidP="00390CE6">
                      <w:pPr>
                        <w:spacing w:after="0" w:line="240" w:lineRule="auto"/>
                        <w:jc w:val="both"/>
                        <w:rPr>
                          <w:lang w:bidi="fr-FR"/>
                        </w:rPr>
                      </w:pPr>
                      <w:r w:rsidRPr="00390CE6">
                        <w:rPr>
                          <w:b/>
                          <w:color w:val="3A4042" w:themeColor="accent6" w:themeShade="80"/>
                          <w:lang w:bidi="fr-FR"/>
                        </w:rPr>
                        <w:t>Votre société s’engage à respecter les obligations suivantes et à les faire respecter par son personnel</w:t>
                      </w:r>
                      <w:r>
                        <w:rPr>
                          <w:lang w:bidi="fr-FR"/>
                        </w:rPr>
                        <w:t xml:space="preserve"> :</w:t>
                      </w:r>
                    </w:p>
                    <w:p w:rsidR="00390CE6" w:rsidRDefault="00390CE6" w:rsidP="00390CE6">
                      <w:pPr>
                        <w:spacing w:after="0" w:line="240" w:lineRule="auto"/>
                        <w:jc w:val="both"/>
                        <w:rPr>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considérer comme strictement confidentiel, et s’interdire de divulguer, toute information, document, donnée ou concept dont il pourrait avoir connaissance</w:t>
                      </w:r>
                    </w:p>
                    <w:p w:rsidR="00390CE6" w:rsidRPr="009C3314" w:rsidRDefault="00390CE6" w:rsidP="00390CE6">
                      <w:pPr>
                        <w:pStyle w:val="Paragraphedeliste"/>
                        <w:spacing w:after="0"/>
                        <w:ind w:left="360" w:firstLine="0"/>
                        <w:jc w:val="both"/>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ne prendre aucune copie des documents et supports d’informations qui lui sont confiés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permettant d’éviter toute utilisation détournée ou frauduleuse des informations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de sécurité, notamment matérielle, pour assurer la conservation et l’intégrité des documents et informations traités.</w:t>
                      </w:r>
                    </w:p>
                    <w:p w:rsidR="00390CE6" w:rsidRDefault="00390CE6" w:rsidP="00390CE6">
                      <w:pPr>
                        <w:spacing w:after="0" w:line="240" w:lineRule="auto"/>
                        <w:jc w:val="both"/>
                        <w:rPr>
                          <w:lang w:bidi="fr-FR"/>
                        </w:rPr>
                      </w:pPr>
                    </w:p>
                    <w:p w:rsidR="009E46DC" w:rsidRPr="005B1428" w:rsidRDefault="009E46DC" w:rsidP="009E46DC">
                      <w:pPr>
                        <w:pStyle w:val="Paragraphedeliste"/>
                        <w:numPr>
                          <w:ilvl w:val="0"/>
                          <w:numId w:val="11"/>
                        </w:numPr>
                        <w:spacing w:after="0"/>
                        <w:jc w:val="both"/>
                        <w:rPr>
                          <w:sz w:val="20"/>
                          <w:szCs w:val="20"/>
                          <w:lang w:bidi="fr-FR"/>
                        </w:rPr>
                      </w:pPr>
                      <w:r w:rsidRPr="005B1428">
                        <w:rPr>
                          <w:sz w:val="20"/>
                          <w:szCs w:val="20"/>
                          <w:lang w:bidi="fr-FR"/>
                        </w:rPr>
                        <w:t>être conforme à la législation relative à la propriété intellectuelle et aux droits d’auteurs.</w:t>
                      </w:r>
                    </w:p>
                    <w:p w:rsidR="009E46DC" w:rsidRDefault="009E46DC" w:rsidP="00390CE6">
                      <w:pPr>
                        <w:spacing w:after="0" w:line="240" w:lineRule="auto"/>
                        <w:jc w:val="both"/>
                        <w:rPr>
                          <w:lang w:bidi="fr-FR"/>
                        </w:rPr>
                      </w:pPr>
                    </w:p>
                    <w:p w:rsidR="00390CE6" w:rsidRDefault="00390CE6" w:rsidP="00390CE6">
                      <w:pPr>
                        <w:spacing w:after="0" w:line="240" w:lineRule="auto"/>
                        <w:jc w:val="both"/>
                        <w:rPr>
                          <w:lang w:bidi="fr-FR"/>
                        </w:rPr>
                      </w:pPr>
                      <w:r>
                        <w:rPr>
                          <w:lang w:bidi="fr-FR"/>
                        </w:rPr>
                        <w:t>Notre organisme se réserve le droit de procéder à toute vérification qui lui paraîtrait utile pour constater le respect des obligations précitées.</w:t>
                      </w:r>
                    </w:p>
                    <w:p w:rsidR="00390CE6" w:rsidRDefault="00390CE6" w:rsidP="00390CE6">
                      <w:pPr>
                        <w:spacing w:after="0" w:line="240" w:lineRule="auto"/>
                        <w:jc w:val="both"/>
                        <w:rPr>
                          <w:lang w:bidi="fr-FR"/>
                        </w:rPr>
                      </w:pPr>
                    </w:p>
                  </w:txbxContent>
                </v:textbox>
                <w10:anchorlock/>
              </v:shape>
            </w:pict>
          </mc:Fallback>
        </mc:AlternateContent>
      </w:r>
    </w:p>
    <w:p w:rsidR="009C3314" w:rsidRDefault="009C3314" w:rsidP="001C62C8">
      <w:pPr>
        <w:rPr>
          <w:sz w:val="24"/>
        </w:rPr>
      </w:pPr>
      <w:r>
        <w:rPr>
          <w:noProof/>
          <w:lang w:eastAsia="fr-FR"/>
        </w:rPr>
        <w:lastRenderedPageBreak/>
        <mc:AlternateContent>
          <mc:Choice Requires="wps">
            <w:drawing>
              <wp:inline distT="0" distB="0" distL="0" distR="0" wp14:anchorId="648A72D2" wp14:editId="2E63DF0C">
                <wp:extent cx="3956685" cy="5229225"/>
                <wp:effectExtent l="0" t="0" r="0" b="9525"/>
                <wp:docPr id="70"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229225"/>
                        </a:xfrm>
                        <a:prstGeom prst="rect">
                          <a:avLst/>
                        </a:prstGeom>
                        <a:noFill/>
                        <a:ln>
                          <a:noFill/>
                        </a:ln>
                        <a:effectLst/>
                      </wps:spPr>
                      <wps:txbx>
                        <w:txbxContent>
                          <w:p w:rsidR="009C3314" w:rsidRPr="00DE7E16" w:rsidRDefault="00DE7E16" w:rsidP="00DE7E16">
                            <w:pPr>
                              <w:pStyle w:val="Titre2"/>
                              <w:spacing w:before="0"/>
                              <w:ind w:left="426"/>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6. </w:t>
                            </w:r>
                            <w:r w:rsidR="009C3314" w:rsidRPr="00DE7E16">
                              <w:rPr>
                                <w:rFonts w:ascii="Verdana" w:eastAsia="Times New Roman" w:hAnsi="Verdana"/>
                                <w:color w:val="D60093"/>
                                <w:sz w:val="24"/>
                                <w:szCs w:val="24"/>
                                <w:lang w:eastAsia="fr-FR"/>
                              </w:rPr>
                              <w:t>Les dispositions générales de sécurité</w:t>
                            </w:r>
                          </w:p>
                          <w:p w:rsidR="009C3314" w:rsidRDefault="009C3314" w:rsidP="009C3314">
                            <w:pPr>
                              <w:spacing w:after="0"/>
                              <w:jc w:val="both"/>
                              <w:rPr>
                                <w:b/>
                                <w:i/>
                                <w:lang w:bidi="fr-FR"/>
                              </w:rPr>
                            </w:pPr>
                          </w:p>
                          <w:p w:rsidR="009C3314" w:rsidRDefault="009C3314" w:rsidP="009C3314">
                            <w:pPr>
                              <w:spacing w:after="0" w:line="240" w:lineRule="auto"/>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9C3314" w:rsidRDefault="008B4741" w:rsidP="009C3314">
                            <w:pPr>
                              <w:spacing w:after="0" w:line="240" w:lineRule="auto"/>
                              <w:jc w:val="both"/>
                              <w:rPr>
                                <w:lang w:bidi="fr-FR"/>
                              </w:rPr>
                            </w:pPr>
                            <w:r w:rsidRPr="005B1428">
                              <w:rPr>
                                <w:lang w:bidi="fr-FR"/>
                              </w:rPr>
                              <w:t>Les actions effectuées dans le cadre de votre prestation ne doivent pas altérer la disponibilité et l’intégrité du système d’information.</w:t>
                            </w:r>
                          </w:p>
                          <w:p w:rsidR="008B4741" w:rsidRPr="008B4741" w:rsidRDefault="008B4741" w:rsidP="009C3314">
                            <w:pPr>
                              <w:spacing w:after="0" w:line="240" w:lineRule="auto"/>
                              <w:jc w:val="both"/>
                              <w:rPr>
                                <w:sz w:val="12"/>
                                <w:lang w:bidi="fr-FR"/>
                              </w:rPr>
                            </w:pPr>
                          </w:p>
                          <w:p w:rsidR="009C3314" w:rsidRDefault="009C3314" w:rsidP="009C3314">
                            <w:pPr>
                              <w:spacing w:after="0" w:line="240" w:lineRule="auto"/>
                              <w:jc w:val="both"/>
                              <w:rPr>
                                <w:lang w:bidi="fr-FR"/>
                              </w:rPr>
                            </w:pPr>
                            <w:r>
                              <w:rPr>
                                <w:lang w:bidi="fr-FR"/>
                              </w:rPr>
                              <w:t>Les travaux dangereux devront être effectués en application du plan de mesures inscrites dans le plan de prévention.</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sidRPr="009C3314">
                              <w:rPr>
                                <w:b/>
                                <w:color w:val="3A4042" w:themeColor="accent6" w:themeShade="80"/>
                                <w:lang w:bidi="fr-FR"/>
                              </w:rPr>
                              <w:t>Un permis de feu devra être présenté pour les travaux produisant des flammes ou de la chaleur</w:t>
                            </w:r>
                            <w:r w:rsidRPr="009C3314">
                              <w:rPr>
                                <w:lang w:bidi="fr-FR"/>
                              </w:rPr>
                              <w:t>.</w:t>
                            </w:r>
                          </w:p>
                          <w:p w:rsidR="008B4741" w:rsidRDefault="008B4741" w:rsidP="009C3314">
                            <w:pPr>
                              <w:spacing w:after="0" w:line="240" w:lineRule="auto"/>
                              <w:jc w:val="both"/>
                              <w:rPr>
                                <w:lang w:bidi="fr-FR"/>
                              </w:rPr>
                            </w:pPr>
                          </w:p>
                          <w:p w:rsidR="008B4741"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7. </w:t>
                            </w:r>
                            <w:r w:rsidR="008B4741" w:rsidRPr="00DE7E16">
                              <w:rPr>
                                <w:rFonts w:ascii="Verdana" w:eastAsia="Times New Roman" w:hAnsi="Verdana"/>
                                <w:color w:val="D60093"/>
                                <w:sz w:val="24"/>
                                <w:szCs w:val="24"/>
                                <w:lang w:eastAsia="fr-FR"/>
                              </w:rPr>
                              <w:t>La gestion des incidents</w:t>
                            </w:r>
                          </w:p>
                          <w:p w:rsidR="008B4741" w:rsidRPr="005B1428" w:rsidRDefault="008B4741" w:rsidP="008B4741">
                            <w:pPr>
                              <w:rPr>
                                <w:sz w:val="2"/>
                                <w:lang w:bidi="fr-FR"/>
                              </w:rPr>
                            </w:pPr>
                          </w:p>
                          <w:p w:rsidR="008B4741" w:rsidRPr="008B4741" w:rsidRDefault="008B4741" w:rsidP="008B4741">
                            <w:pPr>
                              <w:jc w:val="both"/>
                              <w:rPr>
                                <w:lang w:bidi="fr-FR"/>
                              </w:rPr>
                            </w:pPr>
                            <w:r w:rsidRPr="005B1428">
                              <w:rPr>
                                <w:lang w:bidi="fr-FR"/>
                              </w:rPr>
                              <w:t>Toute faille soupçonnée ou incident de sécurité constaté doit être signalé à votre contact dans l’organisme.</w:t>
                            </w: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8. </w:t>
                            </w:r>
                            <w:r w:rsidR="009C3314" w:rsidRPr="00DE7E16">
                              <w:rPr>
                                <w:rFonts w:ascii="Verdana" w:eastAsia="Times New Roman" w:hAnsi="Verdana"/>
                                <w:color w:val="D60093"/>
                                <w:sz w:val="24"/>
                                <w:szCs w:val="24"/>
                                <w:lang w:eastAsia="fr-FR"/>
                              </w:rPr>
                              <w:t>La restitution des biens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fin de marché, </w:t>
                            </w:r>
                            <w:r w:rsidRPr="009C3314">
                              <w:rPr>
                                <w:b/>
                                <w:color w:val="3A4042" w:themeColor="accent6" w:themeShade="80"/>
                                <w:lang w:bidi="fr-FR"/>
                              </w:rPr>
                              <w:t>les matériels confiés</w:t>
                            </w:r>
                            <w:r>
                              <w:rPr>
                                <w:lang w:bidi="fr-FR"/>
                              </w:rPr>
                              <w:t xml:space="preserve"> par l’organisme dans le cadre du marché (clés, badges, etc., …) </w:t>
                            </w:r>
                            <w:r w:rsidRPr="009C3314">
                              <w:rPr>
                                <w:b/>
                                <w:color w:val="3A4042" w:themeColor="accent6" w:themeShade="80"/>
                                <w:lang w:bidi="fr-FR"/>
                              </w:rPr>
                              <w:t>devront être rendus</w:t>
                            </w:r>
                            <w:r>
                              <w:rPr>
                                <w:lang w:bidi="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48A72D2" id="_x0000_s1035" type="#_x0000_t202" style="width:311.55pt;height:41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" filled="f" stroked="f">
                <v:path arrowok="t"/>
                <v:textbox>
                  <w:txbxContent>
                    <w:p w:rsidR="009C3314" w:rsidRPr="00DE7E16" w:rsidRDefault="00DE7E16" w:rsidP="00DE7E16">
                      <w:pPr>
                        <w:pStyle w:val="Titre2"/>
                        <w:spacing w:before="0"/>
                        <w:ind w:left="426"/>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6. </w:t>
                      </w:r>
                      <w:r w:rsidR="009C3314" w:rsidRPr="00DE7E16">
                        <w:rPr>
                          <w:rFonts w:ascii="Verdana" w:eastAsia="Times New Roman" w:hAnsi="Verdana"/>
                          <w:color w:val="D60093"/>
                          <w:sz w:val="24"/>
                          <w:szCs w:val="24"/>
                          <w:lang w:eastAsia="fr-FR"/>
                        </w:rPr>
                        <w:t>Les dispositions générales de sécurité</w:t>
                      </w:r>
                    </w:p>
                    <w:p w:rsidR="009C3314" w:rsidRDefault="009C3314" w:rsidP="009C3314">
                      <w:pPr>
                        <w:spacing w:after="0"/>
                        <w:jc w:val="both"/>
                        <w:rPr>
                          <w:b/>
                          <w:i/>
                          <w:lang w:bidi="fr-FR"/>
                        </w:rPr>
                      </w:pPr>
                    </w:p>
                    <w:p w:rsidR="009C3314" w:rsidRDefault="009C3314" w:rsidP="009C3314">
                      <w:pPr>
                        <w:spacing w:after="0" w:line="240" w:lineRule="auto"/>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9C3314" w:rsidRDefault="008B4741" w:rsidP="009C3314">
                      <w:pPr>
                        <w:spacing w:after="0" w:line="240" w:lineRule="auto"/>
                        <w:jc w:val="both"/>
                        <w:rPr>
                          <w:lang w:bidi="fr-FR"/>
                        </w:rPr>
                      </w:pPr>
                      <w:r w:rsidRPr="005B1428">
                        <w:rPr>
                          <w:lang w:bidi="fr-FR"/>
                        </w:rPr>
                        <w:t>Les actions effectuées dans le cadre de votre prestation ne doivent pas altérer la disponibilité et l’intégrité du système d’information.</w:t>
                      </w:r>
                    </w:p>
                    <w:p w:rsidR="008B4741" w:rsidRPr="008B4741" w:rsidRDefault="008B4741" w:rsidP="009C3314">
                      <w:pPr>
                        <w:spacing w:after="0" w:line="240" w:lineRule="auto"/>
                        <w:jc w:val="both"/>
                        <w:rPr>
                          <w:sz w:val="12"/>
                          <w:lang w:bidi="fr-FR"/>
                        </w:rPr>
                      </w:pPr>
                    </w:p>
                    <w:p w:rsidR="009C3314" w:rsidRDefault="009C3314" w:rsidP="009C3314">
                      <w:pPr>
                        <w:spacing w:after="0" w:line="240" w:lineRule="auto"/>
                        <w:jc w:val="both"/>
                        <w:rPr>
                          <w:lang w:bidi="fr-FR"/>
                        </w:rPr>
                      </w:pPr>
                      <w:r>
                        <w:rPr>
                          <w:lang w:bidi="fr-FR"/>
                        </w:rPr>
                        <w:t>Les travaux dangereux devront être effectués en application du plan de mesures inscrites dans le plan de prévention.</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sidRPr="009C3314">
                        <w:rPr>
                          <w:b/>
                          <w:color w:val="3A4042" w:themeColor="accent6" w:themeShade="80"/>
                          <w:lang w:bidi="fr-FR"/>
                        </w:rPr>
                        <w:t>Un permis de feu devra être présenté pour les travaux produisant des flammes ou de la chaleur</w:t>
                      </w:r>
                      <w:r w:rsidRPr="009C3314">
                        <w:rPr>
                          <w:lang w:bidi="fr-FR"/>
                        </w:rPr>
                        <w:t>.</w:t>
                      </w:r>
                    </w:p>
                    <w:p w:rsidR="008B4741" w:rsidRDefault="008B4741" w:rsidP="009C3314">
                      <w:pPr>
                        <w:spacing w:after="0" w:line="240" w:lineRule="auto"/>
                        <w:jc w:val="both"/>
                        <w:rPr>
                          <w:lang w:bidi="fr-FR"/>
                        </w:rPr>
                      </w:pPr>
                    </w:p>
                    <w:p w:rsidR="008B4741"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7. </w:t>
                      </w:r>
                      <w:r w:rsidR="008B4741" w:rsidRPr="00DE7E16">
                        <w:rPr>
                          <w:rFonts w:ascii="Verdana" w:eastAsia="Times New Roman" w:hAnsi="Verdana"/>
                          <w:color w:val="D60093"/>
                          <w:sz w:val="24"/>
                          <w:szCs w:val="24"/>
                          <w:lang w:eastAsia="fr-FR"/>
                        </w:rPr>
                        <w:t>La gestion des incidents</w:t>
                      </w:r>
                    </w:p>
                    <w:p w:rsidR="008B4741" w:rsidRPr="005B1428" w:rsidRDefault="008B4741" w:rsidP="008B4741">
                      <w:pPr>
                        <w:rPr>
                          <w:sz w:val="2"/>
                          <w:lang w:bidi="fr-FR"/>
                        </w:rPr>
                      </w:pPr>
                    </w:p>
                    <w:p w:rsidR="008B4741" w:rsidRPr="008B4741" w:rsidRDefault="008B4741" w:rsidP="008B4741">
                      <w:pPr>
                        <w:jc w:val="both"/>
                        <w:rPr>
                          <w:lang w:bidi="fr-FR"/>
                        </w:rPr>
                      </w:pPr>
                      <w:r w:rsidRPr="005B1428">
                        <w:rPr>
                          <w:lang w:bidi="fr-FR"/>
                        </w:rPr>
                        <w:t>Toute faille soupçonnée ou incident de sécurité constaté doit être signalé à votre contact dans l’organisme.</w:t>
                      </w: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8. </w:t>
                      </w:r>
                      <w:r w:rsidR="009C3314" w:rsidRPr="00DE7E16">
                        <w:rPr>
                          <w:rFonts w:ascii="Verdana" w:eastAsia="Times New Roman" w:hAnsi="Verdana"/>
                          <w:color w:val="D60093"/>
                          <w:sz w:val="24"/>
                          <w:szCs w:val="24"/>
                          <w:lang w:eastAsia="fr-FR"/>
                        </w:rPr>
                        <w:t>La restitution des biens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fin de marché, </w:t>
                      </w:r>
                      <w:r w:rsidRPr="009C3314">
                        <w:rPr>
                          <w:b/>
                          <w:color w:val="3A4042" w:themeColor="accent6" w:themeShade="80"/>
                          <w:lang w:bidi="fr-FR"/>
                        </w:rPr>
                        <w:t>les matériels confiés</w:t>
                      </w:r>
                      <w:r>
                        <w:rPr>
                          <w:lang w:bidi="fr-FR"/>
                        </w:rPr>
                        <w:t xml:space="preserve"> par l’organisme dans le cadre du marché (clés, badges, etc., …) </w:t>
                      </w:r>
                      <w:r w:rsidRPr="009C3314">
                        <w:rPr>
                          <w:b/>
                          <w:color w:val="3A4042" w:themeColor="accent6" w:themeShade="80"/>
                          <w:lang w:bidi="fr-FR"/>
                        </w:rPr>
                        <w:t>devront être rendus</w:t>
                      </w:r>
                      <w:r>
                        <w:rPr>
                          <w:lang w:bidi="fr-FR"/>
                        </w:rPr>
                        <w:t>.</w:t>
                      </w:r>
                    </w:p>
                  </w:txbxContent>
                </v:textbox>
                <w10:anchorlock/>
              </v:shape>
            </w:pict>
          </mc:Fallback>
        </mc:AlternateContent>
      </w:r>
    </w:p>
    <w:p w:rsidR="009C3314" w:rsidRDefault="009C3314" w:rsidP="001C62C8">
      <w:pPr>
        <w:rPr>
          <w:sz w:val="24"/>
        </w:rPr>
      </w:pPr>
      <w:r>
        <w:rPr>
          <w:noProof/>
          <w:lang w:eastAsia="fr-FR"/>
        </w:rPr>
        <w:lastRenderedPageBreak/>
        <mc:AlternateContent>
          <mc:Choice Requires="wps">
            <w:drawing>
              <wp:inline distT="0" distB="0" distL="0" distR="0" wp14:anchorId="2E0FF430" wp14:editId="3517A52A">
                <wp:extent cx="3956685" cy="4991100"/>
                <wp:effectExtent l="0" t="0" r="0" b="0"/>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991100"/>
                        </a:xfrm>
                        <a:prstGeom prst="rect">
                          <a:avLst/>
                        </a:prstGeom>
                        <a:noFill/>
                        <a:ln>
                          <a:noFill/>
                        </a:ln>
                        <a:effectLst/>
                      </wps:spPr>
                      <wps:txbx>
                        <w:txbxContent>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9. </w:t>
                            </w:r>
                            <w:r w:rsidR="009C3314" w:rsidRPr="00DE7E16">
                              <w:rPr>
                                <w:rFonts w:ascii="Verdana" w:eastAsia="Times New Roman" w:hAnsi="Verdana"/>
                                <w:color w:val="D60093"/>
                                <w:sz w:val="24"/>
                                <w:szCs w:val="24"/>
                                <w:lang w:eastAsia="fr-FR"/>
                              </w:rPr>
                              <w:t>La prise en compte des principes de protection des données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10. </w:t>
                            </w:r>
                            <w:r w:rsidR="009C3314" w:rsidRPr="00DE7E16">
                              <w:rPr>
                                <w:rFonts w:ascii="Verdana" w:eastAsia="Times New Roman" w:hAnsi="Verdana"/>
                                <w:color w:val="D60093"/>
                                <w:sz w:val="24"/>
                                <w:szCs w:val="24"/>
                                <w:lang w:eastAsia="fr-FR"/>
                              </w:rPr>
                              <w:t>Les contacts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cas de question ou d’incident, contacter : </w:t>
                            </w:r>
                          </w:p>
                          <w:p w:rsidR="009C3314" w:rsidRDefault="009C3314" w:rsidP="009C3314">
                            <w:pPr>
                              <w:spacing w:after="0" w:line="240" w:lineRule="auto"/>
                              <w:jc w:val="both"/>
                              <w:rPr>
                                <w:lang w:bidi="fr-FR"/>
                              </w:rPr>
                            </w:pPr>
                          </w:p>
                          <w:p w:rsidR="005B1428" w:rsidRPr="00DE7E16" w:rsidRDefault="00061DA7" w:rsidP="00DE7E16">
                            <w:pPr>
                              <w:pStyle w:val="Sansinterligne"/>
                              <w:rPr>
                                <w:b/>
                                <w:lang w:bidi="fr-FR"/>
                              </w:rPr>
                            </w:pPr>
                            <w:r>
                              <w:rPr>
                                <w:b/>
                                <w:lang w:bidi="fr-FR"/>
                              </w:rPr>
                              <w:t>Le Responsable de l’UIOSS</w:t>
                            </w:r>
                          </w:p>
                          <w:p w:rsidR="005B1428" w:rsidRPr="005B1428" w:rsidRDefault="00061DA7" w:rsidP="00DE7E16">
                            <w:pPr>
                              <w:pStyle w:val="Sansinterligne"/>
                              <w:rPr>
                                <w:lang w:bidi="fr-FR"/>
                              </w:rPr>
                            </w:pPr>
                            <w:r>
                              <w:rPr>
                                <w:lang w:bidi="fr-FR"/>
                              </w:rPr>
                              <w:t>Tony MONCUY</w:t>
                            </w:r>
                          </w:p>
                          <w:p w:rsidR="005B1428" w:rsidRDefault="005B1428" w:rsidP="00DE7E16">
                            <w:pPr>
                              <w:pStyle w:val="Sansinterligne"/>
                              <w:rPr>
                                <w:lang w:bidi="fr-FR"/>
                              </w:rPr>
                            </w:pPr>
                            <w:r w:rsidRPr="005B1428">
                              <w:rPr>
                                <w:lang w:bidi="fr-FR"/>
                              </w:rPr>
                              <w:t>Tél : 03.26.</w:t>
                            </w:r>
                            <w:r w:rsidR="00061DA7">
                              <w:rPr>
                                <w:lang w:bidi="fr-FR"/>
                              </w:rPr>
                              <w:t>84.41.61</w:t>
                            </w:r>
                          </w:p>
                          <w:p w:rsidR="00DE7E16" w:rsidRPr="005B1428" w:rsidRDefault="00DE7E16" w:rsidP="00DE7E16">
                            <w:pPr>
                              <w:pStyle w:val="Sansinterligne"/>
                              <w:rPr>
                                <w:lang w:bidi="fr-FR"/>
                              </w:rPr>
                            </w:pPr>
                          </w:p>
                          <w:p w:rsidR="005B1428" w:rsidRPr="00DE7E16" w:rsidRDefault="005B1428" w:rsidP="00DE7E16">
                            <w:pPr>
                              <w:pStyle w:val="Sansinterligne"/>
                              <w:rPr>
                                <w:b/>
                                <w:lang w:bidi="fr-FR"/>
                              </w:rPr>
                            </w:pPr>
                            <w:r w:rsidRPr="00DE7E16">
                              <w:rPr>
                                <w:b/>
                                <w:lang w:bidi="fr-FR"/>
                              </w:rPr>
                              <w:t xml:space="preserve">Le </w:t>
                            </w:r>
                            <w:r w:rsidR="00061DA7">
                              <w:rPr>
                                <w:b/>
                                <w:lang w:bidi="fr-FR"/>
                              </w:rPr>
                              <w:t>Chargé de gestion technique, sécurité</w:t>
                            </w:r>
                            <w:r w:rsidRPr="00DE7E16">
                              <w:rPr>
                                <w:b/>
                                <w:lang w:bidi="fr-FR"/>
                              </w:rPr>
                              <w:t xml:space="preserve"> </w:t>
                            </w:r>
                            <w:r w:rsidR="00061DA7">
                              <w:rPr>
                                <w:b/>
                                <w:lang w:bidi="fr-FR"/>
                              </w:rPr>
                              <w:t xml:space="preserve">et sûreté </w:t>
                            </w:r>
                            <w:r w:rsidRPr="00DE7E16">
                              <w:rPr>
                                <w:b/>
                                <w:lang w:bidi="fr-FR"/>
                              </w:rPr>
                              <w:t xml:space="preserve">: </w:t>
                            </w:r>
                          </w:p>
                          <w:p w:rsidR="005B1428" w:rsidRPr="005B1428" w:rsidRDefault="00061DA7" w:rsidP="00DE7E16">
                            <w:pPr>
                              <w:pStyle w:val="Sansinterligne"/>
                              <w:rPr>
                                <w:lang w:bidi="fr-FR"/>
                              </w:rPr>
                            </w:pPr>
                            <w:r>
                              <w:rPr>
                                <w:lang w:bidi="fr-FR"/>
                              </w:rPr>
                              <w:t>Florent BOURDIN</w:t>
                            </w:r>
                          </w:p>
                          <w:p w:rsidR="005B1428" w:rsidRPr="005B1428" w:rsidRDefault="00920D1F" w:rsidP="00DE7E16">
                            <w:pPr>
                              <w:pStyle w:val="Sansinterligne"/>
                              <w:rPr>
                                <w:lang w:bidi="fr-FR"/>
                              </w:rPr>
                            </w:pPr>
                            <w:r>
                              <w:rPr>
                                <w:lang w:bidi="fr-FR"/>
                              </w:rPr>
                              <w:t>Tél : 06.34.39.61</w:t>
                            </w:r>
                            <w:r w:rsidR="00061DA7">
                              <w:rPr>
                                <w:lang w:bidi="fr-FR"/>
                              </w:rPr>
                              <w:t>.14</w:t>
                            </w:r>
                            <w:r w:rsidR="005B1428" w:rsidRPr="005B1428">
                              <w:rPr>
                                <w:lang w:bidi="fr-FR"/>
                              </w:rPr>
                              <w:t xml:space="preserve"> </w:t>
                            </w:r>
                          </w:p>
                          <w:p w:rsidR="00DE7E16" w:rsidRDefault="00DE7E16" w:rsidP="005B1428">
                            <w:pPr>
                              <w:autoSpaceDE w:val="0"/>
                              <w:autoSpaceDN w:val="0"/>
                              <w:adjustRightInd w:val="0"/>
                              <w:rPr>
                                <w:b/>
                                <w:i/>
                                <w:lang w:bidi="fr-FR"/>
                              </w:rPr>
                            </w:pPr>
                          </w:p>
                          <w:p w:rsidR="00A556C5" w:rsidRPr="00A556C5" w:rsidRDefault="00A556C5" w:rsidP="00A556C5">
                            <w:pPr>
                              <w:spacing w:after="0"/>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E0FF430" id="_x0000_s1036" type="#_x0000_t202" style="width:311.55pt;height:3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" filled="f" stroked="f">
                <v:path arrowok="t"/>
                <v:textbox>
                  <w:txbxContent>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9. </w:t>
                      </w:r>
                      <w:r w:rsidR="009C3314" w:rsidRPr="00DE7E16">
                        <w:rPr>
                          <w:rFonts w:ascii="Verdana" w:eastAsia="Times New Roman" w:hAnsi="Verdana"/>
                          <w:color w:val="D60093"/>
                          <w:sz w:val="24"/>
                          <w:szCs w:val="24"/>
                          <w:lang w:eastAsia="fr-FR"/>
                        </w:rPr>
                        <w:t>La prise en compte des principes de protection des données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10. </w:t>
                      </w:r>
                      <w:r w:rsidR="009C3314" w:rsidRPr="00DE7E16">
                        <w:rPr>
                          <w:rFonts w:ascii="Verdana" w:eastAsia="Times New Roman" w:hAnsi="Verdana"/>
                          <w:color w:val="D60093"/>
                          <w:sz w:val="24"/>
                          <w:szCs w:val="24"/>
                          <w:lang w:eastAsia="fr-FR"/>
                        </w:rPr>
                        <w:t>Les contacts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cas de question ou d’incident, contacter : </w:t>
                      </w:r>
                    </w:p>
                    <w:p w:rsidR="009C3314" w:rsidRDefault="009C3314" w:rsidP="009C3314">
                      <w:pPr>
                        <w:spacing w:after="0" w:line="240" w:lineRule="auto"/>
                        <w:jc w:val="both"/>
                        <w:rPr>
                          <w:lang w:bidi="fr-FR"/>
                        </w:rPr>
                      </w:pPr>
                    </w:p>
                    <w:p w:rsidR="005B1428" w:rsidRPr="00DE7E16" w:rsidRDefault="00061DA7" w:rsidP="00DE7E16">
                      <w:pPr>
                        <w:pStyle w:val="Sansinterligne"/>
                        <w:rPr>
                          <w:b/>
                          <w:lang w:bidi="fr-FR"/>
                        </w:rPr>
                      </w:pPr>
                      <w:r>
                        <w:rPr>
                          <w:b/>
                          <w:lang w:bidi="fr-FR"/>
                        </w:rPr>
                        <w:t>Le Responsable de l’UIOSS</w:t>
                      </w:r>
                    </w:p>
                    <w:p w:rsidR="005B1428" w:rsidRPr="005B1428" w:rsidRDefault="00061DA7" w:rsidP="00DE7E16">
                      <w:pPr>
                        <w:pStyle w:val="Sansinterligne"/>
                        <w:rPr>
                          <w:lang w:bidi="fr-FR"/>
                        </w:rPr>
                      </w:pPr>
                      <w:r>
                        <w:rPr>
                          <w:lang w:bidi="fr-FR"/>
                        </w:rPr>
                        <w:t>Tony MONCUY</w:t>
                      </w:r>
                    </w:p>
                    <w:p w:rsidR="005B1428" w:rsidRDefault="005B1428" w:rsidP="00DE7E16">
                      <w:pPr>
                        <w:pStyle w:val="Sansinterligne"/>
                        <w:rPr>
                          <w:lang w:bidi="fr-FR"/>
                        </w:rPr>
                      </w:pPr>
                      <w:r w:rsidRPr="005B1428">
                        <w:rPr>
                          <w:lang w:bidi="fr-FR"/>
                        </w:rPr>
                        <w:t>Tél : 03.26.</w:t>
                      </w:r>
                      <w:r w:rsidR="00061DA7">
                        <w:rPr>
                          <w:lang w:bidi="fr-FR"/>
                        </w:rPr>
                        <w:t>84.41.61</w:t>
                      </w:r>
                    </w:p>
                    <w:p w:rsidR="00DE7E16" w:rsidRPr="005B1428" w:rsidRDefault="00DE7E16" w:rsidP="00DE7E16">
                      <w:pPr>
                        <w:pStyle w:val="Sansinterligne"/>
                        <w:rPr>
                          <w:lang w:bidi="fr-FR"/>
                        </w:rPr>
                      </w:pPr>
                    </w:p>
                    <w:p w:rsidR="005B1428" w:rsidRPr="00DE7E16" w:rsidRDefault="005B1428" w:rsidP="00DE7E16">
                      <w:pPr>
                        <w:pStyle w:val="Sansinterligne"/>
                        <w:rPr>
                          <w:b/>
                          <w:lang w:bidi="fr-FR"/>
                        </w:rPr>
                      </w:pPr>
                      <w:r w:rsidRPr="00DE7E16">
                        <w:rPr>
                          <w:b/>
                          <w:lang w:bidi="fr-FR"/>
                        </w:rPr>
                        <w:t xml:space="preserve">Le </w:t>
                      </w:r>
                      <w:r w:rsidR="00061DA7">
                        <w:rPr>
                          <w:b/>
                          <w:lang w:bidi="fr-FR"/>
                        </w:rPr>
                        <w:t>Chargé de gestion technique, sécurité</w:t>
                      </w:r>
                      <w:r w:rsidRPr="00DE7E16">
                        <w:rPr>
                          <w:b/>
                          <w:lang w:bidi="fr-FR"/>
                        </w:rPr>
                        <w:t xml:space="preserve"> </w:t>
                      </w:r>
                      <w:r w:rsidR="00061DA7">
                        <w:rPr>
                          <w:b/>
                          <w:lang w:bidi="fr-FR"/>
                        </w:rPr>
                        <w:t xml:space="preserve">et sûreté </w:t>
                      </w:r>
                      <w:r w:rsidRPr="00DE7E16">
                        <w:rPr>
                          <w:b/>
                          <w:lang w:bidi="fr-FR"/>
                        </w:rPr>
                        <w:t xml:space="preserve">: </w:t>
                      </w:r>
                    </w:p>
                    <w:p w:rsidR="005B1428" w:rsidRPr="005B1428" w:rsidRDefault="00061DA7" w:rsidP="00DE7E16">
                      <w:pPr>
                        <w:pStyle w:val="Sansinterligne"/>
                        <w:rPr>
                          <w:lang w:bidi="fr-FR"/>
                        </w:rPr>
                      </w:pPr>
                      <w:r>
                        <w:rPr>
                          <w:lang w:bidi="fr-FR"/>
                        </w:rPr>
                        <w:t>Florent BOURDIN</w:t>
                      </w:r>
                    </w:p>
                    <w:p w:rsidR="005B1428" w:rsidRPr="005B1428" w:rsidRDefault="00920D1F" w:rsidP="00DE7E16">
                      <w:pPr>
                        <w:pStyle w:val="Sansinterligne"/>
                        <w:rPr>
                          <w:lang w:bidi="fr-FR"/>
                        </w:rPr>
                      </w:pPr>
                      <w:r>
                        <w:rPr>
                          <w:lang w:bidi="fr-FR"/>
                        </w:rPr>
                        <w:t>Tél : 06.34.39.61</w:t>
                      </w:r>
                      <w:r w:rsidR="00061DA7">
                        <w:rPr>
                          <w:lang w:bidi="fr-FR"/>
                        </w:rPr>
                        <w:t>.14</w:t>
                      </w:r>
                      <w:r w:rsidR="005B1428" w:rsidRPr="005B1428">
                        <w:rPr>
                          <w:lang w:bidi="fr-FR"/>
                        </w:rPr>
                        <w:t xml:space="preserve"> </w:t>
                      </w:r>
                    </w:p>
                    <w:p w:rsidR="00DE7E16" w:rsidRDefault="00DE7E16" w:rsidP="005B1428">
                      <w:pPr>
                        <w:autoSpaceDE w:val="0"/>
                        <w:autoSpaceDN w:val="0"/>
                        <w:adjustRightInd w:val="0"/>
                        <w:rPr>
                          <w:b/>
                          <w:i/>
                          <w:lang w:bidi="fr-FR"/>
                        </w:rPr>
                      </w:pPr>
                    </w:p>
                    <w:p w:rsidR="00A556C5" w:rsidRPr="00A556C5" w:rsidRDefault="00A556C5" w:rsidP="00A556C5">
                      <w:pPr>
                        <w:spacing w:after="0"/>
                        <w:jc w:val="both"/>
                        <w:rPr>
                          <w:lang w:bidi="fr-FR"/>
                        </w:rPr>
                      </w:pPr>
                    </w:p>
                  </w:txbxContent>
                </v:textbox>
                <w10:anchorlock/>
              </v:shape>
            </w:pict>
          </mc:Fallback>
        </mc:AlternateContent>
      </w:r>
    </w:p>
    <w:p w:rsidR="00A556C5" w:rsidRPr="004F53E9" w:rsidRDefault="00A556C5" w:rsidP="001C62C8">
      <w:pPr>
        <w:rPr>
          <w:sz w:val="24"/>
        </w:rPr>
      </w:pPr>
      <w:r>
        <w:rPr>
          <w:noProof/>
          <w:lang w:eastAsia="fr-FR"/>
        </w:rPr>
        <w:lastRenderedPageBreak/>
        <mc:AlternateContent>
          <mc:Choice Requires="wps">
            <w:drawing>
              <wp:inline distT="0" distB="0" distL="0" distR="0" wp14:anchorId="2E476BE3" wp14:editId="0502A99A">
                <wp:extent cx="3956685" cy="5184475"/>
                <wp:effectExtent l="0" t="0" r="0" b="0"/>
                <wp:docPr id="74"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184475"/>
                        </a:xfrm>
                        <a:prstGeom prst="rect">
                          <a:avLst/>
                        </a:prstGeom>
                        <a:noFill/>
                        <a:ln>
                          <a:noFill/>
                        </a:ln>
                        <a:effectLst/>
                      </wps:spPr>
                      <wps:txbx>
                        <w:txbxContent>
                          <w:p w:rsidR="00A556C5" w:rsidRDefault="00A556C5" w:rsidP="00A556C5">
                            <w:pPr>
                              <w:pStyle w:val="Titre2"/>
                              <w:spacing w:before="0"/>
                              <w:jc w:val="both"/>
                              <w:rPr>
                                <w:lang w:bidi="fr-FR"/>
                              </w:rPr>
                            </w:pPr>
                            <w:r w:rsidRPr="00A556C5">
                              <w:rPr>
                                <w:color w:val="003366"/>
                                <w:lang w:bidi="fr-FR"/>
                              </w:rPr>
                              <w:t>Vous êtes maintenant prêt à exercer votre prestation au sein de notre organisme en respectant la sécurité du Système d’Information.</w:t>
                            </w:r>
                          </w:p>
                          <w:p w:rsidR="00A556C5" w:rsidRDefault="00A556C5" w:rsidP="00A556C5">
                            <w:pPr>
                              <w:spacing w:after="0" w:line="240" w:lineRule="auto"/>
                              <w:jc w:val="both"/>
                              <w:rPr>
                                <w:lang w:bidi="fr-FR"/>
                              </w:rPr>
                            </w:pPr>
                          </w:p>
                          <w:p w:rsidR="00A556C5" w:rsidRDefault="00A556C5" w:rsidP="00A556C5">
                            <w:pPr>
                              <w:spacing w:after="0" w:line="240" w:lineRule="auto"/>
                              <w:jc w:val="both"/>
                              <w:rPr>
                                <w:lang w:bidi="fr-FR"/>
                              </w:rPr>
                            </w:pPr>
                            <w:r>
                              <w:rPr>
                                <w:lang w:bidi="fr-FR"/>
                              </w:rPr>
                              <w:t xml:space="preserve">Nous nous réservons le </w:t>
                            </w:r>
                            <w:r w:rsidRPr="00A556C5">
                              <w:rPr>
                                <w:b/>
                                <w:color w:val="3A4042" w:themeColor="accent6" w:themeShade="80"/>
                                <w:lang w:bidi="fr-FR"/>
                              </w:rPr>
                              <w:t>droit de procéder à toute vérification</w:t>
                            </w:r>
                            <w:r>
                              <w:rPr>
                                <w:lang w:bidi="fr-FR"/>
                              </w:rPr>
                              <w:t xml:space="preserve"> permettant de s’assurer du respect de vos obligations.</w:t>
                            </w:r>
                          </w:p>
                          <w:p w:rsidR="00B51050" w:rsidRDefault="00B51050"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C72D37">
                            <w:pPr>
                              <w:spacing w:after="0" w:line="240" w:lineRule="auto"/>
                              <w:jc w:val="center"/>
                              <w:rPr>
                                <w:lang w:bidi="fr-FR"/>
                              </w:rPr>
                            </w:pPr>
                            <w:r w:rsidRPr="00C72D37">
                              <w:rPr>
                                <w:noProof/>
                                <w:lang w:eastAsia="fr-FR"/>
                              </w:rPr>
                              <w:drawing>
                                <wp:inline distT="0" distB="0" distL="0" distR="0">
                                  <wp:extent cx="2484120" cy="107823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4120" cy="1078230"/>
                                          </a:xfrm>
                                          <a:prstGeom prst="rect">
                                            <a:avLst/>
                                          </a:prstGeom>
                                          <a:noFill/>
                                          <a:ln>
                                            <a:noFill/>
                                          </a:ln>
                                        </pic:spPr>
                                      </pic:pic>
                                    </a:graphicData>
                                  </a:graphic>
                                </wp:inline>
                              </w:drawing>
                            </w: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B51050" w:rsidRDefault="00B51050" w:rsidP="00A556C5">
                            <w:pPr>
                              <w:spacing w:after="0" w:line="240" w:lineRule="auto"/>
                              <w:jc w:val="both"/>
                              <w:rPr>
                                <w:lang w:bidi="fr-FR"/>
                              </w:rPr>
                            </w:pPr>
                            <w:bookmarkStart w:id="0" w:name="_GoBack"/>
                            <w:bookmarkEnd w:id="0"/>
                          </w:p>
                          <w:p w:rsidR="00C72D37" w:rsidRDefault="00C72D37" w:rsidP="00C72D37">
                            <w:pPr>
                              <w:spacing w:after="0" w:line="240" w:lineRule="auto"/>
                              <w:jc w:val="right"/>
                              <w:rPr>
                                <w:lang w:bidi="fr-FR"/>
                              </w:rPr>
                            </w:pPr>
                            <w:r w:rsidRPr="00C72D37">
                              <w:rPr>
                                <w:u w:val="single"/>
                                <w:lang w:bidi="fr-FR"/>
                              </w:rPr>
                              <w:t>Signature du prestataire</w:t>
                            </w:r>
                            <w:r>
                              <w:rPr>
                                <w:lang w:bidi="fr-FR"/>
                              </w:rPr>
                              <w:t> :</w:t>
                            </w:r>
                          </w:p>
                          <w:p w:rsidR="00F213A0" w:rsidRDefault="00C72D37" w:rsidP="00C72D37">
                            <w:pPr>
                              <w:spacing w:after="0" w:line="240" w:lineRule="auto"/>
                              <w:jc w:val="right"/>
                              <w:rPr>
                                <w:i/>
                                <w:sz w:val="20"/>
                                <w:lang w:bidi="fr-FR"/>
                              </w:rPr>
                            </w:pPr>
                            <w:r w:rsidRPr="00C72D37">
                              <w:rPr>
                                <w:i/>
                                <w:sz w:val="20"/>
                                <w:lang w:bidi="fr-FR"/>
                              </w:rPr>
                              <w:t>(</w:t>
                            </w:r>
                            <w:proofErr w:type="gramStart"/>
                            <w:r w:rsidRPr="00C72D37">
                              <w:rPr>
                                <w:i/>
                                <w:sz w:val="20"/>
                                <w:lang w:bidi="fr-FR"/>
                              </w:rPr>
                              <w:t>livret</w:t>
                            </w:r>
                            <w:proofErr w:type="gramEnd"/>
                            <w:r w:rsidRPr="00C72D37">
                              <w:rPr>
                                <w:i/>
                                <w:sz w:val="20"/>
                                <w:lang w:bidi="fr-FR"/>
                              </w:rPr>
                              <w:t xml:space="preserve"> à nous retourner </w:t>
                            </w:r>
                          </w:p>
                          <w:p w:rsidR="00C72D37" w:rsidRPr="00C72D37" w:rsidRDefault="00F213A0" w:rsidP="00C72D37">
                            <w:pPr>
                              <w:spacing w:after="0" w:line="240" w:lineRule="auto"/>
                              <w:jc w:val="right"/>
                              <w:rPr>
                                <w:i/>
                                <w:sz w:val="20"/>
                                <w:lang w:bidi="fr-FR"/>
                              </w:rPr>
                            </w:pPr>
                            <w:r>
                              <w:rPr>
                                <w:i/>
                                <w:sz w:val="20"/>
                                <w:lang w:bidi="fr-FR"/>
                              </w:rPr>
                              <w:t xml:space="preserve">Daté, </w:t>
                            </w:r>
                            <w:r w:rsidR="00C72D37" w:rsidRPr="00C72D37">
                              <w:rPr>
                                <w:i/>
                                <w:sz w:val="20"/>
                                <w:lang w:bidi="fr-FR"/>
                              </w:rPr>
                              <w:t>signé</w:t>
                            </w:r>
                            <w:r>
                              <w:rPr>
                                <w:i/>
                                <w:sz w:val="20"/>
                                <w:lang w:bidi="fr-FR"/>
                              </w:rPr>
                              <w:t xml:space="preserve"> et cachet de la </w:t>
                            </w:r>
                            <w:proofErr w:type="spellStart"/>
                            <w:r>
                              <w:rPr>
                                <w:i/>
                                <w:sz w:val="20"/>
                                <w:lang w:bidi="fr-FR"/>
                              </w:rPr>
                              <w:t>sté</w:t>
                            </w:r>
                            <w:proofErr w:type="spellEnd"/>
                            <w:r w:rsidR="00C72D37" w:rsidRPr="00C72D37">
                              <w:rPr>
                                <w:i/>
                                <w:sz w:val="20"/>
                                <w:lang w:bidi="fr-FR"/>
                              </w:rPr>
                              <w:t>)</w:t>
                            </w:r>
                          </w:p>
                          <w:p w:rsidR="00FC485D" w:rsidRDefault="00FC485D" w:rsidP="00C72D37">
                            <w:pPr>
                              <w:spacing w:after="0" w:line="240" w:lineRule="auto"/>
                              <w:jc w:val="right"/>
                              <w:rPr>
                                <w:lang w:bidi="fr-FR"/>
                              </w:rPr>
                            </w:pPr>
                          </w:p>
                          <w:p w:rsidR="00B51050" w:rsidRDefault="00B51050" w:rsidP="00A556C5">
                            <w:pPr>
                              <w:spacing w:after="0" w:line="240" w:lineRule="auto"/>
                              <w:jc w:val="both"/>
                              <w:rPr>
                                <w:lang w:bidi="fr-FR"/>
                              </w:rPr>
                            </w:pPr>
                          </w:p>
                          <w:p w:rsidR="00B51050" w:rsidRDefault="00B51050" w:rsidP="00B51050">
                            <w:pPr>
                              <w:spacing w:after="0" w:line="240" w:lineRule="auto"/>
                              <w:jc w:val="center"/>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E476BE3" id="_x0000_s1037" type="#_x0000_t202" style="width:311.55pt;height:40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" filled="f" stroked="f">
                <v:path arrowok="t"/>
                <v:textbox>
                  <w:txbxContent>
                    <w:p w:rsidR="00A556C5" w:rsidRDefault="00A556C5" w:rsidP="00A556C5">
                      <w:pPr>
                        <w:pStyle w:val="Titre2"/>
                        <w:spacing w:before="0"/>
                        <w:jc w:val="both"/>
                        <w:rPr>
                          <w:lang w:bidi="fr-FR"/>
                        </w:rPr>
                      </w:pPr>
                      <w:r w:rsidRPr="00A556C5">
                        <w:rPr>
                          <w:color w:val="003366"/>
                          <w:lang w:bidi="fr-FR"/>
                        </w:rPr>
                        <w:t>Vous êtes maintenant prêt à exercer votre prestation au sein de notre organisme en respectant la sécurité du Système d’Information.</w:t>
                      </w:r>
                    </w:p>
                    <w:p w:rsidR="00A556C5" w:rsidRDefault="00A556C5" w:rsidP="00A556C5">
                      <w:pPr>
                        <w:spacing w:after="0" w:line="240" w:lineRule="auto"/>
                        <w:jc w:val="both"/>
                        <w:rPr>
                          <w:lang w:bidi="fr-FR"/>
                        </w:rPr>
                      </w:pPr>
                    </w:p>
                    <w:p w:rsidR="00A556C5" w:rsidRDefault="00A556C5" w:rsidP="00A556C5">
                      <w:pPr>
                        <w:spacing w:after="0" w:line="240" w:lineRule="auto"/>
                        <w:jc w:val="both"/>
                        <w:rPr>
                          <w:lang w:bidi="fr-FR"/>
                        </w:rPr>
                      </w:pPr>
                      <w:r>
                        <w:rPr>
                          <w:lang w:bidi="fr-FR"/>
                        </w:rPr>
                        <w:t xml:space="preserve">Nous nous réservons le </w:t>
                      </w:r>
                      <w:r w:rsidRPr="00A556C5">
                        <w:rPr>
                          <w:b/>
                          <w:color w:val="3A4042" w:themeColor="accent6" w:themeShade="80"/>
                          <w:lang w:bidi="fr-FR"/>
                        </w:rPr>
                        <w:t>droit de procéder à toute vérification</w:t>
                      </w:r>
                      <w:r>
                        <w:rPr>
                          <w:lang w:bidi="fr-FR"/>
                        </w:rPr>
                        <w:t xml:space="preserve"> permettant de s’assurer du respect de vos obligations.</w:t>
                      </w:r>
                    </w:p>
                    <w:p w:rsidR="00B51050" w:rsidRDefault="00B51050"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C72D37">
                      <w:pPr>
                        <w:spacing w:after="0" w:line="240" w:lineRule="auto"/>
                        <w:jc w:val="center"/>
                        <w:rPr>
                          <w:lang w:bidi="fr-FR"/>
                        </w:rPr>
                      </w:pPr>
                      <w:r w:rsidRPr="00C72D37">
                        <w:rPr>
                          <w:noProof/>
                          <w:lang w:eastAsia="fr-FR"/>
                        </w:rPr>
                        <w:drawing>
                          <wp:inline distT="0" distB="0" distL="0" distR="0">
                            <wp:extent cx="2484120" cy="107823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4120" cy="1078230"/>
                                    </a:xfrm>
                                    <a:prstGeom prst="rect">
                                      <a:avLst/>
                                    </a:prstGeom>
                                    <a:noFill/>
                                    <a:ln>
                                      <a:noFill/>
                                    </a:ln>
                                  </pic:spPr>
                                </pic:pic>
                              </a:graphicData>
                            </a:graphic>
                          </wp:inline>
                        </w:drawing>
                      </w: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B51050" w:rsidRDefault="00B51050" w:rsidP="00A556C5">
                      <w:pPr>
                        <w:spacing w:after="0" w:line="240" w:lineRule="auto"/>
                        <w:jc w:val="both"/>
                        <w:rPr>
                          <w:lang w:bidi="fr-FR"/>
                        </w:rPr>
                      </w:pPr>
                      <w:bookmarkStart w:id="1" w:name="_GoBack"/>
                      <w:bookmarkEnd w:id="1"/>
                    </w:p>
                    <w:p w:rsidR="00C72D37" w:rsidRDefault="00C72D37" w:rsidP="00C72D37">
                      <w:pPr>
                        <w:spacing w:after="0" w:line="240" w:lineRule="auto"/>
                        <w:jc w:val="right"/>
                        <w:rPr>
                          <w:lang w:bidi="fr-FR"/>
                        </w:rPr>
                      </w:pPr>
                      <w:r w:rsidRPr="00C72D37">
                        <w:rPr>
                          <w:u w:val="single"/>
                          <w:lang w:bidi="fr-FR"/>
                        </w:rPr>
                        <w:t>Signature du prestataire</w:t>
                      </w:r>
                      <w:r>
                        <w:rPr>
                          <w:lang w:bidi="fr-FR"/>
                        </w:rPr>
                        <w:t> :</w:t>
                      </w:r>
                    </w:p>
                    <w:p w:rsidR="00F213A0" w:rsidRDefault="00C72D37" w:rsidP="00C72D37">
                      <w:pPr>
                        <w:spacing w:after="0" w:line="240" w:lineRule="auto"/>
                        <w:jc w:val="right"/>
                        <w:rPr>
                          <w:i/>
                          <w:sz w:val="20"/>
                          <w:lang w:bidi="fr-FR"/>
                        </w:rPr>
                      </w:pPr>
                      <w:r w:rsidRPr="00C72D37">
                        <w:rPr>
                          <w:i/>
                          <w:sz w:val="20"/>
                          <w:lang w:bidi="fr-FR"/>
                        </w:rPr>
                        <w:t>(</w:t>
                      </w:r>
                      <w:proofErr w:type="gramStart"/>
                      <w:r w:rsidRPr="00C72D37">
                        <w:rPr>
                          <w:i/>
                          <w:sz w:val="20"/>
                          <w:lang w:bidi="fr-FR"/>
                        </w:rPr>
                        <w:t>livret</w:t>
                      </w:r>
                      <w:proofErr w:type="gramEnd"/>
                      <w:r w:rsidRPr="00C72D37">
                        <w:rPr>
                          <w:i/>
                          <w:sz w:val="20"/>
                          <w:lang w:bidi="fr-FR"/>
                        </w:rPr>
                        <w:t xml:space="preserve"> à nous retourner </w:t>
                      </w:r>
                    </w:p>
                    <w:p w:rsidR="00C72D37" w:rsidRPr="00C72D37" w:rsidRDefault="00F213A0" w:rsidP="00C72D37">
                      <w:pPr>
                        <w:spacing w:after="0" w:line="240" w:lineRule="auto"/>
                        <w:jc w:val="right"/>
                        <w:rPr>
                          <w:i/>
                          <w:sz w:val="20"/>
                          <w:lang w:bidi="fr-FR"/>
                        </w:rPr>
                      </w:pPr>
                      <w:r>
                        <w:rPr>
                          <w:i/>
                          <w:sz w:val="20"/>
                          <w:lang w:bidi="fr-FR"/>
                        </w:rPr>
                        <w:t xml:space="preserve">Daté, </w:t>
                      </w:r>
                      <w:r w:rsidR="00C72D37" w:rsidRPr="00C72D37">
                        <w:rPr>
                          <w:i/>
                          <w:sz w:val="20"/>
                          <w:lang w:bidi="fr-FR"/>
                        </w:rPr>
                        <w:t>signé</w:t>
                      </w:r>
                      <w:r>
                        <w:rPr>
                          <w:i/>
                          <w:sz w:val="20"/>
                          <w:lang w:bidi="fr-FR"/>
                        </w:rPr>
                        <w:t xml:space="preserve"> et cachet de la </w:t>
                      </w:r>
                      <w:proofErr w:type="spellStart"/>
                      <w:r>
                        <w:rPr>
                          <w:i/>
                          <w:sz w:val="20"/>
                          <w:lang w:bidi="fr-FR"/>
                        </w:rPr>
                        <w:t>sté</w:t>
                      </w:r>
                      <w:proofErr w:type="spellEnd"/>
                      <w:r w:rsidR="00C72D37" w:rsidRPr="00C72D37">
                        <w:rPr>
                          <w:i/>
                          <w:sz w:val="20"/>
                          <w:lang w:bidi="fr-FR"/>
                        </w:rPr>
                        <w:t>)</w:t>
                      </w:r>
                    </w:p>
                    <w:p w:rsidR="00FC485D" w:rsidRDefault="00FC485D" w:rsidP="00C72D37">
                      <w:pPr>
                        <w:spacing w:after="0" w:line="240" w:lineRule="auto"/>
                        <w:jc w:val="right"/>
                        <w:rPr>
                          <w:lang w:bidi="fr-FR"/>
                        </w:rPr>
                      </w:pPr>
                    </w:p>
                    <w:p w:rsidR="00B51050" w:rsidRDefault="00B51050" w:rsidP="00A556C5">
                      <w:pPr>
                        <w:spacing w:after="0" w:line="240" w:lineRule="auto"/>
                        <w:jc w:val="both"/>
                        <w:rPr>
                          <w:lang w:bidi="fr-FR"/>
                        </w:rPr>
                      </w:pPr>
                    </w:p>
                    <w:p w:rsidR="00B51050" w:rsidRDefault="00B51050" w:rsidP="00B51050">
                      <w:pPr>
                        <w:spacing w:after="0" w:line="240" w:lineRule="auto"/>
                        <w:jc w:val="center"/>
                        <w:rPr>
                          <w:lang w:bidi="fr-FR"/>
                        </w:rPr>
                      </w:pPr>
                    </w:p>
                  </w:txbxContent>
                </v:textbox>
                <w10:anchorlock/>
              </v:shape>
            </w:pict>
          </mc:Fallback>
        </mc:AlternateContent>
      </w:r>
    </w:p>
    <w:sectPr w:rsidR="00A556C5" w:rsidRPr="004F53E9" w:rsidSect="004C047A">
      <w:headerReference w:type="default" r:id="rId14"/>
      <w:footerReference w:type="even" r:id="rId15"/>
      <w:footerReference w:type="default" r:id="rId16"/>
      <w:headerReference w:type="first" r:id="rId17"/>
      <w:footerReference w:type="first" r:id="rId18"/>
      <w:pgSz w:w="8391" w:h="11907" w:code="11"/>
      <w:pgMar w:top="1440" w:right="1080" w:bottom="1440" w:left="1080" w:header="576"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787" w:rsidRDefault="00AC6787">
      <w:pPr>
        <w:spacing w:after="0" w:line="240" w:lineRule="auto"/>
      </w:pPr>
      <w:r>
        <w:separator/>
      </w:r>
    </w:p>
  </w:endnote>
  <w:endnote w:type="continuationSeparator" w:id="0">
    <w:p w:rsidR="00AC6787" w:rsidRDefault="00AC6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10102FF" w:usb1="EAC7FFFF" w:usb2="0001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D10" w:rsidRDefault="00172D10">
    <w:pPr>
      <w:jc w:val="right"/>
    </w:pPr>
  </w:p>
  <w:p w:rsidR="00172D10" w:rsidRDefault="001C62C8"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2</w:t>
    </w:r>
    <w:r>
      <w:rPr>
        <w:noProof/>
        <w:lang w:bidi="fr-FR"/>
      </w:rPr>
      <w:fldChar w:fldCharType="end"/>
    </w:r>
    <w:r>
      <w:rPr>
        <w:lang w:bidi="fr-FR"/>
      </w:rPr>
      <w:t xml:space="preserve"> </w:t>
    </w:r>
    <w:r w:rsidRPr="004C047A">
      <w:rPr>
        <w:color w:val="272063"/>
        <w:lang w:bidi="fr-FR"/>
      </w:rPr>
      <w:sym w:font="Wingdings 2" w:char="F097"/>
    </w:r>
  </w:p>
  <w:p w:rsidR="00172D10" w:rsidRDefault="00172D1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639" w:rsidRPr="00B33639" w:rsidRDefault="00B33639" w:rsidP="00B33639">
    <w:pPr>
      <w:tabs>
        <w:tab w:val="right" w:pos="6231"/>
      </w:tabs>
      <w:jc w:val="center"/>
      <w:rPr>
        <w:rStyle w:val="Numrodepage"/>
        <w:rFonts w:ascii="Verdana" w:hAnsi="Verdana"/>
        <w:b/>
        <w:szCs w:val="16"/>
        <w:u w:val="single"/>
      </w:rPr>
    </w:pPr>
    <w:r w:rsidRPr="00B33639">
      <w:rPr>
        <w:rStyle w:val="Numrodepage"/>
        <w:rFonts w:ascii="Verdana" w:hAnsi="Verdana"/>
        <w:b/>
        <w:szCs w:val="16"/>
        <w:u w:val="single"/>
      </w:rPr>
      <w:t>PUBLIC</w:t>
    </w:r>
  </w:p>
  <w:p w:rsidR="00172D10" w:rsidRDefault="00A94FB6" w:rsidP="00B33639">
    <w:pPr>
      <w:tabs>
        <w:tab w:val="right" w:pos="6231"/>
      </w:tabs>
      <w:jc w:val="center"/>
    </w:pPr>
    <w:r w:rsidRPr="00B03771">
      <w:rPr>
        <w:rStyle w:val="Numrodepage"/>
        <w:rFonts w:ascii="Verdana" w:hAnsi="Verdana"/>
        <w:b/>
        <w:i/>
        <w:szCs w:val="16"/>
      </w:rPr>
      <w:t>La sécurité, c’est l’affaire de tous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FB6" w:rsidRDefault="00A94FB6" w:rsidP="00B33639">
    <w:pPr>
      <w:pStyle w:val="Pieddepage"/>
      <w:jc w:val="center"/>
    </w:pPr>
    <w:r w:rsidRPr="00B03771">
      <w:rPr>
        <w:rStyle w:val="Numrodepage"/>
        <w:rFonts w:ascii="Verdana" w:hAnsi="Verdana"/>
        <w:b/>
        <w:i/>
        <w:szCs w:val="16"/>
      </w:rPr>
      <w:t>La sécurité, c’est l’affaire de tous !!</w:t>
    </w:r>
  </w:p>
  <w:p w:rsidR="00A94FB6" w:rsidRDefault="00A94F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787" w:rsidRDefault="00AC6787">
      <w:pPr>
        <w:spacing w:after="0" w:line="240" w:lineRule="auto"/>
      </w:pPr>
      <w:r>
        <w:separator/>
      </w:r>
    </w:p>
  </w:footnote>
  <w:footnote w:type="continuationSeparator" w:id="0">
    <w:p w:rsidR="00AC6787" w:rsidRDefault="00AC6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D10" w:rsidRPr="00603D51" w:rsidRDefault="008606BA" w:rsidP="00FC485D">
    <w:pPr>
      <w:tabs>
        <w:tab w:val="left" w:pos="285"/>
        <w:tab w:val="right" w:pos="6231"/>
      </w:tabs>
      <w:spacing w:after="0"/>
      <w:ind w:left="-567"/>
      <w:rPr>
        <w:color w:val="003366"/>
      </w:rPr>
    </w:pPr>
    <w:r>
      <w:rPr>
        <w:noProof/>
        <w:color w:val="003366"/>
        <w:lang w:eastAsia="fr-FR"/>
      </w:rPr>
      <w:drawing>
        <wp:inline distT="0" distB="0" distL="0" distR="0">
          <wp:extent cx="577970" cy="70182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IOSS.png"/>
                  <pic:cNvPicPr/>
                </pic:nvPicPr>
                <pic:blipFill>
                  <a:blip r:embed="rId1">
                    <a:extLst>
                      <a:ext uri="{28A0092B-C50C-407E-A947-70E740481C1C}">
                        <a14:useLocalDpi xmlns:a14="http://schemas.microsoft.com/office/drawing/2010/main" val="0"/>
                      </a:ext>
                    </a:extLst>
                  </a:blip>
                  <a:stretch>
                    <a:fillRect/>
                  </a:stretch>
                </pic:blipFill>
                <pic:spPr>
                  <a:xfrm>
                    <a:off x="0" y="0"/>
                    <a:ext cx="578662" cy="702662"/>
                  </a:xfrm>
                  <a:prstGeom prst="rect">
                    <a:avLst/>
                  </a:prstGeom>
                </pic:spPr>
              </pic:pic>
            </a:graphicData>
          </a:graphic>
        </wp:inline>
      </w:drawing>
    </w:r>
    <w:r w:rsidR="00A94FB6">
      <w:rPr>
        <w:color w:val="003366"/>
        <w:lang w:bidi="fr-FR"/>
      </w:rPr>
      <w:tab/>
    </w:r>
    <w:r w:rsidR="00D13855" w:rsidRPr="00603D51">
      <w:rPr>
        <w:color w:val="003366"/>
        <w:lang w:bidi="fr-FR"/>
      </w:rPr>
      <w:t xml:space="preserve">Livret de sécurité </w:t>
    </w:r>
    <w:r w:rsidR="00FC485D">
      <w:rPr>
        <w:color w:val="003366"/>
        <w:lang w:bidi="fr-FR"/>
      </w:rPr>
      <w:t>–</w:t>
    </w:r>
    <w:r w:rsidR="00D13855" w:rsidRPr="00603D51">
      <w:rPr>
        <w:color w:val="003366"/>
        <w:lang w:bidi="fr-FR"/>
      </w:rPr>
      <w:t xml:space="preserve"> Prestataire</w:t>
    </w:r>
    <w:r w:rsidR="00FC485D">
      <w:rPr>
        <w:color w:val="003366"/>
        <w:lang w:bidi="fr-FR"/>
      </w:rPr>
      <w:t xml:space="preserve">   </w:t>
    </w:r>
    <w:r w:rsidR="005B1DA6">
      <w:rPr>
        <w:noProof/>
        <w:color w:val="003366"/>
        <w:lang w:eastAsia="fr-FR"/>
      </w:rPr>
      <w:drawing>
        <wp:inline distT="0" distB="0" distL="0" distR="0" wp14:anchorId="35623E86" wp14:editId="1505769F">
          <wp:extent cx="1050757" cy="4572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SI 2022.JPG"/>
                  <pic:cNvPicPr/>
                </pic:nvPicPr>
                <pic:blipFill>
                  <a:blip r:embed="rId2">
                    <a:extLst>
                      <a:ext uri="{28A0092B-C50C-407E-A947-70E740481C1C}">
                        <a14:useLocalDpi xmlns:a14="http://schemas.microsoft.com/office/drawing/2010/main" val="0"/>
                      </a:ext>
                    </a:extLst>
                  </a:blip>
                  <a:stretch>
                    <a:fillRect/>
                  </a:stretch>
                </pic:blipFill>
                <pic:spPr>
                  <a:xfrm>
                    <a:off x="0" y="0"/>
                    <a:ext cx="1050757" cy="457200"/>
                  </a:xfrm>
                  <a:prstGeom prst="rect">
                    <a:avLst/>
                  </a:prstGeom>
                </pic:spPr>
              </pic:pic>
            </a:graphicData>
          </a:graphic>
        </wp:inline>
      </w:drawing>
    </w:r>
  </w:p>
  <w:p w:rsidR="00172D10" w:rsidRPr="0009079E" w:rsidRDefault="001C62C8">
    <w:pPr>
      <w:jc w:val="center"/>
      <w:rPr>
        <w:color w:val="E74FBC"/>
      </w:rPr>
    </w:pPr>
    <w:r w:rsidRPr="0009079E">
      <w:rPr>
        <w:color w:val="E74FBC"/>
        <w:lang w:bidi="fr-FR"/>
      </w:rPr>
      <w:sym w:font="Symbol" w:char="F0B7"/>
    </w:r>
    <w:r w:rsidRPr="0009079E">
      <w:rPr>
        <w:color w:val="E74FBC"/>
        <w:lang w:bidi="fr-FR"/>
      </w:rPr>
      <w:t xml:space="preserve"> </w:t>
    </w:r>
    <w:r w:rsidRPr="0009079E">
      <w:rPr>
        <w:color w:val="E74FBC"/>
        <w:lang w:bidi="fr-FR"/>
      </w:rPr>
      <w:sym w:font="Symbol" w:char="F0B7"/>
    </w:r>
    <w:r w:rsidRPr="0009079E">
      <w:rPr>
        <w:color w:val="E74FBC"/>
        <w:lang w:bidi="fr-FR"/>
      </w:rPr>
      <w:t xml:space="preserve"> </w:t>
    </w:r>
    <w:r w:rsidRPr="0009079E">
      <w:rPr>
        <w:color w:val="E74FBC"/>
        <w:lang w:bidi="fr-FR"/>
      </w:rPr>
      <w:sym w:font="Symbol" w:char="F0B7"/>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E16" w:rsidRDefault="008606BA" w:rsidP="008606BA">
    <w:pPr>
      <w:pStyle w:val="En-tte"/>
      <w:tabs>
        <w:tab w:val="clear" w:pos="4320"/>
        <w:tab w:val="clear" w:pos="8640"/>
        <w:tab w:val="left" w:pos="4660"/>
      </w:tabs>
    </w:pPr>
    <w:r>
      <w:rPr>
        <w:noProof/>
        <w:lang w:eastAsia="fr-FR"/>
      </w:rPr>
      <w:drawing>
        <wp:anchor distT="0" distB="0" distL="114300" distR="114300" simplePos="0" relativeHeight="251658240" behindDoc="1" locked="0" layoutInCell="1" allowOverlap="1" wp14:anchorId="3C2AEE80" wp14:editId="560C7678">
          <wp:simplePos x="0" y="0"/>
          <wp:positionH relativeFrom="column">
            <wp:posOffset>-444500</wp:posOffset>
          </wp:positionH>
          <wp:positionV relativeFrom="paragraph">
            <wp:posOffset>-226874</wp:posOffset>
          </wp:positionV>
          <wp:extent cx="561224" cy="681487"/>
          <wp:effectExtent l="0" t="0" r="0"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IOSS.png"/>
                  <pic:cNvPicPr/>
                </pic:nvPicPr>
                <pic:blipFill>
                  <a:blip r:embed="rId1">
                    <a:extLst>
                      <a:ext uri="{28A0092B-C50C-407E-A947-70E740481C1C}">
                        <a14:useLocalDpi xmlns:a14="http://schemas.microsoft.com/office/drawing/2010/main" val="0"/>
                      </a:ext>
                    </a:extLst>
                  </a:blip>
                  <a:stretch>
                    <a:fillRect/>
                  </a:stretch>
                </pic:blipFill>
                <pic:spPr>
                  <a:xfrm>
                    <a:off x="0" y="0"/>
                    <a:ext cx="561224" cy="681487"/>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15C3"/>
    <w:multiLevelType w:val="hybridMultilevel"/>
    <w:tmpl w:val="FDC2B26A"/>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8575BF"/>
    <w:multiLevelType w:val="hybridMultilevel"/>
    <w:tmpl w:val="B986E1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D80B12"/>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A025A54"/>
    <w:multiLevelType w:val="hybridMultilevel"/>
    <w:tmpl w:val="36221084"/>
    <w:lvl w:ilvl="0" w:tplc="F914197C">
      <w:start w:val="1"/>
      <w:numFmt w:val="bullet"/>
      <w:lvlText w:val="▪"/>
      <w:lvlJc w:val="left"/>
      <w:pPr>
        <w:ind w:left="720" w:hanging="360"/>
      </w:pPr>
      <w:rPr>
        <w:rFonts w:ascii="Arial" w:hAnsi="Arial" w:hint="default"/>
        <w:b/>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E31E35"/>
    <w:multiLevelType w:val="hybridMultilevel"/>
    <w:tmpl w:val="686431E4"/>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B750E06"/>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21240F0"/>
    <w:multiLevelType w:val="hybridMultilevel"/>
    <w:tmpl w:val="82009F4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5FD40B78"/>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160F66"/>
    <w:multiLevelType w:val="hybridMultilevel"/>
    <w:tmpl w:val="F984BFD8"/>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1"/>
  </w:num>
  <w:num w:numId="2">
    <w:abstractNumId w:val="9"/>
  </w:num>
  <w:num w:numId="3">
    <w:abstractNumId w:val="6"/>
  </w:num>
  <w:num w:numId="4">
    <w:abstractNumId w:val="3"/>
  </w:num>
  <w:num w:numId="5">
    <w:abstractNumId w:val="1"/>
  </w:num>
  <w:num w:numId="6">
    <w:abstractNumId w:val="8"/>
  </w:num>
  <w:num w:numId="7">
    <w:abstractNumId w:val="10"/>
  </w:num>
  <w:num w:numId="8">
    <w:abstractNumId w:val="7"/>
  </w:num>
  <w:num w:numId="9">
    <w:abstractNumId w:val="2"/>
  </w:num>
  <w:num w:numId="10">
    <w:abstractNumId w:val="4"/>
  </w:num>
  <w:num w:numId="11">
    <w:abstractNumId w:val="0"/>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7A"/>
    <w:rsid w:val="00061DA7"/>
    <w:rsid w:val="00090065"/>
    <w:rsid w:val="0009079E"/>
    <w:rsid w:val="00103C46"/>
    <w:rsid w:val="00130111"/>
    <w:rsid w:val="00172D10"/>
    <w:rsid w:val="00175E53"/>
    <w:rsid w:val="001A2155"/>
    <w:rsid w:val="001C62C8"/>
    <w:rsid w:val="00260E5B"/>
    <w:rsid w:val="002A2E02"/>
    <w:rsid w:val="002D20BE"/>
    <w:rsid w:val="00374C02"/>
    <w:rsid w:val="00390CE6"/>
    <w:rsid w:val="00426F60"/>
    <w:rsid w:val="004A3CF0"/>
    <w:rsid w:val="004C047A"/>
    <w:rsid w:val="004F53E9"/>
    <w:rsid w:val="0058525B"/>
    <w:rsid w:val="005B1428"/>
    <w:rsid w:val="005B1DA6"/>
    <w:rsid w:val="005D120C"/>
    <w:rsid w:val="00603D51"/>
    <w:rsid w:val="006B53C9"/>
    <w:rsid w:val="00732598"/>
    <w:rsid w:val="008606BA"/>
    <w:rsid w:val="008949CA"/>
    <w:rsid w:val="008A25CD"/>
    <w:rsid w:val="008B4741"/>
    <w:rsid w:val="008B5EE1"/>
    <w:rsid w:val="00901939"/>
    <w:rsid w:val="00910E11"/>
    <w:rsid w:val="00920D1F"/>
    <w:rsid w:val="0096164A"/>
    <w:rsid w:val="009823B0"/>
    <w:rsid w:val="009C1CB4"/>
    <w:rsid w:val="009C3314"/>
    <w:rsid w:val="009C443C"/>
    <w:rsid w:val="009E46DC"/>
    <w:rsid w:val="00A272E4"/>
    <w:rsid w:val="00A55659"/>
    <w:rsid w:val="00A556C5"/>
    <w:rsid w:val="00A94FB6"/>
    <w:rsid w:val="00AA4460"/>
    <w:rsid w:val="00AC6787"/>
    <w:rsid w:val="00B0566C"/>
    <w:rsid w:val="00B33639"/>
    <w:rsid w:val="00B51050"/>
    <w:rsid w:val="00B76B9C"/>
    <w:rsid w:val="00B903A7"/>
    <w:rsid w:val="00B91761"/>
    <w:rsid w:val="00BA68BD"/>
    <w:rsid w:val="00C37285"/>
    <w:rsid w:val="00C72D37"/>
    <w:rsid w:val="00C757F4"/>
    <w:rsid w:val="00D073CA"/>
    <w:rsid w:val="00D13855"/>
    <w:rsid w:val="00D467D8"/>
    <w:rsid w:val="00DB7905"/>
    <w:rsid w:val="00DC6E04"/>
    <w:rsid w:val="00DD1174"/>
    <w:rsid w:val="00DE7E16"/>
    <w:rsid w:val="00ED4230"/>
    <w:rsid w:val="00EF46BC"/>
    <w:rsid w:val="00F213A0"/>
    <w:rsid w:val="00F436E3"/>
    <w:rsid w:val="00FA372B"/>
    <w:rsid w:val="00FC485D"/>
    <w:rsid w:val="00FD2FA9"/>
    <w:rsid w:val="00FD35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C56AE"/>
  <w15:docId w15:val="{2698A469-4727-469D-83EC-FFC575A1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Meiryo" w:hAnsi="Century Gothic"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F436E3"/>
    <w:pPr>
      <w:keepNext/>
      <w:keepLines/>
      <w:shd w:val="clear" w:color="auto" w:fill="3F1D5A"/>
      <w:spacing w:before="200" w:after="0" w:line="240" w:lineRule="auto"/>
      <w:outlineLvl w:val="0"/>
    </w:pPr>
    <w:rPr>
      <w:rFonts w:cs="Times New Roman"/>
      <w:bCs/>
      <w:color w:val="FFFFFF"/>
      <w:sz w:val="26"/>
      <w:szCs w:val="32"/>
    </w:rPr>
  </w:style>
  <w:style w:type="paragraph" w:styleId="Titre2">
    <w:name w:val="heading 2"/>
    <w:basedOn w:val="Normal"/>
    <w:next w:val="Normal"/>
    <w:link w:val="Titre2Car"/>
    <w:uiPriority w:val="9"/>
    <w:unhideWhenUsed/>
    <w:qFormat/>
    <w:rsid w:val="00B76B9C"/>
    <w:pPr>
      <w:keepNext/>
      <w:keepLines/>
      <w:spacing w:before="120" w:after="0" w:line="240" w:lineRule="auto"/>
      <w:outlineLvl w:val="1"/>
    </w:pPr>
    <w:rPr>
      <w:rFonts w:cs="Times New Roman"/>
      <w:b/>
      <w:bCs/>
      <w:color w:val="3F1D5A"/>
      <w:sz w:val="28"/>
      <w:szCs w:val="26"/>
    </w:rPr>
  </w:style>
  <w:style w:type="paragraph" w:styleId="Titre3">
    <w:name w:val="heading 3"/>
    <w:basedOn w:val="Normal"/>
    <w:next w:val="Normal"/>
    <w:link w:val="Titre3Car"/>
    <w:uiPriority w:val="9"/>
    <w:unhideWhenUsed/>
    <w:qFormat/>
    <w:pPr>
      <w:keepNext/>
      <w:keepLines/>
      <w:spacing w:before="20" w:after="0" w:line="240" w:lineRule="auto"/>
      <w:outlineLvl w:val="2"/>
    </w:pPr>
    <w:rPr>
      <w:rFonts w:cs="Times New Roman"/>
      <w:bCs/>
      <w:i/>
      <w:color w:val="F3642C"/>
      <w:sz w:val="23"/>
    </w:rPr>
  </w:style>
  <w:style w:type="paragraph" w:styleId="Titre4">
    <w:name w:val="heading 4"/>
    <w:basedOn w:val="Normal"/>
    <w:next w:val="Normal"/>
    <w:link w:val="Titre4Car"/>
    <w:uiPriority w:val="9"/>
    <w:semiHidden/>
    <w:unhideWhenUsed/>
    <w:qFormat/>
    <w:pPr>
      <w:keepNext/>
      <w:keepLines/>
      <w:spacing w:before="200" w:after="0" w:line="264" w:lineRule="auto"/>
      <w:outlineLvl w:val="3"/>
    </w:pPr>
    <w:rPr>
      <w:rFonts w:cs="Times New Roman"/>
      <w:bCs/>
      <w:i/>
      <w:iCs/>
      <w:color w:val="F3642C"/>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cs="Times New Roman"/>
      <w:color w:val="000000"/>
    </w:rPr>
  </w:style>
  <w:style w:type="paragraph" w:styleId="Titre6">
    <w:name w:val="heading 6"/>
    <w:basedOn w:val="Normal"/>
    <w:next w:val="Normal"/>
    <w:link w:val="Titre6Car"/>
    <w:uiPriority w:val="9"/>
    <w:semiHidden/>
    <w:unhideWhenUsed/>
    <w:qFormat/>
    <w:pPr>
      <w:keepNext/>
      <w:keepLines/>
      <w:spacing w:before="200" w:after="0" w:line="264" w:lineRule="auto"/>
      <w:outlineLvl w:val="5"/>
    </w:pPr>
    <w:rPr>
      <w:rFonts w:cs="Times New Roman"/>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cs="Times New Roman"/>
      <w:i/>
      <w:iCs/>
      <w:color w:val="000000"/>
      <w:sz w:val="21"/>
    </w:rPr>
  </w:style>
  <w:style w:type="paragraph" w:styleId="Titre8">
    <w:name w:val="heading 8"/>
    <w:basedOn w:val="Normal"/>
    <w:next w:val="Normal"/>
    <w:link w:val="Titre8Car"/>
    <w:uiPriority w:val="9"/>
    <w:semiHidden/>
    <w:unhideWhenUsed/>
    <w:qFormat/>
    <w:pPr>
      <w:keepNext/>
      <w:keepLines/>
      <w:spacing w:before="200" w:after="0" w:line="264" w:lineRule="auto"/>
      <w:outlineLvl w:val="7"/>
    </w:pPr>
    <w:rPr>
      <w:rFonts w:cs="Times New Roman"/>
      <w:color w:val="000000"/>
      <w:sz w:val="20"/>
      <w:szCs w:val="20"/>
    </w:rPr>
  </w:style>
  <w:style w:type="paragraph" w:styleId="Titre9">
    <w:name w:val="heading 9"/>
    <w:basedOn w:val="Normal"/>
    <w:next w:val="Normal"/>
    <w:link w:val="Titre9Car"/>
    <w:uiPriority w:val="9"/>
    <w:semiHidden/>
    <w:unhideWhenUsed/>
    <w:qFormat/>
    <w:pPr>
      <w:keepNext/>
      <w:keepLines/>
      <w:spacing w:before="200" w:after="0" w:line="264" w:lineRule="auto"/>
      <w:outlineLvl w:val="8"/>
    </w:pPr>
    <w:rPr>
      <w:rFonts w:cs="Times New Roman"/>
      <w:i/>
      <w:iCs/>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F436E3"/>
    <w:rPr>
      <w:rFonts w:ascii="Century Gothic" w:eastAsia="Meiryo" w:hAnsi="Century Gothic" w:cs="Times New Roman"/>
      <w:bCs/>
      <w:color w:val="FFFFFF"/>
      <w:sz w:val="26"/>
      <w:szCs w:val="32"/>
      <w:shd w:val="clear" w:color="auto" w:fill="3F1D5A"/>
    </w:rPr>
  </w:style>
  <w:style w:type="character" w:customStyle="1" w:styleId="Titre2Car">
    <w:name w:val="Titre 2 Car"/>
    <w:link w:val="Titre2"/>
    <w:uiPriority w:val="9"/>
    <w:rsid w:val="00B76B9C"/>
    <w:rPr>
      <w:rFonts w:ascii="Century Gothic" w:eastAsia="Meiryo" w:hAnsi="Century Gothic" w:cs="Times New Roman"/>
      <w:b/>
      <w:bCs/>
      <w:color w:val="3F1D5A"/>
      <w:sz w:val="28"/>
      <w:szCs w:val="26"/>
    </w:rPr>
  </w:style>
  <w:style w:type="character" w:customStyle="1" w:styleId="Titre3Car">
    <w:name w:val="Titre 3 Car"/>
    <w:link w:val="Titre3"/>
    <w:uiPriority w:val="9"/>
    <w:rPr>
      <w:rFonts w:ascii="Century Gothic" w:eastAsia="Meiryo" w:hAnsi="Century Gothic" w:cs="Times New Roman"/>
      <w:bCs/>
      <w:i/>
      <w:color w:val="auto"/>
      <w:sz w:val="23"/>
    </w:rPr>
  </w:style>
  <w:style w:type="paragraph" w:styleId="Titre">
    <w:name w:val="Title"/>
    <w:basedOn w:val="Normal"/>
    <w:next w:val="Normal"/>
    <w:link w:val="TitreCar"/>
    <w:uiPriority w:val="10"/>
    <w:qFormat/>
    <w:rsid w:val="008A25CD"/>
    <w:pPr>
      <w:spacing w:after="300" w:line="240" w:lineRule="auto"/>
      <w:contextualSpacing/>
    </w:pPr>
    <w:rPr>
      <w:rFonts w:cs="Times New Roman"/>
      <w:b/>
      <w:color w:val="F3642C"/>
      <w:spacing w:val="5"/>
      <w:kern w:val="28"/>
      <w:sz w:val="44"/>
      <w:szCs w:val="56"/>
    </w:rPr>
  </w:style>
  <w:style w:type="character" w:customStyle="1" w:styleId="TitreCar">
    <w:name w:val="Titre Car"/>
    <w:link w:val="Titre"/>
    <w:uiPriority w:val="10"/>
    <w:rsid w:val="008A25CD"/>
    <w:rPr>
      <w:rFonts w:ascii="Century Gothic" w:eastAsia="Meiryo" w:hAnsi="Century Gothic" w:cs="Times New Roman"/>
      <w:b/>
      <w:color w:val="F3642C"/>
      <w:spacing w:val="5"/>
      <w:kern w:val="28"/>
      <w:sz w:val="44"/>
      <w:szCs w:val="56"/>
    </w:rPr>
  </w:style>
  <w:style w:type="paragraph" w:styleId="Sous-titre">
    <w:name w:val="Subtitle"/>
    <w:basedOn w:val="Normal"/>
    <w:next w:val="Normal"/>
    <w:link w:val="Sous-titreCar"/>
    <w:uiPriority w:val="11"/>
    <w:qFormat/>
    <w:rsid w:val="00B76B9C"/>
    <w:pPr>
      <w:numPr>
        <w:ilvl w:val="1"/>
      </w:numPr>
    </w:pPr>
    <w:rPr>
      <w:rFonts w:cs="Times New Roman"/>
      <w:b/>
      <w:iCs/>
      <w:color w:val="272063"/>
      <w:spacing w:val="15"/>
      <w:sz w:val="28"/>
      <w:szCs w:val="24"/>
    </w:rPr>
  </w:style>
  <w:style w:type="character" w:customStyle="1" w:styleId="Sous-titreCar">
    <w:name w:val="Sous-titre Car"/>
    <w:link w:val="Sous-titre"/>
    <w:uiPriority w:val="11"/>
    <w:rsid w:val="00B76B9C"/>
    <w:rPr>
      <w:rFonts w:eastAsia="Meiryo" w:cs="Times New Roman"/>
      <w:b/>
      <w:iCs/>
      <w:color w:val="272063"/>
      <w:spacing w:val="15"/>
      <w:sz w:val="28"/>
      <w:szCs w:val="24"/>
    </w:rPr>
  </w:style>
  <w:style w:type="paragraph" w:styleId="En-tte">
    <w:name w:val="header"/>
    <w:basedOn w:val="Normal"/>
    <w:link w:val="En-tteCar"/>
    <w:uiPriority w:val="99"/>
    <w:unhideWhenUsed/>
    <w:pPr>
      <w:tabs>
        <w:tab w:val="center" w:pos="4320"/>
        <w:tab w:val="right" w:pos="8640"/>
      </w:tabs>
    </w:pPr>
  </w:style>
  <w:style w:type="character" w:customStyle="1" w:styleId="En-tteCar">
    <w:name w:val="En-tête Car"/>
    <w:link w:val="En-tte"/>
    <w:uiPriority w:val="99"/>
    <w:rPr>
      <w:rFonts w:eastAsia="Meiryo"/>
    </w:rPr>
  </w:style>
  <w:style w:type="paragraph" w:styleId="Sansinterligne">
    <w:name w:val="No Spacing"/>
    <w:link w:val="SansinterligneCar"/>
    <w:uiPriority w:val="1"/>
    <w:qFormat/>
    <w:rPr>
      <w:sz w:val="22"/>
      <w:szCs w:val="22"/>
      <w:lang w:eastAsia="en-US"/>
    </w:r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eastAsia="Meiryo" w:hAnsi="Tahoma" w:cs="Tahoma"/>
      <w:sz w:val="16"/>
      <w:szCs w:val="16"/>
    </w:rPr>
  </w:style>
  <w:style w:type="character" w:customStyle="1" w:styleId="Titre4Car">
    <w:name w:val="Titre 4 Car"/>
    <w:link w:val="Titre4"/>
    <w:uiPriority w:val="9"/>
    <w:semiHidden/>
    <w:rPr>
      <w:rFonts w:ascii="Century Gothic" w:eastAsia="Meiryo" w:hAnsi="Century Gothic" w:cs="Times New Roman"/>
      <w:bCs/>
      <w:i/>
      <w:iCs/>
      <w:color w:val="auto"/>
      <w:sz w:val="23"/>
    </w:rPr>
  </w:style>
  <w:style w:type="character" w:customStyle="1" w:styleId="Titre5Car">
    <w:name w:val="Titre 5 Car"/>
    <w:link w:val="Titre5"/>
    <w:uiPriority w:val="9"/>
    <w:semiHidden/>
    <w:rPr>
      <w:rFonts w:ascii="Century Gothic" w:eastAsia="Meiryo" w:hAnsi="Century Gothic" w:cs="Times New Roman"/>
      <w:color w:val="000000"/>
    </w:rPr>
  </w:style>
  <w:style w:type="character" w:customStyle="1" w:styleId="Titre6Car">
    <w:name w:val="Titre 6 Car"/>
    <w:link w:val="Titre6"/>
    <w:uiPriority w:val="9"/>
    <w:semiHidden/>
    <w:rPr>
      <w:rFonts w:ascii="Century Gothic" w:eastAsia="Meiryo" w:hAnsi="Century Gothic" w:cs="Times New Roman"/>
      <w:i/>
      <w:iCs/>
      <w:color w:val="000000"/>
      <w:sz w:val="21"/>
    </w:rPr>
  </w:style>
  <w:style w:type="character" w:customStyle="1" w:styleId="Titre7Car">
    <w:name w:val="Titre 7 Car"/>
    <w:link w:val="Titre7"/>
    <w:uiPriority w:val="9"/>
    <w:semiHidden/>
    <w:rPr>
      <w:rFonts w:ascii="Century Gothic" w:eastAsia="Meiryo" w:hAnsi="Century Gothic" w:cs="Times New Roman"/>
      <w:i/>
      <w:iCs/>
      <w:color w:val="000000"/>
      <w:sz w:val="21"/>
    </w:rPr>
  </w:style>
  <w:style w:type="character" w:customStyle="1" w:styleId="Titre8Car">
    <w:name w:val="Titre 8 Car"/>
    <w:link w:val="Titre8"/>
    <w:uiPriority w:val="9"/>
    <w:semiHidden/>
    <w:rPr>
      <w:rFonts w:ascii="Century Gothic" w:eastAsia="Meiryo" w:hAnsi="Century Gothic" w:cs="Times New Roman"/>
      <w:color w:val="000000"/>
      <w:sz w:val="20"/>
      <w:szCs w:val="20"/>
    </w:rPr>
  </w:style>
  <w:style w:type="character" w:customStyle="1" w:styleId="Titre9Car">
    <w:name w:val="Titre 9 Car"/>
    <w:link w:val="Titre9"/>
    <w:uiPriority w:val="9"/>
    <w:semiHidden/>
    <w:rPr>
      <w:rFonts w:ascii="Century Gothic" w:eastAsia="Meiryo" w:hAnsi="Century Gothic" w:cs="Times New Roman"/>
      <w:i/>
      <w:iCs/>
      <w:color w:val="000000"/>
      <w:sz w:val="20"/>
      <w:szCs w:val="20"/>
    </w:rPr>
  </w:style>
  <w:style w:type="paragraph" w:styleId="Lgende">
    <w:name w:val="caption"/>
    <w:basedOn w:val="Normal"/>
    <w:next w:val="Normal"/>
    <w:uiPriority w:val="35"/>
    <w:semiHidden/>
    <w:unhideWhenUsed/>
    <w:qFormat/>
    <w:pPr>
      <w:spacing w:line="240" w:lineRule="auto"/>
    </w:pPr>
    <w:rPr>
      <w:b/>
      <w:bCs/>
      <w:color w:val="F3642C"/>
      <w:sz w:val="18"/>
      <w:szCs w:val="18"/>
    </w:rPr>
  </w:style>
  <w:style w:type="character" w:styleId="lev">
    <w:name w:val="Strong"/>
    <w:uiPriority w:val="22"/>
    <w:qFormat/>
    <w:rPr>
      <w:b/>
      <w:bCs/>
    </w:rPr>
  </w:style>
  <w:style w:type="character" w:styleId="Accentuation">
    <w:name w:val="Emphasis"/>
    <w:uiPriority w:val="20"/>
    <w:qFormat/>
    <w:rPr>
      <w:i/>
      <w:iCs/>
      <w:color w:val="auto"/>
    </w:rPr>
  </w:style>
  <w:style w:type="paragraph" w:styleId="Paragraphedeliste">
    <w:name w:val="List Paragraph"/>
    <w:basedOn w:val="Normal"/>
    <w:uiPriority w:val="34"/>
    <w:qFormat/>
    <w:pPr>
      <w:spacing w:after="160" w:line="240" w:lineRule="auto"/>
      <w:ind w:left="1008" w:hanging="288"/>
      <w:contextualSpacing/>
    </w:pPr>
    <w:rPr>
      <w:rFonts w:eastAsia="Century Gothic"/>
      <w:sz w:val="21"/>
    </w:rPr>
  </w:style>
  <w:style w:type="paragraph" w:styleId="Citation">
    <w:name w:val="Quote"/>
    <w:basedOn w:val="Normal"/>
    <w:next w:val="Normal"/>
    <w:link w:val="CitationCar"/>
    <w:uiPriority w:val="29"/>
    <w:qFormat/>
    <w:pPr>
      <w:spacing w:before="160" w:after="160" w:line="300" w:lineRule="auto"/>
      <w:ind w:left="144" w:right="144"/>
      <w:jc w:val="center"/>
    </w:pPr>
    <w:rPr>
      <w:i/>
      <w:iCs/>
      <w:color w:val="3F1D5A"/>
      <w:sz w:val="24"/>
      <w:lang w:bidi="hi-IN"/>
    </w:rPr>
  </w:style>
  <w:style w:type="character" w:customStyle="1" w:styleId="CitationCar">
    <w:name w:val="Citation Car"/>
    <w:link w:val="Citation"/>
    <w:uiPriority w:val="29"/>
    <w:rPr>
      <w:rFonts w:ascii="Century Gothic" w:hAnsi="Century Gothic"/>
      <w:i/>
      <w:iCs/>
      <w:color w:val="auto"/>
      <w:sz w:val="24"/>
      <w:lang w:bidi="hi-IN"/>
    </w:rPr>
  </w:style>
  <w:style w:type="paragraph" w:styleId="Citationintense">
    <w:name w:val="Intense Quote"/>
    <w:basedOn w:val="Normal"/>
    <w:next w:val="Normal"/>
    <w:link w:val="CitationintenseCar"/>
    <w:uiPriority w:val="30"/>
    <w:qFormat/>
    <w:pPr>
      <w:pBdr>
        <w:top w:val="single" w:sz="36" w:space="8" w:color="3F1D5A"/>
        <w:left w:val="single" w:sz="36" w:space="8" w:color="3F1D5A"/>
        <w:bottom w:val="single" w:sz="36" w:space="8" w:color="3F1D5A"/>
        <w:right w:val="single" w:sz="36" w:space="8" w:color="3F1D5A"/>
      </w:pBdr>
      <w:shd w:val="clear" w:color="auto" w:fill="3F1D5A"/>
      <w:spacing w:before="200" w:after="280" w:line="300" w:lineRule="auto"/>
      <w:ind w:left="936" w:right="936"/>
      <w:jc w:val="center"/>
    </w:pPr>
    <w:rPr>
      <w:bCs/>
      <w:i/>
      <w:iCs/>
      <w:color w:val="000000"/>
      <w:sz w:val="24"/>
      <w:lang w:bidi="hi-IN"/>
    </w:rPr>
  </w:style>
  <w:style w:type="character" w:customStyle="1" w:styleId="CitationintenseCar">
    <w:name w:val="Citation intense Car"/>
    <w:link w:val="Citationintense"/>
    <w:uiPriority w:val="30"/>
    <w:rPr>
      <w:rFonts w:ascii="Century Gothic" w:eastAsia="Meiryo" w:hAnsi="Century Gothic"/>
      <w:bCs/>
      <w:i/>
      <w:iCs/>
      <w:color w:val="000000"/>
      <w:sz w:val="24"/>
      <w:shd w:val="clear" w:color="auto" w:fill="3F1D5A"/>
      <w:lang w:bidi="hi-IN"/>
    </w:rPr>
  </w:style>
  <w:style w:type="character" w:styleId="Emphaseple">
    <w:name w:val="Subtle Emphasis"/>
    <w:uiPriority w:val="19"/>
    <w:qFormat/>
    <w:rPr>
      <w:i/>
      <w:iCs/>
      <w:color w:val="auto"/>
    </w:rPr>
  </w:style>
  <w:style w:type="character" w:styleId="Emphaseintense">
    <w:name w:val="Intense Emphasis"/>
    <w:uiPriority w:val="21"/>
    <w:qFormat/>
    <w:rPr>
      <w:b/>
      <w:bCs/>
      <w:i/>
      <w:iCs/>
      <w:caps w:val="0"/>
      <w:smallCaps w:val="0"/>
      <w:color w:val="auto"/>
    </w:rPr>
  </w:style>
  <w:style w:type="character" w:styleId="Rfrenceple">
    <w:name w:val="Subtle Reference"/>
    <w:uiPriority w:val="31"/>
    <w:qFormat/>
    <w:rPr>
      <w:smallCaps/>
      <w:color w:val="auto"/>
      <w:u w:val="single"/>
    </w:rPr>
  </w:style>
  <w:style w:type="character" w:styleId="Rfrenceintense">
    <w:name w:val="Intense Reference"/>
    <w:uiPriority w:val="32"/>
    <w:qFormat/>
    <w:rPr>
      <w:b/>
      <w:bCs/>
      <w:caps w:val="0"/>
      <w:smallCaps w:val="0"/>
      <w:color w:val="auto"/>
      <w:spacing w:val="5"/>
      <w:u w:val="single"/>
    </w:rPr>
  </w:style>
  <w:style w:type="character" w:styleId="Titredulivre">
    <w:name w:val="Book Title"/>
    <w:uiPriority w:val="33"/>
    <w:qFormat/>
    <w:rPr>
      <w:b/>
      <w:bCs/>
      <w:caps w:val="0"/>
      <w:smallCaps/>
      <w:spacing w:val="10"/>
    </w:rPr>
  </w:style>
  <w:style w:type="paragraph" w:styleId="En-ttedetabledesmatires">
    <w:name w:val="TOC Heading"/>
    <w:basedOn w:val="Titre1"/>
    <w:next w:val="Normal"/>
    <w:uiPriority w:val="39"/>
    <w:semiHidden/>
    <w:unhideWhenUsed/>
    <w:qFormat/>
    <w:pPr>
      <w:spacing w:before="480" w:line="276" w:lineRule="auto"/>
      <w:outlineLvl w:val="9"/>
    </w:pPr>
    <w:rPr>
      <w:b/>
      <w:i/>
      <w:szCs w:val="28"/>
    </w:rPr>
  </w:style>
  <w:style w:type="character" w:styleId="Textedelespacerserv">
    <w:name w:val="Placeholder Tex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Style1">
    <w:name w:val="Style 1"/>
    <w:basedOn w:val="Titre"/>
    <w:link w:val="Caractredestyle1"/>
    <w:qFormat/>
    <w:rsid w:val="004C047A"/>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4C047A"/>
    <w:rPr>
      <w:rFonts w:asciiTheme="majorHAnsi" w:eastAsiaTheme="majorEastAsia" w:hAnsiTheme="majorHAnsi" w:cstheme="majorBidi"/>
      <w:color w:val="002060"/>
      <w:spacing w:val="5"/>
      <w:kern w:val="28"/>
      <w:sz w:val="44"/>
      <w:szCs w:val="56"/>
      <w:lang w:eastAsia="en-US"/>
      <w14:ligatures w14:val="standardContextual"/>
      <w14:cntxtAlts/>
    </w:rPr>
  </w:style>
  <w:style w:type="character" w:styleId="Numrodepage">
    <w:name w:val="page number"/>
    <w:basedOn w:val="Policepardfaut"/>
    <w:rsid w:val="00A94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396327">
      <w:bodyDiv w:val="1"/>
      <w:marLeft w:val="0"/>
      <w:marRight w:val="0"/>
      <w:marTop w:val="0"/>
      <w:marBottom w:val="0"/>
      <w:divBdr>
        <w:top w:val="none" w:sz="0" w:space="0" w:color="auto"/>
        <w:left w:val="none" w:sz="0" w:space="0" w:color="auto"/>
        <w:bottom w:val="none" w:sz="0" w:space="0" w:color="auto"/>
        <w:right w:val="none" w:sz="0" w:space="0" w:color="auto"/>
      </w:divBdr>
    </w:div>
    <w:div w:id="1384019212">
      <w:bodyDiv w:val="1"/>
      <w:marLeft w:val="0"/>
      <w:marRight w:val="0"/>
      <w:marTop w:val="0"/>
      <w:marBottom w:val="0"/>
      <w:divBdr>
        <w:top w:val="none" w:sz="0" w:space="0" w:color="auto"/>
        <w:left w:val="none" w:sz="0" w:space="0" w:color="auto"/>
        <w:bottom w:val="none" w:sz="0" w:space="0" w:color="auto"/>
        <w:right w:val="none" w:sz="0" w:space="0" w:color="auto"/>
      </w:divBdr>
      <w:divsChild>
        <w:div w:id="1991708735">
          <w:marLeft w:val="0"/>
          <w:marRight w:val="0"/>
          <w:marTop w:val="0"/>
          <w:marBottom w:val="0"/>
          <w:divBdr>
            <w:top w:val="none" w:sz="0" w:space="0" w:color="auto"/>
            <w:left w:val="none" w:sz="0" w:space="0" w:color="auto"/>
            <w:bottom w:val="none" w:sz="0" w:space="0" w:color="auto"/>
            <w:right w:val="none" w:sz="0" w:space="0" w:color="auto"/>
          </w:divBdr>
        </w:div>
        <w:div w:id="1132987997">
          <w:marLeft w:val="0"/>
          <w:marRight w:val="0"/>
          <w:marTop w:val="0"/>
          <w:marBottom w:val="0"/>
          <w:divBdr>
            <w:top w:val="none" w:sz="0" w:space="0" w:color="auto"/>
            <w:left w:val="none" w:sz="0" w:space="0" w:color="auto"/>
            <w:bottom w:val="none" w:sz="0" w:space="0" w:color="auto"/>
            <w:right w:val="none" w:sz="0" w:space="0" w:color="auto"/>
          </w:divBdr>
        </w:div>
        <w:div w:id="851379378">
          <w:marLeft w:val="0"/>
          <w:marRight w:val="0"/>
          <w:marTop w:val="0"/>
          <w:marBottom w:val="0"/>
          <w:divBdr>
            <w:top w:val="none" w:sz="0" w:space="0" w:color="auto"/>
            <w:left w:val="none" w:sz="0" w:space="0" w:color="auto"/>
            <w:bottom w:val="none" w:sz="0" w:space="0" w:color="auto"/>
            <w:right w:val="none" w:sz="0" w:space="0" w:color="auto"/>
          </w:divBdr>
        </w:div>
        <w:div w:id="511647139">
          <w:marLeft w:val="0"/>
          <w:marRight w:val="0"/>
          <w:marTop w:val="0"/>
          <w:marBottom w:val="0"/>
          <w:divBdr>
            <w:top w:val="none" w:sz="0" w:space="0" w:color="auto"/>
            <w:left w:val="none" w:sz="0" w:space="0" w:color="auto"/>
            <w:bottom w:val="none" w:sz="0" w:space="0" w:color="auto"/>
            <w:right w:val="none" w:sz="0" w:space="0" w:color="auto"/>
          </w:divBdr>
        </w:div>
        <w:div w:id="378358317">
          <w:marLeft w:val="0"/>
          <w:marRight w:val="0"/>
          <w:marTop w:val="0"/>
          <w:marBottom w:val="0"/>
          <w:divBdr>
            <w:top w:val="none" w:sz="0" w:space="0" w:color="auto"/>
            <w:left w:val="none" w:sz="0" w:space="0" w:color="auto"/>
            <w:bottom w:val="none" w:sz="0" w:space="0" w:color="auto"/>
            <w:right w:val="none" w:sz="0" w:space="0" w:color="auto"/>
          </w:divBdr>
        </w:div>
        <w:div w:id="1238320235">
          <w:marLeft w:val="0"/>
          <w:marRight w:val="0"/>
          <w:marTop w:val="0"/>
          <w:marBottom w:val="0"/>
          <w:divBdr>
            <w:top w:val="none" w:sz="0" w:space="0" w:color="auto"/>
            <w:left w:val="none" w:sz="0" w:space="0" w:color="auto"/>
            <w:bottom w:val="none" w:sz="0" w:space="0" w:color="auto"/>
            <w:right w:val="none" w:sz="0" w:space="0" w:color="auto"/>
          </w:divBdr>
        </w:div>
        <w:div w:id="1805731343">
          <w:marLeft w:val="0"/>
          <w:marRight w:val="0"/>
          <w:marTop w:val="0"/>
          <w:marBottom w:val="0"/>
          <w:divBdr>
            <w:top w:val="none" w:sz="0" w:space="0" w:color="auto"/>
            <w:left w:val="none" w:sz="0" w:space="0" w:color="auto"/>
            <w:bottom w:val="none" w:sz="0" w:space="0" w:color="auto"/>
            <w:right w:val="none" w:sz="0" w:space="0" w:color="auto"/>
          </w:divBdr>
        </w:div>
        <w:div w:id="1382703996">
          <w:marLeft w:val="0"/>
          <w:marRight w:val="0"/>
          <w:marTop w:val="0"/>
          <w:marBottom w:val="0"/>
          <w:divBdr>
            <w:top w:val="none" w:sz="0" w:space="0" w:color="auto"/>
            <w:left w:val="none" w:sz="0" w:space="0" w:color="auto"/>
            <w:bottom w:val="none" w:sz="0" w:space="0" w:color="auto"/>
            <w:right w:val="none" w:sz="0" w:space="0" w:color="auto"/>
          </w:divBdr>
        </w:div>
        <w:div w:id="514611663">
          <w:marLeft w:val="0"/>
          <w:marRight w:val="0"/>
          <w:marTop w:val="0"/>
          <w:marBottom w:val="0"/>
          <w:divBdr>
            <w:top w:val="none" w:sz="0" w:space="0" w:color="auto"/>
            <w:left w:val="none" w:sz="0" w:space="0" w:color="auto"/>
            <w:bottom w:val="none" w:sz="0" w:space="0" w:color="auto"/>
            <w:right w:val="none" w:sz="0" w:space="0" w:color="auto"/>
          </w:divBdr>
        </w:div>
        <w:div w:id="149491741">
          <w:marLeft w:val="0"/>
          <w:marRight w:val="0"/>
          <w:marTop w:val="0"/>
          <w:marBottom w:val="0"/>
          <w:divBdr>
            <w:top w:val="none" w:sz="0" w:space="0" w:color="auto"/>
            <w:left w:val="none" w:sz="0" w:space="0" w:color="auto"/>
            <w:bottom w:val="none" w:sz="0" w:space="0" w:color="auto"/>
            <w:right w:val="none" w:sz="0" w:space="0" w:color="auto"/>
          </w:divBdr>
        </w:div>
        <w:div w:id="895774877">
          <w:marLeft w:val="0"/>
          <w:marRight w:val="0"/>
          <w:marTop w:val="0"/>
          <w:marBottom w:val="0"/>
          <w:divBdr>
            <w:top w:val="none" w:sz="0" w:space="0" w:color="auto"/>
            <w:left w:val="none" w:sz="0" w:space="0" w:color="auto"/>
            <w:bottom w:val="none" w:sz="0" w:space="0" w:color="auto"/>
            <w:right w:val="none" w:sz="0" w:space="0" w:color="auto"/>
          </w:divBdr>
        </w:div>
        <w:div w:id="1402561336">
          <w:marLeft w:val="0"/>
          <w:marRight w:val="0"/>
          <w:marTop w:val="0"/>
          <w:marBottom w:val="0"/>
          <w:divBdr>
            <w:top w:val="none" w:sz="0" w:space="0" w:color="auto"/>
            <w:left w:val="none" w:sz="0" w:space="0" w:color="auto"/>
            <w:bottom w:val="none" w:sz="0" w:space="0" w:color="auto"/>
            <w:right w:val="none" w:sz="0" w:space="0" w:color="auto"/>
          </w:divBdr>
        </w:div>
        <w:div w:id="52579367">
          <w:marLeft w:val="0"/>
          <w:marRight w:val="0"/>
          <w:marTop w:val="0"/>
          <w:marBottom w:val="0"/>
          <w:divBdr>
            <w:top w:val="none" w:sz="0" w:space="0" w:color="auto"/>
            <w:left w:val="none" w:sz="0" w:space="0" w:color="auto"/>
            <w:bottom w:val="none" w:sz="0" w:space="0" w:color="auto"/>
            <w:right w:val="none" w:sz="0" w:space="0" w:color="auto"/>
          </w:divBdr>
        </w:div>
        <w:div w:id="376584617">
          <w:marLeft w:val="0"/>
          <w:marRight w:val="0"/>
          <w:marTop w:val="0"/>
          <w:marBottom w:val="0"/>
          <w:divBdr>
            <w:top w:val="none" w:sz="0" w:space="0" w:color="auto"/>
            <w:left w:val="none" w:sz="0" w:space="0" w:color="auto"/>
            <w:bottom w:val="none" w:sz="0" w:space="0" w:color="auto"/>
            <w:right w:val="none" w:sz="0" w:space="0" w:color="auto"/>
          </w:divBdr>
        </w:div>
        <w:div w:id="583533411">
          <w:marLeft w:val="0"/>
          <w:marRight w:val="0"/>
          <w:marTop w:val="0"/>
          <w:marBottom w:val="0"/>
          <w:divBdr>
            <w:top w:val="none" w:sz="0" w:space="0" w:color="auto"/>
            <w:left w:val="none" w:sz="0" w:space="0" w:color="auto"/>
            <w:bottom w:val="none" w:sz="0" w:space="0" w:color="auto"/>
            <w:right w:val="none" w:sz="0" w:space="0" w:color="auto"/>
          </w:divBdr>
        </w:div>
        <w:div w:id="10105041">
          <w:marLeft w:val="0"/>
          <w:marRight w:val="0"/>
          <w:marTop w:val="0"/>
          <w:marBottom w:val="0"/>
          <w:divBdr>
            <w:top w:val="none" w:sz="0" w:space="0" w:color="auto"/>
            <w:left w:val="none" w:sz="0" w:space="0" w:color="auto"/>
            <w:bottom w:val="none" w:sz="0" w:space="0" w:color="auto"/>
            <w:right w:val="none" w:sz="0" w:space="0" w:color="auto"/>
          </w:divBdr>
        </w:div>
        <w:div w:id="1540555089">
          <w:marLeft w:val="0"/>
          <w:marRight w:val="0"/>
          <w:marTop w:val="0"/>
          <w:marBottom w:val="0"/>
          <w:divBdr>
            <w:top w:val="none" w:sz="0" w:space="0" w:color="auto"/>
            <w:left w:val="none" w:sz="0" w:space="0" w:color="auto"/>
            <w:bottom w:val="none" w:sz="0" w:space="0" w:color="auto"/>
            <w:right w:val="none" w:sz="0" w:space="0" w:color="auto"/>
          </w:divBdr>
        </w:div>
        <w:div w:id="158084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IXO-01736\AppData\Roaming\Microsoft\Templates\Rapport_conception_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Executive">
  <a:themeElements>
    <a:clrScheme name="Custom 224">
      <a:dk1>
        <a:sysClr val="windowText" lastClr="000000"/>
      </a:dk1>
      <a:lt1>
        <a:sysClr val="window" lastClr="FFFFFF"/>
      </a:lt1>
      <a:dk2>
        <a:srgbClr val="F3642C"/>
      </a:dk2>
      <a:lt2>
        <a:srgbClr val="E4E9EF"/>
      </a:lt2>
      <a:accent1>
        <a:srgbClr val="3F1D5A"/>
      </a:accent1>
      <a:accent2>
        <a:srgbClr val="F79E28"/>
      </a:accent2>
      <a:accent3>
        <a:srgbClr val="272063"/>
      </a:accent3>
      <a:accent4>
        <a:srgbClr val="70C6DB"/>
      </a:accent4>
      <a:accent5>
        <a:srgbClr val="214461"/>
      </a:accent5>
      <a:accent6>
        <a:srgbClr val="758085"/>
      </a:accent6>
      <a:hlink>
        <a:srgbClr val="F3642C"/>
      </a:hlink>
      <a:folHlink>
        <a:srgbClr val="B2B2B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2019-07-10T22:00:00+00:00</DatedePublication>
    <Ordre xmlns="205fb48b-0bff-4218-9101-3498265bda4c" xsi:nil="true"/>
    <MotsCles xmlns="205fb48b-0bff-4218-9101-3498265bda4c">Modèle; Livret sécurité; Prestataires; </MotsCles>
    <Perimetre xmlns="205fb48b-0bff-4218-9101-3498265bda4c">Document modèle (non opposable) pouvant être utilisé par tous les organismes de l'Assurance Maladie.</Perimetre>
    <PublishingExpirationDate xmlns="http://schemas.microsoft.com/sharepoint/v3" xsi:nil="true"/>
    <Objet xmlns="205fb48b-0bff-4218-9101-3498265bda4c">Ce document est le livret de sécurité des prestataires mis à jour "PSSI MCAS" avec intégration d'un paragraphe "RGPD", sur inspiration du livret de la CPAM 69.</Objet>
    <PublishingStartDate xmlns="http://schemas.microsoft.com/sharepoint/v3" xsi:nil="true"/>
    <Theme0 xmlns="205fb48b-0bff-4218-9101-3498265bda4c">2</Theme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05F7-A4A8-4DF6-A688-77CCE0A03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6B461B-D403-4C41-B2D7-C2810A61482B}">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3.xml><?xml version="1.0" encoding="utf-8"?>
<ds:datastoreItem xmlns:ds="http://schemas.openxmlformats.org/officeDocument/2006/customXml" ds:itemID="{542194B9-9487-4463-BAD1-15E499F57ED0}">
  <ds:schemaRefs>
    <ds:schemaRef ds:uri="http://schemas.microsoft.com/sharepoint/v3/contenttype/forms"/>
  </ds:schemaRefs>
</ds:datastoreItem>
</file>

<file path=customXml/itemProps4.xml><?xml version="1.0" encoding="utf-8"?>
<ds:datastoreItem xmlns:ds="http://schemas.openxmlformats.org/officeDocument/2006/customXml" ds:itemID="{77993E6A-96DE-4A4A-A891-9779310D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Rapport_conception_Cadre.dotx</Template>
  <TotalTime>8</TotalTime>
  <Pages>8</Pages>
  <Words>7</Words>
  <Characters>43</Characters>
  <Application>Microsoft Office Word</Application>
  <DocSecurity>0</DocSecurity>
  <Lines>1</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Modèle de livret de sécurité - Prestataire - PSSI MCAS</vt:lpstr>
      <vt:lpstr/>
    </vt:vector>
  </TitlesOfParts>
  <Company>CNAMTS</Company>
  <LinksUpToDate>false</LinksUpToDate>
  <CharactersWithSpaces>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livret de sécurité - Prestataire - PSSI MCAS</dc:title>
  <dc:creator>FAIXO WATSON MAXIME</dc:creator>
  <cp:lastModifiedBy>LEPINAY AURELIE (CPAM MARNE)</cp:lastModifiedBy>
  <cp:revision>9</cp:revision>
  <cp:lastPrinted>2019-06-27T18:07:00Z</cp:lastPrinted>
  <dcterms:created xsi:type="dcterms:W3CDTF">2022-09-16T07:52:00Z</dcterms:created>
  <dcterms:modified xsi:type="dcterms:W3CDTF">2025-01-30T07:50:00Z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0x010100D4028CA07CC2514A921C4CA1C48A25AC</vt:lpwstr>
  </property>
  <property fmtid="{D5CDD505-2E9C-101B-9397-08002B2CF9AE}" pid="3" name="ImageGenResult">
    <vt:lpwstr/>
  </property>
  <property fmtid="{D5CDD505-2E9C-101B-9397-08002B2CF9AE}" pid="4" name="ImageGenerated">
    <vt:bool>false</vt:bool>
  </property>
</Properties>
</file>