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FA7D" w14:textId="77777777" w:rsidR="002C7F53" w:rsidRDefault="002C7F53" w:rsidP="002C7F5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4C6E7" w:themeFill="accent1" w:themeFillTint="66"/>
        <w:jc w:val="center"/>
      </w:pPr>
    </w:p>
    <w:p w14:paraId="3FD16208" w14:textId="2B1D2F69" w:rsidR="00AD5C1E" w:rsidRDefault="00AD5C1E" w:rsidP="002C7F5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4C6E7" w:themeFill="accent1" w:themeFillTint="66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CADRE DE R</w:t>
      </w:r>
      <w:r w:rsidR="007D14CC">
        <w:rPr>
          <w:rFonts w:ascii="Marianne" w:hAnsi="Marianne"/>
          <w:sz w:val="22"/>
          <w:szCs w:val="22"/>
        </w:rPr>
        <w:t>É</w:t>
      </w:r>
      <w:r>
        <w:rPr>
          <w:rFonts w:ascii="Marianne" w:hAnsi="Marianne"/>
          <w:sz w:val="22"/>
          <w:szCs w:val="22"/>
        </w:rPr>
        <w:t>PONSE TECHNIQUE</w:t>
      </w:r>
      <w:r w:rsidR="00D52A1C">
        <w:rPr>
          <w:rFonts w:ascii="Marianne" w:hAnsi="Marianne"/>
          <w:sz w:val="22"/>
          <w:szCs w:val="22"/>
        </w:rPr>
        <w:t xml:space="preserve"> (CRT)</w:t>
      </w:r>
    </w:p>
    <w:p w14:paraId="75CB2B57" w14:textId="2229FCBB" w:rsidR="002C7F53" w:rsidRPr="007A5B88" w:rsidRDefault="0087371B" w:rsidP="002C7F5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4C6E7" w:themeFill="accent1" w:themeFillTint="66"/>
        <w:jc w:val="center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 xml:space="preserve"> CONTRE-VISITES MÉDICALES</w:t>
      </w:r>
    </w:p>
    <w:p w14:paraId="1A3914AE" w14:textId="44DDCBF1" w:rsidR="007A5B88" w:rsidRPr="007A5B88" w:rsidRDefault="007A5B88" w:rsidP="002C7F53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4C6E7" w:themeFill="accent1" w:themeFillTint="66"/>
        <w:jc w:val="center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Marché n°24PS5003</w:t>
      </w:r>
    </w:p>
    <w:p w14:paraId="5FE1EE77" w14:textId="77777777" w:rsidR="002C7F53" w:rsidRDefault="002C7F53" w:rsidP="002C7F53">
      <w:pPr>
        <w:pStyle w:val="Titre4"/>
      </w:pPr>
    </w:p>
    <w:p w14:paraId="4ED89B1C" w14:textId="77777777" w:rsidR="002C7F53" w:rsidRPr="007A5B88" w:rsidRDefault="002C7F53" w:rsidP="002C7F53">
      <w:pPr>
        <w:pStyle w:val="Titre4"/>
        <w:jc w:val="left"/>
        <w:rPr>
          <w:rFonts w:ascii="Marianne" w:hAnsi="Marianne"/>
          <w:sz w:val="22"/>
          <w:szCs w:val="22"/>
        </w:rPr>
      </w:pPr>
    </w:p>
    <w:p w14:paraId="2514C5BA" w14:textId="7E2E188C" w:rsidR="002C7F53" w:rsidRPr="007A5B88" w:rsidRDefault="0087371B" w:rsidP="002C7F53">
      <w:pPr>
        <w:pStyle w:val="Titre4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À</w:t>
      </w:r>
      <w:r w:rsidR="002C7F53" w:rsidRPr="007A5B88">
        <w:rPr>
          <w:rFonts w:ascii="Marianne" w:hAnsi="Marianne"/>
          <w:sz w:val="22"/>
          <w:szCs w:val="22"/>
        </w:rPr>
        <w:t xml:space="preserve"> joindre obligatoirement à l’offre</w:t>
      </w:r>
    </w:p>
    <w:p w14:paraId="28F248FD" w14:textId="77777777" w:rsidR="002C7F53" w:rsidRPr="007A5B88" w:rsidRDefault="002C7F53" w:rsidP="002C7F53">
      <w:pPr>
        <w:pStyle w:val="Standard"/>
        <w:jc w:val="center"/>
        <w:rPr>
          <w:rFonts w:ascii="Marianne" w:hAnsi="Marianne"/>
          <w:b/>
          <w:sz w:val="22"/>
          <w:szCs w:val="22"/>
          <w:u w:val="double"/>
        </w:rPr>
      </w:pPr>
    </w:p>
    <w:p w14:paraId="71E6D245" w14:textId="6AA27228" w:rsidR="002C7F53" w:rsidRPr="007739F2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Les</w:t>
      </w:r>
      <w:r w:rsidRPr="007A5B88">
        <w:rPr>
          <w:rFonts w:ascii="Marianne" w:hAnsi="Marianne"/>
          <w:b/>
          <w:sz w:val="22"/>
          <w:szCs w:val="22"/>
        </w:rPr>
        <w:t xml:space="preserve"> </w:t>
      </w:r>
      <w:r w:rsidRPr="007A5B88">
        <w:rPr>
          <w:rFonts w:ascii="Marianne" w:hAnsi="Marianne"/>
          <w:sz w:val="22"/>
          <w:szCs w:val="22"/>
        </w:rPr>
        <w:t>réponses</w:t>
      </w:r>
      <w:r w:rsidRPr="007A5B88">
        <w:rPr>
          <w:rFonts w:ascii="Marianne" w:hAnsi="Marianne"/>
          <w:b/>
          <w:sz w:val="22"/>
          <w:szCs w:val="22"/>
        </w:rPr>
        <w:t xml:space="preserve"> </w:t>
      </w:r>
      <w:r w:rsidRPr="007A5B88">
        <w:rPr>
          <w:rFonts w:ascii="Marianne" w:hAnsi="Marianne"/>
          <w:sz w:val="22"/>
          <w:szCs w:val="22"/>
        </w:rPr>
        <w:t>apport</w:t>
      </w:r>
      <w:r w:rsidR="001C6039" w:rsidRPr="007A5B88">
        <w:rPr>
          <w:rFonts w:ascii="Marianne" w:hAnsi="Marianne"/>
          <w:sz w:val="22"/>
          <w:szCs w:val="22"/>
        </w:rPr>
        <w:t xml:space="preserve">ées par le candidat </w:t>
      </w:r>
      <w:r w:rsidRPr="007A5B88">
        <w:rPr>
          <w:rFonts w:ascii="Marianne" w:hAnsi="Marianne"/>
          <w:sz w:val="22"/>
          <w:szCs w:val="22"/>
        </w:rPr>
        <w:t>à ce questionnaire</w:t>
      </w:r>
      <w:r w:rsidRPr="007A5B88">
        <w:rPr>
          <w:rFonts w:ascii="Marianne" w:hAnsi="Marianne"/>
          <w:b/>
          <w:sz w:val="22"/>
          <w:szCs w:val="22"/>
        </w:rPr>
        <w:t xml:space="preserve"> </w:t>
      </w:r>
      <w:r w:rsidRPr="007A5B88">
        <w:rPr>
          <w:rFonts w:ascii="Marianne" w:hAnsi="Marianne"/>
          <w:sz w:val="22"/>
          <w:szCs w:val="22"/>
        </w:rPr>
        <w:t>permett</w:t>
      </w:r>
      <w:r w:rsidR="009A2A2D" w:rsidRPr="007A5B88">
        <w:rPr>
          <w:rFonts w:ascii="Marianne" w:hAnsi="Marianne"/>
          <w:sz w:val="22"/>
          <w:szCs w:val="22"/>
        </w:rPr>
        <w:t xml:space="preserve">ent </w:t>
      </w:r>
      <w:r w:rsidRPr="007A5B88">
        <w:rPr>
          <w:rFonts w:ascii="Marianne" w:hAnsi="Marianne"/>
          <w:sz w:val="22"/>
          <w:szCs w:val="22"/>
        </w:rPr>
        <w:t xml:space="preserve">de connaître les moyens mis en œuvre pour </w:t>
      </w:r>
      <w:r w:rsidR="0087371B" w:rsidRPr="007A5B88">
        <w:rPr>
          <w:rFonts w:ascii="Marianne" w:hAnsi="Marianne"/>
          <w:sz w:val="22"/>
          <w:szCs w:val="22"/>
        </w:rPr>
        <w:t xml:space="preserve">la réalisation des </w:t>
      </w:r>
      <w:r w:rsidRPr="007A5B88">
        <w:rPr>
          <w:rFonts w:ascii="Marianne" w:hAnsi="Marianne"/>
          <w:sz w:val="22"/>
          <w:szCs w:val="22"/>
        </w:rPr>
        <w:t>prestation</w:t>
      </w:r>
      <w:r w:rsidR="0087371B" w:rsidRPr="007A5B88">
        <w:rPr>
          <w:rFonts w:ascii="Marianne" w:hAnsi="Marianne"/>
          <w:sz w:val="22"/>
          <w:szCs w:val="22"/>
        </w:rPr>
        <w:t>s</w:t>
      </w:r>
      <w:r w:rsidRPr="007A5B88">
        <w:rPr>
          <w:rFonts w:ascii="Marianne" w:hAnsi="Marianne"/>
          <w:sz w:val="22"/>
          <w:szCs w:val="22"/>
        </w:rPr>
        <w:t>.</w:t>
      </w:r>
      <w:r w:rsidR="00AD5C1E">
        <w:rPr>
          <w:rFonts w:ascii="Marianne" w:hAnsi="Marianne"/>
          <w:sz w:val="22"/>
          <w:szCs w:val="22"/>
        </w:rPr>
        <w:t xml:space="preserve"> </w:t>
      </w:r>
      <w:r w:rsidR="00AD5C1E" w:rsidRPr="00F219F5">
        <w:rPr>
          <w:rFonts w:ascii="Marianne" w:hAnsi="Marianne"/>
          <w:sz w:val="22"/>
          <w:szCs w:val="22"/>
          <w:u w:val="single"/>
        </w:rPr>
        <w:t>Le candidat respecte la trame présentée dans ce cadre pour rédiger son mémoire technique</w:t>
      </w:r>
      <w:r w:rsidR="00AD5C1E" w:rsidRPr="007739F2">
        <w:rPr>
          <w:rFonts w:ascii="Marianne" w:hAnsi="Marianne"/>
          <w:sz w:val="22"/>
          <w:szCs w:val="22"/>
        </w:rPr>
        <w:t>.</w:t>
      </w:r>
    </w:p>
    <w:p w14:paraId="1CC308BC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p w14:paraId="0132C335" w14:textId="77777777" w:rsidR="002C7F53" w:rsidRDefault="002C7F53" w:rsidP="002C7F53">
      <w:pPr>
        <w:pStyle w:val="Standard"/>
        <w:jc w:val="both"/>
        <w:rPr>
          <w:sz w:val="24"/>
        </w:rPr>
      </w:pPr>
    </w:p>
    <w:tbl>
      <w:tblPr>
        <w:tblW w:w="960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6"/>
      </w:tblGrid>
      <w:tr w:rsidR="002C7F53" w14:paraId="68235A01" w14:textId="77777777" w:rsidTr="004D02C5">
        <w:trPr>
          <w:trHeight w:val="372"/>
        </w:trPr>
        <w:tc>
          <w:tcPr>
            <w:tcW w:w="9606" w:type="dxa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7707E" w14:textId="77777777" w:rsidR="002C7F53" w:rsidRPr="007A5B88" w:rsidRDefault="002C7F53" w:rsidP="004D02C5">
            <w:pPr>
              <w:pStyle w:val="Ti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ind w:right="-147"/>
              <w:jc w:val="left"/>
              <w:rPr>
                <w:rFonts w:ascii="Marianne" w:eastAsia="Times New Roman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eastAsia="Times New Roman" w:hAnsi="Marianne"/>
                <w:sz w:val="22"/>
                <w:szCs w:val="22"/>
                <w:lang w:bidi="hi-IN"/>
              </w:rPr>
              <w:t>ORGANISATION ET AMPLITUDE HORAIRE</w:t>
            </w:r>
          </w:p>
        </w:tc>
      </w:tr>
    </w:tbl>
    <w:p w14:paraId="2F40C19A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p w14:paraId="624FFC06" w14:textId="12065AB6" w:rsidR="002C7F53" w:rsidRPr="007A5B88" w:rsidRDefault="00AF4EEC" w:rsidP="002C7F53">
      <w:pPr>
        <w:pStyle w:val="Standard"/>
        <w:numPr>
          <w:ilvl w:val="0"/>
          <w:numId w:val="7"/>
        </w:numPr>
        <w:rPr>
          <w:rFonts w:ascii="Marianne" w:hAnsi="Marianne"/>
          <w:bCs/>
          <w:sz w:val="22"/>
          <w:szCs w:val="22"/>
          <w:u w:val="single"/>
        </w:rPr>
      </w:pPr>
      <w:r w:rsidRPr="007A5B88">
        <w:rPr>
          <w:rFonts w:ascii="Marianne" w:hAnsi="Marianne"/>
          <w:bCs/>
          <w:sz w:val="22"/>
          <w:szCs w:val="22"/>
          <w:u w:val="single"/>
        </w:rPr>
        <w:t xml:space="preserve">Les </w:t>
      </w:r>
      <w:r w:rsidR="002C7F53" w:rsidRPr="007A5B88">
        <w:rPr>
          <w:rFonts w:ascii="Marianne" w:hAnsi="Marianne"/>
          <w:bCs/>
          <w:sz w:val="22"/>
          <w:szCs w:val="22"/>
          <w:u w:val="single"/>
        </w:rPr>
        <w:t>interlocuteurs :</w:t>
      </w:r>
    </w:p>
    <w:p w14:paraId="31844C2B" w14:textId="77777777" w:rsidR="002C7F53" w:rsidRPr="007A5B88" w:rsidRDefault="002C7F53" w:rsidP="002C7F53">
      <w:pPr>
        <w:pStyle w:val="Standard"/>
        <w:ind w:left="720"/>
        <w:rPr>
          <w:rFonts w:ascii="Marianne" w:hAnsi="Marianne"/>
          <w:bCs/>
          <w:sz w:val="22"/>
          <w:szCs w:val="22"/>
          <w:u w:val="single"/>
        </w:rPr>
      </w:pPr>
    </w:p>
    <w:p w14:paraId="3B6AED3B" w14:textId="27F05D83" w:rsidR="002C7F53" w:rsidRPr="007A5B88" w:rsidRDefault="00B03DF9" w:rsidP="008108EE">
      <w:pPr>
        <w:pStyle w:val="Standard"/>
        <w:numPr>
          <w:ilvl w:val="1"/>
          <w:numId w:val="8"/>
        </w:numPr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 candidat présente l’interlocuteur</w:t>
      </w:r>
      <w:r w:rsidR="002C7F53" w:rsidRPr="007A5B88">
        <w:rPr>
          <w:rFonts w:ascii="Marianne" w:hAnsi="Marianne"/>
          <w:sz w:val="22"/>
          <w:szCs w:val="22"/>
        </w:rPr>
        <w:t xml:space="preserve"> désigné pour </w:t>
      </w:r>
      <w:r>
        <w:rPr>
          <w:rFonts w:ascii="Marianne" w:hAnsi="Marianne"/>
          <w:sz w:val="22"/>
          <w:szCs w:val="22"/>
        </w:rPr>
        <w:t>l’exécution du</w:t>
      </w:r>
      <w:r w:rsidR="002C7F53" w:rsidRPr="007A5B88">
        <w:rPr>
          <w:rFonts w:ascii="Marianne" w:hAnsi="Marianne"/>
          <w:sz w:val="22"/>
          <w:szCs w:val="22"/>
        </w:rPr>
        <w:t xml:space="preserve"> marché</w:t>
      </w:r>
      <w:r w:rsidR="008C7CAE">
        <w:rPr>
          <w:rFonts w:ascii="Marianne" w:hAnsi="Marianne"/>
          <w:sz w:val="22"/>
          <w:szCs w:val="22"/>
        </w:rPr>
        <w:t> :</w:t>
      </w:r>
    </w:p>
    <w:p w14:paraId="6383E99B" w14:textId="77777777" w:rsidR="00AF4EEC" w:rsidRPr="007A5B88" w:rsidRDefault="00AF4EEC" w:rsidP="00AF4EEC">
      <w:pPr>
        <w:pStyle w:val="Standard"/>
        <w:ind w:left="1440"/>
        <w:rPr>
          <w:rFonts w:ascii="Marianne" w:hAnsi="Marianne"/>
          <w:sz w:val="22"/>
          <w:szCs w:val="22"/>
        </w:rPr>
      </w:pPr>
    </w:p>
    <w:p w14:paraId="13DE401B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  <w:bookmarkStart w:id="0" w:name="CaseACocher1"/>
      <w:bookmarkStart w:id="1" w:name="CaseACocher2"/>
      <w:bookmarkEnd w:id="0"/>
      <w:bookmarkEnd w:id="1"/>
    </w:p>
    <w:p w14:paraId="5DDC8772" w14:textId="77777777" w:rsidR="002C7F53" w:rsidRPr="007A5B88" w:rsidRDefault="002C7F53" w:rsidP="002C7F53">
      <w:pPr>
        <w:pStyle w:val="Titre1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Nom</w:t>
      </w:r>
      <w:r w:rsidRPr="007A5B88">
        <w:rPr>
          <w:rFonts w:ascii="Marianne" w:hAnsi="Marianne"/>
          <w:sz w:val="22"/>
          <w:szCs w:val="22"/>
        </w:rPr>
        <w:tab/>
      </w:r>
    </w:p>
    <w:p w14:paraId="7045050A" w14:textId="77777777" w:rsidR="002C7F53" w:rsidRPr="007A5B88" w:rsidRDefault="002C7F53" w:rsidP="002C7F53">
      <w:pPr>
        <w:pStyle w:val="Titre1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Prénom</w:t>
      </w:r>
      <w:r w:rsidRPr="007A5B88">
        <w:rPr>
          <w:rFonts w:ascii="Marianne" w:hAnsi="Marianne"/>
          <w:sz w:val="22"/>
          <w:szCs w:val="22"/>
        </w:rPr>
        <w:tab/>
      </w:r>
    </w:p>
    <w:p w14:paraId="22DF4EAA" w14:textId="77777777" w:rsidR="002C7F53" w:rsidRPr="007A5B88" w:rsidRDefault="002C7F53" w:rsidP="002C7F53">
      <w:pPr>
        <w:pStyle w:val="Standard"/>
        <w:tabs>
          <w:tab w:val="left" w:leader="dot" w:pos="8789"/>
        </w:tabs>
        <w:jc w:val="both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Fonction</w:t>
      </w:r>
      <w:r w:rsidRPr="007A5B88">
        <w:rPr>
          <w:rFonts w:ascii="Marianne" w:hAnsi="Marianne"/>
          <w:sz w:val="22"/>
          <w:szCs w:val="22"/>
        </w:rPr>
        <w:tab/>
      </w:r>
    </w:p>
    <w:p w14:paraId="6BD99750" w14:textId="77777777" w:rsidR="002C7F53" w:rsidRPr="007A5B88" w:rsidRDefault="002C7F53" w:rsidP="002C7F53">
      <w:pPr>
        <w:pStyle w:val="Standard"/>
        <w:tabs>
          <w:tab w:val="left" w:leader="dot" w:pos="8789"/>
        </w:tabs>
        <w:jc w:val="both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Téléphone</w:t>
      </w:r>
      <w:r w:rsidRPr="007A5B88">
        <w:rPr>
          <w:rFonts w:ascii="Marianne" w:hAnsi="Marianne"/>
          <w:sz w:val="22"/>
          <w:szCs w:val="22"/>
        </w:rPr>
        <w:tab/>
      </w:r>
    </w:p>
    <w:p w14:paraId="158EC3D0" w14:textId="77777777" w:rsidR="002C7F53" w:rsidRPr="007A5B88" w:rsidRDefault="002C7F53" w:rsidP="002C7F53">
      <w:pPr>
        <w:pStyle w:val="Titre1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Mail</w:t>
      </w:r>
      <w:r w:rsidRPr="007A5B88">
        <w:rPr>
          <w:rFonts w:ascii="Marianne" w:hAnsi="Marianne"/>
          <w:sz w:val="22"/>
          <w:szCs w:val="22"/>
        </w:rPr>
        <w:tab/>
      </w:r>
    </w:p>
    <w:p w14:paraId="20FABDD5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p w14:paraId="4E5161DB" w14:textId="0AE3C692" w:rsidR="002C7F53" w:rsidRPr="007A5B88" w:rsidRDefault="002C7F53" w:rsidP="002C7F53">
      <w:pPr>
        <w:pStyle w:val="Standard"/>
        <w:numPr>
          <w:ilvl w:val="1"/>
          <w:numId w:val="8"/>
        </w:numPr>
        <w:jc w:val="both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 xml:space="preserve">Une personne attitrée </w:t>
      </w:r>
      <w:r w:rsidR="00FF633C" w:rsidRPr="007A5B88">
        <w:rPr>
          <w:rFonts w:ascii="Marianne" w:hAnsi="Marianne"/>
          <w:sz w:val="22"/>
          <w:szCs w:val="22"/>
        </w:rPr>
        <w:t>est</w:t>
      </w:r>
      <w:r w:rsidRPr="007A5B88">
        <w:rPr>
          <w:rFonts w:ascii="Marianne" w:hAnsi="Marianne"/>
          <w:sz w:val="22"/>
          <w:szCs w:val="22"/>
        </w:rPr>
        <w:t>-elle désignée au niveau de chaque Direction interrégionale pour traiter la gestion des commandes ainsi que les dysfonctionnements liés à l’exécution de la commande, les tarifs et les litiges ?</w:t>
      </w:r>
    </w:p>
    <w:p w14:paraId="2323E15B" w14:textId="77777777" w:rsidR="002C7F53" w:rsidRPr="007A5B88" w:rsidRDefault="002C7F53" w:rsidP="002C7F53">
      <w:pPr>
        <w:pStyle w:val="Standard"/>
        <w:ind w:right="360"/>
        <w:jc w:val="both"/>
        <w:rPr>
          <w:rFonts w:ascii="Marianne" w:hAnsi="Marianne"/>
          <w:sz w:val="22"/>
          <w:szCs w:val="22"/>
        </w:rPr>
      </w:pPr>
    </w:p>
    <w:p w14:paraId="32892EE2" w14:textId="5F45891B" w:rsidR="002C7F53" w:rsidRPr="007A5B88" w:rsidRDefault="002C7F53" w:rsidP="002C7F53">
      <w:pPr>
        <w:pStyle w:val="Standard"/>
        <w:jc w:val="center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OUI                                      NON</w:t>
      </w:r>
    </w:p>
    <w:p w14:paraId="09A9C83F" w14:textId="5173E0E4" w:rsidR="00FF633C" w:rsidRDefault="00FF633C" w:rsidP="002C7F53">
      <w:pPr>
        <w:pStyle w:val="Standard"/>
        <w:jc w:val="center"/>
        <w:rPr>
          <w:sz w:val="24"/>
        </w:rPr>
      </w:pPr>
    </w:p>
    <w:p w14:paraId="514E0F77" w14:textId="77777777" w:rsidR="00FF633C" w:rsidRDefault="00FF633C" w:rsidP="002C7F53">
      <w:pPr>
        <w:pStyle w:val="Standard"/>
        <w:jc w:val="center"/>
      </w:pPr>
    </w:p>
    <w:p w14:paraId="53D8713D" w14:textId="77777777" w:rsidR="002C7F53" w:rsidRDefault="002C7F53" w:rsidP="002C7F53">
      <w:pPr>
        <w:pStyle w:val="Standard"/>
        <w:jc w:val="both"/>
        <w:rPr>
          <w:sz w:val="24"/>
        </w:rPr>
      </w:pPr>
    </w:p>
    <w:p w14:paraId="317D0289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Si oui, indiquer :</w:t>
      </w:r>
    </w:p>
    <w:p w14:paraId="23D6FF4A" w14:textId="77777777" w:rsidR="002C7F53" w:rsidRPr="007A5B88" w:rsidRDefault="002C7F53" w:rsidP="002C7F53">
      <w:pPr>
        <w:pStyle w:val="Titre1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Nom</w:t>
      </w:r>
      <w:r w:rsidRPr="007A5B88">
        <w:rPr>
          <w:rFonts w:ascii="Marianne" w:hAnsi="Marianne"/>
          <w:sz w:val="22"/>
          <w:szCs w:val="22"/>
        </w:rPr>
        <w:tab/>
      </w:r>
    </w:p>
    <w:p w14:paraId="0A0C723C" w14:textId="77777777" w:rsidR="002C7F53" w:rsidRPr="007A5B88" w:rsidRDefault="002C7F53" w:rsidP="002C7F53">
      <w:pPr>
        <w:pStyle w:val="Titre1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Prénom</w:t>
      </w:r>
      <w:r w:rsidRPr="007A5B88">
        <w:rPr>
          <w:rFonts w:ascii="Marianne" w:hAnsi="Marianne"/>
          <w:sz w:val="22"/>
          <w:szCs w:val="22"/>
        </w:rPr>
        <w:tab/>
      </w:r>
    </w:p>
    <w:p w14:paraId="1A870BB1" w14:textId="77777777" w:rsidR="002C7F53" w:rsidRPr="007A5B88" w:rsidRDefault="002C7F53" w:rsidP="002C7F53">
      <w:pPr>
        <w:pStyle w:val="Standard"/>
        <w:tabs>
          <w:tab w:val="left" w:leader="dot" w:pos="8789"/>
        </w:tabs>
        <w:jc w:val="both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Fonction</w:t>
      </w:r>
      <w:r w:rsidRPr="007A5B88">
        <w:rPr>
          <w:rFonts w:ascii="Marianne" w:hAnsi="Marianne"/>
          <w:sz w:val="22"/>
          <w:szCs w:val="22"/>
        </w:rPr>
        <w:tab/>
      </w:r>
    </w:p>
    <w:p w14:paraId="49D83900" w14:textId="77777777" w:rsidR="002C7F53" w:rsidRPr="007A5B88" w:rsidRDefault="002C7F53" w:rsidP="002C7F53">
      <w:pPr>
        <w:pStyle w:val="Standard"/>
        <w:tabs>
          <w:tab w:val="left" w:leader="dot" w:pos="8789"/>
        </w:tabs>
        <w:jc w:val="both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Téléphone</w:t>
      </w:r>
      <w:r w:rsidRPr="007A5B88">
        <w:rPr>
          <w:rFonts w:ascii="Marianne" w:hAnsi="Marianne"/>
          <w:sz w:val="22"/>
          <w:szCs w:val="22"/>
        </w:rPr>
        <w:tab/>
      </w:r>
    </w:p>
    <w:p w14:paraId="070F9B95" w14:textId="77777777" w:rsidR="002C7F53" w:rsidRPr="007A5B88" w:rsidRDefault="002C7F53" w:rsidP="002C7F53">
      <w:pPr>
        <w:pStyle w:val="Titre1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Mail</w:t>
      </w:r>
      <w:r w:rsidRPr="007A5B88">
        <w:rPr>
          <w:rFonts w:ascii="Marianne" w:hAnsi="Marianne"/>
          <w:sz w:val="22"/>
          <w:szCs w:val="22"/>
        </w:rPr>
        <w:tab/>
      </w:r>
    </w:p>
    <w:p w14:paraId="7CD049CA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p w14:paraId="5DABC018" w14:textId="09A03A74" w:rsidR="002C7F53" w:rsidRPr="007A5B88" w:rsidRDefault="002C7F53" w:rsidP="002C7F53">
      <w:pPr>
        <w:pStyle w:val="Standard"/>
        <w:numPr>
          <w:ilvl w:val="0"/>
          <w:numId w:val="8"/>
        </w:numPr>
        <w:jc w:val="both"/>
        <w:rPr>
          <w:rFonts w:ascii="Marianne" w:hAnsi="Marianne"/>
          <w:sz w:val="22"/>
          <w:szCs w:val="22"/>
        </w:rPr>
      </w:pPr>
      <w:proofErr w:type="spellStart"/>
      <w:r w:rsidRPr="007A5B88">
        <w:rPr>
          <w:rFonts w:ascii="Marianne" w:hAnsi="Marianne"/>
          <w:bCs/>
          <w:sz w:val="22"/>
          <w:szCs w:val="22"/>
          <w:u w:val="single"/>
        </w:rPr>
        <w:t>Reporting</w:t>
      </w:r>
      <w:proofErr w:type="spellEnd"/>
      <w:r w:rsidRPr="007A5B88">
        <w:rPr>
          <w:rFonts w:ascii="Marianne" w:hAnsi="Marianne"/>
          <w:bCs/>
          <w:sz w:val="22"/>
          <w:szCs w:val="22"/>
          <w:u w:val="single"/>
        </w:rPr>
        <w:t xml:space="preserve"> (statistiques) </w:t>
      </w:r>
      <w:r w:rsidRPr="007A5B88">
        <w:rPr>
          <w:rFonts w:ascii="Marianne" w:hAnsi="Marianne"/>
          <w:bCs/>
          <w:sz w:val="22"/>
          <w:szCs w:val="22"/>
        </w:rPr>
        <w:t xml:space="preserve">: présentez l’outil </w:t>
      </w:r>
      <w:r w:rsidR="00134C63">
        <w:rPr>
          <w:rFonts w:ascii="Marianne" w:hAnsi="Marianne"/>
          <w:bCs/>
          <w:sz w:val="22"/>
          <w:szCs w:val="22"/>
        </w:rPr>
        <w:t xml:space="preserve">de gestion </w:t>
      </w:r>
      <w:r w:rsidRPr="007A5B88">
        <w:rPr>
          <w:rFonts w:ascii="Marianne" w:hAnsi="Marianne"/>
          <w:bCs/>
          <w:sz w:val="22"/>
          <w:szCs w:val="22"/>
        </w:rPr>
        <w:t>que vous proposez (</w:t>
      </w:r>
      <w:r w:rsidR="008321D7" w:rsidRPr="008108EE">
        <w:rPr>
          <w:rFonts w:ascii="Marianne" w:hAnsi="Marianne"/>
          <w:bCs/>
          <w:i/>
          <w:iCs/>
          <w:sz w:val="22"/>
          <w:szCs w:val="22"/>
        </w:rPr>
        <w:t xml:space="preserve">si </w:t>
      </w:r>
      <w:r w:rsidRPr="007A5B88">
        <w:rPr>
          <w:rFonts w:ascii="Marianne" w:hAnsi="Marianne"/>
          <w:bCs/>
          <w:i/>
          <w:iCs/>
          <w:sz w:val="22"/>
          <w:szCs w:val="22"/>
        </w:rPr>
        <w:t>outil en ligne</w:t>
      </w:r>
      <w:r w:rsidR="008321D7">
        <w:rPr>
          <w:rFonts w:ascii="Marianne" w:hAnsi="Marianne"/>
          <w:bCs/>
          <w:i/>
          <w:iCs/>
          <w:sz w:val="22"/>
          <w:szCs w:val="22"/>
        </w:rPr>
        <w:t>,</w:t>
      </w:r>
      <w:r w:rsidR="00134C63">
        <w:rPr>
          <w:rFonts w:ascii="Marianne" w:hAnsi="Marianne"/>
          <w:bCs/>
          <w:i/>
          <w:iCs/>
          <w:sz w:val="22"/>
          <w:szCs w:val="22"/>
        </w:rPr>
        <w:t xml:space="preserve"> </w:t>
      </w:r>
      <w:r w:rsidR="008321D7">
        <w:rPr>
          <w:rFonts w:ascii="Marianne" w:hAnsi="Marianne"/>
          <w:bCs/>
          <w:i/>
          <w:iCs/>
          <w:sz w:val="22"/>
          <w:szCs w:val="22"/>
        </w:rPr>
        <w:t>le candidat présent</w:t>
      </w:r>
      <w:r w:rsidR="008108EE">
        <w:rPr>
          <w:rFonts w:ascii="Marianne" w:hAnsi="Marianne"/>
          <w:bCs/>
          <w:i/>
          <w:iCs/>
          <w:sz w:val="22"/>
          <w:szCs w:val="22"/>
        </w:rPr>
        <w:t>e</w:t>
      </w:r>
      <w:r w:rsidR="008321D7">
        <w:rPr>
          <w:rFonts w:ascii="Marianne" w:hAnsi="Marianne"/>
          <w:bCs/>
          <w:i/>
          <w:iCs/>
          <w:sz w:val="22"/>
          <w:szCs w:val="22"/>
        </w:rPr>
        <w:t xml:space="preserve"> l’</w:t>
      </w:r>
      <w:r w:rsidR="00134C63">
        <w:rPr>
          <w:rFonts w:ascii="Marianne" w:hAnsi="Marianne"/>
          <w:bCs/>
          <w:i/>
          <w:iCs/>
          <w:sz w:val="22"/>
          <w:szCs w:val="22"/>
        </w:rPr>
        <w:t>accès demandeur dédié</w:t>
      </w:r>
      <w:r w:rsidRPr="007A5B88">
        <w:rPr>
          <w:rFonts w:ascii="Marianne" w:hAnsi="Marianne"/>
          <w:bCs/>
          <w:sz w:val="22"/>
          <w:szCs w:val="22"/>
        </w:rPr>
        <w:t>). Joindre une copie d’écran.</w:t>
      </w:r>
    </w:p>
    <w:p w14:paraId="7BB251D2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p w14:paraId="3FC0E892" w14:textId="77777777" w:rsidR="00982D6A" w:rsidRDefault="00982D6A" w:rsidP="002C7F53">
      <w:pPr>
        <w:pStyle w:val="Standard"/>
        <w:numPr>
          <w:ilvl w:val="0"/>
          <w:numId w:val="8"/>
        </w:numPr>
        <w:jc w:val="both"/>
        <w:rPr>
          <w:rFonts w:ascii="Marianne" w:hAnsi="Marianne"/>
          <w:bCs/>
          <w:sz w:val="22"/>
          <w:szCs w:val="22"/>
          <w:u w:val="single"/>
        </w:rPr>
      </w:pPr>
      <w:r>
        <w:rPr>
          <w:rFonts w:ascii="Marianne" w:hAnsi="Marianne"/>
          <w:bCs/>
          <w:sz w:val="22"/>
          <w:szCs w:val="22"/>
          <w:u w:val="single"/>
        </w:rPr>
        <w:t xml:space="preserve">Périodes de fermetures </w:t>
      </w:r>
    </w:p>
    <w:p w14:paraId="02F9EE0A" w14:textId="1273372C" w:rsidR="002C7F53" w:rsidRPr="008108EE" w:rsidRDefault="002C7F53" w:rsidP="000C6923">
      <w:pPr>
        <w:pStyle w:val="Standard"/>
        <w:ind w:left="720"/>
        <w:jc w:val="both"/>
        <w:rPr>
          <w:rFonts w:ascii="Marianne" w:hAnsi="Marianne"/>
          <w:bCs/>
          <w:i/>
          <w:iCs/>
          <w:sz w:val="18"/>
          <w:szCs w:val="18"/>
        </w:rPr>
      </w:pPr>
      <w:r w:rsidRPr="008108EE">
        <w:rPr>
          <w:rFonts w:ascii="Marianne" w:hAnsi="Marianne"/>
          <w:bCs/>
          <w:i/>
          <w:iCs/>
          <w:sz w:val="18"/>
          <w:szCs w:val="18"/>
        </w:rPr>
        <w:t xml:space="preserve">Avez-vous une période de fermeture annuelle ? Si oui, </w:t>
      </w:r>
      <w:r w:rsidR="00982D6A" w:rsidRPr="008108EE">
        <w:rPr>
          <w:rFonts w:ascii="Marianne" w:hAnsi="Marianne"/>
          <w:bCs/>
          <w:i/>
          <w:iCs/>
          <w:sz w:val="18"/>
          <w:szCs w:val="18"/>
        </w:rPr>
        <w:t xml:space="preserve">précisez </w:t>
      </w:r>
      <w:r w:rsidRPr="008108EE">
        <w:rPr>
          <w:rFonts w:ascii="Marianne" w:hAnsi="Marianne"/>
          <w:bCs/>
          <w:i/>
          <w:iCs/>
          <w:sz w:val="18"/>
          <w:szCs w:val="18"/>
        </w:rPr>
        <w:t>l</w:t>
      </w:r>
      <w:r w:rsidR="00982D6A" w:rsidRPr="008108EE">
        <w:rPr>
          <w:rFonts w:ascii="Marianne" w:hAnsi="Marianne"/>
          <w:bCs/>
          <w:i/>
          <w:iCs/>
          <w:sz w:val="18"/>
          <w:szCs w:val="18"/>
        </w:rPr>
        <w:t>es</w:t>
      </w:r>
      <w:r w:rsidRPr="008108EE">
        <w:rPr>
          <w:rFonts w:ascii="Marianne" w:hAnsi="Marianne"/>
          <w:bCs/>
          <w:i/>
          <w:iCs/>
          <w:sz w:val="18"/>
          <w:szCs w:val="18"/>
        </w:rPr>
        <w:t>quelle</w:t>
      </w:r>
      <w:r w:rsidR="00982D6A" w:rsidRPr="008108EE">
        <w:rPr>
          <w:rFonts w:ascii="Marianne" w:hAnsi="Marianne"/>
          <w:bCs/>
          <w:i/>
          <w:iCs/>
          <w:sz w:val="18"/>
          <w:szCs w:val="18"/>
        </w:rPr>
        <w:t>s</w:t>
      </w:r>
      <w:r w:rsidRPr="008108EE">
        <w:rPr>
          <w:rFonts w:ascii="Marianne" w:hAnsi="Marianne"/>
          <w:bCs/>
          <w:i/>
          <w:iCs/>
          <w:sz w:val="18"/>
          <w:szCs w:val="18"/>
        </w:rPr>
        <w:t> ?</w:t>
      </w:r>
    </w:p>
    <w:p w14:paraId="492D95C7" w14:textId="77777777" w:rsidR="002C7F53" w:rsidRPr="007A5B88" w:rsidRDefault="002C7F53" w:rsidP="002C7F53">
      <w:pPr>
        <w:pStyle w:val="Standard"/>
        <w:ind w:left="720"/>
        <w:jc w:val="both"/>
        <w:rPr>
          <w:rFonts w:ascii="Marianne" w:hAnsi="Marianne"/>
          <w:sz w:val="22"/>
          <w:szCs w:val="22"/>
        </w:rPr>
      </w:pPr>
    </w:p>
    <w:p w14:paraId="74D7CA36" w14:textId="77777777" w:rsidR="002C7F53" w:rsidRPr="007A5B88" w:rsidRDefault="002C7F53" w:rsidP="002C7F53">
      <w:pPr>
        <w:pStyle w:val="Standard"/>
        <w:jc w:val="center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</w:rPr>
        <w:t>OUI                                      NON</w:t>
      </w:r>
    </w:p>
    <w:p w14:paraId="15755F13" w14:textId="77777777" w:rsidR="002C7F53" w:rsidRPr="007A5B88" w:rsidRDefault="002C7F53" w:rsidP="002C7F53">
      <w:pPr>
        <w:pStyle w:val="Standard"/>
        <w:jc w:val="both"/>
        <w:rPr>
          <w:rFonts w:ascii="Marianne" w:hAnsi="Marianne"/>
          <w:bCs/>
          <w:sz w:val="22"/>
          <w:szCs w:val="22"/>
          <w:u w:val="single"/>
        </w:rPr>
      </w:pPr>
    </w:p>
    <w:p w14:paraId="52CD0D47" w14:textId="3AB437A6" w:rsidR="002C7F53" w:rsidRPr="007A5B88" w:rsidRDefault="002C7F53" w:rsidP="002C7F53">
      <w:pPr>
        <w:pStyle w:val="Standard"/>
        <w:numPr>
          <w:ilvl w:val="0"/>
          <w:numId w:val="8"/>
        </w:numPr>
        <w:jc w:val="both"/>
        <w:rPr>
          <w:rFonts w:ascii="Marianne" w:hAnsi="Marianne"/>
          <w:bCs/>
          <w:sz w:val="22"/>
          <w:szCs w:val="22"/>
          <w:u w:val="single"/>
        </w:rPr>
      </w:pPr>
      <w:r w:rsidRPr="007A5B88">
        <w:rPr>
          <w:rFonts w:ascii="Marianne" w:hAnsi="Marianne"/>
          <w:bCs/>
          <w:sz w:val="22"/>
          <w:szCs w:val="22"/>
          <w:u w:val="single"/>
        </w:rPr>
        <w:t>Mesures et moyens mis en œuvre en cas de forte demande de contre-visite</w:t>
      </w:r>
      <w:r w:rsidR="00FF633C" w:rsidRPr="007A5B88">
        <w:rPr>
          <w:rFonts w:ascii="Marianne" w:hAnsi="Marianne"/>
          <w:bCs/>
          <w:sz w:val="22"/>
          <w:szCs w:val="22"/>
          <w:u w:val="single"/>
        </w:rPr>
        <w:t>s</w:t>
      </w:r>
      <w:r w:rsidRPr="007A5B88">
        <w:rPr>
          <w:rFonts w:ascii="Marianne" w:hAnsi="Marianne"/>
          <w:bCs/>
          <w:sz w:val="22"/>
          <w:szCs w:val="22"/>
          <w:u w:val="single"/>
        </w:rPr>
        <w:t> ;</w:t>
      </w:r>
    </w:p>
    <w:p w14:paraId="1F835189" w14:textId="4A6B5D4C" w:rsidR="002C7F53" w:rsidRPr="008108EE" w:rsidRDefault="00A7442D" w:rsidP="002C7F53">
      <w:pPr>
        <w:pStyle w:val="Standard"/>
        <w:jc w:val="both"/>
        <w:rPr>
          <w:rFonts w:ascii="Marianne" w:hAnsi="Marianne"/>
          <w:bCs/>
          <w:i/>
          <w:iCs/>
          <w:sz w:val="18"/>
          <w:szCs w:val="18"/>
        </w:rPr>
      </w:pPr>
      <w:r w:rsidRPr="008108EE">
        <w:rPr>
          <w:rFonts w:ascii="Marianne" w:hAnsi="Marianne"/>
          <w:bCs/>
          <w:i/>
          <w:iCs/>
          <w:sz w:val="18"/>
          <w:szCs w:val="18"/>
        </w:rPr>
        <w:t>Précisez la gestion des demandes de contre-visites médicales et de contrôle médicaux et le processus d’envoi des convocations ainsi que le suivi de celles-ci.</w:t>
      </w:r>
    </w:p>
    <w:p w14:paraId="13E7131D" w14:textId="77777777" w:rsidR="00A7442D" w:rsidRPr="000C6923" w:rsidRDefault="00A7442D" w:rsidP="002C7F53">
      <w:pPr>
        <w:pStyle w:val="Standard"/>
        <w:jc w:val="both"/>
        <w:rPr>
          <w:rFonts w:ascii="Marianne" w:hAnsi="Marianne"/>
          <w:bCs/>
          <w:i/>
          <w:iCs/>
          <w:sz w:val="18"/>
          <w:szCs w:val="18"/>
          <w:u w:val="single"/>
        </w:rPr>
      </w:pPr>
    </w:p>
    <w:p w14:paraId="0BDBA819" w14:textId="7B9734BC" w:rsidR="002C7F53" w:rsidRPr="007A5B88" w:rsidRDefault="002C7F53" w:rsidP="002C7F53">
      <w:pPr>
        <w:pStyle w:val="Standard"/>
        <w:numPr>
          <w:ilvl w:val="0"/>
          <w:numId w:val="8"/>
        </w:numPr>
        <w:jc w:val="both"/>
        <w:rPr>
          <w:rFonts w:ascii="Marianne" w:hAnsi="Marianne"/>
          <w:bCs/>
          <w:sz w:val="22"/>
          <w:szCs w:val="22"/>
          <w:u w:val="single"/>
        </w:rPr>
      </w:pPr>
      <w:r w:rsidRPr="007A5B88">
        <w:rPr>
          <w:rFonts w:ascii="Marianne" w:hAnsi="Marianne"/>
          <w:bCs/>
          <w:sz w:val="22"/>
          <w:szCs w:val="22"/>
          <w:u w:val="single"/>
        </w:rPr>
        <w:t>Temps de mise en relation avec un interlocuteur</w:t>
      </w:r>
      <w:r w:rsidR="00005D89">
        <w:rPr>
          <w:rFonts w:ascii="Marianne" w:hAnsi="Marianne"/>
          <w:bCs/>
          <w:sz w:val="22"/>
          <w:szCs w:val="22"/>
          <w:u w:val="single"/>
        </w:rPr>
        <w:t xml:space="preserve"> pour le service demandeur</w:t>
      </w:r>
      <w:r w:rsidRPr="007A5B88">
        <w:rPr>
          <w:rFonts w:ascii="Marianne" w:hAnsi="Marianne"/>
          <w:bCs/>
          <w:sz w:val="22"/>
          <w:szCs w:val="22"/>
          <w:u w:val="single"/>
        </w:rPr>
        <w:t> ;</w:t>
      </w:r>
    </w:p>
    <w:p w14:paraId="04CC8AD2" w14:textId="77777777" w:rsidR="002C7F53" w:rsidRPr="007A5B88" w:rsidRDefault="002C7F53" w:rsidP="002C7F53">
      <w:pPr>
        <w:pStyle w:val="Standard"/>
        <w:jc w:val="both"/>
        <w:rPr>
          <w:rFonts w:ascii="Marianne" w:hAnsi="Marianne"/>
          <w:bCs/>
          <w:sz w:val="22"/>
          <w:szCs w:val="22"/>
          <w:u w:val="single"/>
        </w:rPr>
      </w:pPr>
    </w:p>
    <w:p w14:paraId="35F6558F" w14:textId="69184B07" w:rsidR="002C7F53" w:rsidRPr="007A5B88" w:rsidRDefault="00333EEF" w:rsidP="002C7F53">
      <w:pPr>
        <w:pStyle w:val="Standard"/>
        <w:numPr>
          <w:ilvl w:val="0"/>
          <w:numId w:val="8"/>
        </w:numPr>
        <w:jc w:val="both"/>
        <w:rPr>
          <w:rFonts w:ascii="Marianne" w:hAnsi="Marianne"/>
          <w:bCs/>
          <w:sz w:val="22"/>
          <w:szCs w:val="22"/>
          <w:u w:val="single"/>
        </w:rPr>
      </w:pPr>
      <w:r>
        <w:rPr>
          <w:rFonts w:ascii="Marianne" w:hAnsi="Marianne"/>
          <w:bCs/>
          <w:sz w:val="22"/>
          <w:szCs w:val="22"/>
          <w:u w:val="single"/>
        </w:rPr>
        <w:t>Garantie de disponibilité de médecins et d</w:t>
      </w:r>
      <w:r w:rsidR="002C7F53" w:rsidRPr="007A5B88">
        <w:rPr>
          <w:rFonts w:ascii="Marianne" w:hAnsi="Marianne"/>
          <w:bCs/>
          <w:sz w:val="22"/>
          <w:szCs w:val="22"/>
          <w:u w:val="single"/>
        </w:rPr>
        <w:t>ispositif mis en œuvre en cas d’absence de médecins ;</w:t>
      </w:r>
    </w:p>
    <w:p w14:paraId="463D1C6D" w14:textId="77777777" w:rsidR="002C7F53" w:rsidRPr="007A5B88" w:rsidRDefault="002C7F53" w:rsidP="002C7F53">
      <w:pPr>
        <w:pStyle w:val="Standard"/>
        <w:jc w:val="both"/>
        <w:rPr>
          <w:rFonts w:ascii="Marianne" w:hAnsi="Marianne"/>
          <w:bCs/>
          <w:sz w:val="22"/>
          <w:szCs w:val="22"/>
          <w:u w:val="single"/>
        </w:rPr>
      </w:pPr>
    </w:p>
    <w:p w14:paraId="31785465" w14:textId="46CA2170" w:rsidR="002C7F53" w:rsidRPr="007A5B88" w:rsidRDefault="002C7F53" w:rsidP="002C7F53">
      <w:pPr>
        <w:pStyle w:val="Standard"/>
        <w:numPr>
          <w:ilvl w:val="0"/>
          <w:numId w:val="8"/>
        </w:numPr>
        <w:jc w:val="both"/>
        <w:rPr>
          <w:rFonts w:ascii="Marianne" w:hAnsi="Marianne"/>
          <w:bCs/>
          <w:sz w:val="22"/>
          <w:szCs w:val="22"/>
          <w:u w:val="single"/>
        </w:rPr>
      </w:pPr>
      <w:r w:rsidRPr="007A5B88">
        <w:rPr>
          <w:rFonts w:ascii="Marianne" w:hAnsi="Marianne"/>
          <w:bCs/>
          <w:sz w:val="22"/>
          <w:szCs w:val="22"/>
          <w:u w:val="single"/>
        </w:rPr>
        <w:t xml:space="preserve">Amplitude horaire permettant </w:t>
      </w:r>
      <w:r w:rsidR="00F318A7">
        <w:rPr>
          <w:rFonts w:ascii="Marianne" w:hAnsi="Marianne"/>
          <w:bCs/>
          <w:sz w:val="22"/>
          <w:szCs w:val="22"/>
          <w:u w:val="single"/>
        </w:rPr>
        <w:t>au candidat</w:t>
      </w:r>
      <w:r w:rsidRPr="007A5B88">
        <w:rPr>
          <w:rFonts w:ascii="Marianne" w:hAnsi="Marianne"/>
          <w:bCs/>
          <w:sz w:val="22"/>
          <w:szCs w:val="22"/>
          <w:u w:val="single"/>
        </w:rPr>
        <w:t xml:space="preserve"> de prendre et de traiter les commandes envoyées par le donneur d’ordre :</w:t>
      </w:r>
    </w:p>
    <w:p w14:paraId="704A7583" w14:textId="77777777" w:rsidR="002C7F53" w:rsidRPr="007A5B88" w:rsidRDefault="002C7F53" w:rsidP="002C7F53">
      <w:pPr>
        <w:pStyle w:val="Standard"/>
        <w:jc w:val="both"/>
        <w:rPr>
          <w:rFonts w:ascii="Marianne" w:hAnsi="Marianne"/>
          <w:bCs/>
          <w:sz w:val="22"/>
          <w:szCs w:val="22"/>
          <w:u w:val="single"/>
        </w:rPr>
      </w:pPr>
    </w:p>
    <w:p w14:paraId="738B2616" w14:textId="13118759" w:rsidR="002C7F53" w:rsidRPr="007A5B88" w:rsidRDefault="002C7F53" w:rsidP="002C7F53">
      <w:pPr>
        <w:pStyle w:val="Standard"/>
        <w:numPr>
          <w:ilvl w:val="0"/>
          <w:numId w:val="8"/>
        </w:numPr>
        <w:jc w:val="both"/>
        <w:rPr>
          <w:rFonts w:ascii="Marianne" w:hAnsi="Marianne"/>
          <w:bCs/>
          <w:sz w:val="22"/>
          <w:szCs w:val="22"/>
          <w:u w:val="single"/>
        </w:rPr>
      </w:pPr>
      <w:r w:rsidRPr="007A5B88">
        <w:rPr>
          <w:rFonts w:ascii="Marianne" w:hAnsi="Marianne"/>
          <w:bCs/>
          <w:sz w:val="22"/>
          <w:szCs w:val="22"/>
          <w:u w:val="single"/>
        </w:rPr>
        <w:t xml:space="preserve">Pays ou vous </w:t>
      </w:r>
      <w:r w:rsidR="00AF4EEC" w:rsidRPr="007A5B88">
        <w:rPr>
          <w:rFonts w:ascii="Marianne" w:hAnsi="Marianne"/>
          <w:bCs/>
          <w:sz w:val="22"/>
          <w:szCs w:val="22"/>
          <w:u w:val="single"/>
        </w:rPr>
        <w:t xml:space="preserve">intervenez pour </w:t>
      </w:r>
      <w:r w:rsidRPr="007A5B88">
        <w:rPr>
          <w:rFonts w:ascii="Marianne" w:hAnsi="Marianne"/>
          <w:bCs/>
          <w:sz w:val="22"/>
          <w:szCs w:val="22"/>
          <w:u w:val="single"/>
        </w:rPr>
        <w:t>des contre-visites médicales, notamment pays limitrophes :</w:t>
      </w:r>
    </w:p>
    <w:p w14:paraId="74F1C905" w14:textId="77777777" w:rsidR="00AF4EEC" w:rsidRPr="007A5B88" w:rsidRDefault="00AF4EEC" w:rsidP="00AF4EEC">
      <w:pPr>
        <w:pStyle w:val="Paragraphedeliste"/>
        <w:rPr>
          <w:rFonts w:ascii="Marianne" w:hAnsi="Marianne"/>
          <w:bCs/>
          <w:sz w:val="22"/>
          <w:szCs w:val="22"/>
          <w:u w:val="single"/>
        </w:rPr>
      </w:pPr>
    </w:p>
    <w:p w14:paraId="22821F26" w14:textId="77777777" w:rsidR="00AF4EEC" w:rsidRPr="007A5B88" w:rsidRDefault="00AF4EEC" w:rsidP="00AF4EEC">
      <w:pPr>
        <w:pStyle w:val="Standard"/>
        <w:ind w:left="720"/>
        <w:jc w:val="both"/>
        <w:rPr>
          <w:rFonts w:ascii="Marianne" w:hAnsi="Marianne"/>
          <w:bCs/>
          <w:sz w:val="22"/>
          <w:szCs w:val="22"/>
          <w:u w:val="single"/>
        </w:rPr>
      </w:pPr>
    </w:p>
    <w:p w14:paraId="3C4111CE" w14:textId="77777777" w:rsidR="002C7F53" w:rsidRPr="007A5B88" w:rsidRDefault="002C7F53" w:rsidP="002C7F53">
      <w:pPr>
        <w:pStyle w:val="Standard"/>
        <w:ind w:left="720"/>
        <w:jc w:val="both"/>
        <w:rPr>
          <w:rFonts w:ascii="Marianne" w:hAnsi="Marianne"/>
          <w:bCs/>
          <w:sz w:val="22"/>
          <w:szCs w:val="22"/>
          <w:u w:val="single"/>
        </w:rPr>
      </w:pPr>
      <w:r w:rsidRPr="007A5B88">
        <w:rPr>
          <w:rFonts w:ascii="Marianne" w:hAnsi="Marianne"/>
          <w:bCs/>
          <w:sz w:val="22"/>
          <w:szCs w:val="22"/>
          <w:u w:val="single"/>
        </w:rPr>
        <w:t>Précisez :</w:t>
      </w:r>
    </w:p>
    <w:p w14:paraId="2754D066" w14:textId="77777777" w:rsidR="002C7F53" w:rsidRPr="007A5B88" w:rsidRDefault="002C7F53" w:rsidP="002C7F53">
      <w:pPr>
        <w:pStyle w:val="Standard"/>
        <w:ind w:left="720"/>
        <w:jc w:val="both"/>
        <w:rPr>
          <w:rFonts w:ascii="Marianne" w:hAnsi="Marianne"/>
          <w:bCs/>
          <w:sz w:val="22"/>
          <w:szCs w:val="22"/>
          <w:u w:val="single"/>
        </w:rPr>
      </w:pPr>
    </w:p>
    <w:p w14:paraId="7BCB943F" w14:textId="77777777" w:rsidR="002C7F53" w:rsidRPr="007A5B88" w:rsidRDefault="002C7F53" w:rsidP="002C7F53">
      <w:pPr>
        <w:pStyle w:val="Standard"/>
        <w:numPr>
          <w:ilvl w:val="0"/>
          <w:numId w:val="10"/>
        </w:numPr>
        <w:jc w:val="both"/>
        <w:rPr>
          <w:rFonts w:ascii="Marianne" w:hAnsi="Marianne"/>
          <w:bCs/>
          <w:sz w:val="22"/>
          <w:szCs w:val="22"/>
        </w:rPr>
      </w:pPr>
      <w:r w:rsidRPr="007A5B88">
        <w:rPr>
          <w:rFonts w:ascii="Marianne" w:hAnsi="Marianne"/>
          <w:bCs/>
          <w:sz w:val="22"/>
          <w:szCs w:val="22"/>
        </w:rPr>
        <w:t>Nom du pays</w:t>
      </w:r>
    </w:p>
    <w:p w14:paraId="4C0321C2" w14:textId="77777777" w:rsidR="002C7F53" w:rsidRPr="007A5B88" w:rsidRDefault="002C7F53" w:rsidP="002C7F53">
      <w:pPr>
        <w:pStyle w:val="Standard"/>
        <w:numPr>
          <w:ilvl w:val="0"/>
          <w:numId w:val="11"/>
        </w:numPr>
        <w:jc w:val="both"/>
        <w:rPr>
          <w:rFonts w:ascii="Marianne" w:hAnsi="Marianne"/>
          <w:bCs/>
          <w:sz w:val="22"/>
          <w:szCs w:val="22"/>
        </w:rPr>
      </w:pPr>
      <w:r w:rsidRPr="007A5B88">
        <w:rPr>
          <w:rFonts w:ascii="Marianne" w:hAnsi="Marianne"/>
          <w:bCs/>
          <w:sz w:val="22"/>
          <w:szCs w:val="22"/>
        </w:rPr>
        <w:t>Délai d’organisation de la contre-visite</w:t>
      </w:r>
    </w:p>
    <w:p w14:paraId="2F32E678" w14:textId="77777777" w:rsidR="002C7F53" w:rsidRPr="007A5B88" w:rsidRDefault="002C7F53" w:rsidP="002C7F53">
      <w:pPr>
        <w:pStyle w:val="Standard"/>
        <w:numPr>
          <w:ilvl w:val="0"/>
          <w:numId w:val="11"/>
        </w:numPr>
        <w:jc w:val="both"/>
        <w:rPr>
          <w:rFonts w:ascii="Marianne" w:hAnsi="Marianne"/>
          <w:bCs/>
          <w:sz w:val="22"/>
          <w:szCs w:val="22"/>
        </w:rPr>
      </w:pPr>
      <w:r w:rsidRPr="007A5B88">
        <w:rPr>
          <w:rFonts w:ascii="Marianne" w:hAnsi="Marianne"/>
          <w:bCs/>
          <w:sz w:val="22"/>
          <w:szCs w:val="22"/>
        </w:rPr>
        <w:t>Frais à rajouter à l’annexe financière</w:t>
      </w:r>
    </w:p>
    <w:p w14:paraId="24E22A7B" w14:textId="77777777" w:rsidR="002C7F53" w:rsidRPr="007A5B88" w:rsidRDefault="002C7F53" w:rsidP="002C7F53">
      <w:pPr>
        <w:pStyle w:val="Standard"/>
        <w:ind w:left="720"/>
        <w:jc w:val="both"/>
        <w:rPr>
          <w:rFonts w:ascii="Marianne" w:hAnsi="Marianne"/>
          <w:bCs/>
          <w:sz w:val="22"/>
          <w:szCs w:val="22"/>
        </w:rPr>
      </w:pPr>
    </w:p>
    <w:p w14:paraId="138468CF" w14:textId="6B3F0756" w:rsidR="002C7F53" w:rsidRPr="007A5B88" w:rsidRDefault="002C7F53" w:rsidP="002C7F53">
      <w:pPr>
        <w:pStyle w:val="Standard"/>
        <w:numPr>
          <w:ilvl w:val="0"/>
          <w:numId w:val="8"/>
        </w:numPr>
        <w:jc w:val="both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bCs/>
          <w:sz w:val="22"/>
          <w:szCs w:val="22"/>
          <w:u w:val="single"/>
        </w:rPr>
        <w:t xml:space="preserve">Délai </w:t>
      </w:r>
      <w:r w:rsidRPr="007A5B88">
        <w:rPr>
          <w:rFonts w:ascii="Marianne" w:hAnsi="Marianne"/>
          <w:b/>
          <w:bCs/>
          <w:sz w:val="22"/>
          <w:szCs w:val="22"/>
          <w:u w:val="single"/>
        </w:rPr>
        <w:t>moyen</w:t>
      </w:r>
      <w:r w:rsidRPr="007A5B88">
        <w:rPr>
          <w:rFonts w:ascii="Marianne" w:hAnsi="Marianne"/>
          <w:bCs/>
          <w:sz w:val="22"/>
          <w:szCs w:val="22"/>
          <w:u w:val="single"/>
        </w:rPr>
        <w:t xml:space="preserve"> </w:t>
      </w:r>
      <w:r w:rsidR="00005D89">
        <w:rPr>
          <w:rFonts w:ascii="Marianne" w:hAnsi="Marianne"/>
          <w:bCs/>
          <w:sz w:val="22"/>
          <w:szCs w:val="22"/>
          <w:u w:val="single"/>
        </w:rPr>
        <w:t xml:space="preserve">entre la réception d’une demande et la réalisation </w:t>
      </w:r>
      <w:r w:rsidRPr="007A5B88">
        <w:rPr>
          <w:rFonts w:ascii="Marianne" w:hAnsi="Marianne"/>
          <w:bCs/>
          <w:sz w:val="22"/>
          <w:szCs w:val="22"/>
          <w:u w:val="single"/>
        </w:rPr>
        <w:t>d’une contre-visite (en heures) ;</w:t>
      </w:r>
    </w:p>
    <w:p w14:paraId="59B5828C" w14:textId="77777777" w:rsidR="002C7F53" w:rsidRPr="007A5B88" w:rsidRDefault="002C7F53" w:rsidP="002C7F53">
      <w:pPr>
        <w:pStyle w:val="Standard"/>
        <w:jc w:val="both"/>
        <w:rPr>
          <w:rFonts w:ascii="Marianne" w:hAnsi="Marianne"/>
          <w:bCs/>
          <w:sz w:val="22"/>
          <w:szCs w:val="22"/>
        </w:rPr>
      </w:pPr>
    </w:p>
    <w:p w14:paraId="235E1B4A" w14:textId="37CC4A38" w:rsidR="002C7F53" w:rsidRDefault="002C7F53" w:rsidP="008108EE">
      <w:pPr>
        <w:pStyle w:val="Standard"/>
        <w:numPr>
          <w:ilvl w:val="0"/>
          <w:numId w:val="8"/>
        </w:numPr>
        <w:jc w:val="both"/>
        <w:rPr>
          <w:rFonts w:ascii="Marianne" w:hAnsi="Marianne"/>
          <w:bCs/>
          <w:sz w:val="22"/>
          <w:szCs w:val="22"/>
          <w:u w:val="single"/>
        </w:rPr>
      </w:pPr>
      <w:r w:rsidRPr="007A5B88">
        <w:rPr>
          <w:rFonts w:ascii="Marianne" w:hAnsi="Marianne"/>
          <w:bCs/>
          <w:sz w:val="22"/>
          <w:szCs w:val="22"/>
          <w:u w:val="single"/>
        </w:rPr>
        <w:t>Décrivez toutes les étapes d’une contre-visite, de la prise de la commande à l’envoi des conclusions de la contre-visite. Précisez les délais (heures, jours) ;</w:t>
      </w:r>
    </w:p>
    <w:p w14:paraId="71945668" w14:textId="2B28E6B3" w:rsidR="004D02C5" w:rsidRDefault="004D02C5" w:rsidP="004D02C5">
      <w:pPr>
        <w:pStyle w:val="Paragraphedeliste"/>
        <w:rPr>
          <w:rFonts w:ascii="Marianne" w:hAnsi="Marianne"/>
          <w:bCs/>
          <w:sz w:val="22"/>
          <w:szCs w:val="22"/>
          <w:u w:val="single"/>
        </w:rPr>
      </w:pPr>
    </w:p>
    <w:p w14:paraId="5B271EB1" w14:textId="77777777" w:rsidR="004D02C5" w:rsidRDefault="004D02C5" w:rsidP="004D02C5">
      <w:pPr>
        <w:pStyle w:val="Paragraphedeliste"/>
        <w:rPr>
          <w:rFonts w:ascii="Marianne" w:hAnsi="Marianne"/>
          <w:bCs/>
          <w:sz w:val="22"/>
          <w:szCs w:val="22"/>
          <w:u w:val="single"/>
        </w:rPr>
      </w:pPr>
    </w:p>
    <w:p w14:paraId="638B7F87" w14:textId="394D9F62" w:rsidR="004D02C5" w:rsidRPr="004D02C5" w:rsidRDefault="00D52A1C" w:rsidP="004D02C5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7E6E6" w:themeFill="background2"/>
        <w:ind w:right="1"/>
        <w:jc w:val="left"/>
        <w:rPr>
          <w:rFonts w:ascii="Marianne" w:hAnsi="Marianne"/>
          <w:sz w:val="22"/>
          <w:szCs w:val="22"/>
        </w:rPr>
      </w:pPr>
      <w:r w:rsidRPr="004D02C5">
        <w:rPr>
          <w:rFonts w:ascii="Marianne" w:hAnsi="Marianne"/>
          <w:sz w:val="22"/>
          <w:szCs w:val="22"/>
        </w:rPr>
        <w:t xml:space="preserve">NOMBRE DE MÉDECINS AGRÉÉS </w:t>
      </w:r>
    </w:p>
    <w:p w14:paraId="0AD9EC64" w14:textId="77777777" w:rsidR="00D52A1C" w:rsidRDefault="00D52A1C" w:rsidP="008C02EE">
      <w:pPr>
        <w:pStyle w:val="Standard"/>
        <w:ind w:left="720"/>
        <w:jc w:val="both"/>
        <w:rPr>
          <w:rFonts w:ascii="Marianne" w:hAnsi="Marianne"/>
          <w:bCs/>
          <w:sz w:val="22"/>
          <w:szCs w:val="22"/>
          <w:u w:val="single"/>
        </w:rPr>
      </w:pPr>
    </w:p>
    <w:p w14:paraId="44FAFF63" w14:textId="27AD46C1" w:rsidR="004D02C5" w:rsidRPr="007739F2" w:rsidRDefault="002C7F53" w:rsidP="007A5B88">
      <w:pPr>
        <w:pStyle w:val="Standard"/>
        <w:numPr>
          <w:ilvl w:val="0"/>
          <w:numId w:val="12"/>
        </w:numPr>
        <w:ind w:left="709"/>
        <w:jc w:val="both"/>
        <w:rPr>
          <w:rFonts w:ascii="Marianne" w:hAnsi="Marianne"/>
          <w:bCs/>
          <w:sz w:val="22"/>
          <w:szCs w:val="22"/>
          <w:u w:val="single"/>
        </w:rPr>
      </w:pPr>
      <w:r w:rsidRPr="007A5B88">
        <w:rPr>
          <w:rFonts w:ascii="Marianne" w:hAnsi="Marianne"/>
          <w:bCs/>
          <w:sz w:val="22"/>
          <w:szCs w:val="22"/>
          <w:u w:val="single"/>
        </w:rPr>
        <w:t>Nombre de médecins agréés : Territoire hexagonal : compléter le tableau joint</w:t>
      </w:r>
      <w:r w:rsidR="004D02C5">
        <w:rPr>
          <w:rFonts w:ascii="Marianne" w:hAnsi="Marianne"/>
          <w:bCs/>
          <w:sz w:val="22"/>
          <w:szCs w:val="22"/>
          <w:u w:val="single"/>
        </w:rPr>
        <w:t xml:space="preserve"> en annexe</w:t>
      </w:r>
      <w:r w:rsidRPr="007A5B88">
        <w:rPr>
          <w:rFonts w:ascii="Marianne" w:hAnsi="Marianne"/>
          <w:bCs/>
          <w:sz w:val="22"/>
          <w:szCs w:val="22"/>
          <w:u w:val="single"/>
        </w:rPr>
        <w:t>.</w:t>
      </w:r>
    </w:p>
    <w:p w14:paraId="4B525A6F" w14:textId="77777777" w:rsidR="004D02C5" w:rsidRDefault="004D02C5" w:rsidP="007A5B88">
      <w:pPr>
        <w:rPr>
          <w:rFonts w:ascii="Marianne" w:hAnsi="Marianne"/>
          <w:sz w:val="22"/>
          <w:szCs w:val="22"/>
        </w:rPr>
      </w:pPr>
    </w:p>
    <w:p w14:paraId="6CBA38DA" w14:textId="77777777" w:rsidR="000C6923" w:rsidRDefault="000C6923" w:rsidP="007A5B88">
      <w:pPr>
        <w:rPr>
          <w:rFonts w:ascii="Marianne" w:hAnsi="Marianne"/>
          <w:sz w:val="22"/>
          <w:szCs w:val="22"/>
        </w:rPr>
      </w:pPr>
    </w:p>
    <w:tbl>
      <w:tblPr>
        <w:tblW w:w="960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6"/>
      </w:tblGrid>
      <w:tr w:rsidR="002C7F53" w14:paraId="1BDD51E1" w14:textId="77777777" w:rsidTr="007739F2">
        <w:trPr>
          <w:trHeight w:val="293"/>
        </w:trPr>
        <w:tc>
          <w:tcPr>
            <w:tcW w:w="9606" w:type="dxa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756E5" w14:textId="77777777" w:rsidR="002C7F53" w:rsidRPr="007A5B88" w:rsidRDefault="002C7F53">
            <w:pPr>
              <w:pStyle w:val="Tit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jc w:val="left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CONTRE-VISITES OUTRE-MER</w:t>
            </w:r>
          </w:p>
        </w:tc>
      </w:tr>
    </w:tbl>
    <w:p w14:paraId="149AF18B" w14:textId="77777777" w:rsidR="002C7F53" w:rsidRDefault="002C7F53" w:rsidP="002C7F53">
      <w:pPr>
        <w:pStyle w:val="Standard"/>
        <w:ind w:left="720"/>
        <w:rPr>
          <w:bCs/>
          <w:sz w:val="24"/>
          <w:szCs w:val="24"/>
        </w:rPr>
      </w:pPr>
    </w:p>
    <w:p w14:paraId="17311BF1" w14:textId="70902E0E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  <w:r w:rsidRPr="007A5B88">
        <w:rPr>
          <w:rFonts w:ascii="Marianne" w:hAnsi="Marianne"/>
          <w:sz w:val="22"/>
          <w:szCs w:val="22"/>
          <w:u w:val="single"/>
        </w:rPr>
        <w:t xml:space="preserve">Pour chaque </w:t>
      </w:r>
      <w:r w:rsidR="0047755D" w:rsidRPr="007A5B88">
        <w:rPr>
          <w:rFonts w:ascii="Marianne" w:hAnsi="Marianne"/>
          <w:sz w:val="22"/>
          <w:szCs w:val="22"/>
          <w:u w:val="single"/>
        </w:rPr>
        <w:t xml:space="preserve">prestation supplémentaire éventuelle </w:t>
      </w:r>
      <w:r w:rsidR="008108EE">
        <w:rPr>
          <w:rFonts w:ascii="Marianne" w:hAnsi="Marianne"/>
          <w:sz w:val="22"/>
          <w:szCs w:val="22"/>
          <w:u w:val="single"/>
        </w:rPr>
        <w:t xml:space="preserve">facultative </w:t>
      </w:r>
      <w:r w:rsidR="0047755D" w:rsidRPr="007A5B88">
        <w:rPr>
          <w:rFonts w:ascii="Marianne" w:hAnsi="Marianne"/>
          <w:sz w:val="22"/>
          <w:szCs w:val="22"/>
          <w:u w:val="single"/>
        </w:rPr>
        <w:t xml:space="preserve">(PSE) </w:t>
      </w:r>
      <w:r w:rsidRPr="007A5B88">
        <w:rPr>
          <w:rFonts w:ascii="Marianne" w:hAnsi="Marianne"/>
          <w:sz w:val="22"/>
          <w:szCs w:val="22"/>
          <w:u w:val="single"/>
        </w:rPr>
        <w:t>à laquelle vous répondez</w:t>
      </w:r>
      <w:r w:rsidRPr="007A5B88">
        <w:rPr>
          <w:rFonts w:ascii="Marianne" w:hAnsi="Marianne"/>
          <w:sz w:val="22"/>
          <w:szCs w:val="22"/>
        </w:rPr>
        <w:t xml:space="preserve"> (D</w:t>
      </w:r>
      <w:r w:rsidR="008812D2" w:rsidRPr="007A5B88">
        <w:rPr>
          <w:rFonts w:ascii="Marianne" w:hAnsi="Marianne"/>
          <w:sz w:val="22"/>
          <w:szCs w:val="22"/>
        </w:rPr>
        <w:t>ROM-COM</w:t>
      </w:r>
      <w:r w:rsidRPr="007A5B88">
        <w:rPr>
          <w:rFonts w:ascii="Marianne" w:hAnsi="Marianne"/>
          <w:sz w:val="22"/>
          <w:szCs w:val="22"/>
        </w:rPr>
        <w:t>), merci de compléter la rubrique :</w:t>
      </w:r>
    </w:p>
    <w:p w14:paraId="5209BA1A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tbl>
      <w:tblPr>
        <w:tblW w:w="979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5"/>
      </w:tblGrid>
      <w:tr w:rsidR="002C7F53" w:rsidRPr="007A5B88" w14:paraId="4A794F52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55135" w14:textId="5D6B34AD" w:rsidR="002C7F53" w:rsidRPr="007A5B88" w:rsidRDefault="0047755D">
            <w:pPr>
              <w:pStyle w:val="Standard"/>
              <w:jc w:val="both"/>
              <w:rPr>
                <w:rFonts w:ascii="Marianne" w:hAnsi="Marianne"/>
                <w:b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lastRenderedPageBreak/>
              <w:t>PSE</w:t>
            </w:r>
            <w:r w:rsidR="002C7F53"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 xml:space="preserve"> n°1 : Contre-visites médicales en Guadeloupe</w:t>
            </w:r>
          </w:p>
        </w:tc>
      </w:tr>
      <w:tr w:rsidR="002C7F53" w:rsidRPr="007A5B88" w14:paraId="588F32ED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4DA4D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Avez-vous un interlocuteur sur place pour gérer les commandes ?</w:t>
            </w:r>
          </w:p>
          <w:p w14:paraId="289789D3" w14:textId="77777777" w:rsidR="002C7F53" w:rsidRPr="007A5B88" w:rsidRDefault="002C7F53">
            <w:pPr>
              <w:pStyle w:val="Standard"/>
              <w:ind w:left="66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...</w:t>
            </w:r>
          </w:p>
        </w:tc>
      </w:tr>
      <w:tr w:rsidR="002C7F53" w:rsidRPr="007A5B88" w14:paraId="747190D8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18EAF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d’organisation d’une contre-visite :</w:t>
            </w:r>
          </w:p>
          <w:p w14:paraId="38EB8839" w14:textId="77777777" w:rsidR="002C7F53" w:rsidRPr="007A5B88" w:rsidRDefault="002C7F53">
            <w:pPr>
              <w:pStyle w:val="Standard"/>
              <w:ind w:left="720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par la structure située en Guadeloupe</w:t>
            </w:r>
          </w:p>
          <w:p w14:paraId="3ED5B279" w14:textId="77777777" w:rsidR="002C7F53" w:rsidRPr="007A5B88" w:rsidRDefault="002C7F53">
            <w:pPr>
              <w:pStyle w:val="Standard"/>
              <w:ind w:left="720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de la structure située sur le territoire hexagonal pour un agent en Guadeloupe.</w:t>
            </w:r>
          </w:p>
          <w:p w14:paraId="272C958A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244A17A7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E93C6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Délais à compter de la réception de la commande.</w:t>
            </w:r>
          </w:p>
          <w:p w14:paraId="6707DC95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au cabinet du médecin agréé</w:t>
            </w:r>
          </w:p>
          <w:p w14:paraId="33A62F2C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à domicile</w:t>
            </w:r>
          </w:p>
          <w:p w14:paraId="096C8C2C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50D0161F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A26D4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d’envoi de la commande</w:t>
            </w:r>
          </w:p>
          <w:p w14:paraId="6E305F97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</w:tbl>
    <w:p w14:paraId="59ED7D40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tbl>
      <w:tblPr>
        <w:tblW w:w="979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5"/>
      </w:tblGrid>
      <w:tr w:rsidR="002C7F53" w:rsidRPr="007A5B88" w14:paraId="7B9ACC11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ADFDD" w14:textId="3130863B" w:rsidR="002C7F53" w:rsidRPr="007A5B88" w:rsidRDefault="0047755D">
            <w:pPr>
              <w:pStyle w:val="Standard"/>
              <w:jc w:val="both"/>
              <w:rPr>
                <w:rFonts w:ascii="Marianne" w:hAnsi="Marianne"/>
                <w:b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>PSE</w:t>
            </w:r>
            <w:r w:rsidR="002C7F53"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 xml:space="preserve"> n°2 : Contre-visites médicales à la Martinique</w:t>
            </w:r>
          </w:p>
        </w:tc>
      </w:tr>
      <w:tr w:rsidR="002C7F53" w:rsidRPr="007A5B88" w14:paraId="389623B4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39D83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Avez-vous un interlocuteur sur place pour gérer les commandes ?</w:t>
            </w:r>
          </w:p>
          <w:p w14:paraId="460E95D0" w14:textId="77777777" w:rsidR="002C7F53" w:rsidRPr="007A5B88" w:rsidRDefault="002C7F53">
            <w:pPr>
              <w:pStyle w:val="Standard"/>
              <w:ind w:left="66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...</w:t>
            </w:r>
          </w:p>
        </w:tc>
      </w:tr>
      <w:tr w:rsidR="002C7F53" w:rsidRPr="007A5B88" w14:paraId="0578279F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493BE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d’organisation d’une contre-visite :</w:t>
            </w:r>
          </w:p>
          <w:p w14:paraId="4604DAAE" w14:textId="77777777" w:rsidR="002C7F53" w:rsidRPr="007A5B88" w:rsidRDefault="002C7F53">
            <w:pPr>
              <w:pStyle w:val="Standard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par la structure située à la Martinique</w:t>
            </w:r>
          </w:p>
          <w:p w14:paraId="43462C63" w14:textId="77777777" w:rsidR="002C7F53" w:rsidRPr="007A5B88" w:rsidRDefault="002C7F53">
            <w:pPr>
              <w:pStyle w:val="Standard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de la structure située sur le territoire hexagonal pour un agent à la Martinique.</w:t>
            </w:r>
          </w:p>
          <w:p w14:paraId="7621B05F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31DC83CF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4C305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Délais à compter de la réception de la commande.</w:t>
            </w:r>
          </w:p>
          <w:p w14:paraId="7F0A82DC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au cabinet du médecin agréé</w:t>
            </w:r>
          </w:p>
          <w:p w14:paraId="514B2F6D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à domicile</w:t>
            </w:r>
          </w:p>
          <w:p w14:paraId="4C674C07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62C84B5D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958D0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d’envoi de la commande</w:t>
            </w:r>
          </w:p>
          <w:p w14:paraId="289121BE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</w:tbl>
    <w:p w14:paraId="39002AB8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tbl>
      <w:tblPr>
        <w:tblW w:w="979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5"/>
      </w:tblGrid>
      <w:tr w:rsidR="002C7F53" w:rsidRPr="007A5B88" w14:paraId="2BBFA6C1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398F4" w14:textId="609639BA" w:rsidR="002C7F53" w:rsidRPr="007A5B88" w:rsidRDefault="0047755D">
            <w:pPr>
              <w:pStyle w:val="Standard"/>
              <w:jc w:val="both"/>
              <w:rPr>
                <w:rFonts w:ascii="Marianne" w:hAnsi="Marianne"/>
                <w:b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>PSE</w:t>
            </w:r>
            <w:r w:rsidR="002C7F53"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 xml:space="preserve"> n°3 : Contre-visites médicales en Guyane</w:t>
            </w:r>
          </w:p>
        </w:tc>
      </w:tr>
      <w:tr w:rsidR="002C7F53" w:rsidRPr="007A5B88" w14:paraId="533A5BB6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CF2FB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Avez-vous un interlocuteur sur place pour gérer les commandes ?</w:t>
            </w:r>
          </w:p>
          <w:p w14:paraId="58B28237" w14:textId="77777777" w:rsidR="002C7F53" w:rsidRPr="007A5B88" w:rsidRDefault="002C7F53">
            <w:pPr>
              <w:pStyle w:val="Standard"/>
              <w:ind w:left="66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...</w:t>
            </w:r>
          </w:p>
        </w:tc>
      </w:tr>
      <w:tr w:rsidR="002C7F53" w:rsidRPr="007A5B88" w14:paraId="039E384A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D25E5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d’organisation d’une contre-visite :</w:t>
            </w:r>
          </w:p>
          <w:p w14:paraId="3F036E53" w14:textId="77777777" w:rsidR="002C7F53" w:rsidRPr="007A5B88" w:rsidRDefault="002C7F53">
            <w:pPr>
              <w:pStyle w:val="Standard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par la structure située en Guyane</w:t>
            </w:r>
          </w:p>
          <w:p w14:paraId="01AC3F79" w14:textId="77777777" w:rsidR="002C7F53" w:rsidRPr="007A5B88" w:rsidRDefault="002C7F53">
            <w:pPr>
              <w:pStyle w:val="Standard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de la structure située sur le territoire hexagonal pour un agent en Guyane.</w:t>
            </w:r>
          </w:p>
          <w:p w14:paraId="480BB150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46AC32B2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21A6A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Délais à compter de la réception de la commande.</w:t>
            </w:r>
          </w:p>
          <w:p w14:paraId="681C42CD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au cabinet du médecin agréé</w:t>
            </w:r>
          </w:p>
          <w:p w14:paraId="1F3B9AB3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à domicile</w:t>
            </w:r>
          </w:p>
          <w:p w14:paraId="4CAA91E7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7D99C91A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1A018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d’envoi de la commande</w:t>
            </w:r>
          </w:p>
          <w:p w14:paraId="400792DC" w14:textId="77777777" w:rsidR="002C7F53" w:rsidRPr="007A5B88" w:rsidRDefault="002C7F53">
            <w:pPr>
              <w:pStyle w:val="Standard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</w:tbl>
    <w:p w14:paraId="0FC4D9B8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tbl>
      <w:tblPr>
        <w:tblW w:w="979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5"/>
      </w:tblGrid>
      <w:tr w:rsidR="002C7F53" w:rsidRPr="007A5B88" w14:paraId="0E60BBCB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11148" w14:textId="2F4F0DAB" w:rsidR="002C7F53" w:rsidRPr="007A5B88" w:rsidRDefault="0047755D">
            <w:pPr>
              <w:pStyle w:val="Standard"/>
              <w:jc w:val="both"/>
              <w:rPr>
                <w:rFonts w:ascii="Marianne" w:hAnsi="Marianne"/>
                <w:b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lastRenderedPageBreak/>
              <w:t>PSE</w:t>
            </w:r>
            <w:r w:rsidR="002C7F53"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 xml:space="preserve"> n°4 : Contre-visites médicales à La Réunion</w:t>
            </w:r>
          </w:p>
        </w:tc>
      </w:tr>
      <w:tr w:rsidR="002C7F53" w:rsidRPr="007A5B88" w14:paraId="5228DF32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11CE9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Avez-vous un interlocuteur sur place pour gérer les commandes ?</w:t>
            </w:r>
          </w:p>
          <w:p w14:paraId="1B8ED909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...</w:t>
            </w:r>
          </w:p>
        </w:tc>
      </w:tr>
      <w:tr w:rsidR="002C7F53" w:rsidRPr="007A5B88" w14:paraId="443A5416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77276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d’organisation d’une contre-visite :</w:t>
            </w:r>
          </w:p>
          <w:p w14:paraId="09BEBE8F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par la structure située à La Réunion</w:t>
            </w:r>
          </w:p>
          <w:p w14:paraId="75A1356F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de la structure située sur le territoire hexagonal pour un agent à La Réunion.</w:t>
            </w:r>
          </w:p>
          <w:p w14:paraId="448BDA16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03AC9FF4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9E85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Délais à compter de la réception de la commande.</w:t>
            </w:r>
          </w:p>
          <w:p w14:paraId="21A61595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au cabinet du médecin agréé</w:t>
            </w:r>
          </w:p>
          <w:p w14:paraId="7B96B09E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à domicile</w:t>
            </w:r>
          </w:p>
          <w:p w14:paraId="5F02A624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260C27B2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10433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d’envoi de la commande</w:t>
            </w:r>
          </w:p>
          <w:p w14:paraId="408AC09D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</w:tbl>
    <w:p w14:paraId="3B5B9747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tbl>
      <w:tblPr>
        <w:tblW w:w="979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5"/>
      </w:tblGrid>
      <w:tr w:rsidR="002C7F53" w:rsidRPr="007A5B88" w14:paraId="52D9626D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760CD" w14:textId="7A4968B9" w:rsidR="002C7F53" w:rsidRPr="007A5B88" w:rsidRDefault="0047755D">
            <w:pPr>
              <w:pStyle w:val="Standard"/>
              <w:jc w:val="both"/>
              <w:rPr>
                <w:rFonts w:ascii="Marianne" w:hAnsi="Marianne"/>
                <w:b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>PSE</w:t>
            </w:r>
            <w:r w:rsidR="002C7F53"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 xml:space="preserve"> n°5 : Contre-visites médicales à Mayotte</w:t>
            </w:r>
          </w:p>
        </w:tc>
      </w:tr>
      <w:tr w:rsidR="002C7F53" w:rsidRPr="007A5B88" w14:paraId="12788C41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1D426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Avez-vous un interlocuteur sur place pour gérer les commandes ?</w:t>
            </w:r>
          </w:p>
          <w:p w14:paraId="7354ACDD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...</w:t>
            </w:r>
          </w:p>
        </w:tc>
      </w:tr>
      <w:tr w:rsidR="002C7F53" w:rsidRPr="007A5B88" w14:paraId="1127F5E0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957BB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d’organisation d’une contre-visite :</w:t>
            </w:r>
          </w:p>
          <w:p w14:paraId="3C976AAA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par la structure située à Mayotte</w:t>
            </w:r>
          </w:p>
          <w:p w14:paraId="17E3CB69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de la structure située sur le territoire hexagonal pour un agent à Mayotte.</w:t>
            </w:r>
          </w:p>
          <w:p w14:paraId="18FF31D8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0BB70C6B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05403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Délais à compter de la réception de la commande.</w:t>
            </w:r>
          </w:p>
          <w:p w14:paraId="1E73D56D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au cabinet du médecin agréé</w:t>
            </w:r>
          </w:p>
          <w:p w14:paraId="5CCF845F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à domicile</w:t>
            </w:r>
          </w:p>
          <w:p w14:paraId="20161F2F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4B66D8C1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41D25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d’envoi de la commande</w:t>
            </w:r>
          </w:p>
          <w:p w14:paraId="03BED7BB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</w:tbl>
    <w:p w14:paraId="43964A51" w14:textId="512BFCC5" w:rsidR="002C7F53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p w14:paraId="1F8CE411" w14:textId="77777777" w:rsidR="007A5B88" w:rsidRPr="007A5B88" w:rsidRDefault="007A5B88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tbl>
      <w:tblPr>
        <w:tblW w:w="979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5"/>
      </w:tblGrid>
      <w:tr w:rsidR="002C7F53" w:rsidRPr="007A5B88" w14:paraId="62F69569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DD5F8" w14:textId="27514B04" w:rsidR="002C7F53" w:rsidRPr="007A5B88" w:rsidRDefault="0047755D">
            <w:pPr>
              <w:pStyle w:val="Standard"/>
              <w:jc w:val="both"/>
              <w:rPr>
                <w:rFonts w:ascii="Marianne" w:hAnsi="Marianne"/>
                <w:b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>PSE</w:t>
            </w:r>
            <w:r w:rsidR="002C7F53"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 xml:space="preserve"> n°6 : Contre-visites médicales à Saint-Pierre et Miquelon</w:t>
            </w:r>
          </w:p>
        </w:tc>
      </w:tr>
      <w:tr w:rsidR="002C7F53" w:rsidRPr="007A5B88" w14:paraId="5B40733D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EC2F9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Avez-vous un interlocuteur sur place pour gérer les commandes ?</w:t>
            </w:r>
          </w:p>
          <w:p w14:paraId="1F1A9E87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...</w:t>
            </w:r>
          </w:p>
        </w:tc>
      </w:tr>
      <w:tr w:rsidR="002C7F53" w:rsidRPr="007A5B88" w14:paraId="412907C6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1CEF7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d’organisation d’une contre-visite :</w:t>
            </w:r>
          </w:p>
          <w:p w14:paraId="3EBDB179" w14:textId="2945AE24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par la structure située à </w:t>
            </w:r>
            <w:r w:rsidRPr="00ED2D97">
              <w:rPr>
                <w:rFonts w:ascii="Marianne" w:hAnsi="Marianne"/>
                <w:bCs/>
                <w:i/>
                <w:sz w:val="22"/>
                <w:szCs w:val="22"/>
                <w:lang w:bidi="hi-IN"/>
              </w:rPr>
              <w:t>Saint</w:t>
            </w:r>
            <w:r w:rsidR="00ED2D97">
              <w:rPr>
                <w:rFonts w:ascii="Marianne" w:hAnsi="Marianne"/>
                <w:bCs/>
                <w:i/>
                <w:sz w:val="22"/>
                <w:szCs w:val="22"/>
                <w:lang w:bidi="hi-IN"/>
              </w:rPr>
              <w:t>-</w:t>
            </w:r>
            <w:r w:rsidRPr="00ED2D97">
              <w:rPr>
                <w:rFonts w:ascii="Marianne" w:hAnsi="Marianne"/>
                <w:bCs/>
                <w:i/>
                <w:sz w:val="22"/>
                <w:szCs w:val="22"/>
                <w:lang w:bidi="hi-IN"/>
              </w:rPr>
              <w:t>Pierre et Miquelon</w:t>
            </w:r>
          </w:p>
          <w:p w14:paraId="0E4E3D56" w14:textId="77777777" w:rsidR="002C7F53" w:rsidRPr="00ED2D97" w:rsidRDefault="002C7F53">
            <w:pPr>
              <w:pStyle w:val="Standard"/>
              <w:jc w:val="both"/>
              <w:rPr>
                <w:rFonts w:ascii="Marianne" w:hAnsi="Marianne"/>
                <w:bCs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de la structure située sur le territoire hexagonal pour un agent à </w:t>
            </w:r>
            <w:r w:rsidRPr="00ED2D97">
              <w:rPr>
                <w:rFonts w:ascii="Marianne" w:hAnsi="Marianne"/>
                <w:bCs/>
                <w:i/>
                <w:sz w:val="22"/>
                <w:szCs w:val="22"/>
                <w:lang w:bidi="hi-IN"/>
              </w:rPr>
              <w:t>Saint Pierre et Miquelon.</w:t>
            </w:r>
          </w:p>
          <w:p w14:paraId="6A93BF91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14:paraId="6477A0C6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C188F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Délais à compter de la réception de la commande.</w:t>
            </w:r>
          </w:p>
          <w:p w14:paraId="76E719C9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au cabinet du médecin agréé</w:t>
            </w:r>
          </w:p>
          <w:p w14:paraId="1AD52D2E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à domicile</w:t>
            </w:r>
          </w:p>
          <w:p w14:paraId="7F330C9B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14:paraId="2FE96FF0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FBF8B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d’envoi de la commande</w:t>
            </w:r>
          </w:p>
          <w:p w14:paraId="60441BC0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</w:tbl>
    <w:p w14:paraId="29782633" w14:textId="77777777" w:rsidR="002C7F53" w:rsidRDefault="002C7F53" w:rsidP="002C7F53">
      <w:pPr>
        <w:pStyle w:val="Standard"/>
        <w:jc w:val="both"/>
        <w:rPr>
          <w:sz w:val="24"/>
        </w:rPr>
      </w:pPr>
    </w:p>
    <w:tbl>
      <w:tblPr>
        <w:tblW w:w="979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5"/>
      </w:tblGrid>
      <w:tr w:rsidR="002C7F53" w:rsidRPr="007A5B88" w14:paraId="19F50034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E4E78" w14:textId="0AFD4188" w:rsidR="002C7F53" w:rsidRPr="007A5B88" w:rsidRDefault="0047755D">
            <w:pPr>
              <w:pStyle w:val="Standard"/>
              <w:jc w:val="both"/>
              <w:rPr>
                <w:rFonts w:ascii="Marianne" w:hAnsi="Marianne"/>
                <w:b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lastRenderedPageBreak/>
              <w:t>PSE</w:t>
            </w:r>
            <w:r w:rsidR="002C7F53"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 xml:space="preserve"> n°7 : Contre-visites médicales en Polynésie française</w:t>
            </w:r>
          </w:p>
        </w:tc>
      </w:tr>
      <w:tr w:rsidR="002C7F53" w:rsidRPr="007A5B88" w14:paraId="751B43E1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57D9E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Avez-vous un interlocuteur sur place pour gérer les commandes ?</w:t>
            </w:r>
          </w:p>
          <w:p w14:paraId="3E80FA9E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...</w:t>
            </w:r>
          </w:p>
        </w:tc>
      </w:tr>
      <w:tr w:rsidR="002C7F53" w:rsidRPr="007A5B88" w14:paraId="6B203258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80FB1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d’organisation d’une contre-visite :</w:t>
            </w:r>
          </w:p>
          <w:p w14:paraId="7A4EC400" w14:textId="77777777" w:rsidR="002C7F53" w:rsidRPr="00ED2D97" w:rsidRDefault="002C7F53">
            <w:pPr>
              <w:pStyle w:val="Standard"/>
              <w:jc w:val="both"/>
              <w:rPr>
                <w:rFonts w:ascii="Marianne" w:hAnsi="Marianne"/>
                <w:b/>
                <w:bCs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par la structure </w:t>
            </w:r>
            <w:r w:rsidRPr="00ED2D97">
              <w:rPr>
                <w:rFonts w:ascii="Marianne" w:hAnsi="Marianne"/>
                <w:i/>
                <w:sz w:val="22"/>
                <w:szCs w:val="22"/>
                <w:lang w:bidi="hi-IN"/>
              </w:rPr>
              <w:t>située en Polynésie française</w:t>
            </w:r>
          </w:p>
          <w:p w14:paraId="3AC237E0" w14:textId="77777777" w:rsidR="002C7F53" w:rsidRPr="00ED2D97" w:rsidRDefault="002C7F53">
            <w:pPr>
              <w:pStyle w:val="Standard"/>
              <w:jc w:val="both"/>
              <w:rPr>
                <w:rFonts w:ascii="Marianne" w:hAnsi="Marianne"/>
                <w:bCs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de la structure située sur le territoire hexagonal pour un agent en </w:t>
            </w:r>
            <w:r w:rsidRPr="00ED2D97">
              <w:rPr>
                <w:rFonts w:ascii="Marianne" w:hAnsi="Marianne"/>
                <w:bCs/>
                <w:i/>
                <w:sz w:val="22"/>
                <w:szCs w:val="22"/>
                <w:lang w:bidi="hi-IN"/>
              </w:rPr>
              <w:t>Polynésie française.</w:t>
            </w:r>
          </w:p>
          <w:p w14:paraId="47E65A3A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6946F6B8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83A8D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Délais à compter de la réception de la commande.</w:t>
            </w:r>
          </w:p>
          <w:p w14:paraId="012B1250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au cabinet du médecin agréé</w:t>
            </w:r>
          </w:p>
          <w:p w14:paraId="6C6A276E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à domicile</w:t>
            </w:r>
          </w:p>
          <w:p w14:paraId="3F7792C9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73D5690C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D88B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d’envoi de la commande</w:t>
            </w:r>
          </w:p>
          <w:p w14:paraId="11473553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</w:tbl>
    <w:p w14:paraId="5D2BDE87" w14:textId="77777777" w:rsidR="002C7F53" w:rsidRPr="007A5B88" w:rsidRDefault="002C7F53" w:rsidP="002C7F53">
      <w:pPr>
        <w:pStyle w:val="Standard"/>
        <w:jc w:val="both"/>
        <w:rPr>
          <w:rFonts w:ascii="Marianne" w:hAnsi="Marianne"/>
          <w:sz w:val="22"/>
          <w:szCs w:val="22"/>
        </w:rPr>
      </w:pPr>
    </w:p>
    <w:tbl>
      <w:tblPr>
        <w:tblW w:w="979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5"/>
      </w:tblGrid>
      <w:tr w:rsidR="002C7F53" w:rsidRPr="007A5B88" w14:paraId="0F425695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4D3E8" w14:textId="4D767255" w:rsidR="002C7F53" w:rsidRPr="007A5B88" w:rsidRDefault="0047755D">
            <w:pPr>
              <w:pStyle w:val="Standard"/>
              <w:jc w:val="both"/>
              <w:rPr>
                <w:rFonts w:ascii="Marianne" w:hAnsi="Marianne"/>
                <w:b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>PSE</w:t>
            </w:r>
            <w:r w:rsidR="002C7F53" w:rsidRPr="007A5B88">
              <w:rPr>
                <w:rFonts w:ascii="Marianne" w:hAnsi="Marianne"/>
                <w:b/>
                <w:sz w:val="22"/>
                <w:szCs w:val="22"/>
                <w:lang w:bidi="hi-IN"/>
              </w:rPr>
              <w:t xml:space="preserve"> n°8 : Contre-visites médicales en Nouvelle-Calédonie</w:t>
            </w:r>
          </w:p>
        </w:tc>
      </w:tr>
      <w:tr w:rsidR="002C7F53" w:rsidRPr="007A5B88" w14:paraId="557ACC99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049CC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Avez-vous un interlocuteur sur place pour gérer les commandes ?</w:t>
            </w:r>
          </w:p>
          <w:p w14:paraId="491C15BD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...</w:t>
            </w:r>
          </w:p>
        </w:tc>
      </w:tr>
      <w:tr w:rsidR="002C7F53" w:rsidRPr="007A5B88" w14:paraId="772B11A0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7FAB9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d’organisation d’une contre-visite :</w:t>
            </w:r>
          </w:p>
          <w:p w14:paraId="442A6FB0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par la structure située en </w:t>
            </w:r>
            <w:r w:rsidRPr="008976A4">
              <w:rPr>
                <w:rFonts w:ascii="Marianne" w:hAnsi="Marianne"/>
                <w:bCs/>
                <w:i/>
                <w:sz w:val="22"/>
                <w:szCs w:val="22"/>
                <w:lang w:bidi="hi-IN"/>
              </w:rPr>
              <w:t>Nouvelle-Calédonie</w:t>
            </w:r>
          </w:p>
          <w:p w14:paraId="2B0B7CAB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proofErr w:type="gramStart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à</w:t>
            </w:r>
            <w:proofErr w:type="gramEnd"/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 partir de la saisine de la structure située sur le territoire hexagonal pour un agent en </w:t>
            </w:r>
            <w:r w:rsidRPr="008976A4">
              <w:rPr>
                <w:rFonts w:ascii="Marianne" w:hAnsi="Marianne"/>
                <w:bCs/>
                <w:i/>
                <w:sz w:val="22"/>
                <w:szCs w:val="22"/>
                <w:lang w:bidi="hi-IN"/>
              </w:rPr>
              <w:t>Nouvelle-Calédonie</w:t>
            </w:r>
            <w:r w:rsidRPr="007A5B88">
              <w:rPr>
                <w:rFonts w:ascii="Marianne" w:hAnsi="Marianne"/>
                <w:i/>
                <w:sz w:val="22"/>
                <w:szCs w:val="22"/>
                <w:lang w:bidi="hi-IN"/>
              </w:rPr>
              <w:t>.</w:t>
            </w:r>
          </w:p>
          <w:p w14:paraId="72BA7BC4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3B3DA705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0180B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Délais à compter de la réception de la commande.</w:t>
            </w:r>
          </w:p>
          <w:p w14:paraId="7DB72DA4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au cabinet du médecin agréé</w:t>
            </w:r>
          </w:p>
          <w:p w14:paraId="775EF000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Contre-visite à domicile</w:t>
            </w:r>
          </w:p>
          <w:p w14:paraId="102A20EC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  <w:tr w:rsidR="002C7F53" w:rsidRPr="007A5B88" w14:paraId="07CB4615" w14:textId="77777777" w:rsidTr="002C7F53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D47E1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Modalités d’envoi de la commande</w:t>
            </w:r>
          </w:p>
          <w:p w14:paraId="14FB4D25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</w:tc>
      </w:tr>
    </w:tbl>
    <w:p w14:paraId="1C4C4B9A" w14:textId="77777777" w:rsidR="002C7F53" w:rsidRPr="007A5B88" w:rsidRDefault="002C7F53" w:rsidP="002C7F53">
      <w:pPr>
        <w:pStyle w:val="Standard"/>
        <w:jc w:val="both"/>
        <w:rPr>
          <w:rFonts w:ascii="Marianne" w:hAnsi="Marianne"/>
          <w:b/>
          <w:bCs/>
          <w:sz w:val="22"/>
          <w:szCs w:val="22"/>
          <w:u w:val="single"/>
        </w:rPr>
      </w:pPr>
    </w:p>
    <w:tbl>
      <w:tblPr>
        <w:tblW w:w="9795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3"/>
        <w:gridCol w:w="5582"/>
      </w:tblGrid>
      <w:tr w:rsidR="002C7F53" w:rsidRPr="007A5B88" w14:paraId="36EFF34D" w14:textId="77777777" w:rsidTr="007A5B88">
        <w:trPr>
          <w:cantSplit/>
          <w:trHeight w:val="728"/>
        </w:trPr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C8B2E1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Fait à</w:t>
            </w:r>
          </w:p>
        </w:tc>
        <w:tc>
          <w:tcPr>
            <w:tcW w:w="55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834B63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Le</w:t>
            </w:r>
          </w:p>
        </w:tc>
      </w:tr>
      <w:tr w:rsidR="002C7F53" w:rsidRPr="007A5B88" w14:paraId="0D2BC3A2" w14:textId="77777777" w:rsidTr="007A5B88">
        <w:trPr>
          <w:cantSplit/>
          <w:trHeight w:val="628"/>
        </w:trPr>
        <w:tc>
          <w:tcPr>
            <w:tcW w:w="4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559EC0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Cachet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B7F40F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Signature du soumissionnaire</w:t>
            </w:r>
          </w:p>
          <w:p w14:paraId="1D1AA1CB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  <w:p w14:paraId="21BDA105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</w:p>
          <w:p w14:paraId="02D7001B" w14:textId="77777777" w:rsidR="002C7F53" w:rsidRPr="007A5B88" w:rsidRDefault="002C7F53">
            <w:pPr>
              <w:pStyle w:val="Standard"/>
              <w:jc w:val="both"/>
              <w:rPr>
                <w:rFonts w:ascii="Marianne" w:hAnsi="Marianne"/>
                <w:sz w:val="22"/>
                <w:szCs w:val="22"/>
                <w:lang w:bidi="hi-IN"/>
              </w:rPr>
            </w:pPr>
            <w:r w:rsidRPr="007A5B88">
              <w:rPr>
                <w:rFonts w:ascii="Marianne" w:hAnsi="Marianne"/>
                <w:sz w:val="22"/>
                <w:szCs w:val="22"/>
                <w:lang w:bidi="hi-IN"/>
              </w:rPr>
              <w:t>Nom et fonction</w:t>
            </w:r>
          </w:p>
        </w:tc>
      </w:tr>
    </w:tbl>
    <w:p w14:paraId="62FCDDB1" w14:textId="77777777" w:rsidR="002C7F53" w:rsidRPr="007A5B88" w:rsidRDefault="002C7F53" w:rsidP="002C7F53">
      <w:pPr>
        <w:pStyle w:val="Standard"/>
        <w:jc w:val="both"/>
        <w:rPr>
          <w:sz w:val="22"/>
          <w:szCs w:val="22"/>
        </w:rPr>
      </w:pPr>
    </w:p>
    <w:p w14:paraId="74A3C785" w14:textId="77777777" w:rsidR="00FC5490" w:rsidRPr="007A5B88" w:rsidRDefault="00FC5490">
      <w:pPr>
        <w:rPr>
          <w:sz w:val="22"/>
          <w:szCs w:val="22"/>
        </w:rPr>
      </w:pPr>
    </w:p>
    <w:sectPr w:rsidR="00FC5490" w:rsidRPr="007A5B88" w:rsidSect="004D02C5">
      <w:footerReference w:type="default" r:id="rId8"/>
      <w:headerReference w:type="first" r:id="rId9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1A792" w14:textId="77777777" w:rsidR="002C7F53" w:rsidRDefault="002C7F53" w:rsidP="002C7F53">
      <w:r>
        <w:separator/>
      </w:r>
    </w:p>
  </w:endnote>
  <w:endnote w:type="continuationSeparator" w:id="0">
    <w:p w14:paraId="30355A1A" w14:textId="77777777" w:rsidR="002C7F53" w:rsidRDefault="002C7F53" w:rsidP="002C7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(W1)">
    <w:altName w:val="Times New Roman"/>
    <w:charset w:val="00"/>
    <w:family w:val="roman"/>
    <w:pitch w:val="variable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4CFA" w14:textId="0A6A002E" w:rsidR="002C7F53" w:rsidRDefault="002C7F53" w:rsidP="000C6923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C9B8" w14:textId="77777777" w:rsidR="002C7F53" w:rsidRDefault="002C7F53" w:rsidP="002C7F53">
      <w:r>
        <w:separator/>
      </w:r>
    </w:p>
  </w:footnote>
  <w:footnote w:type="continuationSeparator" w:id="0">
    <w:p w14:paraId="24360C21" w14:textId="77777777" w:rsidR="002C7F53" w:rsidRDefault="002C7F53" w:rsidP="002C7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7B93" w14:textId="06E724ED" w:rsidR="007A5B88" w:rsidRDefault="007A5B88">
    <w:pPr>
      <w:pStyle w:val="En-tte"/>
    </w:pPr>
    <w:r>
      <w:rPr>
        <w:noProof/>
      </w:rPr>
      <w:drawing>
        <wp:inline distT="0" distB="0" distL="0" distR="0" wp14:anchorId="6C804521" wp14:editId="0FE8E333">
          <wp:extent cx="1036320" cy="685800"/>
          <wp:effectExtent l="0" t="0" r="0" b="0"/>
          <wp:docPr id="8" name="Image 8">
            <a:extLst xmlns:a="http://schemas.openxmlformats.org/drawingml/2006/main">
              <a:ext uri="{FF2B5EF4-FFF2-40B4-BE49-F238E27FC236}">
                <a16:creationId xmlns:a16="http://schemas.microsoft.com/office/drawing/2014/main" id="{417CC382-9320-4665-906E-BCFFB05B389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417CC382-9320-4665-906E-BCFFB05B389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632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03CD4"/>
    <w:multiLevelType w:val="multilevel"/>
    <w:tmpl w:val="C370281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F91716A"/>
    <w:multiLevelType w:val="multilevel"/>
    <w:tmpl w:val="9F4CAC4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33D813E7"/>
    <w:multiLevelType w:val="multilevel"/>
    <w:tmpl w:val="6AFA5F5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348046C4"/>
    <w:multiLevelType w:val="multilevel"/>
    <w:tmpl w:val="0E22A1F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459A774B"/>
    <w:multiLevelType w:val="multilevel"/>
    <w:tmpl w:val="9822C91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52AC46AD"/>
    <w:multiLevelType w:val="multilevel"/>
    <w:tmpl w:val="41968E38"/>
    <w:styleLink w:val="WW8Num23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80B629C"/>
    <w:multiLevelType w:val="multilevel"/>
    <w:tmpl w:val="74323902"/>
    <w:styleLink w:val="WW8Num7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E2261"/>
    <w:multiLevelType w:val="hybridMultilevel"/>
    <w:tmpl w:val="04C8D920"/>
    <w:lvl w:ilvl="0" w:tplc="6CDC8D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01"/>
    <w:rsid w:val="00005D89"/>
    <w:rsid w:val="0006542C"/>
    <w:rsid w:val="000C6923"/>
    <w:rsid w:val="00134C63"/>
    <w:rsid w:val="001B2B41"/>
    <w:rsid w:val="001C6039"/>
    <w:rsid w:val="001F6ADA"/>
    <w:rsid w:val="0020148D"/>
    <w:rsid w:val="00294E01"/>
    <w:rsid w:val="002C7F53"/>
    <w:rsid w:val="00320C7A"/>
    <w:rsid w:val="00333EEF"/>
    <w:rsid w:val="00434758"/>
    <w:rsid w:val="0047755D"/>
    <w:rsid w:val="004906CE"/>
    <w:rsid w:val="004A5BA7"/>
    <w:rsid w:val="004D02C5"/>
    <w:rsid w:val="005340A1"/>
    <w:rsid w:val="007739F2"/>
    <w:rsid w:val="007A5B88"/>
    <w:rsid w:val="007D14CC"/>
    <w:rsid w:val="008108EE"/>
    <w:rsid w:val="008321D7"/>
    <w:rsid w:val="0087371B"/>
    <w:rsid w:val="008812D2"/>
    <w:rsid w:val="008976A4"/>
    <w:rsid w:val="008C02EE"/>
    <w:rsid w:val="008C7CAE"/>
    <w:rsid w:val="00982D6A"/>
    <w:rsid w:val="009A2A2D"/>
    <w:rsid w:val="00A7442D"/>
    <w:rsid w:val="00AD5C1E"/>
    <w:rsid w:val="00AF4EEC"/>
    <w:rsid w:val="00B03DF9"/>
    <w:rsid w:val="00BA4ADD"/>
    <w:rsid w:val="00C6032F"/>
    <w:rsid w:val="00D45B4A"/>
    <w:rsid w:val="00D52A1C"/>
    <w:rsid w:val="00D71972"/>
    <w:rsid w:val="00DD51EE"/>
    <w:rsid w:val="00EB20A9"/>
    <w:rsid w:val="00EC79DF"/>
    <w:rsid w:val="00ED2D97"/>
    <w:rsid w:val="00F219F5"/>
    <w:rsid w:val="00F318A7"/>
    <w:rsid w:val="00FC5490"/>
    <w:rsid w:val="00FF0A82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65F7C"/>
  <w15:chartTrackingRefBased/>
  <w15:docId w15:val="{ECDF25E9-8401-45CE-A519-B6EDEA28B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F5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re1">
    <w:name w:val="heading 1"/>
    <w:basedOn w:val="Standard"/>
    <w:next w:val="Standard"/>
    <w:link w:val="Titre1Car"/>
    <w:uiPriority w:val="9"/>
    <w:qFormat/>
    <w:rsid w:val="002C7F53"/>
    <w:pPr>
      <w:keepNext/>
      <w:tabs>
        <w:tab w:val="left" w:leader="dot" w:pos="8789"/>
      </w:tabs>
      <w:jc w:val="both"/>
      <w:outlineLvl w:val="0"/>
    </w:pPr>
    <w:rPr>
      <w:sz w:val="24"/>
    </w:rPr>
  </w:style>
  <w:style w:type="paragraph" w:styleId="Titre4">
    <w:name w:val="heading 4"/>
    <w:basedOn w:val="Standard"/>
    <w:next w:val="Standard"/>
    <w:link w:val="Titre4Car"/>
    <w:uiPriority w:val="9"/>
    <w:semiHidden/>
    <w:unhideWhenUsed/>
    <w:qFormat/>
    <w:rsid w:val="002C7F53"/>
    <w:pPr>
      <w:keepNext/>
      <w:jc w:val="center"/>
      <w:outlineLvl w:val="3"/>
    </w:pPr>
    <w:rPr>
      <w:b/>
      <w:bCs/>
      <w:i/>
      <w:sz w:val="24"/>
      <w:u w:val="doub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C7F53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itre4Car">
    <w:name w:val="Titre 4 Car"/>
    <w:basedOn w:val="Policepardfaut"/>
    <w:link w:val="Titre4"/>
    <w:uiPriority w:val="9"/>
    <w:semiHidden/>
    <w:rsid w:val="002C7F53"/>
    <w:rPr>
      <w:rFonts w:ascii="Times New Roman" w:eastAsia="Times New Roman" w:hAnsi="Times New Roman" w:cs="Times New Roman"/>
      <w:b/>
      <w:bCs/>
      <w:i/>
      <w:kern w:val="3"/>
      <w:sz w:val="24"/>
      <w:szCs w:val="20"/>
      <w:u w:val="double"/>
      <w:lang w:eastAsia="zh-CN"/>
    </w:rPr>
  </w:style>
  <w:style w:type="paragraph" w:customStyle="1" w:styleId="Standard">
    <w:name w:val="Standard"/>
    <w:rsid w:val="002C7F5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itre">
    <w:name w:val="Title"/>
    <w:basedOn w:val="Standard"/>
    <w:next w:val="Sous-titre"/>
    <w:link w:val="TitreCar"/>
    <w:uiPriority w:val="10"/>
    <w:qFormat/>
    <w:rsid w:val="002C7F53"/>
    <w:pPr>
      <w:pBdr>
        <w:top w:val="single" w:sz="4" w:space="1" w:color="000000"/>
        <w:left w:val="single" w:sz="4" w:space="2" w:color="000000"/>
        <w:bottom w:val="single" w:sz="4" w:space="2" w:color="000000"/>
        <w:right w:val="single" w:sz="4" w:space="4" w:color="000000"/>
      </w:pBdr>
      <w:shd w:val="clear" w:color="auto" w:fill="CCCCCC"/>
      <w:tabs>
        <w:tab w:val="center" w:pos="4395"/>
      </w:tabs>
      <w:jc w:val="center"/>
    </w:pPr>
    <w:rPr>
      <w:rFonts w:ascii="Times New (W1)" w:eastAsia="Times New (W1)" w:hAnsi="Times New (W1)" w:cs="Times New (W1)"/>
      <w:b/>
      <w:sz w:val="24"/>
    </w:rPr>
  </w:style>
  <w:style w:type="character" w:customStyle="1" w:styleId="TitreCar">
    <w:name w:val="Titre Car"/>
    <w:basedOn w:val="Policepardfaut"/>
    <w:link w:val="Titre"/>
    <w:uiPriority w:val="10"/>
    <w:rsid w:val="002C7F53"/>
    <w:rPr>
      <w:rFonts w:ascii="Times New (W1)" w:eastAsia="Times New (W1)" w:hAnsi="Times New (W1)" w:cs="Times New (W1)"/>
      <w:b/>
      <w:kern w:val="3"/>
      <w:sz w:val="24"/>
      <w:szCs w:val="20"/>
      <w:shd w:val="clear" w:color="auto" w:fill="CCCCCC"/>
      <w:lang w:eastAsia="zh-CN"/>
    </w:rPr>
  </w:style>
  <w:style w:type="numbering" w:customStyle="1" w:styleId="WW8Num7">
    <w:name w:val="WW8Num7"/>
    <w:rsid w:val="002C7F53"/>
    <w:pPr>
      <w:numPr>
        <w:numId w:val="6"/>
      </w:numPr>
    </w:pPr>
  </w:style>
  <w:style w:type="numbering" w:customStyle="1" w:styleId="WW8Num23">
    <w:name w:val="WW8Num23"/>
    <w:rsid w:val="002C7F53"/>
    <w:pPr>
      <w:numPr>
        <w:numId w:val="9"/>
      </w:numPr>
    </w:pPr>
  </w:style>
  <w:style w:type="paragraph" w:styleId="Sous-titre">
    <w:name w:val="Subtitle"/>
    <w:basedOn w:val="Normal"/>
    <w:next w:val="Normal"/>
    <w:link w:val="Sous-titreCar"/>
    <w:uiPriority w:val="11"/>
    <w:qFormat/>
    <w:rsid w:val="002C7F53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2C7F53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2C7F53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2C7F5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2C7F53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2C7F5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Paragraphedeliste">
    <w:name w:val="List Paragraph"/>
    <w:basedOn w:val="Normal"/>
    <w:uiPriority w:val="34"/>
    <w:qFormat/>
    <w:rsid w:val="00AF4EEC"/>
    <w:pPr>
      <w:ind w:left="720"/>
      <w:contextualSpacing/>
    </w:pPr>
    <w:rPr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03D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3DF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03DF9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3D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3DF9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8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4716F-8E2B-433C-BF58-42023EE7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5</Pages>
  <Words>993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DURANCEAU Sébastien</dc:creator>
  <cp:keywords/>
  <dc:description/>
  <cp:lastModifiedBy>DURANCEAU Sébastien</cp:lastModifiedBy>
  <cp:revision>14</cp:revision>
  <dcterms:created xsi:type="dcterms:W3CDTF">2024-12-12T15:23:00Z</dcterms:created>
  <dcterms:modified xsi:type="dcterms:W3CDTF">2025-02-06T14:57:00Z</dcterms:modified>
</cp:coreProperties>
</file>